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06F3FB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9A68864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</w:t>
      </w:r>
      <w:r w:rsidR="00B80F07">
        <w:t>niet-</w:t>
      </w:r>
      <w:r w:rsidR="00DB6898">
        <w:t xml:space="preserve">openbare </w:t>
      </w:r>
      <w:r>
        <w:t xml:space="preserve">aanbesteding </w:t>
      </w:r>
      <w:r w:rsidR="00B80F07" w:rsidRPr="00B80F07">
        <w:rPr>
          <w:rFonts w:ascii="Arial" w:hAnsi="Arial" w:cs="Arial"/>
          <w:i/>
          <w:sz w:val="20"/>
          <w:szCs w:val="20"/>
        </w:rPr>
        <w:t>“Selectieleidraad Inburgering Rivierenland - B1-route en Zelfredzaamheidsroute”</w:t>
      </w:r>
      <w:r w:rsidR="00B80F07">
        <w:rPr>
          <w:i/>
        </w:rPr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3C5A" w14:textId="77777777" w:rsidR="00CE5A2D" w:rsidRDefault="00CE5A2D">
      <w:r>
        <w:separator/>
      </w:r>
    </w:p>
  </w:endnote>
  <w:endnote w:type="continuationSeparator" w:id="0">
    <w:p w14:paraId="4E2C0FA2" w14:textId="77777777" w:rsidR="00CE5A2D" w:rsidRDefault="00CE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CE5A2D">
            <w:fldChar w:fldCharType="begin"/>
          </w:r>
          <w:r w:rsidR="00CE5A2D">
            <w:instrText xml:space="preserve"> NUMPAGES   \* MERGEFORMAT </w:instrText>
          </w:r>
          <w:r w:rsidR="00CE5A2D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CE5A2D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824F" w14:textId="77777777" w:rsidR="00CE5A2D" w:rsidRDefault="00CE5A2D">
      <w:r>
        <w:separator/>
      </w:r>
    </w:p>
  </w:footnote>
  <w:footnote w:type="continuationSeparator" w:id="0">
    <w:p w14:paraId="4D6B9891" w14:textId="77777777" w:rsidR="00CE5A2D" w:rsidRDefault="00CE5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80F07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E5A2D"/>
    <w:rsid w:val="00D068C5"/>
    <w:rsid w:val="00D20E7D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80F0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80F0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80F0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2021-04-29T13:03:00Z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