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FF0" w:rsidRPr="001B5F4B" w:rsidRDefault="000C1FF0" w:rsidP="00BD0E2D">
      <w:pPr>
        <w:pStyle w:val="Kop1"/>
        <w:rPr>
          <w:rFonts w:ascii="Calibri Light" w:hAnsi="Calibri Light"/>
          <w:sz w:val="22"/>
          <w:szCs w:val="22"/>
        </w:rPr>
      </w:pPr>
      <w:bookmarkStart w:id="0" w:name="_Toc397950852"/>
      <w:bookmarkStart w:id="1" w:name="_GoBack"/>
      <w:bookmarkEnd w:id="1"/>
      <w:r w:rsidRPr="001B5F4B">
        <w:rPr>
          <w:rFonts w:ascii="Calibri Light" w:hAnsi="Calibri Light"/>
          <w:sz w:val="22"/>
          <w:szCs w:val="22"/>
        </w:rPr>
        <w:t>Model Raamovereenkomst ARBIT</w:t>
      </w:r>
      <w:r w:rsidR="00BD0E2D" w:rsidRPr="001B5F4B">
        <w:rPr>
          <w:rFonts w:ascii="Calibri Light" w:hAnsi="Calibri Light"/>
          <w:sz w:val="22"/>
          <w:szCs w:val="22"/>
        </w:rPr>
        <w:t xml:space="preserve"> inzake</w:t>
      </w:r>
      <w:bookmarkEnd w:id="0"/>
    </w:p>
    <w:p w:rsidR="000C1FF0" w:rsidRPr="001B5F4B" w:rsidRDefault="000C1FF0" w:rsidP="00BD0E2D">
      <w:pPr>
        <w:spacing w:after="0" w:line="240" w:lineRule="auto"/>
        <w:rPr>
          <w:rFonts w:ascii="Calibri Light" w:hAnsi="Calibri Light"/>
          <w:b/>
        </w:rPr>
      </w:pPr>
      <w:r w:rsidRPr="001B5F4B">
        <w:rPr>
          <w:rFonts w:ascii="Calibri Light" w:hAnsi="Calibri Light"/>
          <w:b/>
        </w:rPr>
        <w:t>&lt;ondertitel waarin de aard van Prestatie tot uitdrukking komt&gt;</w:t>
      </w: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b/>
        </w:rPr>
      </w:pPr>
      <w:r w:rsidRPr="001B5F4B">
        <w:rPr>
          <w:rFonts w:ascii="Calibri Light" w:hAnsi="Calibri Light"/>
          <w:b/>
        </w:rPr>
        <w:t>De ondergetekenden:</w:t>
      </w: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r w:rsidRPr="001B5F4B">
        <w:rPr>
          <w:rFonts w:ascii="Calibri Light" w:hAnsi="Calibri Light"/>
        </w:rPr>
        <w:t>1. De Staat der Nederlanden, gevestigd te Den Haag, te dezen vertegenwoordigd door de Minister/ Staatssecretaris van &lt;naam portefeuille&gt;,</w:t>
      </w:r>
    </w:p>
    <w:p w:rsidR="000C1FF0" w:rsidRPr="001B5F4B" w:rsidRDefault="000C1FF0" w:rsidP="00BD0E2D">
      <w:pPr>
        <w:spacing w:after="0" w:line="240" w:lineRule="auto"/>
        <w:rPr>
          <w:rFonts w:ascii="Calibri Light" w:hAnsi="Calibri Light"/>
        </w:rPr>
      </w:pPr>
      <w:r w:rsidRPr="001B5F4B">
        <w:rPr>
          <w:rFonts w:ascii="Calibri Light" w:hAnsi="Calibri Light"/>
        </w:rPr>
        <w:t>voor deze,</w:t>
      </w:r>
    </w:p>
    <w:p w:rsidR="000C1FF0" w:rsidRPr="001B5F4B" w:rsidRDefault="000C1FF0" w:rsidP="00BD0E2D">
      <w:pPr>
        <w:spacing w:after="0" w:line="240" w:lineRule="auto"/>
        <w:rPr>
          <w:rFonts w:ascii="Calibri Light" w:hAnsi="Calibri Light"/>
        </w:rPr>
      </w:pPr>
      <w:r w:rsidRPr="001B5F4B">
        <w:rPr>
          <w:rFonts w:ascii="Calibri Light" w:hAnsi="Calibri Light"/>
        </w:rPr>
        <w:t>&lt;functienaam en naam ondertekenaar&gt;</w:t>
      </w:r>
    </w:p>
    <w:p w:rsidR="000C1FF0" w:rsidRPr="001B5F4B" w:rsidRDefault="000C1FF0" w:rsidP="00BD0E2D">
      <w:pPr>
        <w:spacing w:after="0" w:line="240" w:lineRule="auto"/>
        <w:rPr>
          <w:rFonts w:ascii="Calibri Light" w:hAnsi="Calibri Light"/>
        </w:rPr>
      </w:pPr>
      <w:r w:rsidRPr="001B5F4B">
        <w:rPr>
          <w:rFonts w:ascii="Calibri Light" w:hAnsi="Calibri Light"/>
        </w:rPr>
        <w:t>hierna te noemen: Opdrachtgever,</w:t>
      </w: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r w:rsidRPr="001B5F4B">
        <w:rPr>
          <w:rFonts w:ascii="Calibri Light" w:hAnsi="Calibri Light"/>
        </w:rPr>
        <w:t>en</w:t>
      </w: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r w:rsidRPr="001B5F4B">
        <w:rPr>
          <w:rFonts w:ascii="Calibri Light" w:hAnsi="Calibri Light"/>
        </w:rPr>
        <w:t>2. &lt;volledige naam en rechtsvorm contractant&gt;, (statutair) gevestigd te &lt;plaats&gt;, te dezen vertegenwoordigd door &lt;functie&gt; &lt;naam ondertekenaar&gt;</w:t>
      </w:r>
    </w:p>
    <w:p w:rsidR="000C1FF0" w:rsidRPr="001B5F4B" w:rsidRDefault="000C1FF0" w:rsidP="00BD0E2D">
      <w:pPr>
        <w:spacing w:after="0" w:line="240" w:lineRule="auto"/>
        <w:rPr>
          <w:rFonts w:ascii="Calibri Light" w:hAnsi="Calibri Light"/>
        </w:rPr>
      </w:pPr>
      <w:r w:rsidRPr="001B5F4B">
        <w:rPr>
          <w:rFonts w:ascii="Calibri Light" w:hAnsi="Calibri Light"/>
        </w:rPr>
        <w:t>hierna te noemen: Wederpartij,</w:t>
      </w: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b/>
        </w:rPr>
      </w:pPr>
      <w:r w:rsidRPr="001B5F4B">
        <w:rPr>
          <w:rFonts w:ascii="Calibri Light" w:hAnsi="Calibri Light"/>
          <w:b/>
        </w:rPr>
        <w:t>Overwegende dat:</w:t>
      </w:r>
    </w:p>
    <w:p w:rsidR="00BD0E2D" w:rsidRPr="001B5F4B" w:rsidRDefault="00BD0E2D"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i/>
        </w:rPr>
      </w:pPr>
      <w:r w:rsidRPr="001B5F4B">
        <w:rPr>
          <w:rFonts w:ascii="Calibri Light" w:hAnsi="Calibri Light"/>
          <w:i/>
        </w:rPr>
        <w:t>Organisatie en doelstelling van Opdrachtgever</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a.</w:t>
      </w:r>
      <w:r w:rsidRPr="001B5F4B">
        <w:rPr>
          <w:rFonts w:ascii="Calibri Light" w:hAnsi="Calibri Light"/>
        </w:rPr>
        <w:tab/>
        <w:t>Opdrachtgever verantwoordelijk is voor &lt;beschrijving organisatie van Opdrachtgever, voor zover van belang voor de Overeenkomst&gt;;</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b.</w:t>
      </w:r>
      <w:r w:rsidRPr="001B5F4B">
        <w:rPr>
          <w:rFonts w:ascii="Calibri Light" w:hAnsi="Calibri Light"/>
        </w:rPr>
        <w:tab/>
        <w:t>Opdrachtgever in het kader van de uitoefening van zijn taak behoefte heeft aan &lt;beschrijving doelstellingen, in verband waarmee Opdrachtgever de Overeenkomst met Wederpartij aangaat&gt;;</w:t>
      </w:r>
    </w:p>
    <w:p w:rsidR="00BD0E2D" w:rsidRPr="001B5F4B" w:rsidRDefault="00BD0E2D"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i/>
        </w:rPr>
      </w:pPr>
      <w:r w:rsidRPr="001B5F4B">
        <w:rPr>
          <w:rFonts w:ascii="Calibri Light" w:hAnsi="Calibri Light"/>
          <w:i/>
        </w:rPr>
        <w:t>Verloop van de aanbesteding</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c.</w:t>
      </w:r>
      <w:r w:rsidRPr="001B5F4B">
        <w:rPr>
          <w:rFonts w:ascii="Calibri Light" w:hAnsi="Calibri Light"/>
        </w:rPr>
        <w:tab/>
        <w:t>Opdrachtgever in verband met hetgeen hiervoor onder a en b is overwogen, tot aanbesteding van &lt;beschrijving Prestatie&gt; door middel van &lt;aard van de procedure&gt; is overgegaan;</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d.</w:t>
      </w:r>
      <w:r w:rsidRPr="001B5F4B">
        <w:rPr>
          <w:rFonts w:ascii="Calibri Light" w:hAnsi="Calibri Light"/>
        </w:rPr>
        <w:tab/>
        <w:t>op &lt;datum&gt; door of namens Opdrachtgever een aankondiging naar het Supplement op het Publicatieblad van de Europese Unie (hierna: Publicatieblad) is verzonden en dat deze aankondiging is gepubliceerd onder nummer &lt;S-nummer&gt;;</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e.</w:t>
      </w:r>
      <w:r w:rsidRPr="001B5F4B">
        <w:rPr>
          <w:rFonts w:ascii="Calibri Light" w:hAnsi="Calibri Light"/>
        </w:rPr>
        <w:tab/>
        <w:t>&lt;beschrijving verdere verloop afhankelijk van de gevolgde aanbestedingsprocedure&gt;;</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f.</w:t>
      </w:r>
      <w:r w:rsidRPr="001B5F4B">
        <w:rPr>
          <w:rFonts w:ascii="Calibri Light" w:hAnsi="Calibri Light"/>
        </w:rPr>
        <w:tab/>
        <w:t>Opdrachtgever de opdracht op &lt;datum&gt; heeft gegund aan &lt;aantal&gt; inschrijvers waaronder Wederpartij;</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g.</w:t>
      </w:r>
      <w:r w:rsidRPr="001B5F4B">
        <w:rPr>
          <w:rFonts w:ascii="Calibri Light" w:hAnsi="Calibri Light"/>
        </w:rPr>
        <w:tab/>
        <w:t>Opdrachtgever op basis van deze Raamovereenkomst Wederpartij opnieuw kan oproepen tot mededinging met het oog op het sluiten van een Nadere overeenkomst.</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h.</w:t>
      </w:r>
      <w:r w:rsidRPr="001B5F4B">
        <w:rPr>
          <w:rFonts w:ascii="Calibri Light" w:hAnsi="Calibri Light"/>
        </w:rPr>
        <w:tab/>
        <w:t>&lt;beschrijving van de mededinging&gt;</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 xml:space="preserve"> </w:t>
      </w:r>
    </w:p>
    <w:p w:rsidR="000C1FF0" w:rsidRPr="001B5F4B" w:rsidRDefault="000C1FF0" w:rsidP="00BD0E2D">
      <w:pPr>
        <w:spacing w:after="0" w:line="240" w:lineRule="auto"/>
        <w:rPr>
          <w:rFonts w:ascii="Calibri Light" w:hAnsi="Calibri Light"/>
        </w:rPr>
      </w:pPr>
    </w:p>
    <w:p w:rsidR="000C1FF0" w:rsidRPr="001B5F4B" w:rsidRDefault="00BD0E2D" w:rsidP="00BD0E2D">
      <w:pPr>
        <w:spacing w:after="0" w:line="240" w:lineRule="auto"/>
        <w:rPr>
          <w:rFonts w:ascii="Calibri Light" w:hAnsi="Calibri Light"/>
        </w:rPr>
      </w:pPr>
      <w:r w:rsidRPr="001B5F4B">
        <w:rPr>
          <w:rFonts w:ascii="Calibri Light" w:hAnsi="Calibri Light"/>
        </w:rPr>
        <w:br w:type="page"/>
      </w:r>
    </w:p>
    <w:p w:rsidR="00FB60CD" w:rsidRPr="001B5F4B" w:rsidRDefault="00FB60CD">
      <w:pPr>
        <w:pStyle w:val="Kopvaninhoudsopgave"/>
        <w:rPr>
          <w:rFonts w:ascii="Calibri Light" w:hAnsi="Calibri Light"/>
          <w:sz w:val="22"/>
          <w:szCs w:val="22"/>
        </w:rPr>
      </w:pPr>
      <w:r w:rsidRPr="001B5F4B">
        <w:rPr>
          <w:rFonts w:ascii="Calibri Light" w:hAnsi="Calibri Light"/>
          <w:sz w:val="22"/>
          <w:szCs w:val="22"/>
        </w:rPr>
        <w:lastRenderedPageBreak/>
        <w:t>Inhoud</w:t>
      </w:r>
    </w:p>
    <w:p w:rsidR="00FB60CD" w:rsidRPr="001B5F4B" w:rsidRDefault="00FB60CD" w:rsidP="00731538">
      <w:pPr>
        <w:pStyle w:val="Inhopg1"/>
        <w:tabs>
          <w:tab w:val="right" w:leader="dot" w:pos="9062"/>
        </w:tabs>
        <w:spacing w:after="0" w:line="240" w:lineRule="auto"/>
        <w:rPr>
          <w:rFonts w:ascii="Calibri Light" w:eastAsia="Times New Roman" w:hAnsi="Calibri Light"/>
          <w:noProof/>
          <w:lang w:eastAsia="nl-NL"/>
        </w:rPr>
      </w:pPr>
      <w:r w:rsidRPr="001B5F4B">
        <w:rPr>
          <w:rFonts w:ascii="Calibri Light" w:hAnsi="Calibri Light"/>
        </w:rPr>
        <w:fldChar w:fldCharType="begin"/>
      </w:r>
      <w:r w:rsidRPr="001B5F4B">
        <w:rPr>
          <w:rFonts w:ascii="Calibri Light" w:hAnsi="Calibri Light"/>
        </w:rPr>
        <w:instrText xml:space="preserve"> TOC \o "1-3" \h \z \u </w:instrText>
      </w:r>
      <w:r w:rsidRPr="001B5F4B">
        <w:rPr>
          <w:rFonts w:ascii="Calibri Light" w:hAnsi="Calibri Light"/>
        </w:rPr>
        <w:fldChar w:fldCharType="separate"/>
      </w:r>
      <w:hyperlink w:anchor="_Toc397950852" w:history="1">
        <w:r w:rsidRPr="001B5F4B">
          <w:rPr>
            <w:rStyle w:val="Hyperlink"/>
            <w:rFonts w:ascii="Calibri Light" w:hAnsi="Calibri Light"/>
            <w:noProof/>
          </w:rPr>
          <w:t>Model Raamovereenkomst ARBIT inzake</w:t>
        </w:r>
        <w:r w:rsidRPr="001B5F4B">
          <w:rPr>
            <w:rFonts w:ascii="Calibri Light" w:hAnsi="Calibri Light"/>
            <w:noProof/>
            <w:webHidden/>
          </w:rPr>
          <w:tab/>
        </w:r>
        <w:r w:rsidRPr="001B5F4B">
          <w:rPr>
            <w:rFonts w:ascii="Calibri Light" w:hAnsi="Calibri Light"/>
            <w:noProof/>
            <w:webHidden/>
          </w:rPr>
          <w:fldChar w:fldCharType="begin"/>
        </w:r>
        <w:r w:rsidRPr="001B5F4B">
          <w:rPr>
            <w:rFonts w:ascii="Calibri Light" w:hAnsi="Calibri Light"/>
            <w:noProof/>
            <w:webHidden/>
          </w:rPr>
          <w:instrText xml:space="preserve"> PAGEREF _Toc397950852 \h </w:instrText>
        </w:r>
        <w:r w:rsidRPr="001B5F4B">
          <w:rPr>
            <w:rFonts w:ascii="Calibri Light" w:hAnsi="Calibri Light"/>
            <w:noProof/>
            <w:webHidden/>
          </w:rPr>
        </w:r>
        <w:r w:rsidRPr="001B5F4B">
          <w:rPr>
            <w:rFonts w:ascii="Calibri Light" w:hAnsi="Calibri Light"/>
            <w:noProof/>
            <w:webHidden/>
          </w:rPr>
          <w:fldChar w:fldCharType="separate"/>
        </w:r>
        <w:r w:rsidR="00AC23A5" w:rsidRPr="001B5F4B">
          <w:rPr>
            <w:rFonts w:ascii="Calibri Light" w:hAnsi="Calibri Light"/>
            <w:noProof/>
            <w:webHidden/>
          </w:rPr>
          <w:t>1</w:t>
        </w:r>
        <w:r w:rsidRPr="001B5F4B">
          <w:rPr>
            <w:rFonts w:ascii="Calibri Light" w:hAnsi="Calibri Light"/>
            <w:noProof/>
            <w:webHidden/>
          </w:rPr>
          <w:fldChar w:fldCharType="end"/>
        </w:r>
      </w:hyperlink>
    </w:p>
    <w:p w:rsidR="00FB60CD" w:rsidRPr="001B5F4B" w:rsidRDefault="001376EF" w:rsidP="00731538">
      <w:pPr>
        <w:pStyle w:val="Inhopg1"/>
        <w:tabs>
          <w:tab w:val="left" w:pos="440"/>
          <w:tab w:val="right" w:leader="dot" w:pos="9062"/>
        </w:tabs>
        <w:spacing w:after="0" w:line="240" w:lineRule="auto"/>
        <w:rPr>
          <w:rFonts w:ascii="Calibri Light" w:eastAsia="Times New Roman" w:hAnsi="Calibri Light"/>
          <w:noProof/>
          <w:lang w:eastAsia="nl-NL"/>
        </w:rPr>
      </w:pPr>
      <w:hyperlink w:anchor="_Toc397950853" w:history="1">
        <w:r w:rsidR="00FB60CD" w:rsidRPr="001B5F4B">
          <w:rPr>
            <w:rStyle w:val="Hyperlink"/>
            <w:rFonts w:ascii="Calibri Light" w:hAnsi="Calibri Light"/>
            <w:noProof/>
          </w:rPr>
          <w:t>1</w:t>
        </w:r>
        <w:r w:rsidR="00FB60CD" w:rsidRPr="001B5F4B">
          <w:rPr>
            <w:rFonts w:ascii="Calibri Light" w:eastAsia="Times New Roman" w:hAnsi="Calibri Light"/>
            <w:noProof/>
            <w:lang w:eastAsia="nl-NL"/>
          </w:rPr>
          <w:tab/>
        </w:r>
        <w:r w:rsidR="00FB60CD" w:rsidRPr="001B5F4B">
          <w:rPr>
            <w:rStyle w:val="Hyperlink"/>
            <w:rFonts w:ascii="Calibri Light" w:hAnsi="Calibri Light"/>
            <w:noProof/>
          </w:rPr>
          <w:t xml:space="preserve"> Begrippen</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_Toc397950853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3</w:t>
        </w:r>
        <w:r w:rsidR="00FB60CD" w:rsidRPr="001B5F4B">
          <w:rPr>
            <w:rFonts w:ascii="Calibri Light" w:hAnsi="Calibri Light"/>
            <w:noProof/>
            <w:webHidden/>
          </w:rPr>
          <w:fldChar w:fldCharType="end"/>
        </w:r>
      </w:hyperlink>
    </w:p>
    <w:p w:rsidR="00FB60CD" w:rsidRPr="001B5F4B" w:rsidRDefault="001376EF" w:rsidP="00731538">
      <w:pPr>
        <w:pStyle w:val="Inhopg1"/>
        <w:tabs>
          <w:tab w:val="left" w:pos="660"/>
          <w:tab w:val="right" w:leader="dot" w:pos="9062"/>
        </w:tabs>
        <w:spacing w:after="0" w:line="240" w:lineRule="auto"/>
        <w:rPr>
          <w:rFonts w:ascii="Calibri Light" w:eastAsia="Times New Roman" w:hAnsi="Calibri Light"/>
          <w:noProof/>
          <w:lang w:eastAsia="nl-NL"/>
        </w:rPr>
      </w:pPr>
      <w:hyperlink w:anchor="_Toc397950854" w:history="1">
        <w:r w:rsidR="00FB60CD" w:rsidRPr="001B5F4B">
          <w:rPr>
            <w:rStyle w:val="Hyperlink"/>
            <w:rFonts w:ascii="Calibri Light" w:hAnsi="Calibri Light"/>
            <w:noProof/>
          </w:rPr>
          <w:t>2.</w:t>
        </w:r>
        <w:r w:rsidR="00FB60CD" w:rsidRPr="001B5F4B">
          <w:rPr>
            <w:rFonts w:ascii="Calibri Light" w:eastAsia="Times New Roman" w:hAnsi="Calibri Light"/>
            <w:noProof/>
            <w:lang w:eastAsia="nl-NL"/>
          </w:rPr>
          <w:tab/>
        </w:r>
        <w:r w:rsidR="00FB60CD" w:rsidRPr="001B5F4B">
          <w:rPr>
            <w:rStyle w:val="Hyperlink"/>
            <w:rFonts w:ascii="Calibri Light" w:hAnsi="Calibri Light"/>
            <w:noProof/>
          </w:rPr>
          <w:t>Voorwerp van de Raamovereenkomst</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_Toc397950854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3</w:t>
        </w:r>
        <w:r w:rsidR="00FB60CD" w:rsidRPr="001B5F4B">
          <w:rPr>
            <w:rFonts w:ascii="Calibri Light" w:hAnsi="Calibri Light"/>
            <w:noProof/>
            <w:webHidden/>
          </w:rPr>
          <w:fldChar w:fldCharType="end"/>
        </w:r>
      </w:hyperlink>
    </w:p>
    <w:p w:rsidR="00FB60CD" w:rsidRPr="001B5F4B" w:rsidRDefault="001376EF" w:rsidP="00731538">
      <w:pPr>
        <w:pStyle w:val="Inhopg1"/>
        <w:tabs>
          <w:tab w:val="left" w:pos="660"/>
          <w:tab w:val="right" w:leader="dot" w:pos="9062"/>
        </w:tabs>
        <w:spacing w:after="0" w:line="240" w:lineRule="auto"/>
        <w:rPr>
          <w:rFonts w:ascii="Calibri Light" w:eastAsia="Times New Roman" w:hAnsi="Calibri Light"/>
          <w:noProof/>
          <w:lang w:eastAsia="nl-NL"/>
        </w:rPr>
      </w:pPr>
      <w:hyperlink w:anchor="_Toc397950855" w:history="1">
        <w:r w:rsidR="00FB60CD" w:rsidRPr="001B5F4B">
          <w:rPr>
            <w:rStyle w:val="Hyperlink"/>
            <w:rFonts w:ascii="Calibri Light" w:hAnsi="Calibri Light"/>
            <w:noProof/>
          </w:rPr>
          <w:t xml:space="preserve">3. </w:t>
        </w:r>
        <w:r w:rsidR="00FB60CD" w:rsidRPr="001B5F4B">
          <w:rPr>
            <w:rFonts w:ascii="Calibri Light" w:eastAsia="Times New Roman" w:hAnsi="Calibri Light"/>
            <w:noProof/>
            <w:lang w:eastAsia="nl-NL"/>
          </w:rPr>
          <w:tab/>
        </w:r>
        <w:r w:rsidR="00FB60CD" w:rsidRPr="001B5F4B">
          <w:rPr>
            <w:rStyle w:val="Hyperlink"/>
            <w:rFonts w:ascii="Calibri Light" w:hAnsi="Calibri Light"/>
            <w:noProof/>
          </w:rPr>
          <w:t>Contactpersonen en rapportage</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_Toc397950855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3</w:t>
        </w:r>
        <w:r w:rsidR="00FB60CD" w:rsidRPr="001B5F4B">
          <w:rPr>
            <w:rFonts w:ascii="Calibri Light" w:hAnsi="Calibri Light"/>
            <w:noProof/>
            <w:webHidden/>
          </w:rPr>
          <w:fldChar w:fldCharType="end"/>
        </w:r>
      </w:hyperlink>
    </w:p>
    <w:p w:rsidR="00FB60CD" w:rsidRPr="001B5F4B" w:rsidRDefault="001376EF" w:rsidP="00731538">
      <w:pPr>
        <w:pStyle w:val="Inhopg1"/>
        <w:tabs>
          <w:tab w:val="left" w:pos="660"/>
          <w:tab w:val="right" w:leader="dot" w:pos="9062"/>
        </w:tabs>
        <w:spacing w:after="0" w:line="240" w:lineRule="auto"/>
        <w:rPr>
          <w:rFonts w:ascii="Calibri Light" w:eastAsia="Times New Roman" w:hAnsi="Calibri Light"/>
          <w:noProof/>
          <w:lang w:eastAsia="nl-NL"/>
        </w:rPr>
      </w:pPr>
      <w:hyperlink w:anchor="_Toc397950856" w:history="1">
        <w:r w:rsidR="00FB60CD" w:rsidRPr="001B5F4B">
          <w:rPr>
            <w:rStyle w:val="Hyperlink"/>
            <w:rFonts w:ascii="Calibri Light" w:hAnsi="Calibri Light"/>
            <w:noProof/>
          </w:rPr>
          <w:t>4.</w:t>
        </w:r>
        <w:r w:rsidR="00FB60CD" w:rsidRPr="001B5F4B">
          <w:rPr>
            <w:rFonts w:ascii="Calibri Light" w:eastAsia="Times New Roman" w:hAnsi="Calibri Light"/>
            <w:noProof/>
            <w:lang w:eastAsia="nl-NL"/>
          </w:rPr>
          <w:tab/>
        </w:r>
        <w:r w:rsidR="00FB60CD" w:rsidRPr="001B5F4B">
          <w:rPr>
            <w:rStyle w:val="Hyperlink"/>
            <w:rFonts w:ascii="Calibri Light" w:hAnsi="Calibri Light"/>
            <w:noProof/>
          </w:rPr>
          <w:t>Inwerkingtreding en duur van de Raamovereenkomst</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_Toc397950856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3</w:t>
        </w:r>
        <w:r w:rsidR="00FB60CD" w:rsidRPr="001B5F4B">
          <w:rPr>
            <w:rFonts w:ascii="Calibri Light" w:hAnsi="Calibri Light"/>
            <w:noProof/>
            <w:webHidden/>
          </w:rPr>
          <w:fldChar w:fldCharType="end"/>
        </w:r>
      </w:hyperlink>
    </w:p>
    <w:p w:rsidR="00FB60CD" w:rsidRPr="001B5F4B" w:rsidRDefault="001376EF" w:rsidP="00731538">
      <w:pPr>
        <w:pStyle w:val="Inhopg1"/>
        <w:tabs>
          <w:tab w:val="left" w:pos="660"/>
          <w:tab w:val="right" w:leader="dot" w:pos="9062"/>
        </w:tabs>
        <w:spacing w:after="0" w:line="240" w:lineRule="auto"/>
        <w:rPr>
          <w:rFonts w:ascii="Calibri Light" w:eastAsia="Times New Roman" w:hAnsi="Calibri Light"/>
          <w:noProof/>
          <w:lang w:eastAsia="nl-NL"/>
        </w:rPr>
      </w:pPr>
      <w:hyperlink w:anchor="_Toc397950857" w:history="1">
        <w:r w:rsidR="00FB60CD" w:rsidRPr="001B5F4B">
          <w:rPr>
            <w:rStyle w:val="Hyperlink"/>
            <w:rFonts w:ascii="Calibri Light" w:hAnsi="Calibri Light"/>
            <w:noProof/>
          </w:rPr>
          <w:t xml:space="preserve">5. </w:t>
        </w:r>
        <w:r w:rsidR="00FB60CD" w:rsidRPr="001B5F4B">
          <w:rPr>
            <w:rFonts w:ascii="Calibri Light" w:eastAsia="Times New Roman" w:hAnsi="Calibri Light"/>
            <w:noProof/>
            <w:lang w:eastAsia="nl-NL"/>
          </w:rPr>
          <w:tab/>
        </w:r>
        <w:r w:rsidR="00FB60CD" w:rsidRPr="001B5F4B">
          <w:rPr>
            <w:rStyle w:val="Hyperlink"/>
            <w:rFonts w:ascii="Calibri Light" w:hAnsi="Calibri Light"/>
            <w:noProof/>
          </w:rPr>
          <w:t>Minicompetitie</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_Toc397950857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4</w:t>
        </w:r>
        <w:r w:rsidR="00FB60CD" w:rsidRPr="001B5F4B">
          <w:rPr>
            <w:rFonts w:ascii="Calibri Light" w:hAnsi="Calibri Light"/>
            <w:noProof/>
            <w:webHidden/>
          </w:rPr>
          <w:fldChar w:fldCharType="end"/>
        </w:r>
      </w:hyperlink>
    </w:p>
    <w:p w:rsidR="00FB60CD" w:rsidRPr="001B5F4B" w:rsidRDefault="001376EF" w:rsidP="00731538">
      <w:pPr>
        <w:pStyle w:val="Inhopg1"/>
        <w:tabs>
          <w:tab w:val="left" w:pos="660"/>
          <w:tab w:val="right" w:leader="dot" w:pos="9062"/>
        </w:tabs>
        <w:spacing w:after="0" w:line="240" w:lineRule="auto"/>
        <w:rPr>
          <w:rFonts w:ascii="Calibri Light" w:eastAsia="Times New Roman" w:hAnsi="Calibri Light"/>
          <w:noProof/>
          <w:lang w:eastAsia="nl-NL"/>
        </w:rPr>
      </w:pPr>
      <w:hyperlink w:anchor="_Toc397950858" w:history="1">
        <w:r w:rsidR="00FB60CD" w:rsidRPr="001B5F4B">
          <w:rPr>
            <w:rStyle w:val="Hyperlink"/>
            <w:rFonts w:ascii="Calibri Light" w:hAnsi="Calibri Light"/>
            <w:noProof/>
          </w:rPr>
          <w:t>6.</w:t>
        </w:r>
        <w:r w:rsidR="00FB60CD" w:rsidRPr="001B5F4B">
          <w:rPr>
            <w:rFonts w:ascii="Calibri Light" w:eastAsia="Times New Roman" w:hAnsi="Calibri Light"/>
            <w:noProof/>
            <w:lang w:eastAsia="nl-NL"/>
          </w:rPr>
          <w:tab/>
        </w:r>
        <w:r w:rsidR="00FB60CD" w:rsidRPr="001B5F4B">
          <w:rPr>
            <w:rStyle w:val="Hyperlink"/>
            <w:rFonts w:ascii="Calibri Light" w:hAnsi="Calibri Light"/>
            <w:noProof/>
          </w:rPr>
          <w:t>Prijzen en tarieven</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_Toc397950858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4</w:t>
        </w:r>
        <w:r w:rsidR="00FB60CD" w:rsidRPr="001B5F4B">
          <w:rPr>
            <w:rFonts w:ascii="Calibri Light" w:hAnsi="Calibri Light"/>
            <w:noProof/>
            <w:webHidden/>
          </w:rPr>
          <w:fldChar w:fldCharType="end"/>
        </w:r>
      </w:hyperlink>
    </w:p>
    <w:p w:rsidR="00FB60CD" w:rsidRPr="001B5F4B" w:rsidRDefault="001376EF" w:rsidP="00731538">
      <w:pPr>
        <w:pStyle w:val="Inhopg1"/>
        <w:tabs>
          <w:tab w:val="left" w:pos="660"/>
          <w:tab w:val="right" w:leader="dot" w:pos="9062"/>
        </w:tabs>
        <w:spacing w:after="0" w:line="240" w:lineRule="auto"/>
        <w:rPr>
          <w:rFonts w:ascii="Calibri Light" w:eastAsia="Times New Roman" w:hAnsi="Calibri Light"/>
          <w:noProof/>
          <w:lang w:eastAsia="nl-NL"/>
        </w:rPr>
      </w:pPr>
      <w:hyperlink w:anchor="_Toc397950859" w:history="1">
        <w:r w:rsidR="00FB60CD" w:rsidRPr="001B5F4B">
          <w:rPr>
            <w:rStyle w:val="Hyperlink"/>
            <w:rFonts w:ascii="Calibri Light" w:hAnsi="Calibri Light"/>
            <w:noProof/>
          </w:rPr>
          <w:t>7.</w:t>
        </w:r>
        <w:r w:rsidR="00FB60CD" w:rsidRPr="001B5F4B">
          <w:rPr>
            <w:rFonts w:ascii="Calibri Light" w:eastAsia="Times New Roman" w:hAnsi="Calibri Light"/>
            <w:noProof/>
            <w:lang w:eastAsia="nl-NL"/>
          </w:rPr>
          <w:tab/>
        </w:r>
        <w:r w:rsidR="00FB60CD" w:rsidRPr="001B5F4B">
          <w:rPr>
            <w:rStyle w:val="Hyperlink"/>
            <w:rFonts w:ascii="Calibri Light" w:hAnsi="Calibri Light"/>
            <w:noProof/>
          </w:rPr>
          <w:t>Facturering en betaling</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_Toc397950859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4</w:t>
        </w:r>
        <w:r w:rsidR="00FB60CD" w:rsidRPr="001B5F4B">
          <w:rPr>
            <w:rFonts w:ascii="Calibri Light" w:hAnsi="Calibri Light"/>
            <w:noProof/>
            <w:webHidden/>
          </w:rPr>
          <w:fldChar w:fldCharType="end"/>
        </w:r>
      </w:hyperlink>
    </w:p>
    <w:p w:rsidR="00FB60CD" w:rsidRPr="001B5F4B" w:rsidRDefault="001376EF" w:rsidP="00731538">
      <w:pPr>
        <w:pStyle w:val="Inhopg1"/>
        <w:tabs>
          <w:tab w:val="left" w:pos="660"/>
          <w:tab w:val="right" w:leader="dot" w:pos="9062"/>
        </w:tabs>
        <w:spacing w:after="0" w:line="240" w:lineRule="auto"/>
        <w:rPr>
          <w:rFonts w:ascii="Calibri Light" w:eastAsia="Times New Roman" w:hAnsi="Calibri Light"/>
          <w:noProof/>
          <w:lang w:eastAsia="nl-NL"/>
        </w:rPr>
      </w:pPr>
      <w:hyperlink w:anchor="_Toc397950860" w:history="1">
        <w:r w:rsidR="00FB60CD" w:rsidRPr="001B5F4B">
          <w:rPr>
            <w:rStyle w:val="Hyperlink"/>
            <w:rFonts w:ascii="Calibri Light" w:hAnsi="Calibri Light"/>
            <w:noProof/>
          </w:rPr>
          <w:t>8.</w:t>
        </w:r>
        <w:r w:rsidR="00FB60CD" w:rsidRPr="001B5F4B">
          <w:rPr>
            <w:rFonts w:ascii="Calibri Light" w:eastAsia="Times New Roman" w:hAnsi="Calibri Light"/>
            <w:noProof/>
            <w:lang w:eastAsia="nl-NL"/>
          </w:rPr>
          <w:tab/>
        </w:r>
        <w:r w:rsidR="00FB60CD" w:rsidRPr="001B5F4B">
          <w:rPr>
            <w:rStyle w:val="Hyperlink"/>
            <w:rFonts w:ascii="Calibri Light" w:hAnsi="Calibri Light"/>
            <w:noProof/>
          </w:rPr>
          <w:t>Algemene en bijzondere voorwaarden</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_Toc397950860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4</w:t>
        </w:r>
        <w:r w:rsidR="00FB60CD" w:rsidRPr="001B5F4B">
          <w:rPr>
            <w:rFonts w:ascii="Calibri Light" w:hAnsi="Calibri Light"/>
            <w:noProof/>
            <w:webHidden/>
          </w:rPr>
          <w:fldChar w:fldCharType="end"/>
        </w:r>
      </w:hyperlink>
    </w:p>
    <w:p w:rsidR="00FB60CD" w:rsidRPr="001B5F4B" w:rsidRDefault="001376EF" w:rsidP="00731538">
      <w:pPr>
        <w:pStyle w:val="Inhopg1"/>
        <w:tabs>
          <w:tab w:val="left" w:pos="660"/>
          <w:tab w:val="right" w:leader="dot" w:pos="9062"/>
        </w:tabs>
        <w:spacing w:after="0" w:line="240" w:lineRule="auto"/>
        <w:rPr>
          <w:rFonts w:ascii="Calibri Light" w:eastAsia="Times New Roman" w:hAnsi="Calibri Light"/>
          <w:noProof/>
          <w:lang w:eastAsia="nl-NL"/>
        </w:rPr>
      </w:pPr>
      <w:hyperlink w:anchor="_Toc397950861" w:history="1">
        <w:r w:rsidR="00FB60CD" w:rsidRPr="001B5F4B">
          <w:rPr>
            <w:rStyle w:val="Hyperlink"/>
            <w:rFonts w:ascii="Calibri Light" w:hAnsi="Calibri Light"/>
            <w:noProof/>
          </w:rPr>
          <w:t>9.</w:t>
        </w:r>
        <w:r w:rsidR="00FB60CD" w:rsidRPr="001B5F4B">
          <w:rPr>
            <w:rFonts w:ascii="Calibri Light" w:eastAsia="Times New Roman" w:hAnsi="Calibri Light"/>
            <w:noProof/>
            <w:lang w:eastAsia="nl-NL"/>
          </w:rPr>
          <w:tab/>
        </w:r>
        <w:r w:rsidR="00FB60CD" w:rsidRPr="001B5F4B">
          <w:rPr>
            <w:rStyle w:val="Hyperlink"/>
            <w:rFonts w:ascii="Calibri Light" w:hAnsi="Calibri Light"/>
            <w:noProof/>
          </w:rPr>
          <w:t>Overige bepalingen</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_Toc397950861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5</w:t>
        </w:r>
        <w:r w:rsidR="00FB60CD" w:rsidRPr="001B5F4B">
          <w:rPr>
            <w:rFonts w:ascii="Calibri Light" w:hAnsi="Calibri Light"/>
            <w:noProof/>
            <w:webHidden/>
          </w:rPr>
          <w:fldChar w:fldCharType="end"/>
        </w:r>
      </w:hyperlink>
    </w:p>
    <w:p w:rsidR="00FB60CD" w:rsidRPr="001B5F4B" w:rsidRDefault="001376EF" w:rsidP="00731538">
      <w:pPr>
        <w:pStyle w:val="Inhopg1"/>
        <w:tabs>
          <w:tab w:val="right" w:leader="dot" w:pos="9062"/>
        </w:tabs>
        <w:spacing w:after="0" w:line="240" w:lineRule="auto"/>
        <w:rPr>
          <w:rFonts w:ascii="Calibri Light" w:eastAsia="Times New Roman" w:hAnsi="Calibri Light"/>
          <w:noProof/>
          <w:lang w:eastAsia="nl-NL"/>
        </w:rPr>
      </w:pPr>
      <w:hyperlink w:anchor="_Toc397950862" w:history="1">
        <w:r w:rsidR="00FB60CD" w:rsidRPr="001B5F4B">
          <w:rPr>
            <w:rStyle w:val="Hyperlink"/>
            <w:rFonts w:ascii="Calibri Light" w:hAnsi="Calibri Light"/>
            <w:noProof/>
          </w:rPr>
          <w:t>BIJLAGE Model Nadere overeenkomst bij de Raamovereenkomst ARBIT</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_Toc397950862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6</w:t>
        </w:r>
        <w:r w:rsidR="00FB60CD" w:rsidRPr="001B5F4B">
          <w:rPr>
            <w:rFonts w:ascii="Calibri Light" w:hAnsi="Calibri Light"/>
            <w:noProof/>
            <w:webHidden/>
          </w:rPr>
          <w:fldChar w:fldCharType="end"/>
        </w:r>
      </w:hyperlink>
    </w:p>
    <w:p w:rsidR="00FB60CD" w:rsidRPr="001B5F4B" w:rsidRDefault="001376EF" w:rsidP="00731538">
      <w:pPr>
        <w:pStyle w:val="Inhopg1"/>
        <w:tabs>
          <w:tab w:val="right" w:leader="dot" w:pos="9062"/>
        </w:tabs>
        <w:spacing w:after="0" w:line="240" w:lineRule="auto"/>
        <w:rPr>
          <w:rFonts w:ascii="Calibri Light" w:eastAsia="Times New Roman" w:hAnsi="Calibri Light"/>
          <w:noProof/>
          <w:lang w:eastAsia="nl-NL"/>
        </w:rPr>
      </w:pPr>
      <w:hyperlink w:anchor="_Toc397950863" w:history="1">
        <w:r w:rsidR="00FB60CD" w:rsidRPr="001B5F4B">
          <w:rPr>
            <w:rStyle w:val="Hyperlink"/>
            <w:rFonts w:ascii="Calibri Light" w:hAnsi="Calibri Light"/>
            <w:noProof/>
          </w:rPr>
          <w:t>BIJLAGE Bestek</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_Toc397950863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7</w:t>
        </w:r>
        <w:r w:rsidR="00FB60CD" w:rsidRPr="001B5F4B">
          <w:rPr>
            <w:rFonts w:ascii="Calibri Light" w:hAnsi="Calibri Light"/>
            <w:noProof/>
            <w:webHidden/>
          </w:rPr>
          <w:fldChar w:fldCharType="end"/>
        </w:r>
      </w:hyperlink>
    </w:p>
    <w:p w:rsidR="00FB60CD" w:rsidRPr="001B5F4B" w:rsidRDefault="001376EF" w:rsidP="00731538">
      <w:pPr>
        <w:pStyle w:val="Inhopg1"/>
        <w:tabs>
          <w:tab w:val="right" w:leader="dot" w:pos="9062"/>
        </w:tabs>
        <w:spacing w:after="0" w:line="240" w:lineRule="auto"/>
        <w:rPr>
          <w:rFonts w:ascii="Calibri Light" w:eastAsia="Times New Roman" w:hAnsi="Calibri Light"/>
          <w:noProof/>
          <w:lang w:eastAsia="nl-NL"/>
        </w:rPr>
      </w:pPr>
      <w:hyperlink w:anchor="_Toc397950864" w:history="1">
        <w:r w:rsidR="00FB60CD" w:rsidRPr="001B5F4B">
          <w:rPr>
            <w:rStyle w:val="Hyperlink"/>
            <w:rFonts w:ascii="Calibri Light" w:hAnsi="Calibri Light"/>
            <w:noProof/>
          </w:rPr>
          <w:t>BIJLAGE Contactpersonen</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_Toc397950864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8</w:t>
        </w:r>
        <w:r w:rsidR="00FB60CD" w:rsidRPr="001B5F4B">
          <w:rPr>
            <w:rFonts w:ascii="Calibri Light" w:hAnsi="Calibri Light"/>
            <w:noProof/>
            <w:webHidden/>
          </w:rPr>
          <w:fldChar w:fldCharType="end"/>
        </w:r>
      </w:hyperlink>
    </w:p>
    <w:p w:rsidR="00FB60CD" w:rsidRPr="001B5F4B" w:rsidRDefault="001376EF" w:rsidP="00731538">
      <w:pPr>
        <w:pStyle w:val="Inhopg1"/>
        <w:tabs>
          <w:tab w:val="right" w:leader="dot" w:pos="9062"/>
        </w:tabs>
        <w:spacing w:after="0" w:line="240" w:lineRule="auto"/>
        <w:rPr>
          <w:rFonts w:ascii="Calibri Light" w:eastAsia="Times New Roman" w:hAnsi="Calibri Light"/>
          <w:noProof/>
          <w:lang w:eastAsia="nl-NL"/>
        </w:rPr>
      </w:pPr>
      <w:hyperlink w:anchor="_Toc397950865" w:history="1">
        <w:r w:rsidR="00FB60CD" w:rsidRPr="001B5F4B">
          <w:rPr>
            <w:rStyle w:val="Hyperlink"/>
            <w:rFonts w:ascii="Calibri Light" w:hAnsi="Calibri Light"/>
            <w:noProof/>
          </w:rPr>
          <w:t>BIJLAGE Voorwaarden</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_Toc397950865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9</w:t>
        </w:r>
        <w:r w:rsidR="00FB60CD" w:rsidRPr="001B5F4B">
          <w:rPr>
            <w:rFonts w:ascii="Calibri Light" w:hAnsi="Calibri Light"/>
            <w:noProof/>
            <w:webHidden/>
          </w:rPr>
          <w:fldChar w:fldCharType="end"/>
        </w:r>
      </w:hyperlink>
    </w:p>
    <w:p w:rsidR="00FB60CD" w:rsidRPr="001B5F4B" w:rsidRDefault="001376EF" w:rsidP="00731538">
      <w:pPr>
        <w:pStyle w:val="Inhopg1"/>
        <w:tabs>
          <w:tab w:val="right" w:leader="dot" w:pos="9062"/>
        </w:tabs>
        <w:spacing w:after="0" w:line="240" w:lineRule="auto"/>
        <w:rPr>
          <w:rFonts w:ascii="Calibri Light" w:eastAsia="Times New Roman" w:hAnsi="Calibri Light"/>
          <w:noProof/>
          <w:lang w:eastAsia="nl-NL"/>
        </w:rPr>
      </w:pPr>
      <w:hyperlink w:anchor="_Toc397950866" w:history="1">
        <w:r w:rsidR="00FB60CD" w:rsidRPr="001B5F4B">
          <w:rPr>
            <w:rStyle w:val="Hyperlink"/>
            <w:rFonts w:ascii="Calibri Light" w:hAnsi="Calibri Light"/>
            <w:noProof/>
          </w:rPr>
          <w:t>BIJLAGE Dossier Financiële Afspraken</w:t>
        </w:r>
        <w:r w:rsidR="00FB60CD" w:rsidRPr="001B5F4B">
          <w:rPr>
            <w:rFonts w:ascii="Calibri Light" w:hAnsi="Calibri Light"/>
            <w:noProof/>
            <w:webHidden/>
          </w:rPr>
          <w:tab/>
        </w:r>
        <w:r w:rsidR="00FB60CD" w:rsidRPr="001B5F4B">
          <w:rPr>
            <w:rFonts w:ascii="Calibri Light" w:hAnsi="Calibri Light"/>
            <w:noProof/>
            <w:webHidden/>
          </w:rPr>
          <w:fldChar w:fldCharType="begin"/>
        </w:r>
        <w:r w:rsidR="00FB60CD" w:rsidRPr="001B5F4B">
          <w:rPr>
            <w:rFonts w:ascii="Calibri Light" w:hAnsi="Calibri Light"/>
            <w:noProof/>
            <w:webHidden/>
          </w:rPr>
          <w:instrText xml:space="preserve"> PAGEREF _Toc397950866 \h </w:instrText>
        </w:r>
        <w:r w:rsidR="00FB60CD" w:rsidRPr="001B5F4B">
          <w:rPr>
            <w:rFonts w:ascii="Calibri Light" w:hAnsi="Calibri Light"/>
            <w:noProof/>
            <w:webHidden/>
          </w:rPr>
        </w:r>
        <w:r w:rsidR="00FB60CD" w:rsidRPr="001B5F4B">
          <w:rPr>
            <w:rFonts w:ascii="Calibri Light" w:hAnsi="Calibri Light"/>
            <w:noProof/>
            <w:webHidden/>
          </w:rPr>
          <w:fldChar w:fldCharType="separate"/>
        </w:r>
        <w:r w:rsidR="00AC23A5" w:rsidRPr="001B5F4B">
          <w:rPr>
            <w:rFonts w:ascii="Calibri Light" w:hAnsi="Calibri Light"/>
            <w:noProof/>
            <w:webHidden/>
          </w:rPr>
          <w:t>10</w:t>
        </w:r>
        <w:r w:rsidR="00FB60CD" w:rsidRPr="001B5F4B">
          <w:rPr>
            <w:rFonts w:ascii="Calibri Light" w:hAnsi="Calibri Light"/>
            <w:noProof/>
            <w:webHidden/>
          </w:rPr>
          <w:fldChar w:fldCharType="end"/>
        </w:r>
      </w:hyperlink>
    </w:p>
    <w:p w:rsidR="000C1FF0" w:rsidRPr="001B5F4B" w:rsidRDefault="00FB60CD" w:rsidP="00FB60CD">
      <w:pPr>
        <w:rPr>
          <w:rFonts w:ascii="Calibri Light" w:hAnsi="Calibri Light"/>
        </w:rPr>
      </w:pPr>
      <w:r w:rsidRPr="001B5F4B">
        <w:rPr>
          <w:rFonts w:ascii="Calibri Light" w:hAnsi="Calibri Light"/>
        </w:rPr>
        <w:fldChar w:fldCharType="end"/>
      </w:r>
      <w:r w:rsidR="000C1FF0" w:rsidRPr="001B5F4B">
        <w:rPr>
          <w:rFonts w:ascii="Calibri Light" w:hAnsi="Calibri Light"/>
        </w:rPr>
        <w:t xml:space="preserve"> </w:t>
      </w:r>
    </w:p>
    <w:p w:rsidR="000C1FF0" w:rsidRPr="001B5F4B" w:rsidRDefault="00BD0E2D" w:rsidP="00BD0E2D">
      <w:pPr>
        <w:spacing w:after="0" w:line="240" w:lineRule="auto"/>
        <w:rPr>
          <w:rFonts w:ascii="Calibri Light" w:hAnsi="Calibri Light"/>
          <w:b/>
        </w:rPr>
      </w:pPr>
      <w:r w:rsidRPr="001B5F4B">
        <w:rPr>
          <w:rFonts w:ascii="Calibri Light" w:hAnsi="Calibri Light"/>
        </w:rPr>
        <w:br w:type="page"/>
      </w:r>
      <w:r w:rsidR="000C1FF0" w:rsidRPr="001B5F4B">
        <w:rPr>
          <w:rFonts w:ascii="Calibri Light" w:hAnsi="Calibri Light"/>
          <w:b/>
        </w:rPr>
        <w:lastRenderedPageBreak/>
        <w:t>Komen overeen:</w:t>
      </w:r>
    </w:p>
    <w:p w:rsidR="00BD0E2D" w:rsidRPr="001B5F4B" w:rsidRDefault="00BD0E2D" w:rsidP="00BD0E2D">
      <w:pPr>
        <w:spacing w:after="0" w:line="240" w:lineRule="auto"/>
        <w:rPr>
          <w:rFonts w:ascii="Calibri Light" w:hAnsi="Calibri Light"/>
        </w:rPr>
      </w:pPr>
    </w:p>
    <w:p w:rsidR="000C1FF0" w:rsidRPr="001B5F4B" w:rsidRDefault="00BD0E2D" w:rsidP="00BD0E2D">
      <w:pPr>
        <w:pStyle w:val="Kop1"/>
        <w:ind w:left="567" w:hanging="567"/>
        <w:rPr>
          <w:rFonts w:ascii="Calibri Light" w:hAnsi="Calibri Light"/>
          <w:sz w:val="22"/>
          <w:szCs w:val="22"/>
        </w:rPr>
      </w:pPr>
      <w:bookmarkStart w:id="2" w:name="_Toc397950853"/>
      <w:r w:rsidRPr="001B5F4B">
        <w:rPr>
          <w:rFonts w:ascii="Calibri Light" w:hAnsi="Calibri Light"/>
          <w:sz w:val="22"/>
          <w:szCs w:val="22"/>
        </w:rPr>
        <w:t>1</w:t>
      </w:r>
      <w:r w:rsidRPr="001B5F4B">
        <w:rPr>
          <w:rFonts w:ascii="Calibri Light" w:hAnsi="Calibri Light"/>
          <w:sz w:val="22"/>
          <w:szCs w:val="22"/>
        </w:rPr>
        <w:tab/>
      </w:r>
      <w:r w:rsidR="000C1FF0" w:rsidRPr="001B5F4B">
        <w:rPr>
          <w:rFonts w:ascii="Calibri Light" w:hAnsi="Calibri Light"/>
          <w:sz w:val="22"/>
          <w:szCs w:val="22"/>
        </w:rPr>
        <w:t xml:space="preserve"> Begrippen</w:t>
      </w:r>
      <w:bookmarkEnd w:id="2"/>
    </w:p>
    <w:p w:rsidR="00BD0E2D" w:rsidRPr="001B5F4B" w:rsidRDefault="00BD0E2D"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r w:rsidRPr="001B5F4B">
        <w:rPr>
          <w:rFonts w:ascii="Calibri Light" w:hAnsi="Calibri Light"/>
        </w:rPr>
        <w:t>In de Overeenkomst wordt een aantal begrippen met een beginhoofdletter gebruikt. Aan deze begrippen komt de betekenis toe die hieraan is gegeven in de Voorwaarden. In aanvulling daarop wordt onder de navolgende begrippen indien met een beginhoofdletter gebruikt, verstaan:</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1.1.</w:t>
      </w:r>
      <w:r w:rsidRPr="001B5F4B">
        <w:rPr>
          <w:rFonts w:ascii="Calibri Light" w:hAnsi="Calibri Light"/>
        </w:rPr>
        <w:tab/>
        <w:t>Nadere overeenkomst: de afspraken onder de Raamovereenkomst tussen Opdrachtgever en Wederpartij.</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1.2.</w:t>
      </w:r>
      <w:r w:rsidRPr="001B5F4B">
        <w:rPr>
          <w:rFonts w:ascii="Calibri Light" w:hAnsi="Calibri Light"/>
        </w:rPr>
        <w:tab/>
        <w:t>Raamovereenkomst: de afspraken op grond waarvan Opdrachtgever gerechtigd is Wederpartij tot mededinging op te roepen en Nadere overeenkomsten met deze te sluiten.</w:t>
      </w:r>
    </w:p>
    <w:p w:rsidR="00BD0E2D" w:rsidRPr="001B5F4B" w:rsidRDefault="00BD0E2D" w:rsidP="00BD0E2D">
      <w:pPr>
        <w:spacing w:after="0" w:line="240" w:lineRule="auto"/>
        <w:ind w:left="567" w:hanging="567"/>
        <w:rPr>
          <w:rFonts w:ascii="Calibri Light" w:hAnsi="Calibri Light"/>
        </w:rPr>
      </w:pPr>
    </w:p>
    <w:p w:rsidR="000C1FF0" w:rsidRPr="001B5F4B" w:rsidRDefault="000C1FF0" w:rsidP="00BD0E2D">
      <w:pPr>
        <w:pStyle w:val="Kop1"/>
        <w:ind w:left="567" w:hanging="567"/>
        <w:rPr>
          <w:rFonts w:ascii="Calibri Light" w:hAnsi="Calibri Light"/>
          <w:sz w:val="22"/>
          <w:szCs w:val="22"/>
        </w:rPr>
      </w:pPr>
      <w:bookmarkStart w:id="3" w:name="_Toc397950854"/>
      <w:r w:rsidRPr="001B5F4B">
        <w:rPr>
          <w:rFonts w:ascii="Calibri Light" w:hAnsi="Calibri Light"/>
          <w:sz w:val="22"/>
          <w:szCs w:val="22"/>
        </w:rPr>
        <w:t>2.</w:t>
      </w:r>
      <w:r w:rsidR="00BD0E2D" w:rsidRPr="001B5F4B">
        <w:rPr>
          <w:rFonts w:ascii="Calibri Light" w:hAnsi="Calibri Light"/>
          <w:sz w:val="22"/>
          <w:szCs w:val="22"/>
        </w:rPr>
        <w:tab/>
      </w:r>
      <w:r w:rsidRPr="001B5F4B">
        <w:rPr>
          <w:rFonts w:ascii="Calibri Light" w:hAnsi="Calibri Light"/>
          <w:sz w:val="22"/>
          <w:szCs w:val="22"/>
        </w:rPr>
        <w:t>Voorwerp van de Raamovereenkomst</w:t>
      </w:r>
      <w:bookmarkEnd w:id="3"/>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2.1.</w:t>
      </w:r>
      <w:r w:rsidRPr="001B5F4B">
        <w:rPr>
          <w:rFonts w:ascii="Calibri Light" w:hAnsi="Calibri Light"/>
        </w:rPr>
        <w:tab/>
        <w:t>Partijen sluiten hierbij een Raamovereenkomst op grond waarvan Opdrachtgever gerechtigd is Wederpartij op te roepen tot mededinging via een Nadere oproep tot mededinging. Op basis van de door Wederpartij uitgebrachte Nadere offerte kan Opdrachtgever met Wederpartij Nadere overeenkomsten sluiten.</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2.2.</w:t>
      </w:r>
      <w:r w:rsidRPr="001B5F4B">
        <w:rPr>
          <w:rFonts w:ascii="Calibri Light" w:hAnsi="Calibri Light"/>
        </w:rPr>
        <w:tab/>
        <w:t>Nadere overeenkomsten worden afgesloten op basis van de als Bijlage opgenomen Model Nadere overeenkomst (BIJLAGE Model Nadere overeenkomst bij de Raamovereenkomst ARBIT).</w:t>
      </w:r>
    </w:p>
    <w:p w:rsidR="000C1FF0" w:rsidRPr="001B5F4B" w:rsidRDefault="000C1FF0" w:rsidP="00BD0E2D">
      <w:pPr>
        <w:spacing w:after="0" w:line="240" w:lineRule="auto"/>
        <w:ind w:left="567" w:hanging="567"/>
        <w:rPr>
          <w:rFonts w:ascii="Calibri Light" w:hAnsi="Calibri Light"/>
        </w:rPr>
      </w:pPr>
      <w:r w:rsidRPr="001B5F4B">
        <w:rPr>
          <w:rFonts w:ascii="Calibri Light" w:hAnsi="Calibri Light"/>
        </w:rPr>
        <w:t>2.3.</w:t>
      </w:r>
      <w:r w:rsidRPr="001B5F4B">
        <w:rPr>
          <w:rFonts w:ascii="Calibri Light" w:hAnsi="Calibri Light"/>
        </w:rPr>
        <w:tab/>
        <w:t>De navolgende stukken vormen gezamenlijk de Raamovereenkomst. Voor zover deze stukken met elkaar in tegenspraak zijn, prevaleert het eerder genoemde stuk boven het later genoemde:</w:t>
      </w:r>
    </w:p>
    <w:p w:rsidR="000C1FF0" w:rsidRPr="001B5F4B" w:rsidRDefault="000C1FF0" w:rsidP="00BD0E2D">
      <w:pPr>
        <w:spacing w:after="0" w:line="240" w:lineRule="auto"/>
        <w:ind w:left="993" w:hanging="426"/>
        <w:rPr>
          <w:rFonts w:ascii="Calibri Light" w:hAnsi="Calibri Light"/>
        </w:rPr>
      </w:pPr>
      <w:r w:rsidRPr="001B5F4B">
        <w:rPr>
          <w:rFonts w:ascii="Calibri Light" w:hAnsi="Calibri Light"/>
        </w:rPr>
        <w:t>1)</w:t>
      </w:r>
      <w:r w:rsidRPr="001B5F4B">
        <w:rPr>
          <w:rFonts w:ascii="Calibri Light" w:hAnsi="Calibri Light"/>
        </w:rPr>
        <w:tab/>
        <w:t>dit document;</w:t>
      </w:r>
    </w:p>
    <w:p w:rsidR="000C1FF0" w:rsidRPr="001B5F4B" w:rsidRDefault="000C1FF0" w:rsidP="00BD0E2D">
      <w:pPr>
        <w:spacing w:after="0" w:line="240" w:lineRule="auto"/>
        <w:ind w:left="993" w:hanging="426"/>
        <w:rPr>
          <w:rFonts w:ascii="Calibri Light" w:hAnsi="Calibri Light"/>
        </w:rPr>
      </w:pPr>
      <w:r w:rsidRPr="001B5F4B">
        <w:rPr>
          <w:rFonts w:ascii="Calibri Light" w:hAnsi="Calibri Light"/>
        </w:rPr>
        <w:t>2)</w:t>
      </w:r>
      <w:r w:rsidRPr="001B5F4B">
        <w:rPr>
          <w:rFonts w:ascii="Calibri Light" w:hAnsi="Calibri Light"/>
        </w:rPr>
        <w:tab/>
        <w:t>de Voorwaarden (BIJLAGE Voorwaarden);</w:t>
      </w:r>
    </w:p>
    <w:p w:rsidR="000C1FF0" w:rsidRPr="001B5F4B" w:rsidRDefault="000C1FF0" w:rsidP="00BD0E2D">
      <w:pPr>
        <w:spacing w:after="0" w:line="240" w:lineRule="auto"/>
        <w:ind w:left="993" w:hanging="426"/>
        <w:rPr>
          <w:rFonts w:ascii="Calibri Light" w:hAnsi="Calibri Light"/>
        </w:rPr>
      </w:pPr>
      <w:r w:rsidRPr="001B5F4B">
        <w:rPr>
          <w:rFonts w:ascii="Calibri Light" w:hAnsi="Calibri Light"/>
        </w:rPr>
        <w:t>3)</w:t>
      </w:r>
      <w:r w:rsidRPr="001B5F4B">
        <w:rPr>
          <w:rFonts w:ascii="Calibri Light" w:hAnsi="Calibri Light"/>
        </w:rPr>
        <w:tab/>
        <w:t>het Dossier Financiële Afspraken (BIJLAGE Dossier Financiële Afspraken);</w:t>
      </w:r>
    </w:p>
    <w:p w:rsidR="000C1FF0" w:rsidRPr="001B5F4B" w:rsidRDefault="000C1FF0" w:rsidP="00BD0E2D">
      <w:pPr>
        <w:spacing w:after="0" w:line="240" w:lineRule="auto"/>
        <w:ind w:left="993" w:hanging="426"/>
        <w:rPr>
          <w:rFonts w:ascii="Calibri Light" w:hAnsi="Calibri Light"/>
        </w:rPr>
      </w:pPr>
      <w:r w:rsidRPr="001B5F4B">
        <w:rPr>
          <w:rFonts w:ascii="Calibri Light" w:hAnsi="Calibri Light"/>
        </w:rPr>
        <w:t>4)</w:t>
      </w:r>
      <w:r w:rsidRPr="001B5F4B">
        <w:rPr>
          <w:rFonts w:ascii="Calibri Light" w:hAnsi="Calibri Light"/>
        </w:rPr>
        <w:tab/>
        <w:t>het Bestek (BIJLAGE Bestek);</w:t>
      </w:r>
    </w:p>
    <w:p w:rsidR="000C1FF0" w:rsidRPr="001B5F4B" w:rsidRDefault="000C1FF0" w:rsidP="00BD0E2D">
      <w:pPr>
        <w:spacing w:after="0" w:line="240" w:lineRule="auto"/>
        <w:ind w:left="993" w:hanging="426"/>
        <w:rPr>
          <w:rFonts w:ascii="Calibri Light" w:hAnsi="Calibri Light"/>
        </w:rPr>
      </w:pPr>
      <w:r w:rsidRPr="001B5F4B">
        <w:rPr>
          <w:rFonts w:ascii="Calibri Light" w:hAnsi="Calibri Light"/>
        </w:rPr>
        <w:t>5)</w:t>
      </w:r>
      <w:r w:rsidRPr="001B5F4B">
        <w:rPr>
          <w:rFonts w:ascii="Calibri Light" w:hAnsi="Calibri Light"/>
        </w:rPr>
        <w:tab/>
        <w:t>de overige Bijlagen;</w:t>
      </w:r>
    </w:p>
    <w:p w:rsidR="000C1FF0" w:rsidRPr="001B5F4B" w:rsidRDefault="000C1FF0" w:rsidP="00BD0E2D">
      <w:pPr>
        <w:spacing w:after="0" w:line="240" w:lineRule="auto"/>
        <w:ind w:left="993" w:hanging="426"/>
        <w:rPr>
          <w:rFonts w:ascii="Calibri Light" w:hAnsi="Calibri Light"/>
        </w:rPr>
      </w:pPr>
      <w:r w:rsidRPr="001B5F4B">
        <w:rPr>
          <w:rFonts w:ascii="Calibri Light" w:hAnsi="Calibri Light"/>
        </w:rPr>
        <w:t>6)</w:t>
      </w:r>
      <w:r w:rsidRPr="001B5F4B">
        <w:rPr>
          <w:rFonts w:ascii="Calibri Light" w:hAnsi="Calibri Light"/>
        </w:rPr>
        <w:tab/>
        <w:t>de door Wederpartij aan Opdrachtgever uitgebrachte offerte van &lt;datum&gt;, met kenmerk (&lt;kenmerk&gt;).</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2.4.</w:t>
      </w:r>
      <w:r w:rsidRPr="001B5F4B">
        <w:rPr>
          <w:rFonts w:ascii="Calibri Light" w:hAnsi="Calibri Light"/>
        </w:rPr>
        <w:tab/>
        <w:t>&lt;</w:t>
      </w:r>
      <w:r w:rsidRPr="001B5F4B">
        <w:rPr>
          <w:rFonts w:ascii="Calibri Light" w:hAnsi="Calibri Light"/>
          <w:b/>
          <w:i/>
          <w:u w:val="single"/>
        </w:rPr>
        <w:t>OPTIONEEL</w:t>
      </w:r>
      <w:r w:rsidRPr="001B5F4B">
        <w:rPr>
          <w:rFonts w:ascii="Calibri Light" w:hAnsi="Calibri Light"/>
        </w:rPr>
        <w:t>&gt; Tussen deze Raamovereenkomst en &lt;titel en kenmerk overeenkomst&gt; bestaat samenhang als bedoeld in artikel 30.5 ARBIT.</w:t>
      </w:r>
    </w:p>
    <w:p w:rsidR="004D7515" w:rsidRPr="001B5F4B" w:rsidRDefault="004D7515" w:rsidP="004D7515">
      <w:pPr>
        <w:spacing w:after="0" w:line="240" w:lineRule="auto"/>
        <w:ind w:left="567" w:hanging="567"/>
        <w:rPr>
          <w:rFonts w:ascii="Calibri Light" w:hAnsi="Calibri Light"/>
        </w:rPr>
      </w:pPr>
    </w:p>
    <w:p w:rsidR="000C1FF0" w:rsidRPr="001B5F4B" w:rsidRDefault="000C1FF0" w:rsidP="0022731B">
      <w:pPr>
        <w:pStyle w:val="Kop1"/>
        <w:ind w:left="567" w:hanging="567"/>
        <w:rPr>
          <w:rFonts w:ascii="Calibri Light" w:hAnsi="Calibri Light"/>
          <w:sz w:val="22"/>
          <w:szCs w:val="22"/>
        </w:rPr>
      </w:pPr>
      <w:bookmarkStart w:id="4" w:name="_Toc397950855"/>
      <w:r w:rsidRPr="001B5F4B">
        <w:rPr>
          <w:rFonts w:ascii="Calibri Light" w:hAnsi="Calibri Light"/>
          <w:sz w:val="22"/>
          <w:szCs w:val="22"/>
        </w:rPr>
        <w:t xml:space="preserve">3. </w:t>
      </w:r>
      <w:r w:rsidR="004D7515" w:rsidRPr="001B5F4B">
        <w:rPr>
          <w:rFonts w:ascii="Calibri Light" w:hAnsi="Calibri Light"/>
          <w:sz w:val="22"/>
          <w:szCs w:val="22"/>
        </w:rPr>
        <w:tab/>
      </w:r>
      <w:r w:rsidRPr="001B5F4B">
        <w:rPr>
          <w:rFonts w:ascii="Calibri Light" w:hAnsi="Calibri Light"/>
          <w:sz w:val="22"/>
          <w:szCs w:val="22"/>
        </w:rPr>
        <w:t>Contactpersonen en rapportage</w:t>
      </w:r>
      <w:bookmarkEnd w:id="4"/>
    </w:p>
    <w:p w:rsidR="004D7515" w:rsidRPr="001B5F4B" w:rsidRDefault="004D7515" w:rsidP="00BD0E2D">
      <w:pPr>
        <w:spacing w:after="0" w:line="240" w:lineRule="auto"/>
        <w:rPr>
          <w:rFonts w:ascii="Calibri Light" w:hAnsi="Calibri Light"/>
        </w:rPr>
      </w:pP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3.1.</w:t>
      </w:r>
      <w:r w:rsidRPr="001B5F4B">
        <w:rPr>
          <w:rFonts w:ascii="Calibri Light" w:hAnsi="Calibri Light"/>
        </w:rPr>
        <w:tab/>
        <w:t>De personen die de contacten over de uitvoering van de Raamovereenkomst onderhouden zijn opgesomd in de BIJLAGE Contactpersonen.</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3.2.</w:t>
      </w:r>
      <w:r w:rsidRPr="001B5F4B">
        <w:rPr>
          <w:rFonts w:ascii="Calibri Light" w:hAnsi="Calibri Light"/>
        </w:rPr>
        <w:tab/>
        <w:t>Wederpartij rapporteert &lt;periode&gt; over de wijze van uitvoering van de Raamovereenkomst. Deze rapportage omvat tenminste:</w:t>
      </w:r>
    </w:p>
    <w:p w:rsidR="000C1FF0" w:rsidRPr="001B5F4B" w:rsidRDefault="000C1FF0" w:rsidP="004D7515">
      <w:pPr>
        <w:spacing w:after="0" w:line="240" w:lineRule="auto"/>
        <w:ind w:left="567"/>
        <w:rPr>
          <w:rFonts w:ascii="Calibri Light" w:hAnsi="Calibri Light"/>
        </w:rPr>
      </w:pPr>
      <w:r w:rsidRPr="001B5F4B">
        <w:rPr>
          <w:rFonts w:ascii="Calibri Light" w:hAnsi="Calibri Light"/>
        </w:rPr>
        <w:t>&lt;voorwerp van de rapportage&gt;</w:t>
      </w:r>
    </w:p>
    <w:p w:rsidR="004D7515" w:rsidRPr="001B5F4B" w:rsidRDefault="004D7515" w:rsidP="004D7515">
      <w:pPr>
        <w:spacing w:after="0" w:line="240" w:lineRule="auto"/>
        <w:ind w:left="567"/>
        <w:rPr>
          <w:rFonts w:ascii="Calibri Light" w:hAnsi="Calibri Light"/>
        </w:rPr>
      </w:pPr>
    </w:p>
    <w:p w:rsidR="000C1FF0" w:rsidRPr="001B5F4B" w:rsidRDefault="004D7515" w:rsidP="0022731B">
      <w:pPr>
        <w:pStyle w:val="Kop1"/>
        <w:ind w:left="567" w:hanging="567"/>
        <w:rPr>
          <w:rFonts w:ascii="Calibri Light" w:hAnsi="Calibri Light"/>
          <w:sz w:val="22"/>
          <w:szCs w:val="22"/>
        </w:rPr>
      </w:pPr>
      <w:bookmarkStart w:id="5" w:name="_Toc397950856"/>
      <w:r w:rsidRPr="001B5F4B">
        <w:rPr>
          <w:rFonts w:ascii="Calibri Light" w:hAnsi="Calibri Light"/>
          <w:sz w:val="22"/>
          <w:szCs w:val="22"/>
        </w:rPr>
        <w:t>4.</w:t>
      </w:r>
      <w:r w:rsidRPr="001B5F4B">
        <w:rPr>
          <w:rFonts w:ascii="Calibri Light" w:hAnsi="Calibri Light"/>
          <w:sz w:val="22"/>
          <w:szCs w:val="22"/>
        </w:rPr>
        <w:tab/>
      </w:r>
      <w:r w:rsidR="000C1FF0" w:rsidRPr="001B5F4B">
        <w:rPr>
          <w:rFonts w:ascii="Calibri Light" w:hAnsi="Calibri Light"/>
          <w:sz w:val="22"/>
          <w:szCs w:val="22"/>
        </w:rPr>
        <w:t>Inwerkingtreding en duur van de Raamovereenkomst</w:t>
      </w:r>
      <w:bookmarkEnd w:id="5"/>
    </w:p>
    <w:p w:rsidR="004D7515" w:rsidRPr="001B5F4B" w:rsidRDefault="004D7515" w:rsidP="00BD0E2D">
      <w:pPr>
        <w:spacing w:after="0" w:line="240" w:lineRule="auto"/>
        <w:rPr>
          <w:rFonts w:ascii="Calibri Light" w:hAnsi="Calibri Light"/>
        </w:rPr>
      </w:pP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4.1.</w:t>
      </w:r>
      <w:r w:rsidRPr="001B5F4B">
        <w:rPr>
          <w:rFonts w:ascii="Calibri Light" w:hAnsi="Calibri Light"/>
        </w:rPr>
        <w:tab/>
        <w:t>De Raamovereenkomst treedt in werking op het moment waarop deze door beide partijen is ondertekend.</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4.2.</w:t>
      </w:r>
      <w:r w:rsidRPr="001B5F4B">
        <w:rPr>
          <w:rFonts w:ascii="Calibri Light" w:hAnsi="Calibri Light"/>
        </w:rPr>
        <w:tab/>
        <w:t>&lt;</w:t>
      </w:r>
      <w:r w:rsidRPr="001B5F4B">
        <w:rPr>
          <w:rFonts w:ascii="Calibri Light" w:hAnsi="Calibri Light"/>
          <w:b/>
          <w:i/>
          <w:u w:val="single"/>
        </w:rPr>
        <w:t>OPTIONEEL</w:t>
      </w:r>
      <w:r w:rsidR="004D7515" w:rsidRPr="001B5F4B">
        <w:rPr>
          <w:rFonts w:ascii="Calibri Light" w:hAnsi="Calibri Light"/>
        </w:rPr>
        <w:t>&gt;</w:t>
      </w:r>
      <w:r w:rsidRPr="001B5F4B">
        <w:rPr>
          <w:rFonts w:ascii="Calibri Light" w:hAnsi="Calibri Light"/>
        </w:rPr>
        <w:t xml:space="preserve"> bij Nadere overeenkomsten voor bepaalde duur die eindigen door tijdsverloop&gt; De Raamovereenkomst heeft een looptijd van &lt;looptijd&gt; en eindigt op &lt;datum&gt;.</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lastRenderedPageBreak/>
        <w:t>4.3.</w:t>
      </w:r>
      <w:r w:rsidRPr="001B5F4B">
        <w:rPr>
          <w:rFonts w:ascii="Calibri Light" w:hAnsi="Calibri Light"/>
        </w:rPr>
        <w:tab/>
        <w:t>&lt;</w:t>
      </w:r>
      <w:r w:rsidRPr="001B5F4B">
        <w:rPr>
          <w:rFonts w:ascii="Calibri Light" w:hAnsi="Calibri Light"/>
          <w:b/>
          <w:i/>
          <w:u w:val="single"/>
        </w:rPr>
        <w:t>OPTIONEEL</w:t>
      </w:r>
      <w:r w:rsidR="004D7515" w:rsidRPr="001B5F4B">
        <w:rPr>
          <w:rFonts w:ascii="Calibri Light" w:hAnsi="Calibri Light"/>
        </w:rPr>
        <w:t>&gt;</w:t>
      </w:r>
      <w:r w:rsidRPr="001B5F4B">
        <w:rPr>
          <w:rFonts w:ascii="Calibri Light" w:hAnsi="Calibri Light"/>
        </w:rPr>
        <w:t xml:space="preserve"> bij in de aanbesteding voorbehouden verlengingsopties&gt; Opdrachtgever kan de Raamovereenkomst onder gelijkblijvende voorwaarden voor een periode van &lt;periode&gt; verlengen. Indien Opdrachtgever van dit recht gebruik wenst te maken doet hij hiervan uiterlijk &lt;aantal&gt; maanden voor het einde van de in artikel 4.2 bedoelde looptijd schriftelijk mededeling aan Wederpartij.</w:t>
      </w:r>
    </w:p>
    <w:p w:rsidR="004D7515" w:rsidRPr="001B5F4B" w:rsidRDefault="004D7515" w:rsidP="004D7515">
      <w:pPr>
        <w:spacing w:after="0" w:line="240" w:lineRule="auto"/>
        <w:ind w:left="567" w:hanging="567"/>
        <w:rPr>
          <w:rFonts w:ascii="Calibri Light" w:hAnsi="Calibri Light"/>
        </w:rPr>
      </w:pPr>
    </w:p>
    <w:p w:rsidR="004D7515" w:rsidRPr="001B5F4B" w:rsidRDefault="004D7515" w:rsidP="004D7515">
      <w:pPr>
        <w:spacing w:after="0" w:line="240" w:lineRule="auto"/>
        <w:ind w:left="567" w:hanging="567"/>
        <w:rPr>
          <w:rFonts w:ascii="Calibri Light" w:hAnsi="Calibri Light"/>
        </w:rPr>
      </w:pPr>
    </w:p>
    <w:p w:rsidR="000C1FF0" w:rsidRPr="001B5F4B" w:rsidRDefault="000C1FF0" w:rsidP="0022731B">
      <w:pPr>
        <w:pStyle w:val="Kop1"/>
        <w:ind w:left="567" w:hanging="567"/>
        <w:rPr>
          <w:rFonts w:ascii="Calibri Light" w:hAnsi="Calibri Light"/>
          <w:sz w:val="22"/>
          <w:szCs w:val="22"/>
        </w:rPr>
      </w:pPr>
      <w:bookmarkStart w:id="6" w:name="_Toc397950857"/>
      <w:r w:rsidRPr="001B5F4B">
        <w:rPr>
          <w:rFonts w:ascii="Calibri Light" w:hAnsi="Calibri Light"/>
          <w:sz w:val="22"/>
          <w:szCs w:val="22"/>
        </w:rPr>
        <w:t xml:space="preserve">5. </w:t>
      </w:r>
      <w:r w:rsidR="004D7515" w:rsidRPr="001B5F4B">
        <w:rPr>
          <w:rFonts w:ascii="Calibri Light" w:hAnsi="Calibri Light"/>
          <w:sz w:val="22"/>
          <w:szCs w:val="22"/>
        </w:rPr>
        <w:tab/>
      </w:r>
      <w:r w:rsidRPr="001B5F4B">
        <w:rPr>
          <w:rFonts w:ascii="Calibri Light" w:hAnsi="Calibri Light"/>
          <w:sz w:val="22"/>
          <w:szCs w:val="22"/>
        </w:rPr>
        <w:t>Minicompetitie</w:t>
      </w:r>
      <w:bookmarkEnd w:id="6"/>
    </w:p>
    <w:p w:rsidR="004D7515" w:rsidRPr="001B5F4B" w:rsidRDefault="004D7515" w:rsidP="00BD0E2D">
      <w:pPr>
        <w:spacing w:after="0" w:line="240" w:lineRule="auto"/>
        <w:rPr>
          <w:rFonts w:ascii="Calibri Light" w:hAnsi="Calibri Light"/>
        </w:rPr>
      </w:pP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5.1.</w:t>
      </w:r>
      <w:r w:rsidRPr="001B5F4B">
        <w:rPr>
          <w:rFonts w:ascii="Calibri Light" w:hAnsi="Calibri Light"/>
        </w:rPr>
        <w:tab/>
        <w:t>Opdrachtgever kan Wederpartij opnieuw oproepen tot mededinging via een Nadere oproep tot mededinging.</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5.2.</w:t>
      </w:r>
      <w:r w:rsidRPr="001B5F4B">
        <w:rPr>
          <w:rFonts w:ascii="Calibri Light" w:hAnsi="Calibri Light"/>
        </w:rPr>
        <w:tab/>
        <w:t>Wederpartij brengt binnen &lt;aantal&gt; dagen na dagtekening van de Nadere oproep tot mededinging een Nadere offerte uit aan Opdrachtgever op het in de Bijlage Contactpersonen aangegeven adres. De hiervoor genoemde termijn is een Fatale termijn.</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5.3.</w:t>
      </w:r>
      <w:r w:rsidRPr="001B5F4B">
        <w:rPr>
          <w:rFonts w:ascii="Calibri Light" w:hAnsi="Calibri Light"/>
        </w:rPr>
        <w:tab/>
        <w:t>Indien de Nadere offerte niet binnen de in artikel 5.2 gestelde termijn door Opdrachtgever is ontvangen of deze niet voldoet aan de daaraan gestelde eisen dan wordt Wederpartij geacht geen Nadere offerte te hebben gedaan.</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5.4.</w:t>
      </w:r>
      <w:r w:rsidRPr="001B5F4B">
        <w:rPr>
          <w:rFonts w:ascii="Calibri Light" w:hAnsi="Calibri Light"/>
        </w:rPr>
        <w:tab/>
        <w:t>Opdrachtgever kan een boete van &lt;bedrag&gt; in rekening brengen bij Wederpartij voor iedere keer dat Wederpartij op een daartoe strekkend verzoek van Opdrachtgever geen Nadere offerte doet.</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5.5.</w:t>
      </w:r>
      <w:r w:rsidRPr="001B5F4B">
        <w:rPr>
          <w:rFonts w:ascii="Calibri Light" w:hAnsi="Calibri Light"/>
        </w:rPr>
        <w:tab/>
        <w:t>&lt;</w:t>
      </w:r>
      <w:r w:rsidRPr="001B5F4B">
        <w:rPr>
          <w:rFonts w:ascii="Calibri Light" w:hAnsi="Calibri Light"/>
          <w:b/>
          <w:i/>
          <w:u w:val="single"/>
        </w:rPr>
        <w:t>OPTIONEEL</w:t>
      </w:r>
      <w:r w:rsidRPr="001B5F4B">
        <w:rPr>
          <w:rFonts w:ascii="Calibri Light" w:hAnsi="Calibri Light"/>
        </w:rPr>
        <w:t>&gt; De in artikel 5.4 bedoelde boete is niet van toepassing indien Wederpartij in een voorliggend geval gemotiveerd heeft verzocht om ontheffing van het doen van een Nadere offerte en Opdrachtgever dit verzoek heeft gehonoreerd. Opdrachtgever zal een verzoek om ontheffing niet op onredelijke gronden weigeren.</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5.6.</w:t>
      </w:r>
      <w:r w:rsidRPr="001B5F4B">
        <w:rPr>
          <w:rFonts w:ascii="Calibri Light" w:hAnsi="Calibri Light"/>
        </w:rPr>
        <w:tab/>
        <w:t>Opdrachtgever beoordeelt de Nadere offerte op basis van de in het Bestek vastgestelde criteria en informeert Wederpartij met bekwame spoed over de uitkomst daarvan. Een afwijzing van de Nadere offerte wordt &lt;gemotiveerd/ gedaan onder vermelding van de relevante redenen&gt;.</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5.7.</w:t>
      </w:r>
      <w:r w:rsidRPr="001B5F4B">
        <w:rPr>
          <w:rFonts w:ascii="Calibri Light" w:hAnsi="Calibri Light"/>
        </w:rPr>
        <w:tab/>
        <w:t>&lt;</w:t>
      </w:r>
      <w:r w:rsidRPr="001B5F4B">
        <w:rPr>
          <w:rFonts w:ascii="Calibri Light" w:hAnsi="Calibri Light"/>
          <w:b/>
          <w:i/>
          <w:u w:val="single"/>
        </w:rPr>
        <w:t>OPTIONEEL</w:t>
      </w:r>
      <w:r w:rsidRPr="001B5F4B">
        <w:rPr>
          <w:rFonts w:ascii="Calibri Light" w:hAnsi="Calibri Light"/>
        </w:rPr>
        <w:t>&gt; Indien de waarde van de Nadere oproep tot mededinging uitstijgt boven de toepasselijke aanbestedingsdrempel gunt Opdrachtgever de opdracht niet dan nadat een termijn van 20 dagen na verzending van de uitkomst van de beoordeling als bedoeld in artikel 5.6 is verstreken.</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5.8.</w:t>
      </w:r>
      <w:r w:rsidRPr="001B5F4B">
        <w:rPr>
          <w:rFonts w:ascii="Calibri Light" w:hAnsi="Calibri Light"/>
        </w:rPr>
        <w:tab/>
        <w:t>Indien Wederpartij bij herhaling nalaat een Nadere offerte te doen, kan Opdrachtgever de Raamovereenkomst ontbinden.</w:t>
      </w:r>
    </w:p>
    <w:p w:rsidR="000C1FF0" w:rsidRPr="001B5F4B" w:rsidRDefault="000C1FF0" w:rsidP="004D7515">
      <w:pPr>
        <w:spacing w:after="0" w:line="240" w:lineRule="auto"/>
        <w:ind w:left="567" w:hanging="567"/>
        <w:rPr>
          <w:rFonts w:ascii="Calibri Light" w:hAnsi="Calibri Light"/>
        </w:rPr>
      </w:pPr>
      <w:r w:rsidRPr="001B5F4B">
        <w:rPr>
          <w:rFonts w:ascii="Calibri Light" w:hAnsi="Calibri Light"/>
        </w:rPr>
        <w:t>5.9.</w:t>
      </w:r>
      <w:r w:rsidRPr="001B5F4B">
        <w:rPr>
          <w:rFonts w:ascii="Calibri Light" w:hAnsi="Calibri Light"/>
        </w:rPr>
        <w:tab/>
        <w:t>&lt;</w:t>
      </w:r>
      <w:r w:rsidRPr="001B5F4B">
        <w:rPr>
          <w:rFonts w:ascii="Calibri Light" w:hAnsi="Calibri Light"/>
          <w:b/>
          <w:i/>
          <w:u w:val="single"/>
        </w:rPr>
        <w:t>OPTIONEEL</w:t>
      </w:r>
      <w:r w:rsidRPr="001B5F4B">
        <w:rPr>
          <w:rFonts w:ascii="Calibri Light" w:hAnsi="Calibri Light"/>
        </w:rPr>
        <w:t>&gt; Indien geen van de door Opdrachtgever tot mededinging opgeroepen wederpartijen op een daartoe strekkend verzoek van Opdrachtgever een Nadere offerte doet mag Opdrachtgever de opdracht bij een derde plaatsen.</w:t>
      </w:r>
    </w:p>
    <w:p w:rsidR="004D7515" w:rsidRPr="001B5F4B" w:rsidRDefault="004D7515" w:rsidP="004D7515">
      <w:pPr>
        <w:spacing w:after="0" w:line="240" w:lineRule="auto"/>
        <w:ind w:left="567" w:hanging="567"/>
        <w:rPr>
          <w:rFonts w:ascii="Calibri Light" w:hAnsi="Calibri Light"/>
        </w:rPr>
      </w:pPr>
    </w:p>
    <w:p w:rsidR="000C1FF0" w:rsidRPr="001B5F4B" w:rsidRDefault="00FB60CD" w:rsidP="00FB60CD">
      <w:pPr>
        <w:pStyle w:val="Kop1"/>
        <w:ind w:left="567" w:hanging="567"/>
        <w:rPr>
          <w:rFonts w:ascii="Calibri Light" w:hAnsi="Calibri Light"/>
          <w:sz w:val="22"/>
          <w:szCs w:val="22"/>
        </w:rPr>
      </w:pPr>
      <w:bookmarkStart w:id="7" w:name="_Toc397950858"/>
      <w:r w:rsidRPr="001B5F4B">
        <w:rPr>
          <w:rFonts w:ascii="Calibri Light" w:hAnsi="Calibri Light"/>
          <w:sz w:val="22"/>
          <w:szCs w:val="22"/>
        </w:rPr>
        <w:t>6.</w:t>
      </w:r>
      <w:r w:rsidRPr="001B5F4B">
        <w:rPr>
          <w:rFonts w:ascii="Calibri Light" w:hAnsi="Calibri Light"/>
          <w:sz w:val="22"/>
          <w:szCs w:val="22"/>
        </w:rPr>
        <w:tab/>
      </w:r>
      <w:r w:rsidR="000C1FF0" w:rsidRPr="001B5F4B">
        <w:rPr>
          <w:rFonts w:ascii="Calibri Light" w:hAnsi="Calibri Light"/>
          <w:sz w:val="22"/>
          <w:szCs w:val="22"/>
        </w:rPr>
        <w:t>Prijzen en tarieven</w:t>
      </w:r>
      <w:bookmarkEnd w:id="7"/>
    </w:p>
    <w:p w:rsidR="00FB60CD" w:rsidRPr="001B5F4B" w:rsidRDefault="00FB60CD" w:rsidP="00BD0E2D">
      <w:pPr>
        <w:spacing w:after="0" w:line="240" w:lineRule="auto"/>
        <w:rPr>
          <w:rFonts w:ascii="Calibri Light" w:hAnsi="Calibri Light"/>
        </w:rPr>
      </w:pPr>
    </w:p>
    <w:p w:rsidR="000C1FF0" w:rsidRPr="001B5F4B" w:rsidRDefault="000C1FF0" w:rsidP="00FB60CD">
      <w:pPr>
        <w:spacing w:after="0" w:line="240" w:lineRule="auto"/>
        <w:ind w:left="567" w:hanging="567"/>
        <w:rPr>
          <w:rFonts w:ascii="Calibri Light" w:hAnsi="Calibri Light"/>
        </w:rPr>
      </w:pPr>
      <w:r w:rsidRPr="001B5F4B">
        <w:rPr>
          <w:rFonts w:ascii="Calibri Light" w:hAnsi="Calibri Light"/>
        </w:rPr>
        <w:t>6.1.</w:t>
      </w:r>
      <w:r w:rsidRPr="001B5F4B">
        <w:rPr>
          <w:rFonts w:ascii="Calibri Light" w:hAnsi="Calibri Light"/>
        </w:rPr>
        <w:tab/>
        <w:t>&lt;</w:t>
      </w:r>
      <w:r w:rsidRPr="001B5F4B">
        <w:rPr>
          <w:rFonts w:ascii="Calibri Light" w:hAnsi="Calibri Light"/>
          <w:b/>
          <w:i/>
          <w:u w:val="single"/>
        </w:rPr>
        <w:t>OPTIONEEL</w:t>
      </w:r>
      <w:r w:rsidRPr="001B5F4B">
        <w:rPr>
          <w:rFonts w:ascii="Calibri Light" w:hAnsi="Calibri Light"/>
        </w:rPr>
        <w:t>&gt; De maximale prijs die Wederpartij aan Opdrachtgever mag offreren naar aanleiding van een Nadere oproep tot mededinging als bedoeld in Artikel 5 is vastgelegd in het Dossier Financiële Afspraken (BIJLAGE Dossier Financiële Afspraken).</w:t>
      </w:r>
    </w:p>
    <w:p w:rsidR="000C1FF0" w:rsidRPr="001B5F4B" w:rsidRDefault="000C1FF0" w:rsidP="00FB60CD">
      <w:pPr>
        <w:spacing w:after="0" w:line="240" w:lineRule="auto"/>
        <w:ind w:left="567" w:hanging="567"/>
        <w:rPr>
          <w:rFonts w:ascii="Calibri Light" w:hAnsi="Calibri Light"/>
        </w:rPr>
      </w:pPr>
      <w:r w:rsidRPr="001B5F4B">
        <w:rPr>
          <w:rFonts w:ascii="Calibri Light" w:hAnsi="Calibri Light"/>
        </w:rPr>
        <w:t>6.2.</w:t>
      </w:r>
      <w:r w:rsidRPr="001B5F4B">
        <w:rPr>
          <w:rFonts w:ascii="Calibri Light" w:hAnsi="Calibri Light"/>
        </w:rPr>
        <w:tab/>
        <w:t>&lt;</w:t>
      </w:r>
      <w:r w:rsidRPr="001B5F4B">
        <w:rPr>
          <w:rFonts w:ascii="Calibri Light" w:hAnsi="Calibri Light"/>
          <w:b/>
          <w:i/>
          <w:u w:val="single"/>
        </w:rPr>
        <w:t>OPTIONEEL</w:t>
      </w:r>
      <w:r w:rsidRPr="001B5F4B">
        <w:rPr>
          <w:rFonts w:ascii="Calibri Light" w:hAnsi="Calibri Light"/>
        </w:rPr>
        <w:t xml:space="preserve">&gt; De overeengekomen prijzen en tarieven kunnen na &lt;datum&gt; éénmaal per jaar per &lt;datum&gt; worden bijgesteld met een percentage tot maximaal het 'CBS-prijsindexcijfer CAO lonen per uur inclusief bijzondere beloningen, categorie zakelijke dienstverlening'. Hierbij wordt telkens het maandcijfer van de voorafgaande maand &lt;maand&gt; gehanteerd, waarbij het indexcijfer van &lt;maand, jaar&gt; wordt gesteld op 100%. </w:t>
      </w:r>
    </w:p>
    <w:p w:rsidR="00FB60CD" w:rsidRPr="001B5F4B" w:rsidRDefault="00FB60CD" w:rsidP="00BD0E2D">
      <w:pPr>
        <w:spacing w:after="0" w:line="240" w:lineRule="auto"/>
        <w:rPr>
          <w:rFonts w:ascii="Calibri Light" w:hAnsi="Calibri Light"/>
        </w:rPr>
      </w:pPr>
    </w:p>
    <w:p w:rsidR="000C1FF0" w:rsidRPr="001B5F4B" w:rsidRDefault="00FB60CD" w:rsidP="0022731B">
      <w:pPr>
        <w:pStyle w:val="Kop1"/>
        <w:ind w:left="567" w:hanging="567"/>
        <w:rPr>
          <w:rFonts w:ascii="Calibri Light" w:hAnsi="Calibri Light"/>
          <w:sz w:val="22"/>
          <w:szCs w:val="22"/>
        </w:rPr>
      </w:pPr>
      <w:bookmarkStart w:id="8" w:name="_Toc397950859"/>
      <w:r w:rsidRPr="001B5F4B">
        <w:rPr>
          <w:rFonts w:ascii="Calibri Light" w:hAnsi="Calibri Light"/>
          <w:sz w:val="22"/>
          <w:szCs w:val="22"/>
        </w:rPr>
        <w:lastRenderedPageBreak/>
        <w:t>7.</w:t>
      </w:r>
      <w:r w:rsidRPr="001B5F4B">
        <w:rPr>
          <w:rFonts w:ascii="Calibri Light" w:hAnsi="Calibri Light"/>
          <w:sz w:val="22"/>
          <w:szCs w:val="22"/>
        </w:rPr>
        <w:tab/>
      </w:r>
      <w:r w:rsidR="000C1FF0" w:rsidRPr="001B5F4B">
        <w:rPr>
          <w:rFonts w:ascii="Calibri Light" w:hAnsi="Calibri Light"/>
          <w:sz w:val="22"/>
          <w:szCs w:val="22"/>
        </w:rPr>
        <w:t>Facturering en betaling</w:t>
      </w:r>
      <w:bookmarkEnd w:id="8"/>
    </w:p>
    <w:p w:rsidR="00FB60CD" w:rsidRPr="001B5F4B" w:rsidRDefault="00FB60CD" w:rsidP="00FB60CD">
      <w:pPr>
        <w:spacing w:after="0" w:line="240" w:lineRule="auto"/>
        <w:ind w:left="567" w:hanging="567"/>
        <w:rPr>
          <w:rFonts w:ascii="Calibri Light" w:hAnsi="Calibri Light"/>
        </w:rPr>
      </w:pPr>
    </w:p>
    <w:p w:rsidR="000C1FF0" w:rsidRPr="001B5F4B" w:rsidRDefault="000C1FF0" w:rsidP="00FB60CD">
      <w:pPr>
        <w:spacing w:after="0" w:line="240" w:lineRule="auto"/>
        <w:ind w:left="567" w:hanging="567"/>
        <w:rPr>
          <w:rFonts w:ascii="Calibri Light" w:hAnsi="Calibri Light"/>
        </w:rPr>
      </w:pPr>
      <w:r w:rsidRPr="001B5F4B">
        <w:rPr>
          <w:rFonts w:ascii="Calibri Light" w:hAnsi="Calibri Light"/>
        </w:rPr>
        <w:t>7.1.</w:t>
      </w:r>
      <w:r w:rsidRPr="001B5F4B">
        <w:rPr>
          <w:rFonts w:ascii="Calibri Light" w:hAnsi="Calibri Light"/>
        </w:rPr>
        <w:tab/>
        <w:t>Een factuur dient de volgende gegevens te bevatten:</w:t>
      </w:r>
    </w:p>
    <w:p w:rsidR="000C1FF0" w:rsidRPr="001B5F4B" w:rsidRDefault="000C1FF0" w:rsidP="00FB60CD">
      <w:pPr>
        <w:spacing w:after="0" w:line="240" w:lineRule="auto"/>
        <w:ind w:left="567"/>
        <w:rPr>
          <w:rFonts w:ascii="Calibri Light" w:hAnsi="Calibri Light"/>
        </w:rPr>
      </w:pPr>
      <w:r w:rsidRPr="001B5F4B">
        <w:rPr>
          <w:rFonts w:ascii="Calibri Light" w:hAnsi="Calibri Light"/>
        </w:rPr>
        <w:t>- factuurdatum</w:t>
      </w:r>
    </w:p>
    <w:p w:rsidR="000C1FF0" w:rsidRPr="001B5F4B" w:rsidRDefault="000C1FF0" w:rsidP="00FB60CD">
      <w:pPr>
        <w:spacing w:after="0" w:line="240" w:lineRule="auto"/>
        <w:ind w:left="567"/>
        <w:rPr>
          <w:rFonts w:ascii="Calibri Light" w:hAnsi="Calibri Light"/>
        </w:rPr>
      </w:pPr>
      <w:r w:rsidRPr="001B5F4B">
        <w:rPr>
          <w:rFonts w:ascii="Calibri Light" w:hAnsi="Calibri Light"/>
        </w:rPr>
        <w:t>- hoogte van de Vergoeding</w:t>
      </w:r>
    </w:p>
    <w:p w:rsidR="000C1FF0" w:rsidRPr="001B5F4B" w:rsidRDefault="000C1FF0" w:rsidP="00FB60CD">
      <w:pPr>
        <w:spacing w:after="0" w:line="240" w:lineRule="auto"/>
        <w:ind w:left="567"/>
        <w:rPr>
          <w:rFonts w:ascii="Calibri Light" w:hAnsi="Calibri Light"/>
        </w:rPr>
      </w:pPr>
      <w:r w:rsidRPr="001B5F4B">
        <w:rPr>
          <w:rFonts w:ascii="Calibri Light" w:hAnsi="Calibri Light"/>
        </w:rPr>
        <w:t>- verschuldigde BTW</w:t>
      </w:r>
    </w:p>
    <w:p w:rsidR="000C1FF0" w:rsidRPr="001B5F4B" w:rsidRDefault="000C1FF0" w:rsidP="00FB60CD">
      <w:pPr>
        <w:spacing w:after="0" w:line="240" w:lineRule="auto"/>
        <w:ind w:left="567"/>
        <w:rPr>
          <w:rFonts w:ascii="Calibri Light" w:hAnsi="Calibri Light"/>
        </w:rPr>
      </w:pPr>
      <w:r w:rsidRPr="001B5F4B">
        <w:rPr>
          <w:rFonts w:ascii="Calibri Light" w:hAnsi="Calibri Light"/>
        </w:rPr>
        <w:t>- contractnummer</w:t>
      </w:r>
    </w:p>
    <w:p w:rsidR="000C1FF0" w:rsidRPr="001B5F4B" w:rsidRDefault="000C1FF0" w:rsidP="00FB60CD">
      <w:pPr>
        <w:spacing w:after="0" w:line="240" w:lineRule="auto"/>
        <w:ind w:left="567"/>
        <w:rPr>
          <w:rFonts w:ascii="Calibri Light" w:hAnsi="Calibri Light"/>
        </w:rPr>
      </w:pPr>
      <w:r w:rsidRPr="001B5F4B">
        <w:rPr>
          <w:rFonts w:ascii="Calibri Light" w:hAnsi="Calibri Light"/>
        </w:rPr>
        <w:t>- verplichtingennummer</w:t>
      </w:r>
    </w:p>
    <w:p w:rsidR="000C1FF0" w:rsidRPr="001B5F4B" w:rsidRDefault="000C1FF0" w:rsidP="00FB60CD">
      <w:pPr>
        <w:spacing w:after="0" w:line="240" w:lineRule="auto"/>
        <w:ind w:left="567"/>
        <w:rPr>
          <w:rFonts w:ascii="Calibri Light" w:hAnsi="Calibri Light"/>
        </w:rPr>
      </w:pPr>
      <w:r w:rsidRPr="001B5F4B">
        <w:rPr>
          <w:rFonts w:ascii="Calibri Light" w:hAnsi="Calibri Light"/>
        </w:rPr>
        <w:t>&lt;</w:t>
      </w:r>
      <w:r w:rsidRPr="001B5F4B">
        <w:rPr>
          <w:rFonts w:ascii="Calibri Light" w:hAnsi="Calibri Light"/>
          <w:b/>
          <w:i/>
          <w:u w:val="single"/>
        </w:rPr>
        <w:t>OPTIONEEL</w:t>
      </w:r>
      <w:r w:rsidRPr="001B5F4B">
        <w:rPr>
          <w:rFonts w:ascii="Calibri Light" w:hAnsi="Calibri Light"/>
        </w:rPr>
        <w:t xml:space="preserve"> overige factuureisen&gt;</w:t>
      </w:r>
    </w:p>
    <w:p w:rsidR="000C1FF0" w:rsidRPr="001B5F4B" w:rsidRDefault="000C1FF0" w:rsidP="00FB60CD">
      <w:pPr>
        <w:spacing w:after="0" w:line="240" w:lineRule="auto"/>
        <w:ind w:left="567"/>
        <w:rPr>
          <w:rFonts w:ascii="Calibri Light" w:hAnsi="Calibri Light"/>
        </w:rPr>
      </w:pPr>
    </w:p>
    <w:p w:rsidR="000C1FF0" w:rsidRPr="001B5F4B" w:rsidRDefault="00FB60CD" w:rsidP="0022731B">
      <w:pPr>
        <w:pStyle w:val="Kop1"/>
        <w:ind w:left="567" w:hanging="567"/>
        <w:rPr>
          <w:rFonts w:ascii="Calibri Light" w:hAnsi="Calibri Light"/>
          <w:sz w:val="22"/>
          <w:szCs w:val="22"/>
        </w:rPr>
      </w:pPr>
      <w:bookmarkStart w:id="9" w:name="_Toc397950860"/>
      <w:r w:rsidRPr="001B5F4B">
        <w:rPr>
          <w:rFonts w:ascii="Calibri Light" w:hAnsi="Calibri Light"/>
          <w:sz w:val="22"/>
          <w:szCs w:val="22"/>
        </w:rPr>
        <w:t>8.</w:t>
      </w:r>
      <w:r w:rsidRPr="001B5F4B">
        <w:rPr>
          <w:rFonts w:ascii="Calibri Light" w:hAnsi="Calibri Light"/>
          <w:sz w:val="22"/>
          <w:szCs w:val="22"/>
        </w:rPr>
        <w:tab/>
      </w:r>
      <w:r w:rsidR="000C1FF0" w:rsidRPr="001B5F4B">
        <w:rPr>
          <w:rFonts w:ascii="Calibri Light" w:hAnsi="Calibri Light"/>
          <w:sz w:val="22"/>
          <w:szCs w:val="22"/>
        </w:rPr>
        <w:t>Algemene en bijzondere voorwaarden</w:t>
      </w:r>
      <w:bookmarkEnd w:id="9"/>
    </w:p>
    <w:p w:rsidR="0022731B" w:rsidRPr="001B5F4B" w:rsidRDefault="0022731B" w:rsidP="0022731B">
      <w:pPr>
        <w:spacing w:after="0" w:line="240" w:lineRule="auto"/>
        <w:rPr>
          <w:rFonts w:ascii="Calibri Light" w:hAnsi="Calibri Light"/>
        </w:rPr>
      </w:pPr>
    </w:p>
    <w:p w:rsidR="000C1FF0" w:rsidRPr="001B5F4B" w:rsidRDefault="000C1FF0" w:rsidP="00FB60CD">
      <w:pPr>
        <w:spacing w:after="0" w:line="240" w:lineRule="auto"/>
        <w:ind w:left="567" w:hanging="567"/>
        <w:rPr>
          <w:rFonts w:ascii="Calibri Light" w:hAnsi="Calibri Light"/>
        </w:rPr>
      </w:pPr>
      <w:r w:rsidRPr="001B5F4B">
        <w:rPr>
          <w:rFonts w:ascii="Calibri Light" w:hAnsi="Calibri Light"/>
        </w:rPr>
        <w:t>8.1.</w:t>
      </w:r>
      <w:r w:rsidRPr="001B5F4B">
        <w:rPr>
          <w:rFonts w:ascii="Calibri Light" w:hAnsi="Calibri Light"/>
        </w:rPr>
        <w:tab/>
        <w:t>De toepasselijkheid van algemene en bijzondere voorwaarden van Wederpartij dan wel van door Wederpartij bij het verrichten van de Prestatie te betrekken derden, is uitgesloten, tenzij daarvan in de Nadere overeenkomst expliciet wordt afgeweken.</w:t>
      </w:r>
    </w:p>
    <w:p w:rsidR="000C1FF0" w:rsidRPr="001B5F4B" w:rsidRDefault="000C1FF0" w:rsidP="00FB60CD">
      <w:pPr>
        <w:spacing w:after="0" w:line="240" w:lineRule="auto"/>
        <w:ind w:left="567" w:hanging="567"/>
        <w:rPr>
          <w:rFonts w:ascii="Calibri Light" w:hAnsi="Calibri Light"/>
        </w:rPr>
      </w:pPr>
      <w:r w:rsidRPr="001B5F4B">
        <w:rPr>
          <w:rFonts w:ascii="Calibri Light" w:hAnsi="Calibri Light"/>
        </w:rPr>
        <w:t>8.2.</w:t>
      </w:r>
      <w:r w:rsidRPr="001B5F4B">
        <w:rPr>
          <w:rFonts w:ascii="Calibri Light" w:hAnsi="Calibri Light"/>
        </w:rPr>
        <w:tab/>
        <w:t>De voor het gebruik van de Prestatie vereiste acceptatie van algemene of bijzondere voorwaarden, zoals bijvoorbeeld bij “</w:t>
      </w:r>
      <w:proofErr w:type="spellStart"/>
      <w:r w:rsidRPr="001B5F4B">
        <w:rPr>
          <w:rFonts w:ascii="Calibri Light" w:hAnsi="Calibri Light"/>
        </w:rPr>
        <w:t>shrink-wrap</w:t>
      </w:r>
      <w:proofErr w:type="spellEnd"/>
      <w:r w:rsidRPr="001B5F4B">
        <w:rPr>
          <w:rFonts w:ascii="Calibri Light" w:hAnsi="Calibri Light"/>
        </w:rPr>
        <w:t>”- en “click-</w:t>
      </w:r>
      <w:proofErr w:type="spellStart"/>
      <w:r w:rsidRPr="001B5F4B">
        <w:rPr>
          <w:rFonts w:ascii="Calibri Light" w:hAnsi="Calibri Light"/>
        </w:rPr>
        <w:t>wrap</w:t>
      </w:r>
      <w:proofErr w:type="spellEnd"/>
      <w:r w:rsidRPr="001B5F4B">
        <w:rPr>
          <w:rFonts w:ascii="Calibri Light" w:hAnsi="Calibri Light"/>
        </w:rPr>
        <w:t xml:space="preserve">” licenties, bindt Opdrachtgever niet. Wederpartij vrijwaart Opdrachtgever dat dergelijke acceptaties niet leiden tot enige beperking op het Overeengekomen gebruik. </w:t>
      </w:r>
    </w:p>
    <w:p w:rsidR="000C1FF0" w:rsidRPr="001B5F4B" w:rsidRDefault="000C1FF0" w:rsidP="00FB60CD">
      <w:pPr>
        <w:spacing w:after="0" w:line="240" w:lineRule="auto"/>
        <w:ind w:left="567" w:hanging="567"/>
        <w:rPr>
          <w:rFonts w:ascii="Calibri Light" w:hAnsi="Calibri Light"/>
        </w:rPr>
      </w:pPr>
      <w:r w:rsidRPr="001B5F4B">
        <w:rPr>
          <w:rFonts w:ascii="Calibri Light" w:hAnsi="Calibri Light"/>
        </w:rPr>
        <w:t>8.3.</w:t>
      </w:r>
      <w:r w:rsidRPr="001B5F4B">
        <w:rPr>
          <w:rFonts w:ascii="Calibri Light" w:hAnsi="Calibri Light"/>
        </w:rPr>
        <w:tab/>
        <w:t>Een exemplaar van de Voorwaarden is bij de Overeenkomst gevoegd.</w:t>
      </w:r>
    </w:p>
    <w:p w:rsidR="00FB60CD" w:rsidRPr="001B5F4B" w:rsidRDefault="00FB60CD" w:rsidP="00FB60CD">
      <w:pPr>
        <w:spacing w:after="0" w:line="240" w:lineRule="auto"/>
        <w:ind w:left="567" w:hanging="567"/>
        <w:rPr>
          <w:rFonts w:ascii="Calibri Light" w:hAnsi="Calibri Light"/>
        </w:rPr>
      </w:pPr>
    </w:p>
    <w:p w:rsidR="000C1FF0" w:rsidRPr="001B5F4B" w:rsidRDefault="00FB60CD" w:rsidP="0022731B">
      <w:pPr>
        <w:pStyle w:val="Kop1"/>
        <w:ind w:left="567" w:hanging="567"/>
        <w:rPr>
          <w:rFonts w:ascii="Calibri Light" w:hAnsi="Calibri Light"/>
          <w:sz w:val="22"/>
          <w:szCs w:val="22"/>
        </w:rPr>
      </w:pPr>
      <w:bookmarkStart w:id="10" w:name="_Toc397950861"/>
      <w:r w:rsidRPr="001B5F4B">
        <w:rPr>
          <w:rFonts w:ascii="Calibri Light" w:hAnsi="Calibri Light"/>
          <w:sz w:val="22"/>
          <w:szCs w:val="22"/>
        </w:rPr>
        <w:t>9.</w:t>
      </w:r>
      <w:r w:rsidRPr="001B5F4B">
        <w:rPr>
          <w:rFonts w:ascii="Calibri Light" w:hAnsi="Calibri Light"/>
          <w:sz w:val="22"/>
          <w:szCs w:val="22"/>
        </w:rPr>
        <w:tab/>
      </w:r>
      <w:r w:rsidR="000C1FF0" w:rsidRPr="001B5F4B">
        <w:rPr>
          <w:rFonts w:ascii="Calibri Light" w:hAnsi="Calibri Light"/>
          <w:sz w:val="22"/>
          <w:szCs w:val="22"/>
        </w:rPr>
        <w:t>Overige bepalingen</w:t>
      </w:r>
      <w:bookmarkEnd w:id="10"/>
    </w:p>
    <w:p w:rsidR="00FB60CD" w:rsidRPr="001B5F4B" w:rsidRDefault="00FB60CD" w:rsidP="00FB60CD">
      <w:pPr>
        <w:spacing w:after="0" w:line="240" w:lineRule="auto"/>
        <w:ind w:left="567" w:hanging="567"/>
        <w:rPr>
          <w:rFonts w:ascii="Calibri Light" w:hAnsi="Calibri Light"/>
        </w:rPr>
      </w:pPr>
    </w:p>
    <w:p w:rsidR="00B9192C" w:rsidRPr="001B5F4B" w:rsidRDefault="00B9192C" w:rsidP="0022731B">
      <w:pPr>
        <w:suppressAutoHyphens/>
        <w:overflowPunct w:val="0"/>
        <w:autoSpaceDE w:val="0"/>
        <w:autoSpaceDN w:val="0"/>
        <w:adjustRightInd w:val="0"/>
        <w:spacing w:after="0" w:line="240" w:lineRule="auto"/>
        <w:ind w:left="567" w:hanging="567"/>
        <w:textAlignment w:val="baseline"/>
        <w:rPr>
          <w:rFonts w:ascii="Calibri Light" w:eastAsia="Times New Roman" w:hAnsi="Calibri Light" w:cs="Arial"/>
          <w:lang w:eastAsia="nl-NL"/>
        </w:rPr>
      </w:pPr>
      <w:r w:rsidRPr="001B5F4B">
        <w:rPr>
          <w:rFonts w:ascii="Calibri Light" w:hAnsi="Calibri Light"/>
        </w:rPr>
        <w:t>9.1</w:t>
      </w:r>
      <w:r w:rsidRPr="001B5F4B">
        <w:rPr>
          <w:rFonts w:ascii="Calibri Light" w:hAnsi="Calibri Light"/>
        </w:rPr>
        <w:tab/>
        <w:t>&lt;</w:t>
      </w:r>
      <w:r w:rsidRPr="001B5F4B">
        <w:rPr>
          <w:rFonts w:ascii="Calibri Light" w:hAnsi="Calibri Light"/>
          <w:b/>
          <w:i/>
          <w:u w:val="single"/>
        </w:rPr>
        <w:t>OPTIONEEL</w:t>
      </w:r>
      <w:r w:rsidRPr="001B5F4B">
        <w:rPr>
          <w:rFonts w:ascii="Calibri Light" w:hAnsi="Calibri Light"/>
        </w:rPr>
        <w:t xml:space="preserve">&gt; </w:t>
      </w:r>
      <w:r w:rsidRPr="001B5F4B">
        <w:rPr>
          <w:rFonts w:ascii="Calibri Light" w:eastAsia="Times New Roman" w:hAnsi="Calibri Light" w:cs="Arial"/>
          <w:lang w:eastAsia="nl-NL"/>
        </w:rPr>
        <w:t xml:space="preserve">De artikelen 22.1, 22.2 en 22.4 van de ARBIT-2018 zijn niet van toepassing. Wederpartij kan personen die belast zijn met de uitvoering van de Overeenkomst vervangen. Opdrachtgever kan de vervanger(s) niet weigeren. </w:t>
      </w:r>
    </w:p>
    <w:p w:rsidR="00B9192C" w:rsidRPr="001B5F4B" w:rsidRDefault="00B9192C" w:rsidP="0022731B">
      <w:pPr>
        <w:suppressAutoHyphens/>
        <w:overflowPunct w:val="0"/>
        <w:autoSpaceDE w:val="0"/>
        <w:autoSpaceDN w:val="0"/>
        <w:adjustRightInd w:val="0"/>
        <w:spacing w:after="0" w:line="240" w:lineRule="auto"/>
        <w:ind w:left="567" w:hanging="567"/>
        <w:textAlignment w:val="baseline"/>
        <w:rPr>
          <w:rFonts w:ascii="Calibri Light" w:eastAsia="Times New Roman" w:hAnsi="Calibri Light" w:cs="Arial"/>
          <w:lang w:val="nl" w:eastAsia="nl-NL"/>
        </w:rPr>
      </w:pPr>
      <w:r w:rsidRPr="001B5F4B">
        <w:rPr>
          <w:rFonts w:ascii="Calibri Light" w:hAnsi="Calibri Light"/>
        </w:rPr>
        <w:t>9.2</w:t>
      </w:r>
      <w:r w:rsidRPr="001B5F4B">
        <w:rPr>
          <w:rFonts w:ascii="Calibri Light" w:hAnsi="Calibri Light"/>
        </w:rPr>
        <w:tab/>
        <w:t>&lt;</w:t>
      </w:r>
      <w:r w:rsidRPr="001B5F4B">
        <w:rPr>
          <w:rFonts w:ascii="Calibri Light" w:hAnsi="Calibri Light"/>
          <w:b/>
          <w:i/>
          <w:u w:val="single"/>
        </w:rPr>
        <w:t>OPTIONEEL</w:t>
      </w:r>
      <w:r w:rsidRPr="001B5F4B">
        <w:rPr>
          <w:rFonts w:ascii="Calibri Light" w:hAnsi="Calibri Light"/>
        </w:rPr>
        <w:t xml:space="preserve">&gt; </w:t>
      </w:r>
      <w:r w:rsidRPr="001B5F4B">
        <w:rPr>
          <w:rFonts w:ascii="Calibri Light" w:eastAsia="Times New Roman" w:hAnsi="Calibri Light" w:cs="Arial"/>
          <w:lang w:val="nl" w:eastAsia="n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rsidR="000C1FF0" w:rsidRPr="001B5F4B" w:rsidRDefault="000C1FF0" w:rsidP="00FB60CD">
      <w:pPr>
        <w:spacing w:after="0" w:line="240" w:lineRule="auto"/>
        <w:ind w:left="567" w:hanging="567"/>
        <w:rPr>
          <w:rFonts w:ascii="Calibri Light" w:hAnsi="Calibri Light"/>
        </w:rPr>
      </w:pPr>
      <w:r w:rsidRPr="001B5F4B">
        <w:rPr>
          <w:rFonts w:ascii="Calibri Light" w:hAnsi="Calibri Light"/>
        </w:rPr>
        <w:t>9.</w:t>
      </w:r>
      <w:r w:rsidR="00B9192C" w:rsidRPr="001B5F4B">
        <w:rPr>
          <w:rFonts w:ascii="Calibri Light" w:hAnsi="Calibri Light"/>
        </w:rPr>
        <w:t>3</w:t>
      </w:r>
      <w:r w:rsidRPr="001B5F4B">
        <w:rPr>
          <w:rFonts w:ascii="Calibri Light" w:hAnsi="Calibri Light"/>
        </w:rPr>
        <w:t>.</w:t>
      </w:r>
      <w:r w:rsidRPr="001B5F4B">
        <w:rPr>
          <w:rFonts w:ascii="Calibri Light" w:hAnsi="Calibri Light"/>
        </w:rPr>
        <w:tab/>
        <w:t>&lt;</w:t>
      </w:r>
      <w:r w:rsidRPr="001B5F4B">
        <w:rPr>
          <w:rFonts w:ascii="Calibri Light" w:hAnsi="Calibri Light"/>
          <w:b/>
          <w:i/>
          <w:u w:val="single"/>
        </w:rPr>
        <w:t>OPTIONEEL</w:t>
      </w:r>
      <w:r w:rsidRPr="001B5F4B">
        <w:rPr>
          <w:rFonts w:ascii="Calibri Light" w:hAnsi="Calibri Light"/>
        </w:rPr>
        <w:t xml:space="preserve"> </w:t>
      </w:r>
      <w:proofErr w:type="spellStart"/>
      <w:r w:rsidRPr="001B5F4B">
        <w:rPr>
          <w:rFonts w:ascii="Calibri Light" w:hAnsi="Calibri Light"/>
        </w:rPr>
        <w:t>opdrachtspecifieke</w:t>
      </w:r>
      <w:proofErr w:type="spellEnd"/>
      <w:r w:rsidRPr="001B5F4B">
        <w:rPr>
          <w:rFonts w:ascii="Calibri Light" w:hAnsi="Calibri Light"/>
        </w:rPr>
        <w:t xml:space="preserve"> aanvullende bepalingen&gt;</w:t>
      </w:r>
    </w:p>
    <w:p w:rsidR="000C1FF0" w:rsidRPr="001B5F4B" w:rsidRDefault="000C1FF0" w:rsidP="00BD0E2D">
      <w:pPr>
        <w:spacing w:after="0" w:line="240" w:lineRule="auto"/>
        <w:rPr>
          <w:rFonts w:ascii="Calibri Light" w:hAnsi="Calibri Light"/>
        </w:rPr>
      </w:pPr>
    </w:p>
    <w:p w:rsidR="00B94F4A" w:rsidRPr="001B5F4B" w:rsidRDefault="00B94F4A" w:rsidP="00BD0E2D">
      <w:pPr>
        <w:spacing w:after="0" w:line="240" w:lineRule="auto"/>
        <w:rPr>
          <w:rFonts w:ascii="Calibri Light" w:hAnsi="Calibri Light"/>
        </w:rPr>
      </w:pPr>
    </w:p>
    <w:p w:rsidR="00B94F4A" w:rsidRPr="001B5F4B" w:rsidRDefault="00B94F4A"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r w:rsidRPr="001B5F4B">
        <w:rPr>
          <w:rFonts w:ascii="Calibri Light" w:hAnsi="Calibri Light"/>
        </w:rPr>
        <w:t>Aldus overeengekomen op &lt;datum&gt; en ondertekend in tweevoud door:</w:t>
      </w:r>
    </w:p>
    <w:p w:rsidR="000C1FF0" w:rsidRPr="001B5F4B" w:rsidRDefault="000C1FF0" w:rsidP="00BD0E2D">
      <w:pPr>
        <w:spacing w:after="0" w:line="240" w:lineRule="auto"/>
        <w:rPr>
          <w:rFonts w:ascii="Calibri Light" w:hAnsi="Calibri Light"/>
        </w:rPr>
      </w:pPr>
    </w:p>
    <w:p w:rsidR="00AC23A5" w:rsidRPr="001B5F4B" w:rsidRDefault="00AC23A5"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r w:rsidRPr="001B5F4B">
        <w:rPr>
          <w:rFonts w:ascii="Calibri Light" w:hAnsi="Calibri Light"/>
        </w:rPr>
        <w:t>OPDRACHTGEVER</w:t>
      </w:r>
      <w:r w:rsidRPr="001B5F4B">
        <w:rPr>
          <w:rFonts w:ascii="Calibri Light" w:hAnsi="Calibri Light"/>
        </w:rPr>
        <w:tab/>
      </w:r>
      <w:r w:rsidRPr="001B5F4B">
        <w:rPr>
          <w:rFonts w:ascii="Calibri Light" w:hAnsi="Calibri Light"/>
        </w:rPr>
        <w:tab/>
      </w:r>
      <w:r w:rsidRPr="001B5F4B">
        <w:rPr>
          <w:rFonts w:ascii="Calibri Light" w:hAnsi="Calibri Light"/>
        </w:rPr>
        <w:tab/>
      </w:r>
      <w:r w:rsidRPr="001B5F4B">
        <w:rPr>
          <w:rFonts w:ascii="Calibri Light" w:hAnsi="Calibri Light"/>
        </w:rPr>
        <w:tab/>
      </w:r>
      <w:r w:rsidRPr="001B5F4B">
        <w:rPr>
          <w:rFonts w:ascii="Calibri Light" w:hAnsi="Calibri Light"/>
        </w:rPr>
        <w:tab/>
      </w:r>
      <w:r w:rsidRPr="001B5F4B">
        <w:rPr>
          <w:rFonts w:ascii="Calibri Light" w:hAnsi="Calibri Light"/>
        </w:rPr>
        <w:tab/>
        <w:t>WEDERPARTIJ</w:t>
      </w:r>
    </w:p>
    <w:p w:rsidR="000C1FF0" w:rsidRPr="001B5F4B" w:rsidRDefault="000C1FF0" w:rsidP="00BD0E2D">
      <w:pPr>
        <w:spacing w:after="0" w:line="240" w:lineRule="auto"/>
        <w:rPr>
          <w:rFonts w:ascii="Calibri Light" w:hAnsi="Calibri Light"/>
        </w:rPr>
      </w:pPr>
      <w:r w:rsidRPr="001B5F4B">
        <w:rPr>
          <w:rFonts w:ascii="Calibri Light" w:hAnsi="Calibri Light"/>
        </w:rPr>
        <w:t>Naam: &lt;naam&gt;</w:t>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00827F80">
        <w:rPr>
          <w:rFonts w:ascii="Calibri Light" w:hAnsi="Calibri Light"/>
        </w:rPr>
        <w:tab/>
      </w:r>
      <w:r w:rsidR="00FB60CD" w:rsidRPr="001B5F4B">
        <w:rPr>
          <w:rFonts w:ascii="Calibri Light" w:hAnsi="Calibri Light"/>
        </w:rPr>
        <w:t>Naam: &lt;naam</w:t>
      </w:r>
      <w:r w:rsidRPr="001B5F4B">
        <w:rPr>
          <w:rFonts w:ascii="Calibri Light" w:hAnsi="Calibri Light"/>
        </w:rPr>
        <w:t>&gt;</w:t>
      </w:r>
    </w:p>
    <w:p w:rsidR="000C1FF0" w:rsidRPr="001B5F4B" w:rsidRDefault="000C1FF0" w:rsidP="00BD0E2D">
      <w:pPr>
        <w:spacing w:after="0" w:line="240" w:lineRule="auto"/>
        <w:rPr>
          <w:rFonts w:ascii="Calibri Light" w:hAnsi="Calibri Light"/>
        </w:rPr>
      </w:pPr>
      <w:r w:rsidRPr="001B5F4B">
        <w:rPr>
          <w:rFonts w:ascii="Calibri Light" w:hAnsi="Calibri Light"/>
        </w:rPr>
        <w:t>Functie: &lt;functie&gt;</w:t>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Pr="001B5F4B">
        <w:rPr>
          <w:rFonts w:ascii="Calibri Light" w:hAnsi="Calibri Light"/>
        </w:rPr>
        <w:tab/>
        <w:t>Functie: &lt;functie&gt;</w:t>
      </w:r>
    </w:p>
    <w:p w:rsidR="00FB60CD" w:rsidRPr="001B5F4B" w:rsidRDefault="00FB60CD" w:rsidP="00BD0E2D">
      <w:pPr>
        <w:spacing w:after="0" w:line="240" w:lineRule="auto"/>
        <w:rPr>
          <w:rFonts w:ascii="Calibri Light" w:hAnsi="Calibri Light"/>
        </w:rPr>
      </w:pPr>
    </w:p>
    <w:p w:rsidR="00FB60CD" w:rsidRPr="001B5F4B" w:rsidRDefault="00FB60CD" w:rsidP="00BD0E2D">
      <w:pPr>
        <w:spacing w:after="0" w:line="240" w:lineRule="auto"/>
        <w:rPr>
          <w:rFonts w:ascii="Calibri Light" w:hAnsi="Calibri Light"/>
        </w:rPr>
      </w:pPr>
    </w:p>
    <w:p w:rsidR="00FB60CD" w:rsidRPr="001B5F4B" w:rsidRDefault="00FB60CD"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r w:rsidRPr="001B5F4B">
        <w:rPr>
          <w:rFonts w:ascii="Calibri Light" w:hAnsi="Calibri Light"/>
        </w:rPr>
        <w:t>Handtekening:</w:t>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Pr="001B5F4B">
        <w:rPr>
          <w:rFonts w:ascii="Calibri Light" w:hAnsi="Calibri Light"/>
        </w:rPr>
        <w:tab/>
        <w:t>Handtekening:</w:t>
      </w: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r w:rsidRPr="001B5F4B">
        <w:rPr>
          <w:rFonts w:ascii="Calibri Light" w:hAnsi="Calibri Light"/>
        </w:rPr>
        <w:lastRenderedPageBreak/>
        <w:t xml:space="preserve">Datum: </w:t>
      </w:r>
      <w:r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00FB60CD" w:rsidRPr="001B5F4B">
        <w:rPr>
          <w:rFonts w:ascii="Calibri Light" w:hAnsi="Calibri Light"/>
        </w:rPr>
        <w:tab/>
      </w:r>
      <w:r w:rsidRPr="001B5F4B">
        <w:rPr>
          <w:rFonts w:ascii="Calibri Light" w:hAnsi="Calibri Light"/>
        </w:rPr>
        <w:tab/>
      </w:r>
      <w:r w:rsidRPr="001B5F4B">
        <w:rPr>
          <w:rFonts w:ascii="Calibri Light" w:hAnsi="Calibri Light"/>
        </w:rPr>
        <w:tab/>
        <w:t xml:space="preserve"> </w:t>
      </w:r>
      <w:r w:rsidRPr="001B5F4B">
        <w:rPr>
          <w:rFonts w:ascii="Calibri Light" w:hAnsi="Calibri Light"/>
        </w:rPr>
        <w:tab/>
        <w:t xml:space="preserve">Datum: </w:t>
      </w: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p>
    <w:p w:rsidR="000C1FF0" w:rsidRPr="001B5F4B" w:rsidRDefault="000C1FF0" w:rsidP="00BD0E2D">
      <w:pPr>
        <w:spacing w:after="0" w:line="240" w:lineRule="auto"/>
        <w:rPr>
          <w:rFonts w:ascii="Calibri Light" w:hAnsi="Calibri Light"/>
        </w:rPr>
      </w:pPr>
      <w:r w:rsidRPr="001B5F4B">
        <w:rPr>
          <w:rFonts w:ascii="Calibri Light" w:hAnsi="Calibri Light"/>
        </w:rPr>
        <w:t xml:space="preserve"> </w:t>
      </w:r>
    </w:p>
    <w:p w:rsidR="000C1FF0" w:rsidRPr="001B5F4B" w:rsidRDefault="000C1FF0" w:rsidP="00BD0E2D">
      <w:pPr>
        <w:spacing w:after="0" w:line="240" w:lineRule="auto"/>
        <w:rPr>
          <w:rFonts w:ascii="Calibri Light" w:hAnsi="Calibri Light"/>
        </w:rPr>
      </w:pPr>
    </w:p>
    <w:p w:rsidR="00AC23A5" w:rsidRPr="001B5F4B" w:rsidRDefault="00AC23A5" w:rsidP="00BD0E2D">
      <w:pPr>
        <w:spacing w:after="0" w:line="240" w:lineRule="auto"/>
        <w:rPr>
          <w:rFonts w:ascii="Calibri Light" w:hAnsi="Calibri Light"/>
        </w:rPr>
      </w:pPr>
    </w:p>
    <w:p w:rsidR="00AC23A5" w:rsidRPr="001B5F4B" w:rsidRDefault="00AC23A5" w:rsidP="00BD0E2D">
      <w:pPr>
        <w:spacing w:after="0" w:line="240" w:lineRule="auto"/>
        <w:rPr>
          <w:rFonts w:ascii="Calibri Light" w:hAnsi="Calibri Light"/>
        </w:rPr>
      </w:pPr>
    </w:p>
    <w:p w:rsidR="00AC23A5" w:rsidRPr="001B5F4B" w:rsidRDefault="00AC23A5" w:rsidP="00BD0E2D">
      <w:pPr>
        <w:spacing w:after="0" w:line="240" w:lineRule="auto"/>
        <w:rPr>
          <w:rFonts w:ascii="Calibri Light" w:hAnsi="Calibri Light"/>
        </w:rPr>
      </w:pPr>
    </w:p>
    <w:p w:rsidR="00AC23A5" w:rsidRPr="001B5F4B" w:rsidRDefault="00AC23A5" w:rsidP="00BD0E2D">
      <w:pPr>
        <w:spacing w:after="0" w:line="240" w:lineRule="auto"/>
        <w:rPr>
          <w:rFonts w:ascii="Calibri Light" w:hAnsi="Calibri Light"/>
        </w:rPr>
      </w:pPr>
    </w:p>
    <w:p w:rsidR="00AC23A5" w:rsidRPr="001B5F4B" w:rsidRDefault="00AC23A5" w:rsidP="00BD0E2D">
      <w:pPr>
        <w:spacing w:after="0" w:line="240" w:lineRule="auto"/>
        <w:rPr>
          <w:rFonts w:ascii="Calibri Light" w:hAnsi="Calibri Light"/>
        </w:rPr>
      </w:pPr>
    </w:p>
    <w:p w:rsidR="00AC23A5" w:rsidRPr="001B5F4B" w:rsidRDefault="00AC23A5" w:rsidP="00BD0E2D">
      <w:pPr>
        <w:spacing w:after="0" w:line="240" w:lineRule="auto"/>
        <w:rPr>
          <w:rFonts w:ascii="Calibri Light" w:hAnsi="Calibri Light"/>
        </w:rPr>
      </w:pPr>
    </w:p>
    <w:p w:rsidR="00AC23A5" w:rsidRPr="001B5F4B" w:rsidRDefault="00AC23A5" w:rsidP="00BD0E2D">
      <w:pPr>
        <w:spacing w:after="0" w:line="240" w:lineRule="auto"/>
        <w:rPr>
          <w:rFonts w:ascii="Calibri Light" w:hAnsi="Calibri Light"/>
        </w:rPr>
      </w:pPr>
    </w:p>
    <w:p w:rsidR="000C1FF0" w:rsidRPr="001B5F4B" w:rsidRDefault="000C1FF0" w:rsidP="00FB60CD">
      <w:pPr>
        <w:pStyle w:val="Kop1"/>
        <w:rPr>
          <w:rFonts w:ascii="Calibri Light" w:hAnsi="Calibri Light"/>
          <w:sz w:val="22"/>
          <w:szCs w:val="22"/>
        </w:rPr>
      </w:pPr>
      <w:bookmarkStart w:id="11" w:name="_Toc397950862"/>
      <w:r w:rsidRPr="001B5F4B">
        <w:rPr>
          <w:rFonts w:ascii="Calibri Light" w:hAnsi="Calibri Light"/>
          <w:sz w:val="22"/>
          <w:szCs w:val="22"/>
        </w:rPr>
        <w:t>BIJLAGE Model Nadere overeenkomst bij de Raamovereenkomst ARBIT</w:t>
      </w:r>
      <w:bookmarkEnd w:id="11"/>
    </w:p>
    <w:p w:rsidR="000C1FF0" w:rsidRPr="001B5F4B" w:rsidRDefault="000C1FF0" w:rsidP="00BD0E2D">
      <w:pPr>
        <w:spacing w:after="0" w:line="240" w:lineRule="auto"/>
        <w:rPr>
          <w:rFonts w:ascii="Calibri Light" w:hAnsi="Calibri Light"/>
        </w:rPr>
      </w:pPr>
      <w:r w:rsidRPr="001B5F4B">
        <w:rPr>
          <w:rFonts w:ascii="Calibri Light" w:hAnsi="Calibri Light"/>
        </w:rPr>
        <w:t>&lt;invoegen Model Nadere overeenkomst&gt;</w:t>
      </w:r>
    </w:p>
    <w:p w:rsidR="000C1FF0" w:rsidRPr="001B5F4B" w:rsidRDefault="00FB60CD" w:rsidP="00BD0E2D">
      <w:pPr>
        <w:spacing w:after="0" w:line="240" w:lineRule="auto"/>
        <w:rPr>
          <w:rFonts w:ascii="Calibri Light" w:hAnsi="Calibri Light"/>
        </w:rPr>
      </w:pPr>
      <w:r w:rsidRPr="001B5F4B">
        <w:rPr>
          <w:rFonts w:ascii="Calibri Light" w:hAnsi="Calibri Light"/>
        </w:rPr>
        <w:br w:type="page"/>
      </w:r>
    </w:p>
    <w:p w:rsidR="000C1FF0" w:rsidRPr="001B5F4B" w:rsidRDefault="000C1FF0" w:rsidP="00FB60CD">
      <w:pPr>
        <w:pStyle w:val="Kop1"/>
        <w:rPr>
          <w:rFonts w:ascii="Calibri Light" w:hAnsi="Calibri Light"/>
          <w:sz w:val="22"/>
          <w:szCs w:val="22"/>
        </w:rPr>
      </w:pPr>
      <w:bookmarkStart w:id="12" w:name="_Toc397950863"/>
      <w:r w:rsidRPr="001B5F4B">
        <w:rPr>
          <w:rFonts w:ascii="Calibri Light" w:hAnsi="Calibri Light"/>
          <w:sz w:val="22"/>
          <w:szCs w:val="22"/>
        </w:rPr>
        <w:lastRenderedPageBreak/>
        <w:t>BIJLAGE Bestek</w:t>
      </w:r>
      <w:bookmarkEnd w:id="12"/>
    </w:p>
    <w:p w:rsidR="000C1FF0" w:rsidRPr="001B5F4B" w:rsidRDefault="000C1FF0" w:rsidP="00BD0E2D">
      <w:pPr>
        <w:spacing w:after="0" w:line="240" w:lineRule="auto"/>
        <w:rPr>
          <w:rFonts w:ascii="Calibri Light" w:hAnsi="Calibri Light"/>
        </w:rPr>
      </w:pPr>
      <w:r w:rsidRPr="001B5F4B">
        <w:rPr>
          <w:rFonts w:ascii="Calibri Light" w:hAnsi="Calibri Light"/>
        </w:rPr>
        <w:t>&lt;invoegen Bestek&gt;</w:t>
      </w:r>
    </w:p>
    <w:p w:rsidR="00FB60CD" w:rsidRPr="001B5F4B" w:rsidRDefault="000C1FF0" w:rsidP="00BD0E2D">
      <w:pPr>
        <w:spacing w:after="0" w:line="240" w:lineRule="auto"/>
        <w:rPr>
          <w:rFonts w:ascii="Calibri Light" w:hAnsi="Calibri Light"/>
        </w:rPr>
      </w:pPr>
      <w:r w:rsidRPr="001B5F4B">
        <w:rPr>
          <w:rFonts w:ascii="Calibri Light" w:hAnsi="Calibri Light"/>
        </w:rPr>
        <w:t xml:space="preserve"> </w:t>
      </w:r>
    </w:p>
    <w:p w:rsidR="000C1FF0" w:rsidRPr="001B5F4B" w:rsidRDefault="00FB60CD" w:rsidP="00BD0E2D">
      <w:pPr>
        <w:spacing w:after="0" w:line="240" w:lineRule="auto"/>
        <w:rPr>
          <w:rFonts w:ascii="Calibri Light" w:hAnsi="Calibri Light"/>
        </w:rPr>
      </w:pPr>
      <w:r w:rsidRPr="001B5F4B">
        <w:rPr>
          <w:rFonts w:ascii="Calibri Light" w:hAnsi="Calibri Light"/>
        </w:rPr>
        <w:br w:type="page"/>
      </w:r>
    </w:p>
    <w:p w:rsidR="000C1FF0" w:rsidRPr="001B5F4B" w:rsidRDefault="000C1FF0" w:rsidP="00FB60CD">
      <w:pPr>
        <w:pStyle w:val="Kop1"/>
        <w:rPr>
          <w:rFonts w:ascii="Calibri Light" w:hAnsi="Calibri Light"/>
          <w:sz w:val="22"/>
          <w:szCs w:val="22"/>
        </w:rPr>
      </w:pPr>
      <w:bookmarkStart w:id="13" w:name="_Toc397950864"/>
      <w:r w:rsidRPr="001B5F4B">
        <w:rPr>
          <w:rFonts w:ascii="Calibri Light" w:hAnsi="Calibri Light"/>
          <w:sz w:val="22"/>
          <w:szCs w:val="22"/>
        </w:rPr>
        <w:lastRenderedPageBreak/>
        <w:t>BIJLAGE Contactpersonen</w:t>
      </w:r>
      <w:bookmarkEnd w:id="13"/>
    </w:p>
    <w:p w:rsidR="000C1FF0" w:rsidRPr="001B5F4B" w:rsidRDefault="000C1FF0" w:rsidP="00BD0E2D">
      <w:pPr>
        <w:spacing w:after="0" w:line="240" w:lineRule="auto"/>
        <w:rPr>
          <w:rFonts w:ascii="Calibri Light" w:hAnsi="Calibri Light"/>
        </w:rPr>
      </w:pPr>
      <w:r w:rsidRPr="001B5F4B">
        <w:rPr>
          <w:rFonts w:ascii="Calibri Light" w:hAnsi="Calibri Light"/>
        </w:rPr>
        <w:t>Opdrachtgever</w:t>
      </w:r>
    </w:p>
    <w:p w:rsidR="000C1FF0" w:rsidRPr="001B5F4B" w:rsidRDefault="000C1FF0" w:rsidP="00BD0E2D">
      <w:pPr>
        <w:spacing w:after="0" w:line="240" w:lineRule="auto"/>
        <w:rPr>
          <w:rFonts w:ascii="Calibri Light" w:hAnsi="Calibri Light"/>
        </w:rPr>
      </w:pPr>
      <w:r w:rsidRPr="001B5F4B">
        <w:rPr>
          <w:rFonts w:ascii="Calibri Light" w:hAnsi="Calibri Light"/>
        </w:rPr>
        <w:t>De &lt;functie&gt;, thans &lt;naam&gt; is bevoegd Opdrachtgever te binden voor zover het betreft de uitvoering van de Raamovereenkomst.</w:t>
      </w:r>
    </w:p>
    <w:p w:rsidR="000C1FF0" w:rsidRPr="001B5F4B" w:rsidRDefault="000C1FF0" w:rsidP="00BD0E2D">
      <w:pPr>
        <w:spacing w:after="0" w:line="240" w:lineRule="auto"/>
        <w:rPr>
          <w:rFonts w:ascii="Calibri Light" w:hAnsi="Calibri Light"/>
        </w:rPr>
      </w:pPr>
    </w:p>
    <w:p w:rsidR="00865421" w:rsidRPr="001B5F4B" w:rsidRDefault="00865421" w:rsidP="00BD0E2D">
      <w:pPr>
        <w:spacing w:after="0" w:line="240" w:lineRule="auto"/>
        <w:rPr>
          <w:rFonts w:ascii="Calibri Light" w:hAnsi="Calibri Light"/>
        </w:rPr>
      </w:pPr>
      <w:r w:rsidRPr="001B5F4B">
        <w:rPr>
          <w:rFonts w:ascii="Calibri Light" w:hAnsi="Calibri Light"/>
        </w:rPr>
        <w:t>Wederpartij</w:t>
      </w:r>
    </w:p>
    <w:p w:rsidR="000C1FF0" w:rsidRPr="001B5F4B" w:rsidRDefault="000C1FF0" w:rsidP="00BD0E2D">
      <w:pPr>
        <w:spacing w:after="0" w:line="240" w:lineRule="auto"/>
        <w:rPr>
          <w:rFonts w:ascii="Calibri Light" w:hAnsi="Calibri Light"/>
        </w:rPr>
      </w:pPr>
      <w:r w:rsidRPr="001B5F4B">
        <w:rPr>
          <w:rFonts w:ascii="Calibri Light" w:hAnsi="Calibri Light"/>
        </w:rPr>
        <w:t>De &lt;functie&gt;, thans &lt;naam&gt; is bevoegd Opdrachtnemer te binden voor zover het betreft de uitvoering van de Raamovereenkomst.</w:t>
      </w:r>
    </w:p>
    <w:p w:rsidR="000C1FF0" w:rsidRPr="001B5F4B" w:rsidRDefault="00FB60CD" w:rsidP="00BD0E2D">
      <w:pPr>
        <w:spacing w:after="0" w:line="240" w:lineRule="auto"/>
        <w:rPr>
          <w:rFonts w:ascii="Calibri Light" w:hAnsi="Calibri Light"/>
        </w:rPr>
      </w:pPr>
      <w:r w:rsidRPr="001B5F4B">
        <w:rPr>
          <w:rFonts w:ascii="Calibri Light" w:hAnsi="Calibri Light"/>
        </w:rPr>
        <w:br w:type="page"/>
      </w:r>
    </w:p>
    <w:p w:rsidR="000C1FF0" w:rsidRPr="001B5F4B" w:rsidRDefault="000C1FF0" w:rsidP="00FB60CD">
      <w:pPr>
        <w:pStyle w:val="Kop1"/>
        <w:rPr>
          <w:rFonts w:ascii="Calibri Light" w:hAnsi="Calibri Light"/>
          <w:sz w:val="22"/>
          <w:szCs w:val="22"/>
        </w:rPr>
      </w:pPr>
      <w:bookmarkStart w:id="14" w:name="_Toc397950865"/>
      <w:r w:rsidRPr="001B5F4B">
        <w:rPr>
          <w:rFonts w:ascii="Calibri Light" w:hAnsi="Calibri Light"/>
          <w:sz w:val="22"/>
          <w:szCs w:val="22"/>
        </w:rPr>
        <w:lastRenderedPageBreak/>
        <w:t>BIJLAGE Voorwaarden</w:t>
      </w:r>
      <w:bookmarkEnd w:id="14"/>
    </w:p>
    <w:p w:rsidR="000C1FF0" w:rsidRPr="001B5F4B" w:rsidRDefault="000C1FF0" w:rsidP="00BD0E2D">
      <w:pPr>
        <w:spacing w:after="0" w:line="240" w:lineRule="auto"/>
        <w:rPr>
          <w:rFonts w:ascii="Calibri Light" w:hAnsi="Calibri Light"/>
        </w:rPr>
      </w:pPr>
      <w:r w:rsidRPr="001B5F4B">
        <w:rPr>
          <w:rFonts w:ascii="Calibri Light" w:hAnsi="Calibri Light"/>
        </w:rPr>
        <w:t xml:space="preserve">&lt;Voorwaarden invoegen&gt; </w:t>
      </w:r>
    </w:p>
    <w:p w:rsidR="000C1FF0" w:rsidRPr="001B5F4B" w:rsidRDefault="00FB60CD" w:rsidP="00BD0E2D">
      <w:pPr>
        <w:spacing w:after="0" w:line="240" w:lineRule="auto"/>
        <w:rPr>
          <w:rFonts w:ascii="Calibri Light" w:hAnsi="Calibri Light"/>
        </w:rPr>
      </w:pPr>
      <w:r w:rsidRPr="001B5F4B">
        <w:rPr>
          <w:rFonts w:ascii="Calibri Light" w:hAnsi="Calibri Light"/>
        </w:rPr>
        <w:br w:type="page"/>
      </w:r>
    </w:p>
    <w:p w:rsidR="000C1FF0" w:rsidRPr="001B5F4B" w:rsidRDefault="000C1FF0" w:rsidP="00FB60CD">
      <w:pPr>
        <w:pStyle w:val="Kop1"/>
        <w:rPr>
          <w:rFonts w:ascii="Calibri Light" w:hAnsi="Calibri Light"/>
          <w:sz w:val="22"/>
          <w:szCs w:val="22"/>
        </w:rPr>
      </w:pPr>
      <w:bookmarkStart w:id="15" w:name="_Toc397950866"/>
      <w:r w:rsidRPr="001B5F4B">
        <w:rPr>
          <w:rFonts w:ascii="Calibri Light" w:hAnsi="Calibri Light"/>
          <w:sz w:val="22"/>
          <w:szCs w:val="22"/>
        </w:rPr>
        <w:lastRenderedPageBreak/>
        <w:t>BIJLAGE Dossier Financiële Afspraken</w:t>
      </w:r>
      <w:bookmarkEnd w:id="15"/>
      <w:r w:rsidRPr="001B5F4B">
        <w:rPr>
          <w:rFonts w:ascii="Calibri Light" w:hAnsi="Calibri Light"/>
          <w:sz w:val="22"/>
          <w:szCs w:val="22"/>
        </w:rPr>
        <w:t xml:space="preserve"> </w:t>
      </w:r>
    </w:p>
    <w:p w:rsidR="000C1FF0" w:rsidRPr="001B5F4B" w:rsidRDefault="000C1FF0" w:rsidP="00BD0E2D">
      <w:pPr>
        <w:spacing w:after="0" w:line="240" w:lineRule="auto"/>
        <w:rPr>
          <w:rFonts w:ascii="Calibri Light" w:hAnsi="Calibri Light"/>
        </w:rPr>
      </w:pPr>
      <w:r w:rsidRPr="001B5F4B">
        <w:rPr>
          <w:rFonts w:ascii="Calibri Light" w:hAnsi="Calibri Light"/>
        </w:rPr>
        <w:t>&lt;invoegen DFA&gt;</w:t>
      </w:r>
    </w:p>
    <w:p w:rsidR="000C1FF0" w:rsidRPr="001B5F4B" w:rsidRDefault="000C1FF0" w:rsidP="00BD0E2D">
      <w:pPr>
        <w:spacing w:after="0" w:line="240" w:lineRule="auto"/>
        <w:rPr>
          <w:rFonts w:ascii="Calibri Light" w:hAnsi="Calibri Light"/>
        </w:rPr>
      </w:pPr>
      <w:r w:rsidRPr="001B5F4B">
        <w:rPr>
          <w:rFonts w:ascii="Calibri Light" w:hAnsi="Calibri Light"/>
        </w:rPr>
        <w:t xml:space="preserve"> </w:t>
      </w:r>
    </w:p>
    <w:sectPr w:rsidR="000C1FF0" w:rsidRPr="001B5F4B" w:rsidSect="00A17C6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692" w:rsidRDefault="008F1692" w:rsidP="00BD0E2D">
      <w:pPr>
        <w:spacing w:after="0" w:line="240" w:lineRule="auto"/>
      </w:pPr>
      <w:r>
        <w:separator/>
      </w:r>
    </w:p>
  </w:endnote>
  <w:endnote w:type="continuationSeparator" w:id="0">
    <w:p w:rsidR="008F1692" w:rsidRDefault="008F1692" w:rsidP="00BD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E2D" w:rsidRPr="00BD0E2D" w:rsidRDefault="00C36845" w:rsidP="00BD0E2D">
    <w:pPr>
      <w:pStyle w:val="Voettekst"/>
      <w:rPr>
        <w:rFonts w:ascii="Verdana" w:hAnsi="Verdana"/>
        <w:sz w:val="16"/>
        <w:szCs w:val="16"/>
      </w:rPr>
    </w:pPr>
    <w:r w:rsidRPr="00053F07">
      <w:rPr>
        <w:noProof/>
        <w:lang w:eastAsia="nl-NL"/>
      </w:rPr>
      <w:drawing>
        <wp:anchor distT="0" distB="0" distL="114300" distR="114300" simplePos="0" relativeHeight="251659264" behindDoc="1" locked="0" layoutInCell="1" allowOverlap="1" wp14:anchorId="7299F70E" wp14:editId="17A7BF63">
          <wp:simplePos x="0" y="0"/>
          <wp:positionH relativeFrom="column">
            <wp:posOffset>5565913</wp:posOffset>
          </wp:positionH>
          <wp:positionV relativeFrom="paragraph">
            <wp:posOffset>190997</wp:posOffset>
          </wp:positionV>
          <wp:extent cx="673100" cy="335877"/>
          <wp:effectExtent l="0" t="0" r="0" b="7620"/>
          <wp:wrapTight wrapText="bothSides">
            <wp:wrapPolygon edited="0">
              <wp:start x="0" y="0"/>
              <wp:lineTo x="0" y="20864"/>
              <wp:lineTo x="20785" y="20864"/>
              <wp:lineTo x="20785" y="3682"/>
              <wp:lineTo x="2445" y="0"/>
              <wp:lineTo x="0" y="0"/>
            </wp:wrapPolygon>
          </wp:wrapTight>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3100" cy="335877"/>
                  </a:xfrm>
                  <a:prstGeom prst="rect">
                    <a:avLst/>
                  </a:prstGeom>
                </pic:spPr>
              </pic:pic>
            </a:graphicData>
          </a:graphic>
        </wp:anchor>
      </w:drawing>
    </w:r>
    <w:r w:rsidR="00BD0E2D" w:rsidRPr="00BD0E2D">
      <w:rPr>
        <w:rFonts w:ascii="Verdana" w:hAnsi="Verdana"/>
        <w:sz w:val="16"/>
        <w:szCs w:val="16"/>
      </w:rPr>
      <w:t>ARBIT-</w:t>
    </w:r>
    <w:r w:rsidR="00B9192C">
      <w:rPr>
        <w:rFonts w:ascii="Verdana" w:hAnsi="Verdana"/>
        <w:sz w:val="16"/>
        <w:szCs w:val="16"/>
      </w:rPr>
      <w:t>2018</w:t>
    </w:r>
    <w:r w:rsidR="00FB60CD">
      <w:rPr>
        <w:rFonts w:ascii="Verdana" w:hAnsi="Verdana"/>
        <w:sz w:val="16"/>
        <w:szCs w:val="16"/>
      </w:rPr>
      <w:t xml:space="preserve"> – Model </w:t>
    </w:r>
    <w:r w:rsidR="00B94F4A">
      <w:rPr>
        <w:rFonts w:ascii="Verdana" w:hAnsi="Verdana"/>
        <w:sz w:val="16"/>
        <w:szCs w:val="16"/>
      </w:rPr>
      <w:t>R</w:t>
    </w:r>
    <w:r w:rsidR="00FB60CD">
      <w:rPr>
        <w:rFonts w:ascii="Verdana" w:hAnsi="Verdana"/>
        <w:sz w:val="16"/>
        <w:szCs w:val="16"/>
      </w:rPr>
      <w:t>aamovereenkomst</w:t>
    </w:r>
    <w:r w:rsidR="00BD0E2D" w:rsidRPr="00BD0E2D">
      <w:rPr>
        <w:rFonts w:ascii="Verdana" w:hAnsi="Verdana"/>
        <w:sz w:val="16"/>
        <w:szCs w:val="16"/>
      </w:rPr>
      <w:tab/>
    </w:r>
    <w:r w:rsidR="00BD0E2D">
      <w:rPr>
        <w:rFonts w:ascii="Verdana" w:hAnsi="Verdana"/>
        <w:sz w:val="16"/>
        <w:szCs w:val="16"/>
      </w:rPr>
      <w:tab/>
    </w:r>
    <w:r w:rsidR="00BD0E2D" w:rsidRPr="00BD0E2D">
      <w:rPr>
        <w:rFonts w:ascii="Verdana" w:hAnsi="Verdana"/>
        <w:sz w:val="16"/>
        <w:szCs w:val="16"/>
      </w:rPr>
      <w:fldChar w:fldCharType="begin"/>
    </w:r>
    <w:r w:rsidR="00BD0E2D" w:rsidRPr="00BD0E2D">
      <w:rPr>
        <w:rFonts w:ascii="Verdana" w:hAnsi="Verdana"/>
        <w:sz w:val="16"/>
        <w:szCs w:val="16"/>
      </w:rPr>
      <w:instrText xml:space="preserve"> PAGE   \* MERGEFORMAT </w:instrText>
    </w:r>
    <w:r w:rsidR="00BD0E2D" w:rsidRPr="00BD0E2D">
      <w:rPr>
        <w:rFonts w:ascii="Verdana" w:hAnsi="Verdana"/>
        <w:sz w:val="16"/>
        <w:szCs w:val="16"/>
      </w:rPr>
      <w:fldChar w:fldCharType="separate"/>
    </w:r>
    <w:r w:rsidR="001376EF">
      <w:rPr>
        <w:rFonts w:ascii="Verdana" w:hAnsi="Verdana"/>
        <w:noProof/>
        <w:sz w:val="16"/>
        <w:szCs w:val="16"/>
      </w:rPr>
      <w:t>1</w:t>
    </w:r>
    <w:r w:rsidR="00BD0E2D"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692" w:rsidRDefault="008F1692" w:rsidP="00BD0E2D">
      <w:pPr>
        <w:spacing w:after="0" w:line="240" w:lineRule="auto"/>
      </w:pPr>
      <w:r>
        <w:separator/>
      </w:r>
    </w:p>
  </w:footnote>
  <w:footnote w:type="continuationSeparator" w:id="0">
    <w:p w:rsidR="008F1692" w:rsidRDefault="008F1692" w:rsidP="00BD0E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FF0"/>
    <w:rsid w:val="00075AE0"/>
    <w:rsid w:val="000C1FF0"/>
    <w:rsid w:val="001376EF"/>
    <w:rsid w:val="00152E5A"/>
    <w:rsid w:val="001B5F4B"/>
    <w:rsid w:val="00222988"/>
    <w:rsid w:val="0022731B"/>
    <w:rsid w:val="00277EE8"/>
    <w:rsid w:val="002A54F9"/>
    <w:rsid w:val="002C7068"/>
    <w:rsid w:val="002C77D3"/>
    <w:rsid w:val="0032248B"/>
    <w:rsid w:val="00334BD7"/>
    <w:rsid w:val="004D45FA"/>
    <w:rsid w:val="004D7515"/>
    <w:rsid w:val="004F4390"/>
    <w:rsid w:val="00536768"/>
    <w:rsid w:val="00540BF0"/>
    <w:rsid w:val="00583986"/>
    <w:rsid w:val="00731538"/>
    <w:rsid w:val="00760B24"/>
    <w:rsid w:val="007862D9"/>
    <w:rsid w:val="007E7527"/>
    <w:rsid w:val="00827F80"/>
    <w:rsid w:val="00865421"/>
    <w:rsid w:val="008D09FB"/>
    <w:rsid w:val="008F1692"/>
    <w:rsid w:val="00980A0A"/>
    <w:rsid w:val="00A13088"/>
    <w:rsid w:val="00A17C6E"/>
    <w:rsid w:val="00AA2590"/>
    <w:rsid w:val="00AC23A5"/>
    <w:rsid w:val="00B26D3A"/>
    <w:rsid w:val="00B9192C"/>
    <w:rsid w:val="00B94F4A"/>
    <w:rsid w:val="00BD0E2D"/>
    <w:rsid w:val="00C36845"/>
    <w:rsid w:val="00C673FB"/>
    <w:rsid w:val="00CA4EAC"/>
    <w:rsid w:val="00E54FE8"/>
    <w:rsid w:val="00E93F8C"/>
    <w:rsid w:val="00F22CDC"/>
    <w:rsid w:val="00F3770B"/>
    <w:rsid w:val="00F63C99"/>
    <w:rsid w:val="00F72B9B"/>
    <w:rsid w:val="00FB60CD"/>
    <w:rsid w:val="00FB61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FF60E-F9D8-4D78-911E-9312461D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BD0E2D"/>
    <w:pPr>
      <w:tabs>
        <w:tab w:val="center" w:pos="4680"/>
        <w:tab w:val="right" w:pos="9360"/>
      </w:tabs>
    </w:pPr>
  </w:style>
  <w:style w:type="character" w:customStyle="1" w:styleId="KoptekstChar">
    <w:name w:val="Koptekst Char"/>
    <w:link w:val="Koptekst"/>
    <w:uiPriority w:val="99"/>
    <w:semiHidden/>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semiHidden/>
    <w:unhideWhenUsed/>
    <w:rsid w:val="00FB612B"/>
    <w:rPr>
      <w:sz w:val="20"/>
      <w:szCs w:val="20"/>
    </w:rPr>
  </w:style>
  <w:style w:type="character" w:customStyle="1" w:styleId="TekstopmerkingChar">
    <w:name w:val="Tekst opmerking Char"/>
    <w:link w:val="Tekstopmerking"/>
    <w:uiPriority w:val="99"/>
    <w:semiHidden/>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09AC0-A797-40E4-A481-4BB715EB6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1706</Words>
  <Characters>9383</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Raamovereenkomst</vt:lpstr>
    </vt:vector>
  </TitlesOfParts>
  <Company>Rijksoverheid</Company>
  <LinksUpToDate>false</LinksUpToDate>
  <CharactersWithSpaces>11067</CharactersWithSpaces>
  <SharedDoc>false</SharedDoc>
  <HLinks>
    <vt:vector size="90" baseType="variant">
      <vt:variant>
        <vt:i4>1114169</vt:i4>
      </vt:variant>
      <vt:variant>
        <vt:i4>86</vt:i4>
      </vt:variant>
      <vt:variant>
        <vt:i4>0</vt:i4>
      </vt:variant>
      <vt:variant>
        <vt:i4>5</vt:i4>
      </vt:variant>
      <vt:variant>
        <vt:lpwstr/>
      </vt:variant>
      <vt:variant>
        <vt:lpwstr>_Toc397950866</vt:lpwstr>
      </vt:variant>
      <vt:variant>
        <vt:i4>1114169</vt:i4>
      </vt:variant>
      <vt:variant>
        <vt:i4>80</vt:i4>
      </vt:variant>
      <vt:variant>
        <vt:i4>0</vt:i4>
      </vt:variant>
      <vt:variant>
        <vt:i4>5</vt:i4>
      </vt:variant>
      <vt:variant>
        <vt:lpwstr/>
      </vt:variant>
      <vt:variant>
        <vt:lpwstr>_Toc397950865</vt:lpwstr>
      </vt:variant>
      <vt:variant>
        <vt:i4>1114169</vt:i4>
      </vt:variant>
      <vt:variant>
        <vt:i4>74</vt:i4>
      </vt:variant>
      <vt:variant>
        <vt:i4>0</vt:i4>
      </vt:variant>
      <vt:variant>
        <vt:i4>5</vt:i4>
      </vt:variant>
      <vt:variant>
        <vt:lpwstr/>
      </vt:variant>
      <vt:variant>
        <vt:lpwstr>_Toc397950864</vt:lpwstr>
      </vt:variant>
      <vt:variant>
        <vt:i4>1114169</vt:i4>
      </vt:variant>
      <vt:variant>
        <vt:i4>68</vt:i4>
      </vt:variant>
      <vt:variant>
        <vt:i4>0</vt:i4>
      </vt:variant>
      <vt:variant>
        <vt:i4>5</vt:i4>
      </vt:variant>
      <vt:variant>
        <vt:lpwstr/>
      </vt:variant>
      <vt:variant>
        <vt:lpwstr>_Toc397950863</vt:lpwstr>
      </vt:variant>
      <vt:variant>
        <vt:i4>1114169</vt:i4>
      </vt:variant>
      <vt:variant>
        <vt:i4>62</vt:i4>
      </vt:variant>
      <vt:variant>
        <vt:i4>0</vt:i4>
      </vt:variant>
      <vt:variant>
        <vt:i4>5</vt:i4>
      </vt:variant>
      <vt:variant>
        <vt:lpwstr/>
      </vt:variant>
      <vt:variant>
        <vt:lpwstr>_Toc397950862</vt:lpwstr>
      </vt:variant>
      <vt:variant>
        <vt:i4>1114169</vt:i4>
      </vt:variant>
      <vt:variant>
        <vt:i4>56</vt:i4>
      </vt:variant>
      <vt:variant>
        <vt:i4>0</vt:i4>
      </vt:variant>
      <vt:variant>
        <vt:i4>5</vt:i4>
      </vt:variant>
      <vt:variant>
        <vt:lpwstr/>
      </vt:variant>
      <vt:variant>
        <vt:lpwstr>_Toc397950861</vt:lpwstr>
      </vt:variant>
      <vt:variant>
        <vt:i4>1114169</vt:i4>
      </vt:variant>
      <vt:variant>
        <vt:i4>50</vt:i4>
      </vt:variant>
      <vt:variant>
        <vt:i4>0</vt:i4>
      </vt:variant>
      <vt:variant>
        <vt:i4>5</vt:i4>
      </vt:variant>
      <vt:variant>
        <vt:lpwstr/>
      </vt:variant>
      <vt:variant>
        <vt:lpwstr>_Toc397950860</vt:lpwstr>
      </vt:variant>
      <vt:variant>
        <vt:i4>1179705</vt:i4>
      </vt:variant>
      <vt:variant>
        <vt:i4>44</vt:i4>
      </vt:variant>
      <vt:variant>
        <vt:i4>0</vt:i4>
      </vt:variant>
      <vt:variant>
        <vt:i4>5</vt:i4>
      </vt:variant>
      <vt:variant>
        <vt:lpwstr/>
      </vt:variant>
      <vt:variant>
        <vt:lpwstr>_Toc397950859</vt:lpwstr>
      </vt:variant>
      <vt:variant>
        <vt:i4>1179705</vt:i4>
      </vt:variant>
      <vt:variant>
        <vt:i4>38</vt:i4>
      </vt:variant>
      <vt:variant>
        <vt:i4>0</vt:i4>
      </vt:variant>
      <vt:variant>
        <vt:i4>5</vt:i4>
      </vt:variant>
      <vt:variant>
        <vt:lpwstr/>
      </vt:variant>
      <vt:variant>
        <vt:lpwstr>_Toc397950858</vt:lpwstr>
      </vt:variant>
      <vt:variant>
        <vt:i4>1179705</vt:i4>
      </vt:variant>
      <vt:variant>
        <vt:i4>32</vt:i4>
      </vt:variant>
      <vt:variant>
        <vt:i4>0</vt:i4>
      </vt:variant>
      <vt:variant>
        <vt:i4>5</vt:i4>
      </vt:variant>
      <vt:variant>
        <vt:lpwstr/>
      </vt:variant>
      <vt:variant>
        <vt:lpwstr>_Toc397950857</vt:lpwstr>
      </vt:variant>
      <vt:variant>
        <vt:i4>1179705</vt:i4>
      </vt:variant>
      <vt:variant>
        <vt:i4>26</vt:i4>
      </vt:variant>
      <vt:variant>
        <vt:i4>0</vt:i4>
      </vt:variant>
      <vt:variant>
        <vt:i4>5</vt:i4>
      </vt:variant>
      <vt:variant>
        <vt:lpwstr/>
      </vt:variant>
      <vt:variant>
        <vt:lpwstr>_Toc397950856</vt:lpwstr>
      </vt:variant>
      <vt:variant>
        <vt:i4>1179705</vt:i4>
      </vt:variant>
      <vt:variant>
        <vt:i4>20</vt:i4>
      </vt:variant>
      <vt:variant>
        <vt:i4>0</vt:i4>
      </vt:variant>
      <vt:variant>
        <vt:i4>5</vt:i4>
      </vt:variant>
      <vt:variant>
        <vt:lpwstr/>
      </vt:variant>
      <vt:variant>
        <vt:lpwstr>_Toc397950855</vt:lpwstr>
      </vt:variant>
      <vt:variant>
        <vt:i4>1179705</vt:i4>
      </vt:variant>
      <vt:variant>
        <vt:i4>14</vt:i4>
      </vt:variant>
      <vt:variant>
        <vt:i4>0</vt:i4>
      </vt:variant>
      <vt:variant>
        <vt:i4>5</vt:i4>
      </vt:variant>
      <vt:variant>
        <vt:lpwstr/>
      </vt:variant>
      <vt:variant>
        <vt:lpwstr>_Toc397950854</vt:lpwstr>
      </vt:variant>
      <vt:variant>
        <vt:i4>1179705</vt:i4>
      </vt:variant>
      <vt:variant>
        <vt:i4>8</vt:i4>
      </vt:variant>
      <vt:variant>
        <vt:i4>0</vt:i4>
      </vt:variant>
      <vt:variant>
        <vt:i4>5</vt:i4>
      </vt:variant>
      <vt:variant>
        <vt:lpwstr/>
      </vt:variant>
      <vt:variant>
        <vt:lpwstr>_Toc397950853</vt:lpwstr>
      </vt:variant>
      <vt:variant>
        <vt:i4>1179705</vt:i4>
      </vt:variant>
      <vt:variant>
        <vt:i4>2</vt:i4>
      </vt:variant>
      <vt:variant>
        <vt:i4>0</vt:i4>
      </vt:variant>
      <vt:variant>
        <vt:i4>5</vt:i4>
      </vt:variant>
      <vt:variant>
        <vt:lpwstr/>
      </vt:variant>
      <vt:variant>
        <vt:lpwstr>_Toc397950852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Commissie Bedrijfsjuridisch Advies (CBA)</dc:creator>
  <cp:keywords>ARBIT</cp:keywords>
  <cp:lastModifiedBy>Groot, Karolien de</cp:lastModifiedBy>
  <cp:revision>2</cp:revision>
  <dcterms:created xsi:type="dcterms:W3CDTF">2021-08-23T08:11:00Z</dcterms:created>
  <dcterms:modified xsi:type="dcterms:W3CDTF">2021-08-23T08:11:00Z</dcterms:modified>
</cp:coreProperties>
</file>