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libri" w:hAnsi="Calibri"/>
          <w:b/>
          <w:bCs/>
          <w:color w:val="27B3B3"/>
          <w:sz w:val="40"/>
          <w:szCs w:val="40"/>
        </w:rPr>
        <w:id w:val="1903866406"/>
        <w:docPartObj>
          <w:docPartGallery w:val="Cover Pages"/>
          <w:docPartUnique/>
        </w:docPartObj>
      </w:sdtPr>
      <w:sdtEndPr>
        <w:rPr>
          <w:rFonts w:ascii="Times New Roman" w:eastAsia="Times New Roman" w:hAnsi="Times New Roman" w:cs="Times New Roman"/>
          <w:noProof/>
          <w:sz w:val="32"/>
          <w:szCs w:val="32"/>
          <w:lang w:eastAsia="nl-NL"/>
        </w:rPr>
      </w:sdtEndPr>
      <w:sdtContent>
        <w:p w14:paraId="78D0A178" w14:textId="77777777" w:rsidR="00692017" w:rsidRDefault="00692017" w:rsidP="00E52D7C">
          <w:pPr>
            <w:spacing w:line="276" w:lineRule="auto"/>
            <w:rPr>
              <w:rFonts w:ascii="Calibri" w:hAnsi="Calibri"/>
              <w:b/>
              <w:bCs/>
              <w:color w:val="27B3B3"/>
              <w:sz w:val="40"/>
              <w:szCs w:val="40"/>
            </w:rPr>
          </w:pPr>
        </w:p>
        <w:p w14:paraId="76CF6670" w14:textId="77777777" w:rsidR="00C26031" w:rsidRDefault="00C26031" w:rsidP="00E52D7C">
          <w:pPr>
            <w:spacing w:line="276" w:lineRule="auto"/>
          </w:pPr>
        </w:p>
        <w:p w14:paraId="0D99BB9F" w14:textId="77777777" w:rsidR="001D51F6" w:rsidRDefault="00692017" w:rsidP="00E52D7C">
          <w:pPr>
            <w:spacing w:line="276" w:lineRule="auto"/>
          </w:pPr>
          <w:r>
            <w:rPr>
              <w:noProof/>
              <w:lang w:eastAsia="nl-NL"/>
            </w:rPr>
            <mc:AlternateContent>
              <mc:Choice Requires="wps">
                <w:drawing>
                  <wp:anchor distT="0" distB="0" distL="114300" distR="114300" simplePos="0" relativeHeight="251659264" behindDoc="0" locked="0" layoutInCell="1" allowOverlap="1" wp14:anchorId="47C7EA99" wp14:editId="5B7FCAFE">
                    <wp:simplePos x="0" y="0"/>
                    <wp:positionH relativeFrom="column">
                      <wp:posOffset>-68157</wp:posOffset>
                    </wp:positionH>
                    <wp:positionV relativeFrom="paragraph">
                      <wp:posOffset>8114877</wp:posOffset>
                    </wp:positionV>
                    <wp:extent cx="3395134" cy="262467"/>
                    <wp:effectExtent l="0" t="0" r="0" b="4445"/>
                    <wp:wrapNone/>
                    <wp:docPr id="88" name="Tekstvak 88"/>
                    <wp:cNvGraphicFramePr/>
                    <a:graphic xmlns:a="http://schemas.openxmlformats.org/drawingml/2006/main">
                      <a:graphicData uri="http://schemas.microsoft.com/office/word/2010/wordprocessingShape">
                        <wps:wsp>
                          <wps:cNvSpPr txBox="1"/>
                          <wps:spPr>
                            <a:xfrm>
                              <a:off x="0" y="0"/>
                              <a:ext cx="3395134" cy="262467"/>
                            </a:xfrm>
                            <a:prstGeom prst="rect">
                              <a:avLst/>
                            </a:prstGeom>
                            <a:solidFill>
                              <a:schemeClr val="lt1"/>
                            </a:solidFill>
                            <a:ln w="6350">
                              <a:noFill/>
                            </a:ln>
                          </wps:spPr>
                          <wps:txbx>
                            <w:txbxContent>
                              <w:p w14:paraId="2AD91704" w14:textId="7992F679" w:rsidR="00031554" w:rsidRPr="008E541C" w:rsidRDefault="00031554" w:rsidP="00692017">
                                <w:pPr>
                                  <w:pStyle w:val="WaadhoekeBroodtekst11pt"/>
                                </w:pPr>
                                <w:r w:rsidRPr="00B34581">
                                  <w:t>Auteur A.J. van der Meulen, versie 1.</w:t>
                                </w:r>
                                <w:r w:rsidR="008E6FA7">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7EA99" id="_x0000_t202" coordsize="21600,21600" o:spt="202" path="m,l,21600r21600,l21600,xe">
                    <v:stroke joinstyle="miter"/>
                    <v:path gradientshapeok="t" o:connecttype="rect"/>
                  </v:shapetype>
                  <v:shape id="Tekstvak 88" o:spid="_x0000_s1026" type="#_x0000_t202" style="position:absolute;margin-left:-5.35pt;margin-top:638.95pt;width:267.3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" fillcolor="white [3201]" stroked="f" strokeweight=".5pt">
                    <v:textbox>
                      <w:txbxContent>
                        <w:p w14:paraId="2AD91704" w14:textId="7992F679" w:rsidR="00031554" w:rsidRPr="008E541C" w:rsidRDefault="00031554" w:rsidP="00692017">
                          <w:pPr>
                            <w:pStyle w:val="WaadhoekeBroodtekst11pt"/>
                          </w:pPr>
                          <w:r w:rsidRPr="00B34581">
                            <w:t>Auteur A.J. van der Meulen, versie 1.</w:t>
                          </w:r>
                          <w:r w:rsidR="008E6FA7">
                            <w:t>4</w:t>
                          </w:r>
                        </w:p>
                      </w:txbxContent>
                    </v:textbox>
                  </v:shape>
                </w:pict>
              </mc:Fallback>
            </mc:AlternateContent>
          </w:r>
        </w:p>
        <w:p w14:paraId="5DBF69A6" w14:textId="77777777" w:rsidR="00692017" w:rsidRPr="001D51F6" w:rsidRDefault="00CF3ECF" w:rsidP="00E52D7C">
          <w:pPr>
            <w:tabs>
              <w:tab w:val="left" w:pos="6290"/>
            </w:tabs>
            <w:spacing w:line="276" w:lineRule="auto"/>
            <w:sectPr w:rsidR="00692017" w:rsidRPr="001D51F6" w:rsidSect="001D51F6">
              <w:headerReference w:type="even" r:id="rId8"/>
              <w:headerReference w:type="default" r:id="rId9"/>
              <w:footerReference w:type="even" r:id="rId10"/>
              <w:footerReference w:type="default" r:id="rId11"/>
              <w:headerReference w:type="first" r:id="rId12"/>
              <w:footerReference w:type="first" r:id="rId13"/>
              <w:pgSz w:w="11900" w:h="16840"/>
              <w:pgMar w:top="1021" w:right="851" w:bottom="1418" w:left="1134" w:header="709" w:footer="1134" w:gutter="0"/>
              <w:pgNumType w:start="0"/>
              <w:cols w:space="708"/>
              <w:titlePg/>
              <w:docGrid w:linePitch="360"/>
            </w:sectPr>
          </w:pPr>
          <w:r>
            <w:rPr>
              <w:noProof/>
              <w:lang w:eastAsia="nl-NL"/>
            </w:rPr>
            <mc:AlternateContent>
              <mc:Choice Requires="wps">
                <w:drawing>
                  <wp:anchor distT="0" distB="0" distL="114300" distR="114300" simplePos="0" relativeHeight="251657216" behindDoc="0" locked="0" layoutInCell="1" allowOverlap="1" wp14:anchorId="509B6331" wp14:editId="74391E5F">
                    <wp:simplePos x="0" y="0"/>
                    <wp:positionH relativeFrom="page">
                      <wp:posOffset>3431969</wp:posOffset>
                    </wp:positionH>
                    <wp:positionV relativeFrom="page">
                      <wp:posOffset>4476997</wp:posOffset>
                    </wp:positionV>
                    <wp:extent cx="3645725" cy="3396343"/>
                    <wp:effectExtent l="0" t="0" r="0" b="0"/>
                    <wp:wrapThrough wrapText="bothSides">
                      <wp:wrapPolygon edited="0">
                        <wp:start x="4063" y="4120"/>
                        <wp:lineTo x="4063" y="17448"/>
                        <wp:lineTo x="17495" y="17448"/>
                        <wp:lineTo x="17495" y="4120"/>
                        <wp:lineTo x="4063" y="4120"/>
                      </wp:wrapPolygon>
                    </wp:wrapThrough>
                    <wp:docPr id="6" name="Ovaal 6"/>
                    <wp:cNvGraphicFramePr/>
                    <a:graphic xmlns:a="http://schemas.openxmlformats.org/drawingml/2006/main">
                      <a:graphicData uri="http://schemas.microsoft.com/office/word/2010/wordprocessingShape">
                        <wps:wsp>
                          <wps:cNvSpPr/>
                          <wps:spPr>
                            <a:xfrm>
                              <a:off x="0" y="0"/>
                              <a:ext cx="3645725" cy="3396343"/>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0D02C" w14:textId="77777777" w:rsidR="00031554" w:rsidRPr="0067694D" w:rsidRDefault="00031554" w:rsidP="00692017">
                                <w:pPr>
                                  <w:pStyle w:val="WaadhoekeHoofdstukkop20pt"/>
                                  <w:jc w:val="center"/>
                                  <w:rPr>
                                    <w:b w:val="0"/>
                                    <w:sz w:val="32"/>
                                    <w:szCs w:val="32"/>
                                  </w:rPr>
                                </w:pPr>
                                <w:r w:rsidRPr="0067694D">
                                  <w:rPr>
                                    <w:b w:val="0"/>
                                    <w:sz w:val="32"/>
                                    <w:szCs w:val="32"/>
                                  </w:rPr>
                                  <w:t>Leidraad</w:t>
                                </w:r>
                              </w:p>
                              <w:p w14:paraId="68BEE845" w14:textId="77DCAB83" w:rsidR="00031554" w:rsidRDefault="00031554" w:rsidP="005F7D9E">
                                <w:pPr>
                                  <w:pStyle w:val="WaadhoekeHoofdstukkop20pt"/>
                                  <w:jc w:val="center"/>
                                  <w:rPr>
                                    <w:color w:val="000000" w:themeColor="text1"/>
                                    <w:sz w:val="32"/>
                                    <w:szCs w:val="32"/>
                                  </w:rPr>
                                </w:pPr>
                                <w:r>
                                  <w:rPr>
                                    <w:color w:val="000000" w:themeColor="text1"/>
                                    <w:sz w:val="32"/>
                                    <w:szCs w:val="32"/>
                                  </w:rPr>
                                  <w:t xml:space="preserve">Europese openbare aanbesteding </w:t>
                                </w:r>
                                <w:r w:rsidR="00D248B0">
                                  <w:rPr>
                                    <w:color w:val="000000" w:themeColor="text1"/>
                                    <w:sz w:val="32"/>
                                    <w:szCs w:val="32"/>
                                  </w:rPr>
                                  <w:t>levering van</w:t>
                                </w:r>
                              </w:p>
                              <w:p w14:paraId="7EE1996C" w14:textId="47B86AF9" w:rsidR="00031554" w:rsidRPr="00976A24" w:rsidRDefault="00031554" w:rsidP="00692017">
                                <w:pPr>
                                  <w:pStyle w:val="WaadhoekeHoofdstukkop20pt"/>
                                  <w:jc w:val="center"/>
                                  <w:rPr>
                                    <w:color w:val="000000" w:themeColor="text1"/>
                                    <w:sz w:val="48"/>
                                    <w:szCs w:val="48"/>
                                  </w:rPr>
                                </w:pPr>
                                <w:r>
                                  <w:rPr>
                                    <w:color w:val="000000" w:themeColor="text1"/>
                                    <w:sz w:val="32"/>
                                    <w:szCs w:val="32"/>
                                  </w:rPr>
                                  <w:t>3 tr</w:t>
                                </w:r>
                                <w:r w:rsidR="00BD05C4">
                                  <w:rPr>
                                    <w:color w:val="000000" w:themeColor="text1"/>
                                    <w:sz w:val="32"/>
                                    <w:szCs w:val="32"/>
                                  </w:rPr>
                                  <w:t>actoren</w:t>
                                </w:r>
                                <w:r>
                                  <w:rPr>
                                    <w:color w:val="000000" w:themeColor="text1"/>
                                    <w:sz w:val="32"/>
                                    <w:szCs w:val="32"/>
                                  </w:rPr>
                                  <w:t xml:space="preserve"> met 2 maaiers</w:t>
                                </w:r>
                                <w:r w:rsidRPr="0067694D">
                                  <w:rPr>
                                    <w:color w:val="000000" w:themeColor="text1"/>
                                    <w:sz w:val="32"/>
                                    <w:szCs w:val="32"/>
                                  </w:rPr>
                                  <w:t xml:space="preserve"> </w:t>
                                </w:r>
                              </w:p>
                              <w:p w14:paraId="56A10126" w14:textId="77777777" w:rsidR="00031554" w:rsidRDefault="00031554" w:rsidP="00692017">
                                <w:pPr>
                                  <w:pStyle w:val="WaadhoekeHoofdstukkop20pt"/>
                                  <w:jc w:val="center"/>
                                  <w:rPr>
                                    <w:b w:val="0"/>
                                    <w:color w:val="000000" w:themeColor="text1"/>
                                    <w:sz w:val="24"/>
                                    <w:szCs w:val="24"/>
                                  </w:rPr>
                                </w:pPr>
                              </w:p>
                              <w:p w14:paraId="2FC7C14A" w14:textId="641BA86C" w:rsidR="00031554" w:rsidRDefault="00031554" w:rsidP="00692017">
                                <w:pPr>
                                  <w:pStyle w:val="WaadhoekeHoofdstukkop20pt"/>
                                  <w:jc w:val="center"/>
                                  <w:rPr>
                                    <w:b w:val="0"/>
                                    <w:color w:val="000000" w:themeColor="text1"/>
                                    <w:sz w:val="24"/>
                                    <w:szCs w:val="24"/>
                                  </w:rPr>
                                </w:pPr>
                                <w:r>
                                  <w:rPr>
                                    <w:b w:val="0"/>
                                    <w:color w:val="000000" w:themeColor="text1"/>
                                    <w:sz w:val="24"/>
                                    <w:szCs w:val="24"/>
                                  </w:rPr>
                                  <w:t>November</w:t>
                                </w:r>
                                <w:r w:rsidRPr="00B34581">
                                  <w:rPr>
                                    <w:b w:val="0"/>
                                    <w:color w:val="000000" w:themeColor="text1"/>
                                    <w:sz w:val="24"/>
                                    <w:szCs w:val="24"/>
                                  </w:rPr>
                                  <w:t xml:space="preserve"> 2021</w:t>
                                </w:r>
                              </w:p>
                              <w:p w14:paraId="1419308C" w14:textId="25682142" w:rsidR="00FA60A5" w:rsidRDefault="00FA60A5" w:rsidP="00692017">
                                <w:pPr>
                                  <w:pStyle w:val="WaadhoekeHoofdstukkop20pt"/>
                                  <w:jc w:val="center"/>
                                  <w:rPr>
                                    <w:b w:val="0"/>
                                    <w:color w:val="000000" w:themeColor="text1"/>
                                    <w:sz w:val="24"/>
                                    <w:szCs w:val="24"/>
                                  </w:rPr>
                                </w:pPr>
                              </w:p>
                              <w:p w14:paraId="26D0B5DF" w14:textId="5877BD99" w:rsidR="00FA60A5" w:rsidRDefault="00FA60A5" w:rsidP="00692017">
                                <w:pPr>
                                  <w:pStyle w:val="WaadhoekeHoofdstukkop20pt"/>
                                  <w:jc w:val="center"/>
                                  <w:rPr>
                                    <w:b w:val="0"/>
                                    <w:color w:val="000000" w:themeColor="text1"/>
                                    <w:sz w:val="24"/>
                                    <w:szCs w:val="24"/>
                                  </w:rPr>
                                </w:pPr>
                                <w:r>
                                  <w:rPr>
                                    <w:b w:val="0"/>
                                    <w:color w:val="000000" w:themeColor="text1"/>
                                    <w:sz w:val="24"/>
                                    <w:szCs w:val="24"/>
                                  </w:rPr>
                                  <w:t>TN335541</w:t>
                                </w:r>
                              </w:p>
                              <w:p w14:paraId="1D4F13DE" w14:textId="77777777" w:rsidR="00031554" w:rsidRDefault="00031554" w:rsidP="00692017">
                                <w:pPr>
                                  <w:pStyle w:val="WaadhoekeHoofdstukkop20pt"/>
                                  <w:jc w:val="center"/>
                                  <w:rPr>
                                    <w:b w:val="0"/>
                                    <w:color w:val="000000" w:themeColor="text1"/>
                                    <w:sz w:val="24"/>
                                    <w:szCs w:val="24"/>
                                  </w:rPr>
                                </w:pPr>
                              </w:p>
                              <w:p w14:paraId="7DB9F945" w14:textId="77777777" w:rsidR="00031554" w:rsidRPr="00976A24" w:rsidRDefault="00031554" w:rsidP="00692017">
                                <w:pPr>
                                  <w:pStyle w:val="WaadhoekeHoofdstukkop20pt"/>
                                  <w:jc w:val="center"/>
                                  <w:rPr>
                                    <w:b w:val="0"/>
                                    <w:color w:val="000000" w:themeColor="text1"/>
                                    <w:sz w:val="24"/>
                                    <w:szCs w:val="24"/>
                                  </w:rPr>
                                </w:pPr>
                              </w:p>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B6331" id="Ovaal 6" o:spid="_x0000_s1027" style="position:absolute;margin-left:270.25pt;margin-top:352.5pt;width:287.05pt;height:26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" filled="f" stroked="f" strokeweight="2pt">
                    <v:textbox inset="5mm,5mm,5mm,5mm">
                      <w:txbxContent>
                        <w:p w14:paraId="0080D02C" w14:textId="77777777" w:rsidR="00031554" w:rsidRPr="0067694D" w:rsidRDefault="00031554" w:rsidP="00692017">
                          <w:pPr>
                            <w:pStyle w:val="WaadhoekeHoofdstukkop20pt"/>
                            <w:jc w:val="center"/>
                            <w:rPr>
                              <w:b w:val="0"/>
                              <w:sz w:val="32"/>
                              <w:szCs w:val="32"/>
                            </w:rPr>
                          </w:pPr>
                          <w:r w:rsidRPr="0067694D">
                            <w:rPr>
                              <w:b w:val="0"/>
                              <w:sz w:val="32"/>
                              <w:szCs w:val="32"/>
                            </w:rPr>
                            <w:t>Leidraad</w:t>
                          </w:r>
                        </w:p>
                        <w:p w14:paraId="68BEE845" w14:textId="77DCAB83" w:rsidR="00031554" w:rsidRDefault="00031554" w:rsidP="005F7D9E">
                          <w:pPr>
                            <w:pStyle w:val="WaadhoekeHoofdstukkop20pt"/>
                            <w:jc w:val="center"/>
                            <w:rPr>
                              <w:color w:val="000000" w:themeColor="text1"/>
                              <w:sz w:val="32"/>
                              <w:szCs w:val="32"/>
                            </w:rPr>
                          </w:pPr>
                          <w:r>
                            <w:rPr>
                              <w:color w:val="000000" w:themeColor="text1"/>
                              <w:sz w:val="32"/>
                              <w:szCs w:val="32"/>
                            </w:rPr>
                            <w:t xml:space="preserve">Europese openbare aanbesteding </w:t>
                          </w:r>
                          <w:r w:rsidR="00D248B0">
                            <w:rPr>
                              <w:color w:val="000000" w:themeColor="text1"/>
                              <w:sz w:val="32"/>
                              <w:szCs w:val="32"/>
                            </w:rPr>
                            <w:t>levering van</w:t>
                          </w:r>
                        </w:p>
                        <w:p w14:paraId="7EE1996C" w14:textId="47B86AF9" w:rsidR="00031554" w:rsidRPr="00976A24" w:rsidRDefault="00031554" w:rsidP="00692017">
                          <w:pPr>
                            <w:pStyle w:val="WaadhoekeHoofdstukkop20pt"/>
                            <w:jc w:val="center"/>
                            <w:rPr>
                              <w:color w:val="000000" w:themeColor="text1"/>
                              <w:sz w:val="48"/>
                              <w:szCs w:val="48"/>
                            </w:rPr>
                          </w:pPr>
                          <w:r>
                            <w:rPr>
                              <w:color w:val="000000" w:themeColor="text1"/>
                              <w:sz w:val="32"/>
                              <w:szCs w:val="32"/>
                            </w:rPr>
                            <w:t>3 tr</w:t>
                          </w:r>
                          <w:r w:rsidR="00BD05C4">
                            <w:rPr>
                              <w:color w:val="000000" w:themeColor="text1"/>
                              <w:sz w:val="32"/>
                              <w:szCs w:val="32"/>
                            </w:rPr>
                            <w:t>actoren</w:t>
                          </w:r>
                          <w:r>
                            <w:rPr>
                              <w:color w:val="000000" w:themeColor="text1"/>
                              <w:sz w:val="32"/>
                              <w:szCs w:val="32"/>
                            </w:rPr>
                            <w:t xml:space="preserve"> met 2 maaiers</w:t>
                          </w:r>
                          <w:r w:rsidRPr="0067694D">
                            <w:rPr>
                              <w:color w:val="000000" w:themeColor="text1"/>
                              <w:sz w:val="32"/>
                              <w:szCs w:val="32"/>
                            </w:rPr>
                            <w:t xml:space="preserve"> </w:t>
                          </w:r>
                        </w:p>
                        <w:p w14:paraId="56A10126" w14:textId="77777777" w:rsidR="00031554" w:rsidRDefault="00031554" w:rsidP="00692017">
                          <w:pPr>
                            <w:pStyle w:val="WaadhoekeHoofdstukkop20pt"/>
                            <w:jc w:val="center"/>
                            <w:rPr>
                              <w:b w:val="0"/>
                              <w:color w:val="000000" w:themeColor="text1"/>
                              <w:sz w:val="24"/>
                              <w:szCs w:val="24"/>
                            </w:rPr>
                          </w:pPr>
                        </w:p>
                        <w:p w14:paraId="2FC7C14A" w14:textId="641BA86C" w:rsidR="00031554" w:rsidRDefault="00031554" w:rsidP="00692017">
                          <w:pPr>
                            <w:pStyle w:val="WaadhoekeHoofdstukkop20pt"/>
                            <w:jc w:val="center"/>
                            <w:rPr>
                              <w:b w:val="0"/>
                              <w:color w:val="000000" w:themeColor="text1"/>
                              <w:sz w:val="24"/>
                              <w:szCs w:val="24"/>
                            </w:rPr>
                          </w:pPr>
                          <w:r>
                            <w:rPr>
                              <w:b w:val="0"/>
                              <w:color w:val="000000" w:themeColor="text1"/>
                              <w:sz w:val="24"/>
                              <w:szCs w:val="24"/>
                            </w:rPr>
                            <w:t>November</w:t>
                          </w:r>
                          <w:r w:rsidRPr="00B34581">
                            <w:rPr>
                              <w:b w:val="0"/>
                              <w:color w:val="000000" w:themeColor="text1"/>
                              <w:sz w:val="24"/>
                              <w:szCs w:val="24"/>
                            </w:rPr>
                            <w:t xml:space="preserve"> 2021</w:t>
                          </w:r>
                        </w:p>
                        <w:p w14:paraId="1419308C" w14:textId="25682142" w:rsidR="00FA60A5" w:rsidRDefault="00FA60A5" w:rsidP="00692017">
                          <w:pPr>
                            <w:pStyle w:val="WaadhoekeHoofdstukkop20pt"/>
                            <w:jc w:val="center"/>
                            <w:rPr>
                              <w:b w:val="0"/>
                              <w:color w:val="000000" w:themeColor="text1"/>
                              <w:sz w:val="24"/>
                              <w:szCs w:val="24"/>
                            </w:rPr>
                          </w:pPr>
                        </w:p>
                        <w:p w14:paraId="26D0B5DF" w14:textId="5877BD99" w:rsidR="00FA60A5" w:rsidRDefault="00FA60A5" w:rsidP="00692017">
                          <w:pPr>
                            <w:pStyle w:val="WaadhoekeHoofdstukkop20pt"/>
                            <w:jc w:val="center"/>
                            <w:rPr>
                              <w:b w:val="0"/>
                              <w:color w:val="000000" w:themeColor="text1"/>
                              <w:sz w:val="24"/>
                              <w:szCs w:val="24"/>
                            </w:rPr>
                          </w:pPr>
                          <w:r>
                            <w:rPr>
                              <w:b w:val="0"/>
                              <w:color w:val="000000" w:themeColor="text1"/>
                              <w:sz w:val="24"/>
                              <w:szCs w:val="24"/>
                            </w:rPr>
                            <w:t>TN335541</w:t>
                          </w:r>
                        </w:p>
                        <w:p w14:paraId="1D4F13DE" w14:textId="77777777" w:rsidR="00031554" w:rsidRDefault="00031554" w:rsidP="00692017">
                          <w:pPr>
                            <w:pStyle w:val="WaadhoekeHoofdstukkop20pt"/>
                            <w:jc w:val="center"/>
                            <w:rPr>
                              <w:b w:val="0"/>
                              <w:color w:val="000000" w:themeColor="text1"/>
                              <w:sz w:val="24"/>
                              <w:szCs w:val="24"/>
                            </w:rPr>
                          </w:pPr>
                        </w:p>
                        <w:p w14:paraId="7DB9F945" w14:textId="77777777" w:rsidR="00031554" w:rsidRPr="00976A24" w:rsidRDefault="00031554" w:rsidP="00692017">
                          <w:pPr>
                            <w:pStyle w:val="WaadhoekeHoofdstukkop20pt"/>
                            <w:jc w:val="center"/>
                            <w:rPr>
                              <w:b w:val="0"/>
                              <w:color w:val="000000" w:themeColor="text1"/>
                              <w:sz w:val="24"/>
                              <w:szCs w:val="24"/>
                            </w:rPr>
                          </w:pPr>
                        </w:p>
                      </w:txbxContent>
                    </v:textbox>
                    <w10:wrap type="through" anchorx="page" anchory="page"/>
                  </v:oval>
                </w:pict>
              </mc:Fallback>
            </mc:AlternateContent>
          </w:r>
          <w:r w:rsidR="001D51F6">
            <w:tab/>
          </w:r>
        </w:p>
        <w:p w14:paraId="1344E990" w14:textId="77777777" w:rsidR="00641ED9" w:rsidRDefault="00661A8D" w:rsidP="00E52D7C">
          <w:pPr>
            <w:pStyle w:val="WaadhoekeHoofdstukkop20pt"/>
            <w:spacing w:line="276" w:lineRule="auto"/>
            <w:rPr>
              <w:rFonts w:ascii="Times New Roman" w:eastAsia="Times New Roman" w:hAnsi="Times New Roman" w:cs="Times New Roman"/>
              <w:noProof/>
              <w:sz w:val="32"/>
              <w:szCs w:val="32"/>
              <w:lang w:eastAsia="nl-NL"/>
            </w:rPr>
          </w:pPr>
        </w:p>
      </w:sdtContent>
    </w:sdt>
    <w:p w14:paraId="55C0EE23" w14:textId="77777777" w:rsidR="00260448" w:rsidRPr="005565D0" w:rsidRDefault="00260448" w:rsidP="00E52D7C">
      <w:pPr>
        <w:pStyle w:val="WaadhoekeHoofdstukkop20pt"/>
        <w:spacing w:line="276" w:lineRule="auto"/>
        <w:rPr>
          <w:rFonts w:asciiTheme="minorHAnsi" w:hAnsiTheme="minorHAnsi" w:cstheme="minorHAnsi"/>
        </w:rPr>
      </w:pPr>
      <w:bookmarkStart w:id="0" w:name="_Hlk63074082"/>
      <w:r w:rsidRPr="005565D0">
        <w:rPr>
          <w:rFonts w:asciiTheme="minorHAnsi" w:hAnsiTheme="minorHAnsi" w:cstheme="minorHAnsi"/>
          <w:lang w:eastAsia="nl-NL"/>
        </w:rPr>
        <w:t xml:space="preserve">INHOUDSOPGAVE </w:t>
      </w:r>
    </w:p>
    <w:p w14:paraId="657C90BA" w14:textId="77777777" w:rsidR="00260448" w:rsidRPr="005565D0" w:rsidRDefault="00260448" w:rsidP="00E52D7C">
      <w:pPr>
        <w:spacing w:line="276" w:lineRule="auto"/>
        <w:rPr>
          <w:rFonts w:eastAsia="Times New Roman" w:cstheme="minorHAnsi"/>
          <w:sz w:val="22"/>
          <w:szCs w:val="22"/>
          <w:lang w:eastAsia="nl-NL"/>
        </w:rPr>
      </w:pPr>
      <w:bookmarkStart w:id="1" w:name="_Toc340150042"/>
    </w:p>
    <w:p w14:paraId="72896217" w14:textId="177B2729" w:rsidR="00FF6B1E" w:rsidRDefault="00260448">
      <w:pPr>
        <w:pStyle w:val="Inhopg1"/>
        <w:rPr>
          <w:rFonts w:asciiTheme="minorHAnsi" w:eastAsiaTheme="minorEastAsia" w:hAnsiTheme="minorHAnsi" w:cstheme="minorBidi"/>
          <w:b w:val="0"/>
          <w:bCs w:val="0"/>
          <w:caps w:val="0"/>
          <w:color w:val="auto"/>
          <w:sz w:val="22"/>
          <w:szCs w:val="22"/>
        </w:rPr>
      </w:pPr>
      <w:r w:rsidRPr="005565D0">
        <w:rPr>
          <w:rFonts w:asciiTheme="minorHAnsi" w:hAnsiTheme="minorHAnsi" w:cstheme="minorHAnsi"/>
          <w:color w:val="000000" w:themeColor="text1"/>
        </w:rPr>
        <w:fldChar w:fldCharType="begin"/>
      </w:r>
      <w:r w:rsidRPr="005565D0">
        <w:rPr>
          <w:rFonts w:asciiTheme="minorHAnsi" w:hAnsiTheme="minorHAnsi" w:cstheme="minorHAnsi"/>
          <w:color w:val="000000" w:themeColor="text1"/>
        </w:rPr>
        <w:instrText xml:space="preserve"> TOC \o "1-3" \h \z \u </w:instrText>
      </w:r>
      <w:r w:rsidRPr="005565D0">
        <w:rPr>
          <w:rFonts w:asciiTheme="minorHAnsi" w:hAnsiTheme="minorHAnsi" w:cstheme="minorHAnsi"/>
          <w:color w:val="000000" w:themeColor="text1"/>
        </w:rPr>
        <w:fldChar w:fldCharType="separate"/>
      </w:r>
      <w:hyperlink w:anchor="_Toc86994102" w:history="1">
        <w:r w:rsidR="00FF6B1E" w:rsidRPr="00C40798">
          <w:rPr>
            <w:rStyle w:val="Hyperlink"/>
          </w:rPr>
          <w:t>BEGRIPPEN</w:t>
        </w:r>
        <w:r w:rsidR="00FF6B1E">
          <w:rPr>
            <w:webHidden/>
          </w:rPr>
          <w:tab/>
        </w:r>
        <w:r w:rsidR="00FF6B1E">
          <w:rPr>
            <w:webHidden/>
          </w:rPr>
          <w:fldChar w:fldCharType="begin"/>
        </w:r>
        <w:r w:rsidR="00FF6B1E">
          <w:rPr>
            <w:webHidden/>
          </w:rPr>
          <w:instrText xml:space="preserve"> PAGEREF _Toc86994102 \h </w:instrText>
        </w:r>
        <w:r w:rsidR="00FF6B1E">
          <w:rPr>
            <w:webHidden/>
          </w:rPr>
        </w:r>
        <w:r w:rsidR="00FF6B1E">
          <w:rPr>
            <w:webHidden/>
          </w:rPr>
          <w:fldChar w:fldCharType="separate"/>
        </w:r>
        <w:r w:rsidR="00FF6B1E">
          <w:rPr>
            <w:webHidden/>
          </w:rPr>
          <w:t>4</w:t>
        </w:r>
        <w:r w:rsidR="00FF6B1E">
          <w:rPr>
            <w:webHidden/>
          </w:rPr>
          <w:fldChar w:fldCharType="end"/>
        </w:r>
      </w:hyperlink>
    </w:p>
    <w:p w14:paraId="1B850C1C" w14:textId="139E8A8D" w:rsidR="00FF6B1E" w:rsidRDefault="00FF6B1E">
      <w:pPr>
        <w:pStyle w:val="Inhopg1"/>
        <w:rPr>
          <w:rFonts w:asciiTheme="minorHAnsi" w:eastAsiaTheme="minorEastAsia" w:hAnsiTheme="minorHAnsi" w:cstheme="minorBidi"/>
          <w:b w:val="0"/>
          <w:bCs w:val="0"/>
          <w:caps w:val="0"/>
          <w:color w:val="auto"/>
          <w:sz w:val="22"/>
          <w:szCs w:val="22"/>
        </w:rPr>
      </w:pPr>
      <w:hyperlink w:anchor="_Toc86994103" w:history="1">
        <w:r w:rsidRPr="00C40798">
          <w:rPr>
            <w:rStyle w:val="Hyperlink"/>
          </w:rPr>
          <w:t>1.</w:t>
        </w:r>
        <w:r>
          <w:rPr>
            <w:rFonts w:asciiTheme="minorHAnsi" w:eastAsiaTheme="minorEastAsia" w:hAnsiTheme="minorHAnsi" w:cstheme="minorBidi"/>
            <w:b w:val="0"/>
            <w:bCs w:val="0"/>
            <w:caps w:val="0"/>
            <w:color w:val="auto"/>
            <w:sz w:val="22"/>
            <w:szCs w:val="22"/>
          </w:rPr>
          <w:tab/>
        </w:r>
        <w:r w:rsidRPr="00C40798">
          <w:rPr>
            <w:rStyle w:val="Hyperlink"/>
          </w:rPr>
          <w:t>Opdrachtgever en opdracht</w:t>
        </w:r>
        <w:r>
          <w:rPr>
            <w:webHidden/>
          </w:rPr>
          <w:tab/>
        </w:r>
        <w:r>
          <w:rPr>
            <w:webHidden/>
          </w:rPr>
          <w:fldChar w:fldCharType="begin"/>
        </w:r>
        <w:r>
          <w:rPr>
            <w:webHidden/>
          </w:rPr>
          <w:instrText xml:space="preserve"> PAGEREF _Toc86994103 \h </w:instrText>
        </w:r>
        <w:r>
          <w:rPr>
            <w:webHidden/>
          </w:rPr>
        </w:r>
        <w:r>
          <w:rPr>
            <w:webHidden/>
          </w:rPr>
          <w:fldChar w:fldCharType="separate"/>
        </w:r>
        <w:r>
          <w:rPr>
            <w:webHidden/>
          </w:rPr>
          <w:t>7</w:t>
        </w:r>
        <w:r>
          <w:rPr>
            <w:webHidden/>
          </w:rPr>
          <w:fldChar w:fldCharType="end"/>
        </w:r>
      </w:hyperlink>
    </w:p>
    <w:p w14:paraId="5A2E5C78" w14:textId="2A8DC50C" w:rsidR="00FF6B1E" w:rsidRDefault="00FF6B1E">
      <w:pPr>
        <w:pStyle w:val="Inhopg2"/>
        <w:rPr>
          <w:rFonts w:eastAsiaTheme="minorEastAsia" w:cstheme="minorBidi"/>
          <w:bCs w:val="0"/>
          <w:smallCaps w:val="0"/>
        </w:rPr>
      </w:pPr>
      <w:hyperlink w:anchor="_Toc86994104" w:history="1">
        <w:r w:rsidRPr="00C40798">
          <w:rPr>
            <w:rStyle w:val="Hyperlink"/>
            <w:rFonts w:cstheme="minorHAnsi"/>
          </w:rPr>
          <w:t>1.1.</w:t>
        </w:r>
        <w:r>
          <w:rPr>
            <w:rFonts w:eastAsiaTheme="minorEastAsia" w:cstheme="minorBidi"/>
            <w:bCs w:val="0"/>
            <w:smallCaps w:val="0"/>
          </w:rPr>
          <w:tab/>
        </w:r>
        <w:r w:rsidRPr="00C40798">
          <w:rPr>
            <w:rStyle w:val="Hyperlink"/>
          </w:rPr>
          <w:t>Opdrachtgever</w:t>
        </w:r>
        <w:r>
          <w:rPr>
            <w:webHidden/>
          </w:rPr>
          <w:tab/>
        </w:r>
        <w:r>
          <w:rPr>
            <w:webHidden/>
          </w:rPr>
          <w:fldChar w:fldCharType="begin"/>
        </w:r>
        <w:r>
          <w:rPr>
            <w:webHidden/>
          </w:rPr>
          <w:instrText xml:space="preserve"> PAGEREF _Toc86994104 \h </w:instrText>
        </w:r>
        <w:r>
          <w:rPr>
            <w:webHidden/>
          </w:rPr>
        </w:r>
        <w:r>
          <w:rPr>
            <w:webHidden/>
          </w:rPr>
          <w:fldChar w:fldCharType="separate"/>
        </w:r>
        <w:r>
          <w:rPr>
            <w:webHidden/>
          </w:rPr>
          <w:t>7</w:t>
        </w:r>
        <w:r>
          <w:rPr>
            <w:webHidden/>
          </w:rPr>
          <w:fldChar w:fldCharType="end"/>
        </w:r>
      </w:hyperlink>
    </w:p>
    <w:p w14:paraId="3F9E60AE" w14:textId="4EB751C4" w:rsidR="00FF6B1E" w:rsidRDefault="00FF6B1E">
      <w:pPr>
        <w:pStyle w:val="Inhopg2"/>
        <w:rPr>
          <w:rFonts w:eastAsiaTheme="minorEastAsia" w:cstheme="minorBidi"/>
          <w:bCs w:val="0"/>
          <w:smallCaps w:val="0"/>
        </w:rPr>
      </w:pPr>
      <w:hyperlink w:anchor="_Toc86994105" w:history="1">
        <w:r w:rsidRPr="00C40798">
          <w:rPr>
            <w:rStyle w:val="Hyperlink"/>
            <w:rFonts w:cstheme="minorHAnsi"/>
          </w:rPr>
          <w:t>1.2.</w:t>
        </w:r>
        <w:r>
          <w:rPr>
            <w:rFonts w:eastAsiaTheme="minorEastAsia" w:cstheme="minorBidi"/>
            <w:bCs w:val="0"/>
            <w:smallCaps w:val="0"/>
          </w:rPr>
          <w:tab/>
        </w:r>
        <w:r w:rsidRPr="00C40798">
          <w:rPr>
            <w:rStyle w:val="Hyperlink"/>
          </w:rPr>
          <w:t>Aard, omvang en duur van de Opdracht</w:t>
        </w:r>
        <w:r>
          <w:rPr>
            <w:webHidden/>
          </w:rPr>
          <w:tab/>
        </w:r>
        <w:r>
          <w:rPr>
            <w:webHidden/>
          </w:rPr>
          <w:fldChar w:fldCharType="begin"/>
        </w:r>
        <w:r>
          <w:rPr>
            <w:webHidden/>
          </w:rPr>
          <w:instrText xml:space="preserve"> PAGEREF _Toc86994105 \h </w:instrText>
        </w:r>
        <w:r>
          <w:rPr>
            <w:webHidden/>
          </w:rPr>
        </w:r>
        <w:r>
          <w:rPr>
            <w:webHidden/>
          </w:rPr>
          <w:fldChar w:fldCharType="separate"/>
        </w:r>
        <w:r>
          <w:rPr>
            <w:webHidden/>
          </w:rPr>
          <w:t>7</w:t>
        </w:r>
        <w:r>
          <w:rPr>
            <w:webHidden/>
          </w:rPr>
          <w:fldChar w:fldCharType="end"/>
        </w:r>
      </w:hyperlink>
    </w:p>
    <w:p w14:paraId="39EFBB11" w14:textId="24B80E5A" w:rsidR="00FF6B1E" w:rsidRDefault="00FF6B1E">
      <w:pPr>
        <w:pStyle w:val="Inhopg2"/>
        <w:rPr>
          <w:rFonts w:eastAsiaTheme="minorEastAsia" w:cstheme="minorBidi"/>
          <w:bCs w:val="0"/>
          <w:smallCaps w:val="0"/>
        </w:rPr>
      </w:pPr>
      <w:hyperlink w:anchor="_Toc86994106" w:history="1">
        <w:r w:rsidRPr="00C40798">
          <w:rPr>
            <w:rStyle w:val="Hyperlink"/>
            <w:rFonts w:cstheme="minorHAnsi"/>
          </w:rPr>
          <w:t>1.3.</w:t>
        </w:r>
        <w:r>
          <w:rPr>
            <w:rFonts w:eastAsiaTheme="minorEastAsia" w:cstheme="minorBidi"/>
            <w:bCs w:val="0"/>
            <w:smallCaps w:val="0"/>
          </w:rPr>
          <w:tab/>
        </w:r>
        <w:r w:rsidRPr="00C40798">
          <w:rPr>
            <w:rStyle w:val="Hyperlink"/>
          </w:rPr>
          <w:t>Schouw</w:t>
        </w:r>
        <w:r>
          <w:rPr>
            <w:webHidden/>
          </w:rPr>
          <w:tab/>
        </w:r>
        <w:r>
          <w:rPr>
            <w:webHidden/>
          </w:rPr>
          <w:fldChar w:fldCharType="begin"/>
        </w:r>
        <w:r>
          <w:rPr>
            <w:webHidden/>
          </w:rPr>
          <w:instrText xml:space="preserve"> PAGEREF _Toc86994106 \h </w:instrText>
        </w:r>
        <w:r>
          <w:rPr>
            <w:webHidden/>
          </w:rPr>
        </w:r>
        <w:r>
          <w:rPr>
            <w:webHidden/>
          </w:rPr>
          <w:fldChar w:fldCharType="separate"/>
        </w:r>
        <w:r>
          <w:rPr>
            <w:webHidden/>
          </w:rPr>
          <w:t>7</w:t>
        </w:r>
        <w:r>
          <w:rPr>
            <w:webHidden/>
          </w:rPr>
          <w:fldChar w:fldCharType="end"/>
        </w:r>
      </w:hyperlink>
    </w:p>
    <w:p w14:paraId="3CE85C6F" w14:textId="5AEAFB1A" w:rsidR="00FF6B1E" w:rsidRDefault="00FF6B1E">
      <w:pPr>
        <w:pStyle w:val="Inhopg2"/>
        <w:rPr>
          <w:rFonts w:eastAsiaTheme="minorEastAsia" w:cstheme="minorBidi"/>
          <w:bCs w:val="0"/>
          <w:smallCaps w:val="0"/>
        </w:rPr>
      </w:pPr>
      <w:hyperlink w:anchor="_Toc86994107" w:history="1">
        <w:r w:rsidRPr="00C40798">
          <w:rPr>
            <w:rStyle w:val="Hyperlink"/>
            <w:rFonts w:cstheme="minorHAnsi"/>
          </w:rPr>
          <w:t>1.4.</w:t>
        </w:r>
        <w:r>
          <w:rPr>
            <w:rFonts w:eastAsiaTheme="minorEastAsia" w:cstheme="minorBidi"/>
            <w:bCs w:val="0"/>
            <w:smallCaps w:val="0"/>
          </w:rPr>
          <w:tab/>
        </w:r>
        <w:r w:rsidRPr="00C40798">
          <w:rPr>
            <w:rStyle w:val="Hyperlink"/>
            <w:rFonts w:ascii="Calibri" w:hAnsi="Calibri"/>
          </w:rPr>
          <w:t>Keuze van de te contracteren inschrijver</w:t>
        </w:r>
        <w:r>
          <w:rPr>
            <w:webHidden/>
          </w:rPr>
          <w:tab/>
        </w:r>
        <w:r>
          <w:rPr>
            <w:webHidden/>
          </w:rPr>
          <w:fldChar w:fldCharType="begin"/>
        </w:r>
        <w:r>
          <w:rPr>
            <w:webHidden/>
          </w:rPr>
          <w:instrText xml:space="preserve"> PAGEREF _Toc86994107 \h </w:instrText>
        </w:r>
        <w:r>
          <w:rPr>
            <w:webHidden/>
          </w:rPr>
        </w:r>
        <w:r>
          <w:rPr>
            <w:webHidden/>
          </w:rPr>
          <w:fldChar w:fldCharType="separate"/>
        </w:r>
        <w:r>
          <w:rPr>
            <w:webHidden/>
          </w:rPr>
          <w:t>8</w:t>
        </w:r>
        <w:r>
          <w:rPr>
            <w:webHidden/>
          </w:rPr>
          <w:fldChar w:fldCharType="end"/>
        </w:r>
      </w:hyperlink>
    </w:p>
    <w:p w14:paraId="392EDF53" w14:textId="734CD595" w:rsidR="00FF6B1E" w:rsidRDefault="00FF6B1E">
      <w:pPr>
        <w:pStyle w:val="Inhopg2"/>
        <w:rPr>
          <w:rFonts w:eastAsiaTheme="minorEastAsia" w:cstheme="minorBidi"/>
          <w:bCs w:val="0"/>
          <w:smallCaps w:val="0"/>
        </w:rPr>
      </w:pPr>
      <w:hyperlink w:anchor="_Toc86994108" w:history="1">
        <w:r w:rsidRPr="00C40798">
          <w:rPr>
            <w:rStyle w:val="Hyperlink"/>
            <w:rFonts w:cstheme="minorHAnsi"/>
          </w:rPr>
          <w:t>1.5.</w:t>
        </w:r>
        <w:r>
          <w:rPr>
            <w:rFonts w:eastAsiaTheme="minorEastAsia" w:cstheme="minorBidi"/>
            <w:bCs w:val="0"/>
            <w:smallCaps w:val="0"/>
          </w:rPr>
          <w:tab/>
        </w:r>
        <w:r w:rsidRPr="00C40798">
          <w:rPr>
            <w:rStyle w:val="Hyperlink"/>
          </w:rPr>
          <w:t>Planning</w:t>
        </w:r>
        <w:r>
          <w:rPr>
            <w:webHidden/>
          </w:rPr>
          <w:tab/>
        </w:r>
        <w:r>
          <w:rPr>
            <w:webHidden/>
          </w:rPr>
          <w:fldChar w:fldCharType="begin"/>
        </w:r>
        <w:r>
          <w:rPr>
            <w:webHidden/>
          </w:rPr>
          <w:instrText xml:space="preserve"> PAGEREF _Toc86994108 \h </w:instrText>
        </w:r>
        <w:r>
          <w:rPr>
            <w:webHidden/>
          </w:rPr>
        </w:r>
        <w:r>
          <w:rPr>
            <w:webHidden/>
          </w:rPr>
          <w:fldChar w:fldCharType="separate"/>
        </w:r>
        <w:r>
          <w:rPr>
            <w:webHidden/>
          </w:rPr>
          <w:t>8</w:t>
        </w:r>
        <w:r>
          <w:rPr>
            <w:webHidden/>
          </w:rPr>
          <w:fldChar w:fldCharType="end"/>
        </w:r>
      </w:hyperlink>
    </w:p>
    <w:p w14:paraId="563A3430" w14:textId="72C64FE7" w:rsidR="00FF6B1E" w:rsidRDefault="00FF6B1E">
      <w:pPr>
        <w:pStyle w:val="Inhopg2"/>
        <w:rPr>
          <w:rFonts w:eastAsiaTheme="minorEastAsia" w:cstheme="minorBidi"/>
          <w:bCs w:val="0"/>
          <w:smallCaps w:val="0"/>
        </w:rPr>
      </w:pPr>
      <w:hyperlink w:anchor="_Toc86994109" w:history="1">
        <w:r w:rsidRPr="00C40798">
          <w:rPr>
            <w:rStyle w:val="Hyperlink"/>
            <w:rFonts w:cstheme="minorHAnsi"/>
          </w:rPr>
          <w:t>1.6.</w:t>
        </w:r>
        <w:r>
          <w:rPr>
            <w:rFonts w:eastAsiaTheme="minorEastAsia" w:cstheme="minorBidi"/>
            <w:bCs w:val="0"/>
            <w:smallCaps w:val="0"/>
          </w:rPr>
          <w:tab/>
        </w:r>
        <w:r w:rsidRPr="00C40798">
          <w:rPr>
            <w:rStyle w:val="Hyperlink"/>
          </w:rPr>
          <w:t>Stopzetten van de aanbesteding</w:t>
        </w:r>
        <w:r>
          <w:rPr>
            <w:webHidden/>
          </w:rPr>
          <w:tab/>
        </w:r>
        <w:r>
          <w:rPr>
            <w:webHidden/>
          </w:rPr>
          <w:fldChar w:fldCharType="begin"/>
        </w:r>
        <w:r>
          <w:rPr>
            <w:webHidden/>
          </w:rPr>
          <w:instrText xml:space="preserve"> PAGEREF _Toc86994109 \h </w:instrText>
        </w:r>
        <w:r>
          <w:rPr>
            <w:webHidden/>
          </w:rPr>
        </w:r>
        <w:r>
          <w:rPr>
            <w:webHidden/>
          </w:rPr>
          <w:fldChar w:fldCharType="separate"/>
        </w:r>
        <w:r>
          <w:rPr>
            <w:webHidden/>
          </w:rPr>
          <w:t>8</w:t>
        </w:r>
        <w:r>
          <w:rPr>
            <w:webHidden/>
          </w:rPr>
          <w:fldChar w:fldCharType="end"/>
        </w:r>
      </w:hyperlink>
    </w:p>
    <w:p w14:paraId="11F108C1" w14:textId="7F9039C7" w:rsidR="00FF6B1E" w:rsidRDefault="00FF6B1E">
      <w:pPr>
        <w:pStyle w:val="Inhopg2"/>
        <w:rPr>
          <w:rFonts w:eastAsiaTheme="minorEastAsia" w:cstheme="minorBidi"/>
          <w:bCs w:val="0"/>
          <w:smallCaps w:val="0"/>
        </w:rPr>
      </w:pPr>
      <w:hyperlink w:anchor="_Toc86994110" w:history="1">
        <w:r w:rsidRPr="00C40798">
          <w:rPr>
            <w:rStyle w:val="Hyperlink"/>
            <w:rFonts w:cstheme="minorHAnsi"/>
          </w:rPr>
          <w:t>1.7.</w:t>
        </w:r>
        <w:r>
          <w:rPr>
            <w:rFonts w:eastAsiaTheme="minorEastAsia" w:cstheme="minorBidi"/>
            <w:bCs w:val="0"/>
            <w:smallCaps w:val="0"/>
          </w:rPr>
          <w:tab/>
        </w:r>
        <w:r w:rsidRPr="00C40798">
          <w:rPr>
            <w:rStyle w:val="Hyperlink"/>
            <w:rFonts w:ascii="Calibri" w:hAnsi="Calibri"/>
          </w:rPr>
          <w:t>TenderNed</w:t>
        </w:r>
        <w:r>
          <w:rPr>
            <w:webHidden/>
          </w:rPr>
          <w:tab/>
        </w:r>
        <w:r>
          <w:rPr>
            <w:webHidden/>
          </w:rPr>
          <w:fldChar w:fldCharType="begin"/>
        </w:r>
        <w:r>
          <w:rPr>
            <w:webHidden/>
          </w:rPr>
          <w:instrText xml:space="preserve"> PAGEREF _Toc86994110 \h </w:instrText>
        </w:r>
        <w:r>
          <w:rPr>
            <w:webHidden/>
          </w:rPr>
        </w:r>
        <w:r>
          <w:rPr>
            <w:webHidden/>
          </w:rPr>
          <w:fldChar w:fldCharType="separate"/>
        </w:r>
        <w:r>
          <w:rPr>
            <w:webHidden/>
          </w:rPr>
          <w:t>9</w:t>
        </w:r>
        <w:r>
          <w:rPr>
            <w:webHidden/>
          </w:rPr>
          <w:fldChar w:fldCharType="end"/>
        </w:r>
      </w:hyperlink>
    </w:p>
    <w:p w14:paraId="66E99C7E" w14:textId="298AB8DA" w:rsidR="00FF6B1E" w:rsidRDefault="00FF6B1E">
      <w:pPr>
        <w:pStyle w:val="Inhopg2"/>
        <w:rPr>
          <w:rFonts w:eastAsiaTheme="minorEastAsia" w:cstheme="minorBidi"/>
          <w:bCs w:val="0"/>
          <w:smallCaps w:val="0"/>
        </w:rPr>
      </w:pPr>
      <w:hyperlink w:anchor="_Toc86994111" w:history="1">
        <w:r w:rsidRPr="00C40798">
          <w:rPr>
            <w:rStyle w:val="Hyperlink"/>
            <w:rFonts w:cstheme="minorHAnsi"/>
          </w:rPr>
          <w:t>1.8.</w:t>
        </w:r>
        <w:r>
          <w:rPr>
            <w:rFonts w:eastAsiaTheme="minorEastAsia" w:cstheme="minorBidi"/>
            <w:bCs w:val="0"/>
            <w:smallCaps w:val="0"/>
          </w:rPr>
          <w:tab/>
        </w:r>
        <w:r w:rsidRPr="00C40798">
          <w:rPr>
            <w:rStyle w:val="Hyperlink"/>
          </w:rPr>
          <w:t>Nota's van inlichtingen en overige informatie</w:t>
        </w:r>
        <w:r>
          <w:rPr>
            <w:webHidden/>
          </w:rPr>
          <w:tab/>
        </w:r>
        <w:r>
          <w:rPr>
            <w:webHidden/>
          </w:rPr>
          <w:fldChar w:fldCharType="begin"/>
        </w:r>
        <w:r>
          <w:rPr>
            <w:webHidden/>
          </w:rPr>
          <w:instrText xml:space="preserve"> PAGEREF _Toc86994111 \h </w:instrText>
        </w:r>
        <w:r>
          <w:rPr>
            <w:webHidden/>
          </w:rPr>
        </w:r>
        <w:r>
          <w:rPr>
            <w:webHidden/>
          </w:rPr>
          <w:fldChar w:fldCharType="separate"/>
        </w:r>
        <w:r>
          <w:rPr>
            <w:webHidden/>
          </w:rPr>
          <w:t>9</w:t>
        </w:r>
        <w:r>
          <w:rPr>
            <w:webHidden/>
          </w:rPr>
          <w:fldChar w:fldCharType="end"/>
        </w:r>
      </w:hyperlink>
    </w:p>
    <w:p w14:paraId="2B257972" w14:textId="2D52C8A2" w:rsidR="00FF6B1E" w:rsidRDefault="00FF6B1E">
      <w:pPr>
        <w:pStyle w:val="Inhopg2"/>
        <w:rPr>
          <w:rFonts w:eastAsiaTheme="minorEastAsia" w:cstheme="minorBidi"/>
          <w:bCs w:val="0"/>
          <w:smallCaps w:val="0"/>
        </w:rPr>
      </w:pPr>
      <w:hyperlink w:anchor="_Toc86994112" w:history="1">
        <w:r w:rsidRPr="00C40798">
          <w:rPr>
            <w:rStyle w:val="Hyperlink"/>
            <w:rFonts w:cstheme="minorHAnsi"/>
          </w:rPr>
          <w:t>1.9.</w:t>
        </w:r>
        <w:r>
          <w:rPr>
            <w:rFonts w:eastAsiaTheme="minorEastAsia" w:cstheme="minorBidi"/>
            <w:bCs w:val="0"/>
            <w:smallCaps w:val="0"/>
          </w:rPr>
          <w:tab/>
        </w:r>
        <w:r w:rsidRPr="00C40798">
          <w:rPr>
            <w:rStyle w:val="Hyperlink"/>
            <w:rFonts w:ascii="Calibri" w:hAnsi="Calibri"/>
          </w:rPr>
          <w:t>Combinatievorming en onderaanneming</w:t>
        </w:r>
        <w:r>
          <w:rPr>
            <w:webHidden/>
          </w:rPr>
          <w:tab/>
        </w:r>
        <w:r>
          <w:rPr>
            <w:webHidden/>
          </w:rPr>
          <w:fldChar w:fldCharType="begin"/>
        </w:r>
        <w:r>
          <w:rPr>
            <w:webHidden/>
          </w:rPr>
          <w:instrText xml:space="preserve"> PAGEREF _Toc86994112 \h </w:instrText>
        </w:r>
        <w:r>
          <w:rPr>
            <w:webHidden/>
          </w:rPr>
        </w:r>
        <w:r>
          <w:rPr>
            <w:webHidden/>
          </w:rPr>
          <w:fldChar w:fldCharType="separate"/>
        </w:r>
        <w:r>
          <w:rPr>
            <w:webHidden/>
          </w:rPr>
          <w:t>10</w:t>
        </w:r>
        <w:r>
          <w:rPr>
            <w:webHidden/>
          </w:rPr>
          <w:fldChar w:fldCharType="end"/>
        </w:r>
      </w:hyperlink>
    </w:p>
    <w:p w14:paraId="57B0E4ED" w14:textId="755B3C8F"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13" w:history="1">
        <w:r w:rsidRPr="00C40798">
          <w:rPr>
            <w:rStyle w:val="Hyperlink"/>
            <w:rFonts w:cstheme="minorHAnsi"/>
            <w:b/>
            <w:noProof/>
          </w:rPr>
          <w:t>1.9.1.</w:t>
        </w:r>
        <w:r>
          <w:rPr>
            <w:rFonts w:asciiTheme="minorHAnsi" w:eastAsiaTheme="minorEastAsia" w:hAnsiTheme="minorHAnsi" w:cstheme="minorBidi"/>
            <w:i w:val="0"/>
            <w:iCs w:val="0"/>
            <w:noProof/>
            <w:sz w:val="22"/>
            <w:szCs w:val="22"/>
          </w:rPr>
          <w:tab/>
        </w:r>
        <w:r w:rsidRPr="00C40798">
          <w:rPr>
            <w:rStyle w:val="Hyperlink"/>
            <w:rFonts w:cstheme="minorHAnsi"/>
            <w:b/>
            <w:noProof/>
          </w:rPr>
          <w:t>Algemeen</w:t>
        </w:r>
        <w:r>
          <w:rPr>
            <w:noProof/>
            <w:webHidden/>
          </w:rPr>
          <w:tab/>
        </w:r>
        <w:r>
          <w:rPr>
            <w:noProof/>
            <w:webHidden/>
          </w:rPr>
          <w:fldChar w:fldCharType="begin"/>
        </w:r>
        <w:r>
          <w:rPr>
            <w:noProof/>
            <w:webHidden/>
          </w:rPr>
          <w:instrText xml:space="preserve"> PAGEREF _Toc86994113 \h </w:instrText>
        </w:r>
        <w:r>
          <w:rPr>
            <w:noProof/>
            <w:webHidden/>
          </w:rPr>
        </w:r>
        <w:r>
          <w:rPr>
            <w:noProof/>
            <w:webHidden/>
          </w:rPr>
          <w:fldChar w:fldCharType="separate"/>
        </w:r>
        <w:r>
          <w:rPr>
            <w:noProof/>
            <w:webHidden/>
          </w:rPr>
          <w:t>10</w:t>
        </w:r>
        <w:r>
          <w:rPr>
            <w:noProof/>
            <w:webHidden/>
          </w:rPr>
          <w:fldChar w:fldCharType="end"/>
        </w:r>
      </w:hyperlink>
    </w:p>
    <w:p w14:paraId="384B421F" w14:textId="42F9E5E9"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14" w:history="1">
        <w:r w:rsidRPr="00C40798">
          <w:rPr>
            <w:rStyle w:val="Hyperlink"/>
            <w:rFonts w:cstheme="minorHAnsi"/>
            <w:b/>
            <w:noProof/>
          </w:rPr>
          <w:t>1.9.2.</w:t>
        </w:r>
        <w:r>
          <w:rPr>
            <w:rFonts w:asciiTheme="minorHAnsi" w:eastAsiaTheme="minorEastAsia" w:hAnsiTheme="minorHAnsi" w:cstheme="minorBidi"/>
            <w:i w:val="0"/>
            <w:iCs w:val="0"/>
            <w:noProof/>
            <w:sz w:val="22"/>
            <w:szCs w:val="22"/>
          </w:rPr>
          <w:tab/>
        </w:r>
        <w:r w:rsidRPr="00C40798">
          <w:rPr>
            <w:rStyle w:val="Hyperlink"/>
            <w:rFonts w:cstheme="minorHAnsi"/>
            <w:b/>
            <w:noProof/>
          </w:rPr>
          <w:t>Combinatievorming</w:t>
        </w:r>
        <w:r>
          <w:rPr>
            <w:noProof/>
            <w:webHidden/>
          </w:rPr>
          <w:tab/>
        </w:r>
        <w:r>
          <w:rPr>
            <w:noProof/>
            <w:webHidden/>
          </w:rPr>
          <w:fldChar w:fldCharType="begin"/>
        </w:r>
        <w:r>
          <w:rPr>
            <w:noProof/>
            <w:webHidden/>
          </w:rPr>
          <w:instrText xml:space="preserve"> PAGEREF _Toc86994114 \h </w:instrText>
        </w:r>
        <w:r>
          <w:rPr>
            <w:noProof/>
            <w:webHidden/>
          </w:rPr>
        </w:r>
        <w:r>
          <w:rPr>
            <w:noProof/>
            <w:webHidden/>
          </w:rPr>
          <w:fldChar w:fldCharType="separate"/>
        </w:r>
        <w:r>
          <w:rPr>
            <w:noProof/>
            <w:webHidden/>
          </w:rPr>
          <w:t>10</w:t>
        </w:r>
        <w:r>
          <w:rPr>
            <w:noProof/>
            <w:webHidden/>
          </w:rPr>
          <w:fldChar w:fldCharType="end"/>
        </w:r>
      </w:hyperlink>
    </w:p>
    <w:p w14:paraId="3A3479ED" w14:textId="1B26A40E"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15" w:history="1">
        <w:r w:rsidRPr="00C40798">
          <w:rPr>
            <w:rStyle w:val="Hyperlink"/>
            <w:rFonts w:cstheme="minorHAnsi"/>
            <w:b/>
            <w:noProof/>
          </w:rPr>
          <w:t>1.9.3.</w:t>
        </w:r>
        <w:r>
          <w:rPr>
            <w:rFonts w:asciiTheme="minorHAnsi" w:eastAsiaTheme="minorEastAsia" w:hAnsiTheme="minorHAnsi" w:cstheme="minorBidi"/>
            <w:i w:val="0"/>
            <w:iCs w:val="0"/>
            <w:noProof/>
            <w:sz w:val="22"/>
            <w:szCs w:val="22"/>
          </w:rPr>
          <w:tab/>
        </w:r>
        <w:r w:rsidRPr="00C40798">
          <w:rPr>
            <w:rStyle w:val="Hyperlink"/>
            <w:rFonts w:cstheme="minorHAnsi"/>
            <w:b/>
            <w:noProof/>
          </w:rPr>
          <w:t>Hoofd</w:t>
        </w:r>
        <w:r w:rsidRPr="00C40798">
          <w:rPr>
            <w:rStyle w:val="Hyperlink"/>
            <w:rFonts w:cstheme="minorHAnsi"/>
            <w:b/>
            <w:noProof/>
          </w:rPr>
          <w:noBreakHyphen/>
          <w:t xml:space="preserve"> en onderaanneming</w:t>
        </w:r>
        <w:r>
          <w:rPr>
            <w:noProof/>
            <w:webHidden/>
          </w:rPr>
          <w:tab/>
        </w:r>
        <w:r>
          <w:rPr>
            <w:noProof/>
            <w:webHidden/>
          </w:rPr>
          <w:fldChar w:fldCharType="begin"/>
        </w:r>
        <w:r>
          <w:rPr>
            <w:noProof/>
            <w:webHidden/>
          </w:rPr>
          <w:instrText xml:space="preserve"> PAGEREF _Toc86994115 \h </w:instrText>
        </w:r>
        <w:r>
          <w:rPr>
            <w:noProof/>
            <w:webHidden/>
          </w:rPr>
        </w:r>
        <w:r>
          <w:rPr>
            <w:noProof/>
            <w:webHidden/>
          </w:rPr>
          <w:fldChar w:fldCharType="separate"/>
        </w:r>
        <w:r>
          <w:rPr>
            <w:noProof/>
            <w:webHidden/>
          </w:rPr>
          <w:t>10</w:t>
        </w:r>
        <w:r>
          <w:rPr>
            <w:noProof/>
            <w:webHidden/>
          </w:rPr>
          <w:fldChar w:fldCharType="end"/>
        </w:r>
      </w:hyperlink>
    </w:p>
    <w:p w14:paraId="0A364AB3" w14:textId="2096058A"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16" w:history="1">
        <w:r w:rsidRPr="00C40798">
          <w:rPr>
            <w:rStyle w:val="Hyperlink"/>
            <w:rFonts w:cstheme="minorHAnsi"/>
            <w:b/>
            <w:noProof/>
          </w:rPr>
          <w:t>1.9.4.</w:t>
        </w:r>
        <w:r>
          <w:rPr>
            <w:rFonts w:asciiTheme="minorHAnsi" w:eastAsiaTheme="minorEastAsia" w:hAnsiTheme="minorHAnsi" w:cstheme="minorBidi"/>
            <w:i w:val="0"/>
            <w:iCs w:val="0"/>
            <w:noProof/>
            <w:sz w:val="22"/>
            <w:szCs w:val="22"/>
          </w:rPr>
          <w:tab/>
        </w:r>
        <w:r w:rsidRPr="00C40798">
          <w:rPr>
            <w:rStyle w:val="Hyperlink"/>
            <w:rFonts w:cstheme="minorHAnsi"/>
            <w:b/>
            <w:noProof/>
          </w:rPr>
          <w:t>Contacten met de opdrachtgever / facturering</w:t>
        </w:r>
        <w:r>
          <w:rPr>
            <w:noProof/>
            <w:webHidden/>
          </w:rPr>
          <w:tab/>
        </w:r>
        <w:r>
          <w:rPr>
            <w:noProof/>
            <w:webHidden/>
          </w:rPr>
          <w:fldChar w:fldCharType="begin"/>
        </w:r>
        <w:r>
          <w:rPr>
            <w:noProof/>
            <w:webHidden/>
          </w:rPr>
          <w:instrText xml:space="preserve"> PAGEREF _Toc86994116 \h </w:instrText>
        </w:r>
        <w:r>
          <w:rPr>
            <w:noProof/>
            <w:webHidden/>
          </w:rPr>
        </w:r>
        <w:r>
          <w:rPr>
            <w:noProof/>
            <w:webHidden/>
          </w:rPr>
          <w:fldChar w:fldCharType="separate"/>
        </w:r>
        <w:r>
          <w:rPr>
            <w:noProof/>
            <w:webHidden/>
          </w:rPr>
          <w:t>10</w:t>
        </w:r>
        <w:r>
          <w:rPr>
            <w:noProof/>
            <w:webHidden/>
          </w:rPr>
          <w:fldChar w:fldCharType="end"/>
        </w:r>
      </w:hyperlink>
    </w:p>
    <w:p w14:paraId="5FDC6115" w14:textId="69385456" w:rsidR="00FF6B1E" w:rsidRDefault="00FF6B1E">
      <w:pPr>
        <w:pStyle w:val="Inhopg2"/>
        <w:rPr>
          <w:rFonts w:eastAsiaTheme="minorEastAsia" w:cstheme="minorBidi"/>
          <w:bCs w:val="0"/>
          <w:smallCaps w:val="0"/>
        </w:rPr>
      </w:pPr>
      <w:hyperlink w:anchor="_Toc86994117" w:history="1">
        <w:r w:rsidRPr="00C40798">
          <w:rPr>
            <w:rStyle w:val="Hyperlink"/>
            <w:rFonts w:cstheme="minorHAnsi"/>
          </w:rPr>
          <w:t>1.10.</w:t>
        </w:r>
        <w:r>
          <w:rPr>
            <w:rFonts w:eastAsiaTheme="minorEastAsia" w:cstheme="minorBidi"/>
            <w:bCs w:val="0"/>
            <w:smallCaps w:val="0"/>
          </w:rPr>
          <w:tab/>
        </w:r>
        <w:r w:rsidRPr="00C40798">
          <w:rPr>
            <w:rStyle w:val="Hyperlink"/>
          </w:rPr>
          <w:t>Overige voorwaarden voor inschrijving</w:t>
        </w:r>
        <w:r>
          <w:rPr>
            <w:webHidden/>
          </w:rPr>
          <w:tab/>
        </w:r>
        <w:r>
          <w:rPr>
            <w:webHidden/>
          </w:rPr>
          <w:fldChar w:fldCharType="begin"/>
        </w:r>
        <w:r>
          <w:rPr>
            <w:webHidden/>
          </w:rPr>
          <w:instrText xml:space="preserve"> PAGEREF _Toc86994117 \h </w:instrText>
        </w:r>
        <w:r>
          <w:rPr>
            <w:webHidden/>
          </w:rPr>
        </w:r>
        <w:r>
          <w:rPr>
            <w:webHidden/>
          </w:rPr>
          <w:fldChar w:fldCharType="separate"/>
        </w:r>
        <w:r>
          <w:rPr>
            <w:webHidden/>
          </w:rPr>
          <w:t>11</w:t>
        </w:r>
        <w:r>
          <w:rPr>
            <w:webHidden/>
          </w:rPr>
          <w:fldChar w:fldCharType="end"/>
        </w:r>
      </w:hyperlink>
    </w:p>
    <w:p w14:paraId="24855B57" w14:textId="0B31875B"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18" w:history="1">
        <w:r w:rsidRPr="00C40798">
          <w:rPr>
            <w:rStyle w:val="Hyperlink"/>
            <w:rFonts w:cstheme="minorHAnsi"/>
            <w:b/>
            <w:noProof/>
          </w:rPr>
          <w:t>1.10.1.</w:t>
        </w:r>
        <w:r>
          <w:rPr>
            <w:rFonts w:asciiTheme="minorHAnsi" w:eastAsiaTheme="minorEastAsia" w:hAnsiTheme="minorHAnsi" w:cstheme="minorBidi"/>
            <w:i w:val="0"/>
            <w:iCs w:val="0"/>
            <w:noProof/>
            <w:sz w:val="22"/>
            <w:szCs w:val="22"/>
          </w:rPr>
          <w:tab/>
        </w:r>
        <w:r w:rsidRPr="00C40798">
          <w:rPr>
            <w:rStyle w:val="Hyperlink"/>
            <w:rFonts w:cstheme="minorHAnsi"/>
            <w:b/>
            <w:noProof/>
          </w:rPr>
          <w:t>Gestanddoeningstermijn</w:t>
        </w:r>
        <w:r>
          <w:rPr>
            <w:noProof/>
            <w:webHidden/>
          </w:rPr>
          <w:tab/>
        </w:r>
        <w:r>
          <w:rPr>
            <w:noProof/>
            <w:webHidden/>
          </w:rPr>
          <w:fldChar w:fldCharType="begin"/>
        </w:r>
        <w:r>
          <w:rPr>
            <w:noProof/>
            <w:webHidden/>
          </w:rPr>
          <w:instrText xml:space="preserve"> PAGEREF _Toc86994118 \h </w:instrText>
        </w:r>
        <w:r>
          <w:rPr>
            <w:noProof/>
            <w:webHidden/>
          </w:rPr>
        </w:r>
        <w:r>
          <w:rPr>
            <w:noProof/>
            <w:webHidden/>
          </w:rPr>
          <w:fldChar w:fldCharType="separate"/>
        </w:r>
        <w:r>
          <w:rPr>
            <w:noProof/>
            <w:webHidden/>
          </w:rPr>
          <w:t>11</w:t>
        </w:r>
        <w:r>
          <w:rPr>
            <w:noProof/>
            <w:webHidden/>
          </w:rPr>
          <w:fldChar w:fldCharType="end"/>
        </w:r>
      </w:hyperlink>
    </w:p>
    <w:p w14:paraId="2B0DE3FC" w14:textId="0B5FA9D6"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19" w:history="1">
        <w:r w:rsidRPr="00C40798">
          <w:rPr>
            <w:rStyle w:val="Hyperlink"/>
            <w:rFonts w:cstheme="minorHAnsi"/>
            <w:b/>
            <w:noProof/>
          </w:rPr>
          <w:t>1.10.2.</w:t>
        </w:r>
        <w:r>
          <w:rPr>
            <w:rFonts w:asciiTheme="minorHAnsi" w:eastAsiaTheme="minorEastAsia" w:hAnsiTheme="minorHAnsi" w:cstheme="minorBidi"/>
            <w:i w:val="0"/>
            <w:iCs w:val="0"/>
            <w:noProof/>
            <w:sz w:val="22"/>
            <w:szCs w:val="22"/>
          </w:rPr>
          <w:tab/>
        </w:r>
        <w:r w:rsidRPr="00C40798">
          <w:rPr>
            <w:rStyle w:val="Hyperlink"/>
            <w:rFonts w:cstheme="minorHAnsi"/>
            <w:b/>
            <w:noProof/>
          </w:rPr>
          <w:t>Taal</w:t>
        </w:r>
        <w:r>
          <w:rPr>
            <w:noProof/>
            <w:webHidden/>
          </w:rPr>
          <w:tab/>
        </w:r>
        <w:r>
          <w:rPr>
            <w:noProof/>
            <w:webHidden/>
          </w:rPr>
          <w:fldChar w:fldCharType="begin"/>
        </w:r>
        <w:r>
          <w:rPr>
            <w:noProof/>
            <w:webHidden/>
          </w:rPr>
          <w:instrText xml:space="preserve"> PAGEREF _Toc86994119 \h </w:instrText>
        </w:r>
        <w:r>
          <w:rPr>
            <w:noProof/>
            <w:webHidden/>
          </w:rPr>
        </w:r>
        <w:r>
          <w:rPr>
            <w:noProof/>
            <w:webHidden/>
          </w:rPr>
          <w:fldChar w:fldCharType="separate"/>
        </w:r>
        <w:r>
          <w:rPr>
            <w:noProof/>
            <w:webHidden/>
          </w:rPr>
          <w:t>11</w:t>
        </w:r>
        <w:r>
          <w:rPr>
            <w:noProof/>
            <w:webHidden/>
          </w:rPr>
          <w:fldChar w:fldCharType="end"/>
        </w:r>
      </w:hyperlink>
    </w:p>
    <w:p w14:paraId="4EF00A0C" w14:textId="1D50B6A9"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20" w:history="1">
        <w:r w:rsidRPr="00C40798">
          <w:rPr>
            <w:rStyle w:val="Hyperlink"/>
            <w:rFonts w:cstheme="minorHAnsi"/>
            <w:b/>
            <w:noProof/>
          </w:rPr>
          <w:t>1.10.3.</w:t>
        </w:r>
        <w:r>
          <w:rPr>
            <w:rFonts w:asciiTheme="minorHAnsi" w:eastAsiaTheme="minorEastAsia" w:hAnsiTheme="minorHAnsi" w:cstheme="minorBidi"/>
            <w:i w:val="0"/>
            <w:iCs w:val="0"/>
            <w:noProof/>
            <w:sz w:val="22"/>
            <w:szCs w:val="22"/>
          </w:rPr>
          <w:tab/>
        </w:r>
        <w:r w:rsidRPr="00C40798">
          <w:rPr>
            <w:rStyle w:val="Hyperlink"/>
            <w:rFonts w:cstheme="minorHAnsi"/>
            <w:b/>
            <w:noProof/>
          </w:rPr>
          <w:t>Algemene voorwaarden / overeenkomsten</w:t>
        </w:r>
        <w:r>
          <w:rPr>
            <w:noProof/>
            <w:webHidden/>
          </w:rPr>
          <w:tab/>
        </w:r>
        <w:r>
          <w:rPr>
            <w:noProof/>
            <w:webHidden/>
          </w:rPr>
          <w:fldChar w:fldCharType="begin"/>
        </w:r>
        <w:r>
          <w:rPr>
            <w:noProof/>
            <w:webHidden/>
          </w:rPr>
          <w:instrText xml:space="preserve"> PAGEREF _Toc86994120 \h </w:instrText>
        </w:r>
        <w:r>
          <w:rPr>
            <w:noProof/>
            <w:webHidden/>
          </w:rPr>
        </w:r>
        <w:r>
          <w:rPr>
            <w:noProof/>
            <w:webHidden/>
          </w:rPr>
          <w:fldChar w:fldCharType="separate"/>
        </w:r>
        <w:r>
          <w:rPr>
            <w:noProof/>
            <w:webHidden/>
          </w:rPr>
          <w:t>11</w:t>
        </w:r>
        <w:r>
          <w:rPr>
            <w:noProof/>
            <w:webHidden/>
          </w:rPr>
          <w:fldChar w:fldCharType="end"/>
        </w:r>
      </w:hyperlink>
    </w:p>
    <w:p w14:paraId="69BE3D7B" w14:textId="6645002A"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21" w:history="1">
        <w:r w:rsidRPr="00C40798">
          <w:rPr>
            <w:rStyle w:val="Hyperlink"/>
            <w:rFonts w:cstheme="minorHAnsi"/>
            <w:b/>
            <w:noProof/>
          </w:rPr>
          <w:t>1.10.4.</w:t>
        </w:r>
        <w:r>
          <w:rPr>
            <w:rFonts w:asciiTheme="minorHAnsi" w:eastAsiaTheme="minorEastAsia" w:hAnsiTheme="minorHAnsi" w:cstheme="minorBidi"/>
            <w:i w:val="0"/>
            <w:iCs w:val="0"/>
            <w:noProof/>
            <w:sz w:val="22"/>
            <w:szCs w:val="22"/>
          </w:rPr>
          <w:tab/>
        </w:r>
        <w:r w:rsidRPr="00C40798">
          <w:rPr>
            <w:rStyle w:val="Hyperlink"/>
            <w:rFonts w:cstheme="minorHAnsi"/>
            <w:b/>
            <w:noProof/>
          </w:rPr>
          <w:t>Kosten van de inschrijving</w:t>
        </w:r>
        <w:r>
          <w:rPr>
            <w:noProof/>
            <w:webHidden/>
          </w:rPr>
          <w:tab/>
        </w:r>
        <w:r>
          <w:rPr>
            <w:noProof/>
            <w:webHidden/>
          </w:rPr>
          <w:fldChar w:fldCharType="begin"/>
        </w:r>
        <w:r>
          <w:rPr>
            <w:noProof/>
            <w:webHidden/>
          </w:rPr>
          <w:instrText xml:space="preserve"> PAGEREF _Toc86994121 \h </w:instrText>
        </w:r>
        <w:r>
          <w:rPr>
            <w:noProof/>
            <w:webHidden/>
          </w:rPr>
        </w:r>
        <w:r>
          <w:rPr>
            <w:noProof/>
            <w:webHidden/>
          </w:rPr>
          <w:fldChar w:fldCharType="separate"/>
        </w:r>
        <w:r>
          <w:rPr>
            <w:noProof/>
            <w:webHidden/>
          </w:rPr>
          <w:t>11</w:t>
        </w:r>
        <w:r>
          <w:rPr>
            <w:noProof/>
            <w:webHidden/>
          </w:rPr>
          <w:fldChar w:fldCharType="end"/>
        </w:r>
      </w:hyperlink>
    </w:p>
    <w:p w14:paraId="424990B1" w14:textId="0897790B"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22" w:history="1">
        <w:r w:rsidRPr="00C40798">
          <w:rPr>
            <w:rStyle w:val="Hyperlink"/>
            <w:rFonts w:cstheme="minorHAnsi"/>
            <w:b/>
            <w:noProof/>
          </w:rPr>
          <w:t>1.10.5.</w:t>
        </w:r>
        <w:r>
          <w:rPr>
            <w:rFonts w:asciiTheme="minorHAnsi" w:eastAsiaTheme="minorEastAsia" w:hAnsiTheme="minorHAnsi" w:cstheme="minorBidi"/>
            <w:i w:val="0"/>
            <w:iCs w:val="0"/>
            <w:noProof/>
            <w:sz w:val="22"/>
            <w:szCs w:val="22"/>
          </w:rPr>
          <w:tab/>
        </w:r>
        <w:r w:rsidRPr="00C40798">
          <w:rPr>
            <w:rStyle w:val="Hyperlink"/>
            <w:rFonts w:cstheme="minorHAnsi"/>
            <w:b/>
            <w:noProof/>
          </w:rPr>
          <w:t>Varianten en alternatieven</w:t>
        </w:r>
        <w:r>
          <w:rPr>
            <w:noProof/>
            <w:webHidden/>
          </w:rPr>
          <w:tab/>
        </w:r>
        <w:r>
          <w:rPr>
            <w:noProof/>
            <w:webHidden/>
          </w:rPr>
          <w:fldChar w:fldCharType="begin"/>
        </w:r>
        <w:r>
          <w:rPr>
            <w:noProof/>
            <w:webHidden/>
          </w:rPr>
          <w:instrText xml:space="preserve"> PAGEREF _Toc86994122 \h </w:instrText>
        </w:r>
        <w:r>
          <w:rPr>
            <w:noProof/>
            <w:webHidden/>
          </w:rPr>
        </w:r>
        <w:r>
          <w:rPr>
            <w:noProof/>
            <w:webHidden/>
          </w:rPr>
          <w:fldChar w:fldCharType="separate"/>
        </w:r>
        <w:r>
          <w:rPr>
            <w:noProof/>
            <w:webHidden/>
          </w:rPr>
          <w:t>11</w:t>
        </w:r>
        <w:r>
          <w:rPr>
            <w:noProof/>
            <w:webHidden/>
          </w:rPr>
          <w:fldChar w:fldCharType="end"/>
        </w:r>
      </w:hyperlink>
    </w:p>
    <w:p w14:paraId="1B40BD8E" w14:textId="5D6D3027"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23" w:history="1">
        <w:r w:rsidRPr="00C40798">
          <w:rPr>
            <w:rStyle w:val="Hyperlink"/>
            <w:rFonts w:cstheme="minorHAnsi"/>
            <w:b/>
            <w:noProof/>
          </w:rPr>
          <w:t>1.10.6.</w:t>
        </w:r>
        <w:r>
          <w:rPr>
            <w:rFonts w:asciiTheme="minorHAnsi" w:eastAsiaTheme="minorEastAsia" w:hAnsiTheme="minorHAnsi" w:cstheme="minorBidi"/>
            <w:i w:val="0"/>
            <w:iCs w:val="0"/>
            <w:noProof/>
            <w:sz w:val="22"/>
            <w:szCs w:val="22"/>
          </w:rPr>
          <w:tab/>
        </w:r>
        <w:r w:rsidRPr="00C40798">
          <w:rPr>
            <w:rStyle w:val="Hyperlink"/>
            <w:rFonts w:cstheme="minorHAnsi"/>
            <w:b/>
            <w:noProof/>
          </w:rPr>
          <w:t>Onvoorwaardelijke inschrijving</w:t>
        </w:r>
        <w:r>
          <w:rPr>
            <w:noProof/>
            <w:webHidden/>
          </w:rPr>
          <w:tab/>
        </w:r>
        <w:r>
          <w:rPr>
            <w:noProof/>
            <w:webHidden/>
          </w:rPr>
          <w:fldChar w:fldCharType="begin"/>
        </w:r>
        <w:r>
          <w:rPr>
            <w:noProof/>
            <w:webHidden/>
          </w:rPr>
          <w:instrText xml:space="preserve"> PAGEREF _Toc86994123 \h </w:instrText>
        </w:r>
        <w:r>
          <w:rPr>
            <w:noProof/>
            <w:webHidden/>
          </w:rPr>
        </w:r>
        <w:r>
          <w:rPr>
            <w:noProof/>
            <w:webHidden/>
          </w:rPr>
          <w:fldChar w:fldCharType="separate"/>
        </w:r>
        <w:r>
          <w:rPr>
            <w:noProof/>
            <w:webHidden/>
          </w:rPr>
          <w:t>11</w:t>
        </w:r>
        <w:r>
          <w:rPr>
            <w:noProof/>
            <w:webHidden/>
          </w:rPr>
          <w:fldChar w:fldCharType="end"/>
        </w:r>
      </w:hyperlink>
    </w:p>
    <w:p w14:paraId="1DB4AF9A" w14:textId="71FDDCDD"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24" w:history="1">
        <w:r w:rsidRPr="00C40798">
          <w:rPr>
            <w:rStyle w:val="Hyperlink"/>
            <w:rFonts w:cstheme="minorHAnsi"/>
            <w:b/>
            <w:noProof/>
          </w:rPr>
          <w:t>1.10.7.</w:t>
        </w:r>
        <w:r>
          <w:rPr>
            <w:rFonts w:asciiTheme="minorHAnsi" w:eastAsiaTheme="minorEastAsia" w:hAnsiTheme="minorHAnsi" w:cstheme="minorBidi"/>
            <w:i w:val="0"/>
            <w:iCs w:val="0"/>
            <w:noProof/>
            <w:sz w:val="22"/>
            <w:szCs w:val="22"/>
          </w:rPr>
          <w:tab/>
        </w:r>
        <w:r w:rsidRPr="00C40798">
          <w:rPr>
            <w:rStyle w:val="Hyperlink"/>
            <w:rFonts w:cstheme="minorHAnsi"/>
            <w:b/>
            <w:noProof/>
          </w:rPr>
          <w:t>Vertrouwelijkheid</w:t>
        </w:r>
        <w:r>
          <w:rPr>
            <w:noProof/>
            <w:webHidden/>
          </w:rPr>
          <w:tab/>
        </w:r>
        <w:r>
          <w:rPr>
            <w:noProof/>
            <w:webHidden/>
          </w:rPr>
          <w:fldChar w:fldCharType="begin"/>
        </w:r>
        <w:r>
          <w:rPr>
            <w:noProof/>
            <w:webHidden/>
          </w:rPr>
          <w:instrText xml:space="preserve"> PAGEREF _Toc86994124 \h </w:instrText>
        </w:r>
        <w:r>
          <w:rPr>
            <w:noProof/>
            <w:webHidden/>
          </w:rPr>
        </w:r>
        <w:r>
          <w:rPr>
            <w:noProof/>
            <w:webHidden/>
          </w:rPr>
          <w:fldChar w:fldCharType="separate"/>
        </w:r>
        <w:r>
          <w:rPr>
            <w:noProof/>
            <w:webHidden/>
          </w:rPr>
          <w:t>11</w:t>
        </w:r>
        <w:r>
          <w:rPr>
            <w:noProof/>
            <w:webHidden/>
          </w:rPr>
          <w:fldChar w:fldCharType="end"/>
        </w:r>
      </w:hyperlink>
    </w:p>
    <w:p w14:paraId="37C17792" w14:textId="6654EAA1" w:rsidR="00FF6B1E" w:rsidRDefault="00FF6B1E">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86994125" w:history="1">
        <w:r w:rsidRPr="00C40798">
          <w:rPr>
            <w:rStyle w:val="Hyperlink"/>
            <w:rFonts w:cstheme="minorHAnsi"/>
            <w:b/>
            <w:noProof/>
          </w:rPr>
          <w:t>1.10.8.</w:t>
        </w:r>
        <w:r>
          <w:rPr>
            <w:rFonts w:asciiTheme="minorHAnsi" w:eastAsiaTheme="minorEastAsia" w:hAnsiTheme="minorHAnsi" w:cstheme="minorBidi"/>
            <w:i w:val="0"/>
            <w:iCs w:val="0"/>
            <w:noProof/>
            <w:sz w:val="22"/>
            <w:szCs w:val="22"/>
          </w:rPr>
          <w:tab/>
        </w:r>
        <w:r w:rsidRPr="00C40798">
          <w:rPr>
            <w:rStyle w:val="Hyperlink"/>
            <w:rFonts w:cstheme="minorHAnsi"/>
            <w:b/>
            <w:noProof/>
          </w:rPr>
          <w:t>Inschrijving onafhankelijk van andere gelieerde inschrijvers</w:t>
        </w:r>
        <w:r>
          <w:rPr>
            <w:noProof/>
            <w:webHidden/>
          </w:rPr>
          <w:tab/>
        </w:r>
        <w:r>
          <w:rPr>
            <w:noProof/>
            <w:webHidden/>
          </w:rPr>
          <w:fldChar w:fldCharType="begin"/>
        </w:r>
        <w:r>
          <w:rPr>
            <w:noProof/>
            <w:webHidden/>
          </w:rPr>
          <w:instrText xml:space="preserve"> PAGEREF _Toc86994125 \h </w:instrText>
        </w:r>
        <w:r>
          <w:rPr>
            <w:noProof/>
            <w:webHidden/>
          </w:rPr>
        </w:r>
        <w:r>
          <w:rPr>
            <w:noProof/>
            <w:webHidden/>
          </w:rPr>
          <w:fldChar w:fldCharType="separate"/>
        </w:r>
        <w:r>
          <w:rPr>
            <w:noProof/>
            <w:webHidden/>
          </w:rPr>
          <w:t>11</w:t>
        </w:r>
        <w:r>
          <w:rPr>
            <w:noProof/>
            <w:webHidden/>
          </w:rPr>
          <w:fldChar w:fldCharType="end"/>
        </w:r>
      </w:hyperlink>
    </w:p>
    <w:p w14:paraId="1414E09A" w14:textId="10C4EC66" w:rsidR="00FF6B1E" w:rsidRDefault="00FF6B1E">
      <w:pPr>
        <w:pStyle w:val="Inhopg2"/>
        <w:rPr>
          <w:rFonts w:eastAsiaTheme="minorEastAsia" w:cstheme="minorBidi"/>
          <w:bCs w:val="0"/>
          <w:smallCaps w:val="0"/>
        </w:rPr>
      </w:pPr>
      <w:hyperlink w:anchor="_Toc86994126" w:history="1">
        <w:r w:rsidRPr="00C40798">
          <w:rPr>
            <w:rStyle w:val="Hyperlink"/>
            <w:rFonts w:cstheme="minorHAnsi"/>
          </w:rPr>
          <w:t>1.11.</w:t>
        </w:r>
        <w:r>
          <w:rPr>
            <w:rFonts w:eastAsiaTheme="minorEastAsia" w:cstheme="minorBidi"/>
            <w:bCs w:val="0"/>
            <w:smallCaps w:val="0"/>
          </w:rPr>
          <w:tab/>
        </w:r>
        <w:r w:rsidRPr="00C40798">
          <w:rPr>
            <w:rStyle w:val="Hyperlink"/>
          </w:rPr>
          <w:t>Sluitingsdatum en -tijdstip en plaats van indiening</w:t>
        </w:r>
        <w:r>
          <w:rPr>
            <w:webHidden/>
          </w:rPr>
          <w:tab/>
        </w:r>
        <w:r>
          <w:rPr>
            <w:webHidden/>
          </w:rPr>
          <w:fldChar w:fldCharType="begin"/>
        </w:r>
        <w:r>
          <w:rPr>
            <w:webHidden/>
          </w:rPr>
          <w:instrText xml:space="preserve"> PAGEREF _Toc86994126 \h </w:instrText>
        </w:r>
        <w:r>
          <w:rPr>
            <w:webHidden/>
          </w:rPr>
        </w:r>
        <w:r>
          <w:rPr>
            <w:webHidden/>
          </w:rPr>
          <w:fldChar w:fldCharType="separate"/>
        </w:r>
        <w:r>
          <w:rPr>
            <w:webHidden/>
          </w:rPr>
          <w:t>12</w:t>
        </w:r>
        <w:r>
          <w:rPr>
            <w:webHidden/>
          </w:rPr>
          <w:fldChar w:fldCharType="end"/>
        </w:r>
      </w:hyperlink>
    </w:p>
    <w:p w14:paraId="7FF92F23" w14:textId="45C237C7" w:rsidR="00FF6B1E" w:rsidRDefault="00FF6B1E">
      <w:pPr>
        <w:pStyle w:val="Inhopg2"/>
        <w:rPr>
          <w:rFonts w:eastAsiaTheme="minorEastAsia" w:cstheme="minorBidi"/>
          <w:bCs w:val="0"/>
          <w:smallCaps w:val="0"/>
        </w:rPr>
      </w:pPr>
      <w:hyperlink w:anchor="_Toc86994127" w:history="1">
        <w:r w:rsidRPr="00C40798">
          <w:rPr>
            <w:rStyle w:val="Hyperlink"/>
            <w:rFonts w:cstheme="minorHAnsi"/>
          </w:rPr>
          <w:t>1.12.</w:t>
        </w:r>
        <w:r>
          <w:rPr>
            <w:rFonts w:eastAsiaTheme="minorEastAsia" w:cstheme="minorBidi"/>
            <w:bCs w:val="0"/>
            <w:smallCaps w:val="0"/>
          </w:rPr>
          <w:tab/>
        </w:r>
        <w:r w:rsidRPr="00C40798">
          <w:rPr>
            <w:rStyle w:val="Hyperlink"/>
            <w:rFonts w:cstheme="minorHAnsi"/>
          </w:rPr>
          <w:t>Openen kluis inschrijvingen</w:t>
        </w:r>
        <w:r>
          <w:rPr>
            <w:webHidden/>
          </w:rPr>
          <w:tab/>
        </w:r>
        <w:r>
          <w:rPr>
            <w:webHidden/>
          </w:rPr>
          <w:fldChar w:fldCharType="begin"/>
        </w:r>
        <w:r>
          <w:rPr>
            <w:webHidden/>
          </w:rPr>
          <w:instrText xml:space="preserve"> PAGEREF _Toc86994127 \h </w:instrText>
        </w:r>
        <w:r>
          <w:rPr>
            <w:webHidden/>
          </w:rPr>
        </w:r>
        <w:r>
          <w:rPr>
            <w:webHidden/>
          </w:rPr>
          <w:fldChar w:fldCharType="separate"/>
        </w:r>
        <w:r>
          <w:rPr>
            <w:webHidden/>
          </w:rPr>
          <w:t>12</w:t>
        </w:r>
        <w:r>
          <w:rPr>
            <w:webHidden/>
          </w:rPr>
          <w:fldChar w:fldCharType="end"/>
        </w:r>
      </w:hyperlink>
    </w:p>
    <w:p w14:paraId="15923E97" w14:textId="50FFDCB2" w:rsidR="00FF6B1E" w:rsidRDefault="00FF6B1E">
      <w:pPr>
        <w:pStyle w:val="Inhopg2"/>
        <w:rPr>
          <w:rFonts w:eastAsiaTheme="minorEastAsia" w:cstheme="minorBidi"/>
          <w:bCs w:val="0"/>
          <w:smallCaps w:val="0"/>
        </w:rPr>
      </w:pPr>
      <w:hyperlink w:anchor="_Toc86994128" w:history="1">
        <w:r w:rsidRPr="00C40798">
          <w:rPr>
            <w:rStyle w:val="Hyperlink"/>
            <w:rFonts w:cstheme="minorHAnsi"/>
          </w:rPr>
          <w:t>1.13.</w:t>
        </w:r>
        <w:r>
          <w:rPr>
            <w:rFonts w:eastAsiaTheme="minorEastAsia" w:cstheme="minorBidi"/>
            <w:bCs w:val="0"/>
            <w:smallCaps w:val="0"/>
          </w:rPr>
          <w:tab/>
        </w:r>
        <w:r w:rsidRPr="00C40798">
          <w:rPr>
            <w:rStyle w:val="Hyperlink"/>
            <w:rFonts w:cstheme="minorHAnsi"/>
          </w:rPr>
          <w:t>Beoordelingsprocedure</w:t>
        </w:r>
        <w:r>
          <w:rPr>
            <w:webHidden/>
          </w:rPr>
          <w:tab/>
        </w:r>
        <w:r>
          <w:rPr>
            <w:webHidden/>
          </w:rPr>
          <w:fldChar w:fldCharType="begin"/>
        </w:r>
        <w:r>
          <w:rPr>
            <w:webHidden/>
          </w:rPr>
          <w:instrText xml:space="preserve"> PAGEREF _Toc86994128 \h </w:instrText>
        </w:r>
        <w:r>
          <w:rPr>
            <w:webHidden/>
          </w:rPr>
        </w:r>
        <w:r>
          <w:rPr>
            <w:webHidden/>
          </w:rPr>
          <w:fldChar w:fldCharType="separate"/>
        </w:r>
        <w:r>
          <w:rPr>
            <w:webHidden/>
          </w:rPr>
          <w:t>12</w:t>
        </w:r>
        <w:r>
          <w:rPr>
            <w:webHidden/>
          </w:rPr>
          <w:fldChar w:fldCharType="end"/>
        </w:r>
      </w:hyperlink>
    </w:p>
    <w:p w14:paraId="2677D77C" w14:textId="2969368B" w:rsidR="00FF6B1E" w:rsidRDefault="00FF6B1E">
      <w:pPr>
        <w:pStyle w:val="Inhopg2"/>
        <w:rPr>
          <w:rFonts w:eastAsiaTheme="minorEastAsia" w:cstheme="minorBidi"/>
          <w:bCs w:val="0"/>
          <w:smallCaps w:val="0"/>
        </w:rPr>
      </w:pPr>
      <w:hyperlink w:anchor="_Toc86994129" w:history="1">
        <w:r w:rsidRPr="00C40798">
          <w:rPr>
            <w:rStyle w:val="Hyperlink"/>
            <w:rFonts w:cstheme="minorHAnsi"/>
          </w:rPr>
          <w:t>1.14.</w:t>
        </w:r>
        <w:r>
          <w:rPr>
            <w:rFonts w:eastAsiaTheme="minorEastAsia" w:cstheme="minorBidi"/>
            <w:bCs w:val="0"/>
            <w:smallCaps w:val="0"/>
          </w:rPr>
          <w:tab/>
        </w:r>
        <w:r w:rsidRPr="00C40798">
          <w:rPr>
            <w:rStyle w:val="Hyperlink"/>
            <w:rFonts w:cstheme="minorHAnsi"/>
          </w:rPr>
          <w:t>Verificatie</w:t>
        </w:r>
        <w:r>
          <w:rPr>
            <w:webHidden/>
          </w:rPr>
          <w:tab/>
        </w:r>
        <w:r>
          <w:rPr>
            <w:webHidden/>
          </w:rPr>
          <w:fldChar w:fldCharType="begin"/>
        </w:r>
        <w:r>
          <w:rPr>
            <w:webHidden/>
          </w:rPr>
          <w:instrText xml:space="preserve"> PAGEREF _Toc86994129 \h </w:instrText>
        </w:r>
        <w:r>
          <w:rPr>
            <w:webHidden/>
          </w:rPr>
        </w:r>
        <w:r>
          <w:rPr>
            <w:webHidden/>
          </w:rPr>
          <w:fldChar w:fldCharType="separate"/>
        </w:r>
        <w:r>
          <w:rPr>
            <w:webHidden/>
          </w:rPr>
          <w:t>12</w:t>
        </w:r>
        <w:r>
          <w:rPr>
            <w:webHidden/>
          </w:rPr>
          <w:fldChar w:fldCharType="end"/>
        </w:r>
      </w:hyperlink>
    </w:p>
    <w:p w14:paraId="5E928577" w14:textId="416BE174" w:rsidR="00FF6B1E" w:rsidRDefault="00FF6B1E">
      <w:pPr>
        <w:pStyle w:val="Inhopg2"/>
        <w:rPr>
          <w:rFonts w:eastAsiaTheme="minorEastAsia" w:cstheme="minorBidi"/>
          <w:bCs w:val="0"/>
          <w:smallCaps w:val="0"/>
        </w:rPr>
      </w:pPr>
      <w:hyperlink w:anchor="_Toc86994130" w:history="1">
        <w:r w:rsidRPr="00C40798">
          <w:rPr>
            <w:rStyle w:val="Hyperlink"/>
          </w:rPr>
          <w:t xml:space="preserve">1.15. </w:t>
        </w:r>
        <w:r>
          <w:rPr>
            <w:rFonts w:eastAsiaTheme="minorEastAsia" w:cstheme="minorBidi"/>
            <w:bCs w:val="0"/>
            <w:smallCaps w:val="0"/>
          </w:rPr>
          <w:tab/>
        </w:r>
        <w:r w:rsidRPr="00C40798">
          <w:rPr>
            <w:rStyle w:val="Hyperlink"/>
          </w:rPr>
          <w:t>Voornemen tot gunning</w:t>
        </w:r>
        <w:r>
          <w:rPr>
            <w:webHidden/>
          </w:rPr>
          <w:tab/>
        </w:r>
        <w:r>
          <w:rPr>
            <w:webHidden/>
          </w:rPr>
          <w:fldChar w:fldCharType="begin"/>
        </w:r>
        <w:r>
          <w:rPr>
            <w:webHidden/>
          </w:rPr>
          <w:instrText xml:space="preserve"> PAGEREF _Toc86994130 \h </w:instrText>
        </w:r>
        <w:r>
          <w:rPr>
            <w:webHidden/>
          </w:rPr>
        </w:r>
        <w:r>
          <w:rPr>
            <w:webHidden/>
          </w:rPr>
          <w:fldChar w:fldCharType="separate"/>
        </w:r>
        <w:r>
          <w:rPr>
            <w:webHidden/>
          </w:rPr>
          <w:t>13</w:t>
        </w:r>
        <w:r>
          <w:rPr>
            <w:webHidden/>
          </w:rPr>
          <w:fldChar w:fldCharType="end"/>
        </w:r>
      </w:hyperlink>
    </w:p>
    <w:p w14:paraId="361702C5" w14:textId="0699F595" w:rsidR="00FF6B1E" w:rsidRDefault="00FF6B1E">
      <w:pPr>
        <w:pStyle w:val="Inhopg2"/>
        <w:rPr>
          <w:rFonts w:eastAsiaTheme="minorEastAsia" w:cstheme="minorBidi"/>
          <w:bCs w:val="0"/>
          <w:smallCaps w:val="0"/>
        </w:rPr>
      </w:pPr>
      <w:hyperlink w:anchor="_Toc86994131" w:history="1">
        <w:r w:rsidRPr="00C40798">
          <w:rPr>
            <w:rStyle w:val="Hyperlink"/>
            <w:rFonts w:cstheme="minorHAnsi"/>
          </w:rPr>
          <w:t>1.15.</w:t>
        </w:r>
        <w:r>
          <w:rPr>
            <w:rFonts w:eastAsiaTheme="minorEastAsia" w:cstheme="minorBidi"/>
            <w:bCs w:val="0"/>
            <w:smallCaps w:val="0"/>
          </w:rPr>
          <w:tab/>
        </w:r>
        <w:r w:rsidRPr="00C40798">
          <w:rPr>
            <w:rStyle w:val="Hyperlink"/>
            <w:rFonts w:cstheme="minorHAnsi"/>
          </w:rPr>
          <w:t>Tegenstrijdigheden of bezwaren</w:t>
        </w:r>
        <w:r>
          <w:rPr>
            <w:webHidden/>
          </w:rPr>
          <w:tab/>
        </w:r>
        <w:r>
          <w:rPr>
            <w:webHidden/>
          </w:rPr>
          <w:fldChar w:fldCharType="begin"/>
        </w:r>
        <w:r>
          <w:rPr>
            <w:webHidden/>
          </w:rPr>
          <w:instrText xml:space="preserve"> PAGEREF _Toc86994131 \h </w:instrText>
        </w:r>
        <w:r>
          <w:rPr>
            <w:webHidden/>
          </w:rPr>
        </w:r>
        <w:r>
          <w:rPr>
            <w:webHidden/>
          </w:rPr>
          <w:fldChar w:fldCharType="separate"/>
        </w:r>
        <w:r>
          <w:rPr>
            <w:webHidden/>
          </w:rPr>
          <w:t>13</w:t>
        </w:r>
        <w:r>
          <w:rPr>
            <w:webHidden/>
          </w:rPr>
          <w:fldChar w:fldCharType="end"/>
        </w:r>
      </w:hyperlink>
    </w:p>
    <w:p w14:paraId="2BD1FF8F" w14:textId="3CFA232B" w:rsidR="00FF6B1E" w:rsidRDefault="00FF6B1E">
      <w:pPr>
        <w:pStyle w:val="Inhopg2"/>
        <w:rPr>
          <w:rFonts w:eastAsiaTheme="minorEastAsia" w:cstheme="minorBidi"/>
          <w:bCs w:val="0"/>
          <w:smallCaps w:val="0"/>
        </w:rPr>
      </w:pPr>
      <w:hyperlink w:anchor="_Toc86994132" w:history="1">
        <w:r w:rsidRPr="00C40798">
          <w:rPr>
            <w:rStyle w:val="Hyperlink"/>
            <w:rFonts w:cstheme="minorHAnsi"/>
          </w:rPr>
          <w:t>1.16.</w:t>
        </w:r>
        <w:r>
          <w:rPr>
            <w:rFonts w:eastAsiaTheme="minorEastAsia" w:cstheme="minorBidi"/>
            <w:bCs w:val="0"/>
            <w:smallCaps w:val="0"/>
          </w:rPr>
          <w:tab/>
        </w:r>
        <w:r w:rsidRPr="00C40798">
          <w:rPr>
            <w:rStyle w:val="Hyperlink"/>
          </w:rPr>
          <w:t>Klachtenregeling</w:t>
        </w:r>
        <w:r>
          <w:rPr>
            <w:webHidden/>
          </w:rPr>
          <w:tab/>
        </w:r>
        <w:r>
          <w:rPr>
            <w:webHidden/>
          </w:rPr>
          <w:fldChar w:fldCharType="begin"/>
        </w:r>
        <w:r>
          <w:rPr>
            <w:webHidden/>
          </w:rPr>
          <w:instrText xml:space="preserve"> PAGEREF _Toc86994132 \h </w:instrText>
        </w:r>
        <w:r>
          <w:rPr>
            <w:webHidden/>
          </w:rPr>
        </w:r>
        <w:r>
          <w:rPr>
            <w:webHidden/>
          </w:rPr>
          <w:fldChar w:fldCharType="separate"/>
        </w:r>
        <w:r>
          <w:rPr>
            <w:webHidden/>
          </w:rPr>
          <w:t>13</w:t>
        </w:r>
        <w:r>
          <w:rPr>
            <w:webHidden/>
          </w:rPr>
          <w:fldChar w:fldCharType="end"/>
        </w:r>
      </w:hyperlink>
    </w:p>
    <w:p w14:paraId="3245C912" w14:textId="3E4ECBE1" w:rsidR="00FF6B1E" w:rsidRDefault="00FF6B1E">
      <w:pPr>
        <w:pStyle w:val="Inhopg2"/>
        <w:rPr>
          <w:rFonts w:eastAsiaTheme="minorEastAsia" w:cstheme="minorBidi"/>
          <w:bCs w:val="0"/>
          <w:smallCaps w:val="0"/>
        </w:rPr>
      </w:pPr>
      <w:hyperlink w:anchor="_Toc86994133" w:history="1">
        <w:r w:rsidRPr="00C40798">
          <w:rPr>
            <w:rStyle w:val="Hyperlink"/>
            <w:rFonts w:cstheme="minorHAnsi"/>
          </w:rPr>
          <w:t>1.17.</w:t>
        </w:r>
        <w:r>
          <w:rPr>
            <w:rFonts w:eastAsiaTheme="minorEastAsia" w:cstheme="minorBidi"/>
            <w:bCs w:val="0"/>
            <w:smallCaps w:val="0"/>
          </w:rPr>
          <w:tab/>
        </w:r>
        <w:r w:rsidRPr="00C40798">
          <w:rPr>
            <w:rStyle w:val="Hyperlink"/>
          </w:rPr>
          <w:t>Voornemen tot gunning</w:t>
        </w:r>
        <w:r>
          <w:rPr>
            <w:webHidden/>
          </w:rPr>
          <w:tab/>
        </w:r>
        <w:r>
          <w:rPr>
            <w:webHidden/>
          </w:rPr>
          <w:fldChar w:fldCharType="begin"/>
        </w:r>
        <w:r>
          <w:rPr>
            <w:webHidden/>
          </w:rPr>
          <w:instrText xml:space="preserve"> PAGEREF _Toc86994133 \h </w:instrText>
        </w:r>
        <w:r>
          <w:rPr>
            <w:webHidden/>
          </w:rPr>
        </w:r>
        <w:r>
          <w:rPr>
            <w:webHidden/>
          </w:rPr>
          <w:fldChar w:fldCharType="separate"/>
        </w:r>
        <w:r>
          <w:rPr>
            <w:webHidden/>
          </w:rPr>
          <w:t>13</w:t>
        </w:r>
        <w:r>
          <w:rPr>
            <w:webHidden/>
          </w:rPr>
          <w:fldChar w:fldCharType="end"/>
        </w:r>
      </w:hyperlink>
    </w:p>
    <w:p w14:paraId="3A3F9341" w14:textId="655BC4A8" w:rsidR="00FF6B1E" w:rsidRDefault="00FF6B1E">
      <w:pPr>
        <w:pStyle w:val="Inhopg1"/>
        <w:rPr>
          <w:rFonts w:asciiTheme="minorHAnsi" w:eastAsiaTheme="minorEastAsia" w:hAnsiTheme="minorHAnsi" w:cstheme="minorBidi"/>
          <w:b w:val="0"/>
          <w:bCs w:val="0"/>
          <w:caps w:val="0"/>
          <w:color w:val="auto"/>
          <w:sz w:val="22"/>
          <w:szCs w:val="22"/>
        </w:rPr>
      </w:pPr>
      <w:hyperlink w:anchor="_Toc86994134" w:history="1">
        <w:r w:rsidRPr="00C40798">
          <w:rPr>
            <w:rStyle w:val="Hyperlink"/>
          </w:rPr>
          <w:t>2.</w:t>
        </w:r>
        <w:r>
          <w:rPr>
            <w:rFonts w:asciiTheme="minorHAnsi" w:eastAsiaTheme="minorEastAsia" w:hAnsiTheme="minorHAnsi" w:cstheme="minorBidi"/>
            <w:b w:val="0"/>
            <w:bCs w:val="0"/>
            <w:caps w:val="0"/>
            <w:color w:val="auto"/>
            <w:sz w:val="22"/>
            <w:szCs w:val="22"/>
          </w:rPr>
          <w:tab/>
        </w:r>
        <w:r w:rsidRPr="00C40798">
          <w:rPr>
            <w:rStyle w:val="Hyperlink"/>
          </w:rPr>
          <w:t>Uitsluitingsgronden en geschiktheidseisen</w:t>
        </w:r>
        <w:r>
          <w:rPr>
            <w:webHidden/>
          </w:rPr>
          <w:tab/>
        </w:r>
        <w:r>
          <w:rPr>
            <w:webHidden/>
          </w:rPr>
          <w:fldChar w:fldCharType="begin"/>
        </w:r>
        <w:r>
          <w:rPr>
            <w:webHidden/>
          </w:rPr>
          <w:instrText xml:space="preserve"> PAGEREF _Toc86994134 \h </w:instrText>
        </w:r>
        <w:r>
          <w:rPr>
            <w:webHidden/>
          </w:rPr>
        </w:r>
        <w:r>
          <w:rPr>
            <w:webHidden/>
          </w:rPr>
          <w:fldChar w:fldCharType="separate"/>
        </w:r>
        <w:r>
          <w:rPr>
            <w:webHidden/>
          </w:rPr>
          <w:t>14</w:t>
        </w:r>
        <w:r>
          <w:rPr>
            <w:webHidden/>
          </w:rPr>
          <w:fldChar w:fldCharType="end"/>
        </w:r>
      </w:hyperlink>
    </w:p>
    <w:p w14:paraId="3400E4AE" w14:textId="49A9C67E" w:rsidR="00FF6B1E" w:rsidRDefault="00FF6B1E">
      <w:pPr>
        <w:pStyle w:val="Inhopg2"/>
        <w:rPr>
          <w:rFonts w:eastAsiaTheme="minorEastAsia" w:cstheme="minorBidi"/>
          <w:bCs w:val="0"/>
          <w:smallCaps w:val="0"/>
        </w:rPr>
      </w:pPr>
      <w:hyperlink w:anchor="_Toc86994135" w:history="1">
        <w:r w:rsidRPr="00C40798">
          <w:rPr>
            <w:rStyle w:val="Hyperlink"/>
            <w:rFonts w:cstheme="minorHAnsi"/>
          </w:rPr>
          <w:t>2.1.</w:t>
        </w:r>
        <w:r>
          <w:rPr>
            <w:rFonts w:eastAsiaTheme="minorEastAsia" w:cstheme="minorBidi"/>
            <w:bCs w:val="0"/>
            <w:smallCaps w:val="0"/>
          </w:rPr>
          <w:tab/>
        </w:r>
        <w:r w:rsidRPr="00C40798">
          <w:rPr>
            <w:rStyle w:val="Hyperlink"/>
          </w:rPr>
          <w:t>Uitsluitingsgronden</w:t>
        </w:r>
        <w:r>
          <w:rPr>
            <w:webHidden/>
          </w:rPr>
          <w:tab/>
        </w:r>
        <w:r>
          <w:rPr>
            <w:webHidden/>
          </w:rPr>
          <w:fldChar w:fldCharType="begin"/>
        </w:r>
        <w:r>
          <w:rPr>
            <w:webHidden/>
          </w:rPr>
          <w:instrText xml:space="preserve"> PAGEREF _Toc86994135 \h </w:instrText>
        </w:r>
        <w:r>
          <w:rPr>
            <w:webHidden/>
          </w:rPr>
        </w:r>
        <w:r>
          <w:rPr>
            <w:webHidden/>
          </w:rPr>
          <w:fldChar w:fldCharType="separate"/>
        </w:r>
        <w:r>
          <w:rPr>
            <w:webHidden/>
          </w:rPr>
          <w:t>14</w:t>
        </w:r>
        <w:r>
          <w:rPr>
            <w:webHidden/>
          </w:rPr>
          <w:fldChar w:fldCharType="end"/>
        </w:r>
      </w:hyperlink>
    </w:p>
    <w:p w14:paraId="2151A64E" w14:textId="73001483" w:rsidR="00FF6B1E" w:rsidRDefault="00FF6B1E">
      <w:pPr>
        <w:pStyle w:val="Inhopg2"/>
        <w:rPr>
          <w:rFonts w:eastAsiaTheme="minorEastAsia" w:cstheme="minorBidi"/>
          <w:bCs w:val="0"/>
          <w:smallCaps w:val="0"/>
        </w:rPr>
      </w:pPr>
      <w:hyperlink w:anchor="_Toc86994136" w:history="1">
        <w:r w:rsidRPr="00C40798">
          <w:rPr>
            <w:rStyle w:val="Hyperlink"/>
            <w:rFonts w:cstheme="minorHAnsi"/>
          </w:rPr>
          <w:t>2.2.</w:t>
        </w:r>
        <w:r>
          <w:rPr>
            <w:rFonts w:eastAsiaTheme="minorEastAsia" w:cstheme="minorBidi"/>
            <w:bCs w:val="0"/>
            <w:smallCaps w:val="0"/>
          </w:rPr>
          <w:tab/>
        </w:r>
        <w:r w:rsidRPr="00C40798">
          <w:rPr>
            <w:rStyle w:val="Hyperlink"/>
          </w:rPr>
          <w:t>Geschiktheidseisen</w:t>
        </w:r>
        <w:r>
          <w:rPr>
            <w:webHidden/>
          </w:rPr>
          <w:tab/>
        </w:r>
        <w:r>
          <w:rPr>
            <w:webHidden/>
          </w:rPr>
          <w:fldChar w:fldCharType="begin"/>
        </w:r>
        <w:r>
          <w:rPr>
            <w:webHidden/>
          </w:rPr>
          <w:instrText xml:space="preserve"> PAGEREF _Toc86994136 \h </w:instrText>
        </w:r>
        <w:r>
          <w:rPr>
            <w:webHidden/>
          </w:rPr>
        </w:r>
        <w:r>
          <w:rPr>
            <w:webHidden/>
          </w:rPr>
          <w:fldChar w:fldCharType="separate"/>
        </w:r>
        <w:r>
          <w:rPr>
            <w:webHidden/>
          </w:rPr>
          <w:t>14</w:t>
        </w:r>
        <w:r>
          <w:rPr>
            <w:webHidden/>
          </w:rPr>
          <w:fldChar w:fldCharType="end"/>
        </w:r>
      </w:hyperlink>
    </w:p>
    <w:p w14:paraId="5465AF90" w14:textId="6A838401" w:rsidR="00FF6B1E" w:rsidRDefault="00FF6B1E">
      <w:pPr>
        <w:pStyle w:val="Inhopg2"/>
        <w:rPr>
          <w:rFonts w:eastAsiaTheme="minorEastAsia" w:cstheme="minorBidi"/>
          <w:bCs w:val="0"/>
          <w:smallCaps w:val="0"/>
        </w:rPr>
      </w:pPr>
      <w:hyperlink w:anchor="_Toc86994137" w:history="1">
        <w:r w:rsidRPr="00C40798">
          <w:rPr>
            <w:rStyle w:val="Hyperlink"/>
            <w:rFonts w:cstheme="minorHAnsi"/>
          </w:rPr>
          <w:t>2.3.</w:t>
        </w:r>
        <w:r>
          <w:rPr>
            <w:rFonts w:eastAsiaTheme="minorEastAsia" w:cstheme="minorBidi"/>
            <w:bCs w:val="0"/>
            <w:smallCaps w:val="0"/>
          </w:rPr>
          <w:tab/>
        </w:r>
        <w:r w:rsidRPr="00C40798">
          <w:rPr>
            <w:rStyle w:val="Hyperlink"/>
          </w:rPr>
          <w:t>Gedragsverklaring Aanbesteden</w:t>
        </w:r>
        <w:r>
          <w:rPr>
            <w:webHidden/>
          </w:rPr>
          <w:tab/>
        </w:r>
        <w:r>
          <w:rPr>
            <w:webHidden/>
          </w:rPr>
          <w:fldChar w:fldCharType="begin"/>
        </w:r>
        <w:r>
          <w:rPr>
            <w:webHidden/>
          </w:rPr>
          <w:instrText xml:space="preserve"> PAGEREF _Toc86994137 \h </w:instrText>
        </w:r>
        <w:r>
          <w:rPr>
            <w:webHidden/>
          </w:rPr>
        </w:r>
        <w:r>
          <w:rPr>
            <w:webHidden/>
          </w:rPr>
          <w:fldChar w:fldCharType="separate"/>
        </w:r>
        <w:r>
          <w:rPr>
            <w:webHidden/>
          </w:rPr>
          <w:t>14</w:t>
        </w:r>
        <w:r>
          <w:rPr>
            <w:webHidden/>
          </w:rPr>
          <w:fldChar w:fldCharType="end"/>
        </w:r>
      </w:hyperlink>
    </w:p>
    <w:p w14:paraId="5C0D0E1D" w14:textId="454A9AF4" w:rsidR="00FF6B1E" w:rsidRDefault="00FF6B1E">
      <w:pPr>
        <w:pStyle w:val="Inhopg2"/>
        <w:rPr>
          <w:rFonts w:eastAsiaTheme="minorEastAsia" w:cstheme="minorBidi"/>
          <w:bCs w:val="0"/>
          <w:smallCaps w:val="0"/>
        </w:rPr>
      </w:pPr>
      <w:hyperlink w:anchor="_Toc86994138" w:history="1">
        <w:r w:rsidRPr="00C40798">
          <w:rPr>
            <w:rStyle w:val="Hyperlink"/>
            <w:rFonts w:cstheme="minorHAnsi"/>
          </w:rPr>
          <w:t>2.4.</w:t>
        </w:r>
        <w:r>
          <w:rPr>
            <w:rFonts w:eastAsiaTheme="minorEastAsia" w:cstheme="minorBidi"/>
            <w:bCs w:val="0"/>
            <w:smallCaps w:val="0"/>
          </w:rPr>
          <w:tab/>
        </w:r>
        <w:r w:rsidRPr="00C40798">
          <w:rPr>
            <w:rStyle w:val="Hyperlink"/>
          </w:rPr>
          <w:t>Handelsregister</w:t>
        </w:r>
        <w:r>
          <w:rPr>
            <w:webHidden/>
          </w:rPr>
          <w:tab/>
        </w:r>
        <w:r>
          <w:rPr>
            <w:webHidden/>
          </w:rPr>
          <w:fldChar w:fldCharType="begin"/>
        </w:r>
        <w:r>
          <w:rPr>
            <w:webHidden/>
          </w:rPr>
          <w:instrText xml:space="preserve"> PAGEREF _Toc86994138 \h </w:instrText>
        </w:r>
        <w:r>
          <w:rPr>
            <w:webHidden/>
          </w:rPr>
        </w:r>
        <w:r>
          <w:rPr>
            <w:webHidden/>
          </w:rPr>
          <w:fldChar w:fldCharType="separate"/>
        </w:r>
        <w:r>
          <w:rPr>
            <w:webHidden/>
          </w:rPr>
          <w:t>14</w:t>
        </w:r>
        <w:r>
          <w:rPr>
            <w:webHidden/>
          </w:rPr>
          <w:fldChar w:fldCharType="end"/>
        </w:r>
      </w:hyperlink>
    </w:p>
    <w:p w14:paraId="7BE35077" w14:textId="4D18F2A1" w:rsidR="00FF6B1E" w:rsidRDefault="00FF6B1E">
      <w:pPr>
        <w:pStyle w:val="Inhopg2"/>
        <w:rPr>
          <w:rFonts w:eastAsiaTheme="minorEastAsia" w:cstheme="minorBidi"/>
          <w:bCs w:val="0"/>
          <w:smallCaps w:val="0"/>
        </w:rPr>
      </w:pPr>
      <w:hyperlink w:anchor="_Toc86994139" w:history="1">
        <w:r w:rsidRPr="00C40798">
          <w:rPr>
            <w:rStyle w:val="Hyperlink"/>
            <w:rFonts w:cstheme="minorHAnsi"/>
          </w:rPr>
          <w:t>2.5.</w:t>
        </w:r>
        <w:r>
          <w:rPr>
            <w:rFonts w:eastAsiaTheme="minorEastAsia" w:cstheme="minorBidi"/>
            <w:bCs w:val="0"/>
            <w:smallCaps w:val="0"/>
          </w:rPr>
          <w:tab/>
        </w:r>
        <w:r w:rsidRPr="00C40798">
          <w:rPr>
            <w:rStyle w:val="Hyperlink"/>
          </w:rPr>
          <w:t>Financiële en economische draagkracht</w:t>
        </w:r>
        <w:r>
          <w:rPr>
            <w:webHidden/>
          </w:rPr>
          <w:tab/>
        </w:r>
        <w:r>
          <w:rPr>
            <w:webHidden/>
          </w:rPr>
          <w:fldChar w:fldCharType="begin"/>
        </w:r>
        <w:r>
          <w:rPr>
            <w:webHidden/>
          </w:rPr>
          <w:instrText xml:space="preserve"> PAGEREF _Toc86994139 \h </w:instrText>
        </w:r>
        <w:r>
          <w:rPr>
            <w:webHidden/>
          </w:rPr>
        </w:r>
        <w:r>
          <w:rPr>
            <w:webHidden/>
          </w:rPr>
          <w:fldChar w:fldCharType="separate"/>
        </w:r>
        <w:r>
          <w:rPr>
            <w:webHidden/>
          </w:rPr>
          <w:t>14</w:t>
        </w:r>
        <w:r>
          <w:rPr>
            <w:webHidden/>
          </w:rPr>
          <w:fldChar w:fldCharType="end"/>
        </w:r>
      </w:hyperlink>
    </w:p>
    <w:p w14:paraId="5A92CE94" w14:textId="120C05AC" w:rsidR="00FF6B1E" w:rsidRDefault="00FF6B1E">
      <w:pPr>
        <w:pStyle w:val="Inhopg2"/>
        <w:rPr>
          <w:rFonts w:eastAsiaTheme="minorEastAsia" w:cstheme="minorBidi"/>
          <w:bCs w:val="0"/>
          <w:smallCaps w:val="0"/>
        </w:rPr>
      </w:pPr>
      <w:hyperlink w:anchor="_Toc86994140" w:history="1">
        <w:r w:rsidRPr="00C40798">
          <w:rPr>
            <w:rStyle w:val="Hyperlink"/>
            <w:rFonts w:cstheme="minorHAnsi"/>
          </w:rPr>
          <w:t>2.6.</w:t>
        </w:r>
        <w:r>
          <w:rPr>
            <w:rFonts w:eastAsiaTheme="minorEastAsia" w:cstheme="minorBidi"/>
            <w:bCs w:val="0"/>
            <w:smallCaps w:val="0"/>
          </w:rPr>
          <w:tab/>
        </w:r>
        <w:r w:rsidRPr="00C40798">
          <w:rPr>
            <w:rStyle w:val="Hyperlink"/>
          </w:rPr>
          <w:t>Indiening bewijsstukken</w:t>
        </w:r>
        <w:r>
          <w:rPr>
            <w:webHidden/>
          </w:rPr>
          <w:tab/>
        </w:r>
        <w:r>
          <w:rPr>
            <w:webHidden/>
          </w:rPr>
          <w:fldChar w:fldCharType="begin"/>
        </w:r>
        <w:r>
          <w:rPr>
            <w:webHidden/>
          </w:rPr>
          <w:instrText xml:space="preserve"> PAGEREF _Toc86994140 \h </w:instrText>
        </w:r>
        <w:r>
          <w:rPr>
            <w:webHidden/>
          </w:rPr>
        </w:r>
        <w:r>
          <w:rPr>
            <w:webHidden/>
          </w:rPr>
          <w:fldChar w:fldCharType="separate"/>
        </w:r>
        <w:r>
          <w:rPr>
            <w:webHidden/>
          </w:rPr>
          <w:t>15</w:t>
        </w:r>
        <w:r>
          <w:rPr>
            <w:webHidden/>
          </w:rPr>
          <w:fldChar w:fldCharType="end"/>
        </w:r>
      </w:hyperlink>
    </w:p>
    <w:p w14:paraId="4D0BEC97" w14:textId="5D90F398" w:rsidR="00FF6B1E" w:rsidRDefault="00FF6B1E">
      <w:pPr>
        <w:pStyle w:val="Inhopg1"/>
        <w:rPr>
          <w:rFonts w:asciiTheme="minorHAnsi" w:eastAsiaTheme="minorEastAsia" w:hAnsiTheme="minorHAnsi" w:cstheme="minorBidi"/>
          <w:b w:val="0"/>
          <w:bCs w:val="0"/>
          <w:caps w:val="0"/>
          <w:color w:val="auto"/>
          <w:sz w:val="22"/>
          <w:szCs w:val="22"/>
        </w:rPr>
      </w:pPr>
      <w:hyperlink w:anchor="_Toc86994141" w:history="1">
        <w:r w:rsidRPr="00C40798">
          <w:rPr>
            <w:rStyle w:val="Hyperlink"/>
          </w:rPr>
          <w:t>3.</w:t>
        </w:r>
        <w:r>
          <w:rPr>
            <w:rFonts w:asciiTheme="minorHAnsi" w:eastAsiaTheme="minorEastAsia" w:hAnsiTheme="minorHAnsi" w:cstheme="minorBidi"/>
            <w:b w:val="0"/>
            <w:bCs w:val="0"/>
            <w:caps w:val="0"/>
            <w:color w:val="auto"/>
            <w:sz w:val="22"/>
            <w:szCs w:val="22"/>
          </w:rPr>
          <w:tab/>
        </w:r>
        <w:r w:rsidRPr="00C40798">
          <w:rPr>
            <w:rStyle w:val="Hyperlink"/>
          </w:rPr>
          <w:t>Opdracht omschrijving - PROGRAMMA van EISEN</w:t>
        </w:r>
        <w:r>
          <w:rPr>
            <w:webHidden/>
          </w:rPr>
          <w:tab/>
        </w:r>
        <w:r>
          <w:rPr>
            <w:webHidden/>
          </w:rPr>
          <w:fldChar w:fldCharType="begin"/>
        </w:r>
        <w:r>
          <w:rPr>
            <w:webHidden/>
          </w:rPr>
          <w:instrText xml:space="preserve"> PAGEREF _Toc86994141 \h </w:instrText>
        </w:r>
        <w:r>
          <w:rPr>
            <w:webHidden/>
          </w:rPr>
        </w:r>
        <w:r>
          <w:rPr>
            <w:webHidden/>
          </w:rPr>
          <w:fldChar w:fldCharType="separate"/>
        </w:r>
        <w:r>
          <w:rPr>
            <w:webHidden/>
          </w:rPr>
          <w:t>15</w:t>
        </w:r>
        <w:r>
          <w:rPr>
            <w:webHidden/>
          </w:rPr>
          <w:fldChar w:fldCharType="end"/>
        </w:r>
      </w:hyperlink>
    </w:p>
    <w:p w14:paraId="5D803B1D" w14:textId="5C0F0E3C" w:rsidR="00FF6B1E" w:rsidRDefault="00FF6B1E">
      <w:pPr>
        <w:pStyle w:val="Inhopg2"/>
        <w:rPr>
          <w:rFonts w:eastAsiaTheme="minorEastAsia" w:cstheme="minorBidi"/>
          <w:bCs w:val="0"/>
          <w:smallCaps w:val="0"/>
        </w:rPr>
      </w:pPr>
      <w:hyperlink w:anchor="_Toc86994142" w:history="1">
        <w:r w:rsidRPr="00C40798">
          <w:rPr>
            <w:rStyle w:val="Hyperlink"/>
            <w:rFonts w:cstheme="minorHAnsi"/>
          </w:rPr>
          <w:t>3.1.</w:t>
        </w:r>
        <w:r>
          <w:rPr>
            <w:rFonts w:eastAsiaTheme="minorEastAsia" w:cstheme="minorBidi"/>
            <w:bCs w:val="0"/>
            <w:smallCaps w:val="0"/>
          </w:rPr>
          <w:tab/>
        </w:r>
        <w:r w:rsidRPr="00C40798">
          <w:rPr>
            <w:rStyle w:val="Hyperlink"/>
            <w:rFonts w:cstheme="minorHAnsi"/>
          </w:rPr>
          <w:t>Inleiding</w:t>
        </w:r>
        <w:r>
          <w:rPr>
            <w:webHidden/>
          </w:rPr>
          <w:tab/>
        </w:r>
        <w:r>
          <w:rPr>
            <w:webHidden/>
          </w:rPr>
          <w:fldChar w:fldCharType="begin"/>
        </w:r>
        <w:r>
          <w:rPr>
            <w:webHidden/>
          </w:rPr>
          <w:instrText xml:space="preserve"> PAGEREF _Toc86994142 \h </w:instrText>
        </w:r>
        <w:r>
          <w:rPr>
            <w:webHidden/>
          </w:rPr>
        </w:r>
        <w:r>
          <w:rPr>
            <w:webHidden/>
          </w:rPr>
          <w:fldChar w:fldCharType="separate"/>
        </w:r>
        <w:r>
          <w:rPr>
            <w:webHidden/>
          </w:rPr>
          <w:t>15</w:t>
        </w:r>
        <w:r>
          <w:rPr>
            <w:webHidden/>
          </w:rPr>
          <w:fldChar w:fldCharType="end"/>
        </w:r>
      </w:hyperlink>
    </w:p>
    <w:p w14:paraId="1B68B4B5" w14:textId="13ADC65B" w:rsidR="00FF6B1E" w:rsidRDefault="00FF6B1E">
      <w:pPr>
        <w:pStyle w:val="Inhopg2"/>
        <w:rPr>
          <w:rFonts w:eastAsiaTheme="minorEastAsia" w:cstheme="minorBidi"/>
          <w:bCs w:val="0"/>
          <w:smallCaps w:val="0"/>
        </w:rPr>
      </w:pPr>
      <w:hyperlink w:anchor="_Toc86994143" w:history="1">
        <w:r w:rsidRPr="00C40798">
          <w:rPr>
            <w:rStyle w:val="Hyperlink"/>
            <w:rFonts w:cstheme="minorHAnsi"/>
          </w:rPr>
          <w:t>3.2.</w:t>
        </w:r>
        <w:r>
          <w:rPr>
            <w:rFonts w:eastAsiaTheme="minorEastAsia" w:cstheme="minorBidi"/>
            <w:bCs w:val="0"/>
            <w:smallCaps w:val="0"/>
          </w:rPr>
          <w:tab/>
        </w:r>
        <w:r w:rsidRPr="00C40798">
          <w:rPr>
            <w:rStyle w:val="Hyperlink"/>
            <w:rFonts w:cstheme="minorHAnsi"/>
          </w:rPr>
          <w:t>Programma van eisen</w:t>
        </w:r>
        <w:r>
          <w:rPr>
            <w:webHidden/>
          </w:rPr>
          <w:tab/>
        </w:r>
        <w:r>
          <w:rPr>
            <w:webHidden/>
          </w:rPr>
          <w:fldChar w:fldCharType="begin"/>
        </w:r>
        <w:r>
          <w:rPr>
            <w:webHidden/>
          </w:rPr>
          <w:instrText xml:space="preserve"> PAGEREF _Toc86994143 \h </w:instrText>
        </w:r>
        <w:r>
          <w:rPr>
            <w:webHidden/>
          </w:rPr>
        </w:r>
        <w:r>
          <w:rPr>
            <w:webHidden/>
          </w:rPr>
          <w:fldChar w:fldCharType="separate"/>
        </w:r>
        <w:r>
          <w:rPr>
            <w:webHidden/>
          </w:rPr>
          <w:t>15</w:t>
        </w:r>
        <w:r>
          <w:rPr>
            <w:webHidden/>
          </w:rPr>
          <w:fldChar w:fldCharType="end"/>
        </w:r>
      </w:hyperlink>
    </w:p>
    <w:p w14:paraId="1AE9502F" w14:textId="7639316D" w:rsidR="00FF6B1E" w:rsidRDefault="00FF6B1E">
      <w:pPr>
        <w:pStyle w:val="Inhopg2"/>
        <w:rPr>
          <w:rFonts w:eastAsiaTheme="minorEastAsia" w:cstheme="minorBidi"/>
          <w:bCs w:val="0"/>
          <w:smallCaps w:val="0"/>
        </w:rPr>
      </w:pPr>
      <w:hyperlink w:anchor="_Toc86994144" w:history="1">
        <w:r w:rsidRPr="00C40798">
          <w:rPr>
            <w:rStyle w:val="Hyperlink"/>
            <w:rFonts w:cstheme="minorHAnsi"/>
          </w:rPr>
          <w:t>3.3.</w:t>
        </w:r>
        <w:r>
          <w:rPr>
            <w:rFonts w:eastAsiaTheme="minorEastAsia" w:cstheme="minorBidi"/>
            <w:bCs w:val="0"/>
            <w:smallCaps w:val="0"/>
          </w:rPr>
          <w:tab/>
        </w:r>
        <w:r w:rsidRPr="00C40798">
          <w:rPr>
            <w:rStyle w:val="Hyperlink"/>
            <w:rFonts w:cstheme="minorHAnsi"/>
          </w:rPr>
          <w:t>Garantie</w:t>
        </w:r>
        <w:r>
          <w:rPr>
            <w:webHidden/>
          </w:rPr>
          <w:tab/>
        </w:r>
        <w:r>
          <w:rPr>
            <w:webHidden/>
          </w:rPr>
          <w:fldChar w:fldCharType="begin"/>
        </w:r>
        <w:r>
          <w:rPr>
            <w:webHidden/>
          </w:rPr>
          <w:instrText xml:space="preserve"> PAGEREF _Toc86994144 \h </w:instrText>
        </w:r>
        <w:r>
          <w:rPr>
            <w:webHidden/>
          </w:rPr>
        </w:r>
        <w:r>
          <w:rPr>
            <w:webHidden/>
          </w:rPr>
          <w:fldChar w:fldCharType="separate"/>
        </w:r>
        <w:r>
          <w:rPr>
            <w:webHidden/>
          </w:rPr>
          <w:t>15</w:t>
        </w:r>
        <w:r>
          <w:rPr>
            <w:webHidden/>
          </w:rPr>
          <w:fldChar w:fldCharType="end"/>
        </w:r>
      </w:hyperlink>
    </w:p>
    <w:p w14:paraId="03B5D90B" w14:textId="622E3E37" w:rsidR="00FF6B1E" w:rsidRDefault="00FF6B1E">
      <w:pPr>
        <w:pStyle w:val="Inhopg2"/>
        <w:rPr>
          <w:rFonts w:eastAsiaTheme="minorEastAsia" w:cstheme="minorBidi"/>
          <w:bCs w:val="0"/>
          <w:smallCaps w:val="0"/>
        </w:rPr>
      </w:pPr>
      <w:hyperlink w:anchor="_Toc86994145" w:history="1">
        <w:r w:rsidRPr="00C40798">
          <w:rPr>
            <w:rStyle w:val="Hyperlink"/>
            <w:rFonts w:cstheme="minorHAnsi"/>
          </w:rPr>
          <w:t>3.4.</w:t>
        </w:r>
        <w:r>
          <w:rPr>
            <w:rFonts w:eastAsiaTheme="minorEastAsia" w:cstheme="minorBidi"/>
            <w:bCs w:val="0"/>
            <w:smallCaps w:val="0"/>
          </w:rPr>
          <w:tab/>
        </w:r>
        <w:r w:rsidRPr="00C40798">
          <w:rPr>
            <w:rStyle w:val="Hyperlink"/>
            <w:rFonts w:cstheme="minorHAnsi"/>
          </w:rPr>
          <w:t>Onderhoud</w:t>
        </w:r>
        <w:r>
          <w:rPr>
            <w:webHidden/>
          </w:rPr>
          <w:tab/>
        </w:r>
        <w:r>
          <w:rPr>
            <w:webHidden/>
          </w:rPr>
          <w:fldChar w:fldCharType="begin"/>
        </w:r>
        <w:r>
          <w:rPr>
            <w:webHidden/>
          </w:rPr>
          <w:instrText xml:space="preserve"> PAGEREF _Toc86994145 \h </w:instrText>
        </w:r>
        <w:r>
          <w:rPr>
            <w:webHidden/>
          </w:rPr>
        </w:r>
        <w:r>
          <w:rPr>
            <w:webHidden/>
          </w:rPr>
          <w:fldChar w:fldCharType="separate"/>
        </w:r>
        <w:r>
          <w:rPr>
            <w:webHidden/>
          </w:rPr>
          <w:t>15</w:t>
        </w:r>
        <w:r>
          <w:rPr>
            <w:webHidden/>
          </w:rPr>
          <w:fldChar w:fldCharType="end"/>
        </w:r>
      </w:hyperlink>
    </w:p>
    <w:p w14:paraId="725436C9" w14:textId="1B255461" w:rsidR="00FF6B1E" w:rsidRDefault="00FF6B1E">
      <w:pPr>
        <w:pStyle w:val="Inhopg2"/>
        <w:rPr>
          <w:rFonts w:eastAsiaTheme="minorEastAsia" w:cstheme="minorBidi"/>
          <w:bCs w:val="0"/>
          <w:smallCaps w:val="0"/>
        </w:rPr>
      </w:pPr>
      <w:hyperlink w:anchor="_Toc86994146" w:history="1">
        <w:r w:rsidRPr="00C40798">
          <w:rPr>
            <w:rStyle w:val="Hyperlink"/>
            <w:rFonts w:cstheme="minorHAnsi"/>
          </w:rPr>
          <w:t>3.5.</w:t>
        </w:r>
        <w:r>
          <w:rPr>
            <w:rFonts w:eastAsiaTheme="minorEastAsia" w:cstheme="minorBidi"/>
            <w:bCs w:val="0"/>
            <w:smallCaps w:val="0"/>
          </w:rPr>
          <w:tab/>
        </w:r>
        <w:r w:rsidRPr="00C40798">
          <w:rPr>
            <w:rStyle w:val="Hyperlink"/>
            <w:rFonts w:cstheme="minorHAnsi"/>
          </w:rPr>
          <w:t>Alle overige (kosten)</w:t>
        </w:r>
        <w:r>
          <w:rPr>
            <w:webHidden/>
          </w:rPr>
          <w:tab/>
        </w:r>
        <w:r>
          <w:rPr>
            <w:webHidden/>
          </w:rPr>
          <w:fldChar w:fldCharType="begin"/>
        </w:r>
        <w:r>
          <w:rPr>
            <w:webHidden/>
          </w:rPr>
          <w:instrText xml:space="preserve"> PAGEREF _Toc86994146 \h </w:instrText>
        </w:r>
        <w:r>
          <w:rPr>
            <w:webHidden/>
          </w:rPr>
        </w:r>
        <w:r>
          <w:rPr>
            <w:webHidden/>
          </w:rPr>
          <w:fldChar w:fldCharType="separate"/>
        </w:r>
        <w:r>
          <w:rPr>
            <w:webHidden/>
          </w:rPr>
          <w:t>15</w:t>
        </w:r>
        <w:r>
          <w:rPr>
            <w:webHidden/>
          </w:rPr>
          <w:fldChar w:fldCharType="end"/>
        </w:r>
      </w:hyperlink>
    </w:p>
    <w:p w14:paraId="23C6BB47" w14:textId="04E044BA" w:rsidR="00FF6B1E" w:rsidRDefault="00FF6B1E">
      <w:pPr>
        <w:pStyle w:val="Inhopg1"/>
        <w:rPr>
          <w:rFonts w:asciiTheme="minorHAnsi" w:eastAsiaTheme="minorEastAsia" w:hAnsiTheme="minorHAnsi" w:cstheme="minorBidi"/>
          <w:b w:val="0"/>
          <w:bCs w:val="0"/>
          <w:caps w:val="0"/>
          <w:color w:val="auto"/>
          <w:sz w:val="22"/>
          <w:szCs w:val="22"/>
        </w:rPr>
      </w:pPr>
      <w:hyperlink w:anchor="_Toc86994147" w:history="1">
        <w:r w:rsidRPr="00C40798">
          <w:rPr>
            <w:rStyle w:val="Hyperlink"/>
            <w:lang w:val="en-US"/>
          </w:rPr>
          <w:t>4.</w:t>
        </w:r>
        <w:r>
          <w:rPr>
            <w:rFonts w:asciiTheme="minorHAnsi" w:eastAsiaTheme="minorEastAsia" w:hAnsiTheme="minorHAnsi" w:cstheme="minorBidi"/>
            <w:b w:val="0"/>
            <w:bCs w:val="0"/>
            <w:caps w:val="0"/>
            <w:color w:val="auto"/>
            <w:sz w:val="22"/>
            <w:szCs w:val="22"/>
          </w:rPr>
          <w:tab/>
        </w:r>
        <w:r w:rsidRPr="00C40798">
          <w:rPr>
            <w:rStyle w:val="Hyperlink"/>
            <w:lang w:val="en-US"/>
          </w:rPr>
          <w:t>Gunningscriteria</w:t>
        </w:r>
        <w:r>
          <w:rPr>
            <w:webHidden/>
          </w:rPr>
          <w:tab/>
        </w:r>
        <w:r>
          <w:rPr>
            <w:webHidden/>
          </w:rPr>
          <w:fldChar w:fldCharType="begin"/>
        </w:r>
        <w:r>
          <w:rPr>
            <w:webHidden/>
          </w:rPr>
          <w:instrText xml:space="preserve"> PAGEREF _Toc86994147 \h </w:instrText>
        </w:r>
        <w:r>
          <w:rPr>
            <w:webHidden/>
          </w:rPr>
        </w:r>
        <w:r>
          <w:rPr>
            <w:webHidden/>
          </w:rPr>
          <w:fldChar w:fldCharType="separate"/>
        </w:r>
        <w:r>
          <w:rPr>
            <w:webHidden/>
          </w:rPr>
          <w:t>15</w:t>
        </w:r>
        <w:r>
          <w:rPr>
            <w:webHidden/>
          </w:rPr>
          <w:fldChar w:fldCharType="end"/>
        </w:r>
      </w:hyperlink>
    </w:p>
    <w:p w14:paraId="1A0B48D2" w14:textId="62E4D9B7" w:rsidR="00FF6B1E" w:rsidRDefault="00FF6B1E">
      <w:pPr>
        <w:pStyle w:val="Inhopg2"/>
        <w:rPr>
          <w:rFonts w:eastAsiaTheme="minorEastAsia" w:cstheme="minorBidi"/>
          <w:bCs w:val="0"/>
          <w:smallCaps w:val="0"/>
        </w:rPr>
      </w:pPr>
      <w:hyperlink w:anchor="_Toc86994148" w:history="1">
        <w:r w:rsidRPr="00C40798">
          <w:rPr>
            <w:rStyle w:val="Hyperlink"/>
            <w:rFonts w:cstheme="minorHAnsi"/>
          </w:rPr>
          <w:t>4.1.</w:t>
        </w:r>
        <w:r>
          <w:rPr>
            <w:rFonts w:eastAsiaTheme="minorEastAsia" w:cstheme="minorBidi"/>
            <w:bCs w:val="0"/>
            <w:smallCaps w:val="0"/>
          </w:rPr>
          <w:tab/>
        </w:r>
        <w:r w:rsidRPr="00C40798">
          <w:rPr>
            <w:rStyle w:val="Hyperlink"/>
          </w:rPr>
          <w:t>Motivering</w:t>
        </w:r>
        <w:r>
          <w:rPr>
            <w:webHidden/>
          </w:rPr>
          <w:tab/>
        </w:r>
        <w:r>
          <w:rPr>
            <w:webHidden/>
          </w:rPr>
          <w:fldChar w:fldCharType="begin"/>
        </w:r>
        <w:r>
          <w:rPr>
            <w:webHidden/>
          </w:rPr>
          <w:instrText xml:space="preserve"> PAGEREF _Toc86994148 \h </w:instrText>
        </w:r>
        <w:r>
          <w:rPr>
            <w:webHidden/>
          </w:rPr>
        </w:r>
        <w:r>
          <w:rPr>
            <w:webHidden/>
          </w:rPr>
          <w:fldChar w:fldCharType="separate"/>
        </w:r>
        <w:r>
          <w:rPr>
            <w:webHidden/>
          </w:rPr>
          <w:t>15</w:t>
        </w:r>
        <w:r>
          <w:rPr>
            <w:webHidden/>
          </w:rPr>
          <w:fldChar w:fldCharType="end"/>
        </w:r>
      </w:hyperlink>
    </w:p>
    <w:p w14:paraId="3DF55257" w14:textId="669023D7" w:rsidR="00FF6B1E" w:rsidRDefault="00FF6B1E">
      <w:pPr>
        <w:pStyle w:val="Inhopg2"/>
        <w:rPr>
          <w:rFonts w:eastAsiaTheme="minorEastAsia" w:cstheme="minorBidi"/>
          <w:bCs w:val="0"/>
          <w:smallCaps w:val="0"/>
        </w:rPr>
      </w:pPr>
      <w:hyperlink w:anchor="_Toc86994149" w:history="1">
        <w:r w:rsidRPr="00C40798">
          <w:rPr>
            <w:rStyle w:val="Hyperlink"/>
            <w:rFonts w:cstheme="minorHAnsi"/>
          </w:rPr>
          <w:t>4.2.</w:t>
        </w:r>
        <w:r>
          <w:rPr>
            <w:rFonts w:eastAsiaTheme="minorEastAsia" w:cstheme="minorBidi"/>
            <w:bCs w:val="0"/>
            <w:smallCaps w:val="0"/>
          </w:rPr>
          <w:tab/>
        </w:r>
        <w:r w:rsidRPr="00C40798">
          <w:rPr>
            <w:rStyle w:val="Hyperlink"/>
          </w:rPr>
          <w:t>Nadere specificatie criteria</w:t>
        </w:r>
        <w:r>
          <w:rPr>
            <w:webHidden/>
          </w:rPr>
          <w:tab/>
        </w:r>
        <w:r>
          <w:rPr>
            <w:webHidden/>
          </w:rPr>
          <w:fldChar w:fldCharType="begin"/>
        </w:r>
        <w:r>
          <w:rPr>
            <w:webHidden/>
          </w:rPr>
          <w:instrText xml:space="preserve"> PAGEREF _Toc86994149 \h </w:instrText>
        </w:r>
        <w:r>
          <w:rPr>
            <w:webHidden/>
          </w:rPr>
        </w:r>
        <w:r>
          <w:rPr>
            <w:webHidden/>
          </w:rPr>
          <w:fldChar w:fldCharType="separate"/>
        </w:r>
        <w:r>
          <w:rPr>
            <w:webHidden/>
          </w:rPr>
          <w:t>17</w:t>
        </w:r>
        <w:r>
          <w:rPr>
            <w:webHidden/>
          </w:rPr>
          <w:fldChar w:fldCharType="end"/>
        </w:r>
      </w:hyperlink>
    </w:p>
    <w:p w14:paraId="0764BA56" w14:textId="4FBC7A71" w:rsidR="00FF6B1E" w:rsidRDefault="00FF6B1E">
      <w:pPr>
        <w:pStyle w:val="Inhopg3"/>
        <w:tabs>
          <w:tab w:val="right" w:leader="dot" w:pos="9060"/>
        </w:tabs>
        <w:rPr>
          <w:rFonts w:asciiTheme="minorHAnsi" w:eastAsiaTheme="minorEastAsia" w:hAnsiTheme="minorHAnsi" w:cstheme="minorBidi"/>
          <w:i w:val="0"/>
          <w:iCs w:val="0"/>
          <w:noProof/>
          <w:sz w:val="22"/>
          <w:szCs w:val="22"/>
        </w:rPr>
      </w:pPr>
      <w:hyperlink w:anchor="_Toc86994150" w:history="1">
        <w:r w:rsidRPr="00C40798">
          <w:rPr>
            <w:rStyle w:val="Hyperlink"/>
            <w:b/>
            <w:bCs/>
            <w:noProof/>
          </w:rPr>
          <w:t>Prijs</w:t>
        </w:r>
        <w:r>
          <w:rPr>
            <w:noProof/>
            <w:webHidden/>
          </w:rPr>
          <w:tab/>
        </w:r>
        <w:r>
          <w:rPr>
            <w:noProof/>
            <w:webHidden/>
          </w:rPr>
          <w:fldChar w:fldCharType="begin"/>
        </w:r>
        <w:r>
          <w:rPr>
            <w:noProof/>
            <w:webHidden/>
          </w:rPr>
          <w:instrText xml:space="preserve"> PAGEREF _Toc86994150 \h </w:instrText>
        </w:r>
        <w:r>
          <w:rPr>
            <w:noProof/>
            <w:webHidden/>
          </w:rPr>
        </w:r>
        <w:r>
          <w:rPr>
            <w:noProof/>
            <w:webHidden/>
          </w:rPr>
          <w:fldChar w:fldCharType="separate"/>
        </w:r>
        <w:r>
          <w:rPr>
            <w:noProof/>
            <w:webHidden/>
          </w:rPr>
          <w:t>17</w:t>
        </w:r>
        <w:r>
          <w:rPr>
            <w:noProof/>
            <w:webHidden/>
          </w:rPr>
          <w:fldChar w:fldCharType="end"/>
        </w:r>
      </w:hyperlink>
    </w:p>
    <w:p w14:paraId="3E4D29D8" w14:textId="1207F35E" w:rsidR="00FF6B1E" w:rsidRDefault="00FF6B1E">
      <w:pPr>
        <w:pStyle w:val="Inhopg3"/>
        <w:tabs>
          <w:tab w:val="left" w:pos="800"/>
          <w:tab w:val="right" w:leader="dot" w:pos="9060"/>
        </w:tabs>
        <w:rPr>
          <w:rFonts w:asciiTheme="minorHAnsi" w:eastAsiaTheme="minorEastAsia" w:hAnsiTheme="minorHAnsi" w:cstheme="minorBidi"/>
          <w:i w:val="0"/>
          <w:iCs w:val="0"/>
          <w:noProof/>
          <w:sz w:val="22"/>
          <w:szCs w:val="22"/>
        </w:rPr>
      </w:pPr>
      <w:hyperlink w:anchor="_Toc86994151" w:history="1">
        <w:r w:rsidRPr="00C40798">
          <w:rPr>
            <w:rStyle w:val="Hyperlink"/>
            <w:rFonts w:cstheme="minorHAnsi"/>
            <w:b/>
            <w:bCs/>
            <w:noProof/>
          </w:rPr>
          <w:t>1.</w:t>
        </w:r>
        <w:r>
          <w:rPr>
            <w:rFonts w:asciiTheme="minorHAnsi" w:eastAsiaTheme="minorEastAsia" w:hAnsiTheme="minorHAnsi" w:cstheme="minorBidi"/>
            <w:i w:val="0"/>
            <w:iCs w:val="0"/>
            <w:noProof/>
            <w:sz w:val="22"/>
            <w:szCs w:val="22"/>
          </w:rPr>
          <w:tab/>
        </w:r>
        <w:r w:rsidRPr="00C40798">
          <w:rPr>
            <w:rStyle w:val="Hyperlink"/>
            <w:rFonts w:cstheme="minorHAnsi"/>
            <w:b/>
            <w:bCs/>
            <w:noProof/>
          </w:rPr>
          <w:t>After sales support</w:t>
        </w:r>
        <w:r>
          <w:rPr>
            <w:noProof/>
            <w:webHidden/>
          </w:rPr>
          <w:tab/>
        </w:r>
        <w:r>
          <w:rPr>
            <w:noProof/>
            <w:webHidden/>
          </w:rPr>
          <w:fldChar w:fldCharType="begin"/>
        </w:r>
        <w:r>
          <w:rPr>
            <w:noProof/>
            <w:webHidden/>
          </w:rPr>
          <w:instrText xml:space="preserve"> PAGEREF _Toc86994151 \h </w:instrText>
        </w:r>
        <w:r>
          <w:rPr>
            <w:noProof/>
            <w:webHidden/>
          </w:rPr>
        </w:r>
        <w:r>
          <w:rPr>
            <w:noProof/>
            <w:webHidden/>
          </w:rPr>
          <w:fldChar w:fldCharType="separate"/>
        </w:r>
        <w:r>
          <w:rPr>
            <w:noProof/>
            <w:webHidden/>
          </w:rPr>
          <w:t>17</w:t>
        </w:r>
        <w:r>
          <w:rPr>
            <w:noProof/>
            <w:webHidden/>
          </w:rPr>
          <w:fldChar w:fldCharType="end"/>
        </w:r>
      </w:hyperlink>
    </w:p>
    <w:p w14:paraId="314B0A94" w14:textId="6739AFBD" w:rsidR="00FF6B1E" w:rsidRDefault="00FF6B1E">
      <w:pPr>
        <w:pStyle w:val="Inhopg3"/>
        <w:tabs>
          <w:tab w:val="left" w:pos="800"/>
          <w:tab w:val="right" w:leader="dot" w:pos="9060"/>
        </w:tabs>
        <w:rPr>
          <w:rFonts w:asciiTheme="minorHAnsi" w:eastAsiaTheme="minorEastAsia" w:hAnsiTheme="minorHAnsi" w:cstheme="minorBidi"/>
          <w:i w:val="0"/>
          <w:iCs w:val="0"/>
          <w:noProof/>
          <w:sz w:val="22"/>
          <w:szCs w:val="22"/>
        </w:rPr>
      </w:pPr>
      <w:hyperlink w:anchor="_Toc86994152" w:history="1">
        <w:r w:rsidRPr="00C40798">
          <w:rPr>
            <w:rStyle w:val="Hyperlink"/>
            <w:rFonts w:cstheme="minorHAnsi"/>
            <w:b/>
            <w:bCs/>
            <w:noProof/>
          </w:rPr>
          <w:t>2.</w:t>
        </w:r>
        <w:r>
          <w:rPr>
            <w:rFonts w:asciiTheme="minorHAnsi" w:eastAsiaTheme="minorEastAsia" w:hAnsiTheme="minorHAnsi" w:cstheme="minorBidi"/>
            <w:i w:val="0"/>
            <w:iCs w:val="0"/>
            <w:noProof/>
            <w:sz w:val="22"/>
            <w:szCs w:val="22"/>
          </w:rPr>
          <w:tab/>
        </w:r>
        <w:r w:rsidRPr="00C40798">
          <w:rPr>
            <w:rStyle w:val="Hyperlink"/>
            <w:rFonts w:cstheme="minorHAnsi"/>
            <w:b/>
            <w:bCs/>
            <w:noProof/>
          </w:rPr>
          <w:t>Levertijden</w:t>
        </w:r>
        <w:r>
          <w:rPr>
            <w:noProof/>
            <w:webHidden/>
          </w:rPr>
          <w:tab/>
        </w:r>
        <w:r>
          <w:rPr>
            <w:noProof/>
            <w:webHidden/>
          </w:rPr>
          <w:fldChar w:fldCharType="begin"/>
        </w:r>
        <w:r>
          <w:rPr>
            <w:noProof/>
            <w:webHidden/>
          </w:rPr>
          <w:instrText xml:space="preserve"> PAGEREF _Toc86994152 \h </w:instrText>
        </w:r>
        <w:r>
          <w:rPr>
            <w:noProof/>
            <w:webHidden/>
          </w:rPr>
        </w:r>
        <w:r>
          <w:rPr>
            <w:noProof/>
            <w:webHidden/>
          </w:rPr>
          <w:fldChar w:fldCharType="separate"/>
        </w:r>
        <w:r>
          <w:rPr>
            <w:noProof/>
            <w:webHidden/>
          </w:rPr>
          <w:t>17</w:t>
        </w:r>
        <w:r>
          <w:rPr>
            <w:noProof/>
            <w:webHidden/>
          </w:rPr>
          <w:fldChar w:fldCharType="end"/>
        </w:r>
      </w:hyperlink>
    </w:p>
    <w:p w14:paraId="26E191B4" w14:textId="43413860" w:rsidR="00FF6B1E" w:rsidRDefault="00FF6B1E">
      <w:pPr>
        <w:pStyle w:val="Inhopg3"/>
        <w:tabs>
          <w:tab w:val="left" w:pos="800"/>
          <w:tab w:val="right" w:leader="dot" w:pos="9060"/>
        </w:tabs>
        <w:rPr>
          <w:rFonts w:asciiTheme="minorHAnsi" w:eastAsiaTheme="minorEastAsia" w:hAnsiTheme="minorHAnsi" w:cstheme="minorBidi"/>
          <w:i w:val="0"/>
          <w:iCs w:val="0"/>
          <w:noProof/>
          <w:sz w:val="22"/>
          <w:szCs w:val="22"/>
        </w:rPr>
      </w:pPr>
      <w:hyperlink w:anchor="_Toc86994153" w:history="1">
        <w:r w:rsidRPr="00C40798">
          <w:rPr>
            <w:rStyle w:val="Hyperlink"/>
            <w:rFonts w:eastAsiaTheme="minorHAnsi" w:cstheme="minorHAnsi"/>
            <w:b/>
            <w:bCs/>
            <w:noProof/>
            <w:lang w:eastAsia="en-US"/>
          </w:rPr>
          <w:t>3.</w:t>
        </w:r>
        <w:r>
          <w:rPr>
            <w:rFonts w:asciiTheme="minorHAnsi" w:eastAsiaTheme="minorEastAsia" w:hAnsiTheme="minorHAnsi" w:cstheme="minorBidi"/>
            <w:i w:val="0"/>
            <w:iCs w:val="0"/>
            <w:noProof/>
            <w:sz w:val="22"/>
            <w:szCs w:val="22"/>
          </w:rPr>
          <w:tab/>
        </w:r>
        <w:r w:rsidRPr="00C40798">
          <w:rPr>
            <w:rStyle w:val="Hyperlink"/>
            <w:rFonts w:eastAsiaTheme="minorHAnsi" w:cstheme="minorHAnsi"/>
            <w:b/>
            <w:bCs/>
            <w:noProof/>
            <w:lang w:eastAsia="en-US"/>
          </w:rPr>
          <w:t>Geschiktheid</w:t>
        </w:r>
        <w:r>
          <w:rPr>
            <w:noProof/>
            <w:webHidden/>
          </w:rPr>
          <w:tab/>
        </w:r>
        <w:r>
          <w:rPr>
            <w:noProof/>
            <w:webHidden/>
          </w:rPr>
          <w:fldChar w:fldCharType="begin"/>
        </w:r>
        <w:r>
          <w:rPr>
            <w:noProof/>
            <w:webHidden/>
          </w:rPr>
          <w:instrText xml:space="preserve"> PAGEREF _Toc86994153 \h </w:instrText>
        </w:r>
        <w:r>
          <w:rPr>
            <w:noProof/>
            <w:webHidden/>
          </w:rPr>
        </w:r>
        <w:r>
          <w:rPr>
            <w:noProof/>
            <w:webHidden/>
          </w:rPr>
          <w:fldChar w:fldCharType="separate"/>
        </w:r>
        <w:r>
          <w:rPr>
            <w:noProof/>
            <w:webHidden/>
          </w:rPr>
          <w:t>17</w:t>
        </w:r>
        <w:r>
          <w:rPr>
            <w:noProof/>
            <w:webHidden/>
          </w:rPr>
          <w:fldChar w:fldCharType="end"/>
        </w:r>
      </w:hyperlink>
    </w:p>
    <w:p w14:paraId="369F7A3C" w14:textId="737C03C0" w:rsidR="00FF6B1E" w:rsidRDefault="00FF6B1E">
      <w:pPr>
        <w:pStyle w:val="Inhopg2"/>
        <w:rPr>
          <w:rFonts w:eastAsiaTheme="minorEastAsia" w:cstheme="minorBidi"/>
          <w:bCs w:val="0"/>
          <w:smallCaps w:val="0"/>
        </w:rPr>
      </w:pPr>
      <w:hyperlink w:anchor="_Toc86994154" w:history="1">
        <w:r w:rsidRPr="00C40798">
          <w:rPr>
            <w:rStyle w:val="Hyperlink"/>
            <w:rFonts w:cstheme="minorHAnsi"/>
          </w:rPr>
          <w:t>4.3.</w:t>
        </w:r>
        <w:r>
          <w:rPr>
            <w:rFonts w:eastAsiaTheme="minorEastAsia" w:cstheme="minorBidi"/>
            <w:bCs w:val="0"/>
            <w:smallCaps w:val="0"/>
          </w:rPr>
          <w:tab/>
        </w:r>
        <w:r w:rsidRPr="00C40798">
          <w:rPr>
            <w:rStyle w:val="Hyperlink"/>
          </w:rPr>
          <w:t>Gelijke</w:t>
        </w:r>
        <w:r w:rsidRPr="00C40798">
          <w:rPr>
            <w:rStyle w:val="Hyperlink"/>
            <w:rFonts w:cstheme="minorHAnsi"/>
          </w:rPr>
          <w:t xml:space="preserve"> </w:t>
        </w:r>
        <w:r w:rsidRPr="00C40798">
          <w:rPr>
            <w:rStyle w:val="Hyperlink"/>
          </w:rPr>
          <w:t>stand</w:t>
        </w:r>
        <w:r>
          <w:rPr>
            <w:webHidden/>
          </w:rPr>
          <w:tab/>
        </w:r>
        <w:r>
          <w:rPr>
            <w:webHidden/>
          </w:rPr>
          <w:fldChar w:fldCharType="begin"/>
        </w:r>
        <w:r>
          <w:rPr>
            <w:webHidden/>
          </w:rPr>
          <w:instrText xml:space="preserve"> PAGEREF _Toc86994154 \h </w:instrText>
        </w:r>
        <w:r>
          <w:rPr>
            <w:webHidden/>
          </w:rPr>
        </w:r>
        <w:r>
          <w:rPr>
            <w:webHidden/>
          </w:rPr>
          <w:fldChar w:fldCharType="separate"/>
        </w:r>
        <w:r>
          <w:rPr>
            <w:webHidden/>
          </w:rPr>
          <w:t>18</w:t>
        </w:r>
        <w:r>
          <w:rPr>
            <w:webHidden/>
          </w:rPr>
          <w:fldChar w:fldCharType="end"/>
        </w:r>
      </w:hyperlink>
    </w:p>
    <w:p w14:paraId="1F213374" w14:textId="5C189E2C" w:rsidR="00FF6B1E" w:rsidRDefault="00FF6B1E">
      <w:pPr>
        <w:pStyle w:val="Inhopg2"/>
        <w:rPr>
          <w:rFonts w:eastAsiaTheme="minorEastAsia" w:cstheme="minorBidi"/>
          <w:bCs w:val="0"/>
          <w:smallCaps w:val="0"/>
        </w:rPr>
      </w:pPr>
      <w:hyperlink w:anchor="_Toc86994155" w:history="1">
        <w:r w:rsidRPr="00C40798">
          <w:rPr>
            <w:rStyle w:val="Hyperlink"/>
            <w:rFonts w:cstheme="minorHAnsi"/>
          </w:rPr>
          <w:t>4.4.</w:t>
        </w:r>
        <w:r>
          <w:rPr>
            <w:rFonts w:eastAsiaTheme="minorEastAsia" w:cstheme="minorBidi"/>
            <w:bCs w:val="0"/>
            <w:smallCaps w:val="0"/>
          </w:rPr>
          <w:tab/>
        </w:r>
        <w:r w:rsidRPr="00C40798">
          <w:rPr>
            <w:rStyle w:val="Hyperlink"/>
          </w:rPr>
          <w:t>Beoordelingscommissie</w:t>
        </w:r>
        <w:r>
          <w:rPr>
            <w:webHidden/>
          </w:rPr>
          <w:tab/>
        </w:r>
        <w:r>
          <w:rPr>
            <w:webHidden/>
          </w:rPr>
          <w:fldChar w:fldCharType="begin"/>
        </w:r>
        <w:r>
          <w:rPr>
            <w:webHidden/>
          </w:rPr>
          <w:instrText xml:space="preserve"> PAGEREF _Toc86994155 \h </w:instrText>
        </w:r>
        <w:r>
          <w:rPr>
            <w:webHidden/>
          </w:rPr>
        </w:r>
        <w:r>
          <w:rPr>
            <w:webHidden/>
          </w:rPr>
          <w:fldChar w:fldCharType="separate"/>
        </w:r>
        <w:r>
          <w:rPr>
            <w:webHidden/>
          </w:rPr>
          <w:t>18</w:t>
        </w:r>
        <w:r>
          <w:rPr>
            <w:webHidden/>
          </w:rPr>
          <w:fldChar w:fldCharType="end"/>
        </w:r>
      </w:hyperlink>
    </w:p>
    <w:p w14:paraId="764ACC5E" w14:textId="57BFB2F2" w:rsidR="00260448" w:rsidRPr="006B773D" w:rsidRDefault="00260448" w:rsidP="00E52D7C">
      <w:pPr>
        <w:spacing w:line="276" w:lineRule="auto"/>
        <w:rPr>
          <w:rFonts w:ascii="Calibri" w:eastAsia="Times New Roman" w:hAnsi="Calibri" w:cs="Times New Roman"/>
          <w:color w:val="000000" w:themeColor="text1"/>
          <w:sz w:val="22"/>
          <w:szCs w:val="22"/>
          <w:lang w:eastAsia="nl-NL"/>
        </w:rPr>
      </w:pPr>
      <w:r w:rsidRPr="005565D0">
        <w:rPr>
          <w:rFonts w:eastAsia="Times New Roman" w:cstheme="minorHAnsi"/>
          <w:color w:val="000000" w:themeColor="text1"/>
          <w:sz w:val="22"/>
          <w:szCs w:val="22"/>
          <w:lang w:eastAsia="nl-NL"/>
        </w:rPr>
        <w:fldChar w:fldCharType="end"/>
      </w:r>
    </w:p>
    <w:bookmarkEnd w:id="0"/>
    <w:p w14:paraId="2E8F1BCC" w14:textId="77777777" w:rsidR="00260448" w:rsidRPr="00260448" w:rsidRDefault="00260448" w:rsidP="00E52D7C">
      <w:pPr>
        <w:spacing w:line="276" w:lineRule="auto"/>
        <w:rPr>
          <w:rFonts w:eastAsia="Times New Roman" w:cs="Times New Roman"/>
          <w:b/>
          <w:caps/>
          <w:sz w:val="22"/>
          <w:szCs w:val="22"/>
          <w:lang w:eastAsia="nl-NL"/>
        </w:rPr>
        <w:sectPr w:rsidR="00260448" w:rsidRPr="00260448" w:rsidSect="00BB2B89">
          <w:headerReference w:type="even" r:id="rId14"/>
          <w:headerReference w:type="default" r:id="rId15"/>
          <w:footerReference w:type="even" r:id="rId16"/>
          <w:footerReference w:type="default" r:id="rId17"/>
          <w:headerReference w:type="first" r:id="rId18"/>
          <w:footerReference w:type="first" r:id="rId19"/>
          <w:pgSz w:w="11906" w:h="16838"/>
          <w:pgMar w:top="1021" w:right="1418" w:bottom="1247" w:left="1418" w:header="567" w:footer="567" w:gutter="0"/>
          <w:cols w:space="720"/>
          <w:docGrid w:linePitch="326"/>
        </w:sectPr>
      </w:pPr>
    </w:p>
    <w:p w14:paraId="432A3F72" w14:textId="77777777" w:rsidR="00260448" w:rsidRPr="00A82482" w:rsidRDefault="00260448" w:rsidP="00E52D7C">
      <w:pPr>
        <w:pStyle w:val="WaadhoekeHoofdstukkop20pt"/>
        <w:spacing w:line="276" w:lineRule="auto"/>
        <w:rPr>
          <w:lang w:eastAsia="nl-NL"/>
        </w:rPr>
      </w:pPr>
      <w:proofErr w:type="spellStart"/>
      <w:r w:rsidRPr="00A82482">
        <w:rPr>
          <w:lang w:eastAsia="nl-NL"/>
        </w:rPr>
        <w:lastRenderedPageBreak/>
        <w:t>leesWIJZER</w:t>
      </w:r>
      <w:proofErr w:type="spellEnd"/>
    </w:p>
    <w:p w14:paraId="46D0C631" w14:textId="77777777" w:rsidR="00260448" w:rsidRPr="00A82482" w:rsidRDefault="00260448" w:rsidP="00E52D7C">
      <w:pPr>
        <w:spacing w:line="276" w:lineRule="auto"/>
        <w:rPr>
          <w:rFonts w:eastAsia="Times New Roman" w:cs="Times New Roman"/>
          <w:sz w:val="22"/>
          <w:szCs w:val="22"/>
          <w:lang w:eastAsia="nl-NL"/>
        </w:rPr>
      </w:pPr>
    </w:p>
    <w:p w14:paraId="52500E1B" w14:textId="214C6EE0" w:rsidR="00ED6FE5" w:rsidRPr="00ED6FE5" w:rsidRDefault="00ED6FE5" w:rsidP="00E52D7C">
      <w:pPr>
        <w:spacing w:line="276" w:lineRule="auto"/>
        <w:rPr>
          <w:rFonts w:eastAsia="Times New Roman" w:cs="Times New Roman"/>
          <w:sz w:val="22"/>
          <w:szCs w:val="22"/>
          <w:lang w:eastAsia="nl-NL"/>
        </w:rPr>
      </w:pPr>
      <w:r w:rsidRPr="00ED6FE5">
        <w:rPr>
          <w:rFonts w:eastAsia="Times New Roman" w:cs="Times New Roman"/>
          <w:sz w:val="22"/>
          <w:szCs w:val="22"/>
          <w:lang w:eastAsia="nl-NL"/>
        </w:rPr>
        <w:t xml:space="preserve">De gemeente Waadhoeke zoekt een leverancier voor het leveren van </w:t>
      </w:r>
      <w:r w:rsidR="00A72345">
        <w:rPr>
          <w:rFonts w:eastAsia="Times New Roman" w:cs="Times New Roman"/>
          <w:sz w:val="22"/>
          <w:szCs w:val="22"/>
          <w:lang w:eastAsia="nl-NL"/>
        </w:rPr>
        <w:t>3</w:t>
      </w:r>
      <w:r w:rsidR="003E4FF8">
        <w:rPr>
          <w:rFonts w:eastAsia="Times New Roman" w:cs="Times New Roman"/>
          <w:sz w:val="22"/>
          <w:szCs w:val="22"/>
          <w:lang w:eastAsia="nl-NL"/>
        </w:rPr>
        <w:t xml:space="preserve"> tr</w:t>
      </w:r>
      <w:r w:rsidR="0098737D">
        <w:rPr>
          <w:rFonts w:eastAsia="Times New Roman" w:cs="Times New Roman"/>
          <w:sz w:val="22"/>
          <w:szCs w:val="22"/>
          <w:lang w:eastAsia="nl-NL"/>
        </w:rPr>
        <w:t>actoren</w:t>
      </w:r>
      <w:r w:rsidR="003E4FF8">
        <w:rPr>
          <w:rFonts w:eastAsia="Times New Roman" w:cs="Times New Roman"/>
          <w:sz w:val="22"/>
          <w:szCs w:val="22"/>
          <w:lang w:eastAsia="nl-NL"/>
        </w:rPr>
        <w:t xml:space="preserve"> met 2 maaiers</w:t>
      </w:r>
      <w:r w:rsidR="00F00BA8">
        <w:rPr>
          <w:rFonts w:eastAsia="Times New Roman" w:cs="Times New Roman"/>
          <w:sz w:val="22"/>
          <w:szCs w:val="22"/>
          <w:lang w:eastAsia="nl-NL"/>
        </w:rPr>
        <w:t xml:space="preserve"> </w:t>
      </w:r>
      <w:r w:rsidR="00A72345">
        <w:rPr>
          <w:rFonts w:eastAsia="Times New Roman" w:cs="Times New Roman"/>
          <w:sz w:val="22"/>
          <w:szCs w:val="22"/>
          <w:lang w:eastAsia="nl-NL"/>
        </w:rPr>
        <w:t>voor</w:t>
      </w:r>
      <w:r>
        <w:rPr>
          <w:rFonts w:eastAsia="Times New Roman" w:cs="Times New Roman"/>
          <w:sz w:val="22"/>
          <w:szCs w:val="22"/>
          <w:lang w:eastAsia="nl-NL"/>
        </w:rPr>
        <w:t xml:space="preserve"> de</w:t>
      </w:r>
      <w:r w:rsidRPr="00ED6FE5">
        <w:rPr>
          <w:rFonts w:eastAsia="Times New Roman" w:cs="Times New Roman"/>
          <w:sz w:val="22"/>
          <w:szCs w:val="22"/>
          <w:lang w:eastAsia="nl-NL"/>
        </w:rPr>
        <w:t xml:space="preserve"> afdeling Buitendienst.</w:t>
      </w:r>
      <w:r w:rsidR="008545E3">
        <w:rPr>
          <w:rFonts w:eastAsia="Times New Roman" w:cs="Times New Roman"/>
          <w:sz w:val="22"/>
          <w:szCs w:val="22"/>
          <w:lang w:eastAsia="nl-NL"/>
        </w:rPr>
        <w:t xml:space="preserve"> </w:t>
      </w:r>
      <w:r w:rsidR="00F93014" w:rsidRPr="00F93014">
        <w:rPr>
          <w:rFonts w:eastAsia="Times New Roman" w:cs="Times New Roman"/>
          <w:sz w:val="22"/>
          <w:szCs w:val="22"/>
          <w:lang w:eastAsia="nl-NL"/>
        </w:rPr>
        <w:t xml:space="preserve">De opdracht is inclusief inruil van </w:t>
      </w:r>
      <w:r w:rsidR="00A72345">
        <w:rPr>
          <w:rFonts w:eastAsia="Times New Roman" w:cs="Times New Roman"/>
          <w:sz w:val="22"/>
          <w:szCs w:val="22"/>
          <w:lang w:eastAsia="nl-NL"/>
        </w:rPr>
        <w:t>3</w:t>
      </w:r>
      <w:r w:rsidR="00F93014" w:rsidRPr="00F93014">
        <w:rPr>
          <w:rFonts w:eastAsia="Times New Roman" w:cs="Times New Roman"/>
          <w:sz w:val="22"/>
          <w:szCs w:val="22"/>
          <w:lang w:eastAsia="nl-NL"/>
        </w:rPr>
        <w:t xml:space="preserve"> tr</w:t>
      </w:r>
      <w:r w:rsidR="0098737D">
        <w:rPr>
          <w:rFonts w:eastAsia="Times New Roman" w:cs="Times New Roman"/>
          <w:sz w:val="22"/>
          <w:szCs w:val="22"/>
          <w:lang w:eastAsia="nl-NL"/>
        </w:rPr>
        <w:t>actoren</w:t>
      </w:r>
      <w:r w:rsidR="00F93014" w:rsidRPr="00F93014">
        <w:rPr>
          <w:rFonts w:eastAsia="Times New Roman" w:cs="Times New Roman"/>
          <w:sz w:val="22"/>
          <w:szCs w:val="22"/>
          <w:lang w:eastAsia="nl-NL"/>
        </w:rPr>
        <w:t xml:space="preserve"> met </w:t>
      </w:r>
      <w:r w:rsidR="00A72345">
        <w:rPr>
          <w:rFonts w:eastAsia="Times New Roman" w:cs="Times New Roman"/>
          <w:sz w:val="22"/>
          <w:szCs w:val="22"/>
          <w:lang w:eastAsia="nl-NL"/>
        </w:rPr>
        <w:t>bijbehorende</w:t>
      </w:r>
      <w:r w:rsidR="00F93014" w:rsidRPr="00F93014">
        <w:rPr>
          <w:rFonts w:eastAsia="Times New Roman" w:cs="Times New Roman"/>
          <w:sz w:val="22"/>
          <w:szCs w:val="22"/>
          <w:lang w:eastAsia="nl-NL"/>
        </w:rPr>
        <w:t xml:space="preserve"> maaiers. Er vindt een schouw plaats voor de in te ruilen goederen.</w:t>
      </w:r>
      <w:r w:rsidR="00F93014">
        <w:rPr>
          <w:rFonts w:eastAsia="Times New Roman" w:cs="Times New Roman"/>
          <w:sz w:val="22"/>
          <w:szCs w:val="22"/>
          <w:lang w:eastAsia="nl-NL"/>
        </w:rPr>
        <w:t xml:space="preserve"> </w:t>
      </w:r>
      <w:r w:rsidRPr="00ED6FE5">
        <w:rPr>
          <w:rFonts w:eastAsia="Times New Roman" w:cs="Times New Roman"/>
          <w:sz w:val="22"/>
          <w:szCs w:val="22"/>
          <w:lang w:eastAsia="nl-NL"/>
        </w:rPr>
        <w:t xml:space="preserve">Om de beste leverancier te selecteren, kiezen wij voor een zogenoemde </w:t>
      </w:r>
      <w:r w:rsidR="008545E3">
        <w:rPr>
          <w:rFonts w:eastAsia="Times New Roman" w:cs="Times New Roman"/>
          <w:sz w:val="22"/>
          <w:szCs w:val="22"/>
          <w:lang w:eastAsia="nl-NL"/>
        </w:rPr>
        <w:t>Europese openbare aanbesteding’</w:t>
      </w:r>
      <w:r w:rsidRPr="00ED6FE5">
        <w:rPr>
          <w:rFonts w:eastAsia="Times New Roman" w:cs="Times New Roman"/>
          <w:sz w:val="22"/>
          <w:szCs w:val="22"/>
          <w:lang w:eastAsia="nl-NL"/>
        </w:rPr>
        <w:t xml:space="preserve">. Dit bestek beschrijft de procedure die zij hierbij volgen. </w:t>
      </w:r>
    </w:p>
    <w:p w14:paraId="643A0683" w14:textId="77777777" w:rsidR="00ED6FE5" w:rsidRPr="00ED6FE5" w:rsidRDefault="00ED6FE5" w:rsidP="00E52D7C">
      <w:pPr>
        <w:spacing w:line="276" w:lineRule="auto"/>
        <w:rPr>
          <w:rFonts w:eastAsia="Times New Roman" w:cs="Times New Roman"/>
          <w:sz w:val="22"/>
          <w:szCs w:val="22"/>
          <w:lang w:eastAsia="nl-NL"/>
        </w:rPr>
      </w:pPr>
    </w:p>
    <w:p w14:paraId="2118AE3A" w14:textId="77777777" w:rsidR="00ED6FE5" w:rsidRPr="00ED6FE5" w:rsidRDefault="00ED6FE5" w:rsidP="00E52D7C">
      <w:pPr>
        <w:spacing w:line="276" w:lineRule="auto"/>
        <w:rPr>
          <w:rFonts w:eastAsia="Times New Roman" w:cs="Times New Roman"/>
          <w:i/>
          <w:iCs/>
          <w:sz w:val="22"/>
          <w:szCs w:val="22"/>
          <w:lang w:eastAsia="nl-NL"/>
        </w:rPr>
      </w:pPr>
      <w:r w:rsidRPr="00ED6FE5">
        <w:rPr>
          <w:rFonts w:eastAsia="Times New Roman" w:cs="Times New Roman"/>
          <w:i/>
          <w:iCs/>
          <w:sz w:val="22"/>
          <w:szCs w:val="22"/>
          <w:lang w:eastAsia="nl-NL"/>
        </w:rPr>
        <w:t>Indeling</w:t>
      </w:r>
    </w:p>
    <w:p w14:paraId="4AE0AA5B" w14:textId="77777777" w:rsidR="00ED6FE5" w:rsidRPr="00ED6FE5" w:rsidRDefault="00ED6FE5" w:rsidP="00E52D7C">
      <w:pPr>
        <w:spacing w:line="276" w:lineRule="auto"/>
        <w:rPr>
          <w:rFonts w:eastAsia="Times New Roman" w:cs="Times New Roman"/>
          <w:sz w:val="22"/>
          <w:szCs w:val="22"/>
          <w:lang w:eastAsia="nl-NL"/>
        </w:rPr>
      </w:pPr>
      <w:r w:rsidRPr="00ED6FE5">
        <w:rPr>
          <w:rFonts w:eastAsia="Times New Roman" w:cs="Times New Roman"/>
          <w:sz w:val="22"/>
          <w:szCs w:val="22"/>
          <w:lang w:eastAsia="nl-NL"/>
        </w:rPr>
        <w:t>De indeling van dit bestek is als volgt:</w:t>
      </w:r>
    </w:p>
    <w:p w14:paraId="27F4433F" w14:textId="77777777" w:rsidR="00ED6FE5" w:rsidRPr="00ED6FE5" w:rsidRDefault="00ED6FE5" w:rsidP="00E52D7C">
      <w:pPr>
        <w:spacing w:line="276" w:lineRule="auto"/>
        <w:rPr>
          <w:rFonts w:eastAsia="Times New Roman" w:cs="Times New Roman"/>
          <w:sz w:val="22"/>
          <w:szCs w:val="22"/>
          <w:lang w:eastAsia="nl-NL"/>
        </w:rPr>
      </w:pPr>
    </w:p>
    <w:p w14:paraId="60C487B9" w14:textId="7332FA61" w:rsidR="00ED6FE5" w:rsidRPr="00421CB1" w:rsidRDefault="00B8639D" w:rsidP="00421CB1">
      <w:pPr>
        <w:pStyle w:val="Lijstalinea"/>
        <w:numPr>
          <w:ilvl w:val="0"/>
          <w:numId w:val="24"/>
        </w:numPr>
        <w:spacing w:line="276" w:lineRule="auto"/>
        <w:ind w:hanging="720"/>
        <w:rPr>
          <w:rFonts w:asciiTheme="minorHAnsi" w:hAnsiTheme="minorHAnsi" w:cstheme="minorHAnsi"/>
          <w:sz w:val="22"/>
          <w:szCs w:val="22"/>
        </w:rPr>
      </w:pPr>
      <w:r w:rsidRPr="00421CB1">
        <w:rPr>
          <w:rFonts w:asciiTheme="minorHAnsi" w:hAnsiTheme="minorHAnsi" w:cstheme="minorHAnsi"/>
          <w:sz w:val="22"/>
          <w:szCs w:val="22"/>
        </w:rPr>
        <w:t>Allereerst worden de begrippen toegelicht.</w:t>
      </w:r>
    </w:p>
    <w:p w14:paraId="6E97BB1E" w14:textId="679BC785" w:rsidR="00ED6FE5" w:rsidRPr="00421CB1" w:rsidRDefault="00ED6FE5" w:rsidP="00421CB1">
      <w:pPr>
        <w:pStyle w:val="Lijstalinea"/>
        <w:numPr>
          <w:ilvl w:val="0"/>
          <w:numId w:val="24"/>
        </w:numPr>
        <w:spacing w:line="276" w:lineRule="auto"/>
        <w:ind w:hanging="720"/>
        <w:rPr>
          <w:rFonts w:asciiTheme="minorHAnsi" w:hAnsiTheme="minorHAnsi" w:cstheme="minorHAnsi"/>
          <w:sz w:val="22"/>
          <w:szCs w:val="22"/>
        </w:rPr>
      </w:pPr>
      <w:r w:rsidRPr="00421CB1">
        <w:rPr>
          <w:rFonts w:asciiTheme="minorHAnsi" w:hAnsiTheme="minorHAnsi" w:cstheme="minorHAnsi"/>
          <w:sz w:val="22"/>
          <w:szCs w:val="22"/>
        </w:rPr>
        <w:t xml:space="preserve">Hoofdstuk </w:t>
      </w:r>
      <w:r w:rsidR="00B8639D" w:rsidRPr="00421CB1">
        <w:rPr>
          <w:rFonts w:asciiTheme="minorHAnsi" w:hAnsiTheme="minorHAnsi" w:cstheme="minorHAnsi"/>
          <w:sz w:val="22"/>
          <w:szCs w:val="22"/>
        </w:rPr>
        <w:t>1</w:t>
      </w:r>
      <w:r w:rsidRPr="00421CB1">
        <w:rPr>
          <w:rFonts w:asciiTheme="minorHAnsi" w:hAnsiTheme="minorHAnsi" w:cstheme="minorHAnsi"/>
          <w:sz w:val="22"/>
          <w:szCs w:val="22"/>
        </w:rPr>
        <w:t xml:space="preserve"> gaat in op de </w:t>
      </w:r>
      <w:r w:rsidR="00B8639D" w:rsidRPr="00421CB1">
        <w:rPr>
          <w:rFonts w:asciiTheme="minorHAnsi" w:hAnsiTheme="minorHAnsi" w:cstheme="minorHAnsi"/>
          <w:sz w:val="22"/>
          <w:szCs w:val="22"/>
        </w:rPr>
        <w:t>opdrachtgever en de opdracht.</w:t>
      </w:r>
    </w:p>
    <w:p w14:paraId="4DF251DA" w14:textId="1D5F56CB" w:rsidR="00ED6FE5" w:rsidRPr="00421CB1" w:rsidRDefault="00ED6FE5" w:rsidP="00421CB1">
      <w:pPr>
        <w:pStyle w:val="Lijstalinea"/>
        <w:numPr>
          <w:ilvl w:val="0"/>
          <w:numId w:val="24"/>
        </w:numPr>
        <w:spacing w:line="276" w:lineRule="auto"/>
        <w:ind w:hanging="720"/>
        <w:rPr>
          <w:rFonts w:asciiTheme="minorHAnsi" w:hAnsiTheme="minorHAnsi" w:cstheme="minorHAnsi"/>
          <w:sz w:val="22"/>
          <w:szCs w:val="22"/>
        </w:rPr>
      </w:pPr>
      <w:r w:rsidRPr="00421CB1">
        <w:rPr>
          <w:rFonts w:asciiTheme="minorHAnsi" w:hAnsiTheme="minorHAnsi" w:cstheme="minorHAnsi"/>
          <w:sz w:val="22"/>
          <w:szCs w:val="22"/>
        </w:rPr>
        <w:t xml:space="preserve">Hoofdstuk </w:t>
      </w:r>
      <w:r w:rsidR="00B8639D" w:rsidRPr="00421CB1">
        <w:rPr>
          <w:rFonts w:asciiTheme="minorHAnsi" w:hAnsiTheme="minorHAnsi" w:cstheme="minorHAnsi"/>
          <w:sz w:val="22"/>
          <w:szCs w:val="22"/>
        </w:rPr>
        <w:t>2</w:t>
      </w:r>
      <w:r w:rsidRPr="00421CB1">
        <w:rPr>
          <w:rFonts w:asciiTheme="minorHAnsi" w:hAnsiTheme="minorHAnsi" w:cstheme="minorHAnsi"/>
          <w:sz w:val="22"/>
          <w:szCs w:val="22"/>
        </w:rPr>
        <w:t xml:space="preserve"> beschrijft de administratieve voorwaarden voor deze aanbesteding.</w:t>
      </w:r>
    </w:p>
    <w:p w14:paraId="643AFE05" w14:textId="404BB01F" w:rsidR="00ED6FE5" w:rsidRPr="00421CB1" w:rsidRDefault="00ED6FE5" w:rsidP="00421CB1">
      <w:pPr>
        <w:pStyle w:val="Lijstalinea"/>
        <w:numPr>
          <w:ilvl w:val="0"/>
          <w:numId w:val="24"/>
        </w:numPr>
        <w:spacing w:line="276" w:lineRule="auto"/>
        <w:ind w:hanging="720"/>
        <w:rPr>
          <w:rFonts w:asciiTheme="minorHAnsi" w:hAnsiTheme="minorHAnsi" w:cstheme="minorHAnsi"/>
          <w:sz w:val="22"/>
          <w:szCs w:val="22"/>
        </w:rPr>
      </w:pPr>
      <w:r w:rsidRPr="00421CB1">
        <w:rPr>
          <w:rFonts w:asciiTheme="minorHAnsi" w:hAnsiTheme="minorHAnsi" w:cstheme="minorHAnsi"/>
          <w:sz w:val="22"/>
          <w:szCs w:val="22"/>
        </w:rPr>
        <w:t xml:space="preserve">Hoofdstuk </w:t>
      </w:r>
      <w:r w:rsidR="00B8639D" w:rsidRPr="00421CB1">
        <w:rPr>
          <w:rFonts w:asciiTheme="minorHAnsi" w:hAnsiTheme="minorHAnsi" w:cstheme="minorHAnsi"/>
          <w:sz w:val="22"/>
          <w:szCs w:val="22"/>
        </w:rPr>
        <w:t>3</w:t>
      </w:r>
      <w:r w:rsidRPr="00421CB1">
        <w:rPr>
          <w:rFonts w:asciiTheme="minorHAnsi" w:hAnsiTheme="minorHAnsi" w:cstheme="minorHAnsi"/>
          <w:sz w:val="22"/>
          <w:szCs w:val="22"/>
        </w:rPr>
        <w:t xml:space="preserve"> beschrijft het Programma van eisen.</w:t>
      </w:r>
    </w:p>
    <w:p w14:paraId="46300040" w14:textId="5588B67D" w:rsidR="00ED6FE5" w:rsidRPr="00421CB1" w:rsidRDefault="00ED6FE5" w:rsidP="00421CB1">
      <w:pPr>
        <w:pStyle w:val="Lijstalinea"/>
        <w:numPr>
          <w:ilvl w:val="0"/>
          <w:numId w:val="24"/>
        </w:numPr>
        <w:spacing w:line="276" w:lineRule="auto"/>
        <w:ind w:hanging="720"/>
        <w:rPr>
          <w:rFonts w:asciiTheme="minorHAnsi" w:hAnsiTheme="minorHAnsi" w:cstheme="minorHAnsi"/>
          <w:sz w:val="22"/>
          <w:szCs w:val="22"/>
        </w:rPr>
      </w:pPr>
      <w:r w:rsidRPr="00421CB1">
        <w:rPr>
          <w:rFonts w:asciiTheme="minorHAnsi" w:hAnsiTheme="minorHAnsi" w:cstheme="minorHAnsi"/>
          <w:sz w:val="22"/>
          <w:szCs w:val="22"/>
        </w:rPr>
        <w:t xml:space="preserve">Hoofdstuk </w:t>
      </w:r>
      <w:r w:rsidR="00B8639D" w:rsidRPr="00421CB1">
        <w:rPr>
          <w:rFonts w:asciiTheme="minorHAnsi" w:hAnsiTheme="minorHAnsi" w:cstheme="minorHAnsi"/>
          <w:sz w:val="22"/>
          <w:szCs w:val="22"/>
        </w:rPr>
        <w:t>4</w:t>
      </w:r>
      <w:r w:rsidRPr="00421CB1">
        <w:rPr>
          <w:rFonts w:asciiTheme="minorHAnsi" w:hAnsiTheme="minorHAnsi" w:cstheme="minorHAnsi"/>
          <w:sz w:val="22"/>
          <w:szCs w:val="22"/>
        </w:rPr>
        <w:t xml:space="preserve"> gaat in op de criteria voor gunning van de opdracht.</w:t>
      </w:r>
    </w:p>
    <w:p w14:paraId="3A866972" w14:textId="77777777" w:rsidR="00ED6FE5" w:rsidRPr="00ED6FE5" w:rsidRDefault="00ED6FE5" w:rsidP="00E52D7C">
      <w:pPr>
        <w:spacing w:line="276" w:lineRule="auto"/>
        <w:rPr>
          <w:rFonts w:eastAsia="Times New Roman" w:cs="Times New Roman"/>
          <w:i/>
          <w:iCs/>
          <w:sz w:val="22"/>
          <w:szCs w:val="22"/>
          <w:lang w:eastAsia="nl-NL"/>
        </w:rPr>
      </w:pPr>
    </w:p>
    <w:p w14:paraId="51881E38" w14:textId="77777777" w:rsidR="00ED6FE5" w:rsidRPr="00ED6FE5" w:rsidRDefault="00ED6FE5" w:rsidP="00E52D7C">
      <w:pPr>
        <w:spacing w:line="276" w:lineRule="auto"/>
        <w:rPr>
          <w:rFonts w:eastAsia="Times New Roman" w:cs="Times New Roman"/>
          <w:i/>
          <w:iCs/>
          <w:sz w:val="22"/>
          <w:szCs w:val="22"/>
          <w:lang w:eastAsia="nl-NL"/>
        </w:rPr>
      </w:pPr>
      <w:r w:rsidRPr="00ED6FE5">
        <w:rPr>
          <w:rFonts w:eastAsia="Times New Roman" w:cs="Times New Roman"/>
          <w:i/>
          <w:iCs/>
          <w:sz w:val="22"/>
          <w:szCs w:val="22"/>
          <w:lang w:eastAsia="nl-NL"/>
        </w:rPr>
        <w:t>Bijlagen</w:t>
      </w:r>
    </w:p>
    <w:p w14:paraId="6DFC2215" w14:textId="77777777" w:rsidR="00ED6FE5" w:rsidRPr="00ED6FE5" w:rsidRDefault="00ED6FE5" w:rsidP="00E52D7C">
      <w:pPr>
        <w:spacing w:line="276" w:lineRule="auto"/>
        <w:rPr>
          <w:rFonts w:eastAsia="Times New Roman" w:cs="Times New Roman"/>
          <w:sz w:val="22"/>
          <w:szCs w:val="22"/>
          <w:lang w:eastAsia="nl-NL"/>
        </w:rPr>
      </w:pPr>
      <w:r w:rsidRPr="00ED6FE5">
        <w:rPr>
          <w:rFonts w:eastAsia="Times New Roman" w:cs="Times New Roman"/>
          <w:sz w:val="22"/>
          <w:szCs w:val="22"/>
          <w:lang w:eastAsia="nl-NL"/>
        </w:rPr>
        <w:t>Onderdeel van dit bestek is een aantal bijlagen. Daaronder ook de standaardformulieren die inschrijvers bij hun inschrijving moeten gebruiken. De bijlagen zijn:</w:t>
      </w:r>
    </w:p>
    <w:p w14:paraId="7CB4745D" w14:textId="77777777" w:rsidR="00ED6FE5" w:rsidRDefault="00ED6FE5" w:rsidP="00E52D7C">
      <w:pPr>
        <w:spacing w:line="276" w:lineRule="auto"/>
        <w:rPr>
          <w:rFonts w:eastAsia="Times New Roman" w:cs="Times New Roman"/>
          <w:sz w:val="22"/>
          <w:szCs w:val="22"/>
          <w:lang w:eastAsia="nl-NL"/>
        </w:rPr>
      </w:pPr>
    </w:p>
    <w:p w14:paraId="31E113FD" w14:textId="5213E38A" w:rsidR="008545E3" w:rsidRPr="00421CB1" w:rsidRDefault="008545E3" w:rsidP="00421CB1">
      <w:pPr>
        <w:pStyle w:val="Lijstalinea"/>
        <w:numPr>
          <w:ilvl w:val="0"/>
          <w:numId w:val="22"/>
        </w:numPr>
        <w:spacing w:line="276" w:lineRule="auto"/>
        <w:ind w:left="0" w:firstLine="0"/>
        <w:rPr>
          <w:rFonts w:asciiTheme="minorHAnsi" w:hAnsiTheme="minorHAnsi" w:cstheme="minorHAnsi"/>
          <w:sz w:val="22"/>
          <w:szCs w:val="22"/>
        </w:rPr>
      </w:pPr>
      <w:r w:rsidRPr="00421CB1">
        <w:rPr>
          <w:rFonts w:asciiTheme="minorHAnsi" w:hAnsiTheme="minorHAnsi" w:cstheme="minorHAnsi"/>
          <w:sz w:val="22"/>
          <w:szCs w:val="22"/>
        </w:rPr>
        <w:t>Bijlage 01:</w:t>
      </w:r>
      <w:r w:rsidR="00421CB1">
        <w:rPr>
          <w:rFonts w:asciiTheme="minorHAnsi" w:hAnsiTheme="minorHAnsi" w:cstheme="minorHAnsi"/>
          <w:sz w:val="22"/>
          <w:szCs w:val="22"/>
        </w:rPr>
        <w:tab/>
      </w:r>
      <w:r w:rsidRPr="00421CB1">
        <w:rPr>
          <w:rFonts w:asciiTheme="minorHAnsi" w:hAnsiTheme="minorHAnsi" w:cstheme="minorHAnsi"/>
          <w:sz w:val="22"/>
          <w:szCs w:val="22"/>
        </w:rPr>
        <w:t>Uniform Europees Aanbestedingsdocument</w:t>
      </w:r>
      <w:r w:rsidR="00207A28">
        <w:rPr>
          <w:rFonts w:asciiTheme="minorHAnsi" w:hAnsiTheme="minorHAnsi" w:cstheme="minorHAnsi"/>
          <w:sz w:val="22"/>
          <w:szCs w:val="22"/>
        </w:rPr>
        <w:t>;</w:t>
      </w:r>
    </w:p>
    <w:p w14:paraId="22C8A2A9" w14:textId="0C6A3575" w:rsidR="00ED6FE5" w:rsidRPr="00421CB1" w:rsidRDefault="00894DB8" w:rsidP="00421CB1">
      <w:pPr>
        <w:pStyle w:val="Lijstalinea"/>
        <w:numPr>
          <w:ilvl w:val="0"/>
          <w:numId w:val="22"/>
        </w:numPr>
        <w:spacing w:line="276" w:lineRule="auto"/>
        <w:ind w:left="0" w:firstLine="0"/>
        <w:rPr>
          <w:rFonts w:asciiTheme="minorHAnsi" w:hAnsiTheme="minorHAnsi" w:cstheme="minorHAnsi"/>
          <w:sz w:val="22"/>
          <w:szCs w:val="22"/>
        </w:rPr>
      </w:pPr>
      <w:r w:rsidRPr="00421CB1">
        <w:rPr>
          <w:rFonts w:asciiTheme="minorHAnsi" w:hAnsiTheme="minorHAnsi" w:cstheme="minorHAnsi"/>
          <w:sz w:val="22"/>
          <w:szCs w:val="22"/>
        </w:rPr>
        <w:t>Bijlage 0</w:t>
      </w:r>
      <w:r w:rsidR="008545E3" w:rsidRPr="00421CB1">
        <w:rPr>
          <w:rFonts w:asciiTheme="minorHAnsi" w:hAnsiTheme="minorHAnsi" w:cstheme="minorHAnsi"/>
          <w:sz w:val="22"/>
          <w:szCs w:val="22"/>
        </w:rPr>
        <w:t>2</w:t>
      </w:r>
      <w:r w:rsidRPr="00421CB1">
        <w:rPr>
          <w:rFonts w:asciiTheme="minorHAnsi" w:hAnsiTheme="minorHAnsi" w:cstheme="minorHAnsi"/>
          <w:sz w:val="22"/>
          <w:szCs w:val="22"/>
        </w:rPr>
        <w:t xml:space="preserve">: </w:t>
      </w:r>
      <w:r w:rsidR="00421CB1">
        <w:rPr>
          <w:rFonts w:asciiTheme="minorHAnsi" w:hAnsiTheme="minorHAnsi" w:cstheme="minorHAnsi"/>
          <w:sz w:val="22"/>
          <w:szCs w:val="22"/>
        </w:rPr>
        <w:tab/>
      </w:r>
      <w:proofErr w:type="spellStart"/>
      <w:r w:rsidRPr="00421CB1">
        <w:rPr>
          <w:rFonts w:asciiTheme="minorHAnsi" w:hAnsiTheme="minorHAnsi" w:cstheme="minorHAnsi"/>
          <w:sz w:val="22"/>
          <w:szCs w:val="22"/>
        </w:rPr>
        <w:t>vng</w:t>
      </w:r>
      <w:proofErr w:type="spellEnd"/>
      <w:r w:rsidRPr="00421CB1">
        <w:rPr>
          <w:rFonts w:asciiTheme="minorHAnsi" w:hAnsiTheme="minorHAnsi" w:cstheme="minorHAnsi"/>
          <w:sz w:val="22"/>
          <w:szCs w:val="22"/>
        </w:rPr>
        <w:t>-model-algemene-inkoopvoorwaarden</w:t>
      </w:r>
      <w:r w:rsidR="00207A28">
        <w:rPr>
          <w:rFonts w:asciiTheme="minorHAnsi" w:hAnsiTheme="minorHAnsi" w:cstheme="minorHAnsi"/>
          <w:sz w:val="22"/>
          <w:szCs w:val="22"/>
        </w:rPr>
        <w:t>;</w:t>
      </w:r>
    </w:p>
    <w:p w14:paraId="0614E765" w14:textId="395ACFDE" w:rsidR="00ED6FE5" w:rsidRPr="00421CB1" w:rsidRDefault="00ED6FE5" w:rsidP="00421CB1">
      <w:pPr>
        <w:pStyle w:val="Lijstalinea"/>
        <w:numPr>
          <w:ilvl w:val="0"/>
          <w:numId w:val="22"/>
        </w:numPr>
        <w:spacing w:line="276" w:lineRule="auto"/>
        <w:ind w:left="0" w:firstLine="0"/>
        <w:rPr>
          <w:rFonts w:asciiTheme="minorHAnsi" w:hAnsiTheme="minorHAnsi" w:cstheme="minorHAnsi"/>
          <w:sz w:val="22"/>
          <w:szCs w:val="22"/>
        </w:rPr>
      </w:pPr>
      <w:r w:rsidRPr="00421CB1">
        <w:rPr>
          <w:rFonts w:asciiTheme="minorHAnsi" w:hAnsiTheme="minorHAnsi" w:cstheme="minorHAnsi"/>
          <w:sz w:val="22"/>
          <w:szCs w:val="22"/>
        </w:rPr>
        <w:t>Bijlage 0</w:t>
      </w:r>
      <w:r w:rsidR="008545E3" w:rsidRPr="00421CB1">
        <w:rPr>
          <w:rFonts w:asciiTheme="minorHAnsi" w:hAnsiTheme="minorHAnsi" w:cstheme="minorHAnsi"/>
          <w:sz w:val="22"/>
          <w:szCs w:val="22"/>
        </w:rPr>
        <w:t>3</w:t>
      </w:r>
      <w:r w:rsidRPr="00421CB1">
        <w:rPr>
          <w:rFonts w:asciiTheme="minorHAnsi" w:hAnsiTheme="minorHAnsi" w:cstheme="minorHAnsi"/>
          <w:sz w:val="22"/>
          <w:szCs w:val="22"/>
        </w:rPr>
        <w:t>:</w:t>
      </w:r>
      <w:r w:rsidR="00421CB1">
        <w:rPr>
          <w:rFonts w:asciiTheme="minorHAnsi" w:hAnsiTheme="minorHAnsi" w:cstheme="minorHAnsi"/>
          <w:sz w:val="22"/>
          <w:szCs w:val="22"/>
        </w:rPr>
        <w:tab/>
      </w:r>
      <w:r w:rsidR="00CB3FC7" w:rsidRPr="00CB3FC7">
        <w:rPr>
          <w:rFonts w:asciiTheme="minorHAnsi" w:hAnsiTheme="minorHAnsi" w:cstheme="minorHAnsi"/>
          <w:sz w:val="22"/>
          <w:szCs w:val="22"/>
        </w:rPr>
        <w:t>Inschrijfbiljet, inclusief inruilstaat</w:t>
      </w:r>
      <w:r w:rsidR="00CB3FC7">
        <w:rPr>
          <w:rFonts w:asciiTheme="minorHAnsi" w:hAnsiTheme="minorHAnsi" w:cstheme="minorHAnsi"/>
          <w:sz w:val="22"/>
          <w:szCs w:val="22"/>
        </w:rPr>
        <w:t>;</w:t>
      </w:r>
    </w:p>
    <w:p w14:paraId="3F0A026F" w14:textId="113457EF" w:rsidR="00FA2AD9" w:rsidRPr="00421CB1" w:rsidRDefault="00FA2AD9" w:rsidP="00421CB1">
      <w:pPr>
        <w:pStyle w:val="Lijstalinea"/>
        <w:numPr>
          <w:ilvl w:val="0"/>
          <w:numId w:val="22"/>
        </w:numPr>
        <w:spacing w:line="276" w:lineRule="auto"/>
        <w:ind w:left="0" w:firstLine="0"/>
        <w:rPr>
          <w:rFonts w:asciiTheme="minorHAnsi" w:hAnsiTheme="minorHAnsi" w:cstheme="minorHAnsi"/>
          <w:sz w:val="22"/>
          <w:szCs w:val="22"/>
        </w:rPr>
      </w:pPr>
      <w:r w:rsidRPr="00421CB1">
        <w:rPr>
          <w:rFonts w:asciiTheme="minorHAnsi" w:hAnsiTheme="minorHAnsi" w:cstheme="minorHAnsi"/>
          <w:sz w:val="22"/>
          <w:szCs w:val="22"/>
        </w:rPr>
        <w:t>Bijlage 04:</w:t>
      </w:r>
      <w:r w:rsidR="00421CB1">
        <w:rPr>
          <w:rFonts w:asciiTheme="minorHAnsi" w:hAnsiTheme="minorHAnsi" w:cstheme="minorHAnsi"/>
          <w:sz w:val="22"/>
          <w:szCs w:val="22"/>
        </w:rPr>
        <w:tab/>
      </w:r>
      <w:r w:rsidRPr="00421CB1">
        <w:rPr>
          <w:rFonts w:asciiTheme="minorHAnsi" w:hAnsiTheme="minorHAnsi" w:cstheme="minorHAnsi"/>
          <w:sz w:val="22"/>
          <w:szCs w:val="22"/>
        </w:rPr>
        <w:t>Programma van eisen</w:t>
      </w:r>
      <w:r w:rsidR="00031554">
        <w:rPr>
          <w:rFonts w:asciiTheme="minorHAnsi" w:hAnsiTheme="minorHAnsi" w:cstheme="minorHAnsi"/>
          <w:sz w:val="22"/>
          <w:szCs w:val="22"/>
        </w:rPr>
        <w:t>.</w:t>
      </w:r>
    </w:p>
    <w:p w14:paraId="218CBB74" w14:textId="77777777" w:rsidR="00260448" w:rsidRPr="00260448" w:rsidRDefault="00260448" w:rsidP="00E52D7C">
      <w:pPr>
        <w:spacing w:line="276" w:lineRule="auto"/>
        <w:ind w:left="360"/>
        <w:rPr>
          <w:rFonts w:eastAsia="Times New Roman" w:cs="Times New Roman"/>
          <w:sz w:val="22"/>
          <w:szCs w:val="22"/>
          <w:lang w:eastAsia="nl-NL"/>
        </w:rPr>
      </w:pPr>
    </w:p>
    <w:p w14:paraId="2F001999" w14:textId="77777777" w:rsidR="00260448" w:rsidRPr="00260448" w:rsidRDefault="00260448" w:rsidP="00E52D7C">
      <w:pPr>
        <w:spacing w:line="276" w:lineRule="auto"/>
        <w:rPr>
          <w:rFonts w:eastAsia="Times New Roman" w:cs="Times New Roman"/>
          <w:sz w:val="22"/>
          <w:szCs w:val="22"/>
          <w:lang w:eastAsia="nl-NL"/>
        </w:rPr>
      </w:pPr>
    </w:p>
    <w:p w14:paraId="31E2CEDC" w14:textId="77777777" w:rsidR="00260448" w:rsidRPr="00260448" w:rsidRDefault="00260448" w:rsidP="00E52D7C">
      <w:pPr>
        <w:spacing w:line="276" w:lineRule="auto"/>
        <w:jc w:val="both"/>
        <w:rPr>
          <w:rFonts w:eastAsia="Times New Roman" w:cs="Times New Roman"/>
          <w:sz w:val="22"/>
          <w:szCs w:val="22"/>
          <w:lang w:eastAsia="nl-NL"/>
        </w:rPr>
      </w:pPr>
      <w:r w:rsidRPr="00260448">
        <w:rPr>
          <w:rFonts w:eastAsia="Times New Roman" w:cs="Times New Roman"/>
          <w:sz w:val="22"/>
          <w:szCs w:val="22"/>
          <w:lang w:eastAsia="nl-NL"/>
        </w:rPr>
        <w:br w:type="page"/>
      </w:r>
    </w:p>
    <w:p w14:paraId="6526A450" w14:textId="77777777" w:rsidR="00260448" w:rsidRPr="00D26FFC" w:rsidRDefault="00260448" w:rsidP="00E52D7C">
      <w:pPr>
        <w:pStyle w:val="WaadhoekeHoofdstukkop20pt"/>
        <w:spacing w:line="276" w:lineRule="auto"/>
        <w:outlineLvl w:val="0"/>
        <w:rPr>
          <w:lang w:eastAsia="nl-NL"/>
        </w:rPr>
      </w:pPr>
      <w:bookmarkStart w:id="2" w:name="_Toc86994102"/>
      <w:bookmarkEnd w:id="1"/>
      <w:r w:rsidRPr="000F1FED">
        <w:rPr>
          <w:lang w:eastAsia="nl-NL"/>
        </w:rPr>
        <w:lastRenderedPageBreak/>
        <w:t>BEGRIPPEN</w:t>
      </w:r>
      <w:bookmarkEnd w:id="2"/>
    </w:p>
    <w:p w14:paraId="167A7B77" w14:textId="77777777" w:rsidR="00292F24" w:rsidRDefault="00292F24" w:rsidP="00E52D7C">
      <w:pPr>
        <w:spacing w:line="276" w:lineRule="auto"/>
        <w:rPr>
          <w:rFonts w:eastAsia="Times New Roman" w:cs="Times New Roman"/>
          <w:sz w:val="22"/>
          <w:szCs w:val="22"/>
          <w:lang w:eastAsia="nl-NL"/>
        </w:rPr>
      </w:pPr>
    </w:p>
    <w:p w14:paraId="73DF3502" w14:textId="77777777" w:rsidR="008545E3" w:rsidRPr="005565D0" w:rsidRDefault="008545E3" w:rsidP="008545E3">
      <w:pPr>
        <w:spacing w:line="276" w:lineRule="auto"/>
        <w:jc w:val="both"/>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Aanbieder</w:t>
      </w:r>
    </w:p>
    <w:p w14:paraId="55017115" w14:textId="77777777" w:rsidR="008545E3" w:rsidRDefault="008545E3" w:rsidP="008545E3">
      <w:pPr>
        <w:spacing w:line="276" w:lineRule="auto"/>
        <w:jc w:val="both"/>
        <w:rPr>
          <w:rFonts w:eastAsia="Times New Roman" w:cs="Times New Roman"/>
          <w:iCs/>
          <w:sz w:val="22"/>
          <w:szCs w:val="22"/>
          <w:lang w:eastAsia="nl-NL"/>
        </w:rPr>
      </w:pPr>
      <w:r w:rsidRPr="00BE0395">
        <w:rPr>
          <w:rFonts w:eastAsia="Times New Roman" w:cs="Times New Roman"/>
          <w:iCs/>
          <w:sz w:val="22"/>
          <w:szCs w:val="22"/>
          <w:lang w:eastAsia="nl-NL"/>
        </w:rPr>
        <w:t>Een rechtspersoon die een aanbieding doet voor het verrichten van de werkzaamheden waarop deze aanbesteding betrekking heeft.</w:t>
      </w:r>
    </w:p>
    <w:p w14:paraId="335C0713" w14:textId="77777777" w:rsidR="008545E3" w:rsidRPr="000F1FED" w:rsidRDefault="008545E3" w:rsidP="008545E3">
      <w:pPr>
        <w:spacing w:line="276" w:lineRule="auto"/>
        <w:jc w:val="both"/>
        <w:rPr>
          <w:rFonts w:eastAsia="Times New Roman" w:cs="Times New Roman"/>
          <w:iCs/>
          <w:sz w:val="22"/>
          <w:szCs w:val="22"/>
          <w:lang w:eastAsia="nl-NL"/>
        </w:rPr>
      </w:pPr>
    </w:p>
    <w:p w14:paraId="6C883293"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Aankondiging</w:t>
      </w:r>
    </w:p>
    <w:p w14:paraId="400926F7" w14:textId="77777777" w:rsidR="008545E3" w:rsidRPr="000F1FED" w:rsidRDefault="008545E3" w:rsidP="008545E3">
      <w:pPr>
        <w:spacing w:line="276" w:lineRule="auto"/>
        <w:rPr>
          <w:rFonts w:eastAsia="Times New Roman" w:cs="Times New Roman"/>
          <w:iCs/>
          <w:sz w:val="22"/>
          <w:szCs w:val="22"/>
          <w:lang w:eastAsia="nl-NL"/>
        </w:rPr>
      </w:pPr>
      <w:r w:rsidRPr="000F1FED">
        <w:rPr>
          <w:rFonts w:eastAsia="Times New Roman" w:cs="Times New Roman"/>
          <w:iCs/>
          <w:sz w:val="22"/>
          <w:szCs w:val="22"/>
          <w:lang w:eastAsia="nl-NL"/>
        </w:rPr>
        <w:t xml:space="preserve">De formele aankondiging van de opdracht in het supplement op het publicatieblad van de Europese Unie (http://ted.europa.eu) en op </w:t>
      </w:r>
      <w:proofErr w:type="spellStart"/>
      <w:r w:rsidRPr="000F1FED">
        <w:rPr>
          <w:rFonts w:eastAsia="Times New Roman" w:cs="Times New Roman"/>
          <w:iCs/>
          <w:sz w:val="22"/>
          <w:szCs w:val="22"/>
          <w:lang w:eastAsia="nl-NL"/>
        </w:rPr>
        <w:t>TenderNed</w:t>
      </w:r>
      <w:proofErr w:type="spellEnd"/>
      <w:r w:rsidRPr="000F1FED">
        <w:rPr>
          <w:rFonts w:eastAsia="Times New Roman" w:cs="Times New Roman"/>
          <w:iCs/>
          <w:sz w:val="22"/>
          <w:szCs w:val="22"/>
          <w:lang w:eastAsia="nl-NL"/>
        </w:rPr>
        <w:t xml:space="preserve"> (www.tenderned.nl).</w:t>
      </w:r>
    </w:p>
    <w:p w14:paraId="3A28AB6C" w14:textId="77777777" w:rsidR="008545E3" w:rsidRPr="000F1FED" w:rsidRDefault="008545E3" w:rsidP="008545E3">
      <w:pPr>
        <w:spacing w:line="276" w:lineRule="auto"/>
        <w:rPr>
          <w:rFonts w:eastAsia="Times New Roman" w:cs="Times New Roman"/>
          <w:iCs/>
          <w:sz w:val="22"/>
          <w:szCs w:val="22"/>
          <w:lang w:eastAsia="nl-NL"/>
        </w:rPr>
      </w:pPr>
    </w:p>
    <w:p w14:paraId="454511F8"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Algemene inkoopvoorwaarden</w:t>
      </w:r>
    </w:p>
    <w:p w14:paraId="05CF38BB" w14:textId="77777777" w:rsidR="008545E3" w:rsidRPr="000F1FED" w:rsidRDefault="008545E3" w:rsidP="008545E3">
      <w:pPr>
        <w:spacing w:line="276" w:lineRule="auto"/>
        <w:rPr>
          <w:rFonts w:eastAsia="Times New Roman" w:cs="Times New Roman"/>
          <w:iCs/>
          <w:sz w:val="22"/>
          <w:szCs w:val="22"/>
          <w:lang w:eastAsia="nl-NL"/>
        </w:rPr>
      </w:pPr>
      <w:r w:rsidRPr="000F1FED">
        <w:rPr>
          <w:rFonts w:eastAsia="Times New Roman" w:cs="Times New Roman"/>
          <w:iCs/>
          <w:sz w:val="22"/>
          <w:szCs w:val="22"/>
          <w:lang w:eastAsia="nl-NL"/>
        </w:rPr>
        <w:t>De algemene inkoopvoorwaarden van de Vereniging van Nederlandse Gemeenten (VNG) die door de opdrachtgever worden gehanteerd. Deze voorwaarden zijn als bijlage toegevoegd en maken integraal onderdeel uit van deze overeenkomst.</w:t>
      </w:r>
    </w:p>
    <w:p w14:paraId="79C0050B" w14:textId="77777777" w:rsidR="008545E3" w:rsidRPr="000F1FED" w:rsidRDefault="008545E3" w:rsidP="008545E3">
      <w:pPr>
        <w:spacing w:line="276" w:lineRule="auto"/>
        <w:rPr>
          <w:rFonts w:eastAsia="Times New Roman" w:cs="Times New Roman"/>
          <w:iCs/>
          <w:sz w:val="22"/>
          <w:szCs w:val="22"/>
          <w:lang w:eastAsia="nl-NL"/>
        </w:rPr>
      </w:pPr>
    </w:p>
    <w:p w14:paraId="568E7027"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Beoordeling geschiktheidscriteria</w:t>
      </w:r>
    </w:p>
    <w:p w14:paraId="31717D6F" w14:textId="77777777" w:rsidR="008545E3" w:rsidRPr="000F1FED" w:rsidRDefault="008545E3" w:rsidP="008545E3">
      <w:pPr>
        <w:spacing w:line="276" w:lineRule="auto"/>
        <w:rPr>
          <w:rFonts w:eastAsia="Times New Roman" w:cs="Times New Roman"/>
          <w:iCs/>
          <w:sz w:val="22"/>
          <w:szCs w:val="22"/>
          <w:lang w:eastAsia="nl-NL"/>
        </w:rPr>
      </w:pPr>
      <w:r w:rsidRPr="000F1FED">
        <w:rPr>
          <w:rFonts w:eastAsia="Times New Roman" w:cs="Times New Roman"/>
          <w:iCs/>
          <w:sz w:val="22"/>
          <w:szCs w:val="22"/>
          <w:lang w:eastAsia="nl-NL"/>
        </w:rPr>
        <w:t>Inkoopadviseur gemeente Waadhoek</w:t>
      </w:r>
      <w:r>
        <w:rPr>
          <w:rFonts w:eastAsia="Times New Roman" w:cs="Times New Roman"/>
          <w:iCs/>
          <w:sz w:val="22"/>
          <w:szCs w:val="22"/>
          <w:lang w:eastAsia="nl-NL"/>
        </w:rPr>
        <w:t>e</w:t>
      </w:r>
      <w:r w:rsidRPr="000F1FED">
        <w:rPr>
          <w:rFonts w:eastAsia="Times New Roman" w:cs="Times New Roman"/>
          <w:iCs/>
          <w:sz w:val="22"/>
          <w:szCs w:val="22"/>
          <w:lang w:eastAsia="nl-NL"/>
        </w:rPr>
        <w:t xml:space="preserve"> beoordeelt of de inschrijvers voldoen aan alle eisen, voorwaarden en geschiktheidscriteria.</w:t>
      </w:r>
    </w:p>
    <w:p w14:paraId="69E5C910" w14:textId="77777777" w:rsidR="008545E3" w:rsidRPr="000F1FED" w:rsidRDefault="008545E3" w:rsidP="008545E3">
      <w:pPr>
        <w:spacing w:line="276" w:lineRule="auto"/>
        <w:rPr>
          <w:rFonts w:eastAsia="Times New Roman" w:cs="Times New Roman"/>
          <w:iCs/>
          <w:sz w:val="22"/>
          <w:szCs w:val="22"/>
          <w:lang w:eastAsia="nl-NL"/>
        </w:rPr>
      </w:pPr>
    </w:p>
    <w:p w14:paraId="2F5F5E6E" w14:textId="77777777" w:rsidR="008545E3" w:rsidRPr="003A596C" w:rsidRDefault="008545E3" w:rsidP="008545E3">
      <w:pPr>
        <w:spacing w:line="276" w:lineRule="auto"/>
        <w:rPr>
          <w:rFonts w:eastAsia="Times New Roman" w:cs="Times New Roman"/>
          <w:i/>
          <w:iCs/>
          <w:color w:val="27B3B3"/>
          <w:sz w:val="22"/>
          <w:szCs w:val="22"/>
          <w:u w:val="single"/>
          <w:lang w:eastAsia="nl-NL"/>
        </w:rPr>
      </w:pPr>
      <w:r w:rsidRPr="003A596C">
        <w:rPr>
          <w:rFonts w:eastAsia="Times New Roman" w:cs="Times New Roman"/>
          <w:i/>
          <w:iCs/>
          <w:color w:val="27B3B3"/>
          <w:sz w:val="22"/>
          <w:szCs w:val="22"/>
          <w:u w:val="single"/>
          <w:lang w:eastAsia="nl-NL"/>
        </w:rPr>
        <w:t>Beoordelingscommissie</w:t>
      </w:r>
    </w:p>
    <w:p w14:paraId="78B65FD9" w14:textId="77777777" w:rsidR="008545E3" w:rsidRDefault="008545E3" w:rsidP="008545E3">
      <w:pPr>
        <w:spacing w:line="276" w:lineRule="auto"/>
        <w:rPr>
          <w:rFonts w:eastAsia="Times New Roman" w:cs="Times New Roman"/>
          <w:iCs/>
          <w:sz w:val="22"/>
          <w:szCs w:val="22"/>
          <w:lang w:eastAsia="nl-NL"/>
        </w:rPr>
      </w:pPr>
      <w:r w:rsidRPr="003A596C">
        <w:rPr>
          <w:rFonts w:eastAsia="Times New Roman" w:cs="Times New Roman"/>
          <w:iCs/>
          <w:sz w:val="22"/>
          <w:szCs w:val="22"/>
          <w:lang w:eastAsia="nl-NL"/>
        </w:rPr>
        <w:t>Beoordelingscommissie die de kwaliteit beoordeelt.</w:t>
      </w:r>
    </w:p>
    <w:p w14:paraId="07880963" w14:textId="77777777" w:rsidR="008545E3" w:rsidRDefault="008545E3" w:rsidP="008545E3">
      <w:pPr>
        <w:spacing w:line="276" w:lineRule="auto"/>
        <w:rPr>
          <w:rFonts w:eastAsia="Times New Roman" w:cs="Times New Roman"/>
          <w:sz w:val="22"/>
          <w:szCs w:val="22"/>
          <w:lang w:eastAsia="nl-NL"/>
        </w:rPr>
      </w:pPr>
    </w:p>
    <w:p w14:paraId="08DCD0B1"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Bezwaarschrift</w:t>
      </w:r>
    </w:p>
    <w:p w14:paraId="1A3ED2D8" w14:textId="77777777" w:rsidR="008545E3" w:rsidRDefault="008545E3" w:rsidP="008545E3">
      <w:pPr>
        <w:spacing w:line="276" w:lineRule="auto"/>
        <w:rPr>
          <w:rFonts w:eastAsia="Times New Roman" w:cs="Times New Roman"/>
          <w:sz w:val="22"/>
          <w:szCs w:val="22"/>
          <w:lang w:eastAsia="nl-NL"/>
        </w:rPr>
      </w:pPr>
      <w:r w:rsidRPr="004D23F5">
        <w:rPr>
          <w:rFonts w:eastAsia="Times New Roman" w:cs="Times New Roman"/>
          <w:sz w:val="22"/>
          <w:szCs w:val="22"/>
          <w:lang w:eastAsia="nl-NL"/>
        </w:rPr>
        <w:t xml:space="preserve">Schriftelijk stuk van een burger </w:t>
      </w:r>
      <w:r>
        <w:rPr>
          <w:rFonts w:eastAsia="Times New Roman" w:cs="Times New Roman"/>
          <w:sz w:val="22"/>
          <w:szCs w:val="22"/>
          <w:lang w:eastAsia="nl-NL"/>
        </w:rPr>
        <w:t xml:space="preserve">waarmee op grond van een motief </w:t>
      </w:r>
      <w:r w:rsidRPr="004D23F5">
        <w:rPr>
          <w:rFonts w:eastAsia="Times New Roman" w:cs="Times New Roman"/>
          <w:sz w:val="22"/>
          <w:szCs w:val="22"/>
          <w:lang w:eastAsia="nl-NL"/>
        </w:rPr>
        <w:t>een besluit van een bestuursorgaan wordt aangevochten.</w:t>
      </w:r>
    </w:p>
    <w:p w14:paraId="772B7950" w14:textId="77777777" w:rsidR="008545E3" w:rsidRPr="000F1FED" w:rsidRDefault="008545E3" w:rsidP="008545E3">
      <w:pPr>
        <w:spacing w:line="276" w:lineRule="auto"/>
        <w:rPr>
          <w:rFonts w:eastAsia="Times New Roman" w:cs="Times New Roman"/>
          <w:sz w:val="22"/>
          <w:szCs w:val="22"/>
          <w:lang w:eastAsia="nl-NL"/>
        </w:rPr>
      </w:pPr>
    </w:p>
    <w:p w14:paraId="59D9F1E4"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Combinatie</w:t>
      </w:r>
    </w:p>
    <w:p w14:paraId="19218D2D" w14:textId="77777777" w:rsidR="008545E3"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Een samenwerkingsverband van ondernemers die gezamenlijk inschrijven op deze aanbesteding.</w:t>
      </w:r>
    </w:p>
    <w:p w14:paraId="3731A68E" w14:textId="77777777" w:rsidR="008545E3" w:rsidRPr="000F1FED" w:rsidRDefault="008545E3" w:rsidP="008545E3">
      <w:pPr>
        <w:spacing w:line="276" w:lineRule="auto"/>
        <w:rPr>
          <w:rFonts w:eastAsia="Times New Roman" w:cs="Times New Roman"/>
          <w:sz w:val="22"/>
          <w:szCs w:val="22"/>
          <w:lang w:eastAsia="nl-NL"/>
        </w:rPr>
      </w:pPr>
    </w:p>
    <w:p w14:paraId="06CF59B3"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Geïnteresseerde of gegadigde</w:t>
      </w:r>
    </w:p>
    <w:p w14:paraId="5BB0DFC6"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 xml:space="preserve">Hij of zij die voor deze aanbesteding een afschrift van het bestek van de website </w:t>
      </w:r>
      <w:hyperlink r:id="rId20" w:history="1">
        <w:r w:rsidRPr="000F1FED">
          <w:rPr>
            <w:rFonts w:eastAsia="Times New Roman" w:cs="Times New Roman"/>
            <w:color w:val="0000FF"/>
            <w:sz w:val="22"/>
            <w:szCs w:val="22"/>
            <w:u w:val="single"/>
            <w:lang w:eastAsia="nl-NL"/>
          </w:rPr>
          <w:t>www.tenderned.nl</w:t>
        </w:r>
      </w:hyperlink>
      <w:r w:rsidRPr="000F1FED">
        <w:rPr>
          <w:rFonts w:eastAsia="Times New Roman" w:cs="Times New Roman"/>
          <w:sz w:val="22"/>
          <w:szCs w:val="22"/>
          <w:lang w:eastAsia="nl-NL"/>
        </w:rPr>
        <w:t xml:space="preserve"> heeft gedownload.</w:t>
      </w:r>
    </w:p>
    <w:p w14:paraId="2B858E2A" w14:textId="77777777" w:rsidR="008545E3" w:rsidRPr="000F1FED" w:rsidRDefault="008545E3" w:rsidP="008545E3">
      <w:pPr>
        <w:spacing w:line="276" w:lineRule="auto"/>
        <w:rPr>
          <w:rFonts w:eastAsia="Times New Roman" w:cs="Times New Roman"/>
          <w:sz w:val="22"/>
          <w:szCs w:val="22"/>
          <w:lang w:eastAsia="nl-NL"/>
        </w:rPr>
      </w:pPr>
    </w:p>
    <w:p w14:paraId="3DABB5ED" w14:textId="77777777" w:rsidR="008545E3" w:rsidRPr="005565D0" w:rsidRDefault="008545E3" w:rsidP="008545E3">
      <w:pPr>
        <w:spacing w:line="276" w:lineRule="auto"/>
        <w:rPr>
          <w:rFonts w:eastAsia="Times New Roman" w:cs="Times New Roman"/>
          <w:i/>
          <w:color w:val="27B3B3"/>
          <w:sz w:val="22"/>
          <w:szCs w:val="22"/>
          <w:u w:val="single"/>
          <w:lang w:val="nl" w:eastAsia="nl-NL"/>
        </w:rPr>
      </w:pPr>
      <w:r w:rsidRPr="005565D0">
        <w:rPr>
          <w:rFonts w:eastAsia="Times New Roman" w:cs="Times New Roman"/>
          <w:i/>
          <w:color w:val="27B3B3"/>
          <w:sz w:val="22"/>
          <w:szCs w:val="22"/>
          <w:u w:val="single"/>
          <w:lang w:val="nl" w:eastAsia="nl-NL"/>
        </w:rPr>
        <w:t>Gunning</w:t>
      </w:r>
    </w:p>
    <w:p w14:paraId="7F6F28AC" w14:textId="77777777" w:rsidR="008545E3" w:rsidRPr="000F1FED" w:rsidRDefault="008545E3" w:rsidP="008545E3">
      <w:pPr>
        <w:spacing w:line="276" w:lineRule="auto"/>
        <w:rPr>
          <w:rFonts w:eastAsia="Times New Roman" w:cs="Times New Roman"/>
          <w:sz w:val="22"/>
          <w:szCs w:val="22"/>
          <w:lang w:val="nl" w:eastAsia="nl-NL"/>
        </w:rPr>
      </w:pPr>
      <w:r w:rsidRPr="000F1FED">
        <w:rPr>
          <w:rFonts w:eastAsia="Times New Roman" w:cs="Times New Roman"/>
          <w:sz w:val="22"/>
          <w:szCs w:val="22"/>
          <w:lang w:val="nl" w:eastAsia="nl-NL"/>
        </w:rPr>
        <w:t>Het verstrekken van de opdracht door opdrachtgever aan een inschrijver door het ondertekenen van een overeenkomst.</w:t>
      </w:r>
    </w:p>
    <w:p w14:paraId="66785E0C" w14:textId="77777777" w:rsidR="008545E3" w:rsidRDefault="008545E3" w:rsidP="008545E3">
      <w:pPr>
        <w:spacing w:line="276" w:lineRule="auto"/>
        <w:rPr>
          <w:rFonts w:eastAsia="Times New Roman" w:cs="Times New Roman"/>
          <w:i/>
          <w:sz w:val="22"/>
          <w:szCs w:val="22"/>
          <w:lang w:eastAsia="nl-NL"/>
        </w:rPr>
      </w:pPr>
    </w:p>
    <w:p w14:paraId="32BCCD19"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Hoofdaannemer</w:t>
      </w:r>
    </w:p>
    <w:p w14:paraId="101510A7"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Inschrijver of opdrachtnemer die bij de uitvoering van de opdracht gebruik maakt van één of meer onderaannemers.</w:t>
      </w:r>
    </w:p>
    <w:p w14:paraId="132C7E9C" w14:textId="77777777" w:rsidR="008545E3" w:rsidRPr="000F1FED" w:rsidRDefault="008545E3" w:rsidP="008545E3">
      <w:pPr>
        <w:spacing w:line="276" w:lineRule="auto"/>
        <w:rPr>
          <w:rFonts w:eastAsia="Times New Roman" w:cs="Times New Roman"/>
          <w:i/>
          <w:sz w:val="22"/>
          <w:szCs w:val="22"/>
          <w:lang w:eastAsia="nl-NL"/>
        </w:rPr>
      </w:pPr>
    </w:p>
    <w:p w14:paraId="2D01D308"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Kluis</w:t>
      </w:r>
    </w:p>
    <w:p w14:paraId="3A09A1C3"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lastRenderedPageBreak/>
        <w:t xml:space="preserve">Inschrijvers dienen hun offerte voor een aanbesteding voor een bepaalde datum in. Deze offertes komen terecht in de digitale Kluis van </w:t>
      </w:r>
      <w:proofErr w:type="spellStart"/>
      <w:r w:rsidRPr="000F1FED">
        <w:rPr>
          <w:rFonts w:eastAsia="Times New Roman" w:cs="Times New Roman"/>
          <w:sz w:val="22"/>
          <w:szCs w:val="22"/>
          <w:lang w:eastAsia="nl-NL"/>
        </w:rPr>
        <w:t>TenderNed</w:t>
      </w:r>
      <w:proofErr w:type="spellEnd"/>
      <w:r w:rsidRPr="000F1FED">
        <w:rPr>
          <w:rFonts w:eastAsia="Times New Roman" w:cs="Times New Roman"/>
          <w:sz w:val="22"/>
          <w:szCs w:val="22"/>
          <w:lang w:eastAsia="nl-NL"/>
        </w:rPr>
        <w:t>. Na de sluitingsdatum gaat de digitale kluis open en begint de beoordeling.</w:t>
      </w:r>
    </w:p>
    <w:p w14:paraId="1E8F9719" w14:textId="77777777" w:rsidR="008545E3" w:rsidRPr="000F1FED" w:rsidRDefault="008545E3" w:rsidP="008545E3">
      <w:pPr>
        <w:spacing w:line="276" w:lineRule="auto"/>
        <w:rPr>
          <w:rFonts w:eastAsia="Times New Roman" w:cs="Times New Roman"/>
          <w:i/>
          <w:sz w:val="22"/>
          <w:szCs w:val="22"/>
          <w:lang w:eastAsia="nl-NL"/>
        </w:rPr>
      </w:pPr>
    </w:p>
    <w:p w14:paraId="05A46B15"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Onderaannemer</w:t>
      </w:r>
    </w:p>
    <w:p w14:paraId="0FACC5AC"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 xml:space="preserve">Een ondernemer die door opdrachtnemer zal worden ingeschakeld bij de uitvoering van de opdracht. Deze constructie is voor rekening en risico van de opdrachtnemer. </w:t>
      </w:r>
    </w:p>
    <w:p w14:paraId="7227FE12" w14:textId="77777777" w:rsidR="008545E3" w:rsidRPr="000F1FED" w:rsidRDefault="008545E3" w:rsidP="008545E3">
      <w:pPr>
        <w:spacing w:line="276" w:lineRule="auto"/>
        <w:rPr>
          <w:rFonts w:eastAsia="Times New Roman" w:cs="Times New Roman"/>
          <w:i/>
          <w:sz w:val="22"/>
          <w:szCs w:val="22"/>
          <w:lang w:val="nl" w:eastAsia="nl-NL"/>
        </w:rPr>
      </w:pPr>
    </w:p>
    <w:p w14:paraId="034AE74A"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Inschrijver</w:t>
      </w:r>
    </w:p>
    <w:p w14:paraId="6B97A0FA"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De (potentiële) opdrachtnemer die op basis van dit bestek inschrijft op de aanbesteding. Al dan niet in combinatie met en/of met gebruikmaken van onderaannemers.</w:t>
      </w:r>
    </w:p>
    <w:p w14:paraId="33077F46" w14:textId="77777777" w:rsidR="008545E3" w:rsidRPr="000F1FED" w:rsidRDefault="008545E3" w:rsidP="008545E3">
      <w:pPr>
        <w:spacing w:line="276" w:lineRule="auto"/>
        <w:rPr>
          <w:rFonts w:eastAsia="Times New Roman" w:cs="Times New Roman"/>
          <w:sz w:val="22"/>
          <w:szCs w:val="22"/>
          <w:lang w:eastAsia="nl-NL"/>
        </w:rPr>
      </w:pPr>
    </w:p>
    <w:p w14:paraId="41AA72ED"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Inschrijving</w:t>
      </w:r>
    </w:p>
    <w:p w14:paraId="4307C76A"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 xml:space="preserve">Een aanbieding van een inschrijver op deze aanbesteding. </w:t>
      </w:r>
    </w:p>
    <w:p w14:paraId="1C79F4C4" w14:textId="77777777" w:rsidR="008545E3" w:rsidRDefault="008545E3" w:rsidP="008545E3">
      <w:pPr>
        <w:spacing w:line="276" w:lineRule="auto"/>
        <w:rPr>
          <w:rFonts w:eastAsia="Times New Roman" w:cs="Times New Roman"/>
          <w:i/>
          <w:sz w:val="22"/>
          <w:szCs w:val="22"/>
          <w:lang w:eastAsia="nl-NL"/>
        </w:rPr>
      </w:pPr>
    </w:p>
    <w:p w14:paraId="0DAFD315"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Leidraad</w:t>
      </w:r>
    </w:p>
    <w:p w14:paraId="2D4171DF" w14:textId="77777777" w:rsidR="008545E3" w:rsidRPr="00FA7956" w:rsidRDefault="008545E3" w:rsidP="008545E3">
      <w:pPr>
        <w:spacing w:line="276" w:lineRule="auto"/>
        <w:rPr>
          <w:rFonts w:eastAsia="Times New Roman" w:cs="Times New Roman"/>
          <w:sz w:val="22"/>
          <w:szCs w:val="22"/>
          <w:lang w:eastAsia="nl-NL"/>
        </w:rPr>
      </w:pPr>
      <w:r w:rsidRPr="00FA7956">
        <w:rPr>
          <w:rFonts w:eastAsia="Times New Roman" w:cs="Times New Roman"/>
          <w:sz w:val="22"/>
          <w:szCs w:val="22"/>
          <w:lang w:eastAsia="nl-NL"/>
        </w:rPr>
        <w:t>Dit document met alle informatie die relevant is voor het kunnen uitbrengen van een aanbieding voor de Europese aanbesteding. Daaronder het Programma van eisen, standaardformulieren en bijlagen.</w:t>
      </w:r>
    </w:p>
    <w:p w14:paraId="42BA360D" w14:textId="77777777" w:rsidR="008545E3" w:rsidRPr="000F1FED" w:rsidRDefault="008545E3" w:rsidP="008545E3">
      <w:pPr>
        <w:spacing w:line="276" w:lineRule="auto"/>
        <w:rPr>
          <w:rFonts w:eastAsia="Times New Roman" w:cs="Times New Roman"/>
          <w:i/>
          <w:sz w:val="22"/>
          <w:szCs w:val="22"/>
          <w:lang w:eastAsia="nl-NL"/>
        </w:rPr>
      </w:pPr>
    </w:p>
    <w:p w14:paraId="7CB879D8"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Nota van inlichtingen</w:t>
      </w:r>
    </w:p>
    <w:p w14:paraId="4C274D9A"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Document waarin opdrachtgever nadere informatie geeft over deze Europese aanbesteding. Al dan niet als antwoord op vragen van geïnteresseerden.</w:t>
      </w:r>
    </w:p>
    <w:p w14:paraId="1AD8E9C9" w14:textId="77777777" w:rsidR="008545E3" w:rsidRPr="000F1FED" w:rsidRDefault="008545E3" w:rsidP="008545E3">
      <w:pPr>
        <w:spacing w:line="276" w:lineRule="auto"/>
        <w:rPr>
          <w:rFonts w:eastAsia="Times New Roman" w:cs="Times New Roman"/>
          <w:i/>
          <w:sz w:val="22"/>
          <w:szCs w:val="22"/>
          <w:lang w:eastAsia="nl-NL"/>
        </w:rPr>
      </w:pPr>
    </w:p>
    <w:p w14:paraId="0E8D7986"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Opdracht</w:t>
      </w:r>
    </w:p>
    <w:p w14:paraId="647BB151"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De opdracht die het onderwerp vormt van dit bestek en waarvoor tussen opdrachtgever en opdrachtnemer een overeenkomst zal worden gesloten.</w:t>
      </w:r>
    </w:p>
    <w:p w14:paraId="784E4DA2" w14:textId="77777777" w:rsidR="008545E3" w:rsidRPr="000F1FED" w:rsidRDefault="008545E3" w:rsidP="008545E3">
      <w:pPr>
        <w:spacing w:line="276" w:lineRule="auto"/>
        <w:rPr>
          <w:rFonts w:eastAsia="Times New Roman" w:cs="Times New Roman"/>
          <w:iCs/>
          <w:sz w:val="22"/>
          <w:szCs w:val="22"/>
          <w:lang w:eastAsia="nl-NL"/>
        </w:rPr>
      </w:pPr>
    </w:p>
    <w:p w14:paraId="6F053E8E" w14:textId="77777777" w:rsidR="008545E3" w:rsidRPr="005565D0" w:rsidRDefault="008545E3" w:rsidP="008545E3">
      <w:pPr>
        <w:spacing w:line="276" w:lineRule="auto"/>
        <w:rPr>
          <w:rFonts w:eastAsia="Times New Roman" w:cs="Times New Roman"/>
          <w:i/>
          <w:iCs/>
          <w:color w:val="27B3B3"/>
          <w:sz w:val="22"/>
          <w:szCs w:val="22"/>
          <w:u w:val="single"/>
          <w:lang w:eastAsia="nl-NL"/>
        </w:rPr>
      </w:pPr>
      <w:r w:rsidRPr="005565D0">
        <w:rPr>
          <w:rFonts w:eastAsia="Times New Roman" w:cs="Times New Roman"/>
          <w:i/>
          <w:iCs/>
          <w:color w:val="27B3B3"/>
          <w:sz w:val="22"/>
          <w:szCs w:val="22"/>
          <w:u w:val="single"/>
          <w:lang w:eastAsia="nl-NL"/>
        </w:rPr>
        <w:t>Opdrachtgever</w:t>
      </w:r>
    </w:p>
    <w:p w14:paraId="373DAD6C"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De gemeente Waadhoeke</w:t>
      </w:r>
    </w:p>
    <w:p w14:paraId="5432C7FF" w14:textId="77777777" w:rsidR="008545E3" w:rsidRPr="000F1FED" w:rsidRDefault="008545E3" w:rsidP="008545E3">
      <w:pPr>
        <w:spacing w:line="276" w:lineRule="auto"/>
        <w:rPr>
          <w:rFonts w:eastAsia="Times New Roman" w:cs="Times New Roman"/>
          <w:i/>
          <w:sz w:val="22"/>
          <w:szCs w:val="22"/>
          <w:lang w:val="nl" w:eastAsia="nl-NL"/>
        </w:rPr>
      </w:pPr>
    </w:p>
    <w:p w14:paraId="3B2F7195" w14:textId="77777777" w:rsidR="008545E3" w:rsidRPr="005565D0" w:rsidRDefault="008545E3" w:rsidP="008545E3">
      <w:pPr>
        <w:spacing w:line="276" w:lineRule="auto"/>
        <w:rPr>
          <w:rFonts w:eastAsia="Times New Roman" w:cs="Times New Roman"/>
          <w:i/>
          <w:color w:val="27B3B3"/>
          <w:sz w:val="22"/>
          <w:szCs w:val="22"/>
          <w:u w:val="single"/>
          <w:lang w:val="nl" w:eastAsia="nl-NL"/>
        </w:rPr>
      </w:pPr>
      <w:r w:rsidRPr="005565D0">
        <w:rPr>
          <w:rFonts w:eastAsia="Times New Roman" w:cs="Times New Roman"/>
          <w:i/>
          <w:color w:val="27B3B3"/>
          <w:sz w:val="22"/>
          <w:szCs w:val="22"/>
          <w:u w:val="single"/>
          <w:lang w:val="nl" w:eastAsia="nl-NL"/>
        </w:rPr>
        <w:t>Opdrachtnemer</w:t>
      </w:r>
    </w:p>
    <w:p w14:paraId="262522D8" w14:textId="77777777" w:rsidR="008545E3" w:rsidRPr="000F1FED" w:rsidRDefault="008545E3" w:rsidP="008545E3">
      <w:pPr>
        <w:spacing w:line="276" w:lineRule="auto"/>
        <w:rPr>
          <w:rFonts w:eastAsia="Times New Roman" w:cs="Times New Roman"/>
          <w:sz w:val="22"/>
          <w:szCs w:val="22"/>
          <w:lang w:val="nl" w:eastAsia="nl-NL"/>
        </w:rPr>
      </w:pPr>
      <w:r w:rsidRPr="00CE17DB">
        <w:rPr>
          <w:rFonts w:eastAsia="Times New Roman" w:cs="Times New Roman"/>
          <w:sz w:val="22"/>
          <w:szCs w:val="22"/>
          <w:lang w:val="nl" w:eastAsia="nl-NL"/>
        </w:rPr>
        <w:t xml:space="preserve">Inschrijver die op basis van deze aanbesteding </w:t>
      </w:r>
      <w:r>
        <w:rPr>
          <w:rFonts w:eastAsia="Times New Roman" w:cs="Times New Roman"/>
          <w:sz w:val="22"/>
          <w:szCs w:val="22"/>
          <w:lang w:val="nl" w:eastAsia="nl-NL"/>
        </w:rPr>
        <w:t>de opdracht</w:t>
      </w:r>
      <w:r w:rsidRPr="00CE17DB">
        <w:rPr>
          <w:rFonts w:eastAsia="Times New Roman" w:cs="Times New Roman"/>
          <w:sz w:val="22"/>
          <w:szCs w:val="22"/>
          <w:lang w:val="nl" w:eastAsia="nl-NL"/>
        </w:rPr>
        <w:t xml:space="preserve"> uitvoert</w:t>
      </w:r>
      <w:r>
        <w:rPr>
          <w:rFonts w:eastAsia="Times New Roman" w:cs="Times New Roman"/>
          <w:sz w:val="22"/>
          <w:szCs w:val="22"/>
          <w:lang w:val="nl" w:eastAsia="nl-NL"/>
        </w:rPr>
        <w:t xml:space="preserve">.                                            </w:t>
      </w:r>
    </w:p>
    <w:p w14:paraId="79B67768" w14:textId="77777777" w:rsidR="008545E3" w:rsidRPr="000F1FED" w:rsidRDefault="008545E3" w:rsidP="008545E3">
      <w:pPr>
        <w:keepNext/>
        <w:spacing w:line="276" w:lineRule="auto"/>
        <w:rPr>
          <w:rFonts w:eastAsia="Times New Roman" w:cs="Times New Roman"/>
          <w:i/>
          <w:sz w:val="22"/>
          <w:szCs w:val="22"/>
          <w:lang w:val="nl" w:eastAsia="nl-NL"/>
        </w:rPr>
      </w:pPr>
    </w:p>
    <w:p w14:paraId="680FC0CC" w14:textId="77777777" w:rsidR="008545E3" w:rsidRPr="005565D0" w:rsidRDefault="008545E3" w:rsidP="008545E3">
      <w:pPr>
        <w:keepNext/>
        <w:spacing w:line="276" w:lineRule="auto"/>
        <w:rPr>
          <w:rFonts w:eastAsia="Times New Roman" w:cs="Times New Roman"/>
          <w:i/>
          <w:color w:val="27B3B3"/>
          <w:sz w:val="22"/>
          <w:szCs w:val="22"/>
          <w:u w:val="single"/>
          <w:lang w:val="nl" w:eastAsia="nl-NL"/>
        </w:rPr>
      </w:pPr>
      <w:r w:rsidRPr="005565D0">
        <w:rPr>
          <w:rFonts w:eastAsia="Times New Roman" w:cs="Times New Roman"/>
          <w:i/>
          <w:color w:val="27B3B3"/>
          <w:sz w:val="22"/>
          <w:szCs w:val="22"/>
          <w:u w:val="single"/>
          <w:lang w:val="nl" w:eastAsia="nl-NL"/>
        </w:rPr>
        <w:t>Overeenkomst</w:t>
      </w:r>
    </w:p>
    <w:p w14:paraId="3F64413A" w14:textId="77777777" w:rsidR="008545E3" w:rsidRPr="000F1FED" w:rsidRDefault="008545E3" w:rsidP="008545E3">
      <w:pPr>
        <w:spacing w:line="276" w:lineRule="auto"/>
        <w:rPr>
          <w:rFonts w:eastAsia="Times New Roman" w:cs="Times New Roman"/>
          <w:sz w:val="22"/>
          <w:szCs w:val="22"/>
          <w:lang w:val="nl" w:eastAsia="nl-NL"/>
        </w:rPr>
      </w:pPr>
      <w:r w:rsidRPr="000F1FED">
        <w:rPr>
          <w:rFonts w:eastAsia="Times New Roman" w:cs="Times New Roman"/>
          <w:sz w:val="22"/>
          <w:szCs w:val="22"/>
          <w:lang w:val="nl" w:eastAsia="nl-NL"/>
        </w:rPr>
        <w:t xml:space="preserve">De overeenkomst tussen de aanbestedende opdrachtgever en de opdrachtnemer. </w:t>
      </w:r>
    </w:p>
    <w:p w14:paraId="0427363A" w14:textId="77777777" w:rsidR="008545E3" w:rsidRPr="000F1FED" w:rsidRDefault="008545E3" w:rsidP="008545E3">
      <w:pPr>
        <w:spacing w:line="276" w:lineRule="auto"/>
        <w:rPr>
          <w:rFonts w:eastAsia="Times New Roman" w:cs="Times New Roman"/>
          <w:sz w:val="22"/>
          <w:szCs w:val="22"/>
          <w:lang w:val="nl" w:eastAsia="nl-NL"/>
        </w:rPr>
      </w:pPr>
    </w:p>
    <w:p w14:paraId="6F57EE9D" w14:textId="77777777" w:rsidR="008545E3" w:rsidRPr="005565D0" w:rsidRDefault="008545E3" w:rsidP="008545E3">
      <w:pPr>
        <w:keepNext/>
        <w:spacing w:line="276" w:lineRule="auto"/>
        <w:rPr>
          <w:rFonts w:eastAsia="Times New Roman" w:cs="Times New Roman"/>
          <w:i/>
          <w:color w:val="27B3B3"/>
          <w:sz w:val="22"/>
          <w:szCs w:val="22"/>
          <w:u w:val="single"/>
          <w:lang w:val="nl" w:eastAsia="nl-NL"/>
        </w:rPr>
      </w:pPr>
      <w:r w:rsidRPr="005565D0">
        <w:rPr>
          <w:rFonts w:eastAsia="Times New Roman" w:cs="Times New Roman"/>
          <w:i/>
          <w:color w:val="27B3B3"/>
          <w:sz w:val="22"/>
          <w:szCs w:val="22"/>
          <w:u w:val="single"/>
          <w:lang w:val="nl" w:eastAsia="nl-NL"/>
        </w:rPr>
        <w:t>PvE</w:t>
      </w:r>
    </w:p>
    <w:p w14:paraId="1B69E8EF" w14:textId="77777777" w:rsidR="008545E3" w:rsidRPr="000F1FED" w:rsidRDefault="008545E3" w:rsidP="008545E3">
      <w:pPr>
        <w:spacing w:line="276" w:lineRule="auto"/>
        <w:rPr>
          <w:rFonts w:eastAsia="Times New Roman" w:cs="Times New Roman"/>
          <w:i/>
          <w:sz w:val="22"/>
          <w:szCs w:val="22"/>
          <w:lang w:val="nl" w:eastAsia="nl-NL"/>
        </w:rPr>
      </w:pPr>
      <w:r w:rsidRPr="000F1FED">
        <w:rPr>
          <w:rFonts w:eastAsia="Times New Roman" w:cs="Times New Roman"/>
          <w:sz w:val="22"/>
          <w:szCs w:val="22"/>
          <w:lang w:val="nl" w:eastAsia="nl-NL"/>
        </w:rPr>
        <w:t>Programma van eisen.</w:t>
      </w:r>
    </w:p>
    <w:p w14:paraId="4919E1E1" w14:textId="77777777" w:rsidR="008545E3" w:rsidRPr="000F1FED" w:rsidRDefault="008545E3" w:rsidP="008545E3">
      <w:pPr>
        <w:spacing w:line="276" w:lineRule="auto"/>
        <w:rPr>
          <w:rFonts w:eastAsia="Times New Roman" w:cs="Times New Roman"/>
          <w:i/>
          <w:sz w:val="22"/>
          <w:szCs w:val="22"/>
          <w:lang w:eastAsia="nl-NL"/>
        </w:rPr>
      </w:pPr>
    </w:p>
    <w:p w14:paraId="00FB5267" w14:textId="77777777" w:rsidR="008545E3" w:rsidRPr="005565D0" w:rsidRDefault="008545E3" w:rsidP="008545E3">
      <w:pPr>
        <w:spacing w:line="276" w:lineRule="auto"/>
        <w:rPr>
          <w:rFonts w:eastAsia="Times New Roman" w:cs="Times New Roman"/>
          <w:color w:val="27B3B3"/>
          <w:sz w:val="22"/>
          <w:szCs w:val="22"/>
          <w:u w:val="single"/>
          <w:lang w:eastAsia="nl-NL"/>
        </w:rPr>
      </w:pPr>
      <w:r w:rsidRPr="005565D0">
        <w:rPr>
          <w:rFonts w:eastAsia="Times New Roman" w:cs="Times New Roman"/>
          <w:color w:val="27B3B3"/>
          <w:sz w:val="22"/>
          <w:szCs w:val="22"/>
          <w:u w:val="single"/>
          <w:lang w:eastAsia="nl-NL"/>
        </w:rPr>
        <w:t>Selectiecriterium</w:t>
      </w:r>
    </w:p>
    <w:p w14:paraId="4494EED8"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Criterium (‘geschiktheidseis’) waaraan inschrijver moet voldoen om voor gunning in aanmerking te komen. De selectiecriteria bestaan uit (a) uitsluitingsgronden en (b) minimumeisen.</w:t>
      </w:r>
    </w:p>
    <w:p w14:paraId="209B9B81" w14:textId="77777777" w:rsidR="008545E3" w:rsidRPr="000F1FED" w:rsidRDefault="008545E3" w:rsidP="008545E3">
      <w:pPr>
        <w:spacing w:line="276" w:lineRule="auto"/>
        <w:rPr>
          <w:rFonts w:eastAsia="Times New Roman" w:cs="Times New Roman"/>
          <w:sz w:val="22"/>
          <w:szCs w:val="22"/>
          <w:lang w:eastAsia="nl-NL"/>
        </w:rPr>
      </w:pPr>
    </w:p>
    <w:p w14:paraId="0CA96A4D"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 xml:space="preserve">Stand </w:t>
      </w:r>
      <w:proofErr w:type="spellStart"/>
      <w:r w:rsidRPr="005565D0">
        <w:rPr>
          <w:rFonts w:eastAsia="Times New Roman" w:cs="Times New Roman"/>
          <w:i/>
          <w:color w:val="27B3B3"/>
          <w:sz w:val="22"/>
          <w:szCs w:val="22"/>
          <w:u w:val="single"/>
          <w:lang w:eastAsia="nl-NL"/>
        </w:rPr>
        <w:t>still</w:t>
      </w:r>
      <w:proofErr w:type="spellEnd"/>
      <w:r w:rsidRPr="005565D0">
        <w:rPr>
          <w:rFonts w:eastAsia="Times New Roman" w:cs="Times New Roman"/>
          <w:i/>
          <w:color w:val="27B3B3"/>
          <w:sz w:val="22"/>
          <w:szCs w:val="22"/>
          <w:u w:val="single"/>
          <w:lang w:eastAsia="nl-NL"/>
        </w:rPr>
        <w:t xml:space="preserve"> termijn</w:t>
      </w:r>
    </w:p>
    <w:p w14:paraId="5A5FB58E"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lastRenderedPageBreak/>
        <w:t>Termijn welke Aanbestedende Dienst in acht neemt voordat hij de definitieve opdracht verstrekt. Wettelijk verplicht is 20 dagen. In deze periode kunnen de afgewezen Inschrijvers bezwaar aantekenen tegen de ‘voorlopige gunningsbeslissing’.</w:t>
      </w:r>
    </w:p>
    <w:p w14:paraId="24C50186" w14:textId="77777777" w:rsidR="008545E3" w:rsidRPr="000F1FED" w:rsidRDefault="008545E3" w:rsidP="008545E3">
      <w:pPr>
        <w:spacing w:line="276" w:lineRule="auto"/>
        <w:rPr>
          <w:rFonts w:eastAsia="Times New Roman" w:cs="Times New Roman"/>
          <w:sz w:val="22"/>
          <w:szCs w:val="22"/>
          <w:lang w:eastAsia="nl-NL"/>
        </w:rPr>
      </w:pPr>
    </w:p>
    <w:p w14:paraId="34D82B9A"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UEA</w:t>
      </w:r>
    </w:p>
    <w:p w14:paraId="640D7614" w14:textId="77777777" w:rsidR="008545E3" w:rsidRPr="000F1FED"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Uniform Europees Aanbestedingsdocument.</w:t>
      </w:r>
    </w:p>
    <w:p w14:paraId="404FF4BB" w14:textId="77777777" w:rsidR="008545E3" w:rsidRPr="000F1FED" w:rsidRDefault="008545E3" w:rsidP="008545E3">
      <w:pPr>
        <w:spacing w:line="276" w:lineRule="auto"/>
        <w:rPr>
          <w:rFonts w:eastAsia="Times New Roman" w:cs="Times New Roman"/>
          <w:sz w:val="22"/>
          <w:szCs w:val="22"/>
          <w:lang w:eastAsia="nl-NL"/>
        </w:rPr>
      </w:pPr>
    </w:p>
    <w:p w14:paraId="566C8A5E" w14:textId="77777777" w:rsidR="008545E3" w:rsidRPr="005565D0" w:rsidRDefault="008545E3" w:rsidP="008545E3">
      <w:pPr>
        <w:spacing w:line="276" w:lineRule="auto"/>
        <w:rPr>
          <w:rFonts w:eastAsia="Times New Roman" w:cs="Times New Roman"/>
          <w:i/>
          <w:color w:val="27B3B3"/>
          <w:sz w:val="22"/>
          <w:szCs w:val="22"/>
          <w:u w:val="single"/>
          <w:lang w:eastAsia="nl-NL"/>
        </w:rPr>
      </w:pPr>
      <w:r w:rsidRPr="005565D0">
        <w:rPr>
          <w:rFonts w:eastAsia="Times New Roman" w:cs="Times New Roman"/>
          <w:i/>
          <w:color w:val="27B3B3"/>
          <w:sz w:val="22"/>
          <w:szCs w:val="22"/>
          <w:u w:val="single"/>
          <w:lang w:eastAsia="nl-NL"/>
        </w:rPr>
        <w:t>Voornemen tot gunning</w:t>
      </w:r>
    </w:p>
    <w:p w14:paraId="1D050939" w14:textId="77777777" w:rsidR="008545E3" w:rsidRDefault="008545E3" w:rsidP="008545E3">
      <w:pPr>
        <w:spacing w:line="276" w:lineRule="auto"/>
        <w:rPr>
          <w:rFonts w:eastAsia="Times New Roman" w:cs="Times New Roman"/>
          <w:sz w:val="22"/>
          <w:szCs w:val="22"/>
          <w:lang w:eastAsia="nl-NL"/>
        </w:rPr>
      </w:pPr>
      <w:r w:rsidRPr="000F1FED">
        <w:rPr>
          <w:rFonts w:eastAsia="Times New Roman" w:cs="Times New Roman"/>
          <w:sz w:val="22"/>
          <w:szCs w:val="22"/>
          <w:lang w:eastAsia="nl-NL"/>
        </w:rPr>
        <w:t>Het voornemen van opdrachtgever om te gunnen aan een inschrijver. Een inschrijver kan hieraan niet het recht ontlenen dat hij daadwerkelijk een opdracht mag uitvoeren.</w:t>
      </w:r>
    </w:p>
    <w:p w14:paraId="653F97B6" w14:textId="77777777" w:rsidR="008545E3" w:rsidRDefault="008545E3" w:rsidP="008545E3">
      <w:pPr>
        <w:spacing w:line="276" w:lineRule="auto"/>
        <w:rPr>
          <w:rFonts w:eastAsia="Times New Roman" w:cs="Times New Roman"/>
          <w:sz w:val="22"/>
          <w:szCs w:val="22"/>
          <w:lang w:eastAsia="nl-NL"/>
        </w:rPr>
      </w:pPr>
    </w:p>
    <w:p w14:paraId="53AC104F" w14:textId="77777777" w:rsidR="008545E3" w:rsidRPr="000F1FED" w:rsidRDefault="008545E3" w:rsidP="008545E3">
      <w:pPr>
        <w:spacing w:line="276" w:lineRule="auto"/>
        <w:rPr>
          <w:rFonts w:eastAsia="Times New Roman" w:cs="Times New Roman"/>
          <w:sz w:val="22"/>
          <w:szCs w:val="22"/>
          <w:lang w:eastAsia="nl-NL"/>
        </w:rPr>
      </w:pPr>
    </w:p>
    <w:p w14:paraId="0AFA95D2" w14:textId="77777777" w:rsidR="00292F24" w:rsidRPr="000F1FED" w:rsidRDefault="00292F24" w:rsidP="00E52D7C">
      <w:pPr>
        <w:spacing w:line="276" w:lineRule="auto"/>
        <w:rPr>
          <w:rFonts w:eastAsia="Times New Roman" w:cs="Times New Roman"/>
          <w:sz w:val="22"/>
          <w:szCs w:val="22"/>
          <w:lang w:eastAsia="nl-NL"/>
        </w:rPr>
      </w:pPr>
    </w:p>
    <w:p w14:paraId="4A525B13" w14:textId="77777777" w:rsidR="00260448" w:rsidRPr="000F1FED" w:rsidRDefault="00260448" w:rsidP="00E52D7C">
      <w:pPr>
        <w:spacing w:line="276" w:lineRule="auto"/>
        <w:rPr>
          <w:rFonts w:eastAsia="Times New Roman" w:cs="Times New Roman"/>
          <w:sz w:val="22"/>
          <w:szCs w:val="22"/>
          <w:lang w:eastAsia="nl-NL"/>
        </w:rPr>
      </w:pPr>
    </w:p>
    <w:p w14:paraId="547CD42C" w14:textId="77777777" w:rsidR="00270371" w:rsidRDefault="00270371" w:rsidP="00E52D7C">
      <w:pPr>
        <w:spacing w:after="200" w:line="276" w:lineRule="auto"/>
        <w:rPr>
          <w:rFonts w:eastAsia="Times New Roman" w:cs="Times New Roman"/>
          <w:sz w:val="22"/>
          <w:szCs w:val="22"/>
          <w:lang w:eastAsia="nl-NL"/>
        </w:rPr>
      </w:pPr>
      <w:bookmarkStart w:id="3" w:name="_Toc340150043"/>
      <w:r>
        <w:rPr>
          <w:rFonts w:eastAsia="Times New Roman" w:cs="Times New Roman"/>
          <w:sz w:val="22"/>
          <w:szCs w:val="22"/>
          <w:lang w:eastAsia="nl-NL"/>
        </w:rPr>
        <w:br w:type="page"/>
      </w:r>
    </w:p>
    <w:p w14:paraId="53E487E1" w14:textId="77777777" w:rsidR="00AC3293" w:rsidRPr="000F1FED" w:rsidRDefault="00AC3293" w:rsidP="00E52D7C">
      <w:pPr>
        <w:spacing w:line="276" w:lineRule="auto"/>
        <w:rPr>
          <w:rFonts w:eastAsia="Times New Roman" w:cs="Times New Roman"/>
          <w:sz w:val="22"/>
          <w:szCs w:val="22"/>
          <w:lang w:eastAsia="nl-NL"/>
        </w:rPr>
      </w:pPr>
    </w:p>
    <w:p w14:paraId="013DB229" w14:textId="77777777" w:rsidR="002D56CF" w:rsidRPr="005E33DE" w:rsidRDefault="00260448" w:rsidP="00F12C89">
      <w:pPr>
        <w:pStyle w:val="WaadhoekeHoofdstukkop20pt"/>
        <w:numPr>
          <w:ilvl w:val="0"/>
          <w:numId w:val="13"/>
        </w:numPr>
        <w:spacing w:line="276" w:lineRule="auto"/>
        <w:outlineLvl w:val="0"/>
        <w:rPr>
          <w:sz w:val="22"/>
          <w:szCs w:val="22"/>
        </w:rPr>
      </w:pPr>
      <w:bookmarkStart w:id="4" w:name="_Toc427335235"/>
      <w:bookmarkStart w:id="5" w:name="_Toc427869610"/>
      <w:bookmarkStart w:id="6" w:name="_Toc86994103"/>
      <w:r w:rsidRPr="005E33DE">
        <w:rPr>
          <w:sz w:val="22"/>
          <w:szCs w:val="22"/>
        </w:rPr>
        <w:t>Opdrachtgever</w:t>
      </w:r>
      <w:bookmarkEnd w:id="3"/>
      <w:r w:rsidRPr="005E33DE">
        <w:rPr>
          <w:sz w:val="22"/>
          <w:szCs w:val="22"/>
        </w:rPr>
        <w:t xml:space="preserve"> </w:t>
      </w:r>
      <w:bookmarkEnd w:id="4"/>
      <w:bookmarkEnd w:id="5"/>
      <w:r w:rsidR="00791353">
        <w:rPr>
          <w:sz w:val="22"/>
          <w:szCs w:val="22"/>
        </w:rPr>
        <w:t>en opdracht</w:t>
      </w:r>
      <w:bookmarkEnd w:id="6"/>
    </w:p>
    <w:p w14:paraId="36E88631" w14:textId="683FB558" w:rsidR="00527050" w:rsidRPr="005E33DE" w:rsidRDefault="00527050" w:rsidP="00E52D7C">
      <w:pPr>
        <w:spacing w:line="276" w:lineRule="auto"/>
        <w:rPr>
          <w:sz w:val="22"/>
          <w:szCs w:val="22"/>
          <w:lang w:eastAsia="nl-NL"/>
        </w:rPr>
      </w:pPr>
      <w:r w:rsidRPr="005E33DE">
        <w:rPr>
          <w:sz w:val="22"/>
          <w:szCs w:val="22"/>
          <w:lang w:eastAsia="nl-NL"/>
        </w:rPr>
        <w:t>De opdrachtgever van deze aanbesteding is gemeente Waadhoeke.</w:t>
      </w:r>
      <w:r w:rsidR="00112C12">
        <w:rPr>
          <w:sz w:val="22"/>
          <w:szCs w:val="22"/>
          <w:lang w:eastAsia="nl-NL"/>
        </w:rPr>
        <w:t xml:space="preserve"> </w:t>
      </w:r>
    </w:p>
    <w:p w14:paraId="1170E198" w14:textId="77777777" w:rsidR="00527050" w:rsidRPr="005E33DE" w:rsidRDefault="00527050" w:rsidP="00E52D7C">
      <w:pPr>
        <w:spacing w:line="276" w:lineRule="auto"/>
        <w:rPr>
          <w:sz w:val="22"/>
          <w:szCs w:val="22"/>
          <w:lang w:eastAsia="nl-NL"/>
        </w:rPr>
      </w:pPr>
    </w:p>
    <w:p w14:paraId="328B305A" w14:textId="77777777" w:rsidR="00527050" w:rsidRDefault="00527050" w:rsidP="00E52D7C">
      <w:pPr>
        <w:spacing w:line="276" w:lineRule="auto"/>
        <w:rPr>
          <w:sz w:val="22"/>
          <w:szCs w:val="22"/>
          <w:lang w:eastAsia="nl-NL"/>
        </w:rPr>
      </w:pPr>
      <w:r w:rsidRPr="005E33DE">
        <w:rPr>
          <w:sz w:val="22"/>
          <w:szCs w:val="22"/>
          <w:lang w:eastAsia="nl-NL"/>
        </w:rPr>
        <w:t>Waadhoeke telt bijna 47.000 inwoners, 40 dorpen en buurtschappen en één stad. De gemeente heeft een vitaal en aantrekkelijk platteland. Met Ster van de Elfsteden Franeker als gezellig, historisch en sportief centrum.</w:t>
      </w:r>
    </w:p>
    <w:p w14:paraId="20CAC603" w14:textId="77777777" w:rsidR="00B8639D" w:rsidRDefault="00B8639D" w:rsidP="00E52D7C">
      <w:pPr>
        <w:spacing w:line="276" w:lineRule="auto"/>
        <w:rPr>
          <w:sz w:val="22"/>
          <w:szCs w:val="22"/>
          <w:lang w:eastAsia="nl-NL"/>
        </w:rPr>
      </w:pPr>
    </w:p>
    <w:p w14:paraId="1E1B2859" w14:textId="77777777" w:rsidR="00527050" w:rsidRPr="00B8639D" w:rsidRDefault="00791353" w:rsidP="00F12C89">
      <w:pPr>
        <w:pStyle w:val="Kop2"/>
        <w:numPr>
          <w:ilvl w:val="1"/>
          <w:numId w:val="13"/>
        </w:numPr>
        <w:spacing w:line="276" w:lineRule="auto"/>
        <w:rPr>
          <w:sz w:val="22"/>
          <w:szCs w:val="22"/>
        </w:rPr>
      </w:pPr>
      <w:bookmarkStart w:id="7" w:name="_Toc86994104"/>
      <w:r w:rsidRPr="00B8639D">
        <w:rPr>
          <w:rFonts w:asciiTheme="minorHAnsi" w:hAnsiTheme="minorHAnsi"/>
          <w:color w:val="27B3B3"/>
          <w:sz w:val="22"/>
          <w:szCs w:val="22"/>
        </w:rPr>
        <w:t>Opdrachtgever</w:t>
      </w:r>
      <w:bookmarkEnd w:id="7"/>
      <w:r w:rsidRPr="00791353">
        <w:t xml:space="preserve"> </w:t>
      </w:r>
    </w:p>
    <w:p w14:paraId="12E7AE35" w14:textId="77777777" w:rsidR="00527050" w:rsidRPr="005E33DE" w:rsidRDefault="00527050" w:rsidP="00E52D7C">
      <w:pPr>
        <w:spacing w:line="276" w:lineRule="auto"/>
        <w:rPr>
          <w:rFonts w:ascii="Calibri" w:hAnsi="Calibri"/>
          <w:sz w:val="22"/>
          <w:szCs w:val="22"/>
          <w:lang w:eastAsia="nl-NL"/>
        </w:rPr>
      </w:pPr>
      <w:r w:rsidRPr="005E33DE">
        <w:rPr>
          <w:rFonts w:ascii="Calibri" w:hAnsi="Calibri"/>
          <w:sz w:val="22"/>
          <w:szCs w:val="22"/>
          <w:lang w:eastAsia="nl-NL"/>
        </w:rPr>
        <w:t>Waadhoeke staat dicht bij de mensen. Met korte lijnen naar het bestuur en de dienstverlening dichtbij. Met aandacht voor de lokale taal en cultuur. Een gemeente die samen met haar inwoners vorm geeft aan krachtige kernen, vitale dorpen en een leefbaar platteland. Waadhoeke staat voor uitstekende dienstverlening. Persoonlijker, dichtbij en vooral online. De kernwaarden van gemeente Waadhoeke zijn: integer en betrouwbaar, klantgericht, doel- en resultaatgericht werken, omgevingsbewust zijn en vertrouwen geven.</w:t>
      </w:r>
    </w:p>
    <w:p w14:paraId="5D12F2DB" w14:textId="77777777" w:rsidR="00527050" w:rsidRDefault="00527050" w:rsidP="00E52D7C">
      <w:pPr>
        <w:spacing w:line="276" w:lineRule="auto"/>
        <w:rPr>
          <w:lang w:eastAsia="nl-NL"/>
        </w:rPr>
      </w:pPr>
    </w:p>
    <w:p w14:paraId="3AFB9FF7" w14:textId="7E690A0E" w:rsidR="00527050" w:rsidRDefault="00527050" w:rsidP="00E52D7C">
      <w:pPr>
        <w:spacing w:line="276" w:lineRule="auto"/>
        <w:rPr>
          <w:sz w:val="22"/>
          <w:szCs w:val="22"/>
          <w:lang w:eastAsia="nl-NL"/>
        </w:rPr>
      </w:pPr>
      <w:r w:rsidRPr="005E33DE">
        <w:rPr>
          <w:sz w:val="22"/>
          <w:szCs w:val="22"/>
          <w:lang w:eastAsia="nl-NL"/>
        </w:rPr>
        <w:t>De organisatie Waadhoeke is onderverdeeld in afdelingen; Publiekscentrum, Samenleving, Omgeving, Veiligheid en VTH, Beheer Openbare Ruimte, Financiën, Informatiebeheer, Bedrijfsvoering</w:t>
      </w:r>
      <w:r w:rsidR="00D76505">
        <w:rPr>
          <w:sz w:val="22"/>
          <w:szCs w:val="22"/>
          <w:lang w:eastAsia="nl-NL"/>
        </w:rPr>
        <w:t>, Stafbureau</w:t>
      </w:r>
      <w:r w:rsidRPr="005E33DE">
        <w:rPr>
          <w:sz w:val="22"/>
          <w:szCs w:val="22"/>
          <w:lang w:eastAsia="nl-NL"/>
        </w:rPr>
        <w:t xml:space="preserve"> en het Gebiedsteam. Er werken ongeveer 240 medewerkers. De gemeente Waadhoeke is een platte organisatie met een kleine koersbepalende directie bestaande uit twee directeuren, de gemeentesecretaris en de algemeen directeur. Het managementteam bestaat uit de secretaris en de managers van de afdelingen.</w:t>
      </w:r>
    </w:p>
    <w:p w14:paraId="6234897D" w14:textId="77777777" w:rsidR="00791353" w:rsidRPr="005E33DE" w:rsidRDefault="00791353" w:rsidP="00E52D7C">
      <w:pPr>
        <w:spacing w:line="276" w:lineRule="auto"/>
        <w:rPr>
          <w:sz w:val="22"/>
          <w:szCs w:val="22"/>
          <w:lang w:eastAsia="nl-NL"/>
        </w:rPr>
      </w:pPr>
    </w:p>
    <w:p w14:paraId="148B7A8C" w14:textId="77777777" w:rsidR="000F1FED" w:rsidRDefault="00894DB8" w:rsidP="00F12C89">
      <w:pPr>
        <w:pStyle w:val="Kop2"/>
        <w:numPr>
          <w:ilvl w:val="1"/>
          <w:numId w:val="13"/>
        </w:numPr>
        <w:spacing w:line="276" w:lineRule="auto"/>
        <w:rPr>
          <w:rFonts w:asciiTheme="minorHAnsi" w:hAnsiTheme="minorHAnsi"/>
          <w:color w:val="27B3B3"/>
          <w:sz w:val="22"/>
          <w:szCs w:val="22"/>
        </w:rPr>
      </w:pPr>
      <w:bookmarkStart w:id="8" w:name="_Toc86994105"/>
      <w:r>
        <w:rPr>
          <w:rFonts w:asciiTheme="minorHAnsi" w:hAnsiTheme="minorHAnsi"/>
          <w:color w:val="27B3B3"/>
          <w:sz w:val="22"/>
          <w:szCs w:val="22"/>
        </w:rPr>
        <w:t xml:space="preserve">Aard, omvang en duur van de </w:t>
      </w:r>
      <w:r w:rsidR="00791353">
        <w:rPr>
          <w:rFonts w:asciiTheme="minorHAnsi" w:hAnsiTheme="minorHAnsi"/>
          <w:color w:val="27B3B3"/>
          <w:sz w:val="22"/>
          <w:szCs w:val="22"/>
        </w:rPr>
        <w:t>Opdracht</w:t>
      </w:r>
      <w:bookmarkEnd w:id="8"/>
    </w:p>
    <w:p w14:paraId="45E9032F" w14:textId="2F14976D" w:rsidR="003E4FF8" w:rsidRDefault="00791353" w:rsidP="00E52D7C">
      <w:pPr>
        <w:spacing w:line="276" w:lineRule="auto"/>
        <w:rPr>
          <w:rFonts w:eastAsia="Times New Roman" w:cs="Times New Roman"/>
          <w:sz w:val="22"/>
          <w:szCs w:val="22"/>
        </w:rPr>
      </w:pPr>
      <w:r w:rsidRPr="00791353">
        <w:rPr>
          <w:rFonts w:eastAsia="Times New Roman" w:cs="Times New Roman"/>
          <w:sz w:val="22"/>
          <w:szCs w:val="22"/>
        </w:rPr>
        <w:t xml:space="preserve">Deze aanbesteding betreft het leveren van </w:t>
      </w:r>
      <w:r w:rsidR="00A66BA9">
        <w:rPr>
          <w:rFonts w:eastAsia="Times New Roman" w:cs="Times New Roman"/>
          <w:sz w:val="22"/>
          <w:szCs w:val="22"/>
        </w:rPr>
        <w:t>3</w:t>
      </w:r>
      <w:r w:rsidRPr="00791353">
        <w:rPr>
          <w:rFonts w:eastAsia="Times New Roman" w:cs="Times New Roman"/>
          <w:sz w:val="22"/>
          <w:szCs w:val="22"/>
        </w:rPr>
        <w:t xml:space="preserve"> </w:t>
      </w:r>
      <w:r w:rsidR="003E4FF8">
        <w:rPr>
          <w:rFonts w:eastAsia="Times New Roman" w:cs="Times New Roman"/>
          <w:sz w:val="22"/>
          <w:szCs w:val="22"/>
        </w:rPr>
        <w:t>tr</w:t>
      </w:r>
      <w:r w:rsidR="0098737D">
        <w:rPr>
          <w:rFonts w:eastAsia="Times New Roman" w:cs="Times New Roman"/>
          <w:sz w:val="22"/>
          <w:szCs w:val="22"/>
        </w:rPr>
        <w:t>actoren</w:t>
      </w:r>
      <w:r w:rsidR="003E4FF8">
        <w:rPr>
          <w:rFonts w:eastAsia="Times New Roman" w:cs="Times New Roman"/>
          <w:sz w:val="22"/>
          <w:szCs w:val="22"/>
        </w:rPr>
        <w:t xml:space="preserve"> met 2 maaiers</w:t>
      </w:r>
      <w:r w:rsidRPr="00791353">
        <w:rPr>
          <w:rFonts w:eastAsia="Times New Roman" w:cs="Times New Roman"/>
          <w:sz w:val="22"/>
          <w:szCs w:val="22"/>
        </w:rPr>
        <w:t xml:space="preserve"> </w:t>
      </w:r>
      <w:r>
        <w:rPr>
          <w:rFonts w:eastAsia="Times New Roman" w:cs="Times New Roman"/>
          <w:sz w:val="22"/>
          <w:szCs w:val="22"/>
        </w:rPr>
        <w:t>aan de buitendienst van de</w:t>
      </w:r>
      <w:r w:rsidRPr="00791353">
        <w:rPr>
          <w:rFonts w:eastAsia="Times New Roman" w:cs="Times New Roman"/>
          <w:sz w:val="22"/>
          <w:szCs w:val="22"/>
        </w:rPr>
        <w:t xml:space="preserve"> afdeling </w:t>
      </w:r>
      <w:r>
        <w:rPr>
          <w:rFonts w:eastAsia="Times New Roman" w:cs="Times New Roman"/>
          <w:sz w:val="22"/>
          <w:szCs w:val="22"/>
        </w:rPr>
        <w:t>Beheer Openbare Ruimte</w:t>
      </w:r>
      <w:r w:rsidRPr="00791353">
        <w:rPr>
          <w:rFonts w:eastAsia="Times New Roman" w:cs="Times New Roman"/>
          <w:sz w:val="22"/>
          <w:szCs w:val="22"/>
        </w:rPr>
        <w:t xml:space="preserve">. </w:t>
      </w:r>
      <w:r w:rsidR="003E4FF8">
        <w:rPr>
          <w:rFonts w:eastAsia="Times New Roman" w:cs="Times New Roman"/>
          <w:sz w:val="22"/>
          <w:szCs w:val="22"/>
        </w:rPr>
        <w:t xml:space="preserve">De opdracht is inclusief inruil van </w:t>
      </w:r>
      <w:r w:rsidR="0098737D">
        <w:rPr>
          <w:rFonts w:eastAsia="Times New Roman" w:cs="Times New Roman"/>
          <w:sz w:val="22"/>
          <w:szCs w:val="22"/>
        </w:rPr>
        <w:t>tractoren</w:t>
      </w:r>
      <w:r w:rsidR="003E4FF8">
        <w:rPr>
          <w:rFonts w:eastAsia="Times New Roman" w:cs="Times New Roman"/>
          <w:sz w:val="22"/>
          <w:szCs w:val="22"/>
        </w:rPr>
        <w:t xml:space="preserve"> met maaiers. Er vindt een schouw plaats voor de in te ruilen goederen. </w:t>
      </w:r>
      <w:r w:rsidRPr="00791353">
        <w:rPr>
          <w:rFonts w:eastAsia="Times New Roman" w:cs="Times New Roman"/>
          <w:sz w:val="22"/>
          <w:szCs w:val="22"/>
        </w:rPr>
        <w:t>De omvang van de opdracht li</w:t>
      </w:r>
      <w:r w:rsidR="003E4FF8">
        <w:rPr>
          <w:rFonts w:eastAsia="Times New Roman" w:cs="Times New Roman"/>
          <w:sz w:val="22"/>
          <w:szCs w:val="22"/>
        </w:rPr>
        <w:t>g</w:t>
      </w:r>
      <w:r w:rsidRPr="00791353">
        <w:rPr>
          <w:rFonts w:eastAsia="Times New Roman" w:cs="Times New Roman"/>
          <w:sz w:val="22"/>
          <w:szCs w:val="22"/>
        </w:rPr>
        <w:t xml:space="preserve">t </w:t>
      </w:r>
      <w:r w:rsidR="00FA2EA3">
        <w:rPr>
          <w:rFonts w:eastAsia="Times New Roman" w:cs="Times New Roman"/>
          <w:sz w:val="22"/>
          <w:szCs w:val="22"/>
        </w:rPr>
        <w:t>boven het drempelbedrag van €214.000.</w:t>
      </w:r>
    </w:p>
    <w:p w14:paraId="172BF001" w14:textId="77777777" w:rsidR="003E4FF8" w:rsidRDefault="003E4FF8" w:rsidP="00E52D7C">
      <w:pPr>
        <w:spacing w:line="276" w:lineRule="auto"/>
        <w:rPr>
          <w:rFonts w:eastAsia="Times New Roman" w:cs="Times New Roman"/>
          <w:sz w:val="22"/>
          <w:szCs w:val="22"/>
        </w:rPr>
      </w:pPr>
    </w:p>
    <w:p w14:paraId="0BA3063F" w14:textId="773F967D" w:rsidR="00791353" w:rsidRDefault="009C6B08" w:rsidP="00E52D7C">
      <w:pPr>
        <w:spacing w:line="276" w:lineRule="auto"/>
        <w:rPr>
          <w:sz w:val="22"/>
          <w:szCs w:val="22"/>
          <w:lang w:eastAsia="nl-NL"/>
        </w:rPr>
      </w:pPr>
      <w:r w:rsidRPr="009C6B08">
        <w:rPr>
          <w:rFonts w:eastAsia="Times New Roman" w:cs="Times New Roman"/>
          <w:sz w:val="22"/>
          <w:szCs w:val="22"/>
        </w:rPr>
        <w:t>Uit oogpunt van efficiency en de omvang van de opdracht is het voor de gemeente Waadhoeke onwenselijk om een perceelindeling te hanteren</w:t>
      </w:r>
      <w:r>
        <w:rPr>
          <w:rFonts w:eastAsia="Times New Roman" w:cs="Times New Roman"/>
          <w:sz w:val="22"/>
          <w:szCs w:val="22"/>
        </w:rPr>
        <w:t>.</w:t>
      </w:r>
      <w:r w:rsidR="00894DB8">
        <w:rPr>
          <w:rFonts w:eastAsia="Times New Roman" w:cs="Times New Roman"/>
          <w:sz w:val="22"/>
          <w:szCs w:val="22"/>
        </w:rPr>
        <w:t xml:space="preserve"> </w:t>
      </w:r>
      <w:r w:rsidR="00791353" w:rsidRPr="00263F88">
        <w:rPr>
          <w:sz w:val="22"/>
          <w:szCs w:val="22"/>
          <w:lang w:eastAsia="nl-NL"/>
        </w:rPr>
        <w:t xml:space="preserve">De overeenkomst betreft het leveren van </w:t>
      </w:r>
      <w:r w:rsidR="00CB3FC7">
        <w:rPr>
          <w:sz w:val="22"/>
          <w:szCs w:val="22"/>
          <w:lang w:eastAsia="nl-NL"/>
        </w:rPr>
        <w:t>3</w:t>
      </w:r>
      <w:r w:rsidR="00791353" w:rsidRPr="00263F88">
        <w:rPr>
          <w:sz w:val="22"/>
          <w:szCs w:val="22"/>
          <w:lang w:eastAsia="nl-NL"/>
        </w:rPr>
        <w:t xml:space="preserve"> </w:t>
      </w:r>
      <w:r w:rsidR="003E4FF8">
        <w:rPr>
          <w:sz w:val="22"/>
          <w:szCs w:val="22"/>
          <w:lang w:eastAsia="nl-NL"/>
        </w:rPr>
        <w:t xml:space="preserve">tractors met </w:t>
      </w:r>
      <w:r w:rsidR="00037C75">
        <w:rPr>
          <w:sz w:val="22"/>
          <w:szCs w:val="22"/>
          <w:lang w:eastAsia="nl-NL"/>
        </w:rPr>
        <w:t xml:space="preserve">2 </w:t>
      </w:r>
      <w:r w:rsidR="003E4FF8">
        <w:rPr>
          <w:sz w:val="22"/>
          <w:szCs w:val="22"/>
          <w:lang w:eastAsia="nl-NL"/>
        </w:rPr>
        <w:t>maaiers</w:t>
      </w:r>
      <w:r w:rsidR="00791353" w:rsidRPr="00263F88">
        <w:rPr>
          <w:sz w:val="22"/>
          <w:szCs w:val="22"/>
          <w:lang w:eastAsia="nl-NL"/>
        </w:rPr>
        <w:t xml:space="preserve"> zonder een langdurig onderhoudscontract. Wel</w:t>
      </w:r>
      <w:r w:rsidR="000C7CCA" w:rsidRPr="00263F88">
        <w:rPr>
          <w:sz w:val="22"/>
          <w:szCs w:val="22"/>
          <w:lang w:eastAsia="nl-NL"/>
        </w:rPr>
        <w:t xml:space="preserve"> wordt er rekening gehouden met </w:t>
      </w:r>
      <w:r w:rsidR="00791353" w:rsidRPr="00263F88">
        <w:rPr>
          <w:sz w:val="22"/>
          <w:szCs w:val="22"/>
          <w:lang w:eastAsia="nl-NL"/>
        </w:rPr>
        <w:t>fabrieksgarantie.</w:t>
      </w:r>
    </w:p>
    <w:p w14:paraId="5A22CAD0" w14:textId="03CB6A07" w:rsidR="00DD683C" w:rsidRDefault="00DD683C" w:rsidP="00E52D7C">
      <w:pPr>
        <w:spacing w:line="276" w:lineRule="auto"/>
        <w:rPr>
          <w:sz w:val="22"/>
          <w:szCs w:val="22"/>
          <w:lang w:eastAsia="nl-NL"/>
        </w:rPr>
      </w:pPr>
    </w:p>
    <w:p w14:paraId="2DAF4791" w14:textId="35612D49" w:rsidR="00DD683C" w:rsidRDefault="00DD683C" w:rsidP="00E52D7C">
      <w:pPr>
        <w:spacing w:line="276" w:lineRule="auto"/>
        <w:rPr>
          <w:sz w:val="22"/>
          <w:szCs w:val="22"/>
          <w:lang w:eastAsia="nl-NL"/>
        </w:rPr>
      </w:pPr>
      <w:r>
        <w:rPr>
          <w:sz w:val="22"/>
          <w:szCs w:val="22"/>
          <w:lang w:eastAsia="nl-NL"/>
        </w:rPr>
        <w:t xml:space="preserve">De in gebruik name van het materieel is gepland </w:t>
      </w:r>
      <w:r w:rsidR="00447588">
        <w:rPr>
          <w:sz w:val="22"/>
          <w:szCs w:val="22"/>
          <w:lang w:eastAsia="nl-NL"/>
        </w:rPr>
        <w:t>op</w:t>
      </w:r>
      <w:r>
        <w:rPr>
          <w:sz w:val="22"/>
          <w:szCs w:val="22"/>
          <w:lang w:eastAsia="nl-NL"/>
        </w:rPr>
        <w:t xml:space="preserve"> </w:t>
      </w:r>
      <w:r w:rsidR="00CB3FC7">
        <w:rPr>
          <w:sz w:val="22"/>
          <w:szCs w:val="22"/>
          <w:lang w:eastAsia="nl-NL"/>
        </w:rPr>
        <w:t xml:space="preserve">15 </w:t>
      </w:r>
      <w:r>
        <w:rPr>
          <w:sz w:val="22"/>
          <w:szCs w:val="22"/>
          <w:lang w:eastAsia="nl-NL"/>
        </w:rPr>
        <w:t>april 2022</w:t>
      </w:r>
      <w:r w:rsidR="00447588">
        <w:rPr>
          <w:sz w:val="22"/>
          <w:szCs w:val="22"/>
          <w:lang w:eastAsia="nl-NL"/>
        </w:rPr>
        <w:t>, leveringen zullen voor deze periode plaats moeten vinden</w:t>
      </w:r>
      <w:r>
        <w:rPr>
          <w:sz w:val="22"/>
          <w:szCs w:val="22"/>
          <w:lang w:eastAsia="nl-NL"/>
        </w:rPr>
        <w:t>.</w:t>
      </w:r>
    </w:p>
    <w:p w14:paraId="083354FD" w14:textId="77777777" w:rsidR="00EA511B" w:rsidRDefault="00EA511B" w:rsidP="00E52D7C">
      <w:pPr>
        <w:spacing w:line="276" w:lineRule="auto"/>
        <w:rPr>
          <w:sz w:val="22"/>
          <w:szCs w:val="22"/>
          <w:lang w:eastAsia="nl-NL"/>
        </w:rPr>
      </w:pPr>
    </w:p>
    <w:p w14:paraId="345026EE" w14:textId="77777777" w:rsidR="00EA511B" w:rsidRPr="00EA511B" w:rsidRDefault="00EA511B" w:rsidP="00F12C89">
      <w:pPr>
        <w:pStyle w:val="Kop2"/>
        <w:numPr>
          <w:ilvl w:val="1"/>
          <w:numId w:val="13"/>
        </w:numPr>
        <w:spacing w:line="276" w:lineRule="auto"/>
        <w:rPr>
          <w:sz w:val="22"/>
          <w:szCs w:val="22"/>
        </w:rPr>
      </w:pPr>
      <w:bookmarkStart w:id="9" w:name="_Toc86994106"/>
      <w:r w:rsidRPr="00EA511B">
        <w:rPr>
          <w:rFonts w:asciiTheme="minorHAnsi" w:hAnsiTheme="minorHAnsi"/>
          <w:color w:val="27B3B3"/>
          <w:sz w:val="22"/>
          <w:szCs w:val="22"/>
        </w:rPr>
        <w:t>Schouw</w:t>
      </w:r>
      <w:bookmarkEnd w:id="9"/>
    </w:p>
    <w:p w14:paraId="01F25B12" w14:textId="3ED69058" w:rsidR="00EA511B" w:rsidRPr="00EA511B" w:rsidRDefault="00EA511B" w:rsidP="00EA511B">
      <w:pPr>
        <w:spacing w:line="276" w:lineRule="auto"/>
        <w:rPr>
          <w:rFonts w:eastAsia="Times New Roman" w:cs="Times New Roman"/>
          <w:sz w:val="22"/>
          <w:szCs w:val="22"/>
        </w:rPr>
      </w:pPr>
      <w:r w:rsidRPr="00EA511B">
        <w:rPr>
          <w:rFonts w:eastAsia="Times New Roman" w:cs="Times New Roman"/>
          <w:sz w:val="22"/>
          <w:szCs w:val="22"/>
        </w:rPr>
        <w:t xml:space="preserve">De gemeente </w:t>
      </w:r>
      <w:r>
        <w:rPr>
          <w:rFonts w:eastAsia="Times New Roman" w:cs="Times New Roman"/>
          <w:sz w:val="22"/>
          <w:szCs w:val="22"/>
        </w:rPr>
        <w:t>Waadhoeke</w:t>
      </w:r>
      <w:r w:rsidRPr="00EA511B">
        <w:rPr>
          <w:rFonts w:eastAsia="Times New Roman" w:cs="Times New Roman"/>
          <w:sz w:val="22"/>
          <w:szCs w:val="22"/>
        </w:rPr>
        <w:t xml:space="preserve"> beschikt momenteel over</w:t>
      </w:r>
      <w:r>
        <w:rPr>
          <w:rFonts w:eastAsia="Times New Roman" w:cs="Times New Roman"/>
          <w:sz w:val="22"/>
          <w:szCs w:val="22"/>
        </w:rPr>
        <w:t xml:space="preserve"> </w:t>
      </w:r>
      <w:r w:rsidR="0098737D">
        <w:rPr>
          <w:rFonts w:eastAsia="Times New Roman" w:cs="Times New Roman"/>
          <w:sz w:val="22"/>
          <w:szCs w:val="22"/>
        </w:rPr>
        <w:t>tractoren</w:t>
      </w:r>
      <w:r>
        <w:rPr>
          <w:rFonts w:eastAsia="Times New Roman" w:cs="Times New Roman"/>
          <w:sz w:val="22"/>
          <w:szCs w:val="22"/>
        </w:rPr>
        <w:t xml:space="preserve"> </w:t>
      </w:r>
      <w:r w:rsidR="00020319">
        <w:rPr>
          <w:rFonts w:eastAsia="Times New Roman" w:cs="Times New Roman"/>
          <w:sz w:val="22"/>
          <w:szCs w:val="22"/>
        </w:rPr>
        <w:t>en</w:t>
      </w:r>
      <w:r w:rsidRPr="00EA511B">
        <w:rPr>
          <w:rFonts w:eastAsia="Times New Roman" w:cs="Times New Roman"/>
          <w:sz w:val="22"/>
          <w:szCs w:val="22"/>
        </w:rPr>
        <w:t xml:space="preserve"> maa</w:t>
      </w:r>
      <w:r>
        <w:rPr>
          <w:rFonts w:eastAsia="Times New Roman" w:cs="Times New Roman"/>
          <w:sz w:val="22"/>
          <w:szCs w:val="22"/>
        </w:rPr>
        <w:t>iers</w:t>
      </w:r>
      <w:r w:rsidRPr="00EA511B">
        <w:rPr>
          <w:rFonts w:eastAsia="Times New Roman" w:cs="Times New Roman"/>
          <w:sz w:val="22"/>
          <w:szCs w:val="22"/>
        </w:rPr>
        <w:t xml:space="preserve"> welke vervangen gaan </w:t>
      </w:r>
      <w:r w:rsidRPr="002F1497">
        <w:rPr>
          <w:rFonts w:eastAsia="Times New Roman" w:cs="Times New Roman"/>
          <w:sz w:val="22"/>
          <w:szCs w:val="22"/>
        </w:rPr>
        <w:t xml:space="preserve">worden (zie bijlage </w:t>
      </w:r>
      <w:r w:rsidR="002F1497" w:rsidRPr="002F1497">
        <w:rPr>
          <w:rFonts w:eastAsia="Times New Roman" w:cs="Times New Roman"/>
          <w:sz w:val="22"/>
          <w:szCs w:val="22"/>
        </w:rPr>
        <w:t>0</w:t>
      </w:r>
      <w:r w:rsidR="00CB3FC7">
        <w:rPr>
          <w:rFonts w:eastAsia="Times New Roman" w:cs="Times New Roman"/>
          <w:sz w:val="22"/>
          <w:szCs w:val="22"/>
        </w:rPr>
        <w:t>3</w:t>
      </w:r>
      <w:r w:rsidR="00073175" w:rsidRPr="00073175">
        <w:t xml:space="preserve"> </w:t>
      </w:r>
      <w:r w:rsidR="00CB3FC7" w:rsidRPr="00CB3FC7">
        <w:rPr>
          <w:rFonts w:eastAsia="Times New Roman" w:cs="Times New Roman"/>
          <w:sz w:val="22"/>
          <w:szCs w:val="22"/>
        </w:rPr>
        <w:t>Inschrijfbiljet, inclusief inruilstaat;</w:t>
      </w:r>
      <w:r w:rsidR="00073175">
        <w:rPr>
          <w:rFonts w:eastAsia="Times New Roman" w:cs="Times New Roman"/>
          <w:sz w:val="22"/>
          <w:szCs w:val="22"/>
        </w:rPr>
        <w:t>)</w:t>
      </w:r>
      <w:r w:rsidRPr="00EA511B">
        <w:rPr>
          <w:rFonts w:eastAsia="Times New Roman" w:cs="Times New Roman"/>
          <w:sz w:val="22"/>
          <w:szCs w:val="22"/>
        </w:rPr>
        <w:t xml:space="preserve">. Deze maaimachines worden ingezet voor het maaien van de gazons en </w:t>
      </w:r>
      <w:r>
        <w:rPr>
          <w:rFonts w:eastAsia="Times New Roman" w:cs="Times New Roman"/>
          <w:sz w:val="22"/>
          <w:szCs w:val="22"/>
        </w:rPr>
        <w:t>sport</w:t>
      </w:r>
      <w:r w:rsidRPr="00EA511B">
        <w:rPr>
          <w:rFonts w:eastAsia="Times New Roman" w:cs="Times New Roman"/>
          <w:sz w:val="22"/>
          <w:szCs w:val="22"/>
        </w:rPr>
        <w:t>velden</w:t>
      </w:r>
      <w:r w:rsidR="00A72345">
        <w:rPr>
          <w:rFonts w:eastAsia="Times New Roman" w:cs="Times New Roman"/>
          <w:sz w:val="22"/>
          <w:szCs w:val="22"/>
        </w:rPr>
        <w:t xml:space="preserve"> en bermonderhoud</w:t>
      </w:r>
      <w:r w:rsidRPr="00073175">
        <w:rPr>
          <w:rFonts w:eastAsia="Times New Roman" w:cs="Times New Roman"/>
          <w:sz w:val="22"/>
          <w:szCs w:val="22"/>
        </w:rPr>
        <w:t xml:space="preserve">. De inschrijver dient de </w:t>
      </w:r>
      <w:r w:rsidR="0098737D">
        <w:rPr>
          <w:rFonts w:eastAsia="Times New Roman" w:cs="Times New Roman"/>
          <w:sz w:val="22"/>
          <w:szCs w:val="22"/>
        </w:rPr>
        <w:t>tractoren</w:t>
      </w:r>
      <w:r w:rsidRPr="00073175">
        <w:rPr>
          <w:rFonts w:eastAsia="Times New Roman" w:cs="Times New Roman"/>
          <w:sz w:val="22"/>
          <w:szCs w:val="22"/>
        </w:rPr>
        <w:t xml:space="preserve"> </w:t>
      </w:r>
      <w:r w:rsidR="00020319" w:rsidRPr="00073175">
        <w:rPr>
          <w:rFonts w:eastAsia="Times New Roman" w:cs="Times New Roman"/>
          <w:sz w:val="22"/>
          <w:szCs w:val="22"/>
        </w:rPr>
        <w:t>en</w:t>
      </w:r>
      <w:r w:rsidRPr="00073175">
        <w:rPr>
          <w:rFonts w:eastAsia="Times New Roman" w:cs="Times New Roman"/>
          <w:sz w:val="22"/>
          <w:szCs w:val="22"/>
        </w:rPr>
        <w:t xml:space="preserve"> maaiers in te ruilen en de inruilwaarde in mindering te brengen op de inschrijfprijs.</w:t>
      </w:r>
    </w:p>
    <w:p w14:paraId="499C7683" w14:textId="77777777" w:rsidR="00EA511B" w:rsidRDefault="00EA511B" w:rsidP="00EA511B">
      <w:pPr>
        <w:spacing w:line="276" w:lineRule="auto"/>
        <w:rPr>
          <w:rFonts w:eastAsia="Times New Roman" w:cs="Times New Roman"/>
          <w:sz w:val="22"/>
          <w:szCs w:val="22"/>
        </w:rPr>
      </w:pPr>
    </w:p>
    <w:p w14:paraId="127B698B" w14:textId="206CD91E" w:rsidR="00EA511B" w:rsidRDefault="00EA511B" w:rsidP="00EA511B">
      <w:pPr>
        <w:spacing w:line="276" w:lineRule="auto"/>
        <w:rPr>
          <w:rFonts w:eastAsia="Times New Roman" w:cs="Times New Roman"/>
          <w:sz w:val="22"/>
          <w:szCs w:val="22"/>
        </w:rPr>
      </w:pPr>
      <w:r w:rsidRPr="00EA511B">
        <w:rPr>
          <w:rFonts w:eastAsia="Times New Roman" w:cs="Times New Roman"/>
          <w:sz w:val="22"/>
          <w:szCs w:val="22"/>
        </w:rPr>
        <w:t xml:space="preserve">In verband met beoordeling van de inruilwaarde van deze te vervangen </w:t>
      </w:r>
      <w:r>
        <w:rPr>
          <w:rFonts w:eastAsia="Times New Roman" w:cs="Times New Roman"/>
          <w:sz w:val="22"/>
          <w:szCs w:val="22"/>
        </w:rPr>
        <w:t>t</w:t>
      </w:r>
      <w:r w:rsidR="0098737D">
        <w:rPr>
          <w:rFonts w:eastAsia="Times New Roman" w:cs="Times New Roman"/>
          <w:sz w:val="22"/>
          <w:szCs w:val="22"/>
        </w:rPr>
        <w:t>ractoren</w:t>
      </w:r>
      <w:r>
        <w:rPr>
          <w:rFonts w:eastAsia="Times New Roman" w:cs="Times New Roman"/>
          <w:sz w:val="22"/>
          <w:szCs w:val="22"/>
        </w:rPr>
        <w:t xml:space="preserve"> met maaiers</w:t>
      </w:r>
      <w:r w:rsidRPr="00EA511B">
        <w:rPr>
          <w:rFonts w:eastAsia="Times New Roman" w:cs="Times New Roman"/>
          <w:sz w:val="22"/>
          <w:szCs w:val="22"/>
        </w:rPr>
        <w:t xml:space="preserve"> wordt u in de gelegenheid gesteld om deze te bezichtigen. </w:t>
      </w:r>
    </w:p>
    <w:p w14:paraId="238CBDD5" w14:textId="77777777" w:rsidR="009044B3" w:rsidRDefault="009044B3" w:rsidP="00EA511B">
      <w:pPr>
        <w:spacing w:line="276" w:lineRule="auto"/>
        <w:rPr>
          <w:rFonts w:eastAsia="Times New Roman" w:cs="Times New Roman"/>
          <w:sz w:val="22"/>
          <w:szCs w:val="22"/>
        </w:rPr>
      </w:pPr>
    </w:p>
    <w:p w14:paraId="695B6107" w14:textId="2EDB9759" w:rsidR="009044B3" w:rsidRPr="00894DB8" w:rsidRDefault="009044B3" w:rsidP="00EA511B">
      <w:pPr>
        <w:spacing w:line="276" w:lineRule="auto"/>
        <w:rPr>
          <w:rFonts w:eastAsia="Times New Roman" w:cs="Times New Roman"/>
          <w:sz w:val="22"/>
          <w:szCs w:val="22"/>
        </w:rPr>
      </w:pPr>
      <w:r w:rsidRPr="00322511">
        <w:rPr>
          <w:rFonts w:eastAsia="Times New Roman" w:cs="Times New Roman"/>
          <w:sz w:val="22"/>
          <w:szCs w:val="22"/>
        </w:rPr>
        <w:t>De in te ruilen t</w:t>
      </w:r>
      <w:r w:rsidR="0098737D">
        <w:rPr>
          <w:rFonts w:eastAsia="Times New Roman" w:cs="Times New Roman"/>
          <w:sz w:val="22"/>
          <w:szCs w:val="22"/>
        </w:rPr>
        <w:t>ractoren</w:t>
      </w:r>
      <w:r w:rsidR="0042487C" w:rsidRPr="00322511">
        <w:rPr>
          <w:rFonts w:eastAsia="Times New Roman" w:cs="Times New Roman"/>
          <w:sz w:val="22"/>
          <w:szCs w:val="22"/>
        </w:rPr>
        <w:t xml:space="preserve"> en maaiers</w:t>
      </w:r>
      <w:r w:rsidRPr="00322511">
        <w:rPr>
          <w:rFonts w:eastAsia="Times New Roman" w:cs="Times New Roman"/>
          <w:sz w:val="22"/>
          <w:szCs w:val="22"/>
        </w:rPr>
        <w:t xml:space="preserve"> van opdrachtgever zijn te bezichtigen op </w:t>
      </w:r>
      <w:r w:rsidR="00AB618E" w:rsidRPr="00322511">
        <w:rPr>
          <w:rFonts w:eastAsia="Times New Roman" w:cs="Times New Roman"/>
          <w:sz w:val="22"/>
          <w:szCs w:val="22"/>
        </w:rPr>
        <w:t>15 november</w:t>
      </w:r>
      <w:r w:rsidRPr="00322511">
        <w:rPr>
          <w:rFonts w:eastAsia="Times New Roman" w:cs="Times New Roman"/>
          <w:sz w:val="22"/>
          <w:szCs w:val="22"/>
        </w:rPr>
        <w:t xml:space="preserve"> 2021, tussen 9.00 en 12.00 uur. Het adres is: </w:t>
      </w:r>
      <w:proofErr w:type="spellStart"/>
      <w:r w:rsidR="0058512B" w:rsidRPr="0058512B">
        <w:rPr>
          <w:rFonts w:eastAsia="Times New Roman" w:cs="Times New Roman"/>
          <w:sz w:val="22"/>
          <w:szCs w:val="22"/>
        </w:rPr>
        <w:t>Moolnersrak</w:t>
      </w:r>
      <w:proofErr w:type="spellEnd"/>
      <w:r w:rsidR="0058512B" w:rsidRPr="0058512B">
        <w:rPr>
          <w:rFonts w:eastAsia="Times New Roman" w:cs="Times New Roman"/>
          <w:sz w:val="22"/>
          <w:szCs w:val="22"/>
        </w:rPr>
        <w:t xml:space="preserve"> 1</w:t>
      </w:r>
      <w:r w:rsidR="0058512B">
        <w:rPr>
          <w:rFonts w:eastAsia="Times New Roman" w:cs="Times New Roman"/>
          <w:sz w:val="22"/>
          <w:szCs w:val="22"/>
        </w:rPr>
        <w:t xml:space="preserve">, </w:t>
      </w:r>
      <w:r w:rsidR="0058512B" w:rsidRPr="0058512B">
        <w:rPr>
          <w:rFonts w:eastAsia="Times New Roman" w:cs="Times New Roman"/>
          <w:sz w:val="22"/>
          <w:szCs w:val="22"/>
        </w:rPr>
        <w:t>9036 MJ</w:t>
      </w:r>
      <w:r w:rsidR="0058512B">
        <w:rPr>
          <w:rFonts w:eastAsia="Times New Roman" w:cs="Times New Roman"/>
          <w:sz w:val="22"/>
          <w:szCs w:val="22"/>
        </w:rPr>
        <w:t xml:space="preserve"> </w:t>
      </w:r>
      <w:proofErr w:type="spellStart"/>
      <w:r w:rsidR="0058512B">
        <w:rPr>
          <w:rFonts w:eastAsia="Times New Roman" w:cs="Times New Roman"/>
          <w:sz w:val="22"/>
          <w:szCs w:val="22"/>
        </w:rPr>
        <w:t>Menaam</w:t>
      </w:r>
      <w:proofErr w:type="spellEnd"/>
      <w:r w:rsidRPr="00322511">
        <w:rPr>
          <w:rFonts w:eastAsia="Times New Roman" w:cs="Times New Roman"/>
          <w:sz w:val="22"/>
          <w:szCs w:val="22"/>
        </w:rPr>
        <w:t xml:space="preserve">. Per inschrijver kunnen maximaal twee personen aanwezig zijn. Voor aanwezigheid tijdens deze schouw dient u zich aan te melden via </w:t>
      </w:r>
      <w:proofErr w:type="spellStart"/>
      <w:r w:rsidRPr="00322511">
        <w:rPr>
          <w:rFonts w:eastAsia="Times New Roman" w:cs="Times New Roman"/>
          <w:sz w:val="22"/>
          <w:szCs w:val="22"/>
        </w:rPr>
        <w:t>TenderNed</w:t>
      </w:r>
      <w:proofErr w:type="spellEnd"/>
      <w:r w:rsidRPr="00322511">
        <w:rPr>
          <w:rFonts w:eastAsia="Times New Roman" w:cs="Times New Roman"/>
          <w:sz w:val="22"/>
          <w:szCs w:val="22"/>
        </w:rPr>
        <w:t xml:space="preserve"> met opgave van naam persoon en functie, uiterlijk </w:t>
      </w:r>
      <w:r w:rsidR="00AB618E" w:rsidRPr="00322511">
        <w:rPr>
          <w:rFonts w:eastAsia="Times New Roman" w:cs="Times New Roman"/>
          <w:sz w:val="22"/>
          <w:szCs w:val="22"/>
        </w:rPr>
        <w:t>11 november</w:t>
      </w:r>
      <w:r w:rsidRPr="00322511">
        <w:rPr>
          <w:rFonts w:eastAsia="Times New Roman" w:cs="Times New Roman"/>
          <w:sz w:val="22"/>
          <w:szCs w:val="22"/>
        </w:rPr>
        <w:t xml:space="preserve"> 2021 om</w:t>
      </w:r>
      <w:r w:rsidRPr="00073175">
        <w:rPr>
          <w:rFonts w:eastAsia="Times New Roman" w:cs="Times New Roman"/>
          <w:sz w:val="22"/>
          <w:szCs w:val="22"/>
        </w:rPr>
        <w:t xml:space="preserve"> 12.00 uur</w:t>
      </w:r>
      <w:r w:rsidRPr="009044B3">
        <w:rPr>
          <w:rFonts w:eastAsia="Times New Roman" w:cs="Times New Roman"/>
          <w:sz w:val="22"/>
          <w:szCs w:val="22"/>
        </w:rPr>
        <w:t>.</w:t>
      </w:r>
    </w:p>
    <w:p w14:paraId="71A642C6" w14:textId="77777777" w:rsidR="00894DB8" w:rsidRPr="00260448" w:rsidRDefault="00894DB8" w:rsidP="00E52D7C">
      <w:pPr>
        <w:spacing w:line="276" w:lineRule="auto"/>
        <w:rPr>
          <w:rFonts w:eastAsia="Times New Roman" w:cs="Times New Roman"/>
          <w:sz w:val="22"/>
          <w:szCs w:val="22"/>
          <w:lang w:eastAsia="nl-NL"/>
        </w:rPr>
      </w:pPr>
    </w:p>
    <w:p w14:paraId="125CA217" w14:textId="77777777" w:rsidR="00894DB8" w:rsidRPr="00CB31CD" w:rsidRDefault="00894DB8" w:rsidP="00F12C89">
      <w:pPr>
        <w:pStyle w:val="Kop2"/>
        <w:numPr>
          <w:ilvl w:val="1"/>
          <w:numId w:val="13"/>
        </w:numPr>
        <w:spacing w:line="276" w:lineRule="auto"/>
        <w:rPr>
          <w:rFonts w:ascii="Calibri" w:hAnsi="Calibri"/>
          <w:color w:val="27B3B3"/>
          <w:sz w:val="22"/>
          <w:szCs w:val="22"/>
        </w:rPr>
      </w:pPr>
      <w:bookmarkStart w:id="10" w:name="_Toc427335242"/>
      <w:bookmarkStart w:id="11" w:name="_Toc427869617"/>
      <w:bookmarkStart w:id="12" w:name="_Toc63170919"/>
      <w:bookmarkStart w:id="13" w:name="_Toc86994107"/>
      <w:r w:rsidRPr="00CB31CD">
        <w:rPr>
          <w:rFonts w:ascii="Calibri" w:hAnsi="Calibri"/>
          <w:color w:val="27B3B3"/>
          <w:sz w:val="22"/>
          <w:szCs w:val="22"/>
        </w:rPr>
        <w:t>Keuze van de te contracteren inschrijver</w:t>
      </w:r>
      <w:bookmarkEnd w:id="10"/>
      <w:bookmarkEnd w:id="11"/>
      <w:bookmarkEnd w:id="12"/>
      <w:bookmarkEnd w:id="13"/>
    </w:p>
    <w:p w14:paraId="06C2FF16" w14:textId="77777777" w:rsidR="00894DB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Na toetsing aan de formele vereisten, de minimumeisen en de geschiktheidscriteria, zullen de inschrijvingen worden getoetst, beoordeeld en gewaardeerd aan de hand van de (sub)gunningcriteria. </w:t>
      </w:r>
      <w:r w:rsidRPr="00656AC7">
        <w:rPr>
          <w:rFonts w:eastAsia="Times New Roman" w:cs="Times New Roman"/>
          <w:sz w:val="22"/>
          <w:szCs w:val="22"/>
          <w:lang w:eastAsia="nl-NL"/>
        </w:rPr>
        <w:t xml:space="preserve">De opdracht zal </w:t>
      </w:r>
      <w:r>
        <w:rPr>
          <w:rFonts w:eastAsia="Times New Roman" w:cs="Times New Roman"/>
          <w:sz w:val="22"/>
          <w:szCs w:val="22"/>
          <w:lang w:eastAsia="nl-NL"/>
        </w:rPr>
        <w:t xml:space="preserve">na beoordeling </w:t>
      </w:r>
      <w:r w:rsidRPr="00656AC7">
        <w:rPr>
          <w:rFonts w:eastAsia="Times New Roman" w:cs="Times New Roman"/>
          <w:sz w:val="22"/>
          <w:szCs w:val="22"/>
          <w:lang w:eastAsia="nl-NL"/>
        </w:rPr>
        <w:t>worden gegund aan de Inschrijver met de Inschrijving met de beste prijs-kwaliteitsverhouding.</w:t>
      </w:r>
    </w:p>
    <w:p w14:paraId="01C0A159" w14:textId="77777777" w:rsidR="00894DB8" w:rsidRDefault="00894DB8" w:rsidP="00E52D7C">
      <w:pPr>
        <w:spacing w:line="276" w:lineRule="auto"/>
        <w:rPr>
          <w:rFonts w:eastAsia="Times New Roman" w:cs="Times New Roman"/>
          <w:sz w:val="22"/>
          <w:szCs w:val="22"/>
          <w:lang w:eastAsia="nl-NL"/>
        </w:rPr>
      </w:pPr>
    </w:p>
    <w:p w14:paraId="55FA8934" w14:textId="77777777" w:rsidR="00894DB8" w:rsidRDefault="00894DB8" w:rsidP="00F12C89">
      <w:pPr>
        <w:pStyle w:val="Kop2"/>
        <w:numPr>
          <w:ilvl w:val="1"/>
          <w:numId w:val="13"/>
        </w:numPr>
        <w:spacing w:line="276" w:lineRule="auto"/>
        <w:rPr>
          <w:rFonts w:asciiTheme="minorHAnsi" w:hAnsiTheme="minorHAnsi"/>
          <w:color w:val="27B3B3"/>
          <w:sz w:val="22"/>
          <w:szCs w:val="22"/>
        </w:rPr>
      </w:pPr>
      <w:bookmarkStart w:id="14" w:name="_Toc86994108"/>
      <w:r>
        <w:rPr>
          <w:rFonts w:asciiTheme="minorHAnsi" w:hAnsiTheme="minorHAnsi"/>
          <w:color w:val="27B3B3"/>
          <w:sz w:val="22"/>
          <w:szCs w:val="22"/>
        </w:rPr>
        <w:t>Planning</w:t>
      </w:r>
      <w:bookmarkEnd w:id="14"/>
    </w:p>
    <w:p w14:paraId="076E80BD"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De planning van de procedure is globaal als volgt:</w:t>
      </w:r>
    </w:p>
    <w:p w14:paraId="354D8BE8" w14:textId="77777777" w:rsidR="00894DB8" w:rsidRDefault="00894DB8" w:rsidP="00E52D7C">
      <w:pPr>
        <w:spacing w:line="276" w:lineRule="auto"/>
        <w:rPr>
          <w:sz w:val="22"/>
          <w:szCs w:val="22"/>
          <w:lang w:eastAsia="nl-NL"/>
        </w:rPr>
      </w:pPr>
    </w:p>
    <w:tbl>
      <w:tblPr>
        <w:tblW w:w="9867" w:type="dxa"/>
        <w:tblInd w:w="70" w:type="dxa"/>
        <w:tblCellMar>
          <w:left w:w="70" w:type="dxa"/>
          <w:right w:w="70" w:type="dxa"/>
        </w:tblCellMar>
        <w:tblLook w:val="04A0" w:firstRow="1" w:lastRow="0" w:firstColumn="1" w:lastColumn="0" w:noHBand="0" w:noVBand="1"/>
      </w:tblPr>
      <w:tblGrid>
        <w:gridCol w:w="162"/>
        <w:gridCol w:w="316"/>
        <w:gridCol w:w="2213"/>
        <w:gridCol w:w="872"/>
        <w:gridCol w:w="5988"/>
        <w:gridCol w:w="316"/>
      </w:tblGrid>
      <w:tr w:rsidR="00894DB8" w:rsidRPr="00F133BA" w14:paraId="732C8CF6" w14:textId="77777777" w:rsidTr="001C5339">
        <w:trPr>
          <w:trHeight w:val="555"/>
        </w:trPr>
        <w:tc>
          <w:tcPr>
            <w:tcW w:w="162" w:type="dxa"/>
            <w:tcBorders>
              <w:top w:val="nil"/>
              <w:left w:val="nil"/>
              <w:bottom w:val="nil"/>
              <w:right w:val="nil"/>
            </w:tcBorders>
            <w:shd w:val="clear" w:color="auto" w:fill="auto"/>
            <w:noWrap/>
            <w:vAlign w:val="bottom"/>
            <w:hideMark/>
          </w:tcPr>
          <w:p w14:paraId="7AFD146D" w14:textId="77777777" w:rsidR="00894DB8" w:rsidRPr="00F133BA" w:rsidRDefault="00894DB8" w:rsidP="00E52D7C">
            <w:pPr>
              <w:spacing w:line="276" w:lineRule="auto"/>
              <w:rPr>
                <w:rFonts w:ascii="Times New Roman" w:eastAsia="Times New Roman" w:hAnsi="Times New Roman" w:cs="Times New Roman"/>
                <w:sz w:val="20"/>
                <w:szCs w:val="20"/>
                <w:lang w:eastAsia="nl-NL"/>
              </w:rPr>
            </w:pPr>
          </w:p>
        </w:tc>
        <w:tc>
          <w:tcPr>
            <w:tcW w:w="316" w:type="dxa"/>
            <w:tcBorders>
              <w:top w:val="single" w:sz="8" w:space="0" w:color="49C9C9"/>
              <w:left w:val="single" w:sz="8" w:space="0" w:color="49C9C9"/>
              <w:bottom w:val="single" w:sz="8" w:space="0" w:color="49C9C9"/>
              <w:right w:val="nil"/>
            </w:tcBorders>
            <w:shd w:val="clear" w:color="000000" w:fill="49C9C9"/>
            <w:noWrap/>
            <w:vAlign w:val="bottom"/>
            <w:hideMark/>
          </w:tcPr>
          <w:p w14:paraId="5A058EEF" w14:textId="77777777" w:rsidR="00894DB8" w:rsidRPr="00F133BA" w:rsidRDefault="00894DB8" w:rsidP="00E52D7C">
            <w:pPr>
              <w:spacing w:line="276" w:lineRule="auto"/>
              <w:rPr>
                <w:rFonts w:ascii="Calibri" w:eastAsia="Times New Roman" w:hAnsi="Calibri" w:cs="Calibri"/>
                <w:b/>
                <w:bCs/>
                <w:color w:val="FFFFFF"/>
                <w:sz w:val="22"/>
                <w:szCs w:val="22"/>
                <w:lang w:eastAsia="nl-NL"/>
              </w:rPr>
            </w:pPr>
            <w:r w:rsidRPr="00F133BA">
              <w:rPr>
                <w:rFonts w:ascii="Calibri" w:eastAsia="Times New Roman" w:hAnsi="Calibri" w:cs="Calibri"/>
                <w:b/>
                <w:bCs/>
                <w:color w:val="FFFFFF"/>
                <w:sz w:val="22"/>
                <w:szCs w:val="22"/>
                <w:lang w:eastAsia="nl-NL"/>
              </w:rPr>
              <w:t> </w:t>
            </w:r>
          </w:p>
        </w:tc>
        <w:tc>
          <w:tcPr>
            <w:tcW w:w="2213" w:type="dxa"/>
            <w:tcBorders>
              <w:top w:val="single" w:sz="8" w:space="0" w:color="49C9C9"/>
              <w:left w:val="nil"/>
              <w:bottom w:val="single" w:sz="8" w:space="0" w:color="49C9C9"/>
              <w:right w:val="nil"/>
            </w:tcBorders>
            <w:shd w:val="clear" w:color="000000" w:fill="49C9C9"/>
            <w:noWrap/>
            <w:vAlign w:val="center"/>
            <w:hideMark/>
          </w:tcPr>
          <w:p w14:paraId="2249520C" w14:textId="77777777" w:rsidR="00894DB8" w:rsidRPr="00F133BA" w:rsidRDefault="00894DB8" w:rsidP="00E52D7C">
            <w:pPr>
              <w:spacing w:line="276" w:lineRule="auto"/>
              <w:rPr>
                <w:rFonts w:ascii="Calibri" w:eastAsia="Times New Roman" w:hAnsi="Calibri" w:cs="Calibri"/>
                <w:b/>
                <w:bCs/>
                <w:color w:val="FFFFFF"/>
                <w:sz w:val="22"/>
                <w:szCs w:val="22"/>
                <w:lang w:eastAsia="nl-NL"/>
              </w:rPr>
            </w:pPr>
            <w:r w:rsidRPr="00F133BA">
              <w:rPr>
                <w:rFonts w:ascii="Calibri" w:eastAsia="Times New Roman" w:hAnsi="Calibri" w:cs="Calibri"/>
                <w:b/>
                <w:bCs/>
                <w:color w:val="FFFFFF"/>
                <w:sz w:val="22"/>
                <w:szCs w:val="22"/>
                <w:lang w:eastAsia="nl-NL"/>
              </w:rPr>
              <w:t>Datum</w:t>
            </w:r>
          </w:p>
        </w:tc>
        <w:tc>
          <w:tcPr>
            <w:tcW w:w="872" w:type="dxa"/>
            <w:tcBorders>
              <w:top w:val="single" w:sz="8" w:space="0" w:color="49C9C9"/>
              <w:left w:val="nil"/>
              <w:bottom w:val="single" w:sz="8" w:space="0" w:color="49C9C9"/>
              <w:right w:val="nil"/>
            </w:tcBorders>
            <w:shd w:val="clear" w:color="000000" w:fill="49C9C9"/>
            <w:noWrap/>
            <w:vAlign w:val="center"/>
            <w:hideMark/>
          </w:tcPr>
          <w:p w14:paraId="71DD6D6C" w14:textId="77777777" w:rsidR="00894DB8" w:rsidRPr="00F133BA" w:rsidRDefault="00894DB8" w:rsidP="00E52D7C">
            <w:pPr>
              <w:spacing w:line="276" w:lineRule="auto"/>
              <w:rPr>
                <w:rFonts w:ascii="Calibri" w:eastAsia="Times New Roman" w:hAnsi="Calibri" w:cs="Calibri"/>
                <w:b/>
                <w:bCs/>
                <w:color w:val="FFFFFF"/>
                <w:sz w:val="22"/>
                <w:szCs w:val="22"/>
                <w:lang w:eastAsia="nl-NL"/>
              </w:rPr>
            </w:pPr>
            <w:r w:rsidRPr="00F133BA">
              <w:rPr>
                <w:rFonts w:ascii="Calibri" w:eastAsia="Times New Roman" w:hAnsi="Calibri" w:cs="Calibri"/>
                <w:b/>
                <w:bCs/>
                <w:color w:val="FFFFFF"/>
                <w:sz w:val="22"/>
                <w:szCs w:val="22"/>
                <w:lang w:eastAsia="nl-NL"/>
              </w:rPr>
              <w:t> </w:t>
            </w:r>
          </w:p>
        </w:tc>
        <w:tc>
          <w:tcPr>
            <w:tcW w:w="5988" w:type="dxa"/>
            <w:tcBorders>
              <w:top w:val="single" w:sz="8" w:space="0" w:color="49C9C9"/>
              <w:left w:val="nil"/>
              <w:bottom w:val="single" w:sz="8" w:space="0" w:color="49C9C9"/>
              <w:right w:val="nil"/>
            </w:tcBorders>
            <w:shd w:val="clear" w:color="000000" w:fill="49C9C9"/>
            <w:noWrap/>
            <w:vAlign w:val="center"/>
            <w:hideMark/>
          </w:tcPr>
          <w:p w14:paraId="56BBCAFC" w14:textId="77777777" w:rsidR="00894DB8" w:rsidRPr="00F133BA" w:rsidRDefault="00894DB8" w:rsidP="00E52D7C">
            <w:pPr>
              <w:spacing w:line="276" w:lineRule="auto"/>
              <w:rPr>
                <w:rFonts w:ascii="Calibri" w:eastAsia="Times New Roman" w:hAnsi="Calibri" w:cs="Calibri"/>
                <w:b/>
                <w:bCs/>
                <w:color w:val="FFFFFF"/>
                <w:sz w:val="22"/>
                <w:szCs w:val="22"/>
                <w:lang w:eastAsia="nl-NL"/>
              </w:rPr>
            </w:pPr>
            <w:r w:rsidRPr="00F133BA">
              <w:rPr>
                <w:rFonts w:ascii="Calibri" w:eastAsia="Times New Roman" w:hAnsi="Calibri" w:cs="Calibri"/>
                <w:b/>
                <w:bCs/>
                <w:color w:val="FFFFFF"/>
                <w:sz w:val="22"/>
                <w:szCs w:val="22"/>
                <w:lang w:eastAsia="nl-NL"/>
              </w:rPr>
              <w:t>Mijlpaal</w:t>
            </w:r>
          </w:p>
        </w:tc>
        <w:tc>
          <w:tcPr>
            <w:tcW w:w="316" w:type="dxa"/>
            <w:tcBorders>
              <w:top w:val="single" w:sz="8" w:space="0" w:color="49C9C9"/>
              <w:left w:val="nil"/>
              <w:bottom w:val="single" w:sz="8" w:space="0" w:color="49C9C9"/>
              <w:right w:val="single" w:sz="8" w:space="0" w:color="49C9C9"/>
            </w:tcBorders>
            <w:shd w:val="clear" w:color="000000" w:fill="49C9C9"/>
            <w:noWrap/>
            <w:vAlign w:val="bottom"/>
            <w:hideMark/>
          </w:tcPr>
          <w:p w14:paraId="7D66FE09" w14:textId="77777777" w:rsidR="00894DB8" w:rsidRPr="00F133BA" w:rsidRDefault="00894DB8" w:rsidP="00E52D7C">
            <w:pPr>
              <w:spacing w:line="276" w:lineRule="auto"/>
              <w:rPr>
                <w:rFonts w:ascii="Calibri" w:eastAsia="Times New Roman" w:hAnsi="Calibri" w:cs="Calibri"/>
                <w:b/>
                <w:bCs/>
                <w:color w:val="FFFFFF"/>
                <w:sz w:val="22"/>
                <w:szCs w:val="22"/>
                <w:lang w:eastAsia="nl-NL"/>
              </w:rPr>
            </w:pPr>
            <w:r w:rsidRPr="00F133BA">
              <w:rPr>
                <w:rFonts w:ascii="Calibri" w:eastAsia="Times New Roman" w:hAnsi="Calibri" w:cs="Calibri"/>
                <w:b/>
                <w:bCs/>
                <w:color w:val="FFFFFF"/>
                <w:sz w:val="22"/>
                <w:szCs w:val="22"/>
                <w:lang w:eastAsia="nl-NL"/>
              </w:rPr>
              <w:t> </w:t>
            </w:r>
          </w:p>
        </w:tc>
      </w:tr>
      <w:tr w:rsidR="00894DB8" w:rsidRPr="00F133BA" w14:paraId="0B96043C" w14:textId="77777777" w:rsidTr="001C5339">
        <w:trPr>
          <w:trHeight w:val="402"/>
        </w:trPr>
        <w:tc>
          <w:tcPr>
            <w:tcW w:w="162" w:type="dxa"/>
            <w:tcBorders>
              <w:top w:val="nil"/>
              <w:left w:val="nil"/>
              <w:bottom w:val="nil"/>
              <w:right w:val="nil"/>
            </w:tcBorders>
            <w:shd w:val="clear" w:color="auto" w:fill="auto"/>
            <w:noWrap/>
            <w:vAlign w:val="bottom"/>
            <w:hideMark/>
          </w:tcPr>
          <w:p w14:paraId="0F28B693" w14:textId="77777777" w:rsidR="00894DB8" w:rsidRPr="00F133BA" w:rsidRDefault="00894DB8" w:rsidP="00E52D7C">
            <w:pPr>
              <w:spacing w:line="276" w:lineRule="auto"/>
              <w:rPr>
                <w:rFonts w:ascii="Calibri" w:eastAsia="Times New Roman" w:hAnsi="Calibri" w:cs="Calibri"/>
                <w:b/>
                <w:bCs/>
                <w:color w:val="FFFFFF"/>
                <w:sz w:val="22"/>
                <w:szCs w:val="22"/>
                <w:lang w:eastAsia="nl-NL"/>
              </w:rPr>
            </w:pPr>
          </w:p>
        </w:tc>
        <w:tc>
          <w:tcPr>
            <w:tcW w:w="316" w:type="dxa"/>
            <w:tcBorders>
              <w:top w:val="nil"/>
              <w:left w:val="single" w:sz="8" w:space="0" w:color="49C9C9"/>
              <w:bottom w:val="nil"/>
              <w:right w:val="nil"/>
            </w:tcBorders>
            <w:shd w:val="clear" w:color="000000" w:fill="F2F2F2"/>
            <w:noWrap/>
            <w:vAlign w:val="bottom"/>
            <w:hideMark/>
          </w:tcPr>
          <w:p w14:paraId="27F0ECF6"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nil"/>
              <w:right w:val="single" w:sz="8" w:space="0" w:color="49C9C9"/>
            </w:tcBorders>
            <w:shd w:val="clear" w:color="000000" w:fill="F2F2F2"/>
            <w:noWrap/>
            <w:hideMark/>
          </w:tcPr>
          <w:p w14:paraId="60BF5EC0" w14:textId="79DADE5E"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Pr>
                <w:rFonts w:ascii="Calibri" w:eastAsia="Times New Roman" w:hAnsi="Calibri" w:cs="Calibri"/>
                <w:color w:val="000000"/>
                <w:sz w:val="22"/>
                <w:szCs w:val="22"/>
                <w:lang w:eastAsia="nl-NL"/>
              </w:rPr>
              <w:t>5</w:t>
            </w:r>
            <w:r w:rsidR="002C2405" w:rsidRPr="0042487C">
              <w:rPr>
                <w:rFonts w:ascii="Calibri" w:eastAsia="Times New Roman" w:hAnsi="Calibri" w:cs="Calibri"/>
                <w:color w:val="000000"/>
                <w:sz w:val="22"/>
                <w:szCs w:val="22"/>
                <w:lang w:eastAsia="nl-NL"/>
              </w:rPr>
              <w:t>-</w:t>
            </w:r>
            <w:r w:rsidR="00DB2559" w:rsidRPr="0042487C">
              <w:rPr>
                <w:rFonts w:ascii="Calibri" w:eastAsia="Times New Roman" w:hAnsi="Calibri" w:cs="Calibri"/>
                <w:color w:val="000000"/>
                <w:sz w:val="22"/>
                <w:szCs w:val="22"/>
                <w:lang w:eastAsia="nl-NL"/>
              </w:rPr>
              <w:t>1</w:t>
            </w:r>
            <w:r w:rsidR="00CB3FC7" w:rsidRPr="0042487C">
              <w:rPr>
                <w:rFonts w:ascii="Calibri" w:eastAsia="Times New Roman" w:hAnsi="Calibri" w:cs="Calibri"/>
                <w:color w:val="000000"/>
                <w:sz w:val="22"/>
                <w:szCs w:val="22"/>
                <w:lang w:eastAsia="nl-NL"/>
              </w:rPr>
              <w:t>1</w:t>
            </w:r>
            <w:r w:rsidR="00894DB8" w:rsidRPr="0042487C">
              <w:rPr>
                <w:rFonts w:ascii="Calibri" w:eastAsia="Times New Roman" w:hAnsi="Calibri" w:cs="Calibri"/>
                <w:color w:val="000000"/>
                <w:sz w:val="22"/>
                <w:szCs w:val="22"/>
                <w:lang w:eastAsia="nl-NL"/>
              </w:rPr>
              <w:t>-2021</w:t>
            </w:r>
          </w:p>
        </w:tc>
        <w:tc>
          <w:tcPr>
            <w:tcW w:w="872" w:type="dxa"/>
            <w:tcBorders>
              <w:top w:val="nil"/>
              <w:left w:val="nil"/>
              <w:bottom w:val="nil"/>
              <w:right w:val="nil"/>
            </w:tcBorders>
            <w:shd w:val="clear" w:color="auto" w:fill="auto"/>
            <w:noWrap/>
            <w:hideMark/>
          </w:tcPr>
          <w:p w14:paraId="28A2CD3C"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5988" w:type="dxa"/>
            <w:tcBorders>
              <w:top w:val="nil"/>
              <w:left w:val="nil"/>
              <w:bottom w:val="nil"/>
              <w:right w:val="nil"/>
            </w:tcBorders>
            <w:shd w:val="clear" w:color="auto" w:fill="auto"/>
            <w:noWrap/>
            <w:hideMark/>
          </w:tcPr>
          <w:p w14:paraId="08A83657"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Aankondiging opdracht (www.tenderned.nl)</w:t>
            </w:r>
          </w:p>
        </w:tc>
        <w:tc>
          <w:tcPr>
            <w:tcW w:w="316" w:type="dxa"/>
            <w:tcBorders>
              <w:top w:val="nil"/>
              <w:left w:val="nil"/>
              <w:bottom w:val="nil"/>
              <w:right w:val="single" w:sz="8" w:space="0" w:color="49C9C9"/>
            </w:tcBorders>
            <w:shd w:val="clear" w:color="auto" w:fill="auto"/>
            <w:noWrap/>
            <w:vAlign w:val="bottom"/>
            <w:hideMark/>
          </w:tcPr>
          <w:p w14:paraId="38395C48"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1C5339" w:rsidRPr="00F133BA" w14:paraId="52276AAB" w14:textId="77777777" w:rsidTr="001C5339">
        <w:trPr>
          <w:trHeight w:val="402"/>
        </w:trPr>
        <w:tc>
          <w:tcPr>
            <w:tcW w:w="162" w:type="dxa"/>
            <w:tcBorders>
              <w:top w:val="nil"/>
              <w:left w:val="nil"/>
              <w:bottom w:val="nil"/>
              <w:right w:val="nil"/>
            </w:tcBorders>
            <w:shd w:val="clear" w:color="auto" w:fill="auto"/>
            <w:noWrap/>
            <w:vAlign w:val="bottom"/>
          </w:tcPr>
          <w:p w14:paraId="152D2F9E" w14:textId="77777777" w:rsidR="001C5339" w:rsidRPr="00F133BA" w:rsidRDefault="001C5339" w:rsidP="00E52D7C">
            <w:pPr>
              <w:spacing w:line="276" w:lineRule="auto"/>
              <w:rPr>
                <w:rFonts w:ascii="Calibri" w:eastAsia="Times New Roman" w:hAnsi="Calibri" w:cs="Calibri"/>
                <w:color w:val="000000"/>
                <w:sz w:val="22"/>
                <w:szCs w:val="22"/>
                <w:lang w:eastAsia="nl-NL"/>
              </w:rPr>
            </w:pPr>
          </w:p>
        </w:tc>
        <w:tc>
          <w:tcPr>
            <w:tcW w:w="316" w:type="dxa"/>
            <w:tcBorders>
              <w:top w:val="single" w:sz="8" w:space="0" w:color="49C9C9"/>
              <w:left w:val="single" w:sz="8" w:space="0" w:color="49C9C9"/>
              <w:bottom w:val="single" w:sz="8" w:space="0" w:color="49C9C9"/>
              <w:right w:val="nil"/>
            </w:tcBorders>
            <w:shd w:val="clear" w:color="000000" w:fill="F2F2F2"/>
            <w:noWrap/>
            <w:vAlign w:val="bottom"/>
          </w:tcPr>
          <w:p w14:paraId="01886E42" w14:textId="77777777" w:rsidR="001C5339" w:rsidRPr="00A3280B" w:rsidRDefault="001C5339" w:rsidP="00E52D7C">
            <w:pPr>
              <w:spacing w:line="276" w:lineRule="auto"/>
              <w:rPr>
                <w:rFonts w:ascii="Calibri" w:eastAsia="Times New Roman" w:hAnsi="Calibri" w:cs="Calibri"/>
                <w:color w:val="000000"/>
                <w:sz w:val="22"/>
                <w:szCs w:val="22"/>
                <w:lang w:eastAsia="nl-NL"/>
              </w:rPr>
            </w:pPr>
          </w:p>
        </w:tc>
        <w:tc>
          <w:tcPr>
            <w:tcW w:w="2213" w:type="dxa"/>
            <w:tcBorders>
              <w:top w:val="single" w:sz="8" w:space="0" w:color="49C9C9"/>
              <w:left w:val="nil"/>
              <w:bottom w:val="single" w:sz="8" w:space="0" w:color="49C9C9"/>
              <w:right w:val="single" w:sz="8" w:space="0" w:color="49C9C9"/>
            </w:tcBorders>
            <w:shd w:val="clear" w:color="000000" w:fill="F2F2F2"/>
            <w:noWrap/>
          </w:tcPr>
          <w:p w14:paraId="69FA93BE" w14:textId="1ABA5316" w:rsidR="001C5339" w:rsidRPr="00A3280B" w:rsidRDefault="00DB2559" w:rsidP="00E52D7C">
            <w:pPr>
              <w:spacing w:line="276" w:lineRule="auto"/>
              <w:rPr>
                <w:rFonts w:ascii="Calibri" w:eastAsia="Times New Roman" w:hAnsi="Calibri" w:cs="Calibri"/>
                <w:color w:val="000000"/>
                <w:sz w:val="22"/>
                <w:szCs w:val="22"/>
                <w:lang w:eastAsia="nl-NL"/>
              </w:rPr>
            </w:pPr>
            <w:r w:rsidRPr="00A3280B">
              <w:rPr>
                <w:rFonts w:ascii="Calibri" w:eastAsia="Times New Roman" w:hAnsi="Calibri" w:cs="Calibri"/>
                <w:color w:val="000000"/>
                <w:sz w:val="22"/>
                <w:szCs w:val="22"/>
                <w:lang w:eastAsia="nl-NL"/>
              </w:rPr>
              <w:t>1</w:t>
            </w:r>
            <w:r w:rsidR="0042487C" w:rsidRPr="00A3280B">
              <w:rPr>
                <w:rFonts w:ascii="Calibri" w:eastAsia="Times New Roman" w:hAnsi="Calibri" w:cs="Calibri"/>
                <w:color w:val="000000"/>
                <w:sz w:val="22"/>
                <w:szCs w:val="22"/>
                <w:lang w:eastAsia="nl-NL"/>
              </w:rPr>
              <w:t>5</w:t>
            </w:r>
            <w:r w:rsidR="009044B3" w:rsidRPr="00A3280B">
              <w:rPr>
                <w:rFonts w:ascii="Calibri" w:eastAsia="Times New Roman" w:hAnsi="Calibri" w:cs="Calibri"/>
                <w:color w:val="000000"/>
                <w:sz w:val="22"/>
                <w:szCs w:val="22"/>
                <w:lang w:eastAsia="nl-NL"/>
              </w:rPr>
              <w:t>-</w:t>
            </w:r>
            <w:r w:rsidRPr="00A3280B">
              <w:rPr>
                <w:rFonts w:ascii="Calibri" w:eastAsia="Times New Roman" w:hAnsi="Calibri" w:cs="Calibri"/>
                <w:color w:val="000000"/>
                <w:sz w:val="22"/>
                <w:szCs w:val="22"/>
                <w:lang w:eastAsia="nl-NL"/>
              </w:rPr>
              <w:t>1</w:t>
            </w:r>
            <w:r w:rsidR="0042487C" w:rsidRPr="00A3280B">
              <w:rPr>
                <w:rFonts w:ascii="Calibri" w:eastAsia="Times New Roman" w:hAnsi="Calibri" w:cs="Calibri"/>
                <w:color w:val="000000"/>
                <w:sz w:val="22"/>
                <w:szCs w:val="22"/>
                <w:lang w:eastAsia="nl-NL"/>
              </w:rPr>
              <w:t>1</w:t>
            </w:r>
            <w:r w:rsidR="009044B3" w:rsidRPr="00A3280B">
              <w:rPr>
                <w:rFonts w:ascii="Calibri" w:eastAsia="Times New Roman" w:hAnsi="Calibri" w:cs="Calibri"/>
                <w:color w:val="000000"/>
                <w:sz w:val="22"/>
                <w:szCs w:val="22"/>
                <w:lang w:eastAsia="nl-NL"/>
              </w:rPr>
              <w:t>-2021</w:t>
            </w:r>
          </w:p>
        </w:tc>
        <w:tc>
          <w:tcPr>
            <w:tcW w:w="872" w:type="dxa"/>
            <w:tcBorders>
              <w:top w:val="single" w:sz="8" w:space="0" w:color="49C9C9"/>
              <w:left w:val="nil"/>
              <w:bottom w:val="single" w:sz="8" w:space="0" w:color="49C9C9"/>
              <w:right w:val="nil"/>
            </w:tcBorders>
            <w:shd w:val="clear" w:color="auto" w:fill="auto"/>
            <w:noWrap/>
          </w:tcPr>
          <w:p w14:paraId="4D02E1F3" w14:textId="77777777" w:rsidR="001C5339" w:rsidRPr="00F133BA" w:rsidRDefault="001C5339" w:rsidP="00E52D7C">
            <w:pPr>
              <w:spacing w:line="276" w:lineRule="auto"/>
              <w:rPr>
                <w:rFonts w:ascii="Calibri" w:eastAsia="Times New Roman" w:hAnsi="Calibri" w:cs="Calibri"/>
                <w:color w:val="FFFFFF"/>
                <w:sz w:val="22"/>
                <w:szCs w:val="22"/>
                <w:lang w:eastAsia="nl-NL"/>
              </w:rPr>
            </w:pPr>
          </w:p>
        </w:tc>
        <w:tc>
          <w:tcPr>
            <w:tcW w:w="5988" w:type="dxa"/>
            <w:tcBorders>
              <w:top w:val="single" w:sz="8" w:space="0" w:color="49C9C9"/>
              <w:left w:val="nil"/>
              <w:bottom w:val="single" w:sz="8" w:space="0" w:color="49C9C9"/>
              <w:right w:val="nil"/>
            </w:tcBorders>
            <w:shd w:val="clear" w:color="auto" w:fill="auto"/>
            <w:noWrap/>
          </w:tcPr>
          <w:p w14:paraId="02A30B3C" w14:textId="77777777" w:rsidR="001C5339" w:rsidRPr="00F133BA" w:rsidRDefault="001C5339" w:rsidP="00E52D7C">
            <w:pPr>
              <w:spacing w:line="276"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Schouw inruil </w:t>
            </w:r>
          </w:p>
        </w:tc>
        <w:tc>
          <w:tcPr>
            <w:tcW w:w="316" w:type="dxa"/>
            <w:tcBorders>
              <w:top w:val="single" w:sz="8" w:space="0" w:color="49C9C9"/>
              <w:left w:val="nil"/>
              <w:bottom w:val="single" w:sz="8" w:space="0" w:color="49C9C9"/>
              <w:right w:val="single" w:sz="8" w:space="0" w:color="49C9C9"/>
            </w:tcBorders>
            <w:shd w:val="clear" w:color="auto" w:fill="auto"/>
            <w:noWrap/>
            <w:vAlign w:val="bottom"/>
          </w:tcPr>
          <w:p w14:paraId="43F2BC1D" w14:textId="77777777" w:rsidR="001C5339" w:rsidRPr="00F133BA" w:rsidRDefault="001C5339" w:rsidP="00E52D7C">
            <w:pPr>
              <w:spacing w:line="276" w:lineRule="auto"/>
              <w:rPr>
                <w:rFonts w:ascii="Calibri" w:eastAsia="Times New Roman" w:hAnsi="Calibri" w:cs="Calibri"/>
                <w:color w:val="000000"/>
                <w:sz w:val="22"/>
                <w:szCs w:val="22"/>
                <w:lang w:eastAsia="nl-NL"/>
              </w:rPr>
            </w:pPr>
          </w:p>
        </w:tc>
      </w:tr>
      <w:tr w:rsidR="00894DB8" w:rsidRPr="00F133BA" w14:paraId="53F4F3EC" w14:textId="77777777" w:rsidTr="001C5339">
        <w:trPr>
          <w:trHeight w:val="402"/>
        </w:trPr>
        <w:tc>
          <w:tcPr>
            <w:tcW w:w="162" w:type="dxa"/>
            <w:tcBorders>
              <w:top w:val="nil"/>
              <w:left w:val="nil"/>
              <w:bottom w:val="nil"/>
              <w:right w:val="nil"/>
            </w:tcBorders>
            <w:shd w:val="clear" w:color="auto" w:fill="auto"/>
            <w:noWrap/>
            <w:vAlign w:val="bottom"/>
            <w:hideMark/>
          </w:tcPr>
          <w:p w14:paraId="4D341390"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single" w:sz="8" w:space="0" w:color="49C9C9"/>
              <w:left w:val="single" w:sz="8" w:space="0" w:color="49C9C9"/>
              <w:bottom w:val="single" w:sz="8" w:space="0" w:color="49C9C9"/>
              <w:right w:val="nil"/>
            </w:tcBorders>
            <w:shd w:val="clear" w:color="000000" w:fill="F2F2F2"/>
            <w:noWrap/>
            <w:vAlign w:val="bottom"/>
            <w:hideMark/>
          </w:tcPr>
          <w:p w14:paraId="61DF554D"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single" w:sz="8" w:space="0" w:color="49C9C9"/>
              <w:left w:val="nil"/>
              <w:bottom w:val="single" w:sz="8" w:space="0" w:color="49C9C9"/>
              <w:right w:val="single" w:sz="8" w:space="0" w:color="49C9C9"/>
            </w:tcBorders>
            <w:shd w:val="clear" w:color="000000" w:fill="F2F2F2"/>
            <w:noWrap/>
            <w:hideMark/>
          </w:tcPr>
          <w:p w14:paraId="4FD84A95" w14:textId="60ADDE3B"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18</w:t>
            </w:r>
            <w:r w:rsidR="00894DB8" w:rsidRPr="0042487C">
              <w:rPr>
                <w:rFonts w:ascii="Calibri" w:eastAsia="Times New Roman" w:hAnsi="Calibri" w:cs="Calibri"/>
                <w:color w:val="000000"/>
                <w:sz w:val="22"/>
                <w:szCs w:val="22"/>
                <w:lang w:eastAsia="nl-NL"/>
              </w:rPr>
              <w:t>-</w:t>
            </w:r>
            <w:r w:rsidRPr="0042487C">
              <w:rPr>
                <w:rFonts w:ascii="Calibri" w:eastAsia="Times New Roman" w:hAnsi="Calibri" w:cs="Calibri"/>
                <w:color w:val="000000"/>
                <w:sz w:val="22"/>
                <w:szCs w:val="22"/>
                <w:lang w:eastAsia="nl-NL"/>
              </w:rPr>
              <w:t>11</w:t>
            </w:r>
            <w:r w:rsidR="00894DB8" w:rsidRPr="0042487C">
              <w:rPr>
                <w:rFonts w:ascii="Calibri" w:eastAsia="Times New Roman" w:hAnsi="Calibri" w:cs="Calibri"/>
                <w:color w:val="000000"/>
                <w:sz w:val="22"/>
                <w:szCs w:val="22"/>
                <w:lang w:eastAsia="nl-NL"/>
              </w:rPr>
              <w:t>-202</w:t>
            </w:r>
            <w:r w:rsidRPr="0042487C">
              <w:rPr>
                <w:rFonts w:ascii="Calibri" w:eastAsia="Times New Roman" w:hAnsi="Calibri" w:cs="Calibri"/>
                <w:color w:val="000000"/>
                <w:sz w:val="22"/>
                <w:szCs w:val="22"/>
                <w:lang w:eastAsia="nl-NL"/>
              </w:rPr>
              <w:t>1</w:t>
            </w:r>
            <w:r w:rsidR="00894DB8" w:rsidRPr="0042487C">
              <w:rPr>
                <w:rFonts w:ascii="Calibri" w:eastAsia="Times New Roman" w:hAnsi="Calibri" w:cs="Calibri"/>
                <w:color w:val="000000"/>
                <w:sz w:val="22"/>
                <w:szCs w:val="22"/>
                <w:lang w:eastAsia="nl-NL"/>
              </w:rPr>
              <w:t>, 12:00 uur</w:t>
            </w:r>
          </w:p>
        </w:tc>
        <w:tc>
          <w:tcPr>
            <w:tcW w:w="872" w:type="dxa"/>
            <w:tcBorders>
              <w:top w:val="single" w:sz="8" w:space="0" w:color="49C9C9"/>
              <w:left w:val="nil"/>
              <w:bottom w:val="single" w:sz="8" w:space="0" w:color="49C9C9"/>
              <w:right w:val="nil"/>
            </w:tcBorders>
            <w:shd w:val="clear" w:color="auto" w:fill="auto"/>
            <w:noWrap/>
            <w:hideMark/>
          </w:tcPr>
          <w:p w14:paraId="37B20747"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single" w:sz="8" w:space="0" w:color="49C9C9"/>
              <w:left w:val="nil"/>
              <w:bottom w:val="single" w:sz="8" w:space="0" w:color="49C9C9"/>
              <w:right w:val="nil"/>
            </w:tcBorders>
            <w:shd w:val="clear" w:color="auto" w:fill="auto"/>
            <w:noWrap/>
            <w:hideMark/>
          </w:tcPr>
          <w:p w14:paraId="43CDFDC4"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Nota van inlichtingen (vragen stellen door leveranciers)</w:t>
            </w:r>
          </w:p>
        </w:tc>
        <w:tc>
          <w:tcPr>
            <w:tcW w:w="316" w:type="dxa"/>
            <w:tcBorders>
              <w:top w:val="single" w:sz="8" w:space="0" w:color="49C9C9"/>
              <w:left w:val="nil"/>
              <w:bottom w:val="single" w:sz="8" w:space="0" w:color="49C9C9"/>
              <w:right w:val="single" w:sz="8" w:space="0" w:color="49C9C9"/>
            </w:tcBorders>
            <w:shd w:val="clear" w:color="auto" w:fill="auto"/>
            <w:noWrap/>
            <w:vAlign w:val="bottom"/>
            <w:hideMark/>
          </w:tcPr>
          <w:p w14:paraId="508D3346"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239E6D5D" w14:textId="77777777" w:rsidTr="001C5339">
        <w:trPr>
          <w:trHeight w:val="402"/>
        </w:trPr>
        <w:tc>
          <w:tcPr>
            <w:tcW w:w="162" w:type="dxa"/>
            <w:tcBorders>
              <w:top w:val="nil"/>
              <w:left w:val="nil"/>
              <w:bottom w:val="nil"/>
              <w:right w:val="nil"/>
            </w:tcBorders>
            <w:shd w:val="clear" w:color="auto" w:fill="auto"/>
            <w:noWrap/>
            <w:vAlign w:val="bottom"/>
            <w:hideMark/>
          </w:tcPr>
          <w:p w14:paraId="773E895C"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35288C74"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hideMark/>
          </w:tcPr>
          <w:p w14:paraId="6FA105B2" w14:textId="5B796964"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24</w:t>
            </w:r>
            <w:r w:rsidR="00894DB8" w:rsidRPr="0042487C">
              <w:rPr>
                <w:rFonts w:ascii="Calibri" w:eastAsia="Times New Roman" w:hAnsi="Calibri" w:cs="Calibri"/>
                <w:color w:val="000000"/>
                <w:sz w:val="22"/>
                <w:szCs w:val="22"/>
                <w:lang w:eastAsia="nl-NL"/>
              </w:rPr>
              <w:t>-</w:t>
            </w:r>
            <w:r w:rsidRPr="0042487C">
              <w:rPr>
                <w:rFonts w:ascii="Calibri" w:eastAsia="Times New Roman" w:hAnsi="Calibri" w:cs="Calibri"/>
                <w:color w:val="000000"/>
                <w:sz w:val="22"/>
                <w:szCs w:val="22"/>
                <w:lang w:eastAsia="nl-NL"/>
              </w:rPr>
              <w:t>11</w:t>
            </w:r>
            <w:r w:rsidR="00894DB8" w:rsidRPr="0042487C">
              <w:rPr>
                <w:rFonts w:ascii="Calibri" w:eastAsia="Times New Roman" w:hAnsi="Calibri" w:cs="Calibri"/>
                <w:color w:val="000000"/>
                <w:sz w:val="22"/>
                <w:szCs w:val="22"/>
                <w:lang w:eastAsia="nl-NL"/>
              </w:rPr>
              <w:t>-2021</w:t>
            </w:r>
          </w:p>
        </w:tc>
        <w:tc>
          <w:tcPr>
            <w:tcW w:w="872" w:type="dxa"/>
            <w:tcBorders>
              <w:top w:val="nil"/>
              <w:left w:val="nil"/>
              <w:bottom w:val="single" w:sz="8" w:space="0" w:color="49C9C9"/>
              <w:right w:val="nil"/>
            </w:tcBorders>
            <w:shd w:val="clear" w:color="auto" w:fill="auto"/>
            <w:noWrap/>
            <w:hideMark/>
          </w:tcPr>
          <w:p w14:paraId="0F64696A"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hideMark/>
          </w:tcPr>
          <w:p w14:paraId="1A2CC2C7"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Beantwoording  van vragen van leveranciers</w:t>
            </w:r>
          </w:p>
        </w:tc>
        <w:tc>
          <w:tcPr>
            <w:tcW w:w="316" w:type="dxa"/>
            <w:tcBorders>
              <w:top w:val="nil"/>
              <w:left w:val="nil"/>
              <w:bottom w:val="single" w:sz="8" w:space="0" w:color="49C9C9"/>
              <w:right w:val="single" w:sz="8" w:space="0" w:color="49C9C9"/>
            </w:tcBorders>
            <w:shd w:val="clear" w:color="auto" w:fill="auto"/>
            <w:noWrap/>
            <w:vAlign w:val="bottom"/>
            <w:hideMark/>
          </w:tcPr>
          <w:p w14:paraId="423919C5"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6660BD0E" w14:textId="77777777" w:rsidTr="001C5339">
        <w:trPr>
          <w:trHeight w:val="402"/>
        </w:trPr>
        <w:tc>
          <w:tcPr>
            <w:tcW w:w="162" w:type="dxa"/>
            <w:tcBorders>
              <w:top w:val="nil"/>
              <w:left w:val="nil"/>
              <w:bottom w:val="nil"/>
              <w:right w:val="nil"/>
            </w:tcBorders>
            <w:shd w:val="clear" w:color="auto" w:fill="auto"/>
            <w:noWrap/>
            <w:vAlign w:val="bottom"/>
            <w:hideMark/>
          </w:tcPr>
          <w:p w14:paraId="0FD6579D"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2CEBD8CF"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hideMark/>
          </w:tcPr>
          <w:p w14:paraId="6EE94E92" w14:textId="10EC9F5B"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6</w:t>
            </w:r>
            <w:r w:rsidR="00894DB8" w:rsidRPr="0042487C">
              <w:rPr>
                <w:rFonts w:ascii="Calibri" w:eastAsia="Times New Roman" w:hAnsi="Calibri" w:cs="Calibri"/>
                <w:color w:val="000000"/>
                <w:sz w:val="22"/>
                <w:szCs w:val="22"/>
                <w:lang w:eastAsia="nl-NL"/>
              </w:rPr>
              <w:t>-</w:t>
            </w:r>
            <w:r w:rsidRPr="0042487C">
              <w:rPr>
                <w:rFonts w:ascii="Calibri" w:eastAsia="Times New Roman" w:hAnsi="Calibri" w:cs="Calibri"/>
                <w:color w:val="000000"/>
                <w:sz w:val="22"/>
                <w:szCs w:val="22"/>
                <w:lang w:eastAsia="nl-NL"/>
              </w:rPr>
              <w:t>12</w:t>
            </w:r>
            <w:r w:rsidR="00894DB8" w:rsidRPr="0042487C">
              <w:rPr>
                <w:rFonts w:ascii="Calibri" w:eastAsia="Times New Roman" w:hAnsi="Calibri" w:cs="Calibri"/>
                <w:color w:val="000000"/>
                <w:sz w:val="22"/>
                <w:szCs w:val="22"/>
                <w:lang w:eastAsia="nl-NL"/>
              </w:rPr>
              <w:t>-202</w:t>
            </w:r>
            <w:r w:rsidRPr="0042487C">
              <w:rPr>
                <w:rFonts w:ascii="Calibri" w:eastAsia="Times New Roman" w:hAnsi="Calibri" w:cs="Calibri"/>
                <w:color w:val="000000"/>
                <w:sz w:val="22"/>
                <w:szCs w:val="22"/>
                <w:lang w:eastAsia="nl-NL"/>
              </w:rPr>
              <w:t>1</w:t>
            </w:r>
            <w:r w:rsidR="00894DB8" w:rsidRPr="0042487C">
              <w:rPr>
                <w:rFonts w:ascii="Calibri" w:eastAsia="Times New Roman" w:hAnsi="Calibri" w:cs="Calibri"/>
                <w:color w:val="000000"/>
                <w:sz w:val="22"/>
                <w:szCs w:val="22"/>
                <w:lang w:eastAsia="nl-NL"/>
              </w:rPr>
              <w:t xml:space="preserve">, 12:00 uur </w:t>
            </w:r>
          </w:p>
        </w:tc>
        <w:tc>
          <w:tcPr>
            <w:tcW w:w="872" w:type="dxa"/>
            <w:tcBorders>
              <w:top w:val="nil"/>
              <w:left w:val="nil"/>
              <w:bottom w:val="single" w:sz="8" w:space="0" w:color="49C9C9"/>
              <w:right w:val="nil"/>
            </w:tcBorders>
            <w:shd w:val="clear" w:color="auto" w:fill="auto"/>
            <w:noWrap/>
            <w:hideMark/>
          </w:tcPr>
          <w:p w14:paraId="07781AEC"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hideMark/>
          </w:tcPr>
          <w:p w14:paraId="25AD8828"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Inschrijving van opdracht</w:t>
            </w:r>
          </w:p>
        </w:tc>
        <w:tc>
          <w:tcPr>
            <w:tcW w:w="316" w:type="dxa"/>
            <w:tcBorders>
              <w:top w:val="nil"/>
              <w:left w:val="nil"/>
              <w:bottom w:val="single" w:sz="8" w:space="0" w:color="49C9C9"/>
              <w:right w:val="single" w:sz="8" w:space="0" w:color="49C9C9"/>
            </w:tcBorders>
            <w:shd w:val="clear" w:color="auto" w:fill="auto"/>
            <w:noWrap/>
            <w:vAlign w:val="bottom"/>
            <w:hideMark/>
          </w:tcPr>
          <w:p w14:paraId="0D4D37C2"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6A3C2D6B" w14:textId="77777777" w:rsidTr="001C5339">
        <w:trPr>
          <w:trHeight w:val="402"/>
        </w:trPr>
        <w:tc>
          <w:tcPr>
            <w:tcW w:w="162" w:type="dxa"/>
            <w:tcBorders>
              <w:top w:val="nil"/>
              <w:left w:val="nil"/>
              <w:bottom w:val="nil"/>
              <w:right w:val="nil"/>
            </w:tcBorders>
            <w:shd w:val="clear" w:color="auto" w:fill="auto"/>
            <w:noWrap/>
            <w:vAlign w:val="bottom"/>
            <w:hideMark/>
          </w:tcPr>
          <w:p w14:paraId="2841A90A"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79FEAE22"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hideMark/>
          </w:tcPr>
          <w:p w14:paraId="3A6B55D3" w14:textId="17EF9003"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8-12</w:t>
            </w:r>
            <w:r w:rsidR="00894DB8" w:rsidRPr="0042487C">
              <w:rPr>
                <w:rFonts w:ascii="Calibri" w:eastAsia="Times New Roman" w:hAnsi="Calibri" w:cs="Calibri"/>
                <w:color w:val="000000"/>
                <w:sz w:val="22"/>
                <w:szCs w:val="22"/>
                <w:lang w:eastAsia="nl-NL"/>
              </w:rPr>
              <w:t>-2021</w:t>
            </w:r>
          </w:p>
        </w:tc>
        <w:tc>
          <w:tcPr>
            <w:tcW w:w="872" w:type="dxa"/>
            <w:tcBorders>
              <w:top w:val="nil"/>
              <w:left w:val="nil"/>
              <w:bottom w:val="single" w:sz="8" w:space="0" w:color="49C9C9"/>
              <w:right w:val="nil"/>
            </w:tcBorders>
            <w:shd w:val="clear" w:color="auto" w:fill="auto"/>
            <w:noWrap/>
            <w:hideMark/>
          </w:tcPr>
          <w:p w14:paraId="42C842B7"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hideMark/>
          </w:tcPr>
          <w:p w14:paraId="17B42FC3"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Beoordeling gunningscriteria door beoordelingscommissie</w:t>
            </w:r>
          </w:p>
        </w:tc>
        <w:tc>
          <w:tcPr>
            <w:tcW w:w="316" w:type="dxa"/>
            <w:tcBorders>
              <w:top w:val="nil"/>
              <w:left w:val="nil"/>
              <w:bottom w:val="single" w:sz="8" w:space="0" w:color="49C9C9"/>
              <w:right w:val="single" w:sz="8" w:space="0" w:color="49C9C9"/>
            </w:tcBorders>
            <w:shd w:val="clear" w:color="auto" w:fill="auto"/>
            <w:noWrap/>
            <w:vAlign w:val="bottom"/>
            <w:hideMark/>
          </w:tcPr>
          <w:p w14:paraId="7699180A"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159BC786" w14:textId="77777777" w:rsidTr="001C5339">
        <w:trPr>
          <w:trHeight w:val="402"/>
        </w:trPr>
        <w:tc>
          <w:tcPr>
            <w:tcW w:w="162" w:type="dxa"/>
            <w:tcBorders>
              <w:top w:val="nil"/>
              <w:left w:val="nil"/>
              <w:bottom w:val="nil"/>
              <w:right w:val="nil"/>
            </w:tcBorders>
            <w:shd w:val="clear" w:color="auto" w:fill="auto"/>
            <w:noWrap/>
            <w:vAlign w:val="bottom"/>
            <w:hideMark/>
          </w:tcPr>
          <w:p w14:paraId="21A75064"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2AC3E319"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hideMark/>
          </w:tcPr>
          <w:p w14:paraId="37EBF699" w14:textId="66212E6D"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8</w:t>
            </w:r>
            <w:r w:rsidR="00894DB8" w:rsidRPr="0042487C">
              <w:rPr>
                <w:rFonts w:ascii="Calibri" w:eastAsia="Times New Roman" w:hAnsi="Calibri" w:cs="Calibri"/>
                <w:color w:val="000000"/>
                <w:sz w:val="22"/>
                <w:szCs w:val="22"/>
                <w:lang w:eastAsia="nl-NL"/>
              </w:rPr>
              <w:t>-</w:t>
            </w:r>
            <w:r w:rsidRPr="0042487C">
              <w:rPr>
                <w:rFonts w:ascii="Calibri" w:eastAsia="Times New Roman" w:hAnsi="Calibri" w:cs="Calibri"/>
                <w:color w:val="000000"/>
                <w:sz w:val="22"/>
                <w:szCs w:val="22"/>
                <w:lang w:eastAsia="nl-NL"/>
              </w:rPr>
              <w:t>12</w:t>
            </w:r>
            <w:r w:rsidR="00894DB8" w:rsidRPr="0042487C">
              <w:rPr>
                <w:rFonts w:ascii="Calibri" w:eastAsia="Times New Roman" w:hAnsi="Calibri" w:cs="Calibri"/>
                <w:color w:val="000000"/>
                <w:sz w:val="22"/>
                <w:szCs w:val="22"/>
                <w:lang w:eastAsia="nl-NL"/>
              </w:rPr>
              <w:t>-2021</w:t>
            </w:r>
          </w:p>
        </w:tc>
        <w:tc>
          <w:tcPr>
            <w:tcW w:w="872" w:type="dxa"/>
            <w:tcBorders>
              <w:top w:val="nil"/>
              <w:left w:val="nil"/>
              <w:bottom w:val="single" w:sz="8" w:space="0" w:color="49C9C9"/>
              <w:right w:val="nil"/>
            </w:tcBorders>
            <w:shd w:val="clear" w:color="auto" w:fill="auto"/>
            <w:noWrap/>
            <w:hideMark/>
          </w:tcPr>
          <w:p w14:paraId="72600E1E"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hideMark/>
          </w:tcPr>
          <w:p w14:paraId="6A0A7A20"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Voorlopig gunnen</w:t>
            </w:r>
          </w:p>
        </w:tc>
        <w:tc>
          <w:tcPr>
            <w:tcW w:w="316" w:type="dxa"/>
            <w:tcBorders>
              <w:top w:val="nil"/>
              <w:left w:val="nil"/>
              <w:bottom w:val="single" w:sz="8" w:space="0" w:color="49C9C9"/>
              <w:right w:val="single" w:sz="8" w:space="0" w:color="49C9C9"/>
            </w:tcBorders>
            <w:shd w:val="clear" w:color="auto" w:fill="auto"/>
            <w:noWrap/>
            <w:vAlign w:val="bottom"/>
            <w:hideMark/>
          </w:tcPr>
          <w:p w14:paraId="2EFC06C0"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4B40D7E1" w14:textId="77777777" w:rsidTr="001C5339">
        <w:trPr>
          <w:trHeight w:val="402"/>
        </w:trPr>
        <w:tc>
          <w:tcPr>
            <w:tcW w:w="162" w:type="dxa"/>
            <w:tcBorders>
              <w:top w:val="nil"/>
              <w:left w:val="nil"/>
              <w:bottom w:val="nil"/>
              <w:right w:val="nil"/>
            </w:tcBorders>
            <w:shd w:val="clear" w:color="auto" w:fill="auto"/>
            <w:noWrap/>
            <w:vAlign w:val="bottom"/>
            <w:hideMark/>
          </w:tcPr>
          <w:p w14:paraId="14421601"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4652F24A"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hideMark/>
          </w:tcPr>
          <w:p w14:paraId="7725D71F" w14:textId="76EE91A7" w:rsidR="00894DB8" w:rsidRPr="00DD4E74" w:rsidRDefault="0042487C"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29</w:t>
            </w:r>
            <w:r w:rsidR="00894DB8" w:rsidRPr="0042487C">
              <w:rPr>
                <w:rFonts w:ascii="Calibri" w:eastAsia="Times New Roman" w:hAnsi="Calibri" w:cs="Calibri"/>
                <w:color w:val="000000"/>
                <w:sz w:val="22"/>
                <w:szCs w:val="22"/>
                <w:lang w:eastAsia="nl-NL"/>
              </w:rPr>
              <w:t>-</w:t>
            </w:r>
            <w:r w:rsidRPr="0042487C">
              <w:rPr>
                <w:rFonts w:ascii="Calibri" w:eastAsia="Times New Roman" w:hAnsi="Calibri" w:cs="Calibri"/>
                <w:color w:val="000000"/>
                <w:sz w:val="22"/>
                <w:szCs w:val="22"/>
                <w:lang w:eastAsia="nl-NL"/>
              </w:rPr>
              <w:t>12</w:t>
            </w:r>
            <w:r w:rsidR="00894DB8" w:rsidRPr="0042487C">
              <w:rPr>
                <w:rFonts w:ascii="Calibri" w:eastAsia="Times New Roman" w:hAnsi="Calibri" w:cs="Calibri"/>
                <w:color w:val="000000"/>
                <w:sz w:val="22"/>
                <w:szCs w:val="22"/>
                <w:lang w:eastAsia="nl-NL"/>
              </w:rPr>
              <w:t>-2021</w:t>
            </w:r>
          </w:p>
        </w:tc>
        <w:tc>
          <w:tcPr>
            <w:tcW w:w="872" w:type="dxa"/>
            <w:tcBorders>
              <w:top w:val="nil"/>
              <w:left w:val="nil"/>
              <w:bottom w:val="single" w:sz="8" w:space="0" w:color="49C9C9"/>
              <w:right w:val="nil"/>
            </w:tcBorders>
            <w:shd w:val="clear" w:color="auto" w:fill="auto"/>
            <w:noWrap/>
            <w:hideMark/>
          </w:tcPr>
          <w:p w14:paraId="01BAC317"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hideMark/>
          </w:tcPr>
          <w:p w14:paraId="74DB0286"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Definitief gunnen</w:t>
            </w:r>
          </w:p>
        </w:tc>
        <w:tc>
          <w:tcPr>
            <w:tcW w:w="316" w:type="dxa"/>
            <w:tcBorders>
              <w:top w:val="nil"/>
              <w:left w:val="nil"/>
              <w:bottom w:val="single" w:sz="8" w:space="0" w:color="49C9C9"/>
              <w:right w:val="single" w:sz="8" w:space="0" w:color="49C9C9"/>
            </w:tcBorders>
            <w:shd w:val="clear" w:color="auto" w:fill="auto"/>
            <w:noWrap/>
            <w:vAlign w:val="bottom"/>
            <w:hideMark/>
          </w:tcPr>
          <w:p w14:paraId="10FCBF3A"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212E0134" w14:textId="77777777" w:rsidTr="001C5339">
        <w:trPr>
          <w:trHeight w:val="402"/>
        </w:trPr>
        <w:tc>
          <w:tcPr>
            <w:tcW w:w="162" w:type="dxa"/>
            <w:tcBorders>
              <w:top w:val="nil"/>
              <w:left w:val="nil"/>
              <w:bottom w:val="nil"/>
              <w:right w:val="nil"/>
            </w:tcBorders>
            <w:shd w:val="clear" w:color="auto" w:fill="auto"/>
            <w:noWrap/>
            <w:vAlign w:val="bottom"/>
            <w:hideMark/>
          </w:tcPr>
          <w:p w14:paraId="11A6BB57"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446DC1F6"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hideMark/>
          </w:tcPr>
          <w:p w14:paraId="41B6CD8A" w14:textId="3606E9D2" w:rsidR="00894DB8" w:rsidRPr="00DD4E74" w:rsidRDefault="00894DB8"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 xml:space="preserve">Na </w:t>
            </w:r>
            <w:r w:rsidR="0042487C" w:rsidRPr="0042487C">
              <w:rPr>
                <w:rFonts w:ascii="Calibri" w:eastAsia="Times New Roman" w:hAnsi="Calibri" w:cs="Calibri"/>
                <w:color w:val="000000"/>
                <w:sz w:val="22"/>
                <w:szCs w:val="22"/>
                <w:lang w:eastAsia="nl-NL"/>
              </w:rPr>
              <w:t>29</w:t>
            </w:r>
            <w:r w:rsidRPr="0042487C">
              <w:rPr>
                <w:rFonts w:ascii="Calibri" w:eastAsia="Times New Roman" w:hAnsi="Calibri" w:cs="Calibri"/>
                <w:color w:val="000000"/>
                <w:sz w:val="22"/>
                <w:szCs w:val="22"/>
                <w:lang w:eastAsia="nl-NL"/>
              </w:rPr>
              <w:t>-</w:t>
            </w:r>
            <w:r w:rsidR="0042487C" w:rsidRPr="0042487C">
              <w:rPr>
                <w:rFonts w:ascii="Calibri" w:eastAsia="Times New Roman" w:hAnsi="Calibri" w:cs="Calibri"/>
                <w:color w:val="000000"/>
                <w:sz w:val="22"/>
                <w:szCs w:val="22"/>
                <w:lang w:eastAsia="nl-NL"/>
              </w:rPr>
              <w:t>12</w:t>
            </w:r>
            <w:r w:rsidRPr="0042487C">
              <w:rPr>
                <w:rFonts w:ascii="Calibri" w:eastAsia="Times New Roman" w:hAnsi="Calibri" w:cs="Calibri"/>
                <w:color w:val="000000"/>
                <w:sz w:val="22"/>
                <w:szCs w:val="22"/>
                <w:lang w:eastAsia="nl-NL"/>
              </w:rPr>
              <w:t>-2021</w:t>
            </w:r>
          </w:p>
        </w:tc>
        <w:tc>
          <w:tcPr>
            <w:tcW w:w="872" w:type="dxa"/>
            <w:tcBorders>
              <w:top w:val="nil"/>
              <w:left w:val="nil"/>
              <w:bottom w:val="single" w:sz="8" w:space="0" w:color="49C9C9"/>
              <w:right w:val="nil"/>
            </w:tcBorders>
            <w:shd w:val="clear" w:color="auto" w:fill="auto"/>
            <w:noWrap/>
            <w:hideMark/>
          </w:tcPr>
          <w:p w14:paraId="1CF7F270"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hideMark/>
          </w:tcPr>
          <w:p w14:paraId="6F1C7B37" w14:textId="77777777" w:rsidR="00894DB8" w:rsidRPr="00F133BA" w:rsidRDefault="00894DB8" w:rsidP="00E52D7C">
            <w:pPr>
              <w:spacing w:line="276"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Contract tekenen</w:t>
            </w:r>
          </w:p>
        </w:tc>
        <w:tc>
          <w:tcPr>
            <w:tcW w:w="316" w:type="dxa"/>
            <w:tcBorders>
              <w:top w:val="nil"/>
              <w:left w:val="nil"/>
              <w:bottom w:val="single" w:sz="8" w:space="0" w:color="49C9C9"/>
              <w:right w:val="single" w:sz="8" w:space="0" w:color="49C9C9"/>
            </w:tcBorders>
            <w:shd w:val="clear" w:color="auto" w:fill="auto"/>
            <w:noWrap/>
            <w:vAlign w:val="bottom"/>
            <w:hideMark/>
          </w:tcPr>
          <w:p w14:paraId="32AFE697"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56E71D11" w14:textId="77777777" w:rsidTr="001C5339">
        <w:trPr>
          <w:trHeight w:val="402"/>
        </w:trPr>
        <w:tc>
          <w:tcPr>
            <w:tcW w:w="162" w:type="dxa"/>
            <w:tcBorders>
              <w:top w:val="nil"/>
              <w:left w:val="nil"/>
              <w:bottom w:val="nil"/>
              <w:right w:val="nil"/>
            </w:tcBorders>
            <w:shd w:val="clear" w:color="auto" w:fill="auto"/>
            <w:noWrap/>
            <w:vAlign w:val="bottom"/>
            <w:hideMark/>
          </w:tcPr>
          <w:p w14:paraId="7CF0F344"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nil"/>
              <w:right w:val="nil"/>
            </w:tcBorders>
            <w:shd w:val="clear" w:color="000000" w:fill="F2F2F2"/>
            <w:noWrap/>
            <w:vAlign w:val="bottom"/>
            <w:hideMark/>
          </w:tcPr>
          <w:p w14:paraId="42B16D91"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nil"/>
              <w:right w:val="single" w:sz="8" w:space="0" w:color="49C9C9"/>
            </w:tcBorders>
            <w:shd w:val="clear" w:color="000000" w:fill="F2F2F2"/>
            <w:noWrap/>
            <w:hideMark/>
          </w:tcPr>
          <w:p w14:paraId="2BC522E0" w14:textId="081E7554" w:rsidR="00894DB8" w:rsidRPr="00DD4E74" w:rsidRDefault="002C2405" w:rsidP="00E52D7C">
            <w:pPr>
              <w:spacing w:line="276" w:lineRule="auto"/>
              <w:rPr>
                <w:rFonts w:ascii="Calibri" w:eastAsia="Times New Roman" w:hAnsi="Calibri" w:cs="Calibri"/>
                <w:color w:val="000000"/>
                <w:sz w:val="22"/>
                <w:szCs w:val="22"/>
                <w:highlight w:val="yellow"/>
                <w:lang w:eastAsia="nl-NL"/>
              </w:rPr>
            </w:pPr>
            <w:r w:rsidRPr="0042487C">
              <w:rPr>
                <w:rFonts w:ascii="Calibri" w:eastAsia="Times New Roman" w:hAnsi="Calibri" w:cs="Calibri"/>
                <w:color w:val="000000"/>
                <w:sz w:val="22"/>
                <w:szCs w:val="22"/>
                <w:lang w:eastAsia="nl-NL"/>
              </w:rPr>
              <w:t xml:space="preserve">Na </w:t>
            </w:r>
            <w:r w:rsidR="0042487C" w:rsidRPr="0042487C">
              <w:rPr>
                <w:rFonts w:ascii="Calibri" w:eastAsia="Times New Roman" w:hAnsi="Calibri" w:cs="Calibri"/>
                <w:color w:val="000000"/>
                <w:sz w:val="22"/>
                <w:szCs w:val="22"/>
                <w:lang w:eastAsia="nl-NL"/>
              </w:rPr>
              <w:t>29-12</w:t>
            </w:r>
            <w:r w:rsidRPr="0042487C">
              <w:rPr>
                <w:rFonts w:ascii="Calibri" w:eastAsia="Times New Roman" w:hAnsi="Calibri" w:cs="Calibri"/>
                <w:color w:val="000000"/>
                <w:sz w:val="22"/>
                <w:szCs w:val="22"/>
                <w:lang w:eastAsia="nl-NL"/>
              </w:rPr>
              <w:t>-2021</w:t>
            </w:r>
          </w:p>
        </w:tc>
        <w:tc>
          <w:tcPr>
            <w:tcW w:w="872" w:type="dxa"/>
            <w:tcBorders>
              <w:top w:val="nil"/>
              <w:left w:val="nil"/>
              <w:bottom w:val="nil"/>
              <w:right w:val="nil"/>
            </w:tcBorders>
            <w:shd w:val="clear" w:color="auto" w:fill="auto"/>
            <w:noWrap/>
            <w:hideMark/>
          </w:tcPr>
          <w:p w14:paraId="44D7C4FD"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5988" w:type="dxa"/>
            <w:tcBorders>
              <w:top w:val="nil"/>
              <w:left w:val="nil"/>
              <w:bottom w:val="nil"/>
              <w:right w:val="nil"/>
            </w:tcBorders>
            <w:shd w:val="clear" w:color="auto" w:fill="auto"/>
            <w:noWrap/>
            <w:hideMark/>
          </w:tcPr>
          <w:p w14:paraId="24AD010B" w14:textId="6BB58B54" w:rsidR="00894DB8" w:rsidRPr="00F133BA" w:rsidRDefault="00894DB8" w:rsidP="00E52D7C">
            <w:pPr>
              <w:spacing w:line="276"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Levering </w:t>
            </w:r>
            <w:r w:rsidR="003E633E">
              <w:rPr>
                <w:rFonts w:ascii="Calibri" w:eastAsia="Times New Roman" w:hAnsi="Calibri" w:cs="Calibri"/>
                <w:color w:val="000000"/>
                <w:sz w:val="22"/>
                <w:szCs w:val="22"/>
                <w:lang w:eastAsia="nl-NL"/>
              </w:rPr>
              <w:t>tr</w:t>
            </w:r>
            <w:r w:rsidR="0098737D">
              <w:rPr>
                <w:rFonts w:ascii="Calibri" w:eastAsia="Times New Roman" w:hAnsi="Calibri" w:cs="Calibri"/>
                <w:color w:val="000000"/>
                <w:sz w:val="22"/>
                <w:szCs w:val="22"/>
                <w:lang w:eastAsia="nl-NL"/>
              </w:rPr>
              <w:t>actoren</w:t>
            </w:r>
            <w:r w:rsidR="003E633E">
              <w:rPr>
                <w:rFonts w:ascii="Calibri" w:eastAsia="Times New Roman" w:hAnsi="Calibri" w:cs="Calibri"/>
                <w:color w:val="000000"/>
                <w:sz w:val="22"/>
                <w:szCs w:val="22"/>
                <w:lang w:eastAsia="nl-NL"/>
              </w:rPr>
              <w:t xml:space="preserve"> met maaiers</w:t>
            </w:r>
          </w:p>
        </w:tc>
        <w:tc>
          <w:tcPr>
            <w:tcW w:w="316" w:type="dxa"/>
            <w:tcBorders>
              <w:top w:val="nil"/>
              <w:left w:val="nil"/>
              <w:bottom w:val="nil"/>
              <w:right w:val="single" w:sz="8" w:space="0" w:color="49C9C9"/>
            </w:tcBorders>
            <w:shd w:val="clear" w:color="auto" w:fill="auto"/>
            <w:noWrap/>
            <w:vAlign w:val="bottom"/>
            <w:hideMark/>
          </w:tcPr>
          <w:p w14:paraId="1C0DC263"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r w:rsidR="00894DB8" w:rsidRPr="00F133BA" w14:paraId="64052FBE" w14:textId="77777777" w:rsidTr="001C5339">
        <w:trPr>
          <w:trHeight w:val="248"/>
        </w:trPr>
        <w:tc>
          <w:tcPr>
            <w:tcW w:w="162" w:type="dxa"/>
            <w:tcBorders>
              <w:top w:val="nil"/>
              <w:left w:val="nil"/>
              <w:bottom w:val="nil"/>
              <w:right w:val="nil"/>
            </w:tcBorders>
            <w:shd w:val="clear" w:color="auto" w:fill="auto"/>
            <w:noWrap/>
            <w:vAlign w:val="bottom"/>
            <w:hideMark/>
          </w:tcPr>
          <w:p w14:paraId="7B52EB7D" w14:textId="77777777" w:rsidR="00894DB8" w:rsidRPr="00F133BA" w:rsidRDefault="00894DB8" w:rsidP="00E52D7C">
            <w:pPr>
              <w:spacing w:line="276" w:lineRule="auto"/>
              <w:rPr>
                <w:rFonts w:ascii="Calibri" w:eastAsia="Times New Roman" w:hAnsi="Calibri" w:cs="Calibri"/>
                <w:color w:val="000000"/>
                <w:sz w:val="22"/>
                <w:szCs w:val="22"/>
                <w:lang w:eastAsia="nl-NL"/>
              </w:rPr>
            </w:pPr>
          </w:p>
        </w:tc>
        <w:tc>
          <w:tcPr>
            <w:tcW w:w="316" w:type="dxa"/>
            <w:tcBorders>
              <w:top w:val="nil"/>
              <w:left w:val="single" w:sz="8" w:space="0" w:color="49C9C9"/>
              <w:bottom w:val="single" w:sz="8" w:space="0" w:color="49C9C9"/>
              <w:right w:val="nil"/>
            </w:tcBorders>
            <w:shd w:val="clear" w:color="000000" w:fill="F2F2F2"/>
            <w:noWrap/>
            <w:vAlign w:val="bottom"/>
            <w:hideMark/>
          </w:tcPr>
          <w:p w14:paraId="37212434"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2213" w:type="dxa"/>
            <w:tcBorders>
              <w:top w:val="nil"/>
              <w:left w:val="nil"/>
              <w:bottom w:val="single" w:sz="8" w:space="0" w:color="49C9C9"/>
              <w:right w:val="single" w:sz="8" w:space="0" w:color="49C9C9"/>
            </w:tcBorders>
            <w:shd w:val="clear" w:color="000000" w:fill="F2F2F2"/>
            <w:noWrap/>
            <w:vAlign w:val="bottom"/>
            <w:hideMark/>
          </w:tcPr>
          <w:p w14:paraId="0D76BA3B"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872" w:type="dxa"/>
            <w:tcBorders>
              <w:top w:val="nil"/>
              <w:left w:val="nil"/>
              <w:bottom w:val="single" w:sz="8" w:space="0" w:color="49C9C9"/>
              <w:right w:val="nil"/>
            </w:tcBorders>
            <w:shd w:val="clear" w:color="auto" w:fill="auto"/>
            <w:noWrap/>
            <w:vAlign w:val="bottom"/>
            <w:hideMark/>
          </w:tcPr>
          <w:p w14:paraId="1ED32D05" w14:textId="77777777" w:rsidR="00894DB8" w:rsidRPr="00F133BA" w:rsidRDefault="00894DB8" w:rsidP="00E52D7C">
            <w:pPr>
              <w:spacing w:line="276" w:lineRule="auto"/>
              <w:rPr>
                <w:rFonts w:ascii="Calibri" w:eastAsia="Times New Roman" w:hAnsi="Calibri" w:cs="Calibri"/>
                <w:color w:val="FFFFFF"/>
                <w:sz w:val="22"/>
                <w:szCs w:val="22"/>
                <w:lang w:eastAsia="nl-NL"/>
              </w:rPr>
            </w:pPr>
            <w:r w:rsidRPr="00F133BA">
              <w:rPr>
                <w:rFonts w:ascii="Calibri" w:eastAsia="Times New Roman" w:hAnsi="Calibri" w:cs="Calibri"/>
                <w:color w:val="FFFFFF"/>
                <w:sz w:val="22"/>
                <w:szCs w:val="22"/>
                <w:lang w:eastAsia="nl-NL"/>
              </w:rPr>
              <w:t> </w:t>
            </w:r>
          </w:p>
        </w:tc>
        <w:tc>
          <w:tcPr>
            <w:tcW w:w="5988" w:type="dxa"/>
            <w:tcBorders>
              <w:top w:val="nil"/>
              <w:left w:val="nil"/>
              <w:bottom w:val="single" w:sz="8" w:space="0" w:color="49C9C9"/>
              <w:right w:val="nil"/>
            </w:tcBorders>
            <w:shd w:val="clear" w:color="auto" w:fill="auto"/>
            <w:noWrap/>
            <w:vAlign w:val="bottom"/>
            <w:hideMark/>
          </w:tcPr>
          <w:p w14:paraId="2672EC83"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c>
          <w:tcPr>
            <w:tcW w:w="316" w:type="dxa"/>
            <w:tcBorders>
              <w:top w:val="nil"/>
              <w:left w:val="nil"/>
              <w:bottom w:val="single" w:sz="8" w:space="0" w:color="49C9C9"/>
              <w:right w:val="single" w:sz="8" w:space="0" w:color="49C9C9"/>
            </w:tcBorders>
            <w:shd w:val="clear" w:color="auto" w:fill="auto"/>
            <w:noWrap/>
            <w:vAlign w:val="bottom"/>
            <w:hideMark/>
          </w:tcPr>
          <w:p w14:paraId="21E8334F" w14:textId="77777777" w:rsidR="00894DB8" w:rsidRPr="00F133BA" w:rsidRDefault="00894DB8" w:rsidP="00E52D7C">
            <w:pPr>
              <w:spacing w:line="276" w:lineRule="auto"/>
              <w:rPr>
                <w:rFonts w:ascii="Calibri" w:eastAsia="Times New Roman" w:hAnsi="Calibri" w:cs="Calibri"/>
                <w:color w:val="000000"/>
                <w:sz w:val="22"/>
                <w:szCs w:val="22"/>
                <w:lang w:eastAsia="nl-NL"/>
              </w:rPr>
            </w:pPr>
            <w:r w:rsidRPr="00F133BA">
              <w:rPr>
                <w:rFonts w:ascii="Calibri" w:eastAsia="Times New Roman" w:hAnsi="Calibri" w:cs="Calibri"/>
                <w:color w:val="000000"/>
                <w:sz w:val="22"/>
                <w:szCs w:val="22"/>
                <w:lang w:eastAsia="nl-NL"/>
              </w:rPr>
              <w:t> </w:t>
            </w:r>
          </w:p>
        </w:tc>
      </w:tr>
    </w:tbl>
    <w:p w14:paraId="36058841" w14:textId="77777777" w:rsidR="00894DB8" w:rsidRDefault="00894DB8" w:rsidP="00E52D7C">
      <w:pPr>
        <w:spacing w:line="276" w:lineRule="auto"/>
        <w:rPr>
          <w:sz w:val="22"/>
          <w:szCs w:val="22"/>
          <w:lang w:eastAsia="nl-NL"/>
        </w:rPr>
      </w:pPr>
    </w:p>
    <w:p w14:paraId="0D49059A" w14:textId="77777777" w:rsidR="00894DB8" w:rsidRDefault="00894DB8" w:rsidP="00E52D7C">
      <w:pPr>
        <w:spacing w:line="276" w:lineRule="auto"/>
        <w:rPr>
          <w:rFonts w:ascii="Calibri" w:eastAsia="Times New Roman" w:hAnsi="Calibri" w:cs="Times New Roman"/>
          <w:sz w:val="22"/>
          <w:szCs w:val="22"/>
          <w:lang w:eastAsia="nl-NL"/>
        </w:rPr>
      </w:pPr>
      <w:r w:rsidRPr="006578CB">
        <w:rPr>
          <w:rFonts w:ascii="Calibri" w:eastAsia="Times New Roman" w:hAnsi="Calibri" w:cs="Times New Roman"/>
          <w:sz w:val="22"/>
          <w:szCs w:val="22"/>
          <w:lang w:eastAsia="nl-NL"/>
        </w:rPr>
        <w:t xml:space="preserve">De opdrachtgever behoudt zich het recht voor de aangegeven tijdsplanning te wijzigen. Daarbij houdt hij rekening met de (minimum) termijnen die volgens wetgeving gelden. </w:t>
      </w:r>
    </w:p>
    <w:p w14:paraId="45688C35" w14:textId="77777777" w:rsidR="00894DB8" w:rsidRDefault="00894DB8" w:rsidP="00E52D7C">
      <w:pPr>
        <w:spacing w:line="276" w:lineRule="auto"/>
        <w:rPr>
          <w:rFonts w:ascii="Calibri" w:eastAsia="Times New Roman" w:hAnsi="Calibri" w:cs="Times New Roman"/>
          <w:sz w:val="22"/>
          <w:szCs w:val="22"/>
          <w:lang w:eastAsia="nl-NL"/>
        </w:rPr>
      </w:pPr>
    </w:p>
    <w:p w14:paraId="56D7ADFC" w14:textId="77777777" w:rsidR="00894DB8" w:rsidRPr="00806301" w:rsidRDefault="00894DB8" w:rsidP="00F12C89">
      <w:pPr>
        <w:pStyle w:val="Kop2"/>
        <w:numPr>
          <w:ilvl w:val="1"/>
          <w:numId w:val="13"/>
        </w:numPr>
        <w:spacing w:line="276" w:lineRule="auto"/>
        <w:rPr>
          <w:rFonts w:asciiTheme="minorHAnsi" w:hAnsiTheme="minorHAnsi"/>
          <w:color w:val="27B3B3"/>
          <w:sz w:val="22"/>
          <w:szCs w:val="22"/>
        </w:rPr>
      </w:pPr>
      <w:bookmarkStart w:id="15" w:name="_Ref200249270"/>
      <w:bookmarkStart w:id="16" w:name="_Toc201563785"/>
      <w:bookmarkStart w:id="17" w:name="_Toc230604038"/>
      <w:bookmarkStart w:id="18" w:name="_Toc340150067"/>
      <w:bookmarkStart w:id="19" w:name="_Toc427335250"/>
      <w:bookmarkStart w:id="20" w:name="_Toc427869625"/>
      <w:bookmarkStart w:id="21" w:name="_Toc63170922"/>
      <w:bookmarkStart w:id="22" w:name="_Toc86994109"/>
      <w:r w:rsidRPr="00806301">
        <w:rPr>
          <w:rFonts w:asciiTheme="minorHAnsi" w:hAnsiTheme="minorHAnsi"/>
          <w:color w:val="27B3B3"/>
          <w:sz w:val="22"/>
          <w:szCs w:val="22"/>
        </w:rPr>
        <w:t>Stopzetten van de aanbesteding</w:t>
      </w:r>
      <w:bookmarkEnd w:id="15"/>
      <w:bookmarkEnd w:id="16"/>
      <w:bookmarkEnd w:id="17"/>
      <w:bookmarkEnd w:id="18"/>
      <w:bookmarkEnd w:id="19"/>
      <w:bookmarkEnd w:id="20"/>
      <w:bookmarkEnd w:id="21"/>
      <w:bookmarkEnd w:id="22"/>
    </w:p>
    <w:p w14:paraId="2B3A897F"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Opdrachtgever is vrij de aanbesteding op elk moment geheel of gedeeltelijk te stoppen of de opdracht niet te gunnen. Daarbij is opdrachtgever in geen enkel geval gehouden inschrijver(s) enige vorm van schadevergoeding te bieden. Redenen om de aanbesteding stop te zetten, zijn bijvoorbeeld:</w:t>
      </w:r>
    </w:p>
    <w:p w14:paraId="7FB984A8" w14:textId="77777777" w:rsidR="00894DB8" w:rsidRPr="00260448" w:rsidRDefault="00894DB8" w:rsidP="00F12C89">
      <w:pPr>
        <w:numPr>
          <w:ilvl w:val="0"/>
          <w:numId w:val="10"/>
        </w:numPr>
        <w:spacing w:line="276" w:lineRule="auto"/>
        <w:rPr>
          <w:rFonts w:eastAsia="Times New Roman" w:cs="Times New Roman"/>
          <w:sz w:val="22"/>
          <w:szCs w:val="22"/>
          <w:lang w:eastAsia="nl-NL"/>
        </w:rPr>
      </w:pPr>
      <w:r w:rsidRPr="00260448">
        <w:rPr>
          <w:rFonts w:eastAsia="Times New Roman" w:cs="Times New Roman"/>
          <w:sz w:val="22"/>
          <w:szCs w:val="22"/>
          <w:lang w:eastAsia="nl-NL"/>
        </w:rPr>
        <w:t>het ontbreken van positieve besluitvorming van de deelnemende gemeente over dit bestek of over de gunning;</w:t>
      </w:r>
    </w:p>
    <w:p w14:paraId="0B2311BA" w14:textId="77777777" w:rsidR="00894DB8" w:rsidRPr="00260448" w:rsidRDefault="00894DB8" w:rsidP="00F12C89">
      <w:pPr>
        <w:numPr>
          <w:ilvl w:val="0"/>
          <w:numId w:val="10"/>
        </w:numPr>
        <w:spacing w:line="276" w:lineRule="auto"/>
        <w:rPr>
          <w:rFonts w:eastAsia="Times New Roman" w:cs="Times New Roman"/>
          <w:sz w:val="22"/>
          <w:szCs w:val="22"/>
          <w:lang w:eastAsia="nl-NL"/>
        </w:rPr>
      </w:pPr>
      <w:r w:rsidRPr="00260448">
        <w:rPr>
          <w:rFonts w:eastAsia="Times New Roman" w:cs="Times New Roman"/>
          <w:sz w:val="22"/>
          <w:szCs w:val="22"/>
          <w:lang w:eastAsia="nl-NL"/>
        </w:rPr>
        <w:t>onvoldoende financiële middelen;</w:t>
      </w:r>
    </w:p>
    <w:p w14:paraId="5B6BC73D" w14:textId="77777777" w:rsidR="00894DB8" w:rsidRPr="00260448" w:rsidRDefault="00894DB8" w:rsidP="00F12C89">
      <w:pPr>
        <w:numPr>
          <w:ilvl w:val="0"/>
          <w:numId w:val="10"/>
        </w:numPr>
        <w:spacing w:line="276" w:lineRule="auto"/>
        <w:rPr>
          <w:rFonts w:eastAsia="Times New Roman" w:cs="Times New Roman"/>
          <w:sz w:val="22"/>
          <w:szCs w:val="22"/>
          <w:lang w:eastAsia="nl-NL"/>
        </w:rPr>
      </w:pPr>
      <w:r w:rsidRPr="00260448">
        <w:rPr>
          <w:rFonts w:eastAsia="Times New Roman" w:cs="Times New Roman"/>
          <w:sz w:val="22"/>
          <w:szCs w:val="22"/>
          <w:lang w:eastAsia="nl-NL"/>
        </w:rPr>
        <w:t>aanpassing van de aanbesteding als gevolg van regelgeving of overheidsbeleid;</w:t>
      </w:r>
    </w:p>
    <w:p w14:paraId="50C7519D" w14:textId="77777777" w:rsidR="00894DB8" w:rsidRPr="00260448" w:rsidRDefault="00894DB8" w:rsidP="00F12C89">
      <w:pPr>
        <w:numPr>
          <w:ilvl w:val="0"/>
          <w:numId w:val="10"/>
        </w:numPr>
        <w:spacing w:line="276" w:lineRule="auto"/>
        <w:rPr>
          <w:rFonts w:eastAsia="Times New Roman" w:cs="Times New Roman"/>
          <w:sz w:val="22"/>
          <w:szCs w:val="22"/>
          <w:lang w:eastAsia="nl-NL"/>
        </w:rPr>
      </w:pPr>
      <w:r w:rsidRPr="00260448">
        <w:rPr>
          <w:rFonts w:eastAsia="Times New Roman" w:cs="Times New Roman"/>
          <w:sz w:val="22"/>
          <w:szCs w:val="22"/>
          <w:lang w:eastAsia="nl-NL"/>
        </w:rPr>
        <w:lastRenderedPageBreak/>
        <w:t>de aanbesteding is in strijd met wet- en regelgeving;</w:t>
      </w:r>
    </w:p>
    <w:p w14:paraId="0992E7CE" w14:textId="77777777" w:rsidR="00894DB8" w:rsidRPr="00260448" w:rsidRDefault="00894DB8" w:rsidP="00F12C89">
      <w:pPr>
        <w:numPr>
          <w:ilvl w:val="0"/>
          <w:numId w:val="10"/>
        </w:numPr>
        <w:spacing w:line="276" w:lineRule="auto"/>
        <w:rPr>
          <w:rFonts w:eastAsia="Times New Roman" w:cs="Times New Roman"/>
          <w:sz w:val="22"/>
          <w:szCs w:val="22"/>
          <w:lang w:eastAsia="nl-NL"/>
        </w:rPr>
      </w:pPr>
      <w:r w:rsidRPr="00260448">
        <w:rPr>
          <w:rFonts w:eastAsia="Times New Roman" w:cs="Times New Roman"/>
          <w:sz w:val="22"/>
          <w:szCs w:val="22"/>
          <w:lang w:eastAsia="nl-NL"/>
        </w:rPr>
        <w:t>een rechterlijk oordeel geeft aanleiding om de aanbesteding te stoppen.</w:t>
      </w:r>
    </w:p>
    <w:p w14:paraId="63D36F4C" w14:textId="77777777" w:rsidR="00894DB8" w:rsidRPr="00260448" w:rsidRDefault="00894DB8" w:rsidP="00E52D7C">
      <w:pPr>
        <w:spacing w:line="276" w:lineRule="auto"/>
        <w:rPr>
          <w:rFonts w:eastAsia="Times New Roman" w:cs="Times New Roman"/>
          <w:sz w:val="22"/>
          <w:szCs w:val="22"/>
          <w:lang w:eastAsia="nl-NL"/>
        </w:rPr>
      </w:pPr>
    </w:p>
    <w:p w14:paraId="4161AFEB"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Bovenstaande opsomming is uitdrukkelijk niet als uitputtend bedoeld.</w:t>
      </w:r>
    </w:p>
    <w:p w14:paraId="5BA6A722" w14:textId="77777777" w:rsidR="009C6B08" w:rsidRDefault="009C6B08" w:rsidP="00E52D7C">
      <w:pPr>
        <w:pStyle w:val="Kop2"/>
        <w:numPr>
          <w:ilvl w:val="0"/>
          <w:numId w:val="0"/>
        </w:numPr>
        <w:spacing w:line="276" w:lineRule="auto"/>
      </w:pPr>
    </w:p>
    <w:p w14:paraId="2366983F" w14:textId="77777777" w:rsidR="009C6B08" w:rsidRPr="009C6B08" w:rsidRDefault="009C6B08" w:rsidP="00F12C89">
      <w:pPr>
        <w:pStyle w:val="Kop2"/>
        <w:numPr>
          <w:ilvl w:val="1"/>
          <w:numId w:val="13"/>
        </w:numPr>
        <w:spacing w:line="276" w:lineRule="auto"/>
      </w:pPr>
      <w:bookmarkStart w:id="23" w:name="_Toc86994110"/>
      <w:proofErr w:type="spellStart"/>
      <w:r w:rsidRPr="009C6B08">
        <w:rPr>
          <w:rFonts w:ascii="Calibri" w:hAnsi="Calibri"/>
          <w:color w:val="27B3B3"/>
          <w:sz w:val="22"/>
          <w:szCs w:val="22"/>
        </w:rPr>
        <w:t>TenderNed</w:t>
      </w:r>
      <w:bookmarkEnd w:id="23"/>
      <w:proofErr w:type="spellEnd"/>
      <w:r w:rsidRPr="009C6B08">
        <w:t xml:space="preserve"> </w:t>
      </w:r>
      <w:r w:rsidRPr="009C6B08">
        <w:tab/>
      </w:r>
    </w:p>
    <w:p w14:paraId="31EB7B02" w14:textId="77777777" w:rsidR="009C6B08" w:rsidRPr="009C6B08" w:rsidRDefault="009C6B08" w:rsidP="00E52D7C">
      <w:pPr>
        <w:spacing w:line="276" w:lineRule="auto"/>
        <w:rPr>
          <w:sz w:val="22"/>
          <w:szCs w:val="22"/>
          <w:lang w:eastAsia="nl-NL"/>
        </w:rPr>
      </w:pPr>
      <w:r w:rsidRPr="009C6B08">
        <w:rPr>
          <w:sz w:val="22"/>
          <w:szCs w:val="22"/>
          <w:lang w:eastAsia="nl-NL"/>
        </w:rPr>
        <w:t xml:space="preserve">Voor deze aanbesteding wordt het digitale aanbestedingsplatform </w:t>
      </w:r>
      <w:proofErr w:type="spellStart"/>
      <w:r w:rsidRPr="009C6B08">
        <w:rPr>
          <w:sz w:val="22"/>
          <w:szCs w:val="22"/>
          <w:lang w:eastAsia="nl-NL"/>
        </w:rPr>
        <w:t>TenderNed</w:t>
      </w:r>
      <w:proofErr w:type="spellEnd"/>
      <w:r w:rsidRPr="009C6B08">
        <w:rPr>
          <w:sz w:val="22"/>
          <w:szCs w:val="22"/>
          <w:lang w:eastAsia="nl-NL"/>
        </w:rPr>
        <w:t xml:space="preserve"> gebruikt. Dit betekent dat:</w:t>
      </w:r>
    </w:p>
    <w:p w14:paraId="31DAD890" w14:textId="77777777" w:rsidR="009C6B08" w:rsidRPr="009C6B08" w:rsidRDefault="009C6B08" w:rsidP="00E52D7C">
      <w:pPr>
        <w:spacing w:line="276" w:lineRule="auto"/>
        <w:rPr>
          <w:sz w:val="22"/>
          <w:szCs w:val="22"/>
          <w:lang w:eastAsia="nl-NL"/>
        </w:rPr>
      </w:pPr>
      <w:r w:rsidRPr="009C6B08">
        <w:rPr>
          <w:sz w:val="22"/>
          <w:szCs w:val="22"/>
          <w:lang w:eastAsia="nl-NL"/>
        </w:rPr>
        <w:t>•</w:t>
      </w:r>
      <w:r w:rsidRPr="009C6B08">
        <w:rPr>
          <w:sz w:val="22"/>
          <w:szCs w:val="22"/>
          <w:lang w:eastAsia="nl-NL"/>
        </w:rPr>
        <w:tab/>
        <w:t xml:space="preserve">de aanbestedingsdocumenten op </w:t>
      </w:r>
      <w:proofErr w:type="spellStart"/>
      <w:r w:rsidRPr="009C6B08">
        <w:rPr>
          <w:sz w:val="22"/>
          <w:szCs w:val="22"/>
          <w:lang w:eastAsia="nl-NL"/>
        </w:rPr>
        <w:t>TenderNed</w:t>
      </w:r>
      <w:proofErr w:type="spellEnd"/>
      <w:r w:rsidRPr="009C6B08">
        <w:rPr>
          <w:sz w:val="22"/>
          <w:szCs w:val="22"/>
          <w:lang w:eastAsia="nl-NL"/>
        </w:rPr>
        <w:t xml:space="preserve"> worden gepubliceerd;</w:t>
      </w:r>
    </w:p>
    <w:p w14:paraId="33B2E82D" w14:textId="77777777" w:rsidR="009C6B08" w:rsidRPr="009C6B08" w:rsidRDefault="009C6B08" w:rsidP="00E52D7C">
      <w:pPr>
        <w:spacing w:line="276" w:lineRule="auto"/>
        <w:rPr>
          <w:sz w:val="22"/>
          <w:szCs w:val="22"/>
          <w:lang w:eastAsia="nl-NL"/>
        </w:rPr>
      </w:pPr>
      <w:r w:rsidRPr="009C6B08">
        <w:rPr>
          <w:sz w:val="22"/>
          <w:szCs w:val="22"/>
          <w:lang w:eastAsia="nl-NL"/>
        </w:rPr>
        <w:t>•</w:t>
      </w:r>
      <w:r w:rsidRPr="009C6B08">
        <w:rPr>
          <w:sz w:val="22"/>
          <w:szCs w:val="22"/>
          <w:lang w:eastAsia="nl-NL"/>
        </w:rPr>
        <w:tab/>
        <w:t xml:space="preserve">ondernemers via </w:t>
      </w:r>
      <w:proofErr w:type="spellStart"/>
      <w:r w:rsidRPr="009C6B08">
        <w:rPr>
          <w:sz w:val="22"/>
          <w:szCs w:val="22"/>
          <w:lang w:eastAsia="nl-NL"/>
        </w:rPr>
        <w:t>TenderNed</w:t>
      </w:r>
      <w:proofErr w:type="spellEnd"/>
      <w:r w:rsidRPr="009C6B08">
        <w:rPr>
          <w:sz w:val="22"/>
          <w:szCs w:val="22"/>
          <w:lang w:eastAsia="nl-NL"/>
        </w:rPr>
        <w:t xml:space="preserve"> nadere inlichtingen kunnen inwinnen;</w:t>
      </w:r>
    </w:p>
    <w:p w14:paraId="7181D458" w14:textId="77777777" w:rsidR="009C6B08" w:rsidRPr="009C6B08" w:rsidRDefault="009C6B08" w:rsidP="00E52D7C">
      <w:pPr>
        <w:spacing w:line="276" w:lineRule="auto"/>
        <w:rPr>
          <w:sz w:val="22"/>
          <w:szCs w:val="22"/>
          <w:lang w:eastAsia="nl-NL"/>
        </w:rPr>
      </w:pPr>
      <w:r w:rsidRPr="009C6B08">
        <w:rPr>
          <w:sz w:val="22"/>
          <w:szCs w:val="22"/>
          <w:lang w:eastAsia="nl-NL"/>
        </w:rPr>
        <w:t>•</w:t>
      </w:r>
      <w:r w:rsidRPr="009C6B08">
        <w:rPr>
          <w:sz w:val="22"/>
          <w:szCs w:val="22"/>
          <w:lang w:eastAsia="nl-NL"/>
        </w:rPr>
        <w:tab/>
        <w:t xml:space="preserve">ondernemers via </w:t>
      </w:r>
      <w:proofErr w:type="spellStart"/>
      <w:r w:rsidRPr="009C6B08">
        <w:rPr>
          <w:sz w:val="22"/>
          <w:szCs w:val="22"/>
          <w:lang w:eastAsia="nl-NL"/>
        </w:rPr>
        <w:t>TenderNed</w:t>
      </w:r>
      <w:proofErr w:type="spellEnd"/>
      <w:r w:rsidRPr="009C6B08">
        <w:rPr>
          <w:sz w:val="22"/>
          <w:szCs w:val="22"/>
          <w:lang w:eastAsia="nl-NL"/>
        </w:rPr>
        <w:t xml:space="preserve"> hun aanbieding moeten indienen;</w:t>
      </w:r>
    </w:p>
    <w:p w14:paraId="1CBC378C" w14:textId="77777777" w:rsidR="009C6B08" w:rsidRPr="009C6B08" w:rsidRDefault="009C6B08" w:rsidP="00E52D7C">
      <w:pPr>
        <w:spacing w:line="276" w:lineRule="auto"/>
        <w:rPr>
          <w:sz w:val="22"/>
          <w:szCs w:val="22"/>
          <w:lang w:eastAsia="nl-NL"/>
        </w:rPr>
      </w:pPr>
      <w:r w:rsidRPr="009C6B08">
        <w:rPr>
          <w:sz w:val="22"/>
          <w:szCs w:val="22"/>
          <w:lang w:eastAsia="nl-NL"/>
        </w:rPr>
        <w:t>•</w:t>
      </w:r>
      <w:r w:rsidRPr="009C6B08">
        <w:rPr>
          <w:sz w:val="22"/>
          <w:szCs w:val="22"/>
          <w:lang w:eastAsia="nl-NL"/>
        </w:rPr>
        <w:tab/>
        <w:t xml:space="preserve">gunning van de opdracht via </w:t>
      </w:r>
      <w:proofErr w:type="spellStart"/>
      <w:r w:rsidRPr="009C6B08">
        <w:rPr>
          <w:sz w:val="22"/>
          <w:szCs w:val="22"/>
          <w:lang w:eastAsia="nl-NL"/>
        </w:rPr>
        <w:t>TenderNed</w:t>
      </w:r>
      <w:proofErr w:type="spellEnd"/>
      <w:r w:rsidRPr="009C6B08">
        <w:rPr>
          <w:sz w:val="22"/>
          <w:szCs w:val="22"/>
          <w:lang w:eastAsia="nl-NL"/>
        </w:rPr>
        <w:t xml:space="preserve"> plaatsvindt.</w:t>
      </w:r>
    </w:p>
    <w:p w14:paraId="7BABA7D5" w14:textId="77777777" w:rsidR="009C6B08" w:rsidRPr="009C6B08" w:rsidRDefault="009C6B08" w:rsidP="00E52D7C">
      <w:pPr>
        <w:spacing w:line="276" w:lineRule="auto"/>
        <w:rPr>
          <w:sz w:val="22"/>
          <w:szCs w:val="22"/>
          <w:lang w:eastAsia="nl-NL"/>
        </w:rPr>
      </w:pPr>
      <w:r w:rsidRPr="009C6B08">
        <w:rPr>
          <w:sz w:val="22"/>
          <w:szCs w:val="22"/>
          <w:lang w:eastAsia="nl-NL"/>
        </w:rPr>
        <w:tab/>
      </w:r>
    </w:p>
    <w:p w14:paraId="03529C81" w14:textId="77777777" w:rsidR="009C6B08" w:rsidRPr="009C6B08" w:rsidRDefault="009C6B08" w:rsidP="00E52D7C">
      <w:pPr>
        <w:spacing w:line="276" w:lineRule="auto"/>
        <w:rPr>
          <w:sz w:val="22"/>
          <w:szCs w:val="22"/>
          <w:lang w:eastAsia="nl-NL"/>
        </w:rPr>
      </w:pPr>
      <w:r w:rsidRPr="009C6B08">
        <w:rPr>
          <w:sz w:val="22"/>
          <w:szCs w:val="22"/>
          <w:lang w:eastAsia="nl-NL"/>
        </w:rPr>
        <w:t xml:space="preserve">De communicatie verloopt in het kader van deze aanbesteding uitsluitend via </w:t>
      </w:r>
      <w:proofErr w:type="spellStart"/>
      <w:r w:rsidRPr="009C6B08">
        <w:rPr>
          <w:sz w:val="22"/>
          <w:szCs w:val="22"/>
          <w:lang w:eastAsia="nl-NL"/>
        </w:rPr>
        <w:t>TenderNed</w:t>
      </w:r>
      <w:proofErr w:type="spellEnd"/>
      <w:r w:rsidRPr="009C6B08">
        <w:rPr>
          <w:sz w:val="22"/>
          <w:szCs w:val="22"/>
          <w:lang w:eastAsia="nl-NL"/>
        </w:rPr>
        <w:t>.</w:t>
      </w:r>
    </w:p>
    <w:p w14:paraId="134AB9BD" w14:textId="77777777" w:rsidR="009C6B08" w:rsidRPr="009C6B08" w:rsidRDefault="009C6B08" w:rsidP="00E52D7C">
      <w:pPr>
        <w:spacing w:line="276" w:lineRule="auto"/>
        <w:rPr>
          <w:sz w:val="22"/>
          <w:szCs w:val="22"/>
          <w:lang w:eastAsia="nl-NL"/>
        </w:rPr>
      </w:pPr>
      <w:r w:rsidRPr="009C6B08">
        <w:rPr>
          <w:sz w:val="22"/>
          <w:szCs w:val="22"/>
          <w:lang w:eastAsia="nl-NL"/>
        </w:rPr>
        <w:tab/>
      </w:r>
    </w:p>
    <w:p w14:paraId="34C435F8" w14:textId="77777777" w:rsidR="009C6B08" w:rsidRPr="00263F88" w:rsidRDefault="009C6B08" w:rsidP="00E52D7C">
      <w:pPr>
        <w:spacing w:line="276" w:lineRule="auto"/>
        <w:rPr>
          <w:sz w:val="22"/>
          <w:szCs w:val="22"/>
          <w:lang w:eastAsia="nl-NL"/>
        </w:rPr>
      </w:pPr>
      <w:r w:rsidRPr="009C6B08">
        <w:rPr>
          <w:sz w:val="22"/>
          <w:szCs w:val="22"/>
          <w:lang w:eastAsia="nl-NL"/>
        </w:rPr>
        <w:t>Gedurende deze aanbestedingsprocedure is het niet toegestaan met medewerkers van de gemeente of externe adviseurs - die betrokken zijn namens de gemeente bij deze aanbesteding- contact op te nemen, dit kan leiden tot uitsluiting van deelname aan de aanbestedingsprocedure.</w:t>
      </w:r>
    </w:p>
    <w:p w14:paraId="66573F50" w14:textId="77777777" w:rsidR="00894DB8" w:rsidRPr="00260448" w:rsidRDefault="00894DB8" w:rsidP="00E52D7C">
      <w:pPr>
        <w:spacing w:line="276" w:lineRule="auto"/>
        <w:rPr>
          <w:rFonts w:eastAsia="Times New Roman" w:cs="Times New Roman"/>
          <w:sz w:val="22"/>
          <w:szCs w:val="22"/>
          <w:lang w:eastAsia="nl-NL"/>
        </w:rPr>
      </w:pPr>
    </w:p>
    <w:p w14:paraId="3C24C032" w14:textId="77777777" w:rsidR="00894DB8" w:rsidRPr="00A6495D" w:rsidRDefault="00894DB8" w:rsidP="00F12C89">
      <w:pPr>
        <w:pStyle w:val="Kop2"/>
        <w:numPr>
          <w:ilvl w:val="1"/>
          <w:numId w:val="13"/>
        </w:numPr>
        <w:spacing w:line="276" w:lineRule="auto"/>
        <w:rPr>
          <w:rFonts w:asciiTheme="minorHAnsi" w:hAnsiTheme="minorHAnsi"/>
          <w:color w:val="27B3B3"/>
          <w:sz w:val="22"/>
          <w:szCs w:val="22"/>
        </w:rPr>
      </w:pPr>
      <w:bookmarkStart w:id="24" w:name="_Toc427335253"/>
      <w:bookmarkStart w:id="25" w:name="_Toc427869628"/>
      <w:bookmarkStart w:id="26" w:name="_Toc63170924"/>
      <w:bookmarkStart w:id="27" w:name="_Toc86994111"/>
      <w:r w:rsidRPr="00A6495D">
        <w:rPr>
          <w:rFonts w:asciiTheme="minorHAnsi" w:hAnsiTheme="minorHAnsi"/>
          <w:color w:val="27B3B3"/>
          <w:sz w:val="22"/>
          <w:szCs w:val="22"/>
        </w:rPr>
        <w:t>Nota's van inlichtingen en overige informatie</w:t>
      </w:r>
      <w:bookmarkEnd w:id="24"/>
      <w:bookmarkEnd w:id="25"/>
      <w:bookmarkEnd w:id="26"/>
      <w:bookmarkEnd w:id="27"/>
    </w:p>
    <w:p w14:paraId="68EE19B9" w14:textId="77777777" w:rsidR="00894DB8" w:rsidRPr="00260448" w:rsidRDefault="00894DB8" w:rsidP="00E52D7C">
      <w:pPr>
        <w:shd w:val="clear" w:color="auto" w:fill="FFFFFF"/>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Ondernemers die vragen of opmerkingen hebben, kunnen die binnen de daarvoor gestelde termijn via </w:t>
      </w:r>
      <w:proofErr w:type="spellStart"/>
      <w:r w:rsidRPr="00260448">
        <w:rPr>
          <w:rFonts w:eastAsia="Times New Roman" w:cs="Times New Roman"/>
          <w:sz w:val="22"/>
          <w:szCs w:val="22"/>
          <w:lang w:eastAsia="nl-NL"/>
        </w:rPr>
        <w:t>TenderNed</w:t>
      </w:r>
      <w:proofErr w:type="spellEnd"/>
      <w:r w:rsidRPr="00260448">
        <w:rPr>
          <w:rFonts w:eastAsia="Times New Roman" w:cs="Times New Roman"/>
          <w:sz w:val="22"/>
          <w:szCs w:val="22"/>
          <w:lang w:eastAsia="nl-NL"/>
        </w:rPr>
        <w:t xml:space="preserve"> indienen. De gestelde vragen en de antwoorden daarop worden geanonimiseerd weergegeven in een of meer Nota’s van inlichtingen. Deze zullen op </w:t>
      </w:r>
      <w:proofErr w:type="spellStart"/>
      <w:r w:rsidRPr="00260448">
        <w:rPr>
          <w:rFonts w:eastAsia="Times New Roman" w:cs="Times New Roman"/>
          <w:sz w:val="22"/>
          <w:szCs w:val="22"/>
          <w:lang w:eastAsia="nl-NL"/>
        </w:rPr>
        <w:t>TenderNed</w:t>
      </w:r>
      <w:proofErr w:type="spellEnd"/>
      <w:r w:rsidRPr="00260448">
        <w:rPr>
          <w:rFonts w:eastAsia="Times New Roman" w:cs="Times New Roman"/>
          <w:sz w:val="22"/>
          <w:szCs w:val="22"/>
          <w:lang w:eastAsia="nl-NL"/>
        </w:rPr>
        <w:t xml:space="preserve"> worden gepubliceerd. Elke gegadigde die het bestek heeft gedownload, krijgt hiervan bericht.</w:t>
      </w:r>
    </w:p>
    <w:p w14:paraId="115DCD10" w14:textId="77777777" w:rsidR="00894DB8" w:rsidRPr="00260448" w:rsidRDefault="00894DB8" w:rsidP="00E52D7C">
      <w:pPr>
        <w:shd w:val="clear" w:color="auto" w:fill="FFFFFF"/>
        <w:spacing w:line="276" w:lineRule="auto"/>
        <w:rPr>
          <w:rFonts w:eastAsia="Times New Roman" w:cs="Times New Roman"/>
          <w:sz w:val="22"/>
          <w:szCs w:val="22"/>
          <w:lang w:eastAsia="nl-NL"/>
        </w:rPr>
      </w:pPr>
      <w:r w:rsidRPr="00260448">
        <w:rPr>
          <w:rFonts w:eastAsia="Times New Roman" w:cs="Times New Roman"/>
          <w:sz w:val="22"/>
          <w:szCs w:val="22"/>
          <w:lang w:eastAsia="nl-NL"/>
        </w:rPr>
        <w:t>Gegadigde kan opdrachtgever verzoeken om bepaalde informatie niet in de Nota(’s) van inlichtingen op te nemen. Dat kan als openbaarmaking van deze informatie schade zou toebrengen aan de gerechtvaardigde economische belangen van de onderneming van gegadigde. Is daar volgens gegadigde sprake van, dan geeft hij of zij dit duidelijk en gemotiveerd aan. Als opdrachtgever het met gegadigde eens is, wordt het antwoord op de vraag alleen aan gegadigde gericht. Is dit niet het geval, dan legt opdrachtgever de vragensteller de keuze voor: of de vraag wordt beantwoord in de Nota van inlichtingen, of de vraag wordt niet in de Nota van inlichtingen opgenomen en ook niet alleen aan vragensteller beantwoord. Het verstrekken van vertrouwelijke inlichtingen mag namelijk niet leiden tot (ongeoorloofde) discriminatie van andere ondernemers die voornemens zijn in te schrijven.</w:t>
      </w:r>
    </w:p>
    <w:p w14:paraId="5690A625" w14:textId="77777777" w:rsidR="00894DB8" w:rsidRPr="00260448" w:rsidRDefault="00894DB8" w:rsidP="00E52D7C">
      <w:pPr>
        <w:numPr>
          <w:ilvl w:val="12"/>
          <w:numId w:val="0"/>
        </w:numPr>
        <w:spacing w:line="276" w:lineRule="auto"/>
        <w:rPr>
          <w:rFonts w:eastAsia="Times New Roman" w:cs="Times New Roman"/>
          <w:sz w:val="22"/>
          <w:szCs w:val="22"/>
          <w:lang w:eastAsia="nl-NL"/>
        </w:rPr>
      </w:pPr>
    </w:p>
    <w:p w14:paraId="0642B04A" w14:textId="77777777" w:rsidR="00894DB8" w:rsidRPr="00260448" w:rsidRDefault="00894DB8" w:rsidP="00E52D7C">
      <w:pPr>
        <w:numPr>
          <w:ilvl w:val="12"/>
          <w:numId w:val="0"/>
        </w:num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Opdrachtgever aanvaardt geen enkele aansprakelijkheid voor de goede werking van websites. Mocht een website niet de informatie bieden die hierboven is omschreven, dan stelt inschrijver opdrachtgever hiervan onmiddellijk via </w:t>
      </w:r>
      <w:proofErr w:type="spellStart"/>
      <w:r w:rsidRPr="00260448">
        <w:rPr>
          <w:rFonts w:eastAsia="Times New Roman" w:cs="Times New Roman"/>
          <w:sz w:val="22"/>
          <w:szCs w:val="22"/>
          <w:lang w:eastAsia="nl-NL"/>
        </w:rPr>
        <w:t>TenderNed</w:t>
      </w:r>
      <w:proofErr w:type="spellEnd"/>
      <w:r w:rsidRPr="00260448">
        <w:rPr>
          <w:rFonts w:eastAsia="Times New Roman" w:cs="Times New Roman"/>
          <w:sz w:val="22"/>
          <w:szCs w:val="22"/>
          <w:lang w:eastAsia="nl-NL"/>
        </w:rPr>
        <w:t xml:space="preserve"> op de hoogte. Opdrachtgever kan dan maatregelen treffen.</w:t>
      </w:r>
    </w:p>
    <w:p w14:paraId="4771A800" w14:textId="77777777" w:rsidR="00894DB8" w:rsidRDefault="00894DB8" w:rsidP="00E52D7C">
      <w:pPr>
        <w:spacing w:line="276" w:lineRule="auto"/>
        <w:rPr>
          <w:rFonts w:eastAsia="Times New Roman" w:cs="Times New Roman"/>
          <w:sz w:val="22"/>
          <w:szCs w:val="22"/>
          <w:lang w:eastAsia="nl-NL"/>
        </w:rPr>
      </w:pPr>
    </w:p>
    <w:p w14:paraId="6E46ECC7" w14:textId="77777777" w:rsidR="00894DB8" w:rsidRPr="0048574A" w:rsidRDefault="00894DB8" w:rsidP="00E52D7C">
      <w:pPr>
        <w:spacing w:line="276" w:lineRule="auto"/>
        <w:rPr>
          <w:rFonts w:eastAsia="Times New Roman" w:cs="Times New Roman"/>
          <w:sz w:val="22"/>
          <w:szCs w:val="22"/>
          <w:lang w:eastAsia="nl-NL"/>
        </w:rPr>
      </w:pPr>
      <w:r w:rsidRPr="0048574A">
        <w:rPr>
          <w:rFonts w:eastAsia="Times New Roman" w:cs="Times New Roman"/>
          <w:sz w:val="22"/>
          <w:szCs w:val="22"/>
          <w:lang w:eastAsia="nl-NL"/>
        </w:rPr>
        <w:t xml:space="preserve">De navolgende documenten vormen gezamenlijk de Raamovereenkomst. Voor zover deze </w:t>
      </w:r>
    </w:p>
    <w:p w14:paraId="31F673E6" w14:textId="77777777" w:rsidR="00894DB8" w:rsidRPr="0048574A" w:rsidRDefault="00894DB8" w:rsidP="00E52D7C">
      <w:pPr>
        <w:spacing w:line="276" w:lineRule="auto"/>
        <w:rPr>
          <w:rFonts w:eastAsia="Times New Roman" w:cs="Times New Roman"/>
          <w:sz w:val="22"/>
          <w:szCs w:val="22"/>
          <w:lang w:eastAsia="nl-NL"/>
        </w:rPr>
      </w:pPr>
      <w:r w:rsidRPr="0048574A">
        <w:rPr>
          <w:rFonts w:eastAsia="Times New Roman" w:cs="Times New Roman"/>
          <w:sz w:val="22"/>
          <w:szCs w:val="22"/>
          <w:lang w:eastAsia="nl-NL"/>
        </w:rPr>
        <w:t xml:space="preserve">documenten met elkaar in tegenspraak zijn, prevaleert het eerder genoemde document boven </w:t>
      </w:r>
    </w:p>
    <w:p w14:paraId="56C8FDB8" w14:textId="77777777" w:rsidR="00894DB8" w:rsidRDefault="00894DB8" w:rsidP="00E52D7C">
      <w:pPr>
        <w:spacing w:line="276" w:lineRule="auto"/>
        <w:rPr>
          <w:rFonts w:eastAsia="Times New Roman" w:cs="Times New Roman"/>
          <w:sz w:val="22"/>
          <w:szCs w:val="22"/>
          <w:lang w:eastAsia="nl-NL"/>
        </w:rPr>
      </w:pPr>
      <w:r w:rsidRPr="0048574A">
        <w:rPr>
          <w:rFonts w:eastAsia="Times New Roman" w:cs="Times New Roman"/>
          <w:sz w:val="22"/>
          <w:szCs w:val="22"/>
          <w:lang w:eastAsia="nl-NL"/>
        </w:rPr>
        <w:t>het later genoemde:</w:t>
      </w:r>
    </w:p>
    <w:p w14:paraId="77BA5A66" w14:textId="77777777" w:rsidR="00894DB8" w:rsidRPr="00FF4116" w:rsidRDefault="00894DB8" w:rsidP="00E52D7C">
      <w:pPr>
        <w:spacing w:line="276" w:lineRule="auto"/>
        <w:rPr>
          <w:rFonts w:eastAsia="Times New Roman" w:cs="Times New Roman"/>
          <w:sz w:val="22"/>
          <w:szCs w:val="22"/>
          <w:lang w:eastAsia="nl-NL"/>
        </w:rPr>
      </w:pPr>
    </w:p>
    <w:p w14:paraId="432B0419" w14:textId="5D690273" w:rsidR="00894DB8" w:rsidRPr="00FF4116" w:rsidRDefault="00894DB8" w:rsidP="00E52D7C">
      <w:pPr>
        <w:spacing w:line="276" w:lineRule="auto"/>
        <w:rPr>
          <w:rFonts w:eastAsia="Times New Roman" w:cs="Times New Roman"/>
          <w:sz w:val="22"/>
          <w:szCs w:val="22"/>
          <w:lang w:eastAsia="nl-NL"/>
        </w:rPr>
      </w:pPr>
      <w:r>
        <w:rPr>
          <w:rFonts w:eastAsia="Times New Roman" w:cs="Times New Roman"/>
          <w:sz w:val="22"/>
          <w:szCs w:val="22"/>
          <w:lang w:eastAsia="nl-NL"/>
        </w:rPr>
        <w:t>•</w:t>
      </w:r>
      <w:r>
        <w:rPr>
          <w:rFonts w:eastAsia="Times New Roman" w:cs="Times New Roman"/>
          <w:sz w:val="22"/>
          <w:szCs w:val="22"/>
          <w:lang w:eastAsia="nl-NL"/>
        </w:rPr>
        <w:tab/>
      </w:r>
      <w:r w:rsidR="00322511">
        <w:rPr>
          <w:rFonts w:eastAsia="Times New Roman" w:cs="Times New Roman"/>
          <w:sz w:val="22"/>
          <w:szCs w:val="22"/>
          <w:lang w:eastAsia="nl-NL"/>
        </w:rPr>
        <w:t>Koop o</w:t>
      </w:r>
      <w:r w:rsidRPr="00FF4116">
        <w:rPr>
          <w:rFonts w:eastAsia="Times New Roman" w:cs="Times New Roman"/>
          <w:sz w:val="22"/>
          <w:szCs w:val="22"/>
          <w:lang w:eastAsia="nl-NL"/>
        </w:rPr>
        <w:t>vereenkomst;</w:t>
      </w:r>
    </w:p>
    <w:p w14:paraId="64491576" w14:textId="77777777" w:rsidR="00894DB8" w:rsidRDefault="00894DB8" w:rsidP="00E52D7C">
      <w:pPr>
        <w:spacing w:line="276" w:lineRule="auto"/>
        <w:rPr>
          <w:rFonts w:eastAsia="Times New Roman" w:cs="Times New Roman"/>
          <w:sz w:val="22"/>
          <w:szCs w:val="22"/>
          <w:lang w:eastAsia="nl-NL"/>
        </w:rPr>
      </w:pPr>
      <w:r w:rsidRPr="00FF4116">
        <w:rPr>
          <w:rFonts w:eastAsia="Times New Roman" w:cs="Times New Roman"/>
          <w:sz w:val="22"/>
          <w:szCs w:val="22"/>
          <w:lang w:eastAsia="nl-NL"/>
        </w:rPr>
        <w:lastRenderedPageBreak/>
        <w:t>•</w:t>
      </w:r>
      <w:r w:rsidRPr="00FF4116">
        <w:rPr>
          <w:rFonts w:eastAsia="Times New Roman" w:cs="Times New Roman"/>
          <w:sz w:val="22"/>
          <w:szCs w:val="22"/>
          <w:lang w:eastAsia="nl-NL"/>
        </w:rPr>
        <w:tab/>
        <w:t>Nota(‘s) van inlichtingen;</w:t>
      </w:r>
    </w:p>
    <w:p w14:paraId="62C93CA9" w14:textId="77777777" w:rsidR="00894DB8" w:rsidRPr="00FF4116" w:rsidRDefault="00894DB8" w:rsidP="00E52D7C">
      <w:pPr>
        <w:spacing w:line="276" w:lineRule="auto"/>
        <w:ind w:left="705"/>
        <w:rPr>
          <w:rFonts w:eastAsia="Times New Roman" w:cs="Times New Roman"/>
          <w:sz w:val="22"/>
          <w:szCs w:val="22"/>
          <w:lang w:eastAsia="nl-NL"/>
        </w:rPr>
      </w:pPr>
      <w:r w:rsidRPr="00295035">
        <w:rPr>
          <w:rFonts w:eastAsia="Times New Roman" w:cs="Times New Roman"/>
          <w:sz w:val="22"/>
          <w:szCs w:val="22"/>
          <w:lang w:eastAsia="nl-NL"/>
        </w:rPr>
        <w:t>Indien er</w:t>
      </w:r>
      <w:r>
        <w:rPr>
          <w:rFonts w:eastAsia="Times New Roman" w:cs="Times New Roman"/>
          <w:sz w:val="22"/>
          <w:szCs w:val="22"/>
          <w:lang w:eastAsia="nl-NL"/>
        </w:rPr>
        <w:t xml:space="preserve"> onverhoopt meerdere nota’s van </w:t>
      </w:r>
      <w:r w:rsidRPr="00295035">
        <w:rPr>
          <w:rFonts w:eastAsia="Times New Roman" w:cs="Times New Roman"/>
          <w:sz w:val="22"/>
          <w:szCs w:val="22"/>
          <w:lang w:eastAsia="nl-NL"/>
        </w:rPr>
        <w:t>inlichtingen noodzakelijk zijn, prevaleert in geval van tegenstrijdigheden tussen de nota</w:t>
      </w:r>
      <w:r>
        <w:rPr>
          <w:rFonts w:eastAsia="Times New Roman" w:cs="Times New Roman"/>
          <w:sz w:val="22"/>
          <w:szCs w:val="22"/>
          <w:lang w:eastAsia="nl-NL"/>
        </w:rPr>
        <w:t>’</w:t>
      </w:r>
      <w:r w:rsidRPr="00295035">
        <w:rPr>
          <w:rFonts w:eastAsia="Times New Roman" w:cs="Times New Roman"/>
          <w:sz w:val="22"/>
          <w:szCs w:val="22"/>
          <w:lang w:eastAsia="nl-NL"/>
        </w:rPr>
        <w:t>s van</w:t>
      </w:r>
      <w:r>
        <w:rPr>
          <w:rFonts w:eastAsia="Times New Roman" w:cs="Times New Roman"/>
          <w:sz w:val="22"/>
          <w:szCs w:val="22"/>
          <w:lang w:eastAsia="nl-NL"/>
        </w:rPr>
        <w:t xml:space="preserve"> </w:t>
      </w:r>
      <w:r w:rsidRPr="00295035">
        <w:rPr>
          <w:rFonts w:eastAsia="Times New Roman" w:cs="Times New Roman"/>
          <w:sz w:val="22"/>
          <w:szCs w:val="22"/>
          <w:lang w:eastAsia="nl-NL"/>
        </w:rPr>
        <w:t>inlichtingen het bepaalde in de meest recente nota van inlichtingen, dus die met het hoogste</w:t>
      </w:r>
      <w:r>
        <w:rPr>
          <w:rFonts w:eastAsia="Times New Roman" w:cs="Times New Roman"/>
          <w:sz w:val="22"/>
          <w:szCs w:val="22"/>
          <w:lang w:eastAsia="nl-NL"/>
        </w:rPr>
        <w:t xml:space="preserve"> </w:t>
      </w:r>
      <w:r w:rsidRPr="00295035">
        <w:rPr>
          <w:rFonts w:eastAsia="Times New Roman" w:cs="Times New Roman"/>
          <w:sz w:val="22"/>
          <w:szCs w:val="22"/>
          <w:lang w:eastAsia="nl-NL"/>
        </w:rPr>
        <w:t>nummer.</w:t>
      </w:r>
    </w:p>
    <w:p w14:paraId="5D2915B4" w14:textId="77777777" w:rsidR="00894DB8" w:rsidRPr="00FF4116" w:rsidRDefault="00894DB8" w:rsidP="00E52D7C">
      <w:pPr>
        <w:spacing w:line="276" w:lineRule="auto"/>
        <w:rPr>
          <w:rFonts w:eastAsia="Times New Roman" w:cs="Times New Roman"/>
          <w:sz w:val="22"/>
          <w:szCs w:val="22"/>
          <w:lang w:eastAsia="nl-NL"/>
        </w:rPr>
      </w:pPr>
      <w:r w:rsidRPr="00FF4116">
        <w:rPr>
          <w:rFonts w:eastAsia="Times New Roman" w:cs="Times New Roman"/>
          <w:sz w:val="22"/>
          <w:szCs w:val="22"/>
          <w:lang w:eastAsia="nl-NL"/>
        </w:rPr>
        <w:t>•</w:t>
      </w:r>
      <w:r w:rsidRPr="00FF4116">
        <w:rPr>
          <w:rFonts w:eastAsia="Times New Roman" w:cs="Times New Roman"/>
          <w:sz w:val="22"/>
          <w:szCs w:val="22"/>
          <w:lang w:eastAsia="nl-NL"/>
        </w:rPr>
        <w:tab/>
        <w:t>vng-model-algemene-inkoopvoorwaarden_20180306;</w:t>
      </w:r>
    </w:p>
    <w:p w14:paraId="0C329354" w14:textId="77777777" w:rsidR="00894DB8" w:rsidRPr="00FF4116" w:rsidRDefault="00894DB8" w:rsidP="00E52D7C">
      <w:pPr>
        <w:spacing w:line="276" w:lineRule="auto"/>
        <w:rPr>
          <w:rFonts w:eastAsia="Times New Roman" w:cs="Times New Roman"/>
          <w:sz w:val="22"/>
          <w:szCs w:val="22"/>
          <w:lang w:eastAsia="nl-NL"/>
        </w:rPr>
      </w:pPr>
      <w:r w:rsidRPr="00FF4116">
        <w:rPr>
          <w:rFonts w:eastAsia="Times New Roman" w:cs="Times New Roman"/>
          <w:sz w:val="22"/>
          <w:szCs w:val="22"/>
          <w:lang w:eastAsia="nl-NL"/>
        </w:rPr>
        <w:t>•</w:t>
      </w:r>
      <w:r w:rsidRPr="00FF4116">
        <w:rPr>
          <w:rFonts w:eastAsia="Times New Roman" w:cs="Times New Roman"/>
          <w:sz w:val="22"/>
          <w:szCs w:val="22"/>
          <w:lang w:eastAsia="nl-NL"/>
        </w:rPr>
        <w:tab/>
        <w:t xml:space="preserve">Aanbestedingsstukken; </w:t>
      </w:r>
    </w:p>
    <w:p w14:paraId="0B4AB770" w14:textId="77777777" w:rsidR="00894DB8" w:rsidRPr="00260448" w:rsidRDefault="00894DB8" w:rsidP="00E52D7C">
      <w:pPr>
        <w:spacing w:line="276" w:lineRule="auto"/>
        <w:rPr>
          <w:rFonts w:eastAsia="Times New Roman" w:cs="Times New Roman"/>
          <w:sz w:val="22"/>
          <w:szCs w:val="22"/>
          <w:lang w:eastAsia="nl-NL"/>
        </w:rPr>
      </w:pPr>
      <w:r w:rsidRPr="00FF4116">
        <w:rPr>
          <w:rFonts w:eastAsia="Times New Roman" w:cs="Times New Roman"/>
          <w:sz w:val="22"/>
          <w:szCs w:val="22"/>
          <w:lang w:eastAsia="nl-NL"/>
        </w:rPr>
        <w:t>•</w:t>
      </w:r>
      <w:r w:rsidRPr="00FF4116">
        <w:rPr>
          <w:rFonts w:eastAsia="Times New Roman" w:cs="Times New Roman"/>
          <w:sz w:val="22"/>
          <w:szCs w:val="22"/>
          <w:lang w:eastAsia="nl-NL"/>
        </w:rPr>
        <w:tab/>
      </w:r>
      <w:r>
        <w:rPr>
          <w:rFonts w:eastAsia="Times New Roman" w:cs="Times New Roman"/>
          <w:sz w:val="22"/>
          <w:szCs w:val="22"/>
          <w:lang w:eastAsia="nl-NL"/>
        </w:rPr>
        <w:t>Inschrijving;</w:t>
      </w:r>
    </w:p>
    <w:p w14:paraId="4C6C06D3" w14:textId="77777777" w:rsidR="00894DB8" w:rsidRPr="00260448" w:rsidRDefault="00894DB8" w:rsidP="00E52D7C">
      <w:pPr>
        <w:spacing w:line="276" w:lineRule="auto"/>
        <w:rPr>
          <w:rFonts w:eastAsia="Times New Roman" w:cs="Times New Roman"/>
          <w:sz w:val="22"/>
          <w:szCs w:val="22"/>
          <w:lang w:eastAsia="nl-NL"/>
        </w:rPr>
      </w:pPr>
    </w:p>
    <w:p w14:paraId="674E9CE6" w14:textId="77777777" w:rsidR="00894DB8" w:rsidRDefault="00894DB8" w:rsidP="00F12C89">
      <w:pPr>
        <w:pStyle w:val="Kop2"/>
        <w:numPr>
          <w:ilvl w:val="1"/>
          <w:numId w:val="13"/>
        </w:numPr>
        <w:spacing w:line="276" w:lineRule="auto"/>
        <w:rPr>
          <w:rFonts w:ascii="Calibri" w:hAnsi="Calibri"/>
          <w:color w:val="27B3B3"/>
          <w:sz w:val="22"/>
          <w:szCs w:val="22"/>
        </w:rPr>
      </w:pPr>
      <w:bookmarkStart w:id="28" w:name="_Toc427335255"/>
      <w:bookmarkStart w:id="29" w:name="_Toc427869630"/>
      <w:bookmarkStart w:id="30" w:name="_Toc63170925"/>
      <w:bookmarkStart w:id="31" w:name="_Toc86994112"/>
      <w:r w:rsidRPr="00D4784C">
        <w:rPr>
          <w:rFonts w:ascii="Calibri" w:hAnsi="Calibri"/>
          <w:color w:val="27B3B3"/>
          <w:sz w:val="22"/>
          <w:szCs w:val="22"/>
        </w:rPr>
        <w:t xml:space="preserve">Combinatievorming en </w:t>
      </w:r>
      <w:proofErr w:type="spellStart"/>
      <w:r w:rsidRPr="00D4784C">
        <w:rPr>
          <w:rFonts w:ascii="Calibri" w:hAnsi="Calibri"/>
          <w:color w:val="27B3B3"/>
          <w:sz w:val="22"/>
          <w:szCs w:val="22"/>
        </w:rPr>
        <w:t>onderaanneming</w:t>
      </w:r>
      <w:bookmarkEnd w:id="28"/>
      <w:bookmarkEnd w:id="29"/>
      <w:bookmarkEnd w:id="30"/>
      <w:bookmarkEnd w:id="31"/>
      <w:proofErr w:type="spellEnd"/>
    </w:p>
    <w:p w14:paraId="4DE61200" w14:textId="77777777" w:rsidR="00894DB8" w:rsidRPr="009A1010" w:rsidRDefault="00894DB8" w:rsidP="00E52D7C">
      <w:pPr>
        <w:spacing w:line="276" w:lineRule="auto"/>
        <w:rPr>
          <w:lang w:eastAsia="nl-NL"/>
        </w:rPr>
      </w:pPr>
    </w:p>
    <w:p w14:paraId="0E4D59CD" w14:textId="77777777" w:rsidR="00894DB8" w:rsidRPr="00D4784C"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32" w:name="_Toc63170926"/>
      <w:bookmarkStart w:id="33" w:name="_Toc86994113"/>
      <w:r w:rsidRPr="00D4784C">
        <w:rPr>
          <w:rFonts w:asciiTheme="minorHAnsi" w:hAnsiTheme="minorHAnsi" w:cstheme="minorHAnsi"/>
          <w:b/>
          <w:i/>
          <w:color w:val="27B3B3"/>
          <w:sz w:val="22"/>
          <w:szCs w:val="22"/>
          <w:u w:val="single"/>
        </w:rPr>
        <w:t>Algemeen</w:t>
      </w:r>
      <w:bookmarkEnd w:id="32"/>
      <w:bookmarkEnd w:id="33"/>
    </w:p>
    <w:p w14:paraId="487AD21B"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Het inschrijven als combinatie of als hoofd- en onderaannemer is alleen toegestaan voor zover dit niet in strijd is met het zogenoemde ‘verbod op mededingingsbeperkende afspraken’ (artikel 6 van de Mededingingswet). Meer informatie is te vinden in de ‘H</w:t>
      </w:r>
      <w:r w:rsidRPr="00260448">
        <w:rPr>
          <w:rFonts w:eastAsia="Times New Roman" w:cs="Times New Roman"/>
          <w:bCs/>
          <w:kern w:val="36"/>
          <w:sz w:val="22"/>
          <w:szCs w:val="22"/>
          <w:lang w:eastAsia="nl-NL"/>
        </w:rPr>
        <w:t>andleiding combinatieovereenkomsten’ en de kamerbrief over dit onderwerp, beide van 4 mei 2015.</w:t>
      </w:r>
      <w:r w:rsidRPr="00260448">
        <w:rPr>
          <w:rFonts w:eastAsia="Times New Roman" w:cs="Times New Roman"/>
          <w:sz w:val="22"/>
          <w:szCs w:val="22"/>
          <w:lang w:eastAsia="nl-NL"/>
        </w:rPr>
        <w:t xml:space="preserve"> Deze documenten zijn als downloads beschikbaar op de website van het ministerie van Economische Zaken (</w:t>
      </w:r>
      <w:hyperlink r:id="rId21" w:history="1">
        <w:r w:rsidRPr="00260448">
          <w:rPr>
            <w:rFonts w:eastAsia="Times New Roman" w:cs="Times New Roman"/>
            <w:color w:val="0000FF"/>
            <w:sz w:val="22"/>
            <w:szCs w:val="22"/>
            <w:u w:val="single"/>
            <w:lang w:eastAsia="nl-NL"/>
          </w:rPr>
          <w:t>www.rijksoverheid.nl</w:t>
        </w:r>
      </w:hyperlink>
      <w:r w:rsidRPr="00260448">
        <w:rPr>
          <w:rFonts w:eastAsia="Times New Roman" w:cs="Times New Roman"/>
          <w:sz w:val="22"/>
          <w:szCs w:val="22"/>
          <w:lang w:eastAsia="nl-NL"/>
        </w:rPr>
        <w:t>).</w:t>
      </w:r>
    </w:p>
    <w:p w14:paraId="2ADB3E56" w14:textId="77777777" w:rsidR="00894DB8" w:rsidRPr="00260448" w:rsidRDefault="00894DB8" w:rsidP="00E52D7C">
      <w:pPr>
        <w:spacing w:line="276" w:lineRule="auto"/>
        <w:jc w:val="both"/>
        <w:rPr>
          <w:rFonts w:eastAsia="Times New Roman" w:cs="Times New Roman"/>
          <w:sz w:val="22"/>
          <w:szCs w:val="22"/>
          <w:lang w:eastAsia="nl-NL"/>
        </w:rPr>
      </w:pPr>
    </w:p>
    <w:p w14:paraId="37F32BA1" w14:textId="77777777" w:rsidR="00894DB8" w:rsidRPr="00D4784C"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34" w:name="_Toc63170927"/>
      <w:bookmarkStart w:id="35" w:name="_Toc86994114"/>
      <w:r w:rsidRPr="00D4784C">
        <w:rPr>
          <w:rFonts w:asciiTheme="minorHAnsi" w:hAnsiTheme="minorHAnsi" w:cstheme="minorHAnsi"/>
          <w:b/>
          <w:i/>
          <w:color w:val="27B3B3"/>
          <w:sz w:val="22"/>
          <w:szCs w:val="22"/>
          <w:u w:val="single"/>
        </w:rPr>
        <w:t>Combinatievorming</w:t>
      </w:r>
      <w:bookmarkEnd w:id="34"/>
      <w:bookmarkEnd w:id="35"/>
    </w:p>
    <w:p w14:paraId="06DD96C9"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Een inschrijver die inschrijft als combinatie, vermeldt dit in de UEA (bijlage 0</w:t>
      </w:r>
      <w:r>
        <w:rPr>
          <w:rFonts w:eastAsia="Times New Roman" w:cs="Times New Roman"/>
          <w:sz w:val="22"/>
          <w:szCs w:val="22"/>
          <w:lang w:eastAsia="nl-NL"/>
        </w:rPr>
        <w:t>1</w:t>
      </w:r>
      <w:r w:rsidRPr="00260448">
        <w:rPr>
          <w:rFonts w:eastAsia="Times New Roman" w:cs="Times New Roman"/>
          <w:sz w:val="22"/>
          <w:szCs w:val="22"/>
          <w:lang w:eastAsia="nl-NL"/>
        </w:rPr>
        <w:t xml:space="preserve">). Daarin geeft hij duidelijk aan welke activiteiten door welke van de leden van de combinatie zullen worden uitgevoerd. Daarnaast geeft de inschrijver aan wie de dagelijkse leiding heeft en gevolmachtigd penvoerder is, en dus tijdens de aanbesteding en de uitvoering van de opdracht aanspreekpunt zal zijn voor de opdrachtgever. Elk lid van de combinatie tekent en overlegt bovendien een verklaring waaruit blijkt dat alle tot de combinatie behorende ondernemingen zich gezamenlijk en hoofdelijk aansprakelijk stellen voor de uitvoering van de gehele opdracht. </w:t>
      </w:r>
    </w:p>
    <w:p w14:paraId="7DEE4195" w14:textId="77777777" w:rsidR="00894DB8" w:rsidRPr="00260448" w:rsidRDefault="00894DB8" w:rsidP="00E52D7C">
      <w:pPr>
        <w:spacing w:line="276" w:lineRule="auto"/>
        <w:rPr>
          <w:rFonts w:eastAsia="Times New Roman" w:cs="Times New Roman"/>
          <w:sz w:val="22"/>
          <w:szCs w:val="22"/>
          <w:lang w:eastAsia="nl-NL"/>
        </w:rPr>
      </w:pPr>
    </w:p>
    <w:p w14:paraId="3856E38C"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Het is uitsluitend met uitdrukkelijke toestemming van opdrachtgever toegestaan om na inschrijving een combinatie te vormen die afwijkt van de combinatie waarmee is ingeschreven.</w:t>
      </w:r>
    </w:p>
    <w:p w14:paraId="7864336B" w14:textId="77777777" w:rsidR="00894DB8" w:rsidRPr="00260448" w:rsidRDefault="00894DB8" w:rsidP="00E52D7C">
      <w:pPr>
        <w:spacing w:line="276" w:lineRule="auto"/>
        <w:rPr>
          <w:rFonts w:eastAsia="Times New Roman" w:cs="Times New Roman"/>
          <w:sz w:val="22"/>
          <w:szCs w:val="22"/>
          <w:lang w:eastAsia="nl-NL"/>
        </w:rPr>
      </w:pPr>
    </w:p>
    <w:p w14:paraId="37158D9A" w14:textId="77777777" w:rsidR="00894DB8" w:rsidRPr="00D4784C"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36" w:name="_Toc63170928"/>
      <w:bookmarkStart w:id="37" w:name="_Toc86994115"/>
      <w:r w:rsidRPr="00D4784C">
        <w:rPr>
          <w:rFonts w:asciiTheme="minorHAnsi" w:hAnsiTheme="minorHAnsi" w:cstheme="minorHAnsi"/>
          <w:b/>
          <w:i/>
          <w:color w:val="27B3B3"/>
          <w:sz w:val="22"/>
          <w:szCs w:val="22"/>
          <w:u w:val="single"/>
        </w:rPr>
        <w:t>Hoofd</w:t>
      </w:r>
      <w:r w:rsidRPr="00D4784C">
        <w:rPr>
          <w:rFonts w:asciiTheme="minorHAnsi" w:hAnsiTheme="minorHAnsi" w:cstheme="minorHAnsi"/>
          <w:b/>
          <w:i/>
          <w:color w:val="27B3B3"/>
          <w:sz w:val="22"/>
          <w:szCs w:val="22"/>
          <w:u w:val="single"/>
        </w:rPr>
        <w:noBreakHyphen/>
        <w:t xml:space="preserve"> en </w:t>
      </w:r>
      <w:proofErr w:type="spellStart"/>
      <w:r w:rsidRPr="00D4784C">
        <w:rPr>
          <w:rFonts w:asciiTheme="minorHAnsi" w:hAnsiTheme="minorHAnsi" w:cstheme="minorHAnsi"/>
          <w:b/>
          <w:i/>
          <w:color w:val="27B3B3"/>
          <w:sz w:val="22"/>
          <w:szCs w:val="22"/>
          <w:u w:val="single"/>
        </w:rPr>
        <w:t>onderaanneming</w:t>
      </w:r>
      <w:bookmarkEnd w:id="36"/>
      <w:bookmarkEnd w:id="37"/>
      <w:proofErr w:type="spellEnd"/>
    </w:p>
    <w:p w14:paraId="50E61EFE"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Hoofdaannemer kan - binnen de grenzen van de Mededingingswet (zie Algemeen) - bij de uitvoering van de overeenkomst(en) gebruik maken van onderaannemers of zich beroepen op bekwaamheden en/of middelen van zijn onderaannemers. In dat geval geeft de hoofdaannemer in zijn inschrijving expliciet aan voor welk deel de onderaannemer zal worden ingeschakeld. De hoofdaannemer blijft in alle gevallen verantwoordelijk en aansprakelijk voor de uitvoering van de opdracht. Opdrachtnemer geeft bovendien in zijn inschrijving aan hoe de kwaliteit van de dienstverlening is gewaarborgd bij uitbesteding aan een onderaannemer. Opdrachtgever kan toestemming weigeren indien hij twijfelt aan de kwaliteit van de uitvoering in de voorgestelde constructie met </w:t>
      </w:r>
      <w:proofErr w:type="spellStart"/>
      <w:r w:rsidRPr="00260448">
        <w:rPr>
          <w:rFonts w:eastAsia="Times New Roman" w:cs="Times New Roman"/>
          <w:sz w:val="22"/>
          <w:szCs w:val="22"/>
          <w:lang w:eastAsia="nl-NL"/>
        </w:rPr>
        <w:t>onderaanneming</w:t>
      </w:r>
      <w:proofErr w:type="spellEnd"/>
      <w:r w:rsidRPr="00260448">
        <w:rPr>
          <w:rFonts w:eastAsia="Times New Roman" w:cs="Times New Roman"/>
          <w:sz w:val="22"/>
          <w:szCs w:val="22"/>
          <w:lang w:eastAsia="nl-NL"/>
        </w:rPr>
        <w:t>.</w:t>
      </w:r>
    </w:p>
    <w:p w14:paraId="273FCC25" w14:textId="77777777" w:rsidR="00894DB8" w:rsidRPr="00260448" w:rsidRDefault="00894DB8" w:rsidP="00E52D7C">
      <w:pPr>
        <w:spacing w:line="276" w:lineRule="auto"/>
        <w:rPr>
          <w:rFonts w:eastAsia="Times New Roman" w:cs="Times New Roman"/>
          <w:sz w:val="22"/>
          <w:szCs w:val="22"/>
          <w:lang w:eastAsia="nl-NL"/>
        </w:rPr>
      </w:pPr>
    </w:p>
    <w:p w14:paraId="5587610F"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Het is uitsluitend met uitdrukkelijke toestemming van opdrachtgever toegestaan na inschrijving een samenwerkingsverband aan te gaan met een onderaannemer die niet al bij inschrijving was aangemeld.</w:t>
      </w:r>
    </w:p>
    <w:p w14:paraId="45A37070" w14:textId="77777777" w:rsidR="00894DB8" w:rsidRPr="00260448" w:rsidRDefault="00894DB8" w:rsidP="00E52D7C">
      <w:pPr>
        <w:spacing w:line="276" w:lineRule="auto"/>
        <w:rPr>
          <w:rFonts w:eastAsia="Times New Roman" w:cs="Times New Roman"/>
          <w:sz w:val="22"/>
          <w:szCs w:val="22"/>
          <w:lang w:eastAsia="nl-NL"/>
        </w:rPr>
      </w:pPr>
    </w:p>
    <w:p w14:paraId="2A1D596C" w14:textId="77777777" w:rsidR="00894DB8" w:rsidRPr="00592C7F" w:rsidRDefault="00894DB8" w:rsidP="00F12C89">
      <w:pPr>
        <w:pStyle w:val="Kop3"/>
        <w:numPr>
          <w:ilvl w:val="2"/>
          <w:numId w:val="13"/>
        </w:numPr>
        <w:spacing w:line="276" w:lineRule="auto"/>
        <w:rPr>
          <w:rFonts w:asciiTheme="minorHAnsi" w:hAnsiTheme="minorHAnsi" w:cstheme="minorHAnsi"/>
          <w:b/>
          <w:i/>
          <w:color w:val="27B3B3"/>
          <w:sz w:val="22"/>
          <w:szCs w:val="22"/>
        </w:rPr>
      </w:pPr>
      <w:bookmarkStart w:id="38" w:name="_Toc63170929"/>
      <w:bookmarkStart w:id="39" w:name="_Toc86994116"/>
      <w:r w:rsidRPr="00592C7F">
        <w:rPr>
          <w:rFonts w:asciiTheme="minorHAnsi" w:hAnsiTheme="minorHAnsi" w:cstheme="minorHAnsi"/>
          <w:b/>
          <w:i/>
          <w:color w:val="27B3B3"/>
          <w:sz w:val="22"/>
          <w:szCs w:val="22"/>
          <w:u w:val="single"/>
        </w:rPr>
        <w:t>Contacten met de opdrachtgever / facturering</w:t>
      </w:r>
      <w:bookmarkEnd w:id="38"/>
      <w:bookmarkEnd w:id="39"/>
    </w:p>
    <w:p w14:paraId="42FC4AD1"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lastRenderedPageBreak/>
        <w:t xml:space="preserve">Wordt ingeschreven met een combinatie of met gebruik van onderaannemers, dan verlopen de contacten met opdrachtgever altijd via de penvoerder / hoofdaannemer. Zowel tijdens de aanbesteding als tijdens de uitvoering van de opdracht. Onder ‘uitvoering van de opdracht’ wordt expliciet ook de facturering verstaan. Facturen die opdrachtgever ontvangt van anderen dan de penvoerder / hoofdaannemer zal hij niet accepteren. Opdrachtgever wenst facturen te ontvangen van één crediteur. Dit is de penvoerder / hoofdaannemer. </w:t>
      </w:r>
    </w:p>
    <w:p w14:paraId="63CF11CF" w14:textId="77777777" w:rsidR="00894DB8" w:rsidRPr="00260448" w:rsidRDefault="00894DB8" w:rsidP="00E52D7C">
      <w:pPr>
        <w:spacing w:line="276" w:lineRule="auto"/>
        <w:rPr>
          <w:rFonts w:eastAsia="Times New Roman" w:cs="Times New Roman"/>
          <w:sz w:val="22"/>
          <w:szCs w:val="22"/>
          <w:lang w:eastAsia="nl-NL"/>
        </w:rPr>
      </w:pPr>
    </w:p>
    <w:p w14:paraId="19EB22E5" w14:textId="77777777" w:rsidR="00894DB8" w:rsidRDefault="00894DB8" w:rsidP="00F12C89">
      <w:pPr>
        <w:pStyle w:val="Kop2"/>
        <w:numPr>
          <w:ilvl w:val="1"/>
          <w:numId w:val="13"/>
        </w:numPr>
        <w:spacing w:line="276" w:lineRule="auto"/>
        <w:rPr>
          <w:rFonts w:asciiTheme="minorHAnsi" w:hAnsiTheme="minorHAnsi"/>
          <w:color w:val="27B3B3"/>
          <w:sz w:val="22"/>
          <w:szCs w:val="22"/>
        </w:rPr>
      </w:pPr>
      <w:bookmarkStart w:id="40" w:name="_Toc427335257"/>
      <w:bookmarkStart w:id="41" w:name="_Toc427869632"/>
      <w:bookmarkStart w:id="42" w:name="_Toc63170930"/>
      <w:bookmarkStart w:id="43" w:name="_Toc86994117"/>
      <w:r w:rsidRPr="00A6495D">
        <w:rPr>
          <w:rFonts w:asciiTheme="minorHAnsi" w:hAnsiTheme="minorHAnsi"/>
          <w:color w:val="27B3B3"/>
          <w:sz w:val="22"/>
          <w:szCs w:val="22"/>
        </w:rPr>
        <w:t>Overige voorwaarden</w:t>
      </w:r>
      <w:bookmarkEnd w:id="40"/>
      <w:bookmarkEnd w:id="41"/>
      <w:r w:rsidRPr="00A6495D">
        <w:rPr>
          <w:rFonts w:asciiTheme="minorHAnsi" w:hAnsiTheme="minorHAnsi"/>
          <w:color w:val="27B3B3"/>
          <w:sz w:val="22"/>
          <w:szCs w:val="22"/>
        </w:rPr>
        <w:t xml:space="preserve"> voor inschrijving</w:t>
      </w:r>
      <w:bookmarkEnd w:id="42"/>
      <w:bookmarkEnd w:id="43"/>
    </w:p>
    <w:p w14:paraId="6CA665DC" w14:textId="77777777" w:rsidR="00894DB8" w:rsidRPr="007C6961" w:rsidRDefault="00894DB8" w:rsidP="00E52D7C">
      <w:pPr>
        <w:spacing w:line="276" w:lineRule="auto"/>
        <w:rPr>
          <w:lang w:eastAsia="nl-NL"/>
        </w:rPr>
      </w:pPr>
    </w:p>
    <w:p w14:paraId="469E8B61" w14:textId="77777777" w:rsidR="00894DB8" w:rsidRPr="007C6961"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44" w:name="_Toc63170931"/>
      <w:bookmarkStart w:id="45" w:name="_Toc86994118"/>
      <w:r w:rsidRPr="007C6961">
        <w:rPr>
          <w:rFonts w:asciiTheme="minorHAnsi" w:hAnsiTheme="minorHAnsi" w:cstheme="minorHAnsi"/>
          <w:b/>
          <w:i/>
          <w:color w:val="27B3B3"/>
          <w:sz w:val="22"/>
          <w:szCs w:val="22"/>
          <w:u w:val="single"/>
        </w:rPr>
        <w:t>Gestanddoeningstermijn</w:t>
      </w:r>
      <w:bookmarkEnd w:id="44"/>
      <w:bookmarkEnd w:id="45"/>
    </w:p>
    <w:p w14:paraId="4B55D5CA" w14:textId="77777777" w:rsidR="00894DB8" w:rsidRPr="00260448" w:rsidRDefault="00894DB8" w:rsidP="00E52D7C">
      <w:pPr>
        <w:spacing w:line="276" w:lineRule="auto"/>
        <w:rPr>
          <w:rFonts w:eastAsia="Times New Roman" w:cs="Times New Roman"/>
          <w:sz w:val="22"/>
          <w:szCs w:val="22"/>
          <w:lang w:eastAsia="nl-NL"/>
        </w:rPr>
      </w:pPr>
      <w:r w:rsidRPr="007C6961">
        <w:rPr>
          <w:rFonts w:eastAsia="Times New Roman" w:cs="Times New Roman"/>
          <w:sz w:val="22"/>
          <w:szCs w:val="22"/>
          <w:lang w:eastAsia="nl-NL"/>
        </w:rPr>
        <w:t>De Inschrijving heeft een minimale geldigheid van 3 maanden na de uiterste inleverdatum van de Inschrijvingen. Tijdens die periode heeft zij het karakter van een onherroepelijk aanbod. Indien tegen het voornemen tot gunning tijdig een voorlopige voorziening aanhangig is gemaakt, eindigt de gestanddoeningstermijn 20 kalenderdagen na de dag waarop door de rechter in eerste aanleg vonnis is gewezen, voor zover deze termijn later eindigt dan de periode in de eerste volzin.</w:t>
      </w:r>
    </w:p>
    <w:p w14:paraId="36F78026" w14:textId="77777777" w:rsidR="00894DB8" w:rsidRPr="00260448" w:rsidRDefault="00894DB8" w:rsidP="00E52D7C">
      <w:pPr>
        <w:spacing w:line="276" w:lineRule="auto"/>
        <w:rPr>
          <w:rFonts w:eastAsia="Times New Roman" w:cs="Times New Roman"/>
          <w:sz w:val="22"/>
          <w:szCs w:val="22"/>
          <w:lang w:eastAsia="nl-NL"/>
        </w:rPr>
      </w:pPr>
    </w:p>
    <w:p w14:paraId="4FFBFC82" w14:textId="77777777" w:rsidR="00894DB8" w:rsidRPr="007C6961"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46" w:name="_Toc427335259"/>
      <w:bookmarkStart w:id="47" w:name="_Toc427869634"/>
      <w:bookmarkStart w:id="48" w:name="_Toc63170932"/>
      <w:bookmarkStart w:id="49" w:name="_Toc86994119"/>
      <w:r w:rsidRPr="007C6961">
        <w:rPr>
          <w:rFonts w:asciiTheme="minorHAnsi" w:hAnsiTheme="minorHAnsi" w:cstheme="minorHAnsi"/>
          <w:b/>
          <w:i/>
          <w:color w:val="27B3B3"/>
          <w:sz w:val="22"/>
          <w:szCs w:val="22"/>
          <w:u w:val="single"/>
        </w:rPr>
        <w:t>Taal</w:t>
      </w:r>
      <w:bookmarkEnd w:id="46"/>
      <w:bookmarkEnd w:id="47"/>
      <w:bookmarkEnd w:id="48"/>
      <w:bookmarkEnd w:id="49"/>
      <w:r w:rsidRPr="007C6961">
        <w:rPr>
          <w:rFonts w:asciiTheme="minorHAnsi" w:hAnsiTheme="minorHAnsi" w:cstheme="minorHAnsi"/>
          <w:b/>
          <w:i/>
          <w:color w:val="27B3B3"/>
          <w:sz w:val="22"/>
          <w:szCs w:val="22"/>
          <w:u w:val="single"/>
        </w:rPr>
        <w:t xml:space="preserve"> </w:t>
      </w:r>
    </w:p>
    <w:p w14:paraId="1112E4BE"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Alle ingeleverde stukken zijn in de Nederlandse taal gesteld. </w:t>
      </w:r>
    </w:p>
    <w:p w14:paraId="1CDDF483" w14:textId="77777777" w:rsidR="00894DB8" w:rsidRPr="00260448" w:rsidRDefault="00894DB8" w:rsidP="00E52D7C">
      <w:pPr>
        <w:spacing w:line="276" w:lineRule="auto"/>
        <w:rPr>
          <w:rFonts w:eastAsia="Times New Roman" w:cs="Times New Roman"/>
          <w:sz w:val="22"/>
          <w:szCs w:val="22"/>
          <w:lang w:eastAsia="nl-NL"/>
        </w:rPr>
      </w:pPr>
    </w:p>
    <w:p w14:paraId="09FA14DE" w14:textId="77777777" w:rsidR="00894DB8" w:rsidRPr="006F6A97"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50" w:name="_Toc427335260"/>
      <w:bookmarkStart w:id="51" w:name="_Toc427869635"/>
      <w:bookmarkStart w:id="52" w:name="_Toc63170933"/>
      <w:bookmarkStart w:id="53" w:name="_Toc86994120"/>
      <w:r w:rsidRPr="006F6A97">
        <w:rPr>
          <w:rFonts w:asciiTheme="minorHAnsi" w:hAnsiTheme="minorHAnsi" w:cstheme="minorHAnsi"/>
          <w:b/>
          <w:i/>
          <w:color w:val="27B3B3"/>
          <w:sz w:val="22"/>
          <w:szCs w:val="22"/>
          <w:u w:val="single"/>
        </w:rPr>
        <w:t>Algemene voorwaarden / overeenkomsten</w:t>
      </w:r>
      <w:bookmarkEnd w:id="50"/>
      <w:bookmarkEnd w:id="51"/>
      <w:bookmarkEnd w:id="52"/>
      <w:bookmarkEnd w:id="53"/>
    </w:p>
    <w:p w14:paraId="59FF42DE" w14:textId="260E21F1" w:rsidR="00894DB8" w:rsidRPr="00260448" w:rsidRDefault="00894DB8" w:rsidP="00E52D7C">
      <w:pPr>
        <w:spacing w:line="276" w:lineRule="auto"/>
        <w:rPr>
          <w:rFonts w:eastAsia="Times New Roman" w:cs="Times New Roman"/>
          <w:b/>
          <w:sz w:val="22"/>
          <w:szCs w:val="22"/>
          <w:lang w:eastAsia="nl-NL"/>
        </w:rPr>
      </w:pPr>
      <w:r w:rsidRPr="00260448">
        <w:rPr>
          <w:rFonts w:eastAsia="Times New Roman" w:cs="Times New Roman"/>
          <w:sz w:val="22"/>
          <w:szCs w:val="22"/>
          <w:lang w:eastAsia="nl-NL"/>
        </w:rPr>
        <w:t xml:space="preserve">Op een eventuele opdracht zijn uitsluitend de algemene inkoopvoorwaarden van de VNG van toepassing. Door inschrijver gebruikte branchevoorwaarden, voorwaarden voor levering en betaling of andere (algemene) voorwaarden zijn dus uitdrukkelijk niet van toepassing. </w:t>
      </w:r>
    </w:p>
    <w:p w14:paraId="30B51DA9" w14:textId="77777777" w:rsidR="00894DB8" w:rsidRPr="00260448" w:rsidRDefault="00894DB8" w:rsidP="00E52D7C">
      <w:pPr>
        <w:spacing w:line="276" w:lineRule="auto"/>
        <w:rPr>
          <w:rFonts w:eastAsia="Times New Roman" w:cs="Times New Roman"/>
          <w:b/>
          <w:sz w:val="22"/>
          <w:szCs w:val="22"/>
          <w:lang w:eastAsia="nl-NL"/>
        </w:rPr>
      </w:pPr>
    </w:p>
    <w:p w14:paraId="2F3F9C29" w14:textId="77777777" w:rsidR="00894DB8" w:rsidRPr="006F6A97"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54" w:name="_Toc427335261"/>
      <w:bookmarkStart w:id="55" w:name="_Toc427869636"/>
      <w:bookmarkStart w:id="56" w:name="_Toc63170934"/>
      <w:bookmarkStart w:id="57" w:name="_Toc86994121"/>
      <w:r w:rsidRPr="006F6A97">
        <w:rPr>
          <w:rFonts w:asciiTheme="minorHAnsi" w:hAnsiTheme="minorHAnsi" w:cstheme="minorHAnsi"/>
          <w:b/>
          <w:i/>
          <w:color w:val="27B3B3"/>
          <w:sz w:val="22"/>
          <w:szCs w:val="22"/>
          <w:u w:val="single"/>
        </w:rPr>
        <w:t>Kosten van de inschrijving</w:t>
      </w:r>
      <w:bookmarkEnd w:id="54"/>
      <w:bookmarkEnd w:id="55"/>
      <w:bookmarkEnd w:id="56"/>
      <w:bookmarkEnd w:id="57"/>
    </w:p>
    <w:p w14:paraId="36569A7A"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Kosten die de inschrijver maakt om aan deze aanbestedingsprocedure mee te doen, komen geheel voor eigen rekening van de inschrijver.</w:t>
      </w:r>
    </w:p>
    <w:p w14:paraId="3370FC09" w14:textId="77777777" w:rsidR="00894DB8" w:rsidRPr="00260448" w:rsidRDefault="00894DB8" w:rsidP="00E52D7C">
      <w:pPr>
        <w:spacing w:line="276" w:lineRule="auto"/>
        <w:rPr>
          <w:rFonts w:eastAsia="Times New Roman" w:cs="Times New Roman"/>
          <w:sz w:val="22"/>
          <w:szCs w:val="22"/>
          <w:lang w:eastAsia="nl-NL"/>
        </w:rPr>
      </w:pPr>
    </w:p>
    <w:p w14:paraId="1081A436" w14:textId="77777777" w:rsidR="00894DB8" w:rsidRPr="006F6A97"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58" w:name="_Toc427335262"/>
      <w:bookmarkStart w:id="59" w:name="_Toc427869637"/>
      <w:bookmarkStart w:id="60" w:name="_Toc63170935"/>
      <w:bookmarkStart w:id="61" w:name="_Toc86994122"/>
      <w:r w:rsidRPr="006F6A97">
        <w:rPr>
          <w:rFonts w:asciiTheme="minorHAnsi" w:hAnsiTheme="minorHAnsi" w:cstheme="minorHAnsi"/>
          <w:b/>
          <w:i/>
          <w:color w:val="27B3B3"/>
          <w:sz w:val="22"/>
          <w:szCs w:val="22"/>
          <w:u w:val="single"/>
        </w:rPr>
        <w:t>Varianten en alternatieven</w:t>
      </w:r>
      <w:bookmarkEnd w:id="58"/>
      <w:bookmarkEnd w:id="59"/>
      <w:bookmarkEnd w:id="60"/>
      <w:bookmarkEnd w:id="61"/>
    </w:p>
    <w:p w14:paraId="58857545"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Opdrachtgever neemt eventuele varianten en alternatieven van een inschrijving niet in behandeling.</w:t>
      </w:r>
    </w:p>
    <w:p w14:paraId="12F0C71D" w14:textId="77777777" w:rsidR="00894DB8" w:rsidRPr="00260448" w:rsidRDefault="00894DB8" w:rsidP="00E52D7C">
      <w:pPr>
        <w:spacing w:line="276" w:lineRule="auto"/>
        <w:rPr>
          <w:rFonts w:eastAsia="Times New Roman" w:cs="Times New Roman"/>
          <w:sz w:val="22"/>
          <w:szCs w:val="22"/>
          <w:lang w:eastAsia="nl-NL"/>
        </w:rPr>
      </w:pPr>
    </w:p>
    <w:p w14:paraId="3A135E5B" w14:textId="77777777" w:rsidR="00894DB8" w:rsidRPr="006F6A97"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62" w:name="_Toc427335263"/>
      <w:bookmarkStart w:id="63" w:name="_Toc427869638"/>
      <w:bookmarkStart w:id="64" w:name="_Toc63170936"/>
      <w:bookmarkStart w:id="65" w:name="_Toc86994123"/>
      <w:r w:rsidRPr="006F6A97">
        <w:rPr>
          <w:rFonts w:asciiTheme="minorHAnsi" w:hAnsiTheme="minorHAnsi" w:cstheme="minorHAnsi"/>
          <w:b/>
          <w:i/>
          <w:color w:val="27B3B3"/>
          <w:sz w:val="22"/>
          <w:szCs w:val="22"/>
          <w:u w:val="single"/>
        </w:rPr>
        <w:t>Onvoorwaardelijke inschrijving</w:t>
      </w:r>
      <w:bookmarkEnd w:id="62"/>
      <w:bookmarkEnd w:id="63"/>
      <w:bookmarkEnd w:id="64"/>
      <w:bookmarkEnd w:id="65"/>
    </w:p>
    <w:p w14:paraId="14179317" w14:textId="77777777" w:rsidR="00894DB8" w:rsidRDefault="00894DB8" w:rsidP="00E52D7C">
      <w:pPr>
        <w:spacing w:line="276" w:lineRule="auto"/>
        <w:rPr>
          <w:rFonts w:eastAsia="Times New Roman" w:cs="Times New Roman"/>
          <w:sz w:val="22"/>
          <w:szCs w:val="22"/>
          <w:lang w:eastAsia="nl-NL"/>
        </w:rPr>
      </w:pPr>
      <w:r w:rsidRPr="00EE3E5B">
        <w:rPr>
          <w:rFonts w:eastAsia="Times New Roman" w:cs="Times New Roman"/>
          <w:sz w:val="22"/>
          <w:szCs w:val="22"/>
          <w:lang w:eastAsia="nl-NL"/>
        </w:rPr>
        <w:t>Door het uitbrengen van de inschrijving is inschrijver akkoord met de eisen/voorwaarden en wordt door het doen van een inschrijving geacht onvoorwaardelijk te hebben ingestemd met de toepasselijkheid en inhoud van dit aanbestedingsdocument en alle andere aanbestedingsstukken en de hierin genoemde voorwaarden en eisen.</w:t>
      </w:r>
    </w:p>
    <w:p w14:paraId="67729E83" w14:textId="77777777" w:rsidR="00894DB8" w:rsidRPr="00260448" w:rsidRDefault="00894DB8" w:rsidP="00E52D7C">
      <w:pPr>
        <w:spacing w:line="276" w:lineRule="auto"/>
        <w:rPr>
          <w:rFonts w:eastAsia="Times New Roman" w:cs="Times New Roman"/>
          <w:sz w:val="22"/>
          <w:szCs w:val="22"/>
          <w:lang w:eastAsia="nl-NL"/>
        </w:rPr>
      </w:pPr>
    </w:p>
    <w:p w14:paraId="3337FA88" w14:textId="77777777" w:rsidR="00894DB8" w:rsidRPr="00EE3E5B"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66" w:name="_Toc427335264"/>
      <w:bookmarkStart w:id="67" w:name="_Toc427869639"/>
      <w:bookmarkStart w:id="68" w:name="_Toc63170937"/>
      <w:bookmarkStart w:id="69" w:name="_Toc86994124"/>
      <w:r w:rsidRPr="00EE3E5B">
        <w:rPr>
          <w:rFonts w:asciiTheme="minorHAnsi" w:hAnsiTheme="minorHAnsi" w:cstheme="minorHAnsi"/>
          <w:b/>
          <w:i/>
          <w:color w:val="27B3B3"/>
          <w:sz w:val="22"/>
          <w:szCs w:val="22"/>
          <w:u w:val="single"/>
        </w:rPr>
        <w:t>Vertrouwelijkheid</w:t>
      </w:r>
      <w:bookmarkEnd w:id="66"/>
      <w:bookmarkEnd w:id="67"/>
      <w:bookmarkEnd w:id="68"/>
      <w:bookmarkEnd w:id="69"/>
    </w:p>
    <w:p w14:paraId="0592FF50"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Opdrachtgever zal de informatie over een inschrijving vertrouwelijk behandelen. Alleen het beoordelingsteam en adviseurs die direct bij de aanbestedingsprocedure zijn betrokken, krijgen inzage in de informatie. Ook geïnteresseerden / inschrijvers behandelen alle informatie over deze aanbestedingsprocedure vertrouwelijk. </w:t>
      </w:r>
    </w:p>
    <w:p w14:paraId="7359539C" w14:textId="77777777" w:rsidR="00894DB8" w:rsidRPr="00260448" w:rsidRDefault="00894DB8" w:rsidP="00E52D7C">
      <w:pPr>
        <w:spacing w:line="276" w:lineRule="auto"/>
        <w:rPr>
          <w:rFonts w:eastAsia="Times New Roman" w:cs="Times New Roman"/>
          <w:sz w:val="22"/>
          <w:szCs w:val="22"/>
          <w:lang w:eastAsia="nl-NL"/>
        </w:rPr>
      </w:pPr>
    </w:p>
    <w:p w14:paraId="44E986AD" w14:textId="77777777" w:rsidR="00894DB8" w:rsidRPr="00EE3E5B" w:rsidRDefault="00894DB8" w:rsidP="00F12C89">
      <w:pPr>
        <w:pStyle w:val="Kop3"/>
        <w:numPr>
          <w:ilvl w:val="2"/>
          <w:numId w:val="13"/>
        </w:numPr>
        <w:spacing w:line="276" w:lineRule="auto"/>
        <w:rPr>
          <w:rFonts w:asciiTheme="minorHAnsi" w:hAnsiTheme="minorHAnsi" w:cstheme="minorHAnsi"/>
          <w:b/>
          <w:i/>
          <w:color w:val="27B3B3"/>
          <w:sz w:val="22"/>
          <w:szCs w:val="22"/>
          <w:u w:val="single"/>
        </w:rPr>
      </w:pPr>
      <w:bookmarkStart w:id="70" w:name="_Toc427335266"/>
      <w:bookmarkStart w:id="71" w:name="_Toc427869641"/>
      <w:bookmarkStart w:id="72" w:name="_Toc63170938"/>
      <w:bookmarkStart w:id="73" w:name="_Toc86994125"/>
      <w:r w:rsidRPr="00EE3E5B">
        <w:rPr>
          <w:rFonts w:asciiTheme="minorHAnsi" w:hAnsiTheme="minorHAnsi" w:cstheme="minorHAnsi"/>
          <w:b/>
          <w:i/>
          <w:color w:val="27B3B3"/>
          <w:sz w:val="22"/>
          <w:szCs w:val="22"/>
          <w:u w:val="single"/>
        </w:rPr>
        <w:t>Inschrijving onafhankelijk van andere gelieerde inschrijvers</w:t>
      </w:r>
      <w:bookmarkEnd w:id="70"/>
      <w:bookmarkEnd w:id="71"/>
      <w:bookmarkEnd w:id="72"/>
      <w:bookmarkEnd w:id="73"/>
    </w:p>
    <w:p w14:paraId="4DE07031" w14:textId="77777777" w:rsidR="00894DB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lastRenderedPageBreak/>
        <w:t xml:space="preserve">Het is mogelijk dat twee of meer ondernemingen die tot hetzelfde concern, dezelfde groep of eenzelfde economische eenheid behoren, zelfstandig, in samenwerkingsverband of als </w:t>
      </w:r>
      <w:r w:rsidRPr="00272F77">
        <w:rPr>
          <w:rFonts w:eastAsia="Times New Roman" w:cs="Times New Roman"/>
          <w:sz w:val="22"/>
          <w:szCs w:val="22"/>
          <w:lang w:eastAsia="nl-NL"/>
        </w:rPr>
        <w:t>onderaannemer inschrijven op deze aanbesteding. Dan moeten zij echter wel kunnen aantonen dat zij onafhankelijk van de andere inschrijvers van hetzelfde concern hebben ingeschreven, en hierbij vertrouwelijkheid in acht hebben genomen. Als één van de betreffende inschrijvers dit niet kan aantonen, leidt dit tot uitsluiting van alle inschrijvers die tot het betreffende concern behoren.</w:t>
      </w:r>
    </w:p>
    <w:p w14:paraId="363CDD5F" w14:textId="77777777" w:rsidR="00894DB8" w:rsidRPr="00272F77" w:rsidRDefault="00894DB8" w:rsidP="00E52D7C">
      <w:pPr>
        <w:spacing w:line="276" w:lineRule="auto"/>
        <w:rPr>
          <w:rFonts w:eastAsia="Times New Roman" w:cs="Times New Roman"/>
          <w:sz w:val="22"/>
          <w:szCs w:val="22"/>
          <w:lang w:eastAsia="nl-NL"/>
        </w:rPr>
      </w:pPr>
    </w:p>
    <w:p w14:paraId="5805499F" w14:textId="77777777" w:rsidR="00894DB8" w:rsidRPr="007128DE" w:rsidRDefault="00894DB8" w:rsidP="00F12C89">
      <w:pPr>
        <w:pStyle w:val="Kop2"/>
        <w:numPr>
          <w:ilvl w:val="1"/>
          <w:numId w:val="13"/>
        </w:numPr>
        <w:spacing w:line="276" w:lineRule="auto"/>
        <w:rPr>
          <w:rFonts w:asciiTheme="minorHAnsi" w:hAnsiTheme="minorHAnsi"/>
          <w:color w:val="27B3B3"/>
          <w:sz w:val="22"/>
          <w:szCs w:val="22"/>
        </w:rPr>
      </w:pPr>
      <w:bookmarkStart w:id="74" w:name="_Toc201563788"/>
      <w:bookmarkStart w:id="75" w:name="_Toc230604041"/>
      <w:bookmarkStart w:id="76" w:name="_Toc340150070"/>
      <w:bookmarkStart w:id="77" w:name="_Toc427335269"/>
      <w:bookmarkStart w:id="78" w:name="_Toc427869644"/>
      <w:bookmarkStart w:id="79" w:name="_Toc63170939"/>
      <w:bookmarkStart w:id="80" w:name="_Toc86994126"/>
      <w:r w:rsidRPr="007128DE">
        <w:rPr>
          <w:rFonts w:asciiTheme="minorHAnsi" w:hAnsiTheme="minorHAnsi"/>
          <w:color w:val="27B3B3"/>
          <w:sz w:val="22"/>
          <w:szCs w:val="22"/>
        </w:rPr>
        <w:t>Sluitingsdatum en -tijdstip en plaats van indiening</w:t>
      </w:r>
      <w:bookmarkEnd w:id="74"/>
      <w:bookmarkEnd w:id="75"/>
      <w:bookmarkEnd w:id="76"/>
      <w:bookmarkEnd w:id="77"/>
      <w:bookmarkEnd w:id="78"/>
      <w:bookmarkEnd w:id="79"/>
      <w:bookmarkEnd w:id="80"/>
    </w:p>
    <w:p w14:paraId="5DE636DF" w14:textId="50D09E4D" w:rsidR="00894DB8" w:rsidRPr="00260448" w:rsidRDefault="00894DB8" w:rsidP="00E52D7C">
      <w:pPr>
        <w:spacing w:line="276" w:lineRule="auto"/>
        <w:rPr>
          <w:rFonts w:eastAsia="Times New Roman" w:cs="Times New Roman"/>
          <w:sz w:val="22"/>
          <w:szCs w:val="22"/>
          <w:lang w:eastAsia="nl-NL"/>
        </w:rPr>
      </w:pPr>
      <w:r w:rsidRPr="00272F77">
        <w:rPr>
          <w:rFonts w:eastAsia="Times New Roman" w:cs="Times New Roman"/>
          <w:sz w:val="22"/>
          <w:szCs w:val="22"/>
          <w:lang w:eastAsia="nl-NL"/>
        </w:rPr>
        <w:t xml:space="preserve">Inschrijvers dienen hun digitale inschrijving uiterlijk op </w:t>
      </w:r>
      <w:r w:rsidR="009044B3">
        <w:rPr>
          <w:rFonts w:eastAsia="Times New Roman" w:cs="Times New Roman"/>
          <w:sz w:val="22"/>
          <w:szCs w:val="22"/>
          <w:lang w:eastAsia="nl-NL"/>
        </w:rPr>
        <w:t>woensdag</w:t>
      </w:r>
      <w:r w:rsidRPr="00272F77">
        <w:rPr>
          <w:rFonts w:eastAsia="Times New Roman" w:cs="Times New Roman"/>
          <w:sz w:val="22"/>
          <w:szCs w:val="22"/>
          <w:lang w:eastAsia="nl-NL"/>
        </w:rPr>
        <w:t xml:space="preserve"> </w:t>
      </w:r>
      <w:r w:rsidR="00CE0407" w:rsidRPr="00CE0407">
        <w:rPr>
          <w:rFonts w:eastAsia="Times New Roman" w:cs="Times New Roman"/>
          <w:sz w:val="22"/>
          <w:szCs w:val="22"/>
          <w:lang w:eastAsia="nl-NL"/>
        </w:rPr>
        <w:t>6</w:t>
      </w:r>
      <w:r w:rsidRPr="00CE0407">
        <w:rPr>
          <w:rFonts w:eastAsia="Times New Roman" w:cs="Times New Roman"/>
          <w:sz w:val="22"/>
          <w:szCs w:val="22"/>
          <w:lang w:eastAsia="nl-NL"/>
        </w:rPr>
        <w:t>-</w:t>
      </w:r>
      <w:r w:rsidR="00073175" w:rsidRPr="00CE0407">
        <w:rPr>
          <w:rFonts w:eastAsia="Times New Roman" w:cs="Times New Roman"/>
          <w:sz w:val="22"/>
          <w:szCs w:val="22"/>
          <w:lang w:eastAsia="nl-NL"/>
        </w:rPr>
        <w:t>1</w:t>
      </w:r>
      <w:r w:rsidR="00CE0407" w:rsidRPr="00CE0407">
        <w:rPr>
          <w:rFonts w:eastAsia="Times New Roman" w:cs="Times New Roman"/>
          <w:sz w:val="22"/>
          <w:szCs w:val="22"/>
          <w:lang w:eastAsia="nl-NL"/>
        </w:rPr>
        <w:t>2</w:t>
      </w:r>
      <w:r w:rsidRPr="00CE0407">
        <w:rPr>
          <w:rFonts w:eastAsia="Times New Roman" w:cs="Times New Roman"/>
          <w:sz w:val="22"/>
          <w:szCs w:val="22"/>
          <w:lang w:eastAsia="nl-NL"/>
        </w:rPr>
        <w:t>-2021</w:t>
      </w:r>
      <w:r w:rsidRPr="00272F77">
        <w:rPr>
          <w:rFonts w:eastAsia="Times New Roman" w:cs="Times New Roman"/>
          <w:sz w:val="22"/>
          <w:szCs w:val="22"/>
          <w:lang w:eastAsia="nl-NL"/>
        </w:rPr>
        <w:t xml:space="preserve"> om 12</w:t>
      </w:r>
      <w:r>
        <w:rPr>
          <w:rFonts w:eastAsia="Times New Roman" w:cs="Times New Roman"/>
          <w:sz w:val="22"/>
          <w:szCs w:val="22"/>
          <w:lang w:eastAsia="nl-NL"/>
        </w:rPr>
        <w:t>:</w:t>
      </w:r>
      <w:r w:rsidRPr="00272F77">
        <w:rPr>
          <w:rFonts w:eastAsia="Times New Roman" w:cs="Times New Roman"/>
          <w:sz w:val="22"/>
          <w:szCs w:val="22"/>
          <w:lang w:eastAsia="nl-NL"/>
        </w:rPr>
        <w:t xml:space="preserve">00 uur via </w:t>
      </w:r>
      <w:proofErr w:type="spellStart"/>
      <w:r w:rsidRPr="00272F77">
        <w:rPr>
          <w:rFonts w:eastAsia="Times New Roman" w:cs="Times New Roman"/>
          <w:sz w:val="22"/>
          <w:szCs w:val="22"/>
          <w:lang w:eastAsia="nl-NL"/>
        </w:rPr>
        <w:t>TenderNed</w:t>
      </w:r>
      <w:proofErr w:type="spellEnd"/>
      <w:r w:rsidRPr="00272F77">
        <w:rPr>
          <w:rFonts w:eastAsia="Times New Roman" w:cs="Times New Roman"/>
          <w:sz w:val="22"/>
          <w:szCs w:val="22"/>
          <w:lang w:eastAsia="nl-NL"/>
        </w:rPr>
        <w:t xml:space="preserve"> in. De aanbestedende opdrachtgever bewaart de inschrijving in een digitale kluis. Deze kluis wordt op</w:t>
      </w:r>
      <w:r>
        <w:rPr>
          <w:rFonts w:eastAsia="Times New Roman" w:cs="Times New Roman"/>
          <w:sz w:val="22"/>
          <w:szCs w:val="22"/>
          <w:lang w:eastAsia="nl-NL"/>
        </w:rPr>
        <w:t xml:space="preserve"> </w:t>
      </w:r>
      <w:r w:rsidR="009044B3" w:rsidRPr="00CE0407">
        <w:rPr>
          <w:rFonts w:eastAsia="Times New Roman" w:cs="Times New Roman"/>
          <w:sz w:val="22"/>
          <w:szCs w:val="22"/>
          <w:lang w:eastAsia="nl-NL"/>
        </w:rPr>
        <w:t>woensdag</w:t>
      </w:r>
      <w:r w:rsidRPr="00CE0407">
        <w:rPr>
          <w:rFonts w:eastAsia="Times New Roman" w:cs="Times New Roman"/>
          <w:sz w:val="22"/>
          <w:szCs w:val="22"/>
          <w:lang w:eastAsia="nl-NL"/>
        </w:rPr>
        <w:t xml:space="preserve"> </w:t>
      </w:r>
      <w:r w:rsidR="00CE0407" w:rsidRPr="00CE0407">
        <w:rPr>
          <w:rFonts w:eastAsia="Times New Roman" w:cs="Times New Roman"/>
          <w:sz w:val="22"/>
          <w:szCs w:val="22"/>
          <w:lang w:eastAsia="nl-NL"/>
        </w:rPr>
        <w:t>6-12</w:t>
      </w:r>
      <w:r w:rsidRPr="00CE0407">
        <w:rPr>
          <w:rFonts w:eastAsia="Times New Roman" w:cs="Times New Roman"/>
          <w:sz w:val="22"/>
          <w:szCs w:val="22"/>
          <w:lang w:eastAsia="nl-NL"/>
        </w:rPr>
        <w:t>-2021 om</w:t>
      </w:r>
      <w:r w:rsidRPr="00666D80">
        <w:rPr>
          <w:rFonts w:eastAsia="Times New Roman" w:cs="Times New Roman"/>
          <w:sz w:val="22"/>
          <w:szCs w:val="22"/>
          <w:lang w:eastAsia="nl-NL"/>
        </w:rPr>
        <w:t xml:space="preserve"> 12.01 uur</w:t>
      </w:r>
      <w:r w:rsidRPr="00260448">
        <w:rPr>
          <w:rFonts w:eastAsia="Times New Roman" w:cs="Times New Roman"/>
          <w:sz w:val="22"/>
          <w:szCs w:val="22"/>
          <w:lang w:eastAsia="nl-NL"/>
        </w:rPr>
        <w:t xml:space="preserve"> vrijgegeven aan de aanbestedende opdrachtgever.</w:t>
      </w:r>
    </w:p>
    <w:p w14:paraId="63D3E83E" w14:textId="77777777" w:rsidR="00894DB8" w:rsidRPr="00260448" w:rsidRDefault="00894DB8" w:rsidP="00E52D7C">
      <w:pPr>
        <w:spacing w:line="276" w:lineRule="auto"/>
        <w:rPr>
          <w:rFonts w:eastAsia="Times New Roman" w:cs="Times New Roman"/>
          <w:sz w:val="22"/>
          <w:szCs w:val="22"/>
          <w:lang w:eastAsia="nl-NL"/>
        </w:rPr>
      </w:pPr>
    </w:p>
    <w:p w14:paraId="53818D8E" w14:textId="426D19ED"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Inschrijvingen die na het aanbestedingstijdstip </w:t>
      </w:r>
      <w:r w:rsidRPr="00CE0407">
        <w:rPr>
          <w:rFonts w:eastAsia="Times New Roman" w:cs="Times New Roman"/>
          <w:sz w:val="22"/>
          <w:szCs w:val="22"/>
          <w:lang w:eastAsia="nl-NL"/>
        </w:rPr>
        <w:t xml:space="preserve">van </w:t>
      </w:r>
      <w:r w:rsidR="00CE0407" w:rsidRPr="00CE0407">
        <w:rPr>
          <w:rFonts w:eastAsia="Times New Roman" w:cs="Times New Roman"/>
          <w:sz w:val="22"/>
          <w:szCs w:val="22"/>
          <w:lang w:eastAsia="nl-NL"/>
        </w:rPr>
        <w:t>6-12</w:t>
      </w:r>
      <w:r w:rsidRPr="00CE0407">
        <w:rPr>
          <w:rFonts w:eastAsia="Times New Roman" w:cs="Times New Roman"/>
          <w:sz w:val="22"/>
          <w:szCs w:val="22"/>
          <w:lang w:eastAsia="nl-NL"/>
        </w:rPr>
        <w:t>-2021 na 12</w:t>
      </w:r>
      <w:r>
        <w:rPr>
          <w:rFonts w:eastAsia="Times New Roman" w:cs="Times New Roman"/>
          <w:sz w:val="22"/>
          <w:szCs w:val="22"/>
          <w:lang w:eastAsia="nl-NL"/>
        </w:rPr>
        <w:t xml:space="preserve">:00 uur </w:t>
      </w:r>
      <w:r w:rsidRPr="00260448">
        <w:rPr>
          <w:rFonts w:eastAsia="Times New Roman" w:cs="Times New Roman"/>
          <w:sz w:val="22"/>
          <w:szCs w:val="22"/>
          <w:lang w:eastAsia="nl-NL"/>
        </w:rPr>
        <w:t xml:space="preserve">via </w:t>
      </w:r>
      <w:proofErr w:type="spellStart"/>
      <w:r w:rsidRPr="00260448">
        <w:rPr>
          <w:rFonts w:eastAsia="Times New Roman" w:cs="Times New Roman"/>
          <w:sz w:val="22"/>
          <w:szCs w:val="22"/>
          <w:lang w:eastAsia="nl-NL"/>
        </w:rPr>
        <w:t>TenderNed</w:t>
      </w:r>
      <w:proofErr w:type="spellEnd"/>
      <w:r w:rsidRPr="00260448">
        <w:rPr>
          <w:rFonts w:eastAsia="Times New Roman" w:cs="Times New Roman"/>
          <w:sz w:val="22"/>
          <w:szCs w:val="22"/>
          <w:lang w:eastAsia="nl-NL"/>
        </w:rPr>
        <w:t xml:space="preserve"> binnenkomen, worden niet meer in behandeling genomen. </w:t>
      </w:r>
    </w:p>
    <w:p w14:paraId="2C20642B" w14:textId="77777777" w:rsidR="00894DB8" w:rsidRPr="00260448" w:rsidRDefault="00894DB8" w:rsidP="00E52D7C">
      <w:pPr>
        <w:spacing w:line="276" w:lineRule="auto"/>
        <w:rPr>
          <w:rFonts w:eastAsia="Times New Roman" w:cs="Times New Roman"/>
          <w:sz w:val="22"/>
          <w:szCs w:val="22"/>
          <w:lang w:eastAsia="nl-NL"/>
        </w:rPr>
      </w:pPr>
    </w:p>
    <w:p w14:paraId="71AF8874" w14:textId="77777777" w:rsidR="00894DB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Het risico van storingen van internet of systemen ligt geheel bij de inschrijver. De inschrijvers hebben de mogelijkheid om de inschrijving in te trekken tot het moment van aanbesteding.</w:t>
      </w:r>
    </w:p>
    <w:p w14:paraId="7612CB3D" w14:textId="77777777" w:rsidR="00894DB8" w:rsidRDefault="00894DB8" w:rsidP="00E52D7C">
      <w:pPr>
        <w:spacing w:line="276" w:lineRule="auto"/>
        <w:rPr>
          <w:rFonts w:eastAsia="Times New Roman" w:cs="Times New Roman"/>
          <w:sz w:val="22"/>
          <w:szCs w:val="22"/>
          <w:lang w:eastAsia="nl-NL"/>
        </w:rPr>
      </w:pPr>
    </w:p>
    <w:p w14:paraId="4A0BE22A" w14:textId="77777777" w:rsidR="00894DB8" w:rsidRPr="007128DE" w:rsidRDefault="00894DB8" w:rsidP="00F12C89">
      <w:pPr>
        <w:pStyle w:val="Kop2"/>
        <w:numPr>
          <w:ilvl w:val="1"/>
          <w:numId w:val="13"/>
        </w:numPr>
        <w:spacing w:line="276" w:lineRule="auto"/>
        <w:rPr>
          <w:rFonts w:asciiTheme="minorHAnsi" w:hAnsiTheme="minorHAnsi" w:cstheme="minorHAnsi"/>
          <w:color w:val="27B3B3"/>
          <w:sz w:val="22"/>
          <w:szCs w:val="22"/>
        </w:rPr>
      </w:pPr>
      <w:bookmarkStart w:id="81" w:name="_Toc63170940"/>
      <w:bookmarkStart w:id="82" w:name="_Toc86994127"/>
      <w:r w:rsidRPr="007128DE">
        <w:rPr>
          <w:rFonts w:asciiTheme="minorHAnsi" w:hAnsiTheme="minorHAnsi" w:cstheme="minorHAnsi"/>
          <w:color w:val="27B3B3"/>
          <w:sz w:val="22"/>
          <w:szCs w:val="22"/>
        </w:rPr>
        <w:t>Openen kluis inschrijvingen</w:t>
      </w:r>
      <w:bookmarkEnd w:id="81"/>
      <w:bookmarkEnd w:id="82"/>
    </w:p>
    <w:p w14:paraId="44F03A9A" w14:textId="77777777" w:rsidR="00894DB8" w:rsidRPr="00994E9A" w:rsidRDefault="00894DB8" w:rsidP="00E52D7C">
      <w:pPr>
        <w:spacing w:line="276" w:lineRule="auto"/>
        <w:rPr>
          <w:rFonts w:eastAsia="Times New Roman" w:cs="Times New Roman"/>
          <w:sz w:val="22"/>
          <w:szCs w:val="22"/>
          <w:lang w:eastAsia="nl-NL"/>
        </w:rPr>
      </w:pPr>
      <w:r>
        <w:rPr>
          <w:rFonts w:eastAsia="Times New Roman" w:cs="Times New Roman"/>
          <w:sz w:val="22"/>
          <w:szCs w:val="22"/>
          <w:lang w:eastAsia="nl-NL"/>
        </w:rPr>
        <w:t>Inkoopteam van gemeente Waadhoeke</w:t>
      </w:r>
      <w:r w:rsidRPr="00994E9A">
        <w:rPr>
          <w:rFonts w:eastAsia="Times New Roman" w:cs="Times New Roman"/>
          <w:sz w:val="22"/>
          <w:szCs w:val="22"/>
          <w:lang w:eastAsia="nl-NL"/>
        </w:rPr>
        <w:t xml:space="preserve"> opent de kluis op </w:t>
      </w:r>
      <w:proofErr w:type="spellStart"/>
      <w:r w:rsidRPr="00994E9A">
        <w:rPr>
          <w:rFonts w:eastAsia="Times New Roman" w:cs="Times New Roman"/>
          <w:sz w:val="22"/>
          <w:szCs w:val="22"/>
          <w:lang w:eastAsia="nl-NL"/>
        </w:rPr>
        <w:t>TenderNed</w:t>
      </w:r>
      <w:proofErr w:type="spellEnd"/>
      <w:r w:rsidRPr="00994E9A">
        <w:rPr>
          <w:rFonts w:eastAsia="Times New Roman" w:cs="Times New Roman"/>
          <w:sz w:val="22"/>
          <w:szCs w:val="22"/>
          <w:lang w:eastAsia="nl-NL"/>
        </w:rPr>
        <w:t xml:space="preserve"> aansluitend op het tijdstip van de sluitingstermijn van de inschrijvingen zoals </w:t>
      </w:r>
      <w:r>
        <w:rPr>
          <w:rFonts w:eastAsia="Times New Roman" w:cs="Times New Roman"/>
          <w:sz w:val="22"/>
          <w:szCs w:val="22"/>
          <w:lang w:eastAsia="nl-NL"/>
        </w:rPr>
        <w:t>in de planning</w:t>
      </w:r>
      <w:r w:rsidRPr="00994E9A">
        <w:rPr>
          <w:rFonts w:eastAsia="Times New Roman" w:cs="Times New Roman"/>
          <w:sz w:val="22"/>
          <w:szCs w:val="22"/>
          <w:lang w:eastAsia="nl-NL"/>
        </w:rPr>
        <w:t xml:space="preserve"> vermeld.</w:t>
      </w:r>
    </w:p>
    <w:p w14:paraId="4F04FB83" w14:textId="77777777" w:rsidR="00894DB8" w:rsidRDefault="00894DB8" w:rsidP="00E52D7C">
      <w:pPr>
        <w:spacing w:line="276" w:lineRule="auto"/>
        <w:rPr>
          <w:rFonts w:eastAsia="Times New Roman" w:cs="Times New Roman"/>
          <w:sz w:val="22"/>
          <w:szCs w:val="22"/>
          <w:lang w:eastAsia="nl-NL"/>
        </w:rPr>
      </w:pPr>
      <w:r w:rsidRPr="00994E9A">
        <w:rPr>
          <w:rFonts w:eastAsia="Times New Roman" w:cs="Times New Roman"/>
          <w:sz w:val="22"/>
          <w:szCs w:val="22"/>
          <w:lang w:eastAsia="nl-NL"/>
        </w:rPr>
        <w:t>De opening van de inschrijvingen is niet openbaar.</w:t>
      </w:r>
    </w:p>
    <w:p w14:paraId="0D31BB11" w14:textId="77777777" w:rsidR="00F12C89" w:rsidRPr="00F12C89" w:rsidRDefault="00F12C89" w:rsidP="00F12C89">
      <w:pPr>
        <w:pStyle w:val="Kop2"/>
        <w:numPr>
          <w:ilvl w:val="0"/>
          <w:numId w:val="0"/>
        </w:numPr>
        <w:spacing w:line="276" w:lineRule="auto"/>
        <w:ind w:left="495"/>
        <w:rPr>
          <w:rFonts w:asciiTheme="minorHAnsi" w:hAnsiTheme="minorHAnsi" w:cstheme="minorHAnsi"/>
          <w:color w:val="27B3B3"/>
          <w:sz w:val="22"/>
          <w:szCs w:val="22"/>
        </w:rPr>
      </w:pPr>
    </w:p>
    <w:p w14:paraId="47E232EC" w14:textId="77777777" w:rsidR="00F12C89" w:rsidRPr="00F12C89" w:rsidRDefault="00F12C89" w:rsidP="00F12C89">
      <w:pPr>
        <w:pStyle w:val="Kop2"/>
        <w:numPr>
          <w:ilvl w:val="1"/>
          <w:numId w:val="13"/>
        </w:numPr>
        <w:spacing w:line="276" w:lineRule="auto"/>
        <w:rPr>
          <w:rFonts w:asciiTheme="minorHAnsi" w:hAnsiTheme="minorHAnsi" w:cstheme="minorHAnsi"/>
          <w:color w:val="27B3B3"/>
          <w:sz w:val="22"/>
          <w:szCs w:val="22"/>
        </w:rPr>
      </w:pPr>
      <w:bookmarkStart w:id="83" w:name="_Toc201563793"/>
      <w:bookmarkStart w:id="84" w:name="_Toc230604046"/>
      <w:bookmarkStart w:id="85" w:name="_Toc340150075"/>
      <w:bookmarkStart w:id="86" w:name="_Toc427335271"/>
      <w:bookmarkStart w:id="87" w:name="_Toc427869646"/>
      <w:bookmarkStart w:id="88" w:name="_Toc67391123"/>
      <w:bookmarkStart w:id="89" w:name="_Toc86994128"/>
      <w:r w:rsidRPr="00F12C89">
        <w:rPr>
          <w:rFonts w:asciiTheme="minorHAnsi" w:hAnsiTheme="minorHAnsi" w:cstheme="minorHAnsi"/>
          <w:color w:val="27B3B3"/>
          <w:sz w:val="22"/>
          <w:szCs w:val="22"/>
        </w:rPr>
        <w:t>Beoordelingsprocedure</w:t>
      </w:r>
      <w:bookmarkEnd w:id="83"/>
      <w:bookmarkEnd w:id="84"/>
      <w:bookmarkEnd w:id="85"/>
      <w:bookmarkEnd w:id="86"/>
      <w:bookmarkEnd w:id="87"/>
      <w:bookmarkEnd w:id="88"/>
      <w:bookmarkEnd w:id="89"/>
    </w:p>
    <w:p w14:paraId="4BC866F8" w14:textId="340A9036" w:rsidR="00F12C89" w:rsidRPr="00260448" w:rsidRDefault="00F12C89" w:rsidP="00F12C89">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Afdeling inkoop controleert allereerst of de inschrijvingen voldoen aan de voorwaarden in dit hoofdstuk </w:t>
      </w:r>
      <w:r>
        <w:rPr>
          <w:rFonts w:eastAsia="Times New Roman" w:cs="Times New Roman"/>
          <w:sz w:val="22"/>
          <w:szCs w:val="22"/>
          <w:lang w:eastAsia="nl-NL"/>
        </w:rPr>
        <w:t>2</w:t>
      </w:r>
      <w:r w:rsidRPr="00260448">
        <w:rPr>
          <w:rFonts w:eastAsia="Times New Roman" w:cs="Times New Roman"/>
          <w:sz w:val="22"/>
          <w:szCs w:val="22"/>
          <w:lang w:eastAsia="nl-NL"/>
        </w:rPr>
        <w:t xml:space="preserve">. Daarna beoordeelt het team de inschrijvingen op de uitsluitingsgronden en geschiktheidseisen die in hoofdstuk 3 staan. Voldoet een inschrijving / inschrijver aan genoemde eisen, dan beoordeelt het team de inschrijving op het gunningscriterium </w:t>
      </w:r>
      <w:r w:rsidRPr="00073175">
        <w:rPr>
          <w:rFonts w:eastAsia="Times New Roman" w:cs="Times New Roman"/>
          <w:sz w:val="22"/>
          <w:szCs w:val="22"/>
          <w:lang w:eastAsia="nl-NL"/>
        </w:rPr>
        <w:t>'economisch meest voordelige inschrijving', zoals omschreven is in hoofdstuk 3. Met</w:t>
      </w:r>
      <w:r w:rsidRPr="00260448">
        <w:rPr>
          <w:rFonts w:eastAsia="Times New Roman" w:cs="Times New Roman"/>
          <w:sz w:val="22"/>
          <w:szCs w:val="22"/>
          <w:lang w:eastAsia="nl-NL"/>
        </w:rPr>
        <w:t xml:space="preserve"> de inschrijver die bij de beoordeling op het gunningscriterium als hoogste in rang eindigt, sluit opdrachtgever een</w:t>
      </w:r>
      <w:r>
        <w:rPr>
          <w:rFonts w:eastAsia="Times New Roman" w:cs="Times New Roman"/>
          <w:sz w:val="22"/>
          <w:szCs w:val="22"/>
          <w:lang w:eastAsia="nl-NL"/>
        </w:rPr>
        <w:t xml:space="preserve"> overeenkomst af</w:t>
      </w:r>
      <w:r w:rsidRPr="00260448">
        <w:rPr>
          <w:rFonts w:eastAsia="Times New Roman" w:cs="Times New Roman"/>
          <w:sz w:val="22"/>
          <w:szCs w:val="22"/>
          <w:lang w:eastAsia="nl-NL"/>
        </w:rPr>
        <w:t>.</w:t>
      </w:r>
    </w:p>
    <w:p w14:paraId="62230CC3" w14:textId="77777777" w:rsidR="00F12C89" w:rsidRPr="00260448" w:rsidRDefault="00F12C89" w:rsidP="00F12C89">
      <w:pPr>
        <w:spacing w:line="276" w:lineRule="auto"/>
        <w:rPr>
          <w:rFonts w:eastAsia="Times New Roman" w:cs="Times New Roman"/>
          <w:sz w:val="22"/>
          <w:szCs w:val="22"/>
          <w:lang w:eastAsia="nl-NL"/>
        </w:rPr>
      </w:pPr>
    </w:p>
    <w:p w14:paraId="75AD786B" w14:textId="77777777" w:rsidR="00F12C89" w:rsidRPr="00F12C89" w:rsidRDefault="00F12C89" w:rsidP="00F12C89">
      <w:pPr>
        <w:pStyle w:val="Kop2"/>
        <w:numPr>
          <w:ilvl w:val="1"/>
          <w:numId w:val="13"/>
        </w:numPr>
        <w:spacing w:line="276" w:lineRule="auto"/>
        <w:rPr>
          <w:rFonts w:asciiTheme="minorHAnsi" w:hAnsiTheme="minorHAnsi" w:cstheme="minorHAnsi"/>
          <w:color w:val="27B3B3"/>
          <w:sz w:val="22"/>
          <w:szCs w:val="22"/>
        </w:rPr>
      </w:pPr>
      <w:bookmarkStart w:id="90" w:name="_Toc340150076"/>
      <w:bookmarkStart w:id="91" w:name="_Toc427335272"/>
      <w:bookmarkStart w:id="92" w:name="_Toc427869647"/>
      <w:bookmarkStart w:id="93" w:name="_Toc67391124"/>
      <w:bookmarkStart w:id="94" w:name="_Toc86994129"/>
      <w:r w:rsidRPr="00F12C89">
        <w:rPr>
          <w:rFonts w:asciiTheme="minorHAnsi" w:hAnsiTheme="minorHAnsi" w:cstheme="minorHAnsi"/>
          <w:color w:val="27B3B3"/>
          <w:sz w:val="22"/>
          <w:szCs w:val="22"/>
        </w:rPr>
        <w:t>Verificatie</w:t>
      </w:r>
      <w:bookmarkEnd w:id="90"/>
      <w:bookmarkEnd w:id="91"/>
      <w:bookmarkEnd w:id="92"/>
      <w:bookmarkEnd w:id="93"/>
      <w:bookmarkEnd w:id="94"/>
    </w:p>
    <w:p w14:paraId="1AF18A13" w14:textId="77777777" w:rsidR="00F12C89" w:rsidRPr="00260448" w:rsidRDefault="00F12C89" w:rsidP="00F12C89">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Na evaluatie van de inschrijvingen en voorafgaand aan de gunningsbeslissing zal UEA worden geverifieerd. Deze verificatie vindt alleen plaats bij de voorgenomen winnaar. Deze wordt gevraagd om binnen 5 werkdagen de bewijsstukken te overleggen. Als opdrachtgever dit nodig acht, kan hij de inschrijving met de economisch meest voordelige inschrijving nog nader verifiëren. Dit doet hij via (een combinatie van) e-mail, telefoon of persoonlijk overleg. </w:t>
      </w:r>
    </w:p>
    <w:p w14:paraId="3F4AAF47" w14:textId="77777777" w:rsidR="00F12C89" w:rsidRPr="00260448" w:rsidRDefault="00F12C89" w:rsidP="00F12C89">
      <w:pPr>
        <w:spacing w:line="276" w:lineRule="auto"/>
        <w:rPr>
          <w:rFonts w:eastAsia="Times New Roman" w:cs="Times New Roman"/>
          <w:sz w:val="22"/>
          <w:szCs w:val="22"/>
          <w:lang w:eastAsia="nl-NL"/>
        </w:rPr>
      </w:pPr>
    </w:p>
    <w:p w14:paraId="2F330F5C" w14:textId="77777777" w:rsidR="00F12C89" w:rsidRPr="00260448" w:rsidRDefault="00F12C89" w:rsidP="00F12C89">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Als uit de verificatie blijkt dat de inschrijving toch niet aan één of meer eisen voldoet, dan zal dit alsnog leiden tot het uitsluiten van de inschrijving. In dat geval stelt opdrachtgever de nummer twee in ranking in de gelegenheid zijn inschrijving in een verificatiegesprek toe te lichten. Als uit dit gesprek blijkt dat ook deze inschrijving niet aan één of meer eisen voldoet, dan zal dit opnieuw leiden tot het uitsluiten van de inschrijving. Deze procedure herhaalt zich totdat er een economisch meest voordelige inschrijving is die wel voldoet aan alle gestelde eisen. </w:t>
      </w:r>
    </w:p>
    <w:p w14:paraId="54E10AB9" w14:textId="77777777" w:rsidR="00894DB8" w:rsidRPr="00260448" w:rsidRDefault="00894DB8" w:rsidP="00E52D7C">
      <w:pPr>
        <w:spacing w:line="276" w:lineRule="auto"/>
        <w:rPr>
          <w:rFonts w:eastAsia="Times New Roman" w:cs="Times New Roman"/>
          <w:sz w:val="22"/>
          <w:szCs w:val="22"/>
          <w:lang w:eastAsia="nl-NL"/>
        </w:rPr>
      </w:pPr>
    </w:p>
    <w:p w14:paraId="58652DED" w14:textId="77777777" w:rsidR="00894DB8" w:rsidRPr="00A6495D" w:rsidRDefault="00F12C89" w:rsidP="00F12C89">
      <w:pPr>
        <w:pStyle w:val="Kop2"/>
        <w:numPr>
          <w:ilvl w:val="0"/>
          <w:numId w:val="0"/>
        </w:numPr>
        <w:spacing w:line="276" w:lineRule="auto"/>
        <w:rPr>
          <w:rFonts w:asciiTheme="minorHAnsi" w:hAnsiTheme="minorHAnsi"/>
          <w:color w:val="27B3B3"/>
          <w:sz w:val="22"/>
          <w:szCs w:val="22"/>
        </w:rPr>
      </w:pPr>
      <w:bookmarkStart w:id="95" w:name="_Toc201563794"/>
      <w:bookmarkStart w:id="96" w:name="_Toc230604047"/>
      <w:bookmarkStart w:id="97" w:name="_Toc340150077"/>
      <w:bookmarkStart w:id="98" w:name="_Toc427335273"/>
      <w:bookmarkStart w:id="99" w:name="_Toc427869648"/>
      <w:bookmarkStart w:id="100" w:name="_Toc63170942"/>
      <w:bookmarkStart w:id="101" w:name="_Toc86994130"/>
      <w:r>
        <w:rPr>
          <w:rFonts w:asciiTheme="minorHAnsi" w:hAnsiTheme="minorHAnsi"/>
          <w:color w:val="27B3B3"/>
          <w:sz w:val="22"/>
          <w:szCs w:val="22"/>
        </w:rPr>
        <w:lastRenderedPageBreak/>
        <w:t xml:space="preserve">1.15. </w:t>
      </w:r>
      <w:r>
        <w:rPr>
          <w:rFonts w:asciiTheme="minorHAnsi" w:hAnsiTheme="minorHAnsi"/>
          <w:color w:val="27B3B3"/>
          <w:sz w:val="22"/>
          <w:szCs w:val="22"/>
        </w:rPr>
        <w:tab/>
      </w:r>
      <w:r w:rsidR="00894DB8" w:rsidRPr="00A6495D">
        <w:rPr>
          <w:rFonts w:asciiTheme="minorHAnsi" w:hAnsiTheme="minorHAnsi"/>
          <w:color w:val="27B3B3"/>
          <w:sz w:val="22"/>
          <w:szCs w:val="22"/>
        </w:rPr>
        <w:t>Voornemen tot gunning</w:t>
      </w:r>
      <w:bookmarkEnd w:id="95"/>
      <w:bookmarkEnd w:id="96"/>
      <w:bookmarkEnd w:id="97"/>
      <w:bookmarkEnd w:id="98"/>
      <w:bookmarkEnd w:id="99"/>
      <w:bookmarkEnd w:id="100"/>
      <w:bookmarkEnd w:id="101"/>
    </w:p>
    <w:p w14:paraId="3C9FCB51" w14:textId="77777777" w:rsidR="00894DB8" w:rsidRPr="0026044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 xml:space="preserve">Een van tevoren samengestelde beoordelingscommissie beoordeelt de inschrijvingen. Deze commissie stelt een gunningsadvies op. Op basis hiervan neemt de gemeente een gunningsbesluit. Het gunningsbesluit wordt via </w:t>
      </w:r>
      <w:proofErr w:type="spellStart"/>
      <w:r w:rsidRPr="00260448">
        <w:rPr>
          <w:rFonts w:eastAsia="Times New Roman" w:cs="Times New Roman"/>
          <w:sz w:val="22"/>
          <w:szCs w:val="22"/>
          <w:lang w:eastAsia="nl-NL"/>
        </w:rPr>
        <w:t>TenderNed</w:t>
      </w:r>
      <w:proofErr w:type="spellEnd"/>
      <w:r w:rsidRPr="00260448">
        <w:rPr>
          <w:rFonts w:eastAsia="Times New Roman" w:cs="Times New Roman"/>
          <w:sz w:val="22"/>
          <w:szCs w:val="22"/>
          <w:lang w:eastAsia="nl-NL"/>
        </w:rPr>
        <w:t xml:space="preserve"> aan alle inschrijvers bekend gemaakt.</w:t>
      </w:r>
    </w:p>
    <w:p w14:paraId="5947C3AE" w14:textId="77777777" w:rsidR="00894DB8" w:rsidRPr="00260448" w:rsidRDefault="00894DB8" w:rsidP="00E52D7C">
      <w:pPr>
        <w:spacing w:line="276" w:lineRule="auto"/>
        <w:rPr>
          <w:rFonts w:eastAsia="Times New Roman" w:cs="Times New Roman"/>
          <w:sz w:val="22"/>
          <w:szCs w:val="22"/>
          <w:lang w:eastAsia="nl-NL"/>
        </w:rPr>
      </w:pPr>
    </w:p>
    <w:p w14:paraId="312AE193" w14:textId="77777777" w:rsidR="00894DB8" w:rsidRDefault="00894DB8" w:rsidP="00E52D7C">
      <w:pPr>
        <w:spacing w:line="276" w:lineRule="auto"/>
        <w:rPr>
          <w:rFonts w:eastAsia="Times New Roman" w:cs="Times New Roman"/>
          <w:sz w:val="22"/>
          <w:szCs w:val="22"/>
          <w:lang w:eastAsia="nl-NL"/>
        </w:rPr>
      </w:pPr>
      <w:r w:rsidRPr="00260448">
        <w:rPr>
          <w:rFonts w:eastAsia="Times New Roman" w:cs="Times New Roman"/>
          <w:sz w:val="22"/>
          <w:szCs w:val="22"/>
          <w:lang w:eastAsia="nl-NL"/>
        </w:rPr>
        <w:t>Bij een eventuele afwijzing van een inschrijving worden de redenen voor de afwijzing vermeld. Ook wordt bekend gemaakt op welke uiterste datum bezwaar moet zijn ingesteld tegen het voornemen tot gunning.</w:t>
      </w:r>
    </w:p>
    <w:p w14:paraId="551C8570" w14:textId="77777777" w:rsidR="00894DB8" w:rsidRDefault="00894DB8" w:rsidP="00E52D7C">
      <w:pPr>
        <w:spacing w:line="276" w:lineRule="auto"/>
        <w:rPr>
          <w:rFonts w:eastAsia="Times New Roman" w:cs="Times New Roman"/>
          <w:sz w:val="22"/>
          <w:szCs w:val="22"/>
          <w:lang w:eastAsia="nl-NL"/>
        </w:rPr>
      </w:pPr>
    </w:p>
    <w:p w14:paraId="42380D01" w14:textId="77777777" w:rsidR="00894DB8" w:rsidRDefault="00894DB8" w:rsidP="00F12C89">
      <w:pPr>
        <w:pStyle w:val="Kop2"/>
        <w:numPr>
          <w:ilvl w:val="1"/>
          <w:numId w:val="13"/>
        </w:numPr>
        <w:spacing w:line="276" w:lineRule="auto"/>
        <w:rPr>
          <w:rFonts w:asciiTheme="minorHAnsi" w:hAnsiTheme="minorHAnsi" w:cstheme="minorHAnsi"/>
          <w:color w:val="27B3B3"/>
          <w:sz w:val="22"/>
          <w:szCs w:val="22"/>
        </w:rPr>
      </w:pPr>
      <w:bookmarkStart w:id="102" w:name="_Toc63170943"/>
      <w:bookmarkStart w:id="103" w:name="_Toc86994131"/>
      <w:r w:rsidRPr="009B4CB1">
        <w:rPr>
          <w:rFonts w:asciiTheme="minorHAnsi" w:hAnsiTheme="minorHAnsi" w:cstheme="minorHAnsi"/>
          <w:color w:val="27B3B3"/>
          <w:sz w:val="22"/>
          <w:szCs w:val="22"/>
        </w:rPr>
        <w:t>Tegenstrijdigheden of bezwaren</w:t>
      </w:r>
      <w:bookmarkEnd w:id="102"/>
      <w:bookmarkEnd w:id="103"/>
    </w:p>
    <w:p w14:paraId="7B57A7BE" w14:textId="76CC60E2" w:rsidR="00894DB8" w:rsidRDefault="00894DB8" w:rsidP="00E52D7C">
      <w:pPr>
        <w:spacing w:line="276" w:lineRule="auto"/>
        <w:rPr>
          <w:rFonts w:eastAsia="Times New Roman" w:cs="Times New Roman"/>
          <w:sz w:val="22"/>
          <w:szCs w:val="22"/>
          <w:lang w:eastAsia="nl-NL"/>
        </w:rPr>
      </w:pPr>
      <w:r w:rsidRPr="009B4CB1">
        <w:rPr>
          <w:rFonts w:eastAsia="Times New Roman" w:cs="Times New Roman"/>
          <w:sz w:val="22"/>
          <w:szCs w:val="22"/>
          <w:lang w:eastAsia="nl-NL"/>
        </w:rPr>
        <w:t>Dit Beschrijvend document met alle bijbehorende Bijlagen is met zorg samengesteld. De Gemeente verwacht van de Inschrijvers een proactieve houding. Dit betekent dat indien de Inschrijver onduidelijkheden, tegenstrijdigheden, procedurefouten en/of onvolkomenheden tegenkomt, de Inschrijver het cluster Inkoop hiervan zo spoedig mogelijk doch uiterl</w:t>
      </w:r>
      <w:r w:rsidRPr="00CE0407">
        <w:rPr>
          <w:rFonts w:eastAsia="Times New Roman" w:cs="Times New Roman"/>
          <w:sz w:val="22"/>
          <w:szCs w:val="22"/>
          <w:lang w:eastAsia="nl-NL"/>
        </w:rPr>
        <w:t xml:space="preserve">ijk </w:t>
      </w:r>
      <w:r w:rsidR="00CE0407" w:rsidRPr="00CE0407">
        <w:rPr>
          <w:rFonts w:eastAsia="Times New Roman" w:cs="Times New Roman"/>
          <w:sz w:val="22"/>
          <w:szCs w:val="22"/>
          <w:lang w:eastAsia="nl-NL"/>
        </w:rPr>
        <w:t>18-11</w:t>
      </w:r>
      <w:r w:rsidRPr="00CE0407">
        <w:rPr>
          <w:rFonts w:eastAsia="Times New Roman" w:cs="Times New Roman"/>
          <w:sz w:val="22"/>
          <w:szCs w:val="22"/>
          <w:lang w:eastAsia="nl-NL"/>
        </w:rPr>
        <w:t>-2021, 12.00 uur, op</w:t>
      </w:r>
      <w:r w:rsidRPr="009B4CB1">
        <w:rPr>
          <w:rFonts w:eastAsia="Times New Roman" w:cs="Times New Roman"/>
          <w:sz w:val="22"/>
          <w:szCs w:val="22"/>
          <w:lang w:eastAsia="nl-NL"/>
        </w:rPr>
        <w:t xml:space="preserve"> de hoogte dient te stellen via </w:t>
      </w:r>
      <w:proofErr w:type="spellStart"/>
      <w:r w:rsidRPr="009B4CB1">
        <w:rPr>
          <w:rFonts w:eastAsia="Times New Roman" w:cs="Times New Roman"/>
          <w:sz w:val="22"/>
          <w:szCs w:val="22"/>
          <w:lang w:eastAsia="nl-NL"/>
        </w:rPr>
        <w:t>TenderNed</w:t>
      </w:r>
      <w:proofErr w:type="spellEnd"/>
      <w:r w:rsidRPr="009B4CB1">
        <w:rPr>
          <w:rFonts w:eastAsia="Times New Roman" w:cs="Times New Roman"/>
          <w:sz w:val="22"/>
          <w:szCs w:val="22"/>
          <w:lang w:eastAsia="nl-NL"/>
        </w:rPr>
        <w:t xml:space="preserve"> met opgave van eventuele consequenties en/of correctievoorstellen. Ook eventuele bezwaren tegen (delen van) dit document (bijv. m.b.t. termijnen, criteria, werkwijze) dient u zo spoedig mogelijk, doch </w:t>
      </w:r>
      <w:r w:rsidRPr="00CE0407">
        <w:rPr>
          <w:rFonts w:eastAsia="Times New Roman" w:cs="Times New Roman"/>
          <w:sz w:val="22"/>
          <w:szCs w:val="22"/>
          <w:lang w:eastAsia="nl-NL"/>
        </w:rPr>
        <w:t xml:space="preserve">uiterlijk </w:t>
      </w:r>
      <w:r w:rsidR="00CE0407" w:rsidRPr="00CE0407">
        <w:rPr>
          <w:rFonts w:eastAsia="Times New Roman" w:cs="Times New Roman"/>
          <w:sz w:val="22"/>
          <w:szCs w:val="22"/>
          <w:lang w:eastAsia="nl-NL"/>
        </w:rPr>
        <w:t>18</w:t>
      </w:r>
      <w:r w:rsidRPr="00CE0407">
        <w:rPr>
          <w:rFonts w:eastAsia="Times New Roman" w:cs="Times New Roman"/>
          <w:sz w:val="22"/>
          <w:szCs w:val="22"/>
          <w:lang w:eastAsia="nl-NL"/>
        </w:rPr>
        <w:t>-</w:t>
      </w:r>
      <w:r w:rsidR="00921F98" w:rsidRPr="00CE0407">
        <w:rPr>
          <w:rFonts w:eastAsia="Times New Roman" w:cs="Times New Roman"/>
          <w:sz w:val="22"/>
          <w:szCs w:val="22"/>
          <w:lang w:eastAsia="nl-NL"/>
        </w:rPr>
        <w:t>1</w:t>
      </w:r>
      <w:r w:rsidR="00CE0407" w:rsidRPr="00CE0407">
        <w:rPr>
          <w:rFonts w:eastAsia="Times New Roman" w:cs="Times New Roman"/>
          <w:sz w:val="22"/>
          <w:szCs w:val="22"/>
          <w:lang w:eastAsia="nl-NL"/>
        </w:rPr>
        <w:t>1</w:t>
      </w:r>
      <w:r w:rsidRPr="00CE0407">
        <w:rPr>
          <w:rFonts w:eastAsia="Times New Roman" w:cs="Times New Roman"/>
          <w:sz w:val="22"/>
          <w:szCs w:val="22"/>
          <w:lang w:eastAsia="nl-NL"/>
        </w:rPr>
        <w:t>-2021, 12.00 uur, te</w:t>
      </w:r>
      <w:r w:rsidRPr="009B4CB1">
        <w:rPr>
          <w:rFonts w:eastAsia="Times New Roman" w:cs="Times New Roman"/>
          <w:sz w:val="22"/>
          <w:szCs w:val="22"/>
          <w:lang w:eastAsia="nl-NL"/>
        </w:rPr>
        <w:t xml:space="preserve"> uiten via </w:t>
      </w:r>
      <w:proofErr w:type="spellStart"/>
      <w:r w:rsidRPr="009B4CB1">
        <w:rPr>
          <w:rFonts w:eastAsia="Times New Roman" w:cs="Times New Roman"/>
          <w:sz w:val="22"/>
          <w:szCs w:val="22"/>
          <w:lang w:eastAsia="nl-NL"/>
        </w:rPr>
        <w:t>TenderNed</w:t>
      </w:r>
      <w:proofErr w:type="spellEnd"/>
      <w:r w:rsidRPr="009B4CB1">
        <w:rPr>
          <w:rFonts w:eastAsia="Times New Roman" w:cs="Times New Roman"/>
          <w:sz w:val="22"/>
          <w:szCs w:val="22"/>
          <w:lang w:eastAsia="nl-NL"/>
        </w:rPr>
        <w:t>. De Gemeente zal aan het uitblijven van klachten het vertrouwen ontlenen, dat de aanbesteding zonder bezwaar kan worden voortgezet en tot ontvangst van de Inschrijvingen kan worden overgegaan. Inschrijvers die voorafgaand aan de datum voor het stellen van vragen geen bezwaar maken over onduidelijkheden, tegenstrijdigheden, procedurefouten en/of onvolkomenheden, doen afstand van hun recht om tegen die onregelmatigheden op te komen, althans hebben zij dat recht verwerkt wanneer bovenstaande datum is verstreken.</w:t>
      </w:r>
    </w:p>
    <w:p w14:paraId="6CCB0FB1" w14:textId="77777777" w:rsidR="00894DB8" w:rsidRPr="009B4CB1" w:rsidRDefault="00894DB8" w:rsidP="00E52D7C">
      <w:pPr>
        <w:spacing w:line="276" w:lineRule="auto"/>
        <w:rPr>
          <w:rFonts w:eastAsia="Times New Roman" w:cs="Times New Roman"/>
          <w:sz w:val="22"/>
          <w:szCs w:val="22"/>
          <w:lang w:eastAsia="nl-NL"/>
        </w:rPr>
      </w:pPr>
    </w:p>
    <w:p w14:paraId="4525FA41" w14:textId="77777777" w:rsidR="00894DB8" w:rsidRPr="009B4CB1" w:rsidRDefault="00894DB8" w:rsidP="00F12C89">
      <w:pPr>
        <w:pStyle w:val="Kop2"/>
        <w:numPr>
          <w:ilvl w:val="1"/>
          <w:numId w:val="13"/>
        </w:numPr>
        <w:spacing w:line="276" w:lineRule="auto"/>
        <w:rPr>
          <w:rFonts w:asciiTheme="minorHAnsi" w:hAnsiTheme="minorHAnsi"/>
          <w:color w:val="27B3B3"/>
          <w:sz w:val="22"/>
          <w:szCs w:val="22"/>
        </w:rPr>
      </w:pPr>
      <w:bookmarkStart w:id="104" w:name="_Toc358716833"/>
      <w:bookmarkStart w:id="105" w:name="_Toc427335274"/>
      <w:bookmarkStart w:id="106" w:name="_Toc427869649"/>
      <w:bookmarkStart w:id="107" w:name="_Toc63170944"/>
      <w:bookmarkStart w:id="108" w:name="_Toc86994132"/>
      <w:r w:rsidRPr="009B4CB1">
        <w:rPr>
          <w:rFonts w:asciiTheme="minorHAnsi" w:hAnsiTheme="minorHAnsi"/>
          <w:color w:val="27B3B3"/>
          <w:sz w:val="22"/>
          <w:szCs w:val="22"/>
        </w:rPr>
        <w:t>Klachtenregeling</w:t>
      </w:r>
      <w:bookmarkEnd w:id="104"/>
      <w:bookmarkEnd w:id="105"/>
      <w:bookmarkEnd w:id="106"/>
      <w:bookmarkEnd w:id="107"/>
      <w:bookmarkEnd w:id="108"/>
      <w:r w:rsidRPr="009B4CB1">
        <w:rPr>
          <w:rFonts w:asciiTheme="minorHAnsi" w:hAnsiTheme="minorHAnsi"/>
          <w:color w:val="27B3B3"/>
          <w:sz w:val="22"/>
          <w:szCs w:val="22"/>
        </w:rPr>
        <w:t xml:space="preserve"> </w:t>
      </w:r>
    </w:p>
    <w:p w14:paraId="5CFE5A51" w14:textId="77777777" w:rsidR="00894DB8" w:rsidRDefault="00894DB8" w:rsidP="00E52D7C">
      <w:pPr>
        <w:spacing w:line="276" w:lineRule="auto"/>
        <w:rPr>
          <w:rFonts w:eastAsia="Times New Roman" w:cs="Times New Roman"/>
          <w:sz w:val="22"/>
          <w:szCs w:val="22"/>
          <w:lang w:eastAsia="nl-NL"/>
        </w:rPr>
      </w:pPr>
      <w:r w:rsidRPr="00E22A9A">
        <w:rPr>
          <w:rFonts w:eastAsia="Times New Roman" w:cs="Times New Roman"/>
          <w:sz w:val="22"/>
          <w:szCs w:val="22"/>
          <w:lang w:eastAsia="nl-NL"/>
        </w:rPr>
        <w:t>Indien een partij een klacht heeft tegen de aanbestedingsprocedure dan wel tegen de handelswijze van de Aanbestedende Dienst, dan dient deze gemotiveerd en onderbouwd aan te geven op welke punten/onderdelen van de aanbesteding zij het niet eens is. In geval inschrijver een klacht heeft over de aanbestedingsprocedure kan hij deze</w:t>
      </w:r>
      <w:r>
        <w:rPr>
          <w:rFonts w:eastAsia="Times New Roman" w:cs="Times New Roman"/>
          <w:sz w:val="22"/>
          <w:szCs w:val="22"/>
          <w:lang w:eastAsia="nl-NL"/>
        </w:rPr>
        <w:t xml:space="preserve"> via de </w:t>
      </w:r>
      <w:r w:rsidRPr="00E22A9A">
        <w:rPr>
          <w:rFonts w:eastAsia="Times New Roman" w:cs="Times New Roman"/>
          <w:sz w:val="22"/>
          <w:szCs w:val="22"/>
          <w:lang w:eastAsia="nl-NL"/>
        </w:rPr>
        <w:t>gemeentelijke klachten proces zoals beschreven op de gemeentelijke website.</w:t>
      </w:r>
      <w:r>
        <w:rPr>
          <w:rFonts w:eastAsia="Times New Roman" w:cs="Times New Roman"/>
          <w:sz w:val="22"/>
          <w:szCs w:val="22"/>
          <w:lang w:eastAsia="nl-NL"/>
        </w:rPr>
        <w:t xml:space="preserve"> </w:t>
      </w:r>
    </w:p>
    <w:p w14:paraId="24DBB2F0" w14:textId="77777777" w:rsidR="00894DB8" w:rsidRDefault="00894DB8" w:rsidP="00E52D7C">
      <w:pPr>
        <w:spacing w:line="276" w:lineRule="auto"/>
        <w:rPr>
          <w:rFonts w:eastAsia="Times New Roman" w:cs="Times New Roman"/>
          <w:sz w:val="22"/>
          <w:szCs w:val="22"/>
          <w:lang w:eastAsia="nl-NL"/>
        </w:rPr>
      </w:pPr>
    </w:p>
    <w:p w14:paraId="1B6C6F0A" w14:textId="77777777" w:rsidR="00894DB8" w:rsidRDefault="00661A8D" w:rsidP="00E52D7C">
      <w:pPr>
        <w:spacing w:line="276" w:lineRule="auto"/>
        <w:rPr>
          <w:rFonts w:eastAsia="Times New Roman" w:cs="Times New Roman"/>
          <w:sz w:val="22"/>
          <w:szCs w:val="22"/>
          <w:lang w:eastAsia="nl-NL"/>
        </w:rPr>
      </w:pPr>
      <w:hyperlink r:id="rId22" w:history="1">
        <w:r w:rsidR="00894DB8" w:rsidRPr="007A6F2A">
          <w:rPr>
            <w:rStyle w:val="Hyperlink"/>
            <w:rFonts w:eastAsia="Times New Roman" w:cs="Times New Roman"/>
            <w:sz w:val="22"/>
            <w:szCs w:val="22"/>
            <w:lang w:eastAsia="nl-NL"/>
          </w:rPr>
          <w:t>https://www.waadhoeke.nl/bestuur-en-organisatie/klacht-en-bezwaar/klacht-indienen.html?L=0</w:t>
        </w:r>
      </w:hyperlink>
    </w:p>
    <w:p w14:paraId="29ECA1E9" w14:textId="77777777" w:rsidR="00894DB8" w:rsidRDefault="00894DB8" w:rsidP="00E52D7C">
      <w:pPr>
        <w:spacing w:line="276" w:lineRule="auto"/>
        <w:rPr>
          <w:rFonts w:eastAsia="Times New Roman" w:cs="Times New Roman"/>
          <w:sz w:val="22"/>
          <w:szCs w:val="22"/>
          <w:lang w:eastAsia="nl-NL"/>
        </w:rPr>
      </w:pPr>
    </w:p>
    <w:p w14:paraId="760C21DC" w14:textId="77777777" w:rsidR="00894DB8" w:rsidRPr="00A6495D" w:rsidRDefault="00894DB8" w:rsidP="00F12C89">
      <w:pPr>
        <w:pStyle w:val="Kop2"/>
        <w:numPr>
          <w:ilvl w:val="1"/>
          <w:numId w:val="13"/>
        </w:numPr>
        <w:spacing w:line="276" w:lineRule="auto"/>
        <w:rPr>
          <w:rFonts w:asciiTheme="minorHAnsi" w:hAnsiTheme="minorHAnsi"/>
          <w:color w:val="27B3B3"/>
          <w:sz w:val="22"/>
          <w:szCs w:val="22"/>
        </w:rPr>
      </w:pPr>
      <w:bookmarkStart w:id="109" w:name="_Toc63170945"/>
      <w:bookmarkStart w:id="110" w:name="_Toc86994133"/>
      <w:r w:rsidRPr="00A6495D">
        <w:rPr>
          <w:rFonts w:asciiTheme="minorHAnsi" w:hAnsiTheme="minorHAnsi"/>
          <w:color w:val="27B3B3"/>
          <w:sz w:val="22"/>
          <w:szCs w:val="22"/>
        </w:rPr>
        <w:t>Voornemen tot gunning</w:t>
      </w:r>
      <w:bookmarkEnd w:id="109"/>
      <w:bookmarkEnd w:id="110"/>
    </w:p>
    <w:p w14:paraId="4A7BFA4B" w14:textId="77777777" w:rsidR="00894DB8" w:rsidRDefault="00894DB8" w:rsidP="00E52D7C">
      <w:pPr>
        <w:spacing w:line="276" w:lineRule="auto"/>
        <w:rPr>
          <w:rFonts w:eastAsia="Times New Roman" w:cs="Times New Roman"/>
          <w:sz w:val="22"/>
          <w:szCs w:val="22"/>
          <w:lang w:eastAsia="nl-NL"/>
        </w:rPr>
      </w:pPr>
      <w:r w:rsidRPr="00453EE9">
        <w:rPr>
          <w:rFonts w:eastAsia="Times New Roman" w:cs="Times New Roman"/>
          <w:sz w:val="22"/>
          <w:szCs w:val="22"/>
          <w:lang w:eastAsia="nl-NL"/>
        </w:rPr>
        <w:t>De opdrachtgever is niet verplicht te gunnen.</w:t>
      </w:r>
    </w:p>
    <w:p w14:paraId="113DF560" w14:textId="77777777" w:rsidR="00894DB8" w:rsidRPr="00C57C9C" w:rsidRDefault="00894DB8" w:rsidP="00E52D7C">
      <w:pPr>
        <w:spacing w:line="276" w:lineRule="auto"/>
        <w:rPr>
          <w:rFonts w:eastAsia="Times New Roman" w:cs="Times New Roman"/>
          <w:sz w:val="22"/>
          <w:szCs w:val="22"/>
          <w:lang w:eastAsia="nl-NL"/>
        </w:rPr>
      </w:pPr>
      <w:r w:rsidRPr="00C57C9C">
        <w:rPr>
          <w:rFonts w:eastAsia="Times New Roman" w:cs="Times New Roman"/>
          <w:sz w:val="22"/>
          <w:szCs w:val="22"/>
          <w:lang w:eastAsia="nl-NL"/>
        </w:rPr>
        <w:t>Gelijktijdig met het bekendmaken van het gunningsvoornemen zullen de Inschrijvers aan wie de opdracht niet wordt gegund van die beslissing in kennis worden gesteld. Inschrijvers die zich niet kunnen verenigen met het gunningsvoornemen dienen binnen 20 kalenderdagen na dagtekening van het gunningsvoornemen daartegen een voorlopige voorziening aanhangig te maken bij de voorzieningenr</w:t>
      </w:r>
      <w:r>
        <w:rPr>
          <w:rFonts w:eastAsia="Times New Roman" w:cs="Times New Roman"/>
          <w:sz w:val="22"/>
          <w:szCs w:val="22"/>
          <w:lang w:eastAsia="nl-NL"/>
        </w:rPr>
        <w:t>echter in de rechtbank te Leeuwarden</w:t>
      </w:r>
      <w:r w:rsidRPr="00C57C9C">
        <w:rPr>
          <w:rFonts w:eastAsia="Times New Roman" w:cs="Times New Roman"/>
          <w:sz w:val="22"/>
          <w:szCs w:val="22"/>
          <w:lang w:eastAsia="nl-NL"/>
        </w:rPr>
        <w:t xml:space="preserve"> op straffe van niet-ontvankelijkheid en verval van recht. De genoemde termijn van 20 kalenderdagen geldt als een vervaltermijn. Indien tijdig een voorlopige voorziening aanhangig wordt gemaakt, zal de definitieve gunning in beginsel worden opgeschort tot 30 dagen na het door de voorzieningenrechter te wijzen vonnis en (in voorkomende gevallen) het door het gerechtshof of de Hoge Raad te wijzen arrest.</w:t>
      </w:r>
    </w:p>
    <w:p w14:paraId="10FB2D75" w14:textId="77777777" w:rsidR="00894DB8" w:rsidRDefault="00894DB8" w:rsidP="00E52D7C">
      <w:pPr>
        <w:spacing w:line="276" w:lineRule="auto"/>
        <w:rPr>
          <w:rFonts w:eastAsia="Times New Roman" w:cs="Times New Roman"/>
          <w:sz w:val="22"/>
          <w:szCs w:val="22"/>
          <w:lang w:eastAsia="nl-NL"/>
        </w:rPr>
      </w:pPr>
    </w:p>
    <w:p w14:paraId="0F0BA338" w14:textId="77777777" w:rsidR="00894DB8" w:rsidRDefault="00894DB8" w:rsidP="00E52D7C">
      <w:pPr>
        <w:spacing w:line="276" w:lineRule="auto"/>
        <w:rPr>
          <w:rFonts w:eastAsia="Times New Roman" w:cs="Times New Roman"/>
          <w:sz w:val="22"/>
          <w:szCs w:val="22"/>
          <w:lang w:eastAsia="nl-NL"/>
        </w:rPr>
      </w:pPr>
      <w:r w:rsidRPr="00C57C9C">
        <w:rPr>
          <w:rFonts w:eastAsia="Times New Roman" w:cs="Times New Roman"/>
          <w:sz w:val="22"/>
          <w:szCs w:val="22"/>
          <w:lang w:eastAsia="nl-NL"/>
        </w:rPr>
        <w:lastRenderedPageBreak/>
        <w:t>De inschrijvers dienen hun inschrijving gestand te doen tot en met 30 dagen na het te wijzen vonnis of arrest als hiervoor bedoeld. Dit geldt ook wanneer een kort geding op het laatste moment wordt teruggetrokken. Tenzij zeer dringende redenen zich hiertegen verzetten wordt de uitspraak in kort geding afgewacht. Inschrijvers kunnen desgewenst om een nadere motivering van het gunningsvoornemen verzoeken, welk verzoek de Gemeente in overweging zal nemen. Een dergelijk verzoek schort de termijn waarbinnen een voorlopige voorziening aanhangig dient te worden gemaakt niet op.</w:t>
      </w:r>
    </w:p>
    <w:p w14:paraId="05FCDD9A" w14:textId="77777777" w:rsidR="00F12C89" w:rsidRDefault="00F12C89" w:rsidP="00E52D7C">
      <w:pPr>
        <w:spacing w:line="276" w:lineRule="auto"/>
        <w:rPr>
          <w:rFonts w:eastAsia="Times New Roman" w:cs="Times New Roman"/>
          <w:sz w:val="22"/>
          <w:szCs w:val="22"/>
          <w:lang w:eastAsia="nl-NL"/>
        </w:rPr>
      </w:pPr>
    </w:p>
    <w:p w14:paraId="41D782A0" w14:textId="77777777" w:rsidR="00F12C89" w:rsidRDefault="00F12C89" w:rsidP="00F12C89">
      <w:pPr>
        <w:pStyle w:val="WaadhoekeHoofdstukkop20pt"/>
        <w:numPr>
          <w:ilvl w:val="0"/>
          <w:numId w:val="13"/>
        </w:numPr>
        <w:spacing w:line="276" w:lineRule="auto"/>
        <w:outlineLvl w:val="0"/>
        <w:rPr>
          <w:sz w:val="22"/>
          <w:szCs w:val="22"/>
        </w:rPr>
      </w:pPr>
      <w:bookmarkStart w:id="111" w:name="_Toc67391129"/>
      <w:bookmarkStart w:id="112" w:name="_Hlk68256193"/>
      <w:bookmarkStart w:id="113" w:name="_Toc86994134"/>
      <w:r w:rsidRPr="00F12C89">
        <w:rPr>
          <w:sz w:val="22"/>
          <w:szCs w:val="22"/>
        </w:rPr>
        <w:t>Uitsluitingsgronden en geschiktheidseisen</w:t>
      </w:r>
      <w:bookmarkEnd w:id="111"/>
      <w:bookmarkEnd w:id="113"/>
    </w:p>
    <w:p w14:paraId="03BAFD55" w14:textId="77777777" w:rsidR="00F12C89" w:rsidRPr="00F12C89" w:rsidRDefault="00F12C89" w:rsidP="00F12C89">
      <w:pPr>
        <w:pStyle w:val="WaadhoekeHoofdstukkop20pt"/>
        <w:spacing w:line="276" w:lineRule="auto"/>
        <w:ind w:left="360"/>
        <w:outlineLvl w:val="0"/>
        <w:rPr>
          <w:sz w:val="22"/>
          <w:szCs w:val="22"/>
        </w:rPr>
      </w:pPr>
    </w:p>
    <w:p w14:paraId="37956B1D" w14:textId="77777777" w:rsidR="00F12C89" w:rsidRPr="00F12C89" w:rsidRDefault="00F12C89" w:rsidP="00F12C89">
      <w:pPr>
        <w:pStyle w:val="Kop2"/>
        <w:numPr>
          <w:ilvl w:val="1"/>
          <w:numId w:val="13"/>
        </w:numPr>
        <w:spacing w:line="276" w:lineRule="auto"/>
        <w:rPr>
          <w:rFonts w:asciiTheme="minorHAnsi" w:hAnsiTheme="minorHAnsi"/>
          <w:color w:val="27B3B3"/>
          <w:sz w:val="22"/>
          <w:szCs w:val="22"/>
        </w:rPr>
      </w:pPr>
      <w:bookmarkStart w:id="114" w:name="_Toc67391130"/>
      <w:bookmarkStart w:id="115" w:name="_Hlk68256064"/>
      <w:bookmarkStart w:id="116" w:name="_Toc86994135"/>
      <w:r w:rsidRPr="00F12C89">
        <w:rPr>
          <w:rFonts w:asciiTheme="minorHAnsi" w:hAnsiTheme="minorHAnsi"/>
          <w:color w:val="27B3B3"/>
          <w:sz w:val="22"/>
          <w:szCs w:val="22"/>
        </w:rPr>
        <w:t>Uitsluitingsgronden</w:t>
      </w:r>
      <w:bookmarkEnd w:id="114"/>
      <w:bookmarkEnd w:id="116"/>
    </w:p>
    <w:p w14:paraId="7A3B0B14" w14:textId="77777777" w:rsidR="00F12C89" w:rsidRPr="00F12C89" w:rsidRDefault="00F12C89" w:rsidP="00F12C89">
      <w:pPr>
        <w:spacing w:line="276" w:lineRule="auto"/>
        <w:rPr>
          <w:sz w:val="22"/>
          <w:szCs w:val="22"/>
          <w:lang w:eastAsia="nl-NL"/>
        </w:rPr>
      </w:pPr>
      <w:r w:rsidRPr="00F12C89">
        <w:rPr>
          <w:sz w:val="22"/>
          <w:szCs w:val="22"/>
          <w:lang w:eastAsia="nl-NL"/>
        </w:rPr>
        <w:t>De gemeente zal een inschrijving waarop de gestelde uitsluitingsgronden van toepassing zijn, uitsluiten van verdere beoordeling op de geschiktheids- en overige eisen en de gunningcriteria, tenzij de gemeente dit niet proportioneel acht. De van toepassing zijnde uitsluitingsgronden zijn opgenomen in het Uniform Europees Aanbestedingsdocument nader te noemen UEA (bijlage 01).</w:t>
      </w:r>
    </w:p>
    <w:p w14:paraId="4624EC69" w14:textId="77777777" w:rsidR="00F12C89" w:rsidRPr="00F12C89" w:rsidRDefault="00F12C89" w:rsidP="00F12C89">
      <w:pPr>
        <w:spacing w:line="276" w:lineRule="auto"/>
        <w:rPr>
          <w:lang w:eastAsia="nl-NL"/>
        </w:rPr>
      </w:pPr>
    </w:p>
    <w:p w14:paraId="118E5296" w14:textId="77777777" w:rsidR="00F12C89" w:rsidRPr="00F12C89" w:rsidRDefault="00F12C89" w:rsidP="00F12C89">
      <w:pPr>
        <w:pStyle w:val="Kop2"/>
        <w:numPr>
          <w:ilvl w:val="1"/>
          <w:numId w:val="13"/>
        </w:numPr>
        <w:spacing w:line="276" w:lineRule="auto"/>
        <w:rPr>
          <w:rFonts w:asciiTheme="minorHAnsi" w:hAnsiTheme="minorHAnsi"/>
          <w:color w:val="27B3B3"/>
          <w:sz w:val="22"/>
          <w:szCs w:val="22"/>
        </w:rPr>
      </w:pPr>
      <w:bookmarkStart w:id="117" w:name="_Toc67391131"/>
      <w:bookmarkStart w:id="118" w:name="_Toc86994136"/>
      <w:r w:rsidRPr="00F12C89">
        <w:rPr>
          <w:rFonts w:asciiTheme="minorHAnsi" w:hAnsiTheme="minorHAnsi"/>
          <w:color w:val="27B3B3"/>
          <w:sz w:val="22"/>
          <w:szCs w:val="22"/>
        </w:rPr>
        <w:t>Geschiktheidseisen</w:t>
      </w:r>
      <w:bookmarkEnd w:id="117"/>
      <w:bookmarkEnd w:id="118"/>
    </w:p>
    <w:p w14:paraId="1C030130" w14:textId="77777777" w:rsidR="00F12C89" w:rsidRPr="00F12C89" w:rsidRDefault="00F12C89" w:rsidP="00F12C89">
      <w:pPr>
        <w:spacing w:line="276" w:lineRule="auto"/>
        <w:rPr>
          <w:sz w:val="22"/>
          <w:szCs w:val="22"/>
          <w:lang w:eastAsia="nl-NL"/>
        </w:rPr>
      </w:pPr>
      <w:r w:rsidRPr="00F12C89">
        <w:rPr>
          <w:sz w:val="22"/>
          <w:szCs w:val="22"/>
          <w:lang w:eastAsia="nl-NL"/>
        </w:rPr>
        <w:t>In deze paragraaf worden de geschiktheidseisen beschreven en wordt aangegeven hoe u daaraan voldoet. Inschrijvers die niet voldoen aan deze criteria worden van verdere deelname uitgesloten. Een combinatie mag gezamenlijk aan een geschiktheidseis voldoen, tenzij anders vermeld in de betreffende paragraaf.</w:t>
      </w:r>
    </w:p>
    <w:p w14:paraId="3A5146DC" w14:textId="77777777" w:rsidR="00F12C89" w:rsidRPr="00F12C89" w:rsidRDefault="00F12C89" w:rsidP="00F12C89">
      <w:pPr>
        <w:spacing w:line="276" w:lineRule="auto"/>
        <w:rPr>
          <w:sz w:val="22"/>
          <w:szCs w:val="22"/>
          <w:lang w:eastAsia="nl-NL"/>
        </w:rPr>
      </w:pPr>
    </w:p>
    <w:p w14:paraId="5B183725" w14:textId="77777777" w:rsidR="00F12C89" w:rsidRPr="00F12C89" w:rsidRDefault="00F12C89" w:rsidP="00F12C89">
      <w:pPr>
        <w:spacing w:line="276" w:lineRule="auto"/>
        <w:rPr>
          <w:sz w:val="22"/>
          <w:szCs w:val="22"/>
          <w:lang w:eastAsia="nl-NL"/>
        </w:rPr>
      </w:pPr>
      <w:r w:rsidRPr="00F12C89">
        <w:rPr>
          <w:sz w:val="22"/>
          <w:szCs w:val="22"/>
          <w:lang w:eastAsia="nl-NL"/>
        </w:rPr>
        <w:t>Indien de inschrijver zich beroept op een derde om aan de geschiktheidseisen te voldoen, dient zij dit aan te geven in het UEA (bijlage 01). In voorkomend geval dient een verklaring te worden overlegd van de derde conform waarin deze verklaart dat inschrijver daadwerkelijk een beroep kan doen en kan beschikken over de voor de opdracht noodzakelijke middelen van de derde.</w:t>
      </w:r>
    </w:p>
    <w:p w14:paraId="4B085C62" w14:textId="77777777" w:rsidR="00F12C89" w:rsidRPr="00F12C89" w:rsidRDefault="00F12C89" w:rsidP="00F12C89">
      <w:pPr>
        <w:spacing w:line="276" w:lineRule="auto"/>
        <w:rPr>
          <w:sz w:val="22"/>
          <w:szCs w:val="22"/>
          <w:lang w:eastAsia="nl-NL"/>
        </w:rPr>
      </w:pPr>
    </w:p>
    <w:p w14:paraId="1ACD028E" w14:textId="77777777" w:rsidR="00F12C89" w:rsidRPr="00F12C89" w:rsidRDefault="00F12C89" w:rsidP="00F12C89">
      <w:pPr>
        <w:pStyle w:val="Kop2"/>
        <w:numPr>
          <w:ilvl w:val="1"/>
          <w:numId w:val="13"/>
        </w:numPr>
        <w:spacing w:line="276" w:lineRule="auto"/>
        <w:rPr>
          <w:rFonts w:asciiTheme="minorHAnsi" w:hAnsiTheme="minorHAnsi"/>
          <w:color w:val="27B3B3"/>
          <w:sz w:val="22"/>
          <w:szCs w:val="22"/>
        </w:rPr>
      </w:pPr>
      <w:bookmarkStart w:id="119" w:name="_Toc67391132"/>
      <w:bookmarkStart w:id="120" w:name="_Toc86994137"/>
      <w:r w:rsidRPr="00F12C89">
        <w:rPr>
          <w:rFonts w:asciiTheme="minorHAnsi" w:hAnsiTheme="minorHAnsi"/>
          <w:color w:val="27B3B3"/>
          <w:sz w:val="22"/>
          <w:szCs w:val="22"/>
        </w:rPr>
        <w:t>Gedragsverklaring Aanbesteden</w:t>
      </w:r>
      <w:bookmarkEnd w:id="119"/>
      <w:bookmarkEnd w:id="120"/>
    </w:p>
    <w:p w14:paraId="5B16F027" w14:textId="77777777" w:rsidR="006D3C0B" w:rsidRDefault="00F12C89" w:rsidP="00F12C89">
      <w:pPr>
        <w:spacing w:line="276" w:lineRule="auto"/>
        <w:rPr>
          <w:sz w:val="22"/>
          <w:szCs w:val="22"/>
          <w:lang w:eastAsia="nl-NL"/>
        </w:rPr>
      </w:pPr>
      <w:r w:rsidRPr="00F12C89">
        <w:rPr>
          <w:sz w:val="22"/>
          <w:szCs w:val="22"/>
          <w:lang w:eastAsia="nl-NL"/>
        </w:rPr>
        <w:t xml:space="preserve">Gelet op de in artikelen 2.86 en 2.87, onderdelen c en d A-Wet 2012 genoemde omstandigheden (zie deel III sub A van de UEA), een Gedragsverklaring Aanbesteden (GVA), dat op het tijdstip van het indienen van de inschrijving </w:t>
      </w:r>
      <w:r w:rsidR="006D3C0B" w:rsidRPr="006D3C0B">
        <w:rPr>
          <w:sz w:val="22"/>
          <w:szCs w:val="22"/>
          <w:lang w:eastAsia="nl-NL"/>
        </w:rPr>
        <w:t xml:space="preserve">niet ouder </w:t>
      </w:r>
      <w:r w:rsidR="006D3C0B">
        <w:rPr>
          <w:sz w:val="22"/>
          <w:szCs w:val="22"/>
          <w:lang w:eastAsia="nl-NL"/>
        </w:rPr>
        <w:t xml:space="preserve">is </w:t>
      </w:r>
      <w:r w:rsidR="006D3C0B" w:rsidRPr="006D3C0B">
        <w:rPr>
          <w:sz w:val="22"/>
          <w:szCs w:val="22"/>
          <w:lang w:eastAsia="nl-NL"/>
        </w:rPr>
        <w:t>dan twee jaar op het tijdstip van inschrijving</w:t>
      </w:r>
      <w:r w:rsidR="006D3C0B">
        <w:rPr>
          <w:sz w:val="22"/>
          <w:szCs w:val="22"/>
          <w:lang w:eastAsia="nl-NL"/>
        </w:rPr>
        <w:t>.</w:t>
      </w:r>
    </w:p>
    <w:p w14:paraId="330FE73F" w14:textId="0DE8133A" w:rsidR="00F12C89" w:rsidRDefault="006D3C0B" w:rsidP="006D3C0B">
      <w:pPr>
        <w:spacing w:line="276" w:lineRule="auto"/>
        <w:rPr>
          <w:sz w:val="22"/>
          <w:szCs w:val="22"/>
          <w:lang w:eastAsia="nl-NL"/>
        </w:rPr>
      </w:pPr>
      <w:r w:rsidRPr="006D3C0B">
        <w:rPr>
          <w:sz w:val="22"/>
          <w:szCs w:val="22"/>
          <w:lang w:eastAsia="nl-NL"/>
        </w:rPr>
        <w:t xml:space="preserve">Het tijdig aanvragen van de Gedragsverklaring Aanbesteden is voor rekening en risico van de inschrijver. Voor meer informatie zie: </w:t>
      </w:r>
      <w:hyperlink r:id="rId23" w:history="1">
        <w:r w:rsidRPr="00B25C09">
          <w:rPr>
            <w:rStyle w:val="Hyperlink"/>
            <w:sz w:val="22"/>
            <w:szCs w:val="22"/>
            <w:lang w:eastAsia="nl-NL"/>
          </w:rPr>
          <w:t>https://www.justis.nl/producten/gva/</w:t>
        </w:r>
      </w:hyperlink>
    </w:p>
    <w:p w14:paraId="04272B64" w14:textId="77777777" w:rsidR="00F12C89" w:rsidRPr="00F12C89" w:rsidRDefault="00F12C89" w:rsidP="00F12C89">
      <w:pPr>
        <w:spacing w:line="276" w:lineRule="auto"/>
        <w:rPr>
          <w:sz w:val="22"/>
          <w:szCs w:val="22"/>
          <w:lang w:eastAsia="nl-NL"/>
        </w:rPr>
      </w:pPr>
    </w:p>
    <w:p w14:paraId="6DB84416" w14:textId="77777777" w:rsidR="00F12C89" w:rsidRPr="00F12C89" w:rsidRDefault="00F12C89" w:rsidP="00F12C89">
      <w:pPr>
        <w:pStyle w:val="Kop2"/>
        <w:numPr>
          <w:ilvl w:val="1"/>
          <w:numId w:val="13"/>
        </w:numPr>
        <w:spacing w:line="276" w:lineRule="auto"/>
        <w:rPr>
          <w:rFonts w:asciiTheme="minorHAnsi" w:hAnsiTheme="minorHAnsi"/>
          <w:color w:val="27B3B3"/>
          <w:sz w:val="22"/>
          <w:szCs w:val="22"/>
        </w:rPr>
      </w:pPr>
      <w:bookmarkStart w:id="121" w:name="_Toc67391133"/>
      <w:bookmarkStart w:id="122" w:name="_Toc86994138"/>
      <w:r w:rsidRPr="00F12C89">
        <w:rPr>
          <w:rFonts w:asciiTheme="minorHAnsi" w:hAnsiTheme="minorHAnsi"/>
          <w:color w:val="27B3B3"/>
          <w:sz w:val="22"/>
          <w:szCs w:val="22"/>
        </w:rPr>
        <w:t>Handelsregister</w:t>
      </w:r>
      <w:bookmarkEnd w:id="121"/>
      <w:bookmarkEnd w:id="122"/>
    </w:p>
    <w:p w14:paraId="5118F900" w14:textId="77777777" w:rsidR="00F12C89" w:rsidRPr="00F12C89" w:rsidRDefault="00F12C89" w:rsidP="00F12C89">
      <w:pPr>
        <w:spacing w:line="276" w:lineRule="auto"/>
        <w:rPr>
          <w:sz w:val="22"/>
          <w:szCs w:val="22"/>
          <w:lang w:eastAsia="nl-NL"/>
        </w:rPr>
      </w:pPr>
      <w:r w:rsidRPr="00F12C89">
        <w:rPr>
          <w:sz w:val="22"/>
          <w:szCs w:val="22"/>
          <w:lang w:eastAsia="nl-NL"/>
        </w:rPr>
        <w:t>De inschrijver dient ingeschreven te zijn in het handelsregister volgens de eisen van de wetgeving van het land waar hij is gevestigd, waarin is aangegeven wie namens de onderneming vertegenwoordigingsbevoegd is de inschrijving te ondertekenen. De inschrijver is verantwoordelijk voor het indienen van het meest recente uittreksel, welke op het tijdstip van indienen van de inschrijving niet ouder is dan 6 maanden waarin is aangegeven wie namens de onderneming vertegenwoordigingsbevoegd is de inschrijving te ondertekenen. Indien de ondertekening geschiedt door een ander dan vermeld in het register dient tevens (een kopie van) de daartoe vereiste volmacht te worden gevoegd. De gemeente controleert de rechtsgeldigheid van de inschrijvingen.</w:t>
      </w:r>
    </w:p>
    <w:p w14:paraId="46155C53" w14:textId="77777777" w:rsidR="00F12C89" w:rsidRPr="00F12C89" w:rsidRDefault="00F12C89" w:rsidP="00F12C89">
      <w:pPr>
        <w:spacing w:line="276" w:lineRule="auto"/>
        <w:rPr>
          <w:sz w:val="22"/>
          <w:szCs w:val="22"/>
          <w:lang w:eastAsia="nl-NL"/>
        </w:rPr>
      </w:pPr>
    </w:p>
    <w:p w14:paraId="7A04E134" w14:textId="77777777" w:rsidR="00F12C89" w:rsidRPr="00F12C89" w:rsidRDefault="00F12C89" w:rsidP="00F12C89">
      <w:pPr>
        <w:pStyle w:val="Kop2"/>
        <w:numPr>
          <w:ilvl w:val="1"/>
          <w:numId w:val="13"/>
        </w:numPr>
        <w:spacing w:line="276" w:lineRule="auto"/>
        <w:rPr>
          <w:rFonts w:asciiTheme="minorHAnsi" w:hAnsiTheme="minorHAnsi"/>
          <w:color w:val="27B3B3"/>
          <w:sz w:val="22"/>
          <w:szCs w:val="22"/>
        </w:rPr>
      </w:pPr>
      <w:bookmarkStart w:id="123" w:name="_Toc67391135"/>
      <w:bookmarkStart w:id="124" w:name="_Toc86994139"/>
      <w:r w:rsidRPr="00F12C89">
        <w:rPr>
          <w:rFonts w:asciiTheme="minorHAnsi" w:hAnsiTheme="minorHAnsi"/>
          <w:color w:val="27B3B3"/>
          <w:sz w:val="22"/>
          <w:szCs w:val="22"/>
        </w:rPr>
        <w:t>Financiële en economische draagkracht</w:t>
      </w:r>
      <w:bookmarkEnd w:id="123"/>
      <w:bookmarkEnd w:id="124"/>
    </w:p>
    <w:p w14:paraId="2840870C" w14:textId="77777777" w:rsidR="00F12C89" w:rsidRPr="00F12C89" w:rsidRDefault="00F12C89" w:rsidP="00F12C89">
      <w:pPr>
        <w:shd w:val="clear" w:color="auto" w:fill="FFFFFF"/>
        <w:spacing w:line="276" w:lineRule="auto"/>
        <w:rPr>
          <w:rFonts w:eastAsia="Times New Roman" w:cs="Times New Roman"/>
          <w:sz w:val="22"/>
          <w:szCs w:val="22"/>
          <w:lang w:eastAsia="nl-NL"/>
        </w:rPr>
      </w:pPr>
      <w:r w:rsidRPr="00F12C89">
        <w:rPr>
          <w:rFonts w:eastAsia="Times New Roman" w:cs="Times New Roman"/>
          <w:sz w:val="22"/>
          <w:szCs w:val="22"/>
          <w:lang w:eastAsia="nl-NL"/>
        </w:rPr>
        <w:lastRenderedPageBreak/>
        <w:t>Inschrijver beschikt over een adequate verzekering of voorziening voor bedrijfsaansprakelijkheid. Deze dient gedurende de gehele looptijd van de overeenkomst geldig te zijn tot het tijdstip waarop de opdrachtnemer aan al zijn verplichtingen met betrekking tot de opdracht heeft voldaan.</w:t>
      </w:r>
    </w:p>
    <w:p w14:paraId="4E89AB34" w14:textId="77777777" w:rsidR="00F12C89" w:rsidRPr="00F12C89" w:rsidRDefault="00F12C89" w:rsidP="00F12C89">
      <w:pPr>
        <w:shd w:val="clear" w:color="auto" w:fill="FFFFFF"/>
        <w:spacing w:line="276" w:lineRule="auto"/>
        <w:rPr>
          <w:rFonts w:eastAsia="Times New Roman" w:cs="Times New Roman"/>
          <w:sz w:val="22"/>
          <w:szCs w:val="22"/>
          <w:lang w:eastAsia="nl-NL"/>
        </w:rPr>
      </w:pPr>
    </w:p>
    <w:p w14:paraId="1279CD8C" w14:textId="77777777" w:rsidR="00F12C89" w:rsidRPr="00F12C89" w:rsidRDefault="00F12C89" w:rsidP="00F12C89">
      <w:pPr>
        <w:shd w:val="clear" w:color="auto" w:fill="FFFFFF"/>
        <w:spacing w:line="276" w:lineRule="auto"/>
        <w:rPr>
          <w:rFonts w:eastAsia="Times New Roman" w:cs="Times New Roman"/>
          <w:sz w:val="22"/>
          <w:szCs w:val="22"/>
          <w:lang w:eastAsia="nl-NL"/>
        </w:rPr>
      </w:pPr>
      <w:r w:rsidRPr="00F12C89">
        <w:rPr>
          <w:rFonts w:eastAsia="Times New Roman" w:cs="Times New Roman"/>
          <w:sz w:val="22"/>
          <w:szCs w:val="22"/>
          <w:lang w:eastAsia="nl-NL"/>
        </w:rPr>
        <w:t>Met adequaat wordt bedoeld dat de Inschrijver in het bezit is van een bedrijfsaansprakelijkheidsverzekering met een minimale dekking van € 500.000, - per schadegeval en minimaal € 1.500.000, - per jaar, dan wel moet Inschrijver onvoorwaardelijk bereid zijn bij gunning een dergelijke verzekering af te sluiten.</w:t>
      </w:r>
    </w:p>
    <w:p w14:paraId="65CF3DA9" w14:textId="77777777" w:rsidR="00F12C89" w:rsidRPr="00F12C89" w:rsidRDefault="00F12C89" w:rsidP="00F12C89">
      <w:pPr>
        <w:spacing w:line="276" w:lineRule="auto"/>
        <w:ind w:left="705"/>
        <w:rPr>
          <w:rFonts w:eastAsia="Times New Roman" w:cs="Times New Roman"/>
          <w:sz w:val="22"/>
          <w:szCs w:val="22"/>
          <w:lang w:eastAsia="nl-NL"/>
        </w:rPr>
      </w:pPr>
    </w:p>
    <w:p w14:paraId="6AE499EF" w14:textId="77777777" w:rsidR="00F12C89" w:rsidRPr="00F12C89" w:rsidRDefault="00F12C89" w:rsidP="00F12C89">
      <w:pPr>
        <w:pStyle w:val="Kop2"/>
        <w:numPr>
          <w:ilvl w:val="1"/>
          <w:numId w:val="13"/>
        </w:numPr>
        <w:spacing w:line="276" w:lineRule="auto"/>
        <w:rPr>
          <w:rFonts w:asciiTheme="minorHAnsi" w:hAnsiTheme="minorHAnsi"/>
          <w:color w:val="27B3B3"/>
          <w:sz w:val="22"/>
          <w:szCs w:val="22"/>
        </w:rPr>
      </w:pPr>
      <w:bookmarkStart w:id="125" w:name="_Toc427335289"/>
      <w:bookmarkStart w:id="126" w:name="_Toc427869664"/>
      <w:bookmarkStart w:id="127" w:name="_Toc67391138"/>
      <w:bookmarkStart w:id="128" w:name="_Toc86994140"/>
      <w:r w:rsidRPr="00F12C89">
        <w:rPr>
          <w:rFonts w:asciiTheme="minorHAnsi" w:hAnsiTheme="minorHAnsi"/>
          <w:color w:val="27B3B3"/>
          <w:sz w:val="22"/>
          <w:szCs w:val="22"/>
        </w:rPr>
        <w:t>Indiening bewijsstukken</w:t>
      </w:r>
      <w:bookmarkEnd w:id="125"/>
      <w:bookmarkEnd w:id="126"/>
      <w:bookmarkEnd w:id="127"/>
      <w:bookmarkEnd w:id="128"/>
    </w:p>
    <w:p w14:paraId="22EC3730" w14:textId="63757975" w:rsidR="009C6B08" w:rsidRDefault="00F12C89" w:rsidP="00921F98">
      <w:pPr>
        <w:rPr>
          <w:sz w:val="22"/>
          <w:szCs w:val="22"/>
          <w:lang w:eastAsia="nl-NL"/>
        </w:rPr>
      </w:pPr>
      <w:r w:rsidRPr="00F12C89">
        <w:rPr>
          <w:sz w:val="22"/>
          <w:szCs w:val="22"/>
          <w:lang w:eastAsia="nl-NL"/>
        </w:rPr>
        <w:t>In onderstaand tabel staan welke documenten en/of verklaringen direct bij inschrijving ingediend dienen te worden of binnen een termijn van 7 kalenderdagen na verzending van dit verzoek aan de inschrijver aan wie de gemeente voornemens is de opdracht te gunnen.</w:t>
      </w:r>
      <w:bookmarkEnd w:id="112"/>
      <w:bookmarkEnd w:id="115"/>
    </w:p>
    <w:p w14:paraId="5B0DE1EF" w14:textId="77777777" w:rsidR="006E02D5" w:rsidRPr="00EB253E" w:rsidRDefault="006E02D5" w:rsidP="00E52D7C">
      <w:pPr>
        <w:spacing w:line="276" w:lineRule="auto"/>
        <w:rPr>
          <w:sz w:val="22"/>
          <w:szCs w:val="22"/>
        </w:rPr>
      </w:pPr>
    </w:p>
    <w:p w14:paraId="3EA18230" w14:textId="77777777" w:rsidR="00A6495D" w:rsidRPr="00BC33AE" w:rsidRDefault="004F32CB" w:rsidP="00F12C89">
      <w:pPr>
        <w:pStyle w:val="Kop1"/>
        <w:numPr>
          <w:ilvl w:val="0"/>
          <w:numId w:val="13"/>
        </w:numPr>
        <w:spacing w:line="276" w:lineRule="auto"/>
        <w:rPr>
          <w:color w:val="27B3B3"/>
        </w:rPr>
      </w:pPr>
      <w:bookmarkStart w:id="129" w:name="_Toc86994141"/>
      <w:r>
        <w:rPr>
          <w:color w:val="27B3B3"/>
        </w:rPr>
        <w:t>Opdracht</w:t>
      </w:r>
      <w:r w:rsidR="00F74C0D">
        <w:rPr>
          <w:color w:val="27B3B3"/>
        </w:rPr>
        <w:t xml:space="preserve"> omschrijving</w:t>
      </w:r>
      <w:r w:rsidR="00F340C1">
        <w:rPr>
          <w:color w:val="27B3B3"/>
        </w:rPr>
        <w:t xml:space="preserve"> -</w:t>
      </w:r>
      <w:r>
        <w:rPr>
          <w:color w:val="27B3B3"/>
        </w:rPr>
        <w:t xml:space="preserve"> </w:t>
      </w:r>
      <w:r w:rsidR="00DC404B" w:rsidRPr="00BC33AE">
        <w:rPr>
          <w:color w:val="27B3B3"/>
        </w:rPr>
        <w:t xml:space="preserve">PROGRAMMA </w:t>
      </w:r>
      <w:r w:rsidR="00BC33AE">
        <w:rPr>
          <w:color w:val="27B3B3"/>
        </w:rPr>
        <w:t xml:space="preserve">van </w:t>
      </w:r>
      <w:r w:rsidR="00BC33AE" w:rsidRPr="00BC33AE">
        <w:rPr>
          <w:color w:val="27B3B3"/>
        </w:rPr>
        <w:t>EISEN</w:t>
      </w:r>
      <w:bookmarkEnd w:id="129"/>
    </w:p>
    <w:p w14:paraId="550C48A6" w14:textId="77777777" w:rsidR="004F32CB" w:rsidRPr="00784C7D" w:rsidRDefault="00CC5320" w:rsidP="00F12C89">
      <w:pPr>
        <w:pStyle w:val="Kop2"/>
        <w:numPr>
          <w:ilvl w:val="1"/>
          <w:numId w:val="13"/>
        </w:numPr>
        <w:spacing w:line="276" w:lineRule="auto"/>
        <w:rPr>
          <w:rFonts w:asciiTheme="minorHAnsi" w:hAnsiTheme="minorHAnsi" w:cstheme="minorHAnsi"/>
          <w:bCs/>
          <w:color w:val="27B3B3"/>
          <w:sz w:val="22"/>
          <w:szCs w:val="22"/>
        </w:rPr>
      </w:pPr>
      <w:bookmarkStart w:id="130" w:name="_Toc86994142"/>
      <w:r>
        <w:rPr>
          <w:rFonts w:asciiTheme="minorHAnsi" w:hAnsiTheme="minorHAnsi" w:cstheme="minorHAnsi"/>
          <w:bCs/>
          <w:color w:val="27B3B3"/>
          <w:sz w:val="22"/>
          <w:szCs w:val="22"/>
        </w:rPr>
        <w:t>Inleiding</w:t>
      </w:r>
      <w:bookmarkEnd w:id="130"/>
    </w:p>
    <w:p w14:paraId="534BE0A5" w14:textId="54609904" w:rsidR="00CC5320" w:rsidRDefault="00CC5320" w:rsidP="00E52D7C">
      <w:pPr>
        <w:spacing w:line="276" w:lineRule="auto"/>
        <w:rPr>
          <w:rFonts w:eastAsia="Times New Roman" w:cstheme="minorHAnsi"/>
          <w:sz w:val="22"/>
          <w:szCs w:val="22"/>
          <w:lang w:eastAsia="nl-NL"/>
        </w:rPr>
      </w:pPr>
      <w:r w:rsidRPr="00CC5320">
        <w:rPr>
          <w:rFonts w:eastAsia="Times New Roman" w:cstheme="minorHAnsi"/>
          <w:sz w:val="22"/>
          <w:szCs w:val="22"/>
          <w:lang w:eastAsia="nl-NL"/>
        </w:rPr>
        <w:t xml:space="preserve">Door het indienen van de offerte verklaart inschrijver akkoord te zijn met de uitgangspunten van dit Programma van eisen. Het niet voldoen aan de gestelde eisen is een uitsluitingsgrond. Dit houdt in dat de aanbieding niet in behandeling wordt genomen. Alle te leveren </w:t>
      </w:r>
      <w:r w:rsidR="00207A28">
        <w:rPr>
          <w:rFonts w:eastAsia="Times New Roman" w:cstheme="minorHAnsi"/>
          <w:sz w:val="22"/>
          <w:szCs w:val="22"/>
          <w:lang w:eastAsia="nl-NL"/>
        </w:rPr>
        <w:t xml:space="preserve">producten en </w:t>
      </w:r>
      <w:r w:rsidRPr="00CC5320">
        <w:rPr>
          <w:rFonts w:eastAsia="Times New Roman" w:cstheme="minorHAnsi"/>
          <w:sz w:val="22"/>
          <w:szCs w:val="22"/>
          <w:lang w:eastAsia="nl-NL"/>
        </w:rPr>
        <w:t>diensten dienen te voldoen aan alle in Nederland geldende wetten, normen, richtlijnen en voorschriften.</w:t>
      </w:r>
    </w:p>
    <w:p w14:paraId="20F5F9B4" w14:textId="77777777" w:rsidR="004B52A6" w:rsidRPr="00784C7D" w:rsidRDefault="004B52A6" w:rsidP="00E52D7C">
      <w:pPr>
        <w:spacing w:line="276" w:lineRule="auto"/>
        <w:rPr>
          <w:rFonts w:eastAsia="Times New Roman" w:cstheme="minorHAnsi"/>
          <w:lang w:eastAsia="nl-NL"/>
        </w:rPr>
      </w:pPr>
    </w:p>
    <w:p w14:paraId="1779271D" w14:textId="77777777" w:rsidR="004F32CB" w:rsidRDefault="00CC5320" w:rsidP="00F12C89">
      <w:pPr>
        <w:pStyle w:val="Kop2"/>
        <w:numPr>
          <w:ilvl w:val="1"/>
          <w:numId w:val="13"/>
        </w:numPr>
        <w:spacing w:line="276" w:lineRule="auto"/>
        <w:rPr>
          <w:rFonts w:asciiTheme="minorHAnsi" w:hAnsiTheme="minorHAnsi" w:cstheme="minorHAnsi"/>
          <w:bCs/>
          <w:color w:val="27B3B3"/>
          <w:sz w:val="22"/>
          <w:szCs w:val="22"/>
        </w:rPr>
      </w:pPr>
      <w:bookmarkStart w:id="131" w:name="_Toc86994143"/>
      <w:r>
        <w:rPr>
          <w:rFonts w:asciiTheme="minorHAnsi" w:hAnsiTheme="minorHAnsi" w:cstheme="minorHAnsi"/>
          <w:bCs/>
          <w:color w:val="27B3B3"/>
          <w:sz w:val="22"/>
          <w:szCs w:val="22"/>
        </w:rPr>
        <w:t>Programma van eisen</w:t>
      </w:r>
      <w:bookmarkEnd w:id="131"/>
    </w:p>
    <w:p w14:paraId="1DDE4A45" w14:textId="7E3F13E6" w:rsidR="00CC5320" w:rsidRDefault="00CC5320" w:rsidP="00E52D7C">
      <w:pPr>
        <w:spacing w:line="276" w:lineRule="auto"/>
        <w:rPr>
          <w:sz w:val="22"/>
          <w:szCs w:val="22"/>
          <w:lang w:eastAsia="nl-NL"/>
        </w:rPr>
      </w:pPr>
      <w:r w:rsidRPr="00263F88">
        <w:rPr>
          <w:sz w:val="22"/>
          <w:szCs w:val="22"/>
          <w:lang w:eastAsia="nl-NL"/>
        </w:rPr>
        <w:t>In dit deel  van de offerteaanvraag worden de product kenmerken en/of diensten beschreven. Dit kan technisch en specifiek of functioneel zijn. Binnen het programma van eisen kan, om productkenmerken te verduidelijken, gebruik gemaakt zijn van een merk- en / of productnaam. Hier dient uitdrukkelijk: ‘of gelijkwaardig’ gelezen te worden.</w:t>
      </w:r>
    </w:p>
    <w:p w14:paraId="73D3FE86" w14:textId="77777777" w:rsidR="00CC5320" w:rsidRPr="00263F88" w:rsidRDefault="00CC5320" w:rsidP="00E52D7C">
      <w:pPr>
        <w:spacing w:line="276" w:lineRule="auto"/>
        <w:rPr>
          <w:sz w:val="22"/>
          <w:szCs w:val="22"/>
          <w:lang w:eastAsia="nl-NL"/>
        </w:rPr>
      </w:pPr>
    </w:p>
    <w:p w14:paraId="2769A8BD" w14:textId="0BC89F7F" w:rsidR="00207A28" w:rsidRDefault="00207A28" w:rsidP="00E52D7C">
      <w:pPr>
        <w:spacing w:line="276" w:lineRule="auto"/>
        <w:rPr>
          <w:sz w:val="22"/>
          <w:szCs w:val="22"/>
          <w:lang w:eastAsia="nl-NL"/>
        </w:rPr>
      </w:pPr>
      <w:r w:rsidRPr="00207A28">
        <w:rPr>
          <w:sz w:val="22"/>
          <w:szCs w:val="22"/>
          <w:lang w:eastAsia="nl-NL"/>
        </w:rPr>
        <w:t>Zie bijlage “Bijlage 04:</w:t>
      </w:r>
      <w:r>
        <w:rPr>
          <w:sz w:val="22"/>
          <w:szCs w:val="22"/>
          <w:lang w:eastAsia="nl-NL"/>
        </w:rPr>
        <w:t xml:space="preserve"> </w:t>
      </w:r>
      <w:r w:rsidRPr="00207A28">
        <w:rPr>
          <w:sz w:val="22"/>
          <w:szCs w:val="22"/>
          <w:lang w:eastAsia="nl-NL"/>
        </w:rPr>
        <w:t>Programma van eisen</w:t>
      </w:r>
      <w:r>
        <w:rPr>
          <w:sz w:val="22"/>
          <w:szCs w:val="22"/>
          <w:lang w:eastAsia="nl-NL"/>
        </w:rPr>
        <w:t xml:space="preserve">” voor de verdere </w:t>
      </w:r>
      <w:r w:rsidR="004A0318">
        <w:rPr>
          <w:sz w:val="22"/>
          <w:szCs w:val="22"/>
          <w:lang w:eastAsia="nl-NL"/>
        </w:rPr>
        <w:t xml:space="preserve">technische </w:t>
      </w:r>
      <w:r>
        <w:rPr>
          <w:sz w:val="22"/>
          <w:szCs w:val="22"/>
          <w:lang w:eastAsia="nl-NL"/>
        </w:rPr>
        <w:t>specificatie</w:t>
      </w:r>
      <w:r w:rsidR="004A0318">
        <w:rPr>
          <w:sz w:val="22"/>
          <w:szCs w:val="22"/>
          <w:lang w:eastAsia="nl-NL"/>
        </w:rPr>
        <w:t>s</w:t>
      </w:r>
      <w:r>
        <w:rPr>
          <w:sz w:val="22"/>
          <w:szCs w:val="22"/>
          <w:lang w:eastAsia="nl-NL"/>
        </w:rPr>
        <w:t xml:space="preserve"> van ons programma van eisen.</w:t>
      </w:r>
    </w:p>
    <w:p w14:paraId="3C3F62B9" w14:textId="77777777" w:rsidR="00CC5320" w:rsidRPr="00CC5320" w:rsidRDefault="00CC5320" w:rsidP="00E52D7C">
      <w:pPr>
        <w:pStyle w:val="Lijstalinea"/>
        <w:spacing w:line="276" w:lineRule="auto"/>
        <w:ind w:left="720"/>
        <w:rPr>
          <w:rFonts w:asciiTheme="minorHAnsi" w:hAnsiTheme="minorHAnsi" w:cstheme="minorHAnsi"/>
          <w:sz w:val="24"/>
          <w:szCs w:val="24"/>
        </w:rPr>
      </w:pPr>
    </w:p>
    <w:p w14:paraId="747BBFA1" w14:textId="77777777" w:rsidR="004F32CB" w:rsidRPr="004D19A9" w:rsidRDefault="00CC5320" w:rsidP="00F12C89">
      <w:pPr>
        <w:pStyle w:val="Kop2"/>
        <w:numPr>
          <w:ilvl w:val="1"/>
          <w:numId w:val="13"/>
        </w:numPr>
        <w:spacing w:line="276" w:lineRule="auto"/>
        <w:rPr>
          <w:rFonts w:asciiTheme="minorHAnsi" w:hAnsiTheme="minorHAnsi" w:cstheme="minorHAnsi"/>
          <w:color w:val="27B3B3"/>
          <w:sz w:val="22"/>
          <w:szCs w:val="22"/>
        </w:rPr>
      </w:pPr>
      <w:bookmarkStart w:id="132" w:name="_Toc86994144"/>
      <w:r>
        <w:rPr>
          <w:rFonts w:asciiTheme="minorHAnsi" w:hAnsiTheme="minorHAnsi" w:cstheme="minorHAnsi"/>
          <w:color w:val="27B3B3"/>
          <w:sz w:val="22"/>
          <w:szCs w:val="22"/>
        </w:rPr>
        <w:t>Garantie</w:t>
      </w:r>
      <w:bookmarkEnd w:id="132"/>
    </w:p>
    <w:p w14:paraId="4A73687E" w14:textId="26C844AE" w:rsidR="004F32CB" w:rsidRPr="00484151" w:rsidRDefault="00CC5320" w:rsidP="00E52D7C">
      <w:pPr>
        <w:spacing w:line="276" w:lineRule="auto"/>
        <w:rPr>
          <w:rFonts w:eastAsia="Times New Roman" w:cstheme="minorHAnsi"/>
          <w:sz w:val="22"/>
          <w:szCs w:val="22"/>
          <w:lang w:eastAsia="nl-NL"/>
        </w:rPr>
      </w:pPr>
      <w:r w:rsidRPr="00484151">
        <w:rPr>
          <w:rFonts w:eastAsia="Times New Roman" w:cstheme="minorHAnsi"/>
          <w:sz w:val="22"/>
          <w:szCs w:val="22"/>
          <w:lang w:eastAsia="nl-NL"/>
        </w:rPr>
        <w:t xml:space="preserve">Fabrieksgarantie dient minimaal te gelden over een periode </w:t>
      </w:r>
      <w:r w:rsidRPr="002A232B">
        <w:rPr>
          <w:rFonts w:eastAsia="Times New Roman" w:cstheme="minorHAnsi"/>
          <w:sz w:val="22"/>
          <w:szCs w:val="22"/>
          <w:lang w:eastAsia="nl-NL"/>
        </w:rPr>
        <w:t xml:space="preserve">van </w:t>
      </w:r>
      <w:r w:rsidR="002A232B" w:rsidRPr="002A232B">
        <w:rPr>
          <w:rFonts w:eastAsia="Times New Roman" w:cstheme="minorHAnsi"/>
          <w:sz w:val="22"/>
          <w:szCs w:val="22"/>
          <w:lang w:eastAsia="nl-NL"/>
        </w:rPr>
        <w:t>12</w:t>
      </w:r>
      <w:r w:rsidRPr="002A232B">
        <w:rPr>
          <w:rFonts w:eastAsia="Times New Roman" w:cstheme="minorHAnsi"/>
          <w:sz w:val="22"/>
          <w:szCs w:val="22"/>
          <w:lang w:eastAsia="nl-NL"/>
        </w:rPr>
        <w:t xml:space="preserve"> maanden.</w:t>
      </w:r>
      <w:r w:rsidRPr="00484151">
        <w:rPr>
          <w:rFonts w:eastAsia="Times New Roman" w:cstheme="minorHAnsi"/>
          <w:sz w:val="22"/>
          <w:szCs w:val="22"/>
          <w:lang w:eastAsia="nl-NL"/>
        </w:rPr>
        <w:t xml:space="preserve"> De garantie kan niet vervangen worden middels een verzekering.</w:t>
      </w:r>
    </w:p>
    <w:p w14:paraId="487C7DEB" w14:textId="77777777" w:rsidR="00CC5320" w:rsidRPr="00784C7D" w:rsidRDefault="00CC5320" w:rsidP="00E52D7C">
      <w:pPr>
        <w:spacing w:line="276" w:lineRule="auto"/>
        <w:rPr>
          <w:rFonts w:eastAsia="Times New Roman" w:cstheme="minorHAnsi"/>
          <w:b/>
          <w:bCs/>
          <w:lang w:eastAsia="nl-NL"/>
        </w:rPr>
      </w:pPr>
    </w:p>
    <w:p w14:paraId="6AF77989" w14:textId="77777777" w:rsidR="004F32CB" w:rsidRPr="00CE2918" w:rsidRDefault="00CC5320" w:rsidP="00F12C89">
      <w:pPr>
        <w:pStyle w:val="Kop2"/>
        <w:numPr>
          <w:ilvl w:val="1"/>
          <w:numId w:val="13"/>
        </w:numPr>
        <w:spacing w:line="276" w:lineRule="auto"/>
        <w:rPr>
          <w:rFonts w:asciiTheme="minorHAnsi" w:hAnsiTheme="minorHAnsi" w:cstheme="minorHAnsi"/>
          <w:color w:val="27B3B3"/>
          <w:sz w:val="22"/>
          <w:szCs w:val="22"/>
        </w:rPr>
      </w:pPr>
      <w:bookmarkStart w:id="133" w:name="_Toc86994145"/>
      <w:r>
        <w:rPr>
          <w:rFonts w:asciiTheme="minorHAnsi" w:hAnsiTheme="minorHAnsi" w:cstheme="minorHAnsi"/>
          <w:color w:val="27B3B3"/>
          <w:sz w:val="22"/>
          <w:szCs w:val="22"/>
        </w:rPr>
        <w:t>Onderhoud</w:t>
      </w:r>
      <w:bookmarkEnd w:id="133"/>
    </w:p>
    <w:p w14:paraId="32FE5C74" w14:textId="77777777" w:rsidR="004F32CB" w:rsidRDefault="00CC5320" w:rsidP="00E52D7C">
      <w:pPr>
        <w:spacing w:line="276" w:lineRule="auto"/>
        <w:rPr>
          <w:rFonts w:eastAsia="Times New Roman" w:cstheme="minorHAnsi"/>
          <w:sz w:val="22"/>
          <w:szCs w:val="22"/>
          <w:lang w:eastAsia="nl-NL"/>
        </w:rPr>
      </w:pPr>
      <w:r w:rsidRPr="00CC5320">
        <w:rPr>
          <w:rFonts w:eastAsia="Times New Roman" w:cstheme="minorHAnsi"/>
          <w:sz w:val="22"/>
          <w:szCs w:val="22"/>
          <w:lang w:eastAsia="nl-NL"/>
        </w:rPr>
        <w:t>Los van zaken die onder fabrieksgarantie vallen zal het onderhoud door de gemeente Waadhoeke zelf verricht worden.</w:t>
      </w:r>
    </w:p>
    <w:p w14:paraId="632DA654" w14:textId="77777777" w:rsidR="00CC5320" w:rsidRPr="00784C7D" w:rsidRDefault="00CC5320" w:rsidP="00E52D7C">
      <w:pPr>
        <w:spacing w:line="276" w:lineRule="auto"/>
        <w:rPr>
          <w:rFonts w:eastAsia="Times New Roman" w:cstheme="minorHAnsi"/>
          <w:b/>
          <w:bCs/>
          <w:lang w:eastAsia="nl-NL"/>
        </w:rPr>
      </w:pPr>
    </w:p>
    <w:p w14:paraId="6952DCB3" w14:textId="77777777" w:rsidR="004F32CB" w:rsidRPr="00CE2918" w:rsidRDefault="00CC5320" w:rsidP="00F12C89">
      <w:pPr>
        <w:pStyle w:val="Kop2"/>
        <w:numPr>
          <w:ilvl w:val="1"/>
          <w:numId w:val="13"/>
        </w:numPr>
        <w:spacing w:line="276" w:lineRule="auto"/>
        <w:rPr>
          <w:rFonts w:asciiTheme="minorHAnsi" w:hAnsiTheme="minorHAnsi" w:cstheme="minorHAnsi"/>
          <w:color w:val="27B3B3"/>
          <w:sz w:val="22"/>
          <w:szCs w:val="22"/>
        </w:rPr>
      </w:pPr>
      <w:bookmarkStart w:id="134" w:name="_Toc86994146"/>
      <w:r>
        <w:rPr>
          <w:rFonts w:asciiTheme="minorHAnsi" w:hAnsiTheme="minorHAnsi" w:cstheme="minorHAnsi"/>
          <w:color w:val="27B3B3"/>
          <w:sz w:val="22"/>
          <w:szCs w:val="22"/>
        </w:rPr>
        <w:t>Alle overige (kosten)</w:t>
      </w:r>
      <w:bookmarkEnd w:id="134"/>
    </w:p>
    <w:p w14:paraId="2AE9A65B" w14:textId="77777777" w:rsidR="004F32CB" w:rsidRDefault="00CC5320" w:rsidP="00E52D7C">
      <w:pPr>
        <w:spacing w:line="276" w:lineRule="auto"/>
        <w:rPr>
          <w:rFonts w:eastAsia="Times New Roman" w:cstheme="minorHAnsi"/>
          <w:sz w:val="22"/>
          <w:szCs w:val="22"/>
          <w:lang w:eastAsia="nl-NL"/>
        </w:rPr>
      </w:pPr>
      <w:r w:rsidRPr="00CC5320">
        <w:rPr>
          <w:rFonts w:eastAsia="Times New Roman" w:cstheme="minorHAnsi"/>
          <w:sz w:val="22"/>
          <w:szCs w:val="22"/>
          <w:lang w:eastAsia="nl-NL"/>
        </w:rPr>
        <w:t>De geoffreerde prijs is exclusief brandstof, bestikkeringen of een onderhoudscontract.</w:t>
      </w:r>
    </w:p>
    <w:p w14:paraId="609FB70A" w14:textId="77777777" w:rsidR="00550993" w:rsidRPr="00CE2918" w:rsidRDefault="00550993" w:rsidP="00E52D7C">
      <w:pPr>
        <w:spacing w:line="276" w:lineRule="auto"/>
        <w:rPr>
          <w:rFonts w:eastAsia="Times New Roman" w:cstheme="minorHAnsi"/>
          <w:sz w:val="22"/>
          <w:szCs w:val="22"/>
          <w:lang w:eastAsia="nl-NL"/>
        </w:rPr>
      </w:pPr>
    </w:p>
    <w:p w14:paraId="64CD0C6F" w14:textId="77777777" w:rsidR="001D5FBC" w:rsidRPr="00A137FC" w:rsidRDefault="003E4371" w:rsidP="00F12C89">
      <w:pPr>
        <w:pStyle w:val="Kop1"/>
        <w:numPr>
          <w:ilvl w:val="0"/>
          <w:numId w:val="13"/>
        </w:numPr>
        <w:spacing w:line="276" w:lineRule="auto"/>
        <w:rPr>
          <w:color w:val="27B3B3"/>
          <w:lang w:val="en-US"/>
        </w:rPr>
      </w:pPr>
      <w:bookmarkStart w:id="135" w:name="_Toc86994147"/>
      <w:r w:rsidRPr="00A137FC">
        <w:rPr>
          <w:color w:val="27B3B3"/>
          <w:lang w:val="en-US"/>
        </w:rPr>
        <w:t>Gunningscriteria</w:t>
      </w:r>
      <w:bookmarkEnd w:id="135"/>
    </w:p>
    <w:p w14:paraId="2962DC5C" w14:textId="77777777" w:rsidR="0050323B" w:rsidRDefault="00CC5320" w:rsidP="00F12C89">
      <w:pPr>
        <w:pStyle w:val="Kop2"/>
        <w:numPr>
          <w:ilvl w:val="1"/>
          <w:numId w:val="13"/>
        </w:numPr>
        <w:spacing w:line="276" w:lineRule="auto"/>
        <w:rPr>
          <w:rFonts w:asciiTheme="minorHAnsi" w:hAnsiTheme="minorHAnsi"/>
          <w:color w:val="27B3B3"/>
          <w:sz w:val="22"/>
          <w:szCs w:val="22"/>
        </w:rPr>
      </w:pPr>
      <w:bookmarkStart w:id="136" w:name="_Toc86994148"/>
      <w:r>
        <w:rPr>
          <w:rFonts w:asciiTheme="minorHAnsi" w:hAnsiTheme="minorHAnsi"/>
          <w:color w:val="27B3B3"/>
          <w:sz w:val="22"/>
          <w:szCs w:val="22"/>
        </w:rPr>
        <w:t>Motivering</w:t>
      </w:r>
      <w:bookmarkEnd w:id="136"/>
    </w:p>
    <w:p w14:paraId="50AC8DB0" w14:textId="0FE94DC3" w:rsidR="00CC5320" w:rsidRDefault="00CC5320" w:rsidP="00E52D7C">
      <w:pPr>
        <w:pStyle w:val="WaadhoekeBroodtekst11pt"/>
        <w:tabs>
          <w:tab w:val="left" w:pos="0"/>
        </w:tabs>
        <w:spacing w:line="276" w:lineRule="auto"/>
      </w:pPr>
      <w:r>
        <w:lastRenderedPageBreak/>
        <w:t xml:space="preserve">De aanbesteder heeft gekozen voor het gunningscriterium </w:t>
      </w:r>
      <w:r w:rsidR="00484151">
        <w:t>beste prijs-kwaliteit verhouding</w:t>
      </w:r>
      <w:r w:rsidR="00C50882">
        <w:t xml:space="preserve">. In onderstaande tabel worden de kwaliteitscriteria genoemd met daarachter de </w:t>
      </w:r>
      <w:r w:rsidR="00B5553C">
        <w:t>scorepunten</w:t>
      </w:r>
      <w:r w:rsidR="00C50882">
        <w:t xml:space="preserve"> van de criteria.</w:t>
      </w:r>
      <w:r w:rsidR="00E63556">
        <w:t xml:space="preserve"> In </w:t>
      </w:r>
      <w:r w:rsidR="00EB253E">
        <w:t>paragraf 4.2.</w:t>
      </w:r>
      <w:r w:rsidR="00E63556">
        <w:t xml:space="preserve"> worden de criteria nader beschreven.</w:t>
      </w:r>
    </w:p>
    <w:p w14:paraId="0458E026" w14:textId="609BCF05" w:rsidR="007C24C4" w:rsidRDefault="007C24C4" w:rsidP="00E52D7C">
      <w:pPr>
        <w:pStyle w:val="WaadhoekeBroodtekst11pt"/>
        <w:tabs>
          <w:tab w:val="left" w:pos="0"/>
        </w:tabs>
        <w:spacing w:line="276" w:lineRule="auto"/>
      </w:pPr>
    </w:p>
    <w:p w14:paraId="5461DC04" w14:textId="5976932B" w:rsidR="007C24C4" w:rsidRDefault="00755594" w:rsidP="00E52D7C">
      <w:pPr>
        <w:pStyle w:val="WaadhoekeBroodtekst11pt"/>
        <w:tabs>
          <w:tab w:val="left" w:pos="0"/>
        </w:tabs>
        <w:spacing w:line="276" w:lineRule="auto"/>
      </w:pPr>
      <w:r w:rsidRPr="00755594">
        <w:rPr>
          <w:noProof/>
        </w:rPr>
        <w:drawing>
          <wp:inline distT="0" distB="0" distL="0" distR="0" wp14:anchorId="10C02C8D" wp14:editId="27619281">
            <wp:extent cx="6238875" cy="1577599"/>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5906" cy="1584434"/>
                    </a:xfrm>
                    <a:prstGeom prst="rect">
                      <a:avLst/>
                    </a:prstGeom>
                    <a:noFill/>
                    <a:ln>
                      <a:noFill/>
                    </a:ln>
                  </pic:spPr>
                </pic:pic>
              </a:graphicData>
            </a:graphic>
          </wp:inline>
        </w:drawing>
      </w:r>
    </w:p>
    <w:p w14:paraId="63613324" w14:textId="77777777" w:rsidR="00EE3BCC" w:rsidRDefault="00EE3BCC" w:rsidP="00E52D7C">
      <w:pPr>
        <w:pStyle w:val="WaadhoekeBroodtekst11pt"/>
        <w:tabs>
          <w:tab w:val="left" w:pos="0"/>
        </w:tabs>
        <w:spacing w:line="276" w:lineRule="auto"/>
      </w:pPr>
    </w:p>
    <w:p w14:paraId="22F3DC19" w14:textId="3CD9B171" w:rsidR="00EB253E" w:rsidRDefault="00EB253E" w:rsidP="00E52D7C">
      <w:pPr>
        <w:pStyle w:val="WaadhoekeBroodtekst11pt"/>
        <w:tabs>
          <w:tab w:val="left" w:pos="0"/>
        </w:tabs>
        <w:spacing w:line="276" w:lineRule="auto"/>
      </w:pPr>
      <w:r w:rsidRPr="00EB253E">
        <w:t>In de onderstaande tabel is aangegeven hoe de</w:t>
      </w:r>
      <w:r w:rsidR="009C6B08">
        <w:t xml:space="preserve"> scorepunten</w:t>
      </w:r>
      <w:r w:rsidRPr="00EB253E">
        <w:t xml:space="preserve"> in procenten </w:t>
      </w:r>
      <w:r w:rsidR="009C6B08">
        <w:t>zijn</w:t>
      </w:r>
      <w:r w:rsidRPr="00EB253E">
        <w:t xml:space="preserve"> te behalen. Indien bijvoorbeeld het kwaliteitscriterium ‘</w:t>
      </w:r>
      <w:r w:rsidR="00A66BA9">
        <w:t>levertijd</w:t>
      </w:r>
      <w:r w:rsidRPr="00EB253E">
        <w:t xml:space="preserve">’ beoordeeld wordt met ‘goed’ zal 80% van de maximaal aantal punten aan dit criterium worden toegekend: 80% van </w:t>
      </w:r>
      <w:r w:rsidR="00A66BA9">
        <w:t>3</w:t>
      </w:r>
      <w:r w:rsidR="008D554F">
        <w:t>0</w:t>
      </w:r>
      <w:r w:rsidRPr="00EB253E">
        <w:t xml:space="preserve"> punten = </w:t>
      </w:r>
      <w:r w:rsidR="00A66BA9">
        <w:t>24</w:t>
      </w:r>
      <w:r w:rsidRPr="00EB253E">
        <w:t xml:space="preserve"> punten.</w:t>
      </w:r>
    </w:p>
    <w:p w14:paraId="25879712" w14:textId="74E2A209" w:rsidR="008D554F" w:rsidRDefault="008D554F" w:rsidP="00E52D7C">
      <w:pPr>
        <w:pStyle w:val="WaadhoekeBroodtekst11pt"/>
        <w:tabs>
          <w:tab w:val="left" w:pos="0"/>
        </w:tabs>
        <w:spacing w:line="276" w:lineRule="auto"/>
      </w:pPr>
    </w:p>
    <w:p w14:paraId="356F2443" w14:textId="1DCC360C" w:rsidR="008D554F" w:rsidRDefault="001917A0" w:rsidP="00E52D7C">
      <w:pPr>
        <w:pStyle w:val="WaadhoekeBroodtekst11pt"/>
        <w:tabs>
          <w:tab w:val="left" w:pos="0"/>
        </w:tabs>
        <w:spacing w:line="276" w:lineRule="auto"/>
      </w:pPr>
      <w:r w:rsidRPr="001917A0">
        <w:rPr>
          <w:noProof/>
        </w:rPr>
        <w:drawing>
          <wp:inline distT="0" distB="0" distL="0" distR="0" wp14:anchorId="4C1CF138" wp14:editId="08821A35">
            <wp:extent cx="6329239" cy="457600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7754" cy="4582157"/>
                    </a:xfrm>
                    <a:prstGeom prst="rect">
                      <a:avLst/>
                    </a:prstGeom>
                    <a:noFill/>
                    <a:ln>
                      <a:noFill/>
                    </a:ln>
                  </pic:spPr>
                </pic:pic>
              </a:graphicData>
            </a:graphic>
          </wp:inline>
        </w:drawing>
      </w:r>
    </w:p>
    <w:p w14:paraId="1BD92810" w14:textId="77777777" w:rsidR="008D554F" w:rsidRDefault="008D554F" w:rsidP="00E52D7C">
      <w:pPr>
        <w:pStyle w:val="WaadhoekeBroodtekst11pt"/>
        <w:tabs>
          <w:tab w:val="left" w:pos="0"/>
        </w:tabs>
        <w:spacing w:line="276" w:lineRule="auto"/>
      </w:pPr>
    </w:p>
    <w:p w14:paraId="7D4B002C" w14:textId="77777777" w:rsidR="00B5553C" w:rsidRDefault="00EB253E" w:rsidP="00E52D7C">
      <w:pPr>
        <w:pStyle w:val="WaadhoekeBroodtekst11pt"/>
        <w:tabs>
          <w:tab w:val="left" w:pos="0"/>
        </w:tabs>
        <w:spacing w:line="276" w:lineRule="auto"/>
      </w:pPr>
      <w:r w:rsidRPr="00EB253E">
        <w:t xml:space="preserve">Naast </w:t>
      </w:r>
      <w:r>
        <w:t>de gunnings</w:t>
      </w:r>
      <w:r w:rsidRPr="00EB253E">
        <w:t>criteria moet er worden voldaan aan een opgesteld programma van eisen waarbij de verlangde (minimum) kwalitei</w:t>
      </w:r>
      <w:r>
        <w:t>t</w:t>
      </w:r>
      <w:r w:rsidRPr="00EB253E">
        <w:t xml:space="preserve"> is vastgelegd</w:t>
      </w:r>
      <w:r>
        <w:t>.</w:t>
      </w:r>
    </w:p>
    <w:p w14:paraId="41528C80" w14:textId="3EF37716" w:rsidR="00A17F88" w:rsidRDefault="00A17F88" w:rsidP="00E52D7C">
      <w:pPr>
        <w:pStyle w:val="WaadhoekeBroodtekst11pt"/>
        <w:tabs>
          <w:tab w:val="left" w:pos="0"/>
        </w:tabs>
        <w:spacing w:line="276" w:lineRule="auto"/>
      </w:pPr>
    </w:p>
    <w:p w14:paraId="1D2C4F00" w14:textId="4E4DF780" w:rsidR="001917A0" w:rsidRDefault="001917A0" w:rsidP="00E52D7C">
      <w:pPr>
        <w:pStyle w:val="WaadhoekeBroodtekst11pt"/>
        <w:tabs>
          <w:tab w:val="left" w:pos="0"/>
        </w:tabs>
        <w:spacing w:line="276" w:lineRule="auto"/>
      </w:pPr>
    </w:p>
    <w:p w14:paraId="201CD5C6" w14:textId="77777777" w:rsidR="001917A0" w:rsidRDefault="001917A0" w:rsidP="00E52D7C">
      <w:pPr>
        <w:pStyle w:val="WaadhoekeBroodtekst11pt"/>
        <w:tabs>
          <w:tab w:val="left" w:pos="0"/>
        </w:tabs>
        <w:spacing w:line="276" w:lineRule="auto"/>
      </w:pPr>
    </w:p>
    <w:p w14:paraId="16E4CF5D" w14:textId="77777777" w:rsidR="00C50882" w:rsidRDefault="00C50882" w:rsidP="00F12C89">
      <w:pPr>
        <w:pStyle w:val="Kop2"/>
        <w:numPr>
          <w:ilvl w:val="1"/>
          <w:numId w:val="13"/>
        </w:numPr>
        <w:spacing w:line="276" w:lineRule="auto"/>
      </w:pPr>
      <w:bookmarkStart w:id="137" w:name="_Toc86994149"/>
      <w:r w:rsidRPr="00C50882">
        <w:rPr>
          <w:rFonts w:asciiTheme="minorHAnsi" w:hAnsiTheme="minorHAnsi"/>
          <w:color w:val="27B3B3"/>
          <w:sz w:val="22"/>
          <w:szCs w:val="22"/>
        </w:rPr>
        <w:t>Nadere</w:t>
      </w:r>
      <w:r>
        <w:t xml:space="preserve"> </w:t>
      </w:r>
      <w:r w:rsidRPr="00C50882">
        <w:rPr>
          <w:rFonts w:asciiTheme="minorHAnsi" w:hAnsiTheme="minorHAnsi"/>
          <w:color w:val="27B3B3"/>
          <w:sz w:val="22"/>
          <w:szCs w:val="22"/>
        </w:rPr>
        <w:t>specificatie criteria</w:t>
      </w:r>
      <w:bookmarkEnd w:id="137"/>
    </w:p>
    <w:p w14:paraId="62F3D37D" w14:textId="6E9BBC3D" w:rsidR="00B5553C" w:rsidRDefault="00914772" w:rsidP="00914772">
      <w:pPr>
        <w:pStyle w:val="WaadhoekeBroodtekst11pt"/>
        <w:tabs>
          <w:tab w:val="left" w:pos="0"/>
        </w:tabs>
        <w:spacing w:line="276" w:lineRule="auto"/>
        <w:outlineLvl w:val="2"/>
        <w:rPr>
          <w:b/>
          <w:bCs/>
          <w:i/>
          <w:iCs/>
        </w:rPr>
      </w:pPr>
      <w:bookmarkStart w:id="138" w:name="_Toc86994150"/>
      <w:r>
        <w:rPr>
          <w:b/>
          <w:bCs/>
          <w:i/>
          <w:iCs/>
        </w:rPr>
        <w:t>Prijs</w:t>
      </w:r>
      <w:bookmarkEnd w:id="138"/>
    </w:p>
    <w:p w14:paraId="448C8C7A" w14:textId="3BEE742C" w:rsidR="0066732C" w:rsidRDefault="00B5553C" w:rsidP="00E52D7C">
      <w:pPr>
        <w:pStyle w:val="WaadhoekeBroodtekst11pt"/>
        <w:tabs>
          <w:tab w:val="left" w:pos="0"/>
        </w:tabs>
        <w:spacing w:line="276" w:lineRule="auto"/>
      </w:pPr>
      <w:r w:rsidRPr="00B5553C">
        <w:t>De inschrijver waarvan de totaalprijs het laagst is</w:t>
      </w:r>
      <w:r w:rsidR="0066732C">
        <w:t xml:space="preserve"> en mee doet in de beoordeling</w:t>
      </w:r>
      <w:r w:rsidRPr="00B5553C">
        <w:t xml:space="preserve">, krijgt de maximale score van </w:t>
      </w:r>
      <w:r w:rsidR="00EB30D4">
        <w:t>2</w:t>
      </w:r>
      <w:r w:rsidRPr="00B5553C">
        <w:t xml:space="preserve">0 punten. </w:t>
      </w:r>
    </w:p>
    <w:p w14:paraId="3F053ECC" w14:textId="77F12791" w:rsidR="00B5553C" w:rsidRPr="00B5553C" w:rsidRDefault="00B5553C" w:rsidP="00E52D7C">
      <w:pPr>
        <w:pStyle w:val="WaadhoekeBroodtekst11pt"/>
        <w:tabs>
          <w:tab w:val="left" w:pos="0"/>
        </w:tabs>
        <w:spacing w:line="276" w:lineRule="auto"/>
      </w:pPr>
      <w:r w:rsidRPr="00B5553C">
        <w:t xml:space="preserve">De overige inschrijvers </w:t>
      </w:r>
      <w:r w:rsidR="0066732C">
        <w:t xml:space="preserve">die mee doen in de beoordeling </w:t>
      </w:r>
      <w:r w:rsidRPr="00B5553C">
        <w:t xml:space="preserve">krijgen een score naar rato volgens de formule:  (Laagste totaalprijs /Totaalprijs van de inschrijver) X </w:t>
      </w:r>
      <w:r w:rsidR="00EB30D4">
        <w:t>2</w:t>
      </w:r>
      <w:r w:rsidRPr="00B5553C">
        <w:t>0 = score inschrijver voor prijs</w:t>
      </w:r>
      <w:r w:rsidR="00A17F88">
        <w:t>.</w:t>
      </w:r>
    </w:p>
    <w:p w14:paraId="4746F086" w14:textId="637F9727" w:rsidR="00B5553C" w:rsidRDefault="0066732C" w:rsidP="00E52D7C">
      <w:pPr>
        <w:pStyle w:val="WaadhoekeBroodtekst11pt"/>
        <w:tabs>
          <w:tab w:val="left" w:pos="0"/>
        </w:tabs>
        <w:spacing w:line="276" w:lineRule="auto"/>
      </w:pPr>
      <w:r>
        <w:t xml:space="preserve">Indien de laagste inschrijver zich terug trekt om wat voor reden dan ook zal er een herberekening plaats vinden met de </w:t>
      </w:r>
      <w:r w:rsidR="00186AD9">
        <w:t xml:space="preserve">inschrijvingen van de </w:t>
      </w:r>
      <w:r>
        <w:t>overgebleven inschrijvers.</w:t>
      </w:r>
    </w:p>
    <w:p w14:paraId="30D6B000" w14:textId="372ABB01" w:rsidR="00ED3FBA" w:rsidRDefault="00ED3FBA" w:rsidP="00E52D7C">
      <w:pPr>
        <w:pStyle w:val="WaadhoekeBroodtekst11pt"/>
        <w:tabs>
          <w:tab w:val="left" w:pos="0"/>
        </w:tabs>
        <w:spacing w:line="276" w:lineRule="auto"/>
      </w:pPr>
    </w:p>
    <w:p w14:paraId="7D54E861" w14:textId="0E7A4B10" w:rsidR="00ED3FBA" w:rsidRDefault="00ED3FBA" w:rsidP="00E52D7C">
      <w:pPr>
        <w:pStyle w:val="WaadhoekeBroodtekst11pt"/>
        <w:tabs>
          <w:tab w:val="left" w:pos="0"/>
        </w:tabs>
        <w:spacing w:line="276" w:lineRule="auto"/>
      </w:pPr>
      <w:r>
        <w:t>De prijs wordt middels bijlage 03 “</w:t>
      </w:r>
      <w:r w:rsidRPr="00ED3FBA">
        <w:t>Prijzenstaat</w:t>
      </w:r>
      <w:r>
        <w:t>” opgegeven.</w:t>
      </w:r>
    </w:p>
    <w:p w14:paraId="2160D887" w14:textId="77777777" w:rsidR="0066732C" w:rsidRDefault="0066732C" w:rsidP="00E52D7C">
      <w:pPr>
        <w:pStyle w:val="WaadhoekeBroodtekst11pt"/>
        <w:tabs>
          <w:tab w:val="left" w:pos="0"/>
        </w:tabs>
        <w:spacing w:line="276" w:lineRule="auto"/>
      </w:pPr>
    </w:p>
    <w:p w14:paraId="4D622BA5" w14:textId="77777777" w:rsidR="00E63556" w:rsidRDefault="00E63556" w:rsidP="00914772">
      <w:pPr>
        <w:pStyle w:val="Lijstalinea"/>
        <w:numPr>
          <w:ilvl w:val="0"/>
          <w:numId w:val="16"/>
        </w:numPr>
        <w:spacing w:line="276" w:lineRule="auto"/>
        <w:outlineLvl w:val="2"/>
        <w:rPr>
          <w:rFonts w:asciiTheme="minorHAnsi" w:hAnsiTheme="minorHAnsi" w:cstheme="minorHAnsi"/>
          <w:b/>
          <w:bCs/>
          <w:i/>
          <w:iCs/>
          <w:sz w:val="22"/>
          <w:szCs w:val="22"/>
        </w:rPr>
      </w:pPr>
      <w:bookmarkStart w:id="139" w:name="_Toc86994151"/>
      <w:proofErr w:type="spellStart"/>
      <w:r w:rsidRPr="00E63556">
        <w:rPr>
          <w:rFonts w:asciiTheme="minorHAnsi" w:hAnsiTheme="minorHAnsi" w:cstheme="minorHAnsi"/>
          <w:b/>
          <w:bCs/>
          <w:i/>
          <w:iCs/>
          <w:sz w:val="22"/>
          <w:szCs w:val="22"/>
        </w:rPr>
        <w:t>After</w:t>
      </w:r>
      <w:proofErr w:type="spellEnd"/>
      <w:r w:rsidR="00905E31">
        <w:rPr>
          <w:rFonts w:asciiTheme="minorHAnsi" w:hAnsiTheme="minorHAnsi" w:cstheme="minorHAnsi"/>
          <w:b/>
          <w:bCs/>
          <w:i/>
          <w:iCs/>
          <w:sz w:val="22"/>
          <w:szCs w:val="22"/>
        </w:rPr>
        <w:t xml:space="preserve"> </w:t>
      </w:r>
      <w:r w:rsidRPr="00E63556">
        <w:rPr>
          <w:rFonts w:asciiTheme="minorHAnsi" w:hAnsiTheme="minorHAnsi" w:cstheme="minorHAnsi"/>
          <w:b/>
          <w:bCs/>
          <w:i/>
          <w:iCs/>
          <w:sz w:val="22"/>
          <w:szCs w:val="22"/>
        </w:rPr>
        <w:t>sale</w:t>
      </w:r>
      <w:r w:rsidR="00905E31">
        <w:rPr>
          <w:rFonts w:asciiTheme="minorHAnsi" w:hAnsiTheme="minorHAnsi" w:cstheme="minorHAnsi"/>
          <w:b/>
          <w:bCs/>
          <w:i/>
          <w:iCs/>
          <w:sz w:val="22"/>
          <w:szCs w:val="22"/>
        </w:rPr>
        <w:t>s support</w:t>
      </w:r>
      <w:bookmarkEnd w:id="139"/>
    </w:p>
    <w:p w14:paraId="2868DB35" w14:textId="6E4CEA85" w:rsidR="0027737F" w:rsidRPr="0027737F" w:rsidRDefault="0027737F" w:rsidP="0027737F">
      <w:pPr>
        <w:spacing w:line="276" w:lineRule="auto"/>
        <w:rPr>
          <w:rFonts w:cstheme="minorHAnsi"/>
          <w:sz w:val="22"/>
          <w:szCs w:val="22"/>
        </w:rPr>
      </w:pPr>
      <w:r w:rsidRPr="0027737F">
        <w:rPr>
          <w:rFonts w:cstheme="minorHAnsi"/>
          <w:sz w:val="22"/>
          <w:szCs w:val="22"/>
        </w:rPr>
        <w:t xml:space="preserve">Wij vragen aan U om aan te geven op welke wijze uw bedrijf invulling gaat geven aan de </w:t>
      </w:r>
      <w:proofErr w:type="spellStart"/>
      <w:r>
        <w:rPr>
          <w:rFonts w:cstheme="minorHAnsi"/>
          <w:sz w:val="22"/>
          <w:szCs w:val="22"/>
        </w:rPr>
        <w:t>after</w:t>
      </w:r>
      <w:proofErr w:type="spellEnd"/>
      <w:r>
        <w:rPr>
          <w:rFonts w:cstheme="minorHAnsi"/>
          <w:sz w:val="22"/>
          <w:szCs w:val="22"/>
        </w:rPr>
        <w:t xml:space="preserve"> sales support </w:t>
      </w:r>
      <w:r w:rsidRPr="0027737F">
        <w:rPr>
          <w:rFonts w:cstheme="minorHAnsi"/>
          <w:sz w:val="22"/>
          <w:szCs w:val="22"/>
        </w:rPr>
        <w:t xml:space="preserve"> van Uw dienstverlening rekening houdend met onze wensen die beschreven zijn in </w:t>
      </w:r>
      <w:r>
        <w:rPr>
          <w:rFonts w:cstheme="minorHAnsi"/>
          <w:sz w:val="22"/>
          <w:szCs w:val="22"/>
        </w:rPr>
        <w:t>onze programma van eisen.</w:t>
      </w:r>
    </w:p>
    <w:p w14:paraId="59AE3D9E" w14:textId="77777777" w:rsidR="0027737F" w:rsidRPr="0027737F" w:rsidRDefault="0027737F" w:rsidP="0027737F">
      <w:pPr>
        <w:spacing w:line="276" w:lineRule="auto"/>
        <w:rPr>
          <w:rFonts w:cstheme="minorHAnsi"/>
          <w:sz w:val="22"/>
          <w:szCs w:val="22"/>
        </w:rPr>
      </w:pPr>
      <w:r w:rsidRPr="0027737F">
        <w:rPr>
          <w:rFonts w:cstheme="minorHAnsi"/>
          <w:sz w:val="22"/>
          <w:szCs w:val="22"/>
        </w:rPr>
        <w:t xml:space="preserve">Uw plan moet minimaal de volgende onderwerpen bevatten: </w:t>
      </w:r>
    </w:p>
    <w:p w14:paraId="0C7ECD8A" w14:textId="77777777" w:rsidR="0027737F" w:rsidRPr="0027737F" w:rsidRDefault="0027737F" w:rsidP="0027737F">
      <w:pPr>
        <w:spacing w:line="276" w:lineRule="auto"/>
        <w:rPr>
          <w:rFonts w:cstheme="minorHAnsi"/>
          <w:sz w:val="22"/>
          <w:szCs w:val="22"/>
        </w:rPr>
      </w:pPr>
    </w:p>
    <w:p w14:paraId="779FD343" w14:textId="2B3BE801" w:rsidR="0027737F" w:rsidRPr="00DD683C" w:rsidRDefault="004576B4" w:rsidP="00653062">
      <w:pPr>
        <w:pStyle w:val="Lijstalinea"/>
        <w:numPr>
          <w:ilvl w:val="0"/>
          <w:numId w:val="28"/>
        </w:numPr>
        <w:spacing w:line="276" w:lineRule="auto"/>
        <w:rPr>
          <w:rFonts w:asciiTheme="minorHAnsi" w:hAnsiTheme="minorHAnsi" w:cstheme="minorHAnsi"/>
          <w:sz w:val="22"/>
          <w:szCs w:val="22"/>
        </w:rPr>
      </w:pPr>
      <w:r w:rsidRPr="00DD683C">
        <w:rPr>
          <w:rFonts w:asciiTheme="minorHAnsi" w:hAnsiTheme="minorHAnsi" w:cstheme="minorHAnsi"/>
          <w:sz w:val="22"/>
          <w:szCs w:val="22"/>
        </w:rPr>
        <w:t>Opleiding optimaal gebruik tr</w:t>
      </w:r>
      <w:r w:rsidR="0098737D">
        <w:rPr>
          <w:rFonts w:asciiTheme="minorHAnsi" w:hAnsiTheme="minorHAnsi" w:cstheme="minorHAnsi"/>
          <w:sz w:val="22"/>
          <w:szCs w:val="22"/>
        </w:rPr>
        <w:t>actoren</w:t>
      </w:r>
      <w:r w:rsidRPr="00DD683C">
        <w:rPr>
          <w:rFonts w:asciiTheme="minorHAnsi" w:hAnsiTheme="minorHAnsi" w:cstheme="minorHAnsi"/>
          <w:sz w:val="22"/>
          <w:szCs w:val="22"/>
        </w:rPr>
        <w:t xml:space="preserve"> en maaiers</w:t>
      </w:r>
      <w:r w:rsidR="0027737F" w:rsidRPr="00DD683C">
        <w:rPr>
          <w:rFonts w:asciiTheme="minorHAnsi" w:hAnsiTheme="minorHAnsi" w:cstheme="minorHAnsi"/>
          <w:sz w:val="22"/>
          <w:szCs w:val="22"/>
        </w:rPr>
        <w:t>.</w:t>
      </w:r>
    </w:p>
    <w:p w14:paraId="5E437693" w14:textId="66A04752" w:rsidR="004576B4" w:rsidRDefault="004576B4" w:rsidP="00653062">
      <w:pPr>
        <w:pStyle w:val="Lijstalinea"/>
        <w:numPr>
          <w:ilvl w:val="0"/>
          <w:numId w:val="28"/>
        </w:numPr>
        <w:spacing w:line="276" w:lineRule="auto"/>
        <w:rPr>
          <w:rFonts w:asciiTheme="minorHAnsi" w:hAnsiTheme="minorHAnsi" w:cstheme="minorHAnsi"/>
          <w:sz w:val="22"/>
          <w:szCs w:val="22"/>
        </w:rPr>
      </w:pPr>
      <w:r w:rsidRPr="00DD683C">
        <w:rPr>
          <w:rFonts w:asciiTheme="minorHAnsi" w:hAnsiTheme="minorHAnsi" w:cstheme="minorHAnsi"/>
          <w:sz w:val="22"/>
          <w:szCs w:val="22"/>
        </w:rPr>
        <w:t xml:space="preserve">Service bij </w:t>
      </w:r>
      <w:r w:rsidR="00186AD9">
        <w:rPr>
          <w:rFonts w:asciiTheme="minorHAnsi" w:hAnsiTheme="minorHAnsi" w:cstheme="minorHAnsi"/>
          <w:sz w:val="22"/>
          <w:szCs w:val="22"/>
        </w:rPr>
        <w:t xml:space="preserve">eventuele </w:t>
      </w:r>
      <w:r w:rsidRPr="00DD683C">
        <w:rPr>
          <w:rFonts w:asciiTheme="minorHAnsi" w:hAnsiTheme="minorHAnsi" w:cstheme="minorHAnsi"/>
          <w:sz w:val="22"/>
          <w:szCs w:val="22"/>
        </w:rPr>
        <w:t xml:space="preserve">defecten </w:t>
      </w:r>
      <w:r w:rsidR="00653062" w:rsidRPr="00DD683C">
        <w:rPr>
          <w:rFonts w:asciiTheme="minorHAnsi" w:hAnsiTheme="minorHAnsi" w:cstheme="minorHAnsi"/>
          <w:sz w:val="22"/>
          <w:szCs w:val="22"/>
        </w:rPr>
        <w:t>van tr</w:t>
      </w:r>
      <w:r w:rsidR="0098737D">
        <w:rPr>
          <w:rFonts w:asciiTheme="minorHAnsi" w:hAnsiTheme="minorHAnsi" w:cstheme="minorHAnsi"/>
          <w:sz w:val="22"/>
          <w:szCs w:val="22"/>
        </w:rPr>
        <w:t>actoren</w:t>
      </w:r>
      <w:r w:rsidR="00653062" w:rsidRPr="00DD683C">
        <w:rPr>
          <w:rFonts w:asciiTheme="minorHAnsi" w:hAnsiTheme="minorHAnsi" w:cstheme="minorHAnsi"/>
          <w:sz w:val="22"/>
          <w:szCs w:val="22"/>
        </w:rPr>
        <w:t xml:space="preserve"> en maaiers.</w:t>
      </w:r>
    </w:p>
    <w:p w14:paraId="77E8E4B4" w14:textId="457BCAC2" w:rsidR="001A43FE" w:rsidRPr="00DD683C" w:rsidRDefault="001A43FE" w:rsidP="00653062">
      <w:pPr>
        <w:pStyle w:val="Lijstalinea"/>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Garantie termijn.</w:t>
      </w:r>
    </w:p>
    <w:p w14:paraId="4978B104" w14:textId="77777777" w:rsidR="0027737F" w:rsidRPr="0027737F" w:rsidRDefault="0027737F" w:rsidP="0027737F">
      <w:pPr>
        <w:spacing w:line="276" w:lineRule="auto"/>
        <w:rPr>
          <w:rFonts w:cstheme="minorHAnsi"/>
          <w:sz w:val="22"/>
          <w:szCs w:val="22"/>
        </w:rPr>
      </w:pPr>
    </w:p>
    <w:p w14:paraId="12F51157" w14:textId="77777777" w:rsidR="00653062" w:rsidRDefault="0027737F" w:rsidP="0027737F">
      <w:pPr>
        <w:spacing w:line="276" w:lineRule="auto"/>
        <w:rPr>
          <w:rFonts w:cstheme="minorHAnsi"/>
          <w:sz w:val="22"/>
          <w:szCs w:val="22"/>
        </w:rPr>
      </w:pPr>
      <w:r w:rsidRPr="0027737F">
        <w:rPr>
          <w:rFonts w:cstheme="minorHAnsi"/>
          <w:sz w:val="22"/>
          <w:szCs w:val="22"/>
        </w:rPr>
        <w:t>Dit plan moet worden beschreven in maximaal 2 maal A4, lettertype Calibri, lettergrootte 11 inclusief beeldmateriaal. Geen bijlagen, planningen of internetlinken naar andere informatie bronnen.</w:t>
      </w:r>
    </w:p>
    <w:p w14:paraId="6F888F2F" w14:textId="77777777" w:rsidR="00E63556" w:rsidRPr="00AB2170" w:rsidRDefault="00E63556" w:rsidP="00E52D7C">
      <w:pPr>
        <w:spacing w:line="276" w:lineRule="auto"/>
        <w:rPr>
          <w:rFonts w:cstheme="minorHAnsi"/>
          <w:b/>
          <w:bCs/>
          <w:i/>
          <w:iCs/>
          <w:sz w:val="22"/>
          <w:szCs w:val="22"/>
        </w:rPr>
      </w:pPr>
    </w:p>
    <w:p w14:paraId="64E9E267" w14:textId="287E9254" w:rsidR="00E63556" w:rsidRDefault="00653062" w:rsidP="00914772">
      <w:pPr>
        <w:pStyle w:val="Lijstalinea"/>
        <w:numPr>
          <w:ilvl w:val="0"/>
          <w:numId w:val="16"/>
        </w:numPr>
        <w:spacing w:line="276" w:lineRule="auto"/>
        <w:outlineLvl w:val="2"/>
        <w:rPr>
          <w:rFonts w:asciiTheme="minorHAnsi" w:hAnsiTheme="minorHAnsi" w:cstheme="minorHAnsi"/>
          <w:b/>
          <w:bCs/>
          <w:i/>
          <w:iCs/>
          <w:sz w:val="22"/>
          <w:szCs w:val="22"/>
        </w:rPr>
      </w:pPr>
      <w:bookmarkStart w:id="140" w:name="_Toc86994152"/>
      <w:r>
        <w:rPr>
          <w:rFonts w:asciiTheme="minorHAnsi" w:hAnsiTheme="minorHAnsi" w:cstheme="minorHAnsi"/>
          <w:b/>
          <w:bCs/>
          <w:i/>
          <w:iCs/>
          <w:sz w:val="22"/>
          <w:szCs w:val="22"/>
        </w:rPr>
        <w:t>Levertijd</w:t>
      </w:r>
      <w:r w:rsidR="00D1622B">
        <w:rPr>
          <w:rFonts w:asciiTheme="minorHAnsi" w:hAnsiTheme="minorHAnsi" w:cstheme="minorHAnsi"/>
          <w:b/>
          <w:bCs/>
          <w:i/>
          <w:iCs/>
          <w:sz w:val="22"/>
          <w:szCs w:val="22"/>
        </w:rPr>
        <w:t>en</w:t>
      </w:r>
      <w:bookmarkEnd w:id="140"/>
    </w:p>
    <w:p w14:paraId="16F77439" w14:textId="018CC6C3" w:rsidR="00DD683C" w:rsidRDefault="00DD683C" w:rsidP="00DD683C">
      <w:pPr>
        <w:spacing w:line="276" w:lineRule="auto"/>
        <w:rPr>
          <w:rFonts w:cstheme="minorHAnsi"/>
          <w:sz w:val="22"/>
          <w:szCs w:val="22"/>
        </w:rPr>
      </w:pPr>
      <w:r w:rsidRPr="00DD683C">
        <w:rPr>
          <w:rFonts w:cstheme="minorHAnsi"/>
          <w:sz w:val="22"/>
          <w:szCs w:val="22"/>
        </w:rPr>
        <w:t xml:space="preserve">Wij vragen aan U om aan te geven op welke wijze uw bedrijf invulling gaat geven aan </w:t>
      </w:r>
      <w:r>
        <w:rPr>
          <w:rFonts w:cstheme="minorHAnsi"/>
          <w:sz w:val="22"/>
          <w:szCs w:val="22"/>
        </w:rPr>
        <w:t xml:space="preserve">de snelheid </w:t>
      </w:r>
      <w:r w:rsidR="0089584C">
        <w:rPr>
          <w:rFonts w:cstheme="minorHAnsi"/>
          <w:sz w:val="22"/>
          <w:szCs w:val="22"/>
        </w:rPr>
        <w:t xml:space="preserve">van </w:t>
      </w:r>
      <w:r w:rsidR="00D1622B">
        <w:rPr>
          <w:rFonts w:cstheme="minorHAnsi"/>
          <w:sz w:val="22"/>
          <w:szCs w:val="22"/>
        </w:rPr>
        <w:t xml:space="preserve">Uw </w:t>
      </w:r>
      <w:r w:rsidR="0089584C">
        <w:rPr>
          <w:rFonts w:cstheme="minorHAnsi"/>
          <w:sz w:val="22"/>
          <w:szCs w:val="22"/>
        </w:rPr>
        <w:t xml:space="preserve">leveringen </w:t>
      </w:r>
      <w:r w:rsidR="00186AD9">
        <w:rPr>
          <w:rFonts w:cstheme="minorHAnsi"/>
          <w:sz w:val="22"/>
          <w:szCs w:val="22"/>
        </w:rPr>
        <w:t xml:space="preserve">en </w:t>
      </w:r>
      <w:r w:rsidR="0089584C">
        <w:rPr>
          <w:rFonts w:cstheme="minorHAnsi"/>
          <w:sz w:val="22"/>
          <w:szCs w:val="22"/>
        </w:rPr>
        <w:t>de garanties hierop</w:t>
      </w:r>
      <w:r w:rsidR="00953262">
        <w:rPr>
          <w:rFonts w:cstheme="minorHAnsi"/>
          <w:sz w:val="22"/>
          <w:szCs w:val="22"/>
        </w:rPr>
        <w:t xml:space="preserve"> van uitgaande dat het maai</w:t>
      </w:r>
      <w:r w:rsidR="00953262" w:rsidRPr="00953262">
        <w:rPr>
          <w:rFonts w:cstheme="minorHAnsi"/>
          <w:sz w:val="22"/>
          <w:szCs w:val="22"/>
        </w:rPr>
        <w:t>seizoen</w:t>
      </w:r>
      <w:r w:rsidR="00953262">
        <w:rPr>
          <w:rFonts w:cstheme="minorHAnsi"/>
          <w:sz w:val="22"/>
          <w:szCs w:val="22"/>
        </w:rPr>
        <w:t xml:space="preserve"> begint op 15 April 2022.</w:t>
      </w:r>
    </w:p>
    <w:p w14:paraId="10B1C4F7" w14:textId="4B6B0C33" w:rsidR="00953262" w:rsidRPr="00DD683C" w:rsidRDefault="00953262" w:rsidP="00DD683C">
      <w:pPr>
        <w:spacing w:line="276" w:lineRule="auto"/>
        <w:rPr>
          <w:rFonts w:cstheme="minorHAnsi"/>
          <w:sz w:val="22"/>
          <w:szCs w:val="22"/>
        </w:rPr>
      </w:pPr>
      <w:r>
        <w:rPr>
          <w:rFonts w:cstheme="minorHAnsi"/>
          <w:sz w:val="22"/>
          <w:szCs w:val="22"/>
        </w:rPr>
        <w:t>Hoe worden wij ontzorgt omtrent mogelijke leveringsproblemen.</w:t>
      </w:r>
    </w:p>
    <w:p w14:paraId="2E325B4A" w14:textId="77777777" w:rsidR="00DD683C" w:rsidRPr="00DD683C" w:rsidRDefault="00DD683C" w:rsidP="00DD683C">
      <w:pPr>
        <w:spacing w:line="276" w:lineRule="auto"/>
        <w:rPr>
          <w:rFonts w:cstheme="minorHAnsi"/>
          <w:sz w:val="22"/>
          <w:szCs w:val="22"/>
        </w:rPr>
      </w:pPr>
      <w:r w:rsidRPr="00DD683C">
        <w:rPr>
          <w:rFonts w:cstheme="minorHAnsi"/>
          <w:sz w:val="22"/>
          <w:szCs w:val="22"/>
        </w:rPr>
        <w:t xml:space="preserve">Uw plan moet minimaal de volgende onderwerpen bevatten: </w:t>
      </w:r>
    </w:p>
    <w:p w14:paraId="5CE502A5" w14:textId="77777777" w:rsidR="00DD683C" w:rsidRPr="00DD683C" w:rsidRDefault="00DD683C" w:rsidP="00DD683C">
      <w:pPr>
        <w:spacing w:line="276" w:lineRule="auto"/>
        <w:rPr>
          <w:rFonts w:cstheme="minorHAnsi"/>
          <w:sz w:val="22"/>
          <w:szCs w:val="22"/>
        </w:rPr>
      </w:pPr>
    </w:p>
    <w:p w14:paraId="58A348D5" w14:textId="5098187A" w:rsidR="00DD683C" w:rsidRPr="00DD683C" w:rsidRDefault="00DD683C" w:rsidP="00DD683C">
      <w:pPr>
        <w:spacing w:line="276" w:lineRule="auto"/>
        <w:rPr>
          <w:rFonts w:cstheme="minorHAnsi"/>
          <w:sz w:val="22"/>
          <w:szCs w:val="22"/>
        </w:rPr>
      </w:pPr>
      <w:r w:rsidRPr="00DD683C">
        <w:rPr>
          <w:rFonts w:cstheme="minorHAnsi"/>
          <w:sz w:val="22"/>
          <w:szCs w:val="22"/>
        </w:rPr>
        <w:t>•</w:t>
      </w:r>
      <w:r w:rsidRPr="00DD683C">
        <w:rPr>
          <w:rFonts w:cstheme="minorHAnsi"/>
          <w:sz w:val="22"/>
          <w:szCs w:val="22"/>
        </w:rPr>
        <w:tab/>
      </w:r>
      <w:r>
        <w:rPr>
          <w:rFonts w:cstheme="minorHAnsi"/>
          <w:sz w:val="22"/>
          <w:szCs w:val="22"/>
        </w:rPr>
        <w:t xml:space="preserve">Snelheid </w:t>
      </w:r>
      <w:r w:rsidR="00D64924">
        <w:rPr>
          <w:rFonts w:cstheme="minorHAnsi"/>
          <w:sz w:val="22"/>
          <w:szCs w:val="22"/>
        </w:rPr>
        <w:t>en garanties op Uw l</w:t>
      </w:r>
      <w:r>
        <w:rPr>
          <w:rFonts w:cstheme="minorHAnsi"/>
          <w:sz w:val="22"/>
          <w:szCs w:val="22"/>
        </w:rPr>
        <w:t>evertijden.</w:t>
      </w:r>
    </w:p>
    <w:p w14:paraId="0B2E0BDE" w14:textId="2DF45344" w:rsidR="00DD683C" w:rsidRPr="00DD683C" w:rsidRDefault="00DD683C" w:rsidP="00DD683C">
      <w:pPr>
        <w:spacing w:line="276" w:lineRule="auto"/>
        <w:rPr>
          <w:rFonts w:cstheme="minorHAnsi"/>
          <w:sz w:val="22"/>
          <w:szCs w:val="22"/>
        </w:rPr>
      </w:pPr>
      <w:r w:rsidRPr="00DD683C">
        <w:rPr>
          <w:rFonts w:cstheme="minorHAnsi"/>
          <w:sz w:val="22"/>
          <w:szCs w:val="22"/>
        </w:rPr>
        <w:t>•</w:t>
      </w:r>
      <w:r w:rsidRPr="00DD683C">
        <w:rPr>
          <w:rFonts w:cstheme="minorHAnsi"/>
          <w:sz w:val="22"/>
          <w:szCs w:val="22"/>
        </w:rPr>
        <w:tab/>
      </w:r>
      <w:r>
        <w:rPr>
          <w:rFonts w:cstheme="minorHAnsi"/>
          <w:sz w:val="22"/>
          <w:szCs w:val="22"/>
        </w:rPr>
        <w:t>Oplossingen indien leveringen</w:t>
      </w:r>
      <w:r w:rsidR="00D64924">
        <w:rPr>
          <w:rFonts w:cstheme="minorHAnsi"/>
          <w:sz w:val="22"/>
          <w:szCs w:val="22"/>
        </w:rPr>
        <w:t xml:space="preserve"> qua levertijden</w:t>
      </w:r>
      <w:r>
        <w:rPr>
          <w:rFonts w:cstheme="minorHAnsi"/>
          <w:sz w:val="22"/>
          <w:szCs w:val="22"/>
        </w:rPr>
        <w:t xml:space="preserve"> onverwacht stagneren</w:t>
      </w:r>
      <w:r w:rsidR="00953262">
        <w:rPr>
          <w:rFonts w:cstheme="minorHAnsi"/>
          <w:sz w:val="22"/>
          <w:szCs w:val="22"/>
        </w:rPr>
        <w:t xml:space="preserve"> na 15 April 2022</w:t>
      </w:r>
      <w:r>
        <w:rPr>
          <w:rFonts w:cstheme="minorHAnsi"/>
          <w:sz w:val="22"/>
          <w:szCs w:val="22"/>
        </w:rPr>
        <w:t>.</w:t>
      </w:r>
    </w:p>
    <w:p w14:paraId="0089FA20" w14:textId="77777777" w:rsidR="00DD683C" w:rsidRPr="00DD683C" w:rsidRDefault="00DD683C" w:rsidP="00DD683C">
      <w:pPr>
        <w:spacing w:line="276" w:lineRule="auto"/>
        <w:rPr>
          <w:rFonts w:cstheme="minorHAnsi"/>
          <w:sz w:val="22"/>
          <w:szCs w:val="22"/>
        </w:rPr>
      </w:pPr>
    </w:p>
    <w:p w14:paraId="16B96D00" w14:textId="698BBE60" w:rsidR="00653062" w:rsidRDefault="00DD683C" w:rsidP="00DD683C">
      <w:pPr>
        <w:spacing w:line="276" w:lineRule="auto"/>
        <w:rPr>
          <w:rFonts w:cstheme="minorHAnsi"/>
          <w:sz w:val="22"/>
          <w:szCs w:val="22"/>
        </w:rPr>
      </w:pPr>
      <w:r w:rsidRPr="00DD683C">
        <w:rPr>
          <w:rFonts w:cstheme="minorHAnsi"/>
          <w:sz w:val="22"/>
          <w:szCs w:val="22"/>
        </w:rPr>
        <w:t>Dit plan moet worden beschreven in maximaal 2 maal A4, lettertype Calibri, lettergrootte 11 inclusief beeldmateriaal. Geen bijlagen, planningen of internetlinken naar andere informatie bronnen.</w:t>
      </w:r>
    </w:p>
    <w:p w14:paraId="3BACCB4C" w14:textId="77777777" w:rsidR="008B0A26" w:rsidRDefault="008B0A26" w:rsidP="008B0A26">
      <w:pPr>
        <w:spacing w:line="276" w:lineRule="auto"/>
        <w:rPr>
          <w:rFonts w:cstheme="minorHAnsi"/>
          <w:sz w:val="22"/>
          <w:szCs w:val="22"/>
        </w:rPr>
      </w:pPr>
    </w:p>
    <w:p w14:paraId="0678F4AD" w14:textId="54A3BF95" w:rsidR="008B0A26" w:rsidRDefault="008B0A26" w:rsidP="001A1A23">
      <w:pPr>
        <w:pStyle w:val="Kop3"/>
        <w:numPr>
          <w:ilvl w:val="0"/>
          <w:numId w:val="16"/>
        </w:numPr>
        <w:rPr>
          <w:rFonts w:asciiTheme="minorHAnsi" w:eastAsiaTheme="minorHAnsi" w:hAnsiTheme="minorHAnsi" w:cstheme="minorHAnsi"/>
          <w:b/>
          <w:bCs/>
          <w:i/>
          <w:iCs/>
          <w:sz w:val="22"/>
          <w:szCs w:val="22"/>
          <w:lang w:eastAsia="en-US"/>
        </w:rPr>
      </w:pPr>
      <w:bookmarkStart w:id="141" w:name="_Toc86994153"/>
      <w:r w:rsidRPr="001A1A23">
        <w:rPr>
          <w:rFonts w:asciiTheme="minorHAnsi" w:eastAsiaTheme="minorHAnsi" w:hAnsiTheme="minorHAnsi" w:cstheme="minorHAnsi"/>
          <w:b/>
          <w:bCs/>
          <w:i/>
          <w:iCs/>
          <w:sz w:val="22"/>
          <w:szCs w:val="22"/>
          <w:lang w:eastAsia="en-US"/>
        </w:rPr>
        <w:t>Geschiktheid</w:t>
      </w:r>
      <w:bookmarkEnd w:id="141"/>
    </w:p>
    <w:p w14:paraId="766C0120" w14:textId="5234873C" w:rsidR="001A1A23" w:rsidRPr="00F714F7" w:rsidRDefault="001A1A23" w:rsidP="001A1A23">
      <w:pPr>
        <w:rPr>
          <w:sz w:val="22"/>
          <w:szCs w:val="22"/>
        </w:rPr>
      </w:pPr>
      <w:r w:rsidRPr="00F714F7">
        <w:rPr>
          <w:sz w:val="22"/>
          <w:szCs w:val="22"/>
        </w:rPr>
        <w:t>Wij vragen aan U om aan te geven op welke wijze uw bedrijf invulling gaat geven aan de geschiktheid van Uw product rekening houdend met onze wensen die beschreven zijn in onze opdracht en programma van eisen.</w:t>
      </w:r>
    </w:p>
    <w:p w14:paraId="08197B81" w14:textId="7C502634" w:rsidR="001A1A23" w:rsidRPr="00F714F7" w:rsidRDefault="001A1A23" w:rsidP="001A1A23">
      <w:pPr>
        <w:rPr>
          <w:sz w:val="22"/>
          <w:szCs w:val="22"/>
        </w:rPr>
      </w:pPr>
      <w:r w:rsidRPr="00F714F7">
        <w:rPr>
          <w:sz w:val="22"/>
          <w:szCs w:val="22"/>
        </w:rPr>
        <w:t>Uw plan moet minimaal de volgende onderwerpen bevatten:</w:t>
      </w:r>
    </w:p>
    <w:p w14:paraId="29D681A4" w14:textId="71FFBD62" w:rsidR="00F714F7" w:rsidRDefault="00F714F7" w:rsidP="001A1A23"/>
    <w:p w14:paraId="1F6A09D5" w14:textId="6C439A83" w:rsidR="005F104E" w:rsidRPr="005F104E" w:rsidRDefault="00F714F7" w:rsidP="005F104E">
      <w:pPr>
        <w:ind w:left="705" w:hanging="705"/>
        <w:rPr>
          <w:sz w:val="22"/>
          <w:szCs w:val="22"/>
        </w:rPr>
      </w:pPr>
      <w:r>
        <w:t>•</w:t>
      </w:r>
      <w:r>
        <w:tab/>
      </w:r>
      <w:r w:rsidR="005F104E" w:rsidRPr="005F104E">
        <w:rPr>
          <w:sz w:val="22"/>
          <w:szCs w:val="22"/>
        </w:rPr>
        <w:t>De algemene kwaliteit</w:t>
      </w:r>
      <w:r w:rsidR="005F104E">
        <w:rPr>
          <w:sz w:val="22"/>
          <w:szCs w:val="22"/>
        </w:rPr>
        <w:t>en</w:t>
      </w:r>
      <w:r w:rsidR="005F104E" w:rsidRPr="005F104E">
        <w:rPr>
          <w:sz w:val="22"/>
          <w:szCs w:val="22"/>
        </w:rPr>
        <w:t xml:space="preserve"> van de tractor</w:t>
      </w:r>
      <w:r w:rsidR="005F104E" w:rsidRPr="005F104E">
        <w:t xml:space="preserve"> </w:t>
      </w:r>
      <w:r w:rsidR="005F104E" w:rsidRPr="005F104E">
        <w:rPr>
          <w:sz w:val="22"/>
          <w:szCs w:val="22"/>
        </w:rPr>
        <w:t>die inschrijver aanbiedt ten behoeve van deze opdracht;</w:t>
      </w:r>
    </w:p>
    <w:p w14:paraId="4207E08F" w14:textId="55557DD9" w:rsidR="005F104E" w:rsidRDefault="005F104E" w:rsidP="005F104E"/>
    <w:p w14:paraId="3D5FE7F2" w14:textId="60EC941E" w:rsidR="001A1A23" w:rsidRDefault="00F714F7" w:rsidP="001A1A23">
      <w:pPr>
        <w:rPr>
          <w:sz w:val="22"/>
          <w:szCs w:val="22"/>
        </w:rPr>
      </w:pPr>
      <w:r w:rsidRPr="00F714F7">
        <w:rPr>
          <w:sz w:val="22"/>
          <w:szCs w:val="22"/>
        </w:rPr>
        <w:lastRenderedPageBreak/>
        <w:t>•</w:t>
      </w:r>
      <w:r w:rsidRPr="00F714F7">
        <w:rPr>
          <w:sz w:val="22"/>
          <w:szCs w:val="22"/>
        </w:rPr>
        <w:tab/>
      </w:r>
      <w:r w:rsidR="005F104E" w:rsidRPr="005F104E">
        <w:rPr>
          <w:sz w:val="22"/>
          <w:szCs w:val="22"/>
        </w:rPr>
        <w:t>Een beschrijving van de onderhoudbaarheid</w:t>
      </w:r>
      <w:r w:rsidR="005F104E">
        <w:rPr>
          <w:sz w:val="22"/>
          <w:szCs w:val="22"/>
        </w:rPr>
        <w:t xml:space="preserve"> van het aangeboden materiaal;</w:t>
      </w:r>
    </w:p>
    <w:p w14:paraId="1CAB0B59" w14:textId="5A2F1F26" w:rsidR="001A1A23" w:rsidRPr="001A1A23" w:rsidRDefault="00B2497C" w:rsidP="001A1A23">
      <w:r w:rsidRPr="00B2497C">
        <w:rPr>
          <w:sz w:val="22"/>
          <w:szCs w:val="22"/>
        </w:rPr>
        <w:t>•</w:t>
      </w:r>
      <w:r w:rsidRPr="00B2497C">
        <w:rPr>
          <w:sz w:val="22"/>
          <w:szCs w:val="22"/>
        </w:rPr>
        <w:tab/>
        <w:t>Mate van bedieningsgemak en souplesse van alle bedieningsonderdelen van de tractor.</w:t>
      </w:r>
    </w:p>
    <w:p w14:paraId="67004532" w14:textId="790E65C9" w:rsidR="0089584C" w:rsidRDefault="0089584C" w:rsidP="00DD683C">
      <w:pPr>
        <w:spacing w:line="276" w:lineRule="auto"/>
        <w:rPr>
          <w:rFonts w:cstheme="minorHAnsi"/>
          <w:sz w:val="22"/>
          <w:szCs w:val="22"/>
        </w:rPr>
      </w:pPr>
    </w:p>
    <w:p w14:paraId="3863BF4A" w14:textId="4966F9A9" w:rsidR="00661A8D" w:rsidRDefault="00661A8D" w:rsidP="00DD683C">
      <w:pPr>
        <w:spacing w:line="276" w:lineRule="auto"/>
        <w:rPr>
          <w:rFonts w:cstheme="minorHAnsi"/>
          <w:sz w:val="22"/>
          <w:szCs w:val="22"/>
        </w:rPr>
      </w:pPr>
      <w:r w:rsidRPr="00661A8D">
        <w:rPr>
          <w:rFonts w:cstheme="minorHAnsi"/>
          <w:sz w:val="22"/>
          <w:szCs w:val="22"/>
        </w:rPr>
        <w:t xml:space="preserve">Dit plan moet worden beschreven in maximaal 2 maal A4, lettertype </w:t>
      </w:r>
      <w:proofErr w:type="spellStart"/>
      <w:r w:rsidRPr="00661A8D">
        <w:rPr>
          <w:rFonts w:cstheme="minorHAnsi"/>
          <w:sz w:val="22"/>
          <w:szCs w:val="22"/>
        </w:rPr>
        <w:t>Calibri</w:t>
      </w:r>
      <w:proofErr w:type="spellEnd"/>
      <w:r w:rsidRPr="00661A8D">
        <w:rPr>
          <w:rFonts w:cstheme="minorHAnsi"/>
          <w:sz w:val="22"/>
          <w:szCs w:val="22"/>
        </w:rPr>
        <w:t>, lettergrootte 11 inclusief beeldmateriaal. Geen bijlagen, planningen of internetlinken naar andere informatie bronnen.</w:t>
      </w:r>
    </w:p>
    <w:p w14:paraId="6A4D8335" w14:textId="77777777" w:rsidR="00661A8D" w:rsidRDefault="00661A8D" w:rsidP="00DD683C">
      <w:pPr>
        <w:spacing w:line="276" w:lineRule="auto"/>
        <w:rPr>
          <w:rFonts w:cstheme="minorHAnsi"/>
          <w:sz w:val="22"/>
          <w:szCs w:val="22"/>
        </w:rPr>
      </w:pPr>
    </w:p>
    <w:p w14:paraId="294D899A" w14:textId="77777777" w:rsidR="006E02D5" w:rsidRPr="006E02D5" w:rsidRDefault="006E02D5" w:rsidP="00F12C89">
      <w:pPr>
        <w:pStyle w:val="Kop2"/>
        <w:numPr>
          <w:ilvl w:val="1"/>
          <w:numId w:val="13"/>
        </w:numPr>
        <w:spacing w:line="276" w:lineRule="auto"/>
        <w:rPr>
          <w:rFonts w:cstheme="minorHAnsi"/>
          <w:sz w:val="22"/>
          <w:szCs w:val="22"/>
        </w:rPr>
      </w:pPr>
      <w:bookmarkStart w:id="142" w:name="_Toc86994154"/>
      <w:r w:rsidRPr="006E02D5">
        <w:rPr>
          <w:rFonts w:asciiTheme="minorHAnsi" w:hAnsiTheme="minorHAnsi"/>
          <w:color w:val="27B3B3"/>
          <w:sz w:val="22"/>
          <w:szCs w:val="22"/>
        </w:rPr>
        <w:t>Gelijke</w:t>
      </w:r>
      <w:r w:rsidRPr="006E02D5">
        <w:rPr>
          <w:rFonts w:cstheme="minorHAnsi"/>
          <w:sz w:val="22"/>
          <w:szCs w:val="22"/>
        </w:rPr>
        <w:t xml:space="preserve"> </w:t>
      </w:r>
      <w:r>
        <w:rPr>
          <w:rFonts w:asciiTheme="minorHAnsi" w:hAnsiTheme="minorHAnsi"/>
          <w:color w:val="27B3B3"/>
          <w:sz w:val="22"/>
          <w:szCs w:val="22"/>
        </w:rPr>
        <w:t>stand</w:t>
      </w:r>
      <w:bookmarkEnd w:id="142"/>
    </w:p>
    <w:p w14:paraId="1EA49258" w14:textId="77777777" w:rsidR="006E02D5" w:rsidRDefault="006E02D5" w:rsidP="00E52D7C">
      <w:pPr>
        <w:spacing w:line="276" w:lineRule="auto"/>
        <w:rPr>
          <w:rFonts w:cstheme="minorHAnsi"/>
          <w:sz w:val="22"/>
          <w:szCs w:val="22"/>
        </w:rPr>
      </w:pPr>
      <w:r w:rsidRPr="006E02D5">
        <w:rPr>
          <w:rFonts w:cstheme="minorHAnsi"/>
          <w:sz w:val="22"/>
          <w:szCs w:val="22"/>
        </w:rPr>
        <w:t xml:space="preserve">Indien blijkt dat inschrijvers </w:t>
      </w:r>
      <w:r>
        <w:rPr>
          <w:rFonts w:cstheme="minorHAnsi"/>
          <w:sz w:val="22"/>
          <w:szCs w:val="22"/>
        </w:rPr>
        <w:t xml:space="preserve">op een gelijke stand zijn geëindigd met de scorepunten, </w:t>
      </w:r>
      <w:r w:rsidRPr="006E02D5">
        <w:rPr>
          <w:rFonts w:cstheme="minorHAnsi"/>
          <w:sz w:val="22"/>
          <w:szCs w:val="22"/>
        </w:rPr>
        <w:t>zal aan de inschrijver met de laagste inschrijfprijs</w:t>
      </w:r>
      <w:r>
        <w:rPr>
          <w:rFonts w:cstheme="minorHAnsi"/>
          <w:sz w:val="22"/>
          <w:szCs w:val="22"/>
        </w:rPr>
        <w:t xml:space="preserve"> gegund worden.</w:t>
      </w:r>
      <w:r w:rsidRPr="006E02D5">
        <w:rPr>
          <w:rFonts w:cstheme="minorHAnsi"/>
          <w:sz w:val="22"/>
          <w:szCs w:val="22"/>
        </w:rPr>
        <w:t xml:space="preserve"> Indien ook op dat onderdeel de scores gelijk zijn dan zal via loting bepaald worden welke inschrijver voor gunning in aanmerking komt.</w:t>
      </w:r>
    </w:p>
    <w:p w14:paraId="2A8EF2B1" w14:textId="77777777" w:rsidR="00FA68FF" w:rsidRDefault="00FA68FF" w:rsidP="00E52D7C">
      <w:pPr>
        <w:spacing w:line="276" w:lineRule="auto"/>
      </w:pPr>
    </w:p>
    <w:p w14:paraId="49013708" w14:textId="77777777" w:rsidR="006E02D5" w:rsidRDefault="006E02D5" w:rsidP="00F12C89">
      <w:pPr>
        <w:pStyle w:val="Kop2"/>
        <w:numPr>
          <w:ilvl w:val="1"/>
          <w:numId w:val="13"/>
        </w:numPr>
        <w:spacing w:line="276" w:lineRule="auto"/>
        <w:rPr>
          <w:rFonts w:asciiTheme="minorHAnsi" w:hAnsiTheme="minorHAnsi"/>
          <w:color w:val="27B3B3"/>
          <w:sz w:val="22"/>
          <w:szCs w:val="22"/>
        </w:rPr>
      </w:pPr>
      <w:bookmarkStart w:id="143" w:name="_Toc86994155"/>
      <w:r w:rsidRPr="006E02D5">
        <w:rPr>
          <w:rFonts w:asciiTheme="minorHAnsi" w:hAnsiTheme="minorHAnsi"/>
          <w:color w:val="27B3B3"/>
          <w:sz w:val="22"/>
          <w:szCs w:val="22"/>
        </w:rPr>
        <w:t>Beoordelingscommissie</w:t>
      </w:r>
      <w:bookmarkEnd w:id="143"/>
    </w:p>
    <w:p w14:paraId="4EA919BA" w14:textId="0BE6E9AD" w:rsidR="00FA2EA3" w:rsidRPr="006E02D5" w:rsidRDefault="006E02D5" w:rsidP="00FA2EA3">
      <w:pPr>
        <w:rPr>
          <w:rFonts w:cstheme="minorHAnsi"/>
          <w:sz w:val="22"/>
          <w:szCs w:val="22"/>
        </w:rPr>
      </w:pPr>
      <w:r>
        <w:rPr>
          <w:sz w:val="22"/>
          <w:szCs w:val="22"/>
          <w:lang w:eastAsia="nl-NL"/>
        </w:rPr>
        <w:t>De beoordelingscommissie van deze aanbesteding bestaat uit drie leden van de gemeente Waadhoeke, afdeling Beheer Openbare Ruimte</w:t>
      </w:r>
      <w:r w:rsidR="00D64924">
        <w:rPr>
          <w:sz w:val="22"/>
          <w:szCs w:val="22"/>
          <w:lang w:eastAsia="nl-NL"/>
        </w:rPr>
        <w:t xml:space="preserve"> en Buitendienst</w:t>
      </w:r>
      <w:r>
        <w:rPr>
          <w:sz w:val="22"/>
          <w:szCs w:val="22"/>
          <w:lang w:eastAsia="nl-NL"/>
        </w:rPr>
        <w:t xml:space="preserve">. </w:t>
      </w:r>
    </w:p>
    <w:p w14:paraId="484CDD05" w14:textId="77777777" w:rsidR="006E02D5" w:rsidRPr="006E02D5" w:rsidRDefault="006E02D5" w:rsidP="00FA2EA3">
      <w:pPr>
        <w:pStyle w:val="Lijstalinea"/>
        <w:ind w:left="720"/>
        <w:rPr>
          <w:rFonts w:asciiTheme="minorHAnsi" w:hAnsiTheme="minorHAnsi" w:cstheme="minorHAnsi"/>
          <w:sz w:val="22"/>
          <w:szCs w:val="22"/>
        </w:rPr>
      </w:pPr>
    </w:p>
    <w:sectPr w:rsidR="006E02D5" w:rsidRPr="006E02D5" w:rsidSect="001D51F6">
      <w:pgSz w:w="11906" w:h="16838"/>
      <w:pgMar w:top="102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74278" w14:textId="77777777" w:rsidR="00031554" w:rsidRDefault="00031554" w:rsidP="00260448">
      <w:r>
        <w:separator/>
      </w:r>
    </w:p>
  </w:endnote>
  <w:endnote w:type="continuationSeparator" w:id="0">
    <w:p w14:paraId="2EAC595D" w14:textId="77777777" w:rsidR="00031554" w:rsidRDefault="00031554" w:rsidP="0026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CC84" w14:textId="77777777" w:rsidR="00031554" w:rsidRDefault="000315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DF5EF" w14:textId="77777777" w:rsidR="00031554" w:rsidRDefault="000315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F6B77" w14:textId="77777777" w:rsidR="00031554" w:rsidRDefault="0003155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035D" w14:textId="77777777" w:rsidR="00031554" w:rsidRDefault="0003155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28D7C" w14:textId="77777777" w:rsidR="00031554" w:rsidRDefault="00031554" w:rsidP="00A96FC2">
    <w:pPr>
      <w:pStyle w:val="WaadhoekeBroodtekst11pt"/>
      <w:jc w:val="center"/>
      <w:rPr>
        <w:rStyle w:val="Paginanummer"/>
        <w:rFonts w:asciiTheme="minorHAnsi" w:hAnsiTheme="minorHAnsi"/>
      </w:rPr>
    </w:pPr>
  </w:p>
  <w:p w14:paraId="7228C0A6" w14:textId="77777777" w:rsidR="00031554" w:rsidRPr="00914772" w:rsidRDefault="00031554" w:rsidP="00914772">
    <w:pPr>
      <w:pStyle w:val="WaadhoekeBroodtekst11pt"/>
      <w:jc w:val="center"/>
      <w:rPr>
        <w:rFonts w:asciiTheme="minorHAnsi" w:hAnsiTheme="minorHAnsi"/>
      </w:rPr>
    </w:pPr>
    <w:r w:rsidRPr="002549AA">
      <w:rPr>
        <w:rStyle w:val="Paginanummer"/>
        <w:rFonts w:asciiTheme="minorHAnsi" w:hAnsiTheme="minorHAnsi"/>
      </w:rPr>
      <w:fldChar w:fldCharType="begin"/>
    </w:r>
    <w:r w:rsidRPr="002549AA">
      <w:rPr>
        <w:rStyle w:val="Paginanummer"/>
        <w:rFonts w:asciiTheme="minorHAnsi" w:hAnsiTheme="minorHAnsi"/>
      </w:rPr>
      <w:instrText xml:space="preserve">PAGE  </w:instrText>
    </w:r>
    <w:r w:rsidRPr="002549AA">
      <w:rPr>
        <w:rStyle w:val="Paginanummer"/>
        <w:rFonts w:asciiTheme="minorHAnsi" w:hAnsiTheme="minorHAnsi"/>
      </w:rPr>
      <w:fldChar w:fldCharType="separate"/>
    </w:r>
    <w:r>
      <w:rPr>
        <w:rStyle w:val="Paginanummer"/>
        <w:rFonts w:asciiTheme="minorHAnsi" w:hAnsiTheme="minorHAnsi"/>
        <w:noProof/>
      </w:rPr>
      <w:t>20</w:t>
    </w:r>
    <w:r w:rsidRPr="002549AA">
      <w:rPr>
        <w:rStyle w:val="Paginanummer"/>
        <w:rFonts w:asciiTheme="minorHAnsi" w:hAnsiTheme="minorHAnsi"/>
      </w:rPr>
      <w:fldChar w:fldCharType="end"/>
    </w:r>
    <w:r w:rsidRPr="002549AA">
      <w:rPr>
        <w:rStyle w:val="Paginanummer"/>
        <w:rFonts w:asciiTheme="minorHAnsi" w:hAnsiTheme="minorHAnsi"/>
      </w:rPr>
      <w:tab/>
    </w:r>
    <w:r w:rsidRPr="002549AA">
      <w:rPr>
        <w:rFonts w:asciiTheme="minorHAnsi" w:hAnsiTheme="minorHAnsi"/>
        <w:color w:val="27B3B3"/>
      </w:rPr>
      <w:t>Leidraad</w:t>
    </w:r>
    <w:r w:rsidRPr="002549AA">
      <w:rPr>
        <w:rFonts w:asciiTheme="minorHAnsi" w:hAnsiTheme="minorHAnsi"/>
      </w:rPr>
      <w:t xml:space="preserve"> | </w:t>
    </w:r>
    <w:r w:rsidRPr="00914772">
      <w:rPr>
        <w:rFonts w:asciiTheme="minorHAnsi" w:hAnsiTheme="minorHAnsi"/>
      </w:rPr>
      <w:t xml:space="preserve">Europese openbare aanbesteding </w:t>
    </w:r>
  </w:p>
  <w:p w14:paraId="690A9381" w14:textId="28D6A712" w:rsidR="00031554" w:rsidRDefault="00031554" w:rsidP="00914772">
    <w:pPr>
      <w:pStyle w:val="WaadhoekeBroodtekst11pt"/>
      <w:jc w:val="center"/>
      <w:rPr>
        <w:rFonts w:asciiTheme="minorHAnsi" w:hAnsiTheme="minorHAnsi"/>
      </w:rPr>
    </w:pPr>
    <w:r w:rsidRPr="00914772">
      <w:rPr>
        <w:rFonts w:asciiTheme="minorHAnsi" w:hAnsiTheme="minorHAnsi"/>
      </w:rPr>
      <w:t>3 tr</w:t>
    </w:r>
    <w:r w:rsidR="00BD05C4">
      <w:rPr>
        <w:rFonts w:asciiTheme="minorHAnsi" w:hAnsiTheme="minorHAnsi"/>
      </w:rPr>
      <w:t>actoren</w:t>
    </w:r>
    <w:r w:rsidRPr="00914772">
      <w:rPr>
        <w:rFonts w:asciiTheme="minorHAnsi" w:hAnsiTheme="minorHAnsi"/>
      </w:rPr>
      <w:t xml:space="preserve"> met 2 maaiers</w:t>
    </w:r>
  </w:p>
  <w:p w14:paraId="55C9A450" w14:textId="77777777" w:rsidR="00031554" w:rsidRPr="00BB2B89" w:rsidRDefault="00031554" w:rsidP="00BB2B89">
    <w:pPr>
      <w:pStyle w:val="WaadhoekeBroodtekst11pt"/>
      <w:jc w:val="center"/>
      <w:rPr>
        <w:rFonts w:asciiTheme="minorHAnsi" w:hAnsiTheme="min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FF9B" w14:textId="77777777" w:rsidR="00031554" w:rsidRDefault="000315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DEB1" w14:textId="77777777" w:rsidR="00031554" w:rsidRDefault="00031554" w:rsidP="00260448">
      <w:r>
        <w:separator/>
      </w:r>
    </w:p>
  </w:footnote>
  <w:footnote w:type="continuationSeparator" w:id="0">
    <w:p w14:paraId="2B0BA0EE" w14:textId="77777777" w:rsidR="00031554" w:rsidRDefault="00031554" w:rsidP="0026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DA027" w14:textId="77777777" w:rsidR="00031554" w:rsidRDefault="000315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0E38" w14:textId="77777777" w:rsidR="00031554" w:rsidRDefault="00031554">
    <w:pPr>
      <w:pStyle w:val="Koptekst"/>
    </w:pPr>
    <w:r>
      <w:rPr>
        <w:noProof/>
      </w:rPr>
      <w:drawing>
        <wp:anchor distT="0" distB="0" distL="114300" distR="114300" simplePos="0" relativeHeight="251659264" behindDoc="1" locked="0" layoutInCell="1" allowOverlap="1" wp14:anchorId="739CB92C" wp14:editId="5E78D534">
          <wp:simplePos x="0" y="0"/>
          <wp:positionH relativeFrom="page">
            <wp:posOffset>0</wp:posOffset>
          </wp:positionH>
          <wp:positionV relativeFrom="page">
            <wp:posOffset>-44450</wp:posOffset>
          </wp:positionV>
          <wp:extent cx="7560000" cy="10688400"/>
          <wp:effectExtent l="0" t="0" r="3175" b="0"/>
          <wp:wrapNone/>
          <wp:docPr id="87"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301_WAADHOEKE | rapport_voorblad nieuw.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B00C" w14:textId="77777777" w:rsidR="00031554" w:rsidRDefault="00031554">
    <w:pPr>
      <w:pStyle w:val="Koptekst"/>
    </w:pPr>
    <w:r>
      <w:rPr>
        <w:noProof/>
      </w:rPr>
      <w:drawing>
        <wp:anchor distT="0" distB="0" distL="114300" distR="114300" simplePos="0" relativeHeight="251661312" behindDoc="1" locked="0" layoutInCell="1" allowOverlap="1" wp14:anchorId="5C980E6B" wp14:editId="506E199A">
          <wp:simplePos x="0" y="0"/>
          <wp:positionH relativeFrom="page">
            <wp:posOffset>0</wp:posOffset>
          </wp:positionH>
          <wp:positionV relativeFrom="page">
            <wp:posOffset>-44450</wp:posOffset>
          </wp:positionV>
          <wp:extent cx="7560000" cy="10688400"/>
          <wp:effectExtent l="0" t="0" r="317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301_WAADHOEKE | rapport_voorblad nieuw.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B279" w14:textId="77777777" w:rsidR="00031554" w:rsidRDefault="0003155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9C9BF" w14:textId="77777777" w:rsidR="00031554" w:rsidRDefault="00031554" w:rsidP="0072500B">
    <w:pPr>
      <w:pStyle w:val="Koptekst"/>
      <w:ind w:firstLine="666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FA3E2" w14:textId="77777777" w:rsidR="00031554" w:rsidRDefault="000315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Kop2h2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7904"/>
    <w:multiLevelType w:val="hybridMultilevel"/>
    <w:tmpl w:val="A764493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273DF"/>
    <w:multiLevelType w:val="hybridMultilevel"/>
    <w:tmpl w:val="F710D83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5BC2723"/>
    <w:multiLevelType w:val="hybridMultilevel"/>
    <w:tmpl w:val="EC286A16"/>
    <w:lvl w:ilvl="0" w:tplc="B2EC8CE0">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8C268D"/>
    <w:multiLevelType w:val="hybridMultilevel"/>
    <w:tmpl w:val="3B907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A4207B"/>
    <w:multiLevelType w:val="hybridMultilevel"/>
    <w:tmpl w:val="981AB1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66C70"/>
    <w:multiLevelType w:val="hybridMultilevel"/>
    <w:tmpl w:val="69B0F69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9F680F"/>
    <w:multiLevelType w:val="hybridMultilevel"/>
    <w:tmpl w:val="2236EB0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5406FB"/>
    <w:multiLevelType w:val="hybridMultilevel"/>
    <w:tmpl w:val="D5E42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AD6F63"/>
    <w:multiLevelType w:val="hybridMultilevel"/>
    <w:tmpl w:val="4C3E3D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2CB7AB0"/>
    <w:multiLevelType w:val="hybridMultilevel"/>
    <w:tmpl w:val="9E2A472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2E37FB"/>
    <w:multiLevelType w:val="hybridMultilevel"/>
    <w:tmpl w:val="BF4C8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314239"/>
    <w:multiLevelType w:val="hybridMultilevel"/>
    <w:tmpl w:val="22DEF57A"/>
    <w:lvl w:ilvl="0" w:tplc="4998CD80">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942625"/>
    <w:multiLevelType w:val="singleLevel"/>
    <w:tmpl w:val="368AB538"/>
    <w:lvl w:ilvl="0">
      <w:start w:val="1"/>
      <w:numFmt w:val="decimal"/>
      <w:pStyle w:val="Nummering"/>
      <w:lvlText w:val="%1"/>
      <w:lvlJc w:val="left"/>
      <w:pPr>
        <w:tabs>
          <w:tab w:val="num" w:pos="425"/>
        </w:tabs>
        <w:ind w:left="425" w:hanging="425"/>
      </w:pPr>
      <w:rPr>
        <w:rFonts w:ascii="Garamond" w:hAnsi="Garamond" w:hint="default"/>
        <w:b w:val="0"/>
        <w:i w:val="0"/>
        <w:sz w:val="24"/>
        <w:szCs w:val="24"/>
        <w:lang w:val="nl-NL" w:eastAsia="nl-NL" w:bidi="ar-SA"/>
      </w:rPr>
    </w:lvl>
  </w:abstractNum>
  <w:abstractNum w:abstractNumId="14" w15:restartNumberingAfterBreak="0">
    <w:nsid w:val="3A3F4DA6"/>
    <w:multiLevelType w:val="hybridMultilevel"/>
    <w:tmpl w:val="4A5AB0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EF740C"/>
    <w:multiLevelType w:val="multilevel"/>
    <w:tmpl w:val="16BED440"/>
    <w:lvl w:ilvl="0">
      <w:start w:val="2"/>
      <w:numFmt w:val="decimal"/>
      <w:pStyle w:val="Kop1"/>
      <w:lvlText w:val="%1"/>
      <w:lvlJc w:val="left"/>
      <w:pPr>
        <w:ind w:left="432" w:hanging="432"/>
      </w:pPr>
      <w:rPr>
        <w:rFonts w:ascii="Garamond" w:eastAsia="Times New Roman" w:hAnsi="Garamond" w:cs="Times New Roman" w:hint="default"/>
        <w:b/>
        <w:i w:val="0"/>
        <w:spacing w:val="22"/>
        <w:sz w:val="24"/>
        <w:u w:val="none"/>
      </w:rPr>
    </w:lvl>
    <w:lvl w:ilvl="1">
      <w:start w:val="1"/>
      <w:numFmt w:val="decimal"/>
      <w:pStyle w:val="Kop2"/>
      <w:lvlText w:val="%1.%2"/>
      <w:lvlJc w:val="left"/>
      <w:pPr>
        <w:ind w:left="576" w:hanging="576"/>
      </w:pPr>
      <w:rPr>
        <w:rFonts w:ascii="Calibri" w:hAnsi="Calibri" w:hint="default"/>
      </w:rPr>
    </w:lvl>
    <w:lvl w:ilvl="2">
      <w:start w:val="1"/>
      <w:numFmt w:val="decimal"/>
      <w:pStyle w:val="Kop3"/>
      <w:lvlText w:val="%1.%2.%3"/>
      <w:lvlJc w:val="left"/>
      <w:pPr>
        <w:ind w:left="720" w:hanging="720"/>
      </w:pPr>
      <w:rPr>
        <w:rFonts w:hint="default"/>
        <w:i/>
      </w:rPr>
    </w:lvl>
    <w:lvl w:ilvl="3">
      <w:start w:val="1"/>
      <w:numFmt w:val="decimal"/>
      <w:pStyle w:val="Kop4"/>
      <w:lvlText w:val="%1.%2.%3.%4"/>
      <w:lvlJc w:val="left"/>
      <w:pPr>
        <w:ind w:left="1432"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4D016BBC"/>
    <w:multiLevelType w:val="hybridMultilevel"/>
    <w:tmpl w:val="B366FE56"/>
    <w:lvl w:ilvl="0" w:tplc="4BAEA51C">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DF029A"/>
    <w:multiLevelType w:val="singleLevel"/>
    <w:tmpl w:val="0A98EBC8"/>
    <w:lvl w:ilvl="0">
      <w:numFmt w:val="decimal"/>
      <w:pStyle w:val="Nummering2"/>
      <w:lvlText w:val=""/>
      <w:lvlJc w:val="left"/>
    </w:lvl>
  </w:abstractNum>
  <w:abstractNum w:abstractNumId="18" w15:restartNumberingAfterBreak="0">
    <w:nsid w:val="571920ED"/>
    <w:multiLevelType w:val="multilevel"/>
    <w:tmpl w:val="3C64424E"/>
    <w:lvl w:ilvl="0">
      <w:numFmt w:val="decimal"/>
      <w:pStyle w:val="Alineanummering1"/>
      <w:lvlText w:val=""/>
      <w:lvlJc w:val="left"/>
    </w:lvl>
    <w:lvl w:ilvl="1">
      <w:numFmt w:val="decimal"/>
      <w:pStyle w:val="Alineanummering2"/>
      <w:lvlText w:val=""/>
      <w:lvlJc w:val="left"/>
    </w:lvl>
    <w:lvl w:ilvl="2">
      <w:numFmt w:val="decimal"/>
      <w:pStyle w:val="Alineanummering3"/>
      <w:lvlText w:val=""/>
      <w:lvlJc w:val="left"/>
    </w:lvl>
    <w:lvl w:ilvl="3">
      <w:numFmt w:val="decimal"/>
      <w:pStyle w:val="Alineanummering4"/>
      <w:lvlText w:val=""/>
      <w:lvlJc w:val="left"/>
    </w:lvl>
    <w:lvl w:ilvl="4">
      <w:numFmt w:val="decimal"/>
      <w:pStyle w:val="Alineanummer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8261CD"/>
    <w:multiLevelType w:val="multilevel"/>
    <w:tmpl w:val="9E48D7EE"/>
    <w:lvl w:ilvl="0">
      <w:numFmt w:val="decimal"/>
      <w:pStyle w:val="H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491590"/>
    <w:multiLevelType w:val="hybridMultilevel"/>
    <w:tmpl w:val="D0D86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71384D"/>
    <w:multiLevelType w:val="multilevel"/>
    <w:tmpl w:val="CFD4B41C"/>
    <w:lvl w:ilvl="0">
      <w:start w:val="1"/>
      <w:numFmt w:val="bullet"/>
      <w:pStyle w:val="Bullet1"/>
      <w:lvlText w:val=""/>
      <w:lvlJc w:val="left"/>
      <w:pPr>
        <w:tabs>
          <w:tab w:val="num" w:pos="851"/>
        </w:tabs>
        <w:ind w:left="851" w:hanging="284"/>
      </w:pPr>
      <w:rPr>
        <w:rFonts w:ascii="Symbol" w:hAnsi="Symbol" w:hint="default"/>
        <w:b w:val="0"/>
        <w:i w:val="0"/>
        <w:vanish w:val="0"/>
        <w:color w:val="651063"/>
        <w:position w:val="0"/>
        <w:sz w:val="20"/>
        <w:szCs w:val="16"/>
      </w:rPr>
    </w:lvl>
    <w:lvl w:ilvl="1">
      <w:start w:val="1"/>
      <w:numFmt w:val="bullet"/>
      <w:pStyle w:val="Bullet2"/>
      <w:lvlText w:val=""/>
      <w:lvlJc w:val="left"/>
      <w:pPr>
        <w:tabs>
          <w:tab w:val="num" w:pos="1134"/>
        </w:tabs>
        <w:ind w:left="1134" w:hanging="283"/>
      </w:pPr>
      <w:rPr>
        <w:rFonts w:ascii="Symbol" w:hAnsi="Symbol" w:hint="default"/>
        <w:b w:val="0"/>
        <w:i w:val="0"/>
        <w:color w:val="651063"/>
        <w:sz w:val="20"/>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22" w15:restartNumberingAfterBreak="0">
    <w:nsid w:val="66EC3184"/>
    <w:multiLevelType w:val="multilevel"/>
    <w:tmpl w:val="D7C66A94"/>
    <w:lvl w:ilvl="0">
      <w:numFmt w:val="decimal"/>
      <w:pStyle w:val="Plattetekst"/>
      <w:lvlText w:val=""/>
      <w:lvlJc w:val="left"/>
    </w:lvl>
    <w:lvl w:ilvl="1">
      <w:numFmt w:val="decimal"/>
      <w:pStyle w:val="Platteteks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6A0C79"/>
    <w:multiLevelType w:val="singleLevel"/>
    <w:tmpl w:val="195EA6C2"/>
    <w:lvl w:ilvl="0">
      <w:numFmt w:val="decimal"/>
      <w:pStyle w:val="Opsommingsteken"/>
      <w:lvlText w:val=""/>
      <w:lvlJc w:val="left"/>
    </w:lvl>
  </w:abstractNum>
  <w:abstractNum w:abstractNumId="24" w15:restartNumberingAfterBreak="0">
    <w:nsid w:val="6B8B12CF"/>
    <w:multiLevelType w:val="multilevel"/>
    <w:tmpl w:val="A67EA344"/>
    <w:lvl w:ilvl="0">
      <w:start w:val="1"/>
      <w:numFmt w:val="decimal"/>
      <w:lvlText w:val="%1."/>
      <w:lvlJc w:val="left"/>
      <w:pPr>
        <w:ind w:left="360" w:hanging="360"/>
      </w:pPr>
    </w:lvl>
    <w:lvl w:ilvl="1">
      <w:start w:val="1"/>
      <w:numFmt w:val="decimal"/>
      <w:isLgl/>
      <w:lvlText w:val="%1.%2."/>
      <w:lvlJc w:val="left"/>
      <w:pPr>
        <w:ind w:left="495" w:hanging="495"/>
      </w:pPr>
      <w:rPr>
        <w:rFonts w:asciiTheme="minorHAnsi" w:hAnsiTheme="minorHAnsi" w:cstheme="minorHAnsi" w:hint="default"/>
        <w:color w:val="27B3B3"/>
        <w:sz w:val="22"/>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60038"/>
    <w:multiLevelType w:val="hybridMultilevel"/>
    <w:tmpl w:val="C3ECBF6A"/>
    <w:lvl w:ilvl="0" w:tplc="0DDACA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E910AA"/>
    <w:multiLevelType w:val="hybridMultilevel"/>
    <w:tmpl w:val="24A637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8953CC"/>
    <w:multiLevelType w:val="hybridMultilevel"/>
    <w:tmpl w:val="CC542BC2"/>
    <w:lvl w:ilvl="0" w:tplc="5F92DE70">
      <w:start w:val="1"/>
      <w:numFmt w:val="bullet"/>
      <w:pStyle w:val="Opsomming"/>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17"/>
  </w:num>
  <w:num w:numId="4">
    <w:abstractNumId w:val="23"/>
  </w:num>
  <w:num w:numId="5">
    <w:abstractNumId w:val="0"/>
  </w:num>
  <w:num w:numId="6">
    <w:abstractNumId w:val="22"/>
  </w:num>
  <w:num w:numId="7">
    <w:abstractNumId w:val="19"/>
  </w:num>
  <w:num w:numId="8">
    <w:abstractNumId w:val="15"/>
  </w:num>
  <w:num w:numId="9">
    <w:abstractNumId w:val="21"/>
  </w:num>
  <w:num w:numId="10">
    <w:abstractNumId w:val="14"/>
  </w:num>
  <w:num w:numId="11">
    <w:abstractNumId w:val="11"/>
  </w:num>
  <w:num w:numId="12">
    <w:abstractNumId w:val="27"/>
  </w:num>
  <w:num w:numId="13">
    <w:abstractNumId w:val="24"/>
  </w:num>
  <w:num w:numId="14">
    <w:abstractNumId w:val="26"/>
  </w:num>
  <w:num w:numId="15">
    <w:abstractNumId w:val="6"/>
  </w:num>
  <w:num w:numId="16">
    <w:abstractNumId w:val="9"/>
  </w:num>
  <w:num w:numId="17">
    <w:abstractNumId w:val="5"/>
  </w:num>
  <w:num w:numId="18">
    <w:abstractNumId w:val="1"/>
  </w:num>
  <w:num w:numId="19">
    <w:abstractNumId w:val="7"/>
  </w:num>
  <w:num w:numId="20">
    <w:abstractNumId w:val="10"/>
  </w:num>
  <w:num w:numId="21">
    <w:abstractNumId w:val="25"/>
  </w:num>
  <w:num w:numId="22">
    <w:abstractNumId w:val="20"/>
  </w:num>
  <w:num w:numId="23">
    <w:abstractNumId w:val="16"/>
  </w:num>
  <w:num w:numId="24">
    <w:abstractNumId w:val="4"/>
  </w:num>
  <w:num w:numId="25">
    <w:abstractNumId w:val="3"/>
  </w:num>
  <w:num w:numId="26">
    <w:abstractNumId w:val="2"/>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371"/>
    <w:rsid w:val="0000093A"/>
    <w:rsid w:val="000047BC"/>
    <w:rsid w:val="00007BB4"/>
    <w:rsid w:val="0001304D"/>
    <w:rsid w:val="00020319"/>
    <w:rsid w:val="00022733"/>
    <w:rsid w:val="00025173"/>
    <w:rsid w:val="00025A8E"/>
    <w:rsid w:val="00025CDE"/>
    <w:rsid w:val="00031554"/>
    <w:rsid w:val="00033395"/>
    <w:rsid w:val="00034220"/>
    <w:rsid w:val="00037213"/>
    <w:rsid w:val="00037C75"/>
    <w:rsid w:val="00041D75"/>
    <w:rsid w:val="00042E28"/>
    <w:rsid w:val="000446FD"/>
    <w:rsid w:val="000452C1"/>
    <w:rsid w:val="00046338"/>
    <w:rsid w:val="000467C1"/>
    <w:rsid w:val="00052B11"/>
    <w:rsid w:val="000550D7"/>
    <w:rsid w:val="000560AC"/>
    <w:rsid w:val="00062C4D"/>
    <w:rsid w:val="00071AB5"/>
    <w:rsid w:val="00071E7C"/>
    <w:rsid w:val="00073175"/>
    <w:rsid w:val="00082DAE"/>
    <w:rsid w:val="000861D9"/>
    <w:rsid w:val="00090BAD"/>
    <w:rsid w:val="0009207F"/>
    <w:rsid w:val="00092DB7"/>
    <w:rsid w:val="0009314D"/>
    <w:rsid w:val="000937C1"/>
    <w:rsid w:val="0009494C"/>
    <w:rsid w:val="0009608D"/>
    <w:rsid w:val="00097916"/>
    <w:rsid w:val="000A0874"/>
    <w:rsid w:val="000A0E65"/>
    <w:rsid w:val="000A2C1A"/>
    <w:rsid w:val="000A3433"/>
    <w:rsid w:val="000A3FB4"/>
    <w:rsid w:val="000A5E13"/>
    <w:rsid w:val="000A61A1"/>
    <w:rsid w:val="000B6737"/>
    <w:rsid w:val="000C0716"/>
    <w:rsid w:val="000C4E8C"/>
    <w:rsid w:val="000C5FC1"/>
    <w:rsid w:val="000C7CCA"/>
    <w:rsid w:val="000D1C55"/>
    <w:rsid w:val="000E5375"/>
    <w:rsid w:val="000E56B7"/>
    <w:rsid w:val="000E6917"/>
    <w:rsid w:val="000F1FED"/>
    <w:rsid w:val="000F6050"/>
    <w:rsid w:val="00100288"/>
    <w:rsid w:val="0010135E"/>
    <w:rsid w:val="001033C9"/>
    <w:rsid w:val="00107593"/>
    <w:rsid w:val="001122D9"/>
    <w:rsid w:val="00112C12"/>
    <w:rsid w:val="00116E56"/>
    <w:rsid w:val="00120D64"/>
    <w:rsid w:val="001223C5"/>
    <w:rsid w:val="001239A3"/>
    <w:rsid w:val="00123A4A"/>
    <w:rsid w:val="001251FB"/>
    <w:rsid w:val="00131505"/>
    <w:rsid w:val="001335E3"/>
    <w:rsid w:val="00137E52"/>
    <w:rsid w:val="0014243C"/>
    <w:rsid w:val="0014399E"/>
    <w:rsid w:val="00153F82"/>
    <w:rsid w:val="00161613"/>
    <w:rsid w:val="0016363E"/>
    <w:rsid w:val="00163880"/>
    <w:rsid w:val="001731E7"/>
    <w:rsid w:val="0017379A"/>
    <w:rsid w:val="001760D4"/>
    <w:rsid w:val="00180821"/>
    <w:rsid w:val="00180F99"/>
    <w:rsid w:val="00183A88"/>
    <w:rsid w:val="00184116"/>
    <w:rsid w:val="00185261"/>
    <w:rsid w:val="00186384"/>
    <w:rsid w:val="00186AD9"/>
    <w:rsid w:val="0018795C"/>
    <w:rsid w:val="001917A0"/>
    <w:rsid w:val="001960ED"/>
    <w:rsid w:val="00196196"/>
    <w:rsid w:val="001A0B8D"/>
    <w:rsid w:val="001A18EF"/>
    <w:rsid w:val="001A1A23"/>
    <w:rsid w:val="001A2D47"/>
    <w:rsid w:val="001A43FE"/>
    <w:rsid w:val="001A5429"/>
    <w:rsid w:val="001A67AF"/>
    <w:rsid w:val="001B1E3B"/>
    <w:rsid w:val="001B5119"/>
    <w:rsid w:val="001B5F6D"/>
    <w:rsid w:val="001C106E"/>
    <w:rsid w:val="001C3289"/>
    <w:rsid w:val="001C370D"/>
    <w:rsid w:val="001C41D3"/>
    <w:rsid w:val="001C5339"/>
    <w:rsid w:val="001C74D8"/>
    <w:rsid w:val="001D132B"/>
    <w:rsid w:val="001D3901"/>
    <w:rsid w:val="001D4B77"/>
    <w:rsid w:val="001D51F6"/>
    <w:rsid w:val="001D5FBC"/>
    <w:rsid w:val="001E045E"/>
    <w:rsid w:val="001E04D4"/>
    <w:rsid w:val="001E3BD7"/>
    <w:rsid w:val="001F55BE"/>
    <w:rsid w:val="001F5BE6"/>
    <w:rsid w:val="001F6B3A"/>
    <w:rsid w:val="002022F7"/>
    <w:rsid w:val="00207A28"/>
    <w:rsid w:val="0021189E"/>
    <w:rsid w:val="002136C8"/>
    <w:rsid w:val="00215E08"/>
    <w:rsid w:val="0021666E"/>
    <w:rsid w:val="0022426D"/>
    <w:rsid w:val="00224F33"/>
    <w:rsid w:val="00226DB2"/>
    <w:rsid w:val="00231607"/>
    <w:rsid w:val="0023261E"/>
    <w:rsid w:val="002352D0"/>
    <w:rsid w:val="00242E38"/>
    <w:rsid w:val="002455EB"/>
    <w:rsid w:val="00251A08"/>
    <w:rsid w:val="00253215"/>
    <w:rsid w:val="002549AA"/>
    <w:rsid w:val="00260448"/>
    <w:rsid w:val="00260D52"/>
    <w:rsid w:val="00263F88"/>
    <w:rsid w:val="00264164"/>
    <w:rsid w:val="0026449C"/>
    <w:rsid w:val="00265B81"/>
    <w:rsid w:val="00265F89"/>
    <w:rsid w:val="00267A25"/>
    <w:rsid w:val="00270371"/>
    <w:rsid w:val="00270972"/>
    <w:rsid w:val="00270E2A"/>
    <w:rsid w:val="00272F77"/>
    <w:rsid w:val="00275AAD"/>
    <w:rsid w:val="0027737F"/>
    <w:rsid w:val="002807CB"/>
    <w:rsid w:val="00280A2C"/>
    <w:rsid w:val="00280AEC"/>
    <w:rsid w:val="0028143C"/>
    <w:rsid w:val="00281D7B"/>
    <w:rsid w:val="00292649"/>
    <w:rsid w:val="00292F24"/>
    <w:rsid w:val="00294271"/>
    <w:rsid w:val="00294A5B"/>
    <w:rsid w:val="00295035"/>
    <w:rsid w:val="0029503A"/>
    <w:rsid w:val="00295CA0"/>
    <w:rsid w:val="00296DBD"/>
    <w:rsid w:val="002A232B"/>
    <w:rsid w:val="002A2F21"/>
    <w:rsid w:val="002B02C8"/>
    <w:rsid w:val="002B0605"/>
    <w:rsid w:val="002B2C94"/>
    <w:rsid w:val="002C2405"/>
    <w:rsid w:val="002C7091"/>
    <w:rsid w:val="002D56CF"/>
    <w:rsid w:val="002D7486"/>
    <w:rsid w:val="002E669B"/>
    <w:rsid w:val="002E6F19"/>
    <w:rsid w:val="002F0B6C"/>
    <w:rsid w:val="002F0DA9"/>
    <w:rsid w:val="002F1315"/>
    <w:rsid w:val="002F1497"/>
    <w:rsid w:val="002F6D72"/>
    <w:rsid w:val="002F71CB"/>
    <w:rsid w:val="002F7F32"/>
    <w:rsid w:val="003052A2"/>
    <w:rsid w:val="00307F7A"/>
    <w:rsid w:val="003142E6"/>
    <w:rsid w:val="00320148"/>
    <w:rsid w:val="00320AFC"/>
    <w:rsid w:val="00322511"/>
    <w:rsid w:val="003307BE"/>
    <w:rsid w:val="0033275F"/>
    <w:rsid w:val="00334045"/>
    <w:rsid w:val="00340799"/>
    <w:rsid w:val="00347BF5"/>
    <w:rsid w:val="00347C7A"/>
    <w:rsid w:val="00354B39"/>
    <w:rsid w:val="00357B68"/>
    <w:rsid w:val="00367892"/>
    <w:rsid w:val="00373296"/>
    <w:rsid w:val="00373326"/>
    <w:rsid w:val="00373AF2"/>
    <w:rsid w:val="00375871"/>
    <w:rsid w:val="00376D58"/>
    <w:rsid w:val="00377332"/>
    <w:rsid w:val="003778A3"/>
    <w:rsid w:val="0038719E"/>
    <w:rsid w:val="003A596C"/>
    <w:rsid w:val="003A69A8"/>
    <w:rsid w:val="003A7F04"/>
    <w:rsid w:val="003C0167"/>
    <w:rsid w:val="003C1B4D"/>
    <w:rsid w:val="003C1EC5"/>
    <w:rsid w:val="003D0ED6"/>
    <w:rsid w:val="003D3142"/>
    <w:rsid w:val="003D48C1"/>
    <w:rsid w:val="003D6051"/>
    <w:rsid w:val="003E1DCF"/>
    <w:rsid w:val="003E2BC9"/>
    <w:rsid w:val="003E4371"/>
    <w:rsid w:val="003E47DB"/>
    <w:rsid w:val="003E4FF8"/>
    <w:rsid w:val="003E5028"/>
    <w:rsid w:val="003E633E"/>
    <w:rsid w:val="003F044C"/>
    <w:rsid w:val="003F103B"/>
    <w:rsid w:val="003F1DA8"/>
    <w:rsid w:val="003F4BBF"/>
    <w:rsid w:val="003F54E2"/>
    <w:rsid w:val="00402052"/>
    <w:rsid w:val="00402813"/>
    <w:rsid w:val="004036D0"/>
    <w:rsid w:val="00405BD5"/>
    <w:rsid w:val="00407F00"/>
    <w:rsid w:val="00412B68"/>
    <w:rsid w:val="00414344"/>
    <w:rsid w:val="00421CB1"/>
    <w:rsid w:val="0042366A"/>
    <w:rsid w:val="0042487C"/>
    <w:rsid w:val="00427C07"/>
    <w:rsid w:val="00427EBA"/>
    <w:rsid w:val="00430E5D"/>
    <w:rsid w:val="00434523"/>
    <w:rsid w:val="004376B5"/>
    <w:rsid w:val="00442A94"/>
    <w:rsid w:val="00443546"/>
    <w:rsid w:val="00445426"/>
    <w:rsid w:val="00447588"/>
    <w:rsid w:val="0045058F"/>
    <w:rsid w:val="00453EE9"/>
    <w:rsid w:val="00456B82"/>
    <w:rsid w:val="004576B4"/>
    <w:rsid w:val="00460FB6"/>
    <w:rsid w:val="00461F2C"/>
    <w:rsid w:val="00466151"/>
    <w:rsid w:val="004664BA"/>
    <w:rsid w:val="00467FEF"/>
    <w:rsid w:val="00471241"/>
    <w:rsid w:val="00474F64"/>
    <w:rsid w:val="00475113"/>
    <w:rsid w:val="00475B2A"/>
    <w:rsid w:val="004774AC"/>
    <w:rsid w:val="0048044C"/>
    <w:rsid w:val="00482ECE"/>
    <w:rsid w:val="00483DC6"/>
    <w:rsid w:val="00484151"/>
    <w:rsid w:val="0048574A"/>
    <w:rsid w:val="00494ABD"/>
    <w:rsid w:val="004A0318"/>
    <w:rsid w:val="004A25CE"/>
    <w:rsid w:val="004A2A2C"/>
    <w:rsid w:val="004B226E"/>
    <w:rsid w:val="004B3C7B"/>
    <w:rsid w:val="004B52A6"/>
    <w:rsid w:val="004B5F1C"/>
    <w:rsid w:val="004B6498"/>
    <w:rsid w:val="004B74FB"/>
    <w:rsid w:val="004C5C45"/>
    <w:rsid w:val="004C77C6"/>
    <w:rsid w:val="004D168A"/>
    <w:rsid w:val="004D19A9"/>
    <w:rsid w:val="004D23F5"/>
    <w:rsid w:val="004D2ECB"/>
    <w:rsid w:val="004D4C48"/>
    <w:rsid w:val="004E1625"/>
    <w:rsid w:val="004E1FB3"/>
    <w:rsid w:val="004F32CB"/>
    <w:rsid w:val="004F3F4C"/>
    <w:rsid w:val="00500D9B"/>
    <w:rsid w:val="0050323B"/>
    <w:rsid w:val="00507966"/>
    <w:rsid w:val="0051211E"/>
    <w:rsid w:val="005129F7"/>
    <w:rsid w:val="00514F51"/>
    <w:rsid w:val="00514FC2"/>
    <w:rsid w:val="00517D28"/>
    <w:rsid w:val="00523342"/>
    <w:rsid w:val="005234B1"/>
    <w:rsid w:val="00527050"/>
    <w:rsid w:val="00531D8C"/>
    <w:rsid w:val="00531FBF"/>
    <w:rsid w:val="0054109E"/>
    <w:rsid w:val="005431C3"/>
    <w:rsid w:val="00545BEF"/>
    <w:rsid w:val="00550993"/>
    <w:rsid w:val="00554397"/>
    <w:rsid w:val="005565D0"/>
    <w:rsid w:val="00563A1A"/>
    <w:rsid w:val="005675AF"/>
    <w:rsid w:val="0056781C"/>
    <w:rsid w:val="005714DF"/>
    <w:rsid w:val="0057388A"/>
    <w:rsid w:val="00573BE9"/>
    <w:rsid w:val="00577EC9"/>
    <w:rsid w:val="00583BBB"/>
    <w:rsid w:val="005844DF"/>
    <w:rsid w:val="0058512B"/>
    <w:rsid w:val="0058704C"/>
    <w:rsid w:val="00590192"/>
    <w:rsid w:val="00591390"/>
    <w:rsid w:val="00592C7F"/>
    <w:rsid w:val="00592CF8"/>
    <w:rsid w:val="00592ED6"/>
    <w:rsid w:val="005A26E1"/>
    <w:rsid w:val="005A275E"/>
    <w:rsid w:val="005A39FD"/>
    <w:rsid w:val="005A624E"/>
    <w:rsid w:val="005A7F04"/>
    <w:rsid w:val="005C2C7C"/>
    <w:rsid w:val="005C44D2"/>
    <w:rsid w:val="005D233E"/>
    <w:rsid w:val="005D23D2"/>
    <w:rsid w:val="005D4184"/>
    <w:rsid w:val="005D468A"/>
    <w:rsid w:val="005D72F7"/>
    <w:rsid w:val="005D7764"/>
    <w:rsid w:val="005E2709"/>
    <w:rsid w:val="005E33DE"/>
    <w:rsid w:val="005E3DA6"/>
    <w:rsid w:val="005E4CBF"/>
    <w:rsid w:val="005F104E"/>
    <w:rsid w:val="005F2B20"/>
    <w:rsid w:val="005F3FC0"/>
    <w:rsid w:val="005F744F"/>
    <w:rsid w:val="005F7D9E"/>
    <w:rsid w:val="00602C49"/>
    <w:rsid w:val="006035DD"/>
    <w:rsid w:val="00604873"/>
    <w:rsid w:val="00604E1A"/>
    <w:rsid w:val="00605BB7"/>
    <w:rsid w:val="006079FA"/>
    <w:rsid w:val="00610619"/>
    <w:rsid w:val="006144AA"/>
    <w:rsid w:val="00615FAA"/>
    <w:rsid w:val="00616B4B"/>
    <w:rsid w:val="006229A2"/>
    <w:rsid w:val="00623705"/>
    <w:rsid w:val="00626772"/>
    <w:rsid w:val="00626A2C"/>
    <w:rsid w:val="006337AB"/>
    <w:rsid w:val="00633B10"/>
    <w:rsid w:val="00634EE9"/>
    <w:rsid w:val="00641ED9"/>
    <w:rsid w:val="0064318A"/>
    <w:rsid w:val="00651EF1"/>
    <w:rsid w:val="00652A66"/>
    <w:rsid w:val="00653062"/>
    <w:rsid w:val="0065592E"/>
    <w:rsid w:val="00656AC7"/>
    <w:rsid w:val="00657213"/>
    <w:rsid w:val="006578CB"/>
    <w:rsid w:val="006601AF"/>
    <w:rsid w:val="00660980"/>
    <w:rsid w:val="00661A8D"/>
    <w:rsid w:val="00666D80"/>
    <w:rsid w:val="0066732C"/>
    <w:rsid w:val="00670D40"/>
    <w:rsid w:val="0067179E"/>
    <w:rsid w:val="006766BE"/>
    <w:rsid w:val="006813EE"/>
    <w:rsid w:val="0068251D"/>
    <w:rsid w:val="00684D95"/>
    <w:rsid w:val="00684F39"/>
    <w:rsid w:val="00692017"/>
    <w:rsid w:val="00692B0D"/>
    <w:rsid w:val="006960B8"/>
    <w:rsid w:val="00696FAE"/>
    <w:rsid w:val="00697585"/>
    <w:rsid w:val="006A13BB"/>
    <w:rsid w:val="006A42F8"/>
    <w:rsid w:val="006B3461"/>
    <w:rsid w:val="006B4514"/>
    <w:rsid w:val="006B66E0"/>
    <w:rsid w:val="006B773D"/>
    <w:rsid w:val="006B7BE3"/>
    <w:rsid w:val="006C09D7"/>
    <w:rsid w:val="006C0AB7"/>
    <w:rsid w:val="006C24D2"/>
    <w:rsid w:val="006C2513"/>
    <w:rsid w:val="006D2476"/>
    <w:rsid w:val="006D3BE2"/>
    <w:rsid w:val="006D3C0B"/>
    <w:rsid w:val="006D4AC9"/>
    <w:rsid w:val="006D722C"/>
    <w:rsid w:val="006E02D5"/>
    <w:rsid w:val="006E2232"/>
    <w:rsid w:val="006E2D95"/>
    <w:rsid w:val="006E65AC"/>
    <w:rsid w:val="006E7598"/>
    <w:rsid w:val="006E7989"/>
    <w:rsid w:val="006F1EB6"/>
    <w:rsid w:val="006F6A97"/>
    <w:rsid w:val="00700191"/>
    <w:rsid w:val="007068B4"/>
    <w:rsid w:val="00711763"/>
    <w:rsid w:val="007128DE"/>
    <w:rsid w:val="007145EA"/>
    <w:rsid w:val="007157E6"/>
    <w:rsid w:val="00717140"/>
    <w:rsid w:val="007211F0"/>
    <w:rsid w:val="00721448"/>
    <w:rsid w:val="007240FC"/>
    <w:rsid w:val="00724137"/>
    <w:rsid w:val="0072500B"/>
    <w:rsid w:val="0072635C"/>
    <w:rsid w:val="007408E6"/>
    <w:rsid w:val="00742714"/>
    <w:rsid w:val="007441E3"/>
    <w:rsid w:val="007474B6"/>
    <w:rsid w:val="00747D7A"/>
    <w:rsid w:val="007518D1"/>
    <w:rsid w:val="00752F87"/>
    <w:rsid w:val="00755594"/>
    <w:rsid w:val="00770DA5"/>
    <w:rsid w:val="00771A41"/>
    <w:rsid w:val="0077240D"/>
    <w:rsid w:val="00777C7A"/>
    <w:rsid w:val="00780143"/>
    <w:rsid w:val="00784C7D"/>
    <w:rsid w:val="007860A9"/>
    <w:rsid w:val="00790299"/>
    <w:rsid w:val="00791353"/>
    <w:rsid w:val="00793120"/>
    <w:rsid w:val="0079546F"/>
    <w:rsid w:val="007A1A55"/>
    <w:rsid w:val="007A56B0"/>
    <w:rsid w:val="007A69CA"/>
    <w:rsid w:val="007B2EA2"/>
    <w:rsid w:val="007C14A5"/>
    <w:rsid w:val="007C1F9F"/>
    <w:rsid w:val="007C24C4"/>
    <w:rsid w:val="007C3808"/>
    <w:rsid w:val="007C533D"/>
    <w:rsid w:val="007C5701"/>
    <w:rsid w:val="007C6961"/>
    <w:rsid w:val="007D0335"/>
    <w:rsid w:val="007D1EA0"/>
    <w:rsid w:val="007E49BF"/>
    <w:rsid w:val="007F03EF"/>
    <w:rsid w:val="007F2178"/>
    <w:rsid w:val="0080062A"/>
    <w:rsid w:val="00806301"/>
    <w:rsid w:val="00807198"/>
    <w:rsid w:val="00813101"/>
    <w:rsid w:val="008226D3"/>
    <w:rsid w:val="00824ADC"/>
    <w:rsid w:val="00825D15"/>
    <w:rsid w:val="00830386"/>
    <w:rsid w:val="008352DF"/>
    <w:rsid w:val="00840322"/>
    <w:rsid w:val="00841302"/>
    <w:rsid w:val="008425F1"/>
    <w:rsid w:val="0085061D"/>
    <w:rsid w:val="00852C01"/>
    <w:rsid w:val="008545E3"/>
    <w:rsid w:val="00855F2E"/>
    <w:rsid w:val="00864C9A"/>
    <w:rsid w:val="0086668C"/>
    <w:rsid w:val="00874BD9"/>
    <w:rsid w:val="00881657"/>
    <w:rsid w:val="00882F89"/>
    <w:rsid w:val="00884E37"/>
    <w:rsid w:val="00885399"/>
    <w:rsid w:val="0089016C"/>
    <w:rsid w:val="00890557"/>
    <w:rsid w:val="00891A65"/>
    <w:rsid w:val="00891B6A"/>
    <w:rsid w:val="00894DB8"/>
    <w:rsid w:val="0089584C"/>
    <w:rsid w:val="0089682E"/>
    <w:rsid w:val="008A1BF7"/>
    <w:rsid w:val="008A219B"/>
    <w:rsid w:val="008B0312"/>
    <w:rsid w:val="008B0A26"/>
    <w:rsid w:val="008B4801"/>
    <w:rsid w:val="008B6318"/>
    <w:rsid w:val="008C104C"/>
    <w:rsid w:val="008C7611"/>
    <w:rsid w:val="008D1F18"/>
    <w:rsid w:val="008D262C"/>
    <w:rsid w:val="008D3E8E"/>
    <w:rsid w:val="008D4C50"/>
    <w:rsid w:val="008D4D02"/>
    <w:rsid w:val="008D554F"/>
    <w:rsid w:val="008D66E5"/>
    <w:rsid w:val="008E0145"/>
    <w:rsid w:val="008E3B83"/>
    <w:rsid w:val="008E6FA7"/>
    <w:rsid w:val="008F01E0"/>
    <w:rsid w:val="008F06E2"/>
    <w:rsid w:val="008F0D7B"/>
    <w:rsid w:val="008F1019"/>
    <w:rsid w:val="0090158F"/>
    <w:rsid w:val="00903594"/>
    <w:rsid w:val="009044B3"/>
    <w:rsid w:val="00904632"/>
    <w:rsid w:val="00905E31"/>
    <w:rsid w:val="00906CF5"/>
    <w:rsid w:val="009074F3"/>
    <w:rsid w:val="00910DBE"/>
    <w:rsid w:val="00912316"/>
    <w:rsid w:val="00914772"/>
    <w:rsid w:val="0091724B"/>
    <w:rsid w:val="00917CED"/>
    <w:rsid w:val="009210DC"/>
    <w:rsid w:val="0092132A"/>
    <w:rsid w:val="00921F98"/>
    <w:rsid w:val="009234FB"/>
    <w:rsid w:val="00923674"/>
    <w:rsid w:val="00923A6D"/>
    <w:rsid w:val="00924861"/>
    <w:rsid w:val="009410CB"/>
    <w:rsid w:val="00943B28"/>
    <w:rsid w:val="00944AE1"/>
    <w:rsid w:val="00951685"/>
    <w:rsid w:val="00953262"/>
    <w:rsid w:val="009574FD"/>
    <w:rsid w:val="00960DED"/>
    <w:rsid w:val="00964D9E"/>
    <w:rsid w:val="009664D0"/>
    <w:rsid w:val="00966CAF"/>
    <w:rsid w:val="00967909"/>
    <w:rsid w:val="0097146D"/>
    <w:rsid w:val="00973B1F"/>
    <w:rsid w:val="00981632"/>
    <w:rsid w:val="00982816"/>
    <w:rsid w:val="009856CF"/>
    <w:rsid w:val="0098737D"/>
    <w:rsid w:val="00990D10"/>
    <w:rsid w:val="0099243E"/>
    <w:rsid w:val="009945C7"/>
    <w:rsid w:val="009949EF"/>
    <w:rsid w:val="00994E9A"/>
    <w:rsid w:val="00995500"/>
    <w:rsid w:val="009958C4"/>
    <w:rsid w:val="00996629"/>
    <w:rsid w:val="009A00AA"/>
    <w:rsid w:val="009A1010"/>
    <w:rsid w:val="009A27C4"/>
    <w:rsid w:val="009A3A12"/>
    <w:rsid w:val="009A4086"/>
    <w:rsid w:val="009A7FA9"/>
    <w:rsid w:val="009B1AF5"/>
    <w:rsid w:val="009B2FB2"/>
    <w:rsid w:val="009B4CB1"/>
    <w:rsid w:val="009C6B08"/>
    <w:rsid w:val="009C7321"/>
    <w:rsid w:val="009D1DAD"/>
    <w:rsid w:val="009D5EAF"/>
    <w:rsid w:val="009D68AE"/>
    <w:rsid w:val="009D6C32"/>
    <w:rsid w:val="009E2B4E"/>
    <w:rsid w:val="009F1C96"/>
    <w:rsid w:val="009F512D"/>
    <w:rsid w:val="00A01ACF"/>
    <w:rsid w:val="00A02458"/>
    <w:rsid w:val="00A0674F"/>
    <w:rsid w:val="00A10C4F"/>
    <w:rsid w:val="00A137FC"/>
    <w:rsid w:val="00A16C4C"/>
    <w:rsid w:val="00A17F88"/>
    <w:rsid w:val="00A202F4"/>
    <w:rsid w:val="00A226F8"/>
    <w:rsid w:val="00A231F2"/>
    <w:rsid w:val="00A3280B"/>
    <w:rsid w:val="00A35558"/>
    <w:rsid w:val="00A3698B"/>
    <w:rsid w:val="00A36DDC"/>
    <w:rsid w:val="00A45F07"/>
    <w:rsid w:val="00A45F08"/>
    <w:rsid w:val="00A50CCC"/>
    <w:rsid w:val="00A519B7"/>
    <w:rsid w:val="00A55928"/>
    <w:rsid w:val="00A62EA5"/>
    <w:rsid w:val="00A6495D"/>
    <w:rsid w:val="00A66240"/>
    <w:rsid w:val="00A66BA9"/>
    <w:rsid w:val="00A72345"/>
    <w:rsid w:val="00A72E6A"/>
    <w:rsid w:val="00A74484"/>
    <w:rsid w:val="00A7686D"/>
    <w:rsid w:val="00A771F8"/>
    <w:rsid w:val="00A81AFF"/>
    <w:rsid w:val="00A81B37"/>
    <w:rsid w:val="00A81D53"/>
    <w:rsid w:val="00A82482"/>
    <w:rsid w:val="00A91119"/>
    <w:rsid w:val="00A94E7E"/>
    <w:rsid w:val="00A96FC2"/>
    <w:rsid w:val="00AA011D"/>
    <w:rsid w:val="00AA0F35"/>
    <w:rsid w:val="00AA265C"/>
    <w:rsid w:val="00AA7A01"/>
    <w:rsid w:val="00AB0D59"/>
    <w:rsid w:val="00AB2170"/>
    <w:rsid w:val="00AB388D"/>
    <w:rsid w:val="00AB618E"/>
    <w:rsid w:val="00AB654C"/>
    <w:rsid w:val="00AC3293"/>
    <w:rsid w:val="00AC7044"/>
    <w:rsid w:val="00AD00C0"/>
    <w:rsid w:val="00AD2AD7"/>
    <w:rsid w:val="00AD7C50"/>
    <w:rsid w:val="00AE488D"/>
    <w:rsid w:val="00AE6C3E"/>
    <w:rsid w:val="00AE7ED0"/>
    <w:rsid w:val="00B01ACF"/>
    <w:rsid w:val="00B01B3D"/>
    <w:rsid w:val="00B07A15"/>
    <w:rsid w:val="00B11D21"/>
    <w:rsid w:val="00B133DE"/>
    <w:rsid w:val="00B247DF"/>
    <w:rsid w:val="00B2497C"/>
    <w:rsid w:val="00B2746B"/>
    <w:rsid w:val="00B319C9"/>
    <w:rsid w:val="00B34581"/>
    <w:rsid w:val="00B3645A"/>
    <w:rsid w:val="00B40B5D"/>
    <w:rsid w:val="00B40C15"/>
    <w:rsid w:val="00B411C2"/>
    <w:rsid w:val="00B512F3"/>
    <w:rsid w:val="00B522AB"/>
    <w:rsid w:val="00B53A8E"/>
    <w:rsid w:val="00B53E97"/>
    <w:rsid w:val="00B5553C"/>
    <w:rsid w:val="00B56D7C"/>
    <w:rsid w:val="00B60261"/>
    <w:rsid w:val="00B64F2C"/>
    <w:rsid w:val="00B66A79"/>
    <w:rsid w:val="00B676F2"/>
    <w:rsid w:val="00B67F47"/>
    <w:rsid w:val="00B74648"/>
    <w:rsid w:val="00B83171"/>
    <w:rsid w:val="00B84633"/>
    <w:rsid w:val="00B85104"/>
    <w:rsid w:val="00B8639D"/>
    <w:rsid w:val="00B9028F"/>
    <w:rsid w:val="00B90CE8"/>
    <w:rsid w:val="00B9794E"/>
    <w:rsid w:val="00BA0A7F"/>
    <w:rsid w:val="00BA724B"/>
    <w:rsid w:val="00BB0F8B"/>
    <w:rsid w:val="00BB2B89"/>
    <w:rsid w:val="00BB53C9"/>
    <w:rsid w:val="00BC2C8E"/>
    <w:rsid w:val="00BC33AE"/>
    <w:rsid w:val="00BC4E8B"/>
    <w:rsid w:val="00BC7ABC"/>
    <w:rsid w:val="00BD05C4"/>
    <w:rsid w:val="00BD1AAA"/>
    <w:rsid w:val="00BD2408"/>
    <w:rsid w:val="00BD3CF3"/>
    <w:rsid w:val="00BD3D0E"/>
    <w:rsid w:val="00BD3EE2"/>
    <w:rsid w:val="00BD4269"/>
    <w:rsid w:val="00BD599C"/>
    <w:rsid w:val="00BD6667"/>
    <w:rsid w:val="00BD6BAA"/>
    <w:rsid w:val="00BD6DD9"/>
    <w:rsid w:val="00BD79D2"/>
    <w:rsid w:val="00BE0395"/>
    <w:rsid w:val="00BE3471"/>
    <w:rsid w:val="00BF0908"/>
    <w:rsid w:val="00BF4A48"/>
    <w:rsid w:val="00C00342"/>
    <w:rsid w:val="00C015D2"/>
    <w:rsid w:val="00C03F6D"/>
    <w:rsid w:val="00C05896"/>
    <w:rsid w:val="00C06723"/>
    <w:rsid w:val="00C1426B"/>
    <w:rsid w:val="00C1520D"/>
    <w:rsid w:val="00C160F9"/>
    <w:rsid w:val="00C167B8"/>
    <w:rsid w:val="00C2242D"/>
    <w:rsid w:val="00C23DDD"/>
    <w:rsid w:val="00C24FC5"/>
    <w:rsid w:val="00C26031"/>
    <w:rsid w:val="00C26862"/>
    <w:rsid w:val="00C27FCE"/>
    <w:rsid w:val="00C3140F"/>
    <w:rsid w:val="00C34381"/>
    <w:rsid w:val="00C35C8B"/>
    <w:rsid w:val="00C42307"/>
    <w:rsid w:val="00C43015"/>
    <w:rsid w:val="00C50882"/>
    <w:rsid w:val="00C523F9"/>
    <w:rsid w:val="00C52933"/>
    <w:rsid w:val="00C53A85"/>
    <w:rsid w:val="00C57C9C"/>
    <w:rsid w:val="00C60270"/>
    <w:rsid w:val="00C630E6"/>
    <w:rsid w:val="00C64CAB"/>
    <w:rsid w:val="00C656F1"/>
    <w:rsid w:val="00C72866"/>
    <w:rsid w:val="00C73234"/>
    <w:rsid w:val="00C76D66"/>
    <w:rsid w:val="00C77107"/>
    <w:rsid w:val="00C85AD0"/>
    <w:rsid w:val="00C87C9C"/>
    <w:rsid w:val="00C900BC"/>
    <w:rsid w:val="00C94D6E"/>
    <w:rsid w:val="00C94E56"/>
    <w:rsid w:val="00C9790D"/>
    <w:rsid w:val="00CA5EDD"/>
    <w:rsid w:val="00CA7925"/>
    <w:rsid w:val="00CB31CD"/>
    <w:rsid w:val="00CB3FC7"/>
    <w:rsid w:val="00CB5941"/>
    <w:rsid w:val="00CB609B"/>
    <w:rsid w:val="00CC15FD"/>
    <w:rsid w:val="00CC306E"/>
    <w:rsid w:val="00CC3A6B"/>
    <w:rsid w:val="00CC3BC2"/>
    <w:rsid w:val="00CC41EC"/>
    <w:rsid w:val="00CC5320"/>
    <w:rsid w:val="00CD012A"/>
    <w:rsid w:val="00CD6B01"/>
    <w:rsid w:val="00CD6E36"/>
    <w:rsid w:val="00CE00A8"/>
    <w:rsid w:val="00CE0407"/>
    <w:rsid w:val="00CE10EA"/>
    <w:rsid w:val="00CE1645"/>
    <w:rsid w:val="00CE17DB"/>
    <w:rsid w:val="00CE2918"/>
    <w:rsid w:val="00CE317D"/>
    <w:rsid w:val="00CE4ED5"/>
    <w:rsid w:val="00CE6014"/>
    <w:rsid w:val="00CE6289"/>
    <w:rsid w:val="00CF0C14"/>
    <w:rsid w:val="00CF1B1A"/>
    <w:rsid w:val="00CF2451"/>
    <w:rsid w:val="00CF3ECF"/>
    <w:rsid w:val="00CF4127"/>
    <w:rsid w:val="00CF4CD1"/>
    <w:rsid w:val="00CF56CE"/>
    <w:rsid w:val="00D012D3"/>
    <w:rsid w:val="00D04892"/>
    <w:rsid w:val="00D04D11"/>
    <w:rsid w:val="00D10DDB"/>
    <w:rsid w:val="00D119C9"/>
    <w:rsid w:val="00D122C2"/>
    <w:rsid w:val="00D15EC3"/>
    <w:rsid w:val="00D1622B"/>
    <w:rsid w:val="00D21D1B"/>
    <w:rsid w:val="00D248B0"/>
    <w:rsid w:val="00D26FFC"/>
    <w:rsid w:val="00D36444"/>
    <w:rsid w:val="00D41445"/>
    <w:rsid w:val="00D41DC2"/>
    <w:rsid w:val="00D45BC5"/>
    <w:rsid w:val="00D4784C"/>
    <w:rsid w:val="00D50A88"/>
    <w:rsid w:val="00D55124"/>
    <w:rsid w:val="00D61078"/>
    <w:rsid w:val="00D620BB"/>
    <w:rsid w:val="00D62638"/>
    <w:rsid w:val="00D63E72"/>
    <w:rsid w:val="00D64924"/>
    <w:rsid w:val="00D64B70"/>
    <w:rsid w:val="00D66C96"/>
    <w:rsid w:val="00D67395"/>
    <w:rsid w:val="00D76505"/>
    <w:rsid w:val="00D76FBD"/>
    <w:rsid w:val="00D85BD7"/>
    <w:rsid w:val="00D9464E"/>
    <w:rsid w:val="00D95A5C"/>
    <w:rsid w:val="00D96D0B"/>
    <w:rsid w:val="00DA00A6"/>
    <w:rsid w:val="00DA0FD2"/>
    <w:rsid w:val="00DA3661"/>
    <w:rsid w:val="00DA600F"/>
    <w:rsid w:val="00DB2559"/>
    <w:rsid w:val="00DB6C97"/>
    <w:rsid w:val="00DC00DF"/>
    <w:rsid w:val="00DC2267"/>
    <w:rsid w:val="00DC404B"/>
    <w:rsid w:val="00DC55B3"/>
    <w:rsid w:val="00DC5FCC"/>
    <w:rsid w:val="00DC6BF7"/>
    <w:rsid w:val="00DD41C8"/>
    <w:rsid w:val="00DD4E74"/>
    <w:rsid w:val="00DD5ADF"/>
    <w:rsid w:val="00DD683C"/>
    <w:rsid w:val="00DE07AE"/>
    <w:rsid w:val="00DE358F"/>
    <w:rsid w:val="00DE5EA9"/>
    <w:rsid w:val="00DE7AAB"/>
    <w:rsid w:val="00DF05F3"/>
    <w:rsid w:val="00E02639"/>
    <w:rsid w:val="00E04060"/>
    <w:rsid w:val="00E040E1"/>
    <w:rsid w:val="00E06699"/>
    <w:rsid w:val="00E22A9A"/>
    <w:rsid w:val="00E2691F"/>
    <w:rsid w:val="00E36E6F"/>
    <w:rsid w:val="00E40B12"/>
    <w:rsid w:val="00E422BE"/>
    <w:rsid w:val="00E51203"/>
    <w:rsid w:val="00E52D7C"/>
    <w:rsid w:val="00E53CF6"/>
    <w:rsid w:val="00E55CFD"/>
    <w:rsid w:val="00E56B5C"/>
    <w:rsid w:val="00E61904"/>
    <w:rsid w:val="00E63556"/>
    <w:rsid w:val="00E6380F"/>
    <w:rsid w:val="00E762FE"/>
    <w:rsid w:val="00E76E28"/>
    <w:rsid w:val="00E81725"/>
    <w:rsid w:val="00E852D1"/>
    <w:rsid w:val="00E855AB"/>
    <w:rsid w:val="00E873FB"/>
    <w:rsid w:val="00E92BBA"/>
    <w:rsid w:val="00E93C47"/>
    <w:rsid w:val="00E9406B"/>
    <w:rsid w:val="00EA133D"/>
    <w:rsid w:val="00EA511B"/>
    <w:rsid w:val="00EB0057"/>
    <w:rsid w:val="00EB253E"/>
    <w:rsid w:val="00EB30D4"/>
    <w:rsid w:val="00EC4D93"/>
    <w:rsid w:val="00EC67BE"/>
    <w:rsid w:val="00ED1DE3"/>
    <w:rsid w:val="00ED3FBA"/>
    <w:rsid w:val="00ED6FE5"/>
    <w:rsid w:val="00ED7E4C"/>
    <w:rsid w:val="00EE3BCC"/>
    <w:rsid w:val="00EE3E2E"/>
    <w:rsid w:val="00EE3E5B"/>
    <w:rsid w:val="00EE494D"/>
    <w:rsid w:val="00EF0A3E"/>
    <w:rsid w:val="00EF2DCF"/>
    <w:rsid w:val="00EF6E29"/>
    <w:rsid w:val="00EF7B4B"/>
    <w:rsid w:val="00F00BA8"/>
    <w:rsid w:val="00F00E49"/>
    <w:rsid w:val="00F059C2"/>
    <w:rsid w:val="00F102CB"/>
    <w:rsid w:val="00F104FC"/>
    <w:rsid w:val="00F12C89"/>
    <w:rsid w:val="00F133BA"/>
    <w:rsid w:val="00F13524"/>
    <w:rsid w:val="00F14416"/>
    <w:rsid w:val="00F15663"/>
    <w:rsid w:val="00F1648B"/>
    <w:rsid w:val="00F17D1A"/>
    <w:rsid w:val="00F22C28"/>
    <w:rsid w:val="00F271F8"/>
    <w:rsid w:val="00F2734A"/>
    <w:rsid w:val="00F318E1"/>
    <w:rsid w:val="00F31AE7"/>
    <w:rsid w:val="00F3231B"/>
    <w:rsid w:val="00F32C02"/>
    <w:rsid w:val="00F33055"/>
    <w:rsid w:val="00F340C1"/>
    <w:rsid w:val="00F359E9"/>
    <w:rsid w:val="00F35C0C"/>
    <w:rsid w:val="00F37547"/>
    <w:rsid w:val="00F37C49"/>
    <w:rsid w:val="00F41BCF"/>
    <w:rsid w:val="00F42AB7"/>
    <w:rsid w:val="00F453D3"/>
    <w:rsid w:val="00F47965"/>
    <w:rsid w:val="00F5118C"/>
    <w:rsid w:val="00F5558E"/>
    <w:rsid w:val="00F57F6A"/>
    <w:rsid w:val="00F714F7"/>
    <w:rsid w:val="00F742B9"/>
    <w:rsid w:val="00F74C0D"/>
    <w:rsid w:val="00F93014"/>
    <w:rsid w:val="00FA2AD9"/>
    <w:rsid w:val="00FA2EA3"/>
    <w:rsid w:val="00FA4042"/>
    <w:rsid w:val="00FA4E89"/>
    <w:rsid w:val="00FA55E0"/>
    <w:rsid w:val="00FA60A5"/>
    <w:rsid w:val="00FA68FF"/>
    <w:rsid w:val="00FA7956"/>
    <w:rsid w:val="00FB5FA6"/>
    <w:rsid w:val="00FB6B69"/>
    <w:rsid w:val="00FC12F3"/>
    <w:rsid w:val="00FD6506"/>
    <w:rsid w:val="00FE2B91"/>
    <w:rsid w:val="00FE4744"/>
    <w:rsid w:val="00FE590A"/>
    <w:rsid w:val="00FF4116"/>
    <w:rsid w:val="00FF6B1E"/>
    <w:rsid w:val="00FF72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9655D7D"/>
  <w15:docId w15:val="{9F9AE753-30BE-45D1-94E0-3843F44A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D0B"/>
    <w:pPr>
      <w:spacing w:after="0" w:line="240" w:lineRule="auto"/>
    </w:pPr>
    <w:rPr>
      <w:sz w:val="24"/>
      <w:szCs w:val="24"/>
    </w:rPr>
  </w:style>
  <w:style w:type="paragraph" w:styleId="Kop1">
    <w:name w:val="heading 1"/>
    <w:aliases w:val="Heading 1,hoofdstuk"/>
    <w:basedOn w:val="Standaard"/>
    <w:next w:val="Standaard"/>
    <w:link w:val="Kop1Char"/>
    <w:qFormat/>
    <w:rsid w:val="00260448"/>
    <w:pPr>
      <w:keepNext/>
      <w:numPr>
        <w:numId w:val="8"/>
      </w:numPr>
      <w:spacing w:after="260"/>
      <w:outlineLvl w:val="0"/>
    </w:pPr>
    <w:rPr>
      <w:rFonts w:ascii="MS Sans Serif" w:eastAsia="Times New Roman" w:hAnsi="MS Sans Serif" w:cs="Times New Roman"/>
      <w:b/>
      <w:caps/>
      <w:sz w:val="20"/>
      <w:szCs w:val="20"/>
      <w:lang w:eastAsia="nl-NL"/>
    </w:rPr>
  </w:style>
  <w:style w:type="paragraph" w:styleId="Kop2">
    <w:name w:val="heading 2"/>
    <w:aliases w:val="Heading 2,paragraaf"/>
    <w:basedOn w:val="Standaard"/>
    <w:next w:val="Standaard"/>
    <w:link w:val="Kop2Char"/>
    <w:qFormat/>
    <w:rsid w:val="00260448"/>
    <w:pPr>
      <w:numPr>
        <w:ilvl w:val="1"/>
        <w:numId w:val="8"/>
      </w:numPr>
      <w:outlineLvl w:val="1"/>
    </w:pPr>
    <w:rPr>
      <w:rFonts w:ascii="Times New Roman" w:eastAsia="Times New Roman" w:hAnsi="Times New Roman" w:cs="Times New Roman"/>
      <w:b/>
      <w:szCs w:val="20"/>
      <w:lang w:eastAsia="nl-NL"/>
    </w:rPr>
  </w:style>
  <w:style w:type="paragraph" w:styleId="Kop3">
    <w:name w:val="heading 3"/>
    <w:aliases w:val="BD,3scr,Heading 3,subparagraaf"/>
    <w:basedOn w:val="Standaard"/>
    <w:next w:val="Standaard"/>
    <w:link w:val="Kop3Char"/>
    <w:qFormat/>
    <w:rsid w:val="00260448"/>
    <w:pPr>
      <w:numPr>
        <w:ilvl w:val="2"/>
        <w:numId w:val="8"/>
      </w:numPr>
      <w:outlineLvl w:val="2"/>
    </w:pPr>
    <w:rPr>
      <w:rFonts w:ascii="MS Sans Serif" w:eastAsia="Times New Roman" w:hAnsi="MS Sans Serif" w:cs="Times New Roman"/>
      <w:sz w:val="20"/>
      <w:szCs w:val="20"/>
      <w:lang w:eastAsia="nl-NL"/>
    </w:rPr>
  </w:style>
  <w:style w:type="paragraph" w:styleId="Kop4">
    <w:name w:val="heading 4"/>
    <w:basedOn w:val="Standaard"/>
    <w:next w:val="Standaard"/>
    <w:link w:val="Kop4Char"/>
    <w:qFormat/>
    <w:rsid w:val="00260448"/>
    <w:pPr>
      <w:numPr>
        <w:ilvl w:val="3"/>
        <w:numId w:val="8"/>
      </w:numPr>
      <w:outlineLvl w:val="3"/>
    </w:pPr>
    <w:rPr>
      <w:rFonts w:ascii="MS Sans Serif" w:eastAsia="Times New Roman" w:hAnsi="MS Sans Serif" w:cs="Times New Roman"/>
      <w:sz w:val="20"/>
      <w:szCs w:val="20"/>
      <w:lang w:eastAsia="nl-NL"/>
    </w:rPr>
  </w:style>
  <w:style w:type="paragraph" w:styleId="Kop5">
    <w:name w:val="heading 5"/>
    <w:basedOn w:val="Standaard"/>
    <w:next w:val="Standaard"/>
    <w:link w:val="Kop5Char"/>
    <w:qFormat/>
    <w:rsid w:val="00260448"/>
    <w:pPr>
      <w:numPr>
        <w:ilvl w:val="4"/>
        <w:numId w:val="8"/>
      </w:numPr>
      <w:outlineLvl w:val="4"/>
    </w:pPr>
    <w:rPr>
      <w:rFonts w:ascii="MS Sans Serif" w:eastAsia="Times New Roman" w:hAnsi="MS Sans Serif" w:cs="Times New Roman"/>
      <w:b/>
      <w:sz w:val="26"/>
      <w:szCs w:val="20"/>
      <w:lang w:eastAsia="nl-NL"/>
    </w:rPr>
  </w:style>
  <w:style w:type="paragraph" w:styleId="Kop6">
    <w:name w:val="heading 6"/>
    <w:basedOn w:val="Standaard"/>
    <w:next w:val="Standaard"/>
    <w:link w:val="Kop6Char"/>
    <w:qFormat/>
    <w:rsid w:val="00260448"/>
    <w:pPr>
      <w:numPr>
        <w:ilvl w:val="5"/>
        <w:numId w:val="8"/>
      </w:numPr>
      <w:spacing w:before="240" w:after="60"/>
      <w:outlineLvl w:val="5"/>
    </w:pPr>
    <w:rPr>
      <w:rFonts w:ascii="Times New Roman" w:eastAsia="Times New Roman" w:hAnsi="Times New Roman" w:cs="Times New Roman"/>
      <w:b/>
      <w:bCs/>
      <w:sz w:val="22"/>
      <w:szCs w:val="22"/>
      <w:lang w:eastAsia="nl-NL"/>
    </w:rPr>
  </w:style>
  <w:style w:type="paragraph" w:styleId="Kop7">
    <w:name w:val="heading 7"/>
    <w:basedOn w:val="Standaard"/>
    <w:next w:val="Standaard"/>
    <w:link w:val="Kop7Char"/>
    <w:qFormat/>
    <w:rsid w:val="00260448"/>
    <w:pPr>
      <w:keepNext/>
      <w:numPr>
        <w:ilvl w:val="6"/>
        <w:numId w:val="8"/>
      </w:numPr>
      <w:tabs>
        <w:tab w:val="left" w:pos="426"/>
      </w:tabs>
      <w:outlineLvl w:val="6"/>
    </w:pPr>
    <w:rPr>
      <w:rFonts w:ascii="Garamond" w:eastAsia="Times New Roman" w:hAnsi="Garamond" w:cs="Arial"/>
      <w:b/>
      <w:bCs/>
      <w:lang w:eastAsia="nl-NL"/>
    </w:rPr>
  </w:style>
  <w:style w:type="paragraph" w:styleId="Kop8">
    <w:name w:val="heading 8"/>
    <w:basedOn w:val="Standaard"/>
    <w:next w:val="Standaard"/>
    <w:link w:val="Kop8Char"/>
    <w:qFormat/>
    <w:rsid w:val="00260448"/>
    <w:pPr>
      <w:keepNext/>
      <w:numPr>
        <w:ilvl w:val="7"/>
        <w:numId w:val="8"/>
      </w:numPr>
      <w:spacing w:line="240" w:lineRule="exact"/>
      <w:jc w:val="right"/>
      <w:outlineLvl w:val="7"/>
    </w:pPr>
    <w:rPr>
      <w:rFonts w:ascii="Arial" w:eastAsia="Times New Roman" w:hAnsi="Arial" w:cs="Arial"/>
      <w:b/>
      <w:sz w:val="20"/>
      <w:szCs w:val="20"/>
      <w:lang w:eastAsia="nl-NL"/>
    </w:rPr>
  </w:style>
  <w:style w:type="paragraph" w:styleId="Kop9">
    <w:name w:val="heading 9"/>
    <w:basedOn w:val="Standaard"/>
    <w:next w:val="Standaard"/>
    <w:link w:val="Kop9Char"/>
    <w:qFormat/>
    <w:rsid w:val="00260448"/>
    <w:pPr>
      <w:keepNext/>
      <w:numPr>
        <w:ilvl w:val="8"/>
        <w:numId w:val="8"/>
      </w:numPr>
      <w:outlineLvl w:val="8"/>
    </w:pPr>
    <w:rPr>
      <w:rFonts w:ascii="Garamond" w:eastAsia="Times New Roman" w:hAnsi="Garamond" w:cs="Arial"/>
      <w:i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aadhoekeParagraafkop">
    <w:name w:val="Waadhoeke | Paragraafkop"/>
    <w:basedOn w:val="Standaard"/>
    <w:autoRedefine/>
    <w:qFormat/>
    <w:rsid w:val="004F3F4C"/>
    <w:pPr>
      <w:tabs>
        <w:tab w:val="left" w:pos="567"/>
      </w:tabs>
      <w:outlineLvl w:val="1"/>
    </w:pPr>
    <w:rPr>
      <w:bCs/>
      <w:sz w:val="22"/>
      <w:szCs w:val="22"/>
      <w:lang w:val="en-US"/>
    </w:rPr>
  </w:style>
  <w:style w:type="paragraph" w:customStyle="1" w:styleId="WaadhoekeBroodtekst11pt">
    <w:name w:val="Waadhoeke | Broodtekst 11 pt"/>
    <w:basedOn w:val="Standaard"/>
    <w:qFormat/>
    <w:rsid w:val="003E4371"/>
    <w:pPr>
      <w:tabs>
        <w:tab w:val="left" w:pos="567"/>
      </w:tabs>
    </w:pPr>
    <w:rPr>
      <w:rFonts w:ascii="Calibri" w:hAnsi="Calibri"/>
      <w:color w:val="000000" w:themeColor="text1"/>
      <w:sz w:val="22"/>
      <w:szCs w:val="18"/>
    </w:rPr>
  </w:style>
  <w:style w:type="table" w:styleId="Tabelraster">
    <w:name w:val="Table Grid"/>
    <w:basedOn w:val="Standaardtabel"/>
    <w:uiPriority w:val="59"/>
    <w:rsid w:val="003E4371"/>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E4371"/>
    <w:rPr>
      <w:color w:val="0000FF" w:themeColor="hyperlink"/>
      <w:u w:val="single"/>
    </w:rPr>
  </w:style>
  <w:style w:type="paragraph" w:styleId="Geenafstand">
    <w:name w:val="No Spacing"/>
    <w:link w:val="GeenafstandChar"/>
    <w:uiPriority w:val="1"/>
    <w:qFormat/>
    <w:rsid w:val="003E4371"/>
    <w:pPr>
      <w:spacing w:after="0" w:line="240" w:lineRule="auto"/>
    </w:pPr>
  </w:style>
  <w:style w:type="character" w:customStyle="1" w:styleId="Kop1Char">
    <w:name w:val="Kop 1 Char"/>
    <w:aliases w:val="Heading 1 Char,hoofdstuk Char"/>
    <w:basedOn w:val="Standaardalinea-lettertype"/>
    <w:link w:val="Kop1"/>
    <w:rsid w:val="00260448"/>
    <w:rPr>
      <w:rFonts w:ascii="MS Sans Serif" w:eastAsia="Times New Roman" w:hAnsi="MS Sans Serif" w:cs="Times New Roman"/>
      <w:b/>
      <w:caps/>
      <w:sz w:val="20"/>
      <w:szCs w:val="20"/>
      <w:lang w:eastAsia="nl-NL"/>
    </w:rPr>
  </w:style>
  <w:style w:type="character" w:customStyle="1" w:styleId="Kop2Char">
    <w:name w:val="Kop 2 Char"/>
    <w:aliases w:val="Heading 2 Char,paragraaf Char"/>
    <w:basedOn w:val="Standaardalinea-lettertype"/>
    <w:link w:val="Kop2"/>
    <w:rsid w:val="00260448"/>
    <w:rPr>
      <w:rFonts w:ascii="Times New Roman" w:eastAsia="Times New Roman" w:hAnsi="Times New Roman" w:cs="Times New Roman"/>
      <w:b/>
      <w:sz w:val="24"/>
      <w:szCs w:val="20"/>
      <w:lang w:eastAsia="nl-NL"/>
    </w:rPr>
  </w:style>
  <w:style w:type="character" w:customStyle="1" w:styleId="Kop3Char">
    <w:name w:val="Kop 3 Char"/>
    <w:aliases w:val="BD Char,3scr Char,Heading 3 Char,subparagraaf Char"/>
    <w:basedOn w:val="Standaardalinea-lettertype"/>
    <w:link w:val="Kop3"/>
    <w:rsid w:val="00260448"/>
    <w:rPr>
      <w:rFonts w:ascii="MS Sans Serif" w:eastAsia="Times New Roman" w:hAnsi="MS Sans Serif" w:cs="Times New Roman"/>
      <w:sz w:val="20"/>
      <w:szCs w:val="20"/>
      <w:lang w:eastAsia="nl-NL"/>
    </w:rPr>
  </w:style>
  <w:style w:type="character" w:customStyle="1" w:styleId="Kop4Char">
    <w:name w:val="Kop 4 Char"/>
    <w:basedOn w:val="Standaardalinea-lettertype"/>
    <w:link w:val="Kop4"/>
    <w:rsid w:val="00260448"/>
    <w:rPr>
      <w:rFonts w:ascii="MS Sans Serif" w:eastAsia="Times New Roman" w:hAnsi="MS Sans Serif" w:cs="Times New Roman"/>
      <w:sz w:val="20"/>
      <w:szCs w:val="20"/>
      <w:lang w:eastAsia="nl-NL"/>
    </w:rPr>
  </w:style>
  <w:style w:type="character" w:customStyle="1" w:styleId="Kop5Char">
    <w:name w:val="Kop 5 Char"/>
    <w:basedOn w:val="Standaardalinea-lettertype"/>
    <w:link w:val="Kop5"/>
    <w:rsid w:val="00260448"/>
    <w:rPr>
      <w:rFonts w:ascii="MS Sans Serif" w:eastAsia="Times New Roman" w:hAnsi="MS Sans Serif" w:cs="Times New Roman"/>
      <w:b/>
      <w:sz w:val="26"/>
      <w:szCs w:val="20"/>
      <w:lang w:eastAsia="nl-NL"/>
    </w:rPr>
  </w:style>
  <w:style w:type="character" w:customStyle="1" w:styleId="Kop6Char">
    <w:name w:val="Kop 6 Char"/>
    <w:basedOn w:val="Standaardalinea-lettertype"/>
    <w:link w:val="Kop6"/>
    <w:rsid w:val="00260448"/>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260448"/>
    <w:rPr>
      <w:rFonts w:ascii="Garamond" w:eastAsia="Times New Roman" w:hAnsi="Garamond" w:cs="Arial"/>
      <w:b/>
      <w:bCs/>
      <w:sz w:val="24"/>
      <w:szCs w:val="24"/>
      <w:lang w:eastAsia="nl-NL"/>
    </w:rPr>
  </w:style>
  <w:style w:type="character" w:customStyle="1" w:styleId="Kop8Char">
    <w:name w:val="Kop 8 Char"/>
    <w:basedOn w:val="Standaardalinea-lettertype"/>
    <w:link w:val="Kop8"/>
    <w:rsid w:val="00260448"/>
    <w:rPr>
      <w:rFonts w:ascii="Arial" w:eastAsia="Times New Roman" w:hAnsi="Arial" w:cs="Arial"/>
      <w:b/>
      <w:sz w:val="20"/>
      <w:szCs w:val="20"/>
      <w:lang w:eastAsia="nl-NL"/>
    </w:rPr>
  </w:style>
  <w:style w:type="character" w:customStyle="1" w:styleId="Kop9Char">
    <w:name w:val="Kop 9 Char"/>
    <w:basedOn w:val="Standaardalinea-lettertype"/>
    <w:link w:val="Kop9"/>
    <w:rsid w:val="00260448"/>
    <w:rPr>
      <w:rFonts w:ascii="Garamond" w:eastAsia="Times New Roman" w:hAnsi="Garamond" w:cs="Arial"/>
      <w:iCs/>
      <w:sz w:val="24"/>
      <w:szCs w:val="24"/>
      <w:lang w:eastAsia="nl-NL"/>
    </w:rPr>
  </w:style>
  <w:style w:type="numbering" w:customStyle="1" w:styleId="Geenlijst1">
    <w:name w:val="Geen lijst1"/>
    <w:next w:val="Geenlijst"/>
    <w:uiPriority w:val="99"/>
    <w:semiHidden/>
    <w:unhideWhenUsed/>
    <w:rsid w:val="00260448"/>
  </w:style>
  <w:style w:type="paragraph" w:customStyle="1" w:styleId="Kleurrijkraster-accent11">
    <w:name w:val="Kleurrijk raster - accent 11"/>
    <w:basedOn w:val="Standaard"/>
    <w:next w:val="Standaard"/>
    <w:qFormat/>
    <w:rsid w:val="00260448"/>
    <w:pPr>
      <w:spacing w:after="260"/>
      <w:ind w:left="1418" w:right="1418"/>
    </w:pPr>
    <w:rPr>
      <w:rFonts w:ascii="MS Sans Serif" w:eastAsia="Times New Roman" w:hAnsi="MS Sans Serif" w:cs="Times New Roman"/>
      <w:i/>
      <w:sz w:val="20"/>
      <w:szCs w:val="20"/>
      <w:lang w:eastAsia="nl-NL"/>
    </w:rPr>
  </w:style>
  <w:style w:type="paragraph" w:styleId="Koptekst">
    <w:name w:val="header"/>
    <w:basedOn w:val="Standaard"/>
    <w:link w:val="KoptekstChar"/>
    <w:rsid w:val="00260448"/>
    <w:pPr>
      <w:tabs>
        <w:tab w:val="left" w:pos="7598"/>
      </w:tabs>
      <w:spacing w:line="260" w:lineRule="exact"/>
    </w:pPr>
    <w:rPr>
      <w:rFonts w:ascii="MS Sans Serif" w:eastAsia="Times New Roman" w:hAnsi="MS Sans Serif" w:cs="Times New Roman"/>
      <w:sz w:val="16"/>
      <w:szCs w:val="20"/>
      <w:lang w:eastAsia="nl-NL"/>
    </w:rPr>
  </w:style>
  <w:style w:type="character" w:customStyle="1" w:styleId="KoptekstChar">
    <w:name w:val="Koptekst Char"/>
    <w:basedOn w:val="Standaardalinea-lettertype"/>
    <w:link w:val="Koptekst"/>
    <w:uiPriority w:val="99"/>
    <w:rsid w:val="00260448"/>
    <w:rPr>
      <w:rFonts w:ascii="MS Sans Serif" w:eastAsia="Times New Roman" w:hAnsi="MS Sans Serif" w:cs="Times New Roman"/>
      <w:sz w:val="16"/>
      <w:szCs w:val="20"/>
      <w:lang w:eastAsia="nl-NL"/>
    </w:rPr>
  </w:style>
  <w:style w:type="character" w:styleId="Paginanummer">
    <w:name w:val="page number"/>
    <w:rsid w:val="00260448"/>
    <w:rPr>
      <w:rFonts w:ascii="Garamond" w:hAnsi="Garamond"/>
      <w:sz w:val="16"/>
    </w:rPr>
  </w:style>
  <w:style w:type="paragraph" w:styleId="Standaardinspringing">
    <w:name w:val="Normal Indent"/>
    <w:basedOn w:val="Standaard"/>
    <w:rsid w:val="00260448"/>
    <w:pPr>
      <w:spacing w:after="260"/>
      <w:ind w:left="1021"/>
    </w:pPr>
    <w:rPr>
      <w:rFonts w:ascii="MS Sans Serif" w:eastAsia="Times New Roman" w:hAnsi="MS Sans Serif" w:cs="Times New Roman"/>
      <w:sz w:val="20"/>
      <w:szCs w:val="20"/>
      <w:lang w:eastAsia="nl-NL"/>
    </w:rPr>
  </w:style>
  <w:style w:type="character" w:styleId="Voetnootmarkering">
    <w:name w:val="footnote reference"/>
    <w:semiHidden/>
    <w:rsid w:val="00260448"/>
    <w:rPr>
      <w:rFonts w:ascii="Garamond" w:hAnsi="Garamond"/>
      <w:sz w:val="16"/>
      <w:vertAlign w:val="superscript"/>
    </w:rPr>
  </w:style>
  <w:style w:type="paragraph" w:styleId="Voetnoottekst">
    <w:name w:val="footnote text"/>
    <w:basedOn w:val="Standaard"/>
    <w:link w:val="VoetnoottekstChar"/>
    <w:semiHidden/>
    <w:rsid w:val="00260448"/>
    <w:pPr>
      <w:keepLines/>
      <w:tabs>
        <w:tab w:val="left" w:pos="425"/>
      </w:tabs>
      <w:spacing w:before="80" w:after="80"/>
      <w:ind w:left="425" w:hanging="425"/>
    </w:pPr>
    <w:rPr>
      <w:rFonts w:ascii="MS Sans Serif" w:eastAsia="Times New Roman" w:hAnsi="MS Sans Serif" w:cs="Times New Roman"/>
      <w:sz w:val="16"/>
      <w:szCs w:val="20"/>
      <w:lang w:eastAsia="nl-NL"/>
    </w:rPr>
  </w:style>
  <w:style w:type="character" w:customStyle="1" w:styleId="VoetnoottekstChar">
    <w:name w:val="Voetnoottekst Char"/>
    <w:basedOn w:val="Standaardalinea-lettertype"/>
    <w:link w:val="Voetnoottekst"/>
    <w:semiHidden/>
    <w:rsid w:val="00260448"/>
    <w:rPr>
      <w:rFonts w:ascii="MS Sans Serif" w:eastAsia="Times New Roman" w:hAnsi="MS Sans Serif" w:cs="Times New Roman"/>
      <w:sz w:val="16"/>
      <w:szCs w:val="20"/>
      <w:lang w:eastAsia="nl-NL"/>
    </w:rPr>
  </w:style>
  <w:style w:type="paragraph" w:styleId="Voettekst">
    <w:name w:val="footer"/>
    <w:basedOn w:val="Standaard"/>
    <w:link w:val="VoettekstChar"/>
    <w:rsid w:val="00260448"/>
    <w:pPr>
      <w:widowControl w:val="0"/>
      <w:tabs>
        <w:tab w:val="right" w:pos="9072"/>
      </w:tabs>
    </w:pPr>
    <w:rPr>
      <w:rFonts w:ascii="MS Sans Serif" w:eastAsia="Times New Roman" w:hAnsi="MS Sans Serif" w:cs="Times New Roman"/>
      <w:sz w:val="16"/>
      <w:szCs w:val="20"/>
      <w:lang w:eastAsia="nl-NL"/>
    </w:rPr>
  </w:style>
  <w:style w:type="character" w:customStyle="1" w:styleId="VoettekstChar">
    <w:name w:val="Voettekst Char"/>
    <w:basedOn w:val="Standaardalinea-lettertype"/>
    <w:link w:val="Voettekst"/>
    <w:uiPriority w:val="99"/>
    <w:rsid w:val="00260448"/>
    <w:rPr>
      <w:rFonts w:ascii="MS Sans Serif" w:eastAsia="Times New Roman" w:hAnsi="MS Sans Serif" w:cs="Times New Roman"/>
      <w:sz w:val="16"/>
      <w:szCs w:val="20"/>
      <w:lang w:eastAsia="nl-NL"/>
    </w:rPr>
  </w:style>
  <w:style w:type="paragraph" w:customStyle="1" w:styleId="Alineanummering1">
    <w:name w:val="Alineanummering 1"/>
    <w:basedOn w:val="Standaard"/>
    <w:rsid w:val="00260448"/>
    <w:pPr>
      <w:numPr>
        <w:numId w:val="1"/>
      </w:numPr>
      <w:spacing w:after="260"/>
    </w:pPr>
    <w:rPr>
      <w:rFonts w:ascii="MS Sans Serif" w:eastAsia="Times New Roman" w:hAnsi="MS Sans Serif" w:cs="Times New Roman"/>
      <w:b/>
      <w:sz w:val="20"/>
      <w:szCs w:val="20"/>
      <w:lang w:eastAsia="nl-NL"/>
    </w:rPr>
  </w:style>
  <w:style w:type="paragraph" w:customStyle="1" w:styleId="Alineanummering2">
    <w:name w:val="Alineanummering 2"/>
    <w:basedOn w:val="Standaard"/>
    <w:rsid w:val="00260448"/>
    <w:pPr>
      <w:numPr>
        <w:ilvl w:val="1"/>
        <w:numId w:val="1"/>
      </w:numPr>
      <w:spacing w:after="260"/>
    </w:pPr>
    <w:rPr>
      <w:rFonts w:ascii="MS Sans Serif" w:eastAsia="Times New Roman" w:hAnsi="MS Sans Serif" w:cs="Times New Roman"/>
      <w:sz w:val="20"/>
      <w:szCs w:val="20"/>
      <w:lang w:eastAsia="nl-NL"/>
    </w:rPr>
  </w:style>
  <w:style w:type="paragraph" w:customStyle="1" w:styleId="Alineanummering3">
    <w:name w:val="Alineanummering 3"/>
    <w:basedOn w:val="Standaard"/>
    <w:rsid w:val="00260448"/>
    <w:pPr>
      <w:numPr>
        <w:ilvl w:val="2"/>
        <w:numId w:val="1"/>
      </w:numPr>
      <w:spacing w:after="260"/>
    </w:pPr>
    <w:rPr>
      <w:rFonts w:ascii="MS Sans Serif" w:eastAsia="Times New Roman" w:hAnsi="MS Sans Serif" w:cs="Times New Roman"/>
      <w:sz w:val="20"/>
      <w:szCs w:val="20"/>
      <w:lang w:eastAsia="nl-NL"/>
    </w:rPr>
  </w:style>
  <w:style w:type="paragraph" w:customStyle="1" w:styleId="Alineanummering4">
    <w:name w:val="Alineanummering 4"/>
    <w:basedOn w:val="Standaard"/>
    <w:rsid w:val="00260448"/>
    <w:pPr>
      <w:numPr>
        <w:ilvl w:val="3"/>
        <w:numId w:val="1"/>
      </w:numPr>
      <w:spacing w:after="260"/>
    </w:pPr>
    <w:rPr>
      <w:rFonts w:ascii="MS Sans Serif" w:eastAsia="Times New Roman" w:hAnsi="MS Sans Serif" w:cs="Times New Roman"/>
      <w:sz w:val="20"/>
      <w:szCs w:val="20"/>
      <w:lang w:eastAsia="nl-NL"/>
    </w:rPr>
  </w:style>
  <w:style w:type="paragraph" w:customStyle="1" w:styleId="Alineanummering5">
    <w:name w:val="Alineanummering 5"/>
    <w:basedOn w:val="Standaard"/>
    <w:next w:val="Standaard"/>
    <w:rsid w:val="00260448"/>
    <w:pPr>
      <w:numPr>
        <w:ilvl w:val="4"/>
        <w:numId w:val="1"/>
      </w:numPr>
    </w:pPr>
    <w:rPr>
      <w:rFonts w:ascii="MS Sans Serif" w:eastAsia="Times New Roman" w:hAnsi="MS Sans Serif" w:cs="Times New Roman"/>
      <w:b/>
      <w:sz w:val="20"/>
      <w:szCs w:val="20"/>
      <w:lang w:eastAsia="nl-NL"/>
    </w:rPr>
  </w:style>
  <w:style w:type="paragraph" w:customStyle="1" w:styleId="NB">
    <w:name w:val="NB"/>
    <w:basedOn w:val="Standaard"/>
    <w:next w:val="Standaard"/>
    <w:rsid w:val="00260448"/>
    <w:pPr>
      <w:spacing w:after="260"/>
      <w:ind w:left="2127" w:right="1418" w:hanging="709"/>
    </w:pPr>
    <w:rPr>
      <w:rFonts w:ascii="MS Sans Serif" w:eastAsia="Times New Roman" w:hAnsi="MS Sans Serif" w:cs="Times New Roman"/>
      <w:sz w:val="20"/>
      <w:szCs w:val="20"/>
      <w:lang w:eastAsia="nl-NL"/>
    </w:rPr>
  </w:style>
  <w:style w:type="paragraph" w:customStyle="1" w:styleId="Nummering">
    <w:name w:val="Nummering"/>
    <w:basedOn w:val="Standaard"/>
    <w:rsid w:val="00260448"/>
    <w:pPr>
      <w:numPr>
        <w:numId w:val="2"/>
      </w:numPr>
      <w:tabs>
        <w:tab w:val="left" w:pos="1021"/>
        <w:tab w:val="left" w:pos="1446"/>
        <w:tab w:val="left" w:pos="2041"/>
        <w:tab w:val="left" w:pos="2466"/>
        <w:tab w:val="left" w:pos="2552"/>
        <w:tab w:val="left" w:pos="2977"/>
      </w:tabs>
    </w:pPr>
    <w:rPr>
      <w:rFonts w:ascii="MS Sans Serif" w:eastAsia="Times New Roman" w:hAnsi="MS Sans Serif" w:cs="Times New Roman"/>
      <w:sz w:val="20"/>
      <w:szCs w:val="20"/>
      <w:lang w:eastAsia="nl-NL"/>
    </w:rPr>
  </w:style>
  <w:style w:type="paragraph" w:customStyle="1" w:styleId="Nummering2">
    <w:name w:val="Nummering2"/>
    <w:basedOn w:val="Standaard"/>
    <w:rsid w:val="00260448"/>
    <w:pPr>
      <w:numPr>
        <w:numId w:val="3"/>
      </w:numPr>
      <w:tabs>
        <w:tab w:val="left" w:pos="1021"/>
        <w:tab w:val="left" w:pos="1446"/>
        <w:tab w:val="left" w:pos="2041"/>
        <w:tab w:val="left" w:pos="2466"/>
        <w:tab w:val="left" w:pos="2552"/>
        <w:tab w:val="left" w:pos="2977"/>
      </w:tabs>
    </w:pPr>
    <w:rPr>
      <w:rFonts w:ascii="MS Sans Serif" w:eastAsia="Times New Roman" w:hAnsi="MS Sans Serif" w:cs="Times New Roman"/>
      <w:sz w:val="20"/>
      <w:szCs w:val="20"/>
      <w:lang w:eastAsia="nl-NL"/>
    </w:rPr>
  </w:style>
  <w:style w:type="paragraph" w:customStyle="1" w:styleId="Opsommingsteken">
    <w:name w:val="Opsommingsteken"/>
    <w:basedOn w:val="Standaard"/>
    <w:rsid w:val="00260448"/>
    <w:pPr>
      <w:numPr>
        <w:numId w:val="4"/>
      </w:numPr>
      <w:tabs>
        <w:tab w:val="left" w:pos="1021"/>
        <w:tab w:val="left" w:pos="1446"/>
        <w:tab w:val="left" w:pos="2041"/>
        <w:tab w:val="left" w:pos="2466"/>
        <w:tab w:val="left" w:pos="2552"/>
        <w:tab w:val="left" w:pos="2977"/>
      </w:tabs>
    </w:pPr>
    <w:rPr>
      <w:rFonts w:ascii="MS Sans Serif" w:eastAsia="Times New Roman" w:hAnsi="MS Sans Serif" w:cs="Times New Roman"/>
      <w:sz w:val="20"/>
      <w:szCs w:val="20"/>
      <w:lang w:eastAsia="nl-NL"/>
    </w:rPr>
  </w:style>
  <w:style w:type="paragraph" w:customStyle="1" w:styleId="Opsommingsteken2">
    <w:name w:val="Opsommingsteken2"/>
    <w:basedOn w:val="Standaard"/>
    <w:rsid w:val="00260448"/>
    <w:pPr>
      <w:tabs>
        <w:tab w:val="left" w:pos="1021"/>
        <w:tab w:val="left" w:pos="1446"/>
        <w:tab w:val="left" w:pos="2041"/>
        <w:tab w:val="left" w:pos="2466"/>
        <w:tab w:val="left" w:pos="2552"/>
        <w:tab w:val="left" w:pos="2977"/>
      </w:tabs>
    </w:pPr>
    <w:rPr>
      <w:rFonts w:ascii="MS Sans Serif" w:eastAsia="Times New Roman" w:hAnsi="MS Sans Serif" w:cs="Times New Roman"/>
      <w:sz w:val="20"/>
      <w:szCs w:val="20"/>
      <w:lang w:eastAsia="nl-NL"/>
    </w:rPr>
  </w:style>
  <w:style w:type="paragraph" w:customStyle="1" w:styleId="StandardText">
    <w:name w:val="StandardText"/>
    <w:basedOn w:val="Standaard"/>
    <w:rsid w:val="00260448"/>
    <w:pPr>
      <w:numPr>
        <w:ilvl w:val="12"/>
      </w:numPr>
      <w:jc w:val="both"/>
    </w:pPr>
    <w:rPr>
      <w:rFonts w:ascii="Arial" w:eastAsia="Times New Roman" w:hAnsi="Arial" w:cs="Arial"/>
      <w:sz w:val="20"/>
      <w:szCs w:val="20"/>
      <w:lang w:eastAsia="nl-NL"/>
    </w:rPr>
  </w:style>
  <w:style w:type="paragraph" w:customStyle="1" w:styleId="Kop2h22">
    <w:name w:val="Kop 2.h22"/>
    <w:basedOn w:val="Standaard"/>
    <w:next w:val="Standaard"/>
    <w:rsid w:val="00260448"/>
    <w:pPr>
      <w:keepNext/>
      <w:numPr>
        <w:ilvl w:val="1"/>
        <w:numId w:val="5"/>
      </w:numPr>
      <w:tabs>
        <w:tab w:val="num" w:pos="720"/>
      </w:tabs>
      <w:spacing w:before="240" w:after="60"/>
    </w:pPr>
    <w:rPr>
      <w:rFonts w:ascii="Arial" w:eastAsia="Times New Roman" w:hAnsi="Arial" w:cs="Times New Roman"/>
      <w:b/>
      <w:i/>
      <w:szCs w:val="20"/>
      <w:lang w:eastAsia="nl-NL"/>
    </w:rPr>
  </w:style>
  <w:style w:type="character" w:styleId="Verwijzingopmerking">
    <w:name w:val="annotation reference"/>
    <w:semiHidden/>
    <w:rsid w:val="00260448"/>
    <w:rPr>
      <w:sz w:val="16"/>
      <w:szCs w:val="16"/>
    </w:rPr>
  </w:style>
  <w:style w:type="paragraph" w:styleId="Plattetekst">
    <w:name w:val="Body Text"/>
    <w:basedOn w:val="Standaard"/>
    <w:link w:val="PlattetekstChar"/>
    <w:rsid w:val="00260448"/>
    <w:pPr>
      <w:numPr>
        <w:ilvl w:val="1"/>
        <w:numId w:val="6"/>
      </w:numPr>
      <w:spacing w:line="360" w:lineRule="auto"/>
    </w:pPr>
    <w:rPr>
      <w:rFonts w:ascii="Tahoma" w:eastAsia="MS Mincho" w:hAnsi="Tahoma" w:cs="Times New Roman"/>
      <w:b/>
      <w:kern w:val="2"/>
      <w:sz w:val="21"/>
      <w:szCs w:val="20"/>
      <w:lang w:eastAsia="nl-NL"/>
    </w:rPr>
  </w:style>
  <w:style w:type="character" w:customStyle="1" w:styleId="PlattetekstChar">
    <w:name w:val="Platte tekst Char"/>
    <w:basedOn w:val="Standaardalinea-lettertype"/>
    <w:link w:val="Plattetekst"/>
    <w:rsid w:val="00260448"/>
    <w:rPr>
      <w:rFonts w:ascii="Tahoma" w:eastAsia="MS Mincho" w:hAnsi="Tahoma" w:cs="Times New Roman"/>
      <w:b/>
      <w:kern w:val="2"/>
      <w:sz w:val="21"/>
      <w:szCs w:val="20"/>
      <w:lang w:eastAsia="nl-NL"/>
    </w:rPr>
  </w:style>
  <w:style w:type="character" w:customStyle="1" w:styleId="PlattetekstCharChar">
    <w:name w:val="Platte tekst Char Char"/>
    <w:rsid w:val="00260448"/>
    <w:rPr>
      <w:rFonts w:ascii="Tahoma" w:eastAsia="MS Mincho" w:hAnsi="Tahoma"/>
      <w:b/>
      <w:kern w:val="2"/>
      <w:sz w:val="21"/>
      <w:lang w:val="nl-NL" w:eastAsia="nl-NL" w:bidi="ar-SA"/>
    </w:rPr>
  </w:style>
  <w:style w:type="paragraph" w:styleId="Ballontekst">
    <w:name w:val="Balloon Text"/>
    <w:basedOn w:val="Standaard"/>
    <w:link w:val="BallontekstChar"/>
    <w:uiPriority w:val="99"/>
    <w:semiHidden/>
    <w:rsid w:val="00260448"/>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semiHidden/>
    <w:rsid w:val="00260448"/>
    <w:rPr>
      <w:rFonts w:ascii="Tahoma" w:eastAsia="Times New Roman" w:hAnsi="Tahoma" w:cs="Tahoma"/>
      <w:sz w:val="16"/>
      <w:szCs w:val="16"/>
      <w:lang w:eastAsia="nl-NL"/>
    </w:rPr>
  </w:style>
  <w:style w:type="paragraph" w:customStyle="1" w:styleId="H3">
    <w:name w:val="H3"/>
    <w:basedOn w:val="Standaard"/>
    <w:next w:val="Standaard"/>
    <w:rsid w:val="00260448"/>
    <w:pPr>
      <w:keepNext/>
      <w:numPr>
        <w:numId w:val="7"/>
      </w:numPr>
      <w:spacing w:before="100" w:after="100"/>
      <w:outlineLvl w:val="3"/>
    </w:pPr>
    <w:rPr>
      <w:rFonts w:ascii="Arial" w:eastAsia="MS Mincho" w:hAnsi="Arial" w:cs="Times New Roman"/>
      <w:b/>
      <w:snapToGrid w:val="0"/>
      <w:sz w:val="28"/>
      <w:szCs w:val="20"/>
      <w:lang w:eastAsia="nl-NL"/>
    </w:rPr>
  </w:style>
  <w:style w:type="paragraph" w:styleId="Plattetekst3">
    <w:name w:val="Body Text 3"/>
    <w:basedOn w:val="Standaard"/>
    <w:link w:val="Plattetekst3Char"/>
    <w:rsid w:val="00260448"/>
    <w:pPr>
      <w:spacing w:after="120"/>
    </w:pPr>
    <w:rPr>
      <w:rFonts w:ascii="MS Sans Serif" w:eastAsia="Times New Roman" w:hAnsi="MS Sans Serif" w:cs="Times New Roman"/>
      <w:sz w:val="16"/>
      <w:szCs w:val="16"/>
      <w:lang w:eastAsia="nl-NL"/>
    </w:rPr>
  </w:style>
  <w:style w:type="character" w:customStyle="1" w:styleId="Plattetekst3Char">
    <w:name w:val="Platte tekst 3 Char"/>
    <w:basedOn w:val="Standaardalinea-lettertype"/>
    <w:link w:val="Plattetekst3"/>
    <w:rsid w:val="00260448"/>
    <w:rPr>
      <w:rFonts w:ascii="MS Sans Serif" w:eastAsia="Times New Roman" w:hAnsi="MS Sans Serif" w:cs="Times New Roman"/>
      <w:sz w:val="16"/>
      <w:szCs w:val="16"/>
      <w:lang w:eastAsia="nl-NL"/>
    </w:rPr>
  </w:style>
  <w:style w:type="character" w:customStyle="1" w:styleId="DeltaViewInsertion">
    <w:name w:val="DeltaView Insertion"/>
    <w:rsid w:val="00260448"/>
    <w:rPr>
      <w:color w:val="0000FF"/>
      <w:spacing w:val="0"/>
      <w:u w:val="double"/>
    </w:rPr>
  </w:style>
  <w:style w:type="character" w:customStyle="1" w:styleId="DeltaViewDeletion">
    <w:name w:val="DeltaView Deletion"/>
    <w:rsid w:val="00260448"/>
    <w:rPr>
      <w:strike/>
      <w:color w:val="FF0000"/>
      <w:spacing w:val="0"/>
    </w:rPr>
  </w:style>
  <w:style w:type="paragraph" w:styleId="Normaalweb">
    <w:name w:val="Normal (Web)"/>
    <w:basedOn w:val="Standaard"/>
    <w:uiPriority w:val="99"/>
    <w:rsid w:val="00260448"/>
    <w:pPr>
      <w:spacing w:before="100" w:beforeAutospacing="1" w:after="100" w:afterAutospacing="1"/>
    </w:pPr>
    <w:rPr>
      <w:rFonts w:ascii="Times New Roman" w:eastAsia="Times New Roman" w:hAnsi="Times New Roman" w:cs="Times New Roman"/>
      <w:lang w:eastAsia="nl-NL"/>
    </w:rPr>
  </w:style>
  <w:style w:type="character" w:customStyle="1" w:styleId="StandardTextChar1">
    <w:name w:val="StandardText Char1"/>
    <w:rsid w:val="00260448"/>
    <w:rPr>
      <w:rFonts w:ascii="Arial" w:hAnsi="Arial" w:cs="Arial"/>
      <w:lang w:val="nl-NL" w:eastAsia="nl-NL" w:bidi="ar-SA"/>
    </w:rPr>
  </w:style>
  <w:style w:type="paragraph" w:styleId="Plattetekst2">
    <w:name w:val="Body Text 2"/>
    <w:basedOn w:val="Standaard"/>
    <w:link w:val="Plattetekst2Char"/>
    <w:rsid w:val="00260448"/>
    <w:pPr>
      <w:spacing w:after="120" w:line="480" w:lineRule="auto"/>
    </w:pPr>
    <w:rPr>
      <w:rFonts w:ascii="MS Sans Serif" w:eastAsia="Times New Roman" w:hAnsi="MS Sans Serif" w:cs="Times New Roman"/>
      <w:sz w:val="20"/>
      <w:szCs w:val="20"/>
      <w:lang w:eastAsia="nl-NL"/>
    </w:rPr>
  </w:style>
  <w:style w:type="character" w:customStyle="1" w:styleId="Plattetekst2Char">
    <w:name w:val="Platte tekst 2 Char"/>
    <w:basedOn w:val="Standaardalinea-lettertype"/>
    <w:link w:val="Plattetekst2"/>
    <w:rsid w:val="00260448"/>
    <w:rPr>
      <w:rFonts w:ascii="MS Sans Serif" w:eastAsia="Times New Roman" w:hAnsi="MS Sans Serif" w:cs="Times New Roman"/>
      <w:sz w:val="20"/>
      <w:szCs w:val="20"/>
      <w:lang w:eastAsia="nl-NL"/>
    </w:rPr>
  </w:style>
  <w:style w:type="paragraph" w:styleId="Plattetekstinspringen2">
    <w:name w:val="Body Text Indent 2"/>
    <w:basedOn w:val="Standaard"/>
    <w:link w:val="Plattetekstinspringen2Char"/>
    <w:rsid w:val="00260448"/>
    <w:pPr>
      <w:spacing w:after="120" w:line="480" w:lineRule="auto"/>
      <w:ind w:left="283"/>
    </w:pPr>
    <w:rPr>
      <w:rFonts w:ascii="MS Sans Serif" w:eastAsia="Times New Roman" w:hAnsi="MS Sans Serif" w:cs="Times New Roman"/>
      <w:sz w:val="20"/>
      <w:szCs w:val="20"/>
      <w:lang w:eastAsia="nl-NL"/>
    </w:rPr>
  </w:style>
  <w:style w:type="character" w:customStyle="1" w:styleId="Plattetekstinspringen2Char">
    <w:name w:val="Platte tekst inspringen 2 Char"/>
    <w:basedOn w:val="Standaardalinea-lettertype"/>
    <w:link w:val="Plattetekstinspringen2"/>
    <w:rsid w:val="00260448"/>
    <w:rPr>
      <w:rFonts w:ascii="MS Sans Serif" w:eastAsia="Times New Roman" w:hAnsi="MS Sans Serif" w:cs="Times New Roman"/>
      <w:sz w:val="20"/>
      <w:szCs w:val="20"/>
      <w:lang w:eastAsia="nl-NL"/>
    </w:rPr>
  </w:style>
  <w:style w:type="paragraph" w:styleId="Inhopg1">
    <w:name w:val="toc 1"/>
    <w:basedOn w:val="Standaard"/>
    <w:next w:val="Standaard"/>
    <w:autoRedefine/>
    <w:uiPriority w:val="39"/>
    <w:qFormat/>
    <w:rsid w:val="005714DF"/>
    <w:pPr>
      <w:tabs>
        <w:tab w:val="left" w:pos="400"/>
        <w:tab w:val="right" w:leader="dot" w:pos="9060"/>
      </w:tabs>
      <w:spacing w:before="120" w:after="120"/>
    </w:pPr>
    <w:rPr>
      <w:rFonts w:ascii="Calibri" w:eastAsia="Times New Roman" w:hAnsi="Calibri" w:cs="Times New Roman"/>
      <w:b/>
      <w:bCs/>
      <w:caps/>
      <w:noProof/>
      <w:color w:val="27B3B3"/>
      <w:sz w:val="20"/>
      <w:szCs w:val="20"/>
      <w:lang w:eastAsia="nl-NL"/>
    </w:rPr>
  </w:style>
  <w:style w:type="paragraph" w:styleId="Inhopg2">
    <w:name w:val="toc 2"/>
    <w:basedOn w:val="Standaard"/>
    <w:next w:val="Standaard"/>
    <w:autoRedefine/>
    <w:uiPriority w:val="39"/>
    <w:qFormat/>
    <w:rsid w:val="00260448"/>
    <w:pPr>
      <w:tabs>
        <w:tab w:val="left" w:pos="800"/>
        <w:tab w:val="right" w:leader="dot" w:pos="9060"/>
      </w:tabs>
      <w:ind w:left="200"/>
    </w:pPr>
    <w:rPr>
      <w:rFonts w:eastAsia="Times New Roman" w:cs="Times New Roman"/>
      <w:bCs/>
      <w:smallCaps/>
      <w:noProof/>
      <w:sz w:val="22"/>
      <w:szCs w:val="22"/>
      <w:lang w:eastAsia="nl-NL"/>
    </w:rPr>
  </w:style>
  <w:style w:type="paragraph" w:styleId="Inhopg3">
    <w:name w:val="toc 3"/>
    <w:basedOn w:val="Standaard"/>
    <w:next w:val="Standaard"/>
    <w:autoRedefine/>
    <w:uiPriority w:val="39"/>
    <w:qFormat/>
    <w:rsid w:val="00260448"/>
    <w:pPr>
      <w:ind w:left="400"/>
    </w:pPr>
    <w:rPr>
      <w:rFonts w:ascii="Calibri" w:eastAsia="Times New Roman" w:hAnsi="Calibri" w:cs="Times New Roman"/>
      <w:i/>
      <w:iCs/>
      <w:sz w:val="20"/>
      <w:szCs w:val="20"/>
      <w:lang w:eastAsia="nl-NL"/>
    </w:rPr>
  </w:style>
  <w:style w:type="paragraph" w:styleId="Plattetekstinspringen">
    <w:name w:val="Body Text Indent"/>
    <w:basedOn w:val="Standaard"/>
    <w:link w:val="PlattetekstinspringenChar"/>
    <w:rsid w:val="00260448"/>
    <w:pPr>
      <w:spacing w:after="120"/>
      <w:ind w:left="283"/>
    </w:pPr>
    <w:rPr>
      <w:rFonts w:ascii="MS Sans Serif" w:eastAsia="Times New Roman" w:hAnsi="MS Sans Serif" w:cs="Times New Roman"/>
      <w:sz w:val="20"/>
      <w:szCs w:val="20"/>
      <w:lang w:eastAsia="nl-NL"/>
    </w:rPr>
  </w:style>
  <w:style w:type="character" w:customStyle="1" w:styleId="PlattetekstinspringenChar">
    <w:name w:val="Platte tekst inspringen Char"/>
    <w:basedOn w:val="Standaardalinea-lettertype"/>
    <w:link w:val="Plattetekstinspringen"/>
    <w:rsid w:val="00260448"/>
    <w:rPr>
      <w:rFonts w:ascii="MS Sans Serif" w:eastAsia="Times New Roman" w:hAnsi="MS Sans Serif" w:cs="Times New Roman"/>
      <w:sz w:val="20"/>
      <w:szCs w:val="20"/>
      <w:lang w:eastAsia="nl-NL"/>
    </w:rPr>
  </w:style>
  <w:style w:type="paragraph" w:customStyle="1" w:styleId="Bijlageheading3">
    <w:name w:val="Bijlageheading 3"/>
    <w:basedOn w:val="Kop3"/>
    <w:rsid w:val="00260448"/>
    <w:pPr>
      <w:keepNext/>
      <w:numPr>
        <w:ilvl w:val="0"/>
        <w:numId w:val="0"/>
      </w:numPr>
      <w:tabs>
        <w:tab w:val="num" w:pos="0"/>
      </w:tabs>
      <w:spacing w:before="240" w:after="60"/>
      <w:outlineLvl w:val="9"/>
    </w:pPr>
    <w:rPr>
      <w:rFonts w:ascii="Arial" w:hAnsi="Arial"/>
      <w:b/>
      <w:sz w:val="22"/>
      <w:lang w:eastAsia="en-US"/>
    </w:rPr>
  </w:style>
  <w:style w:type="paragraph" w:styleId="Tekstopmerking">
    <w:name w:val="annotation text"/>
    <w:basedOn w:val="Standaard"/>
    <w:link w:val="TekstopmerkingChar"/>
    <w:semiHidden/>
    <w:rsid w:val="00260448"/>
    <w:rPr>
      <w:rFonts w:ascii="MS Sans Serif" w:eastAsia="Times New Roman" w:hAnsi="MS Sans Serif" w:cs="Times New Roman"/>
      <w:sz w:val="20"/>
      <w:szCs w:val="20"/>
      <w:lang w:eastAsia="nl-NL"/>
    </w:rPr>
  </w:style>
  <w:style w:type="character" w:customStyle="1" w:styleId="TekstopmerkingChar">
    <w:name w:val="Tekst opmerking Char"/>
    <w:basedOn w:val="Standaardalinea-lettertype"/>
    <w:link w:val="Tekstopmerking"/>
    <w:semiHidden/>
    <w:rsid w:val="00260448"/>
    <w:rPr>
      <w:rFonts w:ascii="MS Sans Serif" w:eastAsia="Times New Roman" w:hAnsi="MS Sans Serif" w:cs="Times New Roman"/>
      <w:sz w:val="20"/>
      <w:szCs w:val="20"/>
      <w:lang w:eastAsia="nl-NL"/>
    </w:rPr>
  </w:style>
  <w:style w:type="paragraph" w:styleId="Onderwerpvanopmerking">
    <w:name w:val="annotation subject"/>
    <w:basedOn w:val="Tekstopmerking"/>
    <w:next w:val="Tekstopmerking"/>
    <w:link w:val="OnderwerpvanopmerkingChar"/>
    <w:semiHidden/>
    <w:rsid w:val="00260448"/>
    <w:rPr>
      <w:b/>
      <w:bCs/>
    </w:rPr>
  </w:style>
  <w:style w:type="character" w:customStyle="1" w:styleId="OnderwerpvanopmerkingChar">
    <w:name w:val="Onderwerp van opmerking Char"/>
    <w:basedOn w:val="TekstopmerkingChar"/>
    <w:link w:val="Onderwerpvanopmerking"/>
    <w:semiHidden/>
    <w:rsid w:val="00260448"/>
    <w:rPr>
      <w:rFonts w:ascii="MS Sans Serif" w:eastAsia="Times New Roman" w:hAnsi="MS Sans Serif" w:cs="Times New Roman"/>
      <w:b/>
      <w:bCs/>
      <w:sz w:val="20"/>
      <w:szCs w:val="20"/>
      <w:lang w:eastAsia="nl-NL"/>
    </w:rPr>
  </w:style>
  <w:style w:type="paragraph" w:styleId="Documentstructuur">
    <w:name w:val="Document Map"/>
    <w:basedOn w:val="Standaard"/>
    <w:link w:val="DocumentstructuurChar"/>
    <w:semiHidden/>
    <w:rsid w:val="00260448"/>
    <w:pPr>
      <w:shd w:val="clear" w:color="auto" w:fill="000080"/>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semiHidden/>
    <w:rsid w:val="00260448"/>
    <w:rPr>
      <w:rFonts w:ascii="Tahoma" w:eastAsia="Times New Roman" w:hAnsi="Tahoma" w:cs="Tahoma"/>
      <w:sz w:val="20"/>
      <w:szCs w:val="20"/>
      <w:shd w:val="clear" w:color="auto" w:fill="000080"/>
      <w:lang w:eastAsia="nl-NL"/>
    </w:rPr>
  </w:style>
  <w:style w:type="table" w:customStyle="1" w:styleId="Tabelraster1">
    <w:name w:val="Tabelraster1"/>
    <w:basedOn w:val="Standaardtabel"/>
    <w:next w:val="Tabelraster"/>
    <w:rsid w:val="0026044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0">
    <w:name w:val="standardtext"/>
    <w:basedOn w:val="Standaard"/>
    <w:rsid w:val="00260448"/>
    <w:pPr>
      <w:numPr>
        <w:ilvl w:val="12"/>
      </w:numPr>
      <w:jc w:val="both"/>
    </w:pPr>
    <w:rPr>
      <w:rFonts w:ascii="Arial" w:eastAsia="Times New Roman" w:hAnsi="Arial" w:cs="Arial"/>
      <w:sz w:val="20"/>
      <w:szCs w:val="20"/>
      <w:lang w:eastAsia="nl-NL"/>
    </w:rPr>
  </w:style>
  <w:style w:type="paragraph" w:customStyle="1" w:styleId="Default">
    <w:name w:val="Default"/>
    <w:rsid w:val="00260448"/>
    <w:pPr>
      <w:autoSpaceDE w:val="0"/>
      <w:autoSpaceDN w:val="0"/>
      <w:adjustRightInd w:val="0"/>
      <w:spacing w:after="0" w:line="240" w:lineRule="auto"/>
    </w:pPr>
    <w:rPr>
      <w:rFonts w:ascii="Tahoma" w:eastAsia="Times New Roman" w:hAnsi="Tahoma" w:cs="Tahoma"/>
      <w:color w:val="000000"/>
      <w:sz w:val="24"/>
      <w:szCs w:val="24"/>
      <w:lang w:eastAsia="nl-NL"/>
    </w:rPr>
  </w:style>
  <w:style w:type="paragraph" w:customStyle="1" w:styleId="Kleurrijkelijst-accent11">
    <w:name w:val="Kleurrijke lijst - accent 11"/>
    <w:basedOn w:val="Standaard"/>
    <w:uiPriority w:val="34"/>
    <w:qFormat/>
    <w:rsid w:val="00260448"/>
    <w:pPr>
      <w:spacing w:line="360" w:lineRule="auto"/>
      <w:ind w:left="708"/>
      <w:jc w:val="both"/>
    </w:pPr>
    <w:rPr>
      <w:rFonts w:ascii="Tahoma" w:eastAsia="MS Mincho" w:hAnsi="Tahoma" w:cs="Arial"/>
      <w:sz w:val="20"/>
      <w:lang w:eastAsia="nl-NL"/>
    </w:rPr>
  </w:style>
  <w:style w:type="paragraph" w:styleId="Inhopg4">
    <w:name w:val="toc 4"/>
    <w:basedOn w:val="Standaard"/>
    <w:next w:val="Standaard"/>
    <w:autoRedefine/>
    <w:uiPriority w:val="39"/>
    <w:rsid w:val="00260448"/>
    <w:pPr>
      <w:ind w:left="600"/>
    </w:pPr>
    <w:rPr>
      <w:rFonts w:ascii="Calibri" w:eastAsia="Times New Roman" w:hAnsi="Calibri" w:cs="Times New Roman"/>
      <w:sz w:val="18"/>
      <w:szCs w:val="18"/>
      <w:lang w:eastAsia="nl-NL"/>
    </w:rPr>
  </w:style>
  <w:style w:type="paragraph" w:styleId="Inhopg5">
    <w:name w:val="toc 5"/>
    <w:basedOn w:val="Standaard"/>
    <w:next w:val="Standaard"/>
    <w:autoRedefine/>
    <w:uiPriority w:val="39"/>
    <w:rsid w:val="00260448"/>
    <w:pPr>
      <w:ind w:left="800"/>
    </w:pPr>
    <w:rPr>
      <w:rFonts w:ascii="Calibri" w:eastAsia="Times New Roman" w:hAnsi="Calibri" w:cs="Times New Roman"/>
      <w:sz w:val="18"/>
      <w:szCs w:val="18"/>
      <w:lang w:eastAsia="nl-NL"/>
    </w:rPr>
  </w:style>
  <w:style w:type="paragraph" w:styleId="Inhopg6">
    <w:name w:val="toc 6"/>
    <w:basedOn w:val="Standaard"/>
    <w:next w:val="Standaard"/>
    <w:autoRedefine/>
    <w:uiPriority w:val="39"/>
    <w:rsid w:val="00260448"/>
    <w:pPr>
      <w:ind w:left="1000"/>
    </w:pPr>
    <w:rPr>
      <w:rFonts w:ascii="Calibri" w:eastAsia="Times New Roman" w:hAnsi="Calibri" w:cs="Times New Roman"/>
      <w:sz w:val="18"/>
      <w:szCs w:val="18"/>
      <w:lang w:eastAsia="nl-NL"/>
    </w:rPr>
  </w:style>
  <w:style w:type="paragraph" w:styleId="Inhopg7">
    <w:name w:val="toc 7"/>
    <w:basedOn w:val="Standaard"/>
    <w:next w:val="Standaard"/>
    <w:autoRedefine/>
    <w:uiPriority w:val="39"/>
    <w:rsid w:val="00260448"/>
    <w:pPr>
      <w:ind w:left="1200"/>
    </w:pPr>
    <w:rPr>
      <w:rFonts w:ascii="Calibri" w:eastAsia="Times New Roman" w:hAnsi="Calibri" w:cs="Times New Roman"/>
      <w:sz w:val="18"/>
      <w:szCs w:val="18"/>
      <w:lang w:eastAsia="nl-NL"/>
    </w:rPr>
  </w:style>
  <w:style w:type="paragraph" w:styleId="Inhopg8">
    <w:name w:val="toc 8"/>
    <w:basedOn w:val="Standaard"/>
    <w:next w:val="Standaard"/>
    <w:autoRedefine/>
    <w:uiPriority w:val="39"/>
    <w:rsid w:val="00260448"/>
    <w:pPr>
      <w:ind w:left="1400"/>
    </w:pPr>
    <w:rPr>
      <w:rFonts w:ascii="Calibri" w:eastAsia="Times New Roman" w:hAnsi="Calibri" w:cs="Times New Roman"/>
      <w:sz w:val="18"/>
      <w:szCs w:val="18"/>
      <w:lang w:eastAsia="nl-NL"/>
    </w:rPr>
  </w:style>
  <w:style w:type="paragraph" w:styleId="Inhopg9">
    <w:name w:val="toc 9"/>
    <w:basedOn w:val="Standaard"/>
    <w:next w:val="Standaard"/>
    <w:autoRedefine/>
    <w:uiPriority w:val="39"/>
    <w:rsid w:val="00260448"/>
    <w:pPr>
      <w:ind w:left="1600"/>
    </w:pPr>
    <w:rPr>
      <w:rFonts w:ascii="Calibri" w:eastAsia="Times New Roman" w:hAnsi="Calibri" w:cs="Times New Roman"/>
      <w:sz w:val="18"/>
      <w:szCs w:val="18"/>
      <w:lang w:eastAsia="nl-NL"/>
    </w:rPr>
  </w:style>
  <w:style w:type="character" w:styleId="Zwaar">
    <w:name w:val="Strong"/>
    <w:uiPriority w:val="22"/>
    <w:qFormat/>
    <w:rsid w:val="00260448"/>
    <w:rPr>
      <w:b/>
      <w:bCs/>
    </w:rPr>
  </w:style>
  <w:style w:type="character" w:styleId="Nadruk">
    <w:name w:val="Emphasis"/>
    <w:qFormat/>
    <w:rsid w:val="00260448"/>
    <w:rPr>
      <w:rFonts w:ascii="Calibri" w:hAnsi="Calibri" w:cs="Times New Roman"/>
      <w:b/>
      <w:i/>
      <w:iCs/>
    </w:rPr>
  </w:style>
  <w:style w:type="character" w:customStyle="1" w:styleId="tdefaulth18">
    <w:name w:val="t_default h_18"/>
    <w:basedOn w:val="Standaardalinea-lettertype"/>
    <w:rsid w:val="00260448"/>
  </w:style>
  <w:style w:type="character" w:customStyle="1" w:styleId="tdefaulttboldh18">
    <w:name w:val="t_default t_bold h_18"/>
    <w:basedOn w:val="Standaardalinea-lettertype"/>
    <w:rsid w:val="00260448"/>
  </w:style>
  <w:style w:type="character" w:customStyle="1" w:styleId="tlabelh18">
    <w:name w:val="t_label h_18"/>
    <w:basedOn w:val="Standaardalinea-lettertype"/>
    <w:rsid w:val="00260448"/>
  </w:style>
  <w:style w:type="paragraph" w:customStyle="1" w:styleId="Bullet10">
    <w:name w:val="Bullet 1"/>
    <w:basedOn w:val="Standaard"/>
    <w:rsid w:val="00260448"/>
    <w:pPr>
      <w:spacing w:line="264" w:lineRule="exact"/>
      <w:ind w:left="567" w:hanging="567"/>
      <w:jc w:val="both"/>
    </w:pPr>
    <w:rPr>
      <w:rFonts w:ascii="Times New Roman" w:eastAsia="Times New Roman" w:hAnsi="Times New Roman" w:cs="Times New Roman"/>
      <w:noProof/>
      <w:sz w:val="22"/>
      <w:szCs w:val="20"/>
      <w:lang w:eastAsia="nl-NL"/>
    </w:rPr>
  </w:style>
  <w:style w:type="paragraph" w:styleId="Tekstzonderopmaak">
    <w:name w:val="Plain Text"/>
    <w:basedOn w:val="Standaard"/>
    <w:link w:val="TekstzonderopmaakChar"/>
    <w:uiPriority w:val="99"/>
    <w:unhideWhenUsed/>
    <w:rsid w:val="00260448"/>
    <w:rPr>
      <w:rFonts w:ascii="Consolas" w:eastAsia="Times New Roman" w:hAnsi="Consolas" w:cs="Consolas"/>
      <w:sz w:val="21"/>
      <w:szCs w:val="21"/>
      <w:lang w:eastAsia="nl-NL"/>
    </w:rPr>
  </w:style>
  <w:style w:type="character" w:customStyle="1" w:styleId="TekstzonderopmaakChar">
    <w:name w:val="Tekst zonder opmaak Char"/>
    <w:basedOn w:val="Standaardalinea-lettertype"/>
    <w:link w:val="Tekstzonderopmaak"/>
    <w:uiPriority w:val="99"/>
    <w:rsid w:val="00260448"/>
    <w:rPr>
      <w:rFonts w:ascii="Consolas" w:eastAsia="Times New Roman" w:hAnsi="Consolas" w:cs="Consolas"/>
      <w:sz w:val="21"/>
      <w:szCs w:val="21"/>
      <w:lang w:eastAsia="nl-NL"/>
    </w:rPr>
  </w:style>
  <w:style w:type="paragraph" w:customStyle="1" w:styleId="Plattetekst21">
    <w:name w:val="Platte tekst 21"/>
    <w:basedOn w:val="Standaard"/>
    <w:rsid w:val="00260448"/>
    <w:pPr>
      <w:widowControl w:val="0"/>
    </w:pPr>
    <w:rPr>
      <w:rFonts w:ascii="Times New Roman" w:eastAsia="Times New Roman" w:hAnsi="Times New Roman" w:cs="Times New Roman"/>
      <w:b/>
      <w:sz w:val="22"/>
      <w:szCs w:val="20"/>
      <w:lang w:eastAsia="nl-NL"/>
    </w:rPr>
  </w:style>
  <w:style w:type="character" w:styleId="GevolgdeHyperlink">
    <w:name w:val="FollowedHyperlink"/>
    <w:rsid w:val="00260448"/>
    <w:rPr>
      <w:color w:val="800080"/>
      <w:u w:val="single"/>
    </w:rPr>
  </w:style>
  <w:style w:type="paragraph" w:styleId="Kopvaninhoudsopgave">
    <w:name w:val="TOC Heading"/>
    <w:basedOn w:val="Kop1"/>
    <w:next w:val="Standaard"/>
    <w:uiPriority w:val="39"/>
    <w:semiHidden/>
    <w:unhideWhenUsed/>
    <w:qFormat/>
    <w:rsid w:val="00260448"/>
    <w:pPr>
      <w:keepLines/>
      <w:numPr>
        <w:numId w:val="0"/>
      </w:numPr>
      <w:spacing w:before="480" w:after="0" w:line="276" w:lineRule="auto"/>
      <w:outlineLvl w:val="9"/>
    </w:pPr>
    <w:rPr>
      <w:rFonts w:ascii="Cambria" w:hAnsi="Cambria"/>
      <w:bCs/>
      <w:caps w:val="0"/>
      <w:color w:val="365F91"/>
      <w:sz w:val="28"/>
      <w:szCs w:val="28"/>
    </w:rPr>
  </w:style>
  <w:style w:type="paragraph" w:customStyle="1" w:styleId="Bullet1">
    <w:name w:val="Bullet1"/>
    <w:basedOn w:val="Standaard"/>
    <w:rsid w:val="00260448"/>
    <w:pPr>
      <w:numPr>
        <w:numId w:val="9"/>
      </w:numPr>
      <w:spacing w:line="300" w:lineRule="exact"/>
      <w:jc w:val="both"/>
    </w:pPr>
    <w:rPr>
      <w:rFonts w:ascii="Arial" w:eastAsia="Times New Roman" w:hAnsi="Arial" w:cs="Times New Roman"/>
      <w:szCs w:val="22"/>
      <w:lang w:eastAsia="nl-NL"/>
    </w:rPr>
  </w:style>
  <w:style w:type="paragraph" w:customStyle="1" w:styleId="Bullet2">
    <w:name w:val="Bullet2"/>
    <w:basedOn w:val="Bullet1"/>
    <w:rsid w:val="00260448"/>
    <w:pPr>
      <w:numPr>
        <w:ilvl w:val="1"/>
      </w:numPr>
    </w:pPr>
  </w:style>
  <w:style w:type="paragraph" w:customStyle="1" w:styleId="Kleurrijkearcering-accent11">
    <w:name w:val="Kleurrijke arcering - accent 11"/>
    <w:hidden/>
    <w:uiPriority w:val="71"/>
    <w:rsid w:val="00260448"/>
    <w:pPr>
      <w:spacing w:after="0" w:line="240" w:lineRule="auto"/>
    </w:pPr>
    <w:rPr>
      <w:rFonts w:ascii="MS Sans Serif" w:eastAsia="Times New Roman" w:hAnsi="MS Sans Serif" w:cs="Times New Roman"/>
      <w:sz w:val="24"/>
      <w:szCs w:val="24"/>
      <w:lang w:eastAsia="nl-NL"/>
    </w:rPr>
  </w:style>
  <w:style w:type="paragraph" w:customStyle="1" w:styleId="sgbostandaard">
    <w:name w:val="sgbostandaard"/>
    <w:link w:val="sgbostandaardChar"/>
    <w:rsid w:val="00260448"/>
    <w:pPr>
      <w:tabs>
        <w:tab w:val="left" w:pos="284"/>
      </w:tabs>
      <w:spacing w:after="0" w:line="320" w:lineRule="exact"/>
      <w:ind w:left="284"/>
      <w:jc w:val="both"/>
    </w:pPr>
    <w:rPr>
      <w:rFonts w:ascii="Garamond" w:eastAsia="Times New Roman" w:hAnsi="Garamond" w:cs="Times New Roman"/>
      <w:lang w:eastAsia="nl-NL"/>
    </w:rPr>
  </w:style>
  <w:style w:type="character" w:customStyle="1" w:styleId="sgbostandaardChar">
    <w:name w:val="sgbostandaard Char"/>
    <w:link w:val="sgbostandaard"/>
    <w:locked/>
    <w:rsid w:val="00260448"/>
    <w:rPr>
      <w:rFonts w:ascii="Garamond" w:eastAsia="Times New Roman" w:hAnsi="Garamond" w:cs="Times New Roman"/>
      <w:lang w:eastAsia="nl-NL"/>
    </w:rPr>
  </w:style>
  <w:style w:type="character" w:customStyle="1" w:styleId="apple-converted-space">
    <w:name w:val="apple-converted-space"/>
    <w:rsid w:val="00260448"/>
  </w:style>
  <w:style w:type="paragraph" w:styleId="Citaat">
    <w:name w:val="Quote"/>
    <w:basedOn w:val="Standaard"/>
    <w:next w:val="Standaard"/>
    <w:link w:val="CitaatChar"/>
    <w:qFormat/>
    <w:rsid w:val="00260448"/>
    <w:rPr>
      <w:rFonts w:ascii="MS Sans Serif" w:eastAsia="Times New Roman" w:hAnsi="MS Sans Serif" w:cs="Times New Roman"/>
      <w:i/>
      <w:iCs/>
      <w:color w:val="000000"/>
      <w:sz w:val="20"/>
      <w:szCs w:val="20"/>
      <w:lang w:eastAsia="nl-NL"/>
    </w:rPr>
  </w:style>
  <w:style w:type="character" w:customStyle="1" w:styleId="CitaatChar">
    <w:name w:val="Citaat Char"/>
    <w:basedOn w:val="Standaardalinea-lettertype"/>
    <w:link w:val="Citaat"/>
    <w:rsid w:val="00260448"/>
    <w:rPr>
      <w:rFonts w:ascii="MS Sans Serif" w:eastAsia="Times New Roman" w:hAnsi="MS Sans Serif" w:cs="Times New Roman"/>
      <w:i/>
      <w:iCs/>
      <w:color w:val="000000"/>
      <w:sz w:val="20"/>
      <w:szCs w:val="20"/>
      <w:lang w:eastAsia="nl-NL"/>
    </w:rPr>
  </w:style>
  <w:style w:type="paragraph" w:customStyle="1" w:styleId="HoofdstuktitelGHB">
    <w:name w:val="Hoofdstuktitel GHB"/>
    <w:basedOn w:val="Standaard"/>
    <w:link w:val="HoofdstuktitelGHBChar"/>
    <w:qFormat/>
    <w:rsid w:val="00260448"/>
    <w:rPr>
      <w:rFonts w:ascii="Times New Roman" w:eastAsia="Times New Roman" w:hAnsi="Times New Roman" w:cs="Times New Roman"/>
      <w:b/>
      <w:caps/>
      <w:lang w:eastAsia="nl-NL"/>
    </w:rPr>
  </w:style>
  <w:style w:type="table" w:styleId="Tabelraster2">
    <w:name w:val="Table Grid 2"/>
    <w:basedOn w:val="Standaardtabel"/>
    <w:rsid w:val="00260448"/>
    <w:pPr>
      <w:spacing w:after="0" w:line="240" w:lineRule="auto"/>
    </w:pPr>
    <w:rPr>
      <w:rFonts w:ascii="Times New Roman" w:eastAsia="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oofdstuktitelGHBChar">
    <w:name w:val="Hoofdstuktitel GHB Char"/>
    <w:link w:val="HoofdstuktitelGHB"/>
    <w:rsid w:val="00260448"/>
    <w:rPr>
      <w:rFonts w:ascii="Times New Roman" w:eastAsia="Times New Roman" w:hAnsi="Times New Roman" w:cs="Times New Roman"/>
      <w:b/>
      <w:caps/>
      <w:sz w:val="24"/>
      <w:szCs w:val="24"/>
      <w:lang w:eastAsia="nl-NL"/>
    </w:rPr>
  </w:style>
  <w:style w:type="paragraph" w:customStyle="1" w:styleId="Opsomming">
    <w:name w:val="Opsomming"/>
    <w:basedOn w:val="Standaard"/>
    <w:rsid w:val="00260448"/>
    <w:pPr>
      <w:numPr>
        <w:numId w:val="12"/>
      </w:numPr>
    </w:pPr>
    <w:rPr>
      <w:rFonts w:ascii="MS Sans Serif" w:eastAsia="Times New Roman" w:hAnsi="MS Sans Serif" w:cs="Times New Roman"/>
      <w:sz w:val="20"/>
      <w:szCs w:val="20"/>
      <w:lang w:eastAsia="nl-NL"/>
    </w:rPr>
  </w:style>
  <w:style w:type="paragraph" w:styleId="Lijstalinea">
    <w:name w:val="List Paragraph"/>
    <w:basedOn w:val="Standaard"/>
    <w:uiPriority w:val="34"/>
    <w:qFormat/>
    <w:rsid w:val="00260448"/>
    <w:pPr>
      <w:ind w:left="708"/>
    </w:pPr>
    <w:rPr>
      <w:rFonts w:ascii="MS Sans Serif" w:eastAsia="Times New Roman" w:hAnsi="MS Sans Serif" w:cs="Times New Roman"/>
      <w:sz w:val="20"/>
      <w:szCs w:val="20"/>
      <w:lang w:eastAsia="nl-NL"/>
    </w:rPr>
  </w:style>
  <w:style w:type="character" w:customStyle="1" w:styleId="GeenafstandChar">
    <w:name w:val="Geen afstand Char"/>
    <w:basedOn w:val="Standaardalinea-lettertype"/>
    <w:link w:val="Geenafstand"/>
    <w:uiPriority w:val="1"/>
    <w:rsid w:val="003D6051"/>
  </w:style>
  <w:style w:type="paragraph" w:customStyle="1" w:styleId="WaadhoekeHoofdstukkop20pt">
    <w:name w:val="Waadhoeke | Hoofdstukkop 20 pt"/>
    <w:basedOn w:val="Standaard"/>
    <w:qFormat/>
    <w:rsid w:val="00692017"/>
    <w:pPr>
      <w:tabs>
        <w:tab w:val="left" w:pos="567"/>
      </w:tabs>
    </w:pPr>
    <w:rPr>
      <w:rFonts w:ascii="Calibri" w:hAnsi="Calibri"/>
      <w:b/>
      <w:bCs/>
      <w:color w:val="27B3B3"/>
      <w:sz w:val="40"/>
      <w:szCs w:val="40"/>
    </w:rPr>
  </w:style>
  <w:style w:type="numbering" w:customStyle="1" w:styleId="Geenlijst2">
    <w:name w:val="Geen lijst2"/>
    <w:next w:val="Geenlijst"/>
    <w:uiPriority w:val="99"/>
    <w:semiHidden/>
    <w:unhideWhenUsed/>
    <w:rsid w:val="00784C7D"/>
  </w:style>
  <w:style w:type="character" w:styleId="Onopgelostemelding">
    <w:name w:val="Unresolved Mention"/>
    <w:basedOn w:val="Standaardalinea-lettertype"/>
    <w:uiPriority w:val="99"/>
    <w:semiHidden/>
    <w:unhideWhenUsed/>
    <w:rsid w:val="0065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7143">
      <w:bodyDiv w:val="1"/>
      <w:marLeft w:val="0"/>
      <w:marRight w:val="0"/>
      <w:marTop w:val="0"/>
      <w:marBottom w:val="0"/>
      <w:divBdr>
        <w:top w:val="none" w:sz="0" w:space="0" w:color="auto"/>
        <w:left w:val="none" w:sz="0" w:space="0" w:color="auto"/>
        <w:bottom w:val="none" w:sz="0" w:space="0" w:color="auto"/>
        <w:right w:val="none" w:sz="0" w:space="0" w:color="auto"/>
      </w:divBdr>
    </w:div>
    <w:div w:id="149251027">
      <w:bodyDiv w:val="1"/>
      <w:marLeft w:val="0"/>
      <w:marRight w:val="0"/>
      <w:marTop w:val="0"/>
      <w:marBottom w:val="0"/>
      <w:divBdr>
        <w:top w:val="none" w:sz="0" w:space="0" w:color="auto"/>
        <w:left w:val="none" w:sz="0" w:space="0" w:color="auto"/>
        <w:bottom w:val="none" w:sz="0" w:space="0" w:color="auto"/>
        <w:right w:val="none" w:sz="0" w:space="0" w:color="auto"/>
      </w:divBdr>
    </w:div>
    <w:div w:id="159734641">
      <w:bodyDiv w:val="1"/>
      <w:marLeft w:val="0"/>
      <w:marRight w:val="0"/>
      <w:marTop w:val="0"/>
      <w:marBottom w:val="0"/>
      <w:divBdr>
        <w:top w:val="none" w:sz="0" w:space="0" w:color="auto"/>
        <w:left w:val="none" w:sz="0" w:space="0" w:color="auto"/>
        <w:bottom w:val="none" w:sz="0" w:space="0" w:color="auto"/>
        <w:right w:val="none" w:sz="0" w:space="0" w:color="auto"/>
      </w:divBdr>
    </w:div>
    <w:div w:id="204829064">
      <w:bodyDiv w:val="1"/>
      <w:marLeft w:val="0"/>
      <w:marRight w:val="0"/>
      <w:marTop w:val="0"/>
      <w:marBottom w:val="0"/>
      <w:divBdr>
        <w:top w:val="none" w:sz="0" w:space="0" w:color="auto"/>
        <w:left w:val="none" w:sz="0" w:space="0" w:color="auto"/>
        <w:bottom w:val="none" w:sz="0" w:space="0" w:color="auto"/>
        <w:right w:val="none" w:sz="0" w:space="0" w:color="auto"/>
      </w:divBdr>
    </w:div>
    <w:div w:id="270476572">
      <w:bodyDiv w:val="1"/>
      <w:marLeft w:val="0"/>
      <w:marRight w:val="0"/>
      <w:marTop w:val="0"/>
      <w:marBottom w:val="0"/>
      <w:divBdr>
        <w:top w:val="none" w:sz="0" w:space="0" w:color="auto"/>
        <w:left w:val="none" w:sz="0" w:space="0" w:color="auto"/>
        <w:bottom w:val="none" w:sz="0" w:space="0" w:color="auto"/>
        <w:right w:val="none" w:sz="0" w:space="0" w:color="auto"/>
      </w:divBdr>
    </w:div>
    <w:div w:id="295722848">
      <w:bodyDiv w:val="1"/>
      <w:marLeft w:val="0"/>
      <w:marRight w:val="0"/>
      <w:marTop w:val="0"/>
      <w:marBottom w:val="0"/>
      <w:divBdr>
        <w:top w:val="none" w:sz="0" w:space="0" w:color="auto"/>
        <w:left w:val="none" w:sz="0" w:space="0" w:color="auto"/>
        <w:bottom w:val="none" w:sz="0" w:space="0" w:color="auto"/>
        <w:right w:val="none" w:sz="0" w:space="0" w:color="auto"/>
      </w:divBdr>
    </w:div>
    <w:div w:id="334118737">
      <w:bodyDiv w:val="1"/>
      <w:marLeft w:val="0"/>
      <w:marRight w:val="0"/>
      <w:marTop w:val="0"/>
      <w:marBottom w:val="0"/>
      <w:divBdr>
        <w:top w:val="none" w:sz="0" w:space="0" w:color="auto"/>
        <w:left w:val="none" w:sz="0" w:space="0" w:color="auto"/>
        <w:bottom w:val="none" w:sz="0" w:space="0" w:color="auto"/>
        <w:right w:val="none" w:sz="0" w:space="0" w:color="auto"/>
      </w:divBdr>
    </w:div>
    <w:div w:id="601837810">
      <w:bodyDiv w:val="1"/>
      <w:marLeft w:val="0"/>
      <w:marRight w:val="0"/>
      <w:marTop w:val="0"/>
      <w:marBottom w:val="0"/>
      <w:divBdr>
        <w:top w:val="none" w:sz="0" w:space="0" w:color="auto"/>
        <w:left w:val="none" w:sz="0" w:space="0" w:color="auto"/>
        <w:bottom w:val="none" w:sz="0" w:space="0" w:color="auto"/>
        <w:right w:val="none" w:sz="0" w:space="0" w:color="auto"/>
      </w:divBdr>
    </w:div>
    <w:div w:id="874347701">
      <w:bodyDiv w:val="1"/>
      <w:marLeft w:val="0"/>
      <w:marRight w:val="0"/>
      <w:marTop w:val="0"/>
      <w:marBottom w:val="0"/>
      <w:divBdr>
        <w:top w:val="none" w:sz="0" w:space="0" w:color="auto"/>
        <w:left w:val="none" w:sz="0" w:space="0" w:color="auto"/>
        <w:bottom w:val="none" w:sz="0" w:space="0" w:color="auto"/>
        <w:right w:val="none" w:sz="0" w:space="0" w:color="auto"/>
      </w:divBdr>
    </w:div>
    <w:div w:id="1027868786">
      <w:bodyDiv w:val="1"/>
      <w:marLeft w:val="0"/>
      <w:marRight w:val="0"/>
      <w:marTop w:val="0"/>
      <w:marBottom w:val="0"/>
      <w:divBdr>
        <w:top w:val="none" w:sz="0" w:space="0" w:color="auto"/>
        <w:left w:val="none" w:sz="0" w:space="0" w:color="auto"/>
        <w:bottom w:val="none" w:sz="0" w:space="0" w:color="auto"/>
        <w:right w:val="none" w:sz="0" w:space="0" w:color="auto"/>
      </w:divBdr>
    </w:div>
    <w:div w:id="1065569922">
      <w:bodyDiv w:val="1"/>
      <w:marLeft w:val="0"/>
      <w:marRight w:val="0"/>
      <w:marTop w:val="0"/>
      <w:marBottom w:val="0"/>
      <w:divBdr>
        <w:top w:val="none" w:sz="0" w:space="0" w:color="auto"/>
        <w:left w:val="none" w:sz="0" w:space="0" w:color="auto"/>
        <w:bottom w:val="none" w:sz="0" w:space="0" w:color="auto"/>
        <w:right w:val="none" w:sz="0" w:space="0" w:color="auto"/>
      </w:divBdr>
    </w:div>
    <w:div w:id="1159927217">
      <w:bodyDiv w:val="1"/>
      <w:marLeft w:val="0"/>
      <w:marRight w:val="0"/>
      <w:marTop w:val="0"/>
      <w:marBottom w:val="0"/>
      <w:divBdr>
        <w:top w:val="none" w:sz="0" w:space="0" w:color="auto"/>
        <w:left w:val="none" w:sz="0" w:space="0" w:color="auto"/>
        <w:bottom w:val="none" w:sz="0" w:space="0" w:color="auto"/>
        <w:right w:val="none" w:sz="0" w:space="0" w:color="auto"/>
      </w:divBdr>
    </w:div>
    <w:div w:id="18529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ijksoverheid.n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tenderne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justis.nl/producten/gva/"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waadhoeke.nl/bestuur-en-organisatie/klacht-en-bezwaar/klacht-indienen.html?L=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62D1-E830-4F75-BE8D-C23FE08D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19</Pages>
  <Words>5842</Words>
  <Characters>32136</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SSL Leeuwarden</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Meulen van der, Arjen</dc:creator>
  <cp:lastModifiedBy>Meulen van der, Arjen</cp:lastModifiedBy>
  <cp:revision>56</cp:revision>
  <dcterms:created xsi:type="dcterms:W3CDTF">2021-04-02T10:14:00Z</dcterms:created>
  <dcterms:modified xsi:type="dcterms:W3CDTF">2021-11-05T08:20:00Z</dcterms:modified>
</cp:coreProperties>
</file>