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12BF12" w14:textId="3742929B" w:rsidR="009D06A6" w:rsidRPr="009D06A6" w:rsidRDefault="009D06A6" w:rsidP="009D06A6">
      <w:pPr>
        <w:keepNext/>
        <w:spacing w:line="240" w:lineRule="atLeast"/>
        <w:outlineLvl w:val="0"/>
        <w:rPr>
          <w:rFonts w:eastAsia="Times New Roman" w:cs="Arial"/>
          <w:b/>
          <w:bCs/>
          <w:color w:val="2F5496"/>
          <w:kern w:val="32"/>
          <w:sz w:val="24"/>
          <w:szCs w:val="24"/>
          <w:lang w:eastAsia="nl-NL"/>
        </w:rPr>
      </w:pPr>
      <w:bookmarkStart w:id="0" w:name="_Toc319930476"/>
      <w:bookmarkStart w:id="1" w:name="_Hlk73431488"/>
      <w:r w:rsidRPr="009D06A6">
        <w:rPr>
          <w:rFonts w:eastAsia="Times New Roman" w:cs="Arial"/>
          <w:b/>
          <w:bCs/>
          <w:color w:val="2F5496"/>
          <w:kern w:val="32"/>
          <w:sz w:val="24"/>
          <w:szCs w:val="24"/>
          <w:lang w:eastAsia="nl-NL"/>
        </w:rPr>
        <w:t>Bijlage 6</w:t>
      </w:r>
      <w:r w:rsidR="004A2B83">
        <w:rPr>
          <w:rFonts w:eastAsia="Times New Roman" w:cs="Arial"/>
          <w:b/>
          <w:bCs/>
          <w:color w:val="2F5496"/>
          <w:kern w:val="32"/>
          <w:sz w:val="24"/>
          <w:szCs w:val="24"/>
          <w:lang w:eastAsia="nl-NL"/>
        </w:rPr>
        <w:t>.1</w:t>
      </w:r>
      <w:r w:rsidRPr="009D06A6">
        <w:rPr>
          <w:rFonts w:eastAsia="Times New Roman" w:cs="Arial"/>
          <w:b/>
          <w:bCs/>
          <w:color w:val="2F5496"/>
          <w:kern w:val="32"/>
          <w:sz w:val="24"/>
          <w:szCs w:val="24"/>
          <w:lang w:eastAsia="nl-NL"/>
        </w:rPr>
        <w:t xml:space="preserve"> </w:t>
      </w:r>
      <w:bookmarkEnd w:id="0"/>
      <w:r w:rsidRPr="009D06A6">
        <w:rPr>
          <w:rFonts w:eastAsia="Times New Roman" w:cs="Arial"/>
          <w:b/>
          <w:bCs/>
          <w:color w:val="2F5496"/>
          <w:kern w:val="32"/>
          <w:sz w:val="24"/>
          <w:szCs w:val="24"/>
          <w:lang w:eastAsia="nl-NL"/>
        </w:rPr>
        <w:t>Antwoordformulier Kwaliteitswensvra</w:t>
      </w:r>
      <w:r w:rsidR="004A2B83">
        <w:rPr>
          <w:rFonts w:eastAsia="Times New Roman" w:cs="Arial"/>
          <w:b/>
          <w:bCs/>
          <w:color w:val="2F5496"/>
          <w:kern w:val="32"/>
          <w:sz w:val="24"/>
          <w:szCs w:val="24"/>
          <w:lang w:eastAsia="nl-NL"/>
        </w:rPr>
        <w:t>a</w:t>
      </w:r>
      <w:r w:rsidRPr="009D06A6">
        <w:rPr>
          <w:rFonts w:eastAsia="Times New Roman" w:cs="Arial"/>
          <w:b/>
          <w:bCs/>
          <w:color w:val="2F5496"/>
          <w:kern w:val="32"/>
          <w:sz w:val="24"/>
          <w:szCs w:val="24"/>
          <w:lang w:eastAsia="nl-NL"/>
        </w:rPr>
        <w:t>g</w:t>
      </w:r>
      <w:r w:rsidR="004A2B83">
        <w:rPr>
          <w:rFonts w:eastAsia="Times New Roman" w:cs="Arial"/>
          <w:b/>
          <w:bCs/>
          <w:color w:val="2F5496"/>
          <w:kern w:val="32"/>
          <w:sz w:val="24"/>
          <w:szCs w:val="24"/>
          <w:lang w:eastAsia="nl-NL"/>
        </w:rPr>
        <w:t xml:space="preserve"> 1</w:t>
      </w:r>
    </w:p>
    <w:bookmarkEnd w:id="1"/>
    <w:p w14:paraId="4638DCF2" w14:textId="77777777" w:rsidR="009D06A6" w:rsidRPr="009D06A6" w:rsidRDefault="009D06A6" w:rsidP="009D06A6">
      <w:pPr>
        <w:spacing w:line="240" w:lineRule="atLeast"/>
        <w:rPr>
          <w:rFonts w:eastAsia="Times New Roman" w:cs="Times New Roman"/>
          <w:szCs w:val="24"/>
          <w:lang w:eastAsia="nl-NL"/>
        </w:rPr>
      </w:pPr>
    </w:p>
    <w:p w14:paraId="0E810DBA" w14:textId="77777777" w:rsidR="009D06A6" w:rsidRPr="009D06A6" w:rsidRDefault="009D06A6" w:rsidP="009D06A6">
      <w:pPr>
        <w:spacing w:line="240" w:lineRule="atLeast"/>
        <w:rPr>
          <w:rFonts w:eastAsia="Times New Roman" w:cs="Times New Roman"/>
          <w:szCs w:val="24"/>
          <w:lang w:eastAsia="nl-NL"/>
        </w:rPr>
      </w:pPr>
      <w:r w:rsidRPr="009D06A6">
        <w:rPr>
          <w:rFonts w:eastAsia="Times New Roman" w:cs="Times New Roman"/>
          <w:szCs w:val="24"/>
          <w:lang w:eastAsia="nl-NL"/>
        </w:rPr>
        <w:t>Zie paragraaf 4.3.6 van het aanbestedingsdocument voor de vereisten die van toepassing zijn op het beantwoorden van de kwaliteitswensvragen.</w:t>
      </w:r>
    </w:p>
    <w:p w14:paraId="07F85BEF" w14:textId="77777777" w:rsidR="009D06A6" w:rsidRPr="009D06A6" w:rsidRDefault="009D06A6" w:rsidP="009D06A6">
      <w:pPr>
        <w:spacing w:line="240" w:lineRule="atLeast"/>
        <w:rPr>
          <w:rFonts w:eastAsia="Times New Roman" w:cs="Times New Roman"/>
          <w:szCs w:val="18"/>
          <w:lang w:eastAsia="nl-NL"/>
        </w:rPr>
      </w:pPr>
    </w:p>
    <w:tbl>
      <w:tblPr>
        <w:tblW w:w="50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2181"/>
        <w:gridCol w:w="6953"/>
      </w:tblGrid>
      <w:tr w:rsidR="009D06A6" w:rsidRPr="009D06A6" w14:paraId="3330CF1E" w14:textId="77777777" w:rsidTr="00691D7C">
        <w:trPr>
          <w:cantSplit/>
          <w:tblHeader/>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hideMark/>
          </w:tcPr>
          <w:p w14:paraId="5DEB9E9D" w14:textId="09BC81FF" w:rsidR="009D06A6" w:rsidRPr="009D06A6" w:rsidRDefault="009D06A6" w:rsidP="009D06A6">
            <w:pPr>
              <w:spacing w:after="120" w:line="240" w:lineRule="atLeast"/>
              <w:rPr>
                <w:rFonts w:eastAsia="Times New Roman" w:cs="Times New Roman"/>
                <w:b/>
                <w:szCs w:val="18"/>
              </w:rPr>
            </w:pPr>
            <w:bookmarkStart w:id="2" w:name="_Hlk21356141"/>
            <w:bookmarkStart w:id="3" w:name="_Hlk21342716"/>
            <w:r w:rsidRPr="009D06A6">
              <w:rPr>
                <w:rFonts w:eastAsia="Times New Roman" w:cs="Times New Roman"/>
                <w:b/>
                <w:szCs w:val="18"/>
                <w:lang w:eastAsia="nl-NL"/>
              </w:rPr>
              <w:t>Kwaliteitswensvraag 1:</w:t>
            </w:r>
            <w:r w:rsidR="008E1D22">
              <w:rPr>
                <w:rFonts w:eastAsia="Times New Roman" w:cs="Times New Roman"/>
                <w:b/>
                <w:szCs w:val="18"/>
                <w:lang w:eastAsia="nl-NL"/>
              </w:rPr>
              <w:t xml:space="preserve"> </w:t>
            </w:r>
            <w:proofErr w:type="spellStart"/>
            <w:r w:rsidR="008E1D22">
              <w:rPr>
                <w:b/>
                <w:szCs w:val="18"/>
              </w:rPr>
              <w:t>Doorontwikkelen</w:t>
            </w:r>
            <w:proofErr w:type="spellEnd"/>
            <w:r w:rsidR="008E1D22">
              <w:rPr>
                <w:b/>
                <w:szCs w:val="18"/>
              </w:rPr>
              <w:t xml:space="preserve"> netwerk</w:t>
            </w:r>
          </w:p>
        </w:tc>
      </w:tr>
      <w:tr w:rsidR="009D06A6" w:rsidRPr="009D06A6" w14:paraId="46EA945B"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728682D1"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rPr>
              <w:t>Achtergrond</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11AA446A" w14:textId="77777777" w:rsidR="008E1D22" w:rsidRPr="00712FCD" w:rsidRDefault="008E1D22" w:rsidP="008E1D22">
            <w:pPr>
              <w:rPr>
                <w:szCs w:val="18"/>
              </w:rPr>
            </w:pPr>
            <w:r w:rsidRPr="00712FCD">
              <w:rPr>
                <w:szCs w:val="18"/>
              </w:rPr>
              <w:t>Als leverancier van een raamovereenkomst IV Inhuur dient u alle gevraagde profielen uit het kwaliteitsraamwerk IV te kunnen leveren. Per profiel uit dat raamwerk zijn vervolgens vele varianten denkbaar, bijvoorbeeld ontwikkeltalen of standaard softwarepakketten. Ook binnen de looptijd van de raamovereenkomsten kunnen nieuwe varianten ontstaan. Al deze varianten van profielen dient u te kunnen leveren.</w:t>
            </w:r>
          </w:p>
          <w:p w14:paraId="4C0F4736" w14:textId="77777777" w:rsidR="008E1D22" w:rsidRPr="00712FCD" w:rsidRDefault="008E1D22" w:rsidP="008E1D22">
            <w:pPr>
              <w:rPr>
                <w:szCs w:val="18"/>
              </w:rPr>
            </w:pPr>
            <w:r w:rsidRPr="00712FCD">
              <w:rPr>
                <w:szCs w:val="18"/>
              </w:rPr>
              <w:t>Om in deze brede en zich immer ontwikkelende behoefte te kunnen voorzien, zal een inschrijver maatregelen moeten nemen. Welke maatregelen dat zijn, is de exclusieve keuze van de inschrijver.</w:t>
            </w:r>
          </w:p>
          <w:p w14:paraId="012BBF02" w14:textId="77777777" w:rsidR="008E1D22" w:rsidRDefault="008E1D22" w:rsidP="008E1D22">
            <w:pPr>
              <w:rPr>
                <w:szCs w:val="18"/>
              </w:rPr>
            </w:pPr>
            <w:r w:rsidRPr="00712FCD">
              <w:rPr>
                <w:szCs w:val="18"/>
              </w:rPr>
              <w:t xml:space="preserve">Desalniettemin is de Belastingdienst geïnteresseerd in de werking van uw maatregelen. Met name maatregelen die betrekking hebben op de meest dynamische kant van de markt: innovatie en de daarbij behorende </w:t>
            </w:r>
            <w:proofErr w:type="spellStart"/>
            <w:r w:rsidRPr="00712FCD">
              <w:rPr>
                <w:szCs w:val="18"/>
              </w:rPr>
              <w:t>start-ups</w:t>
            </w:r>
            <w:proofErr w:type="spellEnd"/>
            <w:r w:rsidRPr="00712FCD">
              <w:rPr>
                <w:szCs w:val="18"/>
              </w:rPr>
              <w:t xml:space="preserve"> en </w:t>
            </w:r>
            <w:proofErr w:type="spellStart"/>
            <w:r w:rsidRPr="00712FCD">
              <w:rPr>
                <w:szCs w:val="18"/>
              </w:rPr>
              <w:t>scale</w:t>
            </w:r>
            <w:proofErr w:type="spellEnd"/>
            <w:r w:rsidRPr="00712FCD">
              <w:rPr>
                <w:szCs w:val="18"/>
              </w:rPr>
              <w:t>-ups.</w:t>
            </w:r>
            <w:r>
              <w:rPr>
                <w:szCs w:val="18"/>
              </w:rPr>
              <w:t xml:space="preserve"> </w:t>
            </w:r>
          </w:p>
          <w:p w14:paraId="064B61C8" w14:textId="77777777" w:rsidR="008E1D22" w:rsidRDefault="008E1D22" w:rsidP="008E1D22">
            <w:pPr>
              <w:rPr>
                <w:szCs w:val="18"/>
              </w:rPr>
            </w:pPr>
          </w:p>
          <w:p w14:paraId="2D5592B9" w14:textId="14F2F606" w:rsidR="009D06A6" w:rsidRPr="009D06A6" w:rsidRDefault="008E1D22" w:rsidP="008E1D22">
            <w:pPr>
              <w:spacing w:line="240" w:lineRule="atLeast"/>
              <w:jc w:val="both"/>
              <w:rPr>
                <w:rFonts w:eastAsia="Times New Roman" w:cs="Times New Roman"/>
                <w:szCs w:val="18"/>
                <w:highlight w:val="yellow"/>
              </w:rPr>
            </w:pPr>
            <w:r>
              <w:rPr>
                <w:szCs w:val="18"/>
              </w:rPr>
              <w:t>Door kennis te nemen van deze maatregelen kan de B</w:t>
            </w:r>
            <w:r w:rsidRPr="00712FCD">
              <w:rPr>
                <w:bCs/>
                <w:szCs w:val="18"/>
              </w:rPr>
              <w:t xml:space="preserve">elastingdienst </w:t>
            </w:r>
            <w:r>
              <w:rPr>
                <w:bCs/>
                <w:szCs w:val="18"/>
              </w:rPr>
              <w:t>vaststellen hoe goed de inschrijver in staat zal zijn om nu en gedurende de looptijd van de raamovereenkomst te voldoen en te blijven voldoen aan de eis om alle profielen uit het kwaliteitenraamwerk IV te kunnen leveren.</w:t>
            </w:r>
          </w:p>
        </w:tc>
      </w:tr>
      <w:tr w:rsidR="009D06A6" w:rsidRPr="009D06A6" w14:paraId="05C3555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tcPr>
          <w:p w14:paraId="304A3609" w14:textId="77777777" w:rsidR="009D06A6" w:rsidRPr="009D06A6" w:rsidRDefault="009D06A6" w:rsidP="009D06A6">
            <w:pPr>
              <w:spacing w:after="120" w:line="240" w:lineRule="atLeast"/>
              <w:rPr>
                <w:rFonts w:eastAsia="Times New Roman" w:cs="Times New Roman"/>
                <w:b/>
                <w:szCs w:val="18"/>
                <w:lang w:val="en-US" w:eastAsia="nl-NL"/>
              </w:rPr>
            </w:pPr>
            <w:proofErr w:type="spellStart"/>
            <w:r w:rsidRPr="009D06A6">
              <w:rPr>
                <w:rFonts w:eastAsia="Times New Roman" w:cs="Times New Roman"/>
                <w:b/>
                <w:szCs w:val="18"/>
                <w:lang w:val="en-US" w:eastAsia="nl-NL"/>
              </w:rPr>
              <w:t>Doelstelling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2A07BBFB" w14:textId="639A6299" w:rsidR="009D06A6" w:rsidRPr="009D06A6" w:rsidRDefault="008E1D22" w:rsidP="009D06A6">
            <w:pPr>
              <w:spacing w:line="240" w:lineRule="atLeast"/>
              <w:contextualSpacing/>
              <w:jc w:val="both"/>
              <w:rPr>
                <w:rFonts w:eastAsia="Times New Roman" w:cs="Times New Roman"/>
                <w:szCs w:val="18"/>
                <w:highlight w:val="yellow"/>
              </w:rPr>
            </w:pPr>
            <w:r w:rsidRPr="00712FCD">
              <w:rPr>
                <w:szCs w:val="18"/>
              </w:rPr>
              <w:t xml:space="preserve">De Belastingdienst wil toegang tot de gehele ICT-inhuurmarkt, zowel </w:t>
            </w:r>
            <w:proofErr w:type="spellStart"/>
            <w:r w:rsidRPr="00712FCD">
              <w:rPr>
                <w:szCs w:val="18"/>
              </w:rPr>
              <w:t>legacy</w:t>
            </w:r>
            <w:proofErr w:type="spellEnd"/>
            <w:r w:rsidRPr="00712FCD">
              <w:rPr>
                <w:szCs w:val="18"/>
              </w:rPr>
              <w:t>, standaard als ook toekomstige toepassingen</w:t>
            </w:r>
            <w:r>
              <w:rPr>
                <w:szCs w:val="18"/>
              </w:rPr>
              <w:t>.</w:t>
            </w:r>
          </w:p>
        </w:tc>
      </w:tr>
      <w:tr w:rsidR="009D06A6" w:rsidRPr="009D06A6" w14:paraId="1A2B0C81" w14:textId="77777777" w:rsidTr="00691D7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31ACC2B1"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eastAsia="nl-NL"/>
              </w:rPr>
              <w:t>Vraagstelling</w:t>
            </w:r>
            <w:proofErr w:type="spellEnd"/>
            <w:r w:rsidRPr="009D06A6">
              <w:rPr>
                <w:rFonts w:eastAsia="Times New Roman" w:cs="Times New Roman"/>
                <w:b/>
                <w:szCs w:val="18"/>
                <w:lang w:val="en-US" w:eastAsia="nl-NL"/>
              </w:rPr>
              <w:t xml:space="preserve"> </w:t>
            </w:r>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4BB5D7F7" w14:textId="106C0C32" w:rsidR="009D06A6" w:rsidRPr="009D06A6" w:rsidRDefault="008E1D22" w:rsidP="009D06A6">
            <w:pPr>
              <w:spacing w:line="240" w:lineRule="atLeast"/>
              <w:contextualSpacing/>
              <w:jc w:val="both"/>
              <w:rPr>
                <w:rFonts w:eastAsia="Times New Roman" w:cs="Times New Roman"/>
                <w:szCs w:val="18"/>
                <w:highlight w:val="yellow"/>
              </w:rPr>
            </w:pPr>
            <w:r w:rsidRPr="002A0310">
              <w:rPr>
                <w:szCs w:val="18"/>
              </w:rPr>
              <w:t xml:space="preserve">Beschrijf hoe u, en voor zover van toepassing uw samenwerkingsverband, door de eerdergenoemde maatregelen de toegang tot innovatieve bedrijven open houdt zodat de aldaar beschikbare kennis en capaciteit ook voor de Belasting ontsloten wordt. Geef aan wat de toetreding tot uw samenwerkingsverband van </w:t>
            </w:r>
            <w:proofErr w:type="spellStart"/>
            <w:r w:rsidRPr="002A0310">
              <w:rPr>
                <w:szCs w:val="18"/>
              </w:rPr>
              <w:t>start-ups</w:t>
            </w:r>
            <w:proofErr w:type="spellEnd"/>
            <w:r w:rsidRPr="002A0310">
              <w:rPr>
                <w:szCs w:val="18"/>
              </w:rPr>
              <w:t xml:space="preserve"> en </w:t>
            </w:r>
            <w:proofErr w:type="spellStart"/>
            <w:r w:rsidRPr="002A0310">
              <w:rPr>
                <w:szCs w:val="18"/>
              </w:rPr>
              <w:t>scale</w:t>
            </w:r>
            <w:proofErr w:type="spellEnd"/>
            <w:r w:rsidRPr="002A0310">
              <w:rPr>
                <w:szCs w:val="18"/>
              </w:rPr>
              <w:t>-ups kan belemmeren en welke maatregelen ter slechting van deze belemmeringen u heeft ingezet.</w:t>
            </w:r>
          </w:p>
        </w:tc>
      </w:tr>
      <w:tr w:rsidR="009D06A6" w:rsidRPr="009D06A6" w14:paraId="10D77C64" w14:textId="77777777" w:rsidTr="004373BC">
        <w:trPr>
          <w:cantSplit/>
        </w:trPr>
        <w:tc>
          <w:tcPr>
            <w:tcW w:w="1194" w:type="pct"/>
            <w:tcBorders>
              <w:top w:val="single" w:sz="4" w:space="0" w:color="auto"/>
              <w:left w:val="single" w:sz="4" w:space="0" w:color="auto"/>
              <w:bottom w:val="single" w:sz="4" w:space="0" w:color="auto"/>
              <w:right w:val="single" w:sz="4" w:space="0" w:color="auto"/>
            </w:tcBorders>
            <w:shd w:val="clear" w:color="auto" w:fill="B4C6E7"/>
            <w:hideMark/>
          </w:tcPr>
          <w:p w14:paraId="008B6850" w14:textId="77777777" w:rsidR="009D06A6" w:rsidRPr="009D06A6" w:rsidRDefault="009D06A6" w:rsidP="009D06A6">
            <w:pPr>
              <w:spacing w:after="120" w:line="240" w:lineRule="atLeast"/>
              <w:rPr>
                <w:rFonts w:eastAsia="Times New Roman" w:cs="Times New Roman"/>
                <w:b/>
                <w:szCs w:val="18"/>
                <w:lang w:val="en-US"/>
              </w:rPr>
            </w:pPr>
            <w:proofErr w:type="spellStart"/>
            <w:r w:rsidRPr="009D06A6">
              <w:rPr>
                <w:rFonts w:eastAsia="Times New Roman" w:cs="Times New Roman"/>
                <w:b/>
                <w:szCs w:val="18"/>
                <w:lang w:val="en-US"/>
              </w:rPr>
              <w:t>Beoordeling</w:t>
            </w:r>
            <w:proofErr w:type="spellEnd"/>
            <w:r w:rsidRPr="009D06A6">
              <w:rPr>
                <w:rFonts w:eastAsia="Times New Roman" w:cs="Times New Roman"/>
                <w:b/>
                <w:szCs w:val="18"/>
                <w:lang w:val="en-US"/>
              </w:rPr>
              <w:t xml:space="preserve"> </w:t>
            </w:r>
            <w:proofErr w:type="spellStart"/>
            <w:r w:rsidRPr="009D06A6">
              <w:rPr>
                <w:rFonts w:eastAsia="Times New Roman" w:cs="Times New Roman"/>
                <w:b/>
                <w:szCs w:val="18"/>
                <w:lang w:val="en-US"/>
              </w:rPr>
              <w:t>en</w:t>
            </w:r>
            <w:proofErr w:type="spellEnd"/>
            <w:r w:rsidRPr="009D06A6">
              <w:rPr>
                <w:rFonts w:eastAsia="Times New Roman" w:cs="Times New Roman"/>
                <w:b/>
                <w:szCs w:val="18"/>
                <w:lang w:val="en-US"/>
              </w:rPr>
              <w:t xml:space="preserve"> </w:t>
            </w:r>
            <w:proofErr w:type="spellStart"/>
            <w:r w:rsidRPr="009D06A6">
              <w:rPr>
                <w:rFonts w:eastAsia="Times New Roman" w:cs="Times New Roman"/>
                <w:b/>
                <w:szCs w:val="18"/>
                <w:lang w:val="en-US"/>
              </w:rPr>
              <w:t>waardering</w:t>
            </w:r>
            <w:proofErr w:type="spellEnd"/>
          </w:p>
        </w:tc>
        <w:tc>
          <w:tcPr>
            <w:tcW w:w="3806" w:type="pct"/>
            <w:tcBorders>
              <w:top w:val="single" w:sz="4" w:space="0" w:color="auto"/>
              <w:left w:val="single" w:sz="4" w:space="0" w:color="auto"/>
              <w:bottom w:val="single" w:sz="4" w:space="0" w:color="auto"/>
              <w:right w:val="single" w:sz="4" w:space="0" w:color="auto"/>
            </w:tcBorders>
            <w:shd w:val="clear" w:color="auto" w:fill="FFFFFF"/>
          </w:tcPr>
          <w:p w14:paraId="7F2D886B" w14:textId="77777777" w:rsidR="009D06A6" w:rsidRPr="009D06A6" w:rsidRDefault="009D06A6" w:rsidP="009D06A6">
            <w:pPr>
              <w:spacing w:line="240" w:lineRule="atLeast"/>
              <w:ind w:left="26"/>
              <w:contextualSpacing/>
              <w:rPr>
                <w:rFonts w:eastAsia="Times New Roman" w:cs="Times New Roman"/>
                <w:szCs w:val="18"/>
              </w:rPr>
            </w:pPr>
            <w:r w:rsidRPr="009D06A6">
              <w:rPr>
                <w:rFonts w:eastAsia="Times New Roman" w:cs="Times New Roman"/>
                <w:szCs w:val="18"/>
              </w:rPr>
              <w:t>Zie paragraaf 5.4 van het aanbestedingsdocument.</w:t>
            </w:r>
          </w:p>
        </w:tc>
      </w:tr>
      <w:bookmarkEnd w:id="2"/>
      <w:tr w:rsidR="009D06A6" w:rsidRPr="009D06A6" w14:paraId="66E77D5D" w14:textId="77777777" w:rsidTr="004373BC">
        <w:trPr>
          <w:trHeight w:val="344"/>
        </w:trPr>
        <w:tc>
          <w:tcPr>
            <w:tcW w:w="5000" w:type="pct"/>
            <w:gridSpan w:val="2"/>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35CBCF96" w14:textId="555A4785" w:rsidR="009D06A6" w:rsidRPr="009D06A6" w:rsidRDefault="007C5134" w:rsidP="009D06A6">
            <w:pPr>
              <w:spacing w:line="240" w:lineRule="atLeast"/>
              <w:rPr>
                <w:rFonts w:eastAsia="Times New Roman" w:cs="Times New Roman"/>
                <w:b/>
                <w:szCs w:val="18"/>
                <w:lang w:eastAsia="nl-NL"/>
              </w:rPr>
            </w:pPr>
            <w:r>
              <w:rPr>
                <w:rFonts w:eastAsia="Times New Roman" w:cs="Times New Roman"/>
                <w:b/>
                <w:szCs w:val="18"/>
                <w:lang w:eastAsia="nl-NL"/>
              </w:rPr>
              <w:t>H</w:t>
            </w:r>
            <w:r w:rsidR="004373BC">
              <w:rPr>
                <w:rFonts w:eastAsia="Times New Roman" w:cs="Times New Roman"/>
                <w:b/>
                <w:szCs w:val="18"/>
                <w:lang w:eastAsia="nl-NL"/>
              </w:rPr>
              <w:t>ieronder uw a</w:t>
            </w:r>
            <w:r w:rsidR="009D06A6" w:rsidRPr="009D06A6">
              <w:rPr>
                <w:rFonts w:eastAsia="Times New Roman" w:cs="Times New Roman"/>
                <w:b/>
                <w:szCs w:val="18"/>
                <w:lang w:eastAsia="nl-NL"/>
              </w:rPr>
              <w:t xml:space="preserve">ntwoord </w:t>
            </w:r>
            <w:r w:rsidR="00BF3E29">
              <w:rPr>
                <w:rFonts w:eastAsia="Times New Roman" w:cs="Times New Roman"/>
                <w:b/>
                <w:szCs w:val="18"/>
                <w:lang w:eastAsia="nl-NL"/>
              </w:rPr>
              <w:t>in</w:t>
            </w:r>
            <w:r>
              <w:rPr>
                <w:rFonts w:eastAsia="Times New Roman" w:cs="Times New Roman"/>
                <w:b/>
                <w:szCs w:val="18"/>
                <w:lang w:eastAsia="nl-NL"/>
              </w:rPr>
              <w:t>voeren</w:t>
            </w:r>
            <w:r w:rsidR="008E1D22">
              <w:rPr>
                <w:rFonts w:eastAsia="Times New Roman" w:cs="Times New Roman"/>
                <w:b/>
                <w:szCs w:val="18"/>
                <w:lang w:eastAsia="nl-NL"/>
              </w:rPr>
              <w:t>. U mag beginnen op een nieuwe pagina.</w:t>
            </w:r>
          </w:p>
        </w:tc>
      </w:tr>
    </w:tbl>
    <w:p w14:paraId="59C14AC0" w14:textId="0376AF55" w:rsidR="009D06A6" w:rsidRPr="009D06A6" w:rsidRDefault="009D06A6" w:rsidP="009D06A6">
      <w:pPr>
        <w:spacing w:line="240" w:lineRule="atLeast"/>
        <w:rPr>
          <w:rFonts w:eastAsia="Calibri" w:cs="Times New Roman"/>
          <w:szCs w:val="18"/>
        </w:rPr>
      </w:pPr>
      <w:bookmarkStart w:id="4" w:name="_Hlk29886005"/>
      <w:bookmarkEnd w:id="3"/>
    </w:p>
    <w:bookmarkEnd w:id="4"/>
    <w:p w14:paraId="675D8C27" w14:textId="77777777" w:rsidR="009D06A6" w:rsidRPr="009D06A6" w:rsidRDefault="009D06A6" w:rsidP="009D06A6">
      <w:pPr>
        <w:spacing w:line="240" w:lineRule="atLeast"/>
        <w:rPr>
          <w:rFonts w:eastAsia="Calibri" w:cs="Times New Roman"/>
          <w:szCs w:val="18"/>
        </w:rPr>
      </w:pPr>
    </w:p>
    <w:p w14:paraId="0AD69D4C" w14:textId="77777777" w:rsidR="009D06A6" w:rsidRPr="009D06A6" w:rsidRDefault="009D06A6" w:rsidP="009D06A6">
      <w:pPr>
        <w:spacing w:line="240" w:lineRule="atLeast"/>
        <w:rPr>
          <w:rFonts w:eastAsia="Calibri" w:cs="Times New Roman"/>
          <w:szCs w:val="18"/>
        </w:rPr>
      </w:pPr>
    </w:p>
    <w:p w14:paraId="665D1A04" w14:textId="77777777" w:rsidR="009D06A6" w:rsidRPr="009D06A6" w:rsidRDefault="009D06A6" w:rsidP="009D06A6">
      <w:pPr>
        <w:spacing w:line="240" w:lineRule="atLeast"/>
        <w:rPr>
          <w:rFonts w:eastAsia="Calibri" w:cs="Times New Roman"/>
          <w:szCs w:val="18"/>
        </w:rPr>
      </w:pPr>
    </w:p>
    <w:p w14:paraId="1CBBE824" w14:textId="77777777" w:rsidR="009D06A6" w:rsidRPr="009D06A6" w:rsidRDefault="009D06A6" w:rsidP="009D06A6">
      <w:pPr>
        <w:spacing w:line="240" w:lineRule="atLeast"/>
        <w:rPr>
          <w:rFonts w:eastAsia="Calibri" w:cs="Times New Roman"/>
          <w:szCs w:val="18"/>
        </w:rPr>
      </w:pPr>
    </w:p>
    <w:p w14:paraId="6FC57B00" w14:textId="77777777" w:rsidR="009D06A6" w:rsidRPr="009D06A6" w:rsidRDefault="009D06A6" w:rsidP="009D06A6">
      <w:pPr>
        <w:spacing w:line="240" w:lineRule="atLeast"/>
        <w:rPr>
          <w:rFonts w:eastAsia="Calibri" w:cs="Times New Roman"/>
          <w:szCs w:val="18"/>
        </w:rPr>
      </w:pPr>
    </w:p>
    <w:p w14:paraId="060CAB9C" w14:textId="77777777" w:rsidR="009D06A6" w:rsidRPr="009D06A6" w:rsidRDefault="009D06A6" w:rsidP="009D06A6">
      <w:pPr>
        <w:spacing w:line="240" w:lineRule="atLeast"/>
        <w:rPr>
          <w:rFonts w:eastAsia="Calibri" w:cs="Times New Roman"/>
          <w:szCs w:val="18"/>
        </w:rPr>
      </w:pPr>
    </w:p>
    <w:p w14:paraId="2F2035D9" w14:textId="77777777" w:rsidR="009D06A6" w:rsidRPr="009D06A6" w:rsidRDefault="009D06A6" w:rsidP="009D06A6">
      <w:pPr>
        <w:spacing w:line="240" w:lineRule="atLeast"/>
        <w:rPr>
          <w:rFonts w:eastAsia="Calibri" w:cs="Times New Roman"/>
          <w:szCs w:val="18"/>
        </w:rPr>
      </w:pPr>
    </w:p>
    <w:p w14:paraId="01BE85D3" w14:textId="77777777" w:rsidR="009D06A6" w:rsidRPr="009D06A6" w:rsidRDefault="009D06A6" w:rsidP="009D06A6">
      <w:pPr>
        <w:spacing w:line="240" w:lineRule="atLeast"/>
        <w:rPr>
          <w:rFonts w:eastAsia="Calibri" w:cs="Times New Roman"/>
          <w:szCs w:val="18"/>
        </w:rPr>
      </w:pPr>
    </w:p>
    <w:sectPr w:rsidR="009D06A6" w:rsidRPr="009D06A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8E417" w14:textId="77777777" w:rsidR="000B7F86" w:rsidRDefault="000B7F86" w:rsidP="00691D7C">
      <w:pPr>
        <w:spacing w:line="240" w:lineRule="auto"/>
      </w:pPr>
      <w:r>
        <w:separator/>
      </w:r>
    </w:p>
  </w:endnote>
  <w:endnote w:type="continuationSeparator" w:id="0">
    <w:p w14:paraId="6F9D3B31" w14:textId="77777777" w:rsidR="000B7F86" w:rsidRDefault="000B7F86"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6C417" w14:textId="77777777" w:rsidR="000B7F86" w:rsidRDefault="000B7F8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p w14:paraId="412DE04C" w14:textId="5D03EFE3" w:rsidR="000B7F86" w:rsidRDefault="000B7F86" w:rsidP="007C5134">
            <w:pPr>
              <w:pStyle w:val="Voettekst"/>
            </w:pPr>
            <w:r w:rsidRPr="007C5134">
              <w:t>EA Inhuur ICT-Professionals t.b.v.</w:t>
            </w:r>
            <w:r>
              <w:t xml:space="preserve"> Belastingdienst</w:t>
            </w:r>
            <w:r>
              <w:tab/>
            </w:r>
            <w:r>
              <w:tab/>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4AEC28" w14:textId="4D279D32" w:rsidR="000B7F86" w:rsidRPr="007C5134" w:rsidRDefault="000B7F86" w:rsidP="007C5134">
    <w:pPr>
      <w:pStyle w:val="Voettekst"/>
    </w:pPr>
    <w:r w:rsidRPr="007C5134">
      <w:t xml:space="preserve">TenderNed-kenmerk: </w:t>
    </w:r>
    <w:r w:rsidRPr="00581079">
      <w:t>TN</w:t>
    </w:r>
    <w:r>
      <w:t>309299</w:t>
    </w:r>
  </w:p>
  <w:p w14:paraId="4099F497" w14:textId="77777777" w:rsidR="000B7F86" w:rsidRDefault="000B7F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3CA16" w14:textId="77777777" w:rsidR="000B7F86" w:rsidRDefault="000B7F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AA926" w14:textId="77777777" w:rsidR="000B7F86" w:rsidRDefault="000B7F86" w:rsidP="00691D7C">
      <w:pPr>
        <w:spacing w:line="240" w:lineRule="auto"/>
      </w:pPr>
      <w:r>
        <w:separator/>
      </w:r>
    </w:p>
  </w:footnote>
  <w:footnote w:type="continuationSeparator" w:id="0">
    <w:p w14:paraId="6A0B696B" w14:textId="77777777" w:rsidR="000B7F86" w:rsidRDefault="000B7F86" w:rsidP="00691D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F8B1FE" w14:textId="77777777" w:rsidR="000B7F86" w:rsidRDefault="000B7F8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ADB95" w14:textId="77777777" w:rsidR="000B7F86" w:rsidRDefault="000B7F8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01009" w14:textId="77777777" w:rsidR="000B7F86" w:rsidRDefault="000B7F8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6A5E760D"/>
    <w:multiLevelType w:val="hybridMultilevel"/>
    <w:tmpl w:val="695696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B7F86"/>
    <w:rsid w:val="00244F76"/>
    <w:rsid w:val="00303EDD"/>
    <w:rsid w:val="004373BC"/>
    <w:rsid w:val="004A2B83"/>
    <w:rsid w:val="004E200B"/>
    <w:rsid w:val="00581079"/>
    <w:rsid w:val="00691D7C"/>
    <w:rsid w:val="007378A7"/>
    <w:rsid w:val="007C5134"/>
    <w:rsid w:val="008E1D22"/>
    <w:rsid w:val="009D06A6"/>
    <w:rsid w:val="00AA48B9"/>
    <w:rsid w:val="00B37DFD"/>
    <w:rsid w:val="00BF3E29"/>
    <w:rsid w:val="00C761E2"/>
    <w:rsid w:val="00EB32C3"/>
    <w:rsid w:val="00EE773F"/>
    <w:rsid w:val="00F556C2"/>
    <w:rsid w:val="00F93F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semiHidden/>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semiHidden/>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1767</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3</cp:revision>
  <dcterms:created xsi:type="dcterms:W3CDTF">2021-06-01T07:24:00Z</dcterms:created>
  <dcterms:modified xsi:type="dcterms:W3CDTF">2021-06-01T07:55:00Z</dcterms:modified>
</cp:coreProperties>
</file>