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4D2A" w14:textId="06B1ABDA" w:rsidR="00C9708B" w:rsidRPr="00EF40B0" w:rsidRDefault="00EF40B0" w:rsidP="00EF40B0">
      <w:pPr>
        <w:pStyle w:val="Titel"/>
        <w:jc w:val="left"/>
      </w:pPr>
      <w:r w:rsidRPr="00EF40B0">
        <w:t>Bijlage 1 bij de Nota van Inlichtingen</w:t>
      </w:r>
      <w:r w:rsidR="00983BED">
        <w:t xml:space="preserve"> – 1</w:t>
      </w:r>
      <w:r w:rsidR="00983BED">
        <w:tab/>
        <w:t>SBB telefonie en callcenter</w:t>
      </w:r>
    </w:p>
    <w:p w14:paraId="00247D53" w14:textId="78C97179" w:rsidR="00EF40B0" w:rsidRDefault="00EF40B0"/>
    <w:p w14:paraId="63131DC6" w14:textId="093CC524" w:rsidR="00EF40B0" w:rsidRDefault="00EF40B0">
      <w:r>
        <w:t>Hierbij 2 voorbeelden van callflows bij de implementatie in 2017</w:t>
      </w:r>
    </w:p>
    <w:p w14:paraId="7B63B996" w14:textId="77777777" w:rsidR="00EF40B0" w:rsidRPr="00EF40B0" w:rsidRDefault="00EF40B0"/>
    <w:p w14:paraId="7BF52A5A" w14:textId="1F30B09D" w:rsidR="00EF40B0" w:rsidRPr="00EF40B0" w:rsidRDefault="00EF40B0" w:rsidP="00EF40B0">
      <w:pPr>
        <w:pStyle w:val="Lijstalinea"/>
        <w:numPr>
          <w:ilvl w:val="0"/>
          <w:numId w:val="10"/>
        </w:numPr>
      </w:pPr>
      <w:r w:rsidRPr="00EF40B0">
        <w:t>Voorbeeld callflow algemene nummer</w:t>
      </w:r>
    </w:p>
    <w:p w14:paraId="3A8CA1F6" w14:textId="63AC4C72" w:rsidR="00EF40B0" w:rsidRPr="00EF40B0" w:rsidRDefault="00EF40B0">
      <w:r w:rsidRPr="00EF40B0">
        <w:rPr>
          <w:noProof/>
        </w:rPr>
        <w:drawing>
          <wp:inline distT="0" distB="0" distL="0" distR="0" wp14:anchorId="63FD978A" wp14:editId="12AB7914">
            <wp:extent cx="7966075" cy="42951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6075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86BD7" w14:textId="74BDF3A4" w:rsidR="00EF40B0" w:rsidRPr="00EF40B0" w:rsidRDefault="00EF40B0"/>
    <w:p w14:paraId="3638C0EE" w14:textId="00625DD3" w:rsidR="00EF40B0" w:rsidRDefault="00EF40B0">
      <w:pPr>
        <w:rPr>
          <w:noProof/>
        </w:rPr>
      </w:pPr>
      <w:r>
        <w:rPr>
          <w:noProof/>
        </w:rPr>
        <w:br w:type="page"/>
      </w:r>
    </w:p>
    <w:p w14:paraId="69F3E974" w14:textId="7CF69B26" w:rsidR="00EF40B0" w:rsidRPr="00EF40B0" w:rsidRDefault="00EF40B0" w:rsidP="00EF40B0"/>
    <w:p w14:paraId="4D500060" w14:textId="12DCB891" w:rsidR="00EF40B0" w:rsidRPr="00EF40B0" w:rsidRDefault="00EF40B0" w:rsidP="00EF40B0">
      <w:pPr>
        <w:pStyle w:val="Lijstalinea"/>
        <w:numPr>
          <w:ilvl w:val="0"/>
          <w:numId w:val="10"/>
        </w:numPr>
      </w:pPr>
      <w:r w:rsidRPr="00EF40B0">
        <w:t xml:space="preserve">Voorbeeld callflow </w:t>
      </w:r>
      <w:r w:rsidR="00E45F06">
        <w:t xml:space="preserve">bij keuze stagebedrijf </w:t>
      </w:r>
    </w:p>
    <w:p w14:paraId="217D6C31" w14:textId="5C679E7D" w:rsidR="00EF40B0" w:rsidRPr="00EF40B0" w:rsidRDefault="004814C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8DCBE5" wp14:editId="5F1EC4D2">
                <wp:simplePos x="0" y="0"/>
                <wp:positionH relativeFrom="column">
                  <wp:posOffset>5399991</wp:posOffset>
                </wp:positionH>
                <wp:positionV relativeFrom="paragraph">
                  <wp:posOffset>3905192</wp:posOffset>
                </wp:positionV>
                <wp:extent cx="852170" cy="1991360"/>
                <wp:effectExtent l="0" t="0" r="24130" b="2794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991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6A0F3" id="Rechthoek 4" o:spid="_x0000_s1026" style="position:absolute;margin-left:425.2pt;margin-top:307.5pt;width:67.1pt;height:15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2C3F09" wp14:editId="7D2E1918">
                <wp:simplePos x="0" y="0"/>
                <wp:positionH relativeFrom="column">
                  <wp:posOffset>1838207</wp:posOffset>
                </wp:positionH>
                <wp:positionV relativeFrom="paragraph">
                  <wp:posOffset>3443369</wp:posOffset>
                </wp:positionV>
                <wp:extent cx="852692" cy="1991485"/>
                <wp:effectExtent l="0" t="0" r="24130" b="2794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692" cy="1991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9A442" id="Rechthoek 6" o:spid="_x0000_s1026" style="position:absolute;margin-left:144.75pt;margin-top:271.15pt;width:67.15pt;height:15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5DEE180" wp14:editId="1A067557">
            <wp:simplePos x="0" y="0"/>
            <wp:positionH relativeFrom="column">
              <wp:posOffset>42855</wp:posOffset>
            </wp:positionH>
            <wp:positionV relativeFrom="paragraph">
              <wp:posOffset>78001</wp:posOffset>
            </wp:positionV>
            <wp:extent cx="7459132" cy="5271715"/>
            <wp:effectExtent l="0" t="0" r="8890" b="571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9132" cy="527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40B0" w:rsidRPr="00EF40B0" w:rsidSect="00EF40B0">
      <w:pgSz w:w="16838" w:h="11906" w:orient="landscape" w:code="9"/>
      <w:pgMar w:top="1418" w:right="1418" w:bottom="1418" w:left="1418" w:header="28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BEB"/>
    <w:multiLevelType w:val="multilevel"/>
    <w:tmpl w:val="57000E90"/>
    <w:lvl w:ilvl="0">
      <w:start w:val="1"/>
      <w:numFmt w:val="decimal"/>
      <w:pStyle w:val="Kop1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37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strike w:val="0"/>
        <w:u w:val="none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9F31985"/>
    <w:multiLevelType w:val="hybridMultilevel"/>
    <w:tmpl w:val="4DCAD2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B0"/>
    <w:rsid w:val="001D071F"/>
    <w:rsid w:val="004814C1"/>
    <w:rsid w:val="0048761C"/>
    <w:rsid w:val="004D0D37"/>
    <w:rsid w:val="00521E6B"/>
    <w:rsid w:val="00983BED"/>
    <w:rsid w:val="009B22AF"/>
    <w:rsid w:val="00C9708B"/>
    <w:rsid w:val="00E45F06"/>
    <w:rsid w:val="00EF40B0"/>
    <w:rsid w:val="00F0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8D93"/>
  <w15:chartTrackingRefBased/>
  <w15:docId w15:val="{953DF2B8-6BC6-458C-A881-5E2837F4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40B0"/>
    <w:rPr>
      <w:szCs w:val="24"/>
    </w:rPr>
  </w:style>
  <w:style w:type="paragraph" w:styleId="Kop1">
    <w:name w:val="heading 1"/>
    <w:aliases w:val="Kop 1 Char1,Kop 1 Char Char,Hoofdstuk,hoofdstuk,Section Heading,sectionHeading,h1,ips_Hoofdstuk,H1,Univé Hoofdstuk"/>
    <w:basedOn w:val="Standaard"/>
    <w:next w:val="Standaard"/>
    <w:link w:val="Kop1Char2"/>
    <w:qFormat/>
    <w:rsid w:val="009B22AF"/>
    <w:pPr>
      <w:keepNext/>
      <w:numPr>
        <w:numId w:val="9"/>
      </w:numPr>
      <w:spacing w:before="240" w:after="60"/>
      <w:outlineLvl w:val="0"/>
    </w:pPr>
    <w:rPr>
      <w:b/>
      <w:bCs/>
      <w:kern w:val="32"/>
      <w:sz w:val="24"/>
      <w:szCs w:val="32"/>
      <w:lang w:val="x-none"/>
    </w:rPr>
  </w:style>
  <w:style w:type="paragraph" w:styleId="Kop2">
    <w:name w:val="heading 2"/>
    <w:aliases w:val="Paragraaf,paragraaf,TbsKop 2,Chapter,Pargagraaf,Paragraafkop,Reset numbering,2scr,ips_paragraaf,H2,Paragrf 2,1.1Heading 2,Univé Paragraaf"/>
    <w:basedOn w:val="Kop1"/>
    <w:next w:val="Standaard"/>
    <w:link w:val="Kop2Char"/>
    <w:qFormat/>
    <w:rsid w:val="009B22AF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aliases w:val="Subparagraaf,subparagraaf,TbsKop 3,SubParagraaf,ips_subparagraaf,3scr,Episteem PvA Kop 3,Univé Subparagraaf,H3,Level 1 - 1,Voorwoord"/>
    <w:basedOn w:val="Standaard"/>
    <w:next w:val="Standaard"/>
    <w:link w:val="Kop3Char1"/>
    <w:qFormat/>
    <w:rsid w:val="009B22AF"/>
    <w:pPr>
      <w:keepNext/>
      <w:numPr>
        <w:ilvl w:val="2"/>
        <w:numId w:val="9"/>
      </w:numPr>
      <w:spacing w:before="240" w:after="60"/>
      <w:outlineLvl w:val="2"/>
    </w:pPr>
    <w:rPr>
      <w:b/>
      <w:bCs/>
      <w:szCs w:val="26"/>
      <w:lang w:val="x-none"/>
    </w:rPr>
  </w:style>
  <w:style w:type="paragraph" w:styleId="Kop4">
    <w:name w:val="heading 4"/>
    <w:aliases w:val="h4,Level 2 - a"/>
    <w:basedOn w:val="Kop3"/>
    <w:next w:val="Standaard"/>
    <w:link w:val="Kop4Char"/>
    <w:qFormat/>
    <w:rsid w:val="009B22AF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B22AF"/>
    <w:pPr>
      <w:numPr>
        <w:ilvl w:val="4"/>
        <w:numId w:val="9"/>
      </w:numPr>
      <w:spacing w:before="240" w:after="60"/>
      <w:outlineLvl w:val="4"/>
    </w:pPr>
    <w:rPr>
      <w:b/>
      <w:bCs/>
      <w:iCs/>
      <w:szCs w:val="26"/>
      <w:lang w:val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22AF"/>
    <w:pPr>
      <w:numPr>
        <w:ilvl w:val="5"/>
        <w:numId w:val="9"/>
      </w:numPr>
      <w:spacing w:before="240" w:after="60" w:line="276" w:lineRule="auto"/>
      <w:outlineLvl w:val="5"/>
    </w:pPr>
    <w:rPr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B22AF"/>
    <w:pPr>
      <w:numPr>
        <w:ilvl w:val="6"/>
        <w:numId w:val="9"/>
      </w:numPr>
      <w:spacing w:before="240" w:after="60" w:line="276" w:lineRule="auto"/>
      <w:outlineLvl w:val="6"/>
    </w:p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B22AF"/>
    <w:pPr>
      <w:numPr>
        <w:ilvl w:val="7"/>
        <w:numId w:val="9"/>
      </w:numPr>
      <w:spacing w:before="240" w:after="60"/>
      <w:outlineLvl w:val="7"/>
    </w:pPr>
    <w:rPr>
      <w:i/>
      <w:iCs/>
      <w:lang w:val="x-none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B22AF"/>
    <w:pPr>
      <w:numPr>
        <w:ilvl w:val="8"/>
        <w:numId w:val="9"/>
      </w:numPr>
      <w:spacing w:before="240" w:after="60" w:line="276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leurrijkelijst-accent11">
    <w:name w:val="Kleurrijke lijst - accent 11"/>
    <w:basedOn w:val="Standaard"/>
    <w:qFormat/>
    <w:rsid w:val="009B22AF"/>
    <w:pPr>
      <w:widowControl w:val="0"/>
      <w:ind w:left="708"/>
      <w:jc w:val="both"/>
    </w:pPr>
  </w:style>
  <w:style w:type="paragraph" w:customStyle="1" w:styleId="MediumGrid21">
    <w:name w:val="Medium Grid 21"/>
    <w:link w:val="MediumGrid2Char"/>
    <w:autoRedefine/>
    <w:uiPriority w:val="1"/>
    <w:qFormat/>
    <w:rsid w:val="009B22AF"/>
    <w:rPr>
      <w:rFonts w:ascii="Corbel" w:hAnsi="Corbel" w:cs="Corbel"/>
      <w:color w:val="FF0000"/>
    </w:rPr>
  </w:style>
  <w:style w:type="character" w:customStyle="1" w:styleId="MediumGrid2Char">
    <w:name w:val="Medium Grid 2 Char"/>
    <w:link w:val="MediumGrid21"/>
    <w:uiPriority w:val="1"/>
    <w:rsid w:val="009B22AF"/>
    <w:rPr>
      <w:rFonts w:ascii="Corbel" w:hAnsi="Corbel" w:cs="Corbel"/>
      <w:color w:val="FF0000"/>
    </w:rPr>
  </w:style>
  <w:style w:type="paragraph" w:customStyle="1" w:styleId="LightGrid-Accent31">
    <w:name w:val="Light Grid - Accent 31"/>
    <w:basedOn w:val="Standaard"/>
    <w:next w:val="Standaard"/>
    <w:uiPriority w:val="34"/>
    <w:qFormat/>
    <w:rsid w:val="009B22AF"/>
    <w:pPr>
      <w:spacing w:line="276" w:lineRule="auto"/>
      <w:ind w:left="1429" w:hanging="360"/>
    </w:pPr>
    <w:rPr>
      <w:rFonts w:ascii="Corbel" w:hAnsi="Corbel"/>
      <w:szCs w:val="20"/>
    </w:rPr>
  </w:style>
  <w:style w:type="paragraph" w:customStyle="1" w:styleId="MediumGrid1-Accent21">
    <w:name w:val="Medium Grid 1 - Accent 21"/>
    <w:basedOn w:val="Standaard"/>
    <w:uiPriority w:val="34"/>
    <w:qFormat/>
    <w:rsid w:val="009B22AF"/>
    <w:pPr>
      <w:spacing w:after="200"/>
      <w:ind w:left="720"/>
      <w:contextualSpacing/>
    </w:pPr>
    <w:rPr>
      <w:rFonts w:ascii="Arial" w:eastAsia="Calibri" w:hAnsi="Arial"/>
      <w:szCs w:val="22"/>
    </w:rPr>
  </w:style>
  <w:style w:type="paragraph" w:customStyle="1" w:styleId="ColorfulList-Accent11">
    <w:name w:val="Colorful List - Accent 11"/>
    <w:basedOn w:val="Standaard"/>
    <w:uiPriority w:val="34"/>
    <w:qFormat/>
    <w:rsid w:val="009B22AF"/>
    <w:pPr>
      <w:tabs>
        <w:tab w:val="left" w:pos="1800"/>
      </w:tabs>
      <w:ind w:left="720"/>
      <w:contextualSpacing/>
    </w:pPr>
    <w:rPr>
      <w:rFonts w:ascii="Verdana" w:hAnsi="Verdana"/>
    </w:rPr>
  </w:style>
  <w:style w:type="character" w:customStyle="1" w:styleId="Kop1Char">
    <w:name w:val="Kop 1 Char"/>
    <w:basedOn w:val="Standaardalinea-lettertype"/>
    <w:uiPriority w:val="9"/>
    <w:rsid w:val="009B2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1Char2">
    <w:name w:val="Kop 1 Char2"/>
    <w:aliases w:val="Kop 1 Char1 Char,Kop 1 Char Char Char,Hoofdstuk Char,hoofdstuk Char,Section Heading Char,sectionHeading Char,h1 Char,ips_Hoofdstuk Char,H1 Char,Univé Hoofdstuk Char"/>
    <w:link w:val="Kop1"/>
    <w:rsid w:val="009B22AF"/>
    <w:rPr>
      <w:b/>
      <w:bCs/>
      <w:kern w:val="32"/>
      <w:sz w:val="24"/>
      <w:szCs w:val="32"/>
      <w:lang w:val="x-none"/>
    </w:rPr>
  </w:style>
  <w:style w:type="character" w:customStyle="1" w:styleId="Kop2Char">
    <w:name w:val="Kop 2 Char"/>
    <w:aliases w:val="Paragraaf Char,paragraaf Char,TbsKop 2 Char,Chapter Char,Pargagraaf Char,Paragraafkop Char,Reset numbering Char,2scr Char,ips_paragraaf Char,H2 Char,Paragrf 2 Char,1.1Heading 2 Char,Univé Paragraaf Char"/>
    <w:link w:val="Kop2"/>
    <w:rsid w:val="009B22AF"/>
    <w:rPr>
      <w:b/>
      <w:iCs/>
      <w:kern w:val="32"/>
      <w:szCs w:val="28"/>
      <w:lang w:val="x-none"/>
    </w:rPr>
  </w:style>
  <w:style w:type="character" w:customStyle="1" w:styleId="Kop3Char">
    <w:name w:val="Kop 3 Char"/>
    <w:basedOn w:val="Standaardalinea-lettertype"/>
    <w:uiPriority w:val="9"/>
    <w:semiHidden/>
    <w:rsid w:val="009B22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3Char1">
    <w:name w:val="Kop 3 Char1"/>
    <w:aliases w:val="Subparagraaf Char,subparagraaf Char,TbsKop 3 Char,SubParagraaf Char,ips_subparagraaf Char,3scr Char,Episteem PvA Kop 3 Char,Univé Subparagraaf Char,H3 Char,Level 1 - 1 Char,Voorwoord Char"/>
    <w:link w:val="Kop3"/>
    <w:rsid w:val="009B22AF"/>
    <w:rPr>
      <w:b/>
      <w:bCs/>
      <w:szCs w:val="26"/>
      <w:lang w:val="x-none"/>
    </w:rPr>
  </w:style>
  <w:style w:type="character" w:customStyle="1" w:styleId="Kop4Char">
    <w:name w:val="Kop 4 Char"/>
    <w:aliases w:val="h4 Char,Level 2 - a Char"/>
    <w:link w:val="Kop4"/>
    <w:rsid w:val="009B22AF"/>
    <w:rPr>
      <w:b/>
      <w:szCs w:val="28"/>
      <w:lang w:val="x-none"/>
    </w:rPr>
  </w:style>
  <w:style w:type="character" w:customStyle="1" w:styleId="Kop5Char">
    <w:name w:val="Kop 5 Char"/>
    <w:aliases w:val="h5 Char,Level 3 - i Char"/>
    <w:link w:val="Kop5"/>
    <w:rsid w:val="009B22AF"/>
    <w:rPr>
      <w:b/>
      <w:bCs/>
      <w:iCs/>
      <w:szCs w:val="26"/>
      <w:lang w:val="x-none"/>
    </w:rPr>
  </w:style>
  <w:style w:type="character" w:customStyle="1" w:styleId="Kop6Char">
    <w:name w:val="Kop 6 Char"/>
    <w:aliases w:val="Legal Level 1. Char"/>
    <w:link w:val="Kop6"/>
    <w:rsid w:val="009B22AF"/>
    <w:rPr>
      <w:b/>
      <w:bCs/>
      <w:sz w:val="22"/>
      <w:szCs w:val="22"/>
    </w:rPr>
  </w:style>
  <w:style w:type="character" w:customStyle="1" w:styleId="Kop7Char">
    <w:name w:val="Kop 7 Char"/>
    <w:aliases w:val="h7 Char,Legal Level 1.1. Char"/>
    <w:link w:val="Kop7"/>
    <w:rsid w:val="009B22AF"/>
    <w:rPr>
      <w:szCs w:val="24"/>
    </w:rPr>
  </w:style>
  <w:style w:type="character" w:customStyle="1" w:styleId="Kop8Char">
    <w:name w:val="Kop 8 Char"/>
    <w:aliases w:val="h8 Char,Legal Level 1.1.1. Char1,Legal Level 1.1.1. Char Char"/>
    <w:link w:val="Kop8"/>
    <w:rsid w:val="009B22AF"/>
    <w:rPr>
      <w:i/>
      <w:iCs/>
      <w:szCs w:val="24"/>
      <w:lang w:val="x-none"/>
    </w:rPr>
  </w:style>
  <w:style w:type="character" w:customStyle="1" w:styleId="Kop9Char">
    <w:name w:val="Kop 9 Char"/>
    <w:aliases w:val="h9 Char,RFP Reference Char,(appendix) Char, (appendix) Char,appendix Char,Legal Level 1.1.1.1. Char"/>
    <w:link w:val="Kop9"/>
    <w:rsid w:val="009B22AF"/>
    <w:rPr>
      <w:rFonts w:ascii="Arial" w:hAnsi="Arial" w:cs="Arial"/>
      <w:sz w:val="22"/>
      <w:szCs w:val="22"/>
    </w:rPr>
  </w:style>
  <w:style w:type="paragraph" w:styleId="Titel">
    <w:name w:val="Title"/>
    <w:basedOn w:val="Standaard"/>
    <w:link w:val="TitelChar"/>
    <w:qFormat/>
    <w:rsid w:val="009B22A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9B22AF"/>
    <w:rPr>
      <w:rFonts w:ascii="Arial" w:hAnsi="Arial" w:cs="Arial"/>
      <w:b/>
      <w:bCs/>
      <w:kern w:val="28"/>
      <w:sz w:val="32"/>
      <w:szCs w:val="32"/>
    </w:rPr>
  </w:style>
  <w:style w:type="paragraph" w:styleId="Ondertitel">
    <w:name w:val="Subtitle"/>
    <w:basedOn w:val="Standaard"/>
    <w:link w:val="OndertitelChar"/>
    <w:qFormat/>
    <w:rsid w:val="009B22A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OndertitelChar">
    <w:name w:val="Ondertitel Char"/>
    <w:basedOn w:val="Standaardalinea-lettertype"/>
    <w:link w:val="Ondertitel"/>
    <w:rsid w:val="009B22AF"/>
    <w:rPr>
      <w:rFonts w:ascii="Arial" w:hAnsi="Arial" w:cs="Arial"/>
      <w:szCs w:val="24"/>
    </w:rPr>
  </w:style>
  <w:style w:type="character" w:styleId="Nadruk">
    <w:name w:val="Emphasis"/>
    <w:uiPriority w:val="20"/>
    <w:qFormat/>
    <w:rsid w:val="009B22AF"/>
    <w:rPr>
      <w:i/>
      <w:iCs/>
    </w:rPr>
  </w:style>
  <w:style w:type="paragraph" w:styleId="Geenafstand">
    <w:name w:val="No Spacing"/>
    <w:link w:val="GeenafstandChar"/>
    <w:autoRedefine/>
    <w:uiPriority w:val="1"/>
    <w:qFormat/>
    <w:rsid w:val="009B22AF"/>
    <w:pPr>
      <w:spacing w:line="276" w:lineRule="auto"/>
    </w:pPr>
    <w:rPr>
      <w:rFonts w:ascii="Arial" w:eastAsia="Calibri" w:hAnsi="Arial" w:cs="Arial"/>
    </w:rPr>
  </w:style>
  <w:style w:type="character" w:customStyle="1" w:styleId="GeenafstandChar">
    <w:name w:val="Geen afstand Char"/>
    <w:link w:val="Geenafstand"/>
    <w:uiPriority w:val="1"/>
    <w:rsid w:val="009B22AF"/>
    <w:rPr>
      <w:rFonts w:ascii="Arial" w:eastAsia="Calibri" w:hAnsi="Arial" w:cs="Arial"/>
    </w:rPr>
  </w:style>
  <w:style w:type="paragraph" w:styleId="Lijstalinea">
    <w:name w:val="List Paragraph"/>
    <w:basedOn w:val="Standaard"/>
    <w:uiPriority w:val="34"/>
    <w:qFormat/>
    <w:rsid w:val="009B22AF"/>
    <w:pPr>
      <w:spacing w:line="276" w:lineRule="auto"/>
      <w:ind w:left="720"/>
      <w:contextualSpacing/>
    </w:pPr>
    <w:rPr>
      <w:rFonts w:ascii="Arial" w:eastAsia="Calibri" w:hAnsi="Arial" w:cs="Arial"/>
      <w:szCs w:val="20"/>
    </w:rPr>
  </w:style>
  <w:style w:type="character" w:styleId="Intensievebenadrukking">
    <w:name w:val="Intense Emphasis"/>
    <w:uiPriority w:val="21"/>
    <w:qFormat/>
    <w:rsid w:val="009B22AF"/>
    <w:rPr>
      <w:b/>
      <w:bCs/>
      <w:i/>
      <w:iCs/>
      <w:color w:val="4F81BD"/>
    </w:rPr>
  </w:style>
  <w:style w:type="character" w:styleId="Titelvanboek">
    <w:name w:val="Book Title"/>
    <w:uiPriority w:val="33"/>
    <w:qFormat/>
    <w:rsid w:val="009B22A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B22AF"/>
    <w:pPr>
      <w:keepLines/>
      <w:numPr>
        <w:numId w:val="0"/>
      </w:numPr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BB Document" ma:contentTypeID="0x010100BA5D73C29EEBE24B9C513CDFFA4308AC0014525C3FD815DF41AD057A6E5289A1D5" ma:contentTypeVersion="18" ma:contentTypeDescription="" ma:contentTypeScope="" ma:versionID="ca2a3f760f4cc35b6200ba4bf423b536">
  <xsd:schema xmlns:xsd="http://www.w3.org/2001/XMLSchema" xmlns:xs="http://www.w3.org/2001/XMLSchema" xmlns:p="http://schemas.microsoft.com/office/2006/metadata/properties" xmlns:ns2="e355a486-b64d-4855-a097-5933278fb98e" xmlns:ns3="bd2db216-0ccf-409a-888a-5f9591e0ea0e" targetNamespace="http://schemas.microsoft.com/office/2006/metadata/properties" ma:root="true" ma:fieldsID="7fb445b1b406c07f7b9550b67d2318b1" ns2:_="" ns3:_="">
    <xsd:import namespace="e355a486-b64d-4855-a097-5933278fb98e"/>
    <xsd:import namespace="bd2db216-0ccf-409a-888a-5f9591e0ea0e"/>
    <xsd:element name="properties">
      <xsd:complexType>
        <xsd:sequence>
          <xsd:element name="documentManagement">
            <xsd:complexType>
              <xsd:all>
                <xsd:element ref="ns3:Trefwoorden" minOccurs="0"/>
                <xsd:element ref="ns2:d174e64f136a40cda52118b9602bdf0a" minOccurs="0"/>
                <xsd:element ref="ns2:TaxCatchAll" minOccurs="0"/>
                <xsd:element ref="ns2:TaxCatchAllLabel" minOccurs="0"/>
                <xsd:element ref="ns2:bd6af2d2bb0d4218aab1e998699c1e02" minOccurs="0"/>
                <xsd:element ref="ns2:bd1d88ad8fd84ba4b616c268579937bb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5a486-b64d-4855-a097-5933278fb98e" elementFormDefault="qualified">
    <xsd:import namespace="http://schemas.microsoft.com/office/2006/documentManagement/types"/>
    <xsd:import namespace="http://schemas.microsoft.com/office/infopath/2007/PartnerControls"/>
    <xsd:element name="d174e64f136a40cda52118b9602bdf0a" ma:index="8" nillable="true" ma:taxonomy="true" ma:internalName="d174e64f136a40cda52118b9602bdf0a" ma:taxonomyFieldName="sbbClassificatie" ma:displayName="SBB Classificatie" ma:readOnly="false" ma:default="1;#Vertrouwelijk|c3e89336-5afb-4702-a8b2-1387a1d41f49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e8ab4d8-75e4-44a3-97bc-0c0bdf4d9fd6}" ma:internalName="TaxCatchAll" ma:readOnly="false" ma:showField="CatchAllData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e8ab4d8-75e4-44a3-97bc-0c0bdf4d9fd6}" ma:internalName="TaxCatchAllLabel" ma:readOnly="true" ma:showField="CatchAllDataLabel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af2d2bb0d4218aab1e998699c1e02" ma:index="12" nillable="true" ma:taxonomy="true" ma:internalName="bd6af2d2bb0d4218aab1e998699c1e02" ma:taxonomyFieldName="sbbStatus" ma:displayName="SBB Status" ma:readOnly="false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displayName="sbbArchiefwaardig_0" ma:hidden="true" ma:internalName="bd1d88ad8fd84ba4b616c268579937bb" ma:readOnly="false">
      <xsd:simpleType>
        <xsd:restriction base="dms:Note"/>
      </xsd:simpleType>
    </xsd:element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b216-0ccf-409a-888a-5f9591e0ea0e" elementFormDefault="qualified">
    <xsd:import namespace="http://schemas.microsoft.com/office/2006/documentManagement/types"/>
    <xsd:import namespace="http://schemas.microsoft.com/office/infopath/2007/PartnerControls"/>
    <xsd:element name="Trefwoorden" ma:index="6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6af2d2bb0d4218aab1e998699c1e02 xmlns="e355a486-b64d-4855-a097-5933278fb98e">
      <Terms xmlns="http://schemas.microsoft.com/office/infopath/2007/PartnerControls"/>
    </bd6af2d2bb0d4218aab1e998699c1e02>
    <bd1d88ad8fd84ba4b616c268579937bb xmlns="e355a486-b64d-4855-a097-5933278fb98e" xsi:nil="true"/>
    <d174e64f136a40cda52118b9602bdf0a xmlns="e355a486-b64d-4855-a097-5933278fb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c3e89336-5afb-4702-a8b2-1387a1d41f49</TermId>
        </TermInfo>
      </Terms>
    </d174e64f136a40cda52118b9602bdf0a>
    <TaxCatchAll xmlns="e355a486-b64d-4855-a097-5933278fb98e">
      <Value>1</Value>
    </TaxCatchAll>
    <Trefwoorden xmlns="bd2db216-0ccf-409a-888a-5f9591e0ea0e" xsi:nil="true"/>
  </documentManagement>
</p:properties>
</file>

<file path=customXml/itemProps1.xml><?xml version="1.0" encoding="utf-8"?>
<ds:datastoreItem xmlns:ds="http://schemas.openxmlformats.org/officeDocument/2006/customXml" ds:itemID="{CF145758-0A0D-43E4-B39E-409CF27F9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7C06D-6271-487C-A210-4135918B7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5a486-b64d-4855-a097-5933278fb98e"/>
    <ds:schemaRef ds:uri="bd2db216-0ccf-409a-888a-5f9591e0e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A9D2E-B878-4796-BEBD-3298276D2386}">
  <ds:schemaRefs>
    <ds:schemaRef ds:uri="http://www.w3.org/XML/1998/namespace"/>
    <ds:schemaRef ds:uri="bd2db216-0ccf-409a-888a-5f9591e0ea0e"/>
    <ds:schemaRef ds:uri="http://schemas.microsoft.com/office/infopath/2007/PartnerControls"/>
    <ds:schemaRef ds:uri="http://purl.org/dc/elements/1.1/"/>
    <ds:schemaRef ds:uri="e355a486-b64d-4855-a097-5933278fb98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Boekel</dc:creator>
  <cp:keywords/>
  <dc:description/>
  <cp:lastModifiedBy>Han Boekel</cp:lastModifiedBy>
  <cp:revision>6</cp:revision>
  <dcterms:created xsi:type="dcterms:W3CDTF">2021-10-27T18:38:00Z</dcterms:created>
  <dcterms:modified xsi:type="dcterms:W3CDTF">2021-11-01T14:38:00Z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0x010100BA5D73C29EEBE24B9C513CDFFA4308AC0014525C3FD815DF41AD057A6E5289A1D5</vt:lpwstr>
  </property>
  <property fmtid="{D5CDD505-2E9C-101B-9397-08002B2CF9AE}" pid="3" name="TaxKeyword">
    <vt:lpwstr/>
  </property>
  <property fmtid="{D5CDD505-2E9C-101B-9397-08002B2CF9AE}" pid="4" name="TaxKeywordTaxHTField">
    <vt:lpwstr/>
  </property>
  <property fmtid="{D5CDD505-2E9C-101B-9397-08002B2CF9AE}" pid="5" name="sbbClassificatie">
    <vt:lpwstr>1;#Vertrouwelijk|c3e89336-5afb-4702-a8b2-1387a1d41f49</vt:lpwstr>
  </property>
  <property fmtid="{D5CDD505-2E9C-101B-9397-08002B2CF9AE}" pid="6" name="sbbStatus">
    <vt:lpwstr/>
  </property>
</Properties>
</file>