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4BB" w:rsidRPr="002E2DD7" w:rsidRDefault="00FC04BB" w:rsidP="00181F0A">
      <w:pPr>
        <w:pStyle w:val="Titel"/>
        <w:rPr>
          <w:rFonts w:ascii="Calibri" w:hAnsi="Calibri" w:cs="Calibri"/>
          <w:sz w:val="60"/>
          <w:szCs w:val="60"/>
        </w:rPr>
      </w:pPr>
      <w:r>
        <w:rPr>
          <w:rFonts w:ascii="Calibri" w:hAnsi="Calibri" w:cs="Calibri"/>
          <w:sz w:val="60"/>
          <w:szCs w:val="60"/>
        </w:rPr>
        <w:t>Raamo</w:t>
      </w:r>
      <w:r w:rsidRPr="002E2DD7">
        <w:rPr>
          <w:rFonts w:ascii="Calibri" w:hAnsi="Calibri" w:cs="Calibri"/>
          <w:sz w:val="60"/>
          <w:szCs w:val="60"/>
        </w:rPr>
        <w:t>vereenkomst</w:t>
      </w:r>
    </w:p>
    <w:p w:rsidR="00FC04BB" w:rsidRPr="002E2DD7" w:rsidRDefault="00FC04BB" w:rsidP="00181F0A">
      <w:pPr>
        <w:rPr>
          <w:rFonts w:ascii="Calibri" w:hAnsi="Calibri" w:cs="Calibri"/>
        </w:rPr>
      </w:pPr>
    </w:p>
    <w:p w:rsidR="00FC04BB" w:rsidRDefault="000E220E" w:rsidP="00EA3062">
      <w:pPr>
        <w:pStyle w:val="Ondertitel"/>
        <w:numPr>
          <w:ilvl w:val="0"/>
          <w:numId w:val="0"/>
        </w:numPr>
        <w:ind w:right="-1170"/>
        <w:rPr>
          <w:rFonts w:ascii="Calibri" w:hAnsi="Calibri" w:cs="Calibri"/>
        </w:rPr>
      </w:pPr>
      <w:r>
        <w:rPr>
          <w:rFonts w:ascii="Calibri" w:hAnsi="Calibri" w:cs="Calibri"/>
        </w:rPr>
        <w:t>Rijopleidingen</w:t>
      </w:r>
      <w:r w:rsidR="0075287C">
        <w:rPr>
          <w:rFonts w:ascii="Calibri" w:hAnsi="Calibri" w:cs="Calibri"/>
        </w:rPr>
        <w:t xml:space="preserve"> en </w:t>
      </w:r>
      <w:r>
        <w:rPr>
          <w:rFonts w:ascii="Calibri" w:hAnsi="Calibri" w:cs="Calibri"/>
        </w:rPr>
        <w:t>Rijtrainingen</w:t>
      </w:r>
    </w:p>
    <w:p w:rsidR="004A2927" w:rsidRDefault="004A2927" w:rsidP="004A2927">
      <w:pPr>
        <w:pStyle w:val="Ondertitel"/>
        <w:numPr>
          <w:ilvl w:val="0"/>
          <w:numId w:val="0"/>
        </w:numPr>
        <w:ind w:right="-1170"/>
        <w:rPr>
          <w:rFonts w:ascii="Calibri" w:hAnsi="Calibri" w:cs="Calibri"/>
        </w:rPr>
      </w:pPr>
      <w:r>
        <w:rPr>
          <w:rFonts w:ascii="Calibri" w:hAnsi="Calibri" w:cs="Calibri"/>
        </w:rPr>
        <w:t>Perceel ..</w:t>
      </w:r>
    </w:p>
    <w:p w:rsidR="004A2927" w:rsidRPr="004A2927" w:rsidRDefault="004A2927" w:rsidP="004A2927"/>
    <w:p w:rsidR="00FC04BB" w:rsidRPr="002E2DD7" w:rsidRDefault="00FC04BB" w:rsidP="00181F0A">
      <w:pPr>
        <w:rPr>
          <w:rFonts w:ascii="Calibri" w:hAnsi="Calibri" w:cs="Calibri"/>
        </w:rPr>
      </w:pPr>
    </w:p>
    <w:p w:rsidR="00FC04BB" w:rsidRPr="00EA3062" w:rsidRDefault="00FC04BB" w:rsidP="00181F0A">
      <w:pP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rsidR="00FC04BB" w:rsidRPr="00EA3062" w:rsidRDefault="00FC04BB" w:rsidP="00181F0A">
      <w:pPr>
        <w:rPr>
          <w:rFonts w:ascii="Calibri" w:hAnsi="Calibri" w:cs="Calibri"/>
          <w:b/>
          <w:sz w:val="32"/>
          <w:szCs w:val="32"/>
        </w:rPr>
      </w:pPr>
    </w:p>
    <w:p w:rsidR="00FC04BB" w:rsidRPr="00EA3062" w:rsidRDefault="00FC04BB" w:rsidP="00181F0A">
      <w:pPr>
        <w:rPr>
          <w:rFonts w:ascii="Calibri" w:hAnsi="Calibri" w:cs="Calibri"/>
          <w:b/>
          <w:sz w:val="32"/>
          <w:szCs w:val="32"/>
        </w:rPr>
      </w:pPr>
      <w:r w:rsidRPr="00EA3062">
        <w:rPr>
          <w:rFonts w:ascii="Calibri" w:hAnsi="Calibri" w:cs="Calibri"/>
          <w:b/>
          <w:sz w:val="32"/>
          <w:szCs w:val="32"/>
        </w:rPr>
        <w:t>Veiligheidsregio Utrecht</w:t>
      </w:r>
    </w:p>
    <w:p w:rsidR="00FC04BB" w:rsidRPr="00EA3062" w:rsidRDefault="00FC04BB" w:rsidP="00181F0A">
      <w:pPr>
        <w:rPr>
          <w:rFonts w:ascii="Calibri" w:hAnsi="Calibri" w:cs="Calibri"/>
          <w:b/>
          <w:sz w:val="32"/>
          <w:szCs w:val="32"/>
        </w:rPr>
      </w:pPr>
    </w:p>
    <w:p w:rsidR="00FC04BB" w:rsidRPr="00EA3062" w:rsidRDefault="00FC04BB" w:rsidP="00181F0A">
      <w:pPr>
        <w:rPr>
          <w:rFonts w:ascii="Calibri" w:hAnsi="Calibri" w:cs="Calibri"/>
          <w:b/>
          <w:sz w:val="32"/>
          <w:szCs w:val="32"/>
        </w:rPr>
      </w:pPr>
      <w:r w:rsidRPr="00EA3062">
        <w:rPr>
          <w:rFonts w:ascii="Calibri" w:hAnsi="Calibri" w:cs="Calibri"/>
          <w:b/>
          <w:sz w:val="32"/>
          <w:szCs w:val="32"/>
        </w:rPr>
        <w:t>en</w:t>
      </w:r>
    </w:p>
    <w:p w:rsidR="00FC04BB" w:rsidRPr="00EA3062" w:rsidRDefault="00FC04BB" w:rsidP="00181F0A">
      <w:pPr>
        <w:rPr>
          <w:rFonts w:ascii="Calibri" w:hAnsi="Calibri" w:cs="Calibri"/>
          <w:b/>
          <w:sz w:val="32"/>
          <w:szCs w:val="32"/>
        </w:rPr>
      </w:pPr>
    </w:p>
    <w:bookmarkEnd w:id="0"/>
    <w:bookmarkEnd w:id="1"/>
    <w:bookmarkEnd w:id="2"/>
    <w:bookmarkEnd w:id="3"/>
    <w:bookmarkEnd w:id="4"/>
    <w:p w:rsidR="00EA3062" w:rsidRPr="00EA3062" w:rsidRDefault="00FD3CE1"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r>
        <w:rPr>
          <w:rFonts w:ascii="Calibri" w:hAnsi="Calibri" w:cs="Calibri"/>
          <w:b/>
          <w:sz w:val="32"/>
          <w:szCs w:val="32"/>
        </w:rPr>
        <w:t>…………………</w:t>
      </w:r>
      <w:r w:rsidR="00FC04BB" w:rsidRPr="00EA3062">
        <w:rPr>
          <w:rFonts w:ascii="Calibri" w:hAnsi="Calibri" w:cs="Calibri"/>
          <w:b/>
          <w:sz w:val="32"/>
          <w:szCs w:val="32"/>
        </w:rPr>
        <w:t xml:space="preserve"> B.V.</w:t>
      </w:r>
    </w:p>
    <w:p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Pr="00EA3062" w:rsidRDefault="00EA3062" w:rsidP="00EA3062">
      <w:pPr>
        <w:rPr>
          <w:rFonts w:ascii="Calibri" w:hAnsi="Calibri" w:cs="Calibri"/>
          <w:b/>
        </w:rPr>
      </w:pPr>
      <w:r w:rsidRPr="00EA3062">
        <w:rPr>
          <w:rFonts w:ascii="Calibri" w:hAnsi="Calibri" w:cs="Calibri"/>
          <w:b/>
        </w:rPr>
        <w:t xml:space="preserve">Kenmerk: </w:t>
      </w:r>
      <w:r w:rsidR="000F5C8D">
        <w:rPr>
          <w:rFonts w:ascii="Calibri" w:hAnsi="Calibri" w:cs="Calibri"/>
          <w:b/>
        </w:rPr>
        <w:t>000</w:t>
      </w:r>
      <w:r w:rsidRPr="00EA3062">
        <w:rPr>
          <w:rFonts w:ascii="Calibri" w:hAnsi="Calibri" w:cs="Calibri"/>
          <w:b/>
        </w:rPr>
        <w:t>0</w:t>
      </w:r>
      <w:r w:rsidR="00326F9F">
        <w:rPr>
          <w:rFonts w:ascii="Calibri" w:hAnsi="Calibri" w:cs="Calibri"/>
          <w:b/>
        </w:rPr>
        <w:t>5683</w:t>
      </w:r>
    </w:p>
    <w:p w:rsidR="00EA3062" w:rsidRPr="00EA3062" w:rsidRDefault="00EA3062" w:rsidP="00EA3062">
      <w:pPr>
        <w:rPr>
          <w:rFonts w:ascii="Calibri" w:hAnsi="Calibri" w:cs="Calibri"/>
          <w:b/>
        </w:rPr>
      </w:pPr>
      <w:r w:rsidRPr="00EA3062">
        <w:rPr>
          <w:rFonts w:ascii="Calibri" w:hAnsi="Calibri" w:cs="Calibri"/>
          <w:b/>
        </w:rPr>
        <w:t xml:space="preserve">Corsa dossier: </w:t>
      </w:r>
      <w:r w:rsidR="005C5A93">
        <w:rPr>
          <w:rFonts w:ascii="Calibri" w:hAnsi="Calibri" w:cs="Calibri"/>
          <w:b/>
        </w:rPr>
        <w:t>21</w:t>
      </w:r>
      <w:r w:rsidR="00704C37">
        <w:rPr>
          <w:rFonts w:ascii="Calibri" w:hAnsi="Calibri" w:cs="Calibri"/>
          <w:b/>
        </w:rPr>
        <w:t>.0000289</w:t>
      </w:r>
    </w:p>
    <w:p w:rsidR="00EA3062" w:rsidRPr="002E2DD7" w:rsidRDefault="00EA3062" w:rsidP="00EA3062">
      <w:pPr>
        <w:rPr>
          <w:rFonts w:ascii="Calibri" w:hAnsi="Calibri" w:cs="Calibri"/>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Pr="00EA3062" w:rsidRDefault="00FC04BB" w:rsidP="00EA3062">
      <w:pPr>
        <w:pStyle w:val="Tabeltekst"/>
        <w:spacing w:line="240" w:lineRule="atLeast"/>
        <w:rPr>
          <w:rFonts w:ascii="Calibri" w:hAnsi="Calibri" w:cs="Calibri"/>
          <w:b/>
          <w:szCs w:val="18"/>
        </w:rPr>
      </w:pPr>
      <w:r w:rsidRPr="00CA5EB8">
        <w:rPr>
          <w:rFonts w:ascii="Calibri" w:hAnsi="Calibri" w:cs="Calibri"/>
        </w:rPr>
        <w:t xml:space="preserve"> </w:t>
      </w:r>
      <w:r w:rsidRPr="009C356C">
        <w:rPr>
          <w:rFonts w:ascii="Calibri" w:hAnsi="Calibri" w:cs="Calibri"/>
          <w:sz w:val="20"/>
          <w:szCs w:val="20"/>
          <w:lang w:val="nl"/>
        </w:rPr>
        <w:br w:type="page"/>
      </w:r>
      <w:r w:rsidR="00EA3062" w:rsidRPr="00EA3062">
        <w:rPr>
          <w:rFonts w:ascii="Calibri" w:hAnsi="Calibri" w:cs="Calibri"/>
          <w:b/>
          <w:szCs w:val="18"/>
        </w:rPr>
        <w:lastRenderedPageBreak/>
        <w:t>DE ONDERGETEKENDEN:</w:t>
      </w:r>
    </w:p>
    <w:p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775906" w:rsidRPr="00775906">
        <w:rPr>
          <w:rFonts w:ascii="Calibri" w:eastAsia="Times New Roman" w:hAnsi="Calibri" w:cs="Calibri"/>
          <w:szCs w:val="18"/>
          <w:lang w:eastAsia="nl-NL"/>
        </w:rPr>
        <w:t xml:space="preserve">dhr. </w:t>
      </w:r>
      <w:r w:rsidR="00C63110">
        <w:rPr>
          <w:rFonts w:ascii="Calibri" w:eastAsia="Times New Roman" w:hAnsi="Calibri" w:cs="Calibri"/>
          <w:szCs w:val="18"/>
          <w:lang w:eastAsia="nl-NL"/>
        </w:rPr>
        <w:t>………….</w:t>
      </w:r>
      <w:r w:rsidR="0041111B">
        <w:rPr>
          <w:rFonts w:ascii="Calibri" w:hAnsi="Calibri" w:cs="Calibri"/>
          <w:szCs w:val="18"/>
          <w:lang w:val="nl"/>
        </w:rPr>
        <w:t>,</w:t>
      </w:r>
      <w:r w:rsidRPr="00EA3062">
        <w:rPr>
          <w:rFonts w:ascii="Calibri" w:hAnsi="Calibri" w:cs="Calibri"/>
          <w:szCs w:val="18"/>
          <w:lang w:val="nl"/>
        </w:rPr>
        <w:t xml:space="preserve"> </w:t>
      </w:r>
      <w:r w:rsidR="00C63110">
        <w:rPr>
          <w:rFonts w:ascii="Calibri" w:hAnsi="Calibri" w:cs="Calibri"/>
          <w:szCs w:val="18"/>
          <w:lang w:val="nl"/>
        </w:rPr>
        <w:t>Algemeen directeur</w:t>
      </w:r>
      <w:r w:rsidRPr="00EA3062">
        <w:rPr>
          <w:rFonts w:ascii="Calibri" w:hAnsi="Calibri" w:cs="Calibri"/>
          <w:szCs w:val="18"/>
          <w:lang w:val="nl"/>
        </w:rPr>
        <w:t>, hierna te noemen: Opdrachtgever,</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8625F8" w:rsidP="00EA3062">
      <w:pPr>
        <w:suppressAutoHyphens/>
        <w:spacing w:line="240" w:lineRule="atLeast"/>
        <w:ind w:right="-1"/>
        <w:rPr>
          <w:rFonts w:ascii="Calibri" w:hAnsi="Calibri" w:cs="Calibri"/>
          <w:szCs w:val="18"/>
          <w:highlight w:val="yellow"/>
          <w:lang w:val="nl"/>
        </w:rPr>
      </w:pPr>
      <w:r w:rsidRPr="00FB061C">
        <w:rPr>
          <w:rFonts w:ascii="Calibri" w:hAnsi="Calibri" w:cs="Calibri"/>
          <w:b/>
          <w:szCs w:val="18"/>
          <w:highlight w:val="yellow"/>
        </w:rPr>
        <w:t>……………….</w:t>
      </w:r>
      <w:r w:rsidR="00FC04BB" w:rsidRPr="00FB061C">
        <w:rPr>
          <w:rFonts w:ascii="Calibri" w:hAnsi="Calibri" w:cs="Calibri"/>
          <w:b/>
          <w:szCs w:val="18"/>
          <w:highlight w:val="yellow"/>
        </w:rPr>
        <w:t xml:space="preserve"> B.V.</w:t>
      </w:r>
      <w:r w:rsidR="00FC04BB" w:rsidRPr="00FB061C">
        <w:rPr>
          <w:rFonts w:ascii="Calibri" w:hAnsi="Calibri" w:cs="Calibri"/>
          <w:szCs w:val="18"/>
          <w:highlight w:val="yellow"/>
        </w:rPr>
        <w:t xml:space="preserve"> </w:t>
      </w:r>
      <w:r w:rsidR="00FC04BB" w:rsidRPr="00FB061C">
        <w:rPr>
          <w:rFonts w:ascii="Calibri" w:hAnsi="Calibri" w:cs="Calibri"/>
          <w:szCs w:val="18"/>
          <w:highlight w:val="yellow"/>
          <w:lang w:val="nl"/>
        </w:rPr>
        <w:t xml:space="preserve">gevestigd te </w:t>
      </w:r>
      <w:r w:rsidR="00A66142" w:rsidRPr="00FB061C">
        <w:rPr>
          <w:rFonts w:ascii="Calibri" w:hAnsi="Calibri" w:cs="Calibri"/>
          <w:szCs w:val="18"/>
          <w:highlight w:val="yellow"/>
          <w:lang w:val="nl"/>
        </w:rPr>
        <w:t>…………….,</w:t>
      </w:r>
      <w:r w:rsidR="00FC04BB" w:rsidRPr="00FB061C">
        <w:rPr>
          <w:rFonts w:ascii="Calibri" w:hAnsi="Calibri" w:cs="Calibri"/>
          <w:szCs w:val="18"/>
          <w:highlight w:val="yellow"/>
          <w:lang w:val="nl"/>
        </w:rPr>
        <w:t xml:space="preserve"> </w:t>
      </w:r>
      <w:r w:rsidR="00A66142" w:rsidRPr="00FB061C">
        <w:rPr>
          <w:rFonts w:ascii="Calibri" w:hAnsi="Calibri" w:cs="Calibri"/>
          <w:szCs w:val="18"/>
          <w:highlight w:val="yellow"/>
          <w:lang w:val="nl"/>
        </w:rPr>
        <w:t>………………</w:t>
      </w:r>
      <w:r w:rsidR="00FC04BB" w:rsidRPr="00FB061C">
        <w:rPr>
          <w:rFonts w:ascii="Calibri" w:hAnsi="Calibri" w:cs="Calibri"/>
          <w:szCs w:val="18"/>
          <w:highlight w:val="yellow"/>
          <w:lang w:val="nl"/>
        </w:rPr>
        <w:t xml:space="preserve">, te dezer zake rechtsgeldig vertegenwoordigd door  </w:t>
      </w:r>
      <w:r w:rsidR="00A66142" w:rsidRPr="00FB061C">
        <w:rPr>
          <w:rFonts w:ascii="Calibri" w:hAnsi="Calibri" w:cs="Calibri"/>
          <w:szCs w:val="18"/>
          <w:highlight w:val="yellow"/>
          <w:lang w:val="nl"/>
        </w:rPr>
        <w:t>……………….</w:t>
      </w:r>
      <w:r w:rsidR="00FC04BB" w:rsidRPr="00FB061C">
        <w:rPr>
          <w:rFonts w:ascii="Calibri" w:hAnsi="Calibri" w:cs="Calibri"/>
          <w:szCs w:val="18"/>
          <w:highlight w:val="yellow"/>
          <w:lang w:val="nl"/>
        </w:rPr>
        <w:t xml:space="preserve">, </w:t>
      </w:r>
      <w:r w:rsidR="00A66142" w:rsidRPr="00FB061C">
        <w:rPr>
          <w:rFonts w:ascii="Calibri" w:hAnsi="Calibri" w:cs="Calibri"/>
          <w:szCs w:val="18"/>
          <w:highlight w:val="yellow"/>
          <w:lang w:val="nl"/>
        </w:rPr>
        <w:t>………….(</w:t>
      </w:r>
      <w:r w:rsidR="00FC04BB" w:rsidRPr="00EA3062">
        <w:rPr>
          <w:rFonts w:ascii="Calibri" w:hAnsi="Calibri" w:cs="Calibri"/>
          <w:szCs w:val="18"/>
          <w:lang w:val="nl"/>
        </w:rPr>
        <w:t>Directeur</w:t>
      </w:r>
      <w:r w:rsidR="00A66142">
        <w:rPr>
          <w:rFonts w:ascii="Calibri" w:hAnsi="Calibri" w:cs="Calibri"/>
          <w:szCs w:val="18"/>
          <w:lang w:val="nl"/>
        </w:rPr>
        <w:t>)</w:t>
      </w:r>
      <w:r w:rsidR="00FC04BB" w:rsidRPr="00EA3062">
        <w:rPr>
          <w:rFonts w:ascii="Calibri" w:hAnsi="Calibri" w:cs="Calibri"/>
          <w:szCs w:val="18"/>
          <w:lang w:val="nl"/>
        </w:rPr>
        <w:t>, hierna te noemen: Opdrachtnemer,</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rPr>
      </w:pPr>
      <w:r w:rsidRPr="00EA3062">
        <w:rPr>
          <w:rFonts w:ascii="Calibri" w:hAnsi="Calibri" w:cs="Calibri"/>
          <w:szCs w:val="18"/>
          <w:lang w:val="nl"/>
        </w:rPr>
        <w:t>hierna ook wel individueel als “Partij” dan wel gezamenlijk als “Partijen” aangehaald.</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crises;</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Opdrachtnemer een onderneming voert en zich onder andere bezig houdt met </w:t>
      </w:r>
      <w:r w:rsidR="0034370E">
        <w:rPr>
          <w:rFonts w:ascii="Calibri" w:hAnsi="Calibri" w:cs="Calibri"/>
          <w:szCs w:val="18"/>
          <w:lang w:val="nl"/>
        </w:rPr>
        <w:t>Rijopleidingen en Rijtrainingen</w:t>
      </w:r>
      <w:r w:rsidRPr="00EA3062">
        <w:rPr>
          <w:rFonts w:ascii="Calibri" w:hAnsi="Calibri" w:cs="Calibri"/>
          <w:szCs w:val="18"/>
          <w:lang w:val="nl"/>
        </w:rPr>
        <w:t>;</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Opdrachtgever een partij wil contracteren voor</w:t>
      </w:r>
      <w:r w:rsidR="00833799">
        <w:rPr>
          <w:rFonts w:ascii="Calibri" w:hAnsi="Calibri" w:cs="Calibri"/>
          <w:szCs w:val="18"/>
          <w:lang w:val="nl"/>
        </w:rPr>
        <w:t xml:space="preserve"> </w:t>
      </w:r>
      <w:r w:rsidR="0034370E">
        <w:rPr>
          <w:rFonts w:ascii="Calibri" w:hAnsi="Calibri" w:cs="Calibri"/>
          <w:szCs w:val="18"/>
          <w:lang w:val="nl"/>
        </w:rPr>
        <w:t>Rijopleidngen en Rijtrainingen</w:t>
      </w:r>
      <w:r w:rsidRPr="00EA3062">
        <w:rPr>
          <w:rFonts w:ascii="Calibri" w:hAnsi="Calibri" w:cs="Calibri"/>
          <w:szCs w:val="18"/>
          <w:lang w:val="nl"/>
        </w:rPr>
        <w:t>;</w:t>
      </w:r>
      <w:r w:rsidRPr="00EA3062">
        <w:rPr>
          <w:rFonts w:ascii="Calibri" w:hAnsi="Calibri" w:cs="Calibri"/>
          <w:color w:val="000000" w:themeColor="text1"/>
          <w:szCs w:val="18"/>
          <w:lang w:val="nl"/>
        </w:rPr>
        <w:t xml:space="preserve"> </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Opdrachtgever daartoe </w:t>
      </w:r>
      <w:r w:rsidR="0034370E">
        <w:rPr>
          <w:rFonts w:ascii="Calibri" w:hAnsi="Calibri" w:cs="Calibri"/>
          <w:szCs w:val="18"/>
          <w:lang w:val="nl"/>
        </w:rPr>
        <w:t xml:space="preserve">een Europese openbare aanbestedingsprocedure </w:t>
      </w:r>
      <w:r w:rsidRPr="00EA3062">
        <w:rPr>
          <w:rFonts w:ascii="Calibri" w:hAnsi="Calibri" w:cs="Calibri"/>
          <w:szCs w:val="18"/>
          <w:lang w:val="nl"/>
        </w:rPr>
        <w:t xml:space="preserve">heeft </w:t>
      </w:r>
      <w:r w:rsidR="0034370E">
        <w:rPr>
          <w:rFonts w:ascii="Calibri" w:hAnsi="Calibri" w:cs="Calibri"/>
          <w:szCs w:val="18"/>
          <w:lang w:val="nl"/>
        </w:rPr>
        <w:t>uitgevoerd</w:t>
      </w:r>
      <w:r w:rsidR="00317765">
        <w:rPr>
          <w:rFonts w:ascii="Calibri" w:hAnsi="Calibri" w:cs="Calibri"/>
          <w:szCs w:val="18"/>
          <w:lang w:val="nl"/>
        </w:rPr>
        <w:t>;</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Opdrachtnemer vervolgens op </w:t>
      </w:r>
      <w:r w:rsidR="00317765" w:rsidRPr="00FB061C">
        <w:rPr>
          <w:rFonts w:ascii="Calibri" w:hAnsi="Calibri" w:cs="Calibri"/>
          <w:szCs w:val="18"/>
          <w:highlight w:val="yellow"/>
          <w:lang w:val="nl"/>
        </w:rPr>
        <w:t>…………..</w:t>
      </w:r>
      <w:r w:rsidRPr="00FB061C">
        <w:rPr>
          <w:rFonts w:ascii="Calibri" w:hAnsi="Calibri" w:cs="Calibri"/>
          <w:szCs w:val="18"/>
          <w:highlight w:val="yellow"/>
          <w:lang w:val="nl"/>
        </w:rPr>
        <w:t xml:space="preserve"> 202</w:t>
      </w:r>
      <w:r w:rsidR="00317765" w:rsidRPr="00FB061C">
        <w:rPr>
          <w:rFonts w:ascii="Calibri" w:hAnsi="Calibri" w:cs="Calibri"/>
          <w:szCs w:val="18"/>
          <w:highlight w:val="yellow"/>
          <w:lang w:val="nl"/>
        </w:rPr>
        <w:t>1</w:t>
      </w:r>
      <w:r w:rsidRPr="00EA3062">
        <w:rPr>
          <w:rFonts w:ascii="Calibri" w:hAnsi="Calibri" w:cs="Calibri"/>
          <w:szCs w:val="18"/>
          <w:lang w:val="nl"/>
        </w:rPr>
        <w:t xml:space="preserve"> een </w:t>
      </w:r>
      <w:r w:rsidR="00D804F9">
        <w:rPr>
          <w:rFonts w:ascii="Calibri" w:hAnsi="Calibri" w:cs="Calibri"/>
          <w:szCs w:val="18"/>
          <w:lang w:val="nl"/>
        </w:rPr>
        <w:t>Inschrijving</w:t>
      </w:r>
      <w:r w:rsidRPr="00EA3062">
        <w:rPr>
          <w:rFonts w:ascii="Calibri" w:hAnsi="Calibri" w:cs="Calibri"/>
          <w:szCs w:val="18"/>
          <w:lang w:val="nl"/>
        </w:rPr>
        <w:t xml:space="preserve"> heeft ingediend;</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Opdrachtnemer de Opdracht wenst te aanvaarden en hiertoe </w:t>
      </w:r>
      <w:r w:rsidR="0034370E">
        <w:rPr>
          <w:rFonts w:ascii="Calibri" w:hAnsi="Calibri" w:cs="Calibri"/>
          <w:szCs w:val="18"/>
          <w:lang w:val="nl"/>
        </w:rPr>
        <w:t xml:space="preserve">Rijopleidingen en Rijtrainingen </w:t>
      </w:r>
      <w:r w:rsidRPr="00EA3062">
        <w:rPr>
          <w:rFonts w:ascii="Calibri" w:hAnsi="Calibri" w:cs="Calibri"/>
          <w:szCs w:val="18"/>
          <w:lang w:val="nl"/>
        </w:rPr>
        <w:t>ter beschikking stelt;</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rPr>
        <w:t>Partijen hetgeen zij ter zake zijn overeengekomen schriftelijk wensen vast te leggen;</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lang w:val="nl"/>
        </w:rPr>
      </w:pPr>
    </w:p>
    <w:p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EA3062" w:rsidP="00EA3062">
      <w:pPr>
        <w:pStyle w:val="Kop2"/>
        <w:numPr>
          <w:ilvl w:val="0"/>
          <w:numId w:val="0"/>
        </w:numPr>
        <w:rPr>
          <w:lang w:val="nl"/>
        </w:rPr>
      </w:pPr>
      <w:r>
        <w:rPr>
          <w:lang w:val="nl"/>
        </w:rPr>
        <w:t>Artikel 1</w:t>
      </w:r>
      <w:r>
        <w:rPr>
          <w:lang w:val="nl"/>
        </w:rPr>
        <w:tab/>
      </w:r>
      <w:r w:rsidR="00FC04BB" w:rsidRPr="00EA3062">
        <w:rPr>
          <w:lang w:val="nl"/>
        </w:rPr>
        <w:t>Voorwerp van de Overeenkomst</w:t>
      </w:r>
    </w:p>
    <w:p w:rsidR="00FC04BB" w:rsidRPr="00EA3062" w:rsidRDefault="00FC04BB" w:rsidP="00EA3062">
      <w:pPr>
        <w:suppressAutoHyphens/>
        <w:spacing w:line="240" w:lineRule="atLeast"/>
        <w:ind w:left="567" w:right="-1" w:hanging="567"/>
        <w:rPr>
          <w:rFonts w:ascii="Calibri" w:hAnsi="Calibri" w:cs="Calibri"/>
          <w:szCs w:val="18"/>
          <w:lang w:val="nl"/>
        </w:rPr>
      </w:pPr>
    </w:p>
    <w:p w:rsidR="00FC04BB" w:rsidRPr="00EA3062" w:rsidRDefault="00FC04BB" w:rsidP="00EA3062">
      <w:pPr>
        <w:numPr>
          <w:ilvl w:val="1"/>
          <w:numId w:val="31"/>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Opdrachtgever verleent hierbij aan Opdrachtnemer de Opdracht om </w:t>
      </w:r>
      <w:r w:rsidR="00E11FD6">
        <w:rPr>
          <w:rFonts w:ascii="Calibri" w:hAnsi="Calibri" w:cs="Calibri"/>
          <w:szCs w:val="18"/>
          <w:lang w:val="nl"/>
        </w:rPr>
        <w:t>Rijopleidingen en Rijtrainingen</w:t>
      </w:r>
      <w:r w:rsidR="007037AF">
        <w:rPr>
          <w:rFonts w:ascii="Calibri" w:hAnsi="Calibri" w:cs="Calibri"/>
          <w:szCs w:val="18"/>
          <w:lang w:val="nl"/>
        </w:rPr>
        <w:t xml:space="preserve"> ter beschikking te stellen aan</w:t>
      </w:r>
      <w:r w:rsidRPr="00EA3062">
        <w:rPr>
          <w:rFonts w:ascii="Calibri" w:hAnsi="Calibri" w:cs="Calibri"/>
          <w:szCs w:val="18"/>
          <w:lang w:val="nl"/>
        </w:rPr>
        <w:t xml:space="preserve"> de Veiligheidsregio Utrecht, zulks met inachtneming van het bepaalde in deze Overeenkomst, welke Opdracht Opdrachtnemer hierbij aanvaardt.</w:t>
      </w:r>
    </w:p>
    <w:p w:rsidR="00FC04BB" w:rsidRPr="00EA3062" w:rsidRDefault="00FC04BB" w:rsidP="00EA3062">
      <w:pPr>
        <w:suppressAutoHyphens/>
        <w:spacing w:line="240" w:lineRule="atLeast"/>
        <w:ind w:left="360" w:right="-1"/>
        <w:rPr>
          <w:rFonts w:ascii="Calibri" w:hAnsi="Calibri" w:cs="Calibri"/>
          <w:szCs w:val="18"/>
          <w:lang w:val="nl"/>
        </w:rPr>
      </w:pPr>
    </w:p>
    <w:p w:rsidR="00FC04BB" w:rsidRPr="00EA3062" w:rsidRDefault="00FC04BB" w:rsidP="00EA3062">
      <w:pPr>
        <w:numPr>
          <w:ilvl w:val="1"/>
          <w:numId w:val="31"/>
        </w:numPr>
        <w:suppressAutoHyphens/>
        <w:spacing w:line="240" w:lineRule="atLeast"/>
        <w:ind w:right="-1"/>
        <w:rPr>
          <w:rFonts w:ascii="Calibri" w:hAnsi="Calibri" w:cs="Calibri"/>
          <w:szCs w:val="18"/>
          <w:lang w:val="nl"/>
        </w:rPr>
      </w:pPr>
      <w:r w:rsidRPr="00EA3062">
        <w:rPr>
          <w:rFonts w:ascii="Calibri" w:hAnsi="Calibri" w:cs="Calibri"/>
          <w:szCs w:val="18"/>
          <w:lang w:val="nl"/>
        </w:rPr>
        <w:t>De onderstaande genoemde documenten worden als Appendices bij deze Overeenkomst gevoegd en maken daarvan integraal onderdeel uit; deze zijn al</w:t>
      </w:r>
      <w:r w:rsidR="002D3E77">
        <w:rPr>
          <w:rFonts w:ascii="Calibri" w:hAnsi="Calibri" w:cs="Calibri"/>
          <w:szCs w:val="18"/>
          <w:lang w:val="nl"/>
        </w:rPr>
        <w:t>len reeds in bezit van partijen:</w:t>
      </w:r>
    </w:p>
    <w:p w:rsidR="00FC04BB" w:rsidRPr="00EA3062" w:rsidRDefault="00FC04BB" w:rsidP="002D3E77">
      <w:pPr>
        <w:pStyle w:val="Lijstalinea"/>
        <w:numPr>
          <w:ilvl w:val="0"/>
          <w:numId w:val="35"/>
        </w:numPr>
        <w:spacing w:line="240" w:lineRule="atLeast"/>
        <w:ind w:left="709" w:hanging="349"/>
        <w:rPr>
          <w:rFonts w:ascii="Calibri" w:hAnsi="Calibri" w:cs="Calibri"/>
          <w:szCs w:val="18"/>
        </w:rPr>
      </w:pPr>
      <w:r w:rsidRPr="00EA3062">
        <w:rPr>
          <w:rFonts w:ascii="Calibri" w:hAnsi="Calibri" w:cs="Calibri"/>
          <w:szCs w:val="18"/>
        </w:rPr>
        <w:t>Deze overeenkomst;</w:t>
      </w:r>
    </w:p>
    <w:p w:rsidR="00FC04BB" w:rsidRPr="00EA3062" w:rsidRDefault="00FC04BB" w:rsidP="002D3E77">
      <w:pPr>
        <w:pStyle w:val="Lijstalinea"/>
        <w:numPr>
          <w:ilvl w:val="0"/>
          <w:numId w:val="35"/>
        </w:numPr>
        <w:spacing w:line="240" w:lineRule="atLeast"/>
        <w:ind w:left="709" w:hanging="349"/>
        <w:rPr>
          <w:rFonts w:ascii="Calibri" w:hAnsi="Calibri" w:cs="Calibri"/>
          <w:szCs w:val="18"/>
        </w:rPr>
      </w:pPr>
      <w:r w:rsidRPr="00EA3062">
        <w:rPr>
          <w:rFonts w:ascii="Calibri" w:hAnsi="Calibri" w:cs="Calibri"/>
          <w:szCs w:val="18"/>
        </w:rPr>
        <w:t>Verificatieverslag d.d</w:t>
      </w:r>
      <w:r w:rsidRPr="00FB061C">
        <w:rPr>
          <w:rFonts w:ascii="Calibri" w:hAnsi="Calibri" w:cs="Calibri"/>
          <w:szCs w:val="18"/>
          <w:highlight w:val="yellow"/>
        </w:rPr>
        <w:t xml:space="preserve">. </w:t>
      </w:r>
      <w:r w:rsidR="00F84CFA" w:rsidRPr="00FB061C">
        <w:rPr>
          <w:rFonts w:ascii="Calibri" w:hAnsi="Calibri" w:cs="Calibri"/>
          <w:szCs w:val="18"/>
          <w:highlight w:val="yellow"/>
        </w:rPr>
        <w:t>…………..</w:t>
      </w:r>
      <w:r w:rsidRPr="00FB061C">
        <w:rPr>
          <w:rFonts w:ascii="Calibri" w:hAnsi="Calibri" w:cs="Calibri"/>
          <w:szCs w:val="18"/>
          <w:highlight w:val="yellow"/>
        </w:rPr>
        <w:t xml:space="preserve"> 202</w:t>
      </w:r>
      <w:r w:rsidR="00F84CFA" w:rsidRPr="00FB061C">
        <w:rPr>
          <w:rFonts w:ascii="Calibri" w:hAnsi="Calibri" w:cs="Calibri"/>
          <w:szCs w:val="18"/>
          <w:highlight w:val="yellow"/>
        </w:rPr>
        <w:t>1</w:t>
      </w:r>
      <w:r w:rsidRPr="00FB061C">
        <w:rPr>
          <w:rFonts w:ascii="Calibri" w:hAnsi="Calibri" w:cs="Calibri"/>
          <w:szCs w:val="18"/>
          <w:highlight w:val="yellow"/>
        </w:rPr>
        <w:t>;</w:t>
      </w:r>
    </w:p>
    <w:p w:rsidR="00FC04BB" w:rsidRPr="00EA3062" w:rsidRDefault="00FC04BB" w:rsidP="002D3E77">
      <w:pPr>
        <w:pStyle w:val="Lijstalinea"/>
        <w:numPr>
          <w:ilvl w:val="0"/>
          <w:numId w:val="35"/>
        </w:numPr>
        <w:spacing w:line="240" w:lineRule="atLeast"/>
        <w:ind w:left="709" w:hanging="349"/>
        <w:rPr>
          <w:rFonts w:ascii="Calibri" w:hAnsi="Calibri" w:cs="Calibri"/>
          <w:szCs w:val="18"/>
        </w:rPr>
      </w:pPr>
      <w:r w:rsidRPr="00EA3062">
        <w:rPr>
          <w:rFonts w:ascii="Calibri" w:hAnsi="Calibri" w:cs="Calibri"/>
          <w:szCs w:val="18"/>
        </w:rPr>
        <w:t xml:space="preserve">de Nota(’s) van Inlichtingen </w:t>
      </w:r>
      <w:r w:rsidR="00F84CFA">
        <w:rPr>
          <w:rFonts w:ascii="Calibri" w:hAnsi="Calibri" w:cs="Calibri"/>
          <w:szCs w:val="18"/>
        </w:rPr>
        <w:t xml:space="preserve">d.d </w:t>
      </w:r>
      <w:r w:rsidRPr="00EA3062">
        <w:rPr>
          <w:rFonts w:ascii="Calibri" w:hAnsi="Calibri" w:cs="Calibri"/>
          <w:szCs w:val="18"/>
        </w:rPr>
        <w:t xml:space="preserve">van </w:t>
      </w:r>
      <w:r w:rsidR="00F84CFA" w:rsidRPr="00FB061C">
        <w:rPr>
          <w:rFonts w:ascii="Calibri" w:hAnsi="Calibri" w:cs="Calibri"/>
          <w:szCs w:val="18"/>
          <w:highlight w:val="yellow"/>
        </w:rPr>
        <w:t>…………….</w:t>
      </w:r>
      <w:r w:rsidRPr="00FB061C">
        <w:rPr>
          <w:rFonts w:ascii="Calibri" w:hAnsi="Calibri" w:cs="Calibri"/>
          <w:szCs w:val="18"/>
          <w:highlight w:val="yellow"/>
        </w:rPr>
        <w:t xml:space="preserve"> 202</w:t>
      </w:r>
      <w:r w:rsidR="00F84CFA" w:rsidRPr="00FB061C">
        <w:rPr>
          <w:rFonts w:ascii="Calibri" w:hAnsi="Calibri" w:cs="Calibri"/>
          <w:szCs w:val="18"/>
          <w:highlight w:val="yellow"/>
        </w:rPr>
        <w:t>1</w:t>
      </w:r>
      <w:r w:rsidRPr="00EA3062">
        <w:rPr>
          <w:rFonts w:ascii="Calibri" w:hAnsi="Calibri" w:cs="Calibri"/>
          <w:szCs w:val="18"/>
        </w:rPr>
        <w:t>;</w:t>
      </w:r>
    </w:p>
    <w:p w:rsidR="00FC04BB" w:rsidRPr="00EA3062" w:rsidRDefault="00ED0B12" w:rsidP="002D3E77">
      <w:pPr>
        <w:pStyle w:val="Lijstalinea"/>
        <w:numPr>
          <w:ilvl w:val="0"/>
          <w:numId w:val="35"/>
        </w:numPr>
        <w:spacing w:line="240" w:lineRule="atLeast"/>
        <w:ind w:left="709" w:hanging="349"/>
        <w:rPr>
          <w:rFonts w:ascii="Calibri" w:hAnsi="Calibri" w:cs="Calibri"/>
          <w:szCs w:val="18"/>
        </w:rPr>
      </w:pPr>
      <w:r>
        <w:rPr>
          <w:rFonts w:ascii="Calibri" w:hAnsi="Calibri" w:cs="Calibri"/>
          <w:szCs w:val="18"/>
        </w:rPr>
        <w:t>het Beschrijvend document</w:t>
      </w:r>
      <w:r w:rsidR="00FC04BB" w:rsidRPr="00EA3062">
        <w:rPr>
          <w:rFonts w:ascii="Calibri" w:hAnsi="Calibri" w:cs="Calibri"/>
          <w:szCs w:val="18"/>
        </w:rPr>
        <w:t xml:space="preserve"> Veiligheidsregio Utrecht incl. bijlagen met kenmerk </w:t>
      </w:r>
      <w:r w:rsidR="00FC04BB" w:rsidRPr="00FB061C">
        <w:rPr>
          <w:rFonts w:ascii="Calibri" w:hAnsi="Calibri" w:cs="Calibri"/>
          <w:szCs w:val="18"/>
          <w:highlight w:val="yellow"/>
        </w:rPr>
        <w:t>2</w:t>
      </w:r>
      <w:r w:rsidR="00F84CFA" w:rsidRPr="00FB061C">
        <w:rPr>
          <w:rFonts w:ascii="Calibri" w:hAnsi="Calibri" w:cs="Calibri"/>
          <w:szCs w:val="18"/>
          <w:highlight w:val="yellow"/>
        </w:rPr>
        <w:t>1</w:t>
      </w:r>
      <w:r w:rsidR="00FC04BB" w:rsidRPr="00FB061C">
        <w:rPr>
          <w:rFonts w:ascii="Calibri" w:hAnsi="Calibri" w:cs="Calibri"/>
          <w:szCs w:val="18"/>
          <w:highlight w:val="yellow"/>
        </w:rPr>
        <w:t>.00</w:t>
      </w:r>
      <w:r w:rsidR="00F84CFA" w:rsidRPr="00FB061C">
        <w:rPr>
          <w:rFonts w:ascii="Calibri" w:hAnsi="Calibri" w:cs="Calibri"/>
          <w:szCs w:val="18"/>
          <w:highlight w:val="yellow"/>
        </w:rPr>
        <w:t>…..</w:t>
      </w:r>
      <w:r w:rsidR="00FC04BB" w:rsidRPr="00FB061C">
        <w:rPr>
          <w:rFonts w:ascii="Calibri" w:hAnsi="Calibri" w:cs="Calibri"/>
          <w:szCs w:val="18"/>
          <w:highlight w:val="yellow"/>
        </w:rPr>
        <w:t xml:space="preserve"> d.d.</w:t>
      </w:r>
      <w:r w:rsidR="00F84CFA" w:rsidRPr="00FB061C">
        <w:rPr>
          <w:rFonts w:ascii="Calibri" w:hAnsi="Calibri" w:cs="Calibri"/>
          <w:szCs w:val="18"/>
          <w:highlight w:val="yellow"/>
        </w:rPr>
        <w:t xml:space="preserve"> ……….</w:t>
      </w:r>
      <w:r w:rsidR="00FC04BB" w:rsidRPr="00FB061C">
        <w:rPr>
          <w:rFonts w:ascii="Calibri" w:hAnsi="Calibri" w:cs="Calibri"/>
          <w:szCs w:val="18"/>
          <w:highlight w:val="yellow"/>
        </w:rPr>
        <w:t xml:space="preserve"> 202</w:t>
      </w:r>
      <w:r w:rsidR="00F84CFA" w:rsidRPr="00FB061C">
        <w:rPr>
          <w:rFonts w:ascii="Calibri" w:hAnsi="Calibri" w:cs="Calibri"/>
          <w:szCs w:val="18"/>
          <w:highlight w:val="yellow"/>
        </w:rPr>
        <w:t>1</w:t>
      </w:r>
      <w:r w:rsidR="00FC04BB" w:rsidRPr="00EA3062">
        <w:rPr>
          <w:rFonts w:ascii="Calibri" w:hAnsi="Calibri" w:cs="Calibri"/>
          <w:szCs w:val="18"/>
        </w:rPr>
        <w:t>;</w:t>
      </w:r>
    </w:p>
    <w:p w:rsidR="00FC04BB" w:rsidRPr="00EA3062" w:rsidRDefault="00E557F3" w:rsidP="002D3E77">
      <w:pPr>
        <w:pStyle w:val="Lijstalinea"/>
        <w:numPr>
          <w:ilvl w:val="0"/>
          <w:numId w:val="35"/>
        </w:numPr>
        <w:spacing w:line="240" w:lineRule="atLeast"/>
        <w:ind w:left="709" w:hanging="349"/>
        <w:rPr>
          <w:rFonts w:ascii="Calibri" w:hAnsi="Calibri" w:cs="Calibri"/>
          <w:szCs w:val="18"/>
        </w:rPr>
      </w:pPr>
      <w:r>
        <w:rPr>
          <w:rFonts w:ascii="Calibri" w:hAnsi="Calibri" w:cs="Calibri"/>
          <w:szCs w:val="18"/>
        </w:rPr>
        <w:t>de Algemene Rijksinkoopvoorwaarden</w:t>
      </w:r>
      <w:r w:rsidR="00ED0B12">
        <w:rPr>
          <w:rFonts w:ascii="Calibri" w:hAnsi="Calibri" w:cs="Calibri"/>
          <w:szCs w:val="18"/>
        </w:rPr>
        <w:t xml:space="preserve"> voor Diensten</w:t>
      </w:r>
      <w:r>
        <w:rPr>
          <w:rFonts w:ascii="Calibri" w:hAnsi="Calibri" w:cs="Calibri"/>
          <w:szCs w:val="18"/>
        </w:rPr>
        <w:t xml:space="preserve"> (ARV</w:t>
      </w:r>
      <w:r w:rsidR="00ED0B12">
        <w:rPr>
          <w:rFonts w:ascii="Calibri" w:hAnsi="Calibri" w:cs="Calibri"/>
          <w:szCs w:val="18"/>
        </w:rPr>
        <w:t>ODI</w:t>
      </w:r>
      <w:r>
        <w:rPr>
          <w:rFonts w:ascii="Calibri" w:hAnsi="Calibri" w:cs="Calibri"/>
          <w:szCs w:val="18"/>
        </w:rPr>
        <w:t xml:space="preserve"> 2018)</w:t>
      </w:r>
      <w:r w:rsidR="00FC04BB" w:rsidRPr="00EA3062">
        <w:rPr>
          <w:rFonts w:ascii="Calibri" w:hAnsi="Calibri" w:cs="Calibri"/>
          <w:szCs w:val="18"/>
        </w:rPr>
        <w:t>;</w:t>
      </w:r>
      <w:r w:rsidR="00FC04BB" w:rsidRPr="00EA3062">
        <w:rPr>
          <w:rFonts w:ascii="Calibri" w:hAnsi="Calibri" w:cs="Calibri"/>
          <w:szCs w:val="18"/>
        </w:rPr>
        <w:tab/>
      </w:r>
    </w:p>
    <w:p w:rsidR="00FC04BB" w:rsidRPr="00FB061C" w:rsidRDefault="00FC04BB" w:rsidP="002D3E77">
      <w:pPr>
        <w:pStyle w:val="Lijstalinea"/>
        <w:numPr>
          <w:ilvl w:val="0"/>
          <w:numId w:val="35"/>
        </w:numPr>
        <w:spacing w:line="240" w:lineRule="atLeast"/>
        <w:ind w:left="709" w:hanging="349"/>
        <w:rPr>
          <w:rFonts w:ascii="Calibri" w:hAnsi="Calibri" w:cs="Calibri"/>
          <w:szCs w:val="18"/>
          <w:highlight w:val="yellow"/>
        </w:rPr>
      </w:pPr>
      <w:r w:rsidRPr="00EA3062">
        <w:rPr>
          <w:rFonts w:ascii="Calibri" w:hAnsi="Calibri" w:cs="Calibri"/>
          <w:szCs w:val="18"/>
        </w:rPr>
        <w:t xml:space="preserve">de Inschrijving van </w:t>
      </w:r>
      <w:r w:rsidR="00F84CFA">
        <w:rPr>
          <w:rFonts w:ascii="Calibri" w:hAnsi="Calibri" w:cs="Calibri"/>
          <w:szCs w:val="18"/>
        </w:rPr>
        <w:t>…</w:t>
      </w:r>
      <w:r w:rsidR="00F84CFA" w:rsidRPr="00FB061C">
        <w:rPr>
          <w:rFonts w:ascii="Calibri" w:hAnsi="Calibri" w:cs="Calibri"/>
          <w:szCs w:val="18"/>
          <w:highlight w:val="yellow"/>
        </w:rPr>
        <w:t>………….</w:t>
      </w:r>
      <w:r w:rsidRPr="00FB061C">
        <w:rPr>
          <w:rFonts w:ascii="Calibri" w:hAnsi="Calibri" w:cs="Calibri"/>
          <w:szCs w:val="18"/>
          <w:highlight w:val="yellow"/>
        </w:rPr>
        <w:t xml:space="preserve"> B.V. d.d. </w:t>
      </w:r>
      <w:r w:rsidR="00F84CFA" w:rsidRPr="00FB061C">
        <w:rPr>
          <w:rFonts w:ascii="Calibri" w:hAnsi="Calibri" w:cs="Calibri"/>
          <w:szCs w:val="18"/>
          <w:highlight w:val="yellow"/>
        </w:rPr>
        <w:t>………….</w:t>
      </w:r>
      <w:r w:rsidRPr="00FB061C">
        <w:rPr>
          <w:rFonts w:ascii="Calibri" w:hAnsi="Calibri" w:cs="Calibri"/>
          <w:szCs w:val="18"/>
          <w:highlight w:val="yellow"/>
        </w:rPr>
        <w:t xml:space="preserve"> 202</w:t>
      </w:r>
      <w:r w:rsidR="00F84CFA" w:rsidRPr="00FB061C">
        <w:rPr>
          <w:rFonts w:ascii="Calibri" w:hAnsi="Calibri" w:cs="Calibri"/>
          <w:szCs w:val="18"/>
          <w:highlight w:val="yellow"/>
        </w:rPr>
        <w:t>1</w:t>
      </w:r>
      <w:r w:rsidRPr="00FB061C">
        <w:rPr>
          <w:rFonts w:ascii="Calibri" w:hAnsi="Calibri" w:cs="Calibri"/>
          <w:szCs w:val="18"/>
          <w:highlight w:val="yellow"/>
        </w:rPr>
        <w:t xml:space="preserve"> met kenmerk </w:t>
      </w:r>
      <w:r w:rsidR="00F84CFA" w:rsidRPr="00FB061C">
        <w:rPr>
          <w:rFonts w:ascii="Calibri" w:hAnsi="Calibri" w:cs="Calibri"/>
          <w:szCs w:val="18"/>
          <w:highlight w:val="yellow"/>
        </w:rPr>
        <w:t>………………</w:t>
      </w:r>
      <w:r w:rsidRPr="00FB061C">
        <w:rPr>
          <w:rFonts w:ascii="Calibri" w:hAnsi="Calibri" w:cs="Calibri"/>
          <w:szCs w:val="18"/>
          <w:highlight w:val="yellow"/>
        </w:rPr>
        <w:t>.</w:t>
      </w:r>
      <w:r w:rsidR="00E557F3">
        <w:rPr>
          <w:rFonts w:ascii="Calibri" w:hAnsi="Calibri" w:cs="Calibri"/>
          <w:szCs w:val="18"/>
          <w:highlight w:val="yellow"/>
        </w:rPr>
        <w:t>incl. Prijzenblad.</w:t>
      </w:r>
    </w:p>
    <w:p w:rsidR="00FC04BB" w:rsidRPr="00EA3062" w:rsidRDefault="00FC04BB" w:rsidP="00EA3062">
      <w:pPr>
        <w:spacing w:line="240" w:lineRule="atLeast"/>
        <w:rPr>
          <w:rFonts w:ascii="Calibri" w:hAnsi="Calibri" w:cs="Calibri"/>
          <w:szCs w:val="18"/>
          <w:lang w:val="nl"/>
        </w:rPr>
      </w:pPr>
    </w:p>
    <w:p w:rsidR="00FC04BB" w:rsidRPr="00EA3062" w:rsidRDefault="00FC04BB" w:rsidP="00EA3062">
      <w:pPr>
        <w:numPr>
          <w:ilvl w:val="1"/>
          <w:numId w:val="31"/>
        </w:numPr>
        <w:suppressAutoHyphens/>
        <w:spacing w:line="240" w:lineRule="atLeast"/>
        <w:ind w:right="-1"/>
        <w:rPr>
          <w:rFonts w:ascii="Calibri" w:hAnsi="Calibri" w:cs="Calibri"/>
          <w:b/>
          <w:bCs/>
          <w:szCs w:val="18"/>
        </w:rPr>
      </w:pPr>
      <w:r w:rsidRPr="00EA3062">
        <w:rPr>
          <w:rFonts w:ascii="Calibri" w:hAnsi="Calibri" w:cs="Calibri"/>
          <w:bCs/>
          <w:szCs w:val="18"/>
          <w:lang w:val="nl"/>
        </w:rPr>
        <w:t>Indien en voor zover de Overeenkomst strijdig is met de Appendices of indien de Appendices met elkaar in tegenspraak zijn, geldt de rangorde zoals vermeld in artikel 2 lid 2, waarbij de inhoud van het eerder genoemde document prevaleert boven het later genoemde.</w:t>
      </w:r>
    </w:p>
    <w:p w:rsidR="00FC04BB" w:rsidRPr="00EA3062" w:rsidRDefault="00FC04BB" w:rsidP="00EA3062">
      <w:pPr>
        <w:suppressAutoHyphens/>
        <w:spacing w:line="240" w:lineRule="atLeast"/>
        <w:ind w:left="360" w:right="-1"/>
        <w:rPr>
          <w:rFonts w:ascii="Calibri" w:hAnsi="Calibri" w:cs="Calibri"/>
          <w:b/>
          <w:bCs/>
          <w:szCs w:val="18"/>
        </w:rPr>
      </w:pPr>
    </w:p>
    <w:p w:rsidR="00FC04BB" w:rsidRPr="00EA3062" w:rsidRDefault="00FC04BB" w:rsidP="00EA3062">
      <w:pPr>
        <w:numPr>
          <w:ilvl w:val="1"/>
          <w:numId w:val="31"/>
        </w:numPr>
        <w:suppressAutoHyphens/>
        <w:spacing w:line="240" w:lineRule="atLeast"/>
        <w:ind w:right="-1"/>
        <w:rPr>
          <w:rFonts w:ascii="Calibri" w:hAnsi="Calibri" w:cs="Calibri"/>
          <w:szCs w:val="18"/>
        </w:rPr>
      </w:pPr>
      <w:r w:rsidRPr="00EA3062">
        <w:rPr>
          <w:rFonts w:ascii="Calibri" w:hAnsi="Calibri" w:cs="Calibri"/>
          <w:szCs w:val="18"/>
        </w:rPr>
        <w:t xml:space="preserve">Op deze overeenkomst zijn de </w:t>
      </w:r>
      <w:r w:rsidR="00C52FF3">
        <w:rPr>
          <w:rFonts w:ascii="Calibri" w:hAnsi="Calibri" w:cs="Calibri"/>
          <w:szCs w:val="18"/>
        </w:rPr>
        <w:t xml:space="preserve">Algemene Rijksinkoopvoorwaarden </w:t>
      </w:r>
      <w:r w:rsidR="00ED0B12">
        <w:rPr>
          <w:rFonts w:ascii="Calibri" w:hAnsi="Calibri" w:cs="Calibri"/>
          <w:szCs w:val="18"/>
        </w:rPr>
        <w:t xml:space="preserve">voor Diensten </w:t>
      </w:r>
      <w:r w:rsidR="00C52FF3">
        <w:rPr>
          <w:rFonts w:ascii="Calibri" w:hAnsi="Calibri" w:cs="Calibri"/>
          <w:szCs w:val="18"/>
        </w:rPr>
        <w:t>(ARV</w:t>
      </w:r>
      <w:r w:rsidR="00ED0B12">
        <w:rPr>
          <w:rFonts w:ascii="Calibri" w:hAnsi="Calibri" w:cs="Calibri"/>
          <w:szCs w:val="18"/>
        </w:rPr>
        <w:t>ODI</w:t>
      </w:r>
      <w:r w:rsidR="00C52FF3">
        <w:rPr>
          <w:rFonts w:ascii="Calibri" w:hAnsi="Calibri" w:cs="Calibri"/>
          <w:szCs w:val="18"/>
        </w:rPr>
        <w:t xml:space="preserve"> 2018) </w:t>
      </w:r>
      <w:r w:rsidRPr="00EA3062">
        <w:rPr>
          <w:rFonts w:ascii="Calibri" w:hAnsi="Calibri" w:cs="Calibri"/>
          <w:szCs w:val="18"/>
        </w:rPr>
        <w:t xml:space="preserve">van toepassing. Algemene leverings- en betalingsvoorwaarden van Opdrachtnemer, dan wel andere algemene of bijzondere voorwaarden zijn uitdrukkelijk niet van toepassing op deze Overeenkomst. </w:t>
      </w:r>
    </w:p>
    <w:p w:rsidR="00FC04BB" w:rsidRPr="00EA3062" w:rsidRDefault="00FC04BB" w:rsidP="00EA3062">
      <w:pPr>
        <w:suppressAutoHyphens/>
        <w:spacing w:line="240" w:lineRule="atLeast"/>
        <w:ind w:left="360" w:right="-1"/>
        <w:rPr>
          <w:rFonts w:ascii="Calibri" w:hAnsi="Calibri" w:cs="Calibri"/>
          <w:bCs/>
          <w:szCs w:val="18"/>
          <w:lang w:val="nl"/>
        </w:rPr>
      </w:pPr>
      <w:r w:rsidRPr="00EA3062">
        <w:rPr>
          <w:rFonts w:ascii="Calibri" w:hAnsi="Calibri" w:cs="Calibri"/>
          <w:bCs/>
          <w:szCs w:val="18"/>
          <w:lang w:val="nl"/>
        </w:rPr>
        <w:br w:type="page"/>
      </w:r>
    </w:p>
    <w:p w:rsidR="00FC04BB" w:rsidRPr="00EA3062" w:rsidRDefault="002D3E77" w:rsidP="002D3E77">
      <w:pPr>
        <w:pStyle w:val="Kop2"/>
        <w:numPr>
          <w:ilvl w:val="0"/>
          <w:numId w:val="0"/>
        </w:numPr>
        <w:rPr>
          <w:lang w:val="nl"/>
        </w:rPr>
      </w:pPr>
      <w:r>
        <w:rPr>
          <w:lang w:val="nl"/>
        </w:rPr>
        <w:lastRenderedPageBreak/>
        <w:t>Artikel 2</w:t>
      </w:r>
      <w:r>
        <w:rPr>
          <w:lang w:val="nl"/>
        </w:rPr>
        <w:tab/>
      </w:r>
      <w:r w:rsidR="00FC04BB" w:rsidRPr="00EA3062">
        <w:rPr>
          <w:lang w:val="nl"/>
        </w:rPr>
        <w:t>Looptijd en beeindiging van de Overeenkomst</w:t>
      </w:r>
    </w:p>
    <w:p w:rsidR="00FC04BB" w:rsidRPr="00EA3062" w:rsidRDefault="00FC04BB" w:rsidP="002D3E77">
      <w:pPr>
        <w:pStyle w:val="Lijstalinea"/>
        <w:numPr>
          <w:ilvl w:val="0"/>
          <w:numId w:val="0"/>
        </w:numPr>
        <w:spacing w:line="240" w:lineRule="atLeast"/>
        <w:rPr>
          <w:rFonts w:ascii="Calibri" w:hAnsi="Calibri" w:cs="Calibri"/>
          <w:bCs/>
          <w:szCs w:val="18"/>
          <w:lang w:val="nl"/>
        </w:rPr>
      </w:pPr>
    </w:p>
    <w:p w:rsidR="003C47C4" w:rsidRPr="003C47C4" w:rsidRDefault="00FC04BB" w:rsidP="003C47C4">
      <w:pPr>
        <w:pStyle w:val="Lijstalinea"/>
        <w:numPr>
          <w:ilvl w:val="1"/>
          <w:numId w:val="38"/>
        </w:numPr>
        <w:spacing w:line="240" w:lineRule="atLeast"/>
        <w:rPr>
          <w:rFonts w:ascii="Calibri" w:hAnsi="Calibri" w:cs="Calibri"/>
          <w:bCs/>
          <w:szCs w:val="18"/>
          <w:lang w:val="nl"/>
        </w:rPr>
      </w:pPr>
      <w:r w:rsidRPr="003C47C4">
        <w:rPr>
          <w:rFonts w:ascii="Calibri" w:hAnsi="Calibri" w:cs="Calibri"/>
          <w:bCs/>
          <w:color w:val="000000" w:themeColor="text1"/>
          <w:szCs w:val="18"/>
          <w:lang w:val="nl"/>
        </w:rPr>
        <w:t xml:space="preserve">Deze Overeenkomst vangt aan op </w:t>
      </w:r>
      <w:r w:rsidRPr="008449D7">
        <w:rPr>
          <w:rFonts w:ascii="Calibri" w:hAnsi="Calibri" w:cs="Calibri"/>
          <w:bCs/>
          <w:color w:val="000000" w:themeColor="text1"/>
          <w:szCs w:val="18"/>
          <w:highlight w:val="yellow"/>
          <w:lang w:val="nl"/>
        </w:rPr>
        <w:t xml:space="preserve">1 </w:t>
      </w:r>
      <w:r w:rsidR="008449D7">
        <w:rPr>
          <w:rFonts w:ascii="Calibri" w:hAnsi="Calibri" w:cs="Calibri"/>
          <w:bCs/>
          <w:color w:val="000000" w:themeColor="text1"/>
          <w:szCs w:val="18"/>
          <w:highlight w:val="yellow"/>
          <w:lang w:val="nl"/>
        </w:rPr>
        <w:t>januari</w:t>
      </w:r>
      <w:r w:rsidRPr="008449D7">
        <w:rPr>
          <w:rFonts w:ascii="Calibri" w:hAnsi="Calibri" w:cs="Calibri"/>
          <w:bCs/>
          <w:color w:val="000000" w:themeColor="text1"/>
          <w:szCs w:val="18"/>
          <w:highlight w:val="yellow"/>
          <w:lang w:val="nl"/>
        </w:rPr>
        <w:t xml:space="preserve"> 202</w:t>
      </w:r>
      <w:r w:rsidR="008449D7" w:rsidRPr="008449D7">
        <w:rPr>
          <w:rFonts w:ascii="Calibri" w:hAnsi="Calibri" w:cs="Calibri"/>
          <w:bCs/>
          <w:color w:val="000000" w:themeColor="text1"/>
          <w:szCs w:val="18"/>
          <w:highlight w:val="yellow"/>
          <w:lang w:val="nl"/>
        </w:rPr>
        <w:t>2</w:t>
      </w:r>
      <w:r w:rsidRPr="003C47C4">
        <w:rPr>
          <w:rFonts w:ascii="Calibri" w:hAnsi="Calibri" w:cs="Calibri"/>
          <w:bCs/>
          <w:color w:val="000000" w:themeColor="text1"/>
          <w:szCs w:val="18"/>
          <w:lang w:val="nl"/>
        </w:rPr>
        <w:t xml:space="preserve"> en heeft een </w:t>
      </w:r>
      <w:r w:rsidR="008449D7">
        <w:rPr>
          <w:rFonts w:ascii="Calibri" w:hAnsi="Calibri" w:cs="Calibri"/>
          <w:bCs/>
          <w:color w:val="000000" w:themeColor="text1"/>
          <w:szCs w:val="18"/>
          <w:lang w:val="nl"/>
        </w:rPr>
        <w:t xml:space="preserve">initiële </w:t>
      </w:r>
      <w:r w:rsidRPr="003C47C4">
        <w:rPr>
          <w:rFonts w:ascii="Calibri" w:hAnsi="Calibri" w:cs="Calibri"/>
          <w:bCs/>
          <w:color w:val="000000" w:themeColor="text1"/>
          <w:szCs w:val="18"/>
          <w:lang w:val="nl"/>
        </w:rPr>
        <w:t xml:space="preserve">looptijd van </w:t>
      </w:r>
      <w:r w:rsidR="008449D7">
        <w:rPr>
          <w:rFonts w:ascii="Calibri" w:hAnsi="Calibri" w:cs="Calibri"/>
          <w:bCs/>
          <w:color w:val="000000" w:themeColor="text1"/>
          <w:szCs w:val="18"/>
          <w:lang w:val="nl"/>
        </w:rPr>
        <w:t>4</w:t>
      </w:r>
      <w:r w:rsidRPr="003C47C4">
        <w:rPr>
          <w:rFonts w:ascii="Calibri" w:hAnsi="Calibri" w:cs="Calibri"/>
          <w:bCs/>
          <w:color w:val="000000" w:themeColor="text1"/>
          <w:szCs w:val="18"/>
          <w:lang w:val="nl"/>
        </w:rPr>
        <w:t xml:space="preserve"> Jaar met de mogelijkheid tot verlenging </w:t>
      </w:r>
      <w:r w:rsidRPr="00684BFB">
        <w:rPr>
          <w:rFonts w:ascii="Calibri" w:hAnsi="Calibri" w:cs="Calibri"/>
          <w:bCs/>
          <w:color w:val="000000" w:themeColor="text1"/>
          <w:szCs w:val="18"/>
          <w:highlight w:val="yellow"/>
          <w:lang w:val="nl"/>
        </w:rPr>
        <w:t xml:space="preserve">van </w:t>
      </w:r>
      <w:r w:rsidR="008449D7">
        <w:rPr>
          <w:rFonts w:ascii="Calibri" w:hAnsi="Calibri" w:cs="Calibri"/>
          <w:bCs/>
          <w:color w:val="000000" w:themeColor="text1"/>
          <w:szCs w:val="18"/>
          <w:highlight w:val="yellow"/>
          <w:lang w:val="nl"/>
        </w:rPr>
        <w:t>6</w:t>
      </w:r>
      <w:r w:rsidR="00103E81" w:rsidRPr="00684BFB">
        <w:rPr>
          <w:rFonts w:ascii="Calibri" w:hAnsi="Calibri" w:cs="Calibri"/>
          <w:bCs/>
          <w:color w:val="000000" w:themeColor="text1"/>
          <w:szCs w:val="18"/>
          <w:highlight w:val="yellow"/>
          <w:lang w:val="nl"/>
        </w:rPr>
        <w:t xml:space="preserve"> x</w:t>
      </w:r>
      <w:r w:rsidRPr="00684BFB">
        <w:rPr>
          <w:rFonts w:ascii="Calibri" w:hAnsi="Calibri" w:cs="Calibri"/>
          <w:bCs/>
          <w:color w:val="000000" w:themeColor="text1"/>
          <w:szCs w:val="18"/>
          <w:highlight w:val="yellow"/>
          <w:lang w:val="nl"/>
        </w:rPr>
        <w:t xml:space="preserve"> 1 jaar</w:t>
      </w:r>
      <w:r w:rsidRPr="003C47C4">
        <w:rPr>
          <w:rFonts w:ascii="Calibri" w:hAnsi="Calibri" w:cs="Calibri"/>
          <w:bCs/>
          <w:color w:val="000000" w:themeColor="text1"/>
          <w:szCs w:val="18"/>
          <w:lang w:val="nl"/>
        </w:rPr>
        <w:t xml:space="preserve">. De totale looptijd eindigt van rechtswege op </w:t>
      </w:r>
      <w:r w:rsidR="008449D7" w:rsidRPr="008449D7">
        <w:rPr>
          <w:rFonts w:ascii="Calibri" w:hAnsi="Calibri" w:cs="Calibri"/>
          <w:bCs/>
          <w:color w:val="000000" w:themeColor="text1"/>
          <w:szCs w:val="18"/>
          <w:highlight w:val="yellow"/>
          <w:lang w:val="nl"/>
        </w:rPr>
        <w:t>31 december</w:t>
      </w:r>
      <w:r w:rsidRPr="008449D7">
        <w:rPr>
          <w:rFonts w:ascii="Calibri" w:hAnsi="Calibri" w:cs="Calibri"/>
          <w:bCs/>
          <w:color w:val="000000" w:themeColor="text1"/>
          <w:szCs w:val="18"/>
          <w:highlight w:val="yellow"/>
          <w:lang w:val="nl"/>
        </w:rPr>
        <w:t xml:space="preserve"> </w:t>
      </w:r>
      <w:r w:rsidRPr="00684BFB">
        <w:rPr>
          <w:rFonts w:ascii="Calibri" w:hAnsi="Calibri" w:cs="Calibri"/>
          <w:bCs/>
          <w:color w:val="000000" w:themeColor="text1"/>
          <w:szCs w:val="18"/>
          <w:highlight w:val="yellow"/>
          <w:lang w:val="nl"/>
        </w:rPr>
        <w:t>202</w:t>
      </w:r>
      <w:r w:rsidR="00684BFB" w:rsidRPr="00684BFB">
        <w:rPr>
          <w:rFonts w:ascii="Calibri" w:hAnsi="Calibri" w:cs="Calibri"/>
          <w:bCs/>
          <w:color w:val="000000" w:themeColor="text1"/>
          <w:szCs w:val="18"/>
          <w:highlight w:val="yellow"/>
          <w:lang w:val="nl"/>
        </w:rPr>
        <w:t>5</w:t>
      </w:r>
      <w:r w:rsidRPr="00684BFB">
        <w:rPr>
          <w:rFonts w:ascii="Calibri" w:hAnsi="Calibri" w:cs="Calibri"/>
          <w:bCs/>
          <w:color w:val="000000" w:themeColor="text1"/>
          <w:szCs w:val="18"/>
          <w:highlight w:val="yellow"/>
          <w:lang w:val="nl"/>
        </w:rPr>
        <w:t>.</w:t>
      </w:r>
      <w:r w:rsidRPr="003C47C4">
        <w:rPr>
          <w:rFonts w:ascii="Calibri" w:hAnsi="Calibri" w:cs="Calibri"/>
          <w:bCs/>
          <w:color w:val="000000" w:themeColor="text1"/>
          <w:szCs w:val="18"/>
          <w:lang w:val="nl"/>
        </w:rPr>
        <w:t xml:space="preserve"> </w:t>
      </w:r>
    </w:p>
    <w:p w:rsidR="003C47C4" w:rsidRPr="003C47C4" w:rsidRDefault="003C47C4" w:rsidP="003C47C4">
      <w:pPr>
        <w:pStyle w:val="Lijstalinea"/>
        <w:numPr>
          <w:ilvl w:val="0"/>
          <w:numId w:val="0"/>
        </w:numPr>
        <w:spacing w:line="240" w:lineRule="atLeast"/>
        <w:ind w:left="360"/>
        <w:rPr>
          <w:rFonts w:ascii="Calibri" w:hAnsi="Calibri" w:cs="Calibri"/>
          <w:bCs/>
          <w:szCs w:val="18"/>
          <w:lang w:val="nl"/>
        </w:rPr>
      </w:pPr>
    </w:p>
    <w:p w:rsidR="00FC04BB" w:rsidRPr="003C47C4" w:rsidRDefault="00FC04BB" w:rsidP="003C47C4">
      <w:pPr>
        <w:pStyle w:val="Lijstalinea"/>
        <w:numPr>
          <w:ilvl w:val="1"/>
          <w:numId w:val="38"/>
        </w:numPr>
        <w:spacing w:line="240" w:lineRule="atLeast"/>
        <w:rPr>
          <w:rFonts w:ascii="Calibri" w:hAnsi="Calibri" w:cs="Calibri"/>
          <w:bCs/>
          <w:szCs w:val="18"/>
          <w:lang w:val="nl"/>
        </w:rPr>
      </w:pPr>
      <w:r w:rsidRPr="003C47C4">
        <w:rPr>
          <w:rFonts w:ascii="Calibri" w:hAnsi="Calibri" w:cs="Calibri"/>
          <w:bCs/>
          <w:szCs w:val="18"/>
          <w:lang w:val="nl"/>
        </w:rPr>
        <w:t xml:space="preserve">Buiten hetgeen elders in deze Overeenkomst is bepaald, en onverminderd de mogelijkheden die de wet biedt, is: </w:t>
      </w:r>
    </w:p>
    <w:p w:rsidR="00FC04BB" w:rsidRPr="00EA3062" w:rsidRDefault="00FC04BB" w:rsidP="00EA3062">
      <w:pPr>
        <w:pStyle w:val="Lijstalinea"/>
        <w:numPr>
          <w:ilvl w:val="0"/>
          <w:numId w:val="32"/>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de ene Partij gerechtigd deze Overeenkomst te ontbinden door middel van een aangetekend schrijven gericht aan de andere Partij, indien de andere Partij in de nakoming van haar verplichtingen voortvloeiende uit deze Overeenkomst tekortschiet en daarin ook na ingebrekestelling, waarbij aan de andere Partij een redelijke termijn wordt gesteld om alsnog aan haar verplichtingen te voldoen, volhardt, tenzij er reeds sprake is van het overschrijden van een fatale termijn waardoor de andere Partij van rechtswege in verzuim is en de ene Partij na het intreden van de tekortkoming omgaand kan ontbinden conform deze bepaling.</w:t>
      </w:r>
    </w:p>
    <w:p w:rsidR="00FC04BB" w:rsidRPr="00EA3062" w:rsidRDefault="00FC04BB" w:rsidP="00EA3062">
      <w:pPr>
        <w:pStyle w:val="Lijstalinea"/>
        <w:numPr>
          <w:ilvl w:val="0"/>
          <w:numId w:val="32"/>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 xml:space="preserve">de ene Partij gerechtigd zonder dat enige aanmaning of ingebrekestelling zal zijn vereist buiten rechte deze Overeenkomst door middel van een aangetekend schrijven te ontbinden indien: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 xml:space="preserve">de andere Partij surseance van betaling aanvraagt of haar surseance van betaling wordt verleend;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 xml:space="preserve">het faillissement van de andere Partij wordt aangevraagd of dat zij in staat van faillissement wordt verklaard;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 xml:space="preserve">de onderneming van de andere Partij wordt geliquideerd of beëindigd anders dan ten behoeve van samenvoeging van ondernemingen;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op een aanmerkelijk deel van het vermogen van de andere Partij conservatoir of executoriaal beslag wordt gelegd, welk beslag niet binnen twee (2) weken wordt opgeheven;</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dan wel de andere Partij op redelijke gronden niet langer in staat moet worden geacht de verplichtingen uit deze Overeenkomst na te kunnen komen.</w:t>
      </w:r>
    </w:p>
    <w:p w:rsidR="003C47C4" w:rsidRPr="003C47C4" w:rsidRDefault="00FC04BB" w:rsidP="003C47C4">
      <w:pPr>
        <w:pStyle w:val="Lijstalinea"/>
        <w:numPr>
          <w:ilvl w:val="1"/>
          <w:numId w:val="38"/>
        </w:numPr>
        <w:suppressAutoHyphens/>
        <w:spacing w:line="240" w:lineRule="atLeast"/>
        <w:ind w:right="-1"/>
        <w:rPr>
          <w:rFonts w:ascii="Calibri" w:hAnsi="Calibri" w:cs="Calibri"/>
          <w:bCs/>
          <w:szCs w:val="18"/>
          <w:lang w:val="nl"/>
        </w:rPr>
      </w:pPr>
      <w:r w:rsidRPr="003C47C4">
        <w:rPr>
          <w:rFonts w:ascii="Calibri" w:hAnsi="Calibri" w:cs="Calibri"/>
          <w:bCs/>
          <w:szCs w:val="18"/>
        </w:rPr>
        <w:t>Bij beëindiging van deze Overeenkomst vanwege omstandigheden als genoemd in artikel 3.2 b is de beëindigende partij jegens de andere partij niet tot enige schadevergoeding gehouden.</w:t>
      </w:r>
    </w:p>
    <w:p w:rsidR="003C47C4" w:rsidRPr="003C47C4" w:rsidRDefault="003C47C4" w:rsidP="003C47C4">
      <w:pPr>
        <w:pStyle w:val="Lijstalinea"/>
        <w:numPr>
          <w:ilvl w:val="0"/>
          <w:numId w:val="0"/>
        </w:numPr>
        <w:suppressAutoHyphens/>
        <w:spacing w:line="240" w:lineRule="atLeast"/>
        <w:ind w:left="360" w:right="-1"/>
        <w:rPr>
          <w:rFonts w:ascii="Calibri" w:hAnsi="Calibri" w:cs="Calibri"/>
          <w:bCs/>
          <w:szCs w:val="18"/>
          <w:lang w:val="nl"/>
        </w:rPr>
      </w:pPr>
    </w:p>
    <w:p w:rsidR="003C47C4" w:rsidRPr="003C47C4" w:rsidRDefault="00FC04BB" w:rsidP="003C47C4">
      <w:pPr>
        <w:pStyle w:val="Lijstalinea"/>
        <w:numPr>
          <w:ilvl w:val="1"/>
          <w:numId w:val="38"/>
        </w:numPr>
        <w:suppressAutoHyphens/>
        <w:spacing w:line="240" w:lineRule="atLeast"/>
        <w:ind w:right="-1"/>
        <w:rPr>
          <w:rFonts w:ascii="Calibri" w:hAnsi="Calibri" w:cs="Calibri"/>
          <w:bCs/>
          <w:szCs w:val="18"/>
          <w:lang w:val="nl"/>
        </w:rPr>
      </w:pPr>
      <w:r w:rsidRPr="003C47C4">
        <w:rPr>
          <w:rFonts w:ascii="Calibri" w:hAnsi="Calibri" w:cs="Calibri"/>
          <w:bCs/>
          <w:szCs w:val="18"/>
        </w:rPr>
        <w:t>Onverminderd het bepaalde in artikel 3.2, is Opdrachtgever gerechtigd deze Overeenkomst te beëindigen indien zich in het kader van de Veiligheidsregio’s dan wel de bezuinigingsoperaties die vanuit de Rijksoverheid aan de Veiligheidsregio’s worden opgelegd een situatie voordoet die ten tijde van het afsluiten van deze Overeenkomst door Opdrachtgever niet was te voorzien. Als dan geldt een opzegtermijn van drie (3) maanden. In dat geval heeft Opdrachtnemer geen recht op enige schadevergoeding.</w:t>
      </w:r>
    </w:p>
    <w:p w:rsidR="003C47C4" w:rsidRPr="003C47C4" w:rsidRDefault="003C47C4" w:rsidP="003C47C4">
      <w:pPr>
        <w:pStyle w:val="Lijstalinea"/>
        <w:numPr>
          <w:ilvl w:val="0"/>
          <w:numId w:val="0"/>
        </w:numPr>
        <w:rPr>
          <w:rFonts w:ascii="Calibri" w:hAnsi="Calibri" w:cs="Calibri"/>
          <w:bCs/>
          <w:szCs w:val="18"/>
        </w:rPr>
      </w:pPr>
    </w:p>
    <w:p w:rsidR="00FC04BB" w:rsidRPr="003C47C4" w:rsidRDefault="00FC04BB" w:rsidP="003C47C4">
      <w:pPr>
        <w:pStyle w:val="Lijstalinea"/>
        <w:numPr>
          <w:ilvl w:val="1"/>
          <w:numId w:val="38"/>
        </w:numPr>
        <w:suppressAutoHyphens/>
        <w:spacing w:line="240" w:lineRule="atLeast"/>
        <w:ind w:right="-1"/>
        <w:rPr>
          <w:rFonts w:ascii="Calibri" w:hAnsi="Calibri" w:cs="Calibri"/>
          <w:bCs/>
          <w:szCs w:val="18"/>
          <w:lang w:val="nl"/>
        </w:rPr>
      </w:pPr>
      <w:r w:rsidRPr="003C47C4">
        <w:rPr>
          <w:rFonts w:ascii="Calibri" w:hAnsi="Calibri" w:cs="Calibri"/>
          <w:bCs/>
          <w:szCs w:val="18"/>
        </w:rPr>
        <w:t>Verplichtingen welke naar hun aard bestemd zijn om ook na beëindiging van de Overeenkomst voort te duren, blijven na beëindiging van deze Overeenkomst bestaan. De beëindiging van deze Overeenkomst ontslaat Partijen uitdrukkelijk niet van het bepaalde met betrekking tot geheimhouding, aansprakelijkheid, intellectuele eigendom, overname, toepasselijk recht en bevoegde rechter.</w:t>
      </w:r>
    </w:p>
    <w:p w:rsidR="00FC04BB" w:rsidRPr="00EA3062" w:rsidRDefault="00FC04BB" w:rsidP="00EA3062">
      <w:pPr>
        <w:suppressAutoHyphens/>
        <w:spacing w:line="240" w:lineRule="atLeast"/>
        <w:ind w:left="360" w:right="-1"/>
        <w:rPr>
          <w:rFonts w:ascii="Calibri" w:hAnsi="Calibri" w:cs="Calibri"/>
          <w:bCs/>
          <w:szCs w:val="18"/>
        </w:rPr>
      </w:pPr>
      <w:r w:rsidRPr="00EA3062">
        <w:rPr>
          <w:rFonts w:ascii="Calibri" w:hAnsi="Calibri" w:cs="Calibri"/>
          <w:bCs/>
          <w:szCs w:val="18"/>
        </w:rPr>
        <w:br w:type="page"/>
      </w:r>
    </w:p>
    <w:p w:rsidR="00FC04BB" w:rsidRPr="00EA3062" w:rsidRDefault="003C47C4" w:rsidP="003C47C4">
      <w:pPr>
        <w:pStyle w:val="Kop2"/>
        <w:numPr>
          <w:ilvl w:val="0"/>
          <w:numId w:val="0"/>
        </w:numPr>
      </w:pPr>
      <w:r>
        <w:lastRenderedPageBreak/>
        <w:t>Artikel 3</w:t>
      </w:r>
      <w:r>
        <w:tab/>
      </w:r>
      <w:r w:rsidR="00FC04BB" w:rsidRPr="00EA3062">
        <w:t>Wijziging van de Overeenkomst</w:t>
      </w:r>
    </w:p>
    <w:p w:rsidR="00FC04BB" w:rsidRPr="00EA3062" w:rsidRDefault="00FC04BB" w:rsidP="00EA3062">
      <w:pPr>
        <w:suppressAutoHyphens/>
        <w:spacing w:line="240" w:lineRule="atLeast"/>
        <w:ind w:left="360" w:right="-1"/>
        <w:rPr>
          <w:rFonts w:ascii="Calibri" w:hAnsi="Calibri" w:cs="Calibri"/>
          <w:b/>
          <w:bCs/>
          <w:szCs w:val="18"/>
        </w:rPr>
      </w:pPr>
    </w:p>
    <w:p w:rsidR="00FC04BB" w:rsidRPr="00EA3062" w:rsidRDefault="00FC04BB" w:rsidP="002D3E77">
      <w:pPr>
        <w:numPr>
          <w:ilvl w:val="1"/>
          <w:numId w:val="36"/>
        </w:numPr>
        <w:suppressAutoHyphens/>
        <w:spacing w:line="240" w:lineRule="atLeast"/>
        <w:ind w:right="-1"/>
        <w:rPr>
          <w:rFonts w:ascii="Calibri" w:hAnsi="Calibri" w:cs="Calibri"/>
          <w:b/>
          <w:bCs/>
          <w:szCs w:val="18"/>
        </w:rPr>
      </w:pPr>
      <w:r w:rsidRPr="00EA3062">
        <w:rPr>
          <w:rFonts w:ascii="Calibri" w:hAnsi="Calibri" w:cs="Calibri"/>
          <w:bCs/>
          <w:szCs w:val="18"/>
        </w:rPr>
        <w:t>Een verzoek tot wijziging van de Overeenkomst zal schriftelijk door de Partij die een wijziging verzoekt, bij de andere Partij worden ingediend. De wederpartij zal binnen een termijn van tien (10) Werkdagen na de verzenddatum van de schriftelijke aankondiging schriftelijk reageren en zal – indien van toepassing – specificeren welke consequenties het wijzigingsvoorstel heeft. Indien en voor zover een wijziging betrekking heeft op onderdelen van de opdracht waarvoor een vaste prijs was vastgesteld, stellen Partijen een nieuwe (lagere of hogere) vaste prijs vast zulks omvattend alle componenten die na wijziging resteren.</w:t>
      </w:r>
    </w:p>
    <w:p w:rsidR="00FC04BB" w:rsidRPr="00EA3062" w:rsidRDefault="00FC04BB" w:rsidP="00EA3062">
      <w:pPr>
        <w:suppressAutoHyphens/>
        <w:spacing w:line="240" w:lineRule="atLeast"/>
        <w:ind w:left="360" w:right="-1"/>
        <w:rPr>
          <w:rFonts w:ascii="Calibri" w:hAnsi="Calibri" w:cs="Calibri"/>
          <w:b/>
          <w:bCs/>
          <w:szCs w:val="18"/>
        </w:rPr>
      </w:pPr>
    </w:p>
    <w:p w:rsidR="00FC04BB" w:rsidRPr="00EA3062" w:rsidRDefault="00FC04BB" w:rsidP="002D3E77">
      <w:pPr>
        <w:numPr>
          <w:ilvl w:val="1"/>
          <w:numId w:val="36"/>
        </w:numPr>
        <w:suppressAutoHyphens/>
        <w:spacing w:line="240" w:lineRule="atLeast"/>
        <w:ind w:right="-1"/>
        <w:rPr>
          <w:rFonts w:ascii="Calibri" w:hAnsi="Calibri" w:cs="Calibri"/>
          <w:b/>
          <w:bCs/>
          <w:szCs w:val="18"/>
        </w:rPr>
      </w:pPr>
      <w:r w:rsidRPr="00EA3062">
        <w:rPr>
          <w:rFonts w:ascii="Calibri" w:hAnsi="Calibri" w:cs="Calibri"/>
          <w:bCs/>
          <w:szCs w:val="18"/>
        </w:rPr>
        <w:t>De indiener van het wijzigingsvoorstel is gerechtigd om binnen een termijn van drie (3) Werkdagen na de schriftelijke reactie het wijzigingsvoorstel alsnog in te trekken respectievelijk te modificeren.</w:t>
      </w:r>
    </w:p>
    <w:p w:rsidR="00FC04BB" w:rsidRPr="00EA3062" w:rsidRDefault="00FC04BB" w:rsidP="003C47C4">
      <w:pPr>
        <w:pStyle w:val="Lijstalinea"/>
        <w:numPr>
          <w:ilvl w:val="0"/>
          <w:numId w:val="0"/>
        </w:numPr>
        <w:spacing w:line="240" w:lineRule="atLeast"/>
        <w:ind w:left="360"/>
        <w:rPr>
          <w:rFonts w:ascii="Calibri" w:hAnsi="Calibri" w:cs="Calibri"/>
          <w:b/>
          <w:bCs/>
          <w:szCs w:val="18"/>
        </w:rPr>
      </w:pPr>
    </w:p>
    <w:p w:rsidR="00FC04BB" w:rsidRPr="00EA3062" w:rsidRDefault="00FC04BB" w:rsidP="002D3E77">
      <w:pPr>
        <w:pStyle w:val="Lijstalinea"/>
        <w:numPr>
          <w:ilvl w:val="1"/>
          <w:numId w:val="36"/>
        </w:numPr>
        <w:autoSpaceDE w:val="0"/>
        <w:autoSpaceDN w:val="0"/>
        <w:adjustRightInd w:val="0"/>
        <w:spacing w:line="240" w:lineRule="atLeast"/>
        <w:rPr>
          <w:rFonts w:ascii="Calibri" w:eastAsia="Calibri" w:hAnsi="Calibri" w:cs="Calibri"/>
          <w:color w:val="000000"/>
          <w:szCs w:val="18"/>
        </w:rPr>
      </w:pPr>
      <w:r w:rsidRPr="00EA3062">
        <w:rPr>
          <w:rFonts w:ascii="Calibri" w:eastAsia="Calibri" w:hAnsi="Calibri" w:cs="Calibri"/>
          <w:color w:val="000000"/>
          <w:szCs w:val="18"/>
        </w:rPr>
        <w:t xml:space="preserve">Opdrachtgever is in ieder geval gerechtigd een door Opdrachtnemer voorgestelde wijziging en/of aanpassing en/of aanvulling van deze Overeenkomst (inclusief de Appendices) te weigeren indien de wijziging een substantiële wijziging van deze Overeenkomst tot gevolg zou hebben, gelet op het karakter van de gevolgde aanbestedingsprocedure. </w:t>
      </w:r>
    </w:p>
    <w:p w:rsidR="00FC04BB" w:rsidRPr="00EA3062" w:rsidRDefault="00FC04BB" w:rsidP="003C47C4">
      <w:pPr>
        <w:pStyle w:val="Lijstalinea"/>
        <w:numPr>
          <w:ilvl w:val="0"/>
          <w:numId w:val="0"/>
        </w:numPr>
        <w:spacing w:line="240" w:lineRule="atLeast"/>
        <w:ind w:left="360"/>
        <w:rPr>
          <w:rFonts w:ascii="Calibri" w:hAnsi="Calibri" w:cs="Calibri"/>
          <w:bCs/>
          <w:szCs w:val="18"/>
        </w:rPr>
      </w:pPr>
    </w:p>
    <w:p w:rsidR="00FC04BB" w:rsidRPr="00EA3062" w:rsidRDefault="00FC04BB" w:rsidP="002D3E77">
      <w:pPr>
        <w:numPr>
          <w:ilvl w:val="1"/>
          <w:numId w:val="36"/>
        </w:numPr>
        <w:suppressAutoHyphens/>
        <w:spacing w:line="240" w:lineRule="atLeast"/>
        <w:ind w:right="-1"/>
        <w:rPr>
          <w:rFonts w:ascii="Calibri" w:hAnsi="Calibri" w:cs="Calibri"/>
          <w:b/>
          <w:bCs/>
          <w:szCs w:val="18"/>
        </w:rPr>
      </w:pPr>
      <w:r w:rsidRPr="00EA3062">
        <w:rPr>
          <w:rFonts w:ascii="Calibri" w:hAnsi="Calibri" w:cs="Calibri"/>
          <w:bCs/>
          <w:szCs w:val="18"/>
        </w:rPr>
        <w:t>De door Partijen schriftelijk overeengekomen wijzigingen en/of aanvullingen zullen integraal deel uitmaken van deze Overeenkomst.</w:t>
      </w:r>
    </w:p>
    <w:p w:rsidR="00FC04BB" w:rsidRPr="00EA3062" w:rsidRDefault="00FC04BB" w:rsidP="00EA3062">
      <w:pPr>
        <w:suppressAutoHyphens/>
        <w:spacing w:line="240" w:lineRule="atLeast"/>
        <w:ind w:right="-1"/>
        <w:rPr>
          <w:rFonts w:ascii="Calibri" w:hAnsi="Calibri" w:cs="Calibri"/>
          <w:bCs/>
          <w:szCs w:val="18"/>
        </w:rPr>
      </w:pPr>
    </w:p>
    <w:p w:rsidR="00FC04BB" w:rsidRPr="00EA3062" w:rsidRDefault="003C47C4" w:rsidP="003C47C4">
      <w:pPr>
        <w:pStyle w:val="Kop2"/>
        <w:numPr>
          <w:ilvl w:val="0"/>
          <w:numId w:val="0"/>
        </w:numPr>
        <w:rPr>
          <w:lang w:val="nl"/>
        </w:rPr>
      </w:pPr>
      <w:r>
        <w:rPr>
          <w:lang w:val="nl"/>
        </w:rPr>
        <w:t>Artikel 4</w:t>
      </w:r>
      <w:r>
        <w:rPr>
          <w:lang w:val="nl"/>
        </w:rPr>
        <w:tab/>
      </w:r>
      <w:r w:rsidR="00FC04BB" w:rsidRPr="00EA3062">
        <w:rPr>
          <w:lang w:val="nl"/>
        </w:rPr>
        <w:t>Prijzen en tarieven</w:t>
      </w:r>
    </w:p>
    <w:p w:rsidR="00FC04BB" w:rsidRPr="00EA3062" w:rsidRDefault="00FC04BB" w:rsidP="00EA3062">
      <w:pPr>
        <w:suppressAutoHyphens/>
        <w:spacing w:line="240" w:lineRule="atLeast"/>
        <w:ind w:left="360" w:right="-1"/>
        <w:rPr>
          <w:rFonts w:ascii="Calibri" w:hAnsi="Calibri" w:cs="Calibri"/>
          <w:b/>
          <w:bCs/>
          <w:szCs w:val="18"/>
          <w:lang w:val="nl"/>
        </w:rPr>
      </w:pPr>
    </w:p>
    <w:p w:rsidR="00B5510E" w:rsidRDefault="00FC04BB" w:rsidP="00B5510E">
      <w:pPr>
        <w:pStyle w:val="Lijstalinea"/>
        <w:numPr>
          <w:ilvl w:val="1"/>
          <w:numId w:val="40"/>
        </w:numPr>
        <w:spacing w:line="240" w:lineRule="atLeast"/>
        <w:rPr>
          <w:rFonts w:ascii="Calibri" w:hAnsi="Calibri" w:cs="Calibri"/>
          <w:bCs/>
          <w:szCs w:val="18"/>
          <w:lang w:val="nl"/>
        </w:rPr>
      </w:pPr>
      <w:r w:rsidRPr="003C47C4">
        <w:rPr>
          <w:rFonts w:ascii="Calibri" w:hAnsi="Calibri" w:cs="Calibri"/>
          <w:bCs/>
          <w:szCs w:val="18"/>
          <w:lang w:val="nl"/>
        </w:rPr>
        <w:t xml:space="preserve">De prijzen en tarieven van Opdrachtnemer zijn vermeld in door Opdrachtnemer ingediende aanbieding van Opdrachtnemer </w:t>
      </w:r>
      <w:r w:rsidRPr="00FB061C">
        <w:rPr>
          <w:rFonts w:ascii="Calibri" w:hAnsi="Calibri" w:cs="Calibri"/>
          <w:bCs/>
          <w:szCs w:val="18"/>
          <w:highlight w:val="yellow"/>
          <w:lang w:val="nl"/>
        </w:rPr>
        <w:t xml:space="preserve">d.d. </w:t>
      </w:r>
      <w:r w:rsidR="00FE15D2" w:rsidRPr="00FB061C">
        <w:rPr>
          <w:rFonts w:ascii="Calibri" w:hAnsi="Calibri" w:cs="Calibri"/>
          <w:bCs/>
          <w:szCs w:val="18"/>
          <w:highlight w:val="yellow"/>
          <w:lang w:val="nl"/>
        </w:rPr>
        <w:t>………………</w:t>
      </w:r>
      <w:r w:rsidRPr="00FB061C">
        <w:rPr>
          <w:rFonts w:ascii="Calibri" w:hAnsi="Calibri" w:cs="Calibri"/>
          <w:bCs/>
          <w:szCs w:val="18"/>
          <w:highlight w:val="yellow"/>
          <w:lang w:val="nl"/>
        </w:rPr>
        <w:t xml:space="preserve"> 202</w:t>
      </w:r>
      <w:r w:rsidR="00FE15D2" w:rsidRPr="00FB061C">
        <w:rPr>
          <w:rFonts w:ascii="Calibri" w:hAnsi="Calibri" w:cs="Calibri"/>
          <w:bCs/>
          <w:szCs w:val="18"/>
          <w:highlight w:val="yellow"/>
          <w:lang w:val="nl"/>
        </w:rPr>
        <w:t>1</w:t>
      </w:r>
      <w:r w:rsidRPr="003C47C4">
        <w:rPr>
          <w:rFonts w:ascii="Calibri" w:hAnsi="Calibri" w:cs="Calibri"/>
          <w:bCs/>
          <w:szCs w:val="18"/>
          <w:lang w:val="nl"/>
        </w:rPr>
        <w:t xml:space="preserve"> met kenmer</w:t>
      </w:r>
      <w:r w:rsidR="003C47C4">
        <w:rPr>
          <w:rFonts w:ascii="Calibri" w:hAnsi="Calibri" w:cs="Calibri"/>
          <w:bCs/>
          <w:szCs w:val="18"/>
          <w:lang w:val="nl"/>
        </w:rPr>
        <w:t xml:space="preserve">k Inschrijving </w:t>
      </w:r>
      <w:r w:rsidR="005C7C83">
        <w:rPr>
          <w:rFonts w:ascii="Calibri" w:hAnsi="Calibri" w:cs="Calibri"/>
          <w:bCs/>
          <w:szCs w:val="18"/>
          <w:lang w:val="nl"/>
        </w:rPr>
        <w:t>……….</w:t>
      </w:r>
      <w:r w:rsidR="003C47C4">
        <w:rPr>
          <w:rFonts w:ascii="Calibri" w:hAnsi="Calibri" w:cs="Calibri"/>
          <w:bCs/>
          <w:szCs w:val="18"/>
          <w:lang w:val="nl"/>
        </w:rPr>
        <w:t>.</w:t>
      </w:r>
      <w:r w:rsidR="00B5510E">
        <w:rPr>
          <w:rFonts w:ascii="Calibri" w:hAnsi="Calibri" w:cs="Calibri"/>
          <w:bCs/>
          <w:szCs w:val="18"/>
          <w:lang w:val="nl"/>
        </w:rPr>
        <w:t xml:space="preserve"> </w:t>
      </w:r>
    </w:p>
    <w:p w:rsidR="00B5510E" w:rsidRDefault="00B5510E" w:rsidP="00B5510E">
      <w:pPr>
        <w:pStyle w:val="Lijstalinea"/>
        <w:numPr>
          <w:ilvl w:val="0"/>
          <w:numId w:val="0"/>
        </w:numPr>
        <w:spacing w:line="240" w:lineRule="atLeast"/>
        <w:ind w:left="360"/>
        <w:rPr>
          <w:rFonts w:ascii="Calibri" w:hAnsi="Calibri" w:cs="Calibri"/>
          <w:bCs/>
          <w:szCs w:val="18"/>
          <w:lang w:val="nl"/>
        </w:rPr>
      </w:pPr>
    </w:p>
    <w:p w:rsidR="007C445C" w:rsidRPr="007C445C" w:rsidRDefault="00FC04BB" w:rsidP="00B5510E">
      <w:pPr>
        <w:pStyle w:val="Lijstalinea"/>
        <w:numPr>
          <w:ilvl w:val="1"/>
          <w:numId w:val="40"/>
        </w:numPr>
        <w:spacing w:line="240" w:lineRule="atLeast"/>
        <w:rPr>
          <w:rFonts w:ascii="Calibri" w:hAnsi="Calibri" w:cs="Calibri"/>
          <w:bCs/>
          <w:szCs w:val="18"/>
          <w:lang w:val="nl"/>
        </w:rPr>
      </w:pPr>
      <w:r w:rsidRPr="00B5510E">
        <w:rPr>
          <w:rFonts w:ascii="Calibri" w:hAnsi="Calibri" w:cs="Calibri"/>
          <w:bCs/>
          <w:szCs w:val="18"/>
          <w:lang w:val="nl"/>
        </w:rPr>
        <w:t xml:space="preserve">In deze Overeenkomst zijn alle overeengekomen prijzen en tarieven in beginsel vast </w:t>
      </w:r>
      <w:r w:rsidR="000C67CC">
        <w:rPr>
          <w:rFonts w:ascii="Calibri" w:hAnsi="Calibri" w:cs="Calibri"/>
          <w:bCs/>
          <w:szCs w:val="18"/>
          <w:lang w:val="nl"/>
        </w:rPr>
        <w:t xml:space="preserve">voor de initiële looptijd </w:t>
      </w:r>
      <w:r w:rsidRPr="00B5510E">
        <w:rPr>
          <w:rFonts w:ascii="Calibri" w:hAnsi="Calibri" w:cs="Calibri"/>
          <w:bCs/>
          <w:szCs w:val="18"/>
          <w:lang w:val="nl"/>
        </w:rPr>
        <w:t xml:space="preserve">en veranderlijk </w:t>
      </w:r>
      <w:r w:rsidRPr="005C7C83">
        <w:rPr>
          <w:rFonts w:ascii="Calibri" w:hAnsi="Calibri" w:cs="Calibri"/>
          <w:bCs/>
          <w:szCs w:val="18"/>
          <w:highlight w:val="yellow"/>
          <w:lang w:val="nl"/>
        </w:rPr>
        <w:t xml:space="preserve">gedurende </w:t>
      </w:r>
      <w:r w:rsidRPr="005C7C83">
        <w:rPr>
          <w:rFonts w:ascii="Calibri" w:hAnsi="Calibri" w:cs="Calibri"/>
          <w:bCs/>
          <w:color w:val="000000" w:themeColor="text1"/>
          <w:szCs w:val="18"/>
          <w:highlight w:val="yellow"/>
          <w:lang w:val="nl"/>
        </w:rPr>
        <w:t xml:space="preserve">de </w:t>
      </w:r>
      <w:r w:rsidR="007C445C">
        <w:rPr>
          <w:rFonts w:ascii="Calibri" w:hAnsi="Calibri" w:cs="Calibri"/>
          <w:bCs/>
          <w:color w:val="000000" w:themeColor="text1"/>
          <w:szCs w:val="18"/>
          <w:highlight w:val="yellow"/>
          <w:lang w:val="nl"/>
        </w:rPr>
        <w:t xml:space="preserve">optionele </w:t>
      </w:r>
      <w:r w:rsidRPr="005C7C83">
        <w:rPr>
          <w:rFonts w:ascii="Calibri" w:hAnsi="Calibri" w:cs="Calibri"/>
          <w:bCs/>
          <w:color w:val="000000" w:themeColor="text1"/>
          <w:szCs w:val="18"/>
          <w:highlight w:val="yellow"/>
          <w:lang w:val="nl"/>
        </w:rPr>
        <w:t>verlengingsmogelijkheid</w:t>
      </w:r>
      <w:r w:rsidR="007C445C">
        <w:rPr>
          <w:rFonts w:ascii="Calibri" w:hAnsi="Calibri" w:cs="Calibri"/>
          <w:bCs/>
          <w:color w:val="000000" w:themeColor="text1"/>
          <w:szCs w:val="18"/>
          <w:lang w:val="nl"/>
        </w:rPr>
        <w:t>.</w:t>
      </w:r>
    </w:p>
    <w:p w:rsidR="007C445C" w:rsidRPr="007C445C" w:rsidRDefault="007C445C" w:rsidP="007C445C">
      <w:pPr>
        <w:pStyle w:val="Lijstalinea"/>
        <w:numPr>
          <w:ilvl w:val="0"/>
          <w:numId w:val="0"/>
        </w:numPr>
        <w:rPr>
          <w:rFonts w:ascii="Calibri" w:hAnsi="Calibri" w:cs="Calibri"/>
          <w:bCs/>
          <w:szCs w:val="18"/>
          <w:lang w:val="nl"/>
        </w:rPr>
      </w:pPr>
    </w:p>
    <w:p w:rsidR="007C445C" w:rsidRPr="000E7814" w:rsidRDefault="007C445C" w:rsidP="00B5510E">
      <w:pPr>
        <w:pStyle w:val="Lijstalinea"/>
        <w:numPr>
          <w:ilvl w:val="1"/>
          <w:numId w:val="40"/>
        </w:numPr>
        <w:spacing w:line="240" w:lineRule="atLeast"/>
        <w:rPr>
          <w:rFonts w:ascii="Calibri" w:hAnsi="Calibri" w:cs="Calibri"/>
          <w:bCs/>
          <w:szCs w:val="18"/>
          <w:lang w:val="nl"/>
        </w:rPr>
      </w:pPr>
      <w:r w:rsidRPr="007C445C">
        <w:rPr>
          <w:rFonts w:ascii="Calibri" w:hAnsi="Calibri" w:cs="Calibri"/>
          <w:highlight w:val="yellow"/>
        </w:rPr>
        <w:t>V</w:t>
      </w:r>
      <w:r w:rsidRPr="007C445C">
        <w:rPr>
          <w:rFonts w:ascii="Calibri" w:hAnsi="Calibri" w:cs="Calibri"/>
          <w:highlight w:val="yellow"/>
        </w:rPr>
        <w:t>anaf het 5</w:t>
      </w:r>
      <w:r w:rsidRPr="007C445C">
        <w:rPr>
          <w:rFonts w:ascii="Calibri" w:hAnsi="Calibri" w:cs="Calibri"/>
          <w:highlight w:val="yellow"/>
          <w:vertAlign w:val="superscript"/>
        </w:rPr>
        <w:t>e</w:t>
      </w:r>
      <w:r w:rsidRPr="007C445C">
        <w:rPr>
          <w:rFonts w:ascii="Calibri" w:hAnsi="Calibri" w:cs="Calibri"/>
          <w:highlight w:val="yellow"/>
        </w:rPr>
        <w:t xml:space="preserve"> jaar is Opdrachtnemer gerechtigd één maal per jaar, voor het eerst op 1 januari 2027 (vanaf de optionele verlengingsjaren) zijn tarieven aan te passen conform CBS Dienstenprijsindex tot een maximum van 2,5% per jaar.</w:t>
      </w:r>
    </w:p>
    <w:p w:rsidR="000E7814" w:rsidRPr="000E7814" w:rsidRDefault="000E7814" w:rsidP="000E7814">
      <w:pPr>
        <w:pStyle w:val="Lijstalinea"/>
        <w:numPr>
          <w:ilvl w:val="0"/>
          <w:numId w:val="0"/>
        </w:numPr>
        <w:rPr>
          <w:rFonts w:ascii="Calibri" w:hAnsi="Calibri" w:cs="Calibri"/>
          <w:bCs/>
          <w:szCs w:val="18"/>
          <w:lang w:val="nl"/>
        </w:rPr>
      </w:pPr>
    </w:p>
    <w:p w:rsidR="000E7814" w:rsidRPr="007E3C11" w:rsidRDefault="002860F8" w:rsidP="00B5510E">
      <w:pPr>
        <w:pStyle w:val="Lijstalinea"/>
        <w:numPr>
          <w:ilvl w:val="1"/>
          <w:numId w:val="40"/>
        </w:numPr>
        <w:spacing w:line="240" w:lineRule="atLeast"/>
        <w:rPr>
          <w:rFonts w:ascii="Calibri" w:hAnsi="Calibri" w:cs="Calibri"/>
          <w:bCs/>
          <w:szCs w:val="18"/>
          <w:lang w:val="nl"/>
        </w:rPr>
      </w:pPr>
      <w:r w:rsidRPr="002860F8">
        <w:rPr>
          <w:rFonts w:ascii="Calibri" w:hAnsi="Calibri" w:cs="Calibri"/>
          <w:highlight w:val="yellow"/>
        </w:rPr>
        <w:t>Prijzen en tarieven</w:t>
      </w:r>
      <w:r w:rsidRPr="002860F8">
        <w:rPr>
          <w:rFonts w:ascii="Calibri" w:hAnsi="Calibri" w:cs="Calibri"/>
          <w:highlight w:val="yellow"/>
        </w:rPr>
        <w:t xml:space="preserve"> dienen minimaal 3 maanden vooraf schriftelijk kenbaar gemaakt te worden door Opdrachtnemer aan de </w:t>
      </w:r>
      <w:r w:rsidRPr="002860F8">
        <w:rPr>
          <w:rFonts w:ascii="Calibri" w:hAnsi="Calibri" w:cs="Calibri"/>
          <w:highlight w:val="yellow"/>
        </w:rPr>
        <w:t>Opdrachtgever.</w:t>
      </w:r>
    </w:p>
    <w:p w:rsidR="007E3C11" w:rsidRPr="007E3C11" w:rsidRDefault="007E3C11" w:rsidP="007E3C11">
      <w:pPr>
        <w:pStyle w:val="Lijstalinea"/>
        <w:numPr>
          <w:ilvl w:val="0"/>
          <w:numId w:val="0"/>
        </w:numPr>
        <w:rPr>
          <w:rFonts w:ascii="Calibri" w:hAnsi="Calibri" w:cs="Calibri"/>
          <w:bCs/>
          <w:szCs w:val="18"/>
          <w:lang w:val="nl"/>
        </w:rPr>
      </w:pPr>
    </w:p>
    <w:p w:rsidR="007E3C11" w:rsidRPr="00AE13C9" w:rsidRDefault="00AE13C9" w:rsidP="00B5510E">
      <w:pPr>
        <w:pStyle w:val="Lijstalinea"/>
        <w:numPr>
          <w:ilvl w:val="1"/>
          <w:numId w:val="40"/>
        </w:numPr>
        <w:spacing w:line="240" w:lineRule="atLeast"/>
        <w:rPr>
          <w:rFonts w:ascii="Calibri" w:hAnsi="Calibri" w:cs="Calibri"/>
          <w:bCs/>
          <w:szCs w:val="18"/>
          <w:lang w:val="nl"/>
        </w:rPr>
      </w:pPr>
      <w:r w:rsidRPr="00AE13C9">
        <w:rPr>
          <w:rFonts w:ascii="Calibri" w:hAnsi="Calibri" w:cs="Calibri"/>
          <w:highlight w:val="yellow"/>
        </w:rPr>
        <w:t xml:space="preserve">Daarbij geldt te allen tijden dat de </w:t>
      </w:r>
      <w:r w:rsidR="00355CC7">
        <w:rPr>
          <w:rFonts w:ascii="Calibri" w:hAnsi="Calibri" w:cs="Calibri"/>
          <w:highlight w:val="yellow"/>
        </w:rPr>
        <w:t>Opdrachtgever</w:t>
      </w:r>
      <w:r w:rsidRPr="00AE13C9">
        <w:rPr>
          <w:rFonts w:ascii="Calibri" w:hAnsi="Calibri" w:cs="Calibri"/>
          <w:highlight w:val="yellow"/>
        </w:rPr>
        <w:t xml:space="preserve"> naar maatstaven van redelijkheid en billijkheid handelt of en met welk percentage de tarieven mogen worden bijgesteld.</w:t>
      </w:r>
    </w:p>
    <w:p w:rsidR="007C445C" w:rsidRPr="007C445C" w:rsidRDefault="007C445C" w:rsidP="004778F3">
      <w:pPr>
        <w:pStyle w:val="Lijstalinea"/>
        <w:numPr>
          <w:ilvl w:val="0"/>
          <w:numId w:val="0"/>
        </w:numPr>
        <w:spacing w:line="240" w:lineRule="atLeast"/>
        <w:ind w:left="360"/>
        <w:rPr>
          <w:rFonts w:ascii="Calibri" w:hAnsi="Calibri" w:cs="Calibri"/>
          <w:bCs/>
          <w:szCs w:val="18"/>
          <w:lang w:val="nl"/>
        </w:rPr>
      </w:pPr>
    </w:p>
    <w:p w:rsidR="00FC04BB" w:rsidRPr="00EA3062" w:rsidRDefault="003C47C4" w:rsidP="003C47C4">
      <w:pPr>
        <w:pStyle w:val="Kop2"/>
        <w:numPr>
          <w:ilvl w:val="0"/>
          <w:numId w:val="0"/>
        </w:numPr>
        <w:rPr>
          <w:lang w:val="nl"/>
        </w:rPr>
      </w:pPr>
      <w:bookmarkStart w:id="5" w:name="_GoBack"/>
      <w:bookmarkEnd w:id="5"/>
      <w:r>
        <w:rPr>
          <w:lang w:val="nl"/>
        </w:rPr>
        <w:t>Artikel 5</w:t>
      </w:r>
      <w:r>
        <w:rPr>
          <w:lang w:val="nl"/>
        </w:rPr>
        <w:tab/>
      </w:r>
      <w:r w:rsidR="00FC04BB" w:rsidRPr="00EA3062">
        <w:rPr>
          <w:lang w:val="nl"/>
        </w:rPr>
        <w:t>Facturering</w:t>
      </w:r>
    </w:p>
    <w:p w:rsidR="00FC04BB" w:rsidRPr="00EA3062" w:rsidRDefault="00FC04BB" w:rsidP="00EA3062">
      <w:pPr>
        <w:suppressAutoHyphens/>
        <w:spacing w:line="240" w:lineRule="atLeast"/>
        <w:ind w:left="360" w:right="-1"/>
        <w:rPr>
          <w:rFonts w:ascii="Calibri" w:hAnsi="Calibri" w:cs="Calibri"/>
          <w:b/>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 xml:space="preserve">Opdrachtnemer zal op de facturen aan Opdrachtgever datum, specificatie, het verschuldigde bedrag in Euro’s en andere door Opdrachtgever schriftelijk aan Opdrachtnemer kenbaar gemaakte gegevens vermelden.  </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Indien Opdrachtgever de verschuldigde factuurbedragen niet binnen de vastgestelde betalingstermijn heeft voldaan, behoudens indien zij zich heeft beroepen op inhoudelijke onjuistheid van de factuur of ondeugdelijkheid van de gefactureerde prestaties, zal Opdrachtgever zonder dat enige ingebrekestelling is vereist, de wettelijke handelsrente zoals vastgesteld door de Nederlandsche Bank over het (de) openstaande bedrag(en) verschuldigd zijn.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lastRenderedPageBreak/>
        <w:t>Indien de Opdrachtgever ook na ingebrekestelling nalatig blijft het verschuldigde bedrag te voldoen, kan Opdrachtnemer de vordering uit handen geven, in welk geval Opdrachtnemer naast de verschuldigde wettelijke rente bovendien aanspraak maken op volledige vergoeding van de buitengerechtelijke kosten, waarvan de hoogte hierbij wordt bepaald op minimaal 10% van het totaal verschuldigde bedrag.</w:t>
      </w:r>
    </w:p>
    <w:p w:rsidR="00FC04BB" w:rsidRPr="00EA3062" w:rsidRDefault="00FC04BB" w:rsidP="00B5510E">
      <w:pPr>
        <w:pStyle w:val="Lijstalinea"/>
        <w:numPr>
          <w:ilvl w:val="0"/>
          <w:numId w:val="0"/>
        </w:num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Overschrijding van de betalingstermijn door Opdrachtgever op grond van inhoudelijke onjuistheid van de factuur of van ondeugdelijkheid van de gefactureerde prestaties geeft Opdrachtnemer nimmer het recht haar prestaties op te schorten c.q. te beëindigen.</w:t>
      </w:r>
    </w:p>
    <w:p w:rsidR="00FC04BB" w:rsidRPr="00EA3062" w:rsidRDefault="00FC04BB" w:rsidP="00EA3062">
      <w:pPr>
        <w:spacing w:line="240" w:lineRule="atLeast"/>
        <w:rPr>
          <w:rFonts w:ascii="Calibri" w:hAnsi="Calibri" w:cs="Calibri"/>
          <w:bCs/>
          <w:szCs w:val="18"/>
          <w:lang w:val="nl"/>
        </w:rPr>
      </w:pPr>
    </w:p>
    <w:p w:rsidR="00FC04BB" w:rsidRPr="00EA3062" w:rsidRDefault="00FC04BB" w:rsidP="00EA3062">
      <w:pPr>
        <w:spacing w:line="240" w:lineRule="atLeast"/>
        <w:rPr>
          <w:rFonts w:ascii="Calibri" w:hAnsi="Calibri" w:cs="Calibri"/>
          <w:bCs/>
          <w:szCs w:val="18"/>
          <w:lang w:val="nl"/>
        </w:rPr>
      </w:pPr>
    </w:p>
    <w:p w:rsidR="00FC04BB" w:rsidRPr="00EA3062" w:rsidRDefault="003C47C4" w:rsidP="003C47C4">
      <w:pPr>
        <w:pStyle w:val="Kop2"/>
        <w:numPr>
          <w:ilvl w:val="0"/>
          <w:numId w:val="0"/>
        </w:numPr>
        <w:rPr>
          <w:lang w:val="nl"/>
        </w:rPr>
      </w:pPr>
      <w:r>
        <w:rPr>
          <w:lang w:val="nl"/>
        </w:rPr>
        <w:t>Artikel 6</w:t>
      </w:r>
      <w:r>
        <w:rPr>
          <w:lang w:val="nl"/>
        </w:rPr>
        <w:tab/>
      </w:r>
      <w:r w:rsidR="00FC04BB" w:rsidRPr="00EA3062">
        <w:rPr>
          <w:lang w:val="nl"/>
        </w:rPr>
        <w:t>Aansprakelijkheid en vrijwaring</w:t>
      </w:r>
    </w:p>
    <w:p w:rsidR="00FC04BB" w:rsidRPr="00EA3062" w:rsidRDefault="00FC04BB" w:rsidP="00EA3062">
      <w:pPr>
        <w:suppressAutoHyphens/>
        <w:spacing w:line="240" w:lineRule="atLeast"/>
        <w:ind w:left="360" w:right="-1"/>
        <w:rPr>
          <w:rFonts w:ascii="Calibri" w:hAnsi="Calibri" w:cs="Calibri"/>
          <w:b/>
          <w:bCs/>
          <w:szCs w:val="18"/>
          <w:lang w:val="nl"/>
        </w:rPr>
      </w:pPr>
    </w:p>
    <w:p w:rsidR="00B5510E" w:rsidRDefault="00FC04BB" w:rsidP="00B5510E">
      <w:pPr>
        <w:pStyle w:val="Lijstalinea"/>
        <w:numPr>
          <w:ilvl w:val="1"/>
          <w:numId w:val="41"/>
        </w:numPr>
        <w:spacing w:line="240" w:lineRule="atLeast"/>
        <w:rPr>
          <w:rFonts w:ascii="Calibri" w:hAnsi="Calibri" w:cs="Calibri"/>
          <w:bCs/>
          <w:szCs w:val="18"/>
          <w:lang w:val="nl"/>
        </w:rPr>
      </w:pPr>
      <w:r w:rsidRPr="00B5510E">
        <w:rPr>
          <w:rFonts w:ascii="Calibri" w:hAnsi="Calibri" w:cs="Calibri"/>
          <w:bCs/>
          <w:szCs w:val="18"/>
          <w:lang w:val="nl"/>
        </w:rPr>
        <w:t>De Partij die toerekenbaar tekortschiet in de nakoming van haar verplichting(en) is tegenover de andere partij aansprakelijk voor vergoeding van de door de andere partij geleden dan wel te lijden schade.</w:t>
      </w:r>
    </w:p>
    <w:p w:rsidR="00B5510E" w:rsidRDefault="00B5510E" w:rsidP="00B5510E">
      <w:pPr>
        <w:pStyle w:val="Lijstalinea"/>
        <w:numPr>
          <w:ilvl w:val="0"/>
          <w:numId w:val="0"/>
        </w:numPr>
        <w:spacing w:line="240" w:lineRule="atLeast"/>
        <w:ind w:left="360"/>
        <w:rPr>
          <w:rFonts w:ascii="Calibri" w:hAnsi="Calibri" w:cs="Calibri"/>
          <w:bCs/>
          <w:szCs w:val="18"/>
          <w:lang w:val="nl"/>
        </w:rPr>
      </w:pPr>
    </w:p>
    <w:p w:rsidR="00B5510E" w:rsidRDefault="00FC04BB" w:rsidP="00B5510E">
      <w:pPr>
        <w:pStyle w:val="Lijstalinea"/>
        <w:numPr>
          <w:ilvl w:val="1"/>
          <w:numId w:val="41"/>
        </w:numPr>
        <w:spacing w:line="240" w:lineRule="atLeast"/>
        <w:rPr>
          <w:rFonts w:ascii="Calibri" w:hAnsi="Calibri" w:cs="Calibri"/>
          <w:bCs/>
          <w:szCs w:val="18"/>
          <w:lang w:val="nl"/>
        </w:rPr>
      </w:pPr>
      <w:r w:rsidRPr="00B5510E">
        <w:rPr>
          <w:rFonts w:ascii="Calibri" w:hAnsi="Calibri" w:cs="Calibri"/>
          <w:bCs/>
          <w:szCs w:val="18"/>
          <w:lang w:val="nl"/>
        </w:rPr>
        <w:t>Aansprakelijkheid voor indirecte schade, waaronder tenminste begrepen gederfde winst en gemiste inkomsten, is te allen tijde uitgesloten</w:t>
      </w:r>
      <w:r w:rsidR="00B5510E">
        <w:rPr>
          <w:rFonts w:ascii="Calibri" w:hAnsi="Calibri" w:cs="Calibri"/>
          <w:bCs/>
          <w:szCs w:val="18"/>
          <w:lang w:val="nl"/>
        </w:rPr>
        <w:t>.</w:t>
      </w:r>
    </w:p>
    <w:p w:rsidR="00B5510E" w:rsidRDefault="00B5510E" w:rsidP="00B5510E">
      <w:pPr>
        <w:pStyle w:val="Lijstalinea"/>
        <w:numPr>
          <w:ilvl w:val="0"/>
          <w:numId w:val="0"/>
        </w:numPr>
        <w:spacing w:line="240" w:lineRule="atLeast"/>
        <w:ind w:left="360"/>
        <w:rPr>
          <w:rFonts w:ascii="Calibri" w:hAnsi="Calibri" w:cs="Calibri"/>
          <w:bCs/>
          <w:szCs w:val="18"/>
          <w:lang w:val="nl"/>
        </w:rPr>
      </w:pPr>
    </w:p>
    <w:p w:rsidR="00FC04BB" w:rsidRPr="00B5510E" w:rsidRDefault="00FC04BB" w:rsidP="00B5510E">
      <w:pPr>
        <w:pStyle w:val="Lijstalinea"/>
        <w:numPr>
          <w:ilvl w:val="1"/>
          <w:numId w:val="41"/>
        </w:numPr>
        <w:spacing w:line="240" w:lineRule="atLeast"/>
        <w:rPr>
          <w:rFonts w:ascii="Calibri" w:hAnsi="Calibri" w:cs="Calibri"/>
          <w:bCs/>
          <w:szCs w:val="18"/>
          <w:lang w:val="nl"/>
        </w:rPr>
      </w:pPr>
      <w:r w:rsidRPr="00B5510E">
        <w:rPr>
          <w:rFonts w:ascii="Calibri" w:hAnsi="Calibri" w:cs="Calibri"/>
          <w:bCs/>
          <w:szCs w:val="18"/>
          <w:lang w:val="nl"/>
        </w:rPr>
        <w:t>De in artikel 7.1 en 7.2 opgenomen beperkingen van aansprakelijkheid komen te vervallen:</w:t>
      </w:r>
    </w:p>
    <w:p w:rsidR="00FC04BB" w:rsidRPr="00EA3062" w:rsidRDefault="00FC04BB" w:rsidP="00EA3062">
      <w:pPr>
        <w:numPr>
          <w:ilvl w:val="0"/>
          <w:numId w:val="33"/>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ingeval van aanspraken van derden op schadevergoeding ten gevolge van dood of letsel;</w:t>
      </w:r>
    </w:p>
    <w:p w:rsidR="00FC04BB" w:rsidRPr="00EA3062" w:rsidRDefault="00FC04BB" w:rsidP="00EA3062">
      <w:pPr>
        <w:numPr>
          <w:ilvl w:val="0"/>
          <w:numId w:val="33"/>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indien sprake is van opzet of grove schuld aan de zijde van een der Partijen, waaronder diens werknemers en ingeschakelde derden;</w:t>
      </w:r>
    </w:p>
    <w:p w:rsidR="00FC04BB" w:rsidRPr="00EA3062" w:rsidRDefault="00FC04BB" w:rsidP="00EA3062">
      <w:pPr>
        <w:numPr>
          <w:ilvl w:val="0"/>
          <w:numId w:val="33"/>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in geval van schending van rechten van derden welke (kunnen) resulteren in aanspraken van derden op Opdrachtgever, zoals intellectuele rechten en de Wet bescherming persoonsgegevens.</w:t>
      </w:r>
    </w:p>
    <w:p w:rsidR="00FC04BB" w:rsidRPr="00EA3062" w:rsidRDefault="00FC04BB" w:rsidP="00EA3062">
      <w:pPr>
        <w:suppressAutoHyphens/>
        <w:spacing w:line="240" w:lineRule="atLeast"/>
        <w:ind w:right="-1"/>
        <w:rPr>
          <w:rFonts w:ascii="Calibri" w:hAnsi="Calibri" w:cs="Calibri"/>
          <w:bCs/>
          <w:szCs w:val="18"/>
          <w:lang w:val="nl"/>
        </w:rPr>
      </w:pPr>
    </w:p>
    <w:p w:rsidR="00FC04BB" w:rsidRPr="00B5510E" w:rsidRDefault="00FC04BB" w:rsidP="00B5510E">
      <w:pPr>
        <w:pStyle w:val="Lijstalinea"/>
        <w:numPr>
          <w:ilvl w:val="1"/>
          <w:numId w:val="41"/>
        </w:numPr>
        <w:suppressAutoHyphens/>
        <w:spacing w:line="240" w:lineRule="atLeast"/>
        <w:ind w:right="-1"/>
        <w:rPr>
          <w:rFonts w:ascii="Calibri" w:hAnsi="Calibri" w:cs="Calibri"/>
          <w:bCs/>
          <w:szCs w:val="18"/>
          <w:lang w:val="nl"/>
        </w:rPr>
      </w:pPr>
      <w:r w:rsidRPr="00B5510E">
        <w:rPr>
          <w:rFonts w:ascii="Calibri" w:hAnsi="Calibri" w:cs="Calibri"/>
          <w:bCs/>
          <w:szCs w:val="18"/>
          <w:lang w:val="nl"/>
        </w:rPr>
        <w:t>De aansprakelijkheid van een partij wegens tekortkoming in de nakoming van de overeenkomst ontstaat pas nadat de nalatige partij door de andere partij in gebreke is gesteld, tenzij er sprake is van overschrijding van een fatale termijn of nakoming van de betreffende verplichtingen reeds blijvend onmogelijk is, in welk geval de nalatige partij van rechtswege onmiddellijk in gebreke is. De ingebrekestelling zal schriftelijk geschieden, waarbij aan de nalatige partij een redelijke termijn wordt gegund om alsnog haar verplichtingen na te komen. Genoemde termijn heeft het karakter van een fatale termijn.</w:t>
      </w:r>
    </w:p>
    <w:p w:rsidR="00FC04BB" w:rsidRPr="00EA3062" w:rsidRDefault="00FC04BB" w:rsidP="00EA3062">
      <w:pPr>
        <w:suppressAutoHyphens/>
        <w:spacing w:line="240" w:lineRule="atLeast"/>
        <w:ind w:left="360" w:right="-1"/>
        <w:rPr>
          <w:rFonts w:ascii="Calibri" w:hAnsi="Calibri" w:cs="Calibri"/>
          <w:bCs/>
          <w:szCs w:val="18"/>
          <w:lang w:val="nl"/>
        </w:rPr>
      </w:pPr>
    </w:p>
    <w:p w:rsidR="00FC04BB" w:rsidRPr="00EA3062" w:rsidRDefault="003C47C4" w:rsidP="003C47C4">
      <w:pPr>
        <w:pStyle w:val="Kop2"/>
        <w:numPr>
          <w:ilvl w:val="0"/>
          <w:numId w:val="0"/>
        </w:numPr>
        <w:ind w:left="-284" w:firstLine="284"/>
        <w:rPr>
          <w:lang w:val="nl"/>
        </w:rPr>
      </w:pPr>
      <w:r>
        <w:rPr>
          <w:lang w:val="nl"/>
        </w:rPr>
        <w:t>Artikel 7</w:t>
      </w:r>
      <w:r>
        <w:rPr>
          <w:lang w:val="nl"/>
        </w:rPr>
        <w:tab/>
      </w:r>
      <w:r w:rsidR="00FC04BB" w:rsidRPr="00EA3062">
        <w:rPr>
          <w:lang w:val="nl"/>
        </w:rPr>
        <w:t>Overmacht</w:t>
      </w:r>
    </w:p>
    <w:p w:rsidR="00FC04BB" w:rsidRPr="00EA3062" w:rsidRDefault="00FC04BB" w:rsidP="00EA3062">
      <w:pPr>
        <w:suppressAutoHyphens/>
        <w:spacing w:line="240" w:lineRule="atLeast"/>
        <w:ind w:right="-1"/>
        <w:rPr>
          <w:rFonts w:ascii="Calibri" w:hAnsi="Calibri" w:cs="Calibri"/>
          <w:b/>
          <w:bCs/>
          <w:szCs w:val="18"/>
          <w:lang w:val="nl"/>
        </w:rPr>
      </w:pPr>
    </w:p>
    <w:p w:rsidR="00FC04BB" w:rsidRPr="00B5510E" w:rsidRDefault="00FC04BB" w:rsidP="00B5510E">
      <w:pPr>
        <w:pStyle w:val="Lijstalinea"/>
        <w:numPr>
          <w:ilvl w:val="1"/>
          <w:numId w:val="42"/>
        </w:numPr>
        <w:suppressAutoHyphens/>
        <w:spacing w:line="240" w:lineRule="atLeast"/>
        <w:ind w:right="-1"/>
        <w:rPr>
          <w:rFonts w:ascii="Calibri" w:hAnsi="Calibri" w:cs="Calibri"/>
          <w:bCs/>
          <w:szCs w:val="18"/>
          <w:lang w:val="nl"/>
        </w:rPr>
      </w:pPr>
      <w:r w:rsidRPr="00B5510E">
        <w:rPr>
          <w:rFonts w:ascii="Calibri" w:hAnsi="Calibri" w:cs="Calibri"/>
          <w:bCs/>
          <w:szCs w:val="18"/>
          <w:lang w:val="nl"/>
        </w:rPr>
        <w:t>Geen van Partijen is gehouden tot het nakomen van enige verplichting indien zij daartoe verhinderd is als gevolg van overmacht. Onder overmacht wordt in ieder geval niet verstaan: ziekte van personeel, gebrek aan personeel, stakingen, verlate aanlevering of ongeschiktheid van materialen, en/of liquiditeits- c.q. solvabiliteitsproblemen aan de zijde van Opdrachtnemer. Evenmin wordt onder overmacht 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p>
    <w:p w:rsidR="00FC04BB" w:rsidRPr="00EA3062" w:rsidRDefault="00FC04BB" w:rsidP="00EA3062">
      <w:pPr>
        <w:suppressAutoHyphens/>
        <w:spacing w:line="240" w:lineRule="atLeast"/>
        <w:ind w:left="360" w:right="-1"/>
        <w:rPr>
          <w:rFonts w:ascii="Calibri" w:hAnsi="Calibri" w:cs="Calibri"/>
          <w:bCs/>
          <w:szCs w:val="18"/>
          <w:lang w:val="nl"/>
        </w:rPr>
      </w:pPr>
    </w:p>
    <w:p w:rsidR="00FC04BB" w:rsidRPr="00EA3062" w:rsidRDefault="00FC04BB" w:rsidP="00B5510E">
      <w:pPr>
        <w:numPr>
          <w:ilvl w:val="1"/>
          <w:numId w:val="42"/>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Overeenkomst door een aangetekend schrijven met onmiddellijke ingang buiten rechte te ontbinden, zonder dat Partijen over en weer tot enige schadevergoeding zijn gehouden. </w:t>
      </w:r>
    </w:p>
    <w:p w:rsidR="00FC04BB" w:rsidRPr="00EA3062" w:rsidRDefault="00FC04BB" w:rsidP="00EA3062">
      <w:pPr>
        <w:spacing w:line="240" w:lineRule="atLeast"/>
        <w:rPr>
          <w:rFonts w:ascii="Calibri" w:hAnsi="Calibri" w:cs="Calibri"/>
          <w:szCs w:val="18"/>
          <w:lang w:val="nl"/>
        </w:rPr>
      </w:pPr>
    </w:p>
    <w:p w:rsidR="00FC04BB" w:rsidRPr="00EA3062" w:rsidRDefault="003C47C4" w:rsidP="003C47C4">
      <w:pPr>
        <w:pStyle w:val="Kop2"/>
        <w:numPr>
          <w:ilvl w:val="0"/>
          <w:numId w:val="0"/>
        </w:numPr>
        <w:rPr>
          <w:lang w:val="nl"/>
        </w:rPr>
      </w:pPr>
      <w:r>
        <w:rPr>
          <w:lang w:val="nl"/>
        </w:rPr>
        <w:t>Artikel 8</w:t>
      </w:r>
      <w:r>
        <w:rPr>
          <w:lang w:val="nl"/>
        </w:rPr>
        <w:tab/>
      </w:r>
      <w:r w:rsidR="00FC04BB" w:rsidRPr="00EA3062">
        <w:rPr>
          <w:lang w:val="nl"/>
        </w:rPr>
        <w:t xml:space="preserve">Overgang naar nieuwe Opdrachtnemer </w:t>
      </w:r>
    </w:p>
    <w:p w:rsidR="00FC04BB" w:rsidRPr="00EA3062" w:rsidRDefault="00FC04BB" w:rsidP="00EA3062">
      <w:pPr>
        <w:suppressAutoHyphens/>
        <w:spacing w:line="240" w:lineRule="atLeast"/>
        <w:ind w:left="360" w:right="-1"/>
        <w:rPr>
          <w:rFonts w:ascii="Calibri" w:hAnsi="Calibri" w:cs="Calibri"/>
          <w:b/>
          <w:bCs/>
          <w:szCs w:val="18"/>
          <w:lang w:val="nl"/>
        </w:rPr>
      </w:pPr>
    </w:p>
    <w:p w:rsid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t xml:space="preserve">Bij beëindiging van de Overeenkomst werkt Opdrachtnemer te allen tijde mee met de Opdrachtgever om een zo efficiënt en effectief mogelijke overgang te realiseren naar de nieuwe Opdrachtnemer. Opdrachtnemer stemt ermee in dat Opdrachtnemer hiervoor geen kosten in rekening kan brengen. </w:t>
      </w:r>
    </w:p>
    <w:p w:rsidR="00B5510E" w:rsidRDefault="00B5510E" w:rsidP="00B5510E">
      <w:pPr>
        <w:pStyle w:val="Lijstalinea"/>
        <w:numPr>
          <w:ilvl w:val="0"/>
          <w:numId w:val="0"/>
        </w:numPr>
        <w:autoSpaceDE w:val="0"/>
        <w:autoSpaceDN w:val="0"/>
        <w:adjustRightInd w:val="0"/>
        <w:spacing w:line="240" w:lineRule="atLeast"/>
        <w:ind w:left="360"/>
        <w:rPr>
          <w:rFonts w:ascii="Calibri" w:eastAsia="Calibri" w:hAnsi="Calibri" w:cs="Calibri"/>
          <w:color w:val="000000"/>
          <w:szCs w:val="18"/>
        </w:rPr>
      </w:pPr>
    </w:p>
    <w:p w:rsid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lastRenderedPageBreak/>
        <w:t>Indien een partij gedurende de looptijd van de Raamovereenkomst de rechten en verplichtingen uit deze overeenkomst aan derden wil overdragen, kan dit slechts na schriftelijke to</w:t>
      </w:r>
      <w:r w:rsidR="00B5510E">
        <w:rPr>
          <w:rFonts w:ascii="Calibri" w:eastAsia="Calibri" w:hAnsi="Calibri" w:cs="Calibri"/>
          <w:color w:val="000000"/>
          <w:szCs w:val="18"/>
        </w:rPr>
        <w:t>estemming van de andere partij.</w:t>
      </w:r>
    </w:p>
    <w:p w:rsidR="00B5510E" w:rsidRPr="00B5510E" w:rsidRDefault="00B5510E" w:rsidP="00B5510E">
      <w:pPr>
        <w:pStyle w:val="Lijstalinea"/>
        <w:numPr>
          <w:ilvl w:val="0"/>
          <w:numId w:val="0"/>
        </w:numPr>
        <w:rPr>
          <w:rFonts w:ascii="Calibri" w:eastAsia="Calibri" w:hAnsi="Calibri" w:cs="Calibri"/>
          <w:color w:val="000000"/>
          <w:szCs w:val="18"/>
        </w:rPr>
      </w:pPr>
    </w:p>
    <w:p w:rsid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t xml:space="preserve">Aan een dergelijke toestemming kunnen voorwaarden worden verbonden. </w:t>
      </w:r>
    </w:p>
    <w:p w:rsidR="00B5510E" w:rsidRPr="00B5510E" w:rsidRDefault="00B5510E" w:rsidP="00B5510E">
      <w:pPr>
        <w:pStyle w:val="Lijstalinea"/>
        <w:numPr>
          <w:ilvl w:val="0"/>
          <w:numId w:val="0"/>
        </w:numPr>
        <w:rPr>
          <w:rFonts w:ascii="Calibri" w:eastAsia="Calibri" w:hAnsi="Calibri" w:cs="Calibri"/>
          <w:color w:val="000000"/>
          <w:szCs w:val="18"/>
        </w:rPr>
      </w:pPr>
    </w:p>
    <w:p w:rsidR="00FC04BB" w:rsidRP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t xml:space="preserve">Indien Opdrachtnemer de rechten en verplichtingen wil overdragen aan een derde, dan dient deze derde in ieder geval te voldoen aan alle gestelde eisen in </w:t>
      </w:r>
      <w:r w:rsidR="00A53081">
        <w:rPr>
          <w:rFonts w:ascii="Calibri" w:eastAsia="Calibri" w:hAnsi="Calibri" w:cs="Calibri"/>
          <w:color w:val="000000"/>
          <w:szCs w:val="18"/>
        </w:rPr>
        <w:t>het Beschrijvend document</w:t>
      </w:r>
      <w:r w:rsidRPr="00B5510E">
        <w:rPr>
          <w:rFonts w:ascii="Calibri" w:eastAsia="Calibri" w:hAnsi="Calibri" w:cs="Calibri"/>
          <w:color w:val="000000"/>
          <w:szCs w:val="18"/>
        </w:rPr>
        <w:t xml:space="preserve"> inclusief bijlagen, </w:t>
      </w:r>
      <w:r w:rsidR="00FB58DB" w:rsidRPr="00FB061C">
        <w:rPr>
          <w:rFonts w:ascii="Calibri" w:eastAsia="Calibri" w:hAnsi="Calibri" w:cs="Calibri"/>
          <w:color w:val="000000"/>
          <w:szCs w:val="18"/>
          <w:highlight w:val="yellow"/>
        </w:rPr>
        <w:t>d.d. …………</w:t>
      </w:r>
      <w:r w:rsidRPr="00FB061C">
        <w:rPr>
          <w:rFonts w:ascii="Calibri" w:eastAsia="Calibri" w:hAnsi="Calibri" w:cs="Calibri"/>
          <w:color w:val="000000"/>
          <w:szCs w:val="18"/>
          <w:highlight w:val="yellow"/>
        </w:rPr>
        <w:t xml:space="preserve"> 202</w:t>
      </w:r>
      <w:r w:rsidR="00FB58DB" w:rsidRPr="00FB061C">
        <w:rPr>
          <w:rFonts w:ascii="Calibri" w:eastAsia="Calibri" w:hAnsi="Calibri" w:cs="Calibri"/>
          <w:color w:val="000000"/>
          <w:szCs w:val="18"/>
          <w:highlight w:val="yellow"/>
        </w:rPr>
        <w:t>1</w:t>
      </w:r>
      <w:r w:rsidR="00FB58DB">
        <w:rPr>
          <w:rFonts w:ascii="Calibri" w:eastAsia="Calibri" w:hAnsi="Calibri" w:cs="Calibri"/>
          <w:color w:val="000000"/>
          <w:szCs w:val="18"/>
        </w:rPr>
        <w:t>.</w:t>
      </w:r>
      <w:r w:rsidRPr="00B5510E">
        <w:rPr>
          <w:rFonts w:ascii="Calibri" w:eastAsia="Calibri" w:hAnsi="Calibri" w:cs="Calibri"/>
          <w:color w:val="000000"/>
          <w:szCs w:val="18"/>
        </w:rPr>
        <w:t xml:space="preserve"> </w:t>
      </w:r>
    </w:p>
    <w:p w:rsidR="00FC04BB" w:rsidRPr="00EA3062" w:rsidRDefault="00FC04BB" w:rsidP="00EA3062">
      <w:pPr>
        <w:spacing w:line="240" w:lineRule="atLeast"/>
        <w:rPr>
          <w:rFonts w:ascii="Calibri" w:hAnsi="Calibri" w:cs="Calibri"/>
          <w:szCs w:val="18"/>
          <w:lang w:val="nl"/>
        </w:rPr>
      </w:pPr>
    </w:p>
    <w:p w:rsidR="00FC04BB" w:rsidRPr="00EA3062" w:rsidRDefault="00FC04BB" w:rsidP="00EA3062">
      <w:pPr>
        <w:spacing w:line="240" w:lineRule="atLeast"/>
        <w:rPr>
          <w:rFonts w:ascii="Calibri" w:hAnsi="Calibri" w:cs="Calibri"/>
          <w:szCs w:val="18"/>
          <w:lang w:val="nl"/>
        </w:rPr>
      </w:pPr>
      <w:r w:rsidRPr="00EA3062">
        <w:rPr>
          <w:rFonts w:ascii="Calibri" w:hAnsi="Calibri" w:cs="Calibri"/>
          <w:szCs w:val="18"/>
          <w:lang w:val="nl"/>
        </w:rPr>
        <w:br w:type="page"/>
      </w:r>
    </w:p>
    <w:p w:rsidR="00FC04BB" w:rsidRPr="00EA3062" w:rsidRDefault="003C47C4" w:rsidP="003C47C4">
      <w:pPr>
        <w:pStyle w:val="Kop2"/>
        <w:numPr>
          <w:ilvl w:val="0"/>
          <w:numId w:val="0"/>
        </w:numPr>
        <w:rPr>
          <w:lang w:val="nl"/>
        </w:rPr>
      </w:pPr>
      <w:r>
        <w:rPr>
          <w:lang w:val="nl"/>
        </w:rPr>
        <w:lastRenderedPageBreak/>
        <w:t>Artikel 9</w:t>
      </w:r>
      <w:r>
        <w:rPr>
          <w:lang w:val="nl"/>
        </w:rPr>
        <w:tab/>
      </w:r>
      <w:r w:rsidR="00FC04BB" w:rsidRPr="00EA3062">
        <w:rPr>
          <w:lang w:val="nl"/>
        </w:rPr>
        <w:t>Toepasselijk recht en geschillen</w:t>
      </w:r>
    </w:p>
    <w:p w:rsidR="00FC04BB" w:rsidRPr="00EA3062" w:rsidRDefault="00FC04BB" w:rsidP="00EA3062">
      <w:pPr>
        <w:suppressAutoHyphens/>
        <w:spacing w:line="240" w:lineRule="atLeast"/>
        <w:ind w:right="-1"/>
        <w:rPr>
          <w:rFonts w:ascii="Calibri" w:hAnsi="Calibri" w:cs="Calibri"/>
          <w:b/>
          <w:bCs/>
          <w:szCs w:val="18"/>
          <w:lang w:val="nl"/>
        </w:rPr>
      </w:pPr>
    </w:p>
    <w:p w:rsidR="00FC04BB" w:rsidRPr="002225F9" w:rsidRDefault="00FC04BB" w:rsidP="002225F9">
      <w:pPr>
        <w:pStyle w:val="Lijstalinea"/>
        <w:numPr>
          <w:ilvl w:val="1"/>
          <w:numId w:val="44"/>
        </w:numPr>
        <w:spacing w:line="240" w:lineRule="atLeast"/>
        <w:rPr>
          <w:rFonts w:ascii="Calibri" w:hAnsi="Calibri" w:cs="Calibri"/>
          <w:bCs/>
          <w:szCs w:val="18"/>
          <w:lang w:val="nl"/>
        </w:rPr>
      </w:pPr>
      <w:r w:rsidRPr="002225F9">
        <w:rPr>
          <w:rFonts w:ascii="Calibri" w:hAnsi="Calibri" w:cs="Calibri"/>
          <w:bCs/>
          <w:szCs w:val="18"/>
          <w:lang w:val="nl"/>
        </w:rPr>
        <w:t>Op deze Overeenkomst is het Nederlands recht van toepassing.</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4"/>
        </w:numPr>
        <w:spacing w:line="240" w:lineRule="atLeast"/>
        <w:rPr>
          <w:rFonts w:ascii="Calibri" w:hAnsi="Calibri" w:cs="Calibri"/>
          <w:bCs/>
          <w:szCs w:val="18"/>
          <w:lang w:val="nl"/>
        </w:rPr>
      </w:pPr>
      <w:r w:rsidRPr="00EA3062">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het geschil is.</w:t>
      </w:r>
    </w:p>
    <w:p w:rsidR="002225F9" w:rsidRDefault="002225F9" w:rsidP="002225F9">
      <w:pPr>
        <w:spacing w:line="240" w:lineRule="atLeast"/>
        <w:ind w:left="360"/>
        <w:rPr>
          <w:rFonts w:ascii="Calibri" w:hAnsi="Calibri" w:cs="Calibri"/>
          <w:bCs/>
          <w:szCs w:val="18"/>
          <w:lang w:val="nl"/>
        </w:rPr>
      </w:pPr>
    </w:p>
    <w:p w:rsidR="00FC04BB" w:rsidRPr="00EA3062" w:rsidRDefault="00FC04BB" w:rsidP="002225F9">
      <w:pPr>
        <w:numPr>
          <w:ilvl w:val="1"/>
          <w:numId w:val="44"/>
        </w:numPr>
        <w:spacing w:line="240" w:lineRule="atLeast"/>
        <w:rPr>
          <w:rFonts w:ascii="Calibri" w:hAnsi="Calibri" w:cs="Calibri"/>
          <w:bCs/>
          <w:szCs w:val="18"/>
          <w:lang w:val="nl"/>
        </w:rPr>
      </w:pPr>
      <w:r w:rsidRPr="00EA3062">
        <w:rPr>
          <w:rFonts w:ascii="Calibri" w:hAnsi="Calibri" w:cs="Calibri"/>
          <w:bCs/>
          <w:szCs w:val="18"/>
          <w:lang w:val="nl"/>
        </w:rPr>
        <w:t>Alle geschillen die het gevolg zijn van de Overeenkomst zullen in eerste instantie worden voorgelegd aan de Arrondissementsrechtbank te Utrecht.</w:t>
      </w:r>
    </w:p>
    <w:p w:rsidR="00FC04BB" w:rsidRPr="002225F9" w:rsidRDefault="00FC04BB" w:rsidP="002225F9">
      <w:pPr>
        <w:spacing w:line="240" w:lineRule="atLeast"/>
        <w:rPr>
          <w:rFonts w:ascii="Calibri" w:hAnsi="Calibri" w:cs="Calibri"/>
          <w:bCs/>
          <w:szCs w:val="18"/>
          <w:lang w:val="nl"/>
        </w:rPr>
      </w:pPr>
    </w:p>
    <w:p w:rsidR="00FC04BB" w:rsidRPr="00EA3062" w:rsidRDefault="00FC04BB" w:rsidP="002225F9">
      <w:pPr>
        <w:numPr>
          <w:ilvl w:val="1"/>
          <w:numId w:val="44"/>
        </w:numPr>
        <w:spacing w:line="240" w:lineRule="atLeast"/>
        <w:rPr>
          <w:rFonts w:ascii="Calibri" w:hAnsi="Calibri" w:cs="Calibri"/>
          <w:bCs/>
          <w:szCs w:val="18"/>
          <w:lang w:val="nl"/>
        </w:rPr>
      </w:pPr>
      <w:r w:rsidRPr="00EA3062">
        <w:rPr>
          <w:rFonts w:ascii="Calibri" w:hAnsi="Calibri" w:cs="Calibri"/>
          <w:bCs/>
          <w:szCs w:val="18"/>
          <w:lang w:val="nl"/>
        </w:rPr>
        <w:t>Het in dit artikel bepaalde laat onverlet de verplichting van Partijen zich maximaal in te spannen om geschillen, verband houdende met de uitvoering van de overeenkomst, zoveel mogelijk in onderling overleg op te lossen.</w:t>
      </w:r>
    </w:p>
    <w:p w:rsidR="00FC04BB" w:rsidRPr="00EA3062" w:rsidRDefault="00FC04BB" w:rsidP="00EA3062">
      <w:pPr>
        <w:spacing w:line="240" w:lineRule="atLeast"/>
        <w:rPr>
          <w:rFonts w:ascii="Calibri" w:hAnsi="Calibri" w:cs="Calibri"/>
          <w:bCs/>
          <w:szCs w:val="18"/>
          <w:lang w:val="nl"/>
        </w:rPr>
      </w:pPr>
    </w:p>
    <w:p w:rsidR="00FC04BB" w:rsidRPr="00EA3062" w:rsidRDefault="003C47C4" w:rsidP="003C47C4">
      <w:pPr>
        <w:pStyle w:val="Kop2"/>
        <w:numPr>
          <w:ilvl w:val="0"/>
          <w:numId w:val="0"/>
        </w:numPr>
        <w:rPr>
          <w:lang w:val="nl"/>
        </w:rPr>
      </w:pPr>
      <w:r>
        <w:rPr>
          <w:lang w:val="nl"/>
        </w:rPr>
        <w:t>Artikel 10</w:t>
      </w:r>
      <w:r>
        <w:rPr>
          <w:lang w:val="nl"/>
        </w:rPr>
        <w:tab/>
      </w:r>
      <w:r w:rsidR="00FC04BB" w:rsidRPr="00EA3062">
        <w:rPr>
          <w:lang w:val="nl"/>
        </w:rPr>
        <w:t>Algemene bepalingen</w:t>
      </w:r>
    </w:p>
    <w:p w:rsidR="00FC04BB" w:rsidRPr="00EA3062" w:rsidRDefault="00FC04BB" w:rsidP="00EA3062">
      <w:pPr>
        <w:spacing w:line="240" w:lineRule="atLeast"/>
        <w:ind w:left="360"/>
        <w:rPr>
          <w:rFonts w:ascii="Calibri" w:hAnsi="Calibri" w:cs="Calibri"/>
          <w:b/>
          <w:bCs/>
          <w:szCs w:val="18"/>
          <w:lang w:val="nl"/>
        </w:rPr>
      </w:pPr>
    </w:p>
    <w:p w:rsidR="00FC04BB" w:rsidRPr="002225F9" w:rsidRDefault="00FC04BB" w:rsidP="002225F9">
      <w:pPr>
        <w:pStyle w:val="Lijstalinea"/>
        <w:numPr>
          <w:ilvl w:val="1"/>
          <w:numId w:val="45"/>
        </w:numPr>
        <w:spacing w:line="240" w:lineRule="atLeast"/>
        <w:rPr>
          <w:rFonts w:ascii="Calibri" w:hAnsi="Calibri" w:cs="Calibri"/>
          <w:bCs/>
          <w:szCs w:val="18"/>
          <w:lang w:val="nl"/>
        </w:rPr>
      </w:pPr>
      <w:r w:rsidRPr="002225F9">
        <w:rPr>
          <w:rFonts w:ascii="Calibri" w:hAnsi="Calibri" w:cs="Calibri"/>
          <w:bCs/>
          <w:szCs w:val="18"/>
          <w:lang w:val="nl"/>
        </w:rPr>
        <w:t>Mondelinge mededelingen, toezeggingen of afspraken verband houdende met de uitvoering van deze Overeenkomst hebben geen rechtskracht tenzij deze door de betreffende partij schriftelijk zijn bevestigd.</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Kennisgevingen die Partijen op grond van deze Overeenkomst schriftelijk aan elkaar zullen doen, kunnen, tenzij uit de context evident is dat daadwerkelijk schriftelijk is bedoeld, ook digitaal, dat wil zeggen per fax of per e-mail, plaatsvinden, met dien verstande dat de partij die ervoor kiest een elektronisch medium te gebruiken, het bewijsrisico draagt indien een kennisgeving volgens de andere partij niet of niet goed zou zijn aangekomen.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In de gevallen waarin deze Overeenkomst niet voorziet, dan wel indien wijziging van de Overeenkomst en/of Appendices noodzakelijk is, treden Partijen hiertoe in overleg. Wijzigingen van de overeenkomst en/of aanvullingen daarop zijn slechts geldig voor zover deze schriftelijk zijn overeengekomen.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De titels der artikelen van deze Overeenkomst zijn slechts indicatief en zijn door Partijen niet bepalend of beperkend bedoeld voor de inhoud en strekking van de artikelen.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Het nalaten door één van de Partijen om binnen een in deze Overeenkomst genoemde termijn nakoming van enige bepaling te verlangen, tast het recht om alsnog nakoming te eisen niet aan, tenzij de betreffende partij uitdrukkelijk en schriftelijk met de niet nakoming akkoord is gegaan.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Indien één van de bepalingen van deze Overeenkomst nietig is of wordt vernietigd, zullen de overige bepalingen van deze Overeenkomst van kracht blijven en treden Partijen in overleg om een vervangende bepaling overeen te komen waarbij de strekking van de vernietigde of nietige bepaling materieel zoveel mogelijk in stand zal worden gelaten.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3C47C4" w:rsidP="003C47C4">
      <w:pPr>
        <w:pStyle w:val="Kop2"/>
        <w:numPr>
          <w:ilvl w:val="0"/>
          <w:numId w:val="0"/>
        </w:numPr>
        <w:rPr>
          <w:lang w:val="nl"/>
        </w:rPr>
      </w:pPr>
      <w:r>
        <w:rPr>
          <w:lang w:val="nl"/>
        </w:rPr>
        <w:t>Artikel 11</w:t>
      </w:r>
      <w:r>
        <w:rPr>
          <w:lang w:val="nl"/>
        </w:rPr>
        <w:tab/>
      </w:r>
      <w:r w:rsidR="00FC04BB" w:rsidRPr="00EA3062">
        <w:rPr>
          <w:lang w:val="nl"/>
        </w:rPr>
        <w:t>Overige bepalingen</w:t>
      </w:r>
    </w:p>
    <w:p w:rsidR="00FC04BB" w:rsidRPr="00EA3062" w:rsidRDefault="00FC04BB" w:rsidP="00EA3062">
      <w:pPr>
        <w:spacing w:line="240" w:lineRule="atLeast"/>
        <w:ind w:left="360"/>
        <w:rPr>
          <w:rFonts w:ascii="Calibri" w:hAnsi="Calibri" w:cs="Calibri"/>
          <w:b/>
          <w:bCs/>
          <w:szCs w:val="18"/>
          <w:lang w:val="nl"/>
        </w:rPr>
      </w:pPr>
    </w:p>
    <w:p w:rsidR="00FC04BB" w:rsidRPr="002225F9" w:rsidRDefault="00FC04BB" w:rsidP="002225F9">
      <w:pPr>
        <w:pStyle w:val="Lijstalinea"/>
        <w:numPr>
          <w:ilvl w:val="1"/>
          <w:numId w:val="46"/>
        </w:numPr>
        <w:spacing w:line="240" w:lineRule="atLeast"/>
        <w:rPr>
          <w:rFonts w:ascii="Calibri" w:hAnsi="Calibri" w:cs="Calibri"/>
          <w:bCs/>
          <w:szCs w:val="18"/>
          <w:lang w:val="nl"/>
        </w:rPr>
      </w:pPr>
      <w:r w:rsidRPr="002225F9">
        <w:rPr>
          <w:rFonts w:ascii="Calibri" w:hAnsi="Calibri" w:cs="Calibri"/>
          <w:bCs/>
          <w:szCs w:val="18"/>
          <w:lang w:val="nl"/>
        </w:rPr>
        <w:t xml:space="preserve">Opdrachtgever eist van Opdrachtnemer dat zij zorg draagt voor een vast aanspreekpunt en een plaatsvervanger. </w:t>
      </w:r>
    </w:p>
    <w:p w:rsidR="00FC04BB" w:rsidRPr="00EA3062" w:rsidRDefault="00FC04BB" w:rsidP="00EA3062">
      <w:pPr>
        <w:spacing w:line="240" w:lineRule="atLeast"/>
        <w:ind w:left="360"/>
        <w:rPr>
          <w:rFonts w:ascii="Calibri" w:hAnsi="Calibri" w:cs="Calibri"/>
          <w:bCs/>
          <w:szCs w:val="18"/>
          <w:lang w:val="nl"/>
        </w:rPr>
      </w:pPr>
      <w:r w:rsidRPr="00EA3062">
        <w:rPr>
          <w:rFonts w:ascii="Calibri" w:hAnsi="Calibri" w:cs="Calibri"/>
          <w:bCs/>
          <w:szCs w:val="18"/>
          <w:lang w:val="nl"/>
        </w:rPr>
        <w:t>Deze contactpersoon is voor alle zaken het aanspreekpunt, tenzij andere werkafspraken worden gemaakt tussen Opdrachtgever en Opdrachtnemer.</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6"/>
        </w:numPr>
        <w:spacing w:line="240" w:lineRule="atLeast"/>
        <w:rPr>
          <w:rFonts w:ascii="Calibri" w:hAnsi="Calibri" w:cs="Calibri"/>
          <w:bCs/>
          <w:szCs w:val="18"/>
          <w:lang w:val="nl"/>
        </w:rPr>
      </w:pPr>
      <w:r w:rsidRPr="00EA3062">
        <w:rPr>
          <w:rFonts w:ascii="Calibri" w:hAnsi="Calibri" w:cs="Calibri"/>
          <w:bCs/>
          <w:szCs w:val="18"/>
          <w:lang w:val="nl"/>
        </w:rPr>
        <w:t>Binnen deze overeenkomst geldt geen afname verplichting.</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6"/>
        </w:numPr>
        <w:spacing w:line="240" w:lineRule="atLeast"/>
        <w:rPr>
          <w:rFonts w:ascii="Calibri" w:hAnsi="Calibri" w:cs="Calibri"/>
          <w:bCs/>
          <w:szCs w:val="18"/>
          <w:lang w:val="nl"/>
        </w:rPr>
      </w:pPr>
      <w:r w:rsidRPr="00EA3062">
        <w:rPr>
          <w:rFonts w:ascii="Calibri" w:hAnsi="Calibri" w:cs="Calibri"/>
          <w:bCs/>
          <w:szCs w:val="18"/>
          <w:lang w:val="nl"/>
        </w:rPr>
        <w:t>Deze overeenkomst zal niet leiden tot enige vorm van exclusiviteit van diensten.</w:t>
      </w:r>
    </w:p>
    <w:p w:rsidR="00FC04BB" w:rsidRPr="00EA3062" w:rsidRDefault="00FC04BB" w:rsidP="00EA3062">
      <w:pPr>
        <w:spacing w:line="240" w:lineRule="atLeast"/>
        <w:rPr>
          <w:rFonts w:ascii="Calibri" w:hAnsi="Calibri" w:cs="Calibri"/>
          <w:bCs/>
          <w:szCs w:val="18"/>
          <w:lang w:val="nl"/>
        </w:rPr>
      </w:pPr>
    </w:p>
    <w:p w:rsidR="00FC04BB" w:rsidRPr="00EA3062" w:rsidRDefault="00FC04BB" w:rsidP="002225F9">
      <w:pPr>
        <w:numPr>
          <w:ilvl w:val="1"/>
          <w:numId w:val="46"/>
        </w:numPr>
        <w:spacing w:line="240" w:lineRule="atLeast"/>
        <w:rPr>
          <w:rFonts w:ascii="Calibri" w:hAnsi="Calibri" w:cs="Calibri"/>
          <w:bCs/>
          <w:szCs w:val="18"/>
          <w:lang w:val="nl"/>
        </w:rPr>
      </w:pPr>
      <w:r w:rsidRPr="00EA3062">
        <w:rPr>
          <w:rFonts w:ascii="Calibri" w:hAnsi="Calibri" w:cs="Calibri"/>
          <w:bCs/>
          <w:szCs w:val="18"/>
          <w:lang w:val="nl"/>
        </w:rPr>
        <w:lastRenderedPageBreak/>
        <w:t>Opdrachtgever zal Opdrachtnemer minimaal 3 maanden voor afloop van de contractperiode schriftelijk op de hoogte stellen van de mogelijke verlenging, of opzegging van de overeenkomst. Na de laatste verlengingsoptie komt de overeenkomst van rechtswege te vervallen.</w:t>
      </w:r>
    </w:p>
    <w:p w:rsidR="00FC04BB" w:rsidRPr="00EA3062" w:rsidRDefault="00FC04BB" w:rsidP="00EA3062">
      <w:pPr>
        <w:spacing w:line="240" w:lineRule="atLeast"/>
        <w:rPr>
          <w:rFonts w:ascii="Calibri" w:hAnsi="Calibri" w:cs="Calibri"/>
          <w:bCs/>
          <w:szCs w:val="18"/>
          <w:lang w:val="nl"/>
        </w:rPr>
      </w:pPr>
    </w:p>
    <w:p w:rsidR="00FC04BB" w:rsidRPr="00EA3062" w:rsidRDefault="00FC04BB" w:rsidP="00EA3062">
      <w:pPr>
        <w:spacing w:line="240" w:lineRule="atLeast"/>
        <w:rPr>
          <w:rFonts w:ascii="Calibri" w:hAnsi="Calibri" w:cs="Calibri"/>
          <w:bCs/>
          <w:szCs w:val="18"/>
          <w:lang w:val="nl"/>
        </w:rPr>
      </w:pPr>
      <w:r w:rsidRPr="00EA3062">
        <w:rPr>
          <w:rFonts w:ascii="Calibri" w:hAnsi="Calibri" w:cs="Calibri"/>
          <w:bCs/>
          <w:szCs w:val="18"/>
          <w:lang w:val="nl"/>
        </w:rPr>
        <w:t>Aldus vastgelegd op 7 pagina's tekst (inclusief voorblad en exclusief pagina’s van Appendices) en in tweevoud ondertekend, waarvan één exemplaar bestemd is voor Opdrachtgever en één exemplaar voor Opdrachtnemer waarbij ieder der kopieën geacht wordt een origineel te zijn.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EA3062">
      <w:pPr>
        <w:spacing w:line="240" w:lineRule="atLeast"/>
        <w:ind w:left="360"/>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 xml:space="preserve">Datum: </w:t>
      </w:r>
      <w:r w:rsidRPr="00EA3062">
        <w:rPr>
          <w:rFonts w:ascii="Calibri" w:hAnsi="Calibri" w:cs="Calibri"/>
          <w:bCs/>
          <w:szCs w:val="18"/>
          <w:lang w:val="nl"/>
        </w:rPr>
        <w:tab/>
      </w:r>
      <w:r w:rsidRPr="00C35CE9">
        <w:rPr>
          <w:rFonts w:ascii="Calibri" w:hAnsi="Calibri" w:cs="Calibri"/>
          <w:bCs/>
          <w:szCs w:val="18"/>
          <w:highlight w:val="yellow"/>
          <w:lang w:val="nl"/>
        </w:rPr>
        <w:t>....................... 2021</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 xml:space="preserve">Datum: </w:t>
      </w:r>
      <w:r w:rsidRPr="00EA3062">
        <w:rPr>
          <w:rFonts w:ascii="Calibri" w:hAnsi="Calibri" w:cs="Calibri"/>
          <w:bCs/>
          <w:szCs w:val="18"/>
          <w:lang w:val="nl"/>
        </w:rPr>
        <w:tab/>
      </w:r>
      <w:r w:rsidRPr="00C35CE9">
        <w:rPr>
          <w:rFonts w:ascii="Calibri" w:hAnsi="Calibri" w:cs="Calibri"/>
          <w:bCs/>
          <w:szCs w:val="18"/>
          <w:highlight w:val="yellow"/>
          <w:lang w:val="nl"/>
        </w:rPr>
        <w:t>...................... 2021</w:t>
      </w:r>
    </w:p>
    <w:p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Plaats:</w:t>
      </w:r>
      <w:r w:rsidRPr="00EA3062">
        <w:rPr>
          <w:rFonts w:ascii="Calibri" w:hAnsi="Calibri" w:cs="Calibri"/>
          <w:bCs/>
          <w:szCs w:val="18"/>
          <w:lang w:val="nl"/>
        </w:rPr>
        <w:tab/>
        <w:t>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Plaats:</w:t>
      </w:r>
      <w:r w:rsidRPr="00EA3062">
        <w:rPr>
          <w:rFonts w:ascii="Calibri" w:hAnsi="Calibri" w:cs="Calibri"/>
          <w:bCs/>
          <w:szCs w:val="18"/>
          <w:lang w:val="nl"/>
        </w:rPr>
        <w:tab/>
      </w:r>
      <w:r w:rsidR="00C35CE9" w:rsidRPr="00C35CE9">
        <w:rPr>
          <w:rFonts w:ascii="Calibri" w:hAnsi="Calibri" w:cs="Calibri"/>
          <w:bCs/>
          <w:szCs w:val="18"/>
          <w:highlight w:val="yellow"/>
          <w:lang w:val="nl"/>
        </w:rPr>
        <w:t>……………..</w:t>
      </w: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Opdrachtgever:</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Opdrachtnemer:</w:t>
      </w:r>
    </w:p>
    <w:p w:rsidR="00EA3062" w:rsidRPr="00EA3062" w:rsidRDefault="00EA3062" w:rsidP="00EA3062">
      <w:pPr>
        <w:spacing w:line="240" w:lineRule="atLeast"/>
        <w:ind w:right="-319"/>
        <w:rPr>
          <w:rFonts w:ascii="Calibri" w:hAnsi="Calibri" w:cs="Calibri"/>
          <w:b/>
          <w:szCs w:val="18"/>
        </w:rPr>
      </w:pPr>
      <w:r w:rsidRPr="00EA3062">
        <w:rPr>
          <w:rFonts w:ascii="Calibri" w:hAnsi="Calibri" w:cs="Calibri"/>
          <w:b/>
          <w:bCs/>
          <w:szCs w:val="18"/>
          <w:lang w:val="nl"/>
        </w:rPr>
        <w:t>Veiligheidsregio 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00904DE8" w:rsidRPr="00C35CE9">
        <w:rPr>
          <w:rFonts w:ascii="Calibri" w:hAnsi="Calibri" w:cs="Calibri"/>
          <w:b/>
          <w:szCs w:val="18"/>
          <w:highlight w:val="yellow"/>
        </w:rPr>
        <w:t>……………….</w:t>
      </w:r>
      <w:r w:rsidRPr="00C35CE9">
        <w:rPr>
          <w:rFonts w:ascii="Calibri" w:hAnsi="Calibri" w:cs="Calibri"/>
          <w:b/>
          <w:szCs w:val="18"/>
          <w:highlight w:val="yellow"/>
        </w:rPr>
        <w:t xml:space="preserve"> B.V.</w:t>
      </w: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C35CE9" w:rsidRDefault="00EA298D" w:rsidP="00EA3062">
      <w:pPr>
        <w:spacing w:line="240" w:lineRule="atLeast"/>
        <w:rPr>
          <w:rFonts w:ascii="Calibri" w:hAnsi="Calibri" w:cs="Calibri"/>
          <w:bCs/>
          <w:szCs w:val="18"/>
          <w:lang w:val="nl"/>
        </w:rPr>
      </w:pPr>
      <w:r>
        <w:rPr>
          <w:rFonts w:ascii="Calibri" w:eastAsia="Times New Roman" w:hAnsi="Calibri" w:cs="Calibri"/>
          <w:szCs w:val="18"/>
          <w:lang w:eastAsia="nl-NL"/>
        </w:rPr>
        <w:t xml:space="preserve">Dhr. </w:t>
      </w:r>
      <w:r w:rsidR="00A53081">
        <w:rPr>
          <w:rFonts w:ascii="Calibri" w:eastAsia="Times New Roman" w:hAnsi="Calibri" w:cs="Calibri"/>
          <w:szCs w:val="18"/>
          <w:lang w:eastAsia="nl-NL"/>
        </w:rPr>
        <w:t>……………….</w:t>
      </w:r>
      <w:r w:rsidR="00A53081">
        <w:rPr>
          <w:rFonts w:ascii="Calibri" w:eastAsia="Times New Roman" w:hAnsi="Calibri" w:cs="Calibri"/>
          <w:szCs w:val="18"/>
          <w:lang w:eastAsia="nl-NL"/>
        </w:rPr>
        <w:tab/>
      </w:r>
      <w:r w:rsidR="00A53081">
        <w:rPr>
          <w:rFonts w:ascii="Calibri" w:eastAsia="Times New Roman" w:hAnsi="Calibri" w:cs="Calibri"/>
          <w:szCs w:val="18"/>
          <w:lang w:eastAsia="nl-NL"/>
        </w:rPr>
        <w:tab/>
      </w:r>
      <w:r w:rsidR="00EA3062" w:rsidRPr="00C35CE9">
        <w:rPr>
          <w:rFonts w:ascii="Calibri" w:hAnsi="Calibri" w:cs="Calibri"/>
          <w:bCs/>
          <w:szCs w:val="18"/>
          <w:lang w:val="nl"/>
        </w:rPr>
        <w:tab/>
      </w:r>
      <w:r w:rsidR="00EA3062" w:rsidRPr="00C35CE9">
        <w:rPr>
          <w:rFonts w:ascii="Calibri" w:hAnsi="Calibri" w:cs="Calibri"/>
          <w:bCs/>
          <w:szCs w:val="18"/>
          <w:lang w:val="nl"/>
        </w:rPr>
        <w:tab/>
      </w:r>
      <w:r w:rsidR="00EA3062" w:rsidRPr="00C35CE9">
        <w:rPr>
          <w:rFonts w:ascii="Calibri" w:hAnsi="Calibri" w:cs="Calibri"/>
          <w:bCs/>
          <w:szCs w:val="18"/>
          <w:lang w:val="nl"/>
        </w:rPr>
        <w:tab/>
      </w:r>
      <w:r w:rsidR="00EA3062" w:rsidRPr="00C35CE9">
        <w:rPr>
          <w:rFonts w:ascii="Calibri" w:hAnsi="Calibri" w:cs="Calibri"/>
          <w:bCs/>
          <w:szCs w:val="18"/>
          <w:lang w:val="nl"/>
        </w:rPr>
        <w:tab/>
      </w:r>
      <w:r w:rsidR="00F828E4" w:rsidRPr="00C35CE9">
        <w:rPr>
          <w:rFonts w:ascii="Calibri" w:hAnsi="Calibri" w:cs="Calibri"/>
          <w:bCs/>
          <w:szCs w:val="18"/>
          <w:highlight w:val="yellow"/>
          <w:lang w:val="nl"/>
        </w:rPr>
        <w:t>…………….</w:t>
      </w:r>
    </w:p>
    <w:p w:rsidR="00EA3062" w:rsidRPr="00EA3062" w:rsidRDefault="00A53081" w:rsidP="00EA3062">
      <w:pPr>
        <w:spacing w:line="240" w:lineRule="atLeast"/>
        <w:rPr>
          <w:rFonts w:ascii="Calibri" w:hAnsi="Calibri" w:cs="Calibri"/>
          <w:bCs/>
          <w:szCs w:val="18"/>
          <w:lang w:val="nl"/>
        </w:rPr>
      </w:pPr>
      <w:r>
        <w:rPr>
          <w:rFonts w:ascii="Calibri" w:hAnsi="Calibri" w:cs="Calibri"/>
          <w:bCs/>
          <w:szCs w:val="18"/>
          <w:lang w:val="nl"/>
        </w:rPr>
        <w:t>Algemeen Directeur</w:t>
      </w:r>
      <w:r>
        <w:rPr>
          <w:rFonts w:ascii="Calibri" w:hAnsi="Calibri" w:cs="Calibri"/>
          <w:bCs/>
          <w:szCs w:val="18"/>
          <w:lang w:val="nl"/>
        </w:rPr>
        <w:tab/>
      </w:r>
      <w:r w:rsidR="00301E76">
        <w:rPr>
          <w:rFonts w:ascii="Calibri" w:hAnsi="Calibri" w:cs="Calibri"/>
          <w:bCs/>
          <w:szCs w:val="18"/>
          <w:lang w:val="nl"/>
        </w:rPr>
        <w:tab/>
      </w:r>
      <w:r w:rsidR="00C35CE9" w:rsidRPr="00C35CE9">
        <w:rPr>
          <w:rFonts w:ascii="Calibri" w:hAnsi="Calibri" w:cs="Calibri"/>
          <w:bCs/>
          <w:szCs w:val="18"/>
          <w:lang w:val="nl"/>
        </w:rPr>
        <w:t xml:space="preserve"> </w:t>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F828E4">
        <w:rPr>
          <w:rFonts w:ascii="Calibri" w:hAnsi="Calibri" w:cs="Calibri"/>
          <w:bCs/>
          <w:szCs w:val="18"/>
          <w:highlight w:val="yellow"/>
          <w:lang w:val="nl"/>
        </w:rPr>
        <w:t>Directeur</w:t>
      </w:r>
    </w:p>
    <w:p w:rsidR="00EA3062" w:rsidRPr="00EA3062" w:rsidRDefault="00EA3062" w:rsidP="00EA3062">
      <w:pPr>
        <w:spacing w:line="240" w:lineRule="atLeast"/>
        <w:rPr>
          <w:rFonts w:ascii="Calibri" w:hAnsi="Calibri" w:cs="Calibri"/>
          <w:color w:val="000000"/>
        </w:rPr>
      </w:pPr>
    </w:p>
    <w:p w:rsidR="00FC04BB" w:rsidRPr="00EA3062" w:rsidRDefault="00FC04BB" w:rsidP="00EA3062">
      <w:pPr>
        <w:suppressAutoHyphens/>
        <w:spacing w:line="240" w:lineRule="atLeast"/>
        <w:ind w:right="-1"/>
        <w:rPr>
          <w:rFonts w:ascii="Calibri" w:hAnsi="Calibri" w:cs="Calibri"/>
          <w:b/>
          <w:bCs/>
          <w:szCs w:val="18"/>
          <w:lang w:val="nl"/>
        </w:rPr>
      </w:pPr>
    </w:p>
    <w:p w:rsidR="004C6009" w:rsidRPr="00EA3062" w:rsidRDefault="004C6009" w:rsidP="00EA3062">
      <w:pPr>
        <w:spacing w:line="240" w:lineRule="atLeast"/>
        <w:rPr>
          <w:rFonts w:ascii="Calibri" w:hAnsi="Calibri" w:cs="Calibri"/>
          <w:szCs w:val="18"/>
        </w:rPr>
      </w:pPr>
    </w:p>
    <w:p w:rsidR="004C6009" w:rsidRPr="00EA3062" w:rsidRDefault="004C6009" w:rsidP="00EA3062">
      <w:pPr>
        <w:spacing w:line="240" w:lineRule="atLeast"/>
        <w:rPr>
          <w:rFonts w:ascii="Calibri" w:hAnsi="Calibri" w:cs="Calibri"/>
          <w:szCs w:val="18"/>
        </w:rPr>
      </w:pPr>
    </w:p>
    <w:p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8"/>
      <w:footerReference w:type="default" r:id="rId9"/>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E77" w:rsidRDefault="002D3E77" w:rsidP="00083702">
      <w:pPr>
        <w:spacing w:line="240" w:lineRule="auto"/>
      </w:pPr>
      <w:r>
        <w:separator/>
      </w:r>
    </w:p>
  </w:endnote>
  <w:endnote w:type="continuationSeparator" w:id="0">
    <w:p w:rsidR="002D3E77" w:rsidRDefault="002D3E77"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A1002AE7"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rsidR="002D3E77" w:rsidRDefault="002D3E77" w:rsidP="003D4115">
        <w:pPr>
          <w:pStyle w:val="Voettekst"/>
          <w:jc w:val="right"/>
        </w:pPr>
      </w:p>
      <w:p w:rsidR="002D3E77" w:rsidRPr="0084051B" w:rsidRDefault="002D3E77" w:rsidP="0084051B">
        <w:pPr>
          <w:pStyle w:val="Extrainfo"/>
          <w:spacing w:after="60"/>
          <w:ind w:left="7476" w:right="-1185"/>
        </w:pPr>
        <w:r>
          <w:t>Pagina</w:t>
        </w:r>
      </w:p>
    </w:sdtContent>
  </w:sdt>
  <w:p w:rsidR="002D3E77" w:rsidRDefault="002D3E77" w:rsidP="0084051B">
    <w:pPr>
      <w:pStyle w:val="Voettekst"/>
      <w:tabs>
        <w:tab w:val="clear" w:pos="8640"/>
        <w:tab w:val="right" w:pos="7938"/>
      </w:tabs>
      <w:rPr>
        <w:rFonts w:ascii="Calibri" w:eastAsia="Times New Roman" w:hAnsi="Calibri" w:cs="Calibri"/>
        <w:sz w:val="16"/>
        <w:szCs w:val="16"/>
        <w:lang w:eastAsia="nl-NL"/>
      </w:rPr>
    </w:pPr>
    <w:r w:rsidRPr="00850EF0">
      <w:rPr>
        <w:rFonts w:ascii="Calibri" w:eastAsia="Times New Roman" w:hAnsi="Calibri" w:cs="Calibri"/>
        <w:sz w:val="16"/>
        <w:szCs w:val="16"/>
        <w:lang w:eastAsia="nl-NL"/>
      </w:rPr>
      <w:t xml:space="preserve">Raamovereenkomst </w:t>
    </w:r>
    <w:r w:rsidR="00AF0891">
      <w:rPr>
        <w:rFonts w:ascii="Calibri" w:eastAsia="Times New Roman" w:hAnsi="Calibri" w:cs="Calibri"/>
        <w:sz w:val="16"/>
        <w:szCs w:val="16"/>
        <w:lang w:eastAsia="nl-NL"/>
      </w:rPr>
      <w:t>Rijopleidingen en Rijtrainingen</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00303E32">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9B3763">
      <w:rPr>
        <w:rFonts w:ascii="Calibri" w:eastAsia="Times New Roman" w:hAnsi="Calibri" w:cs="Calibri"/>
        <w:noProof/>
        <w:sz w:val="16"/>
        <w:szCs w:val="16"/>
        <w:lang w:eastAsia="nl-NL"/>
      </w:rPr>
      <w:t>4</w:t>
    </w:r>
    <w:r w:rsidRPr="003D4115">
      <w:rPr>
        <w:rFonts w:ascii="Calibri" w:eastAsia="Times New Roman" w:hAnsi="Calibri" w:cs="Calibri"/>
        <w:sz w:val="16"/>
        <w:szCs w:val="16"/>
        <w:lang w:eastAsia="nl-NL"/>
      </w:rPr>
      <w:fldChar w:fldCharType="end"/>
    </w:r>
  </w:p>
  <w:p w:rsidR="002D3E77" w:rsidRPr="00830E67" w:rsidRDefault="002D3E77"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E77" w:rsidRDefault="002D3E77" w:rsidP="00083702">
      <w:pPr>
        <w:spacing w:line="240" w:lineRule="auto"/>
      </w:pPr>
      <w:r>
        <w:separator/>
      </w:r>
    </w:p>
  </w:footnote>
  <w:footnote w:type="continuationSeparator" w:id="0">
    <w:p w:rsidR="002D3E77" w:rsidRDefault="002D3E77"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E77" w:rsidRDefault="002D3E77">
    <w:pPr>
      <w:pStyle w:val="Koptekst"/>
    </w:pPr>
    <w:r>
      <w:rPr>
        <w:noProof/>
        <w:lang w:eastAsia="nl-NL"/>
      </w:rPr>
      <mc:AlternateContent>
        <mc:Choice Requires="wpc">
          <w:drawing>
            <wp:anchor distT="0" distB="0" distL="114300" distR="114300" simplePos="0" relativeHeight="251659264" behindDoc="1" locked="0" layoutInCell="1" allowOverlap="1" wp14:anchorId="6568E774" wp14:editId="0484475A">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0403D96"/>
    <w:multiLevelType w:val="hybridMultilevel"/>
    <w:tmpl w:val="56E4F25A"/>
    <w:lvl w:ilvl="0" w:tplc="0B16872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0835879"/>
    <w:multiLevelType w:val="multilevel"/>
    <w:tmpl w:val="BA6E97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0ED30B0"/>
    <w:multiLevelType w:val="hybridMultilevel"/>
    <w:tmpl w:val="D834C492"/>
    <w:lvl w:ilvl="0" w:tplc="8B1C2DF8">
      <w:start w:val="1"/>
      <w:numFmt w:val="decimal"/>
      <w:lvlText w:val="%1."/>
      <w:lvlJc w:val="left"/>
      <w:pPr>
        <w:ind w:left="360" w:hanging="360"/>
      </w:pPr>
      <w:rPr>
        <w:rFonts w:hint="default"/>
        <w:b/>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30505EF"/>
    <w:multiLevelType w:val="hybridMultilevel"/>
    <w:tmpl w:val="C43854AC"/>
    <w:lvl w:ilvl="0" w:tplc="3E7ECC2A">
      <w:start w:val="1"/>
      <w:numFmt w:val="decimal"/>
      <w:lvlText w:val="9.%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BE7EF3"/>
    <w:multiLevelType w:val="multilevel"/>
    <w:tmpl w:val="0A582F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64796E"/>
    <w:multiLevelType w:val="hybridMultilevel"/>
    <w:tmpl w:val="7A907B7C"/>
    <w:lvl w:ilvl="0" w:tplc="8B1C2DF8">
      <w:start w:val="1"/>
      <w:numFmt w:val="decimal"/>
      <w:lvlText w:val="%1."/>
      <w:lvlJc w:val="left"/>
      <w:pPr>
        <w:ind w:left="360" w:hanging="360"/>
      </w:pPr>
      <w:rPr>
        <w:rFonts w:hint="default"/>
        <w:b/>
      </w:rPr>
    </w:lvl>
    <w:lvl w:ilvl="1" w:tplc="B9662B4A">
      <w:start w:val="1"/>
      <w:numFmt w:val="lowerLetter"/>
      <w:lvlText w:val="%2."/>
      <w:lvlJc w:val="left"/>
      <w:pPr>
        <w:ind w:left="1080" w:hanging="360"/>
      </w:pPr>
      <w:rPr>
        <w:b/>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CA431A2"/>
    <w:multiLevelType w:val="hybridMultilevel"/>
    <w:tmpl w:val="8F6CBD90"/>
    <w:lvl w:ilvl="0" w:tplc="AFBEC16C">
      <w:start w:val="1"/>
      <w:numFmt w:val="decimal"/>
      <w:lvlText w:val="%1."/>
      <w:lvlJc w:val="left"/>
      <w:pPr>
        <w:tabs>
          <w:tab w:val="num" w:pos="567"/>
        </w:tabs>
        <w:ind w:left="567" w:hanging="567"/>
      </w:pPr>
      <w:rPr>
        <w:rFonts w:hint="default"/>
        <w:b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E726C29"/>
    <w:multiLevelType w:val="multilevel"/>
    <w:tmpl w:val="EE0623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0F1669DB"/>
    <w:multiLevelType w:val="hybridMultilevel"/>
    <w:tmpl w:val="0374E838"/>
    <w:lvl w:ilvl="0" w:tplc="3EA23AF8">
      <w:start w:val="1"/>
      <w:numFmt w:val="lowerLetter"/>
      <w:lvlText w:val="%1."/>
      <w:lvlJc w:val="left"/>
      <w:pPr>
        <w:ind w:left="360" w:hanging="360"/>
      </w:pPr>
      <w:rPr>
        <w:rFonts w:ascii="Calibri" w:eastAsiaTheme="minorHAnsi" w:hAnsi="Calibri" w:cs="Calibri"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F80605C"/>
    <w:multiLevelType w:val="hybridMultilevel"/>
    <w:tmpl w:val="AFAE448A"/>
    <w:lvl w:ilvl="0" w:tplc="D5408D3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6D5C27"/>
    <w:multiLevelType w:val="hybridMultilevel"/>
    <w:tmpl w:val="10E6914C"/>
    <w:lvl w:ilvl="0" w:tplc="37A89D2C">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B0628A"/>
    <w:multiLevelType w:val="hybridMultilevel"/>
    <w:tmpl w:val="F93ABC4C"/>
    <w:lvl w:ilvl="0" w:tplc="1E40EE98">
      <w:start w:val="1"/>
      <w:numFmt w:val="decimal"/>
      <w:lvlText w:val="%1."/>
      <w:lvlJc w:val="left"/>
      <w:pPr>
        <w:ind w:left="360" w:hanging="360"/>
      </w:pPr>
      <w:rPr>
        <w:rFonts w:hint="default"/>
        <w:b w:val="0"/>
      </w:rPr>
    </w:lvl>
    <w:lvl w:ilvl="1" w:tplc="2A102532">
      <w:start w:val="1"/>
      <w:numFmt w:val="lowerLetter"/>
      <w:lvlText w:val="%2."/>
      <w:lvlJc w:val="left"/>
      <w:pPr>
        <w:ind w:left="1080" w:hanging="360"/>
      </w:pPr>
      <w:rPr>
        <w:b w:val="0"/>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73C7B8A"/>
    <w:multiLevelType w:val="hybridMultilevel"/>
    <w:tmpl w:val="2D0439D6"/>
    <w:lvl w:ilvl="0" w:tplc="48E4D5AC">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5318AA"/>
    <w:multiLevelType w:val="multilevel"/>
    <w:tmpl w:val="B23C27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104575"/>
    <w:multiLevelType w:val="multilevel"/>
    <w:tmpl w:val="D638D9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73C6C8D"/>
    <w:multiLevelType w:val="hybridMultilevel"/>
    <w:tmpl w:val="DDEE7818"/>
    <w:lvl w:ilvl="0" w:tplc="928EF4F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87D10E6"/>
    <w:multiLevelType w:val="multilevel"/>
    <w:tmpl w:val="14D6D0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CA74D6D"/>
    <w:multiLevelType w:val="multilevel"/>
    <w:tmpl w:val="1BBA338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0E573B6"/>
    <w:multiLevelType w:val="hybridMultilevel"/>
    <w:tmpl w:val="5B88EB9A"/>
    <w:lvl w:ilvl="0" w:tplc="011A997C">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59E2662"/>
    <w:multiLevelType w:val="hybridMultilevel"/>
    <w:tmpl w:val="B9FCAFE2"/>
    <w:lvl w:ilvl="0" w:tplc="28801602">
      <w:start w:val="1"/>
      <w:numFmt w:val="decimal"/>
      <w:lvlText w:val="%1."/>
      <w:lvlJc w:val="left"/>
      <w:pPr>
        <w:ind w:left="360" w:hanging="360"/>
      </w:pPr>
      <w:rPr>
        <w:rFonts w:hint="default"/>
        <w:b w:val="0"/>
      </w:rPr>
    </w:lvl>
    <w:lvl w:ilvl="1" w:tplc="0A2CAC54">
      <w:start w:val="1"/>
      <w:numFmt w:val="lowerLetter"/>
      <w:lvlText w:val="%2."/>
      <w:lvlJc w:val="left"/>
      <w:pPr>
        <w:ind w:left="1080" w:hanging="360"/>
      </w:pPr>
      <w:rPr>
        <w:rFonts w:asciiTheme="minorHAnsi" w:eastAsiaTheme="minorHAnsi" w:hAnsiTheme="minorHAnsi" w:cstheme="minorBidi"/>
        <w:b/>
      </w:r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5D7278D"/>
    <w:multiLevelType w:val="hybridMultilevel"/>
    <w:tmpl w:val="3EC2ECF0"/>
    <w:lvl w:ilvl="0" w:tplc="4EF0CEBA">
      <w:start w:val="2"/>
      <w:numFmt w:val="lowerLetter"/>
      <w:lvlText w:val="%1."/>
      <w:lvlJc w:val="left"/>
      <w:pPr>
        <w:ind w:left="720" w:hanging="360"/>
      </w:pPr>
      <w:rPr>
        <w:rFonts w:ascii="Calibri" w:eastAsiaTheme="minorHAnsi" w:hAnsi="Calibri" w:cstheme="minorBidi"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BA12E5"/>
    <w:multiLevelType w:val="hybridMultilevel"/>
    <w:tmpl w:val="3A7632CA"/>
    <w:lvl w:ilvl="0" w:tplc="6582CAE8">
      <w:start w:val="1"/>
      <w:numFmt w:val="decimal"/>
      <w:lvlText w:val="%1."/>
      <w:lvlJc w:val="left"/>
      <w:pPr>
        <w:ind w:left="360" w:hanging="360"/>
      </w:pPr>
      <w:rPr>
        <w:rFonts w:hint="default"/>
        <w:b/>
      </w:rPr>
    </w:lvl>
    <w:lvl w:ilvl="1" w:tplc="C38A23FE">
      <w:start w:val="1"/>
      <w:numFmt w:val="decimal"/>
      <w:lvlText w:val="%2."/>
      <w:lvlJc w:val="left"/>
      <w:pPr>
        <w:ind w:left="1080" w:hanging="360"/>
      </w:pPr>
      <w:rPr>
        <w:b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6BC6491"/>
    <w:multiLevelType w:val="multilevel"/>
    <w:tmpl w:val="65E6808E"/>
    <w:lvl w:ilvl="0">
      <w:start w:val="2"/>
      <w:numFmt w:val="decimal"/>
      <w:lvlText w:val="%1."/>
      <w:lvlJc w:val="left"/>
      <w:pPr>
        <w:ind w:left="360" w:hanging="360"/>
      </w:pPr>
      <w:rPr>
        <w:rFonts w:ascii="Calibri" w:hAnsi="Calibri" w:hint="default"/>
        <w:b w:val="0"/>
        <w:i w:val="0"/>
        <w:color w:val="000000" w:themeColor="text1"/>
        <w:sz w:val="18"/>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080" w:hanging="36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160" w:hanging="72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240" w:hanging="1080"/>
      </w:pPr>
      <w:rPr>
        <w:rFonts w:hint="default"/>
        <w:color w:val="000000" w:themeColor="text1"/>
      </w:rPr>
    </w:lvl>
    <w:lvl w:ilvl="7">
      <w:start w:val="1"/>
      <w:numFmt w:val="decimal"/>
      <w:lvlText w:val="%1.%2.%3.%4.%5.%6.%7.%8"/>
      <w:lvlJc w:val="left"/>
      <w:pPr>
        <w:ind w:left="3600" w:hanging="1080"/>
      </w:pPr>
      <w:rPr>
        <w:rFonts w:hint="default"/>
        <w:color w:val="000000" w:themeColor="text1"/>
      </w:rPr>
    </w:lvl>
    <w:lvl w:ilvl="8">
      <w:start w:val="1"/>
      <w:numFmt w:val="decimal"/>
      <w:lvlText w:val="%1.%2.%3.%4.%5.%6.%7.%8.%9"/>
      <w:lvlJc w:val="left"/>
      <w:pPr>
        <w:ind w:left="4320" w:hanging="1440"/>
      </w:pPr>
      <w:rPr>
        <w:rFonts w:hint="default"/>
        <w:color w:val="000000" w:themeColor="text1"/>
      </w:rPr>
    </w:lvl>
  </w:abstractNum>
  <w:abstractNum w:abstractNumId="29" w15:restartNumberingAfterBreak="0">
    <w:nsid w:val="49B30AB5"/>
    <w:multiLevelType w:val="hybridMultilevel"/>
    <w:tmpl w:val="F17EFF0A"/>
    <w:lvl w:ilvl="0" w:tplc="D324909A">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B044A9"/>
    <w:multiLevelType w:val="hybridMultilevel"/>
    <w:tmpl w:val="A99C605A"/>
    <w:lvl w:ilvl="0" w:tplc="D4CAC3B0">
      <w:start w:val="1"/>
      <w:numFmt w:val="lowerLetter"/>
      <w:lvlText w:val="%1."/>
      <w:lvlJc w:val="left"/>
      <w:pPr>
        <w:ind w:left="720" w:hanging="360"/>
      </w:pPr>
      <w:rPr>
        <w:rFonts w:hint="default"/>
        <w:b w:val="0"/>
      </w:rPr>
    </w:lvl>
    <w:lvl w:ilvl="1" w:tplc="F918BE66">
      <w:start w:val="1"/>
      <w:numFmt w:val="decimal"/>
      <w:lvlText w:val="%2."/>
      <w:lvlJc w:val="left"/>
      <w:pPr>
        <w:ind w:left="1440" w:hanging="360"/>
      </w:pPr>
      <w:rPr>
        <w:b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4A3929"/>
    <w:multiLevelType w:val="hybridMultilevel"/>
    <w:tmpl w:val="85C446E8"/>
    <w:lvl w:ilvl="0" w:tplc="A344E910">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7453841"/>
    <w:multiLevelType w:val="hybridMultilevel"/>
    <w:tmpl w:val="9A705190"/>
    <w:lvl w:ilvl="0" w:tplc="972AC07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C93E40"/>
    <w:multiLevelType w:val="multilevel"/>
    <w:tmpl w:val="AD981564"/>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360" w:hanging="36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720" w:hanging="72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080" w:hanging="108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63126F23"/>
    <w:multiLevelType w:val="hybridMultilevel"/>
    <w:tmpl w:val="DB9C8C58"/>
    <w:lvl w:ilvl="0" w:tplc="A944316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36B3D4A"/>
    <w:multiLevelType w:val="multilevel"/>
    <w:tmpl w:val="B7F83FFC"/>
    <w:lvl w:ilvl="0">
      <w:start w:val="1"/>
      <w:numFmt w:val="decimal"/>
      <w:lvlText w:val="%1."/>
      <w:lvlJc w:val="left"/>
      <w:pPr>
        <w:ind w:left="360" w:hanging="360"/>
      </w:pPr>
      <w:rPr>
        <w:rFonts w:hint="default"/>
        <w:b/>
        <w:sz w:val="24"/>
        <w:szCs w:val="24"/>
      </w:rPr>
    </w:lvl>
    <w:lvl w:ilvl="1">
      <w:start w:val="1"/>
      <w:numFmt w:val="decimal"/>
      <w:isLgl/>
      <w:lvlText w:val="3.%2"/>
      <w:lvlJc w:val="left"/>
      <w:pPr>
        <w:ind w:left="360" w:hanging="360"/>
      </w:pPr>
      <w:rPr>
        <w:rFonts w:hint="default"/>
        <w:b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3F87B15"/>
    <w:multiLevelType w:val="multilevel"/>
    <w:tmpl w:val="E1B80B90"/>
    <w:lvl w:ilvl="0">
      <w:start w:val="1"/>
      <w:numFmt w:val="decimal"/>
      <w:lvlText w:val="%1."/>
      <w:lvlJc w:val="left"/>
      <w:pPr>
        <w:ind w:left="360" w:hanging="360"/>
      </w:pPr>
      <w:rPr>
        <w:rFonts w:hint="default"/>
        <w:b/>
        <w:sz w:val="24"/>
        <w:szCs w:val="24"/>
      </w:rPr>
    </w:lvl>
    <w:lvl w:ilvl="1">
      <w:start w:val="1"/>
      <w:numFmt w:val="decimal"/>
      <w:isLgl/>
      <w:lvlText w:val="5.%2"/>
      <w:lvlJc w:val="left"/>
      <w:pPr>
        <w:ind w:left="360" w:hanging="360"/>
      </w:pPr>
      <w:rPr>
        <w:rFonts w:hint="default"/>
        <w:b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7270FDD"/>
    <w:multiLevelType w:val="hybridMultilevel"/>
    <w:tmpl w:val="974A9D5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DEA6F94"/>
    <w:multiLevelType w:val="hybridMultilevel"/>
    <w:tmpl w:val="ECE0E886"/>
    <w:lvl w:ilvl="0" w:tplc="FE78E46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E7140C4"/>
    <w:multiLevelType w:val="hybridMultilevel"/>
    <w:tmpl w:val="974A9D5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7AC6138"/>
    <w:multiLevelType w:val="hybridMultilevel"/>
    <w:tmpl w:val="7F3A4AF2"/>
    <w:lvl w:ilvl="0" w:tplc="AAB806DA">
      <w:start w:val="1"/>
      <w:numFmt w:val="low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0965F8"/>
    <w:multiLevelType w:val="multilevel"/>
    <w:tmpl w:val="4B66F14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EB24CD3"/>
    <w:multiLevelType w:val="hybridMultilevel"/>
    <w:tmpl w:val="29D4092C"/>
    <w:lvl w:ilvl="0" w:tplc="3C88A2C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0"/>
  </w:num>
  <w:num w:numId="3">
    <w:abstractNumId w:val="0"/>
  </w:num>
  <w:num w:numId="4">
    <w:abstractNumId w:val="13"/>
  </w:num>
  <w:num w:numId="5">
    <w:abstractNumId w:val="17"/>
  </w:num>
  <w:num w:numId="6">
    <w:abstractNumId w:val="1"/>
  </w:num>
  <w:num w:numId="7">
    <w:abstractNumId w:val="26"/>
  </w:num>
  <w:num w:numId="8">
    <w:abstractNumId w:val="37"/>
  </w:num>
  <w:num w:numId="9">
    <w:abstractNumId w:val="8"/>
  </w:num>
  <w:num w:numId="10">
    <w:abstractNumId w:val="24"/>
  </w:num>
  <w:num w:numId="11">
    <w:abstractNumId w:val="27"/>
  </w:num>
  <w:num w:numId="12">
    <w:abstractNumId w:val="12"/>
  </w:num>
  <w:num w:numId="13">
    <w:abstractNumId w:val="4"/>
  </w:num>
  <w:num w:numId="14">
    <w:abstractNumId w:val="25"/>
  </w:num>
  <w:num w:numId="15">
    <w:abstractNumId w:val="11"/>
  </w:num>
  <w:num w:numId="16">
    <w:abstractNumId w:val="16"/>
  </w:num>
  <w:num w:numId="17">
    <w:abstractNumId w:val="20"/>
  </w:num>
  <w:num w:numId="18">
    <w:abstractNumId w:val="2"/>
  </w:num>
  <w:num w:numId="19">
    <w:abstractNumId w:val="33"/>
  </w:num>
  <w:num w:numId="20">
    <w:abstractNumId w:val="45"/>
  </w:num>
  <w:num w:numId="21">
    <w:abstractNumId w:val="41"/>
  </w:num>
  <w:num w:numId="22">
    <w:abstractNumId w:val="35"/>
  </w:num>
  <w:num w:numId="23">
    <w:abstractNumId w:val="29"/>
  </w:num>
  <w:num w:numId="24">
    <w:abstractNumId w:val="9"/>
  </w:num>
  <w:num w:numId="25">
    <w:abstractNumId w:val="23"/>
  </w:num>
  <w:num w:numId="26">
    <w:abstractNumId w:val="15"/>
  </w:num>
  <w:num w:numId="27">
    <w:abstractNumId w:val="32"/>
  </w:num>
  <w:num w:numId="28">
    <w:abstractNumId w:val="39"/>
  </w:num>
  <w:num w:numId="29">
    <w:abstractNumId w:val="42"/>
  </w:num>
  <w:num w:numId="30">
    <w:abstractNumId w:val="40"/>
  </w:num>
  <w:num w:numId="31">
    <w:abstractNumId w:val="10"/>
  </w:num>
  <w:num w:numId="32">
    <w:abstractNumId w:val="31"/>
  </w:num>
  <w:num w:numId="33">
    <w:abstractNumId w:val="43"/>
  </w:num>
  <w:num w:numId="34">
    <w:abstractNumId w:val="5"/>
  </w:num>
  <w:num w:numId="35">
    <w:abstractNumId w:val="14"/>
  </w:num>
  <w:num w:numId="36">
    <w:abstractNumId w:val="36"/>
  </w:num>
  <w:num w:numId="37">
    <w:abstractNumId w:val="28"/>
  </w:num>
  <w:num w:numId="38">
    <w:abstractNumId w:val="34"/>
  </w:num>
  <w:num w:numId="39">
    <w:abstractNumId w:val="38"/>
  </w:num>
  <w:num w:numId="40">
    <w:abstractNumId w:val="19"/>
  </w:num>
  <w:num w:numId="41">
    <w:abstractNumId w:val="21"/>
  </w:num>
  <w:num w:numId="42">
    <w:abstractNumId w:val="18"/>
  </w:num>
  <w:num w:numId="43">
    <w:abstractNumId w:val="3"/>
  </w:num>
  <w:num w:numId="44">
    <w:abstractNumId w:val="7"/>
  </w:num>
  <w:num w:numId="45">
    <w:abstractNumId w:val="4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10BED"/>
    <w:rsid w:val="00025A31"/>
    <w:rsid w:val="0003278F"/>
    <w:rsid w:val="00061ED8"/>
    <w:rsid w:val="00064778"/>
    <w:rsid w:val="00083702"/>
    <w:rsid w:val="000B1673"/>
    <w:rsid w:val="000B7379"/>
    <w:rsid w:val="000C67CC"/>
    <w:rsid w:val="000D1999"/>
    <w:rsid w:val="000D67D8"/>
    <w:rsid w:val="000E220E"/>
    <w:rsid w:val="000E71EB"/>
    <w:rsid w:val="000E7814"/>
    <w:rsid w:val="000F5C8D"/>
    <w:rsid w:val="00103E81"/>
    <w:rsid w:val="00130A57"/>
    <w:rsid w:val="00160E72"/>
    <w:rsid w:val="00162ADB"/>
    <w:rsid w:val="00181F0A"/>
    <w:rsid w:val="001C2FA0"/>
    <w:rsid w:val="001F06E4"/>
    <w:rsid w:val="002109C6"/>
    <w:rsid w:val="002225F9"/>
    <w:rsid w:val="0022364E"/>
    <w:rsid w:val="002554CB"/>
    <w:rsid w:val="002762CE"/>
    <w:rsid w:val="00282911"/>
    <w:rsid w:val="002860F8"/>
    <w:rsid w:val="002A2B59"/>
    <w:rsid w:val="002D3E77"/>
    <w:rsid w:val="00301E76"/>
    <w:rsid w:val="00303E32"/>
    <w:rsid w:val="00317765"/>
    <w:rsid w:val="00320C58"/>
    <w:rsid w:val="00326F9F"/>
    <w:rsid w:val="0034370E"/>
    <w:rsid w:val="00355584"/>
    <w:rsid w:val="00355CC7"/>
    <w:rsid w:val="00356A50"/>
    <w:rsid w:val="003C47C4"/>
    <w:rsid w:val="003D4115"/>
    <w:rsid w:val="003D4B12"/>
    <w:rsid w:val="0041111B"/>
    <w:rsid w:val="004166A5"/>
    <w:rsid w:val="00440451"/>
    <w:rsid w:val="00445352"/>
    <w:rsid w:val="0045234D"/>
    <w:rsid w:val="004621EE"/>
    <w:rsid w:val="00471AFA"/>
    <w:rsid w:val="004757CA"/>
    <w:rsid w:val="004778F3"/>
    <w:rsid w:val="004823ED"/>
    <w:rsid w:val="004908BA"/>
    <w:rsid w:val="0049421E"/>
    <w:rsid w:val="004A2927"/>
    <w:rsid w:val="004C6009"/>
    <w:rsid w:val="004F0A0B"/>
    <w:rsid w:val="004F7B1E"/>
    <w:rsid w:val="00511097"/>
    <w:rsid w:val="00557275"/>
    <w:rsid w:val="00595364"/>
    <w:rsid w:val="005B5ABE"/>
    <w:rsid w:val="005C5A93"/>
    <w:rsid w:val="005C7C83"/>
    <w:rsid w:val="005D6198"/>
    <w:rsid w:val="005F39E9"/>
    <w:rsid w:val="00607A9F"/>
    <w:rsid w:val="0061260F"/>
    <w:rsid w:val="00620D73"/>
    <w:rsid w:val="00630938"/>
    <w:rsid w:val="00642053"/>
    <w:rsid w:val="0067167E"/>
    <w:rsid w:val="00673CAF"/>
    <w:rsid w:val="00684BFB"/>
    <w:rsid w:val="0068598B"/>
    <w:rsid w:val="006938D3"/>
    <w:rsid w:val="006B6DE1"/>
    <w:rsid w:val="006C735A"/>
    <w:rsid w:val="007037AF"/>
    <w:rsid w:val="00704C37"/>
    <w:rsid w:val="00726631"/>
    <w:rsid w:val="007274DB"/>
    <w:rsid w:val="00730A6F"/>
    <w:rsid w:val="00746C5A"/>
    <w:rsid w:val="0074769F"/>
    <w:rsid w:val="0075287C"/>
    <w:rsid w:val="0076615E"/>
    <w:rsid w:val="00775906"/>
    <w:rsid w:val="007C2F6F"/>
    <w:rsid w:val="007C445C"/>
    <w:rsid w:val="007C7EC8"/>
    <w:rsid w:val="007D0643"/>
    <w:rsid w:val="007D69CD"/>
    <w:rsid w:val="007E3C11"/>
    <w:rsid w:val="007F7A88"/>
    <w:rsid w:val="00814EF8"/>
    <w:rsid w:val="00815A7E"/>
    <w:rsid w:val="00822EE0"/>
    <w:rsid w:val="0082542A"/>
    <w:rsid w:val="00830A07"/>
    <w:rsid w:val="00830E67"/>
    <w:rsid w:val="00833799"/>
    <w:rsid w:val="0084051B"/>
    <w:rsid w:val="008428EA"/>
    <w:rsid w:val="008449D7"/>
    <w:rsid w:val="00850EF0"/>
    <w:rsid w:val="008625F8"/>
    <w:rsid w:val="00881A08"/>
    <w:rsid w:val="008834A0"/>
    <w:rsid w:val="00884DD2"/>
    <w:rsid w:val="008B4211"/>
    <w:rsid w:val="00904DE8"/>
    <w:rsid w:val="00922B9E"/>
    <w:rsid w:val="0093056B"/>
    <w:rsid w:val="00934301"/>
    <w:rsid w:val="009A26E3"/>
    <w:rsid w:val="009B2B2D"/>
    <w:rsid w:val="009B3763"/>
    <w:rsid w:val="009D0927"/>
    <w:rsid w:val="009E6E90"/>
    <w:rsid w:val="009F0D73"/>
    <w:rsid w:val="009F143E"/>
    <w:rsid w:val="00A16A29"/>
    <w:rsid w:val="00A450A0"/>
    <w:rsid w:val="00A53081"/>
    <w:rsid w:val="00A66142"/>
    <w:rsid w:val="00A80BE7"/>
    <w:rsid w:val="00A8709F"/>
    <w:rsid w:val="00AA2F9E"/>
    <w:rsid w:val="00AB4CA7"/>
    <w:rsid w:val="00AE13C9"/>
    <w:rsid w:val="00AE76C4"/>
    <w:rsid w:val="00AF0891"/>
    <w:rsid w:val="00AF53FC"/>
    <w:rsid w:val="00B27C0E"/>
    <w:rsid w:val="00B5510E"/>
    <w:rsid w:val="00B6282B"/>
    <w:rsid w:val="00B64B2B"/>
    <w:rsid w:val="00B82D2D"/>
    <w:rsid w:val="00BA4BC6"/>
    <w:rsid w:val="00BB4C7A"/>
    <w:rsid w:val="00C20D83"/>
    <w:rsid w:val="00C35CE9"/>
    <w:rsid w:val="00C52FF3"/>
    <w:rsid w:val="00C620C9"/>
    <w:rsid w:val="00C63110"/>
    <w:rsid w:val="00CA205D"/>
    <w:rsid w:val="00CA5F61"/>
    <w:rsid w:val="00CC79A0"/>
    <w:rsid w:val="00CD094F"/>
    <w:rsid w:val="00CF3D5B"/>
    <w:rsid w:val="00D038B6"/>
    <w:rsid w:val="00D17F6B"/>
    <w:rsid w:val="00D52391"/>
    <w:rsid w:val="00D73427"/>
    <w:rsid w:val="00D804F9"/>
    <w:rsid w:val="00DB0C95"/>
    <w:rsid w:val="00DC370A"/>
    <w:rsid w:val="00DE441A"/>
    <w:rsid w:val="00DF785D"/>
    <w:rsid w:val="00E02524"/>
    <w:rsid w:val="00E11FD6"/>
    <w:rsid w:val="00E202AF"/>
    <w:rsid w:val="00E2397B"/>
    <w:rsid w:val="00E350BE"/>
    <w:rsid w:val="00E50F8D"/>
    <w:rsid w:val="00E557F3"/>
    <w:rsid w:val="00E63988"/>
    <w:rsid w:val="00E745AB"/>
    <w:rsid w:val="00E87017"/>
    <w:rsid w:val="00E94B54"/>
    <w:rsid w:val="00EA298D"/>
    <w:rsid w:val="00EA3062"/>
    <w:rsid w:val="00ED0B12"/>
    <w:rsid w:val="00ED34C0"/>
    <w:rsid w:val="00ED7F06"/>
    <w:rsid w:val="00F036C9"/>
    <w:rsid w:val="00F0721B"/>
    <w:rsid w:val="00F15EB5"/>
    <w:rsid w:val="00F55AFC"/>
    <w:rsid w:val="00F774B6"/>
    <w:rsid w:val="00F828E4"/>
    <w:rsid w:val="00F84CFA"/>
    <w:rsid w:val="00F91106"/>
    <w:rsid w:val="00FB061C"/>
    <w:rsid w:val="00FB58DB"/>
    <w:rsid w:val="00FC04BB"/>
    <w:rsid w:val="00FD3CE1"/>
    <w:rsid w:val="00FE15D2"/>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333FB46C"/>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7"/>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76615E"/>
    <w:pPr>
      <w:keepNext/>
      <w:keepLines/>
      <w:numPr>
        <w:ilvl w:val="1"/>
        <w:numId w:val="7"/>
      </w:numPr>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76615E"/>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26AE8-5318-4B89-A10E-2DAC59380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2590</Words>
  <Characters>14246</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Ekris, Ronald van</cp:lastModifiedBy>
  <cp:revision>24</cp:revision>
  <cp:lastPrinted>2021-01-05T10:32:00Z</cp:lastPrinted>
  <dcterms:created xsi:type="dcterms:W3CDTF">2021-02-03T08:43:00Z</dcterms:created>
  <dcterms:modified xsi:type="dcterms:W3CDTF">2021-03-09T09:18:00Z</dcterms:modified>
</cp:coreProperties>
</file>