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36524513"/>
        <w:docPartObj>
          <w:docPartGallery w:val="Cover Pages"/>
          <w:docPartUnique/>
        </w:docPartObj>
      </w:sdtPr>
      <w:sdtEndPr/>
      <w:sdtContent>
        <w:p w14:paraId="7772BF72" w14:textId="3310AD8E" w:rsidR="0060051C" w:rsidRDefault="0060051C" w:rsidP="004C2756">
          <w:pPr>
            <w:ind w:left="851" w:hanging="851"/>
          </w:pPr>
          <w:r>
            <w:rPr>
              <w:noProof/>
            </w:rPr>
            <mc:AlternateContent>
              <mc:Choice Requires="wps">
                <w:drawing>
                  <wp:anchor distT="0" distB="0" distL="114300" distR="114300" simplePos="0" relativeHeight="251659264" behindDoc="0" locked="0" layoutInCell="1" allowOverlap="1" wp14:anchorId="7A0859E6" wp14:editId="56396671">
                    <wp:simplePos x="0" y="0"/>
                    <wp:positionH relativeFrom="page">
                      <wp:posOffset>223736</wp:posOffset>
                    </wp:positionH>
                    <wp:positionV relativeFrom="page">
                      <wp:posOffset>2198451</wp:posOffset>
                    </wp:positionV>
                    <wp:extent cx="7830766" cy="7282666"/>
                    <wp:effectExtent l="0" t="0" r="5715" b="0"/>
                    <wp:wrapNone/>
                    <wp:docPr id="138" name="Tekstvak 138"/>
                    <wp:cNvGraphicFramePr/>
                    <a:graphic xmlns:a="http://schemas.openxmlformats.org/drawingml/2006/main">
                      <a:graphicData uri="http://schemas.microsoft.com/office/word/2010/wordprocessingShape">
                        <wps:wsp>
                          <wps:cNvSpPr txBox="1"/>
                          <wps:spPr>
                            <a:xfrm>
                              <a:off x="0" y="0"/>
                              <a:ext cx="7830766" cy="72826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171"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479"/>
                                  <w:gridCol w:w="4799"/>
                                </w:tblGrid>
                                <w:tr w:rsidR="00CD70DF" w14:paraId="5C2263C8" w14:textId="77777777" w:rsidTr="00CD70DF">
                                  <w:trPr>
                                    <w:jc w:val="center"/>
                                  </w:trPr>
                                  <w:tc>
                                    <w:tcPr>
                                      <w:tcW w:w="2662" w:type="pct"/>
                                      <w:vAlign w:val="center"/>
                                    </w:tcPr>
                                    <w:p w14:paraId="1461253E" w14:textId="47BA4FD0" w:rsidR="00F71DF5" w:rsidRDefault="00F71DF5" w:rsidP="00F71DF5">
                                      <w:r>
                                        <w:fldChar w:fldCharType="begin"/>
                                      </w:r>
                                      <w:r>
                                        <w:instrText xml:space="preserve"> INCLUDEPICTURE "https://www.echt-susteren.nl/sites/default/files/styles/highlight/public/mer_logo_small.png?itok=23jeusTX" \* MERGEFORMATINET </w:instrText>
                                      </w:r>
                                      <w:r>
                                        <w:fldChar w:fldCharType="separate"/>
                                      </w:r>
                                      <w:r>
                                        <w:rPr>
                                          <w:noProof/>
                                        </w:rPr>
                                        <w:drawing>
                                          <wp:inline distT="0" distB="0" distL="0" distR="0" wp14:anchorId="0ADB2683" wp14:editId="22C9D7B6">
                                            <wp:extent cx="3022496" cy="191634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1452" cy="1979090"/>
                                                    </a:xfrm>
                                                    <a:prstGeom prst="rect">
                                                      <a:avLst/>
                                                    </a:prstGeom>
                                                    <a:noFill/>
                                                    <a:ln>
                                                      <a:noFill/>
                                                    </a:ln>
                                                  </pic:spPr>
                                                </pic:pic>
                                              </a:graphicData>
                                            </a:graphic>
                                          </wp:inline>
                                        </w:drawing>
                                      </w:r>
                                      <w:r>
                                        <w:fldChar w:fldCharType="end"/>
                                      </w:r>
                                    </w:p>
                                    <w:p w14:paraId="0F1908F7" w14:textId="6085DF7A" w:rsidR="0060051C" w:rsidRDefault="0060051C">
                                      <w:pPr>
                                        <w:jc w:val="right"/>
                                      </w:pPr>
                                    </w:p>
                                    <w:sdt>
                                      <w:sdtPr>
                                        <w:rPr>
                                          <w:caps/>
                                          <w:color w:val="191919" w:themeColor="text1" w:themeTint="E6"/>
                                          <w:sz w:val="72"/>
                                          <w:szCs w:val="72"/>
                                          <w:lang w:val="nl-NL"/>
                                        </w:rPr>
                                        <w:alias w:val="Titel"/>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E79A99F" w14:textId="6B40315A" w:rsidR="0060051C" w:rsidRPr="0060051C" w:rsidRDefault="00C56180">
                                          <w:pPr>
                                            <w:pStyle w:val="Geenafstand"/>
                                            <w:spacing w:line="312" w:lineRule="auto"/>
                                            <w:jc w:val="right"/>
                                            <w:rPr>
                                              <w:caps/>
                                              <w:color w:val="191919" w:themeColor="text1" w:themeTint="E6"/>
                                              <w:sz w:val="72"/>
                                              <w:szCs w:val="72"/>
                                              <w:lang w:val="nl-NL"/>
                                            </w:rPr>
                                          </w:pPr>
                                          <w:r>
                                            <w:rPr>
                                              <w:caps/>
                                              <w:color w:val="191919" w:themeColor="text1" w:themeTint="E6"/>
                                              <w:sz w:val="72"/>
                                              <w:szCs w:val="72"/>
                                              <w:lang w:val="nl-NL"/>
                                            </w:rPr>
                                            <w:t>Casussen</w:t>
                                          </w:r>
                                        </w:p>
                                      </w:sdtContent>
                                    </w:sdt>
                                    <w:sdt>
                                      <w:sdtPr>
                                        <w:rPr>
                                          <w:color w:val="000000" w:themeColor="text1"/>
                                        </w:rPr>
                                        <w:alias w:val="Ondertitel"/>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2C6D13F3" w14:textId="6C0BFD17" w:rsidR="0060051C" w:rsidRDefault="0060051C">
                                          <w:pPr>
                                            <w:jc w:val="right"/>
                                          </w:pPr>
                                          <w:r>
                                            <w:rPr>
                                              <w:color w:val="000000" w:themeColor="text1"/>
                                            </w:rPr>
                                            <w:t>Aanbesteding HR Systeem</w:t>
                                          </w:r>
                                        </w:p>
                                      </w:sdtContent>
                                    </w:sdt>
                                  </w:tc>
                                  <w:tc>
                                    <w:tcPr>
                                      <w:tcW w:w="2338" w:type="pct"/>
                                      <w:vAlign w:val="center"/>
                                    </w:tcPr>
                                    <w:p w14:paraId="6FA32D49" w14:textId="77777777" w:rsidR="0060051C" w:rsidRPr="0060051C" w:rsidRDefault="0060051C">
                                      <w:pPr>
                                        <w:pStyle w:val="Geenafstand"/>
                                        <w:rPr>
                                          <w:caps/>
                                          <w:color w:val="ED7D31" w:themeColor="accent2"/>
                                          <w:sz w:val="26"/>
                                          <w:szCs w:val="26"/>
                                          <w:lang w:val="nl-NL"/>
                                        </w:rPr>
                                      </w:pPr>
                                      <w:r w:rsidRPr="0060051C">
                                        <w:rPr>
                                          <w:caps/>
                                          <w:color w:val="ED7D31" w:themeColor="accent2"/>
                                          <w:sz w:val="26"/>
                                          <w:szCs w:val="26"/>
                                          <w:lang w:val="nl-NL"/>
                                        </w:rPr>
                                        <w:t>Abstract</w:t>
                                      </w:r>
                                    </w:p>
                                    <w:sdt>
                                      <w:sdtPr>
                                        <w:rPr>
                                          <w:color w:val="000000" w:themeColor="text1"/>
                                        </w:rPr>
                                        <w:alias w:val="Samenvatting"/>
                                        <w:tag w:val=""/>
                                        <w:id w:val="-2036181933"/>
                                        <w:dataBinding w:prefixMappings="xmlns:ns0='http://schemas.microsoft.com/office/2006/coverPageProps' " w:xpath="/ns0:CoverPageProperties[1]/ns0:Abstract[1]" w:storeItemID="{55AF091B-3C7A-41E3-B477-F2FDAA23CFDA}"/>
                                        <w:text/>
                                      </w:sdtPr>
                                      <w:sdtEndPr/>
                                      <w:sdtContent>
                                        <w:p w14:paraId="620D4BD1" w14:textId="6BD3845D" w:rsidR="0060051C" w:rsidRDefault="00C56180">
                                          <w:pPr>
                                            <w:rPr>
                                              <w:color w:val="000000" w:themeColor="text1"/>
                                            </w:rPr>
                                          </w:pPr>
                                          <w:r>
                                            <w:rPr>
                                              <w:color w:val="000000" w:themeColor="text1"/>
                                            </w:rPr>
                                            <w:t>In dit document de casussen die behoren bij de demo van de leveranciers.</w:t>
                                          </w:r>
                                        </w:p>
                                      </w:sdtContent>
                                    </w:sdt>
                                    <w:p w14:paraId="4F6E78F0" w14:textId="40ABB647" w:rsidR="0060051C" w:rsidRPr="0060051C" w:rsidRDefault="007A6761">
                                      <w:pPr>
                                        <w:pStyle w:val="Geenafstand"/>
                                        <w:rPr>
                                          <w:lang w:val="nl-NL"/>
                                        </w:rPr>
                                      </w:pPr>
                                      <w:sdt>
                                        <w:sdtPr>
                                          <w:rPr>
                                            <w:color w:val="44546A" w:themeColor="text2"/>
                                          </w:rPr>
                                          <w:alias w:val="Cursus"/>
                                          <w:tag w:val="Cursus"/>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C56180">
                                            <w:rPr>
                                              <w:color w:val="44546A" w:themeColor="text2"/>
                                            </w:rPr>
                                            <w:t xml:space="preserve">     </w:t>
                                          </w:r>
                                        </w:sdtContent>
                                      </w:sdt>
                                    </w:p>
                                  </w:tc>
                                </w:tr>
                              </w:tbl>
                              <w:p w14:paraId="2E5ACC45" w14:textId="77777777" w:rsidR="0060051C" w:rsidRDefault="0060051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0859E6" id="_x0000_t202" coordsize="21600,21600" o:spt="202" path="m,l,21600r21600,l21600,xe">
                    <v:stroke joinstyle="miter"/>
                    <v:path gradientshapeok="t" o:connecttype="rect"/>
                  </v:shapetype>
                  <v:shape id="Tekstvak 138" o:spid="_x0000_s1026" type="#_x0000_t202" style="position:absolute;left:0;text-align:left;margin-left:17.6pt;margin-top:173.1pt;width:616.6pt;height:57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" fillcolor="white [3201]" stroked="f" strokeweight=".5pt">
                    <v:textbox inset="0,0,0,0">
                      <w:txbxContent>
                        <w:tbl>
                          <w:tblPr>
                            <w:tblW w:w="4171"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479"/>
                            <w:gridCol w:w="4799"/>
                          </w:tblGrid>
                          <w:tr w:rsidR="00CD70DF" w14:paraId="5C2263C8" w14:textId="77777777" w:rsidTr="00CD70DF">
                            <w:trPr>
                              <w:jc w:val="center"/>
                            </w:trPr>
                            <w:tc>
                              <w:tcPr>
                                <w:tcW w:w="2662" w:type="pct"/>
                                <w:vAlign w:val="center"/>
                              </w:tcPr>
                              <w:p w14:paraId="1461253E" w14:textId="47BA4FD0" w:rsidR="00F71DF5" w:rsidRDefault="00F71DF5" w:rsidP="00F71DF5">
                                <w:r>
                                  <w:fldChar w:fldCharType="begin"/>
                                </w:r>
                                <w:r>
                                  <w:instrText xml:space="preserve"> INCLUDEPICTURE "https://www.echt-susteren.nl/sites/default/files/styles/highlight/public/mer_logo_small.png?itok=23jeusTX" \* MERGEFORMATINET </w:instrText>
                                </w:r>
                                <w:r>
                                  <w:fldChar w:fldCharType="separate"/>
                                </w:r>
                                <w:r>
                                  <w:rPr>
                                    <w:noProof/>
                                  </w:rPr>
                                  <w:drawing>
                                    <wp:inline distT="0" distB="0" distL="0" distR="0" wp14:anchorId="0ADB2683" wp14:editId="22C9D7B6">
                                      <wp:extent cx="3022496" cy="191634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1452" cy="1979090"/>
                                              </a:xfrm>
                                              <a:prstGeom prst="rect">
                                                <a:avLst/>
                                              </a:prstGeom>
                                              <a:noFill/>
                                              <a:ln>
                                                <a:noFill/>
                                              </a:ln>
                                            </pic:spPr>
                                          </pic:pic>
                                        </a:graphicData>
                                      </a:graphic>
                                    </wp:inline>
                                  </w:drawing>
                                </w:r>
                                <w:r>
                                  <w:fldChar w:fldCharType="end"/>
                                </w:r>
                              </w:p>
                              <w:p w14:paraId="0F1908F7" w14:textId="6085DF7A" w:rsidR="0060051C" w:rsidRDefault="0060051C">
                                <w:pPr>
                                  <w:jc w:val="right"/>
                                </w:pPr>
                              </w:p>
                              <w:sdt>
                                <w:sdtPr>
                                  <w:rPr>
                                    <w:caps/>
                                    <w:color w:val="191919" w:themeColor="text1" w:themeTint="E6"/>
                                    <w:sz w:val="72"/>
                                    <w:szCs w:val="72"/>
                                    <w:lang w:val="nl-NL"/>
                                  </w:rPr>
                                  <w:alias w:val="Titel"/>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E79A99F" w14:textId="6B40315A" w:rsidR="0060051C" w:rsidRPr="0060051C" w:rsidRDefault="00C56180">
                                    <w:pPr>
                                      <w:pStyle w:val="Geenafstand"/>
                                      <w:spacing w:line="312" w:lineRule="auto"/>
                                      <w:jc w:val="right"/>
                                      <w:rPr>
                                        <w:caps/>
                                        <w:color w:val="191919" w:themeColor="text1" w:themeTint="E6"/>
                                        <w:sz w:val="72"/>
                                        <w:szCs w:val="72"/>
                                        <w:lang w:val="nl-NL"/>
                                      </w:rPr>
                                    </w:pPr>
                                    <w:r>
                                      <w:rPr>
                                        <w:caps/>
                                        <w:color w:val="191919" w:themeColor="text1" w:themeTint="E6"/>
                                        <w:sz w:val="72"/>
                                        <w:szCs w:val="72"/>
                                        <w:lang w:val="nl-NL"/>
                                      </w:rPr>
                                      <w:t>Casussen</w:t>
                                    </w:r>
                                  </w:p>
                                </w:sdtContent>
                              </w:sdt>
                              <w:sdt>
                                <w:sdtPr>
                                  <w:rPr>
                                    <w:color w:val="000000" w:themeColor="text1"/>
                                  </w:rPr>
                                  <w:alias w:val="Ondertitel"/>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2C6D13F3" w14:textId="6C0BFD17" w:rsidR="0060051C" w:rsidRDefault="0060051C">
                                    <w:pPr>
                                      <w:jc w:val="right"/>
                                    </w:pPr>
                                    <w:r>
                                      <w:rPr>
                                        <w:color w:val="000000" w:themeColor="text1"/>
                                      </w:rPr>
                                      <w:t>Aanbesteding HR Systeem</w:t>
                                    </w:r>
                                  </w:p>
                                </w:sdtContent>
                              </w:sdt>
                            </w:tc>
                            <w:tc>
                              <w:tcPr>
                                <w:tcW w:w="2338" w:type="pct"/>
                                <w:vAlign w:val="center"/>
                              </w:tcPr>
                              <w:p w14:paraId="6FA32D49" w14:textId="77777777" w:rsidR="0060051C" w:rsidRPr="0060051C" w:rsidRDefault="0060051C">
                                <w:pPr>
                                  <w:pStyle w:val="Geenafstand"/>
                                  <w:rPr>
                                    <w:caps/>
                                    <w:color w:val="ED7D31" w:themeColor="accent2"/>
                                    <w:sz w:val="26"/>
                                    <w:szCs w:val="26"/>
                                    <w:lang w:val="nl-NL"/>
                                  </w:rPr>
                                </w:pPr>
                                <w:r w:rsidRPr="0060051C">
                                  <w:rPr>
                                    <w:caps/>
                                    <w:color w:val="ED7D31" w:themeColor="accent2"/>
                                    <w:sz w:val="26"/>
                                    <w:szCs w:val="26"/>
                                    <w:lang w:val="nl-NL"/>
                                  </w:rPr>
                                  <w:t>Abstract</w:t>
                                </w:r>
                              </w:p>
                              <w:sdt>
                                <w:sdtPr>
                                  <w:rPr>
                                    <w:color w:val="000000" w:themeColor="text1"/>
                                  </w:rPr>
                                  <w:alias w:val="Samenvatting"/>
                                  <w:tag w:val=""/>
                                  <w:id w:val="-2036181933"/>
                                  <w:dataBinding w:prefixMappings="xmlns:ns0='http://schemas.microsoft.com/office/2006/coverPageProps' " w:xpath="/ns0:CoverPageProperties[1]/ns0:Abstract[1]" w:storeItemID="{55AF091B-3C7A-41E3-B477-F2FDAA23CFDA}"/>
                                  <w:text/>
                                </w:sdtPr>
                                <w:sdtEndPr/>
                                <w:sdtContent>
                                  <w:p w14:paraId="620D4BD1" w14:textId="6BD3845D" w:rsidR="0060051C" w:rsidRDefault="00C56180">
                                    <w:pPr>
                                      <w:rPr>
                                        <w:color w:val="000000" w:themeColor="text1"/>
                                      </w:rPr>
                                    </w:pPr>
                                    <w:r>
                                      <w:rPr>
                                        <w:color w:val="000000" w:themeColor="text1"/>
                                      </w:rPr>
                                      <w:t>In dit document de casussen die behoren bij de demo van de leveranciers.</w:t>
                                    </w:r>
                                  </w:p>
                                </w:sdtContent>
                              </w:sdt>
                              <w:p w14:paraId="4F6E78F0" w14:textId="40ABB647" w:rsidR="0060051C" w:rsidRPr="0060051C" w:rsidRDefault="007A6761">
                                <w:pPr>
                                  <w:pStyle w:val="Geenafstand"/>
                                  <w:rPr>
                                    <w:lang w:val="nl-NL"/>
                                  </w:rPr>
                                </w:pPr>
                                <w:sdt>
                                  <w:sdtPr>
                                    <w:rPr>
                                      <w:color w:val="44546A" w:themeColor="text2"/>
                                    </w:rPr>
                                    <w:alias w:val="Cursus"/>
                                    <w:tag w:val="Cursus"/>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C56180">
                                      <w:rPr>
                                        <w:color w:val="44546A" w:themeColor="text2"/>
                                      </w:rPr>
                                      <w:t xml:space="preserve">     </w:t>
                                    </w:r>
                                  </w:sdtContent>
                                </w:sdt>
                              </w:p>
                            </w:tc>
                          </w:tr>
                        </w:tbl>
                        <w:p w14:paraId="2E5ACC45" w14:textId="77777777" w:rsidR="0060051C" w:rsidRDefault="0060051C"/>
                      </w:txbxContent>
                    </v:textbox>
                    <w10:wrap anchorx="page" anchory="page"/>
                  </v:shape>
                </w:pict>
              </mc:Fallback>
            </mc:AlternateContent>
          </w:r>
          <w:r>
            <w:br w:type="page"/>
          </w:r>
        </w:p>
      </w:sdtContent>
    </w:sdt>
    <w:sdt>
      <w:sdtPr>
        <w:id w:val="306597264"/>
        <w:docPartObj>
          <w:docPartGallery w:val="Table of Contents"/>
          <w:docPartUnique/>
        </w:docPartObj>
      </w:sdtPr>
      <w:sdtEndPr>
        <w:rPr>
          <w:b/>
          <w:bCs/>
          <w:noProof/>
        </w:rPr>
      </w:sdtEndPr>
      <w:sdtContent>
        <w:p w14:paraId="3E5F9F7C" w14:textId="2012B7D5" w:rsidR="0060051C" w:rsidRDefault="0060051C" w:rsidP="004C2756">
          <w:pPr>
            <w:ind w:left="851" w:hanging="851"/>
          </w:pPr>
          <w:r>
            <w:t>Inhoudsopgave</w:t>
          </w:r>
        </w:p>
        <w:p w14:paraId="150EE8CD" w14:textId="6C7B68A3" w:rsidR="001D2E00" w:rsidRDefault="0060051C">
          <w:pPr>
            <w:pStyle w:val="Inhopg1"/>
            <w:tabs>
              <w:tab w:val="left" w:pos="410"/>
              <w:tab w:val="right" w:leader="dot" w:pos="9062"/>
            </w:tabs>
            <w:rPr>
              <w:rFonts w:eastAsiaTheme="minorEastAsia"/>
              <w:b w:val="0"/>
              <w:bCs w:val="0"/>
              <w:caps w:val="0"/>
              <w:noProof/>
              <w:sz w:val="24"/>
              <w:szCs w:val="24"/>
              <w:u w:val="none"/>
              <w:lang w:eastAsia="nl-NL"/>
            </w:rPr>
          </w:pPr>
          <w:r>
            <w:rPr>
              <w:b w:val="0"/>
              <w:bCs w:val="0"/>
            </w:rPr>
            <w:fldChar w:fldCharType="begin"/>
          </w:r>
          <w:r>
            <w:instrText>TOC \o "1-3" \h \z \u</w:instrText>
          </w:r>
          <w:r>
            <w:rPr>
              <w:b w:val="0"/>
              <w:bCs w:val="0"/>
            </w:rPr>
            <w:fldChar w:fldCharType="separate"/>
          </w:r>
          <w:hyperlink w:anchor="_Toc86046125" w:history="1">
            <w:r w:rsidR="001D2E00" w:rsidRPr="004F22B9">
              <w:rPr>
                <w:rStyle w:val="Hyperlink"/>
                <w:noProof/>
              </w:rPr>
              <w:t>1.</w:t>
            </w:r>
            <w:r w:rsidR="001D2E00">
              <w:rPr>
                <w:rFonts w:eastAsiaTheme="minorEastAsia"/>
                <w:b w:val="0"/>
                <w:bCs w:val="0"/>
                <w:caps w:val="0"/>
                <w:noProof/>
                <w:sz w:val="24"/>
                <w:szCs w:val="24"/>
                <w:u w:val="none"/>
                <w:lang w:eastAsia="nl-NL"/>
              </w:rPr>
              <w:tab/>
            </w:r>
            <w:r w:rsidR="001D2E00" w:rsidRPr="004F22B9">
              <w:rPr>
                <w:rStyle w:val="Hyperlink"/>
                <w:noProof/>
              </w:rPr>
              <w:t>Werving en selectie</w:t>
            </w:r>
            <w:r w:rsidR="001D2E00">
              <w:rPr>
                <w:noProof/>
                <w:webHidden/>
              </w:rPr>
              <w:tab/>
            </w:r>
            <w:r w:rsidR="001D2E00">
              <w:rPr>
                <w:noProof/>
                <w:webHidden/>
              </w:rPr>
              <w:fldChar w:fldCharType="begin"/>
            </w:r>
            <w:r w:rsidR="001D2E00">
              <w:rPr>
                <w:noProof/>
                <w:webHidden/>
              </w:rPr>
              <w:instrText xml:space="preserve"> PAGEREF _Toc86046125 \h </w:instrText>
            </w:r>
            <w:r w:rsidR="001D2E00">
              <w:rPr>
                <w:noProof/>
                <w:webHidden/>
              </w:rPr>
            </w:r>
            <w:r w:rsidR="001D2E00">
              <w:rPr>
                <w:noProof/>
                <w:webHidden/>
              </w:rPr>
              <w:fldChar w:fldCharType="separate"/>
            </w:r>
            <w:r w:rsidR="001D2E00">
              <w:rPr>
                <w:noProof/>
                <w:webHidden/>
              </w:rPr>
              <w:t>2</w:t>
            </w:r>
            <w:r w:rsidR="001D2E00">
              <w:rPr>
                <w:noProof/>
                <w:webHidden/>
              </w:rPr>
              <w:fldChar w:fldCharType="end"/>
            </w:r>
          </w:hyperlink>
        </w:p>
        <w:p w14:paraId="7805B598" w14:textId="1770B476" w:rsidR="001D2E00" w:rsidRDefault="007A6761">
          <w:pPr>
            <w:pStyle w:val="Inhopg1"/>
            <w:tabs>
              <w:tab w:val="left" w:pos="410"/>
              <w:tab w:val="right" w:leader="dot" w:pos="9062"/>
            </w:tabs>
            <w:rPr>
              <w:rFonts w:eastAsiaTheme="minorEastAsia"/>
              <w:b w:val="0"/>
              <w:bCs w:val="0"/>
              <w:caps w:val="0"/>
              <w:noProof/>
              <w:sz w:val="24"/>
              <w:szCs w:val="24"/>
              <w:u w:val="none"/>
              <w:lang w:eastAsia="nl-NL"/>
            </w:rPr>
          </w:pPr>
          <w:hyperlink w:anchor="_Toc86046126" w:history="1">
            <w:r w:rsidR="001D2E00" w:rsidRPr="004F22B9">
              <w:rPr>
                <w:rStyle w:val="Hyperlink"/>
                <w:noProof/>
              </w:rPr>
              <w:t>2.</w:t>
            </w:r>
            <w:r w:rsidR="001D2E00">
              <w:rPr>
                <w:rFonts w:eastAsiaTheme="minorEastAsia"/>
                <w:b w:val="0"/>
                <w:bCs w:val="0"/>
                <w:caps w:val="0"/>
                <w:noProof/>
                <w:sz w:val="24"/>
                <w:szCs w:val="24"/>
                <w:u w:val="none"/>
                <w:lang w:eastAsia="nl-NL"/>
              </w:rPr>
              <w:tab/>
            </w:r>
            <w:r w:rsidR="001D2E00" w:rsidRPr="004F22B9">
              <w:rPr>
                <w:rStyle w:val="Hyperlink"/>
                <w:noProof/>
              </w:rPr>
              <w:t>Administratie</w:t>
            </w:r>
            <w:r w:rsidR="001D2E00">
              <w:rPr>
                <w:noProof/>
                <w:webHidden/>
              </w:rPr>
              <w:tab/>
            </w:r>
            <w:r w:rsidR="001D2E00">
              <w:rPr>
                <w:noProof/>
                <w:webHidden/>
              </w:rPr>
              <w:fldChar w:fldCharType="begin"/>
            </w:r>
            <w:r w:rsidR="001D2E00">
              <w:rPr>
                <w:noProof/>
                <w:webHidden/>
              </w:rPr>
              <w:instrText xml:space="preserve"> PAGEREF _Toc86046126 \h </w:instrText>
            </w:r>
            <w:r w:rsidR="001D2E00">
              <w:rPr>
                <w:noProof/>
                <w:webHidden/>
              </w:rPr>
            </w:r>
            <w:r w:rsidR="001D2E00">
              <w:rPr>
                <w:noProof/>
                <w:webHidden/>
              </w:rPr>
              <w:fldChar w:fldCharType="separate"/>
            </w:r>
            <w:r w:rsidR="001D2E00">
              <w:rPr>
                <w:noProof/>
                <w:webHidden/>
              </w:rPr>
              <w:t>4</w:t>
            </w:r>
            <w:r w:rsidR="001D2E00">
              <w:rPr>
                <w:noProof/>
                <w:webHidden/>
              </w:rPr>
              <w:fldChar w:fldCharType="end"/>
            </w:r>
          </w:hyperlink>
        </w:p>
        <w:p w14:paraId="0E14801B" w14:textId="7979C544" w:rsidR="001D2E00" w:rsidRDefault="007A6761">
          <w:pPr>
            <w:pStyle w:val="Inhopg1"/>
            <w:tabs>
              <w:tab w:val="left" w:pos="410"/>
              <w:tab w:val="right" w:leader="dot" w:pos="9062"/>
            </w:tabs>
            <w:rPr>
              <w:rFonts w:eastAsiaTheme="minorEastAsia"/>
              <w:b w:val="0"/>
              <w:bCs w:val="0"/>
              <w:caps w:val="0"/>
              <w:noProof/>
              <w:sz w:val="24"/>
              <w:szCs w:val="24"/>
              <w:u w:val="none"/>
              <w:lang w:eastAsia="nl-NL"/>
            </w:rPr>
          </w:pPr>
          <w:hyperlink w:anchor="_Toc86046127" w:history="1">
            <w:r w:rsidR="001D2E00" w:rsidRPr="004F22B9">
              <w:rPr>
                <w:rStyle w:val="Hyperlink"/>
                <w:noProof/>
              </w:rPr>
              <w:t>3.</w:t>
            </w:r>
            <w:r w:rsidR="001D2E00">
              <w:rPr>
                <w:rFonts w:eastAsiaTheme="minorEastAsia"/>
                <w:b w:val="0"/>
                <w:bCs w:val="0"/>
                <w:caps w:val="0"/>
                <w:noProof/>
                <w:sz w:val="24"/>
                <w:szCs w:val="24"/>
                <w:u w:val="none"/>
                <w:lang w:eastAsia="nl-NL"/>
              </w:rPr>
              <w:tab/>
            </w:r>
            <w:r w:rsidR="001D2E00" w:rsidRPr="004F22B9">
              <w:rPr>
                <w:rStyle w:val="Hyperlink"/>
                <w:noProof/>
              </w:rPr>
              <w:t>Verlof</w:t>
            </w:r>
            <w:r w:rsidR="001D2E00">
              <w:rPr>
                <w:noProof/>
                <w:webHidden/>
              </w:rPr>
              <w:tab/>
            </w:r>
            <w:r w:rsidR="001D2E00">
              <w:rPr>
                <w:noProof/>
                <w:webHidden/>
              </w:rPr>
              <w:fldChar w:fldCharType="begin"/>
            </w:r>
            <w:r w:rsidR="001D2E00">
              <w:rPr>
                <w:noProof/>
                <w:webHidden/>
              </w:rPr>
              <w:instrText xml:space="preserve"> PAGEREF _Toc86046127 \h </w:instrText>
            </w:r>
            <w:r w:rsidR="001D2E00">
              <w:rPr>
                <w:noProof/>
                <w:webHidden/>
              </w:rPr>
            </w:r>
            <w:r w:rsidR="001D2E00">
              <w:rPr>
                <w:noProof/>
                <w:webHidden/>
              </w:rPr>
              <w:fldChar w:fldCharType="separate"/>
            </w:r>
            <w:r w:rsidR="001D2E00">
              <w:rPr>
                <w:noProof/>
                <w:webHidden/>
              </w:rPr>
              <w:t>5</w:t>
            </w:r>
            <w:r w:rsidR="001D2E00">
              <w:rPr>
                <w:noProof/>
                <w:webHidden/>
              </w:rPr>
              <w:fldChar w:fldCharType="end"/>
            </w:r>
          </w:hyperlink>
        </w:p>
        <w:p w14:paraId="43835743" w14:textId="79613E37" w:rsidR="001D2E00" w:rsidRDefault="007A6761">
          <w:pPr>
            <w:pStyle w:val="Inhopg1"/>
            <w:tabs>
              <w:tab w:val="left" w:pos="410"/>
              <w:tab w:val="right" w:leader="dot" w:pos="9062"/>
            </w:tabs>
            <w:rPr>
              <w:rFonts w:eastAsiaTheme="minorEastAsia"/>
              <w:b w:val="0"/>
              <w:bCs w:val="0"/>
              <w:caps w:val="0"/>
              <w:noProof/>
              <w:sz w:val="24"/>
              <w:szCs w:val="24"/>
              <w:u w:val="none"/>
              <w:lang w:eastAsia="nl-NL"/>
            </w:rPr>
          </w:pPr>
          <w:hyperlink w:anchor="_Toc86046128" w:history="1">
            <w:r w:rsidR="001D2E00" w:rsidRPr="004F22B9">
              <w:rPr>
                <w:rStyle w:val="Hyperlink"/>
                <w:noProof/>
              </w:rPr>
              <w:t>4.</w:t>
            </w:r>
            <w:r w:rsidR="001D2E00">
              <w:rPr>
                <w:rFonts w:eastAsiaTheme="minorEastAsia"/>
                <w:b w:val="0"/>
                <w:bCs w:val="0"/>
                <w:caps w:val="0"/>
                <w:noProof/>
                <w:sz w:val="24"/>
                <w:szCs w:val="24"/>
                <w:u w:val="none"/>
                <w:lang w:eastAsia="nl-NL"/>
              </w:rPr>
              <w:tab/>
            </w:r>
            <w:r w:rsidR="001D2E00" w:rsidRPr="004F22B9">
              <w:rPr>
                <w:rStyle w:val="Hyperlink"/>
                <w:noProof/>
              </w:rPr>
              <w:t>Rapportages</w:t>
            </w:r>
            <w:r w:rsidR="001D2E00">
              <w:rPr>
                <w:noProof/>
                <w:webHidden/>
              </w:rPr>
              <w:tab/>
            </w:r>
            <w:r w:rsidR="001D2E00">
              <w:rPr>
                <w:noProof/>
                <w:webHidden/>
              </w:rPr>
              <w:fldChar w:fldCharType="begin"/>
            </w:r>
            <w:r w:rsidR="001D2E00">
              <w:rPr>
                <w:noProof/>
                <w:webHidden/>
              </w:rPr>
              <w:instrText xml:space="preserve"> PAGEREF _Toc86046128 \h </w:instrText>
            </w:r>
            <w:r w:rsidR="001D2E00">
              <w:rPr>
                <w:noProof/>
                <w:webHidden/>
              </w:rPr>
            </w:r>
            <w:r w:rsidR="001D2E00">
              <w:rPr>
                <w:noProof/>
                <w:webHidden/>
              </w:rPr>
              <w:fldChar w:fldCharType="separate"/>
            </w:r>
            <w:r w:rsidR="001D2E00">
              <w:rPr>
                <w:noProof/>
                <w:webHidden/>
              </w:rPr>
              <w:t>6</w:t>
            </w:r>
            <w:r w:rsidR="001D2E00">
              <w:rPr>
                <w:noProof/>
                <w:webHidden/>
              </w:rPr>
              <w:fldChar w:fldCharType="end"/>
            </w:r>
          </w:hyperlink>
        </w:p>
        <w:p w14:paraId="20B77BCF" w14:textId="7EA134C4" w:rsidR="001D2E00" w:rsidRDefault="007A6761">
          <w:pPr>
            <w:pStyle w:val="Inhopg1"/>
            <w:tabs>
              <w:tab w:val="left" w:pos="410"/>
              <w:tab w:val="right" w:leader="dot" w:pos="9062"/>
            </w:tabs>
            <w:rPr>
              <w:rFonts w:eastAsiaTheme="minorEastAsia"/>
              <w:b w:val="0"/>
              <w:bCs w:val="0"/>
              <w:caps w:val="0"/>
              <w:noProof/>
              <w:sz w:val="24"/>
              <w:szCs w:val="24"/>
              <w:u w:val="none"/>
              <w:lang w:eastAsia="nl-NL"/>
            </w:rPr>
          </w:pPr>
          <w:hyperlink w:anchor="_Toc86046129" w:history="1">
            <w:r w:rsidR="001D2E00" w:rsidRPr="004F22B9">
              <w:rPr>
                <w:rStyle w:val="Hyperlink"/>
                <w:rFonts w:eastAsia="Times New Roman"/>
                <w:noProof/>
                <w:lang w:eastAsia="nl-NL"/>
              </w:rPr>
              <w:t>5.</w:t>
            </w:r>
            <w:r w:rsidR="001D2E00">
              <w:rPr>
                <w:rFonts w:eastAsiaTheme="minorEastAsia"/>
                <w:b w:val="0"/>
                <w:bCs w:val="0"/>
                <w:caps w:val="0"/>
                <w:noProof/>
                <w:sz w:val="24"/>
                <w:szCs w:val="24"/>
                <w:u w:val="none"/>
                <w:lang w:eastAsia="nl-NL"/>
              </w:rPr>
              <w:tab/>
            </w:r>
            <w:r w:rsidR="001D2E00" w:rsidRPr="004F22B9">
              <w:rPr>
                <w:rStyle w:val="Hyperlink"/>
                <w:rFonts w:eastAsia="Times New Roman"/>
                <w:noProof/>
                <w:lang w:eastAsia="nl-NL"/>
              </w:rPr>
              <w:t>Verzuim</w:t>
            </w:r>
            <w:r w:rsidR="001D2E00">
              <w:rPr>
                <w:noProof/>
                <w:webHidden/>
              </w:rPr>
              <w:tab/>
            </w:r>
            <w:r w:rsidR="001D2E00">
              <w:rPr>
                <w:noProof/>
                <w:webHidden/>
              </w:rPr>
              <w:fldChar w:fldCharType="begin"/>
            </w:r>
            <w:r w:rsidR="001D2E00">
              <w:rPr>
                <w:noProof/>
                <w:webHidden/>
              </w:rPr>
              <w:instrText xml:space="preserve"> PAGEREF _Toc86046129 \h </w:instrText>
            </w:r>
            <w:r w:rsidR="001D2E00">
              <w:rPr>
                <w:noProof/>
                <w:webHidden/>
              </w:rPr>
            </w:r>
            <w:r w:rsidR="001D2E00">
              <w:rPr>
                <w:noProof/>
                <w:webHidden/>
              </w:rPr>
              <w:fldChar w:fldCharType="separate"/>
            </w:r>
            <w:r w:rsidR="001D2E00">
              <w:rPr>
                <w:noProof/>
                <w:webHidden/>
              </w:rPr>
              <w:t>9</w:t>
            </w:r>
            <w:r w:rsidR="001D2E00">
              <w:rPr>
                <w:noProof/>
                <w:webHidden/>
              </w:rPr>
              <w:fldChar w:fldCharType="end"/>
            </w:r>
          </w:hyperlink>
        </w:p>
        <w:p w14:paraId="3A157F34" w14:textId="1D3A1DA7" w:rsidR="001D2E00" w:rsidRDefault="007A6761">
          <w:pPr>
            <w:pStyle w:val="Inhopg1"/>
            <w:tabs>
              <w:tab w:val="left" w:pos="410"/>
              <w:tab w:val="right" w:leader="dot" w:pos="9062"/>
            </w:tabs>
            <w:rPr>
              <w:rFonts w:eastAsiaTheme="minorEastAsia"/>
              <w:b w:val="0"/>
              <w:bCs w:val="0"/>
              <w:caps w:val="0"/>
              <w:noProof/>
              <w:sz w:val="24"/>
              <w:szCs w:val="24"/>
              <w:u w:val="none"/>
              <w:lang w:eastAsia="nl-NL"/>
            </w:rPr>
          </w:pPr>
          <w:hyperlink w:anchor="_Toc86046130" w:history="1">
            <w:r w:rsidR="001D2E00" w:rsidRPr="004F22B9">
              <w:rPr>
                <w:rStyle w:val="Hyperlink"/>
                <w:noProof/>
                <w:lang w:eastAsia="nl-NL"/>
              </w:rPr>
              <w:t>6.</w:t>
            </w:r>
            <w:r w:rsidR="001D2E00">
              <w:rPr>
                <w:rFonts w:eastAsiaTheme="minorEastAsia"/>
                <w:b w:val="0"/>
                <w:bCs w:val="0"/>
                <w:caps w:val="0"/>
                <w:noProof/>
                <w:sz w:val="24"/>
                <w:szCs w:val="24"/>
                <w:u w:val="none"/>
                <w:lang w:eastAsia="nl-NL"/>
              </w:rPr>
              <w:tab/>
            </w:r>
            <w:r w:rsidR="001D2E00" w:rsidRPr="004F22B9">
              <w:rPr>
                <w:rStyle w:val="Hyperlink"/>
                <w:noProof/>
                <w:lang w:eastAsia="nl-NL"/>
              </w:rPr>
              <w:t>Functioneel beheer</w:t>
            </w:r>
            <w:r w:rsidR="001D2E00">
              <w:rPr>
                <w:noProof/>
                <w:webHidden/>
              </w:rPr>
              <w:tab/>
            </w:r>
            <w:r w:rsidR="001D2E00">
              <w:rPr>
                <w:noProof/>
                <w:webHidden/>
              </w:rPr>
              <w:fldChar w:fldCharType="begin"/>
            </w:r>
            <w:r w:rsidR="001D2E00">
              <w:rPr>
                <w:noProof/>
                <w:webHidden/>
              </w:rPr>
              <w:instrText xml:space="preserve"> PAGEREF _Toc86046130 \h </w:instrText>
            </w:r>
            <w:r w:rsidR="001D2E00">
              <w:rPr>
                <w:noProof/>
                <w:webHidden/>
              </w:rPr>
            </w:r>
            <w:r w:rsidR="001D2E00">
              <w:rPr>
                <w:noProof/>
                <w:webHidden/>
              </w:rPr>
              <w:fldChar w:fldCharType="separate"/>
            </w:r>
            <w:r w:rsidR="001D2E00">
              <w:rPr>
                <w:noProof/>
                <w:webHidden/>
              </w:rPr>
              <w:t>11</w:t>
            </w:r>
            <w:r w:rsidR="001D2E00">
              <w:rPr>
                <w:noProof/>
                <w:webHidden/>
              </w:rPr>
              <w:fldChar w:fldCharType="end"/>
            </w:r>
          </w:hyperlink>
        </w:p>
        <w:p w14:paraId="75762D63" w14:textId="65BDC0E9" w:rsidR="0060051C" w:rsidRDefault="0060051C" w:rsidP="001D2E00">
          <w:r>
            <w:rPr>
              <w:b/>
              <w:bCs/>
              <w:noProof/>
            </w:rPr>
            <w:fldChar w:fldCharType="end"/>
          </w:r>
        </w:p>
      </w:sdtContent>
    </w:sdt>
    <w:p w14:paraId="6A53642F" w14:textId="715E2A7A" w:rsidR="0060051C" w:rsidRDefault="0060051C" w:rsidP="004C2756">
      <w:pPr>
        <w:ind w:left="851" w:hanging="851"/>
      </w:pPr>
      <w:r>
        <w:br w:type="page"/>
      </w:r>
    </w:p>
    <w:p w14:paraId="44906FB3" w14:textId="4FD48767" w:rsidR="007C115B" w:rsidRDefault="00C56180" w:rsidP="004C2756">
      <w:pPr>
        <w:pStyle w:val="Kop1"/>
        <w:ind w:left="851" w:hanging="851"/>
      </w:pPr>
      <w:bookmarkStart w:id="0" w:name="_Toc86046125"/>
      <w:r>
        <w:lastRenderedPageBreak/>
        <w:t>Werving en selectie</w:t>
      </w:r>
      <w:bookmarkEnd w:id="0"/>
    </w:p>
    <w:p w14:paraId="42D961A8" w14:textId="77777777" w:rsidR="004F2E5B" w:rsidRPr="004F2E5B" w:rsidRDefault="004F2E5B" w:rsidP="004C2756">
      <w:pPr>
        <w:rPr>
          <w:lang w:eastAsia="nl-NL"/>
        </w:rPr>
      </w:pPr>
      <w:r w:rsidRPr="004F2E5B">
        <w:rPr>
          <w:lang w:eastAsia="nl-NL"/>
        </w:rPr>
        <w:t>De manager is op de hoogte van zijn formatieruimte en stelt rekening houdend met zijn formatieruimte een vacature open voor werving.</w:t>
      </w:r>
    </w:p>
    <w:p w14:paraId="28843782" w14:textId="77777777" w:rsidR="004F2E5B" w:rsidRPr="004F2E5B" w:rsidRDefault="004F2E5B" w:rsidP="004C2756">
      <w:pPr>
        <w:ind w:left="851" w:hanging="851"/>
        <w:rPr>
          <w:lang w:eastAsia="nl-NL"/>
        </w:rPr>
      </w:pPr>
      <w:r w:rsidRPr="004F2E5B">
        <w:rPr>
          <w:color w:val="FF0000"/>
          <w:lang w:eastAsia="nl-NL"/>
        </w:rPr>
        <w:t> </w:t>
      </w:r>
    </w:p>
    <w:p w14:paraId="22BED6B5" w14:textId="0E3F949B" w:rsidR="004C2756" w:rsidRDefault="004F2E5B" w:rsidP="004C2756">
      <w:pPr>
        <w:pStyle w:val="Lijstalinea"/>
        <w:numPr>
          <w:ilvl w:val="1"/>
          <w:numId w:val="1"/>
        </w:numPr>
        <w:ind w:left="851" w:hanging="851"/>
        <w:rPr>
          <w:lang w:eastAsia="nl-NL"/>
        </w:rPr>
      </w:pPr>
      <w:r w:rsidRPr="00F719CD">
        <w:rPr>
          <w:lang w:eastAsia="nl-NL"/>
        </w:rPr>
        <w:t xml:space="preserve">Laat zien hoe een vacature aangemaakt wordt aan de hand van een vastgesteld voorbeeld format waar </w:t>
      </w:r>
      <w:r w:rsidR="00F719CD" w:rsidRPr="00F719CD">
        <w:rPr>
          <w:lang w:eastAsia="nl-NL"/>
        </w:rPr>
        <w:t xml:space="preserve">zo weinig mogelijk </w:t>
      </w:r>
      <w:r w:rsidRPr="00F719CD">
        <w:rPr>
          <w:lang w:eastAsia="nl-NL"/>
        </w:rPr>
        <w:t>hoeven te worden ingevuld. </w:t>
      </w:r>
    </w:p>
    <w:p w14:paraId="53F8F32E" w14:textId="77777777" w:rsidR="004C2756" w:rsidRDefault="00F719CD" w:rsidP="004C2756">
      <w:pPr>
        <w:pStyle w:val="Lijstalinea"/>
        <w:numPr>
          <w:ilvl w:val="1"/>
          <w:numId w:val="1"/>
        </w:numPr>
        <w:ind w:left="851" w:hanging="851"/>
        <w:rPr>
          <w:lang w:eastAsia="nl-NL"/>
        </w:rPr>
      </w:pPr>
      <w:r w:rsidRPr="00F719CD">
        <w:rPr>
          <w:lang w:eastAsia="nl-NL"/>
        </w:rPr>
        <w:t xml:space="preserve">Laat </w:t>
      </w:r>
      <w:r w:rsidR="004F2E5B" w:rsidRPr="00F719CD">
        <w:rPr>
          <w:lang w:eastAsia="nl-NL"/>
        </w:rPr>
        <w:t>zien hoe de vacature eerst intern (</w:t>
      </w:r>
      <w:r w:rsidRPr="00F719CD">
        <w:rPr>
          <w:lang w:eastAsia="nl-NL"/>
        </w:rPr>
        <w:t>intern betekent zichtbaar voor alle 4 de organisaties</w:t>
      </w:r>
      <w:r w:rsidR="004F2E5B" w:rsidRPr="00F719CD">
        <w:rPr>
          <w:lang w:eastAsia="nl-NL"/>
        </w:rPr>
        <w:t>) en dan extern (de gehele markt) geplaatst kan worden via meerdere kanalen.</w:t>
      </w:r>
      <w:r w:rsidRPr="00F719CD">
        <w:rPr>
          <w:lang w:eastAsia="nl-NL"/>
        </w:rPr>
        <w:t xml:space="preserve"> Gebruik IGOM als een van de voorbeeldkanalen.</w:t>
      </w:r>
      <w:r>
        <w:rPr>
          <w:lang w:eastAsia="nl-NL"/>
        </w:rPr>
        <w:br/>
      </w:r>
      <w:r w:rsidR="004F2E5B" w:rsidRPr="00F719CD">
        <w:rPr>
          <w:lang w:eastAsia="nl-NL"/>
        </w:rPr>
        <w:t xml:space="preserve">De wervingsprocedure wordt doorlopen. </w:t>
      </w:r>
    </w:p>
    <w:p w14:paraId="288FE553" w14:textId="77777777" w:rsidR="004C2756" w:rsidRDefault="004F2E5B" w:rsidP="004C2756">
      <w:pPr>
        <w:pStyle w:val="Lijstalinea"/>
        <w:numPr>
          <w:ilvl w:val="1"/>
          <w:numId w:val="1"/>
        </w:numPr>
        <w:ind w:left="851" w:hanging="851"/>
        <w:rPr>
          <w:lang w:eastAsia="nl-NL"/>
        </w:rPr>
      </w:pPr>
      <w:r w:rsidRPr="00F719CD">
        <w:rPr>
          <w:lang w:eastAsia="nl-NL"/>
        </w:rPr>
        <w:t>Laat zien hoe hierbij een kandidaat kan solliciteren</w:t>
      </w:r>
      <w:r w:rsidR="00F719CD">
        <w:rPr>
          <w:lang w:eastAsia="nl-NL"/>
        </w:rPr>
        <w:t xml:space="preserve"> inclusief de manier waarop de kandidaat zijn gegevens invult.</w:t>
      </w:r>
      <w:r w:rsidRPr="00F719CD">
        <w:rPr>
          <w:lang w:eastAsia="nl-NL"/>
        </w:rPr>
        <w:t xml:space="preserve"> </w:t>
      </w:r>
    </w:p>
    <w:p w14:paraId="46F1BE69" w14:textId="77777777" w:rsidR="004C2756" w:rsidRDefault="00F719CD" w:rsidP="004C2756">
      <w:pPr>
        <w:pStyle w:val="Lijstalinea"/>
        <w:numPr>
          <w:ilvl w:val="1"/>
          <w:numId w:val="1"/>
        </w:numPr>
        <w:ind w:left="851" w:hanging="851"/>
        <w:rPr>
          <w:lang w:eastAsia="nl-NL"/>
        </w:rPr>
      </w:pPr>
      <w:r>
        <w:rPr>
          <w:lang w:eastAsia="nl-NL"/>
        </w:rPr>
        <w:t xml:space="preserve">Laat zien </w:t>
      </w:r>
      <w:r w:rsidR="004F2E5B" w:rsidRPr="00F719CD">
        <w:rPr>
          <w:lang w:eastAsia="nl-NL"/>
        </w:rPr>
        <w:t>hoe de selectie verloopt (meerdere gespreksrondes met verschillende selectiecommissies)</w:t>
      </w:r>
      <w:r w:rsidR="004F2E5B" w:rsidRPr="004C2756">
        <w:rPr>
          <w:color w:val="FF0000"/>
          <w:lang w:eastAsia="nl-NL"/>
        </w:rPr>
        <w:t> </w:t>
      </w:r>
      <w:r w:rsidR="004F2E5B" w:rsidRPr="00F719CD">
        <w:rPr>
          <w:lang w:eastAsia="nl-NL"/>
        </w:rPr>
        <w:t>rekening houdend met voorrangskandidaten</w:t>
      </w:r>
      <w:r>
        <w:rPr>
          <w:lang w:eastAsia="nl-NL"/>
        </w:rPr>
        <w:t>, waaronder interne kandidaten</w:t>
      </w:r>
    </w:p>
    <w:p w14:paraId="24C11580" w14:textId="77777777" w:rsidR="004C2756" w:rsidRDefault="00F719CD" w:rsidP="004C2756">
      <w:pPr>
        <w:pStyle w:val="Lijstalinea"/>
        <w:numPr>
          <w:ilvl w:val="1"/>
          <w:numId w:val="1"/>
        </w:numPr>
        <w:ind w:left="851" w:hanging="851"/>
        <w:rPr>
          <w:lang w:eastAsia="nl-NL"/>
        </w:rPr>
      </w:pPr>
      <w:r w:rsidRPr="004C79E3">
        <w:rPr>
          <w:lang w:eastAsia="nl-NL"/>
        </w:rPr>
        <w:t xml:space="preserve">Laat zien </w:t>
      </w:r>
      <w:r w:rsidR="004F2E5B" w:rsidRPr="004C79E3">
        <w:rPr>
          <w:lang w:eastAsia="nl-NL"/>
        </w:rPr>
        <w:t xml:space="preserve">hoe de communicatie naar de kandidaten verloopt en hoe en welke gegevens opgeslagen worden in het HR-systeem. </w:t>
      </w:r>
      <w:r w:rsidR="00B36B1F" w:rsidRPr="004C79E3">
        <w:rPr>
          <w:lang w:eastAsia="nl-NL"/>
        </w:rPr>
        <w:br/>
      </w:r>
      <w:r w:rsidR="004F2E5B" w:rsidRPr="004C79E3">
        <w:rPr>
          <w:lang w:eastAsia="nl-NL"/>
        </w:rPr>
        <w:t>Hieruit komt een geschikte kandidaat, Sophie van der Brück.</w:t>
      </w:r>
    </w:p>
    <w:p w14:paraId="0847E555" w14:textId="4C2778E2" w:rsidR="006476E3" w:rsidRDefault="00B36B1F" w:rsidP="004C2756">
      <w:pPr>
        <w:pStyle w:val="Lijstalinea"/>
        <w:numPr>
          <w:ilvl w:val="1"/>
          <w:numId w:val="1"/>
        </w:numPr>
        <w:ind w:left="851" w:hanging="851"/>
        <w:rPr>
          <w:lang w:eastAsia="nl-NL"/>
        </w:rPr>
      </w:pPr>
      <w:r w:rsidRPr="004C79E3">
        <w:rPr>
          <w:lang w:eastAsia="nl-NL"/>
        </w:rPr>
        <w:t>Laat zien hoe kandidaten (</w:t>
      </w:r>
      <w:r w:rsidR="00136833">
        <w:rPr>
          <w:lang w:eastAsia="nl-NL"/>
        </w:rPr>
        <w:t>collectief</w:t>
      </w:r>
      <w:r w:rsidRPr="004C79E3">
        <w:rPr>
          <w:lang w:eastAsia="nl-NL"/>
        </w:rPr>
        <w:t xml:space="preserve">) afgewezen kunnen worden en/of als </w:t>
      </w:r>
      <w:proofErr w:type="spellStart"/>
      <w:r w:rsidRPr="004C79E3">
        <w:rPr>
          <w:lang w:eastAsia="nl-NL"/>
        </w:rPr>
        <w:t>reservekandidaat</w:t>
      </w:r>
      <w:proofErr w:type="spellEnd"/>
      <w:r w:rsidRPr="004C79E3">
        <w:rPr>
          <w:lang w:eastAsia="nl-NL"/>
        </w:rPr>
        <w:t xml:space="preserve"> kunnen worden geclassificeerd.</w:t>
      </w:r>
      <w:r w:rsidR="00484E15">
        <w:rPr>
          <w:lang w:eastAsia="nl-NL"/>
        </w:rPr>
        <w:t xml:space="preserve"> </w:t>
      </w:r>
      <w:r w:rsidR="004F2E5B" w:rsidRPr="00B36B1F">
        <w:rPr>
          <w:lang w:eastAsia="nl-NL"/>
        </w:rPr>
        <w:t xml:space="preserve">Vervolgens wordt Sophie uitgenodigd voor een arbeidsvoorwaardengesprek. </w:t>
      </w:r>
    </w:p>
    <w:p w14:paraId="759502AD" w14:textId="2D65DF78" w:rsidR="00186886" w:rsidRDefault="005C4DBF" w:rsidP="00186886">
      <w:pPr>
        <w:pStyle w:val="Lijstalinea"/>
        <w:numPr>
          <w:ilvl w:val="1"/>
          <w:numId w:val="1"/>
        </w:numPr>
        <w:ind w:hanging="720"/>
        <w:rPr>
          <w:lang w:eastAsia="nl-NL"/>
        </w:rPr>
      </w:pPr>
      <w:r>
        <w:rPr>
          <w:lang w:eastAsia="nl-NL"/>
        </w:rPr>
        <w:t>Laat zien hoe zij een</w:t>
      </w:r>
      <w:r w:rsidR="004F2E5B" w:rsidRPr="00B36B1F">
        <w:rPr>
          <w:lang w:eastAsia="nl-NL"/>
        </w:rPr>
        <w:t xml:space="preserve"> uitnodigingsbrief ontvangt </w:t>
      </w:r>
      <w:r>
        <w:rPr>
          <w:lang w:eastAsia="nl-NL"/>
        </w:rPr>
        <w:t>met</w:t>
      </w:r>
      <w:r w:rsidR="004F2E5B" w:rsidRPr="00B36B1F">
        <w:rPr>
          <w:lang w:eastAsia="nl-NL"/>
        </w:rPr>
        <w:t xml:space="preserve"> een integriteitsverklaring</w:t>
      </w:r>
      <w:r w:rsidR="003F2EBF">
        <w:rPr>
          <w:lang w:eastAsia="nl-NL"/>
        </w:rPr>
        <w:t xml:space="preserve"> </w:t>
      </w:r>
      <w:r w:rsidR="004F2E5B" w:rsidRPr="00B36B1F">
        <w:rPr>
          <w:lang w:eastAsia="nl-NL"/>
        </w:rPr>
        <w:t>die digitaal getekend wordt en na controle opgenomen in het personeelsinformatiesysteem voor indiensttreding. Hierbij rekening houden met bescherming van de gegevens. Laat de uitnodiging zien </w:t>
      </w:r>
      <w:r w:rsidR="004F2E5B" w:rsidRPr="005C4DBF">
        <w:rPr>
          <w:lang w:eastAsia="nl-NL"/>
        </w:rPr>
        <w:t>incl</w:t>
      </w:r>
      <w:r>
        <w:rPr>
          <w:lang w:eastAsia="nl-NL"/>
        </w:rPr>
        <w:t>usief</w:t>
      </w:r>
      <w:r w:rsidR="004F2E5B" w:rsidRPr="005C4DBF">
        <w:rPr>
          <w:lang w:eastAsia="nl-NL"/>
        </w:rPr>
        <w:t xml:space="preserve"> bijlage.</w:t>
      </w:r>
    </w:p>
    <w:p w14:paraId="4B866258" w14:textId="77777777" w:rsidR="00484E15" w:rsidRDefault="00484E15" w:rsidP="00186886">
      <w:pPr>
        <w:rPr>
          <w:lang w:eastAsia="nl-NL"/>
        </w:rPr>
      </w:pPr>
    </w:p>
    <w:p w14:paraId="74DBFD23" w14:textId="03D989C1" w:rsidR="004F2E5B" w:rsidRPr="005C4DBF" w:rsidRDefault="004F2E5B" w:rsidP="00186886">
      <w:pPr>
        <w:rPr>
          <w:lang w:eastAsia="nl-NL"/>
        </w:rPr>
      </w:pPr>
      <w:r w:rsidRPr="005C4DBF">
        <w:rPr>
          <w:lang w:eastAsia="nl-NL"/>
        </w:rPr>
        <w:t xml:space="preserve">Sophie heeft een positief arbeidsvoorwaardengesprek gevoerd en wordt met ingang van 1 </w:t>
      </w:r>
      <w:r w:rsidR="001D2E00">
        <w:rPr>
          <w:lang w:eastAsia="nl-NL"/>
        </w:rPr>
        <w:t>februari</w:t>
      </w:r>
      <w:r w:rsidRPr="005C4DBF">
        <w:rPr>
          <w:lang w:eastAsia="nl-NL"/>
        </w:rPr>
        <w:t xml:space="preserve"> 202</w:t>
      </w:r>
      <w:r w:rsidR="005C4DBF">
        <w:rPr>
          <w:lang w:eastAsia="nl-NL"/>
        </w:rPr>
        <w:t>2</w:t>
      </w:r>
      <w:r w:rsidRPr="005C4DBF">
        <w:rPr>
          <w:lang w:eastAsia="nl-NL"/>
        </w:rPr>
        <w:t xml:space="preserve"> aangenomen voor bepaalde tijd van 1 jaar.</w:t>
      </w:r>
      <w:r w:rsidR="005C4DBF">
        <w:rPr>
          <w:lang w:eastAsia="nl-NL"/>
        </w:rPr>
        <w:br/>
      </w:r>
      <w:r w:rsidRPr="005C4DBF">
        <w:rPr>
          <w:lang w:eastAsia="nl-NL"/>
        </w:rPr>
        <w:t>Sophie heeft van 16 september 2019 tot en met 15 maart 2020 al eens stage gelopen bij de gemeente.</w:t>
      </w:r>
      <w:r w:rsidR="00136833">
        <w:rPr>
          <w:lang w:eastAsia="nl-NL"/>
        </w:rPr>
        <w:t xml:space="preserve"> </w:t>
      </w:r>
      <w:r w:rsidRPr="005C4DBF">
        <w:rPr>
          <w:lang w:eastAsia="nl-NL"/>
        </w:rPr>
        <w:t>De gegevens van Sophie worden automatisch geïmporteerd in het personeelsinformatiesysteem. Laat dit zien. Gegevens uit het arbeidsvoorwaardengesprek worden digitaal tijdens het gesprek ingegeven en gekoppeld aan het personeelsinformatiesysteem. Laat dit zien.</w:t>
      </w:r>
      <w:r w:rsidR="00253B04">
        <w:rPr>
          <w:lang w:eastAsia="nl-NL"/>
        </w:rPr>
        <w:t xml:space="preserve"> </w:t>
      </w:r>
      <w:r w:rsidRPr="005C4DBF">
        <w:rPr>
          <w:lang w:eastAsia="nl-NL"/>
        </w:rPr>
        <w:t>Haar gegevens:</w:t>
      </w:r>
    </w:p>
    <w:p w14:paraId="368B175C" w14:textId="4E8216AF" w:rsidR="004F2E5B" w:rsidRPr="004F2E5B" w:rsidRDefault="004F2E5B" w:rsidP="004C2756">
      <w:pPr>
        <w:ind w:left="851" w:hanging="851"/>
        <w:rPr>
          <w:lang w:eastAsia="nl-NL"/>
        </w:rPr>
      </w:pPr>
      <w:r w:rsidRPr="004F2E5B">
        <w:rPr>
          <w:lang w:eastAsia="nl-NL"/>
        </w:rPr>
        <w:t xml:space="preserve">S.O. van der </w:t>
      </w:r>
      <w:r w:rsidR="001D2E00" w:rsidRPr="004F2E5B">
        <w:rPr>
          <w:lang w:eastAsia="nl-NL"/>
        </w:rPr>
        <w:t>Broeck</w:t>
      </w:r>
    </w:p>
    <w:p w14:paraId="110BF0C7" w14:textId="77777777" w:rsidR="004F2E5B" w:rsidRPr="004F2E5B" w:rsidRDefault="004F2E5B" w:rsidP="004C2756">
      <w:pPr>
        <w:ind w:left="851" w:hanging="851"/>
        <w:rPr>
          <w:lang w:eastAsia="nl-NL"/>
        </w:rPr>
      </w:pPr>
      <w:r w:rsidRPr="004F2E5B">
        <w:rPr>
          <w:lang w:eastAsia="nl-NL"/>
        </w:rPr>
        <w:t>Geboren 20-1-1994</w:t>
      </w:r>
    </w:p>
    <w:p w14:paraId="1220B94B" w14:textId="77777777" w:rsidR="004F2E5B" w:rsidRPr="004F2E5B" w:rsidRDefault="004F2E5B" w:rsidP="004C2756">
      <w:pPr>
        <w:ind w:left="851" w:hanging="851"/>
        <w:rPr>
          <w:lang w:eastAsia="nl-NL"/>
        </w:rPr>
      </w:pPr>
      <w:r w:rsidRPr="004F2E5B">
        <w:rPr>
          <w:lang w:eastAsia="nl-NL"/>
        </w:rPr>
        <w:t>Bergstraat 3 A 7021 XG Zelhem</w:t>
      </w:r>
    </w:p>
    <w:p w14:paraId="0C71322A" w14:textId="77777777" w:rsidR="004F2E5B" w:rsidRPr="004F2E5B" w:rsidRDefault="004F2E5B" w:rsidP="004C2756">
      <w:pPr>
        <w:ind w:left="851" w:hanging="851"/>
        <w:rPr>
          <w:lang w:eastAsia="nl-NL"/>
        </w:rPr>
      </w:pPr>
      <w:r w:rsidRPr="004F2E5B">
        <w:rPr>
          <w:lang w:eastAsia="nl-NL"/>
        </w:rPr>
        <w:t>Functie: Beleidsmedewerker Jeugd</w:t>
      </w:r>
    </w:p>
    <w:p w14:paraId="6D9E2669" w14:textId="77777777" w:rsidR="004F2E5B" w:rsidRPr="004F2E5B" w:rsidRDefault="004F2E5B" w:rsidP="004C2756">
      <w:pPr>
        <w:ind w:left="851" w:hanging="851"/>
        <w:rPr>
          <w:lang w:eastAsia="nl-NL"/>
        </w:rPr>
      </w:pPr>
      <w:r w:rsidRPr="004F2E5B">
        <w:rPr>
          <w:lang w:eastAsia="nl-NL"/>
        </w:rPr>
        <w:t>Soort dienstverband: contract voor bepaalde tijd van 1 jaar met een proeftijd van 1 maand</w:t>
      </w:r>
    </w:p>
    <w:p w14:paraId="673469FA" w14:textId="77777777" w:rsidR="004F2E5B" w:rsidRPr="004F2E5B" w:rsidRDefault="004F2E5B" w:rsidP="004C2756">
      <w:pPr>
        <w:ind w:left="851" w:hanging="851"/>
        <w:rPr>
          <w:lang w:eastAsia="nl-NL"/>
        </w:rPr>
      </w:pPr>
      <w:r w:rsidRPr="004F2E5B">
        <w:rPr>
          <w:lang w:eastAsia="nl-NL"/>
        </w:rPr>
        <w:t>Salarisgegevens: aanloopschaal 9, periodiek 3</w:t>
      </w:r>
    </w:p>
    <w:p w14:paraId="60D281F2" w14:textId="77777777" w:rsidR="004F2E5B" w:rsidRPr="004F2E5B" w:rsidRDefault="004F2E5B" w:rsidP="004C2756">
      <w:pPr>
        <w:ind w:left="851" w:hanging="851"/>
        <w:rPr>
          <w:lang w:eastAsia="nl-NL"/>
        </w:rPr>
      </w:pPr>
      <w:r w:rsidRPr="004F2E5B">
        <w:rPr>
          <w:lang w:eastAsia="nl-NL"/>
        </w:rPr>
        <w:t>Aantal uren per week: 20</w:t>
      </w:r>
    </w:p>
    <w:p w14:paraId="3D84ADC9" w14:textId="4FD4D333" w:rsidR="005C4DBF" w:rsidRPr="004F2E5B" w:rsidRDefault="004F2E5B" w:rsidP="004C2756">
      <w:pPr>
        <w:ind w:left="851" w:hanging="851"/>
        <w:rPr>
          <w:lang w:eastAsia="nl-NL"/>
        </w:rPr>
      </w:pPr>
      <w:r w:rsidRPr="004F2E5B">
        <w:rPr>
          <w:lang w:eastAsia="nl-NL"/>
        </w:rPr>
        <w:t>Arbeidsmarkttoelage: 10%</w:t>
      </w:r>
    </w:p>
    <w:p w14:paraId="19482AC8" w14:textId="7D7795E7" w:rsidR="00253B04" w:rsidRDefault="004F2E5B" w:rsidP="00186886">
      <w:pPr>
        <w:rPr>
          <w:lang w:eastAsia="nl-NL"/>
        </w:rPr>
      </w:pPr>
      <w:r w:rsidRPr="004F2E5B">
        <w:rPr>
          <w:lang w:eastAsia="nl-NL"/>
        </w:rPr>
        <w:t>Faciliteiten: badge, account, laptop, telefoon (aan de hand van voorbeeldfuncties roepnaam van de functie)</w:t>
      </w:r>
    </w:p>
    <w:p w14:paraId="6FBEA7E4" w14:textId="77777777" w:rsidR="00484E15" w:rsidRDefault="00484E15" w:rsidP="00186886">
      <w:pPr>
        <w:rPr>
          <w:lang w:eastAsia="nl-NL"/>
        </w:rPr>
      </w:pPr>
    </w:p>
    <w:p w14:paraId="38C6AD58" w14:textId="77777777" w:rsidR="004C2756" w:rsidRDefault="00253B04" w:rsidP="004C2756">
      <w:pPr>
        <w:pStyle w:val="Lijstalinea"/>
        <w:numPr>
          <w:ilvl w:val="1"/>
          <w:numId w:val="1"/>
        </w:numPr>
        <w:ind w:left="851" w:hanging="851"/>
        <w:rPr>
          <w:lang w:eastAsia="nl-NL"/>
        </w:rPr>
      </w:pPr>
      <w:r w:rsidRPr="00253B04">
        <w:rPr>
          <w:lang w:eastAsia="nl-NL"/>
        </w:rPr>
        <w:t>Laat zien hoe bijvoorbeeld de ICT afdeling een signaal ontvangt van de nieuwe medewerker met haar rechten.</w:t>
      </w:r>
    </w:p>
    <w:p w14:paraId="0AFBF969" w14:textId="77777777" w:rsidR="00661853" w:rsidRDefault="00661853" w:rsidP="004C2756">
      <w:pPr>
        <w:pStyle w:val="Lijstalinea"/>
        <w:numPr>
          <w:ilvl w:val="1"/>
          <w:numId w:val="1"/>
        </w:numPr>
        <w:ind w:left="851" w:hanging="851"/>
        <w:rPr>
          <w:lang w:eastAsia="nl-NL"/>
        </w:rPr>
      </w:pPr>
      <w:r>
        <w:rPr>
          <w:lang w:eastAsia="nl-NL"/>
        </w:rPr>
        <w:lastRenderedPageBreak/>
        <w:t xml:space="preserve">Laat zien dat </w:t>
      </w:r>
      <w:r w:rsidR="004F2E5B" w:rsidRPr="00253B04">
        <w:rPr>
          <w:lang w:eastAsia="nl-NL"/>
        </w:rPr>
        <w:t xml:space="preserve">Sophie een bevestigingsmail </w:t>
      </w:r>
      <w:r>
        <w:rPr>
          <w:lang w:eastAsia="nl-NL"/>
        </w:rPr>
        <w:t>krijgt</w:t>
      </w:r>
      <w:r w:rsidR="004F2E5B" w:rsidRPr="00253B04">
        <w:rPr>
          <w:lang w:eastAsia="nl-NL"/>
        </w:rPr>
        <w:t xml:space="preserve"> van hetgeen besproken in het arbeidsvoorwaardengesprek en via een link naar het systeem </w:t>
      </w:r>
      <w:r>
        <w:rPr>
          <w:lang w:eastAsia="nl-NL"/>
        </w:rPr>
        <w:t xml:space="preserve">kan om </w:t>
      </w:r>
      <w:r w:rsidR="004F2E5B" w:rsidRPr="00253B04">
        <w:rPr>
          <w:lang w:eastAsia="nl-NL"/>
        </w:rPr>
        <w:t>nog aanvullende gegevens invoeren (zoals Loonheffingskorting is van toepassing, Bankrekeningnummer: NL9</w:t>
      </w:r>
      <w:r w:rsidR="00C33061" w:rsidRPr="00253B04">
        <w:rPr>
          <w:lang w:eastAsia="nl-NL"/>
        </w:rPr>
        <w:t>8INGB0003856625</w:t>
      </w:r>
      <w:r w:rsidR="004F2E5B" w:rsidRPr="00253B04">
        <w:rPr>
          <w:lang w:eastAsia="nl-NL"/>
        </w:rPr>
        <w:t xml:space="preserve">, Overig: Sophie heeft een WAJONG uitkering en de werkgever zal een premiekorting ontvangen) en leest hier alvast informatie van haar nieuwe werkgever. </w:t>
      </w:r>
    </w:p>
    <w:p w14:paraId="0F92250F" w14:textId="77777777" w:rsidR="00484E15" w:rsidRDefault="00484E15" w:rsidP="00661853">
      <w:pPr>
        <w:rPr>
          <w:lang w:eastAsia="nl-NL"/>
        </w:rPr>
      </w:pPr>
    </w:p>
    <w:p w14:paraId="2963F128" w14:textId="003BC21B" w:rsidR="004F2E5B" w:rsidRPr="00253B04" w:rsidRDefault="004F2E5B" w:rsidP="00661853">
      <w:pPr>
        <w:rPr>
          <w:lang w:eastAsia="nl-NL"/>
        </w:rPr>
      </w:pPr>
      <w:r w:rsidRPr="00253B04">
        <w:rPr>
          <w:lang w:eastAsia="nl-NL"/>
        </w:rPr>
        <w:t>Tijdens het informatiegesprek bespreken ze deze informatie (IKB, Pensioen, arbeidsongeschiktheidsverzekeringen, zorgverzekering).</w:t>
      </w:r>
    </w:p>
    <w:p w14:paraId="78DE5DA5" w14:textId="77777777" w:rsidR="00233686" w:rsidRPr="00233686" w:rsidRDefault="004F2E5B" w:rsidP="006476E3">
      <w:pPr>
        <w:rPr>
          <w:lang w:eastAsia="nl-NL"/>
        </w:rPr>
      </w:pPr>
      <w:r w:rsidRPr="00233686">
        <w:rPr>
          <w:lang w:eastAsia="nl-NL"/>
        </w:rPr>
        <w:t>Alle gegevens voor het maken van een arbeidsovereenkomst en aanvragen faciliteiten zijn nu bekend in het personeelsinformatiesysteem. De faciliteiten (inlogaccount, device, systeemtoegang, telefoon, mail, etc.) zijn afhankelijk van soort dienstverband en functie.</w:t>
      </w:r>
    </w:p>
    <w:p w14:paraId="55419B7F" w14:textId="74A45A1C" w:rsidR="006476E3" w:rsidRDefault="004F2E5B" w:rsidP="006476E3">
      <w:pPr>
        <w:rPr>
          <w:lang w:eastAsia="nl-NL"/>
        </w:rPr>
      </w:pPr>
      <w:r w:rsidRPr="00233686">
        <w:rPr>
          <w:lang w:eastAsia="nl-NL"/>
        </w:rPr>
        <w:t>Vanuit het systeem rolt automatisch een digitale arbeidsovereenkomst, deze wordt digitaal getekend door werkgever en werknemer en opgenomen in het digitale personeelsdossier van de medewerker.</w:t>
      </w:r>
      <w:r w:rsidR="00050881">
        <w:rPr>
          <w:lang w:eastAsia="nl-NL"/>
        </w:rPr>
        <w:t xml:space="preserve"> </w:t>
      </w:r>
    </w:p>
    <w:p w14:paraId="6021CC14" w14:textId="77777777" w:rsidR="00484E15" w:rsidRDefault="00484E15" w:rsidP="006476E3">
      <w:pPr>
        <w:rPr>
          <w:lang w:eastAsia="nl-NL"/>
        </w:rPr>
      </w:pPr>
    </w:p>
    <w:p w14:paraId="51FBDB1E" w14:textId="007AD8BD" w:rsidR="004F2E5B" w:rsidRPr="00233686" w:rsidRDefault="006476E3" w:rsidP="004C2756">
      <w:pPr>
        <w:ind w:left="851" w:hanging="851"/>
        <w:rPr>
          <w:lang w:eastAsia="nl-NL"/>
        </w:rPr>
      </w:pPr>
      <w:r>
        <w:rPr>
          <w:lang w:eastAsia="nl-NL"/>
        </w:rPr>
        <w:t>1.</w:t>
      </w:r>
      <w:r w:rsidR="00484E15">
        <w:rPr>
          <w:lang w:eastAsia="nl-NL"/>
        </w:rPr>
        <w:t>10</w:t>
      </w:r>
      <w:r>
        <w:rPr>
          <w:lang w:eastAsia="nl-NL"/>
        </w:rPr>
        <w:t xml:space="preserve"> </w:t>
      </w:r>
      <w:r>
        <w:rPr>
          <w:lang w:eastAsia="nl-NL"/>
        </w:rPr>
        <w:tab/>
      </w:r>
      <w:r w:rsidR="00050881">
        <w:rPr>
          <w:lang w:eastAsia="nl-NL"/>
        </w:rPr>
        <w:t>Laat zien hoe het personeelsdossier inzichtelijk is voor de administratie.</w:t>
      </w:r>
    </w:p>
    <w:p w14:paraId="3BF2E491" w14:textId="164DF708" w:rsidR="0060051C" w:rsidRDefault="0060051C" w:rsidP="004C2756">
      <w:pPr>
        <w:ind w:left="851" w:hanging="851"/>
      </w:pPr>
    </w:p>
    <w:p w14:paraId="480AB3BE" w14:textId="5D9E5597" w:rsidR="00BA2178" w:rsidRDefault="00BA2178" w:rsidP="004C2756">
      <w:pPr>
        <w:ind w:left="851" w:hanging="851"/>
      </w:pPr>
    </w:p>
    <w:p w14:paraId="7E986465" w14:textId="5812AE6F" w:rsidR="00BA2178" w:rsidRPr="00BA2178" w:rsidRDefault="006753E9" w:rsidP="004C2756">
      <w:pPr>
        <w:pStyle w:val="Kop1"/>
        <w:ind w:left="851" w:hanging="851"/>
      </w:pPr>
      <w:bookmarkStart w:id="1" w:name="_Toc86046126"/>
      <w:r>
        <w:lastRenderedPageBreak/>
        <w:t>Administratie</w:t>
      </w:r>
      <w:bookmarkEnd w:id="1"/>
    </w:p>
    <w:p w14:paraId="41D5A620" w14:textId="7B066177" w:rsidR="00ED457D" w:rsidRDefault="00BA2178" w:rsidP="00ED457D">
      <w:pPr>
        <w:pStyle w:val="Lijstalinea"/>
        <w:numPr>
          <w:ilvl w:val="1"/>
          <w:numId w:val="1"/>
        </w:numPr>
        <w:ind w:left="851" w:hanging="851"/>
        <w:rPr>
          <w:lang w:eastAsia="nl-NL"/>
        </w:rPr>
      </w:pPr>
      <w:r w:rsidRPr="00ED457D">
        <w:rPr>
          <w:lang w:eastAsia="nl-NL"/>
        </w:rPr>
        <w:t xml:space="preserve">Laat zien hoe een medewerker </w:t>
      </w:r>
      <w:r w:rsidR="00957549" w:rsidRPr="00ED457D">
        <w:rPr>
          <w:lang w:eastAsia="nl-NL"/>
        </w:rPr>
        <w:t>de periodieke verhoging van een medewerker gaat, waarbij de verho</w:t>
      </w:r>
      <w:r w:rsidR="00DB3CC0">
        <w:rPr>
          <w:lang w:eastAsia="nl-NL"/>
        </w:rPr>
        <w:t>g</w:t>
      </w:r>
      <w:r w:rsidR="00957549" w:rsidRPr="00ED457D">
        <w:rPr>
          <w:lang w:eastAsia="nl-NL"/>
        </w:rPr>
        <w:t xml:space="preserve">ingsdatum 17 december 2020 is. </w:t>
      </w:r>
    </w:p>
    <w:p w14:paraId="5088FAE0" w14:textId="77777777" w:rsidR="00ED457D" w:rsidRDefault="00957549" w:rsidP="00ED457D">
      <w:pPr>
        <w:pStyle w:val="Lijstalinea"/>
        <w:numPr>
          <w:ilvl w:val="1"/>
          <w:numId w:val="1"/>
        </w:numPr>
        <w:ind w:left="851" w:hanging="851"/>
        <w:rPr>
          <w:lang w:eastAsia="nl-NL"/>
        </w:rPr>
      </w:pPr>
      <w:r w:rsidRPr="00ED457D">
        <w:rPr>
          <w:lang w:eastAsia="nl-NL"/>
        </w:rPr>
        <w:t>Laat zien hoe onbetaald verlof aangevraagd wordt.</w:t>
      </w:r>
    </w:p>
    <w:p w14:paraId="04F23976" w14:textId="3F6ACF94" w:rsidR="00ED457D" w:rsidRDefault="00BA2178" w:rsidP="00ED457D">
      <w:pPr>
        <w:pStyle w:val="Lijstalinea"/>
        <w:numPr>
          <w:ilvl w:val="1"/>
          <w:numId w:val="1"/>
        </w:numPr>
        <w:ind w:left="851" w:hanging="851"/>
        <w:rPr>
          <w:lang w:eastAsia="nl-NL"/>
        </w:rPr>
      </w:pPr>
      <w:r w:rsidRPr="00ED457D">
        <w:rPr>
          <w:lang w:eastAsia="nl-NL"/>
        </w:rPr>
        <w:t>Laat in het systeem zien welk effect onbetaald verlof heeft op het salaris van Piet als hij volledig onbetaald verlof heeft gedurende 4 maanden</w:t>
      </w:r>
      <w:r w:rsidR="00094769">
        <w:rPr>
          <w:lang w:eastAsia="nl-NL"/>
        </w:rPr>
        <w:t>.</w:t>
      </w:r>
      <w:r w:rsidRPr="00ED457D">
        <w:rPr>
          <w:lang w:eastAsia="nl-NL"/>
        </w:rPr>
        <w:t xml:space="preserve"> </w:t>
      </w:r>
    </w:p>
    <w:p w14:paraId="68BBEBA0" w14:textId="57E42B90" w:rsidR="00ED457D" w:rsidRDefault="00BA2178" w:rsidP="00ED457D">
      <w:pPr>
        <w:pStyle w:val="Lijstalinea"/>
        <w:numPr>
          <w:ilvl w:val="1"/>
          <w:numId w:val="1"/>
        </w:numPr>
        <w:ind w:left="851" w:hanging="851"/>
        <w:rPr>
          <w:lang w:eastAsia="nl-NL"/>
        </w:rPr>
      </w:pPr>
      <w:r w:rsidRPr="00ED457D">
        <w:rPr>
          <w:lang w:eastAsia="nl-NL"/>
        </w:rPr>
        <w:t xml:space="preserve">Laat zien hoe het systeem 2 </w:t>
      </w:r>
      <w:r w:rsidR="0058717A" w:rsidRPr="00ED457D">
        <w:rPr>
          <w:lang w:eastAsia="nl-NL"/>
        </w:rPr>
        <w:t xml:space="preserve">simultane </w:t>
      </w:r>
      <w:r w:rsidRPr="00ED457D">
        <w:rPr>
          <w:lang w:eastAsia="nl-NL"/>
        </w:rPr>
        <w:t xml:space="preserve">functies </w:t>
      </w:r>
      <w:r w:rsidR="0058717A" w:rsidRPr="00ED457D">
        <w:rPr>
          <w:lang w:eastAsia="nl-NL"/>
        </w:rPr>
        <w:t xml:space="preserve">met </w:t>
      </w:r>
      <w:r w:rsidR="00813E75" w:rsidRPr="00ED457D">
        <w:rPr>
          <w:lang w:eastAsia="nl-NL"/>
        </w:rPr>
        <w:t>verschillende</w:t>
      </w:r>
      <w:r w:rsidR="0058717A" w:rsidRPr="00ED457D">
        <w:rPr>
          <w:lang w:eastAsia="nl-NL"/>
        </w:rPr>
        <w:t xml:space="preserve"> salarisschalen verwerkt en </w:t>
      </w:r>
      <w:r w:rsidR="00477626" w:rsidRPr="00ED457D">
        <w:rPr>
          <w:lang w:eastAsia="nl-NL"/>
        </w:rPr>
        <w:t xml:space="preserve">hoe het systeem de </w:t>
      </w:r>
      <w:r w:rsidRPr="00ED457D">
        <w:rPr>
          <w:lang w:eastAsia="nl-NL"/>
        </w:rPr>
        <w:t>bijbehorende financiële gevolgen (salaris, verlof etc.) inzichtelijk maakt.</w:t>
      </w:r>
    </w:p>
    <w:p w14:paraId="7FC82B13" w14:textId="77777777" w:rsidR="00ED457D" w:rsidRDefault="00477626" w:rsidP="00ED457D">
      <w:pPr>
        <w:pStyle w:val="Lijstalinea"/>
        <w:numPr>
          <w:ilvl w:val="1"/>
          <w:numId w:val="1"/>
        </w:numPr>
        <w:ind w:left="851" w:hanging="851"/>
        <w:rPr>
          <w:lang w:eastAsia="nl-NL"/>
        </w:rPr>
      </w:pPr>
      <w:r w:rsidRPr="00ED457D">
        <w:rPr>
          <w:lang w:eastAsia="nl-NL"/>
        </w:rPr>
        <w:t>Laat zien hoe een medewerker kan kiezen voor uitbetaling van een deel van het IKB.</w:t>
      </w:r>
    </w:p>
    <w:p w14:paraId="44B14087" w14:textId="6949D76C" w:rsidR="00ED457D" w:rsidRDefault="00881B17" w:rsidP="00ED457D">
      <w:pPr>
        <w:pStyle w:val="Lijstalinea"/>
        <w:numPr>
          <w:ilvl w:val="1"/>
          <w:numId w:val="1"/>
        </w:numPr>
        <w:ind w:left="851" w:hanging="851"/>
        <w:rPr>
          <w:lang w:eastAsia="nl-NL"/>
        </w:rPr>
      </w:pPr>
      <w:r w:rsidRPr="00ED457D">
        <w:rPr>
          <w:lang w:eastAsia="nl-NL"/>
        </w:rPr>
        <w:t>Laat zien hoe een manager een medewerker een inconvi</w:t>
      </w:r>
      <w:r w:rsidR="00DB3CC0">
        <w:rPr>
          <w:lang w:eastAsia="nl-NL"/>
        </w:rPr>
        <w:t>ë</w:t>
      </w:r>
      <w:r w:rsidRPr="00ED457D">
        <w:rPr>
          <w:lang w:eastAsia="nl-NL"/>
        </w:rPr>
        <w:t>ntentoelage met terugwerkende kracht kan toekennen.</w:t>
      </w:r>
      <w:r w:rsidR="00BA2178" w:rsidRPr="00ED457D">
        <w:rPr>
          <w:lang w:eastAsia="nl-NL"/>
        </w:rPr>
        <w:t> </w:t>
      </w:r>
    </w:p>
    <w:p w14:paraId="53BFAD0E" w14:textId="77777777" w:rsidR="00ED457D" w:rsidRDefault="00204EA8" w:rsidP="00ED457D">
      <w:pPr>
        <w:pStyle w:val="Lijstalinea"/>
        <w:numPr>
          <w:ilvl w:val="1"/>
          <w:numId w:val="1"/>
        </w:numPr>
        <w:ind w:left="851" w:hanging="851"/>
        <w:rPr>
          <w:lang w:eastAsia="nl-NL"/>
        </w:rPr>
      </w:pPr>
      <w:r w:rsidRPr="00ED457D">
        <w:rPr>
          <w:lang w:eastAsia="nl-NL"/>
        </w:rPr>
        <w:t>Laat zien hoe een</w:t>
      </w:r>
      <w:r w:rsidR="00BA2178" w:rsidRPr="00ED457D">
        <w:rPr>
          <w:lang w:eastAsia="nl-NL"/>
        </w:rPr>
        <w:t xml:space="preserve"> transitievergoeding</w:t>
      </w:r>
      <w:r w:rsidRPr="00ED457D">
        <w:rPr>
          <w:lang w:eastAsia="nl-NL"/>
        </w:rPr>
        <w:t xml:space="preserve"> wordt </w:t>
      </w:r>
      <w:r w:rsidR="00B2701E" w:rsidRPr="00ED457D">
        <w:rPr>
          <w:lang w:eastAsia="nl-NL"/>
        </w:rPr>
        <w:t>berekend</w:t>
      </w:r>
      <w:r w:rsidR="00BA2178" w:rsidRPr="00ED457D">
        <w:rPr>
          <w:lang w:eastAsia="nl-NL"/>
        </w:rPr>
        <w:t xml:space="preserve"> en hoe dit uitbetaald wordt.</w:t>
      </w:r>
    </w:p>
    <w:p w14:paraId="0F764428" w14:textId="77777777" w:rsidR="00ED457D" w:rsidRDefault="00204EA8" w:rsidP="00ED457D">
      <w:pPr>
        <w:pStyle w:val="Lijstalinea"/>
        <w:numPr>
          <w:ilvl w:val="1"/>
          <w:numId w:val="1"/>
        </w:numPr>
        <w:ind w:left="851" w:hanging="851"/>
        <w:rPr>
          <w:lang w:eastAsia="nl-NL"/>
        </w:rPr>
      </w:pPr>
      <w:r w:rsidRPr="00ED457D">
        <w:rPr>
          <w:lang w:eastAsia="nl-NL"/>
        </w:rPr>
        <w:t xml:space="preserve">Laat zien hoe </w:t>
      </w:r>
      <w:r w:rsidR="00F34897" w:rsidRPr="00ED457D">
        <w:rPr>
          <w:lang w:eastAsia="nl-NL"/>
        </w:rPr>
        <w:t>betaald ouderschapsverlof aangevraagd kan worden voor 4 uur per week gedurende 2 maanden en laat de salaristechnische consequenties zien.</w:t>
      </w:r>
    </w:p>
    <w:p w14:paraId="48BB3192" w14:textId="77777777" w:rsidR="00ED457D" w:rsidRPr="00ED457D" w:rsidRDefault="00F34897" w:rsidP="00ED457D">
      <w:pPr>
        <w:pStyle w:val="Lijstalinea"/>
        <w:numPr>
          <w:ilvl w:val="1"/>
          <w:numId w:val="1"/>
        </w:numPr>
        <w:ind w:left="851" w:hanging="851"/>
        <w:rPr>
          <w:lang w:eastAsia="nl-NL"/>
        </w:rPr>
      </w:pPr>
      <w:r w:rsidRPr="00ED457D">
        <w:rPr>
          <w:color w:val="000000"/>
          <w:lang w:eastAsia="nl-NL"/>
        </w:rPr>
        <w:t xml:space="preserve">Laat zien hoe het systeem terugwerkende kracht mutaties over de jaargrens </w:t>
      </w:r>
      <w:r w:rsidR="0079728B" w:rsidRPr="00ED457D">
        <w:rPr>
          <w:color w:val="000000"/>
          <w:lang w:eastAsia="nl-NL"/>
        </w:rPr>
        <w:t xml:space="preserve">verwerkt. Gebruik als voorbeeld de waardeverhoging van een schaalstap door </w:t>
      </w:r>
      <w:r w:rsidR="009334FB" w:rsidRPr="00ED457D">
        <w:rPr>
          <w:color w:val="000000"/>
          <w:lang w:eastAsia="nl-NL"/>
        </w:rPr>
        <w:t>een CAO-wijziging</w:t>
      </w:r>
    </w:p>
    <w:p w14:paraId="1C0E7293" w14:textId="77777777" w:rsidR="00ED457D" w:rsidRPr="00ED457D" w:rsidRDefault="009334FB" w:rsidP="00ED457D">
      <w:pPr>
        <w:pStyle w:val="Lijstalinea"/>
        <w:numPr>
          <w:ilvl w:val="1"/>
          <w:numId w:val="1"/>
        </w:numPr>
        <w:ind w:left="851" w:hanging="851"/>
        <w:rPr>
          <w:lang w:eastAsia="nl-NL"/>
        </w:rPr>
      </w:pPr>
      <w:r w:rsidRPr="00ED457D">
        <w:rPr>
          <w:color w:val="000000"/>
          <w:lang w:eastAsia="nl-NL"/>
        </w:rPr>
        <w:t xml:space="preserve">Laat zien hoe een beeldschermbril declaratie ingediend kan worden en hoe het systeem voorkomt dat </w:t>
      </w:r>
      <w:r w:rsidR="00321DB1" w:rsidRPr="00ED457D">
        <w:rPr>
          <w:color w:val="000000"/>
          <w:lang w:eastAsia="nl-NL"/>
        </w:rPr>
        <w:t>binnen een periode meerdere declaraties gedaan worden</w:t>
      </w:r>
      <w:r w:rsidR="0079728B" w:rsidRPr="00ED457D">
        <w:rPr>
          <w:color w:val="000000"/>
          <w:lang w:eastAsia="nl-NL"/>
        </w:rPr>
        <w:t xml:space="preserve">. </w:t>
      </w:r>
    </w:p>
    <w:p w14:paraId="1D40892E" w14:textId="77777777" w:rsidR="00813E75" w:rsidRDefault="00813E75" w:rsidP="00ED457D">
      <w:pPr>
        <w:rPr>
          <w:lang w:eastAsia="nl-NL"/>
        </w:rPr>
      </w:pPr>
    </w:p>
    <w:p w14:paraId="458F2940" w14:textId="0B9EFA81" w:rsidR="00ED457D" w:rsidRDefault="00E90B53" w:rsidP="00ED457D">
      <w:pPr>
        <w:rPr>
          <w:lang w:eastAsia="nl-NL"/>
        </w:rPr>
      </w:pPr>
      <w:r w:rsidRPr="00ED457D">
        <w:rPr>
          <w:lang w:eastAsia="nl-NL"/>
        </w:rPr>
        <w:t>Jeroen is 16 jaar en komt voor de periode 15 juni tot 15 augustus vakantiewerk doen. Hij krijgt hiervoor 10% boven minimumloon. Daarnaast krijgt hij 8,75% vakantierechten en 8% vakantietoeslag en 6,75% eindejaarsuitkering. Hij werkt de eerste maand 20 uur per week en de 2</w:t>
      </w:r>
      <w:r w:rsidRPr="00ED457D">
        <w:rPr>
          <w:vertAlign w:val="superscript"/>
          <w:lang w:eastAsia="nl-NL"/>
        </w:rPr>
        <w:t>e</w:t>
      </w:r>
      <w:r w:rsidRPr="00ED457D">
        <w:rPr>
          <w:lang w:eastAsia="nl-NL"/>
        </w:rPr>
        <w:t xml:space="preserve"> maand 36 uur per week. </w:t>
      </w:r>
    </w:p>
    <w:p w14:paraId="6CFCD52B" w14:textId="77777777" w:rsidR="00484E15" w:rsidRDefault="00484E15" w:rsidP="00ED457D">
      <w:pPr>
        <w:rPr>
          <w:lang w:eastAsia="nl-NL"/>
        </w:rPr>
      </w:pPr>
    </w:p>
    <w:p w14:paraId="2479B286" w14:textId="4B4E9795" w:rsidR="00292D66" w:rsidRDefault="00E90B53" w:rsidP="00292D66">
      <w:pPr>
        <w:pStyle w:val="Lijstalinea"/>
        <w:numPr>
          <w:ilvl w:val="1"/>
          <w:numId w:val="1"/>
        </w:numPr>
        <w:rPr>
          <w:lang w:eastAsia="nl-NL"/>
        </w:rPr>
      </w:pPr>
      <w:r w:rsidRPr="00ED457D">
        <w:rPr>
          <w:lang w:eastAsia="nl-NL"/>
        </w:rPr>
        <w:t>Laat zien hoe zijn loonstrook eruit ziet.</w:t>
      </w:r>
    </w:p>
    <w:p w14:paraId="39357F22" w14:textId="77777777" w:rsidR="005405A1" w:rsidRDefault="005405A1" w:rsidP="00292D66">
      <w:pPr>
        <w:rPr>
          <w:lang w:eastAsia="nl-NL"/>
        </w:rPr>
      </w:pPr>
    </w:p>
    <w:p w14:paraId="15B4C407" w14:textId="699ADA28" w:rsidR="0060051C" w:rsidRDefault="00F331BF" w:rsidP="004C2756">
      <w:pPr>
        <w:pStyle w:val="Kop1"/>
        <w:ind w:left="851" w:hanging="851"/>
      </w:pPr>
      <w:bookmarkStart w:id="2" w:name="_Toc86046127"/>
      <w:r>
        <w:lastRenderedPageBreak/>
        <w:t>Verlof</w:t>
      </w:r>
      <w:bookmarkEnd w:id="2"/>
    </w:p>
    <w:p w14:paraId="5A834EB0" w14:textId="7A6E8DC0" w:rsidR="00ED457D" w:rsidRDefault="00F331BF" w:rsidP="00ED457D">
      <w:pPr>
        <w:pStyle w:val="Lijstalinea"/>
        <w:numPr>
          <w:ilvl w:val="1"/>
          <w:numId w:val="1"/>
        </w:numPr>
        <w:ind w:left="851" w:hanging="851"/>
        <w:rPr>
          <w:lang w:eastAsia="nl-NL"/>
        </w:rPr>
      </w:pPr>
      <w:r w:rsidRPr="00665906">
        <w:rPr>
          <w:lang w:eastAsia="nl-NL"/>
        </w:rPr>
        <w:t>Laat zien hoe de medewerker zijn huidige verlofsaldo kan bekijken.</w:t>
      </w:r>
    </w:p>
    <w:p w14:paraId="16C9A148" w14:textId="77777777" w:rsidR="00ED457D" w:rsidRDefault="00F331BF" w:rsidP="00ED457D">
      <w:pPr>
        <w:pStyle w:val="Lijstalinea"/>
        <w:numPr>
          <w:ilvl w:val="1"/>
          <w:numId w:val="1"/>
        </w:numPr>
        <w:ind w:left="851" w:hanging="851"/>
        <w:rPr>
          <w:lang w:eastAsia="nl-NL"/>
        </w:rPr>
      </w:pPr>
      <w:r w:rsidRPr="00665906">
        <w:rPr>
          <w:lang w:eastAsia="nl-NL"/>
        </w:rPr>
        <w:t>Laat zien hoe de medewerker kan zien wat de vervaldata van de verschillende verlofpotjes zijn.</w:t>
      </w:r>
    </w:p>
    <w:p w14:paraId="3010D9CF" w14:textId="3002BA20" w:rsidR="00ED457D" w:rsidRDefault="00F331BF" w:rsidP="00ED457D">
      <w:pPr>
        <w:pStyle w:val="Lijstalinea"/>
        <w:numPr>
          <w:ilvl w:val="1"/>
          <w:numId w:val="1"/>
        </w:numPr>
        <w:ind w:left="851" w:hanging="851"/>
        <w:rPr>
          <w:lang w:eastAsia="nl-NL"/>
        </w:rPr>
      </w:pPr>
      <w:r w:rsidRPr="00665906">
        <w:rPr>
          <w:lang w:eastAsia="nl-NL"/>
        </w:rPr>
        <w:t xml:space="preserve">Maak op de meeste gebruikersvriendelijke manier in jullie systeem een verlofaanvraag aan voor deze medewerker voor een </w:t>
      </w:r>
      <w:r w:rsidR="00F11DEC" w:rsidRPr="00665906">
        <w:rPr>
          <w:lang w:eastAsia="nl-NL"/>
        </w:rPr>
        <w:t>2-wekelijkse</w:t>
      </w:r>
      <w:r w:rsidRPr="00665906">
        <w:rPr>
          <w:lang w:eastAsia="nl-NL"/>
        </w:rPr>
        <w:t xml:space="preserve"> periode, startend op een woensdag.</w:t>
      </w:r>
    </w:p>
    <w:p w14:paraId="3319A589" w14:textId="77777777" w:rsidR="00ED457D" w:rsidRDefault="00F331BF" w:rsidP="00ED457D">
      <w:pPr>
        <w:pStyle w:val="Lijstalinea"/>
        <w:numPr>
          <w:ilvl w:val="1"/>
          <w:numId w:val="1"/>
        </w:numPr>
        <w:ind w:left="851" w:hanging="851"/>
        <w:rPr>
          <w:lang w:eastAsia="nl-NL"/>
        </w:rPr>
      </w:pPr>
      <w:r w:rsidRPr="00665906">
        <w:rPr>
          <w:lang w:eastAsia="nl-NL"/>
        </w:rPr>
        <w:t>Laat zien welke informatie de manager heeft bij het goedkeuren van de verlofaanvraag.</w:t>
      </w:r>
    </w:p>
    <w:p w14:paraId="3A5C0A48" w14:textId="77777777" w:rsidR="00ED457D" w:rsidRDefault="00F331BF" w:rsidP="00ED457D">
      <w:pPr>
        <w:pStyle w:val="Lijstalinea"/>
        <w:numPr>
          <w:ilvl w:val="1"/>
          <w:numId w:val="1"/>
        </w:numPr>
        <w:ind w:left="851" w:hanging="851"/>
        <w:rPr>
          <w:lang w:eastAsia="nl-NL"/>
        </w:rPr>
      </w:pPr>
      <w:r w:rsidRPr="00665906">
        <w:rPr>
          <w:lang w:eastAsia="nl-NL"/>
        </w:rPr>
        <w:t>Laat zien hoe de medewerker kan zien van welk verlofpotje zijn verlof is afgetrokken.</w:t>
      </w:r>
    </w:p>
    <w:p w14:paraId="29C4F4AC" w14:textId="77777777" w:rsidR="00ED457D" w:rsidRDefault="00F331BF" w:rsidP="00ED457D">
      <w:pPr>
        <w:pStyle w:val="Lijstalinea"/>
        <w:numPr>
          <w:ilvl w:val="1"/>
          <w:numId w:val="1"/>
        </w:numPr>
        <w:ind w:left="851" w:hanging="851"/>
        <w:rPr>
          <w:lang w:eastAsia="nl-NL"/>
        </w:rPr>
      </w:pPr>
      <w:r w:rsidRPr="00665906">
        <w:rPr>
          <w:lang w:eastAsia="nl-NL"/>
        </w:rPr>
        <w:t>De medewerker werkt met terugwerkende kracht sinds een maand 40 uur in de week. Laat zien hoe de verlofopbouw veranderd en hoe dit inzichtelijk is voor de medewerker.</w:t>
      </w:r>
    </w:p>
    <w:p w14:paraId="2DCB01FB" w14:textId="77777777" w:rsidR="00ED457D" w:rsidRDefault="00F331BF" w:rsidP="00ED457D">
      <w:pPr>
        <w:pStyle w:val="Lijstalinea"/>
        <w:numPr>
          <w:ilvl w:val="1"/>
          <w:numId w:val="1"/>
        </w:numPr>
        <w:ind w:left="851" w:hanging="851"/>
        <w:rPr>
          <w:lang w:eastAsia="nl-NL"/>
        </w:rPr>
      </w:pPr>
      <w:r w:rsidRPr="00665906">
        <w:rPr>
          <w:lang w:eastAsia="nl-NL"/>
        </w:rPr>
        <w:t>Laat zien hoe de manager van zijn afdeling inzicht krijgt in de verlofsaldo van zijn afdeling (verlofstuwmeer)</w:t>
      </w:r>
    </w:p>
    <w:p w14:paraId="69B169FB" w14:textId="77777777" w:rsidR="00ED457D" w:rsidRDefault="00F331BF" w:rsidP="00ED457D">
      <w:pPr>
        <w:pStyle w:val="Lijstalinea"/>
        <w:numPr>
          <w:ilvl w:val="1"/>
          <w:numId w:val="1"/>
        </w:numPr>
        <w:ind w:left="851" w:hanging="851"/>
        <w:rPr>
          <w:lang w:eastAsia="nl-NL"/>
        </w:rPr>
      </w:pPr>
      <w:r w:rsidRPr="00665906">
        <w:rPr>
          <w:lang w:eastAsia="nl-NL"/>
        </w:rPr>
        <w:t>Laat zien hoe de medewerker ouderschapsverlof aanvraagt, hoe dit wordt toegekend en waar de ouderschapsverlof voor de medewerker inzichtelijk is.</w:t>
      </w:r>
    </w:p>
    <w:p w14:paraId="3F8E372E" w14:textId="77777777" w:rsidR="00ED457D" w:rsidRDefault="00F331BF" w:rsidP="00ED457D">
      <w:pPr>
        <w:pStyle w:val="Lijstalinea"/>
        <w:numPr>
          <w:ilvl w:val="1"/>
          <w:numId w:val="1"/>
        </w:numPr>
        <w:ind w:left="851" w:hanging="851"/>
        <w:rPr>
          <w:lang w:eastAsia="nl-NL"/>
        </w:rPr>
      </w:pPr>
      <w:r w:rsidRPr="00665906">
        <w:rPr>
          <w:lang w:eastAsia="nl-NL"/>
        </w:rPr>
        <w:t>Een medewerker vraagt zwangerschapsverlof aan tijdens een periode van ouderschapsverlof. Laat zien hoe het systeem ondersteunt in de noodzakelijke acties.</w:t>
      </w:r>
    </w:p>
    <w:p w14:paraId="2BA08E78" w14:textId="77777777" w:rsidR="00ED457D" w:rsidRDefault="00F331BF" w:rsidP="00ED457D">
      <w:pPr>
        <w:pStyle w:val="Lijstalinea"/>
        <w:numPr>
          <w:ilvl w:val="1"/>
          <w:numId w:val="1"/>
        </w:numPr>
        <w:ind w:left="851" w:hanging="851"/>
        <w:rPr>
          <w:lang w:eastAsia="nl-NL"/>
        </w:rPr>
      </w:pPr>
      <w:r w:rsidRPr="00665906">
        <w:rPr>
          <w:lang w:eastAsia="nl-NL"/>
        </w:rPr>
        <w:t>Een medewerker vraagt aanvullende geboorteverlof aan (WIEG). Laat zien hoe dit proces is ingericht.</w:t>
      </w:r>
    </w:p>
    <w:p w14:paraId="64FCC36E" w14:textId="00C019EF" w:rsidR="0004308B" w:rsidRPr="00665906" w:rsidRDefault="0004308B" w:rsidP="00ED457D">
      <w:pPr>
        <w:pStyle w:val="Lijstalinea"/>
        <w:numPr>
          <w:ilvl w:val="1"/>
          <w:numId w:val="1"/>
        </w:numPr>
        <w:ind w:left="851" w:hanging="851"/>
        <w:rPr>
          <w:lang w:eastAsia="nl-NL"/>
        </w:rPr>
      </w:pPr>
      <w:r>
        <w:rPr>
          <w:lang w:eastAsia="nl-NL"/>
        </w:rPr>
        <w:t xml:space="preserve">Wat moet de salarisadministratie doen om </w:t>
      </w:r>
      <w:r w:rsidR="007B5461">
        <w:rPr>
          <w:lang w:eastAsia="nl-NL"/>
        </w:rPr>
        <w:t xml:space="preserve">de </w:t>
      </w:r>
      <w:r w:rsidR="000E2467">
        <w:rPr>
          <w:lang w:eastAsia="nl-NL"/>
        </w:rPr>
        <w:t xml:space="preserve">wet WIEG </w:t>
      </w:r>
      <w:r w:rsidR="007B5461">
        <w:rPr>
          <w:lang w:eastAsia="nl-NL"/>
        </w:rPr>
        <w:t xml:space="preserve">mutatie te verwerken en hoe </w:t>
      </w:r>
      <w:r w:rsidR="000E2467">
        <w:rPr>
          <w:lang w:eastAsia="nl-NL"/>
        </w:rPr>
        <w:t>zie je de mutaties</w:t>
      </w:r>
      <w:r w:rsidR="007B5461">
        <w:rPr>
          <w:lang w:eastAsia="nl-NL"/>
        </w:rPr>
        <w:t xml:space="preserve"> op de loonstrook. </w:t>
      </w:r>
    </w:p>
    <w:p w14:paraId="759AC37F" w14:textId="19748C54" w:rsidR="00F331BF" w:rsidRDefault="00F331BF" w:rsidP="004C2756">
      <w:pPr>
        <w:ind w:left="851" w:hanging="851"/>
      </w:pPr>
    </w:p>
    <w:p w14:paraId="31FC1D17" w14:textId="1F8FF99D" w:rsidR="00F624FA" w:rsidRDefault="00F624FA" w:rsidP="004C2756">
      <w:pPr>
        <w:pStyle w:val="Kop1"/>
        <w:ind w:left="851" w:hanging="851"/>
      </w:pPr>
      <w:bookmarkStart w:id="3" w:name="_Toc86046128"/>
      <w:r>
        <w:lastRenderedPageBreak/>
        <w:t>Rapportages</w:t>
      </w:r>
      <w:bookmarkEnd w:id="3"/>
    </w:p>
    <w:p w14:paraId="0F3EE561" w14:textId="3A8AB634" w:rsidR="00F624FA" w:rsidRDefault="00F624FA" w:rsidP="00E230EF">
      <w:pPr>
        <w:rPr>
          <w:rFonts w:ascii="Calibri" w:eastAsia="Times New Roman" w:hAnsi="Calibri" w:cs="Calibri"/>
          <w:lang w:eastAsia="nl-NL"/>
        </w:rPr>
      </w:pPr>
      <w:r w:rsidRPr="000E2467">
        <w:rPr>
          <w:rFonts w:ascii="Calibri" w:eastAsia="Times New Roman" w:hAnsi="Calibri" w:cs="Calibri"/>
          <w:lang w:eastAsia="nl-NL"/>
        </w:rPr>
        <w:t>Een HR-adviseur heeft een bila</w:t>
      </w:r>
      <w:r w:rsidR="00E230EF">
        <w:rPr>
          <w:rFonts w:ascii="Calibri" w:eastAsia="Times New Roman" w:hAnsi="Calibri" w:cs="Calibri"/>
          <w:lang w:eastAsia="nl-NL"/>
        </w:rPr>
        <w:t>teraal overleg</w:t>
      </w:r>
      <w:r w:rsidRPr="000E2467">
        <w:rPr>
          <w:rFonts w:ascii="Calibri" w:eastAsia="Times New Roman" w:hAnsi="Calibri" w:cs="Calibri"/>
          <w:lang w:eastAsia="nl-NL"/>
        </w:rPr>
        <w:t xml:space="preserve"> met een leidinggevende; tijdens de bila bespreken ze de actuele formatie en bezetting, mogelijke vacatureruimtes en urenuitbreidingen en schaalverhogingen van medewerkers.</w:t>
      </w:r>
    </w:p>
    <w:p w14:paraId="767CABCC" w14:textId="77777777" w:rsidR="00484E15" w:rsidRPr="000E2467" w:rsidRDefault="00484E15" w:rsidP="00E230EF">
      <w:pPr>
        <w:rPr>
          <w:rFonts w:ascii="Calibri" w:eastAsia="Times New Roman" w:hAnsi="Calibri" w:cs="Calibri"/>
          <w:lang w:eastAsia="nl-NL"/>
        </w:rPr>
      </w:pPr>
    </w:p>
    <w:p w14:paraId="078B09B3" w14:textId="77777777" w:rsidR="00F624FA" w:rsidRPr="000E2467" w:rsidRDefault="00F624FA" w:rsidP="004C2756">
      <w:pPr>
        <w:pStyle w:val="Lijstalinea"/>
        <w:numPr>
          <w:ilvl w:val="1"/>
          <w:numId w:val="1"/>
        </w:numPr>
        <w:ind w:left="851" w:hanging="851"/>
        <w:rPr>
          <w:rFonts w:ascii="Calibri" w:eastAsia="Times New Roman" w:hAnsi="Calibri" w:cs="Calibri"/>
          <w:lang w:eastAsia="nl-NL"/>
        </w:rPr>
      </w:pPr>
      <w:r w:rsidRPr="000E2467">
        <w:rPr>
          <w:rFonts w:ascii="Calibri" w:eastAsia="Times New Roman" w:hAnsi="Calibri" w:cs="Calibri"/>
          <w:lang w:eastAsia="nl-NL"/>
        </w:rPr>
        <w:t>Laat een rapport zien waarin van het team Informatisering zowel de formatie als de bezetting per functienaam EN HR21 functienaam en bijbehorende functieschaal in uren en in FTE worden weergegeven. Formatie en bezetting met een tijdelijke urenuitbreiding worden apart, ook in uren en in FTE, weergegeven. Het verschil in uren en in FTE tussen de formatie en bezetting wordt apart weergegeven.</w:t>
      </w:r>
    </w:p>
    <w:p w14:paraId="7946D6CB" w14:textId="77777777" w:rsidR="00F624FA" w:rsidRPr="000E2467" w:rsidRDefault="00F624FA" w:rsidP="004C2756">
      <w:pPr>
        <w:pStyle w:val="Lijstalinea"/>
        <w:numPr>
          <w:ilvl w:val="1"/>
          <w:numId w:val="1"/>
        </w:numPr>
        <w:ind w:left="851" w:hanging="851"/>
        <w:rPr>
          <w:rFonts w:ascii="Calibri" w:eastAsia="Times New Roman" w:hAnsi="Calibri" w:cs="Calibri"/>
          <w:lang w:eastAsia="nl-NL"/>
        </w:rPr>
      </w:pPr>
      <w:r w:rsidRPr="000E2467">
        <w:rPr>
          <w:rFonts w:ascii="Calibri" w:eastAsia="Times New Roman" w:hAnsi="Calibri" w:cs="Calibri"/>
          <w:lang w:eastAsia="nl-NL"/>
        </w:rPr>
        <w:t>In het rapport is het mogelijk om de bezetting zowel op functieniveau, als persoonsniveau te tonen. Op persoonsniveau wordt de persoonlijke salarisschaal, periodiek en het bruto maandsalaris in euro’s getoond.</w:t>
      </w:r>
    </w:p>
    <w:p w14:paraId="7E842984" w14:textId="4F4A87C1" w:rsidR="00F624FA" w:rsidRPr="000E2467" w:rsidRDefault="00F624FA" w:rsidP="004C2756">
      <w:pPr>
        <w:pStyle w:val="Lijstalinea"/>
        <w:numPr>
          <w:ilvl w:val="1"/>
          <w:numId w:val="1"/>
        </w:numPr>
        <w:ind w:left="851" w:hanging="851"/>
        <w:rPr>
          <w:rFonts w:ascii="Calibri" w:eastAsia="Times New Roman" w:hAnsi="Calibri" w:cs="Calibri"/>
          <w:lang w:eastAsia="nl-NL"/>
        </w:rPr>
      </w:pPr>
      <w:r w:rsidRPr="000E2467">
        <w:rPr>
          <w:rFonts w:ascii="Calibri" w:eastAsia="Times New Roman" w:hAnsi="Calibri" w:cs="Calibri"/>
          <w:lang w:eastAsia="nl-NL"/>
        </w:rPr>
        <w:t>Laat in het rapport zien hoe er kan worden gefilterd in soort arbeidsrelatie (bepaalde tijd, onbepaalde tijd en inhuur) en welk effect dit heeft op gevulde formatie en bezetting. </w:t>
      </w:r>
    </w:p>
    <w:p w14:paraId="2F399C4C" w14:textId="77777777" w:rsidR="00F624FA" w:rsidRPr="000E2467" w:rsidRDefault="00F624FA" w:rsidP="004C2756">
      <w:pPr>
        <w:ind w:left="851" w:hanging="851"/>
        <w:rPr>
          <w:rFonts w:ascii="Calibri" w:eastAsia="Times New Roman" w:hAnsi="Calibri" w:cs="Calibri"/>
          <w:lang w:eastAsia="nl-NL"/>
        </w:rPr>
      </w:pPr>
      <w:r w:rsidRPr="000E2467">
        <w:rPr>
          <w:rFonts w:ascii="Calibri" w:eastAsia="Times New Roman" w:hAnsi="Calibri" w:cs="Calibri"/>
          <w:lang w:eastAsia="nl-NL"/>
        </w:rPr>
        <w:t> </w:t>
      </w:r>
    </w:p>
    <w:p w14:paraId="6693331B" w14:textId="27D7B92E" w:rsidR="00F624FA" w:rsidRDefault="00F624FA" w:rsidP="00136833">
      <w:pPr>
        <w:rPr>
          <w:rFonts w:ascii="Calibri" w:eastAsia="Times New Roman" w:hAnsi="Calibri" w:cs="Calibri"/>
          <w:lang w:eastAsia="nl-NL"/>
        </w:rPr>
      </w:pPr>
      <w:r w:rsidRPr="000E2467">
        <w:rPr>
          <w:rFonts w:ascii="Calibri" w:eastAsia="Times New Roman" w:hAnsi="Calibri" w:cs="Calibri"/>
          <w:lang w:eastAsia="nl-NL"/>
        </w:rPr>
        <w:t>De formatie en bezetting uit het HR-systeem vormt de basis voor de personele begroting van het team Informatisering.</w:t>
      </w:r>
    </w:p>
    <w:p w14:paraId="19E7EE28" w14:textId="77777777" w:rsidR="00484E15" w:rsidRPr="000E2467" w:rsidRDefault="00484E15" w:rsidP="00136833">
      <w:pPr>
        <w:rPr>
          <w:rFonts w:ascii="Calibri" w:eastAsia="Times New Roman" w:hAnsi="Calibri" w:cs="Calibri"/>
          <w:lang w:eastAsia="nl-NL"/>
        </w:rPr>
      </w:pPr>
    </w:p>
    <w:p w14:paraId="78B436ED" w14:textId="34AC078D" w:rsidR="00F624FA" w:rsidRPr="000E2467" w:rsidRDefault="00F624FA" w:rsidP="004C2756">
      <w:pPr>
        <w:pStyle w:val="Lijstalinea"/>
        <w:numPr>
          <w:ilvl w:val="1"/>
          <w:numId w:val="1"/>
        </w:numPr>
        <w:ind w:left="851" w:hanging="851"/>
        <w:rPr>
          <w:rFonts w:ascii="Calibri" w:eastAsia="Times New Roman" w:hAnsi="Calibri" w:cs="Calibri"/>
          <w:lang w:eastAsia="nl-NL"/>
        </w:rPr>
      </w:pPr>
      <w:r w:rsidRPr="000E2467">
        <w:rPr>
          <w:rFonts w:ascii="Calibri" w:eastAsia="Times New Roman" w:hAnsi="Calibri" w:cs="Calibri"/>
          <w:lang w:eastAsia="nl-NL"/>
        </w:rPr>
        <w:t>Laat zien hoe op basis van het rapport formatie en bezetting, een begroting van de personele kosten er uit ziet over het hele jaar tot de huidige maand. Laat vervolgens zien hoe de begroting zich verhoudt tot de realisatie.</w:t>
      </w:r>
    </w:p>
    <w:p w14:paraId="2EEC1101" w14:textId="77777777" w:rsidR="00F624FA" w:rsidRPr="000E2467" w:rsidRDefault="00F624FA" w:rsidP="004C2756">
      <w:pPr>
        <w:pStyle w:val="Lijstalinea"/>
        <w:numPr>
          <w:ilvl w:val="1"/>
          <w:numId w:val="1"/>
        </w:numPr>
        <w:ind w:left="851" w:hanging="851"/>
        <w:rPr>
          <w:rFonts w:ascii="Calibri" w:eastAsia="Times New Roman" w:hAnsi="Calibri" w:cs="Calibri"/>
          <w:lang w:eastAsia="nl-NL"/>
        </w:rPr>
      </w:pPr>
      <w:r w:rsidRPr="000E2467">
        <w:rPr>
          <w:rFonts w:ascii="Calibri" w:eastAsia="Times New Roman" w:hAnsi="Calibri" w:cs="Calibri"/>
          <w:lang w:eastAsia="nl-NL"/>
        </w:rPr>
        <w:t>Laat zien hoe met behulp van de begroting en realisatie een prognose kan worden gemaakt van de personele kosten voor de rest van het jaar. </w:t>
      </w:r>
    </w:p>
    <w:p w14:paraId="502E9B10" w14:textId="77777777" w:rsidR="00F624FA" w:rsidRPr="000E2467" w:rsidRDefault="00F624FA" w:rsidP="004C2756">
      <w:pPr>
        <w:pStyle w:val="Lijstalinea"/>
        <w:numPr>
          <w:ilvl w:val="1"/>
          <w:numId w:val="1"/>
        </w:numPr>
        <w:ind w:left="851" w:hanging="851"/>
        <w:rPr>
          <w:rFonts w:ascii="Calibri" w:eastAsia="Times New Roman" w:hAnsi="Calibri" w:cs="Calibri"/>
          <w:lang w:eastAsia="nl-NL"/>
        </w:rPr>
      </w:pPr>
      <w:r w:rsidRPr="000E2467">
        <w:rPr>
          <w:rFonts w:ascii="Calibri" w:eastAsia="Times New Roman" w:hAnsi="Calibri" w:cs="Calibri"/>
          <w:lang w:eastAsia="nl-NL"/>
        </w:rPr>
        <w:t>Laat in het rapport zien dat inhuur wordt weergegeven, en laat vervolgens zien welk effect het continueren van alle huidige inhuur heeft op het inhuurbudget van het team.</w:t>
      </w:r>
    </w:p>
    <w:p w14:paraId="4C8E241F" w14:textId="35271BE9" w:rsidR="00E37EEB" w:rsidRDefault="00F624FA" w:rsidP="004C2756">
      <w:pPr>
        <w:pStyle w:val="Lijstalinea"/>
        <w:numPr>
          <w:ilvl w:val="1"/>
          <w:numId w:val="1"/>
        </w:numPr>
        <w:ind w:left="851" w:hanging="851"/>
        <w:rPr>
          <w:rFonts w:ascii="Calibri" w:eastAsia="Times New Roman" w:hAnsi="Calibri" w:cs="Calibri"/>
          <w:lang w:eastAsia="nl-NL"/>
        </w:rPr>
      </w:pPr>
      <w:r w:rsidRPr="000E2467">
        <w:rPr>
          <w:rFonts w:ascii="Calibri" w:eastAsia="Times New Roman" w:hAnsi="Calibri" w:cs="Calibri"/>
          <w:lang w:eastAsia="nl-NL"/>
        </w:rPr>
        <w:t>Laat zien hoe looncomponenten als toelagen en IKB worden weergegeven en kunnen worden uitgesloten.</w:t>
      </w:r>
    </w:p>
    <w:p w14:paraId="38667CC8" w14:textId="01E59534" w:rsidR="00136833" w:rsidRDefault="00136833" w:rsidP="004C2756">
      <w:pPr>
        <w:pStyle w:val="Lijstalinea"/>
        <w:numPr>
          <w:ilvl w:val="1"/>
          <w:numId w:val="1"/>
        </w:numPr>
        <w:ind w:left="851" w:hanging="851"/>
        <w:rPr>
          <w:rFonts w:ascii="Calibri" w:eastAsia="Times New Roman" w:hAnsi="Calibri" w:cs="Calibri"/>
          <w:lang w:eastAsia="nl-NL"/>
        </w:rPr>
      </w:pPr>
      <w:r>
        <w:rPr>
          <w:rFonts w:ascii="Calibri" w:eastAsia="Times New Roman" w:hAnsi="Calibri" w:cs="Calibri"/>
          <w:lang w:eastAsia="nl-NL"/>
        </w:rPr>
        <w:t>Laat zien hoe per boekingscode getoond kan worden wat hier aan gekoppeld staat, per periode.</w:t>
      </w:r>
    </w:p>
    <w:p w14:paraId="6FA832CF" w14:textId="77777777" w:rsidR="00E37EEB" w:rsidRPr="000E2467" w:rsidRDefault="00E37EEB" w:rsidP="004C2756">
      <w:pPr>
        <w:pStyle w:val="Lijstalinea"/>
        <w:ind w:left="851" w:hanging="851"/>
        <w:rPr>
          <w:rFonts w:ascii="Calibri" w:eastAsia="Times New Roman" w:hAnsi="Calibri" w:cs="Calibri"/>
          <w:lang w:eastAsia="nl-NL"/>
        </w:rPr>
      </w:pPr>
    </w:p>
    <w:p w14:paraId="160240AE" w14:textId="71A84334" w:rsidR="000F0368" w:rsidRDefault="00F624FA" w:rsidP="00136833">
      <w:pPr>
        <w:rPr>
          <w:rFonts w:ascii="Calibri" w:eastAsia="Times New Roman" w:hAnsi="Calibri" w:cs="Calibri"/>
          <w:lang w:eastAsia="nl-NL"/>
        </w:rPr>
      </w:pPr>
      <w:r w:rsidRPr="000E2467">
        <w:rPr>
          <w:rFonts w:ascii="Calibri" w:eastAsia="Times New Roman" w:hAnsi="Calibri" w:cs="Calibri"/>
          <w:lang w:eastAsia="nl-NL"/>
        </w:rPr>
        <w:t> Het team Informatisering maakt zich zorgen over de mate van verzuim binnen het team, en het aandeel van het team op de statistieken van de hele organisatie. De HR-adviseur bespreekt met de teammanager de verzuimstatistieken aan de hand van rapportages.</w:t>
      </w:r>
    </w:p>
    <w:p w14:paraId="5F271774" w14:textId="77777777" w:rsidR="00484E15" w:rsidRPr="000E2467" w:rsidRDefault="00484E15" w:rsidP="00136833">
      <w:pPr>
        <w:rPr>
          <w:rFonts w:ascii="Calibri" w:eastAsia="Times New Roman" w:hAnsi="Calibri" w:cs="Calibri"/>
          <w:lang w:eastAsia="nl-NL"/>
        </w:rPr>
      </w:pPr>
    </w:p>
    <w:p w14:paraId="0A3CE366" w14:textId="5CEC8643" w:rsidR="000E628F" w:rsidRPr="000E2467" w:rsidRDefault="00F624FA" w:rsidP="004C2756">
      <w:pPr>
        <w:pStyle w:val="Lijstalinea"/>
        <w:numPr>
          <w:ilvl w:val="1"/>
          <w:numId w:val="1"/>
        </w:numPr>
        <w:ind w:left="851" w:hanging="851"/>
        <w:rPr>
          <w:rFonts w:ascii="Calibri" w:eastAsia="Times New Roman" w:hAnsi="Calibri" w:cs="Calibri"/>
          <w:lang w:eastAsia="nl-NL"/>
        </w:rPr>
      </w:pPr>
      <w:r w:rsidRPr="000E2467">
        <w:rPr>
          <w:rFonts w:ascii="Calibri" w:eastAsia="Times New Roman" w:hAnsi="Calibri" w:cs="Calibri"/>
          <w:lang w:eastAsia="nl-NL"/>
        </w:rPr>
        <w:t>Laat in een rapport een overzicht van medewerkers uit het team Informatisering zien in de periode van het voorgaande jaar, waarin per medewerker uit het team wordt aangegeven:</w:t>
      </w:r>
    </w:p>
    <w:p w14:paraId="320C7F4C" w14:textId="77777777" w:rsidR="000E628F" w:rsidRPr="000E2467" w:rsidRDefault="00F624FA" w:rsidP="004C2756">
      <w:pPr>
        <w:pStyle w:val="Lijstalinea"/>
        <w:numPr>
          <w:ilvl w:val="2"/>
          <w:numId w:val="1"/>
        </w:numPr>
        <w:ind w:left="851" w:hanging="851"/>
        <w:rPr>
          <w:rFonts w:ascii="Calibri" w:eastAsia="Times New Roman" w:hAnsi="Calibri" w:cs="Calibri"/>
          <w:lang w:eastAsia="nl-NL"/>
        </w:rPr>
      </w:pPr>
      <w:r w:rsidRPr="000E2467">
        <w:rPr>
          <w:rFonts w:ascii="Calibri" w:eastAsia="Times New Roman" w:hAnsi="Calibri" w:cs="Calibri"/>
          <w:lang w:eastAsia="nl-NL"/>
        </w:rPr>
        <w:t>Hoeveel keer een medewerker zich ziek gemeld heeft in de 12 maanden voor de peildatum, met een visueel signaal als een medewerker zich meer dan 3x heeft ziek gemeld;</w:t>
      </w:r>
    </w:p>
    <w:p w14:paraId="7653BC49" w14:textId="77777777" w:rsidR="000E628F" w:rsidRPr="000E2467" w:rsidRDefault="00F624FA" w:rsidP="004C2756">
      <w:pPr>
        <w:pStyle w:val="Lijstalinea"/>
        <w:numPr>
          <w:ilvl w:val="2"/>
          <w:numId w:val="1"/>
        </w:numPr>
        <w:ind w:left="851" w:hanging="851"/>
        <w:rPr>
          <w:rFonts w:ascii="Calibri" w:eastAsia="Times New Roman" w:hAnsi="Calibri" w:cs="Calibri"/>
          <w:lang w:eastAsia="nl-NL"/>
        </w:rPr>
      </w:pPr>
      <w:r w:rsidRPr="000E2467">
        <w:rPr>
          <w:rFonts w:ascii="Calibri" w:eastAsia="Times New Roman" w:hAnsi="Calibri" w:cs="Calibri"/>
          <w:lang w:eastAsia="nl-NL"/>
        </w:rPr>
        <w:t>Of er tijdens het verzuim van een medewerker sprake is geweest van samengesteld verzuim</w:t>
      </w:r>
      <w:r w:rsidR="000E628F" w:rsidRPr="000E2467">
        <w:rPr>
          <w:rFonts w:ascii="Calibri" w:eastAsia="Times New Roman" w:hAnsi="Calibri" w:cs="Calibri"/>
          <w:lang w:eastAsia="nl-NL"/>
        </w:rPr>
        <w:t>;</w:t>
      </w:r>
    </w:p>
    <w:p w14:paraId="0CC1BCF9" w14:textId="2F33EE8F" w:rsidR="00F624FA" w:rsidRPr="000E2467" w:rsidRDefault="00F624FA" w:rsidP="004C2756">
      <w:pPr>
        <w:pStyle w:val="Lijstalinea"/>
        <w:numPr>
          <w:ilvl w:val="2"/>
          <w:numId w:val="1"/>
        </w:numPr>
        <w:ind w:left="851" w:hanging="851"/>
        <w:rPr>
          <w:rFonts w:ascii="Calibri" w:eastAsia="Times New Roman" w:hAnsi="Calibri" w:cs="Calibri"/>
          <w:lang w:eastAsia="nl-NL"/>
        </w:rPr>
      </w:pPr>
      <w:r w:rsidRPr="000E2467">
        <w:rPr>
          <w:rFonts w:ascii="Calibri" w:eastAsia="Times New Roman" w:hAnsi="Calibri" w:cs="Calibri"/>
          <w:lang w:eastAsia="nl-NL"/>
        </w:rPr>
        <w:t>In welke duurklasse(n) het verzuim van de medewerker zich bevindt;</w:t>
      </w:r>
    </w:p>
    <w:p w14:paraId="0897687F" w14:textId="77777777" w:rsidR="00F624FA" w:rsidRPr="000E2467" w:rsidRDefault="00F624FA" w:rsidP="004C2756">
      <w:pPr>
        <w:ind w:left="851" w:hanging="851"/>
        <w:rPr>
          <w:rFonts w:ascii="Calibri" w:eastAsia="Times New Roman" w:hAnsi="Calibri" w:cs="Calibri"/>
          <w:lang w:eastAsia="nl-NL"/>
        </w:rPr>
      </w:pPr>
      <w:r w:rsidRPr="000E2467">
        <w:rPr>
          <w:rFonts w:ascii="Calibri" w:eastAsia="Times New Roman" w:hAnsi="Calibri" w:cs="Calibri"/>
          <w:lang w:eastAsia="nl-NL"/>
        </w:rPr>
        <w:t> </w:t>
      </w:r>
    </w:p>
    <w:p w14:paraId="6BFBAA98" w14:textId="79BB96D4" w:rsidR="00491030" w:rsidRDefault="00F624FA" w:rsidP="00136833">
      <w:pPr>
        <w:rPr>
          <w:rFonts w:ascii="Calibri" w:eastAsia="Times New Roman" w:hAnsi="Calibri" w:cs="Calibri"/>
          <w:lang w:eastAsia="nl-NL"/>
        </w:rPr>
      </w:pPr>
      <w:r w:rsidRPr="000E2467">
        <w:rPr>
          <w:rFonts w:ascii="Calibri" w:eastAsia="Times New Roman" w:hAnsi="Calibri" w:cs="Calibri"/>
          <w:lang w:eastAsia="nl-NL"/>
        </w:rPr>
        <w:lastRenderedPageBreak/>
        <w:t>De teammanager HRM ontvangt een vraag van de gemeenteraad van een van de gemeenten over de werkzaamheden voor de gemeente van het team het afgelopen jaar. De gemeenteraad wil weten:</w:t>
      </w:r>
    </w:p>
    <w:p w14:paraId="2C962D1E" w14:textId="77777777" w:rsidR="00484E15" w:rsidRPr="000E2467" w:rsidRDefault="00484E15" w:rsidP="00136833">
      <w:pPr>
        <w:rPr>
          <w:rFonts w:ascii="Calibri" w:eastAsia="Times New Roman" w:hAnsi="Calibri" w:cs="Calibri"/>
          <w:lang w:eastAsia="nl-NL"/>
        </w:rPr>
      </w:pPr>
    </w:p>
    <w:p w14:paraId="6B062A4E" w14:textId="6691D05E" w:rsidR="00491030" w:rsidRPr="000E2467" w:rsidRDefault="00F624FA" w:rsidP="004C2756">
      <w:pPr>
        <w:pStyle w:val="Lijstalinea"/>
        <w:numPr>
          <w:ilvl w:val="1"/>
          <w:numId w:val="1"/>
        </w:numPr>
        <w:ind w:left="851" w:hanging="851"/>
        <w:rPr>
          <w:rFonts w:ascii="Calibri" w:eastAsia="Times New Roman" w:hAnsi="Calibri" w:cs="Calibri"/>
          <w:lang w:eastAsia="nl-NL"/>
        </w:rPr>
      </w:pPr>
      <w:r w:rsidRPr="000E2467">
        <w:rPr>
          <w:rFonts w:ascii="Calibri" w:eastAsia="Times New Roman" w:hAnsi="Calibri" w:cs="Calibri"/>
          <w:lang w:eastAsia="nl-NL"/>
        </w:rPr>
        <w:t>Hoeveel medewerkers in dienst zijn getreden, hoeveel medewerkers naar een andere functie of team zijn doorgestroomd, en hoeveel medewerkers uit dienst zijn getreden;</w:t>
      </w:r>
    </w:p>
    <w:p w14:paraId="2E2437B6" w14:textId="77777777" w:rsidR="00491030" w:rsidRPr="000E2467" w:rsidRDefault="00F624FA" w:rsidP="004C2756">
      <w:pPr>
        <w:pStyle w:val="Lijstalinea"/>
        <w:numPr>
          <w:ilvl w:val="1"/>
          <w:numId w:val="1"/>
        </w:numPr>
        <w:ind w:left="851" w:hanging="851"/>
        <w:rPr>
          <w:rFonts w:ascii="Calibri" w:eastAsia="Times New Roman" w:hAnsi="Calibri" w:cs="Calibri"/>
          <w:lang w:eastAsia="nl-NL"/>
        </w:rPr>
      </w:pPr>
      <w:r w:rsidRPr="000E2467">
        <w:rPr>
          <w:rFonts w:ascii="Calibri" w:eastAsia="Times New Roman" w:hAnsi="Calibri" w:cs="Calibri"/>
          <w:lang w:eastAsia="nl-NL"/>
        </w:rPr>
        <w:t>Hoeveel dienstreisdeclaraties er zijn aangevraagd en verwerkt door salarisadministratie;</w:t>
      </w:r>
    </w:p>
    <w:p w14:paraId="734E853B" w14:textId="77777777" w:rsidR="00491030" w:rsidRPr="000E2467" w:rsidRDefault="00F624FA" w:rsidP="004C2756">
      <w:pPr>
        <w:pStyle w:val="Lijstalinea"/>
        <w:numPr>
          <w:ilvl w:val="1"/>
          <w:numId w:val="1"/>
        </w:numPr>
        <w:ind w:left="851" w:hanging="851"/>
        <w:rPr>
          <w:rFonts w:ascii="Calibri" w:eastAsia="Times New Roman" w:hAnsi="Calibri" w:cs="Calibri"/>
          <w:lang w:eastAsia="nl-NL"/>
        </w:rPr>
      </w:pPr>
      <w:r w:rsidRPr="000E2467">
        <w:rPr>
          <w:rFonts w:ascii="Calibri" w:eastAsia="Times New Roman" w:hAnsi="Calibri" w:cs="Calibri"/>
          <w:lang w:eastAsia="nl-NL"/>
        </w:rPr>
        <w:t>Hoeveel beeldschermbrillen er zijn gedeclareerd;</w:t>
      </w:r>
    </w:p>
    <w:p w14:paraId="7797BC32" w14:textId="77777777" w:rsidR="00491030" w:rsidRPr="000E2467" w:rsidRDefault="00F624FA" w:rsidP="004C2756">
      <w:pPr>
        <w:pStyle w:val="Lijstalinea"/>
        <w:numPr>
          <w:ilvl w:val="1"/>
          <w:numId w:val="1"/>
        </w:numPr>
        <w:ind w:left="851" w:hanging="851"/>
        <w:rPr>
          <w:rFonts w:ascii="Calibri" w:eastAsia="Times New Roman" w:hAnsi="Calibri" w:cs="Calibri"/>
          <w:lang w:eastAsia="nl-NL"/>
        </w:rPr>
      </w:pPr>
      <w:r w:rsidRPr="000E2467">
        <w:rPr>
          <w:rFonts w:ascii="Calibri" w:eastAsia="Times New Roman" w:hAnsi="Calibri" w:cs="Calibri"/>
          <w:lang w:eastAsia="nl-NL"/>
        </w:rPr>
        <w:t>Hoeveel fietsen er via het IKB zijn gekocht;</w:t>
      </w:r>
    </w:p>
    <w:p w14:paraId="07EA32F1" w14:textId="184D932B" w:rsidR="00F624FA" w:rsidRDefault="00F624FA" w:rsidP="00484E15">
      <w:pPr>
        <w:pStyle w:val="Lijstalinea"/>
        <w:numPr>
          <w:ilvl w:val="1"/>
          <w:numId w:val="1"/>
        </w:numPr>
        <w:ind w:left="851" w:hanging="851"/>
        <w:rPr>
          <w:rFonts w:ascii="Calibri" w:eastAsia="Times New Roman" w:hAnsi="Calibri" w:cs="Calibri"/>
          <w:lang w:eastAsia="nl-NL"/>
        </w:rPr>
      </w:pPr>
      <w:r w:rsidRPr="000E2467">
        <w:rPr>
          <w:rFonts w:ascii="Calibri" w:eastAsia="Times New Roman" w:hAnsi="Calibri" w:cs="Calibri"/>
          <w:lang w:eastAsia="nl-NL"/>
        </w:rPr>
        <w:t xml:space="preserve">Hoe lang het proces van werving tot selectie tot indiensttreding </w:t>
      </w:r>
      <w:proofErr w:type="spellStart"/>
      <w:proofErr w:type="gramStart"/>
      <w:r w:rsidRPr="000E2467">
        <w:rPr>
          <w:rFonts w:ascii="Calibri" w:eastAsia="Times New Roman" w:hAnsi="Calibri" w:cs="Calibri"/>
          <w:lang w:eastAsia="nl-NL"/>
        </w:rPr>
        <w:t>duurt.</w:t>
      </w:r>
      <w:r w:rsidRPr="00484E15">
        <w:rPr>
          <w:rFonts w:ascii="Calibri" w:eastAsia="Times New Roman" w:hAnsi="Calibri" w:cs="Calibri"/>
          <w:lang w:eastAsia="nl-NL"/>
        </w:rPr>
        <w:t>Laat</w:t>
      </w:r>
      <w:proofErr w:type="spellEnd"/>
      <w:proofErr w:type="gramEnd"/>
      <w:r w:rsidRPr="00484E15">
        <w:rPr>
          <w:rFonts w:ascii="Calibri" w:eastAsia="Times New Roman" w:hAnsi="Calibri" w:cs="Calibri"/>
          <w:lang w:eastAsia="nl-NL"/>
        </w:rPr>
        <w:t xml:space="preserve"> zien hoe bovenstaande gegevens vanuit het systeem in een rapport worden weergegeven.</w:t>
      </w:r>
    </w:p>
    <w:p w14:paraId="7313A618" w14:textId="77777777" w:rsidR="00484E15" w:rsidRPr="00484E15" w:rsidRDefault="00484E15" w:rsidP="00484E15">
      <w:pPr>
        <w:rPr>
          <w:rFonts w:ascii="Calibri" w:eastAsia="Times New Roman" w:hAnsi="Calibri" w:cs="Calibri"/>
          <w:lang w:eastAsia="nl-NL"/>
        </w:rPr>
      </w:pPr>
    </w:p>
    <w:p w14:paraId="357DEDD1" w14:textId="5B513386" w:rsidR="00DA543D" w:rsidRDefault="00F624FA" w:rsidP="00484E15">
      <w:pPr>
        <w:rPr>
          <w:rFonts w:ascii="Calibri" w:eastAsia="Times New Roman" w:hAnsi="Calibri" w:cs="Calibri"/>
          <w:lang w:eastAsia="nl-NL"/>
        </w:rPr>
      </w:pPr>
      <w:r w:rsidRPr="000E2467">
        <w:rPr>
          <w:rFonts w:ascii="Calibri" w:eastAsia="Times New Roman" w:hAnsi="Calibri" w:cs="Calibri"/>
          <w:lang w:eastAsia="nl-NL"/>
        </w:rPr>
        <w:t>Met de afgelopen corona periode maakt de organisatie zich zorgen over mogelijke verlofstuwmeren onder medewerkers. De organisatie wil inzichtelijk krijgen om hoeveel verlof het gaat en wat de waarde van het verlof is. Daarnaast wil de organisatie in beeld krijgen of er bepaalde trends te herkennen zijn wat betreft meer of minder verlof opnemen in bepaalde teams met het oog op werkdruk, en of er verschillen zijn in deeltijd en voltijd medewerkers.</w:t>
      </w:r>
    </w:p>
    <w:p w14:paraId="553273B8" w14:textId="77777777" w:rsidR="00484E15" w:rsidRPr="000E2467" w:rsidRDefault="00484E15" w:rsidP="00484E15">
      <w:pPr>
        <w:rPr>
          <w:rFonts w:ascii="Calibri" w:eastAsia="Times New Roman" w:hAnsi="Calibri" w:cs="Calibri"/>
          <w:lang w:eastAsia="nl-NL"/>
        </w:rPr>
      </w:pPr>
    </w:p>
    <w:p w14:paraId="461F2B84" w14:textId="34D54E0E" w:rsidR="00DA543D" w:rsidRPr="000E2467" w:rsidRDefault="00F624FA" w:rsidP="004C2756">
      <w:pPr>
        <w:pStyle w:val="Lijstalinea"/>
        <w:numPr>
          <w:ilvl w:val="1"/>
          <w:numId w:val="1"/>
        </w:numPr>
        <w:ind w:left="851" w:hanging="851"/>
        <w:rPr>
          <w:rFonts w:ascii="Calibri" w:eastAsia="Times New Roman" w:hAnsi="Calibri" w:cs="Calibri"/>
          <w:lang w:eastAsia="nl-NL"/>
        </w:rPr>
      </w:pPr>
      <w:r w:rsidRPr="000E2467">
        <w:rPr>
          <w:rFonts w:ascii="Calibri" w:eastAsia="Times New Roman" w:hAnsi="Calibri" w:cs="Calibri"/>
          <w:lang w:eastAsia="nl-NL"/>
        </w:rPr>
        <w:t>Laat in een rapport de organisatie zien uitgesplitst in de onderliggende niveaus, met op medewerkersniveau de contracturen per week, het actuele verlofsaldo en de actuele waarde van het verlofsaldo in euro’s, op peildatum 1 juli.</w:t>
      </w:r>
    </w:p>
    <w:p w14:paraId="46288A0D" w14:textId="77777777" w:rsidR="00DA543D" w:rsidRPr="000E2467" w:rsidRDefault="00F624FA" w:rsidP="004C2756">
      <w:pPr>
        <w:pStyle w:val="Lijstalinea"/>
        <w:numPr>
          <w:ilvl w:val="1"/>
          <w:numId w:val="1"/>
        </w:numPr>
        <w:ind w:left="851" w:hanging="851"/>
        <w:rPr>
          <w:rFonts w:ascii="Calibri" w:eastAsia="Times New Roman" w:hAnsi="Calibri" w:cs="Calibri"/>
          <w:lang w:eastAsia="nl-NL"/>
        </w:rPr>
      </w:pPr>
      <w:r w:rsidRPr="000E2467">
        <w:rPr>
          <w:rFonts w:ascii="Calibri" w:eastAsia="Times New Roman" w:hAnsi="Calibri" w:cs="Calibri"/>
          <w:lang w:eastAsia="nl-NL"/>
        </w:rPr>
        <w:t>Laat in het rapport zien hoe het verlofsaldo is opgebouwd qua verlofrechten wettelijk en bovenwettelijk verlof met ingangsdatum en vervaldatum.</w:t>
      </w:r>
    </w:p>
    <w:p w14:paraId="29A893E5" w14:textId="77777777" w:rsidR="00DA543D" w:rsidRPr="000E2467" w:rsidRDefault="00F624FA" w:rsidP="004C2756">
      <w:pPr>
        <w:pStyle w:val="Lijstalinea"/>
        <w:numPr>
          <w:ilvl w:val="1"/>
          <w:numId w:val="1"/>
        </w:numPr>
        <w:ind w:left="851" w:hanging="851"/>
        <w:rPr>
          <w:rFonts w:ascii="Calibri" w:eastAsia="Times New Roman" w:hAnsi="Calibri" w:cs="Calibri"/>
          <w:lang w:eastAsia="nl-NL"/>
        </w:rPr>
      </w:pPr>
      <w:r w:rsidRPr="000E2467">
        <w:rPr>
          <w:rFonts w:ascii="Calibri" w:eastAsia="Times New Roman" w:hAnsi="Calibri" w:cs="Calibri"/>
          <w:lang w:eastAsia="nl-NL"/>
        </w:rPr>
        <w:t>Laat inzicht in verlofsaldo zien in relatie tot de contracturen van de persoon, verschil wettelijk en bovenwettelijk. </w:t>
      </w:r>
    </w:p>
    <w:p w14:paraId="605BEF07" w14:textId="77777777" w:rsidR="00F624FA" w:rsidRPr="000E2467" w:rsidRDefault="00F624FA" w:rsidP="004C2756">
      <w:pPr>
        <w:ind w:left="851" w:hanging="851"/>
        <w:rPr>
          <w:rFonts w:ascii="Calibri" w:eastAsia="Times New Roman" w:hAnsi="Calibri" w:cs="Calibri"/>
          <w:lang w:eastAsia="nl-NL"/>
        </w:rPr>
      </w:pPr>
      <w:r w:rsidRPr="000E2467">
        <w:rPr>
          <w:rFonts w:ascii="Calibri" w:eastAsia="Times New Roman" w:hAnsi="Calibri" w:cs="Calibri"/>
          <w:lang w:eastAsia="nl-NL"/>
        </w:rPr>
        <w:t> </w:t>
      </w:r>
    </w:p>
    <w:p w14:paraId="2A42440F" w14:textId="610D451C" w:rsidR="00044DAB" w:rsidRDefault="00F624FA" w:rsidP="00484E15">
      <w:pPr>
        <w:rPr>
          <w:rFonts w:ascii="Calibri" w:eastAsia="Times New Roman" w:hAnsi="Calibri" w:cs="Calibri"/>
          <w:lang w:eastAsia="nl-NL"/>
        </w:rPr>
      </w:pPr>
      <w:r w:rsidRPr="000E2467">
        <w:rPr>
          <w:rFonts w:ascii="Calibri" w:eastAsia="Times New Roman" w:hAnsi="Calibri" w:cs="Calibri"/>
          <w:lang w:eastAsia="nl-NL"/>
        </w:rPr>
        <w:t>De organisatie wil zich voorbereiden op de vergrijzing van medewerkers, en wil inzichtelijk krijgen welke medewerkers de komende 10 jaar met pensioen gaan. </w:t>
      </w:r>
    </w:p>
    <w:p w14:paraId="552128D9" w14:textId="77777777" w:rsidR="00484E15" w:rsidRPr="000E2467" w:rsidRDefault="00484E15" w:rsidP="00484E15">
      <w:pPr>
        <w:rPr>
          <w:rFonts w:ascii="Calibri" w:eastAsia="Times New Roman" w:hAnsi="Calibri" w:cs="Calibri"/>
          <w:lang w:eastAsia="nl-NL"/>
        </w:rPr>
      </w:pPr>
    </w:p>
    <w:p w14:paraId="05BDDF13" w14:textId="60239B24" w:rsidR="00044DAB" w:rsidRPr="000E2467" w:rsidRDefault="00F624FA" w:rsidP="004C2756">
      <w:pPr>
        <w:pStyle w:val="Lijstalinea"/>
        <w:numPr>
          <w:ilvl w:val="1"/>
          <w:numId w:val="1"/>
        </w:numPr>
        <w:ind w:left="851" w:hanging="851"/>
        <w:rPr>
          <w:rFonts w:ascii="Calibri" w:eastAsia="Times New Roman" w:hAnsi="Calibri" w:cs="Calibri"/>
          <w:lang w:eastAsia="nl-NL"/>
        </w:rPr>
      </w:pPr>
      <w:r w:rsidRPr="000E2467">
        <w:rPr>
          <w:rFonts w:ascii="Calibri" w:eastAsia="Times New Roman" w:hAnsi="Calibri" w:cs="Calibri"/>
          <w:lang w:eastAsia="nl-NL"/>
        </w:rPr>
        <w:t>Laat zien hoe je een rapport bouwt. In het rapport wordt de volgende informatie getoond</w:t>
      </w:r>
      <w:r w:rsidR="00044DAB" w:rsidRPr="000E2467">
        <w:rPr>
          <w:rFonts w:ascii="Calibri" w:eastAsia="Times New Roman" w:hAnsi="Calibri" w:cs="Calibri"/>
          <w:lang w:eastAsia="nl-NL"/>
        </w:rPr>
        <w:t>:</w:t>
      </w:r>
    </w:p>
    <w:p w14:paraId="2E8D7A84" w14:textId="77777777" w:rsidR="00044DAB" w:rsidRPr="000E2467" w:rsidRDefault="00F624FA" w:rsidP="00484E15">
      <w:pPr>
        <w:pStyle w:val="Lijstalinea"/>
        <w:numPr>
          <w:ilvl w:val="3"/>
          <w:numId w:val="1"/>
        </w:numPr>
        <w:ind w:left="851" w:hanging="851"/>
        <w:rPr>
          <w:rFonts w:ascii="Calibri" w:eastAsia="Times New Roman" w:hAnsi="Calibri" w:cs="Calibri"/>
          <w:lang w:eastAsia="nl-NL"/>
        </w:rPr>
      </w:pPr>
      <w:r w:rsidRPr="000E2467">
        <w:rPr>
          <w:rFonts w:ascii="Calibri" w:eastAsia="Times New Roman" w:hAnsi="Calibri" w:cs="Calibri"/>
          <w:lang w:eastAsia="nl-NL"/>
        </w:rPr>
        <w:t>Het totaal aan medewerkers over de hele organisatie dat per jaar in de komende 10 jaar de organisatie vanwege het bereiken van de pensioengerechtigde leeftijd zal verlaten;</w:t>
      </w:r>
    </w:p>
    <w:p w14:paraId="15440662" w14:textId="77777777" w:rsidR="00044DAB" w:rsidRPr="000E2467" w:rsidRDefault="00F624FA" w:rsidP="00484E15">
      <w:pPr>
        <w:pStyle w:val="Lijstalinea"/>
        <w:numPr>
          <w:ilvl w:val="3"/>
          <w:numId w:val="1"/>
        </w:numPr>
        <w:ind w:left="851" w:hanging="851"/>
        <w:rPr>
          <w:rFonts w:ascii="Calibri" w:eastAsia="Times New Roman" w:hAnsi="Calibri" w:cs="Calibri"/>
          <w:lang w:eastAsia="nl-NL"/>
        </w:rPr>
      </w:pPr>
      <w:r w:rsidRPr="000E2467">
        <w:rPr>
          <w:rFonts w:ascii="Calibri" w:eastAsia="Times New Roman" w:hAnsi="Calibri" w:cs="Calibri"/>
          <w:lang w:eastAsia="nl-NL"/>
        </w:rPr>
        <w:t>Het totaal aan medewerkers per team dat per jaar in de komende 10 jaar vanwege het bereiken van de pensioengerechtigde leeftijd zal bereiken;</w:t>
      </w:r>
    </w:p>
    <w:p w14:paraId="7EEAD4E4" w14:textId="6BF41A04" w:rsidR="00F624FA" w:rsidRDefault="00F624FA" w:rsidP="00484E15">
      <w:pPr>
        <w:pStyle w:val="Lijstalinea"/>
        <w:numPr>
          <w:ilvl w:val="3"/>
          <w:numId w:val="1"/>
        </w:numPr>
        <w:ind w:left="851" w:hanging="851"/>
        <w:rPr>
          <w:rFonts w:ascii="Calibri" w:eastAsia="Times New Roman" w:hAnsi="Calibri" w:cs="Calibri"/>
          <w:lang w:eastAsia="nl-NL"/>
        </w:rPr>
      </w:pPr>
      <w:r w:rsidRPr="000E2467">
        <w:rPr>
          <w:rFonts w:ascii="Calibri" w:eastAsia="Times New Roman" w:hAnsi="Calibri" w:cs="Calibri"/>
          <w:lang w:eastAsia="nl-NL"/>
        </w:rPr>
        <w:t>De namen van de medewerkers en de datum dat zij de pensioengerechtigde leeftijd zullen bereiken, per team per jaar in de komende tien jaar.</w:t>
      </w:r>
    </w:p>
    <w:p w14:paraId="341F2645" w14:textId="77777777" w:rsidR="005405A1" w:rsidRDefault="005405A1" w:rsidP="005405A1">
      <w:pPr>
        <w:rPr>
          <w:lang w:eastAsia="nl-NL"/>
        </w:rPr>
      </w:pPr>
    </w:p>
    <w:p w14:paraId="2AC9C9F3" w14:textId="77777777" w:rsidR="005405A1" w:rsidRDefault="005405A1" w:rsidP="005405A1">
      <w:pPr>
        <w:rPr>
          <w:lang w:eastAsia="nl-NL"/>
        </w:rPr>
      </w:pPr>
      <w:r>
        <w:rPr>
          <w:lang w:eastAsia="nl-NL"/>
        </w:rPr>
        <w:t>Er is behoefte om begrotingen op te stellen</w:t>
      </w:r>
    </w:p>
    <w:p w14:paraId="39308484" w14:textId="15589CEA" w:rsidR="002E1F1C" w:rsidRDefault="005405A1" w:rsidP="00484E15">
      <w:pPr>
        <w:pStyle w:val="Lijstalinea"/>
        <w:numPr>
          <w:ilvl w:val="1"/>
          <w:numId w:val="1"/>
        </w:numPr>
        <w:ind w:hanging="720"/>
        <w:rPr>
          <w:lang w:eastAsia="nl-NL"/>
        </w:rPr>
      </w:pPr>
      <w:r>
        <w:rPr>
          <w:lang w:eastAsia="nl-NL"/>
        </w:rPr>
        <w:t>Laat zien hoe je een begroting van de personele kosten opstelt</w:t>
      </w:r>
      <w:r w:rsidR="002E1F1C">
        <w:rPr>
          <w:lang w:eastAsia="nl-NL"/>
        </w:rPr>
        <w:t>:</w:t>
      </w:r>
    </w:p>
    <w:p w14:paraId="2708A64E" w14:textId="77777777" w:rsidR="002E1F1C" w:rsidRDefault="002E1F1C" w:rsidP="00484E15">
      <w:pPr>
        <w:pStyle w:val="Lijstalinea"/>
        <w:numPr>
          <w:ilvl w:val="2"/>
          <w:numId w:val="1"/>
        </w:numPr>
        <w:ind w:left="709" w:hanging="709"/>
        <w:rPr>
          <w:lang w:eastAsia="nl-NL"/>
        </w:rPr>
      </w:pPr>
      <w:r>
        <w:rPr>
          <w:lang w:eastAsia="nl-NL"/>
        </w:rPr>
        <w:t>Op basis van de formatie</w:t>
      </w:r>
    </w:p>
    <w:p w14:paraId="0A32CA6A" w14:textId="77777777" w:rsidR="002E1F1C" w:rsidRDefault="002E1F1C" w:rsidP="00484E15">
      <w:pPr>
        <w:pStyle w:val="Lijstalinea"/>
        <w:numPr>
          <w:ilvl w:val="2"/>
          <w:numId w:val="1"/>
        </w:numPr>
        <w:ind w:left="709" w:hanging="709"/>
        <w:rPr>
          <w:lang w:eastAsia="nl-NL"/>
        </w:rPr>
      </w:pPr>
      <w:r>
        <w:rPr>
          <w:lang w:eastAsia="nl-NL"/>
        </w:rPr>
        <w:t>Op basis van de bezetting</w:t>
      </w:r>
    </w:p>
    <w:p w14:paraId="3B17A8A7" w14:textId="77777777" w:rsidR="002E1F1C" w:rsidRDefault="002E1F1C" w:rsidP="00484E15">
      <w:pPr>
        <w:pStyle w:val="Lijstalinea"/>
        <w:numPr>
          <w:ilvl w:val="2"/>
          <w:numId w:val="1"/>
        </w:numPr>
        <w:ind w:left="709" w:hanging="709"/>
        <w:rPr>
          <w:lang w:eastAsia="nl-NL"/>
        </w:rPr>
      </w:pPr>
      <w:r>
        <w:rPr>
          <w:lang w:eastAsia="nl-NL"/>
        </w:rPr>
        <w:t>Rekening houdend met de verwachte loonstijgingen</w:t>
      </w:r>
    </w:p>
    <w:p w14:paraId="543C4A10" w14:textId="77777777" w:rsidR="0026121E" w:rsidRDefault="002E1F1C" w:rsidP="00484E15">
      <w:pPr>
        <w:pStyle w:val="Lijstalinea"/>
        <w:numPr>
          <w:ilvl w:val="2"/>
          <w:numId w:val="1"/>
        </w:numPr>
        <w:ind w:left="709" w:hanging="709"/>
        <w:rPr>
          <w:lang w:eastAsia="nl-NL"/>
        </w:rPr>
      </w:pPr>
      <w:r>
        <w:rPr>
          <w:lang w:eastAsia="nl-NL"/>
        </w:rPr>
        <w:lastRenderedPageBreak/>
        <w:t xml:space="preserve">Laat zien hoe onderscheid gemaakt kan worden tussen primaire kosten </w:t>
      </w:r>
      <w:r w:rsidR="0026121E">
        <w:rPr>
          <w:lang w:eastAsia="nl-NL"/>
        </w:rPr>
        <w:t>of alle loonkosten.</w:t>
      </w:r>
    </w:p>
    <w:p w14:paraId="637FAB77" w14:textId="434543E3" w:rsidR="005405A1" w:rsidRDefault="0026121E" w:rsidP="00484E15">
      <w:pPr>
        <w:pStyle w:val="Lijstalinea"/>
        <w:numPr>
          <w:ilvl w:val="2"/>
          <w:numId w:val="1"/>
        </w:numPr>
        <w:ind w:left="709" w:hanging="709"/>
        <w:rPr>
          <w:lang w:eastAsia="nl-NL"/>
        </w:rPr>
      </w:pPr>
      <w:r>
        <w:rPr>
          <w:lang w:eastAsia="nl-NL"/>
        </w:rPr>
        <w:t>Laat een prognose zien van de realisatie tot en met december van het lopende jaar.</w:t>
      </w:r>
    </w:p>
    <w:p w14:paraId="0E96EBE4" w14:textId="01AFD256" w:rsidR="005405A1" w:rsidRPr="00484E15" w:rsidRDefault="005405A1" w:rsidP="00484E15">
      <w:pPr>
        <w:ind w:left="348"/>
        <w:rPr>
          <w:rFonts w:ascii="Calibri" w:eastAsia="Times New Roman" w:hAnsi="Calibri" w:cs="Calibri"/>
          <w:color w:val="000000"/>
          <w:sz w:val="22"/>
          <w:szCs w:val="22"/>
          <w:lang w:eastAsia="nl-NL"/>
        </w:rPr>
      </w:pPr>
      <w:r w:rsidRPr="00BA2178">
        <w:rPr>
          <w:rFonts w:ascii="Calibri" w:eastAsia="Times New Roman" w:hAnsi="Calibri" w:cs="Calibri"/>
          <w:color w:val="1F497D"/>
          <w:sz w:val="22"/>
          <w:szCs w:val="22"/>
          <w:lang w:eastAsia="nl-NL"/>
        </w:rPr>
        <w:t> </w:t>
      </w:r>
    </w:p>
    <w:p w14:paraId="6F6AC690" w14:textId="57C58008" w:rsidR="008D07FF" w:rsidRDefault="008D07FF" w:rsidP="004C2756">
      <w:pPr>
        <w:pStyle w:val="Kop1"/>
        <w:ind w:left="851" w:hanging="851"/>
        <w:rPr>
          <w:rFonts w:eastAsia="Times New Roman"/>
          <w:lang w:eastAsia="nl-NL"/>
        </w:rPr>
      </w:pPr>
      <w:bookmarkStart w:id="4" w:name="_Toc86046129"/>
      <w:r>
        <w:rPr>
          <w:rFonts w:eastAsia="Times New Roman"/>
          <w:lang w:eastAsia="nl-NL"/>
        </w:rPr>
        <w:lastRenderedPageBreak/>
        <w:t>Verzuim</w:t>
      </w:r>
      <w:bookmarkEnd w:id="4"/>
    </w:p>
    <w:p w14:paraId="30240246" w14:textId="77777777" w:rsidR="008D07FF" w:rsidRPr="000E2467" w:rsidRDefault="008D07FF" w:rsidP="000E2467">
      <w:r w:rsidRPr="000E2467">
        <w:t>Werknemer heeft een arbeidsovereenkomst voor 32 week. De arbeidstijd is verdeeld over 4 dagen per week (maandag, dinsdag, donderdag en vrijdag).</w:t>
      </w:r>
    </w:p>
    <w:p w14:paraId="7077F192" w14:textId="77777777" w:rsidR="008D07FF" w:rsidRPr="000E2467" w:rsidRDefault="008D07FF" w:rsidP="000E2467">
      <w:r w:rsidRPr="000E2467">
        <w:t>Werknemer heeft een salaris conform schaal 8, salarisnummer 8 Cao Gemeenten en geniet 16 uur per week betaald ouderschapsverlof vanaf 1 januari 2021. In november 2020 heeft hij € 200,- bruto als periodieke aan salaristoelagen ontvangen en in december 2020 €150,- bruto. En daarvan is een onbelaste vergoeding woon-werkverkeer. Werknemer kan IKB uitruilen voor diverse doelen.</w:t>
      </w:r>
    </w:p>
    <w:p w14:paraId="61B38A33" w14:textId="77777777" w:rsidR="000E2467" w:rsidRDefault="008D07FF" w:rsidP="000E2467">
      <w:r w:rsidRPr="000E2467">
        <w:t>Betrokkene is ziek geweest:</w:t>
      </w:r>
    </w:p>
    <w:p w14:paraId="4DFC1560" w14:textId="7A2B1437" w:rsidR="008D07FF" w:rsidRPr="000E2467" w:rsidRDefault="008D07FF" w:rsidP="00484E15">
      <w:pPr>
        <w:pStyle w:val="Lijstalinea"/>
        <w:numPr>
          <w:ilvl w:val="0"/>
          <w:numId w:val="9"/>
        </w:numPr>
        <w:ind w:hanging="720"/>
      </w:pPr>
      <w:r w:rsidRPr="000E2467">
        <w:t>van 9 oktober 2020 t/m 16 oktober 2020 voor 100%</w:t>
      </w:r>
    </w:p>
    <w:p w14:paraId="5ACCD40C" w14:textId="366778D2" w:rsidR="008D07FF" w:rsidRPr="000E2467" w:rsidRDefault="008D07FF" w:rsidP="00484E15">
      <w:pPr>
        <w:pStyle w:val="Lijstalinea"/>
        <w:numPr>
          <w:ilvl w:val="0"/>
          <w:numId w:val="9"/>
        </w:numPr>
        <w:ind w:hanging="720"/>
      </w:pPr>
      <w:r w:rsidRPr="000E2467">
        <w:t>van 13 november 2020 t/m 11 december 2020 voor 100%</w:t>
      </w:r>
    </w:p>
    <w:p w14:paraId="7EEFB7D5" w14:textId="3A92D7FF" w:rsidR="008D07FF" w:rsidRPr="000E2467" w:rsidRDefault="008D07FF" w:rsidP="00484E15">
      <w:pPr>
        <w:pStyle w:val="Lijstalinea"/>
        <w:numPr>
          <w:ilvl w:val="0"/>
          <w:numId w:val="9"/>
        </w:numPr>
        <w:ind w:hanging="720"/>
      </w:pPr>
      <w:r w:rsidRPr="000E2467">
        <w:t>van 14 december 2019 t/m 3 januari 2021 voor 100%</w:t>
      </w:r>
    </w:p>
    <w:p w14:paraId="4D6C60A9" w14:textId="2E7524F5" w:rsidR="008D07FF" w:rsidRPr="000E2467" w:rsidRDefault="008D07FF" w:rsidP="000E2467">
      <w:r w:rsidRPr="000E2467">
        <w:t>vanaf 4 januari 2021 re-integreert betrokkene:</w:t>
      </w:r>
    </w:p>
    <w:p w14:paraId="51C51E04" w14:textId="1025677C" w:rsidR="008D07FF" w:rsidRPr="000E2467" w:rsidRDefault="008D07FF" w:rsidP="00484E15">
      <w:pPr>
        <w:pStyle w:val="Lijstalinea"/>
        <w:numPr>
          <w:ilvl w:val="0"/>
          <w:numId w:val="10"/>
        </w:numPr>
        <w:ind w:hanging="720"/>
      </w:pPr>
      <w:r w:rsidRPr="000E2467">
        <w:t xml:space="preserve">voor 7 uur </w:t>
      </w:r>
      <w:r w:rsidR="0007696C" w:rsidRPr="000E2467">
        <w:t>(4</w:t>
      </w:r>
      <w:r w:rsidRPr="000E2467">
        <w:t xml:space="preserve"> x 1,5 uur);</w:t>
      </w:r>
    </w:p>
    <w:p w14:paraId="121D6B81" w14:textId="7DB3EBF0" w:rsidR="008D07FF" w:rsidRPr="000E2467" w:rsidRDefault="008D07FF" w:rsidP="00484E15">
      <w:pPr>
        <w:pStyle w:val="Lijstalinea"/>
        <w:numPr>
          <w:ilvl w:val="0"/>
          <w:numId w:val="10"/>
        </w:numPr>
        <w:ind w:hanging="720"/>
      </w:pPr>
      <w:r w:rsidRPr="000E2467">
        <w:t>vanaf 13 januari 2021 8 uur (4 x 2 uur);</w:t>
      </w:r>
    </w:p>
    <w:p w14:paraId="0DB1E47F" w14:textId="7A6F4334" w:rsidR="008D07FF" w:rsidRPr="000E2467" w:rsidRDefault="008D07FF" w:rsidP="00484E15">
      <w:pPr>
        <w:pStyle w:val="Lijstalinea"/>
        <w:numPr>
          <w:ilvl w:val="0"/>
          <w:numId w:val="10"/>
        </w:numPr>
        <w:ind w:hanging="720"/>
      </w:pPr>
      <w:r w:rsidRPr="000E2467">
        <w:t>vanaf 27 januari 2021 12 uur (4 x 3 uur);</w:t>
      </w:r>
    </w:p>
    <w:p w14:paraId="7C978B30" w14:textId="7210E796" w:rsidR="008D07FF" w:rsidRPr="000E2467" w:rsidRDefault="008D07FF" w:rsidP="000E2467">
      <w:r w:rsidRPr="000E2467">
        <w:t>vanaf 3 februari 2021 is betrokken medewerker voor 16 uur hersteld;</w:t>
      </w:r>
    </w:p>
    <w:p w14:paraId="5CC3B356" w14:textId="0D915F07" w:rsidR="008D07FF" w:rsidRPr="000E2467" w:rsidRDefault="008D07FF" w:rsidP="000E2467">
      <w:r w:rsidRPr="000E2467">
        <w:t>per 24 februari 2021 is betrokken medewerker volledig hersteld.</w:t>
      </w:r>
    </w:p>
    <w:p w14:paraId="5AC3D0AB" w14:textId="1CF75B00" w:rsidR="008D07FF" w:rsidRPr="000E2467" w:rsidRDefault="008D07FF" w:rsidP="000E2467">
      <w:r w:rsidRPr="000E2467">
        <w:t>werknemer heeft van 21 december 2020 t/m 3 januari 2021 verlof gehad.</w:t>
      </w:r>
    </w:p>
    <w:p w14:paraId="25291593" w14:textId="7428F953" w:rsidR="008D07FF" w:rsidRDefault="008D07FF" w:rsidP="000E2467">
      <w:r w:rsidRPr="000E2467">
        <w:t>Laat zien;</w:t>
      </w:r>
    </w:p>
    <w:p w14:paraId="62F1E5F4" w14:textId="77777777" w:rsidR="00484E15" w:rsidRPr="000E2467" w:rsidRDefault="00484E15" w:rsidP="000E2467"/>
    <w:p w14:paraId="0911D1B6" w14:textId="0BA6E087" w:rsidR="000E2467" w:rsidRDefault="008D07FF" w:rsidP="000E2467">
      <w:pPr>
        <w:pStyle w:val="Lijstalinea"/>
        <w:numPr>
          <w:ilvl w:val="1"/>
          <w:numId w:val="1"/>
        </w:numPr>
        <w:ind w:left="851" w:hanging="851"/>
      </w:pPr>
      <w:r w:rsidRPr="000E2467">
        <w:t>Hoe de medewerker zijn ziekmelding zelf kan doen in het systeem en dat de melding daarna bij de leidinggevende komt.</w:t>
      </w:r>
    </w:p>
    <w:p w14:paraId="5CA3CDEE" w14:textId="77777777" w:rsidR="000E2467" w:rsidRDefault="008D07FF" w:rsidP="000E2467">
      <w:pPr>
        <w:pStyle w:val="Lijstalinea"/>
        <w:numPr>
          <w:ilvl w:val="1"/>
          <w:numId w:val="1"/>
        </w:numPr>
        <w:ind w:left="851" w:hanging="851"/>
      </w:pPr>
      <w:r w:rsidRPr="000E2467">
        <w:t>hoe de leidinggevenden worden ge</w:t>
      </w:r>
      <w:r w:rsidR="00ED073A" w:rsidRPr="000E2467">
        <w:t>ï</w:t>
      </w:r>
      <w:r w:rsidRPr="000E2467">
        <w:t>nformeerd bij mutaties met betrekking tot verzuimstappen in Wet Verbetering Poortwachter (WVP) of verzuimprotocol, bijvoorbeeld bij het sturen van een bloemetje.</w:t>
      </w:r>
    </w:p>
    <w:p w14:paraId="0035F657" w14:textId="77777777" w:rsidR="000E2467" w:rsidRDefault="008D07FF" w:rsidP="000E2467">
      <w:pPr>
        <w:pStyle w:val="Lijstalinea"/>
        <w:numPr>
          <w:ilvl w:val="1"/>
          <w:numId w:val="1"/>
        </w:numPr>
        <w:ind w:left="851" w:hanging="851"/>
      </w:pPr>
      <w:r w:rsidRPr="000E2467">
        <w:t>hoe de zieke werknemer zijn verzuimregistratie kan raadplegen en ook de documenten die op zijn verzuim betrekking hebben;</w:t>
      </w:r>
    </w:p>
    <w:p w14:paraId="4028F4D6" w14:textId="77777777" w:rsidR="000E2467" w:rsidRDefault="008D07FF" w:rsidP="000E2467">
      <w:pPr>
        <w:pStyle w:val="Lijstalinea"/>
        <w:numPr>
          <w:ilvl w:val="1"/>
          <w:numId w:val="1"/>
        </w:numPr>
        <w:ind w:left="851" w:hanging="851"/>
      </w:pPr>
      <w:r w:rsidRPr="000E2467">
        <w:t>hoe zwangerschaps- en bevallingsverlof ingevoerd en ingezien kunnen worden. Daarnaast hoe het systeem dit verzuim van acties in het kader van de WVP uitzondert;</w:t>
      </w:r>
    </w:p>
    <w:p w14:paraId="5F7591FD" w14:textId="77777777" w:rsidR="000E2467" w:rsidRDefault="008D07FF" w:rsidP="000E2467">
      <w:pPr>
        <w:pStyle w:val="Lijstalinea"/>
        <w:numPr>
          <w:ilvl w:val="1"/>
          <w:numId w:val="1"/>
        </w:numPr>
        <w:ind w:left="851" w:hanging="851"/>
      </w:pPr>
      <w:r w:rsidRPr="000E2467">
        <w:t>hoe afdeling P&amp;O en leidinggevende worden ge</w:t>
      </w:r>
      <w:r w:rsidR="00ED073A" w:rsidRPr="000E2467">
        <w:t>ï</w:t>
      </w:r>
      <w:r w:rsidRPr="000E2467">
        <w:t>nformeerd wanneer een medewerker zich voor de derde maal heeft ziek gemeld binnen een periode van twaalf maanden;</w:t>
      </w:r>
    </w:p>
    <w:p w14:paraId="24CB5306" w14:textId="77777777" w:rsidR="000E2467" w:rsidRDefault="008D07FF" w:rsidP="000E2467">
      <w:pPr>
        <w:pStyle w:val="Lijstalinea"/>
        <w:numPr>
          <w:ilvl w:val="1"/>
          <w:numId w:val="1"/>
        </w:numPr>
        <w:ind w:left="851" w:hanging="851"/>
      </w:pPr>
      <w:r w:rsidRPr="000E2467">
        <w:t>hoe de stappen van de WVP worden ondersteund en worden vastgelegd in het verzuimdossier. Laat zien dat de eerste afspraak met de bedrijfsarts na 3 weken in de WVP activiteiten is opgenomen en hoe de casemanager ondersteund wordt met een notificatie voor deze te nemen actie;</w:t>
      </w:r>
    </w:p>
    <w:p w14:paraId="34946085" w14:textId="77777777" w:rsidR="003C6529" w:rsidRDefault="008D07FF" w:rsidP="000E2467">
      <w:pPr>
        <w:pStyle w:val="Lijstalinea"/>
        <w:numPr>
          <w:ilvl w:val="1"/>
          <w:numId w:val="1"/>
        </w:numPr>
        <w:ind w:left="851" w:hanging="851"/>
      </w:pPr>
      <w:r w:rsidRPr="000E2467">
        <w:t>hoe het systeem voorziet in rappellering en escalatie bij het achterwege blijven van WVP-activiteiten;</w:t>
      </w:r>
    </w:p>
    <w:p w14:paraId="5003E7DC" w14:textId="77777777" w:rsidR="003C6529" w:rsidRDefault="008D07FF" w:rsidP="000E2467">
      <w:pPr>
        <w:pStyle w:val="Lijstalinea"/>
        <w:numPr>
          <w:ilvl w:val="1"/>
          <w:numId w:val="1"/>
        </w:numPr>
        <w:ind w:left="851" w:hanging="851"/>
      </w:pPr>
      <w:r w:rsidRPr="000E2467">
        <w:t>hoe het systeem voorziet in het vastleggen van afspraken tussen casemanager en werknemer;</w:t>
      </w:r>
    </w:p>
    <w:p w14:paraId="10A5F829" w14:textId="77777777" w:rsidR="003C6529" w:rsidRDefault="008D07FF" w:rsidP="000E2467">
      <w:pPr>
        <w:pStyle w:val="Lijstalinea"/>
        <w:numPr>
          <w:ilvl w:val="1"/>
          <w:numId w:val="1"/>
        </w:numPr>
        <w:ind w:left="851" w:hanging="851"/>
      </w:pPr>
      <w:r w:rsidRPr="000E2467">
        <w:t>hoe een leidinggevende verzuimnotities kan maken, die niet zichtbaar zijn voor de medewerker en waar deze worden opgeslagen hoe die geautoriseerd worden;</w:t>
      </w:r>
    </w:p>
    <w:p w14:paraId="6E34EAB1" w14:textId="0EEA759D" w:rsidR="003C6529" w:rsidRDefault="008D07FF" w:rsidP="000E2467">
      <w:pPr>
        <w:pStyle w:val="Lijstalinea"/>
        <w:numPr>
          <w:ilvl w:val="1"/>
          <w:numId w:val="1"/>
        </w:numPr>
        <w:ind w:left="851" w:hanging="851"/>
      </w:pPr>
      <w:r w:rsidRPr="000E2467">
        <w:t>hoe kan leidinggevende een interventie aanvragen bij de Arbo-</w:t>
      </w:r>
      <w:r w:rsidR="00E230EF" w:rsidRPr="000E2467">
        <w:t>coördinator</w:t>
      </w:r>
      <w:r w:rsidRPr="000E2467">
        <w:t xml:space="preserve"> voor een werkplekonderzoek</w:t>
      </w:r>
    </w:p>
    <w:p w14:paraId="67A793B8" w14:textId="77777777" w:rsidR="003C6529" w:rsidRDefault="008D07FF" w:rsidP="000E2467">
      <w:pPr>
        <w:pStyle w:val="Lijstalinea"/>
        <w:numPr>
          <w:ilvl w:val="1"/>
          <w:numId w:val="1"/>
        </w:numPr>
        <w:ind w:left="851" w:hanging="851"/>
      </w:pPr>
      <w:r w:rsidRPr="000E2467">
        <w:lastRenderedPageBreak/>
        <w:t>hoe een met terugwerkende kracht correctie in de verzuimregistratie wordt verwerkt: voeg een gedeeltelijke verzuimmelding van dat de medewerker van 10 februari 2021 t/m 16 februari 2021 voor 24 uur hersteld is toe aan de registratie;</w:t>
      </w:r>
    </w:p>
    <w:p w14:paraId="20238F18" w14:textId="77777777" w:rsidR="003C6529" w:rsidRDefault="008D07FF" w:rsidP="000E2467">
      <w:pPr>
        <w:pStyle w:val="Lijstalinea"/>
        <w:numPr>
          <w:ilvl w:val="1"/>
          <w:numId w:val="1"/>
        </w:numPr>
        <w:ind w:left="851" w:hanging="851"/>
      </w:pPr>
      <w:r w:rsidRPr="000E2467">
        <w:t>hoe bij langdurige ziekte omgegaan wordt met de uitruilmogelijkheid van een vergoeding voor woon-/werkverkeer kilometers in het IKB conform fiscale regelgeving;</w:t>
      </w:r>
    </w:p>
    <w:p w14:paraId="17FB6DBF" w14:textId="72117A1D" w:rsidR="003C6529" w:rsidRDefault="008D07FF" w:rsidP="000E2467">
      <w:pPr>
        <w:pStyle w:val="Lijstalinea"/>
        <w:numPr>
          <w:ilvl w:val="1"/>
          <w:numId w:val="1"/>
        </w:numPr>
        <w:ind w:left="851" w:hanging="851"/>
      </w:pPr>
      <w:r w:rsidRPr="000E2467">
        <w:t xml:space="preserve">hoe verzuimdocumenten in het verzuimdossier geplaatst worden en hoe betrokkenen die een rol in het verzuimproces hebben hierover </w:t>
      </w:r>
      <w:r w:rsidR="00E230EF" w:rsidRPr="000E2467">
        <w:t>geïnformeerd</w:t>
      </w:r>
      <w:r w:rsidRPr="000E2467">
        <w:t xml:space="preserve"> worden;</w:t>
      </w:r>
    </w:p>
    <w:p w14:paraId="05E18273" w14:textId="18ABF5A5" w:rsidR="008D07FF" w:rsidRPr="000E2467" w:rsidRDefault="008D07FF" w:rsidP="000E2467">
      <w:pPr>
        <w:pStyle w:val="Lijstalinea"/>
        <w:numPr>
          <w:ilvl w:val="1"/>
          <w:numId w:val="1"/>
        </w:numPr>
        <w:ind w:left="851" w:hanging="851"/>
      </w:pPr>
      <w:r w:rsidRPr="000E2467">
        <w:t>hoe de salariskorting bij langdurig ziek wordt verwerkt. Denk hierbij aan:</w:t>
      </w:r>
    </w:p>
    <w:p w14:paraId="37562C07" w14:textId="625967E7" w:rsidR="008D07FF" w:rsidRPr="000E2467" w:rsidRDefault="008D07FF" w:rsidP="00484E15">
      <w:pPr>
        <w:pStyle w:val="Lijstalinea"/>
        <w:numPr>
          <w:ilvl w:val="0"/>
          <w:numId w:val="16"/>
        </w:numPr>
        <w:ind w:left="851" w:hanging="851"/>
      </w:pPr>
      <w:proofErr w:type="gramStart"/>
      <w:r w:rsidRPr="000E2467">
        <w:t>de</w:t>
      </w:r>
      <w:proofErr w:type="gramEnd"/>
      <w:r w:rsidRPr="000E2467">
        <w:t xml:space="preserve"> vooraankondiging van de korting;</w:t>
      </w:r>
    </w:p>
    <w:p w14:paraId="7FE3CF7F" w14:textId="1CA5FC23" w:rsidR="008D07FF" w:rsidRPr="000E2467" w:rsidRDefault="008D07FF" w:rsidP="00484E15">
      <w:pPr>
        <w:pStyle w:val="Lijstalinea"/>
        <w:numPr>
          <w:ilvl w:val="0"/>
          <w:numId w:val="16"/>
        </w:numPr>
        <w:ind w:left="851" w:hanging="851"/>
      </w:pPr>
      <w:proofErr w:type="gramStart"/>
      <w:r w:rsidRPr="000E2467">
        <w:t>de</w:t>
      </w:r>
      <w:proofErr w:type="gramEnd"/>
      <w:r w:rsidRPr="000E2467">
        <w:t xml:space="preserve"> berekening van de korting op de salarisbetaling over de maand december 2020 inclusief</w:t>
      </w:r>
    </w:p>
    <w:p w14:paraId="619C3BDD" w14:textId="1C535ACE" w:rsidR="008D07FF" w:rsidRPr="000E2467" w:rsidRDefault="008D07FF" w:rsidP="00484E15">
      <w:pPr>
        <w:pStyle w:val="Lijstalinea"/>
        <w:numPr>
          <w:ilvl w:val="0"/>
          <w:numId w:val="16"/>
        </w:numPr>
        <w:ind w:left="851" w:hanging="851"/>
      </w:pPr>
      <w:proofErr w:type="gramStart"/>
      <w:r w:rsidRPr="000E2467">
        <w:t>de</w:t>
      </w:r>
      <w:proofErr w:type="gramEnd"/>
      <w:r w:rsidRPr="000E2467">
        <w:t xml:space="preserve"> verwerking van de decemberverlofdagen in die korting en ook van de maand januari 2021 en inclusief de salaris gerelateerde mutaties</w:t>
      </w:r>
    </w:p>
    <w:p w14:paraId="41B16986" w14:textId="4EEB08A1" w:rsidR="008D07FF" w:rsidRPr="000E2467" w:rsidRDefault="008D07FF" w:rsidP="00484E15">
      <w:pPr>
        <w:pStyle w:val="Lijstalinea"/>
        <w:numPr>
          <w:ilvl w:val="0"/>
          <w:numId w:val="16"/>
        </w:numPr>
        <w:ind w:left="851" w:hanging="851"/>
      </w:pPr>
      <w:proofErr w:type="gramStart"/>
      <w:r w:rsidRPr="000E2467">
        <w:t>de</w:t>
      </w:r>
      <w:proofErr w:type="gramEnd"/>
      <w:r w:rsidRPr="000E2467">
        <w:t xml:space="preserve"> brief over de hoogte van de korting voortvloeiend uit de januariberekening;</w:t>
      </w:r>
    </w:p>
    <w:p w14:paraId="0D01B252" w14:textId="77777777" w:rsidR="003C6529" w:rsidRDefault="008D07FF" w:rsidP="00484E15">
      <w:pPr>
        <w:pStyle w:val="Lijstalinea"/>
        <w:numPr>
          <w:ilvl w:val="0"/>
          <w:numId w:val="16"/>
        </w:numPr>
        <w:ind w:left="851" w:hanging="851"/>
      </w:pPr>
      <w:proofErr w:type="gramStart"/>
      <w:r w:rsidRPr="000E2467">
        <w:t>handmatig</w:t>
      </w:r>
      <w:proofErr w:type="gramEnd"/>
      <w:r w:rsidRPr="000E2467">
        <w:t xml:space="preserve"> ingrijpen in de processtappen van de salariskorting (bijv. i.v.m. te laat geregistreerd verlof of te laat geregistreerde wijziging van gedeeltelijk/volledig herstelmelding);</w:t>
      </w:r>
    </w:p>
    <w:p w14:paraId="5BB468B0" w14:textId="77777777" w:rsidR="003C6529" w:rsidRDefault="008D07FF" w:rsidP="003C6529">
      <w:pPr>
        <w:pStyle w:val="Lijstalinea"/>
        <w:numPr>
          <w:ilvl w:val="1"/>
          <w:numId w:val="1"/>
        </w:numPr>
        <w:ind w:left="851" w:hanging="851"/>
      </w:pPr>
      <w:proofErr w:type="gramStart"/>
      <w:r w:rsidRPr="000E2467">
        <w:t>welke</w:t>
      </w:r>
      <w:proofErr w:type="gramEnd"/>
      <w:r w:rsidRPr="000E2467">
        <w:t xml:space="preserve"> salaristoelagen worden meegenomen bij de salariskorting vanwege langdurig ziekte;</w:t>
      </w:r>
    </w:p>
    <w:p w14:paraId="0D7E5481" w14:textId="77777777" w:rsidR="003C6529" w:rsidRDefault="008D07FF" w:rsidP="003C6529">
      <w:pPr>
        <w:pStyle w:val="Lijstalinea"/>
        <w:numPr>
          <w:ilvl w:val="1"/>
          <w:numId w:val="1"/>
        </w:numPr>
        <w:ind w:left="851" w:hanging="851"/>
      </w:pPr>
      <w:r w:rsidRPr="000E2467">
        <w:t>hoe correcties bij betaald ouderschapsverlof worden doorgevoerd;</w:t>
      </w:r>
    </w:p>
    <w:p w14:paraId="44AC4C64" w14:textId="77777777" w:rsidR="003C6529" w:rsidRDefault="008D07FF" w:rsidP="003C6529">
      <w:pPr>
        <w:pStyle w:val="Lijstalinea"/>
        <w:numPr>
          <w:ilvl w:val="1"/>
          <w:numId w:val="1"/>
        </w:numPr>
        <w:ind w:left="851" w:hanging="851"/>
      </w:pPr>
      <w:r w:rsidRPr="000E2467">
        <w:t>stopzetten korting van het salaris vanaf 3e aaneengesloten week ziek in verband met opschorten van het ouderschapsverlof;</w:t>
      </w:r>
    </w:p>
    <w:p w14:paraId="14D894A8" w14:textId="77777777" w:rsidR="003C6529" w:rsidRDefault="008D07FF" w:rsidP="003C6529">
      <w:pPr>
        <w:pStyle w:val="Lijstalinea"/>
        <w:numPr>
          <w:ilvl w:val="1"/>
          <w:numId w:val="1"/>
        </w:numPr>
        <w:ind w:left="851" w:hanging="851"/>
      </w:pPr>
      <w:r w:rsidRPr="000E2467">
        <w:t>hoe de acties van het lopend verzuimprotocol worden aangepast als er per 1 januari 2021 een nieuwe leidinggevende komt bij de organisatorische eenheid van de medewerker en hoe de nieuwe leidinggevende hier inzage in heeft</w:t>
      </w:r>
    </w:p>
    <w:p w14:paraId="30281F51" w14:textId="74950B1F" w:rsidR="008D07FF" w:rsidRPr="000E2467" w:rsidRDefault="008D07FF" w:rsidP="003C6529">
      <w:pPr>
        <w:pStyle w:val="Lijstalinea"/>
        <w:numPr>
          <w:ilvl w:val="1"/>
          <w:numId w:val="1"/>
        </w:numPr>
        <w:ind w:left="851" w:hanging="851"/>
      </w:pPr>
      <w:r w:rsidRPr="000E2467">
        <w:t>naast de verplichte acties van de WVP moeten er door de organisatie zelf acties toe te voegen zijn. Laat zien hoe 3 acties zelf toe te voegen zijn aan het protocol.</w:t>
      </w:r>
    </w:p>
    <w:p w14:paraId="0E462093" w14:textId="1A226E13" w:rsidR="008D07FF" w:rsidRPr="000E2467" w:rsidRDefault="008D07FF" w:rsidP="00484E15">
      <w:pPr>
        <w:pStyle w:val="Lijstalinea"/>
        <w:numPr>
          <w:ilvl w:val="0"/>
          <w:numId w:val="17"/>
        </w:numPr>
        <w:ind w:left="851" w:hanging="851"/>
      </w:pPr>
      <w:r w:rsidRPr="000E2467">
        <w:t>Na 3 weken - Attentie (Bloemetje/fruitmand) versturen;</w:t>
      </w:r>
    </w:p>
    <w:p w14:paraId="335C5915" w14:textId="6B495AFA" w:rsidR="008D07FF" w:rsidRPr="000E2467" w:rsidRDefault="008D07FF" w:rsidP="00484E15">
      <w:pPr>
        <w:pStyle w:val="Lijstalinea"/>
        <w:numPr>
          <w:ilvl w:val="0"/>
          <w:numId w:val="17"/>
        </w:numPr>
        <w:ind w:left="851" w:hanging="851"/>
      </w:pPr>
      <w:r w:rsidRPr="000E2467">
        <w:t>Na 4,5 maand - Vooraankondigingsbrief Loondoorbetaling bij ziekte;</w:t>
      </w:r>
    </w:p>
    <w:p w14:paraId="58C0C278" w14:textId="57D3ED6D" w:rsidR="003C6529" w:rsidRDefault="008D07FF" w:rsidP="00484E15">
      <w:pPr>
        <w:pStyle w:val="Lijstalinea"/>
        <w:numPr>
          <w:ilvl w:val="0"/>
          <w:numId w:val="17"/>
        </w:numPr>
        <w:ind w:left="851" w:hanging="851"/>
      </w:pPr>
      <w:r w:rsidRPr="000E2467">
        <w:t>Na 5,5 maand – Definitieve brief salariskorting</w:t>
      </w:r>
    </w:p>
    <w:p w14:paraId="34B51729" w14:textId="296E9745" w:rsidR="008D07FF" w:rsidRPr="000E2467" w:rsidRDefault="003C6529" w:rsidP="003C6529">
      <w:pPr>
        <w:ind w:left="851" w:hanging="851"/>
      </w:pPr>
      <w:r>
        <w:t xml:space="preserve">5.20 </w:t>
      </w:r>
      <w:r>
        <w:tab/>
      </w:r>
      <w:r w:rsidR="008D07FF" w:rsidRPr="000E2467">
        <w:t>hoe het systeem voorziet in het uitwisselen van informatie over zieke werknemers tussen de gemeente en de externe.</w:t>
      </w:r>
    </w:p>
    <w:p w14:paraId="565A8F6A" w14:textId="77777777" w:rsidR="008D07FF" w:rsidRPr="008D07FF" w:rsidRDefault="008D07FF" w:rsidP="004C2756">
      <w:pPr>
        <w:ind w:left="851" w:hanging="851"/>
        <w:rPr>
          <w:lang w:eastAsia="nl-NL"/>
        </w:rPr>
      </w:pPr>
    </w:p>
    <w:p w14:paraId="0B12063B" w14:textId="379A53A4" w:rsidR="008D07FF" w:rsidRDefault="00647F36" w:rsidP="00440FFF">
      <w:pPr>
        <w:pStyle w:val="Kop1"/>
        <w:ind w:left="851" w:hanging="851"/>
        <w:rPr>
          <w:lang w:eastAsia="nl-NL"/>
        </w:rPr>
      </w:pPr>
      <w:bookmarkStart w:id="5" w:name="_Toc86046130"/>
      <w:r>
        <w:rPr>
          <w:lang w:eastAsia="nl-NL"/>
        </w:rPr>
        <w:lastRenderedPageBreak/>
        <w:t>Functioneel beheer</w:t>
      </w:r>
      <w:bookmarkEnd w:id="5"/>
    </w:p>
    <w:p w14:paraId="086B8A69" w14:textId="20A9A1BB" w:rsidR="003C6529" w:rsidRDefault="00647F36" w:rsidP="00440FFF">
      <w:pPr>
        <w:pStyle w:val="Lijstalinea"/>
        <w:numPr>
          <w:ilvl w:val="1"/>
          <w:numId w:val="1"/>
        </w:numPr>
        <w:ind w:left="851" w:hanging="851"/>
        <w:rPr>
          <w:lang w:eastAsia="nl-NL"/>
        </w:rPr>
      </w:pPr>
      <w:r w:rsidRPr="00647F36">
        <w:rPr>
          <w:lang w:eastAsia="nl-NL"/>
        </w:rPr>
        <w:t>Laat zien hoe de standaard organisatie opzet ingericht wordt en op welke manieren deze is aan te passen.</w:t>
      </w:r>
    </w:p>
    <w:p w14:paraId="5A029EF9" w14:textId="77777777" w:rsidR="00440FFF" w:rsidRDefault="00647F36" w:rsidP="00440FFF">
      <w:pPr>
        <w:pStyle w:val="Lijstalinea"/>
        <w:numPr>
          <w:ilvl w:val="1"/>
          <w:numId w:val="1"/>
        </w:numPr>
        <w:ind w:left="851" w:hanging="851"/>
        <w:rPr>
          <w:lang w:eastAsia="nl-NL"/>
        </w:rPr>
      </w:pPr>
      <w:r w:rsidRPr="00647F36">
        <w:rPr>
          <w:lang w:eastAsia="nl-NL"/>
        </w:rPr>
        <w:t>Laat zien hoe de standaard workflows van werkprocessen ingericht moeten worden en op welke manier deze zijn aan te passen.</w:t>
      </w:r>
    </w:p>
    <w:p w14:paraId="0CB99EC3" w14:textId="77777777" w:rsidR="00440FFF" w:rsidRDefault="00647F36" w:rsidP="00440FFF">
      <w:pPr>
        <w:pStyle w:val="Lijstalinea"/>
        <w:numPr>
          <w:ilvl w:val="1"/>
          <w:numId w:val="1"/>
        </w:numPr>
        <w:ind w:left="851" w:hanging="851"/>
        <w:rPr>
          <w:lang w:eastAsia="nl-NL"/>
        </w:rPr>
      </w:pPr>
      <w:r w:rsidRPr="00647F36">
        <w:rPr>
          <w:lang w:eastAsia="nl-NL"/>
        </w:rPr>
        <w:t>Laat zien hoe de standaard functionele rollen worden ingericht.</w:t>
      </w:r>
    </w:p>
    <w:p w14:paraId="0ADE1E6D" w14:textId="77777777" w:rsidR="00440FFF" w:rsidRDefault="00647F36" w:rsidP="00440FFF">
      <w:pPr>
        <w:pStyle w:val="Lijstalinea"/>
        <w:numPr>
          <w:ilvl w:val="1"/>
          <w:numId w:val="1"/>
        </w:numPr>
        <w:ind w:left="851" w:hanging="851"/>
        <w:rPr>
          <w:lang w:eastAsia="nl-NL"/>
        </w:rPr>
      </w:pPr>
      <w:r w:rsidRPr="00647F36">
        <w:rPr>
          <w:lang w:eastAsia="nl-NL"/>
        </w:rPr>
        <w:t>Laat zien hoe de standaard autorisatie profielen worden ingericht.</w:t>
      </w:r>
    </w:p>
    <w:p w14:paraId="0C32E2E4" w14:textId="77777777" w:rsidR="00440FFF" w:rsidRDefault="00647F36" w:rsidP="00440FFF">
      <w:pPr>
        <w:pStyle w:val="Lijstalinea"/>
        <w:numPr>
          <w:ilvl w:val="1"/>
          <w:numId w:val="1"/>
        </w:numPr>
        <w:ind w:left="851" w:hanging="851"/>
        <w:rPr>
          <w:lang w:eastAsia="nl-NL"/>
        </w:rPr>
      </w:pPr>
      <w:r w:rsidRPr="00647F36">
        <w:rPr>
          <w:lang w:eastAsia="nl-NL"/>
        </w:rPr>
        <w:t>Laat zien hoe standaard rollen en profielen gekoppeld worden aan gebruikers en groepen gebruikers.</w:t>
      </w:r>
    </w:p>
    <w:p w14:paraId="17951C0D" w14:textId="77777777" w:rsidR="00440FFF" w:rsidRDefault="00647F36" w:rsidP="00440FFF">
      <w:pPr>
        <w:pStyle w:val="Lijstalinea"/>
        <w:numPr>
          <w:ilvl w:val="1"/>
          <w:numId w:val="1"/>
        </w:numPr>
        <w:ind w:left="851" w:hanging="851"/>
        <w:rPr>
          <w:lang w:eastAsia="nl-NL"/>
        </w:rPr>
      </w:pPr>
      <w:r w:rsidRPr="00647F36">
        <w:rPr>
          <w:lang w:eastAsia="nl-NL"/>
        </w:rPr>
        <w:t>Laat zien dat het Systeem, functies en schermen uitsluitend toegankelijk zijn op basis van autorisaties van personen en functies, taken en rollen, die door de Gemeente zijn bepaald en ingesteld.</w:t>
      </w:r>
    </w:p>
    <w:p w14:paraId="6C498BCF" w14:textId="77777777" w:rsidR="00440FFF" w:rsidRDefault="00647F36" w:rsidP="00440FFF">
      <w:pPr>
        <w:pStyle w:val="Lijstalinea"/>
        <w:numPr>
          <w:ilvl w:val="1"/>
          <w:numId w:val="1"/>
        </w:numPr>
        <w:ind w:left="851" w:hanging="851"/>
        <w:rPr>
          <w:lang w:eastAsia="nl-NL"/>
        </w:rPr>
      </w:pPr>
      <w:r w:rsidRPr="00647F36">
        <w:rPr>
          <w:lang w:eastAsia="nl-NL"/>
        </w:rPr>
        <w:t>Laat zien dat invoer- en zoekschermen aangepast kunnen worden op lay-out en aantal en soort velden.</w:t>
      </w:r>
    </w:p>
    <w:p w14:paraId="36663AAB" w14:textId="77777777" w:rsidR="00440FFF" w:rsidRDefault="00647F36" w:rsidP="00440FFF">
      <w:pPr>
        <w:pStyle w:val="Lijstalinea"/>
        <w:numPr>
          <w:ilvl w:val="1"/>
          <w:numId w:val="1"/>
        </w:numPr>
        <w:ind w:left="851" w:hanging="851"/>
        <w:rPr>
          <w:lang w:eastAsia="nl-NL"/>
        </w:rPr>
      </w:pPr>
      <w:r w:rsidRPr="00647F36">
        <w:rPr>
          <w:lang w:eastAsia="nl-NL"/>
        </w:rPr>
        <w:t>Laat zien dat velden die in de database zijn opgenomen ook op de registratieschermen en zoekschermen geplaatst kunnen worden.</w:t>
      </w:r>
    </w:p>
    <w:p w14:paraId="3936BC44" w14:textId="77777777" w:rsidR="00440FFF" w:rsidRDefault="00647F36" w:rsidP="00440FFF">
      <w:pPr>
        <w:pStyle w:val="Lijstalinea"/>
        <w:numPr>
          <w:ilvl w:val="1"/>
          <w:numId w:val="1"/>
        </w:numPr>
        <w:ind w:left="851" w:hanging="851"/>
        <w:rPr>
          <w:lang w:eastAsia="nl-NL"/>
        </w:rPr>
      </w:pPr>
      <w:r w:rsidRPr="00647F36">
        <w:rPr>
          <w:lang w:eastAsia="nl-NL"/>
        </w:rPr>
        <w:t>Laat zien dat het functioneel beheer van het Systeem een kwestie is van configureren. Hiervoor is geen programmeerkennis of maatwerk nodig.</w:t>
      </w:r>
    </w:p>
    <w:p w14:paraId="1D7C9703" w14:textId="06F7EA63" w:rsidR="00440FFF" w:rsidRDefault="00647F36" w:rsidP="00440FFF">
      <w:pPr>
        <w:pStyle w:val="Lijstalinea"/>
        <w:numPr>
          <w:ilvl w:val="1"/>
          <w:numId w:val="1"/>
        </w:numPr>
        <w:ind w:left="851" w:hanging="851"/>
        <w:rPr>
          <w:lang w:eastAsia="nl-NL"/>
        </w:rPr>
      </w:pPr>
      <w:r w:rsidRPr="00647F36">
        <w:rPr>
          <w:lang w:eastAsia="nl-NL"/>
        </w:rPr>
        <w:t xml:space="preserve">Laat zien dat gegevens in tabellen van het Systeem door de Gemeente centraal beheerd kunnen worden, Dat de mogelijkheid er is dat vooraf keuzes van selectie gedefinieerd kan worden, waarbij je gesignaleerd wordt als eenzelfde </w:t>
      </w:r>
      <w:r w:rsidR="00F11DEC" w:rsidRPr="00647F36">
        <w:rPr>
          <w:lang w:eastAsia="nl-NL"/>
        </w:rPr>
        <w:t>al</w:t>
      </w:r>
      <w:r w:rsidRPr="00647F36">
        <w:rPr>
          <w:lang w:eastAsia="nl-NL"/>
        </w:rPr>
        <w:t xml:space="preserve"> aanwezig is bijv. titulatuur-tabel</w:t>
      </w:r>
      <w:r w:rsidR="004C2756">
        <w:rPr>
          <w:lang w:eastAsia="nl-NL"/>
        </w:rPr>
        <w:t>.</w:t>
      </w:r>
    </w:p>
    <w:p w14:paraId="68E50C4A" w14:textId="77777777" w:rsidR="00440FFF" w:rsidRDefault="00647F36" w:rsidP="00440FFF">
      <w:pPr>
        <w:pStyle w:val="Lijstalinea"/>
        <w:numPr>
          <w:ilvl w:val="1"/>
          <w:numId w:val="1"/>
        </w:numPr>
        <w:ind w:left="851" w:hanging="851"/>
        <w:rPr>
          <w:lang w:eastAsia="nl-NL"/>
        </w:rPr>
      </w:pPr>
      <w:r w:rsidRPr="00647F36">
        <w:rPr>
          <w:lang w:eastAsia="nl-NL"/>
        </w:rPr>
        <w:t>Laat zien dat het mogelijk is voor de Gemeente om voor registratie- en zoekschermen nieuwe velden te definiëren, waarna deze velden door de Gemeente zelf toegevoegd kunnen worden.</w:t>
      </w:r>
    </w:p>
    <w:p w14:paraId="02FC5AF9" w14:textId="77777777" w:rsidR="00440FFF" w:rsidRDefault="00647F36" w:rsidP="00440FFF">
      <w:pPr>
        <w:pStyle w:val="Lijstalinea"/>
        <w:numPr>
          <w:ilvl w:val="1"/>
          <w:numId w:val="1"/>
        </w:numPr>
        <w:ind w:left="851" w:hanging="851"/>
        <w:rPr>
          <w:lang w:eastAsia="nl-NL"/>
        </w:rPr>
      </w:pPr>
      <w:r w:rsidRPr="00647F36">
        <w:rPr>
          <w:lang w:eastAsia="nl-NL"/>
        </w:rPr>
        <w:t>Laat zien dat met het Systeem mogelijk is te zoeken op meerdere velden en combinaties van velden, waarbij het mogelijk is gebruik te maken van “booleaanse logica”, “wildcards”, “diakrieten”, “lijkt op”, “bevat” en “=, &lt;&gt;, &lt;, &gt; operatoren”.</w:t>
      </w:r>
    </w:p>
    <w:p w14:paraId="0AD044BD" w14:textId="77777777" w:rsidR="00440FFF" w:rsidRDefault="00647F36" w:rsidP="00440FFF">
      <w:pPr>
        <w:pStyle w:val="Lijstalinea"/>
        <w:numPr>
          <w:ilvl w:val="1"/>
          <w:numId w:val="1"/>
        </w:numPr>
        <w:ind w:left="851" w:hanging="851"/>
        <w:rPr>
          <w:lang w:eastAsia="nl-NL"/>
        </w:rPr>
      </w:pPr>
      <w:r w:rsidRPr="00647F36">
        <w:rPr>
          <w:lang w:eastAsia="nl-NL"/>
        </w:rPr>
        <w:t>Laat zien dat data eenvoudig geëxporteerd en geïmporteerd kan worden naar/van Excel, Word, pdf, txt en csv.</w:t>
      </w:r>
    </w:p>
    <w:p w14:paraId="30E9CD90" w14:textId="77777777" w:rsidR="00440FFF" w:rsidRDefault="00647F36" w:rsidP="00440FFF">
      <w:pPr>
        <w:pStyle w:val="Lijstalinea"/>
        <w:numPr>
          <w:ilvl w:val="1"/>
          <w:numId w:val="1"/>
        </w:numPr>
        <w:ind w:left="851" w:hanging="851"/>
        <w:rPr>
          <w:lang w:eastAsia="nl-NL"/>
        </w:rPr>
      </w:pPr>
      <w:r w:rsidRPr="00647F36">
        <w:rPr>
          <w:lang w:eastAsia="nl-NL"/>
        </w:rPr>
        <w:t>Laat zien dat het Systeem foutmeldingen en waarschuwingen toont, die zijn terug te voeren naar de oorzaak.</w:t>
      </w:r>
    </w:p>
    <w:p w14:paraId="7C1C8B60" w14:textId="77777777" w:rsidR="00440FFF" w:rsidRDefault="00647F36" w:rsidP="00440FFF">
      <w:pPr>
        <w:pStyle w:val="Lijstalinea"/>
        <w:numPr>
          <w:ilvl w:val="1"/>
          <w:numId w:val="1"/>
        </w:numPr>
        <w:ind w:left="851" w:hanging="851"/>
        <w:rPr>
          <w:lang w:eastAsia="nl-NL"/>
        </w:rPr>
      </w:pPr>
      <w:r w:rsidRPr="00647F36">
        <w:rPr>
          <w:lang w:eastAsia="nl-NL"/>
        </w:rPr>
        <w:t>Laat zien dat alle errors worden afgevangen door de exception handler en dat er gebruikersvriendelijke meldingen worden gegenereerd, zonder vermelding naar scripts. Deze meldingen dienen wel naar een logfile of –tabel te worden weggeschreven die door de beheerder kunnen worden geraadpleegd.</w:t>
      </w:r>
    </w:p>
    <w:p w14:paraId="22B48BB9" w14:textId="77777777" w:rsidR="00440FFF" w:rsidRDefault="00647F36" w:rsidP="00440FFF">
      <w:pPr>
        <w:pStyle w:val="Lijstalinea"/>
        <w:numPr>
          <w:ilvl w:val="1"/>
          <w:numId w:val="1"/>
        </w:numPr>
        <w:ind w:left="851" w:hanging="851"/>
        <w:rPr>
          <w:lang w:eastAsia="nl-NL"/>
        </w:rPr>
      </w:pPr>
      <w:r w:rsidRPr="00647F36">
        <w:rPr>
          <w:lang w:eastAsia="nl-NL"/>
        </w:rPr>
        <w:t>Laat zien dat de koppelingen van het Systeem met andere systemen, testbaar zijn of gemonitord kunnen worden.</w:t>
      </w:r>
    </w:p>
    <w:p w14:paraId="70C426ED" w14:textId="77777777" w:rsidR="00440FFF" w:rsidRDefault="00647F36" w:rsidP="00440FFF">
      <w:pPr>
        <w:pStyle w:val="Lijstalinea"/>
        <w:numPr>
          <w:ilvl w:val="1"/>
          <w:numId w:val="1"/>
        </w:numPr>
        <w:ind w:left="851" w:hanging="851"/>
        <w:rPr>
          <w:lang w:eastAsia="nl-NL"/>
        </w:rPr>
      </w:pPr>
      <w:r w:rsidRPr="00647F36">
        <w:rPr>
          <w:lang w:eastAsia="nl-NL"/>
        </w:rPr>
        <w:t>Laat zien wat de mogelijkheden zijn tot het herleiden van databaseveldnamen vanuit de schermen, bijv. met behulp van ‘tooltips’.</w:t>
      </w:r>
    </w:p>
    <w:p w14:paraId="52A0C04D" w14:textId="77777777" w:rsidR="00440FFF" w:rsidRDefault="00647F36" w:rsidP="00440FFF">
      <w:pPr>
        <w:pStyle w:val="Lijstalinea"/>
        <w:numPr>
          <w:ilvl w:val="1"/>
          <w:numId w:val="1"/>
        </w:numPr>
        <w:ind w:left="851" w:hanging="851"/>
        <w:rPr>
          <w:lang w:eastAsia="nl-NL"/>
        </w:rPr>
      </w:pPr>
      <w:r w:rsidRPr="00647F36">
        <w:rPr>
          <w:lang w:eastAsia="nl-NL"/>
        </w:rPr>
        <w:t>Laat zien hoe de rapportage formats beschikbaar gesteld kunnen worden aan MSS/ESS.</w:t>
      </w:r>
    </w:p>
    <w:p w14:paraId="44598CA2" w14:textId="687E6180" w:rsidR="00F624FA" w:rsidRPr="001D2E00" w:rsidRDefault="00647F36" w:rsidP="001D2E00">
      <w:pPr>
        <w:pStyle w:val="Lijstalinea"/>
        <w:numPr>
          <w:ilvl w:val="1"/>
          <w:numId w:val="1"/>
        </w:numPr>
        <w:ind w:left="851" w:hanging="851"/>
        <w:rPr>
          <w:lang w:eastAsia="nl-NL"/>
        </w:rPr>
      </w:pPr>
      <w:r w:rsidRPr="00647F36">
        <w:rPr>
          <w:lang w:eastAsia="nl-NL"/>
        </w:rPr>
        <w:t>Laat zien waar in de processen/functionaliteit inrichtingsvrijheid zit. Met andere woorden waar kan de Servicecentrum MER zaken aanpassen zonder dat dit de werking van de oplossing bij updates upgrades beïnvloedt.</w:t>
      </w:r>
    </w:p>
    <w:sectPr w:rsidR="00F624FA" w:rsidRPr="001D2E00" w:rsidSect="0060051C">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7918"/>
    <w:multiLevelType w:val="hybridMultilevel"/>
    <w:tmpl w:val="BD8E8E6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CA83E72"/>
    <w:multiLevelType w:val="multilevel"/>
    <w:tmpl w:val="C4D6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D4DEA"/>
    <w:multiLevelType w:val="multilevel"/>
    <w:tmpl w:val="8D382D9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 w15:restartNumberingAfterBreak="0">
    <w:nsid w:val="12AD365C"/>
    <w:multiLevelType w:val="hybridMultilevel"/>
    <w:tmpl w:val="3E4C46A2"/>
    <w:lvl w:ilvl="0" w:tplc="10981B70">
      <w:numFmt w:val="bullet"/>
      <w:lvlText w:val="·"/>
      <w:lvlJc w:val="left"/>
      <w:pPr>
        <w:ind w:left="860" w:hanging="5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D2580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714C3B"/>
    <w:multiLevelType w:val="hybridMultilevel"/>
    <w:tmpl w:val="78782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F31D95"/>
    <w:multiLevelType w:val="hybridMultilevel"/>
    <w:tmpl w:val="151AF87E"/>
    <w:lvl w:ilvl="0" w:tplc="10981B70">
      <w:numFmt w:val="bullet"/>
      <w:lvlText w:val="·"/>
      <w:lvlJc w:val="left"/>
      <w:pPr>
        <w:ind w:left="860" w:hanging="5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3B6698"/>
    <w:multiLevelType w:val="hybridMultilevel"/>
    <w:tmpl w:val="5942C30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3AD631D"/>
    <w:multiLevelType w:val="hybridMultilevel"/>
    <w:tmpl w:val="49B65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5D2CEF"/>
    <w:multiLevelType w:val="multilevel"/>
    <w:tmpl w:val="809E9EBE"/>
    <w:lvl w:ilvl="0">
      <w:start w:val="1"/>
      <w:numFmt w:val="decimal"/>
      <w:pStyle w:val="Kop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3360095"/>
    <w:multiLevelType w:val="hybridMultilevel"/>
    <w:tmpl w:val="FC7CCF92"/>
    <w:lvl w:ilvl="0" w:tplc="10981B70">
      <w:numFmt w:val="bullet"/>
      <w:lvlText w:val="·"/>
      <w:lvlJc w:val="left"/>
      <w:pPr>
        <w:ind w:left="860" w:hanging="5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4A915A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162904"/>
    <w:multiLevelType w:val="hybridMultilevel"/>
    <w:tmpl w:val="6E181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C067369"/>
    <w:multiLevelType w:val="hybridMultilevel"/>
    <w:tmpl w:val="F13E9C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9"/>
    <w:lvlOverride w:ilvl="0">
      <w:startOverride w:val="1"/>
    </w:lvlOverride>
  </w:num>
  <w:num w:numId="3">
    <w:abstractNumId w:val="2"/>
  </w:num>
  <w:num w:numId="4">
    <w:abstractNumId w:val="11"/>
  </w:num>
  <w:num w:numId="5">
    <w:abstractNumId w:val="4"/>
  </w:num>
  <w:num w:numId="6">
    <w:abstractNumId w:val="9"/>
  </w:num>
  <w:num w:numId="7">
    <w:abstractNumId w:val="1"/>
  </w:num>
  <w:num w:numId="8">
    <w:abstractNumId w:val="13"/>
  </w:num>
  <w:num w:numId="9">
    <w:abstractNumId w:val="12"/>
  </w:num>
  <w:num w:numId="10">
    <w:abstractNumId w:val="5"/>
  </w:num>
  <w:num w:numId="11">
    <w:abstractNumId w:val="8"/>
  </w:num>
  <w:num w:numId="12">
    <w:abstractNumId w:val="6"/>
  </w:num>
  <w:num w:numId="13">
    <w:abstractNumId w:val="10"/>
  </w:num>
  <w:num w:numId="14">
    <w:abstractNumId w:val="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1C"/>
    <w:rsid w:val="0004308B"/>
    <w:rsid w:val="00044DAB"/>
    <w:rsid w:val="00050881"/>
    <w:rsid w:val="0007696C"/>
    <w:rsid w:val="00094769"/>
    <w:rsid w:val="000E2467"/>
    <w:rsid w:val="000E628F"/>
    <w:rsid w:val="000F0368"/>
    <w:rsid w:val="00136833"/>
    <w:rsid w:val="00186886"/>
    <w:rsid w:val="001D2E00"/>
    <w:rsid w:val="00204EA8"/>
    <w:rsid w:val="00233686"/>
    <w:rsid w:val="00253B04"/>
    <w:rsid w:val="0026121E"/>
    <w:rsid w:val="00292D66"/>
    <w:rsid w:val="002C2B66"/>
    <w:rsid w:val="002E1F1C"/>
    <w:rsid w:val="00321DB1"/>
    <w:rsid w:val="003C6529"/>
    <w:rsid w:val="003F2EBF"/>
    <w:rsid w:val="003F6FC2"/>
    <w:rsid w:val="00440FFF"/>
    <w:rsid w:val="00477626"/>
    <w:rsid w:val="00484E15"/>
    <w:rsid w:val="00491030"/>
    <w:rsid w:val="004C2756"/>
    <w:rsid w:val="004C6A59"/>
    <w:rsid w:val="004C79E3"/>
    <w:rsid w:val="004F2E5B"/>
    <w:rsid w:val="00513212"/>
    <w:rsid w:val="00513670"/>
    <w:rsid w:val="005405A1"/>
    <w:rsid w:val="0058717A"/>
    <w:rsid w:val="005C4DBF"/>
    <w:rsid w:val="005D1FCE"/>
    <w:rsid w:val="005F2370"/>
    <w:rsid w:val="0060051C"/>
    <w:rsid w:val="006476E3"/>
    <w:rsid w:val="00647F36"/>
    <w:rsid w:val="00661853"/>
    <w:rsid w:val="00665906"/>
    <w:rsid w:val="006753E9"/>
    <w:rsid w:val="00681880"/>
    <w:rsid w:val="0079728B"/>
    <w:rsid w:val="007A6761"/>
    <w:rsid w:val="007B5461"/>
    <w:rsid w:val="00813E75"/>
    <w:rsid w:val="00881B17"/>
    <w:rsid w:val="008D07FF"/>
    <w:rsid w:val="009334FB"/>
    <w:rsid w:val="00957549"/>
    <w:rsid w:val="00A27A69"/>
    <w:rsid w:val="00AB2873"/>
    <w:rsid w:val="00B2701E"/>
    <w:rsid w:val="00B36B1F"/>
    <w:rsid w:val="00BA1DFB"/>
    <w:rsid w:val="00BA2178"/>
    <w:rsid w:val="00C27933"/>
    <w:rsid w:val="00C33061"/>
    <w:rsid w:val="00C56180"/>
    <w:rsid w:val="00CD70DF"/>
    <w:rsid w:val="00CD7111"/>
    <w:rsid w:val="00DA543D"/>
    <w:rsid w:val="00DB3CC0"/>
    <w:rsid w:val="00DF3461"/>
    <w:rsid w:val="00E230EF"/>
    <w:rsid w:val="00E37EEB"/>
    <w:rsid w:val="00E90B53"/>
    <w:rsid w:val="00ED073A"/>
    <w:rsid w:val="00ED457D"/>
    <w:rsid w:val="00F11DEC"/>
    <w:rsid w:val="00F331BF"/>
    <w:rsid w:val="00F34897"/>
    <w:rsid w:val="00F624FA"/>
    <w:rsid w:val="00F719CD"/>
    <w:rsid w:val="00F71D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C866"/>
  <w15:chartTrackingRefBased/>
  <w15:docId w15:val="{07995B8E-EC13-C244-B62E-6D920D99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60051C"/>
    <w:pPr>
      <w:keepNext/>
      <w:keepLines/>
      <w:pageBreakBefore/>
      <w:numPr>
        <w:numId w:val="1"/>
      </w:numPr>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0051C"/>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60051C"/>
    <w:rPr>
      <w:rFonts w:eastAsiaTheme="minorEastAsia"/>
      <w:sz w:val="22"/>
      <w:szCs w:val="22"/>
      <w:lang w:val="en-US" w:eastAsia="zh-CN"/>
    </w:rPr>
  </w:style>
  <w:style w:type="character" w:customStyle="1" w:styleId="Kop1Char">
    <w:name w:val="Kop 1 Char"/>
    <w:basedOn w:val="Standaardalinea-lettertype"/>
    <w:link w:val="Kop1"/>
    <w:uiPriority w:val="9"/>
    <w:rsid w:val="0060051C"/>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60051C"/>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60051C"/>
    <w:pPr>
      <w:spacing w:before="360" w:after="360"/>
    </w:pPr>
    <w:rPr>
      <w:b/>
      <w:bCs/>
      <w:caps/>
      <w:sz w:val="22"/>
      <w:szCs w:val="22"/>
      <w:u w:val="single"/>
    </w:rPr>
  </w:style>
  <w:style w:type="paragraph" w:styleId="Inhopg2">
    <w:name w:val="toc 2"/>
    <w:basedOn w:val="Standaard"/>
    <w:next w:val="Standaard"/>
    <w:autoRedefine/>
    <w:uiPriority w:val="39"/>
    <w:semiHidden/>
    <w:unhideWhenUsed/>
    <w:rsid w:val="0060051C"/>
    <w:rPr>
      <w:b/>
      <w:bCs/>
      <w:smallCaps/>
      <w:sz w:val="22"/>
      <w:szCs w:val="22"/>
    </w:rPr>
  </w:style>
  <w:style w:type="paragraph" w:styleId="Inhopg3">
    <w:name w:val="toc 3"/>
    <w:basedOn w:val="Standaard"/>
    <w:next w:val="Standaard"/>
    <w:autoRedefine/>
    <w:uiPriority w:val="39"/>
    <w:semiHidden/>
    <w:unhideWhenUsed/>
    <w:rsid w:val="0060051C"/>
    <w:rPr>
      <w:smallCaps/>
      <w:sz w:val="22"/>
      <w:szCs w:val="22"/>
    </w:rPr>
  </w:style>
  <w:style w:type="paragraph" w:styleId="Inhopg4">
    <w:name w:val="toc 4"/>
    <w:basedOn w:val="Standaard"/>
    <w:next w:val="Standaard"/>
    <w:autoRedefine/>
    <w:uiPriority w:val="39"/>
    <w:semiHidden/>
    <w:unhideWhenUsed/>
    <w:rsid w:val="0060051C"/>
    <w:rPr>
      <w:sz w:val="22"/>
      <w:szCs w:val="22"/>
    </w:rPr>
  </w:style>
  <w:style w:type="paragraph" w:styleId="Inhopg5">
    <w:name w:val="toc 5"/>
    <w:basedOn w:val="Standaard"/>
    <w:next w:val="Standaard"/>
    <w:autoRedefine/>
    <w:uiPriority w:val="39"/>
    <w:semiHidden/>
    <w:unhideWhenUsed/>
    <w:rsid w:val="0060051C"/>
    <w:rPr>
      <w:sz w:val="22"/>
      <w:szCs w:val="22"/>
    </w:rPr>
  </w:style>
  <w:style w:type="paragraph" w:styleId="Inhopg6">
    <w:name w:val="toc 6"/>
    <w:basedOn w:val="Standaard"/>
    <w:next w:val="Standaard"/>
    <w:autoRedefine/>
    <w:uiPriority w:val="39"/>
    <w:semiHidden/>
    <w:unhideWhenUsed/>
    <w:rsid w:val="0060051C"/>
    <w:rPr>
      <w:sz w:val="22"/>
      <w:szCs w:val="22"/>
    </w:rPr>
  </w:style>
  <w:style w:type="paragraph" w:styleId="Inhopg7">
    <w:name w:val="toc 7"/>
    <w:basedOn w:val="Standaard"/>
    <w:next w:val="Standaard"/>
    <w:autoRedefine/>
    <w:uiPriority w:val="39"/>
    <w:semiHidden/>
    <w:unhideWhenUsed/>
    <w:rsid w:val="0060051C"/>
    <w:rPr>
      <w:sz w:val="22"/>
      <w:szCs w:val="22"/>
    </w:rPr>
  </w:style>
  <w:style w:type="paragraph" w:styleId="Inhopg8">
    <w:name w:val="toc 8"/>
    <w:basedOn w:val="Standaard"/>
    <w:next w:val="Standaard"/>
    <w:autoRedefine/>
    <w:uiPriority w:val="39"/>
    <w:semiHidden/>
    <w:unhideWhenUsed/>
    <w:rsid w:val="0060051C"/>
    <w:rPr>
      <w:sz w:val="22"/>
      <w:szCs w:val="22"/>
    </w:rPr>
  </w:style>
  <w:style w:type="paragraph" w:styleId="Inhopg9">
    <w:name w:val="toc 9"/>
    <w:basedOn w:val="Standaard"/>
    <w:next w:val="Standaard"/>
    <w:autoRedefine/>
    <w:uiPriority w:val="39"/>
    <w:semiHidden/>
    <w:unhideWhenUsed/>
    <w:rsid w:val="0060051C"/>
    <w:rPr>
      <w:sz w:val="22"/>
      <w:szCs w:val="22"/>
    </w:rPr>
  </w:style>
  <w:style w:type="character" w:styleId="Hyperlink">
    <w:name w:val="Hyperlink"/>
    <w:basedOn w:val="Standaardalinea-lettertype"/>
    <w:uiPriority w:val="99"/>
    <w:unhideWhenUsed/>
    <w:rsid w:val="0060051C"/>
    <w:rPr>
      <w:color w:val="0563C1" w:themeColor="hyperlink"/>
      <w:u w:val="single"/>
    </w:rPr>
  </w:style>
  <w:style w:type="paragraph" w:styleId="Lijstalinea">
    <w:name w:val="List Paragraph"/>
    <w:basedOn w:val="Standaard"/>
    <w:uiPriority w:val="34"/>
    <w:qFormat/>
    <w:rsid w:val="00665906"/>
    <w:pPr>
      <w:ind w:left="720"/>
      <w:contextualSpacing/>
    </w:pPr>
  </w:style>
  <w:style w:type="character" w:customStyle="1" w:styleId="apple-converted-space">
    <w:name w:val="apple-converted-space"/>
    <w:basedOn w:val="Standaardalinea-lettertype"/>
    <w:rsid w:val="00F624FA"/>
  </w:style>
  <w:style w:type="paragraph" w:customStyle="1" w:styleId="p1">
    <w:name w:val="p1"/>
    <w:basedOn w:val="Standaard"/>
    <w:rsid w:val="008D07FF"/>
    <w:pPr>
      <w:spacing w:before="100" w:beforeAutospacing="1" w:after="100" w:afterAutospacing="1"/>
    </w:pPr>
    <w:rPr>
      <w:rFonts w:ascii="Times New Roman" w:eastAsia="Times New Roman" w:hAnsi="Times New Roman" w:cs="Times New Roman"/>
      <w:lang w:eastAsia="nl-NL"/>
    </w:rPr>
  </w:style>
  <w:style w:type="character" w:styleId="Verwijzingopmerking">
    <w:name w:val="annotation reference"/>
    <w:basedOn w:val="Standaardalinea-lettertype"/>
    <w:uiPriority w:val="99"/>
    <w:semiHidden/>
    <w:unhideWhenUsed/>
    <w:rsid w:val="004C6A59"/>
    <w:rPr>
      <w:sz w:val="16"/>
      <w:szCs w:val="16"/>
    </w:rPr>
  </w:style>
  <w:style w:type="paragraph" w:styleId="Tekstopmerking">
    <w:name w:val="annotation text"/>
    <w:basedOn w:val="Standaard"/>
    <w:link w:val="TekstopmerkingChar"/>
    <w:uiPriority w:val="99"/>
    <w:semiHidden/>
    <w:unhideWhenUsed/>
    <w:rsid w:val="004C6A59"/>
    <w:rPr>
      <w:sz w:val="20"/>
      <w:szCs w:val="20"/>
    </w:rPr>
  </w:style>
  <w:style w:type="character" w:customStyle="1" w:styleId="TekstopmerkingChar">
    <w:name w:val="Tekst opmerking Char"/>
    <w:basedOn w:val="Standaardalinea-lettertype"/>
    <w:link w:val="Tekstopmerking"/>
    <w:uiPriority w:val="99"/>
    <w:semiHidden/>
    <w:rsid w:val="004C6A59"/>
    <w:rPr>
      <w:sz w:val="20"/>
      <w:szCs w:val="20"/>
    </w:rPr>
  </w:style>
  <w:style w:type="paragraph" w:styleId="Onderwerpvanopmerking">
    <w:name w:val="annotation subject"/>
    <w:basedOn w:val="Tekstopmerking"/>
    <w:next w:val="Tekstopmerking"/>
    <w:link w:val="OnderwerpvanopmerkingChar"/>
    <w:uiPriority w:val="99"/>
    <w:semiHidden/>
    <w:unhideWhenUsed/>
    <w:rsid w:val="004C6A59"/>
    <w:rPr>
      <w:b/>
      <w:bCs/>
    </w:rPr>
  </w:style>
  <w:style w:type="character" w:customStyle="1" w:styleId="OnderwerpvanopmerkingChar">
    <w:name w:val="Onderwerp van opmerking Char"/>
    <w:basedOn w:val="TekstopmerkingChar"/>
    <w:link w:val="Onderwerpvanopmerking"/>
    <w:uiPriority w:val="99"/>
    <w:semiHidden/>
    <w:rsid w:val="004C6A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7947">
      <w:bodyDiv w:val="1"/>
      <w:marLeft w:val="0"/>
      <w:marRight w:val="0"/>
      <w:marTop w:val="0"/>
      <w:marBottom w:val="0"/>
      <w:divBdr>
        <w:top w:val="none" w:sz="0" w:space="0" w:color="auto"/>
        <w:left w:val="none" w:sz="0" w:space="0" w:color="auto"/>
        <w:bottom w:val="none" w:sz="0" w:space="0" w:color="auto"/>
        <w:right w:val="none" w:sz="0" w:space="0" w:color="auto"/>
      </w:divBdr>
      <w:divsChild>
        <w:div w:id="602298093">
          <w:marLeft w:val="0"/>
          <w:marRight w:val="0"/>
          <w:marTop w:val="0"/>
          <w:marBottom w:val="0"/>
          <w:divBdr>
            <w:top w:val="none" w:sz="0" w:space="0" w:color="auto"/>
            <w:left w:val="none" w:sz="0" w:space="0" w:color="auto"/>
            <w:bottom w:val="none" w:sz="0" w:space="0" w:color="auto"/>
            <w:right w:val="none" w:sz="0" w:space="0" w:color="auto"/>
          </w:divBdr>
        </w:div>
        <w:div w:id="1958368571">
          <w:marLeft w:val="0"/>
          <w:marRight w:val="0"/>
          <w:marTop w:val="0"/>
          <w:marBottom w:val="0"/>
          <w:divBdr>
            <w:top w:val="none" w:sz="0" w:space="0" w:color="auto"/>
            <w:left w:val="none" w:sz="0" w:space="0" w:color="auto"/>
            <w:bottom w:val="none" w:sz="0" w:space="0" w:color="auto"/>
            <w:right w:val="none" w:sz="0" w:space="0" w:color="auto"/>
          </w:divBdr>
        </w:div>
        <w:div w:id="1391273590">
          <w:marLeft w:val="0"/>
          <w:marRight w:val="0"/>
          <w:marTop w:val="0"/>
          <w:marBottom w:val="0"/>
          <w:divBdr>
            <w:top w:val="none" w:sz="0" w:space="0" w:color="auto"/>
            <w:left w:val="none" w:sz="0" w:space="0" w:color="auto"/>
            <w:bottom w:val="none" w:sz="0" w:space="0" w:color="auto"/>
            <w:right w:val="none" w:sz="0" w:space="0" w:color="auto"/>
          </w:divBdr>
        </w:div>
        <w:div w:id="511729233">
          <w:marLeft w:val="0"/>
          <w:marRight w:val="0"/>
          <w:marTop w:val="0"/>
          <w:marBottom w:val="0"/>
          <w:divBdr>
            <w:top w:val="none" w:sz="0" w:space="0" w:color="auto"/>
            <w:left w:val="none" w:sz="0" w:space="0" w:color="auto"/>
            <w:bottom w:val="none" w:sz="0" w:space="0" w:color="auto"/>
            <w:right w:val="none" w:sz="0" w:space="0" w:color="auto"/>
          </w:divBdr>
        </w:div>
        <w:div w:id="1979602406">
          <w:marLeft w:val="0"/>
          <w:marRight w:val="0"/>
          <w:marTop w:val="0"/>
          <w:marBottom w:val="0"/>
          <w:divBdr>
            <w:top w:val="none" w:sz="0" w:space="0" w:color="auto"/>
            <w:left w:val="none" w:sz="0" w:space="0" w:color="auto"/>
            <w:bottom w:val="none" w:sz="0" w:space="0" w:color="auto"/>
            <w:right w:val="none" w:sz="0" w:space="0" w:color="auto"/>
          </w:divBdr>
        </w:div>
        <w:div w:id="36205278">
          <w:marLeft w:val="0"/>
          <w:marRight w:val="0"/>
          <w:marTop w:val="0"/>
          <w:marBottom w:val="0"/>
          <w:divBdr>
            <w:top w:val="none" w:sz="0" w:space="0" w:color="auto"/>
            <w:left w:val="none" w:sz="0" w:space="0" w:color="auto"/>
            <w:bottom w:val="none" w:sz="0" w:space="0" w:color="auto"/>
            <w:right w:val="none" w:sz="0" w:space="0" w:color="auto"/>
          </w:divBdr>
        </w:div>
        <w:div w:id="1476264866">
          <w:marLeft w:val="0"/>
          <w:marRight w:val="0"/>
          <w:marTop w:val="0"/>
          <w:marBottom w:val="0"/>
          <w:divBdr>
            <w:top w:val="none" w:sz="0" w:space="0" w:color="auto"/>
            <w:left w:val="none" w:sz="0" w:space="0" w:color="auto"/>
            <w:bottom w:val="none" w:sz="0" w:space="0" w:color="auto"/>
            <w:right w:val="none" w:sz="0" w:space="0" w:color="auto"/>
          </w:divBdr>
        </w:div>
        <w:div w:id="1885210515">
          <w:marLeft w:val="0"/>
          <w:marRight w:val="0"/>
          <w:marTop w:val="0"/>
          <w:marBottom w:val="0"/>
          <w:divBdr>
            <w:top w:val="none" w:sz="0" w:space="0" w:color="auto"/>
            <w:left w:val="none" w:sz="0" w:space="0" w:color="auto"/>
            <w:bottom w:val="none" w:sz="0" w:space="0" w:color="auto"/>
            <w:right w:val="none" w:sz="0" w:space="0" w:color="auto"/>
          </w:divBdr>
        </w:div>
        <w:div w:id="319238175">
          <w:marLeft w:val="0"/>
          <w:marRight w:val="0"/>
          <w:marTop w:val="0"/>
          <w:marBottom w:val="0"/>
          <w:divBdr>
            <w:top w:val="none" w:sz="0" w:space="0" w:color="auto"/>
            <w:left w:val="none" w:sz="0" w:space="0" w:color="auto"/>
            <w:bottom w:val="none" w:sz="0" w:space="0" w:color="auto"/>
            <w:right w:val="none" w:sz="0" w:space="0" w:color="auto"/>
          </w:divBdr>
        </w:div>
        <w:div w:id="947397751">
          <w:marLeft w:val="0"/>
          <w:marRight w:val="0"/>
          <w:marTop w:val="0"/>
          <w:marBottom w:val="0"/>
          <w:divBdr>
            <w:top w:val="none" w:sz="0" w:space="0" w:color="auto"/>
            <w:left w:val="none" w:sz="0" w:space="0" w:color="auto"/>
            <w:bottom w:val="none" w:sz="0" w:space="0" w:color="auto"/>
            <w:right w:val="none" w:sz="0" w:space="0" w:color="auto"/>
          </w:divBdr>
        </w:div>
        <w:div w:id="2099056213">
          <w:marLeft w:val="0"/>
          <w:marRight w:val="0"/>
          <w:marTop w:val="0"/>
          <w:marBottom w:val="0"/>
          <w:divBdr>
            <w:top w:val="none" w:sz="0" w:space="0" w:color="auto"/>
            <w:left w:val="none" w:sz="0" w:space="0" w:color="auto"/>
            <w:bottom w:val="none" w:sz="0" w:space="0" w:color="auto"/>
            <w:right w:val="none" w:sz="0" w:space="0" w:color="auto"/>
          </w:divBdr>
        </w:div>
        <w:div w:id="1732385153">
          <w:marLeft w:val="0"/>
          <w:marRight w:val="0"/>
          <w:marTop w:val="0"/>
          <w:marBottom w:val="0"/>
          <w:divBdr>
            <w:top w:val="none" w:sz="0" w:space="0" w:color="auto"/>
            <w:left w:val="none" w:sz="0" w:space="0" w:color="auto"/>
            <w:bottom w:val="none" w:sz="0" w:space="0" w:color="auto"/>
            <w:right w:val="none" w:sz="0" w:space="0" w:color="auto"/>
          </w:divBdr>
        </w:div>
        <w:div w:id="1893228283">
          <w:marLeft w:val="0"/>
          <w:marRight w:val="0"/>
          <w:marTop w:val="0"/>
          <w:marBottom w:val="0"/>
          <w:divBdr>
            <w:top w:val="none" w:sz="0" w:space="0" w:color="auto"/>
            <w:left w:val="none" w:sz="0" w:space="0" w:color="auto"/>
            <w:bottom w:val="none" w:sz="0" w:space="0" w:color="auto"/>
            <w:right w:val="none" w:sz="0" w:space="0" w:color="auto"/>
          </w:divBdr>
        </w:div>
        <w:div w:id="1659184428">
          <w:marLeft w:val="0"/>
          <w:marRight w:val="0"/>
          <w:marTop w:val="0"/>
          <w:marBottom w:val="0"/>
          <w:divBdr>
            <w:top w:val="none" w:sz="0" w:space="0" w:color="auto"/>
            <w:left w:val="none" w:sz="0" w:space="0" w:color="auto"/>
            <w:bottom w:val="none" w:sz="0" w:space="0" w:color="auto"/>
            <w:right w:val="none" w:sz="0" w:space="0" w:color="auto"/>
          </w:divBdr>
        </w:div>
        <w:div w:id="352851104">
          <w:marLeft w:val="0"/>
          <w:marRight w:val="0"/>
          <w:marTop w:val="0"/>
          <w:marBottom w:val="0"/>
          <w:divBdr>
            <w:top w:val="none" w:sz="0" w:space="0" w:color="auto"/>
            <w:left w:val="none" w:sz="0" w:space="0" w:color="auto"/>
            <w:bottom w:val="none" w:sz="0" w:space="0" w:color="auto"/>
            <w:right w:val="none" w:sz="0" w:space="0" w:color="auto"/>
          </w:divBdr>
        </w:div>
        <w:div w:id="1313411019">
          <w:marLeft w:val="0"/>
          <w:marRight w:val="0"/>
          <w:marTop w:val="0"/>
          <w:marBottom w:val="0"/>
          <w:divBdr>
            <w:top w:val="none" w:sz="0" w:space="0" w:color="auto"/>
            <w:left w:val="none" w:sz="0" w:space="0" w:color="auto"/>
            <w:bottom w:val="none" w:sz="0" w:space="0" w:color="auto"/>
            <w:right w:val="none" w:sz="0" w:space="0" w:color="auto"/>
          </w:divBdr>
        </w:div>
        <w:div w:id="1791240890">
          <w:marLeft w:val="0"/>
          <w:marRight w:val="0"/>
          <w:marTop w:val="0"/>
          <w:marBottom w:val="0"/>
          <w:divBdr>
            <w:top w:val="none" w:sz="0" w:space="0" w:color="auto"/>
            <w:left w:val="none" w:sz="0" w:space="0" w:color="auto"/>
            <w:bottom w:val="none" w:sz="0" w:space="0" w:color="auto"/>
            <w:right w:val="none" w:sz="0" w:space="0" w:color="auto"/>
          </w:divBdr>
        </w:div>
        <w:div w:id="953946363">
          <w:marLeft w:val="0"/>
          <w:marRight w:val="0"/>
          <w:marTop w:val="0"/>
          <w:marBottom w:val="0"/>
          <w:divBdr>
            <w:top w:val="none" w:sz="0" w:space="0" w:color="auto"/>
            <w:left w:val="none" w:sz="0" w:space="0" w:color="auto"/>
            <w:bottom w:val="none" w:sz="0" w:space="0" w:color="auto"/>
            <w:right w:val="none" w:sz="0" w:space="0" w:color="auto"/>
          </w:divBdr>
        </w:div>
        <w:div w:id="1987202043">
          <w:marLeft w:val="0"/>
          <w:marRight w:val="0"/>
          <w:marTop w:val="0"/>
          <w:marBottom w:val="0"/>
          <w:divBdr>
            <w:top w:val="none" w:sz="0" w:space="0" w:color="auto"/>
            <w:left w:val="none" w:sz="0" w:space="0" w:color="auto"/>
            <w:bottom w:val="none" w:sz="0" w:space="0" w:color="auto"/>
            <w:right w:val="none" w:sz="0" w:space="0" w:color="auto"/>
          </w:divBdr>
        </w:div>
        <w:div w:id="31804044">
          <w:marLeft w:val="0"/>
          <w:marRight w:val="0"/>
          <w:marTop w:val="0"/>
          <w:marBottom w:val="0"/>
          <w:divBdr>
            <w:top w:val="none" w:sz="0" w:space="0" w:color="auto"/>
            <w:left w:val="none" w:sz="0" w:space="0" w:color="auto"/>
            <w:bottom w:val="none" w:sz="0" w:space="0" w:color="auto"/>
            <w:right w:val="none" w:sz="0" w:space="0" w:color="auto"/>
          </w:divBdr>
        </w:div>
        <w:div w:id="65686354">
          <w:marLeft w:val="0"/>
          <w:marRight w:val="0"/>
          <w:marTop w:val="0"/>
          <w:marBottom w:val="0"/>
          <w:divBdr>
            <w:top w:val="none" w:sz="0" w:space="0" w:color="auto"/>
            <w:left w:val="none" w:sz="0" w:space="0" w:color="auto"/>
            <w:bottom w:val="none" w:sz="0" w:space="0" w:color="auto"/>
            <w:right w:val="none" w:sz="0" w:space="0" w:color="auto"/>
          </w:divBdr>
        </w:div>
        <w:div w:id="663974517">
          <w:marLeft w:val="0"/>
          <w:marRight w:val="0"/>
          <w:marTop w:val="0"/>
          <w:marBottom w:val="0"/>
          <w:divBdr>
            <w:top w:val="none" w:sz="0" w:space="0" w:color="auto"/>
            <w:left w:val="none" w:sz="0" w:space="0" w:color="auto"/>
            <w:bottom w:val="none" w:sz="0" w:space="0" w:color="auto"/>
            <w:right w:val="none" w:sz="0" w:space="0" w:color="auto"/>
          </w:divBdr>
        </w:div>
        <w:div w:id="562956849">
          <w:marLeft w:val="0"/>
          <w:marRight w:val="0"/>
          <w:marTop w:val="0"/>
          <w:marBottom w:val="0"/>
          <w:divBdr>
            <w:top w:val="none" w:sz="0" w:space="0" w:color="auto"/>
            <w:left w:val="none" w:sz="0" w:space="0" w:color="auto"/>
            <w:bottom w:val="none" w:sz="0" w:space="0" w:color="auto"/>
            <w:right w:val="none" w:sz="0" w:space="0" w:color="auto"/>
          </w:divBdr>
        </w:div>
        <w:div w:id="335226199">
          <w:marLeft w:val="0"/>
          <w:marRight w:val="0"/>
          <w:marTop w:val="0"/>
          <w:marBottom w:val="0"/>
          <w:divBdr>
            <w:top w:val="none" w:sz="0" w:space="0" w:color="auto"/>
            <w:left w:val="none" w:sz="0" w:space="0" w:color="auto"/>
            <w:bottom w:val="none" w:sz="0" w:space="0" w:color="auto"/>
            <w:right w:val="none" w:sz="0" w:space="0" w:color="auto"/>
          </w:divBdr>
        </w:div>
        <w:div w:id="2099013031">
          <w:marLeft w:val="0"/>
          <w:marRight w:val="0"/>
          <w:marTop w:val="0"/>
          <w:marBottom w:val="0"/>
          <w:divBdr>
            <w:top w:val="none" w:sz="0" w:space="0" w:color="auto"/>
            <w:left w:val="none" w:sz="0" w:space="0" w:color="auto"/>
            <w:bottom w:val="none" w:sz="0" w:space="0" w:color="auto"/>
            <w:right w:val="none" w:sz="0" w:space="0" w:color="auto"/>
          </w:divBdr>
        </w:div>
        <w:div w:id="1714966177">
          <w:marLeft w:val="0"/>
          <w:marRight w:val="0"/>
          <w:marTop w:val="0"/>
          <w:marBottom w:val="0"/>
          <w:divBdr>
            <w:top w:val="none" w:sz="0" w:space="0" w:color="auto"/>
            <w:left w:val="none" w:sz="0" w:space="0" w:color="auto"/>
            <w:bottom w:val="none" w:sz="0" w:space="0" w:color="auto"/>
            <w:right w:val="none" w:sz="0" w:space="0" w:color="auto"/>
          </w:divBdr>
        </w:div>
        <w:div w:id="300232771">
          <w:marLeft w:val="0"/>
          <w:marRight w:val="0"/>
          <w:marTop w:val="0"/>
          <w:marBottom w:val="0"/>
          <w:divBdr>
            <w:top w:val="none" w:sz="0" w:space="0" w:color="auto"/>
            <w:left w:val="none" w:sz="0" w:space="0" w:color="auto"/>
            <w:bottom w:val="none" w:sz="0" w:space="0" w:color="auto"/>
            <w:right w:val="none" w:sz="0" w:space="0" w:color="auto"/>
          </w:divBdr>
        </w:div>
      </w:divsChild>
    </w:div>
    <w:div w:id="684867314">
      <w:bodyDiv w:val="1"/>
      <w:marLeft w:val="0"/>
      <w:marRight w:val="0"/>
      <w:marTop w:val="0"/>
      <w:marBottom w:val="0"/>
      <w:divBdr>
        <w:top w:val="none" w:sz="0" w:space="0" w:color="auto"/>
        <w:left w:val="none" w:sz="0" w:space="0" w:color="auto"/>
        <w:bottom w:val="none" w:sz="0" w:space="0" w:color="auto"/>
        <w:right w:val="none" w:sz="0" w:space="0" w:color="auto"/>
      </w:divBdr>
    </w:div>
    <w:div w:id="1028675077">
      <w:bodyDiv w:val="1"/>
      <w:marLeft w:val="0"/>
      <w:marRight w:val="0"/>
      <w:marTop w:val="0"/>
      <w:marBottom w:val="0"/>
      <w:divBdr>
        <w:top w:val="none" w:sz="0" w:space="0" w:color="auto"/>
        <w:left w:val="none" w:sz="0" w:space="0" w:color="auto"/>
        <w:bottom w:val="none" w:sz="0" w:space="0" w:color="auto"/>
        <w:right w:val="none" w:sz="0" w:space="0" w:color="auto"/>
      </w:divBdr>
    </w:div>
    <w:div w:id="1227883594">
      <w:bodyDiv w:val="1"/>
      <w:marLeft w:val="0"/>
      <w:marRight w:val="0"/>
      <w:marTop w:val="0"/>
      <w:marBottom w:val="0"/>
      <w:divBdr>
        <w:top w:val="none" w:sz="0" w:space="0" w:color="auto"/>
        <w:left w:val="none" w:sz="0" w:space="0" w:color="auto"/>
        <w:bottom w:val="none" w:sz="0" w:space="0" w:color="auto"/>
        <w:right w:val="none" w:sz="0" w:space="0" w:color="auto"/>
      </w:divBdr>
    </w:div>
    <w:div w:id="1573738028">
      <w:bodyDiv w:val="1"/>
      <w:marLeft w:val="0"/>
      <w:marRight w:val="0"/>
      <w:marTop w:val="0"/>
      <w:marBottom w:val="0"/>
      <w:divBdr>
        <w:top w:val="none" w:sz="0" w:space="0" w:color="auto"/>
        <w:left w:val="none" w:sz="0" w:space="0" w:color="auto"/>
        <w:bottom w:val="none" w:sz="0" w:space="0" w:color="auto"/>
        <w:right w:val="none" w:sz="0" w:space="0" w:color="auto"/>
      </w:divBdr>
    </w:div>
    <w:div w:id="1663268039">
      <w:bodyDiv w:val="1"/>
      <w:marLeft w:val="0"/>
      <w:marRight w:val="0"/>
      <w:marTop w:val="0"/>
      <w:marBottom w:val="0"/>
      <w:divBdr>
        <w:top w:val="none" w:sz="0" w:space="0" w:color="auto"/>
        <w:left w:val="none" w:sz="0" w:space="0" w:color="auto"/>
        <w:bottom w:val="none" w:sz="0" w:space="0" w:color="auto"/>
        <w:right w:val="none" w:sz="0" w:space="0" w:color="auto"/>
      </w:divBdr>
    </w:div>
    <w:div w:id="1670864306">
      <w:bodyDiv w:val="1"/>
      <w:marLeft w:val="0"/>
      <w:marRight w:val="0"/>
      <w:marTop w:val="0"/>
      <w:marBottom w:val="0"/>
      <w:divBdr>
        <w:top w:val="none" w:sz="0" w:space="0" w:color="auto"/>
        <w:left w:val="none" w:sz="0" w:space="0" w:color="auto"/>
        <w:bottom w:val="none" w:sz="0" w:space="0" w:color="auto"/>
        <w:right w:val="none" w:sz="0" w:space="0" w:color="auto"/>
      </w:divBdr>
    </w:div>
    <w:div w:id="1869290322">
      <w:bodyDiv w:val="1"/>
      <w:marLeft w:val="0"/>
      <w:marRight w:val="0"/>
      <w:marTop w:val="0"/>
      <w:marBottom w:val="0"/>
      <w:divBdr>
        <w:top w:val="none" w:sz="0" w:space="0" w:color="auto"/>
        <w:left w:val="none" w:sz="0" w:space="0" w:color="auto"/>
        <w:bottom w:val="none" w:sz="0" w:space="0" w:color="auto"/>
        <w:right w:val="none" w:sz="0" w:space="0" w:color="auto"/>
      </w:divBdr>
    </w:div>
    <w:div w:id="212391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In dit document de casussen die behoren bij de demo van de leveranciers.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5046412BFDC84AAF3D5190CD20925E" ma:contentTypeVersion="13" ma:contentTypeDescription="Een nieuw document maken." ma:contentTypeScope="" ma:versionID="bd7ce215d8757860a7d410a69b66ca4a">
  <xsd:schema xmlns:xsd="http://www.w3.org/2001/XMLSchema" xmlns:xs="http://www.w3.org/2001/XMLSchema" xmlns:p="http://schemas.microsoft.com/office/2006/metadata/properties" xmlns:ns2="19f82452-b55e-45fa-8d79-6c23495661dd" xmlns:ns3="12004657-750e-48bb-acad-c674d3babeed" targetNamespace="http://schemas.microsoft.com/office/2006/metadata/properties" ma:root="true" ma:fieldsID="f6b36c41b3cbe9392f9e89dd7f24b3fc" ns2:_="" ns3:_="">
    <xsd:import namespace="19f82452-b55e-45fa-8d79-6c23495661dd"/>
    <xsd:import namespace="12004657-750e-48bb-acad-c674d3bab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82452-b55e-45fa-8d79-6c2349566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04657-750e-48bb-acad-c674d3babee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39CBD6-8657-4757-9397-8845D2278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82452-b55e-45fa-8d79-6c23495661dd"/>
    <ds:schemaRef ds:uri="12004657-750e-48bb-acad-c674d3bab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60A976-DEE5-40CE-AAFF-A2CC6FFE7081}">
  <ds:schemaRefs>
    <ds:schemaRef ds:uri="http://schemas.microsoft.com/sharepoint/v3/contenttype/forms"/>
  </ds:schemaRefs>
</ds:datastoreItem>
</file>

<file path=customXml/itemProps4.xml><?xml version="1.0" encoding="utf-8"?>
<ds:datastoreItem xmlns:ds="http://schemas.openxmlformats.org/officeDocument/2006/customXml" ds:itemID="{34F29B0A-2B1B-524E-80B6-42157732A2A7}">
  <ds:schemaRefs>
    <ds:schemaRef ds:uri="http://schemas.openxmlformats.org/officeDocument/2006/bibliography"/>
  </ds:schemaRefs>
</ds:datastoreItem>
</file>

<file path=customXml/itemProps5.xml><?xml version="1.0" encoding="utf-8"?>
<ds:datastoreItem xmlns:ds="http://schemas.openxmlformats.org/officeDocument/2006/customXml" ds:itemID="{6946F0C1-B102-4D55-9F7E-DBA360073C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3048</Words>
  <Characters>16764</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Casussen</vt:lpstr>
    </vt:vector>
  </TitlesOfParts>
  <Manager/>
  <Company/>
  <LinksUpToDate>false</LinksUpToDate>
  <CharactersWithSpaces>19773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Casussen</dc:title>
  <dc:subject>Aanbesteding HR Systeem</dc:subject>
  <dc:creator>Corné Last</dc:creator>
  <cp:keywords/>
  <dc:description/>
  <cp:lastModifiedBy>Corné Last</cp:lastModifiedBy>
  <cp:revision>15</cp:revision>
  <dcterms:created xsi:type="dcterms:W3CDTF">2021-09-27T09:04:00Z</dcterms:created>
  <dcterms:modified xsi:type="dcterms:W3CDTF">2021-10-25T08:34:00Z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0x010100235046412BFDC84AAF3D5190CD20925E</vt:lpwstr>
  </property>
</Properties>
</file>