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A997E" w14:textId="77777777" w:rsidR="00D125F1" w:rsidRDefault="00D125F1" w:rsidP="00D125F1">
      <w:pPr>
        <w:spacing w:line="240" w:lineRule="auto"/>
        <w:rPr>
          <w:b/>
        </w:rPr>
      </w:pPr>
    </w:p>
    <w:p w14:paraId="347F52A3" w14:textId="77777777" w:rsidR="00D125F1" w:rsidRDefault="00D125F1" w:rsidP="00D125F1">
      <w:pPr>
        <w:spacing w:line="240" w:lineRule="auto"/>
        <w:rPr>
          <w:b/>
        </w:rPr>
      </w:pPr>
    </w:p>
    <w:p w14:paraId="13920538" w14:textId="77777777" w:rsidR="00D125F1" w:rsidRDefault="00D125F1" w:rsidP="00D125F1">
      <w:pPr>
        <w:spacing w:line="240" w:lineRule="auto"/>
        <w:rPr>
          <w:b/>
        </w:rPr>
      </w:pPr>
    </w:p>
    <w:p w14:paraId="63DEEC30" w14:textId="77777777" w:rsidR="00D125F1" w:rsidRDefault="00D125F1" w:rsidP="00D125F1">
      <w:pPr>
        <w:spacing w:line="240" w:lineRule="auto"/>
        <w:rPr>
          <w:b/>
        </w:rPr>
      </w:pPr>
    </w:p>
    <w:p w14:paraId="7A17EC23" w14:textId="77777777" w:rsidR="00D125F1" w:rsidRDefault="00D125F1" w:rsidP="00D125F1">
      <w:pPr>
        <w:spacing w:line="240" w:lineRule="auto"/>
        <w:rPr>
          <w:b/>
        </w:rPr>
      </w:pPr>
    </w:p>
    <w:p w14:paraId="02CB00D7" w14:textId="5CBBE4F3" w:rsidR="00D125F1" w:rsidRPr="00B81FFE" w:rsidRDefault="00D125F1" w:rsidP="00D125F1">
      <w:pPr>
        <w:spacing w:line="240" w:lineRule="auto"/>
        <w:jc w:val="center"/>
        <w:rPr>
          <w:b/>
          <w:sz w:val="40"/>
          <w:szCs w:val="40"/>
        </w:rPr>
      </w:pPr>
      <w:r>
        <w:rPr>
          <w:b/>
          <w:sz w:val="40"/>
          <w:szCs w:val="40"/>
        </w:rPr>
        <w:t>DIENSTVERLENINGSOVEREENKOMST</w:t>
      </w:r>
    </w:p>
    <w:p w14:paraId="40EBF0FA" w14:textId="77777777" w:rsidR="00D125F1" w:rsidRDefault="00D125F1" w:rsidP="00D125F1">
      <w:pPr>
        <w:spacing w:line="240" w:lineRule="auto"/>
        <w:jc w:val="center"/>
        <w:rPr>
          <w:b/>
          <w:sz w:val="40"/>
          <w:szCs w:val="40"/>
        </w:rPr>
      </w:pPr>
      <w:r w:rsidRPr="00B81FFE">
        <w:rPr>
          <w:b/>
          <w:sz w:val="40"/>
          <w:szCs w:val="40"/>
          <w:highlight w:val="yellow"/>
        </w:rPr>
        <w:t>(omschrijving)</w:t>
      </w:r>
    </w:p>
    <w:p w14:paraId="36887B7E" w14:textId="77777777" w:rsidR="00D125F1" w:rsidRDefault="00D125F1" w:rsidP="00D125F1">
      <w:pPr>
        <w:spacing w:line="240" w:lineRule="auto"/>
        <w:jc w:val="center"/>
        <w:rPr>
          <w:b/>
          <w:sz w:val="40"/>
          <w:szCs w:val="40"/>
        </w:rPr>
      </w:pPr>
    </w:p>
    <w:p w14:paraId="2CF664FF" w14:textId="77777777" w:rsidR="00D125F1" w:rsidRDefault="00D125F1" w:rsidP="00D125F1">
      <w:pPr>
        <w:spacing w:line="240" w:lineRule="auto"/>
        <w:jc w:val="center"/>
        <w:rPr>
          <w:b/>
          <w:sz w:val="40"/>
          <w:szCs w:val="40"/>
        </w:rPr>
      </w:pPr>
    </w:p>
    <w:p w14:paraId="038D4469" w14:textId="77777777" w:rsidR="00D125F1" w:rsidRPr="00B81FFE" w:rsidRDefault="00D125F1" w:rsidP="00D125F1">
      <w:pPr>
        <w:spacing w:line="240" w:lineRule="auto"/>
        <w:jc w:val="center"/>
        <w:rPr>
          <w:bCs/>
          <w:sz w:val="40"/>
          <w:szCs w:val="40"/>
        </w:rPr>
      </w:pPr>
      <w:r w:rsidRPr="00B81FFE">
        <w:rPr>
          <w:bCs/>
          <w:sz w:val="40"/>
          <w:szCs w:val="40"/>
        </w:rPr>
        <w:t>Tussen</w:t>
      </w:r>
    </w:p>
    <w:p w14:paraId="5D862558" w14:textId="77777777" w:rsidR="00D125F1" w:rsidRDefault="00D125F1" w:rsidP="00D125F1">
      <w:pPr>
        <w:spacing w:line="240" w:lineRule="auto"/>
        <w:jc w:val="center"/>
        <w:rPr>
          <w:bCs/>
          <w:sz w:val="40"/>
          <w:szCs w:val="40"/>
        </w:rPr>
      </w:pPr>
      <w:r>
        <w:rPr>
          <w:b/>
          <w:sz w:val="40"/>
          <w:szCs w:val="40"/>
        </w:rPr>
        <w:t>Waterschapsbedrijf Limburg</w:t>
      </w:r>
    </w:p>
    <w:p w14:paraId="7E537975" w14:textId="77777777" w:rsidR="00D125F1" w:rsidRDefault="00D125F1" w:rsidP="00D125F1">
      <w:pPr>
        <w:spacing w:line="240" w:lineRule="auto"/>
        <w:jc w:val="center"/>
        <w:rPr>
          <w:bCs/>
          <w:sz w:val="40"/>
          <w:szCs w:val="40"/>
        </w:rPr>
      </w:pPr>
      <w:r>
        <w:rPr>
          <w:bCs/>
          <w:sz w:val="40"/>
          <w:szCs w:val="40"/>
        </w:rPr>
        <w:t>en</w:t>
      </w:r>
    </w:p>
    <w:p w14:paraId="63676B32" w14:textId="77777777" w:rsidR="00D125F1" w:rsidRPr="00B81FFE" w:rsidRDefault="00D125F1" w:rsidP="00D125F1">
      <w:pPr>
        <w:spacing w:line="240" w:lineRule="auto"/>
        <w:jc w:val="center"/>
        <w:rPr>
          <w:b/>
          <w:sz w:val="40"/>
          <w:szCs w:val="40"/>
        </w:rPr>
      </w:pPr>
      <w:r w:rsidRPr="00B81FFE">
        <w:rPr>
          <w:b/>
          <w:sz w:val="40"/>
          <w:szCs w:val="40"/>
          <w:highlight w:val="yellow"/>
        </w:rPr>
        <w:t>(naam Opdrachtnemer)</w:t>
      </w:r>
    </w:p>
    <w:p w14:paraId="11885A5F" w14:textId="77777777" w:rsidR="00D125F1" w:rsidRDefault="00D125F1" w:rsidP="00D125F1">
      <w:pPr>
        <w:spacing w:line="240" w:lineRule="auto"/>
        <w:rPr>
          <w:b/>
        </w:rPr>
      </w:pPr>
    </w:p>
    <w:p w14:paraId="36FFB5FF" w14:textId="77777777" w:rsidR="00D125F1" w:rsidRPr="00B81FFE" w:rsidRDefault="00D125F1" w:rsidP="00D125F1"/>
    <w:p w14:paraId="0AF5B60E" w14:textId="77777777" w:rsidR="00D125F1" w:rsidRPr="00B81FFE" w:rsidRDefault="00D125F1" w:rsidP="00D125F1"/>
    <w:p w14:paraId="0F55F654" w14:textId="77777777" w:rsidR="00D125F1" w:rsidRDefault="00D125F1" w:rsidP="00D125F1"/>
    <w:p w14:paraId="6FD7B3AD" w14:textId="77777777" w:rsidR="00D125F1" w:rsidRDefault="00D125F1" w:rsidP="00D125F1"/>
    <w:p w14:paraId="4114F8C5" w14:textId="77777777" w:rsidR="00D125F1" w:rsidRDefault="00D125F1" w:rsidP="00D125F1"/>
    <w:p w14:paraId="5C988065" w14:textId="77777777" w:rsidR="00D125F1" w:rsidRDefault="00D125F1" w:rsidP="00D125F1"/>
    <w:p w14:paraId="618292EF" w14:textId="77777777" w:rsidR="00D125F1" w:rsidRDefault="00D125F1" w:rsidP="00D125F1"/>
    <w:p w14:paraId="694BB868" w14:textId="77777777" w:rsidR="00D125F1" w:rsidRDefault="00D125F1" w:rsidP="00D125F1"/>
    <w:p w14:paraId="18EE68F7" w14:textId="77777777" w:rsidR="00D125F1" w:rsidRDefault="00D125F1" w:rsidP="00D125F1"/>
    <w:p w14:paraId="0D3D96E3" w14:textId="77777777" w:rsidR="00D125F1" w:rsidRDefault="00D125F1" w:rsidP="00D125F1"/>
    <w:p w14:paraId="0ED23D10" w14:textId="77777777" w:rsidR="00D125F1" w:rsidRDefault="00D125F1" w:rsidP="00D125F1"/>
    <w:p w14:paraId="327D43F0" w14:textId="77777777" w:rsidR="00D125F1" w:rsidRDefault="00D125F1" w:rsidP="00D125F1"/>
    <w:p w14:paraId="0AA41FB7" w14:textId="77777777" w:rsidR="00D125F1" w:rsidRDefault="00D125F1" w:rsidP="00D125F1"/>
    <w:p w14:paraId="55615492" w14:textId="77777777" w:rsidR="00D125F1" w:rsidRDefault="00D125F1" w:rsidP="00D125F1"/>
    <w:p w14:paraId="11F63B82" w14:textId="77777777" w:rsidR="00D125F1" w:rsidRPr="00B81FFE" w:rsidRDefault="00D125F1" w:rsidP="00D125F1"/>
    <w:p w14:paraId="2E55B53B" w14:textId="77777777" w:rsidR="00D125F1" w:rsidRPr="00B81FFE" w:rsidRDefault="00D125F1" w:rsidP="00D125F1"/>
    <w:p w14:paraId="29166B75" w14:textId="77777777" w:rsidR="00D125F1" w:rsidRPr="00A329D2" w:rsidRDefault="00D125F1" w:rsidP="00D125F1">
      <w:pPr>
        <w:rPr>
          <w:szCs w:val="20"/>
        </w:rPr>
      </w:pPr>
    </w:p>
    <w:p w14:paraId="5C2524DE" w14:textId="77777777" w:rsidR="00D125F1" w:rsidRPr="00A329D2" w:rsidRDefault="00D125F1" w:rsidP="00D125F1">
      <w:pPr>
        <w:rPr>
          <w:szCs w:val="20"/>
        </w:rPr>
      </w:pPr>
    </w:p>
    <w:p w14:paraId="18044FCA" w14:textId="77777777" w:rsidR="00D125F1" w:rsidRPr="00A329D2" w:rsidRDefault="00D125F1" w:rsidP="00D125F1">
      <w:pPr>
        <w:pStyle w:val="Ondertitel"/>
        <w:rPr>
          <w:color w:val="auto"/>
          <w:sz w:val="20"/>
          <w:szCs w:val="20"/>
        </w:rPr>
      </w:pPr>
      <w:r w:rsidRPr="00A329D2">
        <w:rPr>
          <w:color w:val="auto"/>
          <w:sz w:val="20"/>
          <w:szCs w:val="20"/>
        </w:rPr>
        <w:t>Overeenkomstnummer:</w:t>
      </w:r>
      <w:r w:rsidRPr="00A329D2">
        <w:rPr>
          <w:color w:val="auto"/>
          <w:sz w:val="20"/>
          <w:szCs w:val="20"/>
        </w:rPr>
        <w:tab/>
      </w:r>
      <w:r w:rsidRPr="00A329D2">
        <w:rPr>
          <w:color w:val="auto"/>
          <w:sz w:val="20"/>
          <w:szCs w:val="20"/>
          <w:highlight w:val="yellow"/>
        </w:rPr>
        <w:t>WBL-</w:t>
      </w:r>
      <w:proofErr w:type="spellStart"/>
      <w:r w:rsidRPr="00A329D2">
        <w:rPr>
          <w:color w:val="auto"/>
          <w:sz w:val="20"/>
          <w:szCs w:val="20"/>
          <w:highlight w:val="yellow"/>
        </w:rPr>
        <w:t>xxxxxxxxxx</w:t>
      </w:r>
      <w:proofErr w:type="spellEnd"/>
      <w:r w:rsidRPr="00A329D2">
        <w:rPr>
          <w:color w:val="auto"/>
          <w:sz w:val="20"/>
          <w:szCs w:val="20"/>
          <w:highlight w:val="yellow"/>
        </w:rPr>
        <w:t>-</w:t>
      </w:r>
      <w:proofErr w:type="spellStart"/>
      <w:r w:rsidRPr="00A329D2">
        <w:rPr>
          <w:color w:val="auto"/>
          <w:sz w:val="20"/>
          <w:szCs w:val="20"/>
          <w:highlight w:val="yellow"/>
        </w:rPr>
        <w:t>yyy</w:t>
      </w:r>
      <w:proofErr w:type="spellEnd"/>
    </w:p>
    <w:p w14:paraId="1DF8634C" w14:textId="5F461216" w:rsidR="005B3BF4" w:rsidRDefault="00D125F1" w:rsidP="00D125F1">
      <w:pPr>
        <w:rPr>
          <w:b/>
        </w:rPr>
      </w:pPr>
      <w:r w:rsidRPr="00A329D2">
        <w:rPr>
          <w:szCs w:val="20"/>
          <w:highlight w:val="cyan"/>
        </w:rPr>
        <w:t xml:space="preserve">Datum versie: </w:t>
      </w:r>
      <w:r w:rsidRPr="00A329D2">
        <w:rPr>
          <w:szCs w:val="20"/>
          <w:highlight w:val="cyan"/>
        </w:rPr>
        <w:tab/>
      </w:r>
      <w:r w:rsidRPr="00A329D2">
        <w:rPr>
          <w:szCs w:val="20"/>
          <w:highlight w:val="cyan"/>
        </w:rPr>
        <w:tab/>
        <w:t>Definitief xx-xx-20xx</w:t>
      </w:r>
    </w:p>
    <w:p w14:paraId="4842443F" w14:textId="2CDE17DC" w:rsidR="00D22355" w:rsidRDefault="00D22355" w:rsidP="00097762">
      <w:pPr>
        <w:spacing w:line="240" w:lineRule="auto"/>
        <w:rPr>
          <w:b/>
        </w:rPr>
        <w:sectPr w:rsidR="00D22355" w:rsidSect="0081215C">
          <w:headerReference w:type="default" r:id="rId14"/>
          <w:footerReference w:type="default" r:id="rId15"/>
          <w:pgSz w:w="11907" w:h="16840" w:code="9"/>
          <w:pgMar w:top="1559" w:right="1134" w:bottom="1560" w:left="1134" w:header="794" w:footer="794" w:gutter="0"/>
          <w:pgNumType w:start="1"/>
          <w:cols w:space="708"/>
          <w:formProt w:val="0"/>
          <w:docGrid w:linePitch="360"/>
        </w:sectPr>
      </w:pPr>
    </w:p>
    <w:p w14:paraId="2AF0ADB4" w14:textId="1511F0CC" w:rsidR="000A39CD" w:rsidRDefault="000A39CD" w:rsidP="005F45AB">
      <w:pPr>
        <w:pStyle w:val="Kop1"/>
      </w:pPr>
      <w:r>
        <w:lastRenderedPageBreak/>
        <w:t>De ondergetekenden</w:t>
      </w:r>
      <w:r w:rsidR="006700BE">
        <w:t>:</w:t>
      </w:r>
    </w:p>
    <w:p w14:paraId="400A6A7C" w14:textId="75FA3249" w:rsidR="006700BE" w:rsidRDefault="006700BE" w:rsidP="006700BE">
      <w:pPr>
        <w:ind w:left="567" w:hanging="567"/>
      </w:pPr>
      <w:r>
        <w:t>1.</w:t>
      </w:r>
      <w:r>
        <w:tab/>
      </w:r>
      <w:r w:rsidRPr="006700BE">
        <w:t xml:space="preserve">De publiekrechtelijke rechtspersoon </w:t>
      </w:r>
      <w:r w:rsidRPr="006700BE">
        <w:rPr>
          <w:b/>
          <w:bCs/>
        </w:rPr>
        <w:t>Waterschapsbedrijf Limburg</w:t>
      </w:r>
      <w:r w:rsidRPr="006700BE">
        <w:t xml:space="preserve">, gevestigd en kantoorhoudend te 6043 CX Roermond aan de Maria Theresialaan 99, ingeschreven in het Handelsregister van de Kamer van Koophandel onder nummer 50453483, te dezen rechtsgeldig vertegenwoordigd door de </w:t>
      </w:r>
      <w:r w:rsidRPr="006700BE">
        <w:rPr>
          <w:highlight w:val="yellow"/>
        </w:rPr>
        <w:t>heer/mevrouw (naam rechtsgeldig bevoegde vertegenwoordiger van WBL), (functie)</w:t>
      </w:r>
      <w:r w:rsidRPr="006700BE">
        <w:t>, hierna te noemen “</w:t>
      </w:r>
      <w:r w:rsidRPr="006700BE">
        <w:rPr>
          <w:b/>
          <w:bCs/>
        </w:rPr>
        <w:t>Opdrachtgever</w:t>
      </w:r>
      <w:r w:rsidRPr="006700BE">
        <w:t>” of “Waterschapsbedrijf Limburg”,</w:t>
      </w:r>
    </w:p>
    <w:p w14:paraId="4E0E3401" w14:textId="77777777" w:rsidR="006700BE" w:rsidRDefault="006700BE" w:rsidP="000A39CD"/>
    <w:p w14:paraId="09BE8BB4" w14:textId="77777777" w:rsidR="000A39CD" w:rsidRDefault="000A39CD" w:rsidP="000A39CD">
      <w:r>
        <w:t>en</w:t>
      </w:r>
    </w:p>
    <w:p w14:paraId="6E023741" w14:textId="77777777" w:rsidR="000A39CD" w:rsidRDefault="000A39CD" w:rsidP="000A39CD"/>
    <w:p w14:paraId="53FF6C24" w14:textId="53403C82" w:rsidR="006700BE" w:rsidRDefault="006700BE" w:rsidP="006700BE">
      <w:pPr>
        <w:ind w:left="567" w:hanging="567"/>
      </w:pPr>
      <w:r>
        <w:t>2.</w:t>
      </w:r>
      <w:r>
        <w:tab/>
      </w:r>
      <w:r w:rsidRPr="006700BE">
        <w:rPr>
          <w:highlight w:val="yellow"/>
        </w:rPr>
        <w:t>(</w:t>
      </w:r>
      <w:r w:rsidRPr="00D36B56">
        <w:rPr>
          <w:b/>
          <w:bCs/>
          <w:highlight w:val="yellow"/>
        </w:rPr>
        <w:t>naam Opdrachtnemer</w:t>
      </w:r>
      <w:r w:rsidRPr="006700BE">
        <w:rPr>
          <w:highlight w:val="yellow"/>
        </w:rPr>
        <w:t>)</w:t>
      </w:r>
      <w:r w:rsidRPr="006700BE">
        <w:t xml:space="preserve">, statutair gevestigd te </w:t>
      </w:r>
      <w:r w:rsidRPr="008250B5">
        <w:rPr>
          <w:highlight w:val="yellow"/>
        </w:rPr>
        <w:t>(vestigingsplaat</w:t>
      </w:r>
      <w:r w:rsidR="008250B5">
        <w:rPr>
          <w:highlight w:val="yellow"/>
        </w:rPr>
        <w:t>s)</w:t>
      </w:r>
      <w:r w:rsidRPr="006700BE">
        <w:t xml:space="preserve"> en kantoorhoudende te </w:t>
      </w:r>
      <w:r w:rsidRPr="008250B5">
        <w:rPr>
          <w:highlight w:val="yellow"/>
        </w:rPr>
        <w:t>(postcode + adres)</w:t>
      </w:r>
      <w:r w:rsidRPr="006700BE">
        <w:t xml:space="preserve">, ingeschreven in het Handelsregister van de Kamer van Koophandel onder nummer </w:t>
      </w:r>
      <w:r w:rsidRPr="008250B5">
        <w:rPr>
          <w:highlight w:val="yellow"/>
        </w:rPr>
        <w:t>(</w:t>
      </w:r>
      <w:r w:rsidR="008250B5" w:rsidRPr="008250B5">
        <w:rPr>
          <w:highlight w:val="yellow"/>
        </w:rPr>
        <w:t>xxx</w:t>
      </w:r>
      <w:r w:rsidRPr="008250B5">
        <w:rPr>
          <w:highlight w:val="yellow"/>
        </w:rPr>
        <w:t>)</w:t>
      </w:r>
      <w:r w:rsidRPr="006700BE">
        <w:t xml:space="preserve">, te dezen rechtsgeldig vertegenwoordigd door de </w:t>
      </w:r>
      <w:r w:rsidRPr="008250B5">
        <w:rPr>
          <w:highlight w:val="yellow"/>
        </w:rPr>
        <w:t xml:space="preserve">heer/mevrouw </w:t>
      </w:r>
      <w:r w:rsidR="008250B5" w:rsidRPr="008250B5">
        <w:rPr>
          <w:highlight w:val="yellow"/>
        </w:rPr>
        <w:t>(</w:t>
      </w:r>
      <w:r w:rsidR="008250B5" w:rsidRPr="006700BE">
        <w:rPr>
          <w:highlight w:val="yellow"/>
        </w:rPr>
        <w:t xml:space="preserve">naam rechtsgeldig bevoegde vertegenwoordiger van </w:t>
      </w:r>
      <w:r w:rsidR="008250B5">
        <w:rPr>
          <w:highlight w:val="yellow"/>
        </w:rPr>
        <w:t>opdrachtnemer</w:t>
      </w:r>
      <w:r w:rsidR="008250B5" w:rsidRPr="006700BE">
        <w:rPr>
          <w:highlight w:val="yellow"/>
        </w:rPr>
        <w:t>), (functie)</w:t>
      </w:r>
      <w:r w:rsidRPr="006700BE">
        <w:t>, hierna te noemen: “</w:t>
      </w:r>
      <w:r w:rsidRPr="008250B5">
        <w:rPr>
          <w:b/>
          <w:bCs/>
        </w:rPr>
        <w:t>Opdrachtnemer</w:t>
      </w:r>
      <w:r w:rsidRPr="006700BE">
        <w:t>” of “</w:t>
      </w:r>
      <w:r w:rsidRPr="008250B5">
        <w:rPr>
          <w:highlight w:val="yellow"/>
        </w:rPr>
        <w:t>(naam Opdrachtnemer)</w:t>
      </w:r>
      <w:r w:rsidRPr="006700BE">
        <w:t>”,</w:t>
      </w:r>
    </w:p>
    <w:p w14:paraId="6BFFC9E0" w14:textId="77777777" w:rsidR="006700BE" w:rsidRDefault="006700BE" w:rsidP="000A39CD"/>
    <w:p w14:paraId="7B44062C" w14:textId="77777777" w:rsidR="006700BE" w:rsidRDefault="006700BE" w:rsidP="000A39CD"/>
    <w:p w14:paraId="53991CC5" w14:textId="4B43FA83" w:rsidR="006700BE" w:rsidRDefault="008250B5" w:rsidP="000A39CD">
      <w:r w:rsidRPr="008250B5">
        <w:t>Opdrachtgever en Opdrachtnemer hierna gezamenlijk ook te noemen: "</w:t>
      </w:r>
      <w:r w:rsidRPr="008250B5">
        <w:rPr>
          <w:b/>
          <w:bCs/>
        </w:rPr>
        <w:t>Partijen</w:t>
      </w:r>
      <w:r w:rsidRPr="008250B5">
        <w:t>"</w:t>
      </w:r>
    </w:p>
    <w:p w14:paraId="33CCE580" w14:textId="5552DBA8" w:rsidR="000A39CD" w:rsidRDefault="000A39CD" w:rsidP="000A39CD"/>
    <w:p w14:paraId="568D24CF" w14:textId="77777777" w:rsidR="000A39CD" w:rsidRDefault="000A39CD" w:rsidP="000A39CD"/>
    <w:p w14:paraId="7FC9F3B6" w14:textId="790EED76" w:rsidR="000A39CD" w:rsidRPr="000A39CD" w:rsidRDefault="00D5412F" w:rsidP="005F45AB">
      <w:pPr>
        <w:pStyle w:val="Kop1"/>
      </w:pPr>
      <w:r w:rsidRPr="00D5412F">
        <w:t xml:space="preserve">In </w:t>
      </w:r>
      <w:r w:rsidR="000A39CD" w:rsidRPr="00D5412F">
        <w:t xml:space="preserve">aanmerking </w:t>
      </w:r>
      <w:r w:rsidRPr="00D5412F">
        <w:t xml:space="preserve">nemende </w:t>
      </w:r>
      <w:r w:rsidR="000A39CD" w:rsidRPr="00D5412F">
        <w:t>dat:</w:t>
      </w:r>
    </w:p>
    <w:p w14:paraId="3B4C4236" w14:textId="77777777" w:rsidR="00BD17B1" w:rsidRDefault="00BD17B1" w:rsidP="00BD17B1">
      <w:pPr>
        <w:pStyle w:val="Lijstalinea"/>
        <w:numPr>
          <w:ilvl w:val="0"/>
          <w:numId w:val="43"/>
        </w:numPr>
        <w:ind w:left="570"/>
      </w:pPr>
      <w:r>
        <w:t xml:space="preserve">Opdrachtgever behoefte heeft aan </w:t>
      </w:r>
      <w:r w:rsidRPr="00BD17B1">
        <w:rPr>
          <w:highlight w:val="yellow"/>
        </w:rPr>
        <w:t>(korte omschrijving opdracht)</w:t>
      </w:r>
      <w:r>
        <w:t>;</w:t>
      </w:r>
    </w:p>
    <w:p w14:paraId="2381E290" w14:textId="20BCF2AB" w:rsidR="00BD17B1" w:rsidRDefault="00BD17B1" w:rsidP="00BD17B1">
      <w:pPr>
        <w:pStyle w:val="Lijstalinea"/>
        <w:numPr>
          <w:ilvl w:val="0"/>
          <w:numId w:val="43"/>
        </w:numPr>
        <w:ind w:left="570"/>
      </w:pPr>
      <w:r w:rsidRPr="00BD17B1">
        <w:t xml:space="preserve">Opdrachtgever de aanbesteding van deze Overeenkomst in overeenstemming met de Aanbestedingswet 2012 (gewijzigde versie juli 2016) heeft aanbesteed door middel van een </w:t>
      </w:r>
      <w:r w:rsidRPr="00BD17B1">
        <w:rPr>
          <w:highlight w:val="yellow"/>
        </w:rPr>
        <w:t>(Soort aanbesteding</w:t>
      </w:r>
      <w:r>
        <w:rPr>
          <w:highlight w:val="yellow"/>
        </w:rPr>
        <w:t>sprocedure</w:t>
      </w:r>
      <w:r w:rsidRPr="00BD17B1">
        <w:rPr>
          <w:highlight w:val="yellow"/>
        </w:rPr>
        <w:t>)</w:t>
      </w:r>
      <w:r>
        <w:t>;</w:t>
      </w:r>
    </w:p>
    <w:p w14:paraId="7219BBBD" w14:textId="6D203D51" w:rsidR="00BD17B1" w:rsidRDefault="00BD17B1" w:rsidP="00BD17B1">
      <w:pPr>
        <w:pStyle w:val="Lijstalinea"/>
        <w:numPr>
          <w:ilvl w:val="0"/>
          <w:numId w:val="43"/>
        </w:numPr>
        <w:ind w:left="570"/>
      </w:pPr>
      <w:r w:rsidRPr="00BD17B1">
        <w:t>Opdrachtnemer naar aanleiding van deze aanbestedingsprocedure in aanmerking komt voor het aangaan van een Overeenkomst en Opdrachtnemer voldoet aan de opdrachtbeschrijving en alle door de Opdrachtgever gestelde eisen</w:t>
      </w:r>
      <w:r>
        <w:t>;</w:t>
      </w:r>
    </w:p>
    <w:p w14:paraId="5BA18D24" w14:textId="561AC16B" w:rsidR="00BD17B1" w:rsidRDefault="005B09E3" w:rsidP="00BD17B1">
      <w:pPr>
        <w:pStyle w:val="Lijstalinea"/>
        <w:numPr>
          <w:ilvl w:val="0"/>
          <w:numId w:val="43"/>
        </w:numPr>
        <w:ind w:left="570"/>
      </w:pPr>
      <w:r w:rsidRPr="005B09E3">
        <w:t xml:space="preserve">Opdrachtnemer op </w:t>
      </w:r>
      <w:r w:rsidRPr="005B09E3">
        <w:rPr>
          <w:highlight w:val="yellow"/>
        </w:rPr>
        <w:t>(dag/maand/jaar)</w:t>
      </w:r>
      <w:r w:rsidRPr="005B09E3">
        <w:t xml:space="preserve"> een offerte heeft uitgebracht;</w:t>
      </w:r>
    </w:p>
    <w:p w14:paraId="698EAE33" w14:textId="58F74C06" w:rsidR="005B09E3" w:rsidRDefault="005B09E3" w:rsidP="005B09E3">
      <w:pPr>
        <w:pStyle w:val="Lijstalinea"/>
        <w:numPr>
          <w:ilvl w:val="0"/>
          <w:numId w:val="43"/>
        </w:numPr>
        <w:ind w:left="570"/>
      </w:pPr>
      <w:r w:rsidRPr="005B09E3">
        <w:t>Opdrachtgever deze offerte, onder voorbehoud van de ondertekening van onderhavige Overeenkomst, heeft aanvaard;</w:t>
      </w:r>
    </w:p>
    <w:p w14:paraId="49FDA0E8" w14:textId="311E9336" w:rsidR="005B09E3" w:rsidRDefault="005B09E3" w:rsidP="005B09E3">
      <w:pPr>
        <w:pStyle w:val="Lijstalinea"/>
        <w:numPr>
          <w:ilvl w:val="0"/>
          <w:numId w:val="43"/>
        </w:numPr>
        <w:ind w:left="570"/>
      </w:pPr>
      <w:r>
        <w:t>Opdrachtnemer zich in voldoende mate op de hoogte heeft gesteld van hetgeen Opdrachtgever met de opdracht wil bereiken;</w:t>
      </w:r>
    </w:p>
    <w:p w14:paraId="7D023F80" w14:textId="3D14D35B" w:rsidR="005B09E3" w:rsidRDefault="005B09E3" w:rsidP="005B09E3">
      <w:pPr>
        <w:pStyle w:val="Lijstalinea"/>
        <w:numPr>
          <w:ilvl w:val="0"/>
          <w:numId w:val="43"/>
        </w:numPr>
        <w:ind w:left="570"/>
      </w:pPr>
      <w:r w:rsidRPr="005B09E3">
        <w:t>Partijen de daaruit voortvloeiende rechtsverhouding schriftelijk wensen vast te leggen in onderhavige overeenkomst.</w:t>
      </w:r>
    </w:p>
    <w:p w14:paraId="1E6E839F" w14:textId="52F0DF46" w:rsidR="005B09E3" w:rsidRDefault="005B09E3" w:rsidP="005B09E3"/>
    <w:p w14:paraId="352AC793" w14:textId="77777777" w:rsidR="000A39CD" w:rsidRDefault="000A39CD" w:rsidP="000A39CD"/>
    <w:p w14:paraId="453733C6" w14:textId="67D45615" w:rsidR="000A39CD" w:rsidRPr="000A39CD" w:rsidRDefault="000A39CD" w:rsidP="005F45AB">
      <w:pPr>
        <w:pStyle w:val="Kop1"/>
      </w:pPr>
      <w:r w:rsidRPr="000A39CD">
        <w:t>komen overeen als volgt:</w:t>
      </w:r>
    </w:p>
    <w:p w14:paraId="791CC706" w14:textId="5693B200" w:rsidR="007B4194" w:rsidRDefault="007B4194" w:rsidP="007B4194">
      <w:pPr>
        <w:pStyle w:val="Kop2"/>
      </w:pPr>
      <w:r>
        <w:t xml:space="preserve">Artikel 1 </w:t>
      </w:r>
      <w:r>
        <w:tab/>
        <w:t>Begrippen</w:t>
      </w:r>
    </w:p>
    <w:p w14:paraId="600C20F9" w14:textId="77777777" w:rsidR="007B4194" w:rsidRPr="005F45AB" w:rsidRDefault="007B4194" w:rsidP="007B4194"/>
    <w:p w14:paraId="4C59CA98" w14:textId="457979B1" w:rsidR="007B4194" w:rsidRDefault="007B4194" w:rsidP="007B4194">
      <w:pPr>
        <w:ind w:left="567" w:hanging="567"/>
      </w:pPr>
      <w:r>
        <w:t>1.1.</w:t>
      </w:r>
      <w:r>
        <w:tab/>
      </w:r>
      <w:r w:rsidRPr="007B4194">
        <w:t xml:space="preserve">Partijen hanteren in deze Overeenkomst (en bijbehorende bijlagen) begrippen beginnend met een hoofdletter. Aan deze </w:t>
      </w:r>
      <w:r w:rsidRPr="00D75F63">
        <w:t>begrippen komt de betekenis toe die hieraan wordt gegeven in artikel 1 van de Algemene Waterschapsinkoopvoorwaarden</w:t>
      </w:r>
      <w:r w:rsidRPr="007B4194">
        <w:t xml:space="preserve"> voor het verstrekken van opdrachten tot het verrichten van Diensten 2018, hierna: “AWVODI-2018”, tenzij uit de context nadrukkelijk anders blijkt.</w:t>
      </w:r>
    </w:p>
    <w:p w14:paraId="0FD67ECC" w14:textId="3904B5E9" w:rsidR="007B4194" w:rsidRDefault="007B4194" w:rsidP="007B4194">
      <w:pPr>
        <w:ind w:left="567" w:hanging="567"/>
      </w:pPr>
      <w:r>
        <w:t>1.2.</w:t>
      </w:r>
      <w:r>
        <w:tab/>
      </w:r>
      <w:r w:rsidRPr="007B4194">
        <w:t>In afwijking van het bepaalde i</w:t>
      </w:r>
      <w:bookmarkStart w:id="0" w:name="_GoBack"/>
      <w:bookmarkEnd w:id="0"/>
      <w:r w:rsidRPr="007B4194">
        <w:t>n artikel 1.4 van de AWVODI-2018 wordt onder “Opdrachtgever”  Waterschapsbedrijf Limburg verstaan.</w:t>
      </w:r>
    </w:p>
    <w:p w14:paraId="33691EDF" w14:textId="62D212DF" w:rsidR="007B4194" w:rsidRDefault="007B4194" w:rsidP="000A39CD"/>
    <w:p w14:paraId="302AE841" w14:textId="77777777" w:rsidR="007B4194" w:rsidRDefault="007B4194" w:rsidP="000A39CD"/>
    <w:p w14:paraId="51ED6821" w14:textId="77777777" w:rsidR="007B4194" w:rsidRDefault="007B4194">
      <w:pPr>
        <w:spacing w:line="240" w:lineRule="auto"/>
        <w:rPr>
          <w:b/>
          <w:bCs/>
          <w:sz w:val="21"/>
        </w:rPr>
      </w:pPr>
      <w:r>
        <w:br w:type="page"/>
      </w:r>
    </w:p>
    <w:p w14:paraId="702919D2" w14:textId="0A3F5304" w:rsidR="000A39CD" w:rsidRDefault="000A39CD" w:rsidP="005F45AB">
      <w:pPr>
        <w:pStyle w:val="Kop2"/>
      </w:pPr>
      <w:r>
        <w:lastRenderedPageBreak/>
        <w:t xml:space="preserve">Artikel </w:t>
      </w:r>
      <w:r w:rsidR="007B4194">
        <w:t>2</w:t>
      </w:r>
      <w:r>
        <w:t xml:space="preserve"> </w:t>
      </w:r>
      <w:r>
        <w:tab/>
      </w:r>
      <w:r w:rsidR="007B4194">
        <w:t>Voorwerp van de Overeenkomst</w:t>
      </w:r>
    </w:p>
    <w:p w14:paraId="64231258" w14:textId="77777777" w:rsidR="005F45AB" w:rsidRPr="005F45AB" w:rsidRDefault="005F45AB" w:rsidP="005F45AB"/>
    <w:p w14:paraId="4AF642BB" w14:textId="4320B138" w:rsidR="007B4194" w:rsidRDefault="007B4194" w:rsidP="007B4194">
      <w:pPr>
        <w:ind w:left="567" w:hanging="567"/>
      </w:pPr>
      <w:r>
        <w:t>2</w:t>
      </w:r>
      <w:r w:rsidR="000A39CD">
        <w:t>.1.</w:t>
      </w:r>
      <w:r w:rsidR="000A39CD">
        <w:tab/>
      </w:r>
      <w:r>
        <w:t xml:space="preserve">Opdrachtgever verleent aan Opdrachtnemer opdracht tot het verrichten van Diensten </w:t>
      </w:r>
      <w:r w:rsidRPr="007B4194">
        <w:rPr>
          <w:highlight w:val="yellow"/>
        </w:rPr>
        <w:t>(omschrijving diensten/aard van de activiteiten)</w:t>
      </w:r>
      <w:r>
        <w:t xml:space="preserve"> overeenkomstig de op basis van de </w:t>
      </w:r>
      <w:r w:rsidR="00BF5DF3" w:rsidRPr="00BF5DF3">
        <w:rPr>
          <w:highlight w:val="cyan"/>
        </w:rPr>
        <w:t>aanbesteding</w:t>
      </w:r>
      <w:r w:rsidR="00BF5DF3">
        <w:t xml:space="preserve"> </w:t>
      </w:r>
      <w:r>
        <w:t xml:space="preserve">van Opdrachtgever </w:t>
      </w:r>
      <w:r w:rsidRPr="00D75F63">
        <w:rPr>
          <w:highlight w:val="cyan"/>
        </w:rPr>
        <w:t>d.d. …………......., kenmerk …………………....., (</w:t>
      </w:r>
      <w:r w:rsidRPr="00D75F63">
        <w:rPr>
          <w:b/>
          <w:bCs/>
          <w:highlight w:val="cyan"/>
        </w:rPr>
        <w:t>Bijlage x</w:t>
      </w:r>
      <w:r w:rsidRPr="00D75F63">
        <w:rPr>
          <w:highlight w:val="cyan"/>
        </w:rPr>
        <w:t>)</w:t>
      </w:r>
      <w:r w:rsidRPr="00D75F63">
        <w:t xml:space="preserve"> en de door Opdrachtnemer uitgebrachte offerte </w:t>
      </w:r>
      <w:r w:rsidRPr="00D75F63">
        <w:rPr>
          <w:highlight w:val="cyan"/>
        </w:rPr>
        <w:t>d.d. .........., kenmerk ........ (</w:t>
      </w:r>
      <w:r w:rsidRPr="00D75F63">
        <w:rPr>
          <w:b/>
          <w:bCs/>
          <w:highlight w:val="cyan"/>
        </w:rPr>
        <w:t>Bijlage y</w:t>
      </w:r>
      <w:r w:rsidRPr="00D75F63">
        <w:rPr>
          <w:highlight w:val="cyan"/>
        </w:rPr>
        <w:t>)</w:t>
      </w:r>
      <w:r w:rsidRPr="00D75F63">
        <w:t>, welke</w:t>
      </w:r>
      <w:r>
        <w:t xml:space="preserve"> opdracht Opdrachtnemer bij dezen aanvaardt, een en ander voor zover daarvan niet in deze Overeenkomst wordt afgeweken.</w:t>
      </w:r>
    </w:p>
    <w:p w14:paraId="7575CCF7" w14:textId="6140E88E" w:rsidR="007B4194" w:rsidRDefault="007B4194" w:rsidP="005F45AB">
      <w:pPr>
        <w:ind w:left="567" w:hanging="567"/>
      </w:pPr>
    </w:p>
    <w:p w14:paraId="2A96A3D1" w14:textId="07AEC15C" w:rsidR="004D7618" w:rsidRDefault="004D7618" w:rsidP="005F45AB">
      <w:pPr>
        <w:ind w:left="567" w:hanging="567"/>
      </w:pPr>
      <w:r>
        <w:t>2</w:t>
      </w:r>
      <w:r w:rsidR="000A39CD">
        <w:t>.2.</w:t>
      </w:r>
      <w:r w:rsidR="000A39CD">
        <w:tab/>
      </w:r>
      <w:r w:rsidRPr="004D7618">
        <w:t xml:space="preserve">Opdrachtnemer verplicht zich aan Opdrachtgever de gevraagde dienstverlening te verrichten en zich hierbij in alle opzichten te houden aan alle eisen en criteria zoals opgenomen in de </w:t>
      </w:r>
      <w:r w:rsidRPr="0017283A">
        <w:t>aanbestedingsleidraad d</w:t>
      </w:r>
      <w:r w:rsidR="009D0CB7" w:rsidRPr="0017283A">
        <w:t>ie</w:t>
      </w:r>
      <w:r w:rsidRPr="0017283A">
        <w:t xml:space="preserve"> binnen</w:t>
      </w:r>
      <w:r w:rsidRPr="004D7618">
        <w:t xml:space="preserve"> het kader van de </w:t>
      </w:r>
      <w:r w:rsidRPr="004D7618">
        <w:rPr>
          <w:highlight w:val="yellow"/>
        </w:rPr>
        <w:t>(Soort aanbesteding)</w:t>
      </w:r>
      <w:r w:rsidRPr="004D7618">
        <w:t xml:space="preserve"> gepubliceerd is d.d. </w:t>
      </w:r>
      <w:r w:rsidRPr="004D7618">
        <w:rPr>
          <w:highlight w:val="yellow"/>
        </w:rPr>
        <w:t>(dag, maand, jaar)</w:t>
      </w:r>
      <w:r w:rsidRPr="004D7618">
        <w:t xml:space="preserve">, onder </w:t>
      </w:r>
      <w:r>
        <w:t xml:space="preserve">SharePoint nummer </w:t>
      </w:r>
      <w:r w:rsidRPr="004D7618">
        <w:t>(</w:t>
      </w:r>
      <w:r w:rsidRPr="004D7618">
        <w:rPr>
          <w:highlight w:val="yellow"/>
        </w:rPr>
        <w:t>WBL-</w:t>
      </w:r>
      <w:proofErr w:type="spellStart"/>
      <w:r w:rsidRPr="004D7618">
        <w:rPr>
          <w:highlight w:val="yellow"/>
        </w:rPr>
        <w:t>xxxxxxxxxx</w:t>
      </w:r>
      <w:proofErr w:type="spellEnd"/>
      <w:r w:rsidRPr="004D7618">
        <w:rPr>
          <w:highlight w:val="yellow"/>
        </w:rPr>
        <w:t>-</w:t>
      </w:r>
      <w:proofErr w:type="spellStart"/>
      <w:r>
        <w:rPr>
          <w:highlight w:val="yellow"/>
        </w:rPr>
        <w:t>yyy</w:t>
      </w:r>
      <w:proofErr w:type="spellEnd"/>
      <w:r w:rsidRPr="004D7618">
        <w:t>).</w:t>
      </w:r>
    </w:p>
    <w:p w14:paraId="4BBEF02D" w14:textId="77777777" w:rsidR="004D7618" w:rsidRDefault="004D7618" w:rsidP="005F45AB">
      <w:pPr>
        <w:ind w:left="567" w:hanging="567"/>
      </w:pPr>
    </w:p>
    <w:p w14:paraId="0B61888C" w14:textId="231E1055" w:rsidR="000A39CD" w:rsidRDefault="00506BD9" w:rsidP="00506BD9">
      <w:pPr>
        <w:ind w:left="567" w:hanging="567"/>
      </w:pPr>
      <w:r>
        <w:t>2.3.</w:t>
      </w:r>
      <w:r>
        <w:tab/>
        <w:t>De navolgende documenten, reeds in het bezit van Partijen, maken deel uit van deze Overeenkomst. Voor zover deze documenten met elkaar in tegenspraak zijn, prevaleert het eerder genoemde document boven het later genoemde</w:t>
      </w:r>
      <w:r w:rsidR="00306DBC">
        <w:t>:</w:t>
      </w:r>
    </w:p>
    <w:p w14:paraId="6AB92372" w14:textId="06835175" w:rsidR="00306DBC" w:rsidRDefault="00306DBC" w:rsidP="00306DBC">
      <w:pPr>
        <w:pStyle w:val="Nummeringmeerdereniveaus"/>
        <w:numPr>
          <w:ilvl w:val="0"/>
          <w:numId w:val="9"/>
        </w:numPr>
      </w:pPr>
      <w:r>
        <w:tab/>
        <w:t>deze Overeenkomst;</w:t>
      </w:r>
    </w:p>
    <w:p w14:paraId="5B91BF0E" w14:textId="1B166EF3" w:rsidR="00306DBC" w:rsidRPr="006B3071" w:rsidRDefault="00306DBC" w:rsidP="00306DBC">
      <w:pPr>
        <w:pStyle w:val="Nummeringmeerdereniveaus"/>
        <w:numPr>
          <w:ilvl w:val="0"/>
          <w:numId w:val="9"/>
        </w:numPr>
      </w:pPr>
      <w:r w:rsidRPr="006B3071">
        <w:t>de Nota(s) van inlichtingen (bij meerdere nota’s van inlichtingen prevaleert de laatst gepubliceerde);</w:t>
      </w:r>
    </w:p>
    <w:p w14:paraId="49CB2B71" w14:textId="0BB9B288" w:rsidR="00306DBC" w:rsidRDefault="00D46151" w:rsidP="00306DBC">
      <w:pPr>
        <w:pStyle w:val="Nummeringmeerdereniveaus"/>
        <w:numPr>
          <w:ilvl w:val="0"/>
          <w:numId w:val="9"/>
        </w:numPr>
      </w:pPr>
      <w:r>
        <w:t>d</w:t>
      </w:r>
      <w:r w:rsidR="00306DBC">
        <w:t xml:space="preserve">e aanbestedingsleidraad van Opdrachtgever d.d. </w:t>
      </w:r>
      <w:r w:rsidR="00306DBC" w:rsidRPr="004D7618">
        <w:rPr>
          <w:highlight w:val="yellow"/>
        </w:rPr>
        <w:t>(dag, maand, jaar)</w:t>
      </w:r>
      <w:r>
        <w:t>;</w:t>
      </w:r>
    </w:p>
    <w:p w14:paraId="67AEE812" w14:textId="70F5308D" w:rsidR="00306DBC" w:rsidRDefault="00306DBC" w:rsidP="00306DBC">
      <w:pPr>
        <w:pStyle w:val="Nummeringmeerdereniveaus"/>
        <w:numPr>
          <w:ilvl w:val="0"/>
          <w:numId w:val="9"/>
        </w:numPr>
      </w:pPr>
      <w:r>
        <w:t>de Algemene Waterschapsinkoopvoorwaarden</w:t>
      </w:r>
      <w:r w:rsidR="00BF5DF3">
        <w:t xml:space="preserve"> voor Diensten</w:t>
      </w:r>
      <w:r>
        <w:t xml:space="preserve"> (AWVODI-2018);</w:t>
      </w:r>
    </w:p>
    <w:p w14:paraId="653B8453" w14:textId="21CFEA04" w:rsidR="00306DBC" w:rsidRDefault="00306DBC" w:rsidP="00306DBC">
      <w:pPr>
        <w:pStyle w:val="Nummeringmeerdereniveaus"/>
        <w:numPr>
          <w:ilvl w:val="0"/>
          <w:numId w:val="9"/>
        </w:numPr>
      </w:pPr>
      <w:r w:rsidRPr="006B3071">
        <w:t>de Offerte van Opdrachtnemer</w:t>
      </w:r>
      <w:r w:rsidR="00D46151" w:rsidRPr="006B3071">
        <w:t xml:space="preserve"> d</w:t>
      </w:r>
      <w:r w:rsidR="00D46151">
        <w:t xml:space="preserve">.d. </w:t>
      </w:r>
      <w:r w:rsidR="00D46151" w:rsidRPr="004D7618">
        <w:rPr>
          <w:highlight w:val="yellow"/>
        </w:rPr>
        <w:t>(dag, maand, jaar)</w:t>
      </w:r>
      <w:r w:rsidR="00D46151">
        <w:t>.</w:t>
      </w:r>
    </w:p>
    <w:p w14:paraId="58A21060" w14:textId="65A4473C" w:rsidR="000A39CD" w:rsidRDefault="000A39CD" w:rsidP="000A39CD"/>
    <w:p w14:paraId="1E64ADF2" w14:textId="77777777" w:rsidR="00506BD9" w:rsidRDefault="00506BD9" w:rsidP="00506BD9">
      <w:pPr>
        <w:ind w:left="567" w:hanging="567"/>
      </w:pPr>
      <w:r w:rsidRPr="00731361">
        <w:rPr>
          <w:highlight w:val="yellow"/>
        </w:rPr>
        <w:t>2.4.</w:t>
      </w:r>
      <w:r>
        <w:tab/>
      </w:r>
      <w:r w:rsidRPr="0074061C">
        <w:t xml:space="preserve">De resultaten van de Diensten worden, indien en voor zover Opdrachtgever zulks wenst, geleverd in de vorm van c.q. afgerond door indiening van een eindrapport. Het eindrapport bevat in elk geval een opgave van de bereikte resultaten, de daarbij gebruikte methoden en technieken, alsmede de daarop gebaseerde conclusies. Het eindrapport wordt in </w:t>
      </w:r>
      <w:r w:rsidRPr="0074061C">
        <w:rPr>
          <w:highlight w:val="yellow"/>
        </w:rPr>
        <w:t>(...)</w:t>
      </w:r>
      <w:r w:rsidRPr="0074061C">
        <w:t>-</w:t>
      </w:r>
      <w:proofErr w:type="spellStart"/>
      <w:r w:rsidRPr="0074061C">
        <w:t>voud</w:t>
      </w:r>
      <w:proofErr w:type="spellEnd"/>
      <w:r w:rsidRPr="0074061C">
        <w:t xml:space="preserve"> aan Opdrachtgever aangeleverd. Het eindrapport dient zowel in schriftelijke als digitale vorm te worden opgeleverd.</w:t>
      </w:r>
    </w:p>
    <w:p w14:paraId="6A4DC194" w14:textId="4408437A" w:rsidR="00506BD9" w:rsidRDefault="00506BD9" w:rsidP="000A39CD"/>
    <w:p w14:paraId="03E722EB" w14:textId="7702AEEC" w:rsidR="00506BD9" w:rsidRDefault="00506BD9" w:rsidP="00506BD9">
      <w:pPr>
        <w:ind w:left="567" w:hanging="567"/>
      </w:pPr>
      <w:r w:rsidRPr="00731361">
        <w:rPr>
          <w:highlight w:val="yellow"/>
        </w:rPr>
        <w:t>2.5.</w:t>
      </w:r>
      <w:r>
        <w:tab/>
        <w:t>H</w:t>
      </w:r>
      <w:r w:rsidRPr="00506BD9">
        <w:t xml:space="preserve">et in </w:t>
      </w:r>
      <w:r w:rsidRPr="00870AE0">
        <w:t>lid 2.4</w:t>
      </w:r>
      <w:r w:rsidRPr="00506BD9">
        <w:t xml:space="preserve"> van dit artikel genoemde eindrapport wordt voorafgegaan door een conceptrapport, dat in </w:t>
      </w:r>
      <w:r w:rsidRPr="00506BD9">
        <w:rPr>
          <w:highlight w:val="yellow"/>
        </w:rPr>
        <w:t>(...)</w:t>
      </w:r>
      <w:r w:rsidRPr="00506BD9">
        <w:t>-</w:t>
      </w:r>
      <w:proofErr w:type="spellStart"/>
      <w:r w:rsidRPr="00506BD9">
        <w:t>voud</w:t>
      </w:r>
      <w:proofErr w:type="spellEnd"/>
      <w:r w:rsidRPr="00506BD9">
        <w:t xml:space="preserve"> wordt aangeleverd.</w:t>
      </w:r>
    </w:p>
    <w:p w14:paraId="0C116AB4" w14:textId="13372488" w:rsidR="00506BD9" w:rsidRDefault="00506BD9" w:rsidP="000A39CD"/>
    <w:p w14:paraId="757815A5" w14:textId="5B82DE48" w:rsidR="00506BD9" w:rsidRDefault="00506BD9" w:rsidP="00506BD9">
      <w:pPr>
        <w:ind w:left="567" w:hanging="567"/>
      </w:pPr>
      <w:r w:rsidRPr="00731361">
        <w:rPr>
          <w:highlight w:val="yellow"/>
        </w:rPr>
        <w:t>2.6.</w:t>
      </w:r>
      <w:r>
        <w:tab/>
      </w:r>
      <w:r w:rsidRPr="00506BD9">
        <w:t>Omtrent de vorm waarin de eindrapportage zal plaatsvinden, vindt door Partijen nader overleg plaats, waarbij de wens van de Opdrachtgever leidend is. In het eindrapport wordt in ieder geval vermeld dat Opdrachtgever de auteursrechthebbende is..</w:t>
      </w:r>
    </w:p>
    <w:p w14:paraId="14B559F5" w14:textId="0C48CB06" w:rsidR="00506BD9" w:rsidRDefault="00506BD9" w:rsidP="000A39CD"/>
    <w:p w14:paraId="5C5B1A59" w14:textId="6BEA35A0" w:rsidR="000A39CD" w:rsidRDefault="000A39CD" w:rsidP="005F45AB">
      <w:pPr>
        <w:pStyle w:val="Kop2"/>
      </w:pPr>
      <w:r>
        <w:t xml:space="preserve">Artikel </w:t>
      </w:r>
      <w:r w:rsidR="00731361">
        <w:t>3</w:t>
      </w:r>
      <w:r>
        <w:tab/>
      </w:r>
      <w:r w:rsidR="00B36B64" w:rsidRPr="00B36B64">
        <w:t>Totstandkoming, tijdsplanning of duur van de Overeenkomst</w:t>
      </w:r>
    </w:p>
    <w:p w14:paraId="7D9CF75E" w14:textId="77777777" w:rsidR="005F45AB" w:rsidRPr="005F45AB" w:rsidRDefault="005F45AB" w:rsidP="005F45AB"/>
    <w:p w14:paraId="184A1CD6" w14:textId="0C70D738" w:rsidR="00B36B64" w:rsidRDefault="00B36B64" w:rsidP="005F45AB">
      <w:pPr>
        <w:ind w:left="567" w:hanging="567"/>
      </w:pPr>
      <w:r>
        <w:t>3</w:t>
      </w:r>
      <w:r w:rsidR="000A39CD">
        <w:t xml:space="preserve">.1. </w:t>
      </w:r>
      <w:r w:rsidR="000A39CD">
        <w:tab/>
      </w:r>
      <w:r w:rsidRPr="00233F46">
        <w:rPr>
          <w:highlight w:val="cyan"/>
        </w:rPr>
        <w:t>Deze Overeenkomst komt tot stand door ondertekening door beide Partijen.</w:t>
      </w:r>
    </w:p>
    <w:p w14:paraId="4DA09570" w14:textId="77777777" w:rsidR="00B36B64" w:rsidRDefault="00B36B64" w:rsidP="005F45AB">
      <w:pPr>
        <w:ind w:left="567" w:hanging="567"/>
      </w:pPr>
    </w:p>
    <w:p w14:paraId="6DB69107" w14:textId="79EE8BE1" w:rsidR="00233F46" w:rsidRDefault="00B36B64" w:rsidP="00B36B64">
      <w:pPr>
        <w:ind w:left="567" w:hanging="567"/>
      </w:pPr>
      <w:r>
        <w:t xml:space="preserve">3.2. </w:t>
      </w:r>
      <w:r>
        <w:tab/>
      </w:r>
      <w:r w:rsidR="00233F46" w:rsidRPr="00007B4D">
        <w:t xml:space="preserve">De Overeenkomst treedt in werking op </w:t>
      </w:r>
      <w:r w:rsidR="00233F46" w:rsidRPr="00007B4D">
        <w:rPr>
          <w:highlight w:val="yellow"/>
        </w:rPr>
        <w:t>(dag, maand, jaar)</w:t>
      </w:r>
      <w:r w:rsidR="00233F46" w:rsidRPr="00B36B64">
        <w:t xml:space="preserve">, </w:t>
      </w:r>
      <w:r w:rsidR="00233F46" w:rsidRPr="0062186A">
        <w:rPr>
          <w:highlight w:val="cyan"/>
        </w:rPr>
        <w:t>waarbij de eerste twaalf maanden als proeftijd gelden.</w:t>
      </w:r>
      <w:r w:rsidR="00233F46" w:rsidRPr="00007B4D">
        <w:t xml:space="preserve"> De Overeenkomst heeft een initiële looptijd </w:t>
      </w:r>
      <w:r w:rsidR="00233F46" w:rsidRPr="00007B4D">
        <w:rPr>
          <w:highlight w:val="yellow"/>
        </w:rPr>
        <w:t>X</w:t>
      </w:r>
      <w:r w:rsidR="00233F46" w:rsidRPr="00007B4D">
        <w:t xml:space="preserve"> jaar en eindigt derhalve op </w:t>
      </w:r>
      <w:r w:rsidR="00233F46" w:rsidRPr="00007B4D">
        <w:rPr>
          <w:highlight w:val="yellow"/>
        </w:rPr>
        <w:t>(dag, maand, jaar)</w:t>
      </w:r>
      <w:r w:rsidR="00233F46" w:rsidRPr="00007B4D">
        <w:t>.</w:t>
      </w:r>
    </w:p>
    <w:p w14:paraId="220EBF19" w14:textId="7F85AA54" w:rsidR="00233F46" w:rsidRDefault="00233F46" w:rsidP="00B36B64">
      <w:pPr>
        <w:ind w:left="567" w:hanging="567"/>
      </w:pPr>
    </w:p>
    <w:p w14:paraId="35AE9493" w14:textId="5A7B3285" w:rsidR="00AF2B3B" w:rsidRDefault="00AF2B3B" w:rsidP="00AF2B3B">
      <w:pPr>
        <w:ind w:left="567" w:hanging="567"/>
      </w:pPr>
      <w:r>
        <w:t>3.3.</w:t>
      </w:r>
      <w:r>
        <w:tab/>
        <w:t xml:space="preserve">Opdrachtgever kan de Overeenkomst </w:t>
      </w:r>
      <w:r w:rsidRPr="00007B4D">
        <w:rPr>
          <w:highlight w:val="cyan"/>
        </w:rPr>
        <w:t>stilzwijgend verlengen</w:t>
      </w:r>
      <w:r>
        <w:t xml:space="preserve"> met 1 jaar tegen gelijkblijvende voorwaarden en condities. Van deze verlengingsbevoegdheid kan Opdrachtgever maximaal </w:t>
      </w:r>
      <w:r w:rsidRPr="00007B4D">
        <w:rPr>
          <w:highlight w:val="yellow"/>
        </w:rPr>
        <w:t>X</w:t>
      </w:r>
      <w:r>
        <w:t xml:space="preserve"> maal gebruik maken. In geval van maximale verlenging eindigt de Overeenkomst uiterlijk op </w:t>
      </w:r>
      <w:r w:rsidRPr="00007B4D">
        <w:rPr>
          <w:highlight w:val="yellow"/>
        </w:rPr>
        <w:t>(dag, maand, jaar)</w:t>
      </w:r>
      <w:r>
        <w:t>.</w:t>
      </w:r>
    </w:p>
    <w:p w14:paraId="45E4586B" w14:textId="77777777" w:rsidR="00233F46" w:rsidRDefault="00233F46" w:rsidP="00B36B64">
      <w:pPr>
        <w:ind w:left="567" w:hanging="567"/>
      </w:pPr>
    </w:p>
    <w:p w14:paraId="21275081" w14:textId="1465A458" w:rsidR="00AF2B3B" w:rsidRDefault="00AF2B3B" w:rsidP="00AF2B3B">
      <w:pPr>
        <w:ind w:left="567" w:hanging="567"/>
      </w:pPr>
      <w:r>
        <w:t xml:space="preserve">3.4. </w:t>
      </w:r>
      <w:r>
        <w:tab/>
        <w:t xml:space="preserve">Beëindiging van deze Overeenkomst om welke reden dan ook, laat de rechten en verplichtingen van Partijen voortvloeiend uit </w:t>
      </w:r>
      <w:r w:rsidRPr="00AF2B3B">
        <w:rPr>
          <w:highlight w:val="cyan"/>
        </w:rPr>
        <w:t>nadere</w:t>
      </w:r>
      <w:r>
        <w:t xml:space="preserve"> opdrachten/bestellingen onverlet.</w:t>
      </w:r>
    </w:p>
    <w:p w14:paraId="052B2345" w14:textId="77777777" w:rsidR="00233F46" w:rsidRDefault="00233F46" w:rsidP="00B36B64">
      <w:pPr>
        <w:ind w:left="567" w:hanging="567"/>
      </w:pPr>
    </w:p>
    <w:p w14:paraId="606A3D6B" w14:textId="77777777" w:rsidR="00233F46" w:rsidRDefault="00233F46" w:rsidP="00B36B64">
      <w:pPr>
        <w:ind w:left="567" w:hanging="567"/>
      </w:pPr>
    </w:p>
    <w:p w14:paraId="68370227" w14:textId="77777777" w:rsidR="00233F46" w:rsidRDefault="00233F46" w:rsidP="00B36B64">
      <w:pPr>
        <w:ind w:left="567" w:hanging="567"/>
      </w:pPr>
    </w:p>
    <w:p w14:paraId="36D98DE9" w14:textId="1F21C8E0" w:rsidR="00AF2B3B" w:rsidRDefault="00AF2B3B" w:rsidP="00AF2B3B">
      <w:pPr>
        <w:ind w:left="567" w:hanging="567"/>
      </w:pPr>
      <w:r>
        <w:t xml:space="preserve">3.5. </w:t>
      </w:r>
      <w:r>
        <w:tab/>
        <w:t>Wijzigingen van het bepaalde in deze Overeenkomst inclusief bijbehorende bijlagen, worden schriftelijk tussen Partijen overeengekomen en als bijlage bij deze Overeenkomst gevoegd.</w:t>
      </w:r>
    </w:p>
    <w:p w14:paraId="2B62E1E6" w14:textId="77777777" w:rsidR="00233F46" w:rsidRDefault="00233F46" w:rsidP="005F45AB">
      <w:pPr>
        <w:ind w:left="567" w:hanging="567"/>
      </w:pPr>
    </w:p>
    <w:p w14:paraId="705306F5" w14:textId="4BB3401A" w:rsidR="00B36B64" w:rsidRDefault="00B36B64" w:rsidP="00B36B64">
      <w:pPr>
        <w:pStyle w:val="Kop2"/>
      </w:pPr>
      <w:r>
        <w:t>Artikel 4</w:t>
      </w:r>
      <w:r>
        <w:tab/>
        <w:t>Geen exclusiviteit</w:t>
      </w:r>
    </w:p>
    <w:p w14:paraId="3C3EC91C" w14:textId="77777777" w:rsidR="00B36B64" w:rsidRPr="005F45AB" w:rsidRDefault="00B36B64" w:rsidP="00B36B64"/>
    <w:p w14:paraId="4FB6046C" w14:textId="75D0057F" w:rsidR="00B36B64" w:rsidRDefault="00B36B64" w:rsidP="00B36B64">
      <w:pPr>
        <w:ind w:left="567" w:hanging="567"/>
      </w:pPr>
      <w:r>
        <w:t>4.1.</w:t>
      </w:r>
      <w:r>
        <w:tab/>
      </w:r>
      <w:r w:rsidRPr="00B36B64">
        <w:t>Ingeval Diensten niet tijdig door Opdrachtnemer uitgevoerd kunnen worden, dan wel de kwaliteit van de geleverde Diensten niet aan de door Opdrachtgever daaraan gestelde eisen voldoet, kan Opdrachtgever besluiten Diensten elders af te nemen, zonder dat er sprake is van een (toerekenbare) tekortkoming in de nakoming van de Overeenkomst aan de zijde van Opdrachtgever en/of enige (schade)vergoeding door Opdrachtgever aan Opdrachtnemer verschuldigd is. De Overeenkomst verleent geen exclusiviteitsrechten aan Opdrachtnemer.</w:t>
      </w:r>
    </w:p>
    <w:p w14:paraId="1C3C32D8" w14:textId="77777777" w:rsidR="00B36B64" w:rsidRDefault="00B36B64" w:rsidP="005F45AB">
      <w:pPr>
        <w:pStyle w:val="Kop2"/>
      </w:pPr>
    </w:p>
    <w:p w14:paraId="2880908F" w14:textId="1E2D42BA" w:rsidR="000A39CD" w:rsidRDefault="000A39CD" w:rsidP="005F45AB">
      <w:pPr>
        <w:pStyle w:val="Kop2"/>
      </w:pPr>
      <w:r>
        <w:t xml:space="preserve">Artikel </w:t>
      </w:r>
      <w:r w:rsidR="00B36B64">
        <w:t>5</w:t>
      </w:r>
      <w:r>
        <w:tab/>
        <w:t>Prijs</w:t>
      </w:r>
      <w:r w:rsidR="00B36B64">
        <w:t xml:space="preserve"> en </w:t>
      </w:r>
      <w:r w:rsidR="00B36B64" w:rsidRPr="00B36B64">
        <w:t>overige financiële bepalingen</w:t>
      </w:r>
    </w:p>
    <w:p w14:paraId="468327C9" w14:textId="77777777" w:rsidR="005F45AB" w:rsidRPr="005F45AB" w:rsidRDefault="005F45AB" w:rsidP="005F45AB"/>
    <w:p w14:paraId="6BBDFCC1" w14:textId="172718F0" w:rsidR="00A8264F" w:rsidRDefault="00A8264F" w:rsidP="00A8264F">
      <w:pPr>
        <w:ind w:left="567" w:hanging="567"/>
      </w:pPr>
      <w:r>
        <w:t>5.1.</w:t>
      </w:r>
      <w:r>
        <w:tab/>
      </w:r>
      <w:r w:rsidRPr="00A8264F">
        <w:t>Opdrachtgever vergoedt geen kosten voor het uitbrengen van offertes.</w:t>
      </w:r>
    </w:p>
    <w:p w14:paraId="3178A0CF" w14:textId="51F46762" w:rsidR="00A8264F" w:rsidRDefault="00A8264F" w:rsidP="005F45AB">
      <w:pPr>
        <w:ind w:left="567" w:hanging="567"/>
      </w:pPr>
    </w:p>
    <w:p w14:paraId="186041BD" w14:textId="7724F9EC" w:rsidR="00A8264F" w:rsidRDefault="00A8264F" w:rsidP="00A8264F">
      <w:pPr>
        <w:ind w:left="567" w:hanging="567"/>
      </w:pPr>
      <w:r>
        <w:t>5.2.</w:t>
      </w:r>
      <w:r>
        <w:tab/>
      </w:r>
      <w:r w:rsidRPr="00A8264F">
        <w:t xml:space="preserve">Opdrachtnemer declareert het werkelijke aantal bestede (advies)dagen/uren per maand op nacalculatiebasis tegen een </w:t>
      </w:r>
      <w:r w:rsidRPr="00A8264F">
        <w:rPr>
          <w:highlight w:val="yellow"/>
        </w:rPr>
        <w:t>dag-/uurtarief</w:t>
      </w:r>
      <w:r w:rsidRPr="00A8264F">
        <w:t xml:space="preserve"> van </w:t>
      </w:r>
      <w:r w:rsidRPr="00A8264F">
        <w:rPr>
          <w:highlight w:val="yellow"/>
        </w:rPr>
        <w:t>€ xxx,-</w:t>
      </w:r>
      <w:r>
        <w:t xml:space="preserve"> </w:t>
      </w:r>
      <w:r w:rsidRPr="00A8264F">
        <w:t xml:space="preserve">(excl. BTW en incl. reis-, verblijf- en eventuele overige kosten). Opdrachtnemer brengt maximaal </w:t>
      </w:r>
      <w:r w:rsidRPr="00A8264F">
        <w:rPr>
          <w:highlight w:val="yellow"/>
        </w:rPr>
        <w:t>€ xxx,-</w:t>
      </w:r>
      <w:r>
        <w:t xml:space="preserve"> </w:t>
      </w:r>
      <w:r w:rsidRPr="00A8264F">
        <w:t>(excl. BTW en incl. reis-, verblijf- en eventuele overige kosten) in rekening en staat ervoor in dat dit bedrag niet wordt overschreden</w:t>
      </w:r>
      <w:r>
        <w:t>.</w:t>
      </w:r>
      <w:r>
        <w:br/>
      </w:r>
      <w:r w:rsidRPr="00A8264F">
        <w:rPr>
          <w:highlight w:val="yellow"/>
        </w:rPr>
        <w:t>O</w:t>
      </w:r>
      <w:r>
        <w:rPr>
          <w:highlight w:val="yellow"/>
        </w:rPr>
        <w:t>F:</w:t>
      </w:r>
      <w:r>
        <w:br/>
      </w:r>
      <w:r w:rsidRPr="00A8264F">
        <w:t xml:space="preserve">Opdrachtnemer verricht de Diensten tegen een vaste totaalprijs. Deze vaste totaalprijs bedraagt </w:t>
      </w:r>
      <w:r w:rsidRPr="00A8264F">
        <w:rPr>
          <w:highlight w:val="yellow"/>
        </w:rPr>
        <w:t>€ xxx,-</w:t>
      </w:r>
      <w:r w:rsidRPr="00A8264F">
        <w:t xml:space="preserve"> (excl. BTW en incl. reis-, verblijf- en eventuele overige kosten).</w:t>
      </w:r>
    </w:p>
    <w:p w14:paraId="282EFD49" w14:textId="6094C0BA" w:rsidR="00A8264F" w:rsidRDefault="00A8264F" w:rsidP="005F45AB">
      <w:pPr>
        <w:ind w:left="567" w:hanging="567"/>
      </w:pPr>
    </w:p>
    <w:p w14:paraId="6606A60B" w14:textId="2E684F6C" w:rsidR="00A8264F" w:rsidRDefault="00A8264F" w:rsidP="00A8264F">
      <w:pPr>
        <w:ind w:left="567" w:hanging="567"/>
      </w:pPr>
      <w:r>
        <w:t>5.3.</w:t>
      </w:r>
      <w:r>
        <w:tab/>
      </w:r>
      <w:r w:rsidR="00DB3BCF" w:rsidRPr="00DB3BCF">
        <w:t>Uitdrukkelijk wordt bepaald dat, indien voor (een deel van) de Diensten geen vrijstelling van BTW blijkt te bestaan, het BTW</w:t>
      </w:r>
      <w:r w:rsidR="00DB3BCF">
        <w:t xml:space="preserve"> </w:t>
      </w:r>
      <w:r w:rsidR="00DB3BCF" w:rsidRPr="00DB3BCF">
        <w:t>bedrag niet ten laste komt van Opdrachtgever.</w:t>
      </w:r>
    </w:p>
    <w:p w14:paraId="45B29249" w14:textId="72BB9E53" w:rsidR="00A8264F" w:rsidRDefault="00A8264F" w:rsidP="005F45AB">
      <w:pPr>
        <w:ind w:left="567" w:hanging="567"/>
      </w:pPr>
    </w:p>
    <w:p w14:paraId="0F5458BC" w14:textId="75930B07" w:rsidR="00A37316" w:rsidRDefault="00DB3BCF" w:rsidP="00DB3BCF">
      <w:pPr>
        <w:ind w:left="567" w:hanging="567"/>
      </w:pPr>
      <w:r>
        <w:t>5.4.</w:t>
      </w:r>
      <w:r>
        <w:tab/>
      </w:r>
      <w:r w:rsidR="00A37316" w:rsidRPr="008340F5">
        <w:t xml:space="preserve">De prijs heeft betrekking op alle door Opdrachtnemer in het kader van deze </w:t>
      </w:r>
      <w:r w:rsidR="00A37316">
        <w:t>O</w:t>
      </w:r>
      <w:r w:rsidR="00A37316" w:rsidRPr="008340F5">
        <w:t>vereenkomst te leveren diensten en is inclusief alle eventueel bijkomende kosten, tenzij Partijen schriftelijk anders overeenkomen.</w:t>
      </w:r>
    </w:p>
    <w:p w14:paraId="30749940" w14:textId="77777777" w:rsidR="00A37316" w:rsidRDefault="00A37316" w:rsidP="00DB3BCF">
      <w:pPr>
        <w:ind w:left="567" w:hanging="567"/>
      </w:pPr>
    </w:p>
    <w:p w14:paraId="27636F21" w14:textId="30ECA93E" w:rsidR="0014610A" w:rsidRDefault="00A37316" w:rsidP="0014610A">
      <w:pPr>
        <w:ind w:left="567" w:hanging="567"/>
        <w:rPr>
          <w:highlight w:val="cyan"/>
        </w:rPr>
      </w:pPr>
      <w:bookmarkStart w:id="1" w:name="_Hlk46905475"/>
      <w:r>
        <w:t>5.5.</w:t>
      </w:r>
      <w:r>
        <w:tab/>
      </w:r>
      <w:r w:rsidR="0014610A" w:rsidRPr="0014610A">
        <w:rPr>
          <w:highlight w:val="cyan"/>
        </w:rPr>
        <w:t>De overeengekomen tarieven zijn gedurende het eerste kalenderjaar van deze Overeenkomst vast. De tarieven voor het daarop volgende kalanderjaar worden uiterlijk [datum] van het voorafgaande kalenderjaar overeenkomstig de consumentenprijsindex (CPI-index) van het Centraal Bureau voor de  Statistiek (CBS) aangepast. Hierbij wordt telkens het maandcijfer van de derde maand voor de datum van de prijsaanpassing gehanteerd, waarbij het maandcijfer van de maand voorafgaand aan de inwerkingtreding van de Overeenkomst wordt gesteld op 100%.</w:t>
      </w:r>
      <w:r w:rsidR="0014610A">
        <w:br/>
      </w:r>
      <w:r w:rsidR="0014610A">
        <w:br/>
      </w:r>
      <w:r w:rsidR="0014610A" w:rsidRPr="00F61935">
        <w:rPr>
          <w:highlight w:val="cyan"/>
        </w:rPr>
        <w:t xml:space="preserve">Voorstellen tot prijswijzigingen als gevolg van indexering dienen </w:t>
      </w:r>
      <w:r w:rsidR="0014610A" w:rsidRPr="00F61935">
        <w:rPr>
          <w:highlight w:val="cyan"/>
          <w:u w:val="single"/>
        </w:rPr>
        <w:t>vooraf</w:t>
      </w:r>
      <w:r w:rsidR="0014610A" w:rsidRPr="00F61935">
        <w:rPr>
          <w:highlight w:val="cyan"/>
        </w:rPr>
        <w:t xml:space="preserve">, </w:t>
      </w:r>
      <w:r w:rsidR="0014610A" w:rsidRPr="00F61935">
        <w:rPr>
          <w:highlight w:val="cyan"/>
          <w:u w:val="single"/>
        </w:rPr>
        <w:t>schriftelijk</w:t>
      </w:r>
      <w:r w:rsidR="0014610A" w:rsidRPr="00F61935">
        <w:rPr>
          <w:highlight w:val="cyan"/>
        </w:rPr>
        <w:t xml:space="preserve"> en </w:t>
      </w:r>
      <w:r w:rsidR="0014610A" w:rsidRPr="00F61935">
        <w:rPr>
          <w:highlight w:val="cyan"/>
          <w:u w:val="single"/>
        </w:rPr>
        <w:t>onderbouwd</w:t>
      </w:r>
      <w:r w:rsidR="0014610A" w:rsidRPr="00F61935">
        <w:rPr>
          <w:highlight w:val="cyan"/>
        </w:rPr>
        <w:t xml:space="preserve"> te worden aangekondigd en geaccordeerd door Opdrachtgever.</w:t>
      </w:r>
      <w:r w:rsidR="0014610A">
        <w:rPr>
          <w:highlight w:val="cyan"/>
        </w:rPr>
        <w:br/>
      </w:r>
      <w:r w:rsidR="0014610A">
        <w:rPr>
          <w:highlight w:val="cyan"/>
        </w:rPr>
        <w:br/>
      </w:r>
      <w:r w:rsidR="0014610A" w:rsidRPr="00F61935">
        <w:rPr>
          <w:highlight w:val="cyan"/>
        </w:rPr>
        <w:t>Indien Opdrachtgever niet akkoord gaat met de voorgestelde prijswijziging(en) als gevolg van indexering, treden Partijen in overleg en blijven de huidige tarieven gehandhaafd.</w:t>
      </w:r>
      <w:r w:rsidR="0014610A">
        <w:rPr>
          <w:highlight w:val="cyan"/>
        </w:rPr>
        <w:br/>
      </w:r>
      <w:r w:rsidR="0014610A">
        <w:rPr>
          <w:highlight w:val="cyan"/>
        </w:rPr>
        <w:br/>
      </w:r>
      <w:r w:rsidR="0014610A" w:rsidRPr="00F61935">
        <w:rPr>
          <w:highlight w:val="cyan"/>
        </w:rPr>
        <w:t>Opdrachtgever heeft het recht om, indien geen overeenstemming wordt bereikt omtrent de prijswijziging(en) als gevolg van indexering, deze Overeenkomst middels een schriftelijke verklaring buiten rechte te ontbinden, zonder dat zulks lijdt tot schadeplichtigheid aan de zijde van Opdrachtgever.</w:t>
      </w:r>
    </w:p>
    <w:p w14:paraId="02258C5D" w14:textId="77777777" w:rsidR="00D75F63" w:rsidRPr="00B36545" w:rsidRDefault="00D75F63" w:rsidP="0014610A">
      <w:pPr>
        <w:ind w:left="567" w:hanging="567"/>
        <w:rPr>
          <w:highlight w:val="cyan"/>
        </w:rPr>
      </w:pPr>
    </w:p>
    <w:bookmarkEnd w:id="1"/>
    <w:p w14:paraId="0BE1E512" w14:textId="3405E456" w:rsidR="00D25650" w:rsidRPr="005F45AB" w:rsidRDefault="00D25650" w:rsidP="00D25650">
      <w:pPr>
        <w:ind w:left="567" w:hanging="567"/>
        <w:rPr>
          <w:highlight w:val="yellow"/>
        </w:rPr>
      </w:pPr>
      <w:r>
        <w:t>5.</w:t>
      </w:r>
      <w:r w:rsidR="0014610A">
        <w:t>6</w:t>
      </w:r>
      <w:r>
        <w:t>.</w:t>
      </w:r>
      <w:r>
        <w:tab/>
      </w:r>
      <w:r w:rsidRPr="00D13BF1">
        <w:t>Facturatie door Opdrachtnemer geschiedt achteraf, tenzij Partijen schriftelijk anders overeenkomen.</w:t>
      </w:r>
      <w:r>
        <w:br/>
      </w:r>
    </w:p>
    <w:p w14:paraId="741DA998" w14:textId="4BA5B775" w:rsidR="00D25650" w:rsidRDefault="00D25650" w:rsidP="00D25650">
      <w:pPr>
        <w:ind w:left="567" w:hanging="567"/>
      </w:pPr>
      <w:r>
        <w:t>5.</w:t>
      </w:r>
      <w:r w:rsidR="0014610A">
        <w:t>7</w:t>
      </w:r>
      <w:r>
        <w:t>.</w:t>
      </w:r>
      <w:r>
        <w:tab/>
      </w:r>
      <w:r w:rsidRPr="00392013">
        <w:t xml:space="preserve">Opdrachtnemer verzendt de factuur/facturen elektronisch, vermelding van bovengenoemd contractnummer en inkoopordernummer bij voorkeur via PEPPOL. Indien facturatie (nog) niet mogelijk </w:t>
      </w:r>
      <w:r w:rsidRPr="00392013">
        <w:lastRenderedPageBreak/>
        <w:t xml:space="preserve">via PEPPOL, dienen de facturen naar </w:t>
      </w:r>
      <w:hyperlink r:id="rId16" w:history="1">
        <w:r w:rsidRPr="00361EFA">
          <w:rPr>
            <w:rStyle w:val="Hyperlink"/>
          </w:rPr>
          <w:t>facturen@wbl.nl</w:t>
        </w:r>
      </w:hyperlink>
      <w:r w:rsidRPr="00392013">
        <w:t xml:space="preserve"> te worden gestuurd en dient facturatie via PEPPOL z.s.m. gerealiseerd te worden.</w:t>
      </w:r>
    </w:p>
    <w:p w14:paraId="3100260E" w14:textId="77777777" w:rsidR="00D25650" w:rsidRDefault="00D25650" w:rsidP="00D25650">
      <w:pPr>
        <w:ind w:left="567" w:hanging="567"/>
      </w:pPr>
    </w:p>
    <w:p w14:paraId="6DC0A80C" w14:textId="245A1278" w:rsidR="00D25650" w:rsidRDefault="00D25650" w:rsidP="00D25650">
      <w:pPr>
        <w:ind w:left="567" w:hanging="567"/>
      </w:pPr>
      <w:r>
        <w:t>5.</w:t>
      </w:r>
      <w:r w:rsidR="0014610A">
        <w:t>8</w:t>
      </w:r>
      <w:r>
        <w:t>.</w:t>
      </w:r>
      <w:r>
        <w:tab/>
      </w:r>
      <w:r w:rsidRPr="001F4A65">
        <w:t>Er kan uitsluitend door de Opdrachtnemer aan Opdrachtgever worden gefactureerd. Facturen voortvloeiende uit mogelijke onderaanneming worden door de Opdrachtgever niet geaccepteerd.</w:t>
      </w:r>
    </w:p>
    <w:p w14:paraId="12FBC0B5" w14:textId="77777777" w:rsidR="00D25650" w:rsidRDefault="00D25650" w:rsidP="00D25650">
      <w:pPr>
        <w:ind w:left="567" w:hanging="567"/>
      </w:pPr>
    </w:p>
    <w:p w14:paraId="6A0EE4A6" w14:textId="463B85D8" w:rsidR="00D25650" w:rsidRDefault="00D25650" w:rsidP="00D25650">
      <w:pPr>
        <w:ind w:left="567" w:hanging="567"/>
      </w:pPr>
      <w:r>
        <w:t>5.</w:t>
      </w:r>
      <w:r w:rsidR="0014610A">
        <w:t>9</w:t>
      </w:r>
      <w:r>
        <w:t>.</w:t>
      </w:r>
      <w:r>
        <w:tab/>
      </w:r>
      <w:r w:rsidR="00C97583" w:rsidRPr="00C97583">
        <w:rPr>
          <w:highlight w:val="cyan"/>
        </w:rPr>
        <w:t xml:space="preserve">Opdrachtgever betaalt </w:t>
      </w:r>
      <w:r w:rsidR="001C74E1">
        <w:rPr>
          <w:highlight w:val="cyan"/>
        </w:rPr>
        <w:t>de</w:t>
      </w:r>
      <w:r w:rsidR="00C97583" w:rsidRPr="00C97583">
        <w:rPr>
          <w:highlight w:val="cyan"/>
        </w:rPr>
        <w:t xml:space="preserve"> door hem op basis van de Overeenkomst aan Opdrachtnemer verschuldigde bedrag</w:t>
      </w:r>
      <w:r w:rsidR="00C97583">
        <w:rPr>
          <w:highlight w:val="cyan"/>
        </w:rPr>
        <w:t>en</w:t>
      </w:r>
      <w:r w:rsidR="00C97583" w:rsidRPr="00C97583">
        <w:rPr>
          <w:highlight w:val="cyan"/>
        </w:rPr>
        <w:t xml:space="preserve"> uiterlijk binnen 30 dagen na de dag van ontvangst van de desbetreffende factur</w:t>
      </w:r>
      <w:r w:rsidR="0040028B">
        <w:rPr>
          <w:highlight w:val="cyan"/>
        </w:rPr>
        <w:t>en</w:t>
      </w:r>
      <w:r w:rsidR="00C97583" w:rsidRPr="00C97583">
        <w:rPr>
          <w:highlight w:val="cyan"/>
        </w:rPr>
        <w:t xml:space="preserve"> indien deze voldoe</w:t>
      </w:r>
      <w:r w:rsidR="0040028B">
        <w:rPr>
          <w:highlight w:val="cyan"/>
        </w:rPr>
        <w:t>n</w:t>
      </w:r>
      <w:r w:rsidR="00C97583" w:rsidRPr="00C97583">
        <w:rPr>
          <w:highlight w:val="cyan"/>
        </w:rPr>
        <w:t xml:space="preserve"> aan het bepaalde in de Overeenkomst.</w:t>
      </w:r>
      <w:r w:rsidR="00C97583">
        <w:br/>
      </w:r>
    </w:p>
    <w:p w14:paraId="5866B076" w14:textId="5A779FD3" w:rsidR="00D25650" w:rsidRDefault="00D25650" w:rsidP="00D25650">
      <w:pPr>
        <w:ind w:left="567" w:hanging="567"/>
      </w:pPr>
      <w:r>
        <w:t>5.1</w:t>
      </w:r>
      <w:r w:rsidR="0014610A">
        <w:t>0</w:t>
      </w:r>
      <w:r>
        <w:t>.</w:t>
      </w:r>
      <w:r>
        <w:tab/>
      </w:r>
      <w:r w:rsidRPr="001F4A65">
        <w:t>Met betaling van de factuur wordt geen afstand gedaan van rechten en vorderingen die Opdrachtgever heeft of zal krijgen jegens Opdrachtnemer.</w:t>
      </w:r>
    </w:p>
    <w:p w14:paraId="3115B12B" w14:textId="77777777" w:rsidR="001F4A65" w:rsidRDefault="001F4A65" w:rsidP="005F45AB">
      <w:pPr>
        <w:ind w:left="567" w:hanging="567"/>
      </w:pPr>
    </w:p>
    <w:p w14:paraId="2C373F75" w14:textId="4B2F238A" w:rsidR="000A39CD" w:rsidRDefault="000A39CD" w:rsidP="005F45AB">
      <w:pPr>
        <w:pStyle w:val="Kop2"/>
      </w:pPr>
      <w:r>
        <w:t xml:space="preserve">Artikel </w:t>
      </w:r>
      <w:r w:rsidR="001F4A65">
        <w:t>6</w:t>
      </w:r>
      <w:r>
        <w:tab/>
      </w:r>
      <w:r w:rsidR="001F4A65">
        <w:t>Contactpersonen</w:t>
      </w:r>
      <w:r>
        <w:t xml:space="preserve"> </w:t>
      </w:r>
    </w:p>
    <w:p w14:paraId="5420081D" w14:textId="77777777" w:rsidR="005F45AB" w:rsidRPr="005F45AB" w:rsidRDefault="005F45AB" w:rsidP="005F45AB"/>
    <w:p w14:paraId="43DBFAF9" w14:textId="11D79E04" w:rsidR="001F4A65" w:rsidRDefault="001F4A65" w:rsidP="001F4A65">
      <w:pPr>
        <w:ind w:left="567" w:hanging="567"/>
      </w:pPr>
      <w:r>
        <w:t>6</w:t>
      </w:r>
      <w:r w:rsidR="000A39CD">
        <w:t>.1.</w:t>
      </w:r>
      <w:r w:rsidR="000A39CD">
        <w:tab/>
      </w:r>
      <w:r>
        <w:t xml:space="preserve">Contactpersoon voor Opdrachtgever is </w:t>
      </w:r>
      <w:r w:rsidRPr="001F4A65">
        <w:rPr>
          <w:highlight w:val="yellow"/>
        </w:rPr>
        <w:t>XXX</w:t>
      </w:r>
      <w:r>
        <w:t>.</w:t>
      </w:r>
    </w:p>
    <w:p w14:paraId="29B6C837" w14:textId="37013E35" w:rsidR="001F4A65" w:rsidRDefault="001F4A65" w:rsidP="001F4A65">
      <w:pPr>
        <w:ind w:left="567" w:hanging="567"/>
      </w:pPr>
      <w:r>
        <w:tab/>
        <w:t xml:space="preserve">Contactpersoon voor Opdrachtnemer is </w:t>
      </w:r>
      <w:r>
        <w:rPr>
          <w:highlight w:val="yellow"/>
        </w:rPr>
        <w:t>YYY</w:t>
      </w:r>
      <w:r>
        <w:t>.</w:t>
      </w:r>
    </w:p>
    <w:p w14:paraId="7D454EA4" w14:textId="77777777" w:rsidR="001F4A65" w:rsidRDefault="001F4A65" w:rsidP="005F45AB">
      <w:pPr>
        <w:ind w:left="567" w:hanging="567"/>
      </w:pPr>
    </w:p>
    <w:p w14:paraId="0F519F67" w14:textId="78C7E45B" w:rsidR="00EA4E29" w:rsidRDefault="00EA4E29" w:rsidP="005F45AB">
      <w:pPr>
        <w:ind w:left="567" w:hanging="567"/>
      </w:pPr>
      <w:r>
        <w:t>6</w:t>
      </w:r>
      <w:r w:rsidR="000A39CD">
        <w:t>.2.</w:t>
      </w:r>
      <w:r w:rsidR="000A39CD">
        <w:tab/>
      </w:r>
      <w:r w:rsidRPr="00EA4E29">
        <w:t>In afwijking van het bepaalde in artikel 9 lid 2 van de AWVODI-2018, binden de in dit artikel  genoemde personen Partijen niet.</w:t>
      </w:r>
    </w:p>
    <w:p w14:paraId="39FD8DB9" w14:textId="77777777" w:rsidR="00EA4E29" w:rsidRDefault="00EA4E29" w:rsidP="005F45AB">
      <w:pPr>
        <w:ind w:left="567" w:hanging="567"/>
      </w:pPr>
    </w:p>
    <w:p w14:paraId="3B5E9233" w14:textId="26FD0224" w:rsidR="00EA4E29" w:rsidRDefault="00EA4E29" w:rsidP="00EA4E29">
      <w:pPr>
        <w:pStyle w:val="Kop2"/>
      </w:pPr>
      <w:r>
        <w:t>Artikel 7</w:t>
      </w:r>
      <w:r>
        <w:tab/>
      </w:r>
      <w:r w:rsidRPr="00EA4E29">
        <w:t>Tijden en plaats Diensten</w:t>
      </w:r>
      <w:r>
        <w:t xml:space="preserve"> </w:t>
      </w:r>
    </w:p>
    <w:p w14:paraId="361B8286" w14:textId="77777777" w:rsidR="00EA4E29" w:rsidRPr="005F45AB" w:rsidRDefault="00EA4E29" w:rsidP="00EA4E29"/>
    <w:p w14:paraId="586B19E8" w14:textId="041F6C2A" w:rsidR="00EA4E29" w:rsidRDefault="00EA4E29" w:rsidP="00EA4E29">
      <w:pPr>
        <w:ind w:left="567" w:hanging="567"/>
      </w:pPr>
      <w:r>
        <w:t>7.1.</w:t>
      </w:r>
      <w:r>
        <w:tab/>
      </w:r>
      <w:r w:rsidRPr="00EA4E29">
        <w:t xml:space="preserve">De Diensten worden in beginsel verricht </w:t>
      </w:r>
      <w:r w:rsidRPr="006A02CF">
        <w:rPr>
          <w:highlight w:val="yellow"/>
        </w:rPr>
        <w:t>in het kantoor van</w:t>
      </w:r>
      <w:r w:rsidRPr="00EA4E29">
        <w:t xml:space="preserve"> Opdrachtgever/ in </w:t>
      </w:r>
      <w:r w:rsidRPr="00EA4E29">
        <w:rPr>
          <w:highlight w:val="yellow"/>
        </w:rPr>
        <w:t>(plaats)</w:t>
      </w:r>
      <w:r>
        <w:t>.</w:t>
      </w:r>
    </w:p>
    <w:p w14:paraId="3379E59F" w14:textId="77777777" w:rsidR="00EA4E29" w:rsidRDefault="00EA4E29" w:rsidP="00EA4E29">
      <w:pPr>
        <w:ind w:left="567" w:hanging="567"/>
      </w:pPr>
    </w:p>
    <w:p w14:paraId="46676D41" w14:textId="78366E4B" w:rsidR="00EA4E29" w:rsidRDefault="00EA4E29" w:rsidP="00EA4E29">
      <w:pPr>
        <w:ind w:left="567" w:hanging="567"/>
      </w:pPr>
      <w:r>
        <w:t>7.2.</w:t>
      </w:r>
      <w: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40E0D588" w14:textId="77777777" w:rsidR="00EA4E29" w:rsidRDefault="00EA4E29" w:rsidP="00EA4E29">
      <w:pPr>
        <w:ind w:left="567" w:hanging="567"/>
      </w:pPr>
    </w:p>
    <w:p w14:paraId="044C3904" w14:textId="274D014E" w:rsidR="00EA4E29" w:rsidRDefault="00EA4E29" w:rsidP="00EA4E29">
      <w:pPr>
        <w:ind w:left="567" w:hanging="567"/>
      </w:pPr>
      <w:r>
        <w:t>7.3.</w:t>
      </w:r>
      <w:r>
        <w:tab/>
      </w:r>
      <w:r w:rsidRPr="00EA4E29">
        <w:t>Opdrachtgever behoudt het recht de dienstverlening door een onafhankelijke derde te laten controleren. Opdrachtnemer verleent hierbij de benodigde medewerking.</w:t>
      </w:r>
    </w:p>
    <w:p w14:paraId="3C00E216" w14:textId="77777777" w:rsidR="00EA4E29" w:rsidRDefault="00EA4E29" w:rsidP="00EA4E29">
      <w:pPr>
        <w:ind w:left="567" w:hanging="567"/>
      </w:pPr>
    </w:p>
    <w:p w14:paraId="76D0395C" w14:textId="46C292B2" w:rsidR="000A39CD" w:rsidRDefault="000A39CD" w:rsidP="00D87BF0">
      <w:pPr>
        <w:pStyle w:val="Kop2"/>
      </w:pPr>
      <w:r>
        <w:t xml:space="preserve">Artikel </w:t>
      </w:r>
      <w:r w:rsidR="00EA4E29">
        <w:t>8</w:t>
      </w:r>
      <w:r>
        <w:tab/>
      </w:r>
      <w:r w:rsidR="00EA4E29" w:rsidRPr="00EA4E29">
        <w:t>Van toepassing zijnde voorwaarden</w:t>
      </w:r>
      <w:r>
        <w:t xml:space="preserve"> </w:t>
      </w:r>
    </w:p>
    <w:p w14:paraId="3225A6E2" w14:textId="77777777" w:rsidR="00D87BF0" w:rsidRPr="00D87BF0" w:rsidRDefault="00D87BF0" w:rsidP="00D87BF0"/>
    <w:p w14:paraId="6746D155" w14:textId="4FECD17E" w:rsidR="00E35E7F" w:rsidRDefault="00EA4E29" w:rsidP="005F45AB">
      <w:pPr>
        <w:ind w:left="567" w:hanging="567"/>
      </w:pPr>
      <w:r>
        <w:t>8</w:t>
      </w:r>
      <w:r w:rsidR="000A39CD">
        <w:t>.1.</w:t>
      </w:r>
      <w:r w:rsidR="000A39CD">
        <w:tab/>
      </w:r>
      <w:bookmarkStart w:id="2" w:name="_Hlk47090543"/>
      <w:r w:rsidRPr="00EA4E29">
        <w:t xml:space="preserve">Op deze Overeenkomst zijn uitsluitend van toepassing de </w:t>
      </w:r>
      <w:r w:rsidR="0075090C">
        <w:t>Algemene Waterschapsinkoopvoorwaarden voor Diensten (AWVODI-2018)</w:t>
      </w:r>
      <w:r w:rsidRPr="00EA4E29">
        <w:t>, reeds in het bezit van Partijen, voor zover daarvan in deze Overeenkomst niet wordt afgeweken.</w:t>
      </w:r>
      <w:bookmarkEnd w:id="2"/>
    </w:p>
    <w:p w14:paraId="632DE10B" w14:textId="77777777" w:rsidR="00E35E7F" w:rsidRDefault="00E35E7F" w:rsidP="005F45AB">
      <w:pPr>
        <w:ind w:left="567" w:hanging="567"/>
      </w:pPr>
    </w:p>
    <w:p w14:paraId="420D7AC0" w14:textId="75742797" w:rsidR="00EA4E29" w:rsidRDefault="00E35E7F" w:rsidP="005F45AB">
      <w:pPr>
        <w:ind w:left="567" w:hanging="567"/>
      </w:pPr>
      <w:r>
        <w:t>8.2.</w:t>
      </w:r>
      <w:r>
        <w:tab/>
      </w:r>
      <w:r w:rsidR="00EA4E29" w:rsidRPr="00EA4E29">
        <w:t>De toepasselijkheid van (eventuele) algemene en bijzondere voorwaarden van Opdrachtnemer is nadrukkelijk uitgesloten.</w:t>
      </w:r>
    </w:p>
    <w:p w14:paraId="7AF091A1" w14:textId="77777777" w:rsidR="00EA4E29" w:rsidRDefault="00EA4E29" w:rsidP="005F45AB">
      <w:pPr>
        <w:ind w:left="567" w:hanging="567"/>
      </w:pPr>
    </w:p>
    <w:p w14:paraId="469785C5" w14:textId="155F1FD5" w:rsidR="00EA4E29" w:rsidRDefault="00EA4E29" w:rsidP="005F45AB">
      <w:pPr>
        <w:ind w:left="567" w:hanging="567"/>
      </w:pPr>
      <w:r w:rsidRPr="00236445">
        <w:rPr>
          <w:highlight w:val="cyan"/>
        </w:rPr>
        <w:t>8</w:t>
      </w:r>
      <w:r w:rsidR="000A39CD" w:rsidRPr="00236445">
        <w:rPr>
          <w:highlight w:val="cyan"/>
        </w:rPr>
        <w:t>.</w:t>
      </w:r>
      <w:r w:rsidR="00E35E7F" w:rsidRPr="00236445">
        <w:rPr>
          <w:highlight w:val="cyan"/>
        </w:rPr>
        <w:t>3</w:t>
      </w:r>
      <w:r w:rsidR="000A39CD" w:rsidRPr="00236445">
        <w:rPr>
          <w:highlight w:val="cyan"/>
        </w:rPr>
        <w:t>.</w:t>
      </w:r>
      <w:r w:rsidR="000A39CD" w:rsidRPr="00236445">
        <w:rPr>
          <w:highlight w:val="cyan"/>
        </w:rPr>
        <w:tab/>
      </w:r>
      <w:r w:rsidR="00661520" w:rsidRPr="00236445">
        <w:rPr>
          <w:highlight w:val="cyan"/>
        </w:rPr>
        <w:t>Onverminderd de plicht genoemd in artikel 8 van de AWVODI-2018 om over de voortgang van de Diensten aan Opdrachtgever te rapporteren wanneer en op de wijze waarop deze dat nodig acht, is Opdrachtnemer in ieder geval gehouden schriftelijk / mondeling te rapporteren op</w:t>
      </w:r>
      <w:r w:rsidR="00661520" w:rsidRPr="00A054EB">
        <w:t xml:space="preserve"> </w:t>
      </w:r>
      <w:r w:rsidR="00743446" w:rsidRPr="00A054EB">
        <w:rPr>
          <w:highlight w:val="yellow"/>
        </w:rPr>
        <w:t>(</w:t>
      </w:r>
      <w:r w:rsidR="00743446" w:rsidRPr="00B36B64">
        <w:rPr>
          <w:highlight w:val="yellow"/>
        </w:rPr>
        <w:t>dag/maand/jaar)</w:t>
      </w:r>
      <w:r w:rsidR="00661520" w:rsidRPr="00661520">
        <w:t>.</w:t>
      </w:r>
    </w:p>
    <w:p w14:paraId="7D54E4A0" w14:textId="58C128A0" w:rsidR="000F46B4" w:rsidRDefault="000F46B4" w:rsidP="005F45AB">
      <w:pPr>
        <w:ind w:left="567" w:hanging="567"/>
      </w:pPr>
    </w:p>
    <w:p w14:paraId="05407166" w14:textId="73676CD0" w:rsidR="000F46B4" w:rsidRDefault="000F46B4" w:rsidP="005F45AB">
      <w:pPr>
        <w:ind w:left="567" w:hanging="567"/>
      </w:pPr>
      <w:r w:rsidRPr="000F46B4">
        <w:rPr>
          <w:highlight w:val="cyan"/>
        </w:rPr>
        <w:t>8.4.</w:t>
      </w:r>
      <w:r w:rsidRPr="000F46B4">
        <w:rPr>
          <w:highlight w:val="cyan"/>
        </w:rPr>
        <w:tab/>
        <w:t>In aanvulling op of in afwijking van het bepaalde in artikel [nr. artikel] van de AWVODI-2018 geldt met betrekking tot [onderwerp] het volgende [XXX].</w:t>
      </w:r>
    </w:p>
    <w:p w14:paraId="7831A00E" w14:textId="77777777" w:rsidR="00FC6934" w:rsidRDefault="00FC6934">
      <w:pPr>
        <w:spacing w:line="240" w:lineRule="auto"/>
        <w:rPr>
          <w:b/>
          <w:bCs/>
          <w:sz w:val="21"/>
        </w:rPr>
      </w:pPr>
      <w:r>
        <w:br w:type="page"/>
      </w:r>
    </w:p>
    <w:p w14:paraId="03FC8732" w14:textId="24F8CF33" w:rsidR="00661520" w:rsidRDefault="00661520" w:rsidP="00661520">
      <w:pPr>
        <w:pStyle w:val="Kop2"/>
      </w:pPr>
      <w:r>
        <w:lastRenderedPageBreak/>
        <w:t>Artikel 9</w:t>
      </w:r>
      <w:r>
        <w:tab/>
      </w:r>
      <w:r w:rsidRPr="00661520">
        <w:t>Geheimhoudingsverplichting</w:t>
      </w:r>
      <w:r>
        <w:t xml:space="preserve"> </w:t>
      </w:r>
    </w:p>
    <w:p w14:paraId="24C361C9" w14:textId="27754C8E" w:rsidR="000A39CD" w:rsidRDefault="000A39CD" w:rsidP="000A39CD"/>
    <w:p w14:paraId="126814EF" w14:textId="13C65F76" w:rsidR="00661520" w:rsidRDefault="00661520" w:rsidP="00661520">
      <w:pPr>
        <w:ind w:left="567" w:hanging="567"/>
      </w:pPr>
      <w:r>
        <w:t xml:space="preserve">9.1. </w:t>
      </w:r>
      <w:r>
        <w:tab/>
      </w:r>
      <w:r w:rsidRPr="00661520">
        <w:t>In aanvulling op artikel 11 van de AWVODI-2018 erkennen Partijen dat hen strikte geheimhouding is opgelegd, zowel tijdens als na beëindiging van de uitwisseling van de vertrouwelijke informatie en/of bijzonderheden die hun bij de uitvoering van de Overeenkomst ter kennis komt.</w:t>
      </w:r>
    </w:p>
    <w:p w14:paraId="64C0AFAB" w14:textId="77777777" w:rsidR="00661520" w:rsidRDefault="00661520" w:rsidP="00661520">
      <w:pPr>
        <w:ind w:left="567" w:hanging="567"/>
      </w:pPr>
    </w:p>
    <w:p w14:paraId="341369EE" w14:textId="27C4CE7C" w:rsidR="008E78C5" w:rsidRDefault="008E78C5" w:rsidP="008E78C5">
      <w:pPr>
        <w:ind w:left="567" w:hanging="567"/>
      </w:pPr>
      <w:r>
        <w:t xml:space="preserve">9.2. </w:t>
      </w:r>
      <w:r>
        <w:tab/>
      </w:r>
      <w:r w:rsidRPr="008E78C5">
        <w:t>Onder vertrouwelijke informatie als bedoeld in lid 1 van dit artikel wordt in ieder geval verstaan alle schriftelijke, mondelinge, elektronische of andersoortige informatie van welke aard dan ook die met betrekking tot de uitvoering van de Overeenkomst aan de wederpartij is verstrekt, zowel voor als tijdens de duur van deze Overeenkomst.</w:t>
      </w:r>
    </w:p>
    <w:p w14:paraId="2A6CB1A3" w14:textId="22D632B2" w:rsidR="00D25650" w:rsidRDefault="00D25650">
      <w:pPr>
        <w:spacing w:line="240" w:lineRule="auto"/>
      </w:pPr>
    </w:p>
    <w:p w14:paraId="0B9EE1AC" w14:textId="54F086B5" w:rsidR="008E78C5" w:rsidRDefault="008E78C5" w:rsidP="008E78C5">
      <w:pPr>
        <w:ind w:left="567" w:hanging="567"/>
      </w:pPr>
      <w:r>
        <w:t xml:space="preserve">9.3. </w:t>
      </w:r>
      <w:r>
        <w:tab/>
      </w:r>
      <w:r w:rsidRPr="008E78C5">
        <w:t>Bij schending van de geheimhoudingsverplichtingen die ingevolge artikel 11 van de AWVODI-2018 op Partijen rusten, verbeurt de partij die de verplichtingen schendt zonder ingebrekestelling aan de wederpartij een direct opeisbare, niet voor verrekening vatbare boete van € 50.000,- per gebeurtenis, te vermeerderen met een boete van € 5.000,- voor iedere dag dat de overtreding voortduurt, zulks onverminderd het recht van de wederpartij om in plaats daarvan vergoeding van haar daadwerkelijk geleden schade te vorderen.</w:t>
      </w:r>
    </w:p>
    <w:p w14:paraId="2700F5E1" w14:textId="26E77290" w:rsidR="008E78C5" w:rsidRDefault="008E78C5">
      <w:pPr>
        <w:spacing w:line="240" w:lineRule="auto"/>
        <w:rPr>
          <w:b/>
          <w:bCs/>
          <w:sz w:val="21"/>
        </w:rPr>
      </w:pPr>
    </w:p>
    <w:p w14:paraId="2DFF53DC" w14:textId="426B3C9C" w:rsidR="008E78C5" w:rsidRDefault="008E78C5" w:rsidP="008E78C5">
      <w:pPr>
        <w:pStyle w:val="Kop2"/>
      </w:pPr>
      <w:r>
        <w:t>Artikel 10</w:t>
      </w:r>
      <w:r>
        <w:tab/>
        <w:t xml:space="preserve">Verzekering </w:t>
      </w:r>
    </w:p>
    <w:p w14:paraId="0CB23DB3" w14:textId="2CF5BB1E" w:rsidR="008E78C5" w:rsidRDefault="008E78C5" w:rsidP="00661520">
      <w:pPr>
        <w:ind w:left="567" w:hanging="567"/>
      </w:pPr>
    </w:p>
    <w:p w14:paraId="589D982F" w14:textId="354525A6" w:rsidR="008E78C5" w:rsidRDefault="008E78C5" w:rsidP="008E78C5">
      <w:pPr>
        <w:ind w:left="567" w:hanging="567"/>
      </w:pPr>
      <w:r>
        <w:t>10.1.</w:t>
      </w:r>
      <w:r>
        <w:tab/>
      </w:r>
      <w:r w:rsidRPr="008E78C5">
        <w:t xml:space="preserve">Opdrachtnemer heeft zich op een naar verkeersnormen </w:t>
      </w:r>
      <w:r w:rsidRPr="000F705D">
        <w:rPr>
          <w:highlight w:val="cyan"/>
        </w:rPr>
        <w:t>passende en gebruikelijke wijze</w:t>
      </w:r>
      <w:r w:rsidRPr="008E78C5">
        <w:t xml:space="preserve"> verzekerd en houdt zich zodanig verzekerd voor de duur van deze Overeenkomst voor de navolgende risico’s:</w:t>
      </w:r>
    </w:p>
    <w:p w14:paraId="00A48328" w14:textId="4AAE0AF0" w:rsidR="008E78C5" w:rsidRDefault="008E78C5" w:rsidP="008E78C5">
      <w:pPr>
        <w:pStyle w:val="Nummeringmeerdereniveaus"/>
        <w:numPr>
          <w:ilvl w:val="1"/>
          <w:numId w:val="9"/>
        </w:numPr>
        <w:tabs>
          <w:tab w:val="clear" w:pos="1298"/>
        </w:tabs>
        <w:ind w:left="993" w:hanging="426"/>
      </w:pPr>
      <w:r w:rsidRPr="008E78C5">
        <w:t>beroepsaansprakelijkheid (risico’s die voortvloeien uit Beroepsfouten);</w:t>
      </w:r>
    </w:p>
    <w:p w14:paraId="07F121A6" w14:textId="77777777" w:rsidR="008E78C5" w:rsidRPr="008E78C5" w:rsidRDefault="008E78C5" w:rsidP="008E78C5">
      <w:pPr>
        <w:pStyle w:val="Lijstalinea"/>
        <w:numPr>
          <w:ilvl w:val="1"/>
          <w:numId w:val="9"/>
        </w:numPr>
        <w:tabs>
          <w:tab w:val="clear" w:pos="1298"/>
        </w:tabs>
        <w:ind w:left="993" w:hanging="426"/>
      </w:pPr>
      <w:r w:rsidRPr="008E78C5">
        <w:t>bedrijfsaansprakelijkheid (waaronder aansprakelijkheid voor schade toegebracht aan personen of zaken die eigendom zijn van Opdrachtgever);</w:t>
      </w:r>
    </w:p>
    <w:p w14:paraId="4EE3DA49" w14:textId="77777777" w:rsidR="008E78C5" w:rsidRPr="008E78C5" w:rsidRDefault="008E78C5" w:rsidP="008E78C5">
      <w:pPr>
        <w:pStyle w:val="Lijstalinea"/>
        <w:numPr>
          <w:ilvl w:val="1"/>
          <w:numId w:val="9"/>
        </w:numPr>
        <w:tabs>
          <w:tab w:val="clear" w:pos="1298"/>
        </w:tabs>
        <w:ind w:left="993" w:hanging="426"/>
      </w:pPr>
      <w:r w:rsidRPr="008E78C5">
        <w:t xml:space="preserve">verlies van en schade aan bedrijfsinventaris (waaronder door brand en diefstal), inclusief de zaken die eigendom zijn van Opdrachtgever. </w:t>
      </w:r>
    </w:p>
    <w:p w14:paraId="5A9E008C" w14:textId="77777777" w:rsidR="008E78C5" w:rsidRDefault="008E78C5" w:rsidP="00661520">
      <w:pPr>
        <w:ind w:left="567" w:hanging="567"/>
      </w:pPr>
    </w:p>
    <w:p w14:paraId="7576A49C" w14:textId="2C33EEBB" w:rsidR="008E78C5" w:rsidRDefault="008E78C5" w:rsidP="008E78C5">
      <w:pPr>
        <w:pStyle w:val="Kop2"/>
      </w:pPr>
      <w:r>
        <w:t>Artikel 11</w:t>
      </w:r>
      <w:r>
        <w:tab/>
        <w:t xml:space="preserve">Aansprakelijkheid </w:t>
      </w:r>
    </w:p>
    <w:p w14:paraId="6395F134" w14:textId="77777777" w:rsidR="008E78C5" w:rsidRDefault="008E78C5" w:rsidP="008E78C5"/>
    <w:p w14:paraId="118BE058" w14:textId="50CF02A8" w:rsidR="008E78C5" w:rsidRDefault="008E78C5" w:rsidP="008E78C5">
      <w:pPr>
        <w:ind w:left="567" w:hanging="567"/>
      </w:pPr>
      <w:r>
        <w:t xml:space="preserve">11.1. </w:t>
      </w:r>
      <w:r>
        <w:tab/>
        <w:t>In afwijking van artikel 19 van de AWVODI-2018 is de omvang van de aansprakelijkheid niet beperkt en wordt de omvang van de aansprakelijkheid bepaald door de wet, meer in het bijzonder zoals volgt uit (onder meer) boek 6 van het Burgerlijk Wetboek. De aansprakelijkheid is niet beperkt tot een bepaald aantal gebeurtenissen. De aansprakelijkheid vervalt niet door verloop van vijf jaren na voltooiing of beëindiging van de Opdracht, maar in plaats daarvan wordt aangesloten bij de wettelijke bepalingen omtrent verjaring.</w:t>
      </w:r>
    </w:p>
    <w:p w14:paraId="77EB6CC1" w14:textId="77777777" w:rsidR="008E78C5" w:rsidRDefault="008E78C5" w:rsidP="008E78C5">
      <w:pPr>
        <w:ind w:left="567" w:hanging="567"/>
      </w:pPr>
    </w:p>
    <w:p w14:paraId="7EDEEEED" w14:textId="328D21FF" w:rsidR="008E78C5" w:rsidRDefault="008E78C5" w:rsidP="008E78C5">
      <w:pPr>
        <w:pStyle w:val="Kop2"/>
      </w:pPr>
      <w:r>
        <w:t>Artikel 12</w:t>
      </w:r>
      <w:r>
        <w:tab/>
      </w:r>
      <w:r w:rsidRPr="008E78C5">
        <w:t>Intellectuele eigendomsrechten</w:t>
      </w:r>
      <w:r>
        <w:t xml:space="preserve"> </w:t>
      </w:r>
    </w:p>
    <w:p w14:paraId="498107DD" w14:textId="77777777" w:rsidR="008E78C5" w:rsidRDefault="008E78C5" w:rsidP="008E78C5"/>
    <w:p w14:paraId="7617763C" w14:textId="5861B9C5" w:rsidR="008E78C5" w:rsidRDefault="008E78C5" w:rsidP="008E78C5">
      <w:pPr>
        <w:ind w:left="567" w:hanging="567"/>
      </w:pPr>
      <w:r>
        <w:t xml:space="preserve">12.1. </w:t>
      </w:r>
      <w:r>
        <w:tab/>
      </w:r>
      <w:r w:rsidRPr="008E78C5">
        <w:t xml:space="preserve">Overeenkomstig artikel 22 van de AWVODI-2018 krijgt Opdrachtgever ten aanzien van de resultaten van de verrichte Diensten een </w:t>
      </w:r>
      <w:r w:rsidRPr="000F705D">
        <w:rPr>
          <w:highlight w:val="cyan"/>
        </w:rPr>
        <w:t>niet-exclusief, onherroepelijk en eeuwigdurend gebruiksrecht</w:t>
      </w:r>
      <w:r w:rsidRPr="008E78C5">
        <w:t>. Dit uitgebreid gebruiksrecht wordt op grond van de Overeenkomst door Opdrachtnemer op het moment van het ontstaan daarvan aan Opdrachtgever overgedragen, welke overdracht door Opdrachtgever reeds nu voor alsdan wordt aanvaard.</w:t>
      </w:r>
    </w:p>
    <w:p w14:paraId="3A999813" w14:textId="77777777" w:rsidR="008E78C5" w:rsidRDefault="008E78C5" w:rsidP="008E78C5">
      <w:pPr>
        <w:ind w:left="567" w:hanging="567"/>
      </w:pPr>
    </w:p>
    <w:p w14:paraId="53D4B7D1" w14:textId="376549FF" w:rsidR="00CC5AFB" w:rsidRDefault="00CC5AFB" w:rsidP="00CC5AFB">
      <w:pPr>
        <w:pStyle w:val="Kop2"/>
      </w:pPr>
      <w:r>
        <w:t>Artikel 13</w:t>
      </w:r>
      <w:r>
        <w:tab/>
      </w:r>
      <w:r w:rsidRPr="00CC5AFB">
        <w:t>Integriteitsverklaring</w:t>
      </w:r>
      <w:r>
        <w:t xml:space="preserve"> </w:t>
      </w:r>
    </w:p>
    <w:p w14:paraId="229C9E86" w14:textId="77777777" w:rsidR="00CC5AFB" w:rsidRDefault="00CC5AFB" w:rsidP="00CC5AFB"/>
    <w:p w14:paraId="1424E151" w14:textId="6D67B44A" w:rsidR="00CC5AFB" w:rsidRDefault="00CC5AFB" w:rsidP="00CC5AFB">
      <w:pPr>
        <w:ind w:left="567" w:hanging="567"/>
      </w:pPr>
      <w:r>
        <w:t xml:space="preserve">13.1. </w:t>
      </w:r>
      <w:r>
        <w:tab/>
      </w:r>
      <w:r w:rsidRPr="00CC5AFB">
        <w:t>Opdrachtnemer verklaart dat hij ter verkrijging van de opdracht aan Personeel van Opdrachtgever generlei voordeel heeft geboden, gegeven, doen aanbieden of doen geven. Opdrachtnemer zal dat ook niet alsnog doen teneinde personen in dienst van Opdrachtgever te bewegen enige handeling te verrichten of na te laten.</w:t>
      </w:r>
    </w:p>
    <w:p w14:paraId="0BAF063E" w14:textId="77777777" w:rsidR="00CC5AFB" w:rsidRDefault="00CC5AFB" w:rsidP="00CC5AFB">
      <w:pPr>
        <w:ind w:left="567" w:hanging="567"/>
      </w:pPr>
    </w:p>
    <w:p w14:paraId="2057A378" w14:textId="77777777" w:rsidR="00FC6934" w:rsidRDefault="00FC6934">
      <w:pPr>
        <w:spacing w:line="240" w:lineRule="auto"/>
        <w:rPr>
          <w:b/>
          <w:bCs/>
          <w:sz w:val="21"/>
        </w:rPr>
      </w:pPr>
      <w:r>
        <w:br w:type="page"/>
      </w:r>
    </w:p>
    <w:p w14:paraId="30DE6DB6" w14:textId="0E63A903" w:rsidR="00CC5AFB" w:rsidRDefault="00CC5AFB" w:rsidP="00CC5AFB">
      <w:pPr>
        <w:pStyle w:val="Kop2"/>
      </w:pPr>
      <w:r>
        <w:lastRenderedPageBreak/>
        <w:t>Artikel 14</w:t>
      </w:r>
      <w:r>
        <w:tab/>
      </w:r>
      <w:r w:rsidRPr="00CC5AFB">
        <w:t>Conversie</w:t>
      </w:r>
      <w:r>
        <w:t xml:space="preserve"> </w:t>
      </w:r>
    </w:p>
    <w:p w14:paraId="60239FC7" w14:textId="77777777" w:rsidR="00CC5AFB" w:rsidRDefault="00CC5AFB" w:rsidP="00CC5AFB"/>
    <w:p w14:paraId="01A13915" w14:textId="11DA95FD" w:rsidR="00CC5AFB" w:rsidRDefault="00CC5AFB" w:rsidP="00CC5AFB">
      <w:pPr>
        <w:ind w:left="567" w:hanging="567"/>
      </w:pPr>
      <w:r>
        <w:t xml:space="preserve">14.1. </w:t>
      </w:r>
      <w:r>
        <w:tab/>
      </w:r>
      <w:r w:rsidRPr="00CC5AFB">
        <w:t>Ingeval een of meer bepalingen van deze Overeenkomst nietig mochten zijn, of worden verklaard, blijven de overige bepalingen onverminderd van kracht. Deze niet rechtsgeldige bepaling(en) zal (zullen) worden geacht te zijn vervangen door een (of meer) bepaling(en) die zo dicht mogelijk de bedoeling van Partijen bij het opnemen van de oorspronkelijke bepaling(en) benadert.</w:t>
      </w:r>
    </w:p>
    <w:p w14:paraId="208B09C9" w14:textId="77777777" w:rsidR="00CC5AFB" w:rsidRDefault="00CC5AFB" w:rsidP="00CC5AFB">
      <w:pPr>
        <w:ind w:left="567" w:hanging="567"/>
      </w:pPr>
    </w:p>
    <w:p w14:paraId="70BD2DCE" w14:textId="39F60494" w:rsidR="00CC5AFB" w:rsidRDefault="00CC5AFB" w:rsidP="00CC5AFB">
      <w:pPr>
        <w:pStyle w:val="Kop2"/>
      </w:pPr>
      <w:r>
        <w:t>Artikel 15</w:t>
      </w:r>
      <w:r>
        <w:tab/>
      </w:r>
      <w:r w:rsidRPr="00CC5AFB">
        <w:t>Toepasselijk recht</w:t>
      </w:r>
      <w:r w:rsidR="00C862D1">
        <w:t xml:space="preserve"> </w:t>
      </w:r>
      <w:r w:rsidRPr="00CC5AFB">
        <w:t>/</w:t>
      </w:r>
      <w:r w:rsidR="00C862D1">
        <w:t xml:space="preserve"> </w:t>
      </w:r>
      <w:r w:rsidRPr="00CC5AFB">
        <w:t>bevoegde rechter</w:t>
      </w:r>
      <w:r>
        <w:t xml:space="preserve"> </w:t>
      </w:r>
    </w:p>
    <w:p w14:paraId="249332CC" w14:textId="77777777" w:rsidR="00CC5AFB" w:rsidRDefault="00CC5AFB" w:rsidP="00CC5AFB"/>
    <w:p w14:paraId="26381BC0" w14:textId="1135D321" w:rsidR="00CC5AFB" w:rsidRDefault="00CC5AFB" w:rsidP="00CC5AFB">
      <w:pPr>
        <w:ind w:left="567" w:hanging="567"/>
      </w:pPr>
      <w:r>
        <w:t xml:space="preserve">15.1. </w:t>
      </w:r>
      <w:r>
        <w:tab/>
      </w:r>
      <w:r w:rsidRPr="00CC5AFB">
        <w:t>Op deze Overeenkomst is uitsluitend Nederlands recht van toepassing. Bij geschillen is bij uitsluiting bevoegd de bevoegde rechter in de Rechtbank Limburg.</w:t>
      </w:r>
    </w:p>
    <w:p w14:paraId="71A8053C" w14:textId="77777777" w:rsidR="00D25650" w:rsidRDefault="00D25650" w:rsidP="00E01F13">
      <w:pPr>
        <w:ind w:left="567" w:hanging="567"/>
        <w:rPr>
          <w:b/>
          <w:bCs/>
          <w:sz w:val="21"/>
        </w:rPr>
      </w:pPr>
    </w:p>
    <w:p w14:paraId="768B211A" w14:textId="4B5AD26F" w:rsidR="000A39CD" w:rsidRDefault="000A39CD" w:rsidP="00D87BF0">
      <w:pPr>
        <w:pStyle w:val="Kop2"/>
      </w:pPr>
      <w:r>
        <w:t xml:space="preserve">Artikel </w:t>
      </w:r>
      <w:r w:rsidR="00CC5AFB">
        <w:t>16</w:t>
      </w:r>
      <w:r>
        <w:tab/>
      </w:r>
      <w:r w:rsidRPr="000F705D">
        <w:t>Slotbepalingen</w:t>
      </w:r>
    </w:p>
    <w:p w14:paraId="379792D2" w14:textId="77777777" w:rsidR="00D87BF0" w:rsidRPr="00D87BF0" w:rsidRDefault="00D87BF0" w:rsidP="00D87BF0"/>
    <w:p w14:paraId="74732C52" w14:textId="3AE71374" w:rsidR="007638A4" w:rsidRDefault="00CC5AFB" w:rsidP="005F45AB">
      <w:pPr>
        <w:ind w:left="567" w:hanging="567"/>
      </w:pPr>
      <w:r>
        <w:t>16</w:t>
      </w:r>
      <w:r w:rsidR="000A39CD">
        <w:t>.1</w:t>
      </w:r>
      <w:r w:rsidR="00661520">
        <w:t>.</w:t>
      </w:r>
      <w:r w:rsidR="000A39CD">
        <w:t xml:space="preserve"> </w:t>
      </w:r>
      <w:r w:rsidR="000A39CD">
        <w:tab/>
      </w:r>
      <w:r w:rsidR="00C77A2D" w:rsidRPr="00C77A2D">
        <w:t>Afwijkingen van deze Overeenkomst zijn slechts bindend voor zover zij uitdrukkelijk tussen Partijen schriftelijk zijn overeengekomen.</w:t>
      </w:r>
    </w:p>
    <w:p w14:paraId="1249FDEB" w14:textId="77777777" w:rsidR="00C77A2D" w:rsidRDefault="00C77A2D" w:rsidP="00C77A2D">
      <w:pPr>
        <w:ind w:left="567" w:hanging="567"/>
      </w:pPr>
    </w:p>
    <w:p w14:paraId="03C27F16" w14:textId="666D8311" w:rsidR="00C77A2D" w:rsidRDefault="00C77A2D" w:rsidP="00C77A2D">
      <w:pPr>
        <w:ind w:left="567" w:hanging="567"/>
      </w:pPr>
      <w:r>
        <w:t xml:space="preserve">16.2. </w:t>
      </w:r>
      <w:r>
        <w:tab/>
      </w:r>
      <w:r w:rsidRPr="00C77A2D">
        <w:t>Door ondertekening van deze Overeenkomst vervallen alle eventueel eerder door Partijen gemaakte mondelinge en schriftelijke afspraken omtrent de hierbij overeengekomen Diensten.</w:t>
      </w:r>
    </w:p>
    <w:p w14:paraId="6415CCF8" w14:textId="77777777" w:rsidR="007638A4" w:rsidRDefault="007638A4" w:rsidP="005F45AB">
      <w:pPr>
        <w:ind w:left="567" w:hanging="567"/>
      </w:pPr>
    </w:p>
    <w:p w14:paraId="612A0F1C" w14:textId="112E5484" w:rsidR="00C77A2D" w:rsidRDefault="00C77A2D" w:rsidP="00C77A2D">
      <w:pPr>
        <w:ind w:left="567" w:hanging="567"/>
      </w:pPr>
      <w:r>
        <w:t xml:space="preserve">16.3. </w:t>
      </w:r>
      <w:r>
        <w:tab/>
      </w:r>
      <w:r w:rsidRPr="00C77A2D">
        <w:t>Alle documenten die naar aanleiding van de uitvoering van deze Overeenkomst in overleg worden opgesteld door Partijen maken deel uit van deze Overeenkomst.</w:t>
      </w:r>
    </w:p>
    <w:p w14:paraId="4C91E273" w14:textId="396D1156" w:rsidR="007638A4" w:rsidRDefault="007638A4" w:rsidP="005F45AB">
      <w:pPr>
        <w:ind w:left="567" w:hanging="567"/>
      </w:pPr>
    </w:p>
    <w:p w14:paraId="64873A95" w14:textId="040BD120" w:rsidR="00C77A2D" w:rsidRDefault="00C77A2D" w:rsidP="00C77A2D">
      <w:pPr>
        <w:ind w:left="567" w:hanging="567"/>
      </w:pPr>
      <w:r>
        <w:t xml:space="preserve">16.4. </w:t>
      </w:r>
      <w:r>
        <w:tab/>
      </w:r>
      <w:r w:rsidRPr="00C77A2D">
        <w:t>Aan deze Overeenkomst kunnen eerst rechten worden ontleend nadat beide partijen beschikken over een door beide partijen ondertekend exemplaar.</w:t>
      </w:r>
    </w:p>
    <w:p w14:paraId="283EF1BA" w14:textId="54627730" w:rsidR="00C77A2D" w:rsidRDefault="00C77A2D" w:rsidP="005F45AB">
      <w:pPr>
        <w:ind w:left="567" w:hanging="567"/>
      </w:pPr>
    </w:p>
    <w:p w14:paraId="73698888" w14:textId="5E747C5F" w:rsidR="00C77A2D" w:rsidRDefault="00C77A2D" w:rsidP="00C77A2D">
      <w:pPr>
        <w:ind w:left="567" w:hanging="567"/>
      </w:pPr>
      <w:r>
        <w:t xml:space="preserve">16.5. </w:t>
      </w:r>
      <w:r>
        <w:tab/>
      </w:r>
      <w:r w:rsidRPr="00C77A2D">
        <w:t>Indien door Opdrachtnemer reeds uitvoering is gegeven aan Diensten, alvorens deze Overeenkomst door beide partijen is ondertekend, komen de daarmee gemoeide kosten voor rekening en risico van Opdrachtnemer.</w:t>
      </w:r>
    </w:p>
    <w:p w14:paraId="60835FFA" w14:textId="77777777" w:rsidR="00C77A2D" w:rsidRDefault="00C77A2D" w:rsidP="005F45AB">
      <w:pPr>
        <w:ind w:left="567" w:hanging="567"/>
      </w:pPr>
    </w:p>
    <w:p w14:paraId="4E964570" w14:textId="2832BF71" w:rsidR="00C77A2D" w:rsidRDefault="00C77A2D" w:rsidP="00C77A2D">
      <w:pPr>
        <w:ind w:left="567" w:hanging="567"/>
      </w:pPr>
      <w:r>
        <w:t xml:space="preserve">16.6. </w:t>
      </w:r>
      <w:r>
        <w:tab/>
      </w:r>
      <w:r w:rsidRPr="00C77A2D">
        <w:t>De Overeenkomst wordt gewijzigd indien wetgeving dit noodzakelijk maakt. Voor zover de uitvoering van deze Overeenkomst wezenlijk beïnvloed wordt door wijzigingen in de wet- en regelgeving, voeren partijen overleg over de regeling van de gevolgen voor deze Overeenkomst.</w:t>
      </w:r>
    </w:p>
    <w:p w14:paraId="60C50935" w14:textId="3DE70B26" w:rsidR="00C77A2D" w:rsidRDefault="00C77A2D" w:rsidP="005F45AB">
      <w:pPr>
        <w:ind w:left="567" w:hanging="567"/>
      </w:pPr>
    </w:p>
    <w:p w14:paraId="2AA83B97" w14:textId="3FD4C296" w:rsidR="00C77A2D" w:rsidRDefault="00C77A2D" w:rsidP="00C77A2D">
      <w:pPr>
        <w:ind w:left="567" w:hanging="567"/>
      </w:pPr>
      <w:r>
        <w:t xml:space="preserve">16.7. </w:t>
      </w:r>
      <w:r>
        <w:tab/>
      </w:r>
      <w:r w:rsidRPr="00C77A2D">
        <w:t>Indien uitvoering van de in deze Overeenkomst overeengekomen Diensten door wijzigingen in de wet- en regelgeving onmogelijk wordt gemaakt dan wel onwenselijk wordt geacht, kan dit met inachtneming van artikel 20 van de AWVODI-2018 tot ontbinding van de Overeenkomst leiden en kan Opdrachtnemer op basis van de bestaande Overeenkomst hieraan geen rechten ontlenen.</w:t>
      </w:r>
    </w:p>
    <w:p w14:paraId="63A37403" w14:textId="4F4DA893" w:rsidR="00C77A2D" w:rsidRDefault="00C77A2D" w:rsidP="005F45AB">
      <w:pPr>
        <w:ind w:left="567" w:hanging="567"/>
      </w:pPr>
    </w:p>
    <w:p w14:paraId="13C7311B" w14:textId="1BD93624" w:rsidR="00572E30" w:rsidRDefault="00572E30" w:rsidP="00572E30">
      <w:pPr>
        <w:pStyle w:val="Kop2"/>
      </w:pPr>
      <w:r w:rsidRPr="00241C0A">
        <w:rPr>
          <w:highlight w:val="yellow"/>
        </w:rPr>
        <w:t>Artikel 1</w:t>
      </w:r>
      <w:r>
        <w:rPr>
          <w:highlight w:val="yellow"/>
        </w:rPr>
        <w:t>7</w:t>
      </w:r>
      <w:r w:rsidRPr="00241C0A">
        <w:rPr>
          <w:highlight w:val="yellow"/>
        </w:rPr>
        <w:tab/>
        <w:t>Overige</w:t>
      </w:r>
      <w:r>
        <w:t xml:space="preserve"> </w:t>
      </w:r>
    </w:p>
    <w:p w14:paraId="5BB39413" w14:textId="77777777" w:rsidR="00572E30" w:rsidRDefault="00572E30" w:rsidP="00572E30"/>
    <w:p w14:paraId="134490BF" w14:textId="26DBDE2C" w:rsidR="00572E30" w:rsidRDefault="00572E30" w:rsidP="00572E30">
      <w:pPr>
        <w:ind w:left="567" w:hanging="567"/>
      </w:pPr>
      <w:r w:rsidRPr="00241C0A">
        <w:rPr>
          <w:highlight w:val="cyan"/>
        </w:rPr>
        <w:t>1</w:t>
      </w:r>
      <w:r>
        <w:rPr>
          <w:highlight w:val="cyan"/>
        </w:rPr>
        <w:t>7</w:t>
      </w:r>
      <w:r w:rsidRPr="00241C0A">
        <w:rPr>
          <w:highlight w:val="cyan"/>
        </w:rPr>
        <w:t xml:space="preserve">.1. </w:t>
      </w:r>
      <w:r w:rsidRPr="00241C0A">
        <w:rPr>
          <w:highlight w:val="cyan"/>
        </w:rPr>
        <w:tab/>
      </w:r>
      <w:r w:rsidRPr="00241C0A">
        <w:rPr>
          <w:highlight w:val="cyan"/>
          <w:u w:val="single"/>
        </w:rPr>
        <w:t>Verwerkersovereenkomst:</w:t>
      </w:r>
      <w:r>
        <w:br/>
      </w:r>
      <w:r w:rsidRPr="00E01F13">
        <w:rPr>
          <w:highlight w:val="cyan"/>
        </w:rPr>
        <w:t>Opdrachtnemer is verantwoordelijk voor de vertrouwelijke uitwisseling en behandeling van alle gegevens die ter beschikking worden gesteld voor de processen die door de Opdrachtnemer worden uitgevoerd. Dit wordt geborgd door het aangaan van een verwerkersovereenkomst (zie Bijlage</w:t>
      </w:r>
      <w:r>
        <w:rPr>
          <w:highlight w:val="cyan"/>
        </w:rPr>
        <w:t xml:space="preserve"> X</w:t>
      </w:r>
      <w:r w:rsidRPr="00E01F13">
        <w:rPr>
          <w:highlight w:val="cyan"/>
        </w:rPr>
        <w:t>) die conform de wet AVG is opgesteld.</w:t>
      </w:r>
    </w:p>
    <w:p w14:paraId="48719BD2" w14:textId="77777777" w:rsidR="00572E30" w:rsidRDefault="00572E30" w:rsidP="00572E30">
      <w:pPr>
        <w:ind w:left="567" w:hanging="567"/>
      </w:pPr>
    </w:p>
    <w:p w14:paraId="4973961D" w14:textId="46A483B6" w:rsidR="00572E30" w:rsidRDefault="00572E30" w:rsidP="00572E30">
      <w:pPr>
        <w:ind w:left="567" w:hanging="567"/>
      </w:pPr>
      <w:r w:rsidRPr="00241C0A">
        <w:rPr>
          <w:highlight w:val="yellow"/>
        </w:rPr>
        <w:t>1</w:t>
      </w:r>
      <w:r>
        <w:rPr>
          <w:highlight w:val="yellow"/>
        </w:rPr>
        <w:t>7</w:t>
      </w:r>
      <w:r w:rsidRPr="00241C0A">
        <w:rPr>
          <w:highlight w:val="yellow"/>
        </w:rPr>
        <w:t>.2.</w:t>
      </w:r>
      <w:r w:rsidRPr="00241C0A">
        <w:rPr>
          <w:highlight w:val="yellow"/>
        </w:rPr>
        <w:tab/>
        <w:t>&lt;Nader te bepalen na beoordeling van offertes&gt;</w:t>
      </w:r>
    </w:p>
    <w:p w14:paraId="5F0164F2" w14:textId="77777777" w:rsidR="00572E30" w:rsidRDefault="00572E30" w:rsidP="005F45AB">
      <w:pPr>
        <w:ind w:left="567" w:hanging="567"/>
      </w:pPr>
    </w:p>
    <w:p w14:paraId="278933DC" w14:textId="77777777" w:rsidR="000A39CD" w:rsidRDefault="000A39CD" w:rsidP="000A39CD"/>
    <w:p w14:paraId="0F38D9C6" w14:textId="77777777" w:rsidR="00FC6934" w:rsidRDefault="00FC6934">
      <w:pPr>
        <w:spacing w:line="240" w:lineRule="auto"/>
        <w:rPr>
          <w:b/>
          <w:bCs/>
          <w:caps/>
          <w:color w:val="00A9C1"/>
          <w:sz w:val="23"/>
        </w:rPr>
      </w:pPr>
      <w:r>
        <w:br w:type="page"/>
      </w:r>
    </w:p>
    <w:p w14:paraId="55973DDC" w14:textId="62F5EAAD" w:rsidR="000A39CD" w:rsidRDefault="000A39CD" w:rsidP="00D87BF0">
      <w:pPr>
        <w:pStyle w:val="Kop1"/>
      </w:pPr>
      <w:r>
        <w:lastRenderedPageBreak/>
        <w:t>Bijlagen</w:t>
      </w:r>
    </w:p>
    <w:p w14:paraId="262D10F1" w14:textId="37C2109E" w:rsidR="00C77A2D" w:rsidRDefault="000A39CD" w:rsidP="00C77A2D">
      <w:pPr>
        <w:ind w:left="993" w:hanging="993"/>
      </w:pPr>
      <w:r>
        <w:t xml:space="preserve">Bijlage 1: </w:t>
      </w:r>
      <w:r>
        <w:tab/>
      </w:r>
      <w:r w:rsidR="00C77A2D" w:rsidRPr="00C77A2D">
        <w:rPr>
          <w:highlight w:val="yellow"/>
        </w:rPr>
        <w:t>XXX</w:t>
      </w:r>
    </w:p>
    <w:p w14:paraId="5BEC356D" w14:textId="662C6343" w:rsidR="000A39CD" w:rsidRDefault="000A39CD" w:rsidP="00D87BF0">
      <w:pPr>
        <w:ind w:left="993" w:hanging="993"/>
      </w:pPr>
    </w:p>
    <w:p w14:paraId="44A00D48" w14:textId="13073C20" w:rsidR="00DD7682" w:rsidRDefault="00DD7682">
      <w:pPr>
        <w:spacing w:line="240" w:lineRule="auto"/>
        <w:rPr>
          <w:b/>
          <w:bCs/>
          <w:caps/>
          <w:color w:val="00A9C1"/>
          <w:sz w:val="23"/>
        </w:rPr>
      </w:pPr>
    </w:p>
    <w:p w14:paraId="66EEABD6" w14:textId="242899C6" w:rsidR="000A39CD" w:rsidRDefault="000A39CD" w:rsidP="00D87BF0">
      <w:pPr>
        <w:pStyle w:val="Kop1"/>
      </w:pPr>
      <w:r>
        <w:t xml:space="preserve">Ondertekening </w:t>
      </w:r>
    </w:p>
    <w:p w14:paraId="52BB1774" w14:textId="77777777" w:rsidR="00576A32" w:rsidRDefault="00576A32" w:rsidP="00576A32">
      <w:r w:rsidRPr="00576A32">
        <w:t>Aldus overeengekomen, in tweevoud opgemaakt, per pagina geparafeerd en aan het slot ondertekend.</w:t>
      </w:r>
    </w:p>
    <w:p w14:paraId="43A2DDA4" w14:textId="63A67699" w:rsidR="000A39CD" w:rsidRDefault="000A39CD" w:rsidP="000A39CD"/>
    <w:p w14:paraId="65CA18EF" w14:textId="77777777" w:rsidR="0085152B" w:rsidRPr="00994E88" w:rsidRDefault="0085152B" w:rsidP="0085152B">
      <w:pPr>
        <w:rPr>
          <w:b/>
          <w:bCs/>
        </w:rPr>
      </w:pPr>
      <w:r w:rsidRPr="00994E88">
        <w:rPr>
          <w:b/>
          <w:bCs/>
        </w:rPr>
        <w:t>Waterschapsbedrijf Limburg</w:t>
      </w:r>
      <w:r w:rsidRPr="00994E88">
        <w:rPr>
          <w:b/>
          <w:bCs/>
        </w:rPr>
        <w:tab/>
      </w:r>
      <w:r w:rsidRPr="00994E88">
        <w:rPr>
          <w:b/>
          <w:bCs/>
        </w:rPr>
        <w:tab/>
      </w:r>
      <w:r w:rsidRPr="00994E88">
        <w:rPr>
          <w:b/>
          <w:bCs/>
        </w:rPr>
        <w:tab/>
      </w:r>
      <w:r w:rsidRPr="00994E88">
        <w:rPr>
          <w:b/>
          <w:bCs/>
        </w:rPr>
        <w:tab/>
      </w:r>
      <w:r w:rsidRPr="00994E88">
        <w:rPr>
          <w:b/>
          <w:bCs/>
        </w:rPr>
        <w:tab/>
      </w:r>
      <w:r w:rsidRPr="00994E88">
        <w:rPr>
          <w:b/>
          <w:bCs/>
          <w:highlight w:val="yellow"/>
        </w:rPr>
        <w:t>[</w:t>
      </w:r>
      <w:r>
        <w:rPr>
          <w:b/>
          <w:bCs/>
          <w:highlight w:val="yellow"/>
        </w:rPr>
        <w:t>N</w:t>
      </w:r>
      <w:r w:rsidRPr="00994E88">
        <w:rPr>
          <w:b/>
          <w:bCs/>
          <w:highlight w:val="yellow"/>
        </w:rPr>
        <w:t>aam Leverancier]</w:t>
      </w:r>
    </w:p>
    <w:p w14:paraId="152B6C7B" w14:textId="77777777" w:rsidR="0085152B" w:rsidRDefault="0085152B" w:rsidP="0085152B">
      <w:r>
        <w:t>namens deze:</w:t>
      </w:r>
      <w:r>
        <w:tab/>
      </w:r>
      <w:r>
        <w:tab/>
      </w:r>
      <w:r>
        <w:tab/>
      </w:r>
      <w:r>
        <w:tab/>
      </w:r>
      <w:r>
        <w:tab/>
      </w:r>
      <w:r>
        <w:tab/>
      </w:r>
      <w:r>
        <w:tab/>
        <w:t>namens deze:</w:t>
      </w:r>
    </w:p>
    <w:p w14:paraId="3DED747D" w14:textId="77777777" w:rsidR="0085152B" w:rsidRDefault="0085152B" w:rsidP="0085152B"/>
    <w:p w14:paraId="599AB607" w14:textId="77777777" w:rsidR="0085152B" w:rsidRDefault="0085152B" w:rsidP="0085152B"/>
    <w:p w14:paraId="1F46037C" w14:textId="77777777" w:rsidR="0085152B" w:rsidRDefault="0085152B" w:rsidP="0085152B"/>
    <w:p w14:paraId="5C0076D3" w14:textId="77777777" w:rsidR="0085152B" w:rsidRDefault="0085152B" w:rsidP="0085152B"/>
    <w:p w14:paraId="18DB6122" w14:textId="77777777" w:rsidR="0085152B" w:rsidRDefault="0085152B" w:rsidP="0085152B">
      <w:r>
        <w:t>---------------------------------------------------------</w:t>
      </w:r>
      <w:r>
        <w:tab/>
      </w:r>
      <w:r>
        <w:tab/>
      </w:r>
      <w:r>
        <w:tab/>
        <w:t>---------------------------------------------------------</w:t>
      </w:r>
    </w:p>
    <w:p w14:paraId="332A1F15" w14:textId="77777777" w:rsidR="0085152B" w:rsidRPr="00B93DFD" w:rsidRDefault="0085152B" w:rsidP="0085152B">
      <w:pPr>
        <w:tabs>
          <w:tab w:val="left" w:pos="993"/>
          <w:tab w:val="left" w:pos="5670"/>
          <w:tab w:val="left" w:pos="6663"/>
        </w:tabs>
      </w:pPr>
      <w:r>
        <w:t>Naam</w:t>
      </w:r>
      <w:r w:rsidRPr="00B93DFD">
        <w:t>:</w:t>
      </w:r>
      <w:r w:rsidRPr="00B93DFD">
        <w:tab/>
      </w:r>
      <w:r w:rsidRPr="00B56322">
        <w:rPr>
          <w:highlight w:val="yellow"/>
        </w:rPr>
        <w:t>ing. E.M. Pelzer MMO</w:t>
      </w:r>
      <w:r>
        <w:tab/>
        <w:t>N</w:t>
      </w:r>
      <w:r w:rsidRPr="00B93DFD">
        <w:t>aam:</w:t>
      </w:r>
      <w:r w:rsidRPr="00B93DFD">
        <w:tab/>
      </w:r>
      <w:r>
        <w:rPr>
          <w:highlight w:val="yellow"/>
        </w:rPr>
        <w:t>Vertegenwoordig</w:t>
      </w:r>
      <w:r w:rsidRPr="00240F51">
        <w:rPr>
          <w:highlight w:val="yellow"/>
        </w:rPr>
        <w:t>er Leverancier</w:t>
      </w:r>
    </w:p>
    <w:p w14:paraId="71F73846" w14:textId="77777777" w:rsidR="0085152B" w:rsidRPr="00B93DFD" w:rsidRDefault="0085152B" w:rsidP="0085152B">
      <w:pPr>
        <w:tabs>
          <w:tab w:val="left" w:pos="993"/>
          <w:tab w:val="left" w:pos="5670"/>
          <w:tab w:val="left" w:pos="6663"/>
        </w:tabs>
      </w:pPr>
      <w:r w:rsidRPr="00B93DFD">
        <w:t>Functie:</w:t>
      </w:r>
      <w:r w:rsidRPr="00B93DFD">
        <w:tab/>
      </w:r>
      <w:r w:rsidRPr="00B56322">
        <w:rPr>
          <w:highlight w:val="yellow"/>
        </w:rPr>
        <w:t>Directeur</w:t>
      </w:r>
      <w:r w:rsidRPr="00B93DFD">
        <w:tab/>
        <w:t>Functie:</w:t>
      </w:r>
      <w:r w:rsidRPr="00B93DFD">
        <w:tab/>
      </w:r>
      <w:r w:rsidRPr="00B56322">
        <w:rPr>
          <w:highlight w:val="yellow"/>
        </w:rPr>
        <w:t>Functie</w:t>
      </w:r>
      <w:r w:rsidRPr="00B93DFD">
        <w:t xml:space="preserve"> </w:t>
      </w:r>
      <w:r w:rsidRPr="00B93DFD">
        <w:tab/>
      </w:r>
      <w:r w:rsidRPr="00B93DFD">
        <w:tab/>
      </w:r>
    </w:p>
    <w:p w14:paraId="3436D8DB" w14:textId="77777777" w:rsidR="0085152B" w:rsidRDefault="0085152B" w:rsidP="0085152B">
      <w:pPr>
        <w:tabs>
          <w:tab w:val="left" w:pos="993"/>
          <w:tab w:val="left" w:pos="5670"/>
          <w:tab w:val="left" w:pos="6663"/>
        </w:tabs>
      </w:pPr>
      <w:r>
        <w:t>Plaats:</w:t>
      </w:r>
      <w:r>
        <w:tab/>
        <w:t>Roermond</w:t>
      </w:r>
      <w:r>
        <w:tab/>
        <w:t>Plaats:</w:t>
      </w:r>
      <w:r>
        <w:tab/>
      </w:r>
      <w:r w:rsidRPr="00B56322">
        <w:rPr>
          <w:highlight w:val="yellow"/>
        </w:rPr>
        <w:t>Plaats</w:t>
      </w:r>
    </w:p>
    <w:p w14:paraId="372A141D" w14:textId="77777777" w:rsidR="0085152B" w:rsidRDefault="0085152B" w:rsidP="0085152B">
      <w:pPr>
        <w:tabs>
          <w:tab w:val="left" w:pos="993"/>
          <w:tab w:val="left" w:pos="5670"/>
          <w:tab w:val="left" w:pos="6663"/>
        </w:tabs>
      </w:pPr>
      <w:r>
        <w:t>Datum:</w:t>
      </w:r>
      <w:r>
        <w:tab/>
      </w:r>
      <w:r>
        <w:rPr>
          <w:highlight w:val="yellow"/>
        </w:rPr>
        <w:t>D</w:t>
      </w:r>
      <w:r w:rsidRPr="00A251F3">
        <w:rPr>
          <w:highlight w:val="yellow"/>
        </w:rPr>
        <w:t>ag</w:t>
      </w:r>
      <w:r>
        <w:rPr>
          <w:highlight w:val="yellow"/>
        </w:rPr>
        <w:t xml:space="preserve">, </w:t>
      </w:r>
      <w:r w:rsidRPr="00A251F3">
        <w:rPr>
          <w:highlight w:val="yellow"/>
        </w:rPr>
        <w:t>maand</w:t>
      </w:r>
      <w:r>
        <w:rPr>
          <w:highlight w:val="yellow"/>
        </w:rPr>
        <w:t xml:space="preserve">, </w:t>
      </w:r>
      <w:r w:rsidRPr="00A251F3">
        <w:rPr>
          <w:highlight w:val="yellow"/>
        </w:rPr>
        <w:t>jaar</w:t>
      </w:r>
      <w:r>
        <w:tab/>
        <w:t>Datum:</w:t>
      </w:r>
      <w:r>
        <w:tab/>
      </w:r>
      <w:r>
        <w:rPr>
          <w:highlight w:val="yellow"/>
        </w:rPr>
        <w:t>D</w:t>
      </w:r>
      <w:r w:rsidRPr="00A251F3">
        <w:rPr>
          <w:highlight w:val="yellow"/>
        </w:rPr>
        <w:t>ag</w:t>
      </w:r>
      <w:r>
        <w:rPr>
          <w:highlight w:val="yellow"/>
        </w:rPr>
        <w:t xml:space="preserve">, </w:t>
      </w:r>
      <w:r w:rsidRPr="00A251F3">
        <w:rPr>
          <w:highlight w:val="yellow"/>
        </w:rPr>
        <w:t>maand</w:t>
      </w:r>
      <w:r>
        <w:rPr>
          <w:highlight w:val="yellow"/>
        </w:rPr>
        <w:t xml:space="preserve">, </w:t>
      </w:r>
      <w:r w:rsidRPr="00A251F3">
        <w:rPr>
          <w:highlight w:val="yellow"/>
        </w:rPr>
        <w:t>jaar</w:t>
      </w:r>
    </w:p>
    <w:p w14:paraId="64526C1B" w14:textId="77777777" w:rsidR="0085152B" w:rsidRDefault="0085152B" w:rsidP="0085152B">
      <w:pPr>
        <w:tabs>
          <w:tab w:val="left" w:pos="993"/>
          <w:tab w:val="left" w:pos="5670"/>
          <w:tab w:val="left" w:pos="6663"/>
        </w:tabs>
      </w:pPr>
    </w:p>
    <w:p w14:paraId="018A44B7" w14:textId="6765B4DF" w:rsidR="00D22355" w:rsidRDefault="00D22355" w:rsidP="005B3BF4"/>
    <w:p w14:paraId="43D8B271" w14:textId="6B427450" w:rsidR="00576A32" w:rsidRDefault="00576A32" w:rsidP="005B3BF4"/>
    <w:p w14:paraId="6F75040A" w14:textId="7728F1E2" w:rsidR="00576A32" w:rsidRDefault="00576A32" w:rsidP="005B3BF4"/>
    <w:p w14:paraId="78D46DD9" w14:textId="77777777" w:rsidR="00576A32" w:rsidRPr="005B3BF4" w:rsidRDefault="00576A32" w:rsidP="005B3BF4"/>
    <w:sectPr w:rsidR="00576A32" w:rsidRPr="005B3BF4" w:rsidSect="00576A32">
      <w:headerReference w:type="default" r:id="rId17"/>
      <w:footerReference w:type="default" r:id="rId18"/>
      <w:pgSz w:w="11907" w:h="16840" w:code="9"/>
      <w:pgMar w:top="1559" w:right="1134" w:bottom="1560" w:left="1134" w:header="794" w:footer="79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B07FB" w14:textId="77777777" w:rsidR="009D0CB7" w:rsidRDefault="009D0CB7">
      <w:pPr>
        <w:spacing w:line="240" w:lineRule="auto"/>
      </w:pPr>
      <w:r>
        <w:separator/>
      </w:r>
    </w:p>
  </w:endnote>
  <w:endnote w:type="continuationSeparator" w:id="0">
    <w:p w14:paraId="52EF8565" w14:textId="77777777" w:rsidR="009D0CB7" w:rsidRDefault="009D0C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Roboto Condensed">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726DB" w14:textId="191CAD39" w:rsidR="009D0CB7" w:rsidRPr="00FC5697" w:rsidRDefault="009D0CB7" w:rsidP="00FC5697">
    <w:pPr>
      <w:pStyle w:val="Voettekst"/>
      <w:tabs>
        <w:tab w:val="clear" w:pos="4536"/>
        <w:tab w:val="clear" w:pos="9072"/>
        <w:tab w:val="left" w:pos="2268"/>
        <w:tab w:val="right" w:pos="9639"/>
      </w:tabs>
      <w:rPr>
        <w:vanish/>
        <w:color w:val="00A9C1"/>
        <w:sz w:val="18"/>
        <w:szCs w:val="18"/>
      </w:rPr>
    </w:pPr>
    <w:r w:rsidRPr="00FC5697">
      <w:rPr>
        <w:vanish/>
        <w:color w:val="00A9C1"/>
        <w:sz w:val="18"/>
        <w:szCs w:val="18"/>
      </w:rPr>
      <w:t>Voor akkoord</w:t>
    </w:r>
    <w:r w:rsidRPr="00FC5697">
      <w:rPr>
        <w:vanish/>
        <w:color w:val="00A9C1"/>
        <w:sz w:val="18"/>
        <w:szCs w:val="18"/>
      </w:rPr>
      <w:tab/>
    </w:r>
    <w:r w:rsidRPr="00FC5697">
      <w:rPr>
        <w:vanish/>
        <w:color w:val="00A9C1"/>
        <w:sz w:val="18"/>
        <w:szCs w:val="18"/>
      </w:rPr>
      <w:tab/>
      <w:t xml:space="preserve">Pagina </w:t>
    </w:r>
    <w:r w:rsidRPr="00FC5697">
      <w:rPr>
        <w:b/>
        <w:bCs/>
        <w:vanish/>
        <w:color w:val="00A9C1"/>
        <w:sz w:val="18"/>
        <w:szCs w:val="18"/>
      </w:rPr>
      <w:fldChar w:fldCharType="begin"/>
    </w:r>
    <w:r w:rsidRPr="00FC5697">
      <w:rPr>
        <w:b/>
        <w:bCs/>
        <w:vanish/>
        <w:color w:val="00A9C1"/>
        <w:sz w:val="18"/>
        <w:szCs w:val="18"/>
      </w:rPr>
      <w:instrText>PAGE  \* Arabic  \* MERGEFORMAT</w:instrText>
    </w:r>
    <w:r w:rsidRPr="00FC5697">
      <w:rPr>
        <w:b/>
        <w:bCs/>
        <w:vanish/>
        <w:color w:val="00A9C1"/>
        <w:sz w:val="18"/>
        <w:szCs w:val="18"/>
      </w:rPr>
      <w:fldChar w:fldCharType="separate"/>
    </w:r>
    <w:r w:rsidRPr="00FC5697">
      <w:rPr>
        <w:b/>
        <w:bCs/>
        <w:vanish/>
        <w:color w:val="00A9C1"/>
        <w:sz w:val="18"/>
        <w:szCs w:val="18"/>
      </w:rPr>
      <w:t>1</w:t>
    </w:r>
    <w:r w:rsidRPr="00FC5697">
      <w:rPr>
        <w:b/>
        <w:bCs/>
        <w:vanish/>
        <w:color w:val="00A9C1"/>
        <w:sz w:val="18"/>
        <w:szCs w:val="18"/>
      </w:rPr>
      <w:fldChar w:fldCharType="end"/>
    </w:r>
    <w:r w:rsidRPr="00FC5697">
      <w:rPr>
        <w:vanish/>
        <w:color w:val="00A9C1"/>
        <w:sz w:val="18"/>
        <w:szCs w:val="18"/>
      </w:rPr>
      <w:t xml:space="preserve"> van </w:t>
    </w:r>
    <w:r w:rsidRPr="00FC5697">
      <w:rPr>
        <w:b/>
        <w:bCs/>
        <w:vanish/>
        <w:color w:val="00A9C1"/>
        <w:sz w:val="18"/>
        <w:szCs w:val="18"/>
      </w:rPr>
      <w:fldChar w:fldCharType="begin"/>
    </w:r>
    <w:r w:rsidRPr="00FC5697">
      <w:rPr>
        <w:b/>
        <w:bCs/>
        <w:vanish/>
        <w:color w:val="00A9C1"/>
        <w:sz w:val="18"/>
        <w:szCs w:val="18"/>
      </w:rPr>
      <w:instrText>NUMPAGES  \* Arabic  \* MERGEFORMAT</w:instrText>
    </w:r>
    <w:r w:rsidRPr="00FC5697">
      <w:rPr>
        <w:b/>
        <w:bCs/>
        <w:vanish/>
        <w:color w:val="00A9C1"/>
        <w:sz w:val="18"/>
        <w:szCs w:val="18"/>
      </w:rPr>
      <w:fldChar w:fldCharType="separate"/>
    </w:r>
    <w:r w:rsidRPr="00FC5697">
      <w:rPr>
        <w:b/>
        <w:bCs/>
        <w:vanish/>
        <w:color w:val="00A9C1"/>
        <w:sz w:val="18"/>
        <w:szCs w:val="18"/>
      </w:rPr>
      <w:t>10</w:t>
    </w:r>
    <w:r w:rsidRPr="00FC5697">
      <w:rPr>
        <w:b/>
        <w:bCs/>
        <w:vanish/>
        <w:color w:val="00A9C1"/>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F21BB" w14:textId="66058685" w:rsidR="009D0CB7" w:rsidRPr="00A3041E" w:rsidRDefault="009D0CB7" w:rsidP="00BD17B1">
    <w:pPr>
      <w:pStyle w:val="Voettekst"/>
      <w:tabs>
        <w:tab w:val="clear" w:pos="4536"/>
        <w:tab w:val="clear" w:pos="9072"/>
        <w:tab w:val="left" w:pos="2268"/>
        <w:tab w:val="right" w:pos="9639"/>
      </w:tabs>
      <w:jc w:val="center"/>
      <w:rPr>
        <w:color w:val="00A9C1"/>
        <w:sz w:val="18"/>
        <w:szCs w:val="18"/>
      </w:rPr>
    </w:pPr>
    <w:r>
      <w:rPr>
        <w:color w:val="00A9C1"/>
        <w:sz w:val="18"/>
        <w:szCs w:val="18"/>
      </w:rPr>
      <w:t xml:space="preserve">Paraaf Opdrachtgever:                                           </w:t>
    </w:r>
    <w:r w:rsidRPr="003210D1">
      <w:rPr>
        <w:color w:val="00A9C1"/>
        <w:sz w:val="18"/>
        <w:szCs w:val="18"/>
      </w:rPr>
      <w:t xml:space="preserve">Pagina </w:t>
    </w:r>
    <w:r w:rsidRPr="003210D1">
      <w:rPr>
        <w:b/>
        <w:bCs/>
        <w:color w:val="00A9C1"/>
        <w:sz w:val="18"/>
        <w:szCs w:val="18"/>
      </w:rPr>
      <w:fldChar w:fldCharType="begin"/>
    </w:r>
    <w:r w:rsidRPr="003210D1">
      <w:rPr>
        <w:b/>
        <w:bCs/>
        <w:color w:val="00A9C1"/>
        <w:sz w:val="18"/>
        <w:szCs w:val="18"/>
      </w:rPr>
      <w:instrText>PAGE  \* Arabic  \* MERGEFORMAT</w:instrText>
    </w:r>
    <w:r w:rsidRPr="003210D1">
      <w:rPr>
        <w:b/>
        <w:bCs/>
        <w:color w:val="00A9C1"/>
        <w:sz w:val="18"/>
        <w:szCs w:val="18"/>
      </w:rPr>
      <w:fldChar w:fldCharType="separate"/>
    </w:r>
    <w:r w:rsidRPr="003210D1">
      <w:rPr>
        <w:b/>
        <w:bCs/>
        <w:color w:val="00A9C1"/>
        <w:sz w:val="18"/>
        <w:szCs w:val="18"/>
      </w:rPr>
      <w:t>1</w:t>
    </w:r>
    <w:r w:rsidRPr="003210D1">
      <w:rPr>
        <w:b/>
        <w:bCs/>
        <w:color w:val="00A9C1"/>
        <w:sz w:val="18"/>
        <w:szCs w:val="18"/>
      </w:rPr>
      <w:fldChar w:fldCharType="end"/>
    </w:r>
    <w:r w:rsidRPr="003210D1">
      <w:rPr>
        <w:color w:val="00A9C1"/>
        <w:sz w:val="18"/>
        <w:szCs w:val="18"/>
      </w:rPr>
      <w:t xml:space="preserve"> van </w:t>
    </w:r>
    <w:r w:rsidRPr="003210D1">
      <w:rPr>
        <w:b/>
        <w:bCs/>
        <w:color w:val="00A9C1"/>
        <w:sz w:val="18"/>
        <w:szCs w:val="18"/>
      </w:rPr>
      <w:fldChar w:fldCharType="begin"/>
    </w:r>
    <w:r w:rsidRPr="003210D1">
      <w:rPr>
        <w:b/>
        <w:bCs/>
        <w:color w:val="00A9C1"/>
        <w:sz w:val="18"/>
        <w:szCs w:val="18"/>
      </w:rPr>
      <w:instrText>NUMPAGES  \* Arabic  \* MERGEFORMAT</w:instrText>
    </w:r>
    <w:r w:rsidRPr="003210D1">
      <w:rPr>
        <w:b/>
        <w:bCs/>
        <w:color w:val="00A9C1"/>
        <w:sz w:val="18"/>
        <w:szCs w:val="18"/>
      </w:rPr>
      <w:fldChar w:fldCharType="separate"/>
    </w:r>
    <w:r w:rsidRPr="003210D1">
      <w:rPr>
        <w:b/>
        <w:bCs/>
        <w:color w:val="00A9C1"/>
        <w:sz w:val="18"/>
        <w:szCs w:val="18"/>
      </w:rPr>
      <w:t>2</w:t>
    </w:r>
    <w:r w:rsidRPr="003210D1">
      <w:rPr>
        <w:b/>
        <w:bCs/>
        <w:color w:val="00A9C1"/>
        <w:sz w:val="18"/>
        <w:szCs w:val="18"/>
      </w:rPr>
      <w:fldChar w:fldCharType="end"/>
    </w:r>
    <w:r>
      <w:rPr>
        <w:b/>
        <w:bCs/>
        <w:color w:val="00A9C1"/>
        <w:sz w:val="18"/>
        <w:szCs w:val="18"/>
      </w:rPr>
      <w:tab/>
    </w:r>
    <w:r w:rsidRPr="00A3041E">
      <w:rPr>
        <w:color w:val="00A9C1"/>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0A740" w14:textId="77777777" w:rsidR="009D0CB7" w:rsidRDefault="009D0CB7">
      <w:pPr>
        <w:spacing w:line="240" w:lineRule="auto"/>
      </w:pPr>
      <w:r>
        <w:separator/>
      </w:r>
    </w:p>
  </w:footnote>
  <w:footnote w:type="continuationSeparator" w:id="0">
    <w:p w14:paraId="1D5AC1FD" w14:textId="77777777" w:rsidR="009D0CB7" w:rsidRDefault="009D0C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1F400" w14:textId="18B8B572" w:rsidR="009D0CB7" w:rsidRPr="003210D1" w:rsidRDefault="00D125F1" w:rsidP="005B3BF4">
    <w:r>
      <w:rPr>
        <w:noProof/>
      </w:rPr>
      <w:drawing>
        <wp:inline distT="0" distB="0" distL="0" distR="0" wp14:anchorId="01158CAB" wp14:editId="32C21CB7">
          <wp:extent cx="5760720" cy="246443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246443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08E8" w14:textId="5AE6A2D0" w:rsidR="009D0CB7" w:rsidRPr="003210D1" w:rsidRDefault="009D0CB7" w:rsidP="0081215C">
    <w:pPr>
      <w:pStyle w:val="Koptekst"/>
      <w:tabs>
        <w:tab w:val="clear" w:pos="9072"/>
        <w:tab w:val="right" w:pos="9639"/>
      </w:tabs>
      <w:rPr>
        <w:color w:val="00A9C1"/>
        <w:sz w:val="18"/>
        <w:szCs w:val="18"/>
      </w:rPr>
    </w:pPr>
    <w:r>
      <w:rPr>
        <w:noProof/>
        <w:color w:val="00A9C1"/>
        <w:sz w:val="18"/>
        <w:szCs w:val="18"/>
      </w:rPr>
      <w:drawing>
        <wp:anchor distT="0" distB="0" distL="114300" distR="114300" simplePos="0" relativeHeight="251660288" behindDoc="0" locked="0" layoutInCell="1" allowOverlap="1" wp14:anchorId="05A963BB" wp14:editId="6BD0FCAC">
          <wp:simplePos x="0" y="0"/>
          <wp:positionH relativeFrom="page">
            <wp:posOffset>4985351</wp:posOffset>
          </wp:positionH>
          <wp:positionV relativeFrom="page">
            <wp:posOffset>395553</wp:posOffset>
          </wp:positionV>
          <wp:extent cx="1800000" cy="31320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BL_RGB.jpg"/>
                  <pic:cNvPicPr/>
                </pic:nvPicPr>
                <pic:blipFill rotWithShape="1">
                  <a:blip r:embed="rId1">
                    <a:extLst>
                      <a:ext uri="{28A0092B-C50C-407E-A947-70E740481C1C}">
                        <a14:useLocalDpi xmlns:a14="http://schemas.microsoft.com/office/drawing/2010/main" val="0"/>
                      </a:ext>
                    </a:extLst>
                  </a:blip>
                  <a:srcRect t="32346" b="27132"/>
                  <a:stretch/>
                </pic:blipFill>
                <pic:spPr bwMode="auto">
                  <a:xfrm>
                    <a:off x="0" y="0"/>
                    <a:ext cx="1800000" cy="31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A9C1"/>
        <w:sz w:val="18"/>
        <w:szCs w:val="18"/>
      </w:rPr>
      <w:tab/>
    </w:r>
    <w:r>
      <w:rPr>
        <w:color w:val="00A9C1"/>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264FE"/>
    <w:multiLevelType w:val="multilevel"/>
    <w:tmpl w:val="3B081DDA"/>
    <w:lvl w:ilvl="0">
      <w:start w:val="7"/>
      <w:numFmt w:val="bullet"/>
      <w:pStyle w:val="Opsomtekens"/>
      <w:lvlText w:val=""/>
      <w:lvlJc w:val="left"/>
      <w:pPr>
        <w:tabs>
          <w:tab w:val="num" w:pos="924"/>
        </w:tabs>
        <w:ind w:left="924" w:hanging="357"/>
      </w:pPr>
      <w:rPr>
        <w:rFonts w:ascii="Symbol" w:hAnsi="Symbol" w:hint="default"/>
        <w:color w:val="00A9C1"/>
      </w:rPr>
    </w:lvl>
    <w:lvl w:ilvl="1">
      <w:start w:val="1"/>
      <w:numFmt w:val="bullet"/>
      <w:lvlText w:val=""/>
      <w:lvlJc w:val="left"/>
      <w:pPr>
        <w:tabs>
          <w:tab w:val="num" w:pos="1298"/>
        </w:tabs>
        <w:ind w:left="1298" w:hanging="374"/>
      </w:pPr>
      <w:rPr>
        <w:rFonts w:ascii="Symbol" w:hAnsi="Symbol" w:hint="default"/>
        <w:color w:val="00A9C1"/>
      </w:rPr>
    </w:lvl>
    <w:lvl w:ilvl="2">
      <w:start w:val="1"/>
      <w:numFmt w:val="bullet"/>
      <w:lvlText w:val="•"/>
      <w:lvlJc w:val="left"/>
      <w:pPr>
        <w:tabs>
          <w:tab w:val="num" w:pos="1656"/>
        </w:tabs>
        <w:ind w:left="1656" w:hanging="358"/>
      </w:pPr>
      <w:rPr>
        <w:rFonts w:ascii="Century Gothic" w:hAnsi="Century Gothic" w:hint="default"/>
        <w:color w:val="00A9C1"/>
      </w:rPr>
    </w:lvl>
    <w:lvl w:ilvl="3">
      <w:start w:val="1"/>
      <w:numFmt w:val="bullet"/>
      <w:lvlText w:val="•"/>
      <w:lvlJc w:val="left"/>
      <w:pPr>
        <w:tabs>
          <w:tab w:val="num" w:pos="2013"/>
        </w:tabs>
        <w:ind w:left="2013" w:hanging="357"/>
      </w:pPr>
      <w:rPr>
        <w:rFonts w:ascii="Century Gothic" w:hAnsi="Century Gothic"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4" w:hanging="357"/>
      </w:pPr>
      <w:rPr>
        <w:rFonts w:ascii="Century Gothic" w:hAnsi="Century Gothic" w:hint="default"/>
        <w:color w:val="00A9C1"/>
      </w:rPr>
    </w:lvl>
    <w:lvl w:ilvl="7">
      <w:start w:val="1"/>
      <w:numFmt w:val="bullet"/>
      <w:lvlText w:val="•"/>
      <w:lvlJc w:val="left"/>
      <w:pPr>
        <w:tabs>
          <w:tab w:val="num" w:pos="3442"/>
        </w:tabs>
        <w:ind w:left="3442" w:hanging="358"/>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1" w15:restartNumberingAfterBreak="0">
    <w:nsid w:val="0F3468D4"/>
    <w:multiLevelType w:val="hybridMultilevel"/>
    <w:tmpl w:val="CF02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4C6531"/>
    <w:multiLevelType w:val="hybridMultilevel"/>
    <w:tmpl w:val="4D54FF64"/>
    <w:lvl w:ilvl="0" w:tplc="823A833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C44F6A"/>
    <w:multiLevelType w:val="multilevel"/>
    <w:tmpl w:val="5686E690"/>
    <w:numStyleLink w:val="OpmaakprofielMeerdereniveaus"/>
  </w:abstractNum>
  <w:abstractNum w:abstractNumId="4" w15:restartNumberingAfterBreak="0">
    <w:nsid w:val="21C54C71"/>
    <w:multiLevelType w:val="hybridMultilevel"/>
    <w:tmpl w:val="ABB011C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2664953"/>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1414CCD"/>
    <w:multiLevelType w:val="multilevel"/>
    <w:tmpl w:val="CD2EE754"/>
    <w:lvl w:ilvl="0">
      <w:start w:val="1"/>
      <w:numFmt w:val="bullet"/>
      <w:lvlText w:val=""/>
      <w:lvlJc w:val="left"/>
      <w:pPr>
        <w:tabs>
          <w:tab w:val="num" w:pos="357"/>
        </w:tabs>
        <w:ind w:left="357" w:hanging="357"/>
      </w:pPr>
      <w:rPr>
        <w:rFonts w:ascii="Symbol" w:hAnsi="Symbol" w:hint="default"/>
        <w:color w:val="0C64F5"/>
        <w:sz w:val="20"/>
      </w:rPr>
    </w:lvl>
    <w:lvl w:ilvl="1">
      <w:start w:val="1"/>
      <w:numFmt w:val="bullet"/>
      <w:lvlText w:val=""/>
      <w:lvlJc w:val="left"/>
      <w:pPr>
        <w:tabs>
          <w:tab w:val="num" w:pos="731"/>
        </w:tabs>
        <w:ind w:left="731" w:hanging="374"/>
      </w:pPr>
      <w:rPr>
        <w:rFonts w:ascii="Symbol" w:hAnsi="Symbol"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abstractNum>
  <w:abstractNum w:abstractNumId="7" w15:restartNumberingAfterBreak="0">
    <w:nsid w:val="343A59F0"/>
    <w:multiLevelType w:val="multilevel"/>
    <w:tmpl w:val="F2427640"/>
    <w:lvl w:ilvl="0">
      <w:start w:val="1"/>
      <w:numFmt w:val="decimal"/>
      <w:lvlText w:val="%1."/>
      <w:lvlJc w:val="left"/>
      <w:pPr>
        <w:tabs>
          <w:tab w:val="num" w:pos="924"/>
        </w:tabs>
        <w:ind w:left="927" w:hanging="360"/>
      </w:pPr>
      <w:rPr>
        <w:rFonts w:ascii="Arial" w:hAnsi="Arial" w:hint="default"/>
        <w:color w:val="00A9C1"/>
      </w:rPr>
    </w:lvl>
    <w:lvl w:ilvl="1">
      <w:start w:val="1"/>
      <w:numFmt w:val="lowerLetter"/>
      <w:lvlText w:val="%2."/>
      <w:lvlJc w:val="left"/>
      <w:pPr>
        <w:tabs>
          <w:tab w:val="num" w:pos="1298"/>
        </w:tabs>
        <w:ind w:left="1298" w:hanging="371"/>
      </w:pPr>
      <w:rPr>
        <w:rFonts w:ascii="Arial" w:hAnsi="Arial" w:hint="default"/>
        <w:color w:val="00A9C1"/>
      </w:rPr>
    </w:lvl>
    <w:lvl w:ilvl="2">
      <w:start w:val="1"/>
      <w:numFmt w:val="bullet"/>
      <w:lvlText w:val=""/>
      <w:lvlJc w:val="left"/>
      <w:pPr>
        <w:tabs>
          <w:tab w:val="num" w:pos="1656"/>
        </w:tabs>
        <w:ind w:left="1656" w:hanging="375"/>
      </w:pPr>
      <w:rPr>
        <w:rFonts w:ascii="Symbol" w:hAnsi="Symbol" w:hint="default"/>
        <w:color w:val="00A9C1"/>
      </w:rPr>
    </w:lvl>
    <w:lvl w:ilvl="3">
      <w:start w:val="1"/>
      <w:numFmt w:val="bullet"/>
      <w:lvlText w:val=""/>
      <w:lvlJc w:val="left"/>
      <w:pPr>
        <w:tabs>
          <w:tab w:val="num" w:pos="2013"/>
        </w:tabs>
        <w:ind w:left="2013" w:hanging="357"/>
      </w:pPr>
      <w:rPr>
        <w:rFonts w:ascii="Symbol" w:hAnsi="Symbol" w:hint="default"/>
        <w:color w:val="00A9C1"/>
      </w:rPr>
    </w:lvl>
    <w:lvl w:ilvl="4">
      <w:start w:val="1"/>
      <w:numFmt w:val="bullet"/>
      <w:lvlText w:val="•"/>
      <w:lvlJc w:val="left"/>
      <w:pPr>
        <w:tabs>
          <w:tab w:val="num" w:pos="2370"/>
        </w:tabs>
        <w:ind w:left="2370" w:hanging="357"/>
      </w:pPr>
      <w:rPr>
        <w:rFonts w:ascii="Century Gothic" w:hAnsi="Century Gothic" w:hint="default"/>
        <w:color w:val="00A9C1"/>
      </w:rPr>
    </w:lvl>
    <w:lvl w:ilvl="5">
      <w:start w:val="1"/>
      <w:numFmt w:val="bullet"/>
      <w:lvlText w:val="•"/>
      <w:lvlJc w:val="left"/>
      <w:pPr>
        <w:tabs>
          <w:tab w:val="num" w:pos="2727"/>
        </w:tabs>
        <w:ind w:left="2727" w:hanging="357"/>
      </w:pPr>
      <w:rPr>
        <w:rFonts w:ascii="Century Gothic" w:hAnsi="Century Gothic" w:hint="default"/>
        <w:color w:val="00A9C1"/>
      </w:rPr>
    </w:lvl>
    <w:lvl w:ilvl="6">
      <w:start w:val="1"/>
      <w:numFmt w:val="bullet"/>
      <w:lvlText w:val="•"/>
      <w:lvlJc w:val="left"/>
      <w:pPr>
        <w:tabs>
          <w:tab w:val="num" w:pos="3084"/>
        </w:tabs>
        <w:ind w:left="3087" w:hanging="360"/>
      </w:pPr>
      <w:rPr>
        <w:rFonts w:ascii="Century Gothic" w:hAnsi="Century Gothic" w:hint="default"/>
        <w:color w:val="00A9C1"/>
      </w:rPr>
    </w:lvl>
    <w:lvl w:ilvl="7">
      <w:start w:val="1"/>
      <w:numFmt w:val="bullet"/>
      <w:lvlText w:val="•"/>
      <w:lvlJc w:val="left"/>
      <w:pPr>
        <w:tabs>
          <w:tab w:val="num" w:pos="3442"/>
        </w:tabs>
        <w:ind w:left="3442" w:hanging="355"/>
      </w:pPr>
      <w:rPr>
        <w:rFonts w:ascii="Century Gothic" w:hAnsi="Century Gothic" w:hint="default"/>
        <w:color w:val="00A9C1"/>
      </w:rPr>
    </w:lvl>
    <w:lvl w:ilvl="8">
      <w:start w:val="1"/>
      <w:numFmt w:val="bullet"/>
      <w:lvlText w:val="•"/>
      <w:lvlJc w:val="left"/>
      <w:pPr>
        <w:tabs>
          <w:tab w:val="num" w:pos="3799"/>
        </w:tabs>
        <w:ind w:left="3799" w:hanging="357"/>
      </w:pPr>
      <w:rPr>
        <w:rFonts w:ascii="Century Gothic" w:hAnsi="Century Gothic" w:hint="default"/>
        <w:color w:val="00A9C1"/>
      </w:rPr>
    </w:lvl>
  </w:abstractNum>
  <w:abstractNum w:abstractNumId="8" w15:restartNumberingAfterBreak="0">
    <w:nsid w:val="3B2E0FC0"/>
    <w:multiLevelType w:val="multilevel"/>
    <w:tmpl w:val="5686E690"/>
    <w:numStyleLink w:val="OpmaakprofielMeerdereniveaus"/>
  </w:abstractNum>
  <w:abstractNum w:abstractNumId="9" w15:restartNumberingAfterBreak="0">
    <w:nsid w:val="461C705E"/>
    <w:multiLevelType w:val="hybridMultilevel"/>
    <w:tmpl w:val="9160A590"/>
    <w:lvl w:ilvl="0" w:tplc="6E702A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903BCD"/>
    <w:multiLevelType w:val="multilevel"/>
    <w:tmpl w:val="CF94D596"/>
    <w:numStyleLink w:val="Opmaakprofiel1"/>
  </w:abstractNum>
  <w:abstractNum w:abstractNumId="11" w15:restartNumberingAfterBreak="0">
    <w:nsid w:val="52141271"/>
    <w:multiLevelType w:val="multilevel"/>
    <w:tmpl w:val="5686E690"/>
    <w:styleLink w:val="OpmaakprofielMeerdereniveaus"/>
    <w:lvl w:ilvl="0">
      <w:start w:val="1"/>
      <w:numFmt w:val="decimal"/>
      <w:lvlText w:val="%1."/>
      <w:lvlJc w:val="left"/>
      <w:pPr>
        <w:tabs>
          <w:tab w:val="num" w:pos="284"/>
        </w:tabs>
        <w:ind w:left="284" w:hanging="284"/>
      </w:pPr>
      <w:rPr>
        <w:rFonts w:ascii="Arial" w:hAnsi="Arial" w:hint="default"/>
        <w:sz w:val="20"/>
      </w:rPr>
    </w:lvl>
    <w:lvl w:ilvl="1">
      <w:start w:val="1"/>
      <w:numFmt w:val="lowerLetter"/>
      <w:lvlText w:val="%2."/>
      <w:lvlJc w:val="left"/>
      <w:pPr>
        <w:tabs>
          <w:tab w:val="num" w:pos="567"/>
        </w:tabs>
        <w:ind w:left="567" w:hanging="283"/>
      </w:pPr>
      <w:rPr>
        <w:rFonts w:ascii="Arial" w:hAnsi="Arial" w:hint="default"/>
        <w:sz w:val="20"/>
      </w:rPr>
    </w:lvl>
    <w:lvl w:ilvl="2">
      <w:start w:val="1"/>
      <w:numFmt w:val="lowerRoman"/>
      <w:lvlText w:val="%3."/>
      <w:lvlJc w:val="left"/>
      <w:pPr>
        <w:tabs>
          <w:tab w:val="num" w:pos="851"/>
        </w:tabs>
        <w:ind w:left="851" w:hanging="284"/>
      </w:pPr>
      <w:rPr>
        <w:rFonts w:ascii="Arial" w:hAnsi="Arial" w:hint="default"/>
        <w:sz w:val="20"/>
      </w:rPr>
    </w:lvl>
    <w:lvl w:ilvl="3">
      <w:start w:val="1"/>
      <w:numFmt w:val="bullet"/>
      <w:lvlText w:val="-"/>
      <w:lvlJc w:val="left"/>
      <w:pPr>
        <w:tabs>
          <w:tab w:val="num" w:pos="1134"/>
        </w:tabs>
        <w:ind w:left="1134" w:hanging="283"/>
      </w:pPr>
      <w:rPr>
        <w:rFonts w:ascii="Arial" w:hAnsi="Arial" w:hint="default"/>
        <w:color w:val="000000"/>
        <w:sz w:val="20"/>
      </w:rPr>
    </w:lvl>
    <w:lvl w:ilvl="4">
      <w:start w:val="1"/>
      <w:numFmt w:val="lowerLetter"/>
      <w:lvlText w:val="%5."/>
      <w:lvlJc w:val="left"/>
      <w:pPr>
        <w:tabs>
          <w:tab w:val="num" w:pos="1418"/>
        </w:tabs>
        <w:ind w:left="1418" w:hanging="284"/>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52990623"/>
    <w:multiLevelType w:val="multilevel"/>
    <w:tmpl w:val="FFA29ACC"/>
    <w:lvl w:ilvl="0">
      <w:start w:val="1"/>
      <w:numFmt w:val="decimal"/>
      <w:pStyle w:val="Opsomming"/>
      <w:lvlText w:val="%1."/>
      <w:lvlJc w:val="left"/>
      <w:pPr>
        <w:tabs>
          <w:tab w:val="num" w:pos="357"/>
        </w:tabs>
        <w:ind w:left="360" w:hanging="360"/>
      </w:pPr>
      <w:rPr>
        <w:rFonts w:cs="Times New Roman" w:hint="default"/>
        <w:b w:val="0"/>
        <w:bCs w:val="0"/>
        <w:i w:val="0"/>
        <w:iCs w:val="0"/>
        <w:caps w:val="0"/>
        <w:smallCaps w:val="0"/>
        <w:strike w:val="0"/>
        <w:dstrike w:val="0"/>
        <w:noProof w:val="0"/>
        <w:vanish w:val="0"/>
        <w:color w:val="0C64F5"/>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731"/>
        </w:tabs>
        <w:ind w:left="731" w:hanging="374"/>
      </w:pPr>
      <w:rPr>
        <w:rFonts w:hint="default"/>
        <w:color w:val="0C64F5"/>
      </w:rPr>
    </w:lvl>
    <w:lvl w:ilvl="2">
      <w:start w:val="1"/>
      <w:numFmt w:val="bullet"/>
      <w:lvlText w:val=""/>
      <w:lvlJc w:val="left"/>
      <w:pPr>
        <w:tabs>
          <w:tab w:val="num" w:pos="1089"/>
        </w:tabs>
        <w:ind w:left="1089" w:hanging="375"/>
      </w:pPr>
      <w:rPr>
        <w:rFonts w:ascii="Symbol" w:hAnsi="Symbol" w:hint="default"/>
        <w:color w:val="0C64F5"/>
      </w:rPr>
    </w:lvl>
    <w:lvl w:ilvl="3">
      <w:start w:val="1"/>
      <w:numFmt w:val="bullet"/>
      <w:lvlText w:val=""/>
      <w:lvlJc w:val="left"/>
      <w:pPr>
        <w:tabs>
          <w:tab w:val="num" w:pos="1446"/>
        </w:tabs>
        <w:ind w:left="1446" w:hanging="357"/>
      </w:pPr>
      <w:rPr>
        <w:rFonts w:ascii="Symbol" w:hAnsi="Symbol" w:hint="default"/>
        <w:color w:val="0C64F5"/>
      </w:rPr>
    </w:lvl>
    <w:lvl w:ilvl="4">
      <w:start w:val="1"/>
      <w:numFmt w:val="bullet"/>
      <w:lvlText w:val="•"/>
      <w:lvlJc w:val="left"/>
      <w:pPr>
        <w:tabs>
          <w:tab w:val="num" w:pos="1803"/>
        </w:tabs>
        <w:ind w:left="1803" w:hanging="357"/>
      </w:pPr>
      <w:rPr>
        <w:rFonts w:ascii="Century Gothic" w:hAnsi="Century Gothic" w:hint="default"/>
        <w:color w:val="0C64F5"/>
      </w:rPr>
    </w:lvl>
    <w:lvl w:ilvl="5">
      <w:start w:val="1"/>
      <w:numFmt w:val="bullet"/>
      <w:lvlText w:val="•"/>
      <w:lvlJc w:val="left"/>
      <w:pPr>
        <w:tabs>
          <w:tab w:val="num" w:pos="2160"/>
        </w:tabs>
        <w:ind w:left="2160" w:hanging="357"/>
      </w:pPr>
      <w:rPr>
        <w:rFonts w:ascii="Century Gothic" w:hAnsi="Century Gothic" w:hint="default"/>
        <w:color w:val="0C64F5"/>
      </w:rPr>
    </w:lvl>
    <w:lvl w:ilvl="6">
      <w:start w:val="1"/>
      <w:numFmt w:val="bullet"/>
      <w:lvlText w:val="•"/>
      <w:lvlJc w:val="left"/>
      <w:pPr>
        <w:tabs>
          <w:tab w:val="num" w:pos="2517"/>
        </w:tabs>
        <w:ind w:left="2517" w:hanging="357"/>
      </w:pPr>
      <w:rPr>
        <w:rFonts w:ascii="Century Gothic" w:hAnsi="Century Gothic" w:hint="default"/>
        <w:color w:val="0C64F5"/>
      </w:rPr>
    </w:lvl>
    <w:lvl w:ilvl="7">
      <w:start w:val="1"/>
      <w:numFmt w:val="bullet"/>
      <w:lvlText w:val="•"/>
      <w:lvlJc w:val="left"/>
      <w:pPr>
        <w:tabs>
          <w:tab w:val="num" w:pos="2875"/>
        </w:tabs>
        <w:ind w:left="2875" w:hanging="358"/>
      </w:pPr>
      <w:rPr>
        <w:rFonts w:ascii="Century Gothic" w:hAnsi="Century Gothic" w:hint="default"/>
        <w:color w:val="0C64F5"/>
      </w:rPr>
    </w:lvl>
    <w:lvl w:ilvl="8">
      <w:start w:val="1"/>
      <w:numFmt w:val="bullet"/>
      <w:lvlText w:val="•"/>
      <w:lvlJc w:val="left"/>
      <w:pPr>
        <w:tabs>
          <w:tab w:val="num" w:pos="3232"/>
        </w:tabs>
        <w:ind w:left="3232" w:hanging="357"/>
      </w:pPr>
      <w:rPr>
        <w:rFonts w:ascii="Century Gothic" w:hAnsi="Century Gothic" w:hint="default"/>
        <w:color w:val="0C64F5"/>
      </w:rPr>
    </w:lvl>
  </w:abstractNum>
  <w:abstractNum w:abstractNumId="13" w15:restartNumberingAfterBreak="0">
    <w:nsid w:val="64F43796"/>
    <w:multiLevelType w:val="multilevel"/>
    <w:tmpl w:val="589007D8"/>
    <w:lvl w:ilvl="0">
      <w:start w:val="1"/>
      <w:numFmt w:val="decimal"/>
      <w:lvlText w:val="%1."/>
      <w:lvlJc w:val="left"/>
      <w:pPr>
        <w:tabs>
          <w:tab w:val="num" w:pos="284"/>
        </w:tabs>
        <w:ind w:left="284" w:firstLine="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68A309B5"/>
    <w:multiLevelType w:val="hybridMultilevel"/>
    <w:tmpl w:val="1AD2634C"/>
    <w:lvl w:ilvl="0" w:tplc="DD62ACBC">
      <w:numFmt w:val="bullet"/>
      <w:lvlText w:val="-"/>
      <w:lvlJc w:val="left"/>
      <w:pPr>
        <w:ind w:left="720" w:hanging="360"/>
      </w:pPr>
      <w:rPr>
        <w:rFonts w:ascii="Roboto Condensed" w:eastAsia="Times New Roman" w:hAnsi="Roboto Condense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D156D0"/>
    <w:multiLevelType w:val="hybridMultilevel"/>
    <w:tmpl w:val="6844874A"/>
    <w:lvl w:ilvl="0" w:tplc="BA443596">
      <w:start w:val="1"/>
      <w:numFmt w:val="decimal"/>
      <w:lvlText w:val="%1."/>
      <w:lvlJc w:val="left"/>
      <w:pPr>
        <w:tabs>
          <w:tab w:val="num" w:pos="360"/>
        </w:tabs>
        <w:ind w:left="360" w:hanging="360"/>
      </w:pPr>
    </w:lvl>
    <w:lvl w:ilvl="1" w:tplc="09AA0E02">
      <w:start w:val="1"/>
      <w:numFmt w:val="lowerLetter"/>
      <w:lvlText w:val="%2."/>
      <w:lvlJc w:val="left"/>
      <w:pPr>
        <w:tabs>
          <w:tab w:val="num" w:pos="1080"/>
        </w:tabs>
        <w:ind w:left="1080" w:hanging="360"/>
      </w:pPr>
    </w:lvl>
    <w:lvl w:ilvl="2" w:tplc="B6044BB4">
      <w:start w:val="1"/>
      <w:numFmt w:val="lowerRoman"/>
      <w:lvlText w:val="%3."/>
      <w:lvlJc w:val="right"/>
      <w:pPr>
        <w:tabs>
          <w:tab w:val="num" w:pos="1800"/>
        </w:tabs>
        <w:ind w:left="1800" w:hanging="180"/>
      </w:pPr>
    </w:lvl>
    <w:lvl w:ilvl="3" w:tplc="BF268A7E">
      <w:start w:val="1"/>
      <w:numFmt w:val="decimal"/>
      <w:lvlText w:val="%4."/>
      <w:lvlJc w:val="left"/>
      <w:pPr>
        <w:tabs>
          <w:tab w:val="num" w:pos="2520"/>
        </w:tabs>
        <w:ind w:left="2520" w:hanging="360"/>
      </w:pPr>
    </w:lvl>
    <w:lvl w:ilvl="4" w:tplc="6A560680">
      <w:start w:val="1"/>
      <w:numFmt w:val="lowerLetter"/>
      <w:lvlText w:val="%5."/>
      <w:lvlJc w:val="left"/>
      <w:pPr>
        <w:tabs>
          <w:tab w:val="num" w:pos="3240"/>
        </w:tabs>
        <w:ind w:left="3240" w:hanging="360"/>
      </w:pPr>
    </w:lvl>
    <w:lvl w:ilvl="5" w:tplc="A41E932E" w:tentative="1">
      <w:start w:val="1"/>
      <w:numFmt w:val="lowerRoman"/>
      <w:lvlText w:val="%6."/>
      <w:lvlJc w:val="right"/>
      <w:pPr>
        <w:tabs>
          <w:tab w:val="num" w:pos="3960"/>
        </w:tabs>
        <w:ind w:left="3960" w:hanging="180"/>
      </w:pPr>
    </w:lvl>
    <w:lvl w:ilvl="6" w:tplc="EC4234A4" w:tentative="1">
      <w:start w:val="1"/>
      <w:numFmt w:val="decimal"/>
      <w:lvlText w:val="%7."/>
      <w:lvlJc w:val="left"/>
      <w:pPr>
        <w:tabs>
          <w:tab w:val="num" w:pos="4680"/>
        </w:tabs>
        <w:ind w:left="4680" w:hanging="360"/>
      </w:pPr>
    </w:lvl>
    <w:lvl w:ilvl="7" w:tplc="C4A685D0" w:tentative="1">
      <w:start w:val="1"/>
      <w:numFmt w:val="lowerLetter"/>
      <w:lvlText w:val="%8."/>
      <w:lvlJc w:val="left"/>
      <w:pPr>
        <w:tabs>
          <w:tab w:val="num" w:pos="5400"/>
        </w:tabs>
        <w:ind w:left="5400" w:hanging="360"/>
      </w:pPr>
    </w:lvl>
    <w:lvl w:ilvl="8" w:tplc="F3E2BF1A" w:tentative="1">
      <w:start w:val="1"/>
      <w:numFmt w:val="lowerRoman"/>
      <w:lvlText w:val="%9."/>
      <w:lvlJc w:val="right"/>
      <w:pPr>
        <w:tabs>
          <w:tab w:val="num" w:pos="6120"/>
        </w:tabs>
        <w:ind w:left="6120" w:hanging="180"/>
      </w:pPr>
    </w:lvl>
  </w:abstractNum>
  <w:abstractNum w:abstractNumId="16" w15:restartNumberingAfterBreak="0">
    <w:nsid w:val="68E7271E"/>
    <w:multiLevelType w:val="multilevel"/>
    <w:tmpl w:val="3E048FF8"/>
    <w:lvl w:ilvl="0">
      <w:start w:val="1"/>
      <w:numFmt w:val="decimal"/>
      <w:lvlText w:val="%1."/>
      <w:lvlJc w:val="left"/>
      <w:pPr>
        <w:tabs>
          <w:tab w:val="num" w:pos="357"/>
        </w:tabs>
        <w:ind w:left="357" w:hanging="357"/>
      </w:pPr>
      <w:rPr>
        <w:rFonts w:hint="default"/>
        <w:color w:val="0C64F5"/>
        <w:sz w:val="20"/>
      </w:rPr>
    </w:lvl>
    <w:lvl w:ilvl="1">
      <w:start w:val="1"/>
      <w:numFmt w:val="lowerLetter"/>
      <w:lvlText w:val="%2."/>
      <w:lvlJc w:val="left"/>
      <w:pPr>
        <w:tabs>
          <w:tab w:val="num" w:pos="731"/>
        </w:tabs>
        <w:ind w:left="731" w:hanging="374"/>
      </w:pPr>
      <w:rPr>
        <w:rFonts w:hint="default"/>
        <w:color w:val="0C64F5"/>
        <w:sz w:val="20"/>
      </w:rPr>
    </w:lvl>
    <w:lvl w:ilvl="2">
      <w:start w:val="7"/>
      <w:numFmt w:val="bullet"/>
      <w:lvlText w:val=""/>
      <w:lvlJc w:val="left"/>
      <w:pPr>
        <w:tabs>
          <w:tab w:val="num" w:pos="1089"/>
        </w:tabs>
        <w:ind w:left="1089" w:hanging="358"/>
      </w:pPr>
      <w:rPr>
        <w:rFonts w:ascii="Symbol" w:hAnsi="Symbol" w:hint="default"/>
        <w:color w:val="0C64F5"/>
      </w:rPr>
    </w:lvl>
    <w:lvl w:ilvl="3">
      <w:start w:val="7"/>
      <w:numFmt w:val="bullet"/>
      <w:lvlText w:val=""/>
      <w:lvlJc w:val="left"/>
      <w:pPr>
        <w:tabs>
          <w:tab w:val="num" w:pos="1428"/>
        </w:tabs>
        <w:ind w:left="1446" w:hanging="357"/>
      </w:pPr>
      <w:rPr>
        <w:rFonts w:ascii="Symbol" w:hAnsi="Symbol" w:hint="default"/>
        <w:color w:val="0C64F5"/>
      </w:rPr>
    </w:lvl>
    <w:lvl w:ilvl="4">
      <w:start w:val="7"/>
      <w:numFmt w:val="bullet"/>
      <w:lvlText w:val=""/>
      <w:lvlJc w:val="left"/>
      <w:pPr>
        <w:tabs>
          <w:tab w:val="num" w:pos="1803"/>
        </w:tabs>
        <w:ind w:left="1803" w:hanging="357"/>
      </w:pPr>
      <w:rPr>
        <w:rFonts w:ascii="Symbol" w:hAnsi="Symbol" w:hint="default"/>
        <w:color w:val="0C64F5"/>
      </w:rPr>
    </w:lvl>
    <w:lvl w:ilvl="5">
      <w:start w:val="7"/>
      <w:numFmt w:val="bullet"/>
      <w:lvlText w:val="•"/>
      <w:lvlJc w:val="left"/>
      <w:pPr>
        <w:tabs>
          <w:tab w:val="num" w:pos="2142"/>
        </w:tabs>
        <w:ind w:left="2142" w:hanging="357"/>
      </w:pPr>
      <w:rPr>
        <w:rFonts w:ascii="Century Gothic" w:hAnsi="Century Gothic" w:hint="default"/>
        <w:color w:val="0C64F5"/>
      </w:rPr>
    </w:lvl>
    <w:lvl w:ilvl="6">
      <w:start w:val="7"/>
      <w:numFmt w:val="bullet"/>
      <w:lvlText w:val="•"/>
      <w:lvlJc w:val="left"/>
      <w:pPr>
        <w:tabs>
          <w:tab w:val="num" w:pos="2499"/>
        </w:tabs>
        <w:ind w:left="2499" w:hanging="357"/>
      </w:pPr>
      <w:rPr>
        <w:rFonts w:ascii="Century Gothic" w:hAnsi="Century Gothic" w:hint="default"/>
        <w:color w:val="0C64F5"/>
      </w:rPr>
    </w:lvl>
    <w:lvl w:ilvl="7">
      <w:start w:val="7"/>
      <w:numFmt w:val="bullet"/>
      <w:lvlText w:val="•"/>
      <w:lvlJc w:val="left"/>
      <w:pPr>
        <w:tabs>
          <w:tab w:val="num" w:pos="2856"/>
        </w:tabs>
        <w:ind w:left="2856" w:hanging="357"/>
      </w:pPr>
      <w:rPr>
        <w:rFonts w:ascii="Century Gothic" w:hAnsi="Century Gothic" w:hint="default"/>
        <w:color w:val="0C64F5"/>
      </w:rPr>
    </w:lvl>
    <w:lvl w:ilvl="8">
      <w:start w:val="7"/>
      <w:numFmt w:val="bullet"/>
      <w:lvlText w:val="•"/>
      <w:lvlJc w:val="left"/>
      <w:pPr>
        <w:tabs>
          <w:tab w:val="num" w:pos="3213"/>
        </w:tabs>
        <w:ind w:left="3213" w:hanging="357"/>
      </w:pPr>
      <w:rPr>
        <w:rFonts w:ascii="Century Gothic" w:hAnsi="Century Gothic" w:hint="default"/>
        <w:color w:val="0C64F5"/>
      </w:rPr>
    </w:lvl>
  </w:abstractNum>
  <w:abstractNum w:abstractNumId="17" w15:restartNumberingAfterBreak="0">
    <w:nsid w:val="69D71B74"/>
    <w:multiLevelType w:val="multilevel"/>
    <w:tmpl w:val="CF94D596"/>
    <w:styleLink w:val="Opmaakprofiel1"/>
    <w:lvl w:ilvl="0">
      <w:start w:val="1"/>
      <w:numFmt w:val="decimal"/>
      <w:lvlText w:val="%1."/>
      <w:lvlJc w:val="left"/>
      <w:pPr>
        <w:ind w:left="714" w:hanging="354"/>
      </w:pPr>
      <w:rPr>
        <w:rFonts w:hint="default"/>
        <w:color w:val="0C64F5"/>
        <w:sz w:val="20"/>
      </w:rPr>
    </w:lvl>
    <w:lvl w:ilvl="1">
      <w:start w:val="1"/>
      <w:numFmt w:val="lowerLetter"/>
      <w:lvlText w:val="%2."/>
      <w:lvlJc w:val="left"/>
      <w:pPr>
        <w:tabs>
          <w:tab w:val="num" w:pos="714"/>
        </w:tabs>
        <w:ind w:left="1072" w:hanging="715"/>
      </w:pPr>
      <w:rPr>
        <w:rFonts w:hint="default"/>
        <w:color w:val="0C64F5"/>
        <w:sz w:val="20"/>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5796F24"/>
    <w:multiLevelType w:val="hybridMultilevel"/>
    <w:tmpl w:val="F9B684DC"/>
    <w:lvl w:ilvl="0" w:tplc="C4D832E0">
      <w:start w:val="7"/>
      <w:numFmt w:val="bullet"/>
      <w:lvlText w:val="•"/>
      <w:lvlJc w:val="left"/>
      <w:pPr>
        <w:ind w:left="360" w:hanging="360"/>
      </w:pPr>
      <w:rPr>
        <w:rFonts w:ascii="Century Gothic" w:hAnsi="Century Gothic" w:hint="default"/>
        <w:color w:val="0C64F5"/>
      </w:rPr>
    </w:lvl>
    <w:lvl w:ilvl="1" w:tplc="428EC7E6">
      <w:start w:val="7"/>
      <w:numFmt w:val="bullet"/>
      <w:lvlText w:val="•"/>
      <w:lvlJc w:val="left"/>
      <w:pPr>
        <w:tabs>
          <w:tab w:val="num" w:pos="714"/>
        </w:tabs>
        <w:ind w:left="714" w:hanging="357"/>
      </w:pPr>
      <w:rPr>
        <w:rFonts w:ascii="Century Gothic" w:hAnsi="Century Gothic" w:hint="default"/>
        <w:color w:val="0C64F5"/>
      </w:rPr>
    </w:lvl>
    <w:lvl w:ilvl="2" w:tplc="66485946">
      <w:start w:val="7"/>
      <w:numFmt w:val="bullet"/>
      <w:lvlText w:val="•"/>
      <w:lvlJc w:val="left"/>
      <w:pPr>
        <w:tabs>
          <w:tab w:val="num" w:pos="1072"/>
        </w:tabs>
        <w:ind w:left="1072" w:hanging="358"/>
      </w:pPr>
      <w:rPr>
        <w:rFonts w:ascii="Century Gothic" w:hAnsi="Century Gothic" w:hint="default"/>
        <w:color w:val="0C64F5"/>
      </w:rPr>
    </w:lvl>
    <w:lvl w:ilvl="3" w:tplc="2F94CB6E">
      <w:start w:val="7"/>
      <w:numFmt w:val="bullet"/>
      <w:lvlText w:val="•"/>
      <w:lvlJc w:val="left"/>
      <w:pPr>
        <w:tabs>
          <w:tab w:val="num" w:pos="1429"/>
        </w:tabs>
        <w:ind w:left="1429" w:hanging="357"/>
      </w:pPr>
      <w:rPr>
        <w:rFonts w:ascii="Century Gothic" w:hAnsi="Century Gothic" w:hint="default"/>
        <w:color w:val="0C64F5"/>
      </w:rPr>
    </w:lvl>
    <w:lvl w:ilvl="4" w:tplc="F2649B68" w:tentative="1">
      <w:start w:val="1"/>
      <w:numFmt w:val="bullet"/>
      <w:lvlText w:val="o"/>
      <w:lvlJc w:val="left"/>
      <w:pPr>
        <w:ind w:left="3600" w:hanging="360"/>
      </w:pPr>
      <w:rPr>
        <w:rFonts w:ascii="Courier New" w:hAnsi="Courier New" w:cs="Courier New" w:hint="default"/>
      </w:rPr>
    </w:lvl>
    <w:lvl w:ilvl="5" w:tplc="5E62749C" w:tentative="1">
      <w:start w:val="1"/>
      <w:numFmt w:val="bullet"/>
      <w:lvlText w:val=""/>
      <w:lvlJc w:val="left"/>
      <w:pPr>
        <w:ind w:left="4320" w:hanging="360"/>
      </w:pPr>
      <w:rPr>
        <w:rFonts w:ascii="Wingdings" w:hAnsi="Wingdings" w:hint="default"/>
      </w:rPr>
    </w:lvl>
    <w:lvl w:ilvl="6" w:tplc="ECE48BCE" w:tentative="1">
      <w:start w:val="1"/>
      <w:numFmt w:val="bullet"/>
      <w:lvlText w:val=""/>
      <w:lvlJc w:val="left"/>
      <w:pPr>
        <w:ind w:left="5040" w:hanging="360"/>
      </w:pPr>
      <w:rPr>
        <w:rFonts w:ascii="Symbol" w:hAnsi="Symbol" w:hint="default"/>
      </w:rPr>
    </w:lvl>
    <w:lvl w:ilvl="7" w:tplc="C2A025E4" w:tentative="1">
      <w:start w:val="1"/>
      <w:numFmt w:val="bullet"/>
      <w:lvlText w:val="o"/>
      <w:lvlJc w:val="left"/>
      <w:pPr>
        <w:ind w:left="5760" w:hanging="360"/>
      </w:pPr>
      <w:rPr>
        <w:rFonts w:ascii="Courier New" w:hAnsi="Courier New" w:cs="Courier New" w:hint="default"/>
      </w:rPr>
    </w:lvl>
    <w:lvl w:ilvl="8" w:tplc="0DFE2DEE"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5"/>
  </w:num>
  <w:num w:numId="4">
    <w:abstractNumId w:val="3"/>
  </w:num>
  <w:num w:numId="5">
    <w:abstractNumId w:val="11"/>
  </w:num>
  <w:num w:numId="6">
    <w:abstractNumId w:val="8"/>
  </w:num>
  <w:num w:numId="7">
    <w:abstractNumId w:val="12"/>
  </w:num>
  <w:num w:numId="8">
    <w:abstractNumId w:val="6"/>
  </w:num>
  <w:num w:numId="9">
    <w:abstractNumId w:val="7"/>
  </w:num>
  <w:num w:numId="10">
    <w:abstractNumId w:val="17"/>
  </w:num>
  <w:num w:numId="11">
    <w:abstractNumId w:val="10"/>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16"/>
  </w:num>
  <w:num w:numId="19">
    <w:abstractNumId w:val="18"/>
  </w:num>
  <w:num w:numId="20">
    <w:abstractNumId w:val="12"/>
    <w:lvlOverride w:ilvl="0">
      <w:startOverride w:val="7"/>
    </w:lvlOverride>
  </w:num>
  <w:num w:numId="21">
    <w:abstractNumId w:val="0"/>
  </w:num>
  <w:num w:numId="22">
    <w:abstractNumId w:val="0"/>
  </w:num>
  <w:num w:numId="23">
    <w:abstractNumId w:val="14"/>
  </w:num>
  <w:num w:numId="24">
    <w:abstractNumId w:val="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9"/>
  </w:num>
  <w:num w:numId="43">
    <w:abstractNumId w:val="2"/>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Anny SchreursKniest"/>
    <w:docVar w:name="DocDuplex" w:val="DUPLEX_ON"/>
    <w:docVar w:name="DocIndex" w:val="0000"/>
    <w:docVar w:name="DocPrinter" w:val="NOPRINTER"/>
    <w:docVar w:name="DocReg" w:val="0"/>
    <w:docVar w:name="DocType" w:val="INT"/>
    <w:docVar w:name="KingAsync" w:val="none"/>
    <w:docVar w:name="KingWizard" w:val="0"/>
    <w:docVar w:name="mitStyleTemplates" w:val="WBL_Stijl - Nieuw|"/>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BA55B8"/>
    <w:rsid w:val="000107D9"/>
    <w:rsid w:val="00024AEF"/>
    <w:rsid w:val="0004124B"/>
    <w:rsid w:val="00052559"/>
    <w:rsid w:val="000634DE"/>
    <w:rsid w:val="00090002"/>
    <w:rsid w:val="00097762"/>
    <w:rsid w:val="000A39CD"/>
    <w:rsid w:val="000D3185"/>
    <w:rsid w:val="000E5613"/>
    <w:rsid w:val="000F46B4"/>
    <w:rsid w:val="000F705D"/>
    <w:rsid w:val="00113C0A"/>
    <w:rsid w:val="00126533"/>
    <w:rsid w:val="0014610A"/>
    <w:rsid w:val="00146541"/>
    <w:rsid w:val="001467B6"/>
    <w:rsid w:val="00147116"/>
    <w:rsid w:val="00153ABE"/>
    <w:rsid w:val="00157321"/>
    <w:rsid w:val="0017283A"/>
    <w:rsid w:val="001751FF"/>
    <w:rsid w:val="00185587"/>
    <w:rsid w:val="0018758B"/>
    <w:rsid w:val="00193CBD"/>
    <w:rsid w:val="001B1E29"/>
    <w:rsid w:val="001C0989"/>
    <w:rsid w:val="001C74E1"/>
    <w:rsid w:val="001C7BAA"/>
    <w:rsid w:val="001E5090"/>
    <w:rsid w:val="001F4A65"/>
    <w:rsid w:val="002306C0"/>
    <w:rsid w:val="00233F46"/>
    <w:rsid w:val="00236445"/>
    <w:rsid w:val="002606E5"/>
    <w:rsid w:val="00286034"/>
    <w:rsid w:val="002954CD"/>
    <w:rsid w:val="002D0EC2"/>
    <w:rsid w:val="002D1A6C"/>
    <w:rsid w:val="002D43D2"/>
    <w:rsid w:val="00304DF6"/>
    <w:rsid w:val="00305C3B"/>
    <w:rsid w:val="00306DBC"/>
    <w:rsid w:val="00314D58"/>
    <w:rsid w:val="003210D1"/>
    <w:rsid w:val="00326602"/>
    <w:rsid w:val="0033679D"/>
    <w:rsid w:val="003729FC"/>
    <w:rsid w:val="0037436F"/>
    <w:rsid w:val="00377021"/>
    <w:rsid w:val="0038643A"/>
    <w:rsid w:val="00392013"/>
    <w:rsid w:val="0039793D"/>
    <w:rsid w:val="003B4A29"/>
    <w:rsid w:val="003D6F49"/>
    <w:rsid w:val="003E3EE7"/>
    <w:rsid w:val="003F5036"/>
    <w:rsid w:val="0040028B"/>
    <w:rsid w:val="0044544D"/>
    <w:rsid w:val="00474D50"/>
    <w:rsid w:val="004765FF"/>
    <w:rsid w:val="004A4A30"/>
    <w:rsid w:val="004C1348"/>
    <w:rsid w:val="004D5B5D"/>
    <w:rsid w:val="004D6552"/>
    <w:rsid w:val="004D7618"/>
    <w:rsid w:val="004E2594"/>
    <w:rsid w:val="004F6737"/>
    <w:rsid w:val="004F71A2"/>
    <w:rsid w:val="00502670"/>
    <w:rsid w:val="00506BD9"/>
    <w:rsid w:val="00511CA5"/>
    <w:rsid w:val="00540C65"/>
    <w:rsid w:val="00570469"/>
    <w:rsid w:val="00572685"/>
    <w:rsid w:val="00572E30"/>
    <w:rsid w:val="00574851"/>
    <w:rsid w:val="00576A32"/>
    <w:rsid w:val="005B09E3"/>
    <w:rsid w:val="005B3BF4"/>
    <w:rsid w:val="005B3E90"/>
    <w:rsid w:val="005C513A"/>
    <w:rsid w:val="005E5B8C"/>
    <w:rsid w:val="005F45AB"/>
    <w:rsid w:val="00612022"/>
    <w:rsid w:val="006323D5"/>
    <w:rsid w:val="0063771B"/>
    <w:rsid w:val="00661520"/>
    <w:rsid w:val="006700BE"/>
    <w:rsid w:val="006A02CF"/>
    <w:rsid w:val="006A4414"/>
    <w:rsid w:val="006B3071"/>
    <w:rsid w:val="006B5A16"/>
    <w:rsid w:val="006C6C9A"/>
    <w:rsid w:val="006C6C9E"/>
    <w:rsid w:val="006C751A"/>
    <w:rsid w:val="006D49B4"/>
    <w:rsid w:val="006F660B"/>
    <w:rsid w:val="00706EAE"/>
    <w:rsid w:val="00731361"/>
    <w:rsid w:val="0074061C"/>
    <w:rsid w:val="00743446"/>
    <w:rsid w:val="00743D1E"/>
    <w:rsid w:val="0075090C"/>
    <w:rsid w:val="007638A4"/>
    <w:rsid w:val="00763DB2"/>
    <w:rsid w:val="0079114D"/>
    <w:rsid w:val="007922ED"/>
    <w:rsid w:val="007A7B94"/>
    <w:rsid w:val="007B30F9"/>
    <w:rsid w:val="007B4194"/>
    <w:rsid w:val="007B4571"/>
    <w:rsid w:val="007B58D3"/>
    <w:rsid w:val="007C2008"/>
    <w:rsid w:val="007D04D7"/>
    <w:rsid w:val="007D2E98"/>
    <w:rsid w:val="007E7AD3"/>
    <w:rsid w:val="00811EA5"/>
    <w:rsid w:val="0081215C"/>
    <w:rsid w:val="00816F20"/>
    <w:rsid w:val="008250B5"/>
    <w:rsid w:val="008336AE"/>
    <w:rsid w:val="00841867"/>
    <w:rsid w:val="00842157"/>
    <w:rsid w:val="0085152B"/>
    <w:rsid w:val="00866BCE"/>
    <w:rsid w:val="00870AE0"/>
    <w:rsid w:val="0088068C"/>
    <w:rsid w:val="008850BF"/>
    <w:rsid w:val="008B5BD9"/>
    <w:rsid w:val="008D70FC"/>
    <w:rsid w:val="008E029D"/>
    <w:rsid w:val="008E640C"/>
    <w:rsid w:val="008E78C5"/>
    <w:rsid w:val="00935587"/>
    <w:rsid w:val="00942470"/>
    <w:rsid w:val="0094398F"/>
    <w:rsid w:val="00953B8D"/>
    <w:rsid w:val="009564C1"/>
    <w:rsid w:val="00963DF3"/>
    <w:rsid w:val="0097424F"/>
    <w:rsid w:val="00975480"/>
    <w:rsid w:val="009A7A1C"/>
    <w:rsid w:val="009B1234"/>
    <w:rsid w:val="009B3354"/>
    <w:rsid w:val="009D0CB7"/>
    <w:rsid w:val="009D492D"/>
    <w:rsid w:val="009D54CB"/>
    <w:rsid w:val="00A054EB"/>
    <w:rsid w:val="00A3041E"/>
    <w:rsid w:val="00A3190B"/>
    <w:rsid w:val="00A32EE2"/>
    <w:rsid w:val="00A33C7F"/>
    <w:rsid w:val="00A37316"/>
    <w:rsid w:val="00A3787F"/>
    <w:rsid w:val="00A61B49"/>
    <w:rsid w:val="00A76A3F"/>
    <w:rsid w:val="00A8264F"/>
    <w:rsid w:val="00A933BE"/>
    <w:rsid w:val="00A95F9B"/>
    <w:rsid w:val="00AC268E"/>
    <w:rsid w:val="00AD2180"/>
    <w:rsid w:val="00AD6814"/>
    <w:rsid w:val="00AE080B"/>
    <w:rsid w:val="00AE1070"/>
    <w:rsid w:val="00AF2B3B"/>
    <w:rsid w:val="00B0610E"/>
    <w:rsid w:val="00B06502"/>
    <w:rsid w:val="00B36B64"/>
    <w:rsid w:val="00B37961"/>
    <w:rsid w:val="00B56322"/>
    <w:rsid w:val="00B6749C"/>
    <w:rsid w:val="00B67D10"/>
    <w:rsid w:val="00B809C6"/>
    <w:rsid w:val="00B87BCD"/>
    <w:rsid w:val="00B93DFD"/>
    <w:rsid w:val="00B94FC3"/>
    <w:rsid w:val="00BA55B8"/>
    <w:rsid w:val="00BB5D72"/>
    <w:rsid w:val="00BD17B1"/>
    <w:rsid w:val="00BD2AFB"/>
    <w:rsid w:val="00BF32F7"/>
    <w:rsid w:val="00BF5098"/>
    <w:rsid w:val="00BF5DF3"/>
    <w:rsid w:val="00C16BCD"/>
    <w:rsid w:val="00C16DE7"/>
    <w:rsid w:val="00C23D3C"/>
    <w:rsid w:val="00C43697"/>
    <w:rsid w:val="00C438A2"/>
    <w:rsid w:val="00C44623"/>
    <w:rsid w:val="00C51AEB"/>
    <w:rsid w:val="00C5698D"/>
    <w:rsid w:val="00C6300A"/>
    <w:rsid w:val="00C67376"/>
    <w:rsid w:val="00C77A2D"/>
    <w:rsid w:val="00C862D1"/>
    <w:rsid w:val="00C879F0"/>
    <w:rsid w:val="00C917EB"/>
    <w:rsid w:val="00C97583"/>
    <w:rsid w:val="00CC5AFB"/>
    <w:rsid w:val="00CC7244"/>
    <w:rsid w:val="00CD1E3B"/>
    <w:rsid w:val="00CD606F"/>
    <w:rsid w:val="00CF046D"/>
    <w:rsid w:val="00CF0ECE"/>
    <w:rsid w:val="00D03F69"/>
    <w:rsid w:val="00D06E2B"/>
    <w:rsid w:val="00D125F1"/>
    <w:rsid w:val="00D22355"/>
    <w:rsid w:val="00D25650"/>
    <w:rsid w:val="00D36B56"/>
    <w:rsid w:val="00D456E3"/>
    <w:rsid w:val="00D46151"/>
    <w:rsid w:val="00D473EA"/>
    <w:rsid w:val="00D5412F"/>
    <w:rsid w:val="00D75F63"/>
    <w:rsid w:val="00D76597"/>
    <w:rsid w:val="00D82292"/>
    <w:rsid w:val="00D86226"/>
    <w:rsid w:val="00D87BF0"/>
    <w:rsid w:val="00D91389"/>
    <w:rsid w:val="00DA7055"/>
    <w:rsid w:val="00DB3BCF"/>
    <w:rsid w:val="00DC6ABF"/>
    <w:rsid w:val="00DD0885"/>
    <w:rsid w:val="00DD7682"/>
    <w:rsid w:val="00DE2C71"/>
    <w:rsid w:val="00DE6558"/>
    <w:rsid w:val="00DF46A2"/>
    <w:rsid w:val="00E01F13"/>
    <w:rsid w:val="00E35E7F"/>
    <w:rsid w:val="00E40581"/>
    <w:rsid w:val="00E66FE4"/>
    <w:rsid w:val="00E727E8"/>
    <w:rsid w:val="00E85476"/>
    <w:rsid w:val="00E8640A"/>
    <w:rsid w:val="00E901E8"/>
    <w:rsid w:val="00EA498D"/>
    <w:rsid w:val="00EA4E29"/>
    <w:rsid w:val="00EB2C21"/>
    <w:rsid w:val="00ED7AD7"/>
    <w:rsid w:val="00EE43B6"/>
    <w:rsid w:val="00EE6CFC"/>
    <w:rsid w:val="00EF41F1"/>
    <w:rsid w:val="00F3139D"/>
    <w:rsid w:val="00F5656D"/>
    <w:rsid w:val="00F61935"/>
    <w:rsid w:val="00F62636"/>
    <w:rsid w:val="00F71F6C"/>
    <w:rsid w:val="00F85256"/>
    <w:rsid w:val="00FC206B"/>
    <w:rsid w:val="00FC3AA1"/>
    <w:rsid w:val="00FC5697"/>
    <w:rsid w:val="00FC6934"/>
    <w:rsid w:val="00FE6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3957F61"/>
  <w15:docId w15:val="{BCDE4790-773D-4D40-8A18-AF5E2628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Standaard">
    <w:name w:val="Normal"/>
    <w:qFormat/>
    <w:rsid w:val="00B67D10"/>
    <w:pPr>
      <w:spacing w:line="264" w:lineRule="auto"/>
    </w:pPr>
    <w:rPr>
      <w:rFonts w:ascii="Arial" w:hAnsi="Arial"/>
      <w:color w:val="000000"/>
      <w:szCs w:val="24"/>
    </w:rPr>
  </w:style>
  <w:style w:type="paragraph" w:styleId="Kop1">
    <w:name w:val="heading 1"/>
    <w:basedOn w:val="Standaard"/>
    <w:next w:val="Standaard"/>
    <w:autoRedefine/>
    <w:qFormat/>
    <w:rsid w:val="000A39CD"/>
    <w:pPr>
      <w:keepNext/>
      <w:tabs>
        <w:tab w:val="left" w:pos="1418"/>
      </w:tabs>
      <w:spacing w:after="120"/>
      <w:ind w:left="1418" w:hanging="1418"/>
      <w:outlineLvl w:val="0"/>
    </w:pPr>
    <w:rPr>
      <w:b/>
      <w:bCs/>
      <w:caps/>
      <w:color w:val="00A9C1"/>
      <w:sz w:val="23"/>
    </w:rPr>
  </w:style>
  <w:style w:type="paragraph" w:styleId="Kop2">
    <w:name w:val="heading 2"/>
    <w:basedOn w:val="Standaard"/>
    <w:next w:val="Standaard"/>
    <w:qFormat/>
    <w:rsid w:val="00B67D10"/>
    <w:pPr>
      <w:keepNext/>
      <w:outlineLvl w:val="1"/>
    </w:pPr>
    <w:rPr>
      <w:b/>
      <w:bCs/>
      <w:sz w:val="21"/>
    </w:rPr>
  </w:style>
  <w:style w:type="paragraph" w:styleId="Kop3">
    <w:name w:val="heading 3"/>
    <w:basedOn w:val="Standaard"/>
    <w:next w:val="Standaard"/>
    <w:qFormat/>
    <w:rsid w:val="00B67D10"/>
    <w:pPr>
      <w:keepNext/>
      <w:outlineLvl w:val="2"/>
    </w:pPr>
    <w:rPr>
      <w:b/>
      <w:bCs/>
      <w:i/>
      <w:kern w:val="40"/>
    </w:rPr>
  </w:style>
  <w:style w:type="paragraph" w:styleId="Kop4">
    <w:name w:val="heading 4"/>
    <w:basedOn w:val="Standaard"/>
    <w:next w:val="Standaard"/>
    <w:link w:val="Kop4Char"/>
    <w:unhideWhenUsed/>
    <w:qFormat/>
    <w:rsid w:val="00B67D10"/>
    <w:pPr>
      <w:keepNext/>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C43F4"/>
    <w:pPr>
      <w:tabs>
        <w:tab w:val="center" w:pos="4536"/>
        <w:tab w:val="right" w:pos="9072"/>
      </w:tabs>
    </w:pPr>
  </w:style>
  <w:style w:type="paragraph" w:styleId="Voettekst">
    <w:name w:val="footer"/>
    <w:basedOn w:val="Standaard"/>
    <w:link w:val="VoettekstChar"/>
    <w:uiPriority w:val="99"/>
    <w:rsid w:val="001C43F4"/>
    <w:pPr>
      <w:tabs>
        <w:tab w:val="center" w:pos="4536"/>
        <w:tab w:val="right" w:pos="9072"/>
      </w:tabs>
    </w:pPr>
  </w:style>
  <w:style w:type="character" w:styleId="Paginanummer">
    <w:name w:val="page number"/>
    <w:basedOn w:val="Standaardalinea-lettertype"/>
    <w:rsid w:val="001C43F4"/>
    <w:rPr>
      <w:rFonts w:ascii="Arial" w:hAnsi="Arial"/>
      <w:sz w:val="20"/>
    </w:rPr>
  </w:style>
  <w:style w:type="paragraph" w:styleId="Plattetekst">
    <w:name w:val="Body Text"/>
    <w:basedOn w:val="Standaard"/>
    <w:link w:val="PlattetekstChar"/>
    <w:rsid w:val="001C43F4"/>
    <w:pPr>
      <w:tabs>
        <w:tab w:val="left" w:pos="1300"/>
      </w:tabs>
      <w:spacing w:line="312" w:lineRule="auto"/>
      <w:jc w:val="both"/>
    </w:pPr>
  </w:style>
  <w:style w:type="paragraph" w:customStyle="1" w:styleId="unitnaw">
    <w:name w:val="unit_naw"/>
    <w:basedOn w:val="unitkop2"/>
    <w:rsid w:val="001C43F4"/>
    <w:pPr>
      <w:framePr w:wrap="around"/>
    </w:pPr>
    <w:rPr>
      <w:caps w:val="0"/>
      <w:sz w:val="16"/>
    </w:rPr>
  </w:style>
  <w:style w:type="paragraph" w:customStyle="1" w:styleId="unitkop1">
    <w:name w:val="unit_kop1"/>
    <w:basedOn w:val="Standaard"/>
    <w:rsid w:val="001C43F4"/>
    <w:pPr>
      <w:framePr w:wrap="auto" w:vAnchor="page" w:hAnchor="page" w:x="1030" w:y="1986"/>
      <w:spacing w:line="240" w:lineRule="exact"/>
      <w:jc w:val="center"/>
    </w:pPr>
    <w:rPr>
      <w:b/>
      <w:bCs/>
      <w:caps/>
      <w:spacing w:val="10"/>
      <w:sz w:val="16"/>
    </w:rPr>
  </w:style>
  <w:style w:type="paragraph" w:customStyle="1" w:styleId="unitkop2">
    <w:name w:val="unit_kop2"/>
    <w:basedOn w:val="Standaard"/>
    <w:rsid w:val="001C43F4"/>
    <w:pPr>
      <w:framePr w:wrap="around" w:vAnchor="page" w:hAnchor="page" w:x="7532" w:y="826"/>
      <w:spacing w:line="200" w:lineRule="exact"/>
      <w:suppressOverlap/>
      <w:jc w:val="right"/>
    </w:pPr>
    <w:rPr>
      <w:caps/>
      <w:sz w:val="14"/>
    </w:rPr>
  </w:style>
  <w:style w:type="paragraph" w:customStyle="1" w:styleId="gegevenstabel">
    <w:name w:val="gegevens_tabel"/>
    <w:basedOn w:val="Standaard"/>
    <w:rsid w:val="001C43F4"/>
    <w:pPr>
      <w:spacing w:line="240" w:lineRule="exact"/>
    </w:pPr>
    <w:rPr>
      <w:b/>
      <w:caps/>
      <w:sz w:val="14"/>
    </w:rPr>
  </w:style>
  <w:style w:type="numbering" w:customStyle="1" w:styleId="OpmaakprofielMeerdereniveaus">
    <w:name w:val="Opmaakprofiel Meerdere niveaus"/>
    <w:basedOn w:val="Geenlijst"/>
    <w:rsid w:val="001C43F4"/>
    <w:pPr>
      <w:numPr>
        <w:numId w:val="5"/>
      </w:numPr>
    </w:pPr>
  </w:style>
  <w:style w:type="table" w:styleId="Tabelraster">
    <w:name w:val="Table Grid"/>
    <w:basedOn w:val="Standaardtabel"/>
    <w:rsid w:val="00E2043A"/>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blauw">
    <w:name w:val="tabeltekst_blauw"/>
    <w:basedOn w:val="Standaard"/>
    <w:link w:val="tabeltekstblauwChar"/>
    <w:rsid w:val="00E2043A"/>
    <w:rPr>
      <w:color w:val="0079C1"/>
      <w:kern w:val="28"/>
      <w:szCs w:val="20"/>
    </w:rPr>
  </w:style>
  <w:style w:type="character" w:customStyle="1" w:styleId="tabeltekstblauwChar">
    <w:name w:val="tabeltekst_blauw Char"/>
    <w:basedOn w:val="Standaardalinea-lettertype"/>
    <w:link w:val="tabeltekstblauw"/>
    <w:rsid w:val="00E2043A"/>
    <w:rPr>
      <w:rFonts w:ascii="Arial" w:hAnsi="Arial"/>
      <w:color w:val="0079C1"/>
      <w:kern w:val="28"/>
      <w:lang w:val="nl-NL" w:eastAsia="nl-NL" w:bidi="ar-SA"/>
    </w:rPr>
  </w:style>
  <w:style w:type="paragraph" w:customStyle="1" w:styleId="tabeltekstzwart">
    <w:name w:val="tabeltekst_zwart"/>
    <w:basedOn w:val="Standaard"/>
    <w:link w:val="tabeltekstzwartChar"/>
    <w:rsid w:val="00E2043A"/>
    <w:pPr>
      <w:tabs>
        <w:tab w:val="left" w:pos="1943"/>
      </w:tabs>
    </w:pPr>
    <w:rPr>
      <w:kern w:val="28"/>
      <w:szCs w:val="20"/>
    </w:rPr>
  </w:style>
  <w:style w:type="character" w:customStyle="1" w:styleId="tabeltekstzwartChar">
    <w:name w:val="tabeltekst_zwart Char"/>
    <w:basedOn w:val="Standaardalinea-lettertype"/>
    <w:link w:val="tabeltekstzwart"/>
    <w:rsid w:val="00E2043A"/>
    <w:rPr>
      <w:rFonts w:ascii="Arial" w:hAnsi="Arial"/>
      <w:color w:val="000000"/>
      <w:kern w:val="28"/>
      <w:lang w:val="nl-NL" w:eastAsia="nl-NL" w:bidi="ar-SA"/>
    </w:rPr>
  </w:style>
  <w:style w:type="paragraph" w:customStyle="1" w:styleId="koptabel">
    <w:name w:val="kop_tabel"/>
    <w:basedOn w:val="Standaard"/>
    <w:rsid w:val="00E2043A"/>
    <w:pPr>
      <w:jc w:val="center"/>
    </w:pPr>
    <w:rPr>
      <w:kern w:val="28"/>
      <w:sz w:val="48"/>
      <w:szCs w:val="20"/>
    </w:rPr>
  </w:style>
  <w:style w:type="paragraph" w:customStyle="1" w:styleId="Opsomming">
    <w:name w:val="Opsomming"/>
    <w:basedOn w:val="Standaard"/>
    <w:rsid w:val="001C43F4"/>
    <w:pPr>
      <w:numPr>
        <w:numId w:val="20"/>
      </w:numPr>
    </w:pPr>
  </w:style>
  <w:style w:type="paragraph" w:customStyle="1" w:styleId="Nummering">
    <w:name w:val="Nummering"/>
    <w:basedOn w:val="Standaard"/>
    <w:link w:val="NummeringChar"/>
    <w:rsid w:val="001C43F4"/>
  </w:style>
  <w:style w:type="paragraph" w:customStyle="1" w:styleId="Nummeringmeerdereniveaus">
    <w:name w:val="Nummering meerdere niveau's"/>
    <w:basedOn w:val="Standaard"/>
    <w:qFormat/>
    <w:rsid w:val="001C43F4"/>
  </w:style>
  <w:style w:type="paragraph" w:customStyle="1" w:styleId="verborgentekst">
    <w:name w:val="verborgen tekst"/>
    <w:basedOn w:val="Standaard"/>
    <w:rsid w:val="001C43F4"/>
    <w:rPr>
      <w:color w:val="FFFFFF"/>
      <w:sz w:val="2"/>
    </w:rPr>
  </w:style>
  <w:style w:type="paragraph" w:styleId="Ballontekst">
    <w:name w:val="Balloon Text"/>
    <w:basedOn w:val="Standaard"/>
    <w:link w:val="BallontekstChar"/>
    <w:rsid w:val="001F5A6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F5A6C"/>
    <w:rPr>
      <w:rFonts w:ascii="Tahoma" w:hAnsi="Tahoma" w:cs="Tahoma"/>
      <w:sz w:val="16"/>
      <w:szCs w:val="16"/>
    </w:rPr>
  </w:style>
  <w:style w:type="paragraph" w:customStyle="1" w:styleId="tabelkop">
    <w:name w:val="tabelkop"/>
    <w:basedOn w:val="Standaard"/>
    <w:link w:val="tabelkopChar"/>
    <w:qFormat/>
    <w:rsid w:val="00B67D10"/>
    <w:rPr>
      <w:color w:val="00A9C1"/>
    </w:rPr>
  </w:style>
  <w:style w:type="character" w:customStyle="1" w:styleId="tabelkopChar">
    <w:name w:val="tabelkop Char"/>
    <w:basedOn w:val="Standaardalinea-lettertype"/>
    <w:link w:val="tabelkop"/>
    <w:rsid w:val="00B67D10"/>
    <w:rPr>
      <w:rFonts w:ascii="Arial" w:hAnsi="Arial"/>
      <w:color w:val="00A9C1"/>
      <w:szCs w:val="24"/>
    </w:rPr>
  </w:style>
  <w:style w:type="character" w:styleId="Nadruk">
    <w:name w:val="Emphasis"/>
    <w:basedOn w:val="Standaardalinea-lettertype"/>
    <w:rsid w:val="001C43F4"/>
    <w:rPr>
      <w:rFonts w:ascii="Century Gothic" w:hAnsi="Century Gothic"/>
      <w:b/>
      <w:iCs/>
      <w:color w:val="auto"/>
      <w:sz w:val="28"/>
    </w:rPr>
  </w:style>
  <w:style w:type="numbering" w:customStyle="1" w:styleId="Opmaakprofiel1">
    <w:name w:val="Opmaakprofiel1"/>
    <w:rsid w:val="001C43F4"/>
    <w:pPr>
      <w:numPr>
        <w:numId w:val="10"/>
      </w:numPr>
    </w:pPr>
  </w:style>
  <w:style w:type="paragraph" w:customStyle="1" w:styleId="Opsomtekens">
    <w:name w:val="Opsomtekens"/>
    <w:basedOn w:val="Standaard"/>
    <w:qFormat/>
    <w:rsid w:val="001C43F4"/>
    <w:pPr>
      <w:numPr>
        <w:numId w:val="22"/>
      </w:numPr>
    </w:pPr>
    <w:rPr>
      <w:color w:val="auto"/>
    </w:rPr>
  </w:style>
  <w:style w:type="character" w:customStyle="1" w:styleId="NummeringChar">
    <w:name w:val="Nummering Char"/>
    <w:link w:val="Nummering"/>
    <w:locked/>
    <w:rsid w:val="001C43F4"/>
    <w:rPr>
      <w:rFonts w:ascii="Roboto Condensed" w:hAnsi="Roboto Condensed"/>
      <w:color w:val="000000"/>
      <w:szCs w:val="24"/>
    </w:rPr>
  </w:style>
  <w:style w:type="paragraph" w:styleId="Titel">
    <w:name w:val="Title"/>
    <w:basedOn w:val="Standaard"/>
    <w:next w:val="Standaard"/>
    <w:link w:val="TitelChar"/>
    <w:qFormat/>
    <w:rsid w:val="00304DF6"/>
    <w:pPr>
      <w:spacing w:line="240" w:lineRule="auto"/>
      <w:outlineLvl w:val="0"/>
    </w:pPr>
    <w:rPr>
      <w:bCs/>
      <w:color w:val="FFFFFF" w:themeColor="background1"/>
      <w:kern w:val="28"/>
      <w:sz w:val="64"/>
      <w:szCs w:val="32"/>
    </w:rPr>
  </w:style>
  <w:style w:type="character" w:customStyle="1" w:styleId="TitelChar">
    <w:name w:val="Titel Char"/>
    <w:basedOn w:val="Standaardalinea-lettertype"/>
    <w:link w:val="Titel"/>
    <w:rsid w:val="00304DF6"/>
    <w:rPr>
      <w:rFonts w:ascii="Arial" w:hAnsi="Arial"/>
      <w:bCs/>
      <w:color w:val="FFFFFF" w:themeColor="background1"/>
      <w:kern w:val="28"/>
      <w:sz w:val="64"/>
      <w:szCs w:val="32"/>
    </w:rPr>
  </w:style>
  <w:style w:type="paragraph" w:styleId="Ondertitel">
    <w:name w:val="Subtitle"/>
    <w:basedOn w:val="Standaard"/>
    <w:next w:val="Standaard"/>
    <w:link w:val="OndertitelChar"/>
    <w:qFormat/>
    <w:rsid w:val="00816F20"/>
    <w:pPr>
      <w:outlineLvl w:val="1"/>
    </w:pPr>
    <w:rPr>
      <w:color w:val="FFFFFF" w:themeColor="background1"/>
      <w:sz w:val="36"/>
    </w:rPr>
  </w:style>
  <w:style w:type="character" w:customStyle="1" w:styleId="OndertitelChar">
    <w:name w:val="Ondertitel Char"/>
    <w:basedOn w:val="Standaardalinea-lettertype"/>
    <w:link w:val="Ondertitel"/>
    <w:rsid w:val="00816F20"/>
    <w:rPr>
      <w:rFonts w:ascii="Arial" w:hAnsi="Arial"/>
      <w:color w:val="FFFFFF" w:themeColor="background1"/>
      <w:sz w:val="36"/>
      <w:szCs w:val="24"/>
    </w:rPr>
  </w:style>
  <w:style w:type="character" w:styleId="Zwaar">
    <w:name w:val="Strong"/>
    <w:basedOn w:val="Standaardalinea-lettertype"/>
    <w:qFormat/>
    <w:rsid w:val="00B67D10"/>
    <w:rPr>
      <w:rFonts w:ascii="Arial" w:hAnsi="Arial"/>
      <w:b/>
      <w:bCs/>
      <w:sz w:val="20"/>
    </w:rPr>
  </w:style>
  <w:style w:type="paragraph" w:styleId="Geenafstand">
    <w:name w:val="No Spacing"/>
    <w:uiPriority w:val="1"/>
    <w:rsid w:val="001C43F4"/>
    <w:rPr>
      <w:rFonts w:ascii="Roboto Condensed" w:hAnsi="Roboto Condensed"/>
      <w:color w:val="000000"/>
      <w:szCs w:val="24"/>
    </w:rPr>
  </w:style>
  <w:style w:type="character" w:styleId="Subtielebenadrukking">
    <w:name w:val="Subtle Emphasis"/>
    <w:basedOn w:val="Standaardalinea-lettertype"/>
    <w:uiPriority w:val="19"/>
    <w:rsid w:val="001C43F4"/>
    <w:rPr>
      <w:i/>
      <w:iCs/>
      <w:color w:val="808080"/>
    </w:rPr>
  </w:style>
  <w:style w:type="character" w:styleId="Intensievebenadrukking">
    <w:name w:val="Intense Emphasis"/>
    <w:basedOn w:val="Standaardalinea-lettertype"/>
    <w:uiPriority w:val="21"/>
    <w:rsid w:val="001C43F4"/>
    <w:rPr>
      <w:b/>
      <w:bCs/>
      <w:i/>
      <w:iCs/>
      <w:color w:val="4F81BD"/>
    </w:rPr>
  </w:style>
  <w:style w:type="paragraph" w:styleId="Citaat">
    <w:name w:val="Quote"/>
    <w:basedOn w:val="Standaard"/>
    <w:next w:val="Standaard"/>
    <w:link w:val="CitaatChar"/>
    <w:uiPriority w:val="29"/>
    <w:qFormat/>
    <w:rsid w:val="001C43F4"/>
    <w:rPr>
      <w:rFonts w:ascii="Libre Baskerville" w:hAnsi="Libre Baskerville"/>
      <w:iCs/>
      <w:sz w:val="56"/>
    </w:rPr>
  </w:style>
  <w:style w:type="character" w:customStyle="1" w:styleId="CitaatChar">
    <w:name w:val="Citaat Char"/>
    <w:basedOn w:val="Standaardalinea-lettertype"/>
    <w:link w:val="Citaat"/>
    <w:uiPriority w:val="29"/>
    <w:rsid w:val="001C43F4"/>
    <w:rPr>
      <w:rFonts w:ascii="Libre Baskerville" w:hAnsi="Libre Baskerville"/>
      <w:iCs/>
      <w:color w:val="000000"/>
      <w:sz w:val="56"/>
      <w:szCs w:val="24"/>
    </w:rPr>
  </w:style>
  <w:style w:type="paragraph" w:styleId="Duidelijkcitaat">
    <w:name w:val="Intense Quote"/>
    <w:basedOn w:val="Standaard"/>
    <w:next w:val="Standaard"/>
    <w:link w:val="DuidelijkcitaatChar"/>
    <w:uiPriority w:val="30"/>
    <w:qFormat/>
    <w:rsid w:val="00B67D10"/>
    <w:pPr>
      <w:pBdr>
        <w:bottom w:val="single" w:sz="4" w:space="4" w:color="4F81BD"/>
      </w:pBdr>
      <w:spacing w:before="240" w:after="240"/>
      <w:ind w:left="936" w:right="936"/>
    </w:pPr>
    <w:rPr>
      <w:bCs/>
      <w:i/>
      <w:iCs/>
      <w:color w:val="00A9C1"/>
    </w:rPr>
  </w:style>
  <w:style w:type="character" w:customStyle="1" w:styleId="DuidelijkcitaatChar">
    <w:name w:val="Duidelijk citaat Char"/>
    <w:basedOn w:val="Standaardalinea-lettertype"/>
    <w:link w:val="Duidelijkcitaat"/>
    <w:uiPriority w:val="30"/>
    <w:rsid w:val="00B67D10"/>
    <w:rPr>
      <w:rFonts w:ascii="Arial" w:hAnsi="Arial"/>
      <w:bCs/>
      <w:i/>
      <w:iCs/>
      <w:color w:val="00A9C1"/>
      <w:szCs w:val="24"/>
    </w:rPr>
  </w:style>
  <w:style w:type="character" w:styleId="Subtieleverwijzing">
    <w:name w:val="Subtle Reference"/>
    <w:basedOn w:val="Standaardalinea-lettertype"/>
    <w:uiPriority w:val="31"/>
    <w:qFormat/>
    <w:rsid w:val="00B67D10"/>
    <w:rPr>
      <w:rFonts w:ascii="Arial" w:hAnsi="Arial"/>
      <w:smallCaps/>
      <w:color w:val="00AE42"/>
      <w:sz w:val="20"/>
      <w:u w:val="single"/>
    </w:rPr>
  </w:style>
  <w:style w:type="character" w:styleId="Intensieveverwijzing">
    <w:name w:val="Intense Reference"/>
    <w:basedOn w:val="Standaardalinea-lettertype"/>
    <w:uiPriority w:val="32"/>
    <w:qFormat/>
    <w:rsid w:val="00B67D10"/>
    <w:rPr>
      <w:rFonts w:ascii="Arial" w:hAnsi="Arial"/>
      <w:b/>
      <w:bCs/>
      <w:smallCaps/>
      <w:color w:val="EE7623"/>
      <w:spacing w:val="5"/>
      <w:sz w:val="20"/>
      <w:u w:val="single"/>
    </w:rPr>
  </w:style>
  <w:style w:type="paragraph" w:styleId="Lijstalinea">
    <w:name w:val="List Paragraph"/>
    <w:basedOn w:val="Standaard"/>
    <w:uiPriority w:val="34"/>
    <w:rsid w:val="001C43F4"/>
    <w:pPr>
      <w:ind w:left="708"/>
    </w:pPr>
  </w:style>
  <w:style w:type="character" w:styleId="Titelvanboek">
    <w:name w:val="Book Title"/>
    <w:basedOn w:val="Standaardalinea-lettertype"/>
    <w:uiPriority w:val="33"/>
    <w:rsid w:val="001C43F4"/>
    <w:rPr>
      <w:b/>
      <w:bCs/>
      <w:smallCaps/>
      <w:spacing w:val="5"/>
    </w:rPr>
  </w:style>
  <w:style w:type="paragraph" w:customStyle="1" w:styleId="Kadertekst">
    <w:name w:val="Kadertekst"/>
    <w:basedOn w:val="Standaard"/>
    <w:link w:val="KadertekstChar"/>
    <w:rsid w:val="001C43F4"/>
    <w:rPr>
      <w:color w:val="auto"/>
      <w:szCs w:val="22"/>
      <w:lang w:eastAsia="en-US"/>
    </w:rPr>
  </w:style>
  <w:style w:type="character" w:customStyle="1" w:styleId="KadertekstChar">
    <w:name w:val="Kadertekst Char"/>
    <w:link w:val="Kadertekst"/>
    <w:locked/>
    <w:rsid w:val="001C43F4"/>
    <w:rPr>
      <w:rFonts w:ascii="Roboto Condensed" w:hAnsi="Roboto Condensed"/>
      <w:szCs w:val="22"/>
      <w:lang w:eastAsia="en-US"/>
    </w:rPr>
  </w:style>
  <w:style w:type="character" w:customStyle="1" w:styleId="Kop4Char">
    <w:name w:val="Kop 4 Char"/>
    <w:basedOn w:val="Standaardalinea-lettertype"/>
    <w:link w:val="Kop4"/>
    <w:rsid w:val="00B67D10"/>
    <w:rPr>
      <w:rFonts w:ascii="Arial" w:hAnsi="Arial"/>
      <w:bCs/>
      <w:i/>
      <w:color w:val="000000"/>
      <w:szCs w:val="28"/>
    </w:rPr>
  </w:style>
  <w:style w:type="paragraph" w:customStyle="1" w:styleId="a">
    <w:name w:val="a"/>
    <w:basedOn w:val="Standaard"/>
    <w:next w:val="Standaard"/>
    <w:rsid w:val="00C632DE"/>
    <w:pPr>
      <w:outlineLvl w:val="1"/>
    </w:pPr>
    <w:rPr>
      <w:sz w:val="29"/>
    </w:rPr>
  </w:style>
  <w:style w:type="character" w:customStyle="1" w:styleId="SubtitelChar">
    <w:name w:val="Subtitel Char"/>
    <w:basedOn w:val="Standaardalinea-lettertype"/>
    <w:rsid w:val="001C43F4"/>
    <w:rPr>
      <w:rFonts w:ascii="Roboto Condensed" w:eastAsia="Times New Roman" w:hAnsi="Roboto Condensed" w:cs="Times New Roman"/>
      <w:color w:val="000000"/>
      <w:sz w:val="29"/>
      <w:szCs w:val="24"/>
    </w:rPr>
  </w:style>
  <w:style w:type="character" w:styleId="Hyperlink">
    <w:name w:val="Hyperlink"/>
    <w:basedOn w:val="Standaardalinea-lettertype"/>
    <w:rsid w:val="0088068C"/>
    <w:rPr>
      <w:rFonts w:ascii="Arial" w:hAnsi="Arial"/>
      <w:color w:val="00A9C1"/>
      <w:u w:val="none"/>
    </w:rPr>
  </w:style>
  <w:style w:type="paragraph" w:customStyle="1" w:styleId="a0">
    <w:name w:val="a0"/>
    <w:basedOn w:val="Standaard"/>
    <w:next w:val="Standaard"/>
    <w:rsid w:val="00C13DEF"/>
    <w:pPr>
      <w:outlineLvl w:val="1"/>
    </w:pPr>
    <w:rPr>
      <w:sz w:val="29"/>
    </w:rPr>
  </w:style>
  <w:style w:type="paragraph" w:customStyle="1" w:styleId="a1">
    <w:name w:val="a1"/>
    <w:basedOn w:val="Standaard"/>
    <w:next w:val="Standaard"/>
    <w:rsid w:val="00F00E69"/>
    <w:pPr>
      <w:outlineLvl w:val="1"/>
    </w:pPr>
    <w:rPr>
      <w:sz w:val="29"/>
    </w:rPr>
  </w:style>
  <w:style w:type="paragraph" w:customStyle="1" w:styleId="a2">
    <w:name w:val="a2"/>
    <w:basedOn w:val="Standaard"/>
    <w:next w:val="Standaard"/>
    <w:rsid w:val="00F37952"/>
    <w:pPr>
      <w:outlineLvl w:val="1"/>
    </w:pPr>
    <w:rPr>
      <w:sz w:val="29"/>
    </w:rPr>
  </w:style>
  <w:style w:type="paragraph" w:customStyle="1" w:styleId="a3">
    <w:name w:val="a3"/>
    <w:basedOn w:val="Standaard"/>
    <w:next w:val="Standaard"/>
    <w:rsid w:val="00FF346F"/>
    <w:pPr>
      <w:outlineLvl w:val="1"/>
    </w:pPr>
    <w:rPr>
      <w:sz w:val="29"/>
    </w:rPr>
  </w:style>
  <w:style w:type="paragraph" w:customStyle="1" w:styleId="a4">
    <w:name w:val="a4"/>
    <w:basedOn w:val="Standaard"/>
    <w:next w:val="Standaard"/>
    <w:rsid w:val="001C43F4"/>
    <w:pPr>
      <w:outlineLvl w:val="1"/>
    </w:pPr>
    <w:rPr>
      <w:sz w:val="29"/>
    </w:rPr>
  </w:style>
  <w:style w:type="character" w:customStyle="1" w:styleId="PlattetekstChar">
    <w:name w:val="Platte tekst Char"/>
    <w:basedOn w:val="Standaardalinea-lettertype"/>
    <w:link w:val="Plattetekst"/>
    <w:rsid w:val="0007296D"/>
    <w:rPr>
      <w:rFonts w:ascii="Roboto Condensed" w:hAnsi="Roboto Condensed"/>
      <w:color w:val="000000"/>
      <w:szCs w:val="24"/>
    </w:rPr>
  </w:style>
  <w:style w:type="character" w:styleId="Tekstvantijdelijkeaanduiding">
    <w:name w:val="Placeholder Text"/>
    <w:basedOn w:val="Standaardalinea-lettertype"/>
    <w:uiPriority w:val="99"/>
    <w:semiHidden/>
    <w:rsid w:val="00E85476"/>
    <w:rPr>
      <w:color w:val="808080"/>
    </w:rPr>
  </w:style>
  <w:style w:type="paragraph" w:styleId="Voetnoottekst">
    <w:name w:val="footnote text"/>
    <w:basedOn w:val="Standaard"/>
    <w:link w:val="VoetnoottekstChar"/>
    <w:semiHidden/>
    <w:unhideWhenUsed/>
    <w:rsid w:val="00C917EB"/>
    <w:pPr>
      <w:spacing w:line="240" w:lineRule="auto"/>
    </w:pPr>
    <w:rPr>
      <w:szCs w:val="20"/>
    </w:rPr>
  </w:style>
  <w:style w:type="character" w:customStyle="1" w:styleId="VoetnoottekstChar">
    <w:name w:val="Voetnoottekst Char"/>
    <w:basedOn w:val="Standaardalinea-lettertype"/>
    <w:link w:val="Voetnoottekst"/>
    <w:semiHidden/>
    <w:rsid w:val="00C917EB"/>
    <w:rPr>
      <w:rFonts w:ascii="Roboto Condensed" w:hAnsi="Roboto Condensed"/>
      <w:color w:val="000000"/>
    </w:rPr>
  </w:style>
  <w:style w:type="character" w:styleId="Voetnootmarkering">
    <w:name w:val="footnote reference"/>
    <w:basedOn w:val="Standaardalinea-lettertype"/>
    <w:semiHidden/>
    <w:unhideWhenUsed/>
    <w:rsid w:val="00C917EB"/>
    <w:rPr>
      <w:vertAlign w:val="superscript"/>
    </w:rPr>
  </w:style>
  <w:style w:type="character" w:customStyle="1" w:styleId="VoettekstChar">
    <w:name w:val="Voettekst Char"/>
    <w:basedOn w:val="Standaardalinea-lettertype"/>
    <w:link w:val="Voettekst"/>
    <w:uiPriority w:val="99"/>
    <w:rsid w:val="00AD2180"/>
    <w:rPr>
      <w:rFonts w:ascii="Arial" w:hAnsi="Arial"/>
      <w:color w:val="000000"/>
      <w:szCs w:val="24"/>
    </w:rPr>
  </w:style>
  <w:style w:type="character" w:styleId="Verwijzingopmerking">
    <w:name w:val="annotation reference"/>
    <w:basedOn w:val="Standaardalinea-lettertype"/>
    <w:semiHidden/>
    <w:unhideWhenUsed/>
    <w:rsid w:val="00743D1E"/>
    <w:rPr>
      <w:sz w:val="16"/>
      <w:szCs w:val="16"/>
    </w:rPr>
  </w:style>
  <w:style w:type="paragraph" w:styleId="Tekstopmerking">
    <w:name w:val="annotation text"/>
    <w:basedOn w:val="Standaard"/>
    <w:link w:val="TekstopmerkingChar"/>
    <w:semiHidden/>
    <w:unhideWhenUsed/>
    <w:rsid w:val="00572685"/>
    <w:pPr>
      <w:spacing w:line="240" w:lineRule="auto"/>
    </w:pPr>
    <w:rPr>
      <w:szCs w:val="20"/>
    </w:rPr>
  </w:style>
  <w:style w:type="character" w:customStyle="1" w:styleId="TekstopmerkingChar">
    <w:name w:val="Tekst opmerking Char"/>
    <w:basedOn w:val="Standaardalinea-lettertype"/>
    <w:link w:val="Tekstopmerking"/>
    <w:semiHidden/>
    <w:rsid w:val="00572685"/>
    <w:rPr>
      <w:rFonts w:ascii="Arial" w:hAnsi="Arial"/>
      <w:color w:val="000000"/>
    </w:rPr>
  </w:style>
  <w:style w:type="character" w:styleId="Onopgelostemelding">
    <w:name w:val="Unresolved Mention"/>
    <w:basedOn w:val="Standaardalinea-lettertype"/>
    <w:rsid w:val="005F45AB"/>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5B09E3"/>
    <w:rPr>
      <w:b/>
      <w:bCs/>
    </w:rPr>
  </w:style>
  <w:style w:type="character" w:customStyle="1" w:styleId="OnderwerpvanopmerkingChar">
    <w:name w:val="Onderwerp van opmerking Char"/>
    <w:basedOn w:val="TekstopmerkingChar"/>
    <w:link w:val="Onderwerpvanopmerking"/>
    <w:semiHidden/>
    <w:rsid w:val="005B09E3"/>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697374">
      <w:bodyDiv w:val="1"/>
      <w:marLeft w:val="0"/>
      <w:marRight w:val="0"/>
      <w:marTop w:val="0"/>
      <w:marBottom w:val="0"/>
      <w:divBdr>
        <w:top w:val="none" w:sz="0" w:space="0" w:color="auto"/>
        <w:left w:val="none" w:sz="0" w:space="0" w:color="auto"/>
        <w:bottom w:val="none" w:sz="0" w:space="0" w:color="auto"/>
        <w:right w:val="none" w:sz="0" w:space="0" w:color="auto"/>
      </w:divBdr>
    </w:div>
    <w:div w:id="143347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facturen@wbl.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Besprekingsrapport" ma:contentTypeID="0x010100698324129D0AE643AAF6692AEAA317EC290061E0B645BE85D94A8BAB5927EB9F3A05" ma:contentTypeVersion="17" ma:contentTypeDescription="" ma:contentTypeScope="" ma:versionID="c731185c7b4b8aaf384849527522a91a">
  <xsd:schema xmlns:xsd="http://www.w3.org/2001/XMLSchema" xmlns:xs="http://www.w3.org/2001/XMLSchema" xmlns:p="http://schemas.microsoft.com/office/2006/metadata/properties" xmlns:ns1="http://schemas.microsoft.com/sharepoint/v3" xmlns:ns2="00a5ac0f-0492-40d6-95a9-b62cb6daa001" targetNamespace="http://schemas.microsoft.com/office/2006/metadata/properties" ma:root="true" ma:fieldsID="511a61daf9999056821f019f2817d3d8" ns1:_="" ns2:_="">
    <xsd:import namespace="http://schemas.microsoft.com/sharepoint/v3"/>
    <xsd:import namespace="00a5ac0f-0492-40d6-95a9-b62cb6daa001"/>
    <xsd:element name="properties">
      <xsd:complexType>
        <xsd:sequence>
          <xsd:element name="documentManagement">
            <xsd:complexType>
              <xsd:all>
                <xsd:element ref="ns1:WBL_CSP_Behandelaar" minOccurs="0"/>
                <xsd:element ref="ns2:Richting"/>
                <xsd:element ref="ns1:WBL_CSP_DatumRegistratie" minOccurs="0"/>
                <xsd:element ref="ns2:Inhoud" minOccurs="0"/>
                <xsd:element ref="ns2:Verzenddatum" minOccurs="0"/>
                <xsd:element ref="ns2:_dlc_DocId" minOccurs="0"/>
                <xsd:element ref="ns2:_dlc_DocIdUrl" minOccurs="0"/>
                <xsd:element ref="ns2:_dlc_DocIdPersistId" minOccurs="0"/>
                <xsd:element ref="ns1:WBL_CSP_DatumVergadering" minOccurs="0"/>
                <xsd:element ref="ns2:hd5a999a29b94052883df55348e0b6ef" minOccurs="0"/>
                <xsd:element ref="ns2:n10ee97aeadc4d668e547986cfc92fa9" minOccurs="0"/>
                <xsd:element ref="ns2:d029cac50eb64bb196d0e5e0e6e3be49" minOccurs="0"/>
                <xsd:element ref="ns2:TaxCatchAll" minOccurs="0"/>
                <xsd:element ref="ns2:TaxCatchAllLabel" minOccurs="0"/>
                <xsd:element ref="ns2:laeac512a25341879f221784ab3faa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BL_CSP_Behandelaar" ma:index="2" nillable="true" ma:displayName="Behandelaar" ma:SearchPeopleOnly="false" ma:SharePointGroup="0" ma:internalName="WBL_CSP_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L_CSP_DatumRegistratie" ma:index="4" nillable="true" ma:displayName="Datum registratie" ma:default="[today]" ma:format="DateOnly" ma:internalName="WBL_CSP_DatumRegistratie" ma:readOnly="false">
      <xsd:simpleType>
        <xsd:restriction base="dms:DateTime"/>
      </xsd:simpleType>
    </xsd:element>
    <xsd:element name="WBL_CSP_DatumVergadering" ma:index="14" nillable="true" ma:displayName="Datum vergadering" ma:format="DateOnly" ma:internalName="WBL_CSP_DatumVergadering"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Richting" ma:index="3" ma:displayName="Richting" ma:default="Intern" ma:format="Dropdown" ma:internalName="Richting" ma:readOnly="false">
      <xsd:simpleType>
        <xsd:restriction base="dms:Choice">
          <xsd:enumeration value="Intern"/>
          <xsd:enumeration value="Inkomend"/>
          <xsd:enumeration value="Uitgaand"/>
        </xsd:restriction>
      </xsd:simpleType>
    </xsd:element>
    <xsd:element name="Inhoud" ma:index="7" nillable="true" ma:displayName="Inhoud" ma:internalName="Inhoud" ma:readOnly="false">
      <xsd:simpleType>
        <xsd:restriction base="dms:Note">
          <xsd:maxLength value="255"/>
        </xsd:restriction>
      </xsd:simpleType>
    </xsd:element>
    <xsd:element name="Verzenddatum" ma:index="8" nillable="true" ma:displayName="Verzenddatum" ma:format="DateOnly" ma:internalName="Verzenddatum" ma:readOnly="false">
      <xsd:simpleType>
        <xsd:restriction base="dms:DateTime"/>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hd5a999a29b94052883df55348e0b6ef" ma:index="15" nillable="true" ma:taxonomy="true" ma:internalName="hd5a999a29b94052883df55348e0b6ef" ma:taxonomyFieldName="WBL_CSP_Projectnummer" ma:displayName="Projectnummer" ma:default="" ma:fieldId="{1d5a999a-29b9-4052-883d-f55348e0b6ef}" ma:taxonomyMulti="true" ma:sspId="de916438-812c-4721-a609-92af5f86bc7e" ma:termSetId="c0cae381-f118-4ef8-8de1-96324a02d404" ma:anchorId="00000000-0000-0000-0000-000000000000" ma:open="true" ma:isKeyword="false">
      <xsd:complexType>
        <xsd:sequence>
          <xsd:element ref="pc:Terms" minOccurs="0" maxOccurs="1"/>
        </xsd:sequence>
      </xsd:complexType>
    </xsd:element>
    <xsd:element name="n10ee97aeadc4d668e547986cfc92fa9" ma:index="17" nillable="true" ma:taxonomy="true" ma:internalName="n10ee97aeadc4d668e547986cfc92fa9" ma:taxonomyFieldName="WBLCRM_x002d_Organisatie" ma:displayName="Organisatie" ma:readOnly="false" ma:fieldId="{710ee97a-eadc-4d66-8e54-7986cfc92fa9}" ma:sspId="de916438-812c-4721-a609-92af5f86bc7e" ma:termSetId="34300921-d863-4e27-addb-bfc325e58dbd" ma:anchorId="00000000-0000-0000-0000-000000000000" ma:open="false" ma:isKeyword="false">
      <xsd:complexType>
        <xsd:sequence>
          <xsd:element ref="pc:Terms" minOccurs="0" maxOccurs="1"/>
        </xsd:sequence>
      </xsd:complexType>
    </xsd:element>
    <xsd:element name="d029cac50eb64bb196d0e5e0e6e3be49" ma:index="19" nillable="true" ma:taxonomy="true" ma:internalName="d029cac50eb64bb196d0e5e0e6e3be49" ma:taxonomyFieldName="WBLCRM_x002d_Persoon" ma:displayName="Privé-persoon" ma:readOnly="false" ma:fieldId="{d029cac5-0eb6-4bb1-96d0-e5e0e6e3be49}" ma:sspId="de916438-812c-4721-a609-92af5f86bc7e" ma:termSetId="48a52434-88d9-4875-ab09-b2c7a9be48b5" ma:anchorId="00000000-0000-0000-0000-000000000000" ma:open="false" ma:isKeyword="false">
      <xsd:complexType>
        <xsd:sequence>
          <xsd:element ref="pc:Terms" minOccurs="0" maxOccurs="1"/>
        </xsd:sequence>
      </xsd:complexType>
    </xsd:element>
    <xsd:element name="TaxCatchAll" ma:index="21" nillable="true" ma:displayName="Taxonomy Catch All Column" ma:description="" ma:hidden="true" ma:list="{67f4affd-f848-4960-8b81-d503b0d1286e}" ma:internalName="TaxCatchAll" ma:readOnly="false" ma:showField="CatchAllData" ma:web="217d3439-2738-492c-b914-4d8546ba1119">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description="" ma:hidden="true" ma:list="{67f4affd-f848-4960-8b81-d503b0d1286e}" ma:internalName="TaxCatchAllLabel" ma:readOnly="false" ma:showField="CatchAllDataLabel" ma:web="217d3439-2738-492c-b914-4d8546ba1119">
      <xsd:complexType>
        <xsd:complexContent>
          <xsd:extension base="dms:MultiChoiceLookup">
            <xsd:sequence>
              <xsd:element name="Value" type="dms:Lookup" maxOccurs="unbounded" minOccurs="0" nillable="true"/>
            </xsd:sequence>
          </xsd:extension>
        </xsd:complexContent>
      </xsd:complexType>
    </xsd:element>
    <xsd:element name="laeac512a25341879f221784ab3faa9a" ma:index="23" nillable="true" ma:taxonomy="true" ma:internalName="laeac512a25341879f221784ab3faa9a" ma:taxonomyFieldName="WBL_x0020_projectfase" ma:displayName="WBL projectfase" ma:readOnly="false" ma:fieldId="{5aeac512-a253-4187-9f22-1784ab3faa9a}" ma:sspId="de916438-812c-4721-a609-92af5f86bc7e" ma:termSetId="b1d1a89e-7101-4b46-b26e-820eeb286b6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e916438-812c-4721-a609-92af5f86bc7e" ContentTypeId="0x010100698324129D0AE643AAF6692AEAA317EC29" PreviousValue="false"/>
</file>

<file path=customXml/item6.xml><?xml version="1.0" encoding="utf-8"?>
<p:properties xmlns:p="http://schemas.microsoft.com/office/2006/metadata/properties" xmlns:xsi="http://www.w3.org/2001/XMLSchema-instance" xmlns:pc="http://schemas.microsoft.com/office/infopath/2007/PartnerControls">
  <documentManagement>
    <WBL_CSP_DatumRegistratie xmlns="http://schemas.microsoft.com/sharepoint/v3">2019-07-15T22:00:00+00:00</WBL_CSP_DatumRegistratie>
    <n10ee97aeadc4d668e547986cfc92fa9 xmlns="00a5ac0f-0492-40d6-95a9-b62cb6daa001">
      <Terms xmlns="http://schemas.microsoft.com/office/infopath/2007/PartnerControls"/>
    </n10ee97aeadc4d668e547986cfc92fa9>
    <TaxCatchAllLabel xmlns="00a5ac0f-0492-40d6-95a9-b62cb6daa001"/>
    <_dlc_DocIdPersistId xmlns="00a5ac0f-0492-40d6-95a9-b62cb6daa001" xsi:nil="true"/>
    <d029cac50eb64bb196d0e5e0e6e3be49 xmlns="00a5ac0f-0492-40d6-95a9-b62cb6daa001">
      <Terms xmlns="http://schemas.microsoft.com/office/infopath/2007/PartnerControls"/>
    </d029cac50eb64bb196d0e5e0e6e3be49>
    <Richting xmlns="00a5ac0f-0492-40d6-95a9-b62cb6daa001">Intern</Richting>
    <Inhoud xmlns="00a5ac0f-0492-40d6-95a9-b62cb6daa001" xsi:nil="true"/>
    <Verzenddatum xmlns="00a5ac0f-0492-40d6-95a9-b62cb6daa001" xsi:nil="true"/>
    <TaxCatchAll xmlns="00a5ac0f-0492-40d6-95a9-b62cb6daa001"/>
    <WBL_CSP_Behandelaar xmlns="http://schemas.microsoft.com/sharepoint/v3">
      <UserInfo>
        <DisplayName>Hamzic, Edin</DisplayName>
        <AccountId>25</AccountId>
        <AccountType/>
      </UserInfo>
    </WBL_CSP_Behandelaar>
    <_dlc_DocId xmlns="00a5ac0f-0492-40d6-95a9-b62cb6daa001">2019-1134774830-113</_dlc_DocId>
    <_dlc_DocIdUrl xmlns="00a5ac0f-0492-40d6-95a9-b62cb6daa001">
      <Url>https://sharepoint.wbl.nl/sites/adviescontrol/_layouts/15/DocIdRedir.aspx?ID=2019-1134774830-113</Url>
      <Description>2019-1134774830-113</Description>
    </_dlc_DocIdUrl>
    <laeac512a25341879f221784ab3faa9a xmlns="00a5ac0f-0492-40d6-95a9-b62cb6daa001">
      <Terms xmlns="http://schemas.microsoft.com/office/infopath/2007/PartnerControls"/>
    </laeac512a25341879f221784ab3faa9a>
    <hd5a999a29b94052883df55348e0b6ef xmlns="00a5ac0f-0492-40d6-95a9-b62cb6daa001">
      <Terms xmlns="http://schemas.microsoft.com/office/infopath/2007/PartnerControls"/>
    </hd5a999a29b94052883df55348e0b6ef>
    <WBL_CSP_DatumVergadering xmlns="http://schemas.microsoft.com/sharepoint/v3">2019-09-01T22:00:00+00:00</WBL_CSP_DatumVergadering>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A9438-8C4D-4868-ADD3-597A568257E7}">
  <ds:schemaRefs>
    <ds:schemaRef ds:uri="http://schemas.microsoft.com/office/2006/metadata/customXsn"/>
  </ds:schemaRefs>
</ds:datastoreItem>
</file>

<file path=customXml/itemProps2.xml><?xml version="1.0" encoding="utf-8"?>
<ds:datastoreItem xmlns:ds="http://schemas.openxmlformats.org/officeDocument/2006/customXml" ds:itemID="{5DCE9E4D-94AB-4477-B5BF-CBC4AC8F2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a5ac0f-0492-40d6-95a9-b62cb6da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218B5-9C54-486B-8A38-3B55AA5391CA}">
  <ds:schemaRefs>
    <ds:schemaRef ds:uri="http://schemas.microsoft.com/sharepoint/events"/>
  </ds:schemaRefs>
</ds:datastoreItem>
</file>

<file path=customXml/itemProps4.xml><?xml version="1.0" encoding="utf-8"?>
<ds:datastoreItem xmlns:ds="http://schemas.openxmlformats.org/officeDocument/2006/customXml" ds:itemID="{A9DD1880-2252-4039-B9B4-8DC7092DD53C}">
  <ds:schemaRefs>
    <ds:schemaRef ds:uri="http://schemas.microsoft.com/sharepoint/v3/contenttype/forms"/>
  </ds:schemaRefs>
</ds:datastoreItem>
</file>

<file path=customXml/itemProps5.xml><?xml version="1.0" encoding="utf-8"?>
<ds:datastoreItem xmlns:ds="http://schemas.openxmlformats.org/officeDocument/2006/customXml" ds:itemID="{1E66A838-7456-4407-B93A-E1C78E4BD87A}">
  <ds:schemaRefs>
    <ds:schemaRef ds:uri="Microsoft.SharePoint.Taxonomy.ContentTypeSync"/>
  </ds:schemaRefs>
</ds:datastoreItem>
</file>

<file path=customXml/itemProps6.xml><?xml version="1.0" encoding="utf-8"?>
<ds:datastoreItem xmlns:ds="http://schemas.openxmlformats.org/officeDocument/2006/customXml" ds:itemID="{4B365543-56BE-45E7-9867-671EEA5CF25C}">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00a5ac0f-0492-40d6-95a9-b62cb6daa001"/>
    <ds:schemaRef ds:uri="http://schemas.microsoft.com/sharepoint/v3"/>
    <ds:schemaRef ds:uri="http://www.w3.org/XML/1998/namespace"/>
    <ds:schemaRef ds:uri="http://purl.org/dc/terms/"/>
  </ds:schemaRefs>
</ds:datastoreItem>
</file>

<file path=customXml/itemProps7.xml><?xml version="1.0" encoding="utf-8"?>
<ds:datastoreItem xmlns:ds="http://schemas.openxmlformats.org/officeDocument/2006/customXml" ds:itemID="{8C492266-D92C-4E34-8507-5C5F4AD0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8</Pages>
  <Words>2375</Words>
  <Characters>15407</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Concept Voorblad voorstel voor</vt:lpstr>
    </vt:vector>
  </TitlesOfParts>
  <Company>Waterschapsbedrijf Limburg</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Voorblad voorstel voor</dc:title>
  <dc:creator>stefanvanderlinden@wbl.nl</dc:creator>
  <dc:description>DB - Date field - Datum vergadering</dc:description>
  <cp:lastModifiedBy>Berkel van, Ronald</cp:lastModifiedBy>
  <cp:revision>63</cp:revision>
  <cp:lastPrinted>2020-02-13T12:41:00Z</cp:lastPrinted>
  <dcterms:created xsi:type="dcterms:W3CDTF">2020-07-23T10:02:00Z</dcterms:created>
  <dcterms:modified xsi:type="dcterms:W3CDTF">2020-11-27T14:23:00Z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Signature">
    <vt:i4>1</vt:i4>
  </property>
  <property fmtid="{D5CDD505-2E9C-101B-9397-08002B2CF9AE}" pid="3" name="DCTemplateLanguage">
    <vt:lpwstr>NL</vt:lpwstr>
  </property>
  <property fmtid="{D5CDD505-2E9C-101B-9397-08002B2CF9AE}" pid="4" name="DefaultPrinter">
    <vt:lpwstr>\\SRV016\SafeQ</vt:lpwstr>
  </property>
  <property fmtid="{D5CDD505-2E9C-101B-9397-08002B2CF9AE}" pid="5" name="DocumentConnect_JobID">
    <vt:lpwstr>33727</vt:lpwstr>
  </property>
  <property fmtid="{D5CDD505-2E9C-101B-9397-08002B2CF9AE}" pid="6" name="DocumentConnect_URL">
    <vt:lpwstr>https://wbl.platform.documizers.com/DocuBuilder</vt:lpwstr>
  </property>
  <property fmtid="{D5CDD505-2E9C-101B-9397-08002B2CF9AE}" pid="7" name="DocumentConnect_Version">
    <vt:lpwstr>4.7.1.19979</vt:lpwstr>
  </property>
  <property fmtid="{D5CDD505-2E9C-101B-9397-08002B2CF9AE}" pid="8" name="DocumentVersie">
    <vt:lpwstr>01</vt:lpwstr>
  </property>
  <property fmtid="{D5CDD505-2E9C-101B-9397-08002B2CF9AE}" pid="9" name="DoNotMerge">
    <vt:bool>false</vt:bool>
  </property>
  <property fmtid="{D5CDD505-2E9C-101B-9397-08002B2CF9AE}" pid="10" name="EerstePagina">
    <vt:lpwstr>Blanco</vt:lpwstr>
  </property>
  <property fmtid="{D5CDD505-2E9C-101B-9397-08002B2CF9AE}" pid="11" name="InternUniekKenmerk">
    <vt:lpwstr>EH90716001</vt:lpwstr>
  </property>
  <property fmtid="{D5CDD505-2E9C-101B-9397-08002B2CF9AE}" pid="12" name="IsMailing">
    <vt:bool>false</vt:bool>
  </property>
  <property fmtid="{D5CDD505-2E9C-101B-9397-08002B2CF9AE}" pid="13" name="SessionID">
    <vt:lpwstr/>
  </property>
  <property fmtid="{D5CDD505-2E9C-101B-9397-08002B2CF9AE}" pid="14" name="VervolgPaginas">
    <vt:lpwstr>Blanco</vt:lpwstr>
  </property>
  <property fmtid="{D5CDD505-2E9C-101B-9397-08002B2CF9AE}" pid="15" name="WordConnect_DocumentTypeID">
    <vt:lpwstr>18</vt:lpwstr>
  </property>
  <property fmtid="{D5CDD505-2E9C-101B-9397-08002B2CF9AE}" pid="16" name="WordConnect_Kenmerk">
    <vt:lpwstr>EH-190716-001</vt:lpwstr>
  </property>
  <property fmtid="{D5CDD505-2E9C-101B-9397-08002B2CF9AE}" pid="17" name="WordConnect_SjabloonID">
    <vt:i4>36</vt:i4>
  </property>
  <property fmtid="{D5CDD505-2E9C-101B-9397-08002B2CF9AE}" pid="18" name="WordConnect_Taal">
    <vt:lpwstr>NL</vt:lpwstr>
  </property>
  <property fmtid="{D5CDD505-2E9C-101B-9397-08002B2CF9AE}" pid="19" name="ContentTypeId">
    <vt:lpwstr>0x010100698324129D0AE643AAF6692AEAA317EC290061E0B645BE85D94A8BAB5927EB9F3A05</vt:lpwstr>
  </property>
  <property fmtid="{D5CDD505-2E9C-101B-9397-08002B2CF9AE}" pid="20" name="_dlc_DocIdItemGuid">
    <vt:lpwstr>4952378e-520b-498d-9d5a-60f3fdcab9cf</vt:lpwstr>
  </property>
  <property fmtid="{D5CDD505-2E9C-101B-9397-08002B2CF9AE}" pid="21" name="WBLCRM-Persoon">
    <vt:lpwstr/>
  </property>
  <property fmtid="{D5CDD505-2E9C-101B-9397-08002B2CF9AE}" pid="22" name="l34a9e240fb246ef940616a3cafff42a">
    <vt:lpwstr/>
  </property>
  <property fmtid="{D5CDD505-2E9C-101B-9397-08002B2CF9AE}" pid="23" name="k45e64e3be4d4cd8a5b3bb4057cc6c55">
    <vt:lpwstr/>
  </property>
  <property fmtid="{D5CDD505-2E9C-101B-9397-08002B2CF9AE}" pid="24" name="WBL projectfase">
    <vt:lpwstr/>
  </property>
  <property fmtid="{D5CDD505-2E9C-101B-9397-08002B2CF9AE}" pid="25" name="Soort document">
    <vt:lpwstr/>
  </property>
  <property fmtid="{D5CDD505-2E9C-101B-9397-08002B2CF9AE}" pid="26" name="WBL_CSP_Onderwerp">
    <vt:lpwstr/>
  </property>
  <property fmtid="{D5CDD505-2E9C-101B-9397-08002B2CF9AE}" pid="27" name="WBL_CSP_Object">
    <vt:lpwstr/>
  </property>
  <property fmtid="{D5CDD505-2E9C-101B-9397-08002B2CF9AE}" pid="28" name="WBL_CSP_Locatie">
    <vt:lpwstr/>
  </property>
  <property fmtid="{D5CDD505-2E9C-101B-9397-08002B2CF9AE}" pid="29" name="a07a7e80b59b4adcb080cb3944a8c838">
    <vt:lpwstr/>
  </property>
  <property fmtid="{D5CDD505-2E9C-101B-9397-08002B2CF9AE}" pid="30" name="p0fdd71799d64b95817274079bdf93ec">
    <vt:lpwstr/>
  </property>
  <property fmtid="{D5CDD505-2E9C-101B-9397-08002B2CF9AE}" pid="31" name="l4263990960e4078a00dcfb1e85807bc">
    <vt:lpwstr/>
  </property>
  <property fmtid="{D5CDD505-2E9C-101B-9397-08002B2CF9AE}" pid="32" name="WBLCRM-Organisatie">
    <vt:lpwstr/>
  </property>
  <property fmtid="{D5CDD505-2E9C-101B-9397-08002B2CF9AE}" pid="33" name="WBL_CSP_Projectnummer">
    <vt:lpwstr/>
  </property>
  <property fmtid="{D5CDD505-2E9C-101B-9397-08002B2CF9AE}" pid="34" name="WBL_CSP_Richting">
    <vt:lpwstr/>
  </property>
</Properties>
</file>