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3DAB7" w14:textId="5A8C39DE"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19B70827" w:rsidR="000F06EB" w:rsidRDefault="00D4614A" w:rsidP="000F06EB">
      <w:pPr>
        <w:pStyle w:val="Plattetekst"/>
        <w:rPr>
          <w:rFonts w:cstheme="minorHAnsi"/>
        </w:rPr>
      </w:pPr>
      <w:r>
        <w:rPr>
          <w:rFonts w:cstheme="minorHAnsi"/>
        </w:rPr>
        <w:t>2.</w:t>
      </w:r>
      <w:r w:rsidR="00516A85">
        <w:rPr>
          <w:rFonts w:cstheme="minorHAnsi"/>
        </w:rPr>
        <w:t>3</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BF6090A" w:rsidR="000F06EB" w:rsidRDefault="00516A85" w:rsidP="000F06EB">
      <w:pPr>
        <w:pStyle w:val="Plattetekst"/>
        <w:rPr>
          <w:rFonts w:cstheme="minorHAnsi"/>
        </w:rPr>
      </w:pPr>
      <w:r>
        <w:rPr>
          <w:rFonts w:cstheme="minorHAnsi"/>
        </w:rPr>
        <w:t>1</w:t>
      </w:r>
      <w:r w:rsidR="00E40662">
        <w:rPr>
          <w:rFonts w:cstheme="minorHAnsi"/>
        </w:rPr>
        <w:t>9</w:t>
      </w:r>
      <w:r w:rsidR="00D4614A">
        <w:rPr>
          <w:rFonts w:cstheme="minorHAnsi"/>
        </w:rPr>
        <w:t>-</w:t>
      </w:r>
      <w:r>
        <w:rPr>
          <w:rFonts w:cstheme="minorHAnsi"/>
        </w:rPr>
        <w:t>11</w:t>
      </w:r>
      <w:r w:rsidR="00D4614A">
        <w:rPr>
          <w:rFonts w:cstheme="minorHAnsi"/>
        </w:rPr>
        <w:t>-20</w:t>
      </w:r>
      <w:r w:rsidR="00DE3BAB">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C13EA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">
                <v:shape id="Freeform 10" o:spid="_x0000_s1027" style="position:absolute;top:-420;width:8750;height:18862;visibility:visible;mso-wrap-style:square;v-text-anchor:top" coordsize="8750,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l8EA&#10;AADbAAAADwAAAGRycy9kb3ducmV2LnhtbERPTWuDQBC9F/Iflin0InWNhxJs1iANoT0FmpaeJ+5E&#10;Je6s7K5R/303UOhtHu9ztrvZ9OJGzneWFazTDARxbXXHjYLvr8PzBoQPyBp7y6RgIQ+7cvWwxULb&#10;iT/pdgqNiCHsC1TQhjAUUvq6JYM+tQNx5C7WGQwRukZqh1MMN73Ms+xFGuw4NrQ40FtL9fU0GgU/&#10;yWDn6ry8nyu7oX3nxqPTiVJPj3P1CiLQHP7Ff+4PHef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q05fBAAAA2wAAAA8AAAAAAAAAAAAAAAAAmAIAAGRycy9kb3du&#10;cmV2LnhtbFBLBQYAAAAABAAEAPUAAACGAw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s8EA&#10;AADbAAAADwAAAGRycy9kb3ducmV2LnhtbERP32vCMBB+H/g/hBN8m6kKY1SjqCCUwWBz9f1szqba&#10;XEqS1W5//TIY7O0+vp+32gy2FT350DhWMJtmIIgrpxuuFZQfh8dnECEia2wdk4IvCrBZjx5WmGt3&#10;53fqj7EWKYRDjgpMjF0uZagMWQxT1xEn7uK8xZigr6X2eE/htpXzLHuSFhtODQY72huqbsdPq2D3&#10;0t3MoSjit+/d22s2lNfTuVRqMh62SxCRhvgv/nMX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f7PBAAAA2wAAAA8AAAAAAAAAAAAAAAAAmAIAAGRycy9kb3du&#10;cmV2LnhtbFBLBQYAAAAABAAEAPUAAACGAw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465694E7"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0D3036BF" w:rsidR="007469DA"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9"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5FDE6E7E" w:rsidR="004B751B" w:rsidRDefault="004B751B" w:rsidP="00536332">
      <w:pPr>
        <w:pStyle w:val="Plattetekst"/>
        <w:numPr>
          <w:ilvl w:val="0"/>
          <w:numId w:val="4"/>
        </w:numPr>
        <w:ind w:left="360"/>
        <w:rPr>
          <w:rFonts w:cstheme="minorHAnsi"/>
        </w:rPr>
      </w:pPr>
      <w:r w:rsidRPr="004B751B">
        <w:rPr>
          <w:rFonts w:cstheme="minorHAnsi"/>
        </w:rPr>
        <w:t>GIBIT</w:t>
      </w:r>
      <w:r w:rsidR="0032540F">
        <w:rPr>
          <w:rFonts w:cstheme="minorHAnsi"/>
        </w:rPr>
        <w:t xml:space="preserve"> 2020</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7A6E1C">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7A6E1C">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7A6E1C">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7A6E1C">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029B3C96" w:rsidR="00F6583B" w:rsidRPr="00F6583B" w:rsidRDefault="007A6E1C">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Meerwerk</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186FF1BB" w:rsidR="00F6583B" w:rsidRDefault="007A6E1C">
          <w:pPr>
            <w:pStyle w:val="Inhopg2"/>
            <w:rPr>
              <w:noProof/>
              <w:sz w:val="20"/>
              <w:szCs w:val="20"/>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F6964AC" w14:textId="7EA2FCD1" w:rsidR="00516A85" w:rsidRPr="006306A6" w:rsidRDefault="00516A85" w:rsidP="00CF556B">
          <w:pPr>
            <w:rPr>
              <w:rFonts w:asciiTheme="minorHAnsi" w:hAnsiTheme="minorHAnsi" w:cstheme="minorHAnsi"/>
              <w:sz w:val="20"/>
              <w:szCs w:val="20"/>
            </w:rPr>
          </w:pPr>
          <w:r w:rsidRPr="006306A6">
            <w:rPr>
              <w:rFonts w:asciiTheme="minorHAnsi" w:hAnsiTheme="minorHAnsi" w:cstheme="minorHAnsi"/>
              <w:sz w:val="20"/>
              <w:szCs w:val="20"/>
            </w:rPr>
            <w:t>2.6</w:t>
          </w:r>
          <w:r w:rsidRPr="006306A6">
            <w:rPr>
              <w:rFonts w:asciiTheme="minorHAnsi" w:hAnsiTheme="minorHAnsi" w:cstheme="minorHAnsi"/>
              <w:sz w:val="20"/>
              <w:szCs w:val="20"/>
            </w:rPr>
            <w:tab/>
            <w:t>Toelichting bijlagen</w:t>
          </w:r>
        </w:p>
        <w:p w14:paraId="0A0A5BE6" w14:textId="2E058BBE" w:rsidR="00F6583B" w:rsidRDefault="007A6E1C">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7A6E1C">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5B82DB2C" w:rsidR="00F6583B" w:rsidRDefault="007A6E1C">
          <w:pPr>
            <w:pStyle w:val="Inhopg2"/>
            <w:rPr>
              <w:noProof/>
              <w:sz w:val="20"/>
              <w:szCs w:val="20"/>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461EFC41" w14:textId="19993EFF" w:rsidR="00D662A7" w:rsidRPr="006306A6" w:rsidRDefault="00D662A7" w:rsidP="006306A6">
          <w:pPr>
            <w:rPr>
              <w:rFonts w:asciiTheme="minorHAnsi" w:hAnsiTheme="minorHAnsi" w:cstheme="minorHAnsi"/>
              <w:sz w:val="20"/>
              <w:szCs w:val="20"/>
            </w:rPr>
          </w:pPr>
          <w:r w:rsidRPr="006306A6">
            <w:rPr>
              <w:rFonts w:asciiTheme="minorHAnsi" w:hAnsiTheme="minorHAnsi" w:cstheme="minorHAnsi"/>
              <w:sz w:val="20"/>
              <w:szCs w:val="20"/>
            </w:rPr>
            <w:t xml:space="preserve">Bijlage 3: Relevante artikelen GIBIT </w:t>
          </w:r>
          <w:r w:rsidR="0032540F">
            <w:rPr>
              <w:rFonts w:asciiTheme="minorHAnsi" w:hAnsiTheme="minorHAnsi" w:cstheme="minorHAnsi"/>
              <w:sz w:val="20"/>
              <w:szCs w:val="20"/>
            </w:rPr>
            <w:t xml:space="preserve">2020 </w:t>
          </w:r>
          <w:r w:rsidRPr="006306A6">
            <w:rPr>
              <w:rFonts w:asciiTheme="minorHAnsi" w:hAnsiTheme="minorHAnsi" w:cstheme="minorHAnsi"/>
              <w:sz w:val="20"/>
              <w:szCs w:val="20"/>
            </w:rPr>
            <w:t>(alleen opnemen als deze van toepassing is!)</w:t>
          </w:r>
        </w:p>
        <w:p w14:paraId="06302B83" w14:textId="6832BF0F"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1"/>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26885948"/>
      <w:bookmarkStart w:id="4" w:name="_Toc500776210"/>
      <w:r w:rsidRPr="00CA6BC5">
        <w:rPr>
          <w:rFonts w:asciiTheme="minorHAnsi" w:hAnsiTheme="minorHAnsi" w:cstheme="minorHAnsi"/>
        </w:rPr>
        <w:t>Inleiding</w:t>
      </w:r>
      <w:bookmarkEnd w:id="3"/>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26885949"/>
      <w:r>
        <w:rPr>
          <w:rFonts w:asciiTheme="minorHAnsi" w:hAnsiTheme="minorHAnsi" w:cstheme="minorHAnsi"/>
        </w:rPr>
        <w:t>Algemeen</w:t>
      </w:r>
      <w:bookmarkEnd w:id="5"/>
    </w:p>
    <w:p w14:paraId="39058952" w14:textId="30E83944" w:rsidR="00D64523" w:rsidRPr="008C278B" w:rsidRDefault="00F6583B" w:rsidP="00363301">
      <w:pPr>
        <w:pStyle w:val="Kop2"/>
      </w:pPr>
      <w:bookmarkStart w:id="6" w:name="_Toc26885950"/>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2"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1737F1DE" w:rsidR="00D64523" w:rsidRPr="008C278B" w:rsidRDefault="00F6583B" w:rsidP="00363301">
      <w:pPr>
        <w:pStyle w:val="Kop2"/>
      </w:pPr>
      <w:bookmarkStart w:id="7" w:name="_Toc26885951"/>
      <w:r>
        <w:t>2.2</w:t>
      </w:r>
      <w:r>
        <w:tab/>
      </w:r>
      <w:r w:rsidR="00D64523" w:rsidRPr="008C278B">
        <w:t>Ge</w:t>
      </w:r>
      <w:r w:rsidR="007469DA">
        <w:t>deelde</w:t>
      </w:r>
      <w:r w:rsidR="00D64523" w:rsidRPr="008C278B">
        <w:t xml:space="preserv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8" w:name="_Toc26885952"/>
      <w:r>
        <w:t>2.3</w:t>
      </w:r>
      <w:r>
        <w:tab/>
      </w:r>
      <w:r w:rsidR="00D64523" w:rsidRPr="008C278B">
        <w:t>Over welke onderwerpen moeten afspraken gemaakt worden?</w:t>
      </w:r>
      <w:bookmarkEnd w:id="8"/>
    </w:p>
    <w:p w14:paraId="1A0EDAD7" w14:textId="20AE003B"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4866D868"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7D42BB6B"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AD51C7">
        <w:rPr>
          <w:rFonts w:cstheme="minorHAnsi"/>
        </w:rPr>
        <w:t xml:space="preserve"> Over de inhoud van de </w:t>
      </w:r>
      <w:r w:rsidR="00E822CD">
        <w:rPr>
          <w:rFonts w:cstheme="minorHAnsi"/>
        </w:rPr>
        <w:t xml:space="preserve">nader </w:t>
      </w:r>
      <w:r w:rsidR="00AD51C7">
        <w:rPr>
          <w:rFonts w:cstheme="minorHAnsi"/>
        </w:rPr>
        <w:t>te maken afspraken verwijzen wij naar de GIBIT</w:t>
      </w:r>
      <w:r w:rsidR="0032540F">
        <w:rPr>
          <w:rFonts w:cstheme="minorHAnsi"/>
        </w:rPr>
        <w:t xml:space="preserve"> 2020</w:t>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1"/>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08CFB300"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32540F">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41CE86B" w:rsidR="00D64523" w:rsidRPr="005253D0" w:rsidRDefault="00F6583B" w:rsidP="00363301">
      <w:pPr>
        <w:pStyle w:val="Kop2"/>
        <w:rPr>
          <w:sz w:val="18"/>
          <w:szCs w:val="18"/>
        </w:rPr>
      </w:pPr>
      <w:bookmarkStart w:id="9" w:name="_Toc26885953"/>
      <w:r>
        <w:t>2.</w:t>
      </w:r>
      <w:r w:rsidR="005E759D">
        <w:t>5</w:t>
      </w:r>
      <w:r>
        <w:tab/>
      </w:r>
      <w:r w:rsidR="00D16412" w:rsidRPr="008C278B">
        <w:t>Artikelsgewijze</w:t>
      </w:r>
      <w:r w:rsidR="00D64523" w:rsidRPr="005253D0">
        <w:t xml:space="preserve"> </w:t>
      </w:r>
      <w:r w:rsidR="00D64523" w:rsidRPr="008C278B">
        <w:t>toelichting</w:t>
      </w:r>
      <w:bookmarkEnd w:id="9"/>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1FC2607A"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5F10F5">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640CFDC0"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32540F">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7EC2602" w14:textId="13754561" w:rsidR="003B42DF"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Als er geen adequaatheidsbesluit is afgegeven en het derde land toch passende waarborgen biedt en betrokkenen over afdwingbare rechten en 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op grond van de in artikel 46 AVG genoemde instrumenten</w:t>
      </w:r>
      <w:r w:rsidR="003B42DF">
        <w:rPr>
          <w:rFonts w:cstheme="minorHAnsi"/>
        </w:rPr>
        <w:t>,</w:t>
      </w:r>
      <w:r w:rsidR="00F7710C" w:rsidRPr="005F3466">
        <w:rPr>
          <w:rFonts w:cstheme="minorHAnsi"/>
        </w:rPr>
        <w:t xml:space="preserve"> </w:t>
      </w:r>
      <w:r w:rsidR="00A34476" w:rsidRPr="005F3466">
        <w:rPr>
          <w:rFonts w:cstheme="minorHAnsi"/>
        </w:rPr>
        <w:t xml:space="preserve">is toestemming </w:t>
      </w:r>
      <w:r w:rsidR="00F7710C" w:rsidRPr="005F3466">
        <w:rPr>
          <w:rFonts w:cstheme="minorHAnsi"/>
        </w:rPr>
        <w:t xml:space="preserve">hiervoor </w:t>
      </w:r>
      <w:r w:rsidR="005F10F5">
        <w:rPr>
          <w:rFonts w:cstheme="minorHAnsi"/>
        </w:rPr>
        <w:t>van</w:t>
      </w:r>
      <w:r w:rsidR="00F7710C" w:rsidRPr="005F3466">
        <w:rPr>
          <w:rFonts w:cstheme="minorHAnsi"/>
        </w:rPr>
        <w:t xml:space="preserve"> de verwerkingsverantwoordelijke </w:t>
      </w:r>
      <w:r w:rsidR="00A34476" w:rsidRPr="005F3466">
        <w:rPr>
          <w:rFonts w:cstheme="minorHAnsi"/>
        </w:rPr>
        <w:t>ook niet vereist.</w:t>
      </w:r>
    </w:p>
    <w:p w14:paraId="1431547E" w14:textId="4DF26A7D" w:rsidR="00627DE0" w:rsidRDefault="00A34476" w:rsidP="003B42DF">
      <w:pPr>
        <w:pStyle w:val="Plattetekst"/>
        <w:ind w:left="720"/>
        <w:rPr>
          <w:rFonts w:cstheme="minorHAnsi"/>
        </w:rPr>
      </w:pPr>
      <w:r w:rsidRPr="005F3466">
        <w:rPr>
          <w:rFonts w:cstheme="minorHAnsi"/>
        </w:rPr>
        <w:t xml:space="preserve">Wel moet de verwerker de verwerkingsverantwoordelijke </w:t>
      </w:r>
      <w:r w:rsidR="00F7710C" w:rsidRPr="005F3466">
        <w:rPr>
          <w:rFonts w:cstheme="minorHAnsi"/>
        </w:rPr>
        <w:t xml:space="preserve">in alle gevallen </w:t>
      </w:r>
      <w:r w:rsidRPr="005F3466">
        <w:rPr>
          <w:rFonts w:cstheme="minorHAnsi"/>
        </w:rPr>
        <w:t>vooraf op de hoogte stellen van een verwerking in een land buiten de EER</w:t>
      </w:r>
      <w:r w:rsidR="00F7710C" w:rsidRPr="005F3466">
        <w:rPr>
          <w:rFonts w:cstheme="minorHAnsi"/>
        </w:rPr>
        <w:t>, dan wel door een internationale organisatie</w:t>
      </w:r>
      <w:r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4F3477F"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7B4BF5CC"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7350463"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3"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4"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7AC1AA90"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 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14:paraId="7B95A2BD" w14:textId="57A3177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 Zie ook § 2.3.</w:t>
      </w:r>
      <w:r w:rsidR="00946112" w:rsidDel="00A35921">
        <w:rPr>
          <w:rFonts w:cstheme="minorHAnsi"/>
        </w:rPr>
        <w:t xml:space="preserve"> </w:t>
      </w:r>
    </w:p>
    <w:p w14:paraId="2B6FFC0D" w14:textId="26C6FC41" w:rsidR="002F0163"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22 van de GIBIT</w:t>
      </w:r>
      <w:r w:rsidR="0032540F">
        <w:rPr>
          <w:rFonts w:cstheme="minorHAnsi"/>
        </w:rPr>
        <w:t xml:space="preserve"> 2020</w:t>
      </w:r>
      <w:r>
        <w:rPr>
          <w:rFonts w:cstheme="minorHAnsi"/>
        </w:rPr>
        <w:t xml:space="preserve">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AC817EA" w:rsidR="00D64523" w:rsidRPr="00D9012B" w:rsidRDefault="00F6583B" w:rsidP="00363301">
      <w:pPr>
        <w:pStyle w:val="Kop2"/>
      </w:pPr>
      <w:bookmarkStart w:id="11" w:name="_Toc26885954"/>
      <w:r>
        <w:t>2.</w:t>
      </w:r>
      <w:r w:rsidR="005E759D">
        <w:t>6</w:t>
      </w:r>
      <w:r>
        <w:tab/>
      </w:r>
      <w:r w:rsidR="00617F70" w:rsidRPr="00D9012B">
        <w:t>Toelichting b</w:t>
      </w:r>
      <w:r w:rsidR="00D64523" w:rsidRPr="00D9012B">
        <w:t>ijlagen</w:t>
      </w:r>
      <w:bookmarkEnd w:id="11"/>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94A3EBB"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5E7F2B19"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0EBFC395" w14:textId="77777777"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2953A076" w14:textId="5748610B" w:rsidR="00F01D3E" w:rsidRPr="00712D86" w:rsidRDefault="00F01D3E" w:rsidP="00F01D3E">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F01D3E" w14:paraId="6B86A867" w14:textId="77777777" w:rsidTr="00F01D3E">
        <w:tc>
          <w:tcPr>
            <w:tcW w:w="1792" w:type="dxa"/>
          </w:tcPr>
          <w:p w14:paraId="083F98D3"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6518F32A"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09358427"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651B833D"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F01D3E" w14:paraId="7AA6D49E" w14:textId="77777777" w:rsidTr="00F01D3E">
        <w:tc>
          <w:tcPr>
            <w:tcW w:w="1792" w:type="dxa"/>
          </w:tcPr>
          <w:p w14:paraId="27F7712E"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96E28FD"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52274228"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4721E6FA"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F01D3E" w14:paraId="2B44D255" w14:textId="77777777" w:rsidTr="00F01D3E">
        <w:tc>
          <w:tcPr>
            <w:tcW w:w="1792" w:type="dxa"/>
          </w:tcPr>
          <w:p w14:paraId="6D379C65"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50BCA1CE"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6F983A18"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3DF997E4"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6"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2" w:name="_Toc26885955"/>
      <w:r>
        <w:t>Standaard verwerkersovereenkomst gemeenten</w:t>
      </w:r>
      <w:bookmarkEnd w:id="12"/>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3" w:name="_Toc26885956"/>
      <w:r w:rsidRPr="00363301">
        <w:t>Verwerkersovereenkomst uitvoering &lt;</w:t>
      </w:r>
      <w:r w:rsidRPr="00363301">
        <w:rPr>
          <w:highlight w:val="yellow"/>
        </w:rPr>
        <w:t>naam hoofdovereenkomst</w:t>
      </w:r>
      <w:r w:rsidRPr="00363301">
        <w:t>&gt;</w:t>
      </w:r>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205553CB"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26885957"/>
      <w:r w:rsidRPr="00363301">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047C4DA5"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FBB5D94"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61A7F">
              <w:rPr>
                <w:rFonts w:asciiTheme="minorHAnsi" w:eastAsia="Verdana" w:hAnsiTheme="minorHAnsi"/>
                <w:b/>
                <w:bCs/>
                <w:color w:val="000000"/>
                <w:sz w:val="20"/>
                <w:szCs w:val="20"/>
              </w:rPr>
              <w:t>ën</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26885958"/>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4201B7CE"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565D6678"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0D94D700"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4A7AE6BD"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644E84AA"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623A80" w:rsidRDefault="00B36EC8" w:rsidP="00623A80">
      <w:pPr>
        <w:pStyle w:val="Lijstalinea"/>
        <w:widowControl/>
        <w:numPr>
          <w:ilvl w:val="0"/>
          <w:numId w:val="28"/>
        </w:numPr>
        <w:autoSpaceDE/>
        <w:autoSpaceDN/>
        <w:spacing w:before="0"/>
        <w:ind w:left="360"/>
        <w:rPr>
          <w:rFonts w:ascii="Calibri" w:hAnsi="Calibri" w:cs="Calibri"/>
          <w:sz w:val="20"/>
          <w:szCs w:val="20"/>
        </w:rPr>
      </w:pPr>
      <w:r w:rsidRPr="00623A80">
        <w:rPr>
          <w:rFonts w:ascii="Calibri" w:hAnsi="Calibri" w:cs="Calibri"/>
          <w:color w:val="1F497D"/>
          <w:sz w:val="20"/>
          <w:szCs w:val="20"/>
        </w:rPr>
        <w:t>Certificering en verklaring van toepasselijkheid (VVT);</w:t>
      </w:r>
    </w:p>
    <w:p w14:paraId="6B634C55" w14:textId="77777777" w:rsidR="00B36EC8" w:rsidRPr="00623A80" w:rsidRDefault="00B36EC8" w:rsidP="00623A80">
      <w:pPr>
        <w:pStyle w:val="Lijstalinea"/>
        <w:widowControl/>
        <w:numPr>
          <w:ilvl w:val="0"/>
          <w:numId w:val="28"/>
        </w:numPr>
        <w:autoSpaceDE/>
        <w:autoSpaceDN/>
        <w:spacing w:before="0"/>
        <w:ind w:left="360"/>
        <w:rPr>
          <w:rFonts w:ascii="Calibri" w:hAnsi="Calibri" w:cs="Calibri"/>
          <w:sz w:val="20"/>
          <w:szCs w:val="20"/>
        </w:rPr>
      </w:pPr>
      <w:r w:rsidRPr="00623A80">
        <w:rPr>
          <w:rFonts w:ascii="Calibri" w:hAnsi="Calibri" w:cs="Calibri"/>
          <w:color w:val="1F497D"/>
          <w:sz w:val="20"/>
          <w:szCs w:val="20"/>
        </w:rPr>
        <w:t xml:space="preserve">Rapportages van periodieke externe controles zoals audits, pentesten of TPM’s (bijv. ISAE3xxx SOC type II); </w:t>
      </w:r>
    </w:p>
    <w:p w14:paraId="5B744E97" w14:textId="7F3F82E3" w:rsidR="00B36EC8" w:rsidRPr="00623A80" w:rsidRDefault="00B36EC8" w:rsidP="00623A80">
      <w:pPr>
        <w:pStyle w:val="Lijstalinea"/>
        <w:widowControl/>
        <w:numPr>
          <w:ilvl w:val="0"/>
          <w:numId w:val="28"/>
        </w:numPr>
        <w:autoSpaceDE/>
        <w:autoSpaceDN/>
        <w:spacing w:before="0"/>
        <w:ind w:left="360"/>
        <w:rPr>
          <w:rFonts w:ascii="Calibri" w:hAnsi="Calibri" w:cs="Calibri"/>
          <w:sz w:val="20"/>
          <w:szCs w:val="20"/>
        </w:rPr>
      </w:pPr>
      <w:r w:rsidRPr="00623A80">
        <w:rPr>
          <w:rFonts w:ascii="Calibri" w:hAnsi="Calibri" w:cs="Calibri"/>
          <w:color w:val="1F497D"/>
          <w:sz w:val="20"/>
          <w:szCs w:val="20"/>
        </w:rPr>
        <w:t xml:space="preserve">Een assurance rapport (TPM) van een auditor die is aangesloten bij NOREA; </w:t>
      </w:r>
    </w:p>
    <w:p w14:paraId="1B5AAD38" w14:textId="0441449C" w:rsidR="009D1081" w:rsidRPr="00623A80" w:rsidRDefault="00B36EC8" w:rsidP="00623A80">
      <w:pPr>
        <w:pStyle w:val="Lijstalinea"/>
        <w:widowControl/>
        <w:numPr>
          <w:ilvl w:val="0"/>
          <w:numId w:val="28"/>
        </w:numPr>
        <w:autoSpaceDE/>
        <w:autoSpaceDN/>
        <w:spacing w:before="0"/>
        <w:ind w:left="360"/>
        <w:rPr>
          <w:rFonts w:ascii="Calibri" w:hAnsi="Calibri" w:cs="Calibri"/>
          <w:sz w:val="20"/>
          <w:szCs w:val="20"/>
        </w:rPr>
      </w:pPr>
      <w:r w:rsidRPr="00623A80">
        <w:rPr>
          <w:rFonts w:ascii="Calibri" w:hAnsi="Calibri" w:cs="Calibri"/>
          <w:color w:val="1F497D"/>
          <w:sz w:val="20"/>
          <w:szCs w:val="20"/>
        </w:rPr>
        <w:t>Eigen controles of eigen mededelingen over de beveiligingsmaatregelen zoals hieronder beschreven</w:t>
      </w:r>
      <w:r w:rsidRPr="00623A80">
        <w:rPr>
          <w:rFonts w:ascii="Calibri" w:hAnsi="Calibri" w:cs="Calibri"/>
          <w:sz w:val="20"/>
          <w:szCs w:val="20"/>
        </w:rPr>
        <w:t xml:space="preserve"> </w:t>
      </w:r>
      <w:r w:rsidRPr="00623A80">
        <w:rPr>
          <w:rFonts w:ascii="Calibri" w:hAnsi="Calibri" w:cs="Calibri"/>
          <w:color w:val="1F497D"/>
          <w:sz w:val="20"/>
          <w:szCs w:val="20"/>
        </w:rPr>
        <w:t>(in lijn met de aanpak uit hoofdstuk 4.4 uit de BIO, een ICV):</w:t>
      </w:r>
      <w:r w:rsidR="00623A80">
        <w:rPr>
          <w:rFonts w:ascii="Calibri" w:hAnsi="Calibri" w:cs="Calibri"/>
          <w:color w:val="1F497D"/>
          <w:sz w:val="20"/>
          <w:szCs w:val="20"/>
        </w:rPr>
        <w:t xml:space="preserve"> </w:t>
      </w:r>
      <w:r w:rsidR="009D1081" w:rsidRPr="00623A80">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4782C7A3"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695B2AAD"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4"/>
      <w:bookmarkEnd w:id="32"/>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4E47AF75"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sidR="0032540F">
        <w:rPr>
          <w:rFonts w:ascii="Calibri" w:hAnsi="Calibri" w:cs="Calibri"/>
          <w:b/>
          <w:bCs/>
          <w:sz w:val="24"/>
          <w:szCs w:val="24"/>
        </w:rPr>
        <w:t xml:space="preserve"> 2020</w:t>
      </w:r>
      <w:r w:rsidRPr="00E9310C">
        <w:rPr>
          <w:rFonts w:ascii="Calibri" w:hAnsi="Calibri" w:cs="Calibri"/>
          <w:b/>
          <w:bCs/>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2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8C179" w14:textId="77777777" w:rsidR="008D1714" w:rsidRDefault="008D1714">
      <w:r>
        <w:separator/>
      </w:r>
    </w:p>
  </w:endnote>
  <w:endnote w:type="continuationSeparator" w:id="0">
    <w:p w14:paraId="2F099017" w14:textId="77777777" w:rsidR="008D1714" w:rsidRDefault="008D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727267697"/>
      <w:docPartObj>
        <w:docPartGallery w:val="Page Numbers (Bottom of Page)"/>
        <w:docPartUnique/>
      </w:docPartObj>
    </w:sdtPr>
    <w:sdtEndPr>
      <w:rPr>
        <w:rStyle w:val="Paginanummer"/>
      </w:rPr>
    </w:sdtEndPr>
    <w:sdtContent>
      <w:p w14:paraId="63B65A2B" w14:textId="632B7822" w:rsidR="0033658C" w:rsidRDefault="0033658C"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33658C" w:rsidRDefault="0033658C" w:rsidP="00F970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513416"/>
      <w:docPartObj>
        <w:docPartGallery w:val="Page Numbers (Bottom of Page)"/>
        <w:docPartUnique/>
      </w:docPartObj>
    </w:sdtPr>
    <w:sdtEndPr/>
    <w:sdtContent>
      <w:p w14:paraId="63CEB853" w14:textId="00790626" w:rsidR="0033658C" w:rsidRDefault="0033658C">
        <w:pPr>
          <w:pStyle w:val="Voettekst"/>
          <w:jc w:val="right"/>
        </w:pPr>
        <w:r>
          <w:fldChar w:fldCharType="begin"/>
        </w:r>
        <w:r>
          <w:instrText>PAGE   \* MERGEFORMAT</w:instrText>
        </w:r>
        <w:r>
          <w:fldChar w:fldCharType="separate"/>
        </w:r>
        <w:r w:rsidR="007A6E1C">
          <w:rPr>
            <w:noProof/>
          </w:rPr>
          <w:t>2</w:t>
        </w:r>
        <w:r>
          <w:fldChar w:fldCharType="end"/>
        </w:r>
      </w:p>
    </w:sdtContent>
  </w:sdt>
  <w:p w14:paraId="7A21D619" w14:textId="77777777" w:rsidR="0033658C" w:rsidRDefault="0033658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33658C" w:rsidRPr="00F970C9" w:rsidRDefault="0033658C"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2770E0">
          <w:rPr>
            <w:rStyle w:val="Paginanummer"/>
            <w:noProof/>
            <w:sz w:val="16"/>
          </w:rPr>
          <w:t>12</w:t>
        </w:r>
        <w:r w:rsidRPr="00F970C9">
          <w:rPr>
            <w:rStyle w:val="Paginanummer"/>
            <w:sz w:val="16"/>
          </w:rPr>
          <w:fldChar w:fldCharType="end"/>
        </w:r>
      </w:p>
    </w:sdtContent>
  </w:sdt>
  <w:p w14:paraId="467421F6" w14:textId="6EA012C3" w:rsidR="0033658C" w:rsidRPr="00363301" w:rsidRDefault="0033658C"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9C13A" w14:textId="77777777" w:rsidR="008D1714" w:rsidRDefault="008D1714">
      <w:r>
        <w:separator/>
      </w:r>
    </w:p>
  </w:footnote>
  <w:footnote w:type="continuationSeparator" w:id="0">
    <w:p w14:paraId="7CAB009B" w14:textId="77777777" w:rsidR="008D1714" w:rsidRDefault="008D1714">
      <w:r>
        <w:continuationSeparator/>
      </w:r>
    </w:p>
  </w:footnote>
  <w:footnote w:id="1">
    <w:p w14:paraId="1161EDB1" w14:textId="6CE259CE" w:rsidR="0033658C" w:rsidRDefault="0033658C">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8262" w14:textId="29A90980" w:rsidR="0033658C" w:rsidRDefault="0033658C">
    <w:pPr>
      <w:pStyle w:val="Koptekst"/>
    </w:pPr>
  </w:p>
  <w:p w14:paraId="04BBCF0F" w14:textId="0D96BCC2" w:rsidR="0033658C" w:rsidRDefault="0033658C">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33658C" w:rsidRDefault="0033658C">
    <w:pPr>
      <w:pStyle w:val="Koptekst"/>
    </w:pPr>
  </w:p>
  <w:p w14:paraId="777C8AA5" w14:textId="15EFA176" w:rsidR="0033658C" w:rsidRDefault="0033658C">
    <w:pPr>
      <w:pStyle w:val="Koptekst"/>
    </w:pPr>
  </w:p>
  <w:p w14:paraId="7FDFE43B" w14:textId="77777777" w:rsidR="0033658C" w:rsidRDefault="0033658C">
    <w:pPr>
      <w:pStyle w:val="Koptekst"/>
    </w:pPr>
  </w:p>
  <w:p w14:paraId="4B43BB38" w14:textId="77777777" w:rsidR="0033658C" w:rsidRDefault="0033658C">
    <w:pPr>
      <w:pStyle w:val="Koptekst"/>
    </w:pPr>
  </w:p>
  <w:p w14:paraId="3D4CF7DF" w14:textId="07700B66" w:rsidR="0033658C" w:rsidRDefault="0033658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335C" w14:textId="090D1B5F" w:rsidR="0033658C" w:rsidRDefault="0033658C" w:rsidP="0095110B">
    <w:pPr>
      <w:pStyle w:val="Koptekst"/>
      <w:tabs>
        <w:tab w:val="clear" w:pos="4536"/>
        <w:tab w:val="clear" w:pos="9072"/>
        <w:tab w:val="left" w:pos="2475"/>
      </w:tabs>
    </w:pPr>
    <w:r>
      <w:tab/>
    </w:r>
  </w:p>
  <w:p w14:paraId="47052286" w14:textId="56DFB805" w:rsidR="0033658C" w:rsidRDefault="0033658C"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33658C" w:rsidRDefault="0033658C" w:rsidP="0095110B">
    <w:pPr>
      <w:pStyle w:val="Koptekst"/>
      <w:tabs>
        <w:tab w:val="clear" w:pos="4536"/>
        <w:tab w:val="clear" w:pos="9072"/>
        <w:tab w:val="left" w:pos="2475"/>
      </w:tabs>
    </w:pPr>
  </w:p>
  <w:p w14:paraId="45FCD76F" w14:textId="091353B8" w:rsidR="0033658C" w:rsidRDefault="0033658C" w:rsidP="0095110B">
    <w:pPr>
      <w:pStyle w:val="Koptekst"/>
      <w:tabs>
        <w:tab w:val="clear" w:pos="4536"/>
        <w:tab w:val="clear" w:pos="9072"/>
        <w:tab w:val="left" w:pos="2475"/>
      </w:tabs>
    </w:pPr>
  </w:p>
  <w:p w14:paraId="0FE1A04F" w14:textId="181012E5" w:rsidR="0033658C" w:rsidRDefault="0033658C" w:rsidP="0095110B">
    <w:pPr>
      <w:pStyle w:val="Koptekst"/>
      <w:tabs>
        <w:tab w:val="clear" w:pos="4536"/>
        <w:tab w:val="clear" w:pos="9072"/>
        <w:tab w:val="left" w:pos="2475"/>
      </w:tabs>
    </w:pPr>
  </w:p>
  <w:p w14:paraId="5DCFA827" w14:textId="7AFBD613" w:rsidR="0033658C" w:rsidRDefault="0033658C" w:rsidP="0095110B">
    <w:pPr>
      <w:pStyle w:val="Koptekst"/>
      <w:tabs>
        <w:tab w:val="clear" w:pos="4536"/>
        <w:tab w:val="clear" w:pos="9072"/>
        <w:tab w:val="left" w:pos="2475"/>
      </w:tabs>
    </w:pPr>
  </w:p>
  <w:p w14:paraId="0272B584" w14:textId="0AE74344" w:rsidR="0033658C" w:rsidRDefault="0033658C" w:rsidP="0095110B">
    <w:pPr>
      <w:pStyle w:val="Koptekst"/>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533E1" w14:textId="46568F57" w:rsidR="0033658C" w:rsidRDefault="0033658C"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4"/>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7"/>
  </w:num>
  <w:num w:numId="22">
    <w:abstractNumId w:val="18"/>
  </w:num>
  <w:num w:numId="23">
    <w:abstractNumId w:val="9"/>
  </w:num>
  <w:num w:numId="24">
    <w:abstractNumId w:val="5"/>
  </w:num>
  <w:num w:numId="25">
    <w:abstractNumId w:val="16"/>
  </w:num>
  <w:num w:numId="26">
    <w:abstractNumId w:val="16"/>
  </w:num>
  <w:num w:numId="27">
    <w:abstractNumId w:val="3"/>
  </w:num>
  <w:num w:numId="28">
    <w:abstractNumId w:val="2"/>
  </w:num>
  <w:num w:numId="29">
    <w:abstractNumId w:val="12"/>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20"/>
  <w:removePersonalInformation/>
  <w:removeDateAndTime/>
  <w:hideSpellingErrors/>
  <w:hideGrammaticalErrors/>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956E8"/>
    <w:rsid w:val="0009679E"/>
    <w:rsid w:val="000A7754"/>
    <w:rsid w:val="000B2777"/>
    <w:rsid w:val="000C2E8C"/>
    <w:rsid w:val="000C300E"/>
    <w:rsid w:val="000C5626"/>
    <w:rsid w:val="000D2608"/>
    <w:rsid w:val="000D5BC4"/>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6DE7"/>
    <w:rsid w:val="002216F1"/>
    <w:rsid w:val="00224F09"/>
    <w:rsid w:val="00232B1B"/>
    <w:rsid w:val="002340D2"/>
    <w:rsid w:val="002353BC"/>
    <w:rsid w:val="00235A14"/>
    <w:rsid w:val="00236271"/>
    <w:rsid w:val="00242EB0"/>
    <w:rsid w:val="002507F7"/>
    <w:rsid w:val="0025750A"/>
    <w:rsid w:val="00273192"/>
    <w:rsid w:val="00274ED4"/>
    <w:rsid w:val="002770E0"/>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540F"/>
    <w:rsid w:val="003313F7"/>
    <w:rsid w:val="0033658C"/>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7F38"/>
    <w:rsid w:val="003D19C8"/>
    <w:rsid w:val="003E4414"/>
    <w:rsid w:val="003E4C15"/>
    <w:rsid w:val="003E79DD"/>
    <w:rsid w:val="003E7FE5"/>
    <w:rsid w:val="003F4604"/>
    <w:rsid w:val="003F7E35"/>
    <w:rsid w:val="00401D27"/>
    <w:rsid w:val="00412487"/>
    <w:rsid w:val="004131FC"/>
    <w:rsid w:val="00415745"/>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E759D"/>
    <w:rsid w:val="005F10F5"/>
    <w:rsid w:val="005F3466"/>
    <w:rsid w:val="005F44C5"/>
    <w:rsid w:val="005F691F"/>
    <w:rsid w:val="00605EAB"/>
    <w:rsid w:val="006101B9"/>
    <w:rsid w:val="006114D6"/>
    <w:rsid w:val="00612A7D"/>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A2CD3"/>
    <w:rsid w:val="007A3F21"/>
    <w:rsid w:val="007A4A4B"/>
    <w:rsid w:val="007A4D7F"/>
    <w:rsid w:val="007A6A14"/>
    <w:rsid w:val="007A6E1C"/>
    <w:rsid w:val="007A6FC7"/>
    <w:rsid w:val="007B201F"/>
    <w:rsid w:val="007B37B9"/>
    <w:rsid w:val="007B7F12"/>
    <w:rsid w:val="007C0352"/>
    <w:rsid w:val="007C05E2"/>
    <w:rsid w:val="007C0B93"/>
    <w:rsid w:val="007C1C2D"/>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412FE"/>
    <w:rsid w:val="008544E4"/>
    <w:rsid w:val="008550BA"/>
    <w:rsid w:val="00856B6A"/>
    <w:rsid w:val="00856B85"/>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D1714"/>
    <w:rsid w:val="008E7B1A"/>
    <w:rsid w:val="008F67F5"/>
    <w:rsid w:val="009012D0"/>
    <w:rsid w:val="00904B2C"/>
    <w:rsid w:val="009050ED"/>
    <w:rsid w:val="00905C90"/>
    <w:rsid w:val="0091608C"/>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8185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5AC6"/>
    <w:rsid w:val="00B05E87"/>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660"/>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A158F"/>
    <w:rsid w:val="00CA6BC5"/>
    <w:rsid w:val="00CB0A09"/>
    <w:rsid w:val="00CC4CF9"/>
    <w:rsid w:val="00CD2707"/>
    <w:rsid w:val="00CE29FD"/>
    <w:rsid w:val="00CE4975"/>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20F40"/>
    <w:rsid w:val="00F33A52"/>
    <w:rsid w:val="00F3459F"/>
    <w:rsid w:val="00F40C1A"/>
    <w:rsid w:val="00F41CB6"/>
    <w:rsid w:val="00F42A42"/>
    <w:rsid w:val="00F43F68"/>
    <w:rsid w:val="00F44054"/>
    <w:rsid w:val="00F44A87"/>
    <w:rsid w:val="00F44AD8"/>
    <w:rsid w:val="00F46F9D"/>
    <w:rsid w:val="00F5107C"/>
    <w:rsid w:val="00F519ED"/>
    <w:rsid w:val="00F52588"/>
    <w:rsid w:val="00F6446D"/>
    <w:rsid w:val="00F6583B"/>
    <w:rsid w:val="00F67FE9"/>
    <w:rsid w:val="00F74E9F"/>
    <w:rsid w:val="00F7686B"/>
    <w:rsid w:val="00F7710C"/>
    <w:rsid w:val="00F771C4"/>
    <w:rsid w:val="00F80D99"/>
    <w:rsid w:val="00F970C9"/>
    <w:rsid w:val="00FA0EFE"/>
    <w:rsid w:val="00FA32E3"/>
    <w:rsid w:val="00FA66FA"/>
    <w:rsid w:val="00FB024D"/>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atalekken.autoriteitpersoonsgegevens.nl/actionpage?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c.europa.eu/newsroom/article29/item-detail.cfm?item_id=61205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factsheet-en-beslismodel-verwerkingsverantwoordelijke-of-verwerker/"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AF7D183-ADC2-4C81-9448-954E6EB3E125}"/>
</file>

<file path=customXml/itemProps2.xml><?xml version="1.0" encoding="utf-8"?>
<ds:datastoreItem xmlns:ds="http://schemas.openxmlformats.org/officeDocument/2006/customXml" ds:itemID="{5FF025C3-D249-45B0-9E79-B8A3CF4B6DEC}">
  <ds:schemaRefs>
    <ds:schemaRef ds:uri="http://schemas.microsoft.com/sharepoint/v3/contenttype/forms"/>
  </ds:schemaRefs>
</ds:datastoreItem>
</file>

<file path=customXml/itemProps3.xml><?xml version="1.0" encoding="utf-8"?>
<ds:datastoreItem xmlns:ds="http://schemas.openxmlformats.org/officeDocument/2006/customXml" ds:itemID="{A8DE2E47-3462-442B-8EDD-67573DECEE92}">
  <ds:schemaRef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D551F62-2F99-43D6-A1AD-EFABDA56E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7709</Words>
  <Characters>42402</Characters>
  <Application>Microsoft Office Word</Application>
  <DocSecurity>6</DocSecurity>
  <Lines>353</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2021-03-02T09:25:00Z</dcterms:created>
  <dcterms:modified xsi:type="dcterms:W3CDTF">2021-03-02T09:25:00Z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