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2A667" w14:textId="77777777" w:rsidR="002A497D" w:rsidRDefault="002A497D" w:rsidP="00665C87">
      <w:pPr>
        <w:pStyle w:val="DocumentnaamKopRapporttiteltitelpagina"/>
      </w:pPr>
    </w:p>
    <w:p w14:paraId="1AF2C7A8" w14:textId="7B48A68F" w:rsidR="00861F10" w:rsidRPr="0047613E" w:rsidRDefault="002A497D" w:rsidP="00665C87">
      <w:pPr>
        <w:pStyle w:val="DocumentnaamKopRapporttiteltitelpagina"/>
        <w:rPr>
          <w:sz w:val="48"/>
        </w:rPr>
      </w:pPr>
      <w:r w:rsidRPr="0047613E">
        <w:rPr>
          <w:sz w:val="48"/>
        </w:rPr>
        <w:t xml:space="preserve">Nota van Inlichtingen </w:t>
      </w:r>
    </w:p>
    <w:p w14:paraId="61B6A557" w14:textId="1F05B39C" w:rsidR="002A497D" w:rsidRDefault="00861F10" w:rsidP="00665C87">
      <w:pPr>
        <w:pStyle w:val="DocumentnaamKopRapporttiteltitelpagina"/>
        <w:rPr>
          <w:sz w:val="48"/>
        </w:rPr>
      </w:pPr>
      <w:r w:rsidRPr="0047613E">
        <w:rPr>
          <w:sz w:val="48"/>
        </w:rPr>
        <w:t>V</w:t>
      </w:r>
      <w:r w:rsidR="002A497D" w:rsidRPr="0047613E">
        <w:rPr>
          <w:sz w:val="48"/>
        </w:rPr>
        <w:t xml:space="preserve">oorselectie tender kavel </w:t>
      </w:r>
      <w:r w:rsidR="007527B0">
        <w:rPr>
          <w:sz w:val="48"/>
        </w:rPr>
        <w:t>4A</w:t>
      </w:r>
      <w:r w:rsidR="002A497D" w:rsidRPr="0047613E">
        <w:rPr>
          <w:sz w:val="48"/>
        </w:rPr>
        <w:t xml:space="preserve"> Sluisbuurt </w:t>
      </w:r>
    </w:p>
    <w:p w14:paraId="38C834C6" w14:textId="779A0876" w:rsidR="00BB371F" w:rsidRPr="0047613E" w:rsidRDefault="00BB371F" w:rsidP="00665C87">
      <w:pPr>
        <w:pStyle w:val="DocumentnaamKopRapporttiteltitelpagina"/>
        <w:rPr>
          <w:sz w:val="48"/>
        </w:rPr>
      </w:pPr>
      <w:r>
        <w:rPr>
          <w:sz w:val="48"/>
        </w:rPr>
        <w:t>d.d.26-11-2021</w:t>
      </w:r>
    </w:p>
    <w:p w14:paraId="55D8EE94" w14:textId="3DC97093" w:rsidR="0047613E" w:rsidRDefault="0047613E"/>
    <w:p w14:paraId="7BD0CD23" w14:textId="5A4F2CE2" w:rsidR="00665C87" w:rsidRPr="0033179A" w:rsidRDefault="00B95455" w:rsidP="00750797">
      <w:r w:rsidRPr="0033179A">
        <w:t xml:space="preserve">De gemeente Amsterdam heeft geïnteresseerde partijen in de gelegenheid gesteld tot het stellen van vragen voor nadere informatie. Dit was mogelijk tot en met </w:t>
      </w:r>
      <w:r w:rsidR="007527B0">
        <w:t xml:space="preserve">vrijdag  12 november (12:00 uur) 2021. </w:t>
      </w:r>
      <w:r w:rsidRPr="0033179A">
        <w:t xml:space="preserve">Alle via </w:t>
      </w:r>
      <w:proofErr w:type="spellStart"/>
      <w:r w:rsidRPr="0033179A">
        <w:t>TenderNed</w:t>
      </w:r>
      <w:proofErr w:type="spellEnd"/>
      <w:r w:rsidRPr="0033179A">
        <w:t xml:space="preserve"> binnen gekomen vragen worden door middel van deze Nota van Inlichtingen tegelijkertijd geanonimiseerd verwoord en bean</w:t>
      </w:r>
      <w:r w:rsidR="006019CC">
        <w:t xml:space="preserve">twoord. Dit document is </w:t>
      </w:r>
      <w:r w:rsidRPr="0033179A">
        <w:t xml:space="preserve">te raadplegen via </w:t>
      </w:r>
      <w:hyperlink r:id="rId8" w:history="1">
        <w:r w:rsidRPr="0033179A">
          <w:rPr>
            <w:rStyle w:val="Hyperlink"/>
          </w:rPr>
          <w:t>www.tenderned.nl</w:t>
        </w:r>
      </w:hyperlink>
      <w:r w:rsidRPr="0033179A">
        <w:t>.</w:t>
      </w:r>
    </w:p>
    <w:p w14:paraId="164206CD" w14:textId="63711A06" w:rsidR="004E6043" w:rsidRPr="0033179A" w:rsidRDefault="004E6043" w:rsidP="00750797">
      <w:pPr>
        <w:rPr>
          <w:b/>
        </w:rPr>
      </w:pPr>
    </w:p>
    <w:p w14:paraId="2BF42D5F" w14:textId="269B206F" w:rsidR="0033179A" w:rsidRPr="0033179A" w:rsidRDefault="0033179A" w:rsidP="00750797">
      <w:pPr>
        <w:rPr>
          <w:b/>
        </w:rPr>
      </w:pPr>
    </w:p>
    <w:p w14:paraId="3440C898" w14:textId="72167B87" w:rsidR="00B0076A" w:rsidRDefault="00C95195" w:rsidP="00B0076A">
      <w:pPr>
        <w:pStyle w:val="Lijstalinea"/>
        <w:numPr>
          <w:ilvl w:val="0"/>
          <w:numId w:val="33"/>
        </w:numPr>
      </w:pPr>
      <w:r>
        <w:t xml:space="preserve">(1) </w:t>
      </w:r>
      <w:r w:rsidR="00B0076A">
        <w:t>De volgorde van ontwikkeling in de Sluisbuurt is zo georganiseerd dat de naastgelegen</w:t>
      </w:r>
    </w:p>
    <w:p w14:paraId="7E0BB358" w14:textId="1E15D9BF" w:rsidR="004E6043" w:rsidRDefault="00B0076A" w:rsidP="00B0076A">
      <w:pPr>
        <w:pStyle w:val="Lijstalinea"/>
      </w:pPr>
      <w:r>
        <w:t>bewoonde gebieden en bestaande voorzieningen goed op elkaar aansluiten, wanneer zal het park aan de overzijde van de gracht gerealiseerd worden?</w:t>
      </w:r>
    </w:p>
    <w:p w14:paraId="4CE216C1" w14:textId="3501B12A" w:rsidR="00BC6077" w:rsidRDefault="00663930" w:rsidP="007C1658">
      <w:pPr>
        <w:spacing w:line="240" w:lineRule="auto"/>
        <w:ind w:left="708"/>
        <w:rPr>
          <w:b/>
          <w:color w:val="000000" w:themeColor="text1"/>
        </w:rPr>
      </w:pPr>
      <w:r w:rsidRPr="00BC6077">
        <w:rPr>
          <w:b/>
          <w:color w:val="000000" w:themeColor="text1"/>
        </w:rPr>
        <w:t xml:space="preserve">Na oplevering van kavel 4C1 zal gestart worden met </w:t>
      </w:r>
      <w:r w:rsidR="00BC6077" w:rsidRPr="00BC6077">
        <w:rPr>
          <w:b/>
          <w:color w:val="000000" w:themeColor="text1"/>
        </w:rPr>
        <w:t xml:space="preserve">de inrichting van het plantsoen, dit zal nog ruime tijd duren. </w:t>
      </w:r>
      <w:r w:rsidR="000F4490">
        <w:rPr>
          <w:b/>
          <w:color w:val="000000" w:themeColor="text1"/>
        </w:rPr>
        <w:t xml:space="preserve"> </w:t>
      </w:r>
      <w:r w:rsidR="00BC6077" w:rsidRPr="00BC6077">
        <w:rPr>
          <w:b/>
          <w:color w:val="000000" w:themeColor="text1"/>
        </w:rPr>
        <w:t xml:space="preserve">Het plantsoen </w:t>
      </w:r>
      <w:r w:rsidR="000F4490">
        <w:rPr>
          <w:b/>
          <w:color w:val="000000" w:themeColor="text1"/>
        </w:rPr>
        <w:t>bij</w:t>
      </w:r>
      <w:r w:rsidR="00BC6077" w:rsidRPr="00BC6077">
        <w:rPr>
          <w:b/>
          <w:color w:val="000000" w:themeColor="text1"/>
        </w:rPr>
        <w:t xml:space="preserve"> cluster </w:t>
      </w:r>
      <w:r w:rsidR="00E337D9">
        <w:rPr>
          <w:b/>
          <w:color w:val="000000" w:themeColor="text1"/>
        </w:rPr>
        <w:t>2 en</w:t>
      </w:r>
      <w:r w:rsidR="000F4490">
        <w:rPr>
          <w:b/>
          <w:color w:val="000000" w:themeColor="text1"/>
        </w:rPr>
        <w:t xml:space="preserve"> het</w:t>
      </w:r>
      <w:r w:rsidR="00E337D9">
        <w:rPr>
          <w:b/>
          <w:color w:val="000000" w:themeColor="text1"/>
        </w:rPr>
        <w:t xml:space="preserve"> plantsoen bij cluster </w:t>
      </w:r>
      <w:r w:rsidR="00BC6077" w:rsidRPr="00BC6077">
        <w:rPr>
          <w:b/>
          <w:color w:val="000000" w:themeColor="text1"/>
        </w:rPr>
        <w:t xml:space="preserve">5 </w:t>
      </w:r>
      <w:r w:rsidR="00E337D9">
        <w:rPr>
          <w:b/>
          <w:color w:val="000000" w:themeColor="text1"/>
        </w:rPr>
        <w:t>zullen</w:t>
      </w:r>
      <w:r w:rsidR="00BC6077" w:rsidRPr="00BC6077">
        <w:rPr>
          <w:b/>
          <w:color w:val="000000" w:themeColor="text1"/>
        </w:rPr>
        <w:t xml:space="preserve"> wel ingericht zijn op moment dat dit kavel wordt opgeleverd.  </w:t>
      </w:r>
    </w:p>
    <w:p w14:paraId="5236B6DD" w14:textId="4E6B8AB6" w:rsidR="00B0076A" w:rsidRDefault="00B0076A" w:rsidP="00B0076A"/>
    <w:p w14:paraId="0EB539A4" w14:textId="77777777" w:rsidR="000F4490" w:rsidRDefault="000F4490" w:rsidP="00B0076A"/>
    <w:p w14:paraId="1C38D89D" w14:textId="638DCE72" w:rsidR="00B0076A" w:rsidRDefault="00C95195" w:rsidP="00B0076A">
      <w:pPr>
        <w:pStyle w:val="Lijstalinea"/>
        <w:numPr>
          <w:ilvl w:val="0"/>
          <w:numId w:val="33"/>
        </w:numPr>
      </w:pPr>
      <w:r>
        <w:t xml:space="preserve">(2) </w:t>
      </w:r>
      <w:r w:rsidR="00926BCD" w:rsidRPr="00926BCD">
        <w:t>Hoe zijn de competenties en het kennisniveau op het gebied van 'Natuurinclusief bouwen' en 'energieconcept' geborgd in de boordelingscommissie?</w:t>
      </w:r>
    </w:p>
    <w:p w14:paraId="34955EA8" w14:textId="69A23B90" w:rsidR="0022100C" w:rsidRDefault="0022100C" w:rsidP="007C1658">
      <w:pPr>
        <w:pStyle w:val="Lijstalinea"/>
        <w:spacing w:line="240" w:lineRule="auto"/>
        <w:rPr>
          <w:b/>
          <w:bCs/>
        </w:rPr>
      </w:pPr>
      <w:r w:rsidRPr="000F4490">
        <w:rPr>
          <w:b/>
          <w:bCs/>
        </w:rPr>
        <w:t xml:space="preserve">Zoals in de selectiebrochure beschreven bestaat de jury in de voorselectie en definitieve selectie uit: </w:t>
      </w:r>
    </w:p>
    <w:p w14:paraId="4332F46D" w14:textId="2C710182" w:rsidR="00610363" w:rsidRDefault="00610363" w:rsidP="00610363">
      <w:pPr>
        <w:pStyle w:val="Lijstalinea"/>
        <w:spacing w:line="240" w:lineRule="auto"/>
        <w:rPr>
          <w:b/>
        </w:rPr>
      </w:pPr>
      <w:r>
        <w:rPr>
          <w:b/>
          <w:bCs/>
        </w:rPr>
        <w:t>Natuurinclusief: e</w:t>
      </w:r>
      <w:r w:rsidR="0022100C" w:rsidRPr="000F4490">
        <w:rPr>
          <w:b/>
        </w:rPr>
        <w:t>xterne architect met expertise Natuurinclusief Bouwen</w:t>
      </w:r>
      <w:r>
        <w:rPr>
          <w:b/>
        </w:rPr>
        <w:t>, a</w:t>
      </w:r>
      <w:r w:rsidR="0022100C" w:rsidRPr="000F4490">
        <w:rPr>
          <w:b/>
        </w:rPr>
        <w:t>dviseur duurzaamheid Sluisbuurt</w:t>
      </w:r>
      <w:r>
        <w:rPr>
          <w:b/>
        </w:rPr>
        <w:t xml:space="preserve"> en stadsecoloog. </w:t>
      </w:r>
    </w:p>
    <w:p w14:paraId="14558AF5" w14:textId="5BCBC9F6" w:rsidR="00610363" w:rsidRDefault="00610363" w:rsidP="00610363">
      <w:pPr>
        <w:pStyle w:val="Lijstalinea"/>
        <w:spacing w:line="240" w:lineRule="auto"/>
        <w:rPr>
          <w:b/>
        </w:rPr>
      </w:pPr>
      <w:r>
        <w:rPr>
          <w:b/>
        </w:rPr>
        <w:t>Energieconcept: a</w:t>
      </w:r>
      <w:r w:rsidRPr="000F4490">
        <w:rPr>
          <w:b/>
        </w:rPr>
        <w:t>dviseur duurzaamheid Sluisbuurt</w:t>
      </w:r>
      <w:r>
        <w:rPr>
          <w:b/>
        </w:rPr>
        <w:t xml:space="preserve"> en technisch adviseur duurzaamheid.</w:t>
      </w:r>
    </w:p>
    <w:p w14:paraId="0FEE9273" w14:textId="0E25338F" w:rsidR="00610363" w:rsidRDefault="00610363" w:rsidP="00610363">
      <w:pPr>
        <w:pStyle w:val="Lijstalinea"/>
      </w:pPr>
    </w:p>
    <w:p w14:paraId="4437B28A" w14:textId="77777777" w:rsidR="00610363" w:rsidRDefault="00610363" w:rsidP="00610363">
      <w:pPr>
        <w:pStyle w:val="Lijstalinea"/>
      </w:pPr>
    </w:p>
    <w:p w14:paraId="5CB51CE0" w14:textId="34B7C74F" w:rsidR="00DD6293" w:rsidRDefault="00C95195" w:rsidP="00F115AD">
      <w:pPr>
        <w:pStyle w:val="Lijstalinea"/>
        <w:numPr>
          <w:ilvl w:val="0"/>
          <w:numId w:val="33"/>
        </w:numPr>
      </w:pPr>
      <w:r>
        <w:t xml:space="preserve">(3) </w:t>
      </w:r>
      <w:r w:rsidR="00F115AD" w:rsidRPr="00F115AD">
        <w:t>In het kavelpaspoort vinden wij een tekening met rooilijnen. Ook in het beeldkwaliteitsplan wordt hierover gesproken. Hieruit concluderen wij dat alleen de schaal (lengte) van de dikke zwarte lijn op de zuid west hoek niet lijkt te kloppen. Kunt u dit aangeven? Wellicht middels een nieuwe kaart met toelichting.</w:t>
      </w:r>
    </w:p>
    <w:p w14:paraId="28189502" w14:textId="3C33A66F" w:rsidR="00F115AD" w:rsidRPr="007C1658" w:rsidRDefault="00E76AC4" w:rsidP="007C1658">
      <w:pPr>
        <w:pStyle w:val="Lijstalinea"/>
        <w:spacing w:line="240" w:lineRule="auto"/>
        <w:rPr>
          <w:b/>
        </w:rPr>
      </w:pPr>
      <w:r w:rsidRPr="007C1658">
        <w:rPr>
          <w:b/>
        </w:rPr>
        <w:t xml:space="preserve">De rooilijn krukt 10 meter de hoek om zoals tekstueel in de bouwenvelop beschreven staat. </w:t>
      </w:r>
      <w:r w:rsidR="007C1658" w:rsidRPr="007C1658">
        <w:rPr>
          <w:b/>
        </w:rPr>
        <w:t>Zie kavelpaspoort (1</w:t>
      </w:r>
      <w:r w:rsidR="00606995">
        <w:rPr>
          <w:b/>
        </w:rPr>
        <w:t>6</w:t>
      </w:r>
      <w:r w:rsidR="007C1658" w:rsidRPr="007C1658">
        <w:rPr>
          <w:b/>
        </w:rPr>
        <w:t xml:space="preserve"> </w:t>
      </w:r>
      <w:r w:rsidRPr="007C1658">
        <w:rPr>
          <w:b/>
        </w:rPr>
        <w:t>11 2021) voor wijziging.</w:t>
      </w:r>
      <w:r w:rsidR="000C21EA" w:rsidRPr="007C1658">
        <w:rPr>
          <w:b/>
        </w:rPr>
        <w:t xml:space="preserve"> </w:t>
      </w:r>
    </w:p>
    <w:p w14:paraId="1F162BA8" w14:textId="05CEF8ED" w:rsidR="000B6C5E" w:rsidRDefault="000B6C5E" w:rsidP="00F115AD">
      <w:pPr>
        <w:pStyle w:val="Lijstalinea"/>
      </w:pPr>
    </w:p>
    <w:p w14:paraId="7030441B" w14:textId="6685A3FD" w:rsidR="00845C23" w:rsidRDefault="00845C23" w:rsidP="00F115AD">
      <w:pPr>
        <w:pStyle w:val="Lijstalinea"/>
      </w:pPr>
    </w:p>
    <w:p w14:paraId="2FF112F4" w14:textId="5026C2E1" w:rsidR="00845C23" w:rsidRDefault="00845C23" w:rsidP="00F115AD">
      <w:pPr>
        <w:pStyle w:val="Lijstalinea"/>
      </w:pPr>
    </w:p>
    <w:p w14:paraId="7A0F0A00" w14:textId="77777777" w:rsidR="00845C23" w:rsidRDefault="00845C23" w:rsidP="00F115AD">
      <w:pPr>
        <w:pStyle w:val="Lijstalinea"/>
      </w:pPr>
    </w:p>
    <w:p w14:paraId="6F91231C" w14:textId="28AECB44" w:rsidR="000B6C5E" w:rsidRDefault="00C95195" w:rsidP="000B6C5E">
      <w:pPr>
        <w:pStyle w:val="Lijstalinea"/>
        <w:numPr>
          <w:ilvl w:val="0"/>
          <w:numId w:val="33"/>
        </w:numPr>
      </w:pPr>
      <w:r>
        <w:lastRenderedPageBreak/>
        <w:t xml:space="preserve">(4) </w:t>
      </w:r>
      <w:r w:rsidR="000B6C5E" w:rsidRPr="000B6C5E">
        <w:t>de rechtbank heeft op 24 april hoofdstuk 4 van het Warmteplan buiten werking gesteld. De gemeente heeft beroep aangetekend tegen dit vonnis van de rechtbank. Wat is nu de status hiervan?</w:t>
      </w:r>
    </w:p>
    <w:p w14:paraId="210552DE" w14:textId="0437B630" w:rsidR="0028751D" w:rsidRPr="0028751D" w:rsidRDefault="000F4490" w:rsidP="0028751D">
      <w:pPr>
        <w:pStyle w:val="Lijstalinea"/>
        <w:rPr>
          <w:b/>
        </w:rPr>
      </w:pPr>
      <w:r>
        <w:rPr>
          <w:b/>
        </w:rPr>
        <w:t>De gemeente is in</w:t>
      </w:r>
      <w:r w:rsidR="0028751D" w:rsidRPr="0028751D">
        <w:rPr>
          <w:b/>
        </w:rPr>
        <w:t xml:space="preserve"> afwachting van de uitspraak van de Raad van State, tot die tijd is hoofdstuk 4 niet van toepassing. </w:t>
      </w:r>
      <w:r w:rsidR="00BC6077">
        <w:rPr>
          <w:b/>
        </w:rPr>
        <w:t xml:space="preserve">De gemeente hoopt eind van dit jaar de uitspraak te ontvangen. </w:t>
      </w:r>
    </w:p>
    <w:p w14:paraId="3D6135EC" w14:textId="77777777" w:rsidR="00985699" w:rsidRDefault="00985699" w:rsidP="000B6C5E">
      <w:pPr>
        <w:pStyle w:val="Lijstalinea"/>
      </w:pPr>
    </w:p>
    <w:p w14:paraId="5E9E5E23" w14:textId="68BE344C" w:rsidR="00985699" w:rsidRDefault="00985699" w:rsidP="00845C23"/>
    <w:p w14:paraId="6F3C8858" w14:textId="7282D580" w:rsidR="000B6C5E" w:rsidRDefault="00A54E64" w:rsidP="00D27208">
      <w:pPr>
        <w:pStyle w:val="Lijstalinea"/>
        <w:numPr>
          <w:ilvl w:val="0"/>
          <w:numId w:val="33"/>
        </w:numPr>
      </w:pPr>
      <w:r>
        <w:t xml:space="preserve">(5) </w:t>
      </w:r>
      <w:r w:rsidR="00D27208" w:rsidRPr="00D27208">
        <w:t xml:space="preserve">Voor een mogelijk WKO distributienetwerk en eventuele ‘WKO-voorzieningen’ van en naar het gebouw en/of andere gebouwen zal </w:t>
      </w:r>
      <w:proofErr w:type="spellStart"/>
      <w:r w:rsidR="00D27208" w:rsidRPr="00D27208">
        <w:t>Vattenfall</w:t>
      </w:r>
      <w:proofErr w:type="spellEnd"/>
      <w:r w:rsidR="00D27208" w:rsidRPr="00D27208">
        <w:t xml:space="preserve"> mogelijk gebruik moeten maken van de kelderruimte van het gebouw of van het perceel. De erfpachter dient hieraan mee te werken. Kunt u aangeven waar we rekening mee dienen te houden qua ontwerp en  </w:t>
      </w:r>
      <w:proofErr w:type="spellStart"/>
      <w:r w:rsidR="00D27208" w:rsidRPr="00D27208">
        <w:t>financien</w:t>
      </w:r>
      <w:proofErr w:type="spellEnd"/>
      <w:r w:rsidR="00D27208" w:rsidRPr="00D27208">
        <w:t>?</w:t>
      </w:r>
    </w:p>
    <w:p w14:paraId="6501B6E5" w14:textId="13047913" w:rsidR="007D1191" w:rsidRPr="00663930" w:rsidRDefault="00663930" w:rsidP="00D27208">
      <w:pPr>
        <w:pStyle w:val="Lijstalinea"/>
        <w:rPr>
          <w:b/>
          <w:color w:val="000000" w:themeColor="text1"/>
        </w:rPr>
      </w:pPr>
      <w:r w:rsidRPr="00663930">
        <w:rPr>
          <w:b/>
          <w:color w:val="000000" w:themeColor="text1"/>
        </w:rPr>
        <w:t xml:space="preserve">Inmiddels is duidelijk dat </w:t>
      </w:r>
      <w:proofErr w:type="spellStart"/>
      <w:r w:rsidRPr="00663930">
        <w:rPr>
          <w:b/>
          <w:color w:val="000000" w:themeColor="text1"/>
        </w:rPr>
        <w:t>Vattenfall</w:t>
      </w:r>
      <w:proofErr w:type="spellEnd"/>
      <w:r w:rsidRPr="00663930">
        <w:rPr>
          <w:b/>
          <w:color w:val="000000" w:themeColor="text1"/>
        </w:rPr>
        <w:t xml:space="preserve"> voor het leidingwerk geen gebruik hoeft te maken van kavel 4A. </w:t>
      </w:r>
      <w:r w:rsidR="008D3CD1">
        <w:rPr>
          <w:b/>
          <w:color w:val="000000" w:themeColor="text1"/>
        </w:rPr>
        <w:t>De WOS/ KOS ruimte dient wel conform bouwenvelop in het vastgoed op kavel 4A te worden ingepast.</w:t>
      </w:r>
    </w:p>
    <w:p w14:paraId="7BA8D539" w14:textId="77777777" w:rsidR="00985699" w:rsidRDefault="00985699" w:rsidP="00D27208">
      <w:pPr>
        <w:pStyle w:val="Lijstalinea"/>
      </w:pPr>
    </w:p>
    <w:p w14:paraId="4CC21638" w14:textId="77777777" w:rsidR="00985699" w:rsidRDefault="00985699" w:rsidP="00D27208">
      <w:pPr>
        <w:pStyle w:val="Lijstalinea"/>
      </w:pPr>
    </w:p>
    <w:p w14:paraId="1ABDDF9B" w14:textId="5ECE6CAA" w:rsidR="00D27208" w:rsidRDefault="00343756" w:rsidP="00223802">
      <w:pPr>
        <w:pStyle w:val="Lijstalinea"/>
        <w:numPr>
          <w:ilvl w:val="0"/>
          <w:numId w:val="33"/>
        </w:numPr>
      </w:pPr>
      <w:r>
        <w:t xml:space="preserve">(6) </w:t>
      </w:r>
      <w:r w:rsidR="00223802" w:rsidRPr="00223802">
        <w:t>Graag ontvangen we een digitale onderlegger van het gebied en indien mogelijk ook een 3D model.</w:t>
      </w:r>
    </w:p>
    <w:p w14:paraId="302B937F" w14:textId="7C149F4E" w:rsidR="00F4435D" w:rsidRPr="007C1658" w:rsidRDefault="00F4435D" w:rsidP="00F4435D">
      <w:pPr>
        <w:pStyle w:val="Lijstalinea"/>
        <w:rPr>
          <w:b/>
        </w:rPr>
      </w:pPr>
      <w:r w:rsidRPr="007C1658">
        <w:rPr>
          <w:b/>
        </w:rPr>
        <w:t xml:space="preserve">Zie bijlage ‘ DO Maaiveld rondom kavel 4a (versie 01-11-2021)’. </w:t>
      </w:r>
    </w:p>
    <w:p w14:paraId="448E7796" w14:textId="01BCF2C3" w:rsidR="005103E5" w:rsidRPr="005103E5" w:rsidRDefault="005103E5" w:rsidP="00223802">
      <w:pPr>
        <w:pStyle w:val="Lijstalinea"/>
        <w:rPr>
          <w:b/>
          <w:bCs/>
        </w:rPr>
      </w:pPr>
    </w:p>
    <w:p w14:paraId="456C4CEC" w14:textId="77777777" w:rsidR="00223802" w:rsidRDefault="00223802" w:rsidP="00223802">
      <w:pPr>
        <w:pStyle w:val="Lijstalinea"/>
      </w:pPr>
    </w:p>
    <w:p w14:paraId="4E369D19" w14:textId="7A811C91" w:rsidR="00223802" w:rsidRDefault="00343756" w:rsidP="00FB2E9A">
      <w:pPr>
        <w:pStyle w:val="Lijstalinea"/>
        <w:numPr>
          <w:ilvl w:val="0"/>
          <w:numId w:val="33"/>
        </w:numPr>
      </w:pPr>
      <w:r>
        <w:t xml:space="preserve">(7) </w:t>
      </w:r>
      <w:r w:rsidR="00FB2E9A" w:rsidRPr="00FB2E9A">
        <w:t>In hoeverre bestaat de mogelijkheid water uit de gracht op te pompen of op het water van de gracht te lozen?</w:t>
      </w:r>
    </w:p>
    <w:p w14:paraId="0316753C" w14:textId="7C28CEA7" w:rsidR="00FB2E9A" w:rsidRPr="00663930" w:rsidRDefault="00663930" w:rsidP="00663930">
      <w:pPr>
        <w:pStyle w:val="Lijstalinea"/>
        <w:rPr>
          <w:b/>
          <w:color w:val="000000" w:themeColor="text1"/>
          <w:lang w:val="en-US"/>
        </w:rPr>
      </w:pPr>
      <w:bookmarkStart w:id="0" w:name="_Hlk88814763"/>
      <w:r w:rsidRPr="00663930">
        <w:rPr>
          <w:b/>
          <w:color w:val="000000" w:themeColor="text1"/>
        </w:rPr>
        <w:t xml:space="preserve">Voor het oppompen van water uit de gracht gelden de regels van de Keur van Waterschap Amstel Gooi Vecht (Waternet), voor het lozen van water op de gracht gelden de BLBI (Besluit lozen buiten inrichtingen) regels (Waternet). Contactpersoon hiervoor is </w:t>
      </w:r>
      <w:proofErr w:type="spellStart"/>
      <w:r w:rsidRPr="00663930">
        <w:rPr>
          <w:b/>
          <w:color w:val="000000" w:themeColor="text1"/>
        </w:rPr>
        <w:t>Vivien</w:t>
      </w:r>
      <w:proofErr w:type="spellEnd"/>
      <w:r w:rsidRPr="00663930">
        <w:rPr>
          <w:b/>
          <w:color w:val="000000" w:themeColor="text1"/>
        </w:rPr>
        <w:t xml:space="preserve"> Nooij, vivien.nooij@waternet.nl.</w:t>
      </w:r>
    </w:p>
    <w:bookmarkEnd w:id="0"/>
    <w:p w14:paraId="5F069634" w14:textId="3526935D" w:rsidR="00985699" w:rsidRDefault="00985699" w:rsidP="00FB2E9A">
      <w:pPr>
        <w:pStyle w:val="Lijstalinea"/>
      </w:pPr>
    </w:p>
    <w:p w14:paraId="23F02DB4" w14:textId="77777777" w:rsidR="000F4490" w:rsidRDefault="000F4490" w:rsidP="00FB2E9A">
      <w:pPr>
        <w:pStyle w:val="Lijstalinea"/>
      </w:pPr>
    </w:p>
    <w:p w14:paraId="75D43E04" w14:textId="6FC0FFC0" w:rsidR="00FB2E9A" w:rsidRDefault="00C65A39" w:rsidP="00830311">
      <w:pPr>
        <w:pStyle w:val="Lijstalinea"/>
        <w:numPr>
          <w:ilvl w:val="0"/>
          <w:numId w:val="33"/>
        </w:numPr>
      </w:pPr>
      <w:r>
        <w:t xml:space="preserve">(8) </w:t>
      </w:r>
      <w:r w:rsidR="00830311" w:rsidRPr="00830311">
        <w:t>Kunt u de volgordelijkheid van documenten aangeven bij eventuele tegenstrijdigheid?</w:t>
      </w:r>
    </w:p>
    <w:p w14:paraId="4B65670F" w14:textId="77777777" w:rsidR="0022100C" w:rsidRPr="0022100C" w:rsidRDefault="0022100C" w:rsidP="0022100C">
      <w:pPr>
        <w:pStyle w:val="Lijstalinea"/>
        <w:rPr>
          <w:b/>
          <w:bCs/>
        </w:rPr>
      </w:pPr>
      <w:r w:rsidRPr="0022100C">
        <w:rPr>
          <w:b/>
          <w:bCs/>
        </w:rPr>
        <w:t>Op pagina 29 van de selectiebrochure staat onder punt h. en i. toegelicht hoe wordt omgegaan met eventuele strijdigheid. Bij strijdigheid tussen de inhoud van de selectiebrochure en de inhoud van de bijlagen prevaleert de inhoud van de selectiebrochure.</w:t>
      </w:r>
    </w:p>
    <w:p w14:paraId="0DB41AF8" w14:textId="77777777" w:rsidR="00830311" w:rsidRDefault="00830311" w:rsidP="00830311">
      <w:pPr>
        <w:pStyle w:val="Lijstalinea"/>
      </w:pPr>
    </w:p>
    <w:p w14:paraId="2D84BDF6" w14:textId="77777777" w:rsidR="00985699" w:rsidRDefault="00985699" w:rsidP="00830311">
      <w:pPr>
        <w:pStyle w:val="Lijstalinea"/>
      </w:pPr>
    </w:p>
    <w:p w14:paraId="04EFEB76" w14:textId="01BDA56B" w:rsidR="00830311" w:rsidRDefault="002A51A5" w:rsidP="008C39BC">
      <w:pPr>
        <w:pStyle w:val="Lijstalinea"/>
        <w:numPr>
          <w:ilvl w:val="0"/>
          <w:numId w:val="33"/>
        </w:numPr>
      </w:pPr>
      <w:r>
        <w:t xml:space="preserve">(9) </w:t>
      </w:r>
      <w:r w:rsidR="008C39BC" w:rsidRPr="008C39BC">
        <w:t>Dient ontwikkelaar met watercompensatie rekening te houden?</w:t>
      </w:r>
    </w:p>
    <w:p w14:paraId="32A72579" w14:textId="581C36C3" w:rsidR="008C39BC" w:rsidRPr="00663930" w:rsidRDefault="00663930" w:rsidP="008C39BC">
      <w:pPr>
        <w:pStyle w:val="Lijstalinea"/>
        <w:rPr>
          <w:b/>
          <w:color w:val="000000" w:themeColor="text1"/>
        </w:rPr>
      </w:pPr>
      <w:r w:rsidRPr="00663930">
        <w:rPr>
          <w:b/>
          <w:color w:val="000000" w:themeColor="text1"/>
        </w:rPr>
        <w:t xml:space="preserve">Nee, watercompensatie is Zeeburgereiland-breed al geregeld door de </w:t>
      </w:r>
      <w:r w:rsidR="00610363">
        <w:rPr>
          <w:b/>
          <w:color w:val="000000" w:themeColor="text1"/>
        </w:rPr>
        <w:t>g</w:t>
      </w:r>
      <w:r w:rsidRPr="00663930">
        <w:rPr>
          <w:b/>
          <w:color w:val="000000" w:themeColor="text1"/>
        </w:rPr>
        <w:t>emeente.</w:t>
      </w:r>
    </w:p>
    <w:p w14:paraId="3E19EB2B" w14:textId="6E340F4C" w:rsidR="00663930" w:rsidRDefault="00663930" w:rsidP="008C39BC">
      <w:pPr>
        <w:pStyle w:val="Lijstalinea"/>
        <w:rPr>
          <w:b/>
          <w:color w:val="000000" w:themeColor="text1"/>
        </w:rPr>
      </w:pPr>
    </w:p>
    <w:p w14:paraId="6C3CB804" w14:textId="509A3C1B" w:rsidR="005B5B78" w:rsidRDefault="005B5B78" w:rsidP="008C39BC">
      <w:pPr>
        <w:pStyle w:val="Lijstalinea"/>
        <w:rPr>
          <w:b/>
          <w:color w:val="000000" w:themeColor="text1"/>
        </w:rPr>
      </w:pPr>
    </w:p>
    <w:p w14:paraId="4800B6D1" w14:textId="4D5CCC96" w:rsidR="00610363" w:rsidRDefault="00610363" w:rsidP="008C39BC">
      <w:pPr>
        <w:pStyle w:val="Lijstalinea"/>
        <w:rPr>
          <w:b/>
          <w:color w:val="000000" w:themeColor="text1"/>
        </w:rPr>
      </w:pPr>
    </w:p>
    <w:p w14:paraId="7C217A85" w14:textId="08DD1409" w:rsidR="00610363" w:rsidRDefault="00610363" w:rsidP="008C39BC">
      <w:pPr>
        <w:pStyle w:val="Lijstalinea"/>
        <w:rPr>
          <w:b/>
          <w:color w:val="000000" w:themeColor="text1"/>
        </w:rPr>
      </w:pPr>
    </w:p>
    <w:p w14:paraId="27370C95" w14:textId="3341B0DF" w:rsidR="0030650D" w:rsidRDefault="0030650D" w:rsidP="0030650D">
      <w:pPr>
        <w:pStyle w:val="Lijstalinea"/>
        <w:numPr>
          <w:ilvl w:val="0"/>
          <w:numId w:val="33"/>
        </w:numPr>
      </w:pPr>
      <w:r>
        <w:lastRenderedPageBreak/>
        <w:t xml:space="preserve">(10) </w:t>
      </w:r>
      <w:r w:rsidRPr="0030650D">
        <w:t>Kunt u laten weten of het water langs 4a voor of na de bouw van 4a gepland is?</w:t>
      </w:r>
    </w:p>
    <w:p w14:paraId="58228A78" w14:textId="77777777" w:rsidR="005B5B78" w:rsidRPr="005B5B78" w:rsidRDefault="005B5B78" w:rsidP="005B5B78">
      <w:pPr>
        <w:pStyle w:val="Lijstalinea"/>
        <w:rPr>
          <w:b/>
          <w:color w:val="000000" w:themeColor="text1"/>
        </w:rPr>
      </w:pPr>
      <w:r w:rsidRPr="005B5B78">
        <w:rPr>
          <w:b/>
          <w:color w:val="000000" w:themeColor="text1"/>
        </w:rPr>
        <w:t>Tijdens de bouw op kavel 4A is een versmalde watergang (</w:t>
      </w:r>
      <w:proofErr w:type="spellStart"/>
      <w:r w:rsidRPr="005B5B78">
        <w:rPr>
          <w:b/>
          <w:color w:val="000000" w:themeColor="text1"/>
        </w:rPr>
        <w:t>tov</w:t>
      </w:r>
      <w:proofErr w:type="spellEnd"/>
      <w:r w:rsidRPr="005B5B78">
        <w:rPr>
          <w:b/>
          <w:color w:val="000000" w:themeColor="text1"/>
        </w:rPr>
        <w:t xml:space="preserve"> de definitieve situatie) aanwezig aan de oost- en zuidzijde van de kavel. In de oostelijke watergang ligt een dam met een duiker zodat de overzijde kan worden bereikt waar werkterrein kan worden gehuurd.</w:t>
      </w:r>
    </w:p>
    <w:p w14:paraId="7A2B2B2F" w14:textId="06F8B61E" w:rsidR="005B5B78" w:rsidRDefault="005B5B78" w:rsidP="005B5B78">
      <w:pPr>
        <w:pStyle w:val="Lijstalinea"/>
      </w:pPr>
    </w:p>
    <w:p w14:paraId="0E6F44D7" w14:textId="77777777" w:rsidR="005B5B78" w:rsidRDefault="005B5B78" w:rsidP="005B5B78">
      <w:pPr>
        <w:pStyle w:val="Lijstalinea"/>
      </w:pPr>
    </w:p>
    <w:p w14:paraId="55837C8C" w14:textId="39C5847A" w:rsidR="008C39BC" w:rsidRDefault="005B5B78" w:rsidP="00B57C80">
      <w:pPr>
        <w:pStyle w:val="Lijstalinea"/>
        <w:numPr>
          <w:ilvl w:val="0"/>
          <w:numId w:val="33"/>
        </w:numPr>
      </w:pPr>
      <w:r>
        <w:t xml:space="preserve"> </w:t>
      </w:r>
      <w:r w:rsidR="00AA3173">
        <w:t xml:space="preserve">(11) </w:t>
      </w:r>
      <w:r w:rsidR="00B57C80" w:rsidRPr="00B57C80">
        <w:t>Kunt u nadere informatie verstrekken over de peilhoogte van het belendende water? Is deze hoogte wisselend?</w:t>
      </w:r>
      <w:r w:rsidR="00B57C80">
        <w:t xml:space="preserve"> </w:t>
      </w:r>
    </w:p>
    <w:p w14:paraId="1EC06762" w14:textId="71B4E870" w:rsidR="00663930" w:rsidRPr="005B5B78" w:rsidRDefault="00663930" w:rsidP="00663930">
      <w:pPr>
        <w:pStyle w:val="Lijstalinea"/>
        <w:rPr>
          <w:b/>
          <w:color w:val="000000" w:themeColor="text1"/>
        </w:rPr>
      </w:pPr>
      <w:r w:rsidRPr="005B5B78">
        <w:rPr>
          <w:b/>
          <w:color w:val="000000" w:themeColor="text1"/>
        </w:rPr>
        <w:t xml:space="preserve">Zie </w:t>
      </w:r>
      <w:r w:rsidR="00610363">
        <w:rPr>
          <w:b/>
        </w:rPr>
        <w:t>b</w:t>
      </w:r>
      <w:r w:rsidR="00610363" w:rsidRPr="00487108">
        <w:rPr>
          <w:b/>
        </w:rPr>
        <w:t>ijlage 08.23 bij de bouwenenvelop</w:t>
      </w:r>
      <w:r w:rsidR="00610363" w:rsidRPr="005B5B78">
        <w:rPr>
          <w:b/>
          <w:color w:val="000000" w:themeColor="text1"/>
        </w:rPr>
        <w:t xml:space="preserve"> </w:t>
      </w:r>
      <w:r w:rsidR="00B10F6B">
        <w:rPr>
          <w:b/>
          <w:color w:val="000000" w:themeColor="text1"/>
        </w:rPr>
        <w:t xml:space="preserve">‘ </w:t>
      </w:r>
      <w:proofErr w:type="spellStart"/>
      <w:r w:rsidRPr="005B5B78">
        <w:rPr>
          <w:b/>
          <w:color w:val="000000" w:themeColor="text1"/>
        </w:rPr>
        <w:t>PvE</w:t>
      </w:r>
      <w:proofErr w:type="spellEnd"/>
      <w:r w:rsidRPr="005B5B78">
        <w:rPr>
          <w:b/>
          <w:color w:val="000000" w:themeColor="text1"/>
        </w:rPr>
        <w:t xml:space="preserve"> kademuren en oeverconstructies</w:t>
      </w:r>
      <w:r w:rsidR="00B10F6B">
        <w:rPr>
          <w:b/>
          <w:color w:val="000000" w:themeColor="text1"/>
        </w:rPr>
        <w:t xml:space="preserve">’ </w:t>
      </w:r>
      <w:r w:rsidRPr="005B5B78">
        <w:rPr>
          <w:b/>
          <w:color w:val="000000" w:themeColor="text1"/>
        </w:rPr>
        <w:t>.</w:t>
      </w:r>
      <w:r w:rsidR="005B5B78" w:rsidRPr="005B5B78">
        <w:rPr>
          <w:b/>
          <w:color w:val="000000" w:themeColor="text1"/>
        </w:rPr>
        <w:t xml:space="preserve"> </w:t>
      </w:r>
    </w:p>
    <w:p w14:paraId="09C15470" w14:textId="3209F737" w:rsidR="00E337D9" w:rsidRDefault="00E337D9" w:rsidP="00663930">
      <w:pPr>
        <w:pStyle w:val="Lijstalinea"/>
        <w:rPr>
          <w:b/>
          <w:color w:val="000000" w:themeColor="text1"/>
        </w:rPr>
      </w:pPr>
    </w:p>
    <w:p w14:paraId="435DC482" w14:textId="77777777" w:rsidR="000F4490" w:rsidRPr="00663930" w:rsidRDefault="000F4490" w:rsidP="00663930">
      <w:pPr>
        <w:pStyle w:val="Lijstalinea"/>
        <w:rPr>
          <w:b/>
          <w:color w:val="000000" w:themeColor="text1"/>
        </w:rPr>
      </w:pPr>
    </w:p>
    <w:p w14:paraId="56F35C3C" w14:textId="2D1861F3" w:rsidR="00B57C80" w:rsidRDefault="00AA3173" w:rsidP="00E02E25">
      <w:pPr>
        <w:pStyle w:val="Lijstalinea"/>
        <w:numPr>
          <w:ilvl w:val="0"/>
          <w:numId w:val="33"/>
        </w:numPr>
      </w:pPr>
      <w:r>
        <w:t xml:space="preserve">(12) </w:t>
      </w:r>
      <w:r w:rsidR="00E02E25" w:rsidRPr="00E02E25">
        <w:t>De ingangsdatum van de Amsterdamse BENG eisen is uitgesteld. In hoeverre dient bij deze tender wel reeds hiermee rekening te worden gehouden?</w:t>
      </w:r>
    </w:p>
    <w:p w14:paraId="6889B4BA" w14:textId="77777777" w:rsidR="007F7E64" w:rsidRPr="007F7E64" w:rsidRDefault="007F7E64" w:rsidP="007F7E64">
      <w:pPr>
        <w:pStyle w:val="Lijstalinea"/>
        <w:rPr>
          <w:b/>
          <w:color w:val="000000" w:themeColor="text1"/>
        </w:rPr>
      </w:pPr>
      <w:r w:rsidRPr="007F7E64">
        <w:rPr>
          <w:b/>
          <w:color w:val="000000" w:themeColor="text1"/>
        </w:rPr>
        <w:t xml:space="preserve">In deze tender worden inschrijvende partijen uitgedaagd om zo goed mogelijk te scoren op Energie. De ingediende scores vormen dan een privaatrechtelijke afspraak tussen de winnende partij en de gemeente Amsterdam. </w:t>
      </w:r>
    </w:p>
    <w:p w14:paraId="05E72608" w14:textId="77777777" w:rsidR="007F7E64" w:rsidRPr="007F7E64" w:rsidRDefault="007F7E64" w:rsidP="007F7E64">
      <w:pPr>
        <w:pStyle w:val="Lijstalinea"/>
        <w:rPr>
          <w:b/>
          <w:color w:val="000000" w:themeColor="text1"/>
        </w:rPr>
      </w:pPr>
      <w:r w:rsidRPr="007F7E64">
        <w:rPr>
          <w:b/>
          <w:color w:val="000000" w:themeColor="text1"/>
        </w:rPr>
        <w:t xml:space="preserve">Wat betreft het publiekrechtelijke kader is de Amsterdamse BENG uitgesteld en geldt nu nog de landelijke BENG. </w:t>
      </w:r>
      <w:r w:rsidRPr="007F7E64">
        <w:rPr>
          <w:b/>
          <w:color w:val="000000" w:themeColor="text1"/>
          <w:sz w:val="22"/>
          <w:szCs w:val="22"/>
          <w:shd w:val="clear" w:color="auto" w:fill="FFFFFF"/>
        </w:rPr>
        <w:t>De bedoeling is om de Amsterdamse BENG in 2022 voor nieuwbouwwoningen vast te leggen en daarna ook voor kantoren en overige utiliteitsbouw. Voor nieuwe en lopende ontwikkelingen is het belangrijk om er rekening mee te houden dat na 1 juli 2022 minimaal de volgende BENG-eisen voor nieuwbouwwoningen in Amsterdam gaan gelden</w:t>
      </w:r>
      <w:r w:rsidRPr="007F7E64">
        <w:rPr>
          <w:b/>
          <w:color w:val="000000" w:themeColor="text1"/>
          <w:sz w:val="22"/>
          <w:szCs w:val="22"/>
        </w:rPr>
        <w:t xml:space="preserve">. </w:t>
      </w:r>
    </w:p>
    <w:p w14:paraId="0FAAA7F2" w14:textId="77777777" w:rsidR="007F7E64" w:rsidRPr="007F7E64" w:rsidRDefault="00C749A3" w:rsidP="007F7E64">
      <w:pPr>
        <w:pStyle w:val="Lijstalinea"/>
        <w:rPr>
          <w:b/>
          <w:color w:val="000000" w:themeColor="text1"/>
        </w:rPr>
      </w:pPr>
      <w:hyperlink r:id="rId9" w:history="1">
        <w:r w:rsidR="007F7E64" w:rsidRPr="007F7E64">
          <w:rPr>
            <w:rStyle w:val="Hyperlink"/>
            <w:b/>
            <w:color w:val="000000" w:themeColor="text1"/>
          </w:rPr>
          <w:t>https://www.amsterdam.nl/wonen-leefomgeving/beng-nieuwe-manier-bouwen/</w:t>
        </w:r>
      </w:hyperlink>
      <w:r w:rsidR="007F7E64" w:rsidRPr="007F7E64">
        <w:rPr>
          <w:b/>
          <w:color w:val="000000" w:themeColor="text1"/>
        </w:rPr>
        <w:t xml:space="preserve"> </w:t>
      </w:r>
    </w:p>
    <w:p w14:paraId="7C938168" w14:textId="77777777" w:rsidR="005008A3" w:rsidRDefault="005008A3" w:rsidP="00E02E25">
      <w:pPr>
        <w:pStyle w:val="Lijstalinea"/>
      </w:pPr>
    </w:p>
    <w:p w14:paraId="250E1E55" w14:textId="77777777" w:rsidR="005008A3" w:rsidRDefault="005008A3" w:rsidP="00E02E25">
      <w:pPr>
        <w:pStyle w:val="Lijstalinea"/>
      </w:pPr>
    </w:p>
    <w:p w14:paraId="53B75C19" w14:textId="6DF1FCF7" w:rsidR="00E02E25" w:rsidRDefault="005008A3" w:rsidP="00C8275C">
      <w:pPr>
        <w:pStyle w:val="Lijstalinea"/>
        <w:numPr>
          <w:ilvl w:val="0"/>
          <w:numId w:val="33"/>
        </w:numPr>
      </w:pPr>
      <w:r>
        <w:t xml:space="preserve">(13) </w:t>
      </w:r>
      <w:r w:rsidR="00C8275C" w:rsidRPr="00C8275C">
        <w:t>Uit andere tenders van u weten we dat normaliter extra formulieren/pagina's aan de 1-3 referenties worden toegekend. Is het mogelijk dat u dit ook hier doet? Niet alleen om onze bekwaamheid voldoende aan te kunnen tonen maar vooral ook ruimte voor de visie voor Sluisbuurt 4a over te houden?</w:t>
      </w:r>
    </w:p>
    <w:p w14:paraId="42C54FF7" w14:textId="77777777" w:rsidR="0022100C" w:rsidRPr="005D6CE1" w:rsidRDefault="0022100C" w:rsidP="0022100C">
      <w:pPr>
        <w:pStyle w:val="Lijstalinea"/>
        <w:rPr>
          <w:b/>
        </w:rPr>
      </w:pPr>
      <w:r w:rsidRPr="0022100C">
        <w:rPr>
          <w:b/>
        </w:rPr>
        <w:t>De referentieprojecten worden in deze tender in de voorselectie gevraagd als onderdeel van het selectiecriterium ‘Plan van aanpak ontwikkelproces’, waarvoor maximaal 10 punten te behalen zijn. Inschrijvers dienen voor dit plan van aanpak maximaal 2 pagina’s aan te leveren, zoals omschreven onder punt 5 op pagina 12 van de selectiebrochure.</w:t>
      </w:r>
      <w:r w:rsidRPr="005D6CE1">
        <w:rPr>
          <w:b/>
        </w:rPr>
        <w:t xml:space="preserve"> </w:t>
      </w:r>
    </w:p>
    <w:p w14:paraId="4909A3BD" w14:textId="77777777" w:rsidR="00C8275C" w:rsidRDefault="00C8275C" w:rsidP="00C8275C">
      <w:pPr>
        <w:pStyle w:val="Lijstalinea"/>
      </w:pPr>
    </w:p>
    <w:p w14:paraId="04A1AE98" w14:textId="77777777" w:rsidR="00985699" w:rsidRDefault="00985699" w:rsidP="00C8275C">
      <w:pPr>
        <w:pStyle w:val="Lijstalinea"/>
      </w:pPr>
    </w:p>
    <w:p w14:paraId="269C4D29" w14:textId="249D593C" w:rsidR="00C8275C" w:rsidRPr="00663930" w:rsidRDefault="00581D93" w:rsidP="00611D26">
      <w:pPr>
        <w:pStyle w:val="Lijstalinea"/>
        <w:numPr>
          <w:ilvl w:val="0"/>
          <w:numId w:val="33"/>
        </w:numPr>
        <w:rPr>
          <w:color w:val="000000" w:themeColor="text1"/>
        </w:rPr>
      </w:pPr>
      <w:r w:rsidRPr="00663930">
        <w:rPr>
          <w:color w:val="000000" w:themeColor="text1"/>
        </w:rPr>
        <w:t xml:space="preserve">(14) </w:t>
      </w:r>
      <w:r w:rsidR="00611D26" w:rsidRPr="00663930">
        <w:rPr>
          <w:color w:val="000000" w:themeColor="text1"/>
        </w:rPr>
        <w:t>Wat zijn de aansluitkosten per woning/commerciële unit voor warmtenet?</w:t>
      </w:r>
    </w:p>
    <w:p w14:paraId="67C3A03D" w14:textId="77777777" w:rsidR="00884F7B" w:rsidRPr="00884F7B" w:rsidRDefault="00884F7B" w:rsidP="00884F7B">
      <w:pPr>
        <w:pStyle w:val="Lijstalinea"/>
        <w:rPr>
          <w:b/>
          <w:bCs/>
        </w:rPr>
      </w:pPr>
      <w:r w:rsidRPr="00884F7B">
        <w:rPr>
          <w:b/>
          <w:bCs/>
        </w:rPr>
        <w:t xml:space="preserve">Dit kan bij </w:t>
      </w:r>
      <w:proofErr w:type="spellStart"/>
      <w:r w:rsidRPr="00884F7B">
        <w:rPr>
          <w:b/>
          <w:bCs/>
        </w:rPr>
        <w:t>Vattenfall</w:t>
      </w:r>
      <w:proofErr w:type="spellEnd"/>
      <w:r w:rsidRPr="00884F7B">
        <w:rPr>
          <w:b/>
          <w:bCs/>
        </w:rPr>
        <w:t xml:space="preserve"> worden opgevraagd. </w:t>
      </w:r>
    </w:p>
    <w:p w14:paraId="1ACBF3B0" w14:textId="2BE3D13C" w:rsidR="007C1658" w:rsidRDefault="007C1658" w:rsidP="00611D26">
      <w:pPr>
        <w:pStyle w:val="Lijstalinea"/>
      </w:pPr>
    </w:p>
    <w:p w14:paraId="5DDEA40A" w14:textId="1269AD77" w:rsidR="007C1658" w:rsidRDefault="007C1658" w:rsidP="00611D26">
      <w:pPr>
        <w:pStyle w:val="Lijstalinea"/>
      </w:pPr>
    </w:p>
    <w:p w14:paraId="7B306D04" w14:textId="77777777" w:rsidR="007C1658" w:rsidRDefault="007C1658" w:rsidP="00611D26">
      <w:pPr>
        <w:pStyle w:val="Lijstalinea"/>
      </w:pPr>
    </w:p>
    <w:p w14:paraId="615D3679" w14:textId="77777777" w:rsidR="00845C23" w:rsidRDefault="00845C23" w:rsidP="00611D26">
      <w:pPr>
        <w:pStyle w:val="Lijstalinea"/>
      </w:pPr>
    </w:p>
    <w:p w14:paraId="02775015" w14:textId="77777777" w:rsidR="00D50EC0" w:rsidRDefault="00E1145A" w:rsidP="00D50EC0">
      <w:pPr>
        <w:pStyle w:val="Lijstalinea"/>
        <w:numPr>
          <w:ilvl w:val="0"/>
          <w:numId w:val="33"/>
        </w:numPr>
      </w:pPr>
      <w:r>
        <w:lastRenderedPageBreak/>
        <w:t xml:space="preserve">(15) </w:t>
      </w:r>
      <w:r w:rsidR="00A30C72" w:rsidRPr="00A30C72">
        <w:t xml:space="preserve">Mogen we ervan uitgaan dat de kosten t.b.v. </w:t>
      </w:r>
      <w:proofErr w:type="spellStart"/>
      <w:r w:rsidR="00A30C72" w:rsidRPr="00A30C72">
        <w:t>gebouwoverstijgende</w:t>
      </w:r>
      <w:proofErr w:type="spellEnd"/>
      <w:r w:rsidR="00A30C72" w:rsidRPr="00A30C72">
        <w:t xml:space="preserve"> installaties (zoals trafo) door derden (zoals nutspartij) worden bekostigd</w:t>
      </w:r>
      <w:r w:rsidR="00663930">
        <w:t>?</w:t>
      </w:r>
    </w:p>
    <w:p w14:paraId="236BF6E3" w14:textId="44BF85A8" w:rsidR="00D50EC0" w:rsidRPr="00D50EC0" w:rsidRDefault="00D50EC0" w:rsidP="00D50EC0">
      <w:pPr>
        <w:pStyle w:val="Lijstalinea"/>
        <w:rPr>
          <w:b/>
          <w:color w:val="000000" w:themeColor="text1"/>
        </w:rPr>
      </w:pPr>
      <w:r w:rsidRPr="00D50EC0">
        <w:rPr>
          <w:b/>
          <w:iCs/>
          <w:color w:val="000000" w:themeColor="text1"/>
        </w:rPr>
        <w:t xml:space="preserve">Ruwbouw wordt bekostigd door de ontwikkelaar en de inrichting wordt bekostigd door het nutsbedrijf. Voor de  gerealiseerde ruimte ten behoeve van de </w:t>
      </w:r>
      <w:proofErr w:type="spellStart"/>
      <w:r w:rsidRPr="00D50EC0">
        <w:rPr>
          <w:b/>
          <w:iCs/>
          <w:color w:val="000000" w:themeColor="text1"/>
        </w:rPr>
        <w:t>gebouwoverstijgende</w:t>
      </w:r>
      <w:proofErr w:type="spellEnd"/>
      <w:r w:rsidRPr="00D50EC0">
        <w:rPr>
          <w:b/>
          <w:iCs/>
          <w:color w:val="000000" w:themeColor="text1"/>
        </w:rPr>
        <w:t xml:space="preserve"> nutsvoorziening betaalt de betreffende nutspartij een huurvergoeding aan de gebouweigenaar. Nadere afspraken dienen hierover tussen het nutsbedrijf en de ontwikkelaar te worden gemaakt. </w:t>
      </w:r>
    </w:p>
    <w:p w14:paraId="28D53335" w14:textId="77777777" w:rsidR="00D50EC0" w:rsidRPr="00845C23" w:rsidRDefault="00D50EC0" w:rsidP="00B10F6B">
      <w:pPr>
        <w:pStyle w:val="Lijstalinea"/>
        <w:rPr>
          <w:b/>
          <w:bCs/>
          <w:color w:val="000000" w:themeColor="text1"/>
        </w:rPr>
      </w:pPr>
    </w:p>
    <w:p w14:paraId="5277B7AA" w14:textId="77777777" w:rsidR="00845C23" w:rsidRDefault="00845C23" w:rsidP="00A30C72"/>
    <w:p w14:paraId="5BC751A5" w14:textId="2AD5A9F0" w:rsidR="00A30C72" w:rsidRDefault="00E1145A" w:rsidP="00F017FC">
      <w:pPr>
        <w:pStyle w:val="Lijstalinea"/>
        <w:numPr>
          <w:ilvl w:val="0"/>
          <w:numId w:val="33"/>
        </w:numPr>
      </w:pPr>
      <w:r>
        <w:t xml:space="preserve">(16) </w:t>
      </w:r>
      <w:r w:rsidR="00F017FC" w:rsidRPr="00F017FC">
        <w:t>Is het mogelijk om het kavelpaspoort (afbeelding 19 op pagina 20 van de bouwenvelop) als DWG te ontvangen?</w:t>
      </w:r>
    </w:p>
    <w:p w14:paraId="6B142367" w14:textId="69410D27" w:rsidR="00253649" w:rsidRPr="00A61E8A" w:rsidRDefault="00253649" w:rsidP="00F017FC">
      <w:pPr>
        <w:pStyle w:val="Lijstalinea"/>
        <w:rPr>
          <w:b/>
          <w:bCs/>
        </w:rPr>
      </w:pPr>
      <w:r w:rsidRPr="00A61E8A">
        <w:rPr>
          <w:b/>
          <w:bCs/>
        </w:rPr>
        <w:t>Ja</w:t>
      </w:r>
      <w:r w:rsidR="00E76AC4" w:rsidRPr="00A61E8A">
        <w:rPr>
          <w:b/>
          <w:bCs/>
        </w:rPr>
        <w:t xml:space="preserve">, zie documenten </w:t>
      </w:r>
      <w:bookmarkStart w:id="1" w:name="OLE_LINK1"/>
      <w:r w:rsidR="00A61E8A">
        <w:rPr>
          <w:b/>
          <w:bCs/>
        </w:rPr>
        <w:t xml:space="preserve">‘ </w:t>
      </w:r>
      <w:r w:rsidR="00E76AC4" w:rsidRPr="00A61E8A">
        <w:rPr>
          <w:b/>
          <w:bCs/>
        </w:rPr>
        <w:t xml:space="preserve">SB </w:t>
      </w:r>
      <w:proofErr w:type="spellStart"/>
      <w:r w:rsidR="00E76AC4" w:rsidRPr="00A61E8A">
        <w:rPr>
          <w:b/>
          <w:bCs/>
        </w:rPr>
        <w:t>bouwenvl</w:t>
      </w:r>
      <w:proofErr w:type="spellEnd"/>
      <w:r w:rsidR="00E76AC4" w:rsidRPr="00A61E8A">
        <w:rPr>
          <w:b/>
          <w:bCs/>
        </w:rPr>
        <w:t xml:space="preserve"> kavel 4A 161121.dgn</w:t>
      </w:r>
      <w:bookmarkEnd w:id="1"/>
      <w:r w:rsidR="00A61E8A">
        <w:rPr>
          <w:b/>
          <w:bCs/>
        </w:rPr>
        <w:t xml:space="preserve">’  en ‘SB </w:t>
      </w:r>
      <w:proofErr w:type="spellStart"/>
      <w:r w:rsidR="00A61E8A">
        <w:rPr>
          <w:b/>
          <w:bCs/>
        </w:rPr>
        <w:t>bouwenvl</w:t>
      </w:r>
      <w:proofErr w:type="spellEnd"/>
      <w:r w:rsidR="00A61E8A">
        <w:rPr>
          <w:b/>
          <w:bCs/>
        </w:rPr>
        <w:t xml:space="preserve"> kavel 4A 161121.dwg’</w:t>
      </w:r>
      <w:r w:rsidR="00E76AC4" w:rsidRPr="00A61E8A">
        <w:rPr>
          <w:b/>
          <w:bCs/>
        </w:rPr>
        <w:t>.</w:t>
      </w:r>
    </w:p>
    <w:p w14:paraId="678320D5" w14:textId="322B9815" w:rsidR="005B5B78" w:rsidRDefault="005B5B78" w:rsidP="00F017FC">
      <w:pPr>
        <w:pStyle w:val="Lijstalinea"/>
        <w:rPr>
          <w:b/>
          <w:bCs/>
          <w:i/>
          <w:u w:val="single"/>
        </w:rPr>
      </w:pPr>
    </w:p>
    <w:p w14:paraId="4D761BBE" w14:textId="77777777" w:rsidR="00F863FD" w:rsidRPr="005B5B78" w:rsidRDefault="00F863FD" w:rsidP="00F017FC">
      <w:pPr>
        <w:pStyle w:val="Lijstalinea"/>
        <w:rPr>
          <w:b/>
          <w:bCs/>
          <w:i/>
          <w:u w:val="single"/>
        </w:rPr>
      </w:pPr>
    </w:p>
    <w:p w14:paraId="3D322571" w14:textId="5E9677F6" w:rsidR="00F017FC" w:rsidRDefault="00D8110A" w:rsidP="00A757C5">
      <w:pPr>
        <w:pStyle w:val="Lijstalinea"/>
        <w:numPr>
          <w:ilvl w:val="0"/>
          <w:numId w:val="33"/>
        </w:numPr>
      </w:pPr>
      <w:r>
        <w:t xml:space="preserve">(17) </w:t>
      </w:r>
      <w:r w:rsidR="00A757C5" w:rsidRPr="00A757C5">
        <w:t xml:space="preserve">Is er een </w:t>
      </w:r>
      <w:proofErr w:type="spellStart"/>
      <w:r w:rsidR="00A757C5" w:rsidRPr="00A757C5">
        <w:t>aereal</w:t>
      </w:r>
      <w:proofErr w:type="spellEnd"/>
      <w:r w:rsidR="00A757C5" w:rsidRPr="00A757C5">
        <w:t xml:space="preserve"> view beschikbaar van het gebied?</w:t>
      </w:r>
    </w:p>
    <w:p w14:paraId="54861CCE" w14:textId="77777777" w:rsidR="00F4435D" w:rsidRDefault="00F4435D" w:rsidP="00F863FD">
      <w:pPr>
        <w:pStyle w:val="Lijstalinea"/>
        <w:rPr>
          <w:rFonts w:cs="Calibri"/>
          <w:b/>
          <w:color w:val="000000" w:themeColor="text1"/>
        </w:rPr>
      </w:pPr>
      <w:r>
        <w:rPr>
          <w:rFonts w:cs="Calibri"/>
          <w:b/>
          <w:color w:val="000000" w:themeColor="text1"/>
        </w:rPr>
        <w:t xml:space="preserve">Er volgen binnenkort nieuwe drone foto’s. Op data.amsterdam.nl zijn wel satellietbeelden te vinden. </w:t>
      </w:r>
    </w:p>
    <w:p w14:paraId="64B67626" w14:textId="7BBC177C" w:rsidR="00985699" w:rsidRDefault="00985699" w:rsidP="00A757C5">
      <w:pPr>
        <w:pStyle w:val="Lijstalinea"/>
      </w:pPr>
    </w:p>
    <w:p w14:paraId="79DDEB60" w14:textId="77777777" w:rsidR="00F4435D" w:rsidRPr="00F863FD" w:rsidRDefault="00F4435D" w:rsidP="00A757C5">
      <w:pPr>
        <w:pStyle w:val="Lijstalinea"/>
      </w:pPr>
    </w:p>
    <w:p w14:paraId="0D0F9B14" w14:textId="2AA2C9E4" w:rsidR="00A757C5" w:rsidRDefault="00D8110A" w:rsidP="00A757C5">
      <w:pPr>
        <w:pStyle w:val="Lijstalinea"/>
        <w:numPr>
          <w:ilvl w:val="0"/>
          <w:numId w:val="33"/>
        </w:numPr>
      </w:pPr>
      <w:r>
        <w:t xml:space="preserve">(18) </w:t>
      </w:r>
      <w:r w:rsidR="00A757C5" w:rsidRPr="00A757C5">
        <w:t>Is er een stedenbouwkundige tekening (bij voorkeur DWG) van de omgeving beschikbaar?</w:t>
      </w:r>
    </w:p>
    <w:p w14:paraId="057D193A" w14:textId="77777777" w:rsidR="007A7CAC" w:rsidRPr="00A61E8A" w:rsidRDefault="007A7CAC" w:rsidP="007A7CAC">
      <w:pPr>
        <w:pStyle w:val="Lijstalinea"/>
        <w:rPr>
          <w:b/>
          <w:bCs/>
        </w:rPr>
      </w:pPr>
      <w:r w:rsidRPr="00A61E8A">
        <w:rPr>
          <w:b/>
        </w:rPr>
        <w:t>Aanvullende stedenbouwkundige tekening van de directe omgeving zijn te vinden in de bijlage “Sluisbuurt VO openbare ruimte-18 plot cluster 4-221121.pdf”, “SB cluster 4 221121.dwg” en “SB cluster 4 221121.dgn”</w:t>
      </w:r>
    </w:p>
    <w:p w14:paraId="1F0E1F36" w14:textId="1000973F" w:rsidR="00D45488" w:rsidRPr="00905897" w:rsidRDefault="00D45488" w:rsidP="00A757C5">
      <w:pPr>
        <w:pStyle w:val="Lijstalinea"/>
        <w:rPr>
          <w:b/>
          <w:bCs/>
        </w:rPr>
      </w:pPr>
    </w:p>
    <w:p w14:paraId="5D1FB059" w14:textId="435C7803" w:rsidR="00BD575D" w:rsidRDefault="00D45488" w:rsidP="00A757C5">
      <w:pPr>
        <w:pStyle w:val="Lijstalinea"/>
        <w:rPr>
          <w:b/>
          <w:bCs/>
        </w:rPr>
      </w:pPr>
      <w:r w:rsidRPr="00905897">
        <w:rPr>
          <w:b/>
          <w:bCs/>
        </w:rPr>
        <w:t xml:space="preserve">Verder is informatie te vinden op openbare bronnen. </w:t>
      </w:r>
      <w:r w:rsidR="00BD575D" w:rsidRPr="00905897">
        <w:rPr>
          <w:b/>
          <w:bCs/>
        </w:rPr>
        <w:t xml:space="preserve">Op ruimtelijkeplannen.nl </w:t>
      </w:r>
      <w:r w:rsidR="00E76AC4" w:rsidRPr="00905897">
        <w:rPr>
          <w:b/>
          <w:bCs/>
        </w:rPr>
        <w:t>zijn</w:t>
      </w:r>
      <w:r w:rsidR="00CD104A" w:rsidRPr="00905897">
        <w:rPr>
          <w:b/>
          <w:bCs/>
        </w:rPr>
        <w:t xml:space="preserve"> GML bestand</w:t>
      </w:r>
      <w:r w:rsidR="00E76AC4" w:rsidRPr="00905897">
        <w:rPr>
          <w:b/>
          <w:bCs/>
        </w:rPr>
        <w:t>en</w:t>
      </w:r>
      <w:r w:rsidR="00CD104A" w:rsidRPr="00905897">
        <w:rPr>
          <w:b/>
          <w:bCs/>
        </w:rPr>
        <w:t xml:space="preserve"> te vinden van</w:t>
      </w:r>
      <w:r w:rsidR="004720A2" w:rsidRPr="00905897">
        <w:rPr>
          <w:b/>
          <w:bCs/>
        </w:rPr>
        <w:t xml:space="preserve"> (</w:t>
      </w:r>
      <w:r w:rsidR="00E76AC4" w:rsidRPr="00905897">
        <w:rPr>
          <w:b/>
          <w:bCs/>
        </w:rPr>
        <w:t>omliggende</w:t>
      </w:r>
      <w:r w:rsidR="004720A2" w:rsidRPr="00905897">
        <w:rPr>
          <w:b/>
          <w:bCs/>
        </w:rPr>
        <w:t>)</w:t>
      </w:r>
      <w:r w:rsidR="00E76AC4" w:rsidRPr="00905897">
        <w:rPr>
          <w:b/>
          <w:bCs/>
        </w:rPr>
        <w:t xml:space="preserve"> b</w:t>
      </w:r>
      <w:r w:rsidR="00CD104A" w:rsidRPr="00905897">
        <w:rPr>
          <w:b/>
          <w:bCs/>
        </w:rPr>
        <w:t>estemmingsplan</w:t>
      </w:r>
      <w:r w:rsidR="00E76AC4" w:rsidRPr="00905897">
        <w:rPr>
          <w:b/>
          <w:bCs/>
        </w:rPr>
        <w:t>nen</w:t>
      </w:r>
      <w:r w:rsidR="00CD104A" w:rsidRPr="00905897">
        <w:rPr>
          <w:b/>
          <w:bCs/>
        </w:rPr>
        <w:t>. Voor 3D beelden van huidig Amsterdam</w:t>
      </w:r>
      <w:r w:rsidR="00B16607" w:rsidRPr="00905897">
        <w:rPr>
          <w:b/>
          <w:bCs/>
        </w:rPr>
        <w:t xml:space="preserve"> wordt verwezen naar 3d.amsterdam.nl.</w:t>
      </w:r>
      <w:r w:rsidR="00B16607">
        <w:rPr>
          <w:b/>
          <w:bCs/>
        </w:rPr>
        <w:t xml:space="preserve"> </w:t>
      </w:r>
    </w:p>
    <w:p w14:paraId="290953A1" w14:textId="77777777" w:rsidR="00A61E8A" w:rsidRDefault="00A61E8A" w:rsidP="00A757C5">
      <w:pPr>
        <w:pStyle w:val="Lijstalinea"/>
        <w:rPr>
          <w:b/>
        </w:rPr>
      </w:pPr>
    </w:p>
    <w:p w14:paraId="40D9EBD5" w14:textId="77777777" w:rsidR="00E337D9" w:rsidRDefault="00E337D9" w:rsidP="00A757C5">
      <w:pPr>
        <w:pStyle w:val="Lijstalinea"/>
        <w:rPr>
          <w:b/>
          <w:bCs/>
        </w:rPr>
      </w:pPr>
    </w:p>
    <w:p w14:paraId="157F9572" w14:textId="08BA70BE" w:rsidR="00A757C5" w:rsidRDefault="004E66F6" w:rsidP="003000EF">
      <w:pPr>
        <w:pStyle w:val="Lijstalinea"/>
        <w:numPr>
          <w:ilvl w:val="0"/>
          <w:numId w:val="33"/>
        </w:numPr>
      </w:pPr>
      <w:r>
        <w:t xml:space="preserve">(19) </w:t>
      </w:r>
      <w:r w:rsidR="003000EF" w:rsidRPr="003000EF">
        <w:t>Is er een digitaal 3D-model beschikbaar van het gebied?</w:t>
      </w:r>
    </w:p>
    <w:p w14:paraId="1C30CC4D" w14:textId="77777777" w:rsidR="00F25220" w:rsidRPr="007C1658" w:rsidRDefault="00F25220" w:rsidP="00F25220">
      <w:pPr>
        <w:pStyle w:val="Lijstalinea"/>
        <w:rPr>
          <w:b/>
        </w:rPr>
      </w:pPr>
      <w:r w:rsidRPr="007C1658">
        <w:rPr>
          <w:b/>
        </w:rPr>
        <w:t xml:space="preserve">Zie bijlage ‘ DO Maaiveld rondom kavel 4a (versie 01-11-2021)’. </w:t>
      </w:r>
    </w:p>
    <w:p w14:paraId="5CA3A843" w14:textId="77777777" w:rsidR="00BD575D" w:rsidRDefault="00BD575D" w:rsidP="003000EF">
      <w:pPr>
        <w:pStyle w:val="Lijstalinea"/>
      </w:pPr>
    </w:p>
    <w:p w14:paraId="427DF2F5" w14:textId="77777777" w:rsidR="00BD575D" w:rsidRDefault="00BD575D" w:rsidP="003000EF">
      <w:pPr>
        <w:pStyle w:val="Lijstalinea"/>
      </w:pPr>
    </w:p>
    <w:p w14:paraId="518D0EAE" w14:textId="38F0E54C" w:rsidR="003000EF" w:rsidRDefault="004E66F6" w:rsidP="00B64E45">
      <w:pPr>
        <w:pStyle w:val="Lijstalinea"/>
        <w:numPr>
          <w:ilvl w:val="0"/>
          <w:numId w:val="33"/>
        </w:numPr>
      </w:pPr>
      <w:r>
        <w:t xml:space="preserve">(20) </w:t>
      </w:r>
      <w:r w:rsidR="00EB5468" w:rsidRPr="00EB5468">
        <w:t>Er worden 2 verschillende bebouwde oppervlaktes genoemd, zijnde 1797m2 in de kavel-coördinaten (Bijlage 08.1) en 1640 m2 in de Bouwregels (paraaf 4.2 op pagina 21 van de bouwenvelop). Welke oppervlakte is correct?</w:t>
      </w:r>
    </w:p>
    <w:p w14:paraId="0C9971C0" w14:textId="2F20D8EA" w:rsidR="00C16C08" w:rsidRDefault="004720A2" w:rsidP="00C16C08">
      <w:pPr>
        <w:pStyle w:val="Lijstalinea"/>
      </w:pPr>
      <w:r w:rsidRPr="00905897">
        <w:rPr>
          <w:b/>
          <w:bCs/>
        </w:rPr>
        <w:t xml:space="preserve">Het kavelpaspoort is leidend voor bebouwde oppervlaktes, dus 1640m2 vanuit de bouwregels is correct. </w:t>
      </w:r>
      <w:r w:rsidR="00C16C08" w:rsidRPr="00905897">
        <w:rPr>
          <w:b/>
          <w:bCs/>
        </w:rPr>
        <w:t>De coördinatentekening geeft</w:t>
      </w:r>
      <w:r w:rsidRPr="00905897">
        <w:rPr>
          <w:b/>
          <w:bCs/>
        </w:rPr>
        <w:t xml:space="preserve"> enkel</w:t>
      </w:r>
      <w:r w:rsidR="00C16C08" w:rsidRPr="00905897">
        <w:rPr>
          <w:b/>
          <w:bCs/>
        </w:rPr>
        <w:t xml:space="preserve"> de coördinaten aan.</w:t>
      </w:r>
      <w:r w:rsidR="00C16C08">
        <w:rPr>
          <w:b/>
          <w:bCs/>
        </w:rPr>
        <w:t xml:space="preserve"> </w:t>
      </w:r>
    </w:p>
    <w:p w14:paraId="6559E5C8" w14:textId="77777777" w:rsidR="00EB5468" w:rsidRDefault="00EB5468" w:rsidP="00EB5468">
      <w:pPr>
        <w:pStyle w:val="Lijstalinea"/>
      </w:pPr>
    </w:p>
    <w:p w14:paraId="4D2962C3" w14:textId="77777777" w:rsidR="007A2FC2" w:rsidRDefault="007A2FC2" w:rsidP="00EB5468">
      <w:pPr>
        <w:pStyle w:val="Lijstalinea"/>
      </w:pPr>
    </w:p>
    <w:p w14:paraId="47BAC3E6" w14:textId="77777777" w:rsidR="007A2FC2" w:rsidRDefault="007A2FC2" w:rsidP="00EB5468">
      <w:pPr>
        <w:pStyle w:val="Lijstalinea"/>
      </w:pPr>
    </w:p>
    <w:p w14:paraId="2625FB45" w14:textId="18194081" w:rsidR="00EB5468" w:rsidRDefault="009101EE" w:rsidP="00F6300F">
      <w:pPr>
        <w:pStyle w:val="Lijstalinea"/>
        <w:numPr>
          <w:ilvl w:val="0"/>
          <w:numId w:val="33"/>
        </w:numPr>
      </w:pPr>
      <w:r>
        <w:lastRenderedPageBreak/>
        <w:t>(2</w:t>
      </w:r>
      <w:r w:rsidR="008D237A">
        <w:t>1</w:t>
      </w:r>
      <w:r>
        <w:t xml:space="preserve">) </w:t>
      </w:r>
      <w:r w:rsidR="00F6300F" w:rsidRPr="00F6300F">
        <w:t xml:space="preserve">Ligt de vorm vast van het ongebouwd </w:t>
      </w:r>
      <w:proofErr w:type="spellStart"/>
      <w:r w:rsidR="00F6300F" w:rsidRPr="00F6300F">
        <w:t>uitgeefbaar</w:t>
      </w:r>
      <w:proofErr w:type="spellEnd"/>
      <w:r w:rsidR="00F6300F" w:rsidRPr="00F6300F">
        <w:t xml:space="preserve"> terrein van de binnentuin grenzend het water? Mag dit een andere vorm worden met dezelfde grootte van 158m2 zoals aangegeven op pagina 20 van de bouwenvelop?</w:t>
      </w:r>
    </w:p>
    <w:p w14:paraId="7D274CF9" w14:textId="4E5A6041" w:rsidR="00C16C08" w:rsidRPr="00C16C08" w:rsidRDefault="002E5DA3" w:rsidP="00C16C08">
      <w:pPr>
        <w:pStyle w:val="Lijstalinea"/>
        <w:rPr>
          <w:b/>
          <w:bCs/>
        </w:rPr>
      </w:pPr>
      <w:r>
        <w:rPr>
          <w:b/>
          <w:bCs/>
        </w:rPr>
        <w:t xml:space="preserve">Ja, de vorm ligt vast zijnde minimaal ongebouwd </w:t>
      </w:r>
      <w:proofErr w:type="spellStart"/>
      <w:r>
        <w:rPr>
          <w:b/>
          <w:bCs/>
        </w:rPr>
        <w:t>uitgeefbaar</w:t>
      </w:r>
      <w:proofErr w:type="spellEnd"/>
      <w:r>
        <w:rPr>
          <w:b/>
          <w:bCs/>
        </w:rPr>
        <w:t xml:space="preserve"> terrein. De afmetingen van het ongebouwd </w:t>
      </w:r>
      <w:proofErr w:type="spellStart"/>
      <w:r>
        <w:rPr>
          <w:b/>
          <w:bCs/>
        </w:rPr>
        <w:t>uitgeefbaar</w:t>
      </w:r>
      <w:proofErr w:type="spellEnd"/>
      <w:r>
        <w:rPr>
          <w:b/>
          <w:bCs/>
        </w:rPr>
        <w:t xml:space="preserve"> terrein mogen niet kleiner worden</w:t>
      </w:r>
      <w:r w:rsidR="00082A86">
        <w:rPr>
          <w:b/>
          <w:bCs/>
        </w:rPr>
        <w:t xml:space="preserve">. </w:t>
      </w:r>
      <w:r w:rsidRPr="005615A6">
        <w:rPr>
          <w:b/>
          <w:bCs/>
          <w:color w:val="FF0000"/>
        </w:rPr>
        <w:t xml:space="preserve"> </w:t>
      </w:r>
    </w:p>
    <w:p w14:paraId="3464CDB7" w14:textId="77777777" w:rsidR="00F6300F" w:rsidRDefault="00F6300F" w:rsidP="00F6300F">
      <w:pPr>
        <w:pStyle w:val="Lijstalinea"/>
      </w:pPr>
    </w:p>
    <w:p w14:paraId="6043935F" w14:textId="77777777" w:rsidR="008A1CDB" w:rsidRDefault="008A1CDB" w:rsidP="007D22C0">
      <w:pPr>
        <w:pStyle w:val="Lijstalinea"/>
      </w:pPr>
    </w:p>
    <w:p w14:paraId="3476A283" w14:textId="1E6D238C" w:rsidR="007D22C0" w:rsidRDefault="00AB63EC" w:rsidP="00902244">
      <w:pPr>
        <w:pStyle w:val="Lijstalinea"/>
        <w:numPr>
          <w:ilvl w:val="0"/>
          <w:numId w:val="33"/>
        </w:numPr>
      </w:pPr>
      <w:r>
        <w:t>(2</w:t>
      </w:r>
      <w:r w:rsidR="008D237A">
        <w:t>2</w:t>
      </w:r>
      <w:r>
        <w:t xml:space="preserve">) </w:t>
      </w:r>
      <w:r w:rsidR="00022535">
        <w:t>Moeten de verdiepingshoogtes zoals kan worden afgeleid van het kavelpaspoort op pagina 20 van de bouwenvelop worden aangehouden c.q. kunnen er ook meer lagen worden gerealiseerd? 10 woonlagen met een verdiepingshoogte van 3,3m (pagina 39 van de bouwenvelop) en de hoogte van minimaal 7,5 m voor de plint geeft in totaal een minimale hoogte van 40,5 m.</w:t>
      </w:r>
    </w:p>
    <w:p w14:paraId="378BD57F" w14:textId="53509980" w:rsidR="002E5DA3" w:rsidRPr="00072E62" w:rsidRDefault="004720A2" w:rsidP="002E5DA3">
      <w:pPr>
        <w:pStyle w:val="Lijstalinea"/>
        <w:rPr>
          <w:b/>
          <w:bCs/>
          <w:color w:val="000000" w:themeColor="text1"/>
        </w:rPr>
      </w:pPr>
      <w:r w:rsidRPr="00072E62">
        <w:rPr>
          <w:b/>
          <w:bCs/>
          <w:color w:val="000000" w:themeColor="text1"/>
        </w:rPr>
        <w:t xml:space="preserve">De bouwhoogtes zoals aangegeven in het kavelpaspoort zijn de maximale bouwhoogtes en dienen gevolgd te worden.  </w:t>
      </w:r>
      <w:r w:rsidR="002E5DA3" w:rsidRPr="00072E62">
        <w:rPr>
          <w:b/>
          <w:bCs/>
          <w:color w:val="000000" w:themeColor="text1"/>
        </w:rPr>
        <w:t xml:space="preserve">De verdiepingshoogte van 3,3m is een streefhoogte. Voor de hoogte van de </w:t>
      </w:r>
      <w:r w:rsidR="00C03CCC">
        <w:rPr>
          <w:b/>
          <w:bCs/>
          <w:color w:val="000000" w:themeColor="text1"/>
        </w:rPr>
        <w:t>begane grond</w:t>
      </w:r>
      <w:r w:rsidR="002E5DA3" w:rsidRPr="00072E62">
        <w:rPr>
          <w:b/>
          <w:bCs/>
          <w:color w:val="000000" w:themeColor="text1"/>
        </w:rPr>
        <w:t xml:space="preserve"> geldt een minimale </w:t>
      </w:r>
      <w:r w:rsidR="00307EE1" w:rsidRPr="00072E62">
        <w:rPr>
          <w:b/>
          <w:bCs/>
          <w:color w:val="000000" w:themeColor="text1"/>
        </w:rPr>
        <w:t>verdiepings</w:t>
      </w:r>
      <w:r w:rsidR="002E5DA3" w:rsidRPr="00072E62">
        <w:rPr>
          <w:b/>
          <w:bCs/>
          <w:color w:val="000000" w:themeColor="text1"/>
        </w:rPr>
        <w:t>hoogte van 3,5m en aan de Hoofdstraat zelfs minimaal 4m.</w:t>
      </w:r>
    </w:p>
    <w:p w14:paraId="0EE1979F" w14:textId="77777777" w:rsidR="00905897" w:rsidRDefault="00905897" w:rsidP="00022535">
      <w:pPr>
        <w:pStyle w:val="Lijstalinea"/>
      </w:pPr>
    </w:p>
    <w:p w14:paraId="52F2A082" w14:textId="77777777" w:rsidR="00022535" w:rsidRDefault="00022535" w:rsidP="00022535">
      <w:pPr>
        <w:pStyle w:val="Lijstalinea"/>
      </w:pPr>
    </w:p>
    <w:p w14:paraId="65C37F8C" w14:textId="09FF026D" w:rsidR="00022535" w:rsidRDefault="00397E5A" w:rsidP="008D5C50">
      <w:pPr>
        <w:pStyle w:val="Lijstalinea"/>
        <w:numPr>
          <w:ilvl w:val="0"/>
          <w:numId w:val="33"/>
        </w:numPr>
      </w:pPr>
      <w:r>
        <w:t>(2</w:t>
      </w:r>
      <w:r w:rsidR="008D237A">
        <w:t>3</w:t>
      </w:r>
      <w:r>
        <w:t xml:space="preserve">) </w:t>
      </w:r>
      <w:r w:rsidR="008D5C50" w:rsidRPr="008D5C50">
        <w:t xml:space="preserve">Hoe vast liggen de stippenlijnen voor de afwijkende hoogtemaat? (pagina 20 van de </w:t>
      </w:r>
      <w:proofErr w:type="spellStart"/>
      <w:r w:rsidR="008D5C50" w:rsidRPr="008D5C50">
        <w:t>bouwenevelop</w:t>
      </w:r>
      <w:proofErr w:type="spellEnd"/>
      <w:r w:rsidR="008D5C50" w:rsidRPr="008D5C50">
        <w:t>)</w:t>
      </w:r>
    </w:p>
    <w:p w14:paraId="6FCCE573" w14:textId="46E88C3E" w:rsidR="008D5C50" w:rsidRPr="00191D96" w:rsidRDefault="004F3DC4" w:rsidP="00191D96">
      <w:pPr>
        <w:pStyle w:val="Lijstalinea"/>
        <w:rPr>
          <w:b/>
          <w:bCs/>
        </w:rPr>
      </w:pPr>
      <w:r w:rsidRPr="00905897">
        <w:rPr>
          <w:b/>
          <w:bCs/>
        </w:rPr>
        <w:t>De stippenlijnen liggen vast en markeren de maximale hoogtes</w:t>
      </w:r>
      <w:r w:rsidR="00191D96" w:rsidRPr="00905897">
        <w:rPr>
          <w:b/>
          <w:bCs/>
        </w:rPr>
        <w:t>, hier mag niet van worden afgeweken</w:t>
      </w:r>
      <w:r w:rsidRPr="00905897">
        <w:rPr>
          <w:b/>
          <w:bCs/>
        </w:rPr>
        <w:t>.</w:t>
      </w:r>
    </w:p>
    <w:p w14:paraId="396C7812" w14:textId="77777777" w:rsidR="008D5C50" w:rsidRDefault="008D5C50" w:rsidP="008D5C50">
      <w:pPr>
        <w:pStyle w:val="Lijstalinea"/>
      </w:pPr>
    </w:p>
    <w:p w14:paraId="5483FFFF" w14:textId="77777777" w:rsidR="008B62D5" w:rsidRDefault="008B62D5" w:rsidP="00710667">
      <w:pPr>
        <w:pStyle w:val="Lijstalinea"/>
      </w:pPr>
    </w:p>
    <w:p w14:paraId="5EBA20E1" w14:textId="6025DBC1" w:rsidR="00710667" w:rsidRDefault="00B6531F" w:rsidP="00494272">
      <w:pPr>
        <w:pStyle w:val="Lijstalinea"/>
        <w:numPr>
          <w:ilvl w:val="0"/>
          <w:numId w:val="33"/>
        </w:numPr>
      </w:pPr>
      <w:r>
        <w:t>(2</w:t>
      </w:r>
      <w:r w:rsidR="008D237A">
        <w:t>4</w:t>
      </w:r>
      <w:r>
        <w:t xml:space="preserve">) </w:t>
      </w:r>
      <w:r w:rsidR="00494272" w:rsidRPr="00494272">
        <w:t>Is er meer info bekend over de planning voor de oever- en kadeconstructie? (zie paraaf oever-en kade-grondkerendeconstructies in het bouwenvelop)</w:t>
      </w:r>
    </w:p>
    <w:p w14:paraId="346E1EBE" w14:textId="77777777" w:rsidR="00366040" w:rsidRDefault="00FF22EB" w:rsidP="00710667">
      <w:pPr>
        <w:pStyle w:val="Lijstalinea"/>
      </w:pPr>
      <w:r w:rsidRPr="00FF22EB">
        <w:rPr>
          <w:b/>
          <w:color w:val="000000" w:themeColor="text1"/>
        </w:rPr>
        <w:t>De kadeconstructie is onderdeel van de bouwopgave van kavel 4A. De oeverconstructie aan overzijde van de gracht (plantsoen) wordt na de realisatie</w:t>
      </w:r>
      <w:r w:rsidR="00821858">
        <w:rPr>
          <w:b/>
          <w:color w:val="000000" w:themeColor="text1"/>
        </w:rPr>
        <w:t xml:space="preserve"> van kavel 4C1 gebouwd door de g</w:t>
      </w:r>
      <w:r w:rsidRPr="00FF22EB">
        <w:rPr>
          <w:b/>
          <w:color w:val="000000" w:themeColor="text1"/>
        </w:rPr>
        <w:t>emeente.</w:t>
      </w:r>
      <w:r w:rsidR="00366040" w:rsidRPr="00366040">
        <w:t xml:space="preserve"> </w:t>
      </w:r>
    </w:p>
    <w:p w14:paraId="38C97868" w14:textId="41368ED9" w:rsidR="00985699" w:rsidRDefault="00985699" w:rsidP="00710667">
      <w:pPr>
        <w:pStyle w:val="Lijstalinea"/>
      </w:pPr>
    </w:p>
    <w:p w14:paraId="6512F831" w14:textId="77777777" w:rsidR="006A28B3" w:rsidRDefault="006A28B3" w:rsidP="00710667">
      <w:pPr>
        <w:pStyle w:val="Lijstalinea"/>
      </w:pPr>
    </w:p>
    <w:p w14:paraId="757E864F" w14:textId="02E6FC1A" w:rsidR="00651707" w:rsidRDefault="00B6531F" w:rsidP="00651707">
      <w:pPr>
        <w:pStyle w:val="Lijstalinea"/>
        <w:numPr>
          <w:ilvl w:val="0"/>
          <w:numId w:val="33"/>
        </w:numPr>
      </w:pPr>
      <w:r>
        <w:t>(2</w:t>
      </w:r>
      <w:r w:rsidR="008D237A">
        <w:t>5</w:t>
      </w:r>
      <w:r>
        <w:t xml:space="preserve">) </w:t>
      </w:r>
      <w:r w:rsidR="00651707">
        <w:t xml:space="preserve">Er lijkt een conflict te zijn tussen het maximale aantal parkeerplekken in de bouwenvelop en de Parkeernorm (pagina 10 van Bijlage 08,9 </w:t>
      </w:r>
      <w:proofErr w:type="spellStart"/>
      <w:r w:rsidR="00651707">
        <w:t>Beeldkwalitiet</w:t>
      </w:r>
      <w:proofErr w:type="spellEnd"/>
      <w:r w:rsidR="00651707">
        <w:t xml:space="preserve"> Sluisbuurt).</w:t>
      </w:r>
    </w:p>
    <w:p w14:paraId="27DE6885" w14:textId="11F36D87" w:rsidR="00F33311" w:rsidRDefault="00651707" w:rsidP="00651707">
      <w:pPr>
        <w:pStyle w:val="Lijstalinea"/>
      </w:pPr>
      <w:r>
        <w:t xml:space="preserve">De parkeernorm van 0,3 pp/w  betekent dat we 25 plekken nodig hebben voor 82 woningen. </w:t>
      </w:r>
      <w:proofErr w:type="spellStart"/>
      <w:r>
        <w:t>Daranaast</w:t>
      </w:r>
      <w:proofErr w:type="spellEnd"/>
      <w:r>
        <w:t xml:space="preserve"> hebben we ca.  15 plekken nodig voor het plintprogramma (1 plek per 125m2 ). Dit is meer dan de maximaal 33 </w:t>
      </w:r>
      <w:proofErr w:type="spellStart"/>
      <w:r>
        <w:t>autoparkeerplekken</w:t>
      </w:r>
      <w:proofErr w:type="spellEnd"/>
      <w:r>
        <w:t xml:space="preserve"> die genoemd worden in de bouwenvelop.</w:t>
      </w:r>
    </w:p>
    <w:p w14:paraId="2D4FDB81" w14:textId="16696E14" w:rsidR="00B10F6B" w:rsidRPr="00667AD2" w:rsidRDefault="00B10F6B" w:rsidP="00B10F6B">
      <w:pPr>
        <w:pStyle w:val="Lijstalinea"/>
        <w:rPr>
          <w:b/>
          <w:bCs/>
        </w:rPr>
      </w:pPr>
      <w:r w:rsidRPr="00905897">
        <w:rPr>
          <w:b/>
          <w:bCs/>
        </w:rPr>
        <w:t>Het absolute aantal van 33 parkeerplekken dat in</w:t>
      </w:r>
      <w:r>
        <w:rPr>
          <w:b/>
          <w:bCs/>
        </w:rPr>
        <w:t xml:space="preserve"> de</w:t>
      </w:r>
      <w:r w:rsidRPr="00905897">
        <w:rPr>
          <w:b/>
          <w:bCs/>
        </w:rPr>
        <w:t xml:space="preserve"> bouwenvelop is genoemd is leidend. De parkeernor</w:t>
      </w:r>
      <w:r>
        <w:rPr>
          <w:b/>
          <w:bCs/>
        </w:rPr>
        <w:t>men zijn maximale parkeernormen.</w:t>
      </w:r>
    </w:p>
    <w:p w14:paraId="5A34B953" w14:textId="77777777" w:rsidR="00667AD2" w:rsidRDefault="00667AD2" w:rsidP="00651707">
      <w:pPr>
        <w:pStyle w:val="Lijstalinea"/>
      </w:pPr>
    </w:p>
    <w:p w14:paraId="330886C3" w14:textId="77777777" w:rsidR="00317426" w:rsidRDefault="00317426" w:rsidP="00651707">
      <w:pPr>
        <w:pStyle w:val="Lijstalinea"/>
      </w:pPr>
    </w:p>
    <w:p w14:paraId="0D4215D4" w14:textId="77777777" w:rsidR="00317426" w:rsidRDefault="00317426" w:rsidP="00651707">
      <w:pPr>
        <w:pStyle w:val="Lijstalinea"/>
      </w:pPr>
    </w:p>
    <w:p w14:paraId="7FD012CA" w14:textId="77777777" w:rsidR="00667AD2" w:rsidRDefault="00667AD2" w:rsidP="00651707">
      <w:pPr>
        <w:pStyle w:val="Lijstalinea"/>
      </w:pPr>
    </w:p>
    <w:p w14:paraId="4FEE5D02" w14:textId="37524463" w:rsidR="00651707" w:rsidRDefault="00BA5048" w:rsidP="0008552C">
      <w:pPr>
        <w:pStyle w:val="Lijstalinea"/>
        <w:numPr>
          <w:ilvl w:val="0"/>
          <w:numId w:val="33"/>
        </w:numPr>
      </w:pPr>
      <w:r>
        <w:lastRenderedPageBreak/>
        <w:t>(2</w:t>
      </w:r>
      <w:r w:rsidR="008D237A">
        <w:t>6</w:t>
      </w:r>
      <w:r>
        <w:t xml:space="preserve">) </w:t>
      </w:r>
      <w:r w:rsidR="00DD08B6">
        <w:t xml:space="preserve">Vraag fietsenstalling: </w:t>
      </w:r>
      <w:bookmarkStart w:id="2" w:name="_Hlk87965429"/>
      <w:r w:rsidR="00DD08B6">
        <w:t>Kan voor woningen met een GBO kleiner dan 50m2 de norm van de Gemeentelijke Bouwbrief 2015-130, 2 fpp per woning, aangehouden worden?</w:t>
      </w:r>
      <w:bookmarkEnd w:id="2"/>
    </w:p>
    <w:p w14:paraId="05FE27D4" w14:textId="1543CBF4" w:rsidR="000409B0" w:rsidRDefault="000409B0" w:rsidP="00DD08B6">
      <w:pPr>
        <w:pStyle w:val="Lijstalinea"/>
        <w:rPr>
          <w:b/>
          <w:bCs/>
        </w:rPr>
      </w:pPr>
      <w:r w:rsidRPr="00905897">
        <w:rPr>
          <w:b/>
          <w:bCs/>
        </w:rPr>
        <w:t>Nota Parkeernorm</w:t>
      </w:r>
      <w:r w:rsidR="00191D96" w:rsidRPr="00905897">
        <w:rPr>
          <w:b/>
          <w:bCs/>
        </w:rPr>
        <w:t xml:space="preserve"> fiets en scooters</w:t>
      </w:r>
      <w:r w:rsidRPr="00905897">
        <w:rPr>
          <w:b/>
          <w:bCs/>
        </w:rPr>
        <w:t xml:space="preserve"> </w:t>
      </w:r>
      <w:r w:rsidR="009F254E" w:rsidRPr="00905897">
        <w:rPr>
          <w:b/>
          <w:bCs/>
        </w:rPr>
        <w:t>is</w:t>
      </w:r>
      <w:r w:rsidR="008B62D5">
        <w:rPr>
          <w:b/>
          <w:bCs/>
        </w:rPr>
        <w:t xml:space="preserve"> het</w:t>
      </w:r>
      <w:r w:rsidR="009F254E" w:rsidRPr="00905897">
        <w:rPr>
          <w:b/>
          <w:bCs/>
        </w:rPr>
        <w:t xml:space="preserve"> meest recente document</w:t>
      </w:r>
      <w:r w:rsidR="00A51058" w:rsidRPr="00905897">
        <w:rPr>
          <w:b/>
          <w:bCs/>
        </w:rPr>
        <w:t xml:space="preserve">. Hierin staat de norm van 2fpp per woning voor woningen kleiner dan 50m2 </w:t>
      </w:r>
      <w:proofErr w:type="spellStart"/>
      <w:r w:rsidR="00A51058" w:rsidRPr="00905897">
        <w:rPr>
          <w:b/>
          <w:bCs/>
        </w:rPr>
        <w:t>gbo</w:t>
      </w:r>
      <w:proofErr w:type="spellEnd"/>
      <w:r w:rsidR="00191D96" w:rsidRPr="00905897">
        <w:rPr>
          <w:b/>
          <w:bCs/>
        </w:rPr>
        <w:t xml:space="preserve"> (zie p22 van de nota)</w:t>
      </w:r>
      <w:r w:rsidR="00A51058" w:rsidRPr="00905897">
        <w:rPr>
          <w:b/>
          <w:bCs/>
        </w:rPr>
        <w:t xml:space="preserve">, gelijk aan de </w:t>
      </w:r>
      <w:r w:rsidR="00B012A5" w:rsidRPr="00905897">
        <w:rPr>
          <w:b/>
          <w:bCs/>
        </w:rPr>
        <w:t xml:space="preserve">Gemeentelijke Bouwbrief </w:t>
      </w:r>
      <w:r w:rsidR="00A51058" w:rsidRPr="00905897">
        <w:rPr>
          <w:b/>
          <w:bCs/>
        </w:rPr>
        <w:t>2015-130</w:t>
      </w:r>
      <w:r w:rsidR="009F254E" w:rsidRPr="00905897">
        <w:rPr>
          <w:b/>
          <w:bCs/>
        </w:rPr>
        <w:t>.</w:t>
      </w:r>
      <w:r w:rsidR="009F254E" w:rsidRPr="009F254E">
        <w:rPr>
          <w:b/>
          <w:bCs/>
        </w:rPr>
        <w:t xml:space="preserve"> </w:t>
      </w:r>
    </w:p>
    <w:p w14:paraId="3030FCB5" w14:textId="1FC9B9CD" w:rsidR="00F4435D" w:rsidRDefault="00F4435D" w:rsidP="00DD08B6">
      <w:pPr>
        <w:pStyle w:val="Lijstalinea"/>
        <w:rPr>
          <w:b/>
          <w:bCs/>
        </w:rPr>
      </w:pPr>
    </w:p>
    <w:p w14:paraId="18E9B4BB" w14:textId="77777777" w:rsidR="00F4435D" w:rsidRPr="009F254E" w:rsidRDefault="00F4435D" w:rsidP="00DD08B6">
      <w:pPr>
        <w:pStyle w:val="Lijstalinea"/>
        <w:rPr>
          <w:b/>
          <w:bCs/>
        </w:rPr>
      </w:pPr>
    </w:p>
    <w:p w14:paraId="38AC4474" w14:textId="3064FCAC" w:rsidR="00DD08B6" w:rsidRDefault="00BA5048" w:rsidP="00CD4EEC">
      <w:pPr>
        <w:pStyle w:val="Lijstalinea"/>
        <w:numPr>
          <w:ilvl w:val="0"/>
          <w:numId w:val="33"/>
        </w:numPr>
      </w:pPr>
      <w:r>
        <w:t>(</w:t>
      </w:r>
      <w:r w:rsidR="008D237A">
        <w:t>27</w:t>
      </w:r>
      <w:r>
        <w:t xml:space="preserve">) </w:t>
      </w:r>
      <w:r w:rsidR="00F76050">
        <w:t>Vraag gebruik oppervlakte water: Is het toegestaan om oppervlakte water te gebruiken voor irrigatie ten behoeven van de planten op het kavel, op en om het gebouw?</w:t>
      </w:r>
    </w:p>
    <w:p w14:paraId="3B8E30C1" w14:textId="77777777" w:rsidR="00317426" w:rsidRPr="00663930" w:rsidRDefault="00317426" w:rsidP="00317426">
      <w:pPr>
        <w:pStyle w:val="Lijstalinea"/>
        <w:rPr>
          <w:b/>
          <w:color w:val="000000" w:themeColor="text1"/>
          <w:lang w:val="en-US"/>
        </w:rPr>
      </w:pPr>
      <w:r w:rsidRPr="00663930">
        <w:rPr>
          <w:b/>
          <w:color w:val="000000" w:themeColor="text1"/>
        </w:rPr>
        <w:t xml:space="preserve">Voor het oppompen van water uit de gracht gelden de regels van de Keur van Waterschap Amstel Gooi Vecht (Waternet), voor het lozen van water op de gracht gelden de BLBI (Besluit lozen buiten inrichtingen) regels (Waternet). Contactpersoon hiervoor is </w:t>
      </w:r>
      <w:proofErr w:type="spellStart"/>
      <w:r w:rsidRPr="00663930">
        <w:rPr>
          <w:b/>
          <w:color w:val="000000" w:themeColor="text1"/>
        </w:rPr>
        <w:t>Vivien</w:t>
      </w:r>
      <w:proofErr w:type="spellEnd"/>
      <w:r w:rsidRPr="00663930">
        <w:rPr>
          <w:b/>
          <w:color w:val="000000" w:themeColor="text1"/>
        </w:rPr>
        <w:t xml:space="preserve"> Nooij, vivien.nooij@waternet.nl.</w:t>
      </w:r>
    </w:p>
    <w:p w14:paraId="2671025D" w14:textId="230BA74C" w:rsidR="00FF22EB" w:rsidRDefault="00FF22EB" w:rsidP="00FF22EB">
      <w:pPr>
        <w:pStyle w:val="Lijstalinea"/>
      </w:pPr>
    </w:p>
    <w:p w14:paraId="336EAD8C" w14:textId="77777777" w:rsidR="00FF22EB" w:rsidRDefault="00FF22EB" w:rsidP="00FF22EB">
      <w:pPr>
        <w:pStyle w:val="Lijstalinea"/>
      </w:pPr>
    </w:p>
    <w:p w14:paraId="389DA5AF" w14:textId="73970570" w:rsidR="00F76050" w:rsidRDefault="007B3596" w:rsidP="004E50A1">
      <w:pPr>
        <w:pStyle w:val="Lijstalinea"/>
        <w:numPr>
          <w:ilvl w:val="0"/>
          <w:numId w:val="33"/>
        </w:numPr>
      </w:pPr>
      <w:r>
        <w:t>(</w:t>
      </w:r>
      <w:r w:rsidR="008D237A">
        <w:t>28</w:t>
      </w:r>
      <w:r>
        <w:t xml:space="preserve">) </w:t>
      </w:r>
      <w:r w:rsidR="004E50A1" w:rsidRPr="004E50A1">
        <w:t>is er een ondergrens in te bebouwen aantal meters?</w:t>
      </w:r>
    </w:p>
    <w:p w14:paraId="3C3BABA8" w14:textId="7E318303" w:rsidR="00A51058" w:rsidRPr="00A51058" w:rsidRDefault="00A51058" w:rsidP="00A51058">
      <w:pPr>
        <w:pStyle w:val="Lijstalinea"/>
        <w:rPr>
          <w:b/>
          <w:bCs/>
        </w:rPr>
      </w:pPr>
      <w:r w:rsidRPr="00905897">
        <w:rPr>
          <w:b/>
          <w:bCs/>
        </w:rPr>
        <w:t>Nee</w:t>
      </w:r>
      <w:r w:rsidR="0042290F" w:rsidRPr="00905897">
        <w:rPr>
          <w:b/>
          <w:bCs/>
        </w:rPr>
        <w:t>, er is geen minimum voorgeschreven</w:t>
      </w:r>
      <w:r w:rsidRPr="00905897">
        <w:rPr>
          <w:b/>
          <w:bCs/>
        </w:rPr>
        <w:t xml:space="preserve">. Er dient </w:t>
      </w:r>
      <w:r w:rsidR="0042290F" w:rsidRPr="00905897">
        <w:rPr>
          <w:b/>
          <w:bCs/>
        </w:rPr>
        <w:t xml:space="preserve">wel </w:t>
      </w:r>
      <w:r w:rsidR="008A4E6E" w:rsidRPr="00905897">
        <w:rPr>
          <w:b/>
          <w:bCs/>
        </w:rPr>
        <w:t xml:space="preserve">te worden </w:t>
      </w:r>
      <w:r w:rsidRPr="00905897">
        <w:rPr>
          <w:b/>
          <w:bCs/>
        </w:rPr>
        <w:t>voldaan aan de rooilijnen</w:t>
      </w:r>
      <w:r w:rsidR="0042290F" w:rsidRPr="00905897">
        <w:rPr>
          <w:b/>
          <w:bCs/>
        </w:rPr>
        <w:t>.</w:t>
      </w:r>
    </w:p>
    <w:p w14:paraId="2516F93D" w14:textId="22DC9FA2" w:rsidR="004E50A1" w:rsidRDefault="004E50A1" w:rsidP="004E50A1">
      <w:pPr>
        <w:pStyle w:val="Lijstalinea"/>
      </w:pPr>
    </w:p>
    <w:p w14:paraId="16B6B6BE" w14:textId="77777777" w:rsidR="00985699" w:rsidRDefault="00985699" w:rsidP="004E50A1">
      <w:pPr>
        <w:pStyle w:val="Lijstalinea"/>
      </w:pPr>
    </w:p>
    <w:p w14:paraId="5363A4E9" w14:textId="7A669CD7" w:rsidR="004E50A1" w:rsidRDefault="007B3596" w:rsidP="00D86241">
      <w:pPr>
        <w:pStyle w:val="Lijstalinea"/>
        <w:numPr>
          <w:ilvl w:val="0"/>
          <w:numId w:val="33"/>
        </w:numPr>
      </w:pPr>
      <w:r>
        <w:t>(</w:t>
      </w:r>
      <w:r w:rsidR="008D237A">
        <w:t>29</w:t>
      </w:r>
      <w:r>
        <w:t xml:space="preserve">) </w:t>
      </w:r>
      <w:bookmarkStart w:id="3" w:name="_Hlk87974662"/>
      <w:r w:rsidR="00D86241" w:rsidRPr="00D86241">
        <w:t xml:space="preserve">Is er sprake van geluidsdove gevels en/of moet je per gevel andere </w:t>
      </w:r>
      <w:proofErr w:type="spellStart"/>
      <w:r w:rsidR="00D86241" w:rsidRPr="00D86241">
        <w:t>geluiswerende</w:t>
      </w:r>
      <w:proofErr w:type="spellEnd"/>
      <w:r w:rsidR="00D86241" w:rsidRPr="00D86241">
        <w:t xml:space="preserve"> maatregelen treffen? Graag een toelichting op de hogere waardes?</w:t>
      </w:r>
      <w:bookmarkEnd w:id="3"/>
    </w:p>
    <w:p w14:paraId="47C712CD" w14:textId="4F5B0B3E" w:rsidR="007C0A49" w:rsidRDefault="007C0A49" w:rsidP="007C0A49">
      <w:pPr>
        <w:pStyle w:val="Lijstalinea"/>
        <w:rPr>
          <w:b/>
        </w:rPr>
      </w:pPr>
      <w:r w:rsidRPr="00905897">
        <w:rPr>
          <w:b/>
        </w:rPr>
        <w:t>Kavel 4A wordt in het akoestisch onderzoek aangeduid als 4b (zie fig. 4.1 van het akoestisch onderzoek)</w:t>
      </w:r>
    </w:p>
    <w:p w14:paraId="72CB2B3A" w14:textId="77777777" w:rsidR="00FF22EB" w:rsidRPr="00905897" w:rsidRDefault="00FF22EB" w:rsidP="007C0A49">
      <w:pPr>
        <w:pStyle w:val="Lijstalinea"/>
        <w:rPr>
          <w:b/>
        </w:rPr>
      </w:pPr>
    </w:p>
    <w:p w14:paraId="17D0AAEA" w14:textId="00B5E618" w:rsidR="007C0A49" w:rsidRPr="007C0A49" w:rsidRDefault="007C0A49" w:rsidP="007C0A49">
      <w:pPr>
        <w:pStyle w:val="Lijstalinea"/>
        <w:rPr>
          <w:b/>
          <w:highlight w:val="cyan"/>
        </w:rPr>
      </w:pPr>
      <w:r>
        <w:rPr>
          <w:noProof/>
        </w:rPr>
        <w:drawing>
          <wp:inline distT="0" distB="0" distL="0" distR="0" wp14:anchorId="4198568D" wp14:editId="0C3D2A9B">
            <wp:extent cx="4752975" cy="3524250"/>
            <wp:effectExtent l="0" t="0" r="9525" b="0"/>
            <wp:docPr id="1" name="Afbeelding 1" descr="cid:image001.jpg@01D7DC77.7B57C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cid:image001.jpg@01D7DC77.7B57CE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752975" cy="3524250"/>
                    </a:xfrm>
                    <a:prstGeom prst="rect">
                      <a:avLst/>
                    </a:prstGeom>
                    <a:noFill/>
                    <a:ln>
                      <a:noFill/>
                    </a:ln>
                  </pic:spPr>
                </pic:pic>
              </a:graphicData>
            </a:graphic>
          </wp:inline>
        </w:drawing>
      </w:r>
    </w:p>
    <w:p w14:paraId="79AB509B" w14:textId="44F99D29" w:rsidR="007C0A49" w:rsidRDefault="007C0A49" w:rsidP="007C0A49">
      <w:pPr>
        <w:pStyle w:val="Lijstalinea"/>
        <w:rPr>
          <w:b/>
        </w:rPr>
      </w:pPr>
      <w:r w:rsidRPr="00905897">
        <w:rPr>
          <w:b/>
        </w:rPr>
        <w:lastRenderedPageBreak/>
        <w:t>Uit de berekeningen blijkt dat de hoogste belasting (en dus zonder afscherming van gebouwen) vanuit Zuiderzeeweg op blok 4b 51 dB bedraagt, zie tabel hieronder.</w:t>
      </w:r>
    </w:p>
    <w:p w14:paraId="370F0171" w14:textId="77777777" w:rsidR="008B62D5" w:rsidRDefault="008B62D5" w:rsidP="007C0A49">
      <w:pPr>
        <w:pStyle w:val="Lijstalinea"/>
        <w:rPr>
          <w:b/>
        </w:rPr>
      </w:pPr>
    </w:p>
    <w:p w14:paraId="74CEE224" w14:textId="77777777" w:rsidR="00FF22EB" w:rsidRDefault="00FF22EB" w:rsidP="007C0A49">
      <w:pPr>
        <w:pStyle w:val="Lijstalinea"/>
        <w:rPr>
          <w:b/>
        </w:rPr>
      </w:pPr>
    </w:p>
    <w:p w14:paraId="2F494881" w14:textId="40D38463" w:rsidR="007C0A49" w:rsidRDefault="00D45488" w:rsidP="007C0A49">
      <w:pPr>
        <w:pStyle w:val="Lijstalinea"/>
        <w:rPr>
          <w:b/>
          <w:highlight w:val="cyan"/>
        </w:rPr>
      </w:pPr>
      <w:r>
        <w:rPr>
          <w:noProof/>
        </w:rPr>
        <mc:AlternateContent>
          <mc:Choice Requires="wps">
            <w:drawing>
              <wp:anchor distT="0" distB="0" distL="114300" distR="114300" simplePos="0" relativeHeight="251659264" behindDoc="0" locked="0" layoutInCell="1" allowOverlap="1" wp14:anchorId="0D8A8E61" wp14:editId="525AD90E">
                <wp:simplePos x="0" y="0"/>
                <wp:positionH relativeFrom="column">
                  <wp:posOffset>502920</wp:posOffset>
                </wp:positionH>
                <wp:positionV relativeFrom="paragraph">
                  <wp:posOffset>2108200</wp:posOffset>
                </wp:positionV>
                <wp:extent cx="5191125" cy="161925"/>
                <wp:effectExtent l="0" t="0" r="28575" b="28575"/>
                <wp:wrapNone/>
                <wp:docPr id="4" name="Rechthoek 4"/>
                <wp:cNvGraphicFramePr/>
                <a:graphic xmlns:a="http://schemas.openxmlformats.org/drawingml/2006/main">
                  <a:graphicData uri="http://schemas.microsoft.com/office/word/2010/wordprocessingShape">
                    <wps:wsp>
                      <wps:cNvSpPr/>
                      <wps:spPr>
                        <a:xfrm>
                          <a:off x="0" y="0"/>
                          <a:ext cx="5191125" cy="16192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D4AF87" id="Rechthoek 4" o:spid="_x0000_s1026" style="position:absolute;margin-left:39.6pt;margin-top:166pt;width:408.7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" filled="f" strokecolor="#f79646 [3209]" strokeweight="2pt"/>
            </w:pict>
          </mc:Fallback>
        </mc:AlternateContent>
      </w:r>
      <w:r w:rsidR="007C0A49">
        <w:rPr>
          <w:noProof/>
        </w:rPr>
        <w:drawing>
          <wp:inline distT="0" distB="0" distL="0" distR="0" wp14:anchorId="08FE20B0" wp14:editId="50201102">
            <wp:extent cx="5267325" cy="3200400"/>
            <wp:effectExtent l="0" t="0" r="9525" b="0"/>
            <wp:docPr id="3" name="Afbeelding 3" descr="cid:image003.jpg@01D7DC77.7B57C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3.jpg@01D7DC77.7B57CE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267325" cy="3200400"/>
                    </a:xfrm>
                    <a:prstGeom prst="rect">
                      <a:avLst/>
                    </a:prstGeom>
                    <a:noFill/>
                    <a:ln>
                      <a:noFill/>
                    </a:ln>
                  </pic:spPr>
                </pic:pic>
              </a:graphicData>
            </a:graphic>
          </wp:inline>
        </w:drawing>
      </w:r>
    </w:p>
    <w:p w14:paraId="475E5D60" w14:textId="7F48011E" w:rsidR="007C0A49" w:rsidRPr="00905897" w:rsidRDefault="008E6690" w:rsidP="007C0A49">
      <w:pPr>
        <w:pStyle w:val="Lijstalinea"/>
        <w:rPr>
          <w:b/>
        </w:rPr>
      </w:pPr>
      <w:r w:rsidRPr="00905897">
        <w:rPr>
          <w:b/>
        </w:rPr>
        <w:t>Daarmee wordt de voorkeusgrenswaarde van 48 dB overschreden. Hiervoor is een hogere waardenbesluit genomen. Volgens artikel 7.2.1 van het bestemmingsplan geldt voor woningen en andere geluidsgevoelige gebouwen waarvoor een hogere grenswaarde voor geluid is vastgesteld, dat deze dienen worden te voorzien van minimaal één geluidsluwe gevel.</w:t>
      </w:r>
    </w:p>
    <w:p w14:paraId="58051DDA" w14:textId="219898EB" w:rsidR="007C0A49" w:rsidRPr="00905897" w:rsidRDefault="007C0A49" w:rsidP="00F6300F">
      <w:pPr>
        <w:pStyle w:val="Lijstalinea"/>
        <w:rPr>
          <w:b/>
        </w:rPr>
      </w:pPr>
    </w:p>
    <w:p w14:paraId="0C510B86" w14:textId="00DF86EB" w:rsidR="007C0A49" w:rsidRPr="00905897" w:rsidRDefault="008E6690" w:rsidP="00F6300F">
      <w:pPr>
        <w:pStyle w:val="Lijstalinea"/>
        <w:rPr>
          <w:b/>
        </w:rPr>
      </w:pPr>
      <w:r w:rsidRPr="00905897">
        <w:rPr>
          <w:b/>
        </w:rPr>
        <w:t xml:space="preserve">Dus er dient rekening te worden houden met 51dB en een geluidluwe zijde. </w:t>
      </w:r>
    </w:p>
    <w:p w14:paraId="04FA1714" w14:textId="77777777" w:rsidR="007C0A49" w:rsidRPr="00905897" w:rsidRDefault="007C0A49" w:rsidP="00F6300F">
      <w:pPr>
        <w:pStyle w:val="Lijstalinea"/>
        <w:rPr>
          <w:b/>
        </w:rPr>
      </w:pPr>
    </w:p>
    <w:p w14:paraId="7CF24B4F" w14:textId="1C690BE5" w:rsidR="00F6300F" w:rsidRPr="007C0A49" w:rsidRDefault="008A4E6E" w:rsidP="00F6300F">
      <w:pPr>
        <w:pStyle w:val="Lijstalinea"/>
        <w:rPr>
          <w:b/>
        </w:rPr>
      </w:pPr>
      <w:r w:rsidRPr="00905897">
        <w:rPr>
          <w:b/>
        </w:rPr>
        <w:t>Raadpleeg “Bijlage 7 Akoestisch onderzoek” van de bijlagen toelichting van het bestemmingsplan en “bijlage 08.24 besluit hogere waarde” van tender kavel 4A Sluisbuurt Zeeburgereiland voor verdere informatie.</w:t>
      </w:r>
      <w:r w:rsidRPr="007C0A49">
        <w:rPr>
          <w:b/>
        </w:rPr>
        <w:t xml:space="preserve"> </w:t>
      </w:r>
    </w:p>
    <w:p w14:paraId="13BD4EDB" w14:textId="77777777" w:rsidR="00F6300F" w:rsidRDefault="00F6300F" w:rsidP="00F6300F">
      <w:pPr>
        <w:pStyle w:val="Lijstalinea"/>
      </w:pPr>
    </w:p>
    <w:p w14:paraId="3D379BDE" w14:textId="77777777" w:rsidR="00C8275C" w:rsidRDefault="00C8275C" w:rsidP="00C8275C">
      <w:pPr>
        <w:pStyle w:val="Lijstalinea"/>
      </w:pPr>
    </w:p>
    <w:p w14:paraId="386F90A8" w14:textId="77777777" w:rsidR="008C39BC" w:rsidRDefault="008C39BC" w:rsidP="008C39BC">
      <w:pPr>
        <w:pStyle w:val="Lijstalinea"/>
      </w:pPr>
    </w:p>
    <w:p w14:paraId="0EBFE1D2" w14:textId="77777777" w:rsidR="00926BCD" w:rsidRDefault="00926BCD" w:rsidP="00926BCD"/>
    <w:p w14:paraId="74C13BF6" w14:textId="77777777" w:rsidR="00926BCD" w:rsidRDefault="00926BCD" w:rsidP="00926BCD"/>
    <w:p w14:paraId="3A464661" w14:textId="77777777" w:rsidR="00926BCD" w:rsidRPr="0033179A" w:rsidRDefault="00926BCD" w:rsidP="00926BCD"/>
    <w:p w14:paraId="450DDA04" w14:textId="2091C834" w:rsidR="004E6043" w:rsidRDefault="004E6043" w:rsidP="00750797">
      <w:pPr>
        <w:rPr>
          <w:b/>
        </w:rPr>
      </w:pPr>
    </w:p>
    <w:p w14:paraId="13BA2685" w14:textId="25B90BF2" w:rsidR="00B0076A" w:rsidRDefault="00B0076A" w:rsidP="00750797">
      <w:pPr>
        <w:rPr>
          <w:b/>
        </w:rPr>
      </w:pPr>
    </w:p>
    <w:p w14:paraId="470BF69D" w14:textId="77777777" w:rsidR="00B0076A" w:rsidRPr="0033179A" w:rsidRDefault="00B0076A" w:rsidP="00750797"/>
    <w:p w14:paraId="7DCD15BC" w14:textId="11FB6C0D" w:rsidR="00025F3C" w:rsidRPr="0033179A" w:rsidRDefault="00025F3C" w:rsidP="00750797"/>
    <w:sectPr w:rsidR="00025F3C" w:rsidRPr="0033179A" w:rsidSect="00665C87">
      <w:headerReference w:type="default" r:id="rId14"/>
      <w:headerReference w:type="first" r:id="rId15"/>
      <w:pgSz w:w="11906" w:h="16838" w:code="9"/>
      <w:pgMar w:top="2665" w:right="1644" w:bottom="1593"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824D8" w14:textId="77777777" w:rsidR="00C749A3" w:rsidRDefault="00C749A3">
      <w:pPr>
        <w:spacing w:line="240" w:lineRule="auto"/>
      </w:pPr>
      <w:r>
        <w:separator/>
      </w:r>
    </w:p>
  </w:endnote>
  <w:endnote w:type="continuationSeparator" w:id="0">
    <w:p w14:paraId="37850306" w14:textId="77777777" w:rsidR="00C749A3" w:rsidRDefault="00C74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QHLUK+AvenirLT-Roman">
    <w:altName w:val="HQHLUK+AvenirLT-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61A11" w14:textId="77777777" w:rsidR="00C749A3" w:rsidRDefault="00C749A3">
      <w:pPr>
        <w:spacing w:line="240" w:lineRule="auto"/>
      </w:pPr>
      <w:r>
        <w:separator/>
      </w:r>
    </w:p>
  </w:footnote>
  <w:footnote w:type="continuationSeparator" w:id="0">
    <w:p w14:paraId="79D4427A" w14:textId="77777777" w:rsidR="00C749A3" w:rsidRDefault="00C749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3BBF7618" w14:textId="7E5F37D1" w:rsidR="002E4174" w:rsidRDefault="002E4174">
        <w:pPr>
          <w:pStyle w:val="Koptekst"/>
        </w:pPr>
        <w:r>
          <w:t xml:space="preserve">Pagina </w:t>
        </w:r>
        <w:r>
          <w:rPr>
            <w:b/>
            <w:bCs/>
            <w:sz w:val="24"/>
            <w:szCs w:val="24"/>
          </w:rPr>
          <w:fldChar w:fldCharType="begin"/>
        </w:r>
        <w:r>
          <w:rPr>
            <w:b/>
            <w:bCs/>
          </w:rPr>
          <w:instrText>PAGE</w:instrText>
        </w:r>
        <w:r>
          <w:rPr>
            <w:b/>
            <w:bCs/>
            <w:sz w:val="24"/>
            <w:szCs w:val="24"/>
          </w:rPr>
          <w:fldChar w:fldCharType="separate"/>
        </w:r>
        <w:r w:rsidR="005615A6">
          <w:rPr>
            <w:b/>
            <w:bCs/>
            <w:noProof/>
          </w:rPr>
          <w:t>8</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615A6">
          <w:rPr>
            <w:b/>
            <w:bCs/>
            <w:noProof/>
          </w:rPr>
          <w:t>8</w:t>
        </w:r>
        <w:r>
          <w:rPr>
            <w:b/>
            <w:bCs/>
            <w:sz w:val="24"/>
            <w:szCs w:val="24"/>
          </w:rPr>
          <w:fldChar w:fldCharType="end"/>
        </w:r>
      </w:p>
    </w:sdtContent>
  </w:sdt>
  <w:p w14:paraId="4E8CFE15" w14:textId="7665D594" w:rsidR="00F51A89" w:rsidRDefault="00F51A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7EEA" w14:textId="77777777" w:rsidR="00F51A89" w:rsidRDefault="00F51A89" w:rsidP="00665C87"/>
  <w:tbl>
    <w:tblPr>
      <w:tblStyle w:val="Tabelraster"/>
      <w:tblpPr w:leftFromText="142" w:rightFromText="142" w:vertAnchor="page" w:horzAnchor="page" w:tblpX="710" w:tblpY="455"/>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294"/>
    </w:tblGrid>
    <w:tr w:rsidR="00F51A89" w14:paraId="0C7D1692" w14:textId="77777777" w:rsidTr="00665C87">
      <w:trPr>
        <w:cantSplit/>
        <w:trHeight w:val="2510"/>
      </w:trPr>
      <w:tc>
        <w:tcPr>
          <w:tcW w:w="3294" w:type="dxa"/>
        </w:tcPr>
        <w:p w14:paraId="39589EA4" w14:textId="77777777" w:rsidR="00F51A89" w:rsidRDefault="00F51A89" w:rsidP="00665C87"/>
        <w:p w14:paraId="17CAC5EF" w14:textId="77777777" w:rsidR="00F51A89" w:rsidRDefault="00F51A89" w:rsidP="00665C87"/>
        <w:p w14:paraId="591818D2" w14:textId="77777777" w:rsidR="00F51A89" w:rsidRDefault="00F51A89" w:rsidP="00665C87">
          <w:r>
            <w:rPr>
              <w:noProof/>
            </w:rPr>
            <w:drawing>
              <wp:anchor distT="0" distB="0" distL="114300" distR="114300" simplePos="0" relativeHeight="251658240" behindDoc="0" locked="0" layoutInCell="1" allowOverlap="1" wp14:anchorId="35BF8C56" wp14:editId="107792F1">
                <wp:simplePos x="0" y="0"/>
                <wp:positionH relativeFrom="page">
                  <wp:align>left</wp:align>
                </wp:positionH>
                <wp:positionV relativeFrom="page">
                  <wp:align>top</wp:align>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c>
    </w:tr>
  </w:tbl>
  <w:p w14:paraId="35D79031" w14:textId="77777777" w:rsidR="00F51A89" w:rsidRDefault="00F51A89" w:rsidP="00665C87"/>
  <w:p w14:paraId="29C387A3" w14:textId="77777777" w:rsidR="00F51A89" w:rsidRDefault="00F51A89" w:rsidP="00665C87"/>
  <w:p w14:paraId="4D3737E7" w14:textId="77777777" w:rsidR="00F51A89" w:rsidRDefault="00F51A89" w:rsidP="00665C87"/>
  <w:p w14:paraId="5A6881E4" w14:textId="77777777" w:rsidR="00F51A89" w:rsidRDefault="00F51A89" w:rsidP="00665C87"/>
  <w:p w14:paraId="764BF406" w14:textId="77777777" w:rsidR="00F51A89" w:rsidRDefault="00F51A89" w:rsidP="00665C87"/>
  <w:p w14:paraId="5ADD6F1B" w14:textId="77777777" w:rsidR="00F51A89" w:rsidRDefault="00F51A89" w:rsidP="00665C87"/>
  <w:p w14:paraId="7BFC526B" w14:textId="77777777" w:rsidR="00F51A89" w:rsidRDefault="00F51A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5BE0870"/>
    <w:multiLevelType w:val="hybridMultilevel"/>
    <w:tmpl w:val="E9B8F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385407"/>
    <w:multiLevelType w:val="hybridMultilevel"/>
    <w:tmpl w:val="B7E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7532D8"/>
    <w:multiLevelType w:val="hybridMultilevel"/>
    <w:tmpl w:val="8FB4836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1071B1F"/>
    <w:multiLevelType w:val="multilevel"/>
    <w:tmpl w:val="58E0FE2A"/>
    <w:lvl w:ilvl="0">
      <w:start w:val="1"/>
      <w:numFmt w:val="decimal"/>
      <w:lvlText w:val="%1."/>
      <w:lvlJc w:val="left"/>
      <w:pPr>
        <w:tabs>
          <w:tab w:val="num" w:pos="720"/>
        </w:tabs>
        <w:ind w:left="720" w:hanging="360"/>
      </w:pPr>
    </w:lvl>
    <w:lvl w:ilvl="1">
      <w:numFmt w:val="bullet"/>
      <w:lvlText w:val=""/>
      <w:lvlJc w:val="left"/>
      <w:pPr>
        <w:ind w:left="1440" w:hanging="360"/>
      </w:pPr>
      <w:rPr>
        <w:rFonts w:ascii="Wingdings" w:eastAsia="Times New Roman" w:hAnsi="Wingdings"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676E0"/>
    <w:multiLevelType w:val="hybridMultilevel"/>
    <w:tmpl w:val="A086C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277E29"/>
    <w:multiLevelType w:val="hybridMultilevel"/>
    <w:tmpl w:val="10D4DD18"/>
    <w:lvl w:ilvl="0" w:tplc="88E89D10">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B235B5"/>
    <w:multiLevelType w:val="hybridMultilevel"/>
    <w:tmpl w:val="3F82D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15:restartNumberingAfterBreak="0">
    <w:nsid w:val="5AA82650"/>
    <w:multiLevelType w:val="hybridMultilevel"/>
    <w:tmpl w:val="4546F44C"/>
    <w:lvl w:ilvl="0" w:tplc="BDD05786">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6E557915"/>
    <w:multiLevelType w:val="hybridMultilevel"/>
    <w:tmpl w:val="32CC0740"/>
    <w:lvl w:ilvl="0" w:tplc="5FC47EFE">
      <w:start w:val="1"/>
      <w:numFmt w:val="decimal"/>
      <w:pStyle w:val="Tussenkopjemetcijfer"/>
      <w:lvlText w:val="%1"/>
      <w:lvlJc w:val="left"/>
      <w:pPr>
        <w:tabs>
          <w:tab w:val="num" w:pos="227"/>
        </w:tabs>
        <w:ind w:left="227" w:hanging="227"/>
      </w:pPr>
      <w:rPr>
        <w:rFonts w:hint="default"/>
        <w:b/>
        <w:i w:val="0"/>
        <w:sz w:val="21"/>
      </w:rPr>
    </w:lvl>
    <w:lvl w:ilvl="1" w:tplc="7BC0DACA" w:tentative="1">
      <w:start w:val="1"/>
      <w:numFmt w:val="lowerLetter"/>
      <w:lvlText w:val="%2."/>
      <w:lvlJc w:val="left"/>
      <w:pPr>
        <w:tabs>
          <w:tab w:val="num" w:pos="1440"/>
        </w:tabs>
        <w:ind w:left="1440" w:hanging="360"/>
      </w:pPr>
    </w:lvl>
    <w:lvl w:ilvl="2" w:tplc="169A5E5C" w:tentative="1">
      <w:start w:val="1"/>
      <w:numFmt w:val="lowerRoman"/>
      <w:lvlText w:val="%3."/>
      <w:lvlJc w:val="right"/>
      <w:pPr>
        <w:tabs>
          <w:tab w:val="num" w:pos="2160"/>
        </w:tabs>
        <w:ind w:left="2160" w:hanging="180"/>
      </w:pPr>
    </w:lvl>
    <w:lvl w:ilvl="3" w:tplc="83082B7C" w:tentative="1">
      <w:start w:val="1"/>
      <w:numFmt w:val="decimal"/>
      <w:lvlText w:val="%4."/>
      <w:lvlJc w:val="left"/>
      <w:pPr>
        <w:tabs>
          <w:tab w:val="num" w:pos="2880"/>
        </w:tabs>
        <w:ind w:left="2880" w:hanging="360"/>
      </w:pPr>
    </w:lvl>
    <w:lvl w:ilvl="4" w:tplc="82D6D990" w:tentative="1">
      <w:start w:val="1"/>
      <w:numFmt w:val="lowerLetter"/>
      <w:lvlText w:val="%5."/>
      <w:lvlJc w:val="left"/>
      <w:pPr>
        <w:tabs>
          <w:tab w:val="num" w:pos="3600"/>
        </w:tabs>
        <w:ind w:left="3600" w:hanging="360"/>
      </w:pPr>
    </w:lvl>
    <w:lvl w:ilvl="5" w:tplc="08760860" w:tentative="1">
      <w:start w:val="1"/>
      <w:numFmt w:val="lowerRoman"/>
      <w:lvlText w:val="%6."/>
      <w:lvlJc w:val="right"/>
      <w:pPr>
        <w:tabs>
          <w:tab w:val="num" w:pos="4320"/>
        </w:tabs>
        <w:ind w:left="4320" w:hanging="180"/>
      </w:pPr>
    </w:lvl>
    <w:lvl w:ilvl="6" w:tplc="8DF0CE12" w:tentative="1">
      <w:start w:val="1"/>
      <w:numFmt w:val="decimal"/>
      <w:lvlText w:val="%7."/>
      <w:lvlJc w:val="left"/>
      <w:pPr>
        <w:tabs>
          <w:tab w:val="num" w:pos="5040"/>
        </w:tabs>
        <w:ind w:left="5040" w:hanging="360"/>
      </w:pPr>
    </w:lvl>
    <w:lvl w:ilvl="7" w:tplc="09984688" w:tentative="1">
      <w:start w:val="1"/>
      <w:numFmt w:val="lowerLetter"/>
      <w:lvlText w:val="%8."/>
      <w:lvlJc w:val="left"/>
      <w:pPr>
        <w:tabs>
          <w:tab w:val="num" w:pos="5760"/>
        </w:tabs>
        <w:ind w:left="5760" w:hanging="360"/>
      </w:pPr>
    </w:lvl>
    <w:lvl w:ilvl="8" w:tplc="611AB7BC" w:tentative="1">
      <w:start w:val="1"/>
      <w:numFmt w:val="lowerRoman"/>
      <w:lvlText w:val="%9."/>
      <w:lvlJc w:val="right"/>
      <w:pPr>
        <w:tabs>
          <w:tab w:val="num" w:pos="6480"/>
        </w:tabs>
        <w:ind w:left="6480" w:hanging="180"/>
      </w:pPr>
    </w:lvl>
  </w:abstractNum>
  <w:abstractNum w:abstractNumId="1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3"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756163A0"/>
    <w:multiLevelType w:val="hybridMultilevel"/>
    <w:tmpl w:val="C58AB40C"/>
    <w:lvl w:ilvl="0" w:tplc="A9280408">
      <w:start w:val="1"/>
      <w:numFmt w:val="decimal"/>
      <w:pStyle w:val="Voetnootrapport"/>
      <w:lvlText w:val="[%1]"/>
      <w:lvlJc w:val="left"/>
      <w:pPr>
        <w:tabs>
          <w:tab w:val="num" w:pos="312"/>
        </w:tabs>
        <w:ind w:left="312" w:hanging="312"/>
      </w:pPr>
      <w:rPr>
        <w:rFonts w:hint="default"/>
        <w:b w:val="0"/>
        <w:i w:val="0"/>
        <w:sz w:val="17"/>
      </w:rPr>
    </w:lvl>
    <w:lvl w:ilvl="1" w:tplc="152810AA" w:tentative="1">
      <w:start w:val="1"/>
      <w:numFmt w:val="lowerLetter"/>
      <w:lvlText w:val="%2."/>
      <w:lvlJc w:val="left"/>
      <w:pPr>
        <w:tabs>
          <w:tab w:val="num" w:pos="1440"/>
        </w:tabs>
        <w:ind w:left="1440" w:hanging="360"/>
      </w:pPr>
    </w:lvl>
    <w:lvl w:ilvl="2" w:tplc="C75215A6" w:tentative="1">
      <w:start w:val="1"/>
      <w:numFmt w:val="lowerRoman"/>
      <w:lvlText w:val="%3."/>
      <w:lvlJc w:val="right"/>
      <w:pPr>
        <w:tabs>
          <w:tab w:val="num" w:pos="2160"/>
        </w:tabs>
        <w:ind w:left="2160" w:hanging="180"/>
      </w:pPr>
    </w:lvl>
    <w:lvl w:ilvl="3" w:tplc="E8B296C6" w:tentative="1">
      <w:start w:val="1"/>
      <w:numFmt w:val="decimal"/>
      <w:lvlText w:val="%4."/>
      <w:lvlJc w:val="left"/>
      <w:pPr>
        <w:tabs>
          <w:tab w:val="num" w:pos="2880"/>
        </w:tabs>
        <w:ind w:left="2880" w:hanging="360"/>
      </w:pPr>
    </w:lvl>
    <w:lvl w:ilvl="4" w:tplc="D362D070" w:tentative="1">
      <w:start w:val="1"/>
      <w:numFmt w:val="lowerLetter"/>
      <w:lvlText w:val="%5."/>
      <w:lvlJc w:val="left"/>
      <w:pPr>
        <w:tabs>
          <w:tab w:val="num" w:pos="3600"/>
        </w:tabs>
        <w:ind w:left="3600" w:hanging="360"/>
      </w:pPr>
    </w:lvl>
    <w:lvl w:ilvl="5" w:tplc="DCE60152" w:tentative="1">
      <w:start w:val="1"/>
      <w:numFmt w:val="lowerRoman"/>
      <w:lvlText w:val="%6."/>
      <w:lvlJc w:val="right"/>
      <w:pPr>
        <w:tabs>
          <w:tab w:val="num" w:pos="4320"/>
        </w:tabs>
        <w:ind w:left="4320" w:hanging="180"/>
      </w:pPr>
    </w:lvl>
    <w:lvl w:ilvl="6" w:tplc="18B41A34" w:tentative="1">
      <w:start w:val="1"/>
      <w:numFmt w:val="decimal"/>
      <w:lvlText w:val="%7."/>
      <w:lvlJc w:val="left"/>
      <w:pPr>
        <w:tabs>
          <w:tab w:val="num" w:pos="5040"/>
        </w:tabs>
        <w:ind w:left="5040" w:hanging="360"/>
      </w:pPr>
    </w:lvl>
    <w:lvl w:ilvl="7" w:tplc="ACACC91A" w:tentative="1">
      <w:start w:val="1"/>
      <w:numFmt w:val="lowerLetter"/>
      <w:lvlText w:val="%8."/>
      <w:lvlJc w:val="left"/>
      <w:pPr>
        <w:tabs>
          <w:tab w:val="num" w:pos="5760"/>
        </w:tabs>
        <w:ind w:left="5760" w:hanging="360"/>
      </w:pPr>
    </w:lvl>
    <w:lvl w:ilvl="8" w:tplc="87649408"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14"/>
  </w:num>
  <w:num w:numId="4">
    <w:abstractNumId w:val="13"/>
  </w:num>
  <w:num w:numId="5">
    <w:abstractNumId w:val="0"/>
  </w:num>
  <w:num w:numId="6">
    <w:abstractNumId w:val="8"/>
  </w:num>
  <w:num w:numId="7">
    <w:abstractNumId w:val="12"/>
  </w:num>
  <w:num w:numId="8">
    <w:abstractNumId w:val="11"/>
  </w:num>
  <w:num w:numId="9">
    <w:abstractNumId w:val="14"/>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1"/>
  </w:num>
  <w:num w:numId="20">
    <w:abstractNumId w:val="14"/>
  </w:num>
  <w:num w:numId="21">
    <w:abstractNumId w:val="0"/>
  </w:num>
  <w:num w:numId="22">
    <w:abstractNumId w:val="8"/>
  </w:num>
  <w:num w:numId="23">
    <w:abstractNumId w:val="12"/>
  </w:num>
  <w:num w:numId="24">
    <w:abstractNumId w:val="0"/>
  </w:num>
  <w:num w:numId="25">
    <w:abstractNumId w:val="0"/>
  </w:num>
  <w:num w:numId="26">
    <w:abstractNumId w:val="0"/>
  </w:num>
  <w:num w:numId="27">
    <w:abstractNumId w:val="2"/>
  </w:num>
  <w:num w:numId="28">
    <w:abstractNumId w:val="9"/>
  </w:num>
  <w:num w:numId="29">
    <w:abstractNumId w:val="6"/>
  </w:num>
  <w:num w:numId="30">
    <w:abstractNumId w:val="4"/>
  </w:num>
  <w:num w:numId="31">
    <w:abstractNumId w:val="7"/>
  </w:num>
  <w:num w:numId="32">
    <w:abstractNumId w:val="5"/>
  </w:num>
  <w:num w:numId="33">
    <w:abstractNumId w:val="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xMzIyNjEyNDW2MDdR0lEKTi0uzszPAykwrAUAaOjEBSwAAAA="/>
  </w:docVars>
  <w:rsids>
    <w:rsidRoot w:val="002A497D"/>
    <w:rsid w:val="0000174C"/>
    <w:rsid w:val="00015089"/>
    <w:rsid w:val="00020C7D"/>
    <w:rsid w:val="00022535"/>
    <w:rsid w:val="00025F3C"/>
    <w:rsid w:val="00035DA6"/>
    <w:rsid w:val="00037D2A"/>
    <w:rsid w:val="000403CC"/>
    <w:rsid w:val="000409B0"/>
    <w:rsid w:val="00055D6F"/>
    <w:rsid w:val="00070EFF"/>
    <w:rsid w:val="00072E62"/>
    <w:rsid w:val="00076B5F"/>
    <w:rsid w:val="00081E7C"/>
    <w:rsid w:val="00082A86"/>
    <w:rsid w:val="0008395C"/>
    <w:rsid w:val="0009667E"/>
    <w:rsid w:val="000B3A42"/>
    <w:rsid w:val="000B6C5E"/>
    <w:rsid w:val="000C21EA"/>
    <w:rsid w:val="000C7087"/>
    <w:rsid w:val="000D2D1A"/>
    <w:rsid w:val="000D3642"/>
    <w:rsid w:val="000E3822"/>
    <w:rsid w:val="000E7D92"/>
    <w:rsid w:val="000F4490"/>
    <w:rsid w:val="000F768F"/>
    <w:rsid w:val="00103571"/>
    <w:rsid w:val="00110C7D"/>
    <w:rsid w:val="00116CDF"/>
    <w:rsid w:val="00122CF7"/>
    <w:rsid w:val="0012403B"/>
    <w:rsid w:val="001249CE"/>
    <w:rsid w:val="00155B0C"/>
    <w:rsid w:val="0015691D"/>
    <w:rsid w:val="001600B5"/>
    <w:rsid w:val="00161E32"/>
    <w:rsid w:val="00174479"/>
    <w:rsid w:val="00175D91"/>
    <w:rsid w:val="00184A94"/>
    <w:rsid w:val="00187062"/>
    <w:rsid w:val="00191D96"/>
    <w:rsid w:val="001B00D2"/>
    <w:rsid w:val="001B7C6C"/>
    <w:rsid w:val="001C2C04"/>
    <w:rsid w:val="001D0316"/>
    <w:rsid w:val="001E6576"/>
    <w:rsid w:val="0021088C"/>
    <w:rsid w:val="00214000"/>
    <w:rsid w:val="0022100C"/>
    <w:rsid w:val="00223802"/>
    <w:rsid w:val="002245F2"/>
    <w:rsid w:val="002260DC"/>
    <w:rsid w:val="0023630E"/>
    <w:rsid w:val="00236F24"/>
    <w:rsid w:val="00253649"/>
    <w:rsid w:val="00253AE3"/>
    <w:rsid w:val="0025438B"/>
    <w:rsid w:val="002564A1"/>
    <w:rsid w:val="00260F9D"/>
    <w:rsid w:val="00263C8D"/>
    <w:rsid w:val="00280D74"/>
    <w:rsid w:val="0028751D"/>
    <w:rsid w:val="0029052C"/>
    <w:rsid w:val="00294956"/>
    <w:rsid w:val="002A497D"/>
    <w:rsid w:val="002A51A5"/>
    <w:rsid w:val="002A5A9D"/>
    <w:rsid w:val="002A6A96"/>
    <w:rsid w:val="002E4174"/>
    <w:rsid w:val="002E4B92"/>
    <w:rsid w:val="002E5DA3"/>
    <w:rsid w:val="002E7B39"/>
    <w:rsid w:val="002F1D48"/>
    <w:rsid w:val="003000EF"/>
    <w:rsid w:val="003054E7"/>
    <w:rsid w:val="0030559C"/>
    <w:rsid w:val="0030650D"/>
    <w:rsid w:val="00307E69"/>
    <w:rsid w:val="00307EE1"/>
    <w:rsid w:val="0031663E"/>
    <w:rsid w:val="00317426"/>
    <w:rsid w:val="0033179A"/>
    <w:rsid w:val="003329A7"/>
    <w:rsid w:val="00333D89"/>
    <w:rsid w:val="0033780E"/>
    <w:rsid w:val="00343756"/>
    <w:rsid w:val="00346B0A"/>
    <w:rsid w:val="00353EA8"/>
    <w:rsid w:val="003568E7"/>
    <w:rsid w:val="00361E91"/>
    <w:rsid w:val="003642FA"/>
    <w:rsid w:val="00366040"/>
    <w:rsid w:val="003722A4"/>
    <w:rsid w:val="003749BB"/>
    <w:rsid w:val="00393DF2"/>
    <w:rsid w:val="003963FE"/>
    <w:rsid w:val="00397E5A"/>
    <w:rsid w:val="003A08ED"/>
    <w:rsid w:val="003C05CA"/>
    <w:rsid w:val="003C17D4"/>
    <w:rsid w:val="003C2980"/>
    <w:rsid w:val="003C3AED"/>
    <w:rsid w:val="003D258B"/>
    <w:rsid w:val="003D6217"/>
    <w:rsid w:val="003F10F8"/>
    <w:rsid w:val="003F211E"/>
    <w:rsid w:val="004058E3"/>
    <w:rsid w:val="00417539"/>
    <w:rsid w:val="0042290F"/>
    <w:rsid w:val="00422A35"/>
    <w:rsid w:val="00432CBC"/>
    <w:rsid w:val="0043780E"/>
    <w:rsid w:val="00447455"/>
    <w:rsid w:val="00450212"/>
    <w:rsid w:val="00454EA1"/>
    <w:rsid w:val="004618B6"/>
    <w:rsid w:val="00470F68"/>
    <w:rsid w:val="004720A2"/>
    <w:rsid w:val="00472DE8"/>
    <w:rsid w:val="00474658"/>
    <w:rsid w:val="0047613E"/>
    <w:rsid w:val="00486C0B"/>
    <w:rsid w:val="00487108"/>
    <w:rsid w:val="00494272"/>
    <w:rsid w:val="00495996"/>
    <w:rsid w:val="00495BC2"/>
    <w:rsid w:val="004B033D"/>
    <w:rsid w:val="004B0EFE"/>
    <w:rsid w:val="004B213B"/>
    <w:rsid w:val="004B5C1D"/>
    <w:rsid w:val="004B7FD5"/>
    <w:rsid w:val="004C0BFF"/>
    <w:rsid w:val="004C201A"/>
    <w:rsid w:val="004C3431"/>
    <w:rsid w:val="004D47BB"/>
    <w:rsid w:val="004E25A1"/>
    <w:rsid w:val="004E3071"/>
    <w:rsid w:val="004E50A1"/>
    <w:rsid w:val="004E5B8E"/>
    <w:rsid w:val="004E6043"/>
    <w:rsid w:val="004E66F6"/>
    <w:rsid w:val="004F3DC4"/>
    <w:rsid w:val="005008A3"/>
    <w:rsid w:val="00507749"/>
    <w:rsid w:val="005103E5"/>
    <w:rsid w:val="00511EF2"/>
    <w:rsid w:val="005136C6"/>
    <w:rsid w:val="00515E45"/>
    <w:rsid w:val="005203BF"/>
    <w:rsid w:val="00522983"/>
    <w:rsid w:val="00527064"/>
    <w:rsid w:val="0054691E"/>
    <w:rsid w:val="005507B6"/>
    <w:rsid w:val="00550DB7"/>
    <w:rsid w:val="005577CE"/>
    <w:rsid w:val="005615A6"/>
    <w:rsid w:val="00566917"/>
    <w:rsid w:val="005669B0"/>
    <w:rsid w:val="00571B17"/>
    <w:rsid w:val="00581D93"/>
    <w:rsid w:val="00583703"/>
    <w:rsid w:val="005928F1"/>
    <w:rsid w:val="00593A3D"/>
    <w:rsid w:val="005A22C2"/>
    <w:rsid w:val="005B077B"/>
    <w:rsid w:val="005B23A0"/>
    <w:rsid w:val="005B5B78"/>
    <w:rsid w:val="005D0E7D"/>
    <w:rsid w:val="005E1246"/>
    <w:rsid w:val="005E2750"/>
    <w:rsid w:val="005E2F09"/>
    <w:rsid w:val="005E489E"/>
    <w:rsid w:val="006019CC"/>
    <w:rsid w:val="00602724"/>
    <w:rsid w:val="00606995"/>
    <w:rsid w:val="00610363"/>
    <w:rsid w:val="00611D26"/>
    <w:rsid w:val="006167F6"/>
    <w:rsid w:val="00621C97"/>
    <w:rsid w:val="0063054C"/>
    <w:rsid w:val="00634BEE"/>
    <w:rsid w:val="0064462B"/>
    <w:rsid w:val="00651707"/>
    <w:rsid w:val="00657232"/>
    <w:rsid w:val="00660210"/>
    <w:rsid w:val="00663930"/>
    <w:rsid w:val="00664FE0"/>
    <w:rsid w:val="00665C87"/>
    <w:rsid w:val="00667AD2"/>
    <w:rsid w:val="0067192D"/>
    <w:rsid w:val="00672203"/>
    <w:rsid w:val="006750C1"/>
    <w:rsid w:val="00692D9C"/>
    <w:rsid w:val="00693F3B"/>
    <w:rsid w:val="00696409"/>
    <w:rsid w:val="006A23B6"/>
    <w:rsid w:val="006A28B3"/>
    <w:rsid w:val="006A700C"/>
    <w:rsid w:val="006A7B6F"/>
    <w:rsid w:val="006B06C1"/>
    <w:rsid w:val="006C40B2"/>
    <w:rsid w:val="006E5A52"/>
    <w:rsid w:val="006E7A99"/>
    <w:rsid w:val="006F0372"/>
    <w:rsid w:val="006F06DB"/>
    <w:rsid w:val="006F606E"/>
    <w:rsid w:val="007006BD"/>
    <w:rsid w:val="00700DF5"/>
    <w:rsid w:val="00710667"/>
    <w:rsid w:val="00725225"/>
    <w:rsid w:val="0073048B"/>
    <w:rsid w:val="00730CE2"/>
    <w:rsid w:val="00735C9B"/>
    <w:rsid w:val="00737A92"/>
    <w:rsid w:val="00740D3D"/>
    <w:rsid w:val="00743F2D"/>
    <w:rsid w:val="00746CC8"/>
    <w:rsid w:val="00750797"/>
    <w:rsid w:val="007527B0"/>
    <w:rsid w:val="0077035F"/>
    <w:rsid w:val="007A1F70"/>
    <w:rsid w:val="007A2FC2"/>
    <w:rsid w:val="007A7CAC"/>
    <w:rsid w:val="007B05C8"/>
    <w:rsid w:val="007B3596"/>
    <w:rsid w:val="007C0A49"/>
    <w:rsid w:val="007C1658"/>
    <w:rsid w:val="007C3F77"/>
    <w:rsid w:val="007D1191"/>
    <w:rsid w:val="007D22C0"/>
    <w:rsid w:val="007D4D1A"/>
    <w:rsid w:val="007D54B4"/>
    <w:rsid w:val="007D7A05"/>
    <w:rsid w:val="007F4825"/>
    <w:rsid w:val="007F7E64"/>
    <w:rsid w:val="00811BAB"/>
    <w:rsid w:val="00816274"/>
    <w:rsid w:val="00821858"/>
    <w:rsid w:val="00824344"/>
    <w:rsid w:val="00830311"/>
    <w:rsid w:val="008316C6"/>
    <w:rsid w:val="00845C23"/>
    <w:rsid w:val="00846F7C"/>
    <w:rsid w:val="0085047A"/>
    <w:rsid w:val="00861F10"/>
    <w:rsid w:val="0086788F"/>
    <w:rsid w:val="00870260"/>
    <w:rsid w:val="0088097C"/>
    <w:rsid w:val="00884F7B"/>
    <w:rsid w:val="008952E2"/>
    <w:rsid w:val="008A1CDB"/>
    <w:rsid w:val="008A357C"/>
    <w:rsid w:val="008A4E6E"/>
    <w:rsid w:val="008A60D6"/>
    <w:rsid w:val="008B0F07"/>
    <w:rsid w:val="008B18CD"/>
    <w:rsid w:val="008B2603"/>
    <w:rsid w:val="008B3A9D"/>
    <w:rsid w:val="008B62D5"/>
    <w:rsid w:val="008C39BC"/>
    <w:rsid w:val="008C6F0A"/>
    <w:rsid w:val="008D1388"/>
    <w:rsid w:val="008D237A"/>
    <w:rsid w:val="008D24E7"/>
    <w:rsid w:val="008D3CD1"/>
    <w:rsid w:val="008D5C50"/>
    <w:rsid w:val="008E0392"/>
    <w:rsid w:val="008E20CE"/>
    <w:rsid w:val="008E6690"/>
    <w:rsid w:val="00904877"/>
    <w:rsid w:val="00905897"/>
    <w:rsid w:val="009101EE"/>
    <w:rsid w:val="009202B8"/>
    <w:rsid w:val="009206BE"/>
    <w:rsid w:val="00922560"/>
    <w:rsid w:val="00926BCD"/>
    <w:rsid w:val="0092764C"/>
    <w:rsid w:val="009412B5"/>
    <w:rsid w:val="0094253F"/>
    <w:rsid w:val="00955E33"/>
    <w:rsid w:val="00985699"/>
    <w:rsid w:val="0099139C"/>
    <w:rsid w:val="00991699"/>
    <w:rsid w:val="00991B31"/>
    <w:rsid w:val="009A2282"/>
    <w:rsid w:val="009B747F"/>
    <w:rsid w:val="009C126B"/>
    <w:rsid w:val="009C7A7D"/>
    <w:rsid w:val="009D2225"/>
    <w:rsid w:val="009F163D"/>
    <w:rsid w:val="009F1CD3"/>
    <w:rsid w:val="009F254E"/>
    <w:rsid w:val="00A00E17"/>
    <w:rsid w:val="00A016B4"/>
    <w:rsid w:val="00A017A2"/>
    <w:rsid w:val="00A03301"/>
    <w:rsid w:val="00A0436B"/>
    <w:rsid w:val="00A0663B"/>
    <w:rsid w:val="00A14E3E"/>
    <w:rsid w:val="00A2752F"/>
    <w:rsid w:val="00A30C72"/>
    <w:rsid w:val="00A33B10"/>
    <w:rsid w:val="00A51058"/>
    <w:rsid w:val="00A5213F"/>
    <w:rsid w:val="00A54E64"/>
    <w:rsid w:val="00A61E8A"/>
    <w:rsid w:val="00A67E28"/>
    <w:rsid w:val="00A757C5"/>
    <w:rsid w:val="00A8280A"/>
    <w:rsid w:val="00A84434"/>
    <w:rsid w:val="00AA3138"/>
    <w:rsid w:val="00AA3173"/>
    <w:rsid w:val="00AB16E3"/>
    <w:rsid w:val="00AB63EC"/>
    <w:rsid w:val="00AD2AE8"/>
    <w:rsid w:val="00AD3E66"/>
    <w:rsid w:val="00AD67ED"/>
    <w:rsid w:val="00AE487E"/>
    <w:rsid w:val="00AF6A6A"/>
    <w:rsid w:val="00B0076A"/>
    <w:rsid w:val="00B012A5"/>
    <w:rsid w:val="00B05CA9"/>
    <w:rsid w:val="00B10F6B"/>
    <w:rsid w:val="00B12B2A"/>
    <w:rsid w:val="00B16607"/>
    <w:rsid w:val="00B21FB7"/>
    <w:rsid w:val="00B42B92"/>
    <w:rsid w:val="00B52060"/>
    <w:rsid w:val="00B57C80"/>
    <w:rsid w:val="00B648B2"/>
    <w:rsid w:val="00B6531F"/>
    <w:rsid w:val="00B709AC"/>
    <w:rsid w:val="00B74526"/>
    <w:rsid w:val="00B759C6"/>
    <w:rsid w:val="00B81F07"/>
    <w:rsid w:val="00B83CAE"/>
    <w:rsid w:val="00B95455"/>
    <w:rsid w:val="00BA5048"/>
    <w:rsid w:val="00BA77E9"/>
    <w:rsid w:val="00BB344A"/>
    <w:rsid w:val="00BB371F"/>
    <w:rsid w:val="00BB75AA"/>
    <w:rsid w:val="00BC6077"/>
    <w:rsid w:val="00BC6478"/>
    <w:rsid w:val="00BC70FA"/>
    <w:rsid w:val="00BD575D"/>
    <w:rsid w:val="00BE5977"/>
    <w:rsid w:val="00BE759F"/>
    <w:rsid w:val="00BF059C"/>
    <w:rsid w:val="00BF74D4"/>
    <w:rsid w:val="00C03CCC"/>
    <w:rsid w:val="00C148EE"/>
    <w:rsid w:val="00C15226"/>
    <w:rsid w:val="00C15C12"/>
    <w:rsid w:val="00C16C08"/>
    <w:rsid w:val="00C225B7"/>
    <w:rsid w:val="00C362DF"/>
    <w:rsid w:val="00C41B0A"/>
    <w:rsid w:val="00C50A35"/>
    <w:rsid w:val="00C65A39"/>
    <w:rsid w:val="00C749A3"/>
    <w:rsid w:val="00C815DA"/>
    <w:rsid w:val="00C8275C"/>
    <w:rsid w:val="00C85A38"/>
    <w:rsid w:val="00C950F0"/>
    <w:rsid w:val="00C95195"/>
    <w:rsid w:val="00CA38D5"/>
    <w:rsid w:val="00CA4C79"/>
    <w:rsid w:val="00CD0D70"/>
    <w:rsid w:val="00CD104A"/>
    <w:rsid w:val="00CF65C6"/>
    <w:rsid w:val="00D057F4"/>
    <w:rsid w:val="00D06FC0"/>
    <w:rsid w:val="00D1644E"/>
    <w:rsid w:val="00D21E8D"/>
    <w:rsid w:val="00D25B0F"/>
    <w:rsid w:val="00D26371"/>
    <w:rsid w:val="00D27208"/>
    <w:rsid w:val="00D3324A"/>
    <w:rsid w:val="00D36E6F"/>
    <w:rsid w:val="00D44C71"/>
    <w:rsid w:val="00D45488"/>
    <w:rsid w:val="00D50C80"/>
    <w:rsid w:val="00D50EC0"/>
    <w:rsid w:val="00D61600"/>
    <w:rsid w:val="00D8110A"/>
    <w:rsid w:val="00D85D6B"/>
    <w:rsid w:val="00D86241"/>
    <w:rsid w:val="00D96761"/>
    <w:rsid w:val="00DB77D5"/>
    <w:rsid w:val="00DC2C99"/>
    <w:rsid w:val="00DC48A2"/>
    <w:rsid w:val="00DC6B13"/>
    <w:rsid w:val="00DD08B6"/>
    <w:rsid w:val="00DD3D05"/>
    <w:rsid w:val="00DD6293"/>
    <w:rsid w:val="00DE2CED"/>
    <w:rsid w:val="00E02E25"/>
    <w:rsid w:val="00E02EB6"/>
    <w:rsid w:val="00E1145A"/>
    <w:rsid w:val="00E1396D"/>
    <w:rsid w:val="00E14EAA"/>
    <w:rsid w:val="00E23282"/>
    <w:rsid w:val="00E24599"/>
    <w:rsid w:val="00E337D9"/>
    <w:rsid w:val="00E34FEA"/>
    <w:rsid w:val="00E3689E"/>
    <w:rsid w:val="00E40A77"/>
    <w:rsid w:val="00E51190"/>
    <w:rsid w:val="00E53026"/>
    <w:rsid w:val="00E56562"/>
    <w:rsid w:val="00E56DE2"/>
    <w:rsid w:val="00E57003"/>
    <w:rsid w:val="00E57B1E"/>
    <w:rsid w:val="00E60F0C"/>
    <w:rsid w:val="00E76AC4"/>
    <w:rsid w:val="00E80682"/>
    <w:rsid w:val="00E94DB8"/>
    <w:rsid w:val="00EA1428"/>
    <w:rsid w:val="00EA1F1E"/>
    <w:rsid w:val="00EB3E4E"/>
    <w:rsid w:val="00EB5468"/>
    <w:rsid w:val="00EB5952"/>
    <w:rsid w:val="00EB71E4"/>
    <w:rsid w:val="00EC19F9"/>
    <w:rsid w:val="00ED005D"/>
    <w:rsid w:val="00ED11F0"/>
    <w:rsid w:val="00F017FC"/>
    <w:rsid w:val="00F01D90"/>
    <w:rsid w:val="00F115AD"/>
    <w:rsid w:val="00F12E2D"/>
    <w:rsid w:val="00F21E0E"/>
    <w:rsid w:val="00F25220"/>
    <w:rsid w:val="00F32292"/>
    <w:rsid w:val="00F33311"/>
    <w:rsid w:val="00F4435D"/>
    <w:rsid w:val="00F44D5A"/>
    <w:rsid w:val="00F51A89"/>
    <w:rsid w:val="00F6300F"/>
    <w:rsid w:val="00F63838"/>
    <w:rsid w:val="00F66799"/>
    <w:rsid w:val="00F76050"/>
    <w:rsid w:val="00F80F1B"/>
    <w:rsid w:val="00F82140"/>
    <w:rsid w:val="00F863FD"/>
    <w:rsid w:val="00F933CA"/>
    <w:rsid w:val="00F9439C"/>
    <w:rsid w:val="00F96C7A"/>
    <w:rsid w:val="00FA1846"/>
    <w:rsid w:val="00FA2A2C"/>
    <w:rsid w:val="00FB2B7B"/>
    <w:rsid w:val="00FB2E9A"/>
    <w:rsid w:val="00FC4F1A"/>
    <w:rsid w:val="00FD35F8"/>
    <w:rsid w:val="00FE2637"/>
    <w:rsid w:val="00FE5A49"/>
    <w:rsid w:val="00FF22EB"/>
    <w:rsid w:val="00FF327E"/>
    <w:rsid w:val="00FF364C"/>
    <w:rsid w:val="00FF6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BA0C"/>
  <w15:docId w15:val="{6C75517A-9173-4E1F-9CFF-8F80C0BA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link w:val="Kop4Char"/>
    <w:uiPriority w:val="9"/>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0E5D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B95455"/>
    <w:rPr>
      <w:color w:val="0000FF" w:themeColor="hyperlink"/>
      <w:u w:val="single"/>
    </w:rPr>
  </w:style>
  <w:style w:type="paragraph" w:styleId="Lijstalinea">
    <w:name w:val="List Paragraph"/>
    <w:basedOn w:val="Standaard"/>
    <w:uiPriority w:val="34"/>
    <w:qFormat/>
    <w:rsid w:val="00BB344A"/>
    <w:pPr>
      <w:ind w:left="720"/>
      <w:contextualSpacing/>
    </w:pPr>
  </w:style>
  <w:style w:type="character" w:customStyle="1" w:styleId="Kop4Char">
    <w:name w:val="Kop 4 Char"/>
    <w:basedOn w:val="Standaardalinea-lettertype"/>
    <w:link w:val="Kop4"/>
    <w:uiPriority w:val="9"/>
    <w:rsid w:val="00FE5A49"/>
    <w:rPr>
      <w:rFonts w:ascii="Times New Roman" w:hAnsi="Times New Roman"/>
      <w:b/>
      <w:bCs/>
      <w:sz w:val="28"/>
      <w:szCs w:val="28"/>
    </w:rPr>
  </w:style>
  <w:style w:type="paragraph" w:styleId="Normaalweb">
    <w:name w:val="Normal (Web)"/>
    <w:basedOn w:val="Standaard"/>
    <w:uiPriority w:val="99"/>
    <w:semiHidden/>
    <w:unhideWhenUsed/>
    <w:rsid w:val="00FE5A49"/>
    <w:pPr>
      <w:spacing w:before="100" w:beforeAutospacing="1" w:after="100" w:afterAutospacing="1" w:line="240" w:lineRule="auto"/>
    </w:pPr>
    <w:rPr>
      <w:rFonts w:ascii="Times New Roman" w:hAnsi="Times New Roman"/>
      <w:sz w:val="24"/>
      <w:szCs w:val="24"/>
    </w:rPr>
  </w:style>
  <w:style w:type="paragraph" w:styleId="Ballontekst">
    <w:name w:val="Balloon Text"/>
    <w:basedOn w:val="Standaard"/>
    <w:link w:val="BallontekstChar"/>
    <w:semiHidden/>
    <w:unhideWhenUsed/>
    <w:rsid w:val="008E20CE"/>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8E20CE"/>
    <w:rPr>
      <w:rFonts w:ascii="Tahoma" w:hAnsi="Tahoma" w:cs="Tahoma"/>
      <w:sz w:val="16"/>
      <w:szCs w:val="16"/>
    </w:rPr>
  </w:style>
  <w:style w:type="character" w:customStyle="1" w:styleId="A7">
    <w:name w:val="A7"/>
    <w:uiPriority w:val="99"/>
    <w:rsid w:val="00187062"/>
    <w:rPr>
      <w:rFonts w:cs="HQHLUK+AvenirLT-Roman"/>
      <w:color w:val="000000"/>
      <w:sz w:val="19"/>
      <w:szCs w:val="19"/>
      <w:u w:val="single"/>
    </w:rPr>
  </w:style>
  <w:style w:type="character" w:styleId="Verwijzingopmerking">
    <w:name w:val="annotation reference"/>
    <w:basedOn w:val="Standaardalinea-lettertype"/>
    <w:semiHidden/>
    <w:unhideWhenUsed/>
    <w:rsid w:val="007B05C8"/>
    <w:rPr>
      <w:sz w:val="16"/>
      <w:szCs w:val="16"/>
    </w:rPr>
  </w:style>
  <w:style w:type="paragraph" w:styleId="Tekstopmerking">
    <w:name w:val="annotation text"/>
    <w:basedOn w:val="Standaard"/>
    <w:link w:val="TekstopmerkingChar"/>
    <w:unhideWhenUsed/>
    <w:rsid w:val="007B05C8"/>
    <w:pPr>
      <w:spacing w:line="240" w:lineRule="auto"/>
    </w:pPr>
    <w:rPr>
      <w:sz w:val="20"/>
      <w:szCs w:val="20"/>
    </w:rPr>
  </w:style>
  <w:style w:type="character" w:customStyle="1" w:styleId="TekstopmerkingChar">
    <w:name w:val="Tekst opmerking Char"/>
    <w:basedOn w:val="Standaardalinea-lettertype"/>
    <w:link w:val="Tekstopmerking"/>
    <w:rsid w:val="007B05C8"/>
    <w:rPr>
      <w:sz w:val="20"/>
      <w:szCs w:val="20"/>
    </w:rPr>
  </w:style>
  <w:style w:type="paragraph" w:styleId="Onderwerpvanopmerking">
    <w:name w:val="annotation subject"/>
    <w:basedOn w:val="Tekstopmerking"/>
    <w:next w:val="Tekstopmerking"/>
    <w:link w:val="OnderwerpvanopmerkingChar"/>
    <w:semiHidden/>
    <w:unhideWhenUsed/>
    <w:rsid w:val="007B05C8"/>
    <w:rPr>
      <w:b/>
      <w:bCs/>
    </w:rPr>
  </w:style>
  <w:style w:type="character" w:customStyle="1" w:styleId="OnderwerpvanopmerkingChar">
    <w:name w:val="Onderwerp van opmerking Char"/>
    <w:basedOn w:val="TekstopmerkingChar"/>
    <w:link w:val="Onderwerpvanopmerking"/>
    <w:semiHidden/>
    <w:rsid w:val="007B05C8"/>
    <w:rPr>
      <w:b/>
      <w:bCs/>
      <w:sz w:val="20"/>
      <w:szCs w:val="20"/>
    </w:rPr>
  </w:style>
  <w:style w:type="paragraph" w:customStyle="1" w:styleId="Default">
    <w:name w:val="Default"/>
    <w:rsid w:val="00AB16E3"/>
    <w:pPr>
      <w:autoSpaceDE w:val="0"/>
      <w:autoSpaceDN w:val="0"/>
      <w:adjustRightInd w:val="0"/>
      <w:spacing w:line="240" w:lineRule="auto"/>
    </w:pPr>
    <w:rPr>
      <w:rFonts w:ascii="Arial" w:hAnsi="Arial" w:cs="Arial"/>
      <w:color w:val="000000"/>
      <w:sz w:val="24"/>
      <w:szCs w:val="24"/>
    </w:rPr>
  </w:style>
  <w:style w:type="character" w:styleId="GevolgdeHyperlink">
    <w:name w:val="FollowedHyperlink"/>
    <w:basedOn w:val="Standaardalinea-lettertype"/>
    <w:semiHidden/>
    <w:unhideWhenUsed/>
    <w:rsid w:val="00C15226"/>
    <w:rPr>
      <w:color w:val="800080" w:themeColor="followedHyperlink"/>
      <w:u w:val="single"/>
    </w:rPr>
  </w:style>
  <w:style w:type="paragraph" w:styleId="Koptekst">
    <w:name w:val="header"/>
    <w:basedOn w:val="Standaard"/>
    <w:link w:val="KoptekstChar"/>
    <w:uiPriority w:val="99"/>
    <w:unhideWhenUsed/>
    <w:rsid w:val="006019C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019CC"/>
  </w:style>
  <w:style w:type="paragraph" w:styleId="Voettekst">
    <w:name w:val="footer"/>
    <w:basedOn w:val="Standaard"/>
    <w:link w:val="VoettekstChar"/>
    <w:unhideWhenUsed/>
    <w:rsid w:val="006019CC"/>
    <w:pPr>
      <w:tabs>
        <w:tab w:val="center" w:pos="4513"/>
        <w:tab w:val="right" w:pos="9026"/>
      </w:tabs>
      <w:spacing w:line="240" w:lineRule="auto"/>
    </w:pPr>
  </w:style>
  <w:style w:type="character" w:customStyle="1" w:styleId="VoettekstChar">
    <w:name w:val="Voettekst Char"/>
    <w:basedOn w:val="Standaardalinea-lettertype"/>
    <w:link w:val="Voettekst"/>
    <w:rsid w:val="0060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693825">
      <w:bodyDiv w:val="1"/>
      <w:marLeft w:val="0"/>
      <w:marRight w:val="0"/>
      <w:marTop w:val="0"/>
      <w:marBottom w:val="0"/>
      <w:divBdr>
        <w:top w:val="none" w:sz="0" w:space="0" w:color="auto"/>
        <w:left w:val="none" w:sz="0" w:space="0" w:color="auto"/>
        <w:bottom w:val="none" w:sz="0" w:space="0" w:color="auto"/>
        <w:right w:val="none" w:sz="0" w:space="0" w:color="auto"/>
      </w:divBdr>
    </w:div>
    <w:div w:id="528301615">
      <w:bodyDiv w:val="1"/>
      <w:marLeft w:val="0"/>
      <w:marRight w:val="0"/>
      <w:marTop w:val="0"/>
      <w:marBottom w:val="0"/>
      <w:divBdr>
        <w:top w:val="none" w:sz="0" w:space="0" w:color="auto"/>
        <w:left w:val="none" w:sz="0" w:space="0" w:color="auto"/>
        <w:bottom w:val="none" w:sz="0" w:space="0" w:color="auto"/>
        <w:right w:val="none" w:sz="0" w:space="0" w:color="auto"/>
      </w:divBdr>
    </w:div>
    <w:div w:id="530846958">
      <w:bodyDiv w:val="1"/>
      <w:marLeft w:val="0"/>
      <w:marRight w:val="0"/>
      <w:marTop w:val="0"/>
      <w:marBottom w:val="0"/>
      <w:divBdr>
        <w:top w:val="none" w:sz="0" w:space="0" w:color="auto"/>
        <w:left w:val="none" w:sz="0" w:space="0" w:color="auto"/>
        <w:bottom w:val="none" w:sz="0" w:space="0" w:color="auto"/>
        <w:right w:val="none" w:sz="0" w:space="0" w:color="auto"/>
      </w:divBdr>
    </w:div>
    <w:div w:id="558059368">
      <w:bodyDiv w:val="1"/>
      <w:marLeft w:val="0"/>
      <w:marRight w:val="0"/>
      <w:marTop w:val="0"/>
      <w:marBottom w:val="0"/>
      <w:divBdr>
        <w:top w:val="none" w:sz="0" w:space="0" w:color="auto"/>
        <w:left w:val="none" w:sz="0" w:space="0" w:color="auto"/>
        <w:bottom w:val="none" w:sz="0" w:space="0" w:color="auto"/>
        <w:right w:val="none" w:sz="0" w:space="0" w:color="auto"/>
      </w:divBdr>
    </w:div>
    <w:div w:id="598608316">
      <w:bodyDiv w:val="1"/>
      <w:marLeft w:val="0"/>
      <w:marRight w:val="0"/>
      <w:marTop w:val="0"/>
      <w:marBottom w:val="0"/>
      <w:divBdr>
        <w:top w:val="none" w:sz="0" w:space="0" w:color="auto"/>
        <w:left w:val="none" w:sz="0" w:space="0" w:color="auto"/>
        <w:bottom w:val="none" w:sz="0" w:space="0" w:color="auto"/>
        <w:right w:val="none" w:sz="0" w:space="0" w:color="auto"/>
      </w:divBdr>
    </w:div>
    <w:div w:id="609513643">
      <w:bodyDiv w:val="1"/>
      <w:marLeft w:val="0"/>
      <w:marRight w:val="0"/>
      <w:marTop w:val="0"/>
      <w:marBottom w:val="0"/>
      <w:divBdr>
        <w:top w:val="none" w:sz="0" w:space="0" w:color="auto"/>
        <w:left w:val="none" w:sz="0" w:space="0" w:color="auto"/>
        <w:bottom w:val="none" w:sz="0" w:space="0" w:color="auto"/>
        <w:right w:val="none" w:sz="0" w:space="0" w:color="auto"/>
      </w:divBdr>
    </w:div>
    <w:div w:id="684986424">
      <w:bodyDiv w:val="1"/>
      <w:marLeft w:val="0"/>
      <w:marRight w:val="0"/>
      <w:marTop w:val="0"/>
      <w:marBottom w:val="0"/>
      <w:divBdr>
        <w:top w:val="none" w:sz="0" w:space="0" w:color="auto"/>
        <w:left w:val="none" w:sz="0" w:space="0" w:color="auto"/>
        <w:bottom w:val="none" w:sz="0" w:space="0" w:color="auto"/>
        <w:right w:val="none" w:sz="0" w:space="0" w:color="auto"/>
      </w:divBdr>
    </w:div>
    <w:div w:id="783426330">
      <w:bodyDiv w:val="1"/>
      <w:marLeft w:val="0"/>
      <w:marRight w:val="0"/>
      <w:marTop w:val="0"/>
      <w:marBottom w:val="0"/>
      <w:divBdr>
        <w:top w:val="none" w:sz="0" w:space="0" w:color="auto"/>
        <w:left w:val="none" w:sz="0" w:space="0" w:color="auto"/>
        <w:bottom w:val="none" w:sz="0" w:space="0" w:color="auto"/>
        <w:right w:val="none" w:sz="0" w:space="0" w:color="auto"/>
      </w:divBdr>
    </w:div>
    <w:div w:id="785975116">
      <w:bodyDiv w:val="1"/>
      <w:marLeft w:val="0"/>
      <w:marRight w:val="0"/>
      <w:marTop w:val="0"/>
      <w:marBottom w:val="0"/>
      <w:divBdr>
        <w:top w:val="none" w:sz="0" w:space="0" w:color="auto"/>
        <w:left w:val="none" w:sz="0" w:space="0" w:color="auto"/>
        <w:bottom w:val="none" w:sz="0" w:space="0" w:color="auto"/>
        <w:right w:val="none" w:sz="0" w:space="0" w:color="auto"/>
      </w:divBdr>
    </w:div>
    <w:div w:id="787554904">
      <w:bodyDiv w:val="1"/>
      <w:marLeft w:val="0"/>
      <w:marRight w:val="0"/>
      <w:marTop w:val="0"/>
      <w:marBottom w:val="0"/>
      <w:divBdr>
        <w:top w:val="none" w:sz="0" w:space="0" w:color="auto"/>
        <w:left w:val="none" w:sz="0" w:space="0" w:color="auto"/>
        <w:bottom w:val="none" w:sz="0" w:space="0" w:color="auto"/>
        <w:right w:val="none" w:sz="0" w:space="0" w:color="auto"/>
      </w:divBdr>
    </w:div>
    <w:div w:id="805270416">
      <w:bodyDiv w:val="1"/>
      <w:marLeft w:val="0"/>
      <w:marRight w:val="0"/>
      <w:marTop w:val="0"/>
      <w:marBottom w:val="0"/>
      <w:divBdr>
        <w:top w:val="none" w:sz="0" w:space="0" w:color="auto"/>
        <w:left w:val="none" w:sz="0" w:space="0" w:color="auto"/>
        <w:bottom w:val="none" w:sz="0" w:space="0" w:color="auto"/>
        <w:right w:val="none" w:sz="0" w:space="0" w:color="auto"/>
      </w:divBdr>
    </w:div>
    <w:div w:id="900793753">
      <w:bodyDiv w:val="1"/>
      <w:marLeft w:val="0"/>
      <w:marRight w:val="0"/>
      <w:marTop w:val="0"/>
      <w:marBottom w:val="0"/>
      <w:divBdr>
        <w:top w:val="none" w:sz="0" w:space="0" w:color="auto"/>
        <w:left w:val="none" w:sz="0" w:space="0" w:color="auto"/>
        <w:bottom w:val="none" w:sz="0" w:space="0" w:color="auto"/>
        <w:right w:val="none" w:sz="0" w:space="0" w:color="auto"/>
      </w:divBdr>
    </w:div>
    <w:div w:id="930702995">
      <w:bodyDiv w:val="1"/>
      <w:marLeft w:val="0"/>
      <w:marRight w:val="0"/>
      <w:marTop w:val="0"/>
      <w:marBottom w:val="0"/>
      <w:divBdr>
        <w:top w:val="none" w:sz="0" w:space="0" w:color="auto"/>
        <w:left w:val="none" w:sz="0" w:space="0" w:color="auto"/>
        <w:bottom w:val="none" w:sz="0" w:space="0" w:color="auto"/>
        <w:right w:val="none" w:sz="0" w:space="0" w:color="auto"/>
      </w:divBdr>
    </w:div>
    <w:div w:id="1040325299">
      <w:bodyDiv w:val="1"/>
      <w:marLeft w:val="0"/>
      <w:marRight w:val="0"/>
      <w:marTop w:val="0"/>
      <w:marBottom w:val="0"/>
      <w:divBdr>
        <w:top w:val="none" w:sz="0" w:space="0" w:color="auto"/>
        <w:left w:val="none" w:sz="0" w:space="0" w:color="auto"/>
        <w:bottom w:val="none" w:sz="0" w:space="0" w:color="auto"/>
        <w:right w:val="none" w:sz="0" w:space="0" w:color="auto"/>
      </w:divBdr>
    </w:div>
    <w:div w:id="1081684540">
      <w:bodyDiv w:val="1"/>
      <w:marLeft w:val="0"/>
      <w:marRight w:val="0"/>
      <w:marTop w:val="0"/>
      <w:marBottom w:val="0"/>
      <w:divBdr>
        <w:top w:val="none" w:sz="0" w:space="0" w:color="auto"/>
        <w:left w:val="none" w:sz="0" w:space="0" w:color="auto"/>
        <w:bottom w:val="none" w:sz="0" w:space="0" w:color="auto"/>
        <w:right w:val="none" w:sz="0" w:space="0" w:color="auto"/>
      </w:divBdr>
    </w:div>
    <w:div w:id="1175269319">
      <w:bodyDiv w:val="1"/>
      <w:marLeft w:val="0"/>
      <w:marRight w:val="0"/>
      <w:marTop w:val="0"/>
      <w:marBottom w:val="0"/>
      <w:divBdr>
        <w:top w:val="none" w:sz="0" w:space="0" w:color="auto"/>
        <w:left w:val="none" w:sz="0" w:space="0" w:color="auto"/>
        <w:bottom w:val="none" w:sz="0" w:space="0" w:color="auto"/>
        <w:right w:val="none" w:sz="0" w:space="0" w:color="auto"/>
      </w:divBdr>
    </w:div>
    <w:div w:id="1344942001">
      <w:bodyDiv w:val="1"/>
      <w:marLeft w:val="0"/>
      <w:marRight w:val="0"/>
      <w:marTop w:val="0"/>
      <w:marBottom w:val="0"/>
      <w:divBdr>
        <w:top w:val="none" w:sz="0" w:space="0" w:color="auto"/>
        <w:left w:val="none" w:sz="0" w:space="0" w:color="auto"/>
        <w:bottom w:val="none" w:sz="0" w:space="0" w:color="auto"/>
        <w:right w:val="none" w:sz="0" w:space="0" w:color="auto"/>
      </w:divBdr>
    </w:div>
    <w:div w:id="1384210957">
      <w:bodyDiv w:val="1"/>
      <w:marLeft w:val="0"/>
      <w:marRight w:val="0"/>
      <w:marTop w:val="0"/>
      <w:marBottom w:val="0"/>
      <w:divBdr>
        <w:top w:val="none" w:sz="0" w:space="0" w:color="auto"/>
        <w:left w:val="none" w:sz="0" w:space="0" w:color="auto"/>
        <w:bottom w:val="none" w:sz="0" w:space="0" w:color="auto"/>
        <w:right w:val="none" w:sz="0" w:space="0" w:color="auto"/>
      </w:divBdr>
    </w:div>
    <w:div w:id="1469860386">
      <w:bodyDiv w:val="1"/>
      <w:marLeft w:val="0"/>
      <w:marRight w:val="0"/>
      <w:marTop w:val="0"/>
      <w:marBottom w:val="0"/>
      <w:divBdr>
        <w:top w:val="none" w:sz="0" w:space="0" w:color="auto"/>
        <w:left w:val="none" w:sz="0" w:space="0" w:color="auto"/>
        <w:bottom w:val="none" w:sz="0" w:space="0" w:color="auto"/>
        <w:right w:val="none" w:sz="0" w:space="0" w:color="auto"/>
      </w:divBdr>
    </w:div>
    <w:div w:id="1667707166">
      <w:bodyDiv w:val="1"/>
      <w:marLeft w:val="0"/>
      <w:marRight w:val="0"/>
      <w:marTop w:val="0"/>
      <w:marBottom w:val="0"/>
      <w:divBdr>
        <w:top w:val="none" w:sz="0" w:space="0" w:color="auto"/>
        <w:left w:val="none" w:sz="0" w:space="0" w:color="auto"/>
        <w:bottom w:val="none" w:sz="0" w:space="0" w:color="auto"/>
        <w:right w:val="none" w:sz="0" w:space="0" w:color="auto"/>
      </w:divBdr>
    </w:div>
    <w:div w:id="1781484887">
      <w:bodyDiv w:val="1"/>
      <w:marLeft w:val="0"/>
      <w:marRight w:val="0"/>
      <w:marTop w:val="0"/>
      <w:marBottom w:val="0"/>
      <w:divBdr>
        <w:top w:val="none" w:sz="0" w:space="0" w:color="auto"/>
        <w:left w:val="none" w:sz="0" w:space="0" w:color="auto"/>
        <w:bottom w:val="none" w:sz="0" w:space="0" w:color="auto"/>
        <w:right w:val="none" w:sz="0" w:space="0" w:color="auto"/>
      </w:divBdr>
    </w:div>
    <w:div w:id="1790050968">
      <w:bodyDiv w:val="1"/>
      <w:marLeft w:val="0"/>
      <w:marRight w:val="0"/>
      <w:marTop w:val="0"/>
      <w:marBottom w:val="0"/>
      <w:divBdr>
        <w:top w:val="none" w:sz="0" w:space="0" w:color="auto"/>
        <w:left w:val="none" w:sz="0" w:space="0" w:color="auto"/>
        <w:bottom w:val="none" w:sz="0" w:space="0" w:color="auto"/>
        <w:right w:val="none" w:sz="0" w:space="0" w:color="auto"/>
      </w:divBdr>
    </w:div>
    <w:div w:id="1855920964">
      <w:bodyDiv w:val="1"/>
      <w:marLeft w:val="0"/>
      <w:marRight w:val="0"/>
      <w:marTop w:val="0"/>
      <w:marBottom w:val="0"/>
      <w:divBdr>
        <w:top w:val="none" w:sz="0" w:space="0" w:color="auto"/>
        <w:left w:val="none" w:sz="0" w:space="0" w:color="auto"/>
        <w:bottom w:val="none" w:sz="0" w:space="0" w:color="auto"/>
        <w:right w:val="none" w:sz="0" w:space="0" w:color="auto"/>
      </w:divBdr>
    </w:div>
    <w:div w:id="1914587523">
      <w:bodyDiv w:val="1"/>
      <w:marLeft w:val="0"/>
      <w:marRight w:val="0"/>
      <w:marTop w:val="0"/>
      <w:marBottom w:val="0"/>
      <w:divBdr>
        <w:top w:val="none" w:sz="0" w:space="0" w:color="auto"/>
        <w:left w:val="none" w:sz="0" w:space="0" w:color="auto"/>
        <w:bottom w:val="none" w:sz="0" w:space="0" w:color="auto"/>
        <w:right w:val="none" w:sz="0" w:space="0" w:color="auto"/>
      </w:divBdr>
    </w:div>
    <w:div w:id="2028675548">
      <w:bodyDiv w:val="1"/>
      <w:marLeft w:val="0"/>
      <w:marRight w:val="0"/>
      <w:marTop w:val="0"/>
      <w:marBottom w:val="0"/>
      <w:divBdr>
        <w:top w:val="none" w:sz="0" w:space="0" w:color="auto"/>
        <w:left w:val="none" w:sz="0" w:space="0" w:color="auto"/>
        <w:bottom w:val="none" w:sz="0" w:space="0" w:color="auto"/>
        <w:right w:val="none" w:sz="0" w:space="0" w:color="auto"/>
      </w:divBdr>
    </w:div>
    <w:div w:id="2054841170">
      <w:bodyDiv w:val="1"/>
      <w:marLeft w:val="0"/>
      <w:marRight w:val="0"/>
      <w:marTop w:val="0"/>
      <w:marBottom w:val="0"/>
      <w:divBdr>
        <w:top w:val="none" w:sz="0" w:space="0" w:color="auto"/>
        <w:left w:val="none" w:sz="0" w:space="0" w:color="auto"/>
        <w:bottom w:val="none" w:sz="0" w:space="0" w:color="auto"/>
        <w:right w:val="none" w:sz="0" w:space="0" w:color="auto"/>
      </w:divBdr>
    </w:div>
    <w:div w:id="2055889331">
      <w:bodyDiv w:val="1"/>
      <w:marLeft w:val="0"/>
      <w:marRight w:val="0"/>
      <w:marTop w:val="0"/>
      <w:marBottom w:val="0"/>
      <w:divBdr>
        <w:top w:val="none" w:sz="0" w:space="0" w:color="auto"/>
        <w:left w:val="none" w:sz="0" w:space="0" w:color="auto"/>
        <w:bottom w:val="none" w:sz="0" w:space="0" w:color="auto"/>
        <w:right w:val="none" w:sz="0" w:space="0" w:color="auto"/>
      </w:divBdr>
    </w:div>
    <w:div w:id="213636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image" Target="cid:image003.jpg@01D7DC77.7B57CE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7DC77.7B57CE9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amsterdam.nl/wonen-leefomgeving/beng-nieuwe-manier-bouwe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sw004\AppData\Local\Microsoft\Windows\INetCache\IE\2GQ3LBJN\informatiebl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14F49-36AE-4446-B389-BBCECAAC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informatieblad</Template>
  <TotalTime>37</TotalTime>
  <Pages>7</Pages>
  <Words>1882</Words>
  <Characters>10354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Bronswijk, Veronique</dc:creator>
  <cp:lastModifiedBy>jorien holman</cp:lastModifiedBy>
  <cp:revision>13</cp:revision>
  <dcterms:created xsi:type="dcterms:W3CDTF">2021-11-26T08:50:00Z</dcterms:created>
  <dcterms:modified xsi:type="dcterms:W3CDTF">2021-11-26T10:59:00Z</dcterms:modified>
</cp:coreProperties>
</file>