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C0B7D" w14:textId="77777777" w:rsidR="002B79FC" w:rsidRDefault="002B79FC">
      <w:pPr>
        <w:jc w:val="center"/>
        <w:rPr>
          <w:b/>
          <w:sz w:val="40"/>
          <w:szCs w:val="40"/>
        </w:rPr>
      </w:pPr>
    </w:p>
    <w:p w14:paraId="7E0C0B7E" w14:textId="5E2D7A69" w:rsidR="002B79FC" w:rsidRDefault="003E4BB3">
      <w:pPr>
        <w:jc w:val="center"/>
        <w:rPr>
          <w:sz w:val="44"/>
          <w:szCs w:val="44"/>
        </w:rPr>
      </w:pPr>
      <w:r>
        <w:rPr>
          <w:sz w:val="44"/>
          <w:szCs w:val="44"/>
        </w:rPr>
        <w:t>OVEREENKOMST INZAKE</w:t>
      </w:r>
    </w:p>
    <w:p w14:paraId="7E0C0B7F" w14:textId="77777777" w:rsidR="002B79FC" w:rsidRDefault="002B79FC">
      <w:pPr>
        <w:rPr>
          <w:b/>
          <w:sz w:val="40"/>
          <w:szCs w:val="40"/>
        </w:rPr>
      </w:pPr>
    </w:p>
    <w:p w14:paraId="7E0C0B84" w14:textId="20A98D34" w:rsidR="002B79FC" w:rsidRDefault="00D17B39" w:rsidP="00D17B39">
      <w:pPr>
        <w:pStyle w:val="Titel"/>
        <w:ind w:left="709" w:hanging="709"/>
        <w:rPr>
          <w:rFonts w:cs="Arial"/>
          <w:sz w:val="44"/>
          <w:szCs w:val="44"/>
          <w:highlight w:val="cyan"/>
        </w:rPr>
      </w:pPr>
      <w:r>
        <w:rPr>
          <w:i/>
          <w:sz w:val="40"/>
          <w:szCs w:val="40"/>
        </w:rPr>
        <w:t>het Leveren, servicen en onderhouden multifunctionals en repromachine</w:t>
      </w:r>
      <w:r>
        <w:rPr>
          <w:rFonts w:cs="Arial"/>
          <w:i/>
          <w:color w:val="FF0000"/>
          <w:sz w:val="44"/>
          <w:szCs w:val="44"/>
        </w:rPr>
        <w:t xml:space="preserve"> </w:t>
      </w:r>
    </w:p>
    <w:p w14:paraId="7E0C0B85" w14:textId="77777777" w:rsidR="002B79FC" w:rsidRDefault="002B79FC">
      <w:pPr>
        <w:jc w:val="center"/>
        <w:rPr>
          <w:b/>
          <w:sz w:val="40"/>
          <w:szCs w:val="40"/>
        </w:rPr>
      </w:pPr>
    </w:p>
    <w:p w14:paraId="7E0C0B86" w14:textId="77777777" w:rsidR="002B79FC" w:rsidRDefault="002B79FC"/>
    <w:p w14:paraId="7E0C0B87" w14:textId="77777777" w:rsidR="002B79FC" w:rsidRDefault="002B79FC">
      <w:pPr>
        <w:jc w:val="center"/>
      </w:pPr>
    </w:p>
    <w:p w14:paraId="7E0C0B88" w14:textId="77777777" w:rsidR="002B79FC" w:rsidRDefault="002B79FC">
      <w:pPr>
        <w:jc w:val="center"/>
      </w:pPr>
    </w:p>
    <w:p w14:paraId="7E0C0B89" w14:textId="77777777" w:rsidR="002B79FC" w:rsidRDefault="002B79FC">
      <w:pPr>
        <w:jc w:val="center"/>
      </w:pPr>
    </w:p>
    <w:p w14:paraId="51663836" w14:textId="77777777" w:rsidR="00D17B39" w:rsidRDefault="003E4BB3">
      <w:pPr>
        <w:jc w:val="center"/>
        <w:rPr>
          <w:b/>
          <w:sz w:val="36"/>
          <w:szCs w:val="36"/>
        </w:rPr>
      </w:pPr>
      <w:r>
        <w:rPr>
          <w:b/>
          <w:sz w:val="36"/>
          <w:szCs w:val="36"/>
        </w:rPr>
        <w:t xml:space="preserve">Tussen gemeente Den Helder en </w:t>
      </w:r>
    </w:p>
    <w:p w14:paraId="7E0C0B8A" w14:textId="70CF07AC" w:rsidR="002B79FC" w:rsidRDefault="003E4BB3">
      <w:pPr>
        <w:jc w:val="center"/>
        <w:rPr>
          <w:b/>
          <w:sz w:val="36"/>
          <w:szCs w:val="36"/>
          <w:highlight w:val="cyan"/>
        </w:rPr>
      </w:pPr>
      <w:r>
        <w:rPr>
          <w:b/>
          <w:sz w:val="36"/>
          <w:szCs w:val="36"/>
          <w:highlight w:val="cyan"/>
        </w:rPr>
        <w:t>&lt;Naam opdrachtnemer&gt;</w:t>
      </w:r>
    </w:p>
    <w:p w14:paraId="7E0C0B8B" w14:textId="77777777" w:rsidR="002B79FC" w:rsidRDefault="002B79FC">
      <w:pPr>
        <w:jc w:val="center"/>
      </w:pPr>
    </w:p>
    <w:p w14:paraId="7E0C0B8C" w14:textId="77777777" w:rsidR="002B79FC" w:rsidRDefault="002B79FC">
      <w:pPr>
        <w:jc w:val="center"/>
      </w:pPr>
    </w:p>
    <w:p w14:paraId="7E0C0B8D" w14:textId="0BF1A58F" w:rsidR="002B79FC" w:rsidRDefault="002B79FC">
      <w:pPr>
        <w:jc w:val="center"/>
      </w:pPr>
    </w:p>
    <w:p w14:paraId="5069174B" w14:textId="0BE52159" w:rsidR="00D17B39" w:rsidRDefault="00D17B39">
      <w:pPr>
        <w:jc w:val="center"/>
      </w:pPr>
    </w:p>
    <w:p w14:paraId="703D11E5" w14:textId="71E471BA" w:rsidR="00D17B39" w:rsidRDefault="00D17B39">
      <w:pPr>
        <w:jc w:val="center"/>
      </w:pPr>
    </w:p>
    <w:p w14:paraId="63EBF05E" w14:textId="6D713377" w:rsidR="00D17B39" w:rsidRDefault="00D17B39">
      <w:pPr>
        <w:jc w:val="center"/>
      </w:pPr>
    </w:p>
    <w:p w14:paraId="2AD05CF5" w14:textId="168AFF3E" w:rsidR="00D17B39" w:rsidRDefault="00D17B39">
      <w:pPr>
        <w:jc w:val="center"/>
      </w:pPr>
    </w:p>
    <w:p w14:paraId="6D6EB800" w14:textId="4B95C6F8" w:rsidR="00D17B39" w:rsidRDefault="00D17B39">
      <w:pPr>
        <w:jc w:val="center"/>
      </w:pPr>
    </w:p>
    <w:p w14:paraId="4BFEF262" w14:textId="0EA56EB9" w:rsidR="00D17B39" w:rsidRDefault="00D17B39">
      <w:pPr>
        <w:jc w:val="center"/>
      </w:pPr>
    </w:p>
    <w:p w14:paraId="7B956FDE" w14:textId="2EF18E7C" w:rsidR="00D17B39" w:rsidRDefault="00D17B39">
      <w:pPr>
        <w:jc w:val="center"/>
      </w:pPr>
    </w:p>
    <w:p w14:paraId="03F40830" w14:textId="43EAC472" w:rsidR="00D17B39" w:rsidRDefault="00D17B39">
      <w:pPr>
        <w:jc w:val="center"/>
      </w:pPr>
    </w:p>
    <w:p w14:paraId="207F2D4C" w14:textId="49F974F5" w:rsidR="00D17B39" w:rsidRDefault="00D17B39">
      <w:pPr>
        <w:jc w:val="center"/>
      </w:pPr>
    </w:p>
    <w:p w14:paraId="0208A543" w14:textId="20B8AF0B" w:rsidR="00D17B39" w:rsidRDefault="00D17B39">
      <w:pPr>
        <w:jc w:val="center"/>
      </w:pPr>
    </w:p>
    <w:p w14:paraId="681FF936" w14:textId="2DA870A6" w:rsidR="00D17B39" w:rsidRDefault="00D17B39">
      <w:pPr>
        <w:jc w:val="center"/>
      </w:pPr>
    </w:p>
    <w:p w14:paraId="31F65697" w14:textId="5264A0DE" w:rsidR="00D17B39" w:rsidRDefault="00D17B39">
      <w:pPr>
        <w:jc w:val="center"/>
      </w:pPr>
    </w:p>
    <w:p w14:paraId="797C3F75" w14:textId="2E9B7167" w:rsidR="00D17B39" w:rsidRDefault="00D17B39">
      <w:pPr>
        <w:jc w:val="center"/>
      </w:pPr>
    </w:p>
    <w:p w14:paraId="1C5A46AD" w14:textId="4E560E8C" w:rsidR="00D17B39" w:rsidRDefault="00D17B39">
      <w:pPr>
        <w:jc w:val="center"/>
      </w:pPr>
    </w:p>
    <w:p w14:paraId="5678F76F" w14:textId="79B950B6" w:rsidR="00D17B39" w:rsidRDefault="00D17B39">
      <w:pPr>
        <w:jc w:val="center"/>
      </w:pPr>
    </w:p>
    <w:p w14:paraId="555A4BD4" w14:textId="041BEBA5" w:rsidR="00D17B39" w:rsidRDefault="00D17B39">
      <w:pPr>
        <w:jc w:val="center"/>
      </w:pPr>
    </w:p>
    <w:p w14:paraId="3E2BD46F" w14:textId="328188B5" w:rsidR="00D17B39" w:rsidRDefault="00D17B39">
      <w:pPr>
        <w:jc w:val="center"/>
      </w:pPr>
    </w:p>
    <w:p w14:paraId="2E664E30" w14:textId="25D25763" w:rsidR="00D17B39" w:rsidRDefault="00D17B39">
      <w:pPr>
        <w:jc w:val="center"/>
      </w:pPr>
    </w:p>
    <w:p w14:paraId="116F438A" w14:textId="747EBF0D" w:rsidR="00D17B39" w:rsidRDefault="00D17B39">
      <w:pPr>
        <w:jc w:val="center"/>
      </w:pPr>
    </w:p>
    <w:p w14:paraId="3D743F39" w14:textId="2FAA3DF5" w:rsidR="00D17B39" w:rsidRDefault="00D17B39">
      <w:pPr>
        <w:jc w:val="center"/>
      </w:pPr>
    </w:p>
    <w:p w14:paraId="3117A816" w14:textId="739823CA" w:rsidR="00D17B39" w:rsidRDefault="00D17B39">
      <w:pPr>
        <w:jc w:val="center"/>
      </w:pPr>
    </w:p>
    <w:p w14:paraId="2EA1E762" w14:textId="14365CC4" w:rsidR="00D17B39" w:rsidRDefault="00D17B39">
      <w:pPr>
        <w:jc w:val="center"/>
      </w:pPr>
    </w:p>
    <w:p w14:paraId="04918D98" w14:textId="5EF1B125" w:rsidR="00D17B39" w:rsidRDefault="00D17B39">
      <w:pPr>
        <w:jc w:val="center"/>
      </w:pPr>
    </w:p>
    <w:p w14:paraId="68C38FDD" w14:textId="3172FF95" w:rsidR="00D17B39" w:rsidRDefault="00D17B39">
      <w:pPr>
        <w:jc w:val="center"/>
      </w:pPr>
    </w:p>
    <w:p w14:paraId="23C3C475" w14:textId="2854815D" w:rsidR="00D17B39" w:rsidRDefault="00D17B39">
      <w:pPr>
        <w:jc w:val="center"/>
      </w:pPr>
    </w:p>
    <w:p w14:paraId="4CF3A3DA" w14:textId="39E1BE95" w:rsidR="00D17B39" w:rsidRDefault="00D17B39">
      <w:pPr>
        <w:jc w:val="center"/>
      </w:pPr>
    </w:p>
    <w:p w14:paraId="2459328C" w14:textId="0CF4E53A" w:rsidR="00D17B39" w:rsidRDefault="00D17B39">
      <w:pPr>
        <w:jc w:val="center"/>
      </w:pPr>
    </w:p>
    <w:p w14:paraId="2A0A96AC" w14:textId="73430B97" w:rsidR="00D17B39" w:rsidRDefault="00D17B39">
      <w:pPr>
        <w:jc w:val="center"/>
      </w:pPr>
    </w:p>
    <w:p w14:paraId="6E208827" w14:textId="71143A60" w:rsidR="00D17B39" w:rsidRDefault="00D17B39">
      <w:pPr>
        <w:jc w:val="center"/>
      </w:pPr>
    </w:p>
    <w:p w14:paraId="0F0052ED" w14:textId="77777777" w:rsidR="00D17B39" w:rsidRDefault="00D17B39" w:rsidP="00D17B39">
      <w:pPr>
        <w:rPr>
          <w:highlight w:val="cyan"/>
        </w:rPr>
      </w:pPr>
      <w:r>
        <w:t xml:space="preserve">Datum: </w:t>
      </w:r>
      <w:r>
        <w:tab/>
      </w:r>
      <w:r>
        <w:tab/>
      </w:r>
      <w:r>
        <w:tab/>
      </w:r>
      <w:r>
        <w:tab/>
      </w:r>
      <w:r>
        <w:rPr>
          <w:highlight w:val="cyan"/>
        </w:rPr>
        <w:t>__-__-____</w:t>
      </w:r>
    </w:p>
    <w:p w14:paraId="1A79FF1A" w14:textId="77777777" w:rsidR="00D17B39" w:rsidRPr="001D1DFE" w:rsidRDefault="00D17B39" w:rsidP="00D17B39">
      <w:r>
        <w:t>Aanbestedingsprocedure:</w:t>
      </w:r>
      <w:r>
        <w:tab/>
      </w:r>
      <w:r w:rsidRPr="001D1DFE">
        <w:t>Europees openbaar</w:t>
      </w:r>
    </w:p>
    <w:p w14:paraId="553C5A57" w14:textId="0CA6861A" w:rsidR="00D17B39" w:rsidRPr="001D1DFE" w:rsidRDefault="00D17B39" w:rsidP="00D17B39">
      <w:pPr>
        <w:jc w:val="both"/>
      </w:pPr>
      <w:r w:rsidRPr="001D1DFE">
        <w:t xml:space="preserve">Zaaknummer: </w:t>
      </w:r>
      <w:r w:rsidRPr="001D1DFE">
        <w:tab/>
      </w:r>
      <w:r w:rsidRPr="001D1DFE">
        <w:tab/>
      </w:r>
      <w:r w:rsidRPr="001D1DFE">
        <w:tab/>
      </w:r>
      <w:r>
        <w:t>2021-015362</w:t>
      </w:r>
    </w:p>
    <w:p w14:paraId="3010589B" w14:textId="77777777" w:rsidR="00D17B39" w:rsidRDefault="00D17B39">
      <w:pPr>
        <w:jc w:val="center"/>
      </w:pPr>
    </w:p>
    <w:p w14:paraId="7E0C0B9A" w14:textId="77777777" w:rsidR="002B79FC" w:rsidRDefault="002B79FC">
      <w:pPr>
        <w:sectPr w:rsidR="002B79FC">
          <w:pgSz w:w="11906" w:h="16838"/>
          <w:pgMar w:top="1417" w:right="1417" w:bottom="765" w:left="1417" w:header="708" w:footer="708" w:gutter="0"/>
          <w:cols w:space="708"/>
          <w:formProt w:val="0"/>
          <w:titlePg/>
          <w:docGrid w:linePitch="360" w:charSpace="2047"/>
        </w:sectPr>
      </w:pPr>
    </w:p>
    <w:p w14:paraId="7E0C0B9B" w14:textId="77777777" w:rsidR="002B79FC" w:rsidRDefault="003E4BB3">
      <w:pPr>
        <w:pStyle w:val="ContentsHeading"/>
        <w:spacing w:line="240" w:lineRule="auto"/>
        <w:rPr>
          <w:rFonts w:ascii="Arial" w:hAnsi="Arial" w:cs="Arial"/>
        </w:rPr>
      </w:pPr>
      <w:r>
        <w:rPr>
          <w:rFonts w:ascii="Arial" w:hAnsi="Arial" w:cs="Arial"/>
        </w:rPr>
        <w:lastRenderedPageBreak/>
        <w:t>Inhoudsopgave</w:t>
      </w:r>
    </w:p>
    <w:p w14:paraId="7E0C0B9C" w14:textId="77777777" w:rsidR="002B79FC" w:rsidRDefault="002B79FC">
      <w:pPr>
        <w:rPr>
          <w:lang w:eastAsia="nl-NL"/>
        </w:rPr>
      </w:pPr>
    </w:p>
    <w:p w14:paraId="3C5F5F63" w14:textId="77777777" w:rsidR="00D17B39" w:rsidRDefault="003E4BB3">
      <w:pPr>
        <w:pStyle w:val="Contents1"/>
        <w:tabs>
          <w:tab w:val="right" w:leader="dot" w:pos="9072"/>
        </w:tabs>
        <w:rPr>
          <w:rStyle w:val="IndexLink"/>
        </w:rPr>
      </w:pPr>
      <w:r>
        <w:fldChar w:fldCharType="begin"/>
      </w:r>
      <w:r>
        <w:instrText>TOC</w:instrText>
      </w:r>
      <w:r>
        <w:fldChar w:fldCharType="separate"/>
      </w:r>
      <w:hyperlink w:anchor="__RefHeading__1653_842924515">
        <w:r>
          <w:rPr>
            <w:rStyle w:val="IndexLink"/>
          </w:rPr>
          <w:t>Artikel 1 Definities</w:t>
        </w:r>
        <w:r>
          <w:rPr>
            <w:rStyle w:val="IndexLink"/>
          </w:rPr>
          <w:tab/>
          <w:t>6</w:t>
        </w:r>
      </w:hyperlink>
    </w:p>
    <w:p w14:paraId="7E0C0B9E" w14:textId="6DE1FE94" w:rsidR="002B79FC" w:rsidRDefault="0076636C">
      <w:pPr>
        <w:pStyle w:val="Contents1"/>
        <w:tabs>
          <w:tab w:val="right" w:leader="dot" w:pos="9072"/>
        </w:tabs>
        <w:rPr>
          <w:rStyle w:val="IndexLink"/>
        </w:rPr>
      </w:pPr>
      <w:hyperlink w:anchor="__RefHeading__1655_842924515">
        <w:r w:rsidR="003E4BB3">
          <w:rPr>
            <w:rStyle w:val="IndexLink"/>
          </w:rPr>
          <w:t xml:space="preserve">Artikel 2 Onderwerp van de </w:t>
        </w:r>
        <w:r w:rsidR="00D17B39">
          <w:rPr>
            <w:rStyle w:val="IndexLink"/>
          </w:rPr>
          <w:t>Overeenkomst</w:t>
        </w:r>
        <w:r w:rsidR="003E4BB3">
          <w:rPr>
            <w:rStyle w:val="IndexLink"/>
          </w:rPr>
          <w:tab/>
          <w:t>6</w:t>
        </w:r>
      </w:hyperlink>
    </w:p>
    <w:p w14:paraId="7E0C0B9F" w14:textId="77777777" w:rsidR="002B79FC" w:rsidRDefault="0076636C">
      <w:pPr>
        <w:pStyle w:val="Contents1"/>
        <w:tabs>
          <w:tab w:val="right" w:leader="dot" w:pos="9072"/>
        </w:tabs>
        <w:rPr>
          <w:rStyle w:val="IndexLink"/>
        </w:rPr>
      </w:pPr>
      <w:hyperlink w:anchor="__RefHeading__1657_842924515">
        <w:r w:rsidR="003E4BB3">
          <w:rPr>
            <w:rStyle w:val="IndexLink"/>
          </w:rPr>
          <w:t>Artikel 3 Toepasselijke voorwaarden</w:t>
        </w:r>
        <w:r w:rsidR="003E4BB3">
          <w:rPr>
            <w:rStyle w:val="IndexLink"/>
          </w:rPr>
          <w:tab/>
          <w:t>7</w:t>
        </w:r>
      </w:hyperlink>
    </w:p>
    <w:p w14:paraId="7E0C0BA0" w14:textId="38315147" w:rsidR="002B79FC" w:rsidRDefault="0076636C">
      <w:pPr>
        <w:pStyle w:val="Contents1"/>
        <w:tabs>
          <w:tab w:val="right" w:leader="dot" w:pos="9072"/>
        </w:tabs>
        <w:rPr>
          <w:rStyle w:val="IndexLink"/>
        </w:rPr>
      </w:pPr>
      <w:hyperlink w:anchor="__RefHeading__1659_842924515">
        <w:r w:rsidR="003E4BB3">
          <w:rPr>
            <w:rStyle w:val="IndexLink"/>
          </w:rPr>
          <w:t xml:space="preserve">Artikel 4 Looptijd van de </w:t>
        </w:r>
        <w:r w:rsidR="00D17B39">
          <w:rPr>
            <w:rStyle w:val="IndexLink"/>
          </w:rPr>
          <w:t>Overeenkomst</w:t>
        </w:r>
        <w:r w:rsidR="003E4BB3">
          <w:rPr>
            <w:rStyle w:val="IndexLink"/>
          </w:rPr>
          <w:tab/>
          <w:t>8</w:t>
        </w:r>
      </w:hyperlink>
    </w:p>
    <w:p w14:paraId="7E0C0BA1" w14:textId="77777777" w:rsidR="002B79FC" w:rsidRDefault="0076636C">
      <w:pPr>
        <w:pStyle w:val="Contents1"/>
        <w:tabs>
          <w:tab w:val="right" w:leader="dot" w:pos="9072"/>
        </w:tabs>
        <w:rPr>
          <w:rStyle w:val="IndexLink"/>
        </w:rPr>
      </w:pPr>
      <w:hyperlink w:anchor="__RefHeading__1661_842924515">
        <w:r w:rsidR="003E4BB3">
          <w:rPr>
            <w:rStyle w:val="IndexLink"/>
          </w:rPr>
          <w:t>Artikel 5 Levering</w:t>
        </w:r>
        <w:r w:rsidR="003E4BB3">
          <w:rPr>
            <w:rStyle w:val="IndexLink"/>
          </w:rPr>
          <w:tab/>
          <w:t>8</w:t>
        </w:r>
      </w:hyperlink>
    </w:p>
    <w:p w14:paraId="7E0C0BA2" w14:textId="77777777" w:rsidR="002B79FC" w:rsidRDefault="0076636C">
      <w:pPr>
        <w:pStyle w:val="Contents1"/>
        <w:tabs>
          <w:tab w:val="right" w:leader="dot" w:pos="9072"/>
        </w:tabs>
        <w:rPr>
          <w:rStyle w:val="IndexLink"/>
        </w:rPr>
      </w:pPr>
      <w:hyperlink w:anchor="__RefHeading__1663_842924515">
        <w:r w:rsidR="003E4BB3">
          <w:rPr>
            <w:rStyle w:val="IndexLink"/>
          </w:rPr>
          <w:t>Artikel 6 Social Return on Investment (SROI)</w:t>
        </w:r>
        <w:r w:rsidR="003E4BB3">
          <w:rPr>
            <w:rStyle w:val="IndexLink"/>
          </w:rPr>
          <w:tab/>
          <w:t>9</w:t>
        </w:r>
      </w:hyperlink>
    </w:p>
    <w:p w14:paraId="7E0C0BA3" w14:textId="77777777" w:rsidR="002B79FC" w:rsidRDefault="0076636C">
      <w:pPr>
        <w:pStyle w:val="Contents1"/>
        <w:tabs>
          <w:tab w:val="right" w:leader="dot" w:pos="9072"/>
        </w:tabs>
        <w:rPr>
          <w:rStyle w:val="IndexLink"/>
        </w:rPr>
      </w:pPr>
      <w:hyperlink w:anchor="__RefHeading__1665_842924515">
        <w:r w:rsidR="003E4BB3">
          <w:rPr>
            <w:rStyle w:val="IndexLink"/>
          </w:rPr>
          <w:t>Artikel 7 Verwerking van persoonsgegevens</w:t>
        </w:r>
        <w:r w:rsidR="003E4BB3">
          <w:rPr>
            <w:rStyle w:val="IndexLink"/>
          </w:rPr>
          <w:tab/>
          <w:t>10</w:t>
        </w:r>
      </w:hyperlink>
    </w:p>
    <w:p w14:paraId="7E0C0BA4" w14:textId="77777777" w:rsidR="002B79FC" w:rsidRDefault="0076636C">
      <w:pPr>
        <w:pStyle w:val="Contents1"/>
        <w:tabs>
          <w:tab w:val="right" w:leader="dot" w:pos="9072"/>
        </w:tabs>
        <w:rPr>
          <w:rStyle w:val="IndexLink"/>
        </w:rPr>
      </w:pPr>
      <w:hyperlink w:anchor="__RefHeading__1667_842924515">
        <w:r w:rsidR="003E4BB3">
          <w:rPr>
            <w:rStyle w:val="IndexLink"/>
          </w:rPr>
          <w:t>Artikel 8 Prijzen en tarieven</w:t>
        </w:r>
        <w:r w:rsidR="003E4BB3">
          <w:rPr>
            <w:rStyle w:val="IndexLink"/>
          </w:rPr>
          <w:tab/>
          <w:t>11</w:t>
        </w:r>
      </w:hyperlink>
    </w:p>
    <w:p w14:paraId="7E0C0BA5" w14:textId="77777777" w:rsidR="002B79FC" w:rsidRDefault="0076636C">
      <w:pPr>
        <w:pStyle w:val="Contents1"/>
        <w:tabs>
          <w:tab w:val="right" w:leader="dot" w:pos="9072"/>
        </w:tabs>
        <w:rPr>
          <w:rStyle w:val="IndexLink"/>
        </w:rPr>
      </w:pPr>
      <w:hyperlink w:anchor="__RefHeading__1669_842924515">
        <w:r w:rsidR="003E4BB3">
          <w:rPr>
            <w:rStyle w:val="IndexLink"/>
          </w:rPr>
          <w:t>Artikel 9 Facturering</w:t>
        </w:r>
        <w:r w:rsidR="003E4BB3">
          <w:rPr>
            <w:rStyle w:val="IndexLink"/>
          </w:rPr>
          <w:tab/>
          <w:t>12</w:t>
        </w:r>
      </w:hyperlink>
    </w:p>
    <w:p w14:paraId="7E0C0BA6" w14:textId="77777777" w:rsidR="002B79FC" w:rsidRDefault="0076636C">
      <w:pPr>
        <w:pStyle w:val="Contents1"/>
        <w:tabs>
          <w:tab w:val="right" w:leader="dot" w:pos="9072"/>
        </w:tabs>
        <w:rPr>
          <w:rStyle w:val="IndexLink"/>
        </w:rPr>
      </w:pPr>
      <w:hyperlink w:anchor="__RefHeading__1671_842924515">
        <w:r w:rsidR="003E4BB3">
          <w:rPr>
            <w:rStyle w:val="IndexLink"/>
          </w:rPr>
          <w:t>Artikel 10 Overleg en rapportage</w:t>
        </w:r>
        <w:r w:rsidR="003E4BB3">
          <w:rPr>
            <w:rStyle w:val="IndexLink"/>
          </w:rPr>
          <w:tab/>
          <w:t>13</w:t>
        </w:r>
      </w:hyperlink>
    </w:p>
    <w:p w14:paraId="7E0C0BA7" w14:textId="77777777" w:rsidR="002B79FC" w:rsidRDefault="0076636C">
      <w:pPr>
        <w:pStyle w:val="Contents1"/>
        <w:tabs>
          <w:tab w:val="right" w:leader="dot" w:pos="9072"/>
        </w:tabs>
        <w:rPr>
          <w:rStyle w:val="IndexLink"/>
        </w:rPr>
      </w:pPr>
      <w:hyperlink w:anchor="__RefHeading__1673_842924515">
        <w:r w:rsidR="003E4BB3">
          <w:rPr>
            <w:rStyle w:val="IndexLink"/>
          </w:rPr>
          <w:t>Artikel 11 Ontbinding</w:t>
        </w:r>
        <w:r w:rsidR="003E4BB3">
          <w:rPr>
            <w:rStyle w:val="IndexLink"/>
          </w:rPr>
          <w:tab/>
          <w:t>15</w:t>
        </w:r>
      </w:hyperlink>
      <w:r w:rsidR="003E4BB3">
        <w:fldChar w:fldCharType="end"/>
      </w:r>
    </w:p>
    <w:p w14:paraId="7E0C0BA8" w14:textId="77777777" w:rsidR="002B79FC" w:rsidRDefault="0076636C">
      <w:hyperlink w:anchor="_Toc67920431"/>
    </w:p>
    <w:p w14:paraId="7E0C0BA9" w14:textId="77777777" w:rsidR="002B79FC" w:rsidRDefault="002B79FC"/>
    <w:p w14:paraId="7E0C0BAA" w14:textId="77777777" w:rsidR="002B79FC" w:rsidRDefault="002B79FC"/>
    <w:p w14:paraId="7E0C0BAB" w14:textId="77777777" w:rsidR="002B79FC" w:rsidRDefault="002B79FC"/>
    <w:p w14:paraId="7E0C0BAC" w14:textId="77777777" w:rsidR="002B79FC" w:rsidRDefault="002B79FC"/>
    <w:p w14:paraId="7E0C0BAD" w14:textId="77777777" w:rsidR="002B79FC" w:rsidRDefault="002B79FC"/>
    <w:p w14:paraId="7E0C0BAE" w14:textId="77777777" w:rsidR="002B79FC" w:rsidRDefault="003E4BB3">
      <w:pPr>
        <w:pageBreakBefore/>
        <w:rPr>
          <w:b/>
          <w:sz w:val="24"/>
          <w:szCs w:val="24"/>
        </w:rPr>
      </w:pPr>
      <w:r>
        <w:rPr>
          <w:b/>
          <w:sz w:val="24"/>
          <w:szCs w:val="24"/>
        </w:rPr>
        <w:lastRenderedPageBreak/>
        <w:t>Ondergetekenden</w:t>
      </w:r>
    </w:p>
    <w:p w14:paraId="7E0C0BAF" w14:textId="77777777" w:rsidR="002B79FC" w:rsidRDefault="002B79FC"/>
    <w:p w14:paraId="7E0C0BB0" w14:textId="77777777" w:rsidR="002B79FC" w:rsidRDefault="002B79FC"/>
    <w:p w14:paraId="7E0C0BB1" w14:textId="77777777" w:rsidR="002B79FC" w:rsidRDefault="003E4BB3">
      <w:pPr>
        <w:rPr>
          <w:b/>
          <w:sz w:val="24"/>
          <w:szCs w:val="24"/>
        </w:rPr>
      </w:pPr>
      <w:r>
        <w:rPr>
          <w:b/>
          <w:sz w:val="24"/>
          <w:szCs w:val="24"/>
        </w:rPr>
        <w:t xml:space="preserve">De Gemeente </w:t>
      </w:r>
    </w:p>
    <w:p w14:paraId="7E0C0BB2" w14:textId="77777777" w:rsidR="002B79FC" w:rsidRDefault="002B79FC"/>
    <w:p w14:paraId="7A63A54A" w14:textId="77777777" w:rsidR="00BC7879" w:rsidRDefault="003E4BB3">
      <w:r>
        <w:t xml:space="preserve">De publiekrechtelijke rechtspersoon </w:t>
      </w:r>
      <w:r>
        <w:rPr>
          <w:b/>
        </w:rPr>
        <w:t xml:space="preserve">Gemeente Den Helder, </w:t>
      </w:r>
      <w:r>
        <w:t xml:space="preserve">gevestigd te Kerkgracht 1, 1782 GJ te Den Helder, ingeschreven in het handelsregister van de Kamer van Koophandel onder vestigingsnummer </w:t>
      </w:r>
      <w:r w:rsidRPr="00BC7879">
        <w:t>000006665691, ten deze rechtsgeldig vertegenwoordigd d</w:t>
      </w:r>
      <w:r w:rsidR="00BC7879">
        <w:t>oor</w:t>
      </w:r>
      <w:r w:rsidR="00BC7879" w:rsidRPr="00BC7879">
        <w:t xml:space="preserve"> </w:t>
      </w:r>
      <w:r w:rsidRPr="00BC7879">
        <w:t>mevrouw</w:t>
      </w:r>
      <w:r w:rsidR="00BC7879" w:rsidRPr="00BC7879">
        <w:t xml:space="preserve"> </w:t>
      </w:r>
    </w:p>
    <w:p w14:paraId="7E0C0BB3" w14:textId="0636ABA6" w:rsidR="002B79FC" w:rsidRDefault="00BC7879">
      <w:r w:rsidRPr="00BC7879">
        <w:t>F. Janssen, teammanager Facilitair</w:t>
      </w:r>
      <w:r w:rsidR="003E4BB3" w:rsidRPr="00BC7879">
        <w:t>, hierna</w:t>
      </w:r>
      <w:r w:rsidR="003E4BB3">
        <w:t xml:space="preserve"> te noemen: Gemeente.</w:t>
      </w:r>
    </w:p>
    <w:p w14:paraId="7E0C0BB4" w14:textId="77777777" w:rsidR="002B79FC" w:rsidRDefault="002B79FC"/>
    <w:p w14:paraId="7E0C0BB5" w14:textId="77777777" w:rsidR="002B79FC" w:rsidRDefault="002B79FC"/>
    <w:p w14:paraId="7E0C0BB6" w14:textId="77777777" w:rsidR="002B79FC" w:rsidRDefault="003E4BB3">
      <w:r>
        <w:t>En</w:t>
      </w:r>
    </w:p>
    <w:p w14:paraId="7E0C0BB7" w14:textId="77777777" w:rsidR="002B79FC" w:rsidRDefault="002B79FC"/>
    <w:p w14:paraId="7E0C0BB8" w14:textId="77777777" w:rsidR="002B79FC" w:rsidRDefault="003E4BB3">
      <w:pPr>
        <w:rPr>
          <w:b/>
          <w:sz w:val="24"/>
          <w:szCs w:val="24"/>
        </w:rPr>
      </w:pPr>
      <w:r>
        <w:rPr>
          <w:b/>
          <w:sz w:val="24"/>
          <w:szCs w:val="24"/>
        </w:rPr>
        <w:t>Opdrachtnemer</w:t>
      </w:r>
    </w:p>
    <w:p w14:paraId="7E0C0BB9" w14:textId="77777777" w:rsidR="002B79FC" w:rsidRDefault="002B79FC">
      <w:pPr>
        <w:rPr>
          <w:b/>
        </w:rPr>
      </w:pPr>
    </w:p>
    <w:p w14:paraId="7E0C0BBA"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7E0C0BBB" w14:textId="77777777" w:rsidR="002B79FC" w:rsidRDefault="003E4BB3">
      <w:r>
        <w:t>Opdrachtnemer.</w:t>
      </w:r>
    </w:p>
    <w:p w14:paraId="7E0C0BBC" w14:textId="77777777" w:rsidR="002B79FC" w:rsidRDefault="002B79FC"/>
    <w:p w14:paraId="7E0C0BBD" w14:textId="77777777" w:rsidR="002B79FC" w:rsidRDefault="002B79FC"/>
    <w:p w14:paraId="7E0C0BBE" w14:textId="77777777" w:rsidR="002B79FC" w:rsidRDefault="003E4BB3">
      <w:r>
        <w:t xml:space="preserve">Gezamenlijk te noemen: Partijen,  </w:t>
      </w:r>
    </w:p>
    <w:p w14:paraId="7E0C0BBF" w14:textId="77777777" w:rsidR="002B79FC" w:rsidRDefault="002B79FC"/>
    <w:p w14:paraId="7E0C0BC0" w14:textId="77777777" w:rsidR="002B79FC" w:rsidRDefault="002B79FC"/>
    <w:p w14:paraId="7E0C0BC1" w14:textId="77777777" w:rsidR="002B79FC" w:rsidRDefault="003E4BB3">
      <w:pPr>
        <w:rPr>
          <w:b/>
          <w:sz w:val="24"/>
          <w:szCs w:val="24"/>
        </w:rPr>
      </w:pPr>
      <w:r>
        <w:rPr>
          <w:b/>
          <w:sz w:val="24"/>
          <w:szCs w:val="24"/>
        </w:rPr>
        <w:t>Overwegende dat:</w:t>
      </w:r>
    </w:p>
    <w:p w14:paraId="7E0C0BC2" w14:textId="77777777" w:rsidR="002B79FC" w:rsidRDefault="002B79FC"/>
    <w:p w14:paraId="416E8DB4" w14:textId="77777777" w:rsidR="00BC7879" w:rsidRDefault="00BC7879" w:rsidP="00BC7879">
      <w:pPr>
        <w:pStyle w:val="Lijstalinea"/>
        <w:numPr>
          <w:ilvl w:val="0"/>
          <w:numId w:val="1"/>
        </w:numPr>
      </w:pPr>
      <w:r>
        <w:t>Voor de aanbesteding de Europese openbare aanbestedingsprocedure is gevolgd;</w:t>
      </w:r>
    </w:p>
    <w:p w14:paraId="493EF7A0" w14:textId="58F4B2B7" w:rsidR="00BC7879" w:rsidRPr="002A56AA" w:rsidRDefault="00BC7879" w:rsidP="00BC7879">
      <w:pPr>
        <w:pStyle w:val="Lijstalinea"/>
        <w:numPr>
          <w:ilvl w:val="0"/>
          <w:numId w:val="1"/>
        </w:numPr>
      </w:pPr>
      <w:r w:rsidRPr="002A56AA">
        <w:t>Op 1</w:t>
      </w:r>
      <w:r>
        <w:t>2</w:t>
      </w:r>
      <w:r w:rsidRPr="002A56AA">
        <w:t xml:space="preserve"> oktober 2021 de opdracht voor </w:t>
      </w:r>
      <w:r>
        <w:t>het leveren, servicen en onderhouden van multifunctionals en een repromachine</w:t>
      </w:r>
      <w:r w:rsidRPr="002A56AA">
        <w:t xml:space="preserve"> is gepubliceerd op TenderNed;</w:t>
      </w:r>
    </w:p>
    <w:p w14:paraId="0FAE9FAD" w14:textId="0BCDDCDC" w:rsidR="00BC7879" w:rsidRPr="002A56AA" w:rsidRDefault="00BC7879" w:rsidP="00BC7879">
      <w:pPr>
        <w:pStyle w:val="Lijstalinea"/>
        <w:numPr>
          <w:ilvl w:val="0"/>
          <w:numId w:val="1"/>
        </w:numPr>
      </w:pPr>
      <w:r w:rsidRPr="002A56AA">
        <w:t xml:space="preserve">Op </w:t>
      </w:r>
      <w:r>
        <w:t>xx</w:t>
      </w:r>
      <w:r w:rsidRPr="002A56AA">
        <w:t xml:space="preserve"> oktober 2021 de opdracht voor </w:t>
      </w:r>
      <w:r>
        <w:t>het leveren, servicen en onderhouden van multifunctionals en een repromachine</w:t>
      </w:r>
      <w:r w:rsidRPr="002A56AA">
        <w:t xml:space="preserve"> is gepubliceerd in het Supplement op het Publicatieblad van de Europese Gemeenschappen;</w:t>
      </w:r>
    </w:p>
    <w:p w14:paraId="39306E90" w14:textId="654623F1" w:rsidR="00BC7879" w:rsidRPr="002A56AA" w:rsidRDefault="00BC7879" w:rsidP="00BC7879">
      <w:pPr>
        <w:pStyle w:val="Lijstalinea"/>
        <w:numPr>
          <w:ilvl w:val="0"/>
          <w:numId w:val="1"/>
        </w:numPr>
      </w:pPr>
      <w:r w:rsidRPr="002A56AA">
        <w:t xml:space="preserve">Op basis van de in de Offerteaanvraag opgenomen geschiktheidscriteria en gunningscriteria, Opdrachtnemer met zijn Inschrijving de economisch  meest voordelige inschrijving waarop het gunningscriterium beste prijs-kwaliteitsverhouding van toepassing was heeft gedaan voor de uitvoering van de opdracht voor </w:t>
      </w:r>
      <w:r>
        <w:t>het leveren, servicen en onderhouden van multifunctionals en een repromachine</w:t>
      </w:r>
      <w:r w:rsidRPr="002A56AA">
        <w:t>;</w:t>
      </w:r>
    </w:p>
    <w:p w14:paraId="120E656E" w14:textId="495410AD" w:rsidR="00BC7879" w:rsidRPr="002A56AA" w:rsidRDefault="00B119D9" w:rsidP="00BC7879">
      <w:pPr>
        <w:pStyle w:val="Lijstalinea"/>
        <w:numPr>
          <w:ilvl w:val="0"/>
          <w:numId w:val="1"/>
        </w:numPr>
      </w:pPr>
      <w:r>
        <w:t>De opdracht deze O</w:t>
      </w:r>
      <w:r w:rsidR="00BC7879" w:rsidRPr="002A56AA">
        <w:t xml:space="preserve">vereenkomst betreft voor </w:t>
      </w:r>
      <w:r w:rsidR="00BC7879">
        <w:t>het leveren, servicen en onderhouden van multifunctionals en een repromachine</w:t>
      </w:r>
      <w:r w:rsidR="00BC7879" w:rsidRPr="002A56AA">
        <w:t>;</w:t>
      </w:r>
    </w:p>
    <w:p w14:paraId="4D55DBA4" w14:textId="0AFE9296" w:rsidR="00BC7879" w:rsidRDefault="00BC7879" w:rsidP="00BC7879">
      <w:pPr>
        <w:pStyle w:val="Lijstalinea"/>
        <w:numPr>
          <w:ilvl w:val="0"/>
          <w:numId w:val="1"/>
        </w:numPr>
      </w:pPr>
      <w:r>
        <w:t>Onder deze Overeenkomst Deelopdrachten kunnen worden geplaatst door de Gemeente. Op iedere Deelopdracht zijn de voorwaar</w:t>
      </w:r>
      <w:r w:rsidR="00B119D9">
        <w:t>den als neergelegd in deze O</w:t>
      </w:r>
      <w:r>
        <w:t>vereenkomst van toepassing;</w:t>
      </w:r>
    </w:p>
    <w:p w14:paraId="71D802A2" w14:textId="0DDF030D" w:rsidR="00BC7879" w:rsidRDefault="00BC7879" w:rsidP="00BC7879">
      <w:pPr>
        <w:pStyle w:val="Lijstalinea"/>
        <w:numPr>
          <w:ilvl w:val="0"/>
          <w:numId w:val="1"/>
        </w:numPr>
      </w:pPr>
      <w:r>
        <w:t>Partijen bij deze hun algemene contractuele afspraken die in ieder geval gelden voor de uitvoering van de Deelopdracht wensen vast te leggen in deze Overeenkomst inclusief bijlagen;</w:t>
      </w:r>
    </w:p>
    <w:p w14:paraId="06E9FBD0" w14:textId="77777777" w:rsidR="00BC7879" w:rsidRDefault="00BC7879" w:rsidP="00BC7879">
      <w:pPr>
        <w:pStyle w:val="Lijstalinea"/>
        <w:numPr>
          <w:ilvl w:val="0"/>
          <w:numId w:val="1"/>
        </w:numPr>
      </w:pPr>
      <w:r>
        <w:t>Eventuele specifieke contractuele afspraken met betrekking tot de Deelopdrachten worden overeengekomen in de betreffende Deelopdracht</w:t>
      </w:r>
    </w:p>
    <w:p w14:paraId="7E0C0BCE" w14:textId="77777777" w:rsidR="002B79FC" w:rsidRDefault="002B79FC">
      <w:pPr>
        <w:pStyle w:val="Lijstalinea"/>
      </w:pPr>
    </w:p>
    <w:p w14:paraId="7E0C0BDB" w14:textId="77777777" w:rsidR="002B79FC" w:rsidRDefault="002B79FC">
      <w:pPr>
        <w:rPr>
          <w:b/>
        </w:rPr>
      </w:pPr>
    </w:p>
    <w:p w14:paraId="7E0C0BDC" w14:textId="77777777" w:rsidR="002B79FC" w:rsidRDefault="002B79FC">
      <w:pPr>
        <w:rPr>
          <w:b/>
        </w:rPr>
      </w:pPr>
    </w:p>
    <w:p w14:paraId="7E0C0BDD" w14:textId="77777777" w:rsidR="002B79FC" w:rsidRDefault="003E4BB3">
      <w:pPr>
        <w:rPr>
          <w:b/>
        </w:rPr>
      </w:pPr>
      <w:r>
        <w:rPr>
          <w:b/>
        </w:rPr>
        <w:t>Verklaren het volgende overheen te zijn gekomen:</w:t>
      </w:r>
    </w:p>
    <w:p w14:paraId="7E0C0BDE" w14:textId="77777777" w:rsidR="002B79FC" w:rsidRDefault="002B79FC">
      <w:pPr>
        <w:rPr>
          <w:b/>
        </w:rPr>
      </w:pPr>
    </w:p>
    <w:p w14:paraId="7E0C0BDF" w14:textId="77777777" w:rsidR="002B79FC" w:rsidRDefault="002B79FC">
      <w:pPr>
        <w:rPr>
          <w:rFonts w:cs="Arial"/>
          <w:color w:val="365F91"/>
          <w:sz w:val="32"/>
          <w:szCs w:val="32"/>
        </w:rPr>
      </w:pPr>
    </w:p>
    <w:p w14:paraId="7E0C0BE0" w14:textId="77777777" w:rsidR="002B79FC" w:rsidRDefault="003E4BB3">
      <w:pPr>
        <w:pStyle w:val="Kop1"/>
        <w:pageBreakBefore/>
        <w:rPr>
          <w:rFonts w:ascii="Arial" w:hAnsi="Arial" w:cs="Arial"/>
        </w:rPr>
      </w:pPr>
      <w:bookmarkStart w:id="0" w:name="__RefHeading__1653_842924515"/>
      <w:bookmarkStart w:id="1" w:name="_Toc67920431"/>
      <w:bookmarkEnd w:id="0"/>
      <w:bookmarkEnd w:id="1"/>
      <w:r>
        <w:rPr>
          <w:rFonts w:ascii="Arial" w:hAnsi="Arial" w:cs="Arial"/>
        </w:rPr>
        <w:lastRenderedPageBreak/>
        <w:t>Artikel 1</w:t>
      </w:r>
      <w:r>
        <w:rPr>
          <w:rFonts w:ascii="Arial" w:hAnsi="Arial" w:cs="Arial"/>
        </w:rPr>
        <w:tab/>
        <w:t>Definities</w:t>
      </w:r>
    </w:p>
    <w:p w14:paraId="7E0C0BE1" w14:textId="4E237DE2" w:rsidR="002B79FC" w:rsidRDefault="003E4BB3">
      <w:r>
        <w:t xml:space="preserve">In deze </w:t>
      </w:r>
      <w:r w:rsidR="00D17B39">
        <w:t>Overeenkomst</w:t>
      </w:r>
      <w:r>
        <w:t xml:space="preserve"> worden de hierna gebruikte begrippen en uitdrukkingen als volgt gedefinieerd.</w:t>
      </w:r>
    </w:p>
    <w:p w14:paraId="7E0C0BE2" w14:textId="77777777" w:rsidR="002B79FC" w:rsidRDefault="002B79FC"/>
    <w:p w14:paraId="7E0C0BE3" w14:textId="38014257" w:rsidR="002B79FC" w:rsidRDefault="003E4BB3">
      <w:pPr>
        <w:tabs>
          <w:tab w:val="left" w:pos="709"/>
        </w:tabs>
        <w:ind w:left="705" w:hanging="705"/>
        <w:textAlignment w:val="baseline"/>
        <w:rPr>
          <w:rFonts w:cs="Arial"/>
        </w:rPr>
      </w:pPr>
      <w:r>
        <w:t>1.1</w:t>
      </w:r>
      <w:r>
        <w:tab/>
      </w:r>
      <w:r>
        <w:rPr>
          <w:b/>
        </w:rPr>
        <w:t>Bijlagen:</w:t>
      </w:r>
      <w:r w:rsidR="000229AD">
        <w:t xml:space="preserve"> de aanhangsels 1 tot en met 4</w:t>
      </w:r>
      <w:r w:rsidR="00E81EE4">
        <w:t xml:space="preserve"> </w:t>
      </w:r>
      <w:r>
        <w:t xml:space="preserve">bij deze </w:t>
      </w:r>
      <w:r w:rsidR="00D17B39">
        <w:t>Overeenkomst</w:t>
      </w:r>
      <w:r>
        <w:t xml:space="preserve"> die integraal</w:t>
      </w:r>
      <w:r>
        <w:rPr>
          <w:rFonts w:cs="Arial"/>
        </w:rPr>
        <w:t xml:space="preserve"> onderdeel uitmaken van deze </w:t>
      </w:r>
      <w:r w:rsidR="00D17B39">
        <w:rPr>
          <w:rFonts w:cs="Arial"/>
        </w:rPr>
        <w:t>Overeenkomst</w:t>
      </w:r>
      <w:r>
        <w:rPr>
          <w:rFonts w:cs="Arial"/>
        </w:rPr>
        <w:t>.</w:t>
      </w:r>
    </w:p>
    <w:p w14:paraId="7E0C0BE4" w14:textId="77777777" w:rsidR="002B79FC" w:rsidRDefault="002B79FC">
      <w:pPr>
        <w:tabs>
          <w:tab w:val="left" w:pos="709"/>
        </w:tabs>
        <w:ind w:left="705" w:hanging="705"/>
        <w:textAlignment w:val="baseline"/>
        <w:rPr>
          <w:rFonts w:cs="Arial"/>
        </w:rPr>
      </w:pPr>
    </w:p>
    <w:p w14:paraId="7E0C0BE5" w14:textId="77777777" w:rsidR="002B79FC" w:rsidRDefault="003E4BB3">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Zaken en/of Diensten. </w:t>
      </w:r>
    </w:p>
    <w:p w14:paraId="7E0C0BE6" w14:textId="77777777" w:rsidR="002B79FC" w:rsidRDefault="002B79FC"/>
    <w:p w14:paraId="7E0C0BE7" w14:textId="35BC963A" w:rsidR="002B79FC" w:rsidRDefault="003E4BB3">
      <w:pPr>
        <w:tabs>
          <w:tab w:val="left" w:pos="709"/>
        </w:tabs>
        <w:ind w:left="705" w:hanging="705"/>
        <w:textAlignment w:val="baseline"/>
        <w:rPr>
          <w:rFonts w:cs="Arial"/>
          <w:bCs/>
        </w:rPr>
      </w:pPr>
      <w:r>
        <w:t>1.3</w:t>
      </w:r>
      <w:r>
        <w:tab/>
      </w:r>
      <w:r>
        <w:rPr>
          <w:b/>
        </w:rPr>
        <w:t>Dienst/Diensten:</w:t>
      </w:r>
      <w:r>
        <w:t xml:space="preserve"> verzamelbegrip voor werkzaamheden die Opdrachtnemer dient te verrichten met</w:t>
      </w:r>
      <w:r>
        <w:rPr>
          <w:rFonts w:cs="Arial"/>
          <w:bCs/>
        </w:rPr>
        <w:t xml:space="preserve"> </w:t>
      </w:r>
      <w:r w:rsidRPr="00E81EE4">
        <w:rPr>
          <w:rFonts w:cs="Arial"/>
          <w:bCs/>
        </w:rPr>
        <w:t xml:space="preserve">betrekking tot </w:t>
      </w:r>
      <w:r w:rsidR="00E81EE4" w:rsidRPr="00E81EE4">
        <w:rPr>
          <w:rFonts w:cs="Arial"/>
          <w:bCs/>
        </w:rPr>
        <w:t xml:space="preserve">het leveren, servicen en onderhouden van multifunctionals en een repromachine </w:t>
      </w:r>
      <w:r w:rsidRPr="00E81EE4">
        <w:rPr>
          <w:rFonts w:cs="Arial"/>
          <w:bCs/>
        </w:rPr>
        <w:t xml:space="preserve"> die voldoen</w:t>
      </w:r>
      <w:r>
        <w:rPr>
          <w:rFonts w:cs="Arial"/>
          <w:bCs/>
        </w:rPr>
        <w:t xml:space="preserve"> aan het bepaalde in de Offerteaanvraag </w:t>
      </w:r>
      <w:r w:rsidR="00E81EE4">
        <w:rPr>
          <w:rFonts w:cs="Arial"/>
          <w:bCs/>
        </w:rPr>
        <w:t>d.d. 12 oktober 2021</w:t>
      </w:r>
      <w:r>
        <w:rPr>
          <w:rFonts w:cs="Arial"/>
          <w:spacing w:val="-3"/>
        </w:rPr>
        <w:t xml:space="preserve"> </w:t>
      </w:r>
      <w:r>
        <w:t>met zaaknummer</w:t>
      </w:r>
      <w:r w:rsidR="00E81EE4">
        <w:t xml:space="preserve"> 2021-015362</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 xml:space="preserve">alsmede de overige door Opdrachtnemer te verrichten Diensten met levering van bijbehorende Zaken welke binnen de reikwijdte van deze </w:t>
      </w:r>
      <w:r w:rsidR="00D17B39">
        <w:rPr>
          <w:rFonts w:cs="Arial"/>
          <w:bCs/>
        </w:rPr>
        <w:t>Overeenkomst</w:t>
      </w:r>
      <w:r>
        <w:rPr>
          <w:rFonts w:cs="Arial"/>
          <w:bCs/>
        </w:rPr>
        <w:t xml:space="preserve"> vallen. </w:t>
      </w:r>
    </w:p>
    <w:p w14:paraId="7E0C0BE8" w14:textId="77777777" w:rsidR="002B79FC" w:rsidRDefault="002B79FC"/>
    <w:p w14:paraId="7E0C0BE9" w14:textId="77777777" w:rsidR="002B79FC" w:rsidRDefault="003E4BB3">
      <w:pPr>
        <w:ind w:left="705" w:hanging="705"/>
        <w:rPr>
          <w:rFonts w:cs="Arial"/>
          <w:spacing w:val="-3"/>
        </w:rPr>
      </w:pPr>
      <w:r>
        <w:t>1.4</w:t>
      </w:r>
      <w:r>
        <w:tab/>
      </w:r>
      <w:r>
        <w:rPr>
          <w:b/>
        </w:rPr>
        <w:t>Inschrijving:</w:t>
      </w:r>
      <w:r>
        <w:t xml:space="preserve"> inschrijving van de Opdrachtnemer d.d. </w:t>
      </w:r>
      <w:r>
        <w:rPr>
          <w:highlight w:val="cyan"/>
        </w:rPr>
        <w:t>&lt;datum&gt;</w:t>
      </w:r>
      <w:r>
        <w:rPr>
          <w:rFonts w:cs="Arial"/>
          <w:spacing w:val="-3"/>
        </w:rPr>
        <w:t>.</w:t>
      </w:r>
    </w:p>
    <w:p w14:paraId="7E0C0BEA" w14:textId="77777777" w:rsidR="002B79FC" w:rsidRDefault="002B79FC">
      <w:pPr>
        <w:tabs>
          <w:tab w:val="left" w:pos="709"/>
        </w:tabs>
        <w:ind w:left="705" w:hanging="705"/>
        <w:textAlignment w:val="baseline"/>
        <w:rPr>
          <w:rFonts w:cs="Arial"/>
        </w:rPr>
      </w:pPr>
    </w:p>
    <w:p w14:paraId="7E0C0BEB" w14:textId="21AE7999" w:rsidR="002B79FC" w:rsidRDefault="003E4BB3">
      <w:pPr>
        <w:tabs>
          <w:tab w:val="left" w:pos="709"/>
        </w:tabs>
        <w:ind w:left="705" w:hanging="705"/>
        <w:textAlignment w:val="baseline"/>
        <w:rPr>
          <w:rFonts w:cs="Arial"/>
        </w:rPr>
      </w:pPr>
      <w:r>
        <w:t>1.5</w:t>
      </w:r>
      <w:r>
        <w:tab/>
      </w:r>
      <w:r w:rsidR="00E81EE4">
        <w:rPr>
          <w:b/>
        </w:rPr>
        <w:t>O</w:t>
      </w:r>
      <w:r>
        <w:rPr>
          <w:b/>
        </w:rPr>
        <w:t>vereenkomst:</w:t>
      </w:r>
      <w:r>
        <w:t xml:space="preserve"> onderhavige </w:t>
      </w:r>
      <w:r w:rsidR="00D17B39">
        <w:t>Overeenkomst</w:t>
      </w:r>
      <w:r>
        <w:t xml:space="preserve"> die bestaat uit </w:t>
      </w:r>
      <w:r w:rsidR="00E54B7B">
        <w:t>11</w:t>
      </w:r>
      <w:r>
        <w:rPr>
          <w:rFonts w:cs="Arial"/>
        </w:rPr>
        <w:t xml:space="preserve"> artikelen en</w:t>
      </w:r>
      <w:r w:rsidR="00E81EE4">
        <w:rPr>
          <w:rFonts w:cs="Arial"/>
        </w:rPr>
        <w:t xml:space="preserve"> </w:t>
      </w:r>
      <w:r w:rsidR="00E54B7B">
        <w:rPr>
          <w:rFonts w:cs="Arial"/>
        </w:rPr>
        <w:t>4</w:t>
      </w:r>
      <w:r>
        <w:rPr>
          <w:rFonts w:cs="Arial"/>
        </w:rPr>
        <w:t xml:space="preserve"> Bijlagen.</w:t>
      </w:r>
    </w:p>
    <w:p w14:paraId="7E0C0BEC" w14:textId="77777777" w:rsidR="002B79FC" w:rsidRDefault="002B79FC">
      <w:pPr>
        <w:tabs>
          <w:tab w:val="left" w:pos="709"/>
        </w:tabs>
        <w:ind w:left="705" w:hanging="705"/>
        <w:textAlignment w:val="baseline"/>
      </w:pPr>
    </w:p>
    <w:p w14:paraId="7E0C0BED" w14:textId="77777777" w:rsidR="002B79FC" w:rsidRDefault="003E4BB3">
      <w:pPr>
        <w:tabs>
          <w:tab w:val="left" w:pos="709"/>
        </w:tabs>
        <w:ind w:left="705" w:hanging="705"/>
        <w:textAlignment w:val="baseline"/>
      </w:pPr>
      <w:r>
        <w:t>1.6</w:t>
      </w:r>
      <w:r>
        <w:tab/>
      </w:r>
      <w:r>
        <w:rPr>
          <w:b/>
        </w:rPr>
        <w:t xml:space="preserve">SROI: </w:t>
      </w:r>
      <w:r>
        <w:t>Social Return on Investment; een investering die Gemeente doet die naast het 'gewone' rendement ook een concrete sociale winst (return) oplevert.</w:t>
      </w:r>
    </w:p>
    <w:p w14:paraId="7E0C0BEE" w14:textId="77777777" w:rsidR="002B79FC" w:rsidRDefault="002B79FC">
      <w:pPr>
        <w:tabs>
          <w:tab w:val="left" w:pos="709"/>
        </w:tabs>
        <w:ind w:left="705" w:hanging="705"/>
        <w:textAlignment w:val="baseline"/>
      </w:pPr>
    </w:p>
    <w:p w14:paraId="7E0C0BEF" w14:textId="77777777" w:rsidR="002B79FC" w:rsidRDefault="003E4BB3">
      <w:pPr>
        <w:tabs>
          <w:tab w:val="left" w:pos="709"/>
        </w:tabs>
        <w:ind w:left="705" w:hanging="705"/>
        <w:textAlignment w:val="baseline"/>
      </w:pPr>
      <w:r>
        <w:t>1.7</w:t>
      </w:r>
      <w:r>
        <w:tab/>
      </w:r>
      <w:r>
        <w:rPr>
          <w:b/>
        </w:rPr>
        <w:t>Verwerkersovereenkomst</w:t>
      </w:r>
      <w:r>
        <w:t>:</w:t>
      </w:r>
      <w:r>
        <w:rPr>
          <w:rStyle w:val="hgkelc"/>
        </w:rPr>
        <w:t xml:space="preserve"> een overeenkomst tussen een verwerkingsverantwoordelijke en een verwerker. Op grond van artikel 28 AVG moet de verwerking die een verwerker voor een verwerkingsverantwoordelijke uitvoert, geregeld worden in een (verwerkers)overeenkomst. Deze </w:t>
      </w:r>
      <w:r>
        <w:t xml:space="preserve">bevat afspraken over de wijze waarop de Opdrachtnemer de gegevens moet </w:t>
      </w:r>
      <w:r>
        <w:rPr>
          <w:b/>
          <w:bCs/>
        </w:rPr>
        <w:t>beveiligen</w:t>
      </w:r>
      <w:r>
        <w:t xml:space="preserve"> en wat de Opdrachtnemer </w:t>
      </w:r>
      <w:r>
        <w:rPr>
          <w:b/>
          <w:bCs/>
        </w:rPr>
        <w:t>wel en niet met de gegevens mag doen</w:t>
      </w:r>
      <w:r>
        <w:t>.</w:t>
      </w:r>
    </w:p>
    <w:p w14:paraId="7E0C0BF0" w14:textId="77777777" w:rsidR="002B79FC" w:rsidRDefault="002B79FC">
      <w:pPr>
        <w:ind w:left="705" w:hanging="705"/>
        <w:textAlignment w:val="baseline"/>
      </w:pPr>
    </w:p>
    <w:p w14:paraId="7E0C0BF1" w14:textId="26DB8E0D" w:rsidR="002B79FC" w:rsidRDefault="003E4BB3">
      <w:pPr>
        <w:ind w:left="705" w:hanging="705"/>
        <w:textAlignment w:val="baseline"/>
        <w:rPr>
          <w:rFonts w:cs="Arial"/>
        </w:rPr>
      </w:pPr>
      <w:r>
        <w:t>1.8</w:t>
      </w:r>
      <w:r>
        <w:tab/>
      </w:r>
      <w:r>
        <w:rPr>
          <w:b/>
        </w:rPr>
        <w:t>Zaak/ Zaken:</w:t>
      </w:r>
      <w:r>
        <w:t xml:space="preserve"> verzamelbegrip voor één of meerdere </w:t>
      </w:r>
      <w:r w:rsidR="00E81EE4">
        <w:t>multifunctionals, repromachines of software</w:t>
      </w:r>
      <w:r>
        <w:t xml:space="preserve"> van de te leveren</w:t>
      </w:r>
      <w:r>
        <w:rPr>
          <w:rFonts w:cs="Arial"/>
        </w:rPr>
        <w:t xml:space="preserve"> zaak/zaken en die voldoen aan het bepaalde in de Offerteaanvraag </w:t>
      </w:r>
      <w:r w:rsidR="00E81EE4">
        <w:t xml:space="preserve">d.d. 12 oktober 2021 </w:t>
      </w:r>
      <w:r>
        <w:t>met zaaknummer</w:t>
      </w:r>
      <w:r w:rsidR="00E81EE4">
        <w:t xml:space="preserve"> 2021-015362</w:t>
      </w:r>
      <w:r>
        <w:t xml:space="preserve"> </w:t>
      </w:r>
      <w:r>
        <w:rPr>
          <w:rFonts w:cs="Arial"/>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rPr>
        <w:t xml:space="preserve">, alsmede de overige door Opdrachtnemer te leveren Zaken met bijbehorende Diensten welke binnen de reikwijdte van deze </w:t>
      </w:r>
      <w:r w:rsidR="00D17B39">
        <w:rPr>
          <w:rFonts w:cs="Arial"/>
        </w:rPr>
        <w:t>Overeenkomst</w:t>
      </w:r>
      <w:r>
        <w:rPr>
          <w:rFonts w:cs="Arial"/>
        </w:rPr>
        <w:t xml:space="preserve"> vallen.</w:t>
      </w:r>
    </w:p>
    <w:p w14:paraId="7E0C0BF2" w14:textId="77777777" w:rsidR="002B79FC" w:rsidRDefault="002B79FC"/>
    <w:p w14:paraId="7E0C0BFA" w14:textId="5F7C07A1" w:rsidR="002B79FC" w:rsidRDefault="003E4BB3">
      <w:pPr>
        <w:pStyle w:val="Kop1"/>
        <w:rPr>
          <w:rFonts w:ascii="Arial" w:hAnsi="Arial" w:cs="Arial"/>
        </w:rPr>
      </w:pPr>
      <w:bookmarkStart w:id="2" w:name="__RefHeading__1655_842924515"/>
      <w:bookmarkStart w:id="3" w:name="__RefHeading__1657_842924515"/>
      <w:bookmarkStart w:id="4" w:name="_Toc67920433"/>
      <w:bookmarkEnd w:id="2"/>
      <w:bookmarkEnd w:id="3"/>
      <w:bookmarkEnd w:id="4"/>
      <w:r>
        <w:rPr>
          <w:rFonts w:ascii="Arial" w:hAnsi="Arial" w:cs="Arial"/>
        </w:rPr>
        <w:t xml:space="preserve">Artikel </w:t>
      </w:r>
      <w:r w:rsidR="00BD21F0">
        <w:rPr>
          <w:rFonts w:ascii="Arial" w:hAnsi="Arial" w:cs="Arial"/>
        </w:rPr>
        <w:t>2</w:t>
      </w:r>
      <w:r>
        <w:rPr>
          <w:rFonts w:ascii="Arial" w:hAnsi="Arial" w:cs="Arial"/>
        </w:rPr>
        <w:tab/>
        <w:t>Toepasselijke voorwaarden</w:t>
      </w:r>
    </w:p>
    <w:p w14:paraId="7E0C0BFB" w14:textId="1EE8B65E" w:rsidR="002B79FC" w:rsidRDefault="00BD21F0">
      <w:pPr>
        <w:ind w:left="705" w:hanging="705"/>
        <w:rPr>
          <w:rFonts w:cs="Arial"/>
        </w:rPr>
      </w:pPr>
      <w:r>
        <w:rPr>
          <w:rFonts w:cs="Arial"/>
        </w:rPr>
        <w:t>2</w:t>
      </w:r>
      <w:r w:rsidR="003E4BB3">
        <w:rPr>
          <w:rFonts w:cs="Arial"/>
        </w:rPr>
        <w:t>.1</w:t>
      </w:r>
      <w:r w:rsidR="003E4BB3">
        <w:rPr>
          <w:rFonts w:cs="Arial"/>
        </w:rPr>
        <w:tab/>
      </w:r>
      <w:r w:rsidR="003E4BB3">
        <w:rPr>
          <w:rFonts w:cs="Arial"/>
        </w:rPr>
        <w:tab/>
        <w:t xml:space="preserve">De volgende documenten maken integraal deel uit van deze </w:t>
      </w:r>
      <w:r w:rsidR="00D17B39">
        <w:rPr>
          <w:rFonts w:cs="Arial"/>
        </w:rPr>
        <w:t>Overeenkomst</w:t>
      </w:r>
      <w:r w:rsidR="003E4BB3">
        <w:rPr>
          <w:rFonts w:cs="Arial"/>
        </w:rPr>
        <w:t xml:space="preserve">. In geval van tegenstrijdigheid tussen de </w:t>
      </w:r>
      <w:r w:rsidR="00D17B39">
        <w:rPr>
          <w:rFonts w:cs="Arial"/>
        </w:rPr>
        <w:t>Overeenkomst</w:t>
      </w:r>
      <w:r w:rsidR="00B72FC2">
        <w:rPr>
          <w:rFonts w:cs="Arial"/>
        </w:rPr>
        <w:t>,</w:t>
      </w:r>
      <w:r w:rsidR="003E4BB3">
        <w:rPr>
          <w:rFonts w:cs="Arial"/>
        </w:rPr>
        <w:t xml:space="preserve"> een Deelopdracht dan wel een Bijla</w:t>
      </w:r>
      <w:r w:rsidR="00B72FC2">
        <w:rPr>
          <w:rFonts w:cs="Arial"/>
        </w:rPr>
        <w:t>ge, geldt de volgende rangorde:</w:t>
      </w:r>
    </w:p>
    <w:p w14:paraId="7E0C0BFC" w14:textId="77777777" w:rsidR="002B79FC" w:rsidRDefault="003E4BB3">
      <w:pPr>
        <w:pStyle w:val="Lijstalinea"/>
        <w:numPr>
          <w:ilvl w:val="0"/>
          <w:numId w:val="4"/>
        </w:numPr>
        <w:rPr>
          <w:rFonts w:cs="Arial"/>
        </w:rPr>
      </w:pPr>
      <w:r>
        <w:rPr>
          <w:rFonts w:cs="Arial"/>
        </w:rPr>
        <w:t>Deelopdracht</w:t>
      </w:r>
    </w:p>
    <w:p w14:paraId="7E0C0BFD" w14:textId="799C53B3" w:rsidR="002B79FC" w:rsidRDefault="00D17B39">
      <w:pPr>
        <w:pStyle w:val="Lijstalinea"/>
        <w:numPr>
          <w:ilvl w:val="0"/>
          <w:numId w:val="4"/>
        </w:numPr>
        <w:rPr>
          <w:rFonts w:cs="Arial"/>
        </w:rPr>
      </w:pPr>
      <w:r>
        <w:rPr>
          <w:rFonts w:cs="Arial"/>
        </w:rPr>
        <w:t>Overeenkomst</w:t>
      </w:r>
      <w:r w:rsidR="003E4BB3">
        <w:rPr>
          <w:rFonts w:cs="Arial"/>
        </w:rPr>
        <w:t xml:space="preserve"> exclusief Bijlage(n)</w:t>
      </w:r>
    </w:p>
    <w:p w14:paraId="7E0C0BFE" w14:textId="77777777" w:rsidR="002B79FC" w:rsidRDefault="003E4BB3">
      <w:pPr>
        <w:pStyle w:val="Lijstalinea"/>
        <w:numPr>
          <w:ilvl w:val="0"/>
          <w:numId w:val="4"/>
        </w:numPr>
        <w:rPr>
          <w:rFonts w:cs="Arial"/>
        </w:rPr>
      </w:pPr>
      <w:r>
        <w:rPr>
          <w:rFonts w:cs="Arial"/>
        </w:rPr>
        <w:t>Verwerkersovereenkomst</w:t>
      </w:r>
    </w:p>
    <w:p w14:paraId="7E0C0BFF" w14:textId="331345C7" w:rsidR="002B79FC" w:rsidRDefault="003E4BB3">
      <w:pPr>
        <w:pStyle w:val="Lijstalinea"/>
        <w:numPr>
          <w:ilvl w:val="0"/>
          <w:numId w:val="4"/>
        </w:numPr>
        <w:rPr>
          <w:rFonts w:cs="Arial"/>
        </w:rPr>
      </w:pPr>
      <w:r>
        <w:rPr>
          <w:rFonts w:cs="Arial"/>
        </w:rPr>
        <w:t>Nota(‘s) van Inlichtingen</w:t>
      </w:r>
    </w:p>
    <w:p w14:paraId="0568BC29" w14:textId="144E28FB" w:rsidR="0076636C" w:rsidRPr="0076636C" w:rsidRDefault="0076636C" w:rsidP="0076636C">
      <w:pPr>
        <w:numPr>
          <w:ilvl w:val="0"/>
          <w:numId w:val="4"/>
        </w:numPr>
        <w:rPr>
          <w:rFonts w:cs="Arial"/>
        </w:rPr>
      </w:pPr>
      <w:r w:rsidRPr="00B72FC2">
        <w:rPr>
          <w:rFonts w:cs="Arial"/>
        </w:rPr>
        <w:t>Offerteaanvraag</w:t>
      </w:r>
      <w:bookmarkStart w:id="5" w:name="_GoBack"/>
      <w:bookmarkEnd w:id="5"/>
    </w:p>
    <w:p w14:paraId="25FD7FFC" w14:textId="77777777" w:rsidR="00B72FC2" w:rsidRDefault="003E4BB3">
      <w:pPr>
        <w:numPr>
          <w:ilvl w:val="0"/>
          <w:numId w:val="4"/>
        </w:numPr>
        <w:rPr>
          <w:rFonts w:cs="Arial"/>
        </w:rPr>
      </w:pPr>
      <w:r w:rsidRPr="00B72FC2">
        <w:rPr>
          <w:rFonts w:cs="Arial"/>
        </w:rPr>
        <w:t xml:space="preserve">VNG Model Algemene inkoopvoorwaarden leveringen en diensten regio </w:t>
      </w:r>
    </w:p>
    <w:p w14:paraId="7E0C0C00" w14:textId="1A5E12A2" w:rsidR="002B79FC" w:rsidRPr="00B72FC2" w:rsidRDefault="003E4BB3" w:rsidP="00B72FC2">
      <w:pPr>
        <w:ind w:left="1425"/>
        <w:rPr>
          <w:rFonts w:cs="Arial"/>
        </w:rPr>
      </w:pPr>
      <w:r w:rsidRPr="00B72FC2">
        <w:rPr>
          <w:rFonts w:cs="Arial"/>
        </w:rPr>
        <w:t>Noord-Holland-Noord incl. addendum d.d. 27 juni 2017</w:t>
      </w:r>
    </w:p>
    <w:p w14:paraId="7E0C0C02" w14:textId="77777777" w:rsidR="002B79FC" w:rsidRDefault="003E4BB3">
      <w:pPr>
        <w:numPr>
          <w:ilvl w:val="0"/>
          <w:numId w:val="4"/>
        </w:numPr>
        <w:rPr>
          <w:rFonts w:cs="Arial"/>
        </w:rPr>
      </w:pPr>
      <w:r>
        <w:rPr>
          <w:rFonts w:cs="Arial"/>
        </w:rPr>
        <w:t>Publicatie TenderNed</w:t>
      </w:r>
    </w:p>
    <w:p w14:paraId="7E0C0C03" w14:textId="77777777" w:rsidR="002B79FC" w:rsidRDefault="003E4BB3">
      <w:pPr>
        <w:numPr>
          <w:ilvl w:val="0"/>
          <w:numId w:val="4"/>
        </w:numPr>
        <w:rPr>
          <w:rFonts w:cs="Arial"/>
        </w:rPr>
      </w:pPr>
      <w:r>
        <w:rPr>
          <w:rFonts w:cs="Arial"/>
        </w:rPr>
        <w:t>Inschrijving van Opdrachtnemer</w:t>
      </w:r>
    </w:p>
    <w:p w14:paraId="7E0C0C05" w14:textId="77777777" w:rsidR="002B79FC" w:rsidRDefault="003E4BB3">
      <w:pPr>
        <w:numPr>
          <w:ilvl w:val="0"/>
          <w:numId w:val="4"/>
        </w:numPr>
        <w:rPr>
          <w:rFonts w:cs="Arial"/>
        </w:rPr>
      </w:pPr>
      <w:r>
        <w:rPr>
          <w:rFonts w:cs="Arial"/>
        </w:rPr>
        <w:t>EG-publicatie</w:t>
      </w:r>
    </w:p>
    <w:p w14:paraId="7E0C0C07" w14:textId="77777777" w:rsidR="002B79FC" w:rsidRDefault="002B79FC">
      <w:pPr>
        <w:ind w:left="705" w:hanging="705"/>
        <w:rPr>
          <w:rFonts w:cs="Arial"/>
        </w:rPr>
      </w:pPr>
    </w:p>
    <w:p w14:paraId="7E0C0C08" w14:textId="614A94BB" w:rsidR="002B79FC" w:rsidRDefault="00BD21F0">
      <w:pPr>
        <w:ind w:left="705" w:hanging="705"/>
      </w:pPr>
      <w:r>
        <w:t>2</w:t>
      </w:r>
      <w:r w:rsidR="003E4BB3">
        <w:t>.2</w:t>
      </w:r>
      <w:r w:rsidR="003E4BB3">
        <w:tab/>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7E0C0C09" w14:textId="77777777" w:rsidR="002B79FC" w:rsidRDefault="002B79FC"/>
    <w:p w14:paraId="7E0C0C0A" w14:textId="52E1ED53" w:rsidR="002B79FC" w:rsidRDefault="00B72FC2">
      <w:pPr>
        <w:pStyle w:val="Kop1"/>
        <w:rPr>
          <w:rFonts w:ascii="Arial" w:hAnsi="Arial" w:cs="Arial"/>
        </w:rPr>
      </w:pPr>
      <w:bookmarkStart w:id="6" w:name="__RefHeading__1659_842924515"/>
      <w:bookmarkStart w:id="7" w:name="_Toc67920434"/>
      <w:bookmarkEnd w:id="6"/>
      <w:r>
        <w:rPr>
          <w:rFonts w:ascii="Arial" w:hAnsi="Arial" w:cs="Arial"/>
        </w:rPr>
        <w:lastRenderedPageBreak/>
        <w:t>Artikel 3</w:t>
      </w:r>
      <w:r w:rsidR="003E4BB3">
        <w:rPr>
          <w:rFonts w:ascii="Arial" w:hAnsi="Arial" w:cs="Arial"/>
        </w:rPr>
        <w:tab/>
        <w:t xml:space="preserve">Looptijd van de </w:t>
      </w:r>
      <w:r w:rsidR="00D17B39">
        <w:rPr>
          <w:rFonts w:ascii="Arial" w:hAnsi="Arial" w:cs="Arial"/>
        </w:rPr>
        <w:t>Overeenkomst</w:t>
      </w:r>
      <w:bookmarkEnd w:id="7"/>
      <w:r w:rsidR="003E4BB3">
        <w:rPr>
          <w:rFonts w:ascii="Arial" w:hAnsi="Arial" w:cs="Arial"/>
        </w:rPr>
        <w:t xml:space="preserve"> </w:t>
      </w:r>
    </w:p>
    <w:p w14:paraId="7E0C0C0B" w14:textId="2A3EE07A" w:rsidR="002B79FC" w:rsidRPr="00DA20BF" w:rsidRDefault="00B72FC2" w:rsidP="00DA20BF">
      <w:pPr>
        <w:ind w:left="705" w:hanging="705"/>
        <w:rPr>
          <w:rFonts w:cs="Arial"/>
        </w:rPr>
      </w:pPr>
      <w:r>
        <w:rPr>
          <w:rFonts w:cs="Arial"/>
        </w:rPr>
        <w:t>3</w:t>
      </w:r>
      <w:r w:rsidR="003E4BB3">
        <w:rPr>
          <w:rFonts w:cs="Arial"/>
        </w:rPr>
        <w:t>.1</w:t>
      </w:r>
      <w:r w:rsidR="003E4BB3">
        <w:rPr>
          <w:rFonts w:cs="Arial"/>
        </w:rPr>
        <w:tab/>
        <w:t xml:space="preserve">Deze </w:t>
      </w:r>
      <w:r w:rsidR="00D17B39">
        <w:rPr>
          <w:rFonts w:cs="Arial"/>
        </w:rPr>
        <w:t>Overeenkomst</w:t>
      </w:r>
      <w:r w:rsidR="003E4BB3">
        <w:rPr>
          <w:rFonts w:cs="Arial"/>
        </w:rPr>
        <w:t xml:space="preserve"> treedt op</w:t>
      </w:r>
      <w:r w:rsidR="00DA20BF">
        <w:rPr>
          <w:rFonts w:cs="Arial"/>
        </w:rPr>
        <w:t xml:space="preserve"> 1 april 2022 </w:t>
      </w:r>
      <w:r w:rsidR="003E4BB3">
        <w:rPr>
          <w:rFonts w:cs="Arial"/>
        </w:rPr>
        <w:t>in werking en geldt voor de duur van</w:t>
      </w:r>
      <w:r w:rsidR="00DA20BF">
        <w:rPr>
          <w:rFonts w:cs="Arial"/>
        </w:rPr>
        <w:t xml:space="preserve"> 78 maanden 6,5 jaar. </w:t>
      </w:r>
    </w:p>
    <w:p w14:paraId="7E0C0C0C" w14:textId="77777777" w:rsidR="002B79FC" w:rsidRDefault="002B79FC">
      <w:pPr>
        <w:ind w:left="705" w:hanging="705"/>
        <w:textAlignment w:val="baseline"/>
        <w:rPr>
          <w:rFonts w:cs="Arial"/>
        </w:rPr>
      </w:pPr>
    </w:p>
    <w:p w14:paraId="7E0C0C0D" w14:textId="7A104313" w:rsidR="002B79FC" w:rsidRDefault="00B72FC2">
      <w:pPr>
        <w:ind w:left="705" w:hanging="705"/>
        <w:textAlignment w:val="baseline"/>
        <w:rPr>
          <w:rFonts w:cs="Arial"/>
        </w:rPr>
      </w:pPr>
      <w:r>
        <w:rPr>
          <w:rFonts w:cs="Arial"/>
        </w:rPr>
        <w:t>3</w:t>
      </w:r>
      <w:r w:rsidR="003E4BB3">
        <w:rPr>
          <w:rFonts w:cs="Arial"/>
        </w:rPr>
        <w:t>.2</w:t>
      </w:r>
      <w:r w:rsidR="003E4BB3">
        <w:rPr>
          <w:rFonts w:cs="Arial"/>
        </w:rPr>
        <w:tab/>
        <w:t>Na afloop van de termijn als genoemd in lid 1 kan de looptijd met maximaal</w:t>
      </w:r>
      <w:r w:rsidR="00DA20BF">
        <w:rPr>
          <w:rFonts w:cs="Arial"/>
        </w:rPr>
        <w:t xml:space="preserve"> twee </w:t>
      </w:r>
      <w:r w:rsidR="003E4BB3">
        <w:rPr>
          <w:rFonts w:cs="Arial"/>
        </w:rPr>
        <w:t xml:space="preserve">maal </w:t>
      </w:r>
      <w:r w:rsidR="00DA20BF">
        <w:rPr>
          <w:rFonts w:cs="Arial"/>
        </w:rPr>
        <w:t xml:space="preserve">met twaalf maanden (een jaar) </w:t>
      </w:r>
      <w:r w:rsidR="003E4BB3">
        <w:rPr>
          <w:rFonts w:cs="Arial"/>
        </w:rPr>
        <w:t>worden verlengd.</w:t>
      </w:r>
    </w:p>
    <w:p w14:paraId="7E0C0C0E" w14:textId="77777777" w:rsidR="002B79FC" w:rsidRDefault="002B79FC">
      <w:pPr>
        <w:textAlignment w:val="baseline"/>
      </w:pPr>
    </w:p>
    <w:p w14:paraId="7E0C0C0F" w14:textId="4A6A8F52" w:rsidR="002B79FC" w:rsidRDefault="00B72FC2">
      <w:pPr>
        <w:ind w:left="705" w:hanging="705"/>
        <w:textAlignment w:val="baseline"/>
      </w:pPr>
      <w:r>
        <w:t>3</w:t>
      </w:r>
      <w:r w:rsidR="003E4BB3">
        <w:t>.3</w:t>
      </w:r>
      <w:r w:rsidR="003E4BB3">
        <w:tab/>
        <w:t xml:space="preserve">Uiterlijk </w:t>
      </w:r>
      <w:r w:rsidR="00DA20BF">
        <w:t>vier</w:t>
      </w:r>
      <w:r w:rsidR="003E4BB3">
        <w:t xml:space="preserve"> maanden voor het verstrijken van de looptijd van de </w:t>
      </w:r>
      <w:r w:rsidR="00D17B39">
        <w:t>Overeenkomst</w:t>
      </w:r>
      <w:r w:rsidR="003E4BB3">
        <w:t xml:space="preserve"> zal de Gemeente schriftelijk bekend maken of er gebruik wordt gemaakt van</w:t>
      </w:r>
      <w:r w:rsidR="00DA20BF">
        <w:t xml:space="preserve"> de (volgende) optie tot verlenging.</w:t>
      </w:r>
    </w:p>
    <w:p w14:paraId="7E0C0C10" w14:textId="77777777" w:rsidR="002B79FC" w:rsidRDefault="002B79FC">
      <w:pPr>
        <w:textAlignment w:val="baseline"/>
        <w:rPr>
          <w:rFonts w:cs="Arial"/>
        </w:rPr>
      </w:pPr>
    </w:p>
    <w:p w14:paraId="7E0C0C11" w14:textId="5F062524" w:rsidR="002B79FC" w:rsidRDefault="00B72FC2">
      <w:pPr>
        <w:ind w:left="705" w:hanging="705"/>
        <w:textAlignment w:val="baseline"/>
      </w:pPr>
      <w:r>
        <w:rPr>
          <w:rFonts w:cs="Arial"/>
        </w:rPr>
        <w:t>3</w:t>
      </w:r>
      <w:r w:rsidR="003E4BB3">
        <w:rPr>
          <w:rFonts w:cs="Arial"/>
        </w:rPr>
        <w:t>.4</w:t>
      </w:r>
      <w:r w:rsidR="003E4BB3">
        <w:rPr>
          <w:rFonts w:cs="Arial"/>
        </w:rPr>
        <w:tab/>
        <w:t xml:space="preserve">Na het einde </w:t>
      </w:r>
      <w:r w:rsidR="003E4BB3">
        <w:t xml:space="preserve">van de looptijd van deze </w:t>
      </w:r>
      <w:r w:rsidR="00D17B39">
        <w:t>Overeenkomst</w:t>
      </w:r>
      <w:r w:rsidR="003E4BB3">
        <w:t xml:space="preserve"> kunnen en zullen geen Deelopdrachten meer worden geplaatst bij Opdrachtnemer. </w:t>
      </w:r>
    </w:p>
    <w:p w14:paraId="7E0C0C12" w14:textId="77777777" w:rsidR="002B79FC" w:rsidRDefault="002B79FC">
      <w:pPr>
        <w:pStyle w:val="Tekstopmerking"/>
        <w:ind w:left="705" w:hanging="705"/>
        <w:rPr>
          <w:rFonts w:cs="Arial"/>
        </w:rPr>
      </w:pPr>
    </w:p>
    <w:p w14:paraId="7E0C0C13" w14:textId="0DC5A7A7" w:rsidR="002B79FC" w:rsidRDefault="00B72FC2">
      <w:pPr>
        <w:ind w:left="705" w:hanging="705"/>
        <w:textAlignment w:val="baseline"/>
        <w:rPr>
          <w:rFonts w:cs="Arial"/>
        </w:rPr>
      </w:pPr>
      <w:r>
        <w:rPr>
          <w:rFonts w:cs="Arial"/>
        </w:rPr>
        <w:t>3</w:t>
      </w:r>
      <w:r w:rsidR="003E4BB3">
        <w:rPr>
          <w:rFonts w:cs="Arial"/>
        </w:rPr>
        <w:t>.5</w:t>
      </w:r>
      <w:r w:rsidR="003E4BB3">
        <w:rPr>
          <w:rFonts w:cs="Arial"/>
        </w:rPr>
        <w:tab/>
        <w:t xml:space="preserve">Op Deelopdrachten die vóór het einde van de looptijd van de </w:t>
      </w:r>
      <w:r w:rsidR="00D17B39">
        <w:rPr>
          <w:rFonts w:cs="Arial"/>
        </w:rPr>
        <w:t>Overeenkomst</w:t>
      </w:r>
      <w:r w:rsidR="003E4BB3">
        <w:rPr>
          <w:rFonts w:cs="Arial"/>
        </w:rPr>
        <w:t xml:space="preserve"> zijn geplaatst en waarvan de uitvoering de looptijd van de </w:t>
      </w:r>
      <w:r w:rsidR="00D17B39">
        <w:rPr>
          <w:rFonts w:cs="Arial"/>
        </w:rPr>
        <w:t>Overeenkomst</w:t>
      </w:r>
      <w:r w:rsidR="003E4BB3">
        <w:rPr>
          <w:rFonts w:cs="Arial"/>
        </w:rPr>
        <w:t xml:space="preserve"> overschrijdt blijven de bepalingen van onderhavige </w:t>
      </w:r>
      <w:r w:rsidR="00D17B39">
        <w:rPr>
          <w:rFonts w:cs="Arial"/>
        </w:rPr>
        <w:t>Overeenkomst</w:t>
      </w:r>
      <w:r w:rsidR="003E4BB3">
        <w:rPr>
          <w:rFonts w:cs="Arial"/>
        </w:rPr>
        <w:t xml:space="preserve"> onverkort van toepassing.</w:t>
      </w:r>
    </w:p>
    <w:p w14:paraId="7E0C0C14" w14:textId="77777777" w:rsidR="002B79FC" w:rsidRDefault="002B79FC">
      <w:pPr>
        <w:ind w:left="708"/>
      </w:pPr>
    </w:p>
    <w:p w14:paraId="7E0C0C15" w14:textId="5ADFE250" w:rsidR="002B79FC" w:rsidRDefault="00DA20BF">
      <w:pPr>
        <w:pStyle w:val="Kop1"/>
        <w:rPr>
          <w:rFonts w:ascii="Arial" w:hAnsi="Arial" w:cs="Arial"/>
        </w:rPr>
      </w:pPr>
      <w:bookmarkStart w:id="8" w:name="__RefHeading__1661_842924515"/>
      <w:bookmarkStart w:id="9" w:name="_Toc67920435"/>
      <w:bookmarkEnd w:id="8"/>
      <w:bookmarkEnd w:id="9"/>
      <w:r>
        <w:rPr>
          <w:rFonts w:ascii="Arial" w:hAnsi="Arial" w:cs="Arial"/>
        </w:rPr>
        <w:t>Artikel 4</w:t>
      </w:r>
      <w:r w:rsidR="003E4BB3">
        <w:rPr>
          <w:rFonts w:ascii="Arial" w:hAnsi="Arial" w:cs="Arial"/>
        </w:rPr>
        <w:tab/>
        <w:t>Levering</w:t>
      </w:r>
    </w:p>
    <w:p w14:paraId="135F492D" w14:textId="77777777" w:rsidR="006E0F38" w:rsidRPr="000255CA" w:rsidRDefault="00DA20BF" w:rsidP="006E0F38">
      <w:pPr>
        <w:rPr>
          <w:rFonts w:cs="Arial"/>
        </w:rPr>
      </w:pPr>
      <w:r>
        <w:t>4</w:t>
      </w:r>
      <w:r w:rsidR="003E4BB3">
        <w:t>.1</w:t>
      </w:r>
      <w:r w:rsidR="003E4BB3">
        <w:tab/>
      </w:r>
      <w:r w:rsidR="006E0F38">
        <w:rPr>
          <w:rFonts w:cs="Arial"/>
        </w:rPr>
        <w:t>De datum van ingebruikname</w:t>
      </w:r>
      <w:r w:rsidR="006E0F38" w:rsidRPr="000255CA">
        <w:rPr>
          <w:rFonts w:cs="Arial"/>
        </w:rPr>
        <w:t xml:space="preserve"> dient uiterlijk plaats te vinden op </w:t>
      </w:r>
      <w:r w:rsidR="006E0F38">
        <w:rPr>
          <w:rFonts w:cs="Arial"/>
        </w:rPr>
        <w:t>1 april 2022.</w:t>
      </w:r>
    </w:p>
    <w:p w14:paraId="7E0C0C1B" w14:textId="77777777" w:rsidR="002B79FC" w:rsidRDefault="002B79FC"/>
    <w:p w14:paraId="7E0C0C1C" w14:textId="1AB954CE" w:rsidR="002B79FC" w:rsidRDefault="00DA20BF">
      <w:pPr>
        <w:textAlignment w:val="baseline"/>
        <w:rPr>
          <w:rFonts w:cs="Arial"/>
        </w:rPr>
      </w:pPr>
      <w:r>
        <w:rPr>
          <w:rFonts w:cs="Arial"/>
        </w:rPr>
        <w:t>4</w:t>
      </w:r>
      <w:r w:rsidR="003E4BB3">
        <w:rPr>
          <w:rFonts w:cs="Arial"/>
        </w:rPr>
        <w:t>.2</w:t>
      </w:r>
      <w:r w:rsidR="003E4BB3">
        <w:rPr>
          <w:rFonts w:cs="Arial"/>
        </w:rPr>
        <w:tab/>
        <w:t xml:space="preserve">Opdrachtnemer is niet gerechtigd om zonder voorafgaande schriftelijke toestemming van de  </w:t>
      </w:r>
    </w:p>
    <w:p w14:paraId="7E0C0C1D" w14:textId="77777777" w:rsidR="002B79FC" w:rsidRDefault="003E4BB3">
      <w:pPr>
        <w:ind w:left="709"/>
        <w:textAlignment w:val="baseline"/>
        <w:rPr>
          <w:rFonts w:cs="Arial"/>
        </w:rPr>
      </w:pPr>
      <w:r>
        <w:rPr>
          <w:rFonts w:cs="Arial"/>
        </w:rPr>
        <w:t xml:space="preserve">Gemeente andere dan de overeengekomen Zaken en/of Diensten te leveren, c.q. nieuwe of  </w:t>
      </w:r>
    </w:p>
    <w:p w14:paraId="7E0C0C1E" w14:textId="77777777" w:rsidR="002B79FC" w:rsidRDefault="003E4BB3">
      <w:pPr>
        <w:ind w:left="709"/>
        <w:textAlignment w:val="baseline"/>
        <w:rPr>
          <w:rFonts w:cs="Arial"/>
        </w:rPr>
      </w:pPr>
      <w:r>
        <w:rPr>
          <w:rFonts w:cs="Arial"/>
        </w:rPr>
        <w:t>andere typen of versies te leveren.</w:t>
      </w:r>
    </w:p>
    <w:p w14:paraId="7E0C0C1F" w14:textId="77777777" w:rsidR="002B79FC" w:rsidRDefault="002B79FC"/>
    <w:p w14:paraId="7E0C0C20" w14:textId="1D6863B6" w:rsidR="002B79FC" w:rsidRDefault="006E0F38">
      <w:pPr>
        <w:pStyle w:val="Kop1"/>
        <w:rPr>
          <w:rFonts w:ascii="Arial" w:hAnsi="Arial" w:cs="Arial"/>
          <w:lang w:val="en-US"/>
        </w:rPr>
      </w:pPr>
      <w:bookmarkStart w:id="10" w:name="__RefHeading__1663_842924515"/>
      <w:bookmarkStart w:id="11" w:name="_Toc67920436"/>
      <w:bookmarkEnd w:id="10"/>
      <w:r>
        <w:rPr>
          <w:rFonts w:ascii="Arial" w:hAnsi="Arial" w:cs="Arial"/>
          <w:lang w:val="en-US"/>
        </w:rPr>
        <w:t>Artikel 5</w:t>
      </w:r>
      <w:r w:rsidR="003E4BB3">
        <w:rPr>
          <w:rFonts w:ascii="Arial" w:hAnsi="Arial" w:cs="Arial"/>
          <w:lang w:val="en-US"/>
        </w:rPr>
        <w:tab/>
        <w:t>Social Return on Investment</w:t>
      </w:r>
      <w:bookmarkEnd w:id="11"/>
      <w:r w:rsidR="003E4BB3">
        <w:rPr>
          <w:rFonts w:ascii="Arial" w:hAnsi="Arial" w:cs="Arial"/>
          <w:lang w:val="en-US"/>
        </w:rPr>
        <w:t xml:space="preserve"> (SROI)</w:t>
      </w:r>
    </w:p>
    <w:p w14:paraId="7E0C0C21" w14:textId="77777777" w:rsidR="002B79FC" w:rsidRDefault="002B79FC">
      <w:pPr>
        <w:rPr>
          <w:lang w:val="en-US"/>
        </w:rPr>
      </w:pPr>
    </w:p>
    <w:p w14:paraId="7E0C0C22" w14:textId="77777777" w:rsidR="002B79FC" w:rsidRDefault="002B79FC">
      <w:pPr>
        <w:ind w:left="705" w:hanging="705"/>
        <w:rPr>
          <w:rFonts w:cs="Arial"/>
          <w:b/>
          <w:i/>
          <w:color w:val="FF0000"/>
          <w:lang w:val="en-US"/>
        </w:rPr>
      </w:pPr>
    </w:p>
    <w:p w14:paraId="7E0C0C24" w14:textId="77777777" w:rsidR="002B79FC" w:rsidRPr="003D47C3" w:rsidRDefault="002B79FC" w:rsidP="00B862DE">
      <w:pPr>
        <w:rPr>
          <w:rFonts w:cs="Arial"/>
          <w:b/>
          <w:i/>
          <w:lang w:val="en-US"/>
        </w:rPr>
      </w:pPr>
    </w:p>
    <w:p w14:paraId="7E0C0C25" w14:textId="0BB3EB8F" w:rsidR="002B79FC" w:rsidRDefault="00B862DE">
      <w:pPr>
        <w:ind w:left="705" w:hanging="705"/>
        <w:rPr>
          <w:rFonts w:cs="Arial"/>
        </w:rPr>
      </w:pPr>
      <w:r>
        <w:rPr>
          <w:rFonts w:cs="Arial"/>
        </w:rPr>
        <w:t>5</w:t>
      </w:r>
      <w:r w:rsidR="003E4BB3">
        <w:rPr>
          <w:rFonts w:cs="Arial"/>
        </w:rPr>
        <w:t>.1</w:t>
      </w:r>
      <w:r w:rsidR="003E4BB3">
        <w:rPr>
          <w:rFonts w:cs="Arial"/>
        </w:rPr>
        <w:tab/>
        <w:t xml:space="preserve">Opdrachtnemer verplicht zich om </w:t>
      </w:r>
      <w:r>
        <w:rPr>
          <w:rFonts w:cs="Arial"/>
        </w:rPr>
        <w:t>2%</w:t>
      </w:r>
      <w:r w:rsidR="003E4BB3">
        <w:rPr>
          <w:rFonts w:cs="Arial"/>
        </w:rPr>
        <w:t xml:space="preserve"> van de gefactureerde omzet naar aanleiding van de </w:t>
      </w:r>
      <w:r w:rsidR="00D17B39">
        <w:rPr>
          <w:rFonts w:cs="Arial"/>
        </w:rPr>
        <w:t>Overeenkomst</w:t>
      </w:r>
      <w:r w:rsidR="003E4BB3">
        <w:rPr>
          <w:rFonts w:cs="Arial"/>
        </w:rPr>
        <w:t xml:space="preserve"> te besteden aan inspanningen in het kader van SROI. Dit percentage is bepaald met meewegen van alle aspecten van de onderhavige </w:t>
      </w:r>
      <w:r w:rsidR="00D17B39">
        <w:rPr>
          <w:rFonts w:cs="Arial"/>
        </w:rPr>
        <w:t>Overeenkomst</w:t>
      </w:r>
      <w:r w:rsidR="003E4BB3">
        <w:rPr>
          <w:rFonts w:cs="Arial"/>
        </w:rPr>
        <w:t>. Voor de invulling van de SROI eis wordt in samenspraak met de coördinator SROI, na gunning een plan opgesteld.</w:t>
      </w:r>
    </w:p>
    <w:p w14:paraId="7E0C0C26" w14:textId="77777777" w:rsidR="002B79FC" w:rsidRDefault="002B79FC">
      <w:pPr>
        <w:rPr>
          <w:rFonts w:cs="Arial"/>
        </w:rPr>
      </w:pPr>
    </w:p>
    <w:p w14:paraId="7E0C0C27" w14:textId="3B0E12FA" w:rsidR="002B79FC" w:rsidRDefault="00B862DE">
      <w:pPr>
        <w:ind w:left="705" w:hanging="705"/>
        <w:rPr>
          <w:rFonts w:cs="Arial"/>
        </w:rPr>
      </w:pPr>
      <w:r>
        <w:rPr>
          <w:rFonts w:cs="Arial"/>
        </w:rPr>
        <w:t>5</w:t>
      </w:r>
      <w:r w:rsidR="003E4BB3">
        <w:rPr>
          <w:rFonts w:cs="Arial"/>
        </w:rPr>
        <w:t>.2</w:t>
      </w:r>
      <w:r w:rsidR="003E4BB3">
        <w:rPr>
          <w:rFonts w:cs="Arial"/>
        </w:rPr>
        <w:tab/>
        <w:t>De daadwerkelijke invulling van de SROI inspanning mag ook br</w:t>
      </w:r>
      <w:r>
        <w:rPr>
          <w:rFonts w:cs="Arial"/>
        </w:rPr>
        <w:t>eder dan op onderliggende O</w:t>
      </w:r>
      <w:r w:rsidR="003E4BB3">
        <w:rPr>
          <w:rFonts w:cs="Arial"/>
        </w:rPr>
        <w:t>vereenkomst worden verwezenlijkt.</w:t>
      </w:r>
    </w:p>
    <w:p w14:paraId="7E0C0C28" w14:textId="77777777" w:rsidR="002B79FC" w:rsidRDefault="002B79FC">
      <w:pPr>
        <w:ind w:left="705" w:hanging="705"/>
        <w:rPr>
          <w:rFonts w:cs="Arial"/>
        </w:rPr>
      </w:pPr>
    </w:p>
    <w:p w14:paraId="7E0C0C29" w14:textId="1D052465" w:rsidR="002B79FC" w:rsidRDefault="00B862DE">
      <w:pPr>
        <w:ind w:left="705" w:hanging="705"/>
        <w:rPr>
          <w:rFonts w:cs="Arial"/>
        </w:rPr>
      </w:pPr>
      <w:r>
        <w:rPr>
          <w:rFonts w:cs="Arial"/>
        </w:rPr>
        <w:t>5</w:t>
      </w:r>
      <w:r w:rsidR="003E4BB3">
        <w:rPr>
          <w:rFonts w:cs="Arial"/>
        </w:rPr>
        <w:t>.3</w:t>
      </w:r>
      <w:r w:rsidR="003E4BB3">
        <w:rPr>
          <w:rFonts w:cs="Arial"/>
        </w:rPr>
        <w:tab/>
        <w:t>Indien Opdrachtnemer aan kan tonen dat binnen zijn bedrijf al 5% of meer van het personeel (in fte) bestaat uit mensen vanuit de doelgroepen, is daarmee ook aan de SROI verplichting voldaan.</w:t>
      </w:r>
    </w:p>
    <w:p w14:paraId="7E0C0C2A" w14:textId="77777777" w:rsidR="002B79FC" w:rsidRDefault="002B79FC">
      <w:pPr>
        <w:ind w:left="705" w:hanging="705"/>
        <w:rPr>
          <w:rFonts w:cs="Arial"/>
        </w:rPr>
      </w:pPr>
    </w:p>
    <w:p w14:paraId="7E0C0C2B" w14:textId="6AA0F955" w:rsidR="002B79FC" w:rsidRDefault="00B862DE">
      <w:pPr>
        <w:ind w:left="705" w:hanging="705"/>
        <w:rPr>
          <w:rFonts w:cs="Arial"/>
        </w:rPr>
      </w:pPr>
      <w:r>
        <w:rPr>
          <w:rFonts w:cs="Arial"/>
        </w:rPr>
        <w:t>5</w:t>
      </w:r>
      <w:r w:rsidR="003E4BB3">
        <w:rPr>
          <w:rFonts w:cs="Arial"/>
        </w:rPr>
        <w:t>.4</w:t>
      </w:r>
      <w:r w:rsidR="003E4BB3">
        <w:rPr>
          <w:rFonts w:cs="Arial"/>
        </w:rPr>
        <w:tab/>
        <w:t>Gemeente zal zich inspannen om de aanlevering van kandidaten aan Opdrachtnemer te bevorderen. Deze inspanningen doen niets af aan de verantwoordelijkheid van Opdrachtnemer om aan de SROI-verplichting te voldoen.</w:t>
      </w:r>
    </w:p>
    <w:p w14:paraId="7E0C0C2C" w14:textId="77777777" w:rsidR="002B79FC" w:rsidRDefault="002B79FC">
      <w:pPr>
        <w:ind w:left="705" w:hanging="705"/>
        <w:rPr>
          <w:rFonts w:cs="Arial"/>
        </w:rPr>
      </w:pPr>
    </w:p>
    <w:p w14:paraId="7E0C0C2D" w14:textId="4A14BCF3" w:rsidR="002B79FC" w:rsidRDefault="00B862DE">
      <w:pPr>
        <w:ind w:left="705" w:hanging="705"/>
        <w:rPr>
          <w:rFonts w:cs="Arial"/>
        </w:rPr>
      </w:pPr>
      <w:r>
        <w:rPr>
          <w:rFonts w:cs="Arial"/>
        </w:rPr>
        <w:t>5</w:t>
      </w:r>
      <w:r w:rsidR="003E4BB3">
        <w:rPr>
          <w:rFonts w:cs="Arial"/>
        </w:rPr>
        <w:t>.5</w:t>
      </w:r>
      <w:r w:rsidR="003E4BB3">
        <w:rPr>
          <w:rFonts w:cs="Arial"/>
        </w:rPr>
        <w:tab/>
        <w:t>Indien Opdrachtnemer werkt met derden blijft Opdrachtnemer hoofdelijk aansprakelijk voor deze SROI-verplichting.</w:t>
      </w:r>
    </w:p>
    <w:p w14:paraId="7E0C0C2E" w14:textId="77777777" w:rsidR="002B79FC" w:rsidRDefault="002B79FC">
      <w:pPr>
        <w:ind w:left="705" w:hanging="705"/>
        <w:rPr>
          <w:rFonts w:cs="Arial"/>
        </w:rPr>
      </w:pPr>
    </w:p>
    <w:p w14:paraId="7E0C0C2F" w14:textId="2767A826" w:rsidR="002B79FC" w:rsidRDefault="00B862DE">
      <w:pPr>
        <w:ind w:left="705" w:hanging="705"/>
        <w:rPr>
          <w:rFonts w:cs="Arial"/>
        </w:rPr>
      </w:pPr>
      <w:r>
        <w:rPr>
          <w:rFonts w:cs="Arial"/>
        </w:rPr>
        <w:t>5</w:t>
      </w:r>
      <w:r w:rsidR="003E4BB3">
        <w:rPr>
          <w:rFonts w:cs="Arial"/>
        </w:rPr>
        <w:t>.6</w:t>
      </w:r>
      <w:r w:rsidR="003E4BB3">
        <w:rPr>
          <w:rFonts w:cs="Arial"/>
        </w:rPr>
        <w:tab/>
        <w:t>De definitieve berekening van het percentage van de gefactureerde aanneemsom geschiedt aan het einde van de looptijd van de Overeenkomst.</w:t>
      </w:r>
    </w:p>
    <w:p w14:paraId="7E0C0C30" w14:textId="77777777" w:rsidR="002B79FC" w:rsidRDefault="002B79FC">
      <w:pPr>
        <w:ind w:left="705" w:hanging="705"/>
        <w:rPr>
          <w:rFonts w:cs="Arial"/>
        </w:rPr>
      </w:pPr>
    </w:p>
    <w:p w14:paraId="7E0C0C31" w14:textId="035F1D42" w:rsidR="002B79FC" w:rsidRDefault="00B862DE">
      <w:pPr>
        <w:ind w:left="705" w:hanging="705"/>
        <w:rPr>
          <w:rFonts w:cs="Arial"/>
        </w:rPr>
      </w:pPr>
      <w:r>
        <w:rPr>
          <w:rFonts w:cs="Arial"/>
        </w:rPr>
        <w:t>5</w:t>
      </w:r>
      <w:r w:rsidR="003E4BB3">
        <w:rPr>
          <w:rFonts w:cs="Arial"/>
        </w:rPr>
        <w:t>.7</w:t>
      </w:r>
      <w:r w:rsidR="003E4BB3">
        <w:rPr>
          <w:rFonts w:cs="Arial"/>
        </w:rPr>
        <w:tab/>
        <w:t>Indien Opdrachtnemer zijn verplichtingen aangaande SROI niet volledig in activiteiten nakomt, moet Opdrachtnemer het resterende aan SROI toe te kennen bedrag betalen.</w:t>
      </w:r>
    </w:p>
    <w:p w14:paraId="7E0C0C32" w14:textId="77777777" w:rsidR="002B79FC" w:rsidRDefault="002B79FC">
      <w:pPr>
        <w:ind w:left="705" w:hanging="705"/>
        <w:rPr>
          <w:rFonts w:cs="Arial"/>
        </w:rPr>
      </w:pPr>
    </w:p>
    <w:p w14:paraId="7E0C0C33" w14:textId="6773180B" w:rsidR="002B79FC" w:rsidRDefault="00B862DE">
      <w:pPr>
        <w:ind w:left="705" w:hanging="705"/>
        <w:rPr>
          <w:rFonts w:cs="Arial"/>
        </w:rPr>
      </w:pPr>
      <w:r>
        <w:rPr>
          <w:rFonts w:cs="Arial"/>
        </w:rPr>
        <w:lastRenderedPageBreak/>
        <w:t>5</w:t>
      </w:r>
      <w:r w:rsidR="003E4BB3">
        <w:rPr>
          <w:rFonts w:cs="Arial"/>
        </w:rPr>
        <w:t>.8</w:t>
      </w:r>
      <w:r w:rsidR="003E4BB3">
        <w:rPr>
          <w:rFonts w:cs="Arial"/>
        </w:rPr>
        <w:tab/>
        <w:t>Bij verwijtbaar niet nakomen van de SROI verplichting door Opdrachtnemer is de Gemeente gerechtigd een boete van maximaal 50% van het niet gerealiseerde SROI inspanning op te leggen.</w:t>
      </w:r>
    </w:p>
    <w:p w14:paraId="7E0C0C34" w14:textId="77777777" w:rsidR="002B79FC" w:rsidRDefault="002B79FC"/>
    <w:p w14:paraId="7E0C0C3E" w14:textId="77777777" w:rsidR="002B79FC" w:rsidRDefault="002B79FC"/>
    <w:p w14:paraId="7E0C0C3F" w14:textId="39D7EEB3" w:rsidR="002B79FC" w:rsidRDefault="003E4BB3">
      <w:pPr>
        <w:pStyle w:val="Kop1"/>
        <w:rPr>
          <w:rFonts w:ascii="Arial" w:hAnsi="Arial" w:cs="Arial"/>
        </w:rPr>
      </w:pPr>
      <w:bookmarkStart w:id="12" w:name="__RefHeading__1665_842924515"/>
      <w:bookmarkStart w:id="13" w:name="_Toc67920437"/>
      <w:bookmarkEnd w:id="12"/>
      <w:r>
        <w:rPr>
          <w:rFonts w:ascii="Arial" w:hAnsi="Arial" w:cs="Arial"/>
        </w:rPr>
        <w:t xml:space="preserve">Artikel </w:t>
      </w:r>
      <w:r w:rsidR="00B862DE">
        <w:rPr>
          <w:rFonts w:ascii="Arial" w:hAnsi="Arial" w:cs="Arial"/>
        </w:rPr>
        <w:t>6</w:t>
      </w:r>
      <w:r>
        <w:rPr>
          <w:rFonts w:ascii="Arial" w:hAnsi="Arial" w:cs="Arial"/>
        </w:rPr>
        <w:tab/>
        <w:t>Verwerking van persoonsgegevens</w:t>
      </w:r>
      <w:bookmarkEnd w:id="13"/>
      <w:r>
        <w:rPr>
          <w:rFonts w:ascii="Arial" w:hAnsi="Arial" w:cs="Arial"/>
        </w:rPr>
        <w:t xml:space="preserve"> </w:t>
      </w:r>
    </w:p>
    <w:p w14:paraId="7E0C0C40" w14:textId="3FEBC142" w:rsidR="002B79FC" w:rsidRDefault="00B862DE">
      <w:pPr>
        <w:ind w:left="705" w:hanging="705"/>
      </w:pPr>
      <w:r>
        <w:t>6</w:t>
      </w:r>
      <w:r w:rsidR="003E4BB3">
        <w:t>.1</w:t>
      </w:r>
      <w:r w:rsidR="003E4BB3">
        <w:tab/>
        <w:t>Opdrachtnemer handelt als verwerker in de zin van de Algemene Verordening Gegevensbescherming (AVG).</w:t>
      </w:r>
    </w:p>
    <w:p w14:paraId="7E0C0C41" w14:textId="77777777" w:rsidR="002B79FC" w:rsidRDefault="002B79FC">
      <w:pPr>
        <w:ind w:left="705" w:hanging="705"/>
      </w:pPr>
    </w:p>
    <w:p w14:paraId="7E0C0C48" w14:textId="70C72F85" w:rsidR="002B79FC" w:rsidRDefault="003E4BB3" w:rsidP="00001A34">
      <w:pPr>
        <w:spacing w:after="269"/>
        <w:ind w:firstLine="705"/>
      </w:pPr>
      <w:r>
        <w:tab/>
      </w:r>
      <w:r>
        <w:tab/>
      </w:r>
      <w:r>
        <w:tab/>
      </w:r>
      <w:r>
        <w:tab/>
      </w:r>
      <w:r>
        <w:tab/>
      </w:r>
    </w:p>
    <w:p w14:paraId="19F56170" w14:textId="0CDCE816" w:rsidR="00BD21F0" w:rsidRPr="00BD21F0" w:rsidRDefault="00B862DE" w:rsidP="00BD21F0">
      <w:pPr>
        <w:pStyle w:val="Kop1"/>
        <w:rPr>
          <w:rFonts w:ascii="Arial" w:hAnsi="Arial" w:cs="Arial"/>
        </w:rPr>
      </w:pPr>
      <w:bookmarkStart w:id="14" w:name="_Toc67920432"/>
      <w:r>
        <w:rPr>
          <w:rFonts w:ascii="Arial" w:hAnsi="Arial" w:cs="Arial"/>
        </w:rPr>
        <w:t>Artikel 7</w:t>
      </w:r>
      <w:r w:rsidR="00BD21F0">
        <w:rPr>
          <w:rFonts w:ascii="Arial" w:hAnsi="Arial" w:cs="Arial"/>
        </w:rPr>
        <w:tab/>
      </w:r>
      <w:bookmarkEnd w:id="14"/>
      <w:r w:rsidR="00BD21F0">
        <w:rPr>
          <w:rFonts w:ascii="Arial" w:hAnsi="Arial" w:cs="Arial"/>
        </w:rPr>
        <w:t xml:space="preserve">Personeel van Opdrachtnemer </w:t>
      </w:r>
    </w:p>
    <w:p w14:paraId="75A7C0CE" w14:textId="60103D71" w:rsidR="00BD21F0" w:rsidRDefault="00B862DE" w:rsidP="00BD21F0">
      <w:pPr>
        <w:textAlignment w:val="baseline"/>
        <w:rPr>
          <w:rFonts w:cs="Arial"/>
        </w:rPr>
      </w:pPr>
      <w:r>
        <w:rPr>
          <w:rFonts w:cs="Arial"/>
        </w:rPr>
        <w:t>7</w:t>
      </w:r>
      <w:r w:rsidR="00BD21F0">
        <w:rPr>
          <w:rFonts w:cs="Arial"/>
        </w:rPr>
        <w:t>.1</w:t>
      </w:r>
      <w:r w:rsidR="00BD21F0">
        <w:rPr>
          <w:rFonts w:cs="Arial"/>
        </w:rPr>
        <w:tab/>
        <w:t xml:space="preserve"> De voor de uitvoering van de Diensten noodzakelijk Personeel van Opdrachtnemer dient te</w:t>
      </w:r>
    </w:p>
    <w:p w14:paraId="3F9C84BD" w14:textId="77777777" w:rsidR="00BD21F0" w:rsidRDefault="00BD21F0" w:rsidP="00BD21F0">
      <w:pPr>
        <w:ind w:firstLine="708"/>
        <w:textAlignment w:val="baseline"/>
        <w:rPr>
          <w:rFonts w:cs="Arial"/>
        </w:rPr>
      </w:pPr>
      <w:r>
        <w:rPr>
          <w:rFonts w:cs="Arial"/>
        </w:rPr>
        <w:t xml:space="preserve"> zijn goedgekeurd door de Gemeente. De lijst van goedgekeurde personen is opgenomen in </w:t>
      </w:r>
    </w:p>
    <w:p w14:paraId="729D21B2" w14:textId="77777777" w:rsidR="00BD21F0" w:rsidRDefault="00BD21F0" w:rsidP="00BD21F0">
      <w:pPr>
        <w:ind w:left="360"/>
        <w:textAlignment w:val="baseline"/>
        <w:rPr>
          <w:rFonts w:cs="Arial"/>
        </w:rPr>
      </w:pPr>
      <w:r>
        <w:rPr>
          <w:rFonts w:cs="Arial"/>
        </w:rPr>
        <w:t xml:space="preserve">       Bijlage 4 van deze Overeenkomst.</w:t>
      </w:r>
    </w:p>
    <w:p w14:paraId="04F59530" w14:textId="77777777" w:rsidR="00BD21F0" w:rsidRDefault="00BD21F0">
      <w:pPr>
        <w:ind w:left="705" w:hanging="705"/>
      </w:pPr>
    </w:p>
    <w:p w14:paraId="7E0C0C49" w14:textId="77777777" w:rsidR="002B79FC" w:rsidRDefault="003E4BB3">
      <w:pPr>
        <w:pStyle w:val="Kop1"/>
        <w:rPr>
          <w:rFonts w:ascii="Arial" w:hAnsi="Arial" w:cs="Arial"/>
        </w:rPr>
      </w:pPr>
      <w:bookmarkStart w:id="15" w:name="__RefHeading__1667_842924515"/>
      <w:bookmarkStart w:id="16" w:name="_Toc67920438"/>
      <w:bookmarkEnd w:id="15"/>
      <w:bookmarkEnd w:id="16"/>
      <w:r>
        <w:rPr>
          <w:rFonts w:ascii="Arial" w:hAnsi="Arial" w:cs="Arial"/>
        </w:rPr>
        <w:t>Artikel 8</w:t>
      </w:r>
      <w:r>
        <w:rPr>
          <w:rFonts w:ascii="Arial" w:hAnsi="Arial" w:cs="Arial"/>
        </w:rPr>
        <w:tab/>
        <w:t>Prijzen en tarieven</w:t>
      </w:r>
    </w:p>
    <w:p w14:paraId="7E0C0C4C" w14:textId="46C98F33" w:rsidR="002B79FC" w:rsidRDefault="003E4BB3" w:rsidP="00801515">
      <w:pPr>
        <w:ind w:left="705" w:hanging="705"/>
      </w:pPr>
      <w:r>
        <w:t>8.1</w:t>
      </w:r>
      <w:r>
        <w:tab/>
      </w:r>
      <w:r w:rsidR="00801515">
        <w:t>De overeengekomen prijzen zijn vastgelegd in het prijzenblad dat als bijlage 10 deel uitmaakt van de Inschrijving en als bijlage 1 is toegevoegd aan deze Raamovereenkomst.</w:t>
      </w:r>
      <w:r>
        <w:tab/>
      </w:r>
    </w:p>
    <w:p w14:paraId="427D1A33" w14:textId="439C548B" w:rsidR="00801515" w:rsidRPr="00801515" w:rsidRDefault="00801515" w:rsidP="00801515">
      <w:pPr>
        <w:ind w:left="705" w:hanging="705"/>
        <w:rPr>
          <w:rFonts w:cs="Arial"/>
        </w:rPr>
      </w:pPr>
      <w:r>
        <w:t>8.2</w:t>
      </w:r>
      <w:r>
        <w:tab/>
      </w:r>
      <w:r w:rsidRPr="00801515">
        <w:rPr>
          <w:rFonts w:cs="Arial"/>
        </w:rPr>
        <w:t>Alle tarieven staan vast gedurende de eerste 2 jaar na de ingangsdatum van de overeenkomst.  Na deze periode van twee jaar worden de tikprijzen, éénmaal per jaar geïndexeerd o.b.v. het CBS indexcijfer zakelijke dienstverlening.  De tarieven voor het huren van apparatuur en de tarieven voor de software licenties zijn uitgesloten van indexatie.</w:t>
      </w:r>
    </w:p>
    <w:p w14:paraId="7E0C0C5F" w14:textId="27AAC352" w:rsidR="002B79FC" w:rsidRPr="00801515" w:rsidRDefault="00801515" w:rsidP="00801515">
      <w:pPr>
        <w:ind w:left="705" w:hanging="705"/>
        <w:rPr>
          <w:rFonts w:cs="Arial"/>
        </w:rPr>
      </w:pPr>
      <w:r w:rsidRPr="00801515">
        <w:rPr>
          <w:rFonts w:cs="Arial"/>
        </w:rPr>
        <w:t>8.3</w:t>
      </w:r>
      <w:r w:rsidRPr="00801515">
        <w:rPr>
          <w:rFonts w:cs="Arial"/>
        </w:rPr>
        <w:tab/>
        <w:t xml:space="preserve">Opdrachtnemer zal de gemeente Den Helder uiterlijk 2 maanden voorafgaand aan de tariefwijziging schriftelijk op de hoogte stellen vergezeld van bewijsstukken van de tariefwijziging. Tariefwijzigingen anders dan o.b.v. het CBS-indexcijfer zakelijke dienstverlening zijn niet mogelijk. Als de opdrachtnemer nalaat de gemeente tijdig te informeren, verloopt het recht voor het betreffende contractjaar. De indexatie kan op een later tijdstip dan niet alsnog worden toegepast. </w:t>
      </w:r>
      <w:r w:rsidR="003E4BB3">
        <w:rPr>
          <w:rFonts w:ascii="Times New Roman" w:hAnsi="Times New Roman"/>
          <w:sz w:val="24"/>
        </w:rPr>
        <w:t xml:space="preserve"> </w:t>
      </w:r>
    </w:p>
    <w:p w14:paraId="7E0C0C60" w14:textId="77777777" w:rsidR="002B79FC" w:rsidRDefault="002B79FC">
      <w:pPr>
        <w:ind w:left="705" w:hanging="705"/>
      </w:pPr>
    </w:p>
    <w:p w14:paraId="7E0C0C61" w14:textId="0441664E" w:rsidR="002B79FC" w:rsidRDefault="00801515">
      <w:pPr>
        <w:ind w:left="705" w:hanging="705"/>
      </w:pPr>
      <w:r>
        <w:t>8.4</w:t>
      </w:r>
      <w:r w:rsidR="003E4BB3">
        <w:tab/>
        <w:t>De aangeboden prijzen en/of tarieven, zoals bedoeld in lid 1, zijn all-in, inclusief: reiskosten woon-werkverkeer, vakantiegeld, vakantiedagen, bijzonder verlof en feestdagen, kosten van vervoer, belastingen, invoerrechten, overige heffingen, assurantie, verpakkingskosten, verwijderingskosten, installatie- en montagekosten en evenals eventuele overige kosten.</w:t>
      </w:r>
    </w:p>
    <w:p w14:paraId="7E0C0C62" w14:textId="77777777" w:rsidR="002B79FC" w:rsidRDefault="002B79FC">
      <w:pPr>
        <w:ind w:left="705" w:hanging="705"/>
      </w:pPr>
    </w:p>
    <w:p w14:paraId="7E0C0C63" w14:textId="4F8DEB23" w:rsidR="002B79FC" w:rsidRDefault="00801515">
      <w:pPr>
        <w:ind w:left="705" w:hanging="705"/>
      </w:pPr>
      <w:r>
        <w:t>8.5</w:t>
      </w:r>
      <w:r w:rsidR="003E4BB3">
        <w:tab/>
        <w:t xml:space="preserve">Alle geldbedragen in de </w:t>
      </w:r>
      <w:r w:rsidR="00D17B39">
        <w:t>Overeenkomst</w:t>
      </w:r>
      <w:r w:rsidR="003E4BB3">
        <w:t xml:space="preserve"> zijn uitgedrukt in Euro’s en exclusief omzetbelasting (btw), tenzij duidelijk anders is vermeld. Geldbedragen in Euro’s zijn weergegeven met twee decimalen achter de komma.</w:t>
      </w:r>
    </w:p>
    <w:p w14:paraId="7E0C0C64" w14:textId="77777777" w:rsidR="002B79FC" w:rsidRDefault="002B79FC">
      <w:pPr>
        <w:ind w:left="705" w:hanging="705"/>
      </w:pPr>
    </w:p>
    <w:p w14:paraId="1859057F" w14:textId="77777777" w:rsidR="00001A34" w:rsidRDefault="00001A34">
      <w:pPr>
        <w:suppressAutoHyphens w:val="0"/>
        <w:rPr>
          <w:rFonts w:cs="Arial"/>
        </w:rPr>
      </w:pPr>
      <w:bookmarkStart w:id="17" w:name="__RefHeading__1669_842924515"/>
      <w:bookmarkStart w:id="18" w:name="_Toc67920439"/>
      <w:bookmarkEnd w:id="17"/>
    </w:p>
    <w:p w14:paraId="7E0C0C65" w14:textId="281BC4A6" w:rsidR="002B79FC" w:rsidRDefault="003E4BB3">
      <w:pPr>
        <w:pStyle w:val="Kop1"/>
        <w:rPr>
          <w:rFonts w:ascii="Arial" w:hAnsi="Arial" w:cs="Arial"/>
        </w:rPr>
      </w:pPr>
      <w:r>
        <w:rPr>
          <w:rFonts w:ascii="Arial" w:hAnsi="Arial" w:cs="Arial"/>
        </w:rPr>
        <w:t>Artikel 9</w:t>
      </w:r>
      <w:r>
        <w:rPr>
          <w:rFonts w:ascii="Arial" w:hAnsi="Arial" w:cs="Arial"/>
        </w:rPr>
        <w:tab/>
        <w:t>Facturering</w:t>
      </w:r>
      <w:bookmarkEnd w:id="18"/>
    </w:p>
    <w:p w14:paraId="02C73E48" w14:textId="7F601579" w:rsidR="00801515" w:rsidRDefault="003E4BB3" w:rsidP="00801515">
      <w:pPr>
        <w:ind w:left="705" w:hanging="705"/>
        <w:rPr>
          <w:rFonts w:cs="Arial"/>
        </w:rPr>
      </w:pPr>
      <w:r>
        <w:t>9.1</w:t>
      </w:r>
      <w:r>
        <w:tab/>
      </w:r>
      <w:r w:rsidR="00801515">
        <w:rPr>
          <w:rFonts w:cs="Arial"/>
        </w:rPr>
        <w:t>O</w:t>
      </w:r>
      <w:r w:rsidR="00801515" w:rsidRPr="00A10978">
        <w:rPr>
          <w:rFonts w:cs="Arial"/>
        </w:rPr>
        <w:t>pdrachtnemer stuurt</w:t>
      </w:r>
      <w:r w:rsidR="00801515">
        <w:rPr>
          <w:rFonts w:cs="Arial"/>
        </w:rPr>
        <w:t xml:space="preserve"> een maal</w:t>
      </w:r>
      <w:r w:rsidR="00801515" w:rsidRPr="00A10978">
        <w:rPr>
          <w:rFonts w:cs="Arial"/>
        </w:rPr>
        <w:t xml:space="preserve"> per maand een totaal factuur met onderliggende specificaties op basis van de overeengekomen tarieven, waaronder: huur, all-in onderhoud, software licenties, software support en overige. </w:t>
      </w:r>
    </w:p>
    <w:p w14:paraId="2424B034" w14:textId="77777777" w:rsidR="00801515" w:rsidRDefault="00801515" w:rsidP="00801515">
      <w:pPr>
        <w:ind w:left="705" w:hanging="705"/>
        <w:rPr>
          <w:rFonts w:cs="Arial"/>
        </w:rPr>
      </w:pPr>
    </w:p>
    <w:p w14:paraId="481B215E" w14:textId="1FC91E1E" w:rsidR="00801515" w:rsidRPr="00A10978" w:rsidRDefault="00801515" w:rsidP="00801515">
      <w:pPr>
        <w:ind w:left="705" w:hanging="705"/>
        <w:rPr>
          <w:rFonts w:cs="Arial"/>
        </w:rPr>
      </w:pPr>
      <w:r>
        <w:t>9.2</w:t>
      </w:r>
      <w:r>
        <w:tab/>
      </w:r>
      <w:r w:rsidRPr="00A10978">
        <w:rPr>
          <w:rFonts w:cs="Arial"/>
        </w:rPr>
        <w:t xml:space="preserve">Kosten worden in beginsel achteraf gefactureerd en alleen voor prestaties waarvoor opdrachtgever een opdracht (bestelling) heeft verstrekt. </w:t>
      </w:r>
    </w:p>
    <w:p w14:paraId="53DBF4EE" w14:textId="77777777" w:rsidR="00801515" w:rsidRPr="00A10978" w:rsidRDefault="00801515" w:rsidP="00801515">
      <w:pPr>
        <w:rPr>
          <w:rFonts w:cs="Arial"/>
        </w:rPr>
      </w:pPr>
    </w:p>
    <w:p w14:paraId="385029E0" w14:textId="6E8F9DA0" w:rsidR="00801515" w:rsidRPr="00A10978" w:rsidRDefault="00801515" w:rsidP="00801515">
      <w:pPr>
        <w:ind w:left="705" w:hanging="705"/>
        <w:rPr>
          <w:rFonts w:cs="Arial"/>
        </w:rPr>
      </w:pPr>
      <w:r>
        <w:rPr>
          <w:rFonts w:cs="Arial"/>
        </w:rPr>
        <w:t>9.3</w:t>
      </w:r>
      <w:r>
        <w:rPr>
          <w:rFonts w:cs="Arial"/>
        </w:rPr>
        <w:tab/>
      </w:r>
      <w:r w:rsidRPr="00A10978">
        <w:rPr>
          <w:rFonts w:cs="Arial"/>
        </w:rPr>
        <w:t>Periodieke vaste kosten (huur) mogen vooraf worden gefactureerd. Prestaties waarvoor opdrachtgever geen opdracht heeft verstrekt kunne</w:t>
      </w:r>
      <w:r w:rsidR="003D47C3">
        <w:rPr>
          <w:rFonts w:cs="Arial"/>
        </w:rPr>
        <w:t>n</w:t>
      </w:r>
      <w:r w:rsidRPr="00A10978">
        <w:rPr>
          <w:rFonts w:cs="Arial"/>
        </w:rPr>
        <w:t xml:space="preserve"> niet worden gefactureerd. De factuur dient overeen te komen met de werkelijk geleverde prestaties. Bij factuurfouten heeft de opdrachtgever het recht de betaling geheel of gedeeltelijk op te schorten tot een correcte factuur is ontvangen.</w:t>
      </w:r>
    </w:p>
    <w:p w14:paraId="7E0C0C68" w14:textId="47BAB113" w:rsidR="002B79FC" w:rsidRDefault="002B79FC" w:rsidP="00801515">
      <w:pPr>
        <w:ind w:left="705" w:hanging="705"/>
      </w:pPr>
    </w:p>
    <w:p w14:paraId="7E0C0C69" w14:textId="2E8FA784" w:rsidR="002B79FC" w:rsidRDefault="003E4BB3">
      <w:pPr>
        <w:ind w:left="705" w:hanging="705"/>
      </w:pPr>
      <w:r>
        <w:lastRenderedPageBreak/>
        <w:t>9</w:t>
      </w:r>
      <w:r w:rsidR="00801515">
        <w:t>.4</w:t>
      </w:r>
      <w:r>
        <w:tab/>
        <w:t xml:space="preserve">Facturen moeten voldoen aan de wettelijke vereisen. Op de factuur moet tenminste staan vermeld: </w:t>
      </w:r>
    </w:p>
    <w:p w14:paraId="4D5BAAC9" w14:textId="77777777" w:rsidR="003208FE" w:rsidRPr="00A10978" w:rsidRDefault="003208FE" w:rsidP="003208FE">
      <w:pPr>
        <w:numPr>
          <w:ilvl w:val="0"/>
          <w:numId w:val="7"/>
        </w:numPr>
        <w:suppressAutoHyphens w:val="0"/>
        <w:spacing w:line="240" w:lineRule="atLeast"/>
        <w:ind w:hanging="720"/>
        <w:rPr>
          <w:rFonts w:cs="Arial"/>
        </w:rPr>
      </w:pPr>
      <w:r w:rsidRPr="00A10978">
        <w:rPr>
          <w:rFonts w:cs="Arial"/>
        </w:rPr>
        <w:t>Naam, adres, postcode, woonplaats;</w:t>
      </w:r>
    </w:p>
    <w:p w14:paraId="50B3B563" w14:textId="77777777" w:rsidR="003208FE" w:rsidRPr="00A10978" w:rsidRDefault="003208FE" w:rsidP="003208FE">
      <w:pPr>
        <w:numPr>
          <w:ilvl w:val="0"/>
          <w:numId w:val="7"/>
        </w:numPr>
        <w:suppressAutoHyphens w:val="0"/>
        <w:spacing w:line="240" w:lineRule="atLeast"/>
        <w:ind w:hanging="720"/>
        <w:rPr>
          <w:rFonts w:cs="Arial"/>
        </w:rPr>
      </w:pPr>
      <w:r w:rsidRPr="00A10978">
        <w:rPr>
          <w:rFonts w:cs="Arial"/>
        </w:rPr>
        <w:t>Bank/gironummer en de benodigde IBAN- en BIC-gegevens;</w:t>
      </w:r>
    </w:p>
    <w:p w14:paraId="1942850A" w14:textId="77777777" w:rsidR="003208FE" w:rsidRPr="00A10978" w:rsidRDefault="003208FE" w:rsidP="003208FE">
      <w:pPr>
        <w:numPr>
          <w:ilvl w:val="0"/>
          <w:numId w:val="7"/>
        </w:numPr>
        <w:suppressAutoHyphens w:val="0"/>
        <w:spacing w:line="240" w:lineRule="atLeast"/>
        <w:ind w:hanging="720"/>
        <w:rPr>
          <w:rFonts w:cs="Arial"/>
        </w:rPr>
      </w:pPr>
      <w:r w:rsidRPr="00A10978">
        <w:rPr>
          <w:rFonts w:cs="Arial"/>
        </w:rPr>
        <w:t>Btw-nummer;</w:t>
      </w:r>
    </w:p>
    <w:p w14:paraId="27F67D97" w14:textId="77777777" w:rsidR="003208FE" w:rsidRPr="00A10978" w:rsidRDefault="003208FE" w:rsidP="003208FE">
      <w:pPr>
        <w:numPr>
          <w:ilvl w:val="0"/>
          <w:numId w:val="7"/>
        </w:numPr>
        <w:suppressAutoHyphens w:val="0"/>
        <w:spacing w:line="240" w:lineRule="atLeast"/>
        <w:ind w:hanging="720"/>
        <w:rPr>
          <w:rFonts w:cs="Arial"/>
        </w:rPr>
      </w:pPr>
      <w:r w:rsidRPr="00A10978">
        <w:rPr>
          <w:rFonts w:cs="Arial"/>
        </w:rPr>
        <w:t>KvK-nummer;</w:t>
      </w:r>
    </w:p>
    <w:p w14:paraId="363CE319" w14:textId="77777777" w:rsidR="003208FE" w:rsidRPr="00A10978" w:rsidRDefault="003208FE" w:rsidP="003208FE">
      <w:pPr>
        <w:numPr>
          <w:ilvl w:val="0"/>
          <w:numId w:val="7"/>
        </w:numPr>
        <w:suppressAutoHyphens w:val="0"/>
        <w:spacing w:line="240" w:lineRule="atLeast"/>
        <w:ind w:hanging="720"/>
        <w:rPr>
          <w:rFonts w:cs="Arial"/>
        </w:rPr>
      </w:pPr>
      <w:r w:rsidRPr="00A10978">
        <w:rPr>
          <w:rFonts w:cs="Arial"/>
        </w:rPr>
        <w:t>Factuuradres opdrachtnemer;</w:t>
      </w:r>
    </w:p>
    <w:p w14:paraId="58E0F65F" w14:textId="77777777" w:rsidR="003208FE" w:rsidRPr="00A10978" w:rsidRDefault="003208FE" w:rsidP="003208FE">
      <w:pPr>
        <w:numPr>
          <w:ilvl w:val="0"/>
          <w:numId w:val="7"/>
        </w:numPr>
        <w:suppressAutoHyphens w:val="0"/>
        <w:spacing w:line="240" w:lineRule="atLeast"/>
        <w:ind w:hanging="720"/>
        <w:rPr>
          <w:rFonts w:cs="Arial"/>
        </w:rPr>
      </w:pPr>
      <w:r w:rsidRPr="00A10978">
        <w:rPr>
          <w:rFonts w:cs="Arial"/>
        </w:rPr>
        <w:t>Naam contactpersoon;</w:t>
      </w:r>
    </w:p>
    <w:p w14:paraId="49586E82" w14:textId="77777777" w:rsidR="003208FE" w:rsidRPr="00A10978" w:rsidRDefault="003208FE" w:rsidP="003208FE">
      <w:pPr>
        <w:numPr>
          <w:ilvl w:val="0"/>
          <w:numId w:val="7"/>
        </w:numPr>
        <w:suppressAutoHyphens w:val="0"/>
        <w:spacing w:line="240" w:lineRule="atLeast"/>
        <w:ind w:hanging="720"/>
        <w:rPr>
          <w:rFonts w:cs="Arial"/>
        </w:rPr>
      </w:pPr>
      <w:r w:rsidRPr="00A10978">
        <w:rPr>
          <w:rFonts w:cs="Arial"/>
        </w:rPr>
        <w:t>Datum;</w:t>
      </w:r>
    </w:p>
    <w:p w14:paraId="60943C74" w14:textId="77777777" w:rsidR="003208FE" w:rsidRPr="00A10978" w:rsidRDefault="003208FE" w:rsidP="003208FE">
      <w:pPr>
        <w:numPr>
          <w:ilvl w:val="0"/>
          <w:numId w:val="7"/>
        </w:numPr>
        <w:suppressAutoHyphens w:val="0"/>
        <w:spacing w:line="240" w:lineRule="atLeast"/>
        <w:ind w:hanging="720"/>
        <w:rPr>
          <w:rFonts w:cs="Arial"/>
        </w:rPr>
      </w:pPr>
      <w:r w:rsidRPr="00A10978">
        <w:rPr>
          <w:rFonts w:cs="Arial"/>
        </w:rPr>
        <w:t>Kenmerk (2021-015362) van de gemeente</w:t>
      </w:r>
    </w:p>
    <w:p w14:paraId="31E01611" w14:textId="77777777" w:rsidR="003208FE" w:rsidRPr="00A10978" w:rsidRDefault="003208FE" w:rsidP="003208FE">
      <w:pPr>
        <w:numPr>
          <w:ilvl w:val="0"/>
          <w:numId w:val="7"/>
        </w:numPr>
        <w:suppressAutoHyphens w:val="0"/>
        <w:spacing w:line="240" w:lineRule="atLeast"/>
        <w:ind w:hanging="720"/>
        <w:rPr>
          <w:rFonts w:cs="Arial"/>
        </w:rPr>
      </w:pPr>
      <w:r w:rsidRPr="00A10978">
        <w:rPr>
          <w:rFonts w:cs="Arial"/>
        </w:rPr>
        <w:t>Overzicht van de geleverde prestaties (beschrijving, aantallen, tarieven).</w:t>
      </w:r>
    </w:p>
    <w:p w14:paraId="7E0C0C79" w14:textId="77777777" w:rsidR="002B79FC" w:rsidRDefault="002B79FC" w:rsidP="003208FE">
      <w:pPr>
        <w:tabs>
          <w:tab w:val="left" w:pos="748"/>
        </w:tabs>
        <w:ind w:left="709"/>
        <w:textAlignment w:val="baseline"/>
        <w:rPr>
          <w:rFonts w:cs="Arial"/>
        </w:rPr>
      </w:pPr>
    </w:p>
    <w:p w14:paraId="7E0C0C7A"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7E0C0C7B" w14:textId="77777777" w:rsidR="002B79FC" w:rsidRDefault="002B79FC">
      <w:pPr>
        <w:ind w:left="705" w:hanging="705"/>
      </w:pPr>
    </w:p>
    <w:p w14:paraId="48F15621" w14:textId="2E1C8BAC" w:rsidR="00801515" w:rsidRDefault="00801515" w:rsidP="00801515">
      <w:pPr>
        <w:ind w:left="705" w:hanging="705"/>
        <w:rPr>
          <w:rFonts w:cs="Arial"/>
        </w:rPr>
      </w:pPr>
      <w:r>
        <w:t>9.5</w:t>
      </w:r>
      <w:r w:rsidR="003E4BB3">
        <w:tab/>
      </w:r>
      <w:r w:rsidRPr="00577D49">
        <w:rPr>
          <w:rFonts w:cs="Arial"/>
        </w:rPr>
        <w:t xml:space="preserve">De facturatie start op de 1e van de maand volgend op de opleveringsdatum (afronding migratie). Alleen afdrukken die reeds voorafgaand aan de oplevering zijn gemaakt kunnen bij de eerstvolgende factuur in rekening worden gebracht. </w:t>
      </w:r>
    </w:p>
    <w:p w14:paraId="632CC814" w14:textId="77777777" w:rsidR="00801515" w:rsidRDefault="00801515" w:rsidP="00801515">
      <w:pPr>
        <w:ind w:left="705" w:hanging="705"/>
        <w:rPr>
          <w:rFonts w:cs="Arial"/>
        </w:rPr>
      </w:pPr>
    </w:p>
    <w:p w14:paraId="21EBFA6B" w14:textId="3DB359DC" w:rsidR="00801515" w:rsidRDefault="00801515" w:rsidP="00801515">
      <w:pPr>
        <w:ind w:left="705" w:hanging="705"/>
        <w:rPr>
          <w:rFonts w:cs="Arial"/>
        </w:rPr>
      </w:pPr>
      <w:r>
        <w:rPr>
          <w:rFonts w:cs="Arial"/>
        </w:rPr>
        <w:t>9.6</w:t>
      </w:r>
      <w:r>
        <w:rPr>
          <w:rFonts w:cs="Arial"/>
        </w:rPr>
        <w:tab/>
      </w:r>
      <w:r w:rsidRPr="00577D49">
        <w:rPr>
          <w:rFonts w:cs="Arial"/>
        </w:rPr>
        <w:t xml:space="preserve">De facturen dienen verzonden te worden naar </w:t>
      </w:r>
      <w:hyperlink r:id="rId8" w:history="1">
        <w:r w:rsidRPr="00577D49">
          <w:rPr>
            <w:rStyle w:val="Hyperlink"/>
            <w:rFonts w:cs="Arial"/>
          </w:rPr>
          <w:t>crediteuren@denhelder.nl</w:t>
        </w:r>
      </w:hyperlink>
      <w:r w:rsidRPr="00577D49">
        <w:rPr>
          <w:rFonts w:cs="Arial"/>
        </w:rPr>
        <w:t xml:space="preserve">. </w:t>
      </w:r>
    </w:p>
    <w:p w14:paraId="34C5D649" w14:textId="77777777" w:rsidR="00801515" w:rsidRDefault="00801515" w:rsidP="00801515">
      <w:pPr>
        <w:ind w:left="705" w:hanging="705"/>
        <w:rPr>
          <w:rFonts w:cs="Arial"/>
        </w:rPr>
      </w:pPr>
    </w:p>
    <w:p w14:paraId="3CD305CB" w14:textId="099DAB5B" w:rsidR="00801515" w:rsidRPr="00577D49" w:rsidRDefault="00801515" w:rsidP="00801515">
      <w:pPr>
        <w:ind w:left="705" w:hanging="705"/>
        <w:rPr>
          <w:rFonts w:cs="Arial"/>
        </w:rPr>
      </w:pPr>
      <w:r>
        <w:rPr>
          <w:rFonts w:cs="Arial"/>
        </w:rPr>
        <w:t>9.7</w:t>
      </w:r>
      <w:r>
        <w:rPr>
          <w:rFonts w:cs="Arial"/>
        </w:rPr>
        <w:tab/>
      </w:r>
      <w:r w:rsidRPr="00577D49">
        <w:rPr>
          <w:rFonts w:cs="Arial"/>
        </w:rPr>
        <w:t>De betaaltermijn is 30 dagen na ontvangstdatum van de factuur.</w:t>
      </w:r>
    </w:p>
    <w:p w14:paraId="7E0C0C7C" w14:textId="4326A69F" w:rsidR="002B79FC" w:rsidRDefault="002B79FC">
      <w:pPr>
        <w:ind w:left="705" w:hanging="705"/>
      </w:pPr>
    </w:p>
    <w:p w14:paraId="7E0C0C7D" w14:textId="77777777" w:rsidR="002B79FC" w:rsidRDefault="002B79FC">
      <w:pPr>
        <w:rPr>
          <w:rFonts w:cs="Arial"/>
        </w:rPr>
      </w:pPr>
    </w:p>
    <w:p w14:paraId="7E0C0C7E" w14:textId="77777777" w:rsidR="002B79FC" w:rsidRDefault="003E4BB3">
      <w:pPr>
        <w:pStyle w:val="Kop1"/>
        <w:rPr>
          <w:rFonts w:ascii="Arial" w:hAnsi="Arial" w:cs="Arial"/>
        </w:rPr>
      </w:pPr>
      <w:bookmarkStart w:id="19" w:name="__RefHeading__1671_842924515"/>
      <w:bookmarkStart w:id="20" w:name="_Toc67920440"/>
      <w:bookmarkEnd w:id="19"/>
      <w:bookmarkEnd w:id="20"/>
      <w:r>
        <w:rPr>
          <w:rFonts w:ascii="Arial" w:hAnsi="Arial" w:cs="Arial"/>
        </w:rPr>
        <w:t>Artikel 10</w:t>
      </w:r>
      <w:r>
        <w:rPr>
          <w:rFonts w:ascii="Arial" w:hAnsi="Arial" w:cs="Arial"/>
        </w:rPr>
        <w:tab/>
        <w:t>Overleg en rapportage</w:t>
      </w:r>
    </w:p>
    <w:p w14:paraId="7E0C0C7F" w14:textId="5E548201" w:rsidR="002B79FC" w:rsidRDefault="003E4BB3">
      <w:pPr>
        <w:ind w:left="705" w:hanging="705"/>
        <w:rPr>
          <w:rFonts w:cs="Arial"/>
        </w:rPr>
      </w:pPr>
      <w:r>
        <w:t>10.1</w:t>
      </w:r>
      <w:r>
        <w:tab/>
      </w:r>
      <w:r>
        <w:rPr>
          <w:rFonts w:cs="Arial"/>
        </w:rPr>
        <w:t xml:space="preserve">Voor het overleg en de rapportage alsmede de overige communicatie inzake de uitvoering van    onderhavige </w:t>
      </w:r>
      <w:r w:rsidR="00D17B39">
        <w:rPr>
          <w:rFonts w:cs="Arial"/>
        </w:rPr>
        <w:t>Overeenkomst</w:t>
      </w:r>
      <w:r>
        <w:rPr>
          <w:rFonts w:cs="Arial"/>
        </w:rPr>
        <w:t xml:space="preserve"> (en daaruit voortvloeiende Deelopdrachten) fungeren namens Gemeente en Opdrachtnemer de volgende personen:</w:t>
      </w:r>
    </w:p>
    <w:p w14:paraId="7E0C0C80" w14:textId="77777777" w:rsidR="002B79FC" w:rsidRDefault="002B79FC">
      <w:pPr>
        <w:rPr>
          <w:rFonts w:cs="Arial"/>
        </w:rPr>
      </w:pPr>
    </w:p>
    <w:p w14:paraId="7E0C0C81" w14:textId="77777777" w:rsidR="002B79FC" w:rsidRDefault="003E4BB3">
      <w:pPr>
        <w:tabs>
          <w:tab w:val="left" w:pos="1641"/>
        </w:tabs>
        <w:ind w:left="1641" w:hanging="360"/>
        <w:rPr>
          <w:rFonts w:cs="Arial"/>
          <w:highlight w:val="cyan"/>
        </w:rPr>
      </w:pPr>
      <w:r>
        <w:rPr>
          <w:rFonts w:cs="Arial"/>
        </w:rPr>
        <w:t xml:space="preserve">- Gemeente: </w:t>
      </w:r>
      <w:r>
        <w:rPr>
          <w:rFonts w:cs="Arial"/>
        </w:rPr>
        <w:tab/>
      </w:r>
      <w:r>
        <w:rPr>
          <w:rFonts w:cs="Arial"/>
        </w:rPr>
        <w:tab/>
      </w:r>
      <w:r>
        <w:rPr>
          <w:rFonts w:cs="Arial"/>
          <w:highlight w:val="cyan"/>
        </w:rPr>
        <w:t xml:space="preserve">&lt;naam contactpersoon&gt; </w:t>
      </w:r>
    </w:p>
    <w:p w14:paraId="7E0C0C82"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&lt;functie&gt; </w:t>
      </w:r>
    </w:p>
    <w:p w14:paraId="7E0C0C83"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&lt;e-mailadres&gt; </w:t>
      </w:r>
    </w:p>
    <w:p w14:paraId="7E0C0C84"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&lt;telefoonnummer&gt;</w:t>
      </w:r>
    </w:p>
    <w:p w14:paraId="7E0C0C85" w14:textId="77777777" w:rsidR="002B79FC" w:rsidRDefault="003E4BB3">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7E0C0C86"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7E0C0C87"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7E0C0C88"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7E0C0C89" w14:textId="77777777" w:rsidR="002B79FC" w:rsidRDefault="002B79FC">
      <w:pPr>
        <w:tabs>
          <w:tab w:val="left" w:pos="1641"/>
        </w:tabs>
        <w:rPr>
          <w:rFonts w:cs="Arial"/>
        </w:rPr>
      </w:pPr>
    </w:p>
    <w:p w14:paraId="7E0C0C8A" w14:textId="02ECF7CD" w:rsidR="002B79FC" w:rsidRDefault="003E4BB3">
      <w:pPr>
        <w:tabs>
          <w:tab w:val="left" w:pos="748"/>
        </w:tabs>
        <w:ind w:left="748" w:hanging="748"/>
        <w:rPr>
          <w:rFonts w:cs="Arial"/>
        </w:rPr>
      </w:pPr>
      <w:r>
        <w:rPr>
          <w:rFonts w:cs="Arial"/>
        </w:rPr>
        <w:t>10.2</w:t>
      </w:r>
      <w:r>
        <w:rPr>
          <w:rFonts w:cs="Arial"/>
        </w:rPr>
        <w:tab/>
        <w:t>In geval van wijziging van de contac</w:t>
      </w:r>
      <w:r w:rsidR="006F5DC7">
        <w:rPr>
          <w:rFonts w:cs="Arial"/>
        </w:rPr>
        <w:t>tpersoon, geeft de betreffende P</w:t>
      </w:r>
      <w:r>
        <w:rPr>
          <w:rFonts w:cs="Arial"/>
        </w:rPr>
        <w:t>artij dit binnen</w:t>
      </w:r>
      <w:r w:rsidR="006F5DC7">
        <w:rPr>
          <w:rFonts w:cs="Arial"/>
        </w:rPr>
        <w:t xml:space="preserve"> tien werkdagen door aan de andere P</w:t>
      </w:r>
      <w:r>
        <w:rPr>
          <w:rFonts w:cs="Arial"/>
        </w:rPr>
        <w:t>artij.</w:t>
      </w:r>
    </w:p>
    <w:p w14:paraId="7E0C0C8B" w14:textId="77777777" w:rsidR="002B79FC" w:rsidRDefault="002B79FC">
      <w:pPr>
        <w:tabs>
          <w:tab w:val="left" w:pos="748"/>
        </w:tabs>
        <w:ind w:left="748" w:hanging="748"/>
        <w:rPr>
          <w:rFonts w:cs="Arial"/>
        </w:rPr>
      </w:pPr>
    </w:p>
    <w:p w14:paraId="08677F88" w14:textId="65C776A7" w:rsidR="006F5DC7" w:rsidRPr="00D714FD" w:rsidRDefault="003E4BB3" w:rsidP="006F5DC7">
      <w:pPr>
        <w:tabs>
          <w:tab w:val="num" w:pos="748"/>
        </w:tabs>
        <w:ind w:left="748" w:hanging="748"/>
        <w:rPr>
          <w:rFonts w:cs="Arial"/>
        </w:rPr>
      </w:pPr>
      <w:r>
        <w:rPr>
          <w:rFonts w:cs="Arial"/>
        </w:rPr>
        <w:t>10.3</w:t>
      </w:r>
      <w:r>
        <w:rPr>
          <w:rFonts w:cs="Arial"/>
        </w:rPr>
        <w:tab/>
      </w:r>
      <w:r w:rsidR="006F5DC7">
        <w:rPr>
          <w:rFonts w:cs="Arial"/>
        </w:rPr>
        <w:t>In het eerste contractjaar dient er minimaal 2x per jaar (rond zes maanden en rond twaalf maanden) een evaluatie tussen Opdrachtnemer en de Gemeente plaats te vinden. Daarna dient er één maal per jaar een evaluatie plaats te vinden tussen Opdrachtnemer</w:t>
      </w:r>
      <w:r w:rsidR="006F5DC7" w:rsidRPr="00D714FD">
        <w:rPr>
          <w:rFonts w:cs="Arial"/>
        </w:rPr>
        <w:t xml:space="preserve"> en </w:t>
      </w:r>
      <w:r w:rsidR="006F5DC7">
        <w:rPr>
          <w:rFonts w:cs="Arial"/>
        </w:rPr>
        <w:t>Gemeente.</w:t>
      </w:r>
    </w:p>
    <w:p w14:paraId="7E0C0C8C" w14:textId="593692F7" w:rsidR="002B79FC" w:rsidRDefault="002B79FC">
      <w:pPr>
        <w:tabs>
          <w:tab w:val="left" w:pos="748"/>
        </w:tabs>
        <w:ind w:left="748" w:hanging="748"/>
        <w:rPr>
          <w:rFonts w:cs="Arial"/>
        </w:rPr>
      </w:pPr>
    </w:p>
    <w:p w14:paraId="7E0C0C8D" w14:textId="77777777" w:rsidR="002B79FC" w:rsidRDefault="002B79FC">
      <w:pPr>
        <w:tabs>
          <w:tab w:val="left" w:pos="748"/>
        </w:tabs>
        <w:ind w:left="748" w:hanging="748"/>
        <w:rPr>
          <w:rFonts w:cs="Arial"/>
        </w:rPr>
      </w:pPr>
    </w:p>
    <w:p w14:paraId="7E0C0C8E" w14:textId="0A5515B0" w:rsidR="002B79FC" w:rsidRDefault="003E4BB3">
      <w:pPr>
        <w:tabs>
          <w:tab w:val="left" w:pos="748"/>
        </w:tabs>
        <w:ind w:left="748" w:hanging="748"/>
        <w:rPr>
          <w:rFonts w:cs="Arial"/>
        </w:rPr>
      </w:pPr>
      <w:r>
        <w:rPr>
          <w:rFonts w:cs="Arial"/>
        </w:rPr>
        <w:t>10.4</w:t>
      </w:r>
      <w:r>
        <w:rPr>
          <w:rFonts w:cs="Arial"/>
        </w:rPr>
        <w:tab/>
        <w:t xml:space="preserve">In het periodiek overleg </w:t>
      </w:r>
      <w:r w:rsidR="006F5DC7">
        <w:rPr>
          <w:rFonts w:cs="Arial"/>
        </w:rPr>
        <w:t>zoals aangegeven in artikel 10.3</w:t>
      </w:r>
      <w:r>
        <w:rPr>
          <w:rFonts w:cs="Arial"/>
        </w:rPr>
        <w:t xml:space="preserve"> worden tenminste de volgende onderwerpen besproken: </w:t>
      </w:r>
    </w:p>
    <w:p w14:paraId="73A6A6C0" w14:textId="77777777" w:rsidR="006F5DC7" w:rsidRDefault="006F5DC7" w:rsidP="006F5DC7">
      <w:pPr>
        <w:pStyle w:val="Lijstalinea"/>
        <w:numPr>
          <w:ilvl w:val="0"/>
          <w:numId w:val="8"/>
        </w:numPr>
        <w:ind w:hanging="11"/>
      </w:pPr>
      <w:r w:rsidRPr="00D714FD">
        <w:t>hersteltijd</w:t>
      </w:r>
      <w:r w:rsidRPr="006F5DC7">
        <w:rPr>
          <w:spacing w:val="1"/>
        </w:rPr>
        <w:t xml:space="preserve"> </w:t>
      </w:r>
      <w:r>
        <w:t>storingen;</w:t>
      </w:r>
    </w:p>
    <w:p w14:paraId="6EEC10F8" w14:textId="781FB66F" w:rsidR="006F5DC7" w:rsidRPr="006F5DC7" w:rsidRDefault="006F5DC7" w:rsidP="006F5DC7">
      <w:pPr>
        <w:pStyle w:val="Lijstalinea"/>
        <w:numPr>
          <w:ilvl w:val="0"/>
          <w:numId w:val="8"/>
        </w:numPr>
        <w:ind w:hanging="11"/>
        <w:rPr>
          <w:spacing w:val="1"/>
        </w:rPr>
      </w:pPr>
      <w:r w:rsidRPr="00D714FD">
        <w:t>aantal</w:t>
      </w:r>
      <w:r w:rsidRPr="006F5DC7">
        <w:rPr>
          <w:spacing w:val="1"/>
        </w:rPr>
        <w:t xml:space="preserve"> </w:t>
      </w:r>
      <w:r w:rsidRPr="00D714FD">
        <w:t>uren/</w:t>
      </w:r>
      <w:r w:rsidRPr="006F5DC7">
        <w:rPr>
          <w:spacing w:val="1"/>
        </w:rPr>
        <w:t xml:space="preserve"> </w:t>
      </w:r>
      <w:r w:rsidRPr="00D714FD">
        <w:t>minuten</w:t>
      </w:r>
      <w:r w:rsidRPr="006F5DC7">
        <w:rPr>
          <w:spacing w:val="1"/>
        </w:rPr>
        <w:t xml:space="preserve"> </w:t>
      </w:r>
      <w:r w:rsidRPr="00D714FD">
        <w:t>van</w:t>
      </w:r>
      <w:r w:rsidRPr="006F5DC7">
        <w:rPr>
          <w:spacing w:val="1"/>
        </w:rPr>
        <w:t xml:space="preserve"> </w:t>
      </w:r>
      <w:r w:rsidRPr="00D714FD">
        <w:t>niet</w:t>
      </w:r>
      <w:r w:rsidRPr="006F5DC7">
        <w:rPr>
          <w:spacing w:val="1"/>
        </w:rPr>
        <w:t xml:space="preserve"> </w:t>
      </w:r>
    </w:p>
    <w:p w14:paraId="570DC452" w14:textId="77777777" w:rsidR="006F5DC7" w:rsidRDefault="006F5DC7" w:rsidP="006F5DC7">
      <w:pPr>
        <w:pStyle w:val="Lijstalinea"/>
        <w:numPr>
          <w:ilvl w:val="0"/>
          <w:numId w:val="8"/>
        </w:numPr>
        <w:ind w:hanging="11"/>
      </w:pPr>
      <w:r>
        <w:t>beschikbaarheid per machine;</w:t>
      </w:r>
    </w:p>
    <w:p w14:paraId="1A216922" w14:textId="0EE766C6" w:rsidR="006F5DC7" w:rsidRDefault="006F5DC7" w:rsidP="006F5DC7">
      <w:pPr>
        <w:pStyle w:val="Lijstalinea"/>
        <w:numPr>
          <w:ilvl w:val="0"/>
          <w:numId w:val="8"/>
        </w:numPr>
        <w:ind w:hanging="11"/>
      </w:pPr>
      <w:r>
        <w:t>p</w:t>
      </w:r>
      <w:r w:rsidRPr="00D714FD">
        <w:t>ercentages ni</w:t>
      </w:r>
      <w:r>
        <w:t>et-beschikbaarheid per machine;</w:t>
      </w:r>
    </w:p>
    <w:p w14:paraId="7153F978" w14:textId="2C524866" w:rsidR="006F5DC7" w:rsidRPr="006F5DC7" w:rsidRDefault="006F5DC7" w:rsidP="006F5DC7">
      <w:pPr>
        <w:pStyle w:val="Lijstalinea"/>
        <w:numPr>
          <w:ilvl w:val="0"/>
          <w:numId w:val="8"/>
        </w:numPr>
        <w:ind w:hanging="11"/>
        <w:rPr>
          <w:rFonts w:cs="Arial"/>
        </w:rPr>
      </w:pPr>
      <w:r w:rsidRPr="00D714FD">
        <w:t xml:space="preserve">aard </w:t>
      </w:r>
      <w:r>
        <w:t xml:space="preserve">van de </w:t>
      </w:r>
      <w:r w:rsidRPr="00D714FD">
        <w:t>storingen</w:t>
      </w:r>
      <w:r>
        <w:t>.</w:t>
      </w:r>
    </w:p>
    <w:p w14:paraId="7E0C0C93" w14:textId="77777777" w:rsidR="002B79FC" w:rsidRDefault="002B79FC">
      <w:pPr>
        <w:ind w:left="705" w:hanging="705"/>
      </w:pPr>
    </w:p>
    <w:p w14:paraId="7E0C0C94" w14:textId="77777777" w:rsidR="002B79FC" w:rsidRDefault="003E4BB3">
      <w:pPr>
        <w:ind w:left="705" w:hanging="705"/>
      </w:pPr>
      <w:r>
        <w:t>10.5</w:t>
      </w:r>
      <w:r>
        <w:tab/>
        <w:t>Van elke evaluatie maakt Gemeente een schriftelijk verslag. In het geval Opdrachtnemer wenst te reageren op het verslag, wordt deze reactie aan het verslag gehecht.</w:t>
      </w:r>
    </w:p>
    <w:p w14:paraId="7E0C0C95" w14:textId="77777777" w:rsidR="002B79FC" w:rsidRDefault="002B79FC">
      <w:pPr>
        <w:spacing w:before="60" w:after="60"/>
      </w:pPr>
    </w:p>
    <w:p w14:paraId="44126A94" w14:textId="77777777" w:rsidR="006F5DC7" w:rsidRDefault="003E4BB3" w:rsidP="006F5DC7">
      <w:pPr>
        <w:tabs>
          <w:tab w:val="num" w:pos="748"/>
        </w:tabs>
        <w:ind w:left="748" w:hanging="748"/>
        <w:rPr>
          <w:rFonts w:cs="Arial"/>
        </w:rPr>
      </w:pPr>
      <w:r>
        <w:lastRenderedPageBreak/>
        <w:t>10.6</w:t>
      </w:r>
      <w:r>
        <w:tab/>
      </w:r>
      <w:r w:rsidR="006F5DC7">
        <w:rPr>
          <w:rFonts w:cs="Arial"/>
        </w:rPr>
        <w:t>Uiterlijk 14 dagen voorafgaand aan de evaluatie stuurt opdrachtnemer aan de gemeente Den Helder een managementrapportage toe. In deze rapportage dienen minimaal de navolgende onderwerpen per multifunctional te worden vermeld:</w:t>
      </w:r>
    </w:p>
    <w:p w14:paraId="697E7DF2" w14:textId="77777777" w:rsidR="006F5DC7" w:rsidRPr="006F5DC7" w:rsidRDefault="006F5DC7" w:rsidP="006F5DC7">
      <w:pPr>
        <w:pStyle w:val="Lijstalinea"/>
        <w:numPr>
          <w:ilvl w:val="0"/>
          <w:numId w:val="7"/>
        </w:numPr>
        <w:tabs>
          <w:tab w:val="num" w:pos="748"/>
        </w:tabs>
        <w:ind w:hanging="574"/>
        <w:rPr>
          <w:rFonts w:cs="Arial"/>
        </w:rPr>
      </w:pPr>
      <w:r w:rsidRPr="006F5DC7">
        <w:rPr>
          <w:rFonts w:cs="Arial"/>
        </w:rPr>
        <w:t>Type apparaat en serienummer;</w:t>
      </w:r>
    </w:p>
    <w:p w14:paraId="4AD88843" w14:textId="06F9FCBC" w:rsidR="006F5DC7" w:rsidRDefault="006F5DC7" w:rsidP="006F5DC7">
      <w:pPr>
        <w:pStyle w:val="Lijstalinea"/>
        <w:numPr>
          <w:ilvl w:val="0"/>
          <w:numId w:val="7"/>
        </w:numPr>
        <w:tabs>
          <w:tab w:val="clear" w:pos="1425"/>
          <w:tab w:val="num" w:pos="720"/>
          <w:tab w:val="num" w:pos="748"/>
        </w:tabs>
        <w:suppressAutoHyphens w:val="0"/>
        <w:ind w:left="720" w:firstLine="90"/>
        <w:rPr>
          <w:rFonts w:cs="Arial"/>
        </w:rPr>
      </w:pPr>
      <w:r>
        <w:rPr>
          <w:rFonts w:cs="Arial"/>
        </w:rPr>
        <w:t>Datum installatie;</w:t>
      </w:r>
    </w:p>
    <w:p w14:paraId="6FF0620E" w14:textId="77777777" w:rsidR="006F5DC7" w:rsidRDefault="006F5DC7" w:rsidP="006F5DC7">
      <w:pPr>
        <w:pStyle w:val="Lijstalinea"/>
        <w:numPr>
          <w:ilvl w:val="0"/>
          <w:numId w:val="7"/>
        </w:numPr>
        <w:tabs>
          <w:tab w:val="clear" w:pos="1425"/>
          <w:tab w:val="num" w:pos="720"/>
          <w:tab w:val="num" w:pos="748"/>
        </w:tabs>
        <w:suppressAutoHyphens w:val="0"/>
        <w:ind w:left="720" w:firstLine="90"/>
        <w:rPr>
          <w:rFonts w:cs="Arial"/>
        </w:rPr>
      </w:pPr>
      <w:r>
        <w:rPr>
          <w:rFonts w:cs="Arial"/>
        </w:rPr>
        <w:t>Locatie;</w:t>
      </w:r>
    </w:p>
    <w:p w14:paraId="73EEAC9E" w14:textId="77777777" w:rsidR="006F5DC7" w:rsidRDefault="006F5DC7" w:rsidP="006F5DC7">
      <w:pPr>
        <w:pStyle w:val="Lijstalinea"/>
        <w:numPr>
          <w:ilvl w:val="0"/>
          <w:numId w:val="7"/>
        </w:numPr>
        <w:tabs>
          <w:tab w:val="clear" w:pos="1425"/>
          <w:tab w:val="num" w:pos="720"/>
          <w:tab w:val="num" w:pos="748"/>
        </w:tabs>
        <w:suppressAutoHyphens w:val="0"/>
        <w:ind w:left="720" w:firstLine="90"/>
        <w:rPr>
          <w:rFonts w:cs="Arial"/>
        </w:rPr>
      </w:pPr>
      <w:r>
        <w:rPr>
          <w:rFonts w:cs="Arial"/>
        </w:rPr>
        <w:t>Beginstand teller bij oplevering;</w:t>
      </w:r>
    </w:p>
    <w:p w14:paraId="26611B37" w14:textId="77777777" w:rsidR="006F5DC7" w:rsidRDefault="006F5DC7" w:rsidP="006F5DC7">
      <w:pPr>
        <w:pStyle w:val="Lijstalinea"/>
        <w:numPr>
          <w:ilvl w:val="0"/>
          <w:numId w:val="7"/>
        </w:numPr>
        <w:tabs>
          <w:tab w:val="clear" w:pos="1425"/>
          <w:tab w:val="num" w:pos="720"/>
          <w:tab w:val="num" w:pos="748"/>
        </w:tabs>
        <w:suppressAutoHyphens w:val="0"/>
        <w:ind w:left="720" w:firstLine="90"/>
        <w:rPr>
          <w:rFonts w:cs="Arial"/>
        </w:rPr>
      </w:pPr>
      <w:r>
        <w:rPr>
          <w:rFonts w:cs="Arial"/>
        </w:rPr>
        <w:t>Tellerstand;</w:t>
      </w:r>
    </w:p>
    <w:p w14:paraId="765DE385" w14:textId="77777777" w:rsidR="006F5DC7" w:rsidRDefault="006F5DC7" w:rsidP="006F5DC7">
      <w:pPr>
        <w:pStyle w:val="Lijstalinea"/>
        <w:numPr>
          <w:ilvl w:val="0"/>
          <w:numId w:val="7"/>
        </w:numPr>
        <w:tabs>
          <w:tab w:val="clear" w:pos="1425"/>
          <w:tab w:val="num" w:pos="720"/>
          <w:tab w:val="num" w:pos="748"/>
        </w:tabs>
        <w:suppressAutoHyphens w:val="0"/>
        <w:ind w:left="720" w:firstLine="90"/>
        <w:rPr>
          <w:rFonts w:cs="Arial"/>
        </w:rPr>
      </w:pPr>
      <w:r>
        <w:rPr>
          <w:rFonts w:cs="Arial"/>
        </w:rPr>
        <w:t>Totaal aantal kopieën van afgelopen jaar en vanaf het moment van plaatsing;</w:t>
      </w:r>
    </w:p>
    <w:p w14:paraId="693CDD0C" w14:textId="77777777" w:rsidR="006F5DC7" w:rsidRDefault="006F5DC7" w:rsidP="006F5DC7">
      <w:pPr>
        <w:pStyle w:val="Lijstalinea"/>
        <w:numPr>
          <w:ilvl w:val="0"/>
          <w:numId w:val="7"/>
        </w:numPr>
        <w:tabs>
          <w:tab w:val="clear" w:pos="1425"/>
          <w:tab w:val="num" w:pos="720"/>
          <w:tab w:val="num" w:pos="748"/>
        </w:tabs>
        <w:suppressAutoHyphens w:val="0"/>
        <w:ind w:left="720" w:firstLine="90"/>
        <w:rPr>
          <w:rFonts w:cs="Arial"/>
        </w:rPr>
      </w:pPr>
      <w:r>
        <w:rPr>
          <w:rFonts w:cs="Arial"/>
        </w:rPr>
        <w:t>Overzicht tellerstanden tot een jaar terug;</w:t>
      </w:r>
    </w:p>
    <w:p w14:paraId="1E142810" w14:textId="77777777" w:rsidR="006F5DC7" w:rsidRDefault="006F5DC7" w:rsidP="006F5DC7">
      <w:pPr>
        <w:pStyle w:val="Lijstalinea"/>
        <w:numPr>
          <w:ilvl w:val="0"/>
          <w:numId w:val="7"/>
        </w:numPr>
        <w:tabs>
          <w:tab w:val="clear" w:pos="1425"/>
          <w:tab w:val="num" w:pos="720"/>
          <w:tab w:val="num" w:pos="748"/>
        </w:tabs>
        <w:suppressAutoHyphens w:val="0"/>
        <w:ind w:left="720" w:firstLine="90"/>
        <w:rPr>
          <w:rFonts w:cs="Arial"/>
        </w:rPr>
      </w:pPr>
      <w:r w:rsidRPr="006F5DC7">
        <w:rPr>
          <w:rFonts w:cs="Arial"/>
        </w:rPr>
        <w:t xml:space="preserve">Gemiddeld aantal kopieën per maand gespecificeerd naar zwart/wit &amp; kleur, per team, </w:t>
      </w:r>
    </w:p>
    <w:p w14:paraId="758B9EB7" w14:textId="00299BAD" w:rsidR="006F5DC7" w:rsidRPr="006F5DC7" w:rsidRDefault="006F5DC7" w:rsidP="006F5DC7">
      <w:pPr>
        <w:pStyle w:val="Lijstalinea"/>
        <w:tabs>
          <w:tab w:val="num" w:pos="748"/>
        </w:tabs>
        <w:suppressAutoHyphens w:val="0"/>
        <w:ind w:left="810"/>
        <w:rPr>
          <w:rFonts w:cs="Arial"/>
        </w:rPr>
      </w:pPr>
      <w:r>
        <w:rPr>
          <w:rFonts w:cs="Arial"/>
        </w:rPr>
        <w:tab/>
      </w:r>
      <w:r w:rsidRPr="006F5DC7">
        <w:rPr>
          <w:rFonts w:cs="Arial"/>
        </w:rPr>
        <w:t>per gebruiker;</w:t>
      </w:r>
    </w:p>
    <w:p w14:paraId="0854C486" w14:textId="77777777" w:rsidR="006F5DC7" w:rsidRDefault="006F5DC7" w:rsidP="006F5DC7">
      <w:pPr>
        <w:pStyle w:val="Lijstalinea"/>
        <w:numPr>
          <w:ilvl w:val="0"/>
          <w:numId w:val="7"/>
        </w:numPr>
        <w:tabs>
          <w:tab w:val="clear" w:pos="1425"/>
          <w:tab w:val="num" w:pos="720"/>
          <w:tab w:val="num" w:pos="748"/>
        </w:tabs>
        <w:suppressAutoHyphens w:val="0"/>
        <w:ind w:left="720" w:firstLine="90"/>
        <w:rPr>
          <w:rFonts w:cs="Arial"/>
        </w:rPr>
      </w:pPr>
      <w:r>
        <w:rPr>
          <w:rFonts w:cs="Arial"/>
        </w:rPr>
        <w:t>Indien mogelijk een overzicht van het aantal scans per team per maand;</w:t>
      </w:r>
    </w:p>
    <w:p w14:paraId="37040DD7" w14:textId="77777777" w:rsidR="006F5DC7" w:rsidRDefault="006F5DC7" w:rsidP="006F5DC7">
      <w:pPr>
        <w:pStyle w:val="Lijstalinea"/>
        <w:numPr>
          <w:ilvl w:val="0"/>
          <w:numId w:val="7"/>
        </w:numPr>
        <w:tabs>
          <w:tab w:val="clear" w:pos="1425"/>
          <w:tab w:val="num" w:pos="720"/>
          <w:tab w:val="num" w:pos="748"/>
        </w:tabs>
        <w:suppressAutoHyphens w:val="0"/>
        <w:ind w:left="720" w:firstLine="90"/>
        <w:rPr>
          <w:rFonts w:cs="Arial"/>
        </w:rPr>
      </w:pPr>
      <w:r>
        <w:rPr>
          <w:rFonts w:cs="Arial"/>
        </w:rPr>
        <w:t>Storingsoverzichten inclusief beschikbaarheidspercentages;</w:t>
      </w:r>
    </w:p>
    <w:p w14:paraId="3193BDAF" w14:textId="77777777" w:rsidR="006F5DC7" w:rsidRPr="00F47A86" w:rsidRDefault="006F5DC7" w:rsidP="006F5DC7">
      <w:pPr>
        <w:pStyle w:val="Lijstalinea"/>
        <w:numPr>
          <w:ilvl w:val="0"/>
          <w:numId w:val="7"/>
        </w:numPr>
        <w:tabs>
          <w:tab w:val="clear" w:pos="1425"/>
          <w:tab w:val="num" w:pos="720"/>
          <w:tab w:val="num" w:pos="748"/>
        </w:tabs>
        <w:suppressAutoHyphens w:val="0"/>
        <w:ind w:left="720" w:firstLine="90"/>
        <w:rPr>
          <w:rFonts w:cs="Arial"/>
        </w:rPr>
      </w:pPr>
      <w:r>
        <w:rPr>
          <w:rFonts w:cs="Arial"/>
        </w:rPr>
        <w:t>Oplostijden en beschikbaarheidspercentages.</w:t>
      </w:r>
    </w:p>
    <w:p w14:paraId="7E0C0C9B" w14:textId="77777777" w:rsidR="002B79FC" w:rsidRDefault="002B79FC"/>
    <w:p w14:paraId="7E0C0C9C" w14:textId="77777777" w:rsidR="002B79FC" w:rsidRDefault="002B79FC"/>
    <w:p w14:paraId="7E0C0C9D" w14:textId="77777777" w:rsidR="002B79FC" w:rsidRDefault="003E4BB3">
      <w:pPr>
        <w:pStyle w:val="Kop1"/>
        <w:rPr>
          <w:rFonts w:ascii="Arial" w:hAnsi="Arial" w:cs="Arial"/>
        </w:rPr>
      </w:pPr>
      <w:bookmarkStart w:id="21" w:name="__RefHeading__1673_842924515"/>
      <w:bookmarkStart w:id="22" w:name="_Toc67920441"/>
      <w:bookmarkEnd w:id="21"/>
      <w:bookmarkEnd w:id="22"/>
      <w:r>
        <w:rPr>
          <w:rFonts w:ascii="Arial" w:hAnsi="Arial" w:cs="Arial"/>
        </w:rPr>
        <w:t>Artikel 11</w:t>
      </w:r>
      <w:r>
        <w:rPr>
          <w:rFonts w:ascii="Arial" w:hAnsi="Arial" w:cs="Arial"/>
        </w:rPr>
        <w:tab/>
        <w:t>Ontbinding</w:t>
      </w:r>
    </w:p>
    <w:p w14:paraId="7E0C0C9E" w14:textId="77777777" w:rsidR="002B79FC" w:rsidRDefault="002B79FC">
      <w:pPr>
        <w:textAlignment w:val="baseline"/>
        <w:rPr>
          <w:rFonts w:cs="Arial"/>
        </w:rPr>
      </w:pPr>
    </w:p>
    <w:p w14:paraId="7E0C0CA0" w14:textId="3027CD9B" w:rsidR="002B79FC" w:rsidRDefault="003E4BB3" w:rsidP="00B862DE">
      <w:pPr>
        <w:tabs>
          <w:tab w:val="left" w:pos="709"/>
        </w:tabs>
        <w:textAlignment w:val="baseline"/>
        <w:rPr>
          <w:rFonts w:cs="Arial"/>
        </w:rPr>
      </w:pPr>
      <w:r w:rsidRPr="00B862DE">
        <w:rPr>
          <w:rFonts w:cs="Arial"/>
        </w:rPr>
        <w:t>Aanvullend op het bepaalde in artikel 25 van het VNG Model Algemene inkoopvoorwaarden leveringen en diensten regio Noord-Holland-Noord incl. addendum d.d. 27 juni 2017</w:t>
      </w:r>
      <w:r w:rsidR="00B862DE">
        <w:rPr>
          <w:rFonts w:cs="Arial"/>
        </w:rPr>
        <w:t xml:space="preserve"> </w:t>
      </w:r>
      <w:r>
        <w:rPr>
          <w:rFonts w:cs="Arial"/>
        </w:rPr>
        <w:t xml:space="preserve">heeft de Gemeente het recht de </w:t>
      </w:r>
      <w:r w:rsidR="00D17B39">
        <w:rPr>
          <w:rFonts w:cs="Arial"/>
        </w:rPr>
        <w:t>Overeenkomst</w:t>
      </w:r>
      <w:r>
        <w:rPr>
          <w:rFonts w:cs="Arial"/>
        </w:rPr>
        <w:t xml:space="preserve"> en/of Deelopdrachten met onmiddellijke ingang zonder rechterlijke tussenkomst en zonder ingebrekestelling door middel van een schriftelijke kennisgeving aan Opdrachtnemer te ontbinden indien:</w:t>
      </w:r>
    </w:p>
    <w:p w14:paraId="7E0C0CA1" w14:textId="77777777" w:rsidR="002B79FC" w:rsidRDefault="003E4BB3">
      <w:pPr>
        <w:pStyle w:val="Lijstalinea"/>
        <w:numPr>
          <w:ilvl w:val="0"/>
          <w:numId w:val="3"/>
        </w:numPr>
        <w:rPr>
          <w:rFonts w:cs="Arial"/>
          <w:color w:val="000000"/>
        </w:rPr>
      </w:pPr>
      <w:r>
        <w:rPr>
          <w:rFonts w:cs="Arial"/>
          <w:color w:val="000000"/>
        </w:rPr>
        <w:t>Opdrachtnemer bij de uitvoering van de opdracht niet (langer) voldoet aan de gestelde minimum- en geschiktheidseisen;</w:t>
      </w:r>
    </w:p>
    <w:p w14:paraId="7E0C0CA2" w14:textId="19E12CB4" w:rsidR="002B79FC" w:rsidRDefault="003E4BB3">
      <w:pPr>
        <w:pStyle w:val="Lijstalinea"/>
        <w:numPr>
          <w:ilvl w:val="0"/>
          <w:numId w:val="3"/>
        </w:numPr>
        <w:textAlignment w:val="baseline"/>
        <w:rPr>
          <w:rFonts w:cs="Arial"/>
        </w:rPr>
      </w:pPr>
      <w:r>
        <w:rPr>
          <w:rFonts w:cs="Arial"/>
        </w:rPr>
        <w:t>een gerechtelijke procedure aanhangig is gemaakt tegen Gemeente dan wel een gerechtelijk vonnis  is gewezen in verband met de</w:t>
      </w:r>
      <w:r w:rsidR="00B862DE">
        <w:rPr>
          <w:rFonts w:cs="Arial"/>
        </w:rPr>
        <w:t xml:space="preserve"> Europese openbare a</w:t>
      </w:r>
      <w:r>
        <w:rPr>
          <w:rFonts w:cs="Arial"/>
        </w:rPr>
        <w:t>anbestedingsprocedure die vooraf is gegaan aan de totstandkoming van deze Raam(overeenkomst).</w:t>
      </w:r>
    </w:p>
    <w:p w14:paraId="7E0C0CA3" w14:textId="77777777" w:rsidR="002B79FC" w:rsidRDefault="003E4BB3">
      <w:pPr>
        <w:pStyle w:val="Lijstalinea"/>
        <w:numPr>
          <w:ilvl w:val="0"/>
          <w:numId w:val="3"/>
        </w:numPr>
        <w:textAlignment w:val="baseline"/>
        <w:rPr>
          <w:rFonts w:cs="Arial"/>
        </w:rPr>
      </w:pPr>
      <w:r>
        <w:rPr>
          <w:rFonts w:cs="Arial"/>
        </w:rPr>
        <w:t>bij gerechtelijk vonnis de Overeenkomst gedeeltelijk nietig is verklaard dan wel is vernietigd.</w:t>
      </w:r>
    </w:p>
    <w:p w14:paraId="7E0C0CA4" w14:textId="77777777" w:rsidR="002B79FC" w:rsidRDefault="002B79FC">
      <w:pPr>
        <w:pStyle w:val="Lijstalinea"/>
        <w:rPr>
          <w:rFonts w:cs="Arial"/>
        </w:rPr>
      </w:pPr>
    </w:p>
    <w:p w14:paraId="7E0C0CA5" w14:textId="77777777" w:rsidR="002B79FC" w:rsidRDefault="003E4BB3">
      <w:pPr>
        <w:textAlignment w:val="baseline"/>
        <w:rPr>
          <w:rFonts w:cs="Arial"/>
        </w:rPr>
      </w:pPr>
      <w:r>
        <w:rPr>
          <w:rFonts w:cs="Arial"/>
        </w:rPr>
        <w:t xml:space="preserve">2. Ontbinding van de Overeenkomst dan wel gehele of gedeeltelijke nietigheid of vernietiging van de Overeenkomst kan over en weer nooit tot schadeplichtigheid leiden voor Partijen. </w:t>
      </w:r>
    </w:p>
    <w:p w14:paraId="7E0C0CA6" w14:textId="77777777" w:rsidR="002B79FC" w:rsidRDefault="002B79FC">
      <w:pPr>
        <w:pStyle w:val="Lijstalinea"/>
        <w:rPr>
          <w:rFonts w:cs="Arial"/>
        </w:rPr>
      </w:pPr>
    </w:p>
    <w:p w14:paraId="7E0C0CA7" w14:textId="77777777" w:rsidR="002B79FC" w:rsidRDefault="002B79FC">
      <w:pPr>
        <w:pStyle w:val="Lijstalinea"/>
        <w:textAlignment w:val="baseline"/>
        <w:rPr>
          <w:rFonts w:cs="Arial"/>
        </w:rPr>
      </w:pPr>
    </w:p>
    <w:p w14:paraId="616FB757" w14:textId="77777777" w:rsidR="00AE3B4F" w:rsidRDefault="00AE3B4F">
      <w:pPr>
        <w:rPr>
          <w:rFonts w:cs="Arial"/>
          <w:b/>
        </w:rPr>
      </w:pPr>
    </w:p>
    <w:p w14:paraId="2DB2FBA5" w14:textId="77777777" w:rsidR="00AE3B4F" w:rsidRDefault="00AE3B4F">
      <w:pPr>
        <w:rPr>
          <w:rFonts w:cs="Arial"/>
          <w:b/>
        </w:rPr>
      </w:pPr>
    </w:p>
    <w:p w14:paraId="7E0C0CA9" w14:textId="56AC5E85" w:rsidR="002B79FC" w:rsidRDefault="003E4BB3">
      <w:pPr>
        <w:rPr>
          <w:rFonts w:cs="Arial"/>
          <w:b/>
        </w:rPr>
      </w:pPr>
      <w:r>
        <w:rPr>
          <w:rFonts w:cs="Arial"/>
          <w:b/>
        </w:rPr>
        <w:t xml:space="preserve">Aldus rechtsgeldig overeengekomen en ondertekend in tweevoud  </w:t>
      </w:r>
    </w:p>
    <w:p w14:paraId="7E0C0CAA" w14:textId="77777777" w:rsidR="002B79FC" w:rsidRDefault="002B79FC">
      <w:pPr>
        <w:rPr>
          <w:rFonts w:cs="Arial"/>
        </w:rPr>
      </w:pPr>
    </w:p>
    <w:p w14:paraId="7E0C0CAB"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7E0C0CBE"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E0C0CAC" w14:textId="77777777" w:rsidR="002B79FC" w:rsidRDefault="002B79FC">
            <w:pPr>
              <w:rPr>
                <w:rFonts w:cs="Arial"/>
              </w:rPr>
            </w:pPr>
          </w:p>
          <w:p w14:paraId="7E0C0CAD" w14:textId="77777777" w:rsidR="002B79FC" w:rsidRDefault="003E4BB3">
            <w:pPr>
              <w:rPr>
                <w:rFonts w:cs="Arial"/>
              </w:rPr>
            </w:pPr>
            <w:r>
              <w:rPr>
                <w:rFonts w:cs="Arial"/>
              </w:rPr>
              <w:t>Gemeente Den Helder,</w:t>
            </w:r>
          </w:p>
          <w:p w14:paraId="7E0C0CAE" w14:textId="77777777" w:rsidR="002B79FC" w:rsidRDefault="002B79FC">
            <w:pPr>
              <w:rPr>
                <w:rFonts w:cs="Arial"/>
              </w:rPr>
            </w:pPr>
          </w:p>
          <w:p w14:paraId="7E0C0CAF"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7E0C0CB0"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7E0C0CB1"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7E0C0CB2"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7E0C0CB3" w14:textId="77777777" w:rsidR="002B79FC" w:rsidRDefault="002B79FC">
            <w:pPr>
              <w:rPr>
                <w:rFonts w:cs="Arial"/>
              </w:rPr>
            </w:pPr>
          </w:p>
          <w:p w14:paraId="7E0C0CB4"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E0C0CB5" w14:textId="77777777" w:rsidR="002B79FC" w:rsidRDefault="002B79FC">
            <w:pPr>
              <w:rPr>
                <w:rFonts w:cs="Arial"/>
              </w:rPr>
            </w:pPr>
          </w:p>
          <w:p w14:paraId="7E0C0CB6" w14:textId="77777777" w:rsidR="002B79FC" w:rsidRDefault="003E4BB3">
            <w:pPr>
              <w:rPr>
                <w:rFonts w:cs="Arial"/>
                <w:highlight w:val="green"/>
              </w:rPr>
            </w:pPr>
            <w:r>
              <w:rPr>
                <w:rFonts w:cs="Arial"/>
              </w:rPr>
              <w:t>Opdrachtnemer,</w:t>
            </w:r>
            <w:r>
              <w:rPr>
                <w:rFonts w:cs="Arial"/>
                <w:highlight w:val="green"/>
              </w:rPr>
              <w:t xml:space="preserve"> ______________________</w:t>
            </w:r>
          </w:p>
          <w:p w14:paraId="7E0C0CB7" w14:textId="77777777" w:rsidR="002B79FC" w:rsidRDefault="002B79FC">
            <w:pPr>
              <w:rPr>
                <w:rFonts w:cs="Arial"/>
              </w:rPr>
            </w:pPr>
          </w:p>
          <w:p w14:paraId="7E0C0CB8"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7E0C0CB9"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7E0C0CBA"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7E0C0CB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7E0C0CBC" w14:textId="77777777" w:rsidR="002B79FC" w:rsidRDefault="003E4BB3">
            <w:pPr>
              <w:rPr>
                <w:rFonts w:cs="Arial"/>
              </w:rPr>
            </w:pPr>
            <w:r>
              <w:rPr>
                <w:rFonts w:cs="Arial"/>
              </w:rPr>
              <w:tab/>
            </w:r>
            <w:r>
              <w:rPr>
                <w:rFonts w:cs="Arial"/>
              </w:rPr>
              <w:tab/>
            </w:r>
          </w:p>
          <w:p w14:paraId="7E0C0CBD"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40613925" w14:textId="77777777" w:rsidR="00001A34" w:rsidRDefault="00001A34">
      <w:pPr>
        <w:rPr>
          <w:rFonts w:cs="Arial"/>
        </w:rPr>
      </w:pPr>
    </w:p>
    <w:p w14:paraId="11CEF8CD" w14:textId="77777777" w:rsidR="00001A34" w:rsidRDefault="00001A34">
      <w:pPr>
        <w:rPr>
          <w:rFonts w:cs="Arial"/>
        </w:rPr>
      </w:pPr>
    </w:p>
    <w:p w14:paraId="7A032FC7" w14:textId="77777777" w:rsidR="00001A34" w:rsidRDefault="00001A34">
      <w:pPr>
        <w:rPr>
          <w:rFonts w:cs="Arial"/>
        </w:rPr>
      </w:pPr>
    </w:p>
    <w:p w14:paraId="7E0C0CC0" w14:textId="71342C59" w:rsidR="002B79FC" w:rsidRDefault="003E4BB3">
      <w:pPr>
        <w:rPr>
          <w:rFonts w:cs="Arial"/>
        </w:rPr>
      </w:pPr>
      <w:r>
        <w:rPr>
          <w:rFonts w:cs="Arial"/>
        </w:rPr>
        <w:t>Bijlage</w:t>
      </w:r>
      <w:r w:rsidR="00E81EE4">
        <w:rPr>
          <w:rFonts w:cs="Arial"/>
        </w:rPr>
        <w:t xml:space="preserve"> 1 Prijzenbijlage</w:t>
      </w:r>
    </w:p>
    <w:p w14:paraId="23BC0ABF" w14:textId="5028B48C" w:rsidR="00E81EE4" w:rsidRDefault="00E81EE4">
      <w:pPr>
        <w:rPr>
          <w:rFonts w:cs="Arial"/>
          <w:highlight w:val="cyan"/>
        </w:rPr>
      </w:pPr>
      <w:r>
        <w:rPr>
          <w:rFonts w:cs="Arial"/>
        </w:rPr>
        <w:t xml:space="preserve">Bijlage 2 </w:t>
      </w:r>
      <w:r w:rsidRPr="00E81EE4">
        <w:rPr>
          <w:rFonts w:cs="Arial"/>
        </w:rPr>
        <w:t>VNG Model Algemene inkoopvoorwaarden leveringen en diensten regio Noord-Holland-Noord incl. addendum d.d. 27 juni 2017</w:t>
      </w:r>
    </w:p>
    <w:p w14:paraId="7E0C0CC1" w14:textId="5359FE5B" w:rsidR="002B79FC" w:rsidRDefault="00E81EE4">
      <w:pPr>
        <w:rPr>
          <w:rFonts w:cs="Arial"/>
        </w:rPr>
      </w:pPr>
      <w:r>
        <w:rPr>
          <w:rFonts w:cs="Arial"/>
        </w:rPr>
        <w:t>Bijlage 3 Verwerkersovereenkomst</w:t>
      </w:r>
    </w:p>
    <w:p w14:paraId="3E7FC260" w14:textId="51A95286" w:rsidR="00E81EE4" w:rsidRDefault="00E81EE4">
      <w:pPr>
        <w:rPr>
          <w:rFonts w:cs="Arial"/>
        </w:rPr>
      </w:pPr>
      <w:r>
        <w:rPr>
          <w:rFonts w:cs="Arial"/>
        </w:rPr>
        <w:t>Bijlage 4 Lijst in te zetten Personeel</w:t>
      </w:r>
    </w:p>
    <w:sectPr w:rsidR="00E81EE4">
      <w:headerReference w:type="default" r:id="rId9"/>
      <w:footerReference w:type="default" r:id="rId10"/>
      <w:headerReference w:type="first" r:id="rId11"/>
      <w:footerReference w:type="first" r:id="rId12"/>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C0D18" w14:textId="77777777" w:rsidR="00647C3C" w:rsidRDefault="003E4BB3">
      <w:r>
        <w:separator/>
      </w:r>
    </w:p>
  </w:endnote>
  <w:endnote w:type="continuationSeparator" w:id="0">
    <w:p w14:paraId="7E0C0D1A" w14:textId="77777777" w:rsidR="00647C3C" w:rsidRDefault="003E4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C0D0B" w14:textId="77777777" w:rsidR="002B79FC" w:rsidRDefault="002B79FC">
    <w:pPr>
      <w:pStyle w:val="Voettekst"/>
      <w:pBdr>
        <w:top w:val="nil"/>
        <w:left w:val="nil"/>
        <w:bottom w:val="single" w:sz="6" w:space="1" w:color="00000A"/>
        <w:right w:val="nil"/>
      </w:pBdr>
      <w:jc w:val="right"/>
    </w:pPr>
  </w:p>
  <w:p w14:paraId="7E0C0D0C" w14:textId="79C53D19" w:rsidR="002B79FC" w:rsidRDefault="003E4BB3">
    <w:pPr>
      <w:pStyle w:val="Voettekst"/>
      <w:jc w:val="right"/>
    </w:pPr>
    <w:r>
      <w:fldChar w:fldCharType="begin"/>
    </w:r>
    <w:r>
      <w:instrText>PAGE</w:instrText>
    </w:r>
    <w:r>
      <w:fldChar w:fldCharType="separate"/>
    </w:r>
    <w:r w:rsidR="0076636C">
      <w:rPr>
        <w:noProof/>
      </w:rPr>
      <w:t>6</w:t>
    </w:r>
    <w:r>
      <w:fldChar w:fldCharType="end"/>
    </w:r>
  </w:p>
  <w:p w14:paraId="7E0C0D0D"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C0D11" w14:textId="77777777" w:rsidR="002B79FC" w:rsidRDefault="002B79FC">
    <w:pPr>
      <w:pStyle w:val="Voettekst"/>
      <w:pBdr>
        <w:top w:val="nil"/>
        <w:left w:val="nil"/>
        <w:bottom w:val="single" w:sz="6" w:space="1" w:color="00000A"/>
        <w:right w:val="nil"/>
      </w:pBdr>
      <w:jc w:val="right"/>
    </w:pPr>
  </w:p>
  <w:p w14:paraId="7E0C0D12" w14:textId="65B7CD70" w:rsidR="002B79FC" w:rsidRDefault="003E4BB3">
    <w:pPr>
      <w:pStyle w:val="Voettekst"/>
      <w:jc w:val="right"/>
    </w:pPr>
    <w:r>
      <w:fldChar w:fldCharType="begin"/>
    </w:r>
    <w:r>
      <w:instrText>PAGE</w:instrText>
    </w:r>
    <w:r>
      <w:fldChar w:fldCharType="separate"/>
    </w:r>
    <w:r w:rsidR="0076636C">
      <w:rPr>
        <w:noProof/>
      </w:rPr>
      <w:t>2</w:t>
    </w:r>
    <w:r>
      <w:fldChar w:fldCharType="end"/>
    </w:r>
  </w:p>
  <w:p w14:paraId="7E0C0D13"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C0D14" w14:textId="77777777" w:rsidR="00647C3C" w:rsidRDefault="003E4BB3">
      <w:r>
        <w:separator/>
      </w:r>
    </w:p>
  </w:footnote>
  <w:footnote w:type="continuationSeparator" w:id="0">
    <w:p w14:paraId="7E0C0D16" w14:textId="77777777" w:rsidR="00647C3C" w:rsidRDefault="003E4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C0D08"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7E0C0D0A" w14:textId="43BDA396" w:rsidR="002B79FC" w:rsidRDefault="00BE067D">
    <w:pPr>
      <w:pStyle w:val="Koptekst"/>
      <w:pBdr>
        <w:top w:val="nil"/>
        <w:left w:val="nil"/>
        <w:bottom w:val="single" w:sz="6" w:space="1" w:color="00000A"/>
        <w:right w:val="nil"/>
      </w:pBdr>
      <w:rPr>
        <w:sz w:val="8"/>
        <w:szCs w:val="8"/>
      </w:rPr>
    </w:pPr>
    <w:r w:rsidRPr="00D17B39">
      <w:t>2021-015362</w:t>
    </w:r>
    <w:r>
      <w:t xml:space="preserve">                                </w:t>
    </w:r>
    <w:r w:rsidRPr="00D17B39">
      <w:tab/>
    </w:r>
    <w:r>
      <w:t>Leveren, servicen en onderhouden multifunctionals en repromachine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C0D0E"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7E0C0D0F" w14:textId="1261A8BC" w:rsidR="002B79FC" w:rsidRPr="00D17B39" w:rsidRDefault="00D17B39">
    <w:pPr>
      <w:pStyle w:val="Koptekst"/>
      <w:pBdr>
        <w:top w:val="nil"/>
        <w:left w:val="nil"/>
        <w:bottom w:val="single" w:sz="6" w:space="1" w:color="00000A"/>
        <w:right w:val="nil"/>
      </w:pBdr>
    </w:pPr>
    <w:r w:rsidRPr="00D17B39">
      <w:t>2021-015362</w:t>
    </w:r>
    <w:r>
      <w:t xml:space="preserve">                                </w:t>
    </w:r>
    <w:r w:rsidR="003E4BB3" w:rsidRPr="00D17B39">
      <w:tab/>
    </w:r>
    <w:r>
      <w:t>Leveren, servicen en onderhouden multifunctionals en repromachine</w:t>
    </w:r>
  </w:p>
  <w:p w14:paraId="7E0C0D10"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27DEC"/>
    <w:multiLevelType w:val="hybridMultilevel"/>
    <w:tmpl w:val="5A6AF8C6"/>
    <w:lvl w:ilvl="0" w:tplc="04130001">
      <w:start w:val="1"/>
      <w:numFmt w:val="bullet"/>
      <w:lvlText w:val=""/>
      <w:lvlJc w:val="left"/>
      <w:pPr>
        <w:ind w:left="1470" w:hanging="360"/>
      </w:pPr>
      <w:rPr>
        <w:rFonts w:ascii="Symbol" w:hAnsi="Symbol" w:hint="default"/>
      </w:rPr>
    </w:lvl>
    <w:lvl w:ilvl="1" w:tplc="04130003" w:tentative="1">
      <w:start w:val="1"/>
      <w:numFmt w:val="bullet"/>
      <w:lvlText w:val="o"/>
      <w:lvlJc w:val="left"/>
      <w:pPr>
        <w:ind w:left="2190" w:hanging="360"/>
      </w:pPr>
      <w:rPr>
        <w:rFonts w:ascii="Courier New" w:hAnsi="Courier New" w:cs="Courier New" w:hint="default"/>
      </w:rPr>
    </w:lvl>
    <w:lvl w:ilvl="2" w:tplc="04130005" w:tentative="1">
      <w:start w:val="1"/>
      <w:numFmt w:val="bullet"/>
      <w:lvlText w:val=""/>
      <w:lvlJc w:val="left"/>
      <w:pPr>
        <w:ind w:left="2910" w:hanging="360"/>
      </w:pPr>
      <w:rPr>
        <w:rFonts w:ascii="Wingdings" w:hAnsi="Wingdings" w:hint="default"/>
      </w:rPr>
    </w:lvl>
    <w:lvl w:ilvl="3" w:tplc="04130001" w:tentative="1">
      <w:start w:val="1"/>
      <w:numFmt w:val="bullet"/>
      <w:lvlText w:val=""/>
      <w:lvlJc w:val="left"/>
      <w:pPr>
        <w:ind w:left="3630" w:hanging="360"/>
      </w:pPr>
      <w:rPr>
        <w:rFonts w:ascii="Symbol" w:hAnsi="Symbol" w:hint="default"/>
      </w:rPr>
    </w:lvl>
    <w:lvl w:ilvl="4" w:tplc="04130003" w:tentative="1">
      <w:start w:val="1"/>
      <w:numFmt w:val="bullet"/>
      <w:lvlText w:val="o"/>
      <w:lvlJc w:val="left"/>
      <w:pPr>
        <w:ind w:left="4350" w:hanging="360"/>
      </w:pPr>
      <w:rPr>
        <w:rFonts w:ascii="Courier New" w:hAnsi="Courier New" w:cs="Courier New" w:hint="default"/>
      </w:rPr>
    </w:lvl>
    <w:lvl w:ilvl="5" w:tplc="04130005" w:tentative="1">
      <w:start w:val="1"/>
      <w:numFmt w:val="bullet"/>
      <w:lvlText w:val=""/>
      <w:lvlJc w:val="left"/>
      <w:pPr>
        <w:ind w:left="5070" w:hanging="360"/>
      </w:pPr>
      <w:rPr>
        <w:rFonts w:ascii="Wingdings" w:hAnsi="Wingdings" w:hint="default"/>
      </w:rPr>
    </w:lvl>
    <w:lvl w:ilvl="6" w:tplc="04130001" w:tentative="1">
      <w:start w:val="1"/>
      <w:numFmt w:val="bullet"/>
      <w:lvlText w:val=""/>
      <w:lvlJc w:val="left"/>
      <w:pPr>
        <w:ind w:left="5790" w:hanging="360"/>
      </w:pPr>
      <w:rPr>
        <w:rFonts w:ascii="Symbol" w:hAnsi="Symbol" w:hint="default"/>
      </w:rPr>
    </w:lvl>
    <w:lvl w:ilvl="7" w:tplc="04130003" w:tentative="1">
      <w:start w:val="1"/>
      <w:numFmt w:val="bullet"/>
      <w:lvlText w:val="o"/>
      <w:lvlJc w:val="left"/>
      <w:pPr>
        <w:ind w:left="6510" w:hanging="360"/>
      </w:pPr>
      <w:rPr>
        <w:rFonts w:ascii="Courier New" w:hAnsi="Courier New" w:cs="Courier New" w:hint="default"/>
      </w:rPr>
    </w:lvl>
    <w:lvl w:ilvl="8" w:tplc="04130005" w:tentative="1">
      <w:start w:val="1"/>
      <w:numFmt w:val="bullet"/>
      <w:lvlText w:val=""/>
      <w:lvlJc w:val="left"/>
      <w:pPr>
        <w:ind w:left="7230" w:hanging="360"/>
      </w:pPr>
      <w:rPr>
        <w:rFonts w:ascii="Wingdings" w:hAnsi="Wingdings" w:hint="default"/>
      </w:rPr>
    </w:lvl>
  </w:abstractNum>
  <w:abstractNum w:abstractNumId="1"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3B7F34D6"/>
    <w:multiLevelType w:val="hybridMultilevel"/>
    <w:tmpl w:val="6CEAB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860B9F"/>
    <w:multiLevelType w:val="hybridMultilevel"/>
    <w:tmpl w:val="14CAE264"/>
    <w:lvl w:ilvl="0" w:tplc="04130001">
      <w:start w:val="1"/>
      <w:numFmt w:val="bullet"/>
      <w:lvlText w:val=""/>
      <w:lvlJc w:val="left"/>
      <w:pPr>
        <w:tabs>
          <w:tab w:val="num" w:pos="1425"/>
        </w:tabs>
        <w:ind w:left="1425" w:hanging="360"/>
      </w:pPr>
      <w:rPr>
        <w:rFonts w:ascii="Symbol" w:hAnsi="Symbol" w:hint="default"/>
      </w:rPr>
    </w:lvl>
    <w:lvl w:ilvl="1" w:tplc="04130003">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5"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6"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8"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1"/>
  </w:num>
  <w:num w:numId="3">
    <w:abstractNumId w:val="6"/>
  </w:num>
  <w:num w:numId="4">
    <w:abstractNumId w:val="7"/>
  </w:num>
  <w:num w:numId="5">
    <w:abstractNumId w:val="5"/>
  </w:num>
  <w:num w:numId="6">
    <w:abstractNumId w:val="8"/>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FC"/>
    <w:rsid w:val="00001A34"/>
    <w:rsid w:val="000229AD"/>
    <w:rsid w:val="002B79FC"/>
    <w:rsid w:val="003208FE"/>
    <w:rsid w:val="003D47C3"/>
    <w:rsid w:val="003E4BB3"/>
    <w:rsid w:val="00647C3C"/>
    <w:rsid w:val="006E0F38"/>
    <w:rsid w:val="006F5DC7"/>
    <w:rsid w:val="0076636C"/>
    <w:rsid w:val="00801515"/>
    <w:rsid w:val="00AE3B4F"/>
    <w:rsid w:val="00B119D9"/>
    <w:rsid w:val="00B72FC2"/>
    <w:rsid w:val="00B862DE"/>
    <w:rsid w:val="00BC7879"/>
    <w:rsid w:val="00BD21F0"/>
    <w:rsid w:val="00BE067D"/>
    <w:rsid w:val="00D17B39"/>
    <w:rsid w:val="00DA20BF"/>
    <w:rsid w:val="00E54B7B"/>
    <w:rsid w:val="00E81E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C0B7D"/>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01515"/>
    <w:rPr>
      <w:color w:val="0000FF"/>
      <w:u w:val="single"/>
    </w:rPr>
  </w:style>
  <w:style w:type="character" w:customStyle="1" w:styleId="LijstalineaChar">
    <w:name w:val="Lijstalinea Char"/>
    <w:link w:val="Lijstalinea"/>
    <w:uiPriority w:val="34"/>
    <w:locked/>
    <w:rsid w:val="006F5DC7"/>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FC255312-D5B8-4953-9B18-92D7761BAB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2570</Words>
  <Characters>14137</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2</cp:revision>
  <dcterms:created xsi:type="dcterms:W3CDTF">2021-10-26T11:15:00Z</dcterms:created>
  <dcterms:modified xsi:type="dcterms:W3CDTF">2021-10-26T11:15:00Z</dcterms:modified>
  <dc:language>en-US</dc:language>
</cp:coreProperties>
</file>