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7C4A0" w14:textId="4F4B5E34" w:rsidR="008C2D5B" w:rsidRPr="006D385D" w:rsidRDefault="006D385D">
      <w:pPr>
        <w:rPr>
          <w:b/>
          <w:bCs/>
          <w:color w:val="FFFFFF" w:themeColor="background1"/>
          <w:sz w:val="28"/>
          <w:szCs w:val="36"/>
        </w:rPr>
      </w:pPr>
      <w:r w:rsidRPr="006D385D">
        <w:rPr>
          <w:b/>
          <w:bCs/>
          <w:color w:val="FFFFFF" w:themeColor="background1"/>
          <w:sz w:val="28"/>
          <w:szCs w:val="36"/>
        </w:rPr>
        <w:t xml:space="preserve">Nota van Inlichtingen </w:t>
      </w:r>
      <w:r w:rsidR="004A66EA">
        <w:rPr>
          <w:b/>
          <w:bCs/>
          <w:color w:val="FFFFFF" w:themeColor="background1"/>
          <w:sz w:val="28"/>
          <w:szCs w:val="36"/>
        </w:rPr>
        <w:t>2</w:t>
      </w:r>
    </w:p>
    <w:p w14:paraId="68A18DD8" w14:textId="1969D991" w:rsidR="006D385D" w:rsidRPr="006D385D" w:rsidRDefault="004A66EA">
      <w:pPr>
        <w:rPr>
          <w:b/>
          <w:bCs/>
          <w:color w:val="FFFFFF" w:themeColor="background1"/>
          <w:sz w:val="28"/>
          <w:szCs w:val="36"/>
        </w:rPr>
      </w:pPr>
      <w:r>
        <w:rPr>
          <w:b/>
          <w:bCs/>
          <w:color w:val="FFFFFF" w:themeColor="background1"/>
          <w:sz w:val="28"/>
          <w:szCs w:val="36"/>
        </w:rPr>
        <w:t>26</w:t>
      </w:r>
      <w:r w:rsidR="006D385D" w:rsidRPr="006D385D">
        <w:rPr>
          <w:b/>
          <w:bCs/>
          <w:color w:val="FFFFFF" w:themeColor="background1"/>
          <w:sz w:val="28"/>
          <w:szCs w:val="36"/>
        </w:rPr>
        <w:t xml:space="preserve"> maart 2021</w:t>
      </w:r>
    </w:p>
    <w:p w14:paraId="32CE7A1A" w14:textId="362F024D" w:rsidR="006D385D" w:rsidRPr="006D385D" w:rsidRDefault="006D385D">
      <w:pPr>
        <w:rPr>
          <w:b/>
          <w:bCs/>
          <w:color w:val="FFFFFF" w:themeColor="background1"/>
          <w:sz w:val="28"/>
          <w:szCs w:val="36"/>
        </w:rPr>
      </w:pPr>
    </w:p>
    <w:p w14:paraId="7A4268DF" w14:textId="77777777" w:rsidR="006D385D" w:rsidRPr="006D385D" w:rsidRDefault="006D385D">
      <w:pPr>
        <w:rPr>
          <w:b/>
          <w:bCs/>
          <w:color w:val="FFFFFF" w:themeColor="background1"/>
          <w:sz w:val="28"/>
          <w:szCs w:val="36"/>
        </w:rPr>
      </w:pPr>
    </w:p>
    <w:p w14:paraId="77FF81EB" w14:textId="77777777" w:rsidR="006D385D" w:rsidRPr="006D385D" w:rsidRDefault="006D385D">
      <w:pPr>
        <w:rPr>
          <w:b/>
          <w:bCs/>
          <w:color w:val="FFFFFF" w:themeColor="background1"/>
          <w:sz w:val="28"/>
          <w:szCs w:val="36"/>
        </w:rPr>
      </w:pPr>
    </w:p>
    <w:p w14:paraId="3CF1F9D7" w14:textId="77777777" w:rsidR="006D385D" w:rsidRPr="006D385D" w:rsidRDefault="006D385D">
      <w:pPr>
        <w:rPr>
          <w:b/>
          <w:bCs/>
          <w:color w:val="FFFFFF" w:themeColor="background1"/>
          <w:sz w:val="28"/>
          <w:szCs w:val="36"/>
        </w:rPr>
      </w:pPr>
    </w:p>
    <w:p w14:paraId="4478090E" w14:textId="20281673" w:rsidR="006D385D" w:rsidRPr="006D385D" w:rsidRDefault="006D385D">
      <w:pPr>
        <w:rPr>
          <w:b/>
          <w:bCs/>
          <w:color w:val="FFFFFF" w:themeColor="background1"/>
          <w:sz w:val="28"/>
          <w:szCs w:val="36"/>
        </w:rPr>
      </w:pPr>
      <w:r w:rsidRPr="006D385D">
        <w:rPr>
          <w:b/>
          <w:bCs/>
          <w:color w:val="FFFFFF" w:themeColor="background1"/>
          <w:sz w:val="28"/>
          <w:szCs w:val="36"/>
        </w:rPr>
        <w:t>Behorende bij de aanbesteding Lokale Jeugdzorg – Care</w:t>
      </w:r>
    </w:p>
    <w:p w14:paraId="3405AA1F" w14:textId="0206A412" w:rsidR="006D385D" w:rsidRPr="006D385D" w:rsidRDefault="006D385D">
      <w:pPr>
        <w:rPr>
          <w:b/>
          <w:bCs/>
          <w:color w:val="FFFFFF" w:themeColor="background1"/>
          <w:sz w:val="28"/>
          <w:szCs w:val="36"/>
        </w:rPr>
      </w:pPr>
      <w:r w:rsidRPr="006D385D">
        <w:rPr>
          <w:b/>
          <w:bCs/>
          <w:color w:val="FFFFFF" w:themeColor="background1"/>
          <w:sz w:val="28"/>
          <w:szCs w:val="36"/>
        </w:rPr>
        <w:t>ten behoeve van gemeenten Urk &amp; Noordoostpolder</w:t>
      </w:r>
    </w:p>
    <w:p w14:paraId="53D0FB83" w14:textId="134DBA8B" w:rsidR="006D385D" w:rsidRPr="006D385D" w:rsidRDefault="006D385D">
      <w:pPr>
        <w:rPr>
          <w:b/>
          <w:bCs/>
          <w:color w:val="FFFFFF" w:themeColor="background1"/>
          <w:sz w:val="28"/>
          <w:szCs w:val="36"/>
        </w:rPr>
      </w:pPr>
    </w:p>
    <w:p w14:paraId="7D79351B" w14:textId="77777777" w:rsidR="006D385D" w:rsidRPr="006D385D" w:rsidRDefault="006D385D">
      <w:pPr>
        <w:rPr>
          <w:b/>
          <w:bCs/>
          <w:color w:val="FFFFFF" w:themeColor="background1"/>
          <w:sz w:val="28"/>
          <w:szCs w:val="36"/>
        </w:rPr>
      </w:pPr>
    </w:p>
    <w:p w14:paraId="010226DE" w14:textId="77777777" w:rsidR="006D385D" w:rsidRPr="006D385D" w:rsidRDefault="006D385D">
      <w:pPr>
        <w:rPr>
          <w:b/>
          <w:bCs/>
          <w:color w:val="FFFFFF" w:themeColor="background1"/>
          <w:sz w:val="28"/>
          <w:szCs w:val="36"/>
        </w:rPr>
      </w:pPr>
    </w:p>
    <w:p w14:paraId="09525FCB" w14:textId="77777777" w:rsidR="006D385D" w:rsidRPr="006D385D" w:rsidRDefault="006D385D">
      <w:pPr>
        <w:rPr>
          <w:b/>
          <w:bCs/>
          <w:color w:val="FFFFFF" w:themeColor="background1"/>
          <w:sz w:val="28"/>
          <w:szCs w:val="36"/>
        </w:rPr>
      </w:pPr>
    </w:p>
    <w:p w14:paraId="150E4BA4" w14:textId="77777777" w:rsidR="00C316C8" w:rsidRDefault="00C316C8">
      <w:pPr>
        <w:rPr>
          <w:b/>
          <w:bCs/>
          <w:color w:val="FFFFFF" w:themeColor="background1"/>
          <w:sz w:val="28"/>
          <w:szCs w:val="36"/>
        </w:rPr>
      </w:pPr>
    </w:p>
    <w:p w14:paraId="0E6A6E58" w14:textId="77777777" w:rsidR="00C316C8" w:rsidRDefault="00C316C8">
      <w:pPr>
        <w:rPr>
          <w:b/>
          <w:bCs/>
          <w:color w:val="FFFFFF" w:themeColor="background1"/>
          <w:sz w:val="28"/>
          <w:szCs w:val="36"/>
        </w:rPr>
      </w:pPr>
    </w:p>
    <w:p w14:paraId="40938C62" w14:textId="77777777" w:rsidR="00C316C8" w:rsidRDefault="00C316C8">
      <w:pPr>
        <w:rPr>
          <w:b/>
          <w:bCs/>
          <w:color w:val="FFFFFF" w:themeColor="background1"/>
          <w:sz w:val="28"/>
          <w:szCs w:val="36"/>
        </w:rPr>
      </w:pPr>
    </w:p>
    <w:p w14:paraId="1DEC1148" w14:textId="77777777" w:rsidR="00C316C8" w:rsidRDefault="00C316C8">
      <w:pPr>
        <w:rPr>
          <w:b/>
          <w:bCs/>
          <w:color w:val="FFFFFF" w:themeColor="background1"/>
          <w:sz w:val="28"/>
          <w:szCs w:val="36"/>
        </w:rPr>
      </w:pPr>
    </w:p>
    <w:p w14:paraId="664CCD12" w14:textId="77777777" w:rsidR="00C316C8" w:rsidRDefault="00C316C8">
      <w:pPr>
        <w:rPr>
          <w:b/>
          <w:bCs/>
          <w:color w:val="FFFFFF" w:themeColor="background1"/>
          <w:sz w:val="28"/>
          <w:szCs w:val="36"/>
        </w:rPr>
      </w:pPr>
    </w:p>
    <w:p w14:paraId="27FA2AD5" w14:textId="045FB26E" w:rsidR="006D385D" w:rsidRPr="006D385D" w:rsidRDefault="006D385D">
      <w:pPr>
        <w:rPr>
          <w:b/>
          <w:bCs/>
          <w:color w:val="FFFFFF" w:themeColor="background1"/>
          <w:sz w:val="28"/>
          <w:szCs w:val="36"/>
        </w:rPr>
      </w:pPr>
      <w:r w:rsidRPr="006D385D">
        <w:rPr>
          <w:b/>
          <w:bCs/>
          <w:color w:val="FFFFFF" w:themeColor="background1"/>
          <w:sz w:val="28"/>
          <w:szCs w:val="36"/>
        </w:rPr>
        <w:t>Zaaknummer: 017193725</w:t>
      </w:r>
    </w:p>
    <w:p w14:paraId="06DEE487" w14:textId="77777777" w:rsidR="008C2D5B" w:rsidRDefault="008C2D5B"/>
    <w:p w14:paraId="2FF1BD93" w14:textId="77777777" w:rsidR="008C2D5B" w:rsidRDefault="008C2D5B"/>
    <w:p w14:paraId="68028286" w14:textId="77777777" w:rsidR="008C2D5B" w:rsidRDefault="008C2D5B"/>
    <w:p w14:paraId="43562B84" w14:textId="77777777" w:rsidR="008C2D5B" w:rsidRDefault="008C2D5B"/>
    <w:p w14:paraId="5BD042D0" w14:textId="6AA842B9" w:rsidR="008C2D5B" w:rsidRDefault="006D385D">
      <w:r w:rsidRPr="00B72852">
        <w:rPr>
          <w:noProof/>
        </w:rPr>
        <w:drawing>
          <wp:anchor distT="0" distB="0" distL="114300" distR="114300" simplePos="0" relativeHeight="251659264" behindDoc="1" locked="1" layoutInCell="1" allowOverlap="1" wp14:anchorId="5414A09A" wp14:editId="7E19AFD3">
            <wp:simplePos x="0" y="0"/>
            <wp:positionH relativeFrom="page">
              <wp:posOffset>-113665</wp:posOffset>
            </wp:positionH>
            <wp:positionV relativeFrom="page">
              <wp:posOffset>-69850</wp:posOffset>
            </wp:positionV>
            <wp:extent cx="7762875" cy="10925175"/>
            <wp:effectExtent l="0" t="0" r="9525" b="9525"/>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62875"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A019ED" w14:textId="77777777" w:rsidR="008C2D5B" w:rsidRDefault="008C2D5B">
      <w:r>
        <w:br w:type="page"/>
      </w:r>
    </w:p>
    <w:p w14:paraId="1C0F7650" w14:textId="604BE289" w:rsidR="008C2D5B" w:rsidRDefault="006D385D">
      <w:r>
        <w:lastRenderedPageBreak/>
        <w:t>Beste lezer,</w:t>
      </w:r>
    </w:p>
    <w:p w14:paraId="5A3E9DD9" w14:textId="2F3A863E" w:rsidR="006D385D" w:rsidRDefault="006D385D"/>
    <w:p w14:paraId="07C45E54" w14:textId="5F4BF06A" w:rsidR="006D385D" w:rsidRDefault="006D385D">
      <w:r>
        <w:t xml:space="preserve">Voor u ligt de </w:t>
      </w:r>
      <w:r w:rsidR="004A66EA">
        <w:t xml:space="preserve">tweede </w:t>
      </w:r>
      <w:r>
        <w:t xml:space="preserve">nota van inlichtingen behorende bij de aanbesteding </w:t>
      </w:r>
      <w:r w:rsidR="00AF513C">
        <w:t>L</w:t>
      </w:r>
      <w:r>
        <w:t xml:space="preserve">okale </w:t>
      </w:r>
      <w:r w:rsidR="00AF513C">
        <w:t>J</w:t>
      </w:r>
      <w:r>
        <w:t xml:space="preserve">eugdzorg – </w:t>
      </w:r>
      <w:r w:rsidR="00AF513C">
        <w:t>C</w:t>
      </w:r>
      <w:r>
        <w:t xml:space="preserve">are ten behoeve van gemeenten Urk en Noordoostpolder. Het bestand is als volgt opgebouwd. In het eerste gedeelte staat een overzicht van de belangrijkste wijzigingen. Dit zijn o.a. gewijzigde stukken tekst in de aanbestedingsdocumenten. Het tweede gedeelte bevat de tabel met daarin de antwoorden op de gestelde vragen. </w:t>
      </w:r>
    </w:p>
    <w:p w14:paraId="4DDE6B57" w14:textId="68C8CFB4" w:rsidR="006D385D" w:rsidRDefault="006D385D"/>
    <w:p w14:paraId="0A1C58AD" w14:textId="471209B4" w:rsidR="00AF513C" w:rsidRDefault="00FB1AF5" w:rsidP="00AF513C">
      <w:r>
        <w:t xml:space="preserve">U heeft tot </w:t>
      </w:r>
      <w:r w:rsidRPr="00FB1AF5">
        <w:rPr>
          <w:u w:val="single"/>
        </w:rPr>
        <w:t>uiterlijk 6 april 12:00 uur</w:t>
      </w:r>
      <w:r>
        <w:t xml:space="preserve"> om uw inschrijving via </w:t>
      </w:r>
      <w:proofErr w:type="spellStart"/>
      <w:r>
        <w:t>TenderNed</w:t>
      </w:r>
      <w:proofErr w:type="spellEnd"/>
      <w:r>
        <w:t xml:space="preserve"> in te dienen. We adviseren u om niet tot het laatste moment te wachten met het indienen van uw inschrijving. Begin tijdig met het uploaden van alle stukken en als u ergens problemen ondervindt, neem dan contact op met de </w:t>
      </w:r>
      <w:proofErr w:type="spellStart"/>
      <w:r>
        <w:t>servicedesk</w:t>
      </w:r>
      <w:proofErr w:type="spellEnd"/>
      <w:r>
        <w:t xml:space="preserve"> van </w:t>
      </w:r>
      <w:proofErr w:type="spellStart"/>
      <w:r>
        <w:t>TenderNed</w:t>
      </w:r>
      <w:proofErr w:type="spellEnd"/>
      <w:r>
        <w:t xml:space="preserve">. </w:t>
      </w:r>
      <w:r w:rsidR="00FF794D">
        <w:t xml:space="preserve"> </w:t>
      </w:r>
    </w:p>
    <w:p w14:paraId="6807ABCC" w14:textId="77777777" w:rsidR="00FB1AF5" w:rsidRDefault="00FB1AF5" w:rsidP="00AF513C"/>
    <w:p w14:paraId="19419865" w14:textId="70B08717" w:rsidR="008C2D5B" w:rsidRDefault="00252EFA">
      <w:r>
        <w:t xml:space="preserve">We zien uw </w:t>
      </w:r>
      <w:r w:rsidR="007C2820">
        <w:t>inschrijving</w:t>
      </w:r>
      <w:r w:rsidR="007D77C8">
        <w:t xml:space="preserve"> </w:t>
      </w:r>
      <w:r>
        <w:t xml:space="preserve">met veel belangstelling tegemoet. </w:t>
      </w:r>
    </w:p>
    <w:p w14:paraId="62304BCA" w14:textId="71D880B0" w:rsidR="00252EFA" w:rsidRDefault="00252EFA"/>
    <w:p w14:paraId="19CDC6E4" w14:textId="7D6B2DAB" w:rsidR="00252EFA" w:rsidRDefault="00252EFA">
      <w:r>
        <w:t>Met vriendelijke groet,</w:t>
      </w:r>
    </w:p>
    <w:p w14:paraId="13C4028B" w14:textId="2B59F0A5" w:rsidR="00252EFA" w:rsidRDefault="00252EFA">
      <w:r>
        <w:t>Namens gemeenten Urk,</w:t>
      </w:r>
    </w:p>
    <w:p w14:paraId="3471BAF1" w14:textId="77777777" w:rsidR="00252EFA" w:rsidRDefault="00252EFA"/>
    <w:p w14:paraId="629A5DC6" w14:textId="570C59DB" w:rsidR="00252EFA" w:rsidRDefault="00252EFA"/>
    <w:p w14:paraId="0FE01A1A" w14:textId="257F9AF8" w:rsidR="00252EFA" w:rsidRDefault="00252EFA">
      <w:r>
        <w:t>Erwin Heijnen</w:t>
      </w:r>
    </w:p>
    <w:p w14:paraId="2B68D44B" w14:textId="3F0B30BF" w:rsidR="00252EFA" w:rsidRDefault="00252EFA">
      <w:r>
        <w:t>Inkoopadviseur Sociaal Domein</w:t>
      </w:r>
      <w:r>
        <w:br/>
        <w:t>Gemeente Noordoostpolder</w:t>
      </w:r>
    </w:p>
    <w:p w14:paraId="0480136B" w14:textId="77777777" w:rsidR="008C2D5B" w:rsidRDefault="008C2D5B">
      <w:r>
        <w:br w:type="page"/>
      </w:r>
    </w:p>
    <w:p w14:paraId="4075903E" w14:textId="37723FA7" w:rsidR="008C2D5B" w:rsidRDefault="002E0BA1" w:rsidP="005060D4">
      <w:pPr>
        <w:pStyle w:val="Kop1"/>
      </w:pPr>
      <w:r>
        <w:lastRenderedPageBreak/>
        <w:t xml:space="preserve">1. </w:t>
      </w:r>
      <w:r w:rsidR="008C2D5B">
        <w:t>Inhoudelijke wijzigingen</w:t>
      </w:r>
      <w:r>
        <w:t xml:space="preserve"> &amp; aanscherpingen</w:t>
      </w:r>
    </w:p>
    <w:p w14:paraId="792B5FFB" w14:textId="77777777" w:rsidR="008C2D5B" w:rsidRDefault="008C2D5B"/>
    <w:p w14:paraId="3BC132D3" w14:textId="6F48DFE0" w:rsidR="005060D4" w:rsidRDefault="005060D4">
      <w:r>
        <w:t xml:space="preserve">In de eerste vragenronde zijn vragen gesteld over de verwerkersovereenkomst. Naar aanleiding van deze vragen is Bijlage 16 – Verwerkersovereenkomst komen te vervallen. De Raamovereenkomst wordt uitgebreid met extra artikelen en twee extra bijlagen om het AVG-technisch goed af te dichten. </w:t>
      </w:r>
    </w:p>
    <w:p w14:paraId="6CA95BDB" w14:textId="3835C1E4" w:rsidR="005060D4" w:rsidRDefault="005060D4"/>
    <w:p w14:paraId="2AB438BF" w14:textId="673E1BD8" w:rsidR="00256554" w:rsidRDefault="00256554">
      <w:r>
        <w:t xml:space="preserve">In het beschrijvend document, het programma van eisen en de raamovereenkomst zijn meerdere stukken tekst gewijzigd naar aanleiding van de ingediende vragen. De wijzigingen zijn doorgevoerd middels de functie ‘Wijzigingen bijhouden’ in Word. De gewijzigde documenten zijn ook in TenderNed geüpload in de map ‘Nota van Inlichtingen’. </w:t>
      </w:r>
    </w:p>
    <w:p w14:paraId="54BF0D9A" w14:textId="4079A882" w:rsidR="00252EFA" w:rsidRDefault="00252EFA"/>
    <w:p w14:paraId="16425BB8" w14:textId="315EADF1" w:rsidR="00252EFA" w:rsidRDefault="00252EFA">
      <w:r>
        <w:t>De volgende paragrafen in het beschrijvend document zijn gewijzigd:</w:t>
      </w:r>
    </w:p>
    <w:p w14:paraId="1843B9B0" w14:textId="7937652F" w:rsidR="00252EFA" w:rsidRDefault="00252EFA"/>
    <w:p w14:paraId="5D31AA84" w14:textId="596205DB" w:rsidR="00252EFA" w:rsidRPr="0032551E" w:rsidRDefault="00252EFA" w:rsidP="00252EFA">
      <w:pPr>
        <w:pStyle w:val="Lijstalinea"/>
        <w:numPr>
          <w:ilvl w:val="0"/>
          <w:numId w:val="5"/>
        </w:numPr>
      </w:pPr>
      <w:r w:rsidRPr="0032551E">
        <w:t>1.3.10</w:t>
      </w:r>
    </w:p>
    <w:p w14:paraId="208784B8" w14:textId="7533D56F" w:rsidR="00252EFA" w:rsidRDefault="00252EFA" w:rsidP="00252EFA"/>
    <w:p w14:paraId="024B6C21" w14:textId="15241110" w:rsidR="00252EFA" w:rsidRDefault="0032551E">
      <w:r>
        <w:t>Bij deze nota van inlichtingen is Beschrijvend document v3.0 gepubliceerd.</w:t>
      </w:r>
    </w:p>
    <w:p w14:paraId="1D844365" w14:textId="77777777" w:rsidR="006D385D" w:rsidRDefault="006D385D"/>
    <w:p w14:paraId="49786500" w14:textId="1A0B1EAD" w:rsidR="006471B3" w:rsidRDefault="00C30574">
      <w:pPr>
        <w:sectPr w:rsidR="006471B3">
          <w:headerReference w:type="default" r:id="rId8"/>
          <w:footerReference w:type="default" r:id="rId9"/>
          <w:pgSz w:w="11906" w:h="16838"/>
          <w:pgMar w:top="1417" w:right="1417" w:bottom="1417" w:left="1417" w:header="720" w:footer="720" w:gutter="0"/>
          <w:cols w:space="720"/>
          <w:docGrid w:linePitch="360"/>
        </w:sectPr>
      </w:pPr>
      <w:r>
        <w:t>Verder zijn in de bij deze nota gepubliceerde documenten een aantal verschrijvingen gecorrigeerd.</w:t>
      </w:r>
    </w:p>
    <w:p w14:paraId="360AF7EC" w14:textId="77777777" w:rsidR="00766A87" w:rsidRDefault="00766A87" w:rsidP="00766A87">
      <w:r>
        <w:lastRenderedPageBreak/>
        <w:t>Onderstaand een totaaloverzicht met alle grootschalige tekstuele wijzigingen:</w:t>
      </w:r>
    </w:p>
    <w:p w14:paraId="5DD5F3FF" w14:textId="77777777" w:rsidR="00766A87" w:rsidRDefault="00766A87" w:rsidP="00766A87"/>
    <w:tbl>
      <w:tblPr>
        <w:tblStyle w:val="Tabelraster"/>
        <w:tblW w:w="14029" w:type="dxa"/>
        <w:tblLook w:val="04A0" w:firstRow="1" w:lastRow="0" w:firstColumn="1" w:lastColumn="0" w:noHBand="0" w:noVBand="1"/>
      </w:tblPr>
      <w:tblGrid>
        <w:gridCol w:w="2405"/>
        <w:gridCol w:w="5528"/>
        <w:gridCol w:w="6096"/>
      </w:tblGrid>
      <w:tr w:rsidR="00766A87" w14:paraId="326879B9" w14:textId="77777777" w:rsidTr="00FF794D">
        <w:tc>
          <w:tcPr>
            <w:tcW w:w="2405" w:type="dxa"/>
            <w:shd w:val="clear" w:color="auto" w:fill="76923C" w:themeFill="accent3" w:themeFillShade="BF"/>
          </w:tcPr>
          <w:p w14:paraId="73FE609D" w14:textId="77777777" w:rsidR="00766A87" w:rsidRPr="00AF513C" w:rsidRDefault="00766A87" w:rsidP="00CD3BA0">
            <w:pPr>
              <w:rPr>
                <w:b/>
                <w:bCs/>
                <w:color w:val="FFFFFF" w:themeColor="background1"/>
              </w:rPr>
            </w:pPr>
            <w:r w:rsidRPr="00AF513C">
              <w:rPr>
                <w:b/>
                <w:bCs/>
                <w:color w:val="FFFFFF" w:themeColor="background1"/>
              </w:rPr>
              <w:t>Document + verwijzing</w:t>
            </w:r>
          </w:p>
        </w:tc>
        <w:tc>
          <w:tcPr>
            <w:tcW w:w="5528" w:type="dxa"/>
            <w:shd w:val="clear" w:color="auto" w:fill="76923C" w:themeFill="accent3" w:themeFillShade="BF"/>
          </w:tcPr>
          <w:p w14:paraId="00CD6538" w14:textId="77777777" w:rsidR="00766A87" w:rsidRPr="00AF513C" w:rsidRDefault="00766A87" w:rsidP="00CD3BA0">
            <w:pPr>
              <w:rPr>
                <w:b/>
                <w:bCs/>
                <w:color w:val="FFFFFF" w:themeColor="background1"/>
              </w:rPr>
            </w:pPr>
            <w:r w:rsidRPr="00AF513C">
              <w:rPr>
                <w:b/>
                <w:bCs/>
                <w:color w:val="FFFFFF" w:themeColor="background1"/>
              </w:rPr>
              <w:t>Oud</w:t>
            </w:r>
          </w:p>
        </w:tc>
        <w:tc>
          <w:tcPr>
            <w:tcW w:w="6096" w:type="dxa"/>
            <w:shd w:val="clear" w:color="auto" w:fill="76923C" w:themeFill="accent3" w:themeFillShade="BF"/>
          </w:tcPr>
          <w:p w14:paraId="62B0C452" w14:textId="77777777" w:rsidR="00766A87" w:rsidRPr="00AF513C" w:rsidRDefault="00766A87" w:rsidP="00CD3BA0">
            <w:pPr>
              <w:rPr>
                <w:b/>
                <w:bCs/>
                <w:color w:val="FFFFFF" w:themeColor="background1"/>
              </w:rPr>
            </w:pPr>
            <w:r w:rsidRPr="00AF513C">
              <w:rPr>
                <w:b/>
                <w:bCs/>
                <w:color w:val="FFFFFF" w:themeColor="background1"/>
              </w:rPr>
              <w:t>Nieuw</w:t>
            </w:r>
          </w:p>
        </w:tc>
      </w:tr>
      <w:tr w:rsidR="00766A87" w14:paraId="2AE83CB5" w14:textId="77777777" w:rsidTr="00FF794D">
        <w:tc>
          <w:tcPr>
            <w:tcW w:w="2405" w:type="dxa"/>
          </w:tcPr>
          <w:p w14:paraId="6D127DC7" w14:textId="77777777" w:rsidR="00766A87" w:rsidRDefault="00766A87" w:rsidP="00CD3BA0">
            <w:r>
              <w:rPr>
                <w:color w:val="212121"/>
                <w:szCs w:val="20"/>
                <w:shd w:val="clear" w:color="auto" w:fill="FFFFFF"/>
              </w:rPr>
              <w:t>Beschrijvend document (paragraaf 1.3.10)</w:t>
            </w:r>
          </w:p>
        </w:tc>
        <w:tc>
          <w:tcPr>
            <w:tcW w:w="5528" w:type="dxa"/>
          </w:tcPr>
          <w:p w14:paraId="0B3F2EFA" w14:textId="77777777" w:rsidR="00766A87" w:rsidRPr="00FF794D" w:rsidRDefault="00766A87" w:rsidP="00766A87">
            <w:pPr>
              <w:rPr>
                <w:i/>
                <w:iCs/>
              </w:rPr>
            </w:pPr>
            <w:r w:rsidRPr="00FF794D">
              <w:rPr>
                <w:i/>
                <w:iCs/>
              </w:rPr>
              <w:t xml:space="preserve">Wat is het? </w:t>
            </w:r>
          </w:p>
          <w:p w14:paraId="11F9DF07" w14:textId="77777777" w:rsidR="00766A87" w:rsidRDefault="00766A87" w:rsidP="00766A87">
            <w:r>
              <w:t xml:space="preserve">Begeleiding individueel specialistisch wordt ingezet wanneer er sprake is van meervoudige opgroei- en opvoedproblemen. Deze problematiek wordt veroorzaakt door psychosociale problemen en/of verslavingsproblemen en/of (een ernstig vermoeden van) een psychische stoornis en/of verstandelijke beperking. Begeleiding individueel specialistisch kent een behandelcomponent: er is betrokkenheid van een psychiater, orthopedagoog-generalist of </w:t>
            </w:r>
            <w:proofErr w:type="spellStart"/>
            <w:r>
              <w:t>gz</w:t>
            </w:r>
            <w:proofErr w:type="spellEnd"/>
            <w:r>
              <w:t xml:space="preserve">-psycholoog geregistreerd bij de Nederlandse vereniging van pedagogen en onderwijskundigen of het Nederlands Instituut van Psychologen. Begeleiding individueel specialistisch werkt altijd vanuit een systeembenadering. </w:t>
            </w:r>
          </w:p>
          <w:p w14:paraId="39EDB77B" w14:textId="77777777" w:rsidR="00766A87" w:rsidRDefault="00766A87" w:rsidP="00766A87"/>
          <w:p w14:paraId="6FA4BC67" w14:textId="77777777" w:rsidR="00766A87" w:rsidRPr="00FF794D" w:rsidRDefault="00766A87" w:rsidP="00766A87">
            <w:pPr>
              <w:rPr>
                <w:i/>
                <w:iCs/>
              </w:rPr>
            </w:pPr>
            <w:r w:rsidRPr="00FF794D">
              <w:rPr>
                <w:i/>
                <w:iCs/>
              </w:rPr>
              <w:t xml:space="preserve">Richt zich op </w:t>
            </w:r>
          </w:p>
          <w:p w14:paraId="61178F59" w14:textId="1DDCA9A4" w:rsidR="00766A87" w:rsidRDefault="00766A87">
            <w:r>
              <w:t xml:space="preserve">Begeleiding individueel specialistisch is voor zowel de jeugdige als de ouder(s)/opvoeder(s) gericht op het oplossen, verminderen of voorkomen van verergering, dan wel het leren omgaan met de gevolgen van de problematiek. De problemen zijn dusdanig verweven tussen de jeugdige en de ouder(s)/opvoeder(s), waardoor begeleiding specialistisch altijd systeemgericht is. Er is sprake van een begeleidingsplan en er zijn concrete en haalbare behandeldoelen. De uitvoering van het begeleidingsplan valt onder verantwoordelijkheid van een psychiater, orthopedagoog-generalist of </w:t>
            </w:r>
            <w:proofErr w:type="spellStart"/>
            <w:r>
              <w:t>gz</w:t>
            </w:r>
            <w:proofErr w:type="spellEnd"/>
            <w:r>
              <w:t xml:space="preserve">-psycholoog. De begeleiding binnen dit perceel is gericht op het aanleren en verbeteren van (nieuwe) vaardigheden en gedrag om verergering van de problemen te voorkomen. Door deze nieuw aangeleerde vaardigheden en gedrag, vindt stabilisatie plaats bij de jeugdige en ouder(s)/opvoeder(s) in zowel de thuissituatie, op school als ook in de vrije tijd. Ouder(s)/opvoeder(s) zijn weer in staat om de opvoeding en ontwikkeling van het kind te waarborgen. De begeleiding van kind en ouder(s)/opvoeder(s) lopen parallel en hebben </w:t>
            </w:r>
            <w:r>
              <w:lastRenderedPageBreak/>
              <w:t>als doel de verbetering van de uitvoering van de opvoedingstaken. Ouders kunnen op een positieve manier de ouderrol op zich nemen, waarmee een ontwikkelingsbedreiging van de jeugdige op de lange termijn wordt afgewend.</w:t>
            </w:r>
          </w:p>
        </w:tc>
        <w:tc>
          <w:tcPr>
            <w:tcW w:w="6096" w:type="dxa"/>
          </w:tcPr>
          <w:p w14:paraId="685E26E9" w14:textId="77777777" w:rsidR="00766A87" w:rsidRDefault="00766A87" w:rsidP="00766A87">
            <w:pPr>
              <w:rPr>
                <w:i/>
                <w:iCs/>
                <w:szCs w:val="20"/>
              </w:rPr>
            </w:pPr>
            <w:bookmarkStart w:id="0" w:name="_Hlk67669178"/>
            <w:r>
              <w:rPr>
                <w:i/>
                <w:iCs/>
                <w:szCs w:val="20"/>
              </w:rPr>
              <w:lastRenderedPageBreak/>
              <w:t xml:space="preserve">Wat is het? </w:t>
            </w:r>
          </w:p>
          <w:p w14:paraId="7F07A0B7" w14:textId="77777777" w:rsidR="00766A87" w:rsidRDefault="00766A87" w:rsidP="00766A87">
            <w:pPr>
              <w:rPr>
                <w:szCs w:val="20"/>
              </w:rPr>
            </w:pPr>
            <w:r>
              <w:rPr>
                <w:szCs w:val="20"/>
              </w:rPr>
              <w:t xml:space="preserve">Begeleiding individueel specialistisch wordt ingezet wanneer er sprake is van meervoudige opgroei- en opvoedproblemen. Deze problematiek wordt veroorzaakt door psychosociale problemen en/of verslavingsproblemen en/of (een ernstig vermoeden van) een psychische stoornis en/of verstandelijke beperking. Begeleiding individueel specialistisch kent een behandelcomponent: er is betrokkenheid van een psychiater, orthopedagoog-generalist, </w:t>
            </w:r>
            <w:proofErr w:type="spellStart"/>
            <w:r>
              <w:rPr>
                <w:szCs w:val="20"/>
              </w:rPr>
              <w:t>gz</w:t>
            </w:r>
            <w:proofErr w:type="spellEnd"/>
            <w:r>
              <w:rPr>
                <w:szCs w:val="20"/>
              </w:rPr>
              <w:t xml:space="preserve">-psycholoog of gedragswetenschapper geregistreerd bij de Nederlandse vereniging van pedagogen en onderwijskundigen of het Nederlands Instituut van Psychologen. Begeleiding individueel specialistisch werkt altijd vanuit een systeembenadering. </w:t>
            </w:r>
          </w:p>
          <w:p w14:paraId="62AD9825" w14:textId="77777777" w:rsidR="00766A87" w:rsidRDefault="00766A87" w:rsidP="00766A87">
            <w:pPr>
              <w:rPr>
                <w:szCs w:val="20"/>
              </w:rPr>
            </w:pPr>
          </w:p>
          <w:p w14:paraId="38B2B376" w14:textId="77777777" w:rsidR="00766A87" w:rsidRDefault="00766A87" w:rsidP="00766A87">
            <w:pPr>
              <w:rPr>
                <w:i/>
                <w:iCs/>
                <w:szCs w:val="20"/>
              </w:rPr>
            </w:pPr>
            <w:r>
              <w:rPr>
                <w:i/>
                <w:iCs/>
                <w:szCs w:val="20"/>
              </w:rPr>
              <w:t xml:space="preserve">Richt zich op </w:t>
            </w:r>
          </w:p>
          <w:p w14:paraId="5FE33800" w14:textId="3A9B7E8C" w:rsidR="00766A87" w:rsidRPr="00766A87" w:rsidRDefault="00766A87" w:rsidP="00766A87">
            <w:r>
              <w:rPr>
                <w:szCs w:val="20"/>
              </w:rPr>
              <w:t xml:space="preserve">Begeleiding individueel specialistisch is voor zowel de jeugdige als de ouder(s)/opvoeder(s) gericht op het oplossen, verminderen of voorkomen van verergering, dan wel het leren omgaan met de gevolgen van de problematiek. De problemen zijn dusdanig verweven tussen de jeugdige en de ouder(s)/opvoeder(s), waardoor begeleiding specialistisch altijd systeemgericht is. Er is sprake van een begeleidingsplan en er zijn concrete en haalbare behandeldoelen. De uitvoering van het begeleidingsplan valt onder verantwoordelijkheid van een psychiater, orthopedagoog-generalist, </w:t>
            </w:r>
            <w:proofErr w:type="spellStart"/>
            <w:r>
              <w:rPr>
                <w:szCs w:val="20"/>
              </w:rPr>
              <w:t>gz</w:t>
            </w:r>
            <w:proofErr w:type="spellEnd"/>
            <w:r>
              <w:rPr>
                <w:szCs w:val="20"/>
              </w:rPr>
              <w:t xml:space="preserve">-psycholoog of gedragswetenschapper. De begeleiding binnen dit perceel is gericht op het aanleren en verbeteren van (nieuwe) vaardigheden en gedrag om verergering van de problemen te voorkomen. Door deze nieuw aangeleerde vaardigheden en gedrag, vindt stabilisatie plaats bij de jeugdige en ouder(s)/opvoeder(s) in zowel de thuissituatie, op school als ook in de vrije tijd. Ouder(s)/opvoeder(s) zijn weer in staat om de opvoeding en ontwikkeling van het kind te waarborgen. De begeleiding van kind en ouder(s)/opvoeder(s) lopen parallel en hebben als doel de verbetering van de uitvoering van de opvoedingstaken. Ouders kunnen op een positieve manier de </w:t>
            </w:r>
            <w:r>
              <w:rPr>
                <w:szCs w:val="20"/>
              </w:rPr>
              <w:lastRenderedPageBreak/>
              <w:t>ouderrol op zich nemen, waarmee een ontwikkelingsbedreiging van de jeugdige op de lange termijn wordt afgewend.</w:t>
            </w:r>
            <w:bookmarkEnd w:id="0"/>
          </w:p>
        </w:tc>
      </w:tr>
    </w:tbl>
    <w:p w14:paraId="5E357BBC" w14:textId="354930D5" w:rsidR="00766A87" w:rsidRDefault="00766A87" w:rsidP="00766A87">
      <w:pPr>
        <w:pStyle w:val="Kop1"/>
      </w:pPr>
    </w:p>
    <w:p w14:paraId="6992ABA4" w14:textId="77777777" w:rsidR="00766A87" w:rsidRDefault="00766A87" w:rsidP="00AF513C">
      <w:pPr>
        <w:pStyle w:val="Kop1"/>
      </w:pPr>
    </w:p>
    <w:p w14:paraId="4A3614EB" w14:textId="77777777" w:rsidR="00766A87" w:rsidRDefault="00766A87">
      <w:pPr>
        <w:rPr>
          <w:b/>
          <w:bCs/>
          <w:color w:val="76923C" w:themeColor="accent3" w:themeShade="BF"/>
          <w:kern w:val="32"/>
          <w:sz w:val="32"/>
          <w:szCs w:val="32"/>
        </w:rPr>
      </w:pPr>
      <w:r>
        <w:br w:type="page"/>
      </w:r>
    </w:p>
    <w:p w14:paraId="6A86B201" w14:textId="3ACF9FE6" w:rsidR="008C2D5B" w:rsidRDefault="005060D4" w:rsidP="00AF513C">
      <w:pPr>
        <w:pStyle w:val="Kop1"/>
      </w:pPr>
      <w:r>
        <w:lastRenderedPageBreak/>
        <w:t>2. Vragen &amp; a</w:t>
      </w:r>
      <w:r w:rsidR="008C2D5B">
        <w:t>ntwoorden</w:t>
      </w:r>
    </w:p>
    <w:p w14:paraId="4C67B90A" w14:textId="77777777" w:rsidR="008C2D5B" w:rsidRDefault="008C2D5B"/>
    <w:p w14:paraId="5F9E77EC" w14:textId="02BFDC98" w:rsidR="00455E66" w:rsidRDefault="00AF513C">
      <w:r>
        <w:t xml:space="preserve">Onderstaand </w:t>
      </w:r>
      <w:r w:rsidR="00347EBD">
        <w:t>d</w:t>
      </w:r>
      <w:r>
        <w:t>e tabel met alle gestelde vragen en bijbehorende antwoorden.</w:t>
      </w:r>
    </w:p>
    <w:p w14:paraId="020B158E" w14:textId="7E46A2CD" w:rsidR="00455E66" w:rsidRDefault="00455E66"/>
    <w:tbl>
      <w:tblPr>
        <w:tblW w:w="13887" w:type="dxa"/>
        <w:tblCellMar>
          <w:left w:w="70" w:type="dxa"/>
          <w:right w:w="70" w:type="dxa"/>
        </w:tblCellMar>
        <w:tblLook w:val="04A0" w:firstRow="1" w:lastRow="0" w:firstColumn="1" w:lastColumn="0" w:noHBand="0" w:noVBand="1"/>
      </w:tblPr>
      <w:tblGrid>
        <w:gridCol w:w="475"/>
        <w:gridCol w:w="2260"/>
        <w:gridCol w:w="5340"/>
        <w:gridCol w:w="5812"/>
      </w:tblGrid>
      <w:tr w:rsidR="00FF794D" w:rsidRPr="00FF794D" w14:paraId="14E205A3" w14:textId="77777777" w:rsidTr="0032551E">
        <w:trPr>
          <w:trHeight w:val="288"/>
        </w:trPr>
        <w:tc>
          <w:tcPr>
            <w:tcW w:w="475" w:type="dxa"/>
            <w:tcBorders>
              <w:top w:val="single" w:sz="4" w:space="0" w:color="auto"/>
              <w:left w:val="single" w:sz="4" w:space="0" w:color="auto"/>
              <w:bottom w:val="single" w:sz="4" w:space="0" w:color="auto"/>
              <w:right w:val="single" w:sz="4" w:space="0" w:color="auto"/>
            </w:tcBorders>
            <w:shd w:val="clear" w:color="auto" w:fill="76923C" w:themeFill="accent3" w:themeFillShade="BF"/>
            <w:noWrap/>
            <w:hideMark/>
          </w:tcPr>
          <w:p w14:paraId="4FAE233E" w14:textId="77777777" w:rsidR="00FF794D" w:rsidRPr="00FF794D" w:rsidRDefault="00FF794D" w:rsidP="00FF794D">
            <w:pPr>
              <w:rPr>
                <w:b/>
                <w:bCs/>
                <w:color w:val="FFFFFF" w:themeColor="background1"/>
                <w:szCs w:val="20"/>
              </w:rPr>
            </w:pPr>
            <w:r w:rsidRPr="00FF794D">
              <w:rPr>
                <w:b/>
                <w:bCs/>
                <w:color w:val="FFFFFF" w:themeColor="background1"/>
                <w:szCs w:val="20"/>
              </w:rPr>
              <w:t>Nr.</w:t>
            </w:r>
          </w:p>
        </w:tc>
        <w:tc>
          <w:tcPr>
            <w:tcW w:w="2260" w:type="dxa"/>
            <w:tcBorders>
              <w:top w:val="single" w:sz="4" w:space="0" w:color="auto"/>
              <w:left w:val="nil"/>
              <w:bottom w:val="single" w:sz="4" w:space="0" w:color="auto"/>
              <w:right w:val="single" w:sz="4" w:space="0" w:color="auto"/>
            </w:tcBorders>
            <w:shd w:val="clear" w:color="auto" w:fill="76923C" w:themeFill="accent3" w:themeFillShade="BF"/>
            <w:hideMark/>
          </w:tcPr>
          <w:p w14:paraId="668AE4A7" w14:textId="77777777" w:rsidR="00FF794D" w:rsidRPr="00FF794D" w:rsidRDefault="00FF794D" w:rsidP="00FF794D">
            <w:pPr>
              <w:rPr>
                <w:b/>
                <w:bCs/>
                <w:color w:val="FFFFFF" w:themeColor="background1"/>
                <w:szCs w:val="20"/>
              </w:rPr>
            </w:pPr>
            <w:r w:rsidRPr="00FF794D">
              <w:rPr>
                <w:b/>
                <w:bCs/>
                <w:color w:val="FFFFFF" w:themeColor="background1"/>
                <w:szCs w:val="20"/>
              </w:rPr>
              <w:t>Referentie</w:t>
            </w:r>
          </w:p>
        </w:tc>
        <w:tc>
          <w:tcPr>
            <w:tcW w:w="5340" w:type="dxa"/>
            <w:tcBorders>
              <w:top w:val="single" w:sz="4" w:space="0" w:color="auto"/>
              <w:left w:val="nil"/>
              <w:bottom w:val="single" w:sz="4" w:space="0" w:color="auto"/>
              <w:right w:val="single" w:sz="4" w:space="0" w:color="auto"/>
            </w:tcBorders>
            <w:shd w:val="clear" w:color="auto" w:fill="76923C" w:themeFill="accent3" w:themeFillShade="BF"/>
            <w:hideMark/>
          </w:tcPr>
          <w:p w14:paraId="7972C06B" w14:textId="77777777" w:rsidR="00FF794D" w:rsidRPr="00FF794D" w:rsidRDefault="00FF794D" w:rsidP="00FF794D">
            <w:pPr>
              <w:rPr>
                <w:b/>
                <w:bCs/>
                <w:color w:val="FFFFFF" w:themeColor="background1"/>
                <w:szCs w:val="20"/>
              </w:rPr>
            </w:pPr>
            <w:r w:rsidRPr="00FF794D">
              <w:rPr>
                <w:b/>
                <w:bCs/>
                <w:color w:val="FFFFFF" w:themeColor="background1"/>
                <w:szCs w:val="20"/>
              </w:rPr>
              <w:t>Vraag</w:t>
            </w:r>
          </w:p>
        </w:tc>
        <w:tc>
          <w:tcPr>
            <w:tcW w:w="5812" w:type="dxa"/>
            <w:tcBorders>
              <w:top w:val="single" w:sz="4" w:space="0" w:color="auto"/>
              <w:left w:val="nil"/>
              <w:bottom w:val="single" w:sz="4" w:space="0" w:color="auto"/>
              <w:right w:val="single" w:sz="4" w:space="0" w:color="auto"/>
            </w:tcBorders>
            <w:shd w:val="clear" w:color="auto" w:fill="76923C" w:themeFill="accent3" w:themeFillShade="BF"/>
            <w:hideMark/>
          </w:tcPr>
          <w:p w14:paraId="424CBC56" w14:textId="77777777" w:rsidR="00FF794D" w:rsidRPr="00FF794D" w:rsidRDefault="00FF794D" w:rsidP="00FF794D">
            <w:pPr>
              <w:rPr>
                <w:b/>
                <w:bCs/>
                <w:color w:val="FFFFFF" w:themeColor="background1"/>
                <w:szCs w:val="20"/>
              </w:rPr>
            </w:pPr>
            <w:r w:rsidRPr="00FF794D">
              <w:rPr>
                <w:b/>
                <w:bCs/>
                <w:color w:val="FFFFFF" w:themeColor="background1"/>
                <w:szCs w:val="20"/>
              </w:rPr>
              <w:t>Definitief antwoord</w:t>
            </w:r>
          </w:p>
        </w:tc>
      </w:tr>
      <w:tr w:rsidR="00FF794D" w:rsidRPr="00FF794D" w14:paraId="3035837E" w14:textId="77777777" w:rsidTr="00FF794D">
        <w:trPr>
          <w:trHeight w:val="2880"/>
        </w:trPr>
        <w:tc>
          <w:tcPr>
            <w:tcW w:w="475" w:type="dxa"/>
            <w:tcBorders>
              <w:top w:val="nil"/>
              <w:left w:val="single" w:sz="4" w:space="0" w:color="auto"/>
              <w:bottom w:val="single" w:sz="4" w:space="0" w:color="auto"/>
              <w:right w:val="single" w:sz="4" w:space="0" w:color="auto"/>
            </w:tcBorders>
            <w:shd w:val="clear" w:color="auto" w:fill="auto"/>
            <w:noWrap/>
            <w:hideMark/>
          </w:tcPr>
          <w:p w14:paraId="3DFF0240" w14:textId="77777777" w:rsidR="00FF794D" w:rsidRPr="00FF794D" w:rsidRDefault="00FF794D" w:rsidP="00FF794D">
            <w:pPr>
              <w:rPr>
                <w:color w:val="000000"/>
                <w:szCs w:val="20"/>
              </w:rPr>
            </w:pPr>
            <w:r w:rsidRPr="00FF794D">
              <w:rPr>
                <w:color w:val="000000"/>
                <w:szCs w:val="20"/>
              </w:rPr>
              <w:t>177</w:t>
            </w:r>
          </w:p>
        </w:tc>
        <w:tc>
          <w:tcPr>
            <w:tcW w:w="2260" w:type="dxa"/>
            <w:tcBorders>
              <w:top w:val="nil"/>
              <w:left w:val="nil"/>
              <w:bottom w:val="single" w:sz="4" w:space="0" w:color="auto"/>
              <w:right w:val="single" w:sz="4" w:space="0" w:color="auto"/>
            </w:tcBorders>
            <w:shd w:val="clear" w:color="auto" w:fill="auto"/>
            <w:hideMark/>
          </w:tcPr>
          <w:p w14:paraId="7B062863" w14:textId="77777777" w:rsidR="00FF794D" w:rsidRPr="00FF794D" w:rsidRDefault="00FF794D" w:rsidP="00FF794D">
            <w:pPr>
              <w:rPr>
                <w:color w:val="000000"/>
                <w:szCs w:val="20"/>
              </w:rPr>
            </w:pPr>
            <w:r w:rsidRPr="00FF794D">
              <w:rPr>
                <w:color w:val="000000"/>
                <w:szCs w:val="20"/>
              </w:rPr>
              <w:t>Beschrijvend document 1.3.6</w:t>
            </w:r>
          </w:p>
        </w:tc>
        <w:tc>
          <w:tcPr>
            <w:tcW w:w="5340" w:type="dxa"/>
            <w:tcBorders>
              <w:top w:val="nil"/>
              <w:left w:val="nil"/>
              <w:bottom w:val="single" w:sz="4" w:space="0" w:color="auto"/>
              <w:right w:val="single" w:sz="4" w:space="0" w:color="auto"/>
            </w:tcBorders>
            <w:shd w:val="clear" w:color="auto" w:fill="auto"/>
            <w:hideMark/>
          </w:tcPr>
          <w:p w14:paraId="245E4417" w14:textId="4600550F" w:rsidR="00FF794D" w:rsidRDefault="00FF794D" w:rsidP="00FF794D">
            <w:pPr>
              <w:rPr>
                <w:color w:val="000000"/>
                <w:szCs w:val="20"/>
              </w:rPr>
            </w:pPr>
            <w:r w:rsidRPr="00FF794D">
              <w:rPr>
                <w:color w:val="000000"/>
                <w:szCs w:val="20"/>
              </w:rPr>
              <w:t>In het beschrijvend document kom ik de onderstaande zin tegen (1.3.6)</w:t>
            </w:r>
            <w:r w:rsidRPr="00FF794D">
              <w:rPr>
                <w:color w:val="000000"/>
                <w:szCs w:val="20"/>
              </w:rPr>
              <w:br/>
            </w:r>
            <w:r w:rsidRPr="00FF794D">
              <w:rPr>
                <w:color w:val="000000"/>
                <w:szCs w:val="20"/>
              </w:rPr>
              <w:br/>
              <w:t xml:space="preserve">zorgaanbieders die uitsluitend losstaande eerstelijns </w:t>
            </w:r>
            <w:proofErr w:type="spellStart"/>
            <w:r w:rsidRPr="00FF794D">
              <w:rPr>
                <w:color w:val="000000"/>
                <w:szCs w:val="20"/>
              </w:rPr>
              <w:t>vaktherapieën</w:t>
            </w:r>
            <w:proofErr w:type="spellEnd"/>
            <w:r w:rsidRPr="00FF794D">
              <w:rPr>
                <w:color w:val="000000"/>
                <w:szCs w:val="20"/>
              </w:rPr>
              <w:t xml:space="preserve"> bieden, komen niet in aanmerking voor een overeenkomst voor één van de percelen binnen de care.</w:t>
            </w:r>
            <w:r w:rsidRPr="00FF794D">
              <w:rPr>
                <w:color w:val="000000"/>
                <w:szCs w:val="20"/>
              </w:rPr>
              <w:br/>
            </w:r>
            <w:r w:rsidRPr="00FF794D">
              <w:rPr>
                <w:color w:val="000000"/>
                <w:szCs w:val="20"/>
              </w:rPr>
              <w:br/>
              <w:t>Betekent dit dat een praktijk voor psychomotorische therapie niet in aanmerking komt voor deze aanbesteding? Wat is hier de onderbouwing voor?</w:t>
            </w:r>
            <w:r w:rsidRPr="00FF794D">
              <w:rPr>
                <w:color w:val="000000"/>
                <w:szCs w:val="20"/>
              </w:rPr>
              <w:br/>
            </w:r>
            <w:r w:rsidRPr="00FF794D">
              <w:rPr>
                <w:color w:val="000000"/>
                <w:szCs w:val="20"/>
              </w:rPr>
              <w:br/>
              <w:t>Betekent dit dat vrijgevestigde praktijken uit het zorgbeeld verdwijnen? Dit zijn juist de praktijken die dichtbij de cliënt, laagdrempelig en laag in kosten.</w:t>
            </w:r>
          </w:p>
          <w:p w14:paraId="15CBE84F" w14:textId="77777777" w:rsidR="0032551E" w:rsidRPr="0032551E" w:rsidRDefault="0032551E" w:rsidP="00FF794D">
            <w:pPr>
              <w:rPr>
                <w:color w:val="000000"/>
                <w:szCs w:val="20"/>
              </w:rPr>
            </w:pPr>
          </w:p>
          <w:p w14:paraId="364867AF" w14:textId="24B73AFA" w:rsidR="00E57CAF" w:rsidRPr="00FF794D" w:rsidRDefault="00E57CAF"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12BE7906" w14:textId="6543D799" w:rsidR="00FF794D" w:rsidRPr="00FF794D" w:rsidRDefault="00FF794D" w:rsidP="00FF794D">
            <w:pPr>
              <w:rPr>
                <w:color w:val="000000"/>
                <w:szCs w:val="20"/>
              </w:rPr>
            </w:pPr>
            <w:r w:rsidRPr="00FF794D">
              <w:rPr>
                <w:color w:val="000000"/>
                <w:szCs w:val="20"/>
              </w:rPr>
              <w:t xml:space="preserve">De gemeente is van mening dat er binnen </w:t>
            </w:r>
            <w:proofErr w:type="spellStart"/>
            <w:r w:rsidRPr="00FF794D">
              <w:rPr>
                <w:color w:val="000000"/>
                <w:szCs w:val="20"/>
              </w:rPr>
              <w:t>vaktherapi</w:t>
            </w:r>
            <w:r w:rsidR="00E57CAF" w:rsidRPr="0032551E">
              <w:rPr>
                <w:color w:val="000000"/>
                <w:szCs w:val="20"/>
              </w:rPr>
              <w:t>eën</w:t>
            </w:r>
            <w:proofErr w:type="spellEnd"/>
            <w:r w:rsidRPr="00FF794D">
              <w:rPr>
                <w:color w:val="000000"/>
                <w:szCs w:val="20"/>
              </w:rPr>
              <w:t xml:space="preserve"> primair gebruik wordt gemaakt van een ervaringsgerichte werkwijze om individuele doelstellingen te verwezenlijken van verandering, ontwikkeling, stabilisatie of acceptatie op emotioneel, gedragsmatig, cognitief, sociaal, neurologisch of lichamelijk gebied.  Een losstaande eerste </w:t>
            </w:r>
            <w:proofErr w:type="spellStart"/>
            <w:r w:rsidRPr="00FF794D">
              <w:rPr>
                <w:color w:val="000000"/>
                <w:szCs w:val="20"/>
              </w:rPr>
              <w:t>vaktherapie</w:t>
            </w:r>
            <w:proofErr w:type="spellEnd"/>
            <w:r w:rsidRPr="00FF794D">
              <w:rPr>
                <w:color w:val="000000"/>
                <w:szCs w:val="20"/>
              </w:rPr>
              <w:t xml:space="preserve"> is niet bewezen effectief. Door gebrek aan wetenschappelijk</w:t>
            </w:r>
            <w:r w:rsidR="00E57CAF" w:rsidRPr="0032551E">
              <w:rPr>
                <w:color w:val="000000"/>
                <w:szCs w:val="20"/>
              </w:rPr>
              <w:t>e onderbouwing</w:t>
            </w:r>
            <w:r w:rsidRPr="00FF794D">
              <w:rPr>
                <w:color w:val="000000"/>
                <w:szCs w:val="20"/>
              </w:rPr>
              <w:t xml:space="preserve"> kiezen we ervoor losstaande </w:t>
            </w:r>
            <w:proofErr w:type="spellStart"/>
            <w:r w:rsidRPr="00FF794D">
              <w:rPr>
                <w:color w:val="000000"/>
                <w:szCs w:val="20"/>
              </w:rPr>
              <w:t>vaktherapieën</w:t>
            </w:r>
            <w:proofErr w:type="spellEnd"/>
            <w:r w:rsidRPr="00FF794D">
              <w:rPr>
                <w:color w:val="000000"/>
                <w:szCs w:val="20"/>
              </w:rPr>
              <w:t xml:space="preserve"> niet te contracteren, omdat de verwachting is dat deze hulp als losstaande vorm van begeleiding onvoldoende bijdraagt aan één of meerdere doelen van de Jeugdwet. Het is wel mogelijk dat </w:t>
            </w:r>
            <w:proofErr w:type="spellStart"/>
            <w:r w:rsidRPr="00FF794D">
              <w:rPr>
                <w:color w:val="000000"/>
                <w:szCs w:val="20"/>
              </w:rPr>
              <w:t>vaktherapieën</w:t>
            </w:r>
            <w:proofErr w:type="spellEnd"/>
            <w:r w:rsidRPr="00FF794D">
              <w:rPr>
                <w:color w:val="000000"/>
                <w:szCs w:val="20"/>
              </w:rPr>
              <w:t xml:space="preserve"> onderdeel zijn van een integraal zorgaanbod. </w:t>
            </w:r>
          </w:p>
        </w:tc>
      </w:tr>
      <w:tr w:rsidR="00FF794D" w:rsidRPr="00FF794D" w14:paraId="4E5F757A" w14:textId="77777777" w:rsidTr="00FF794D">
        <w:trPr>
          <w:trHeight w:val="2304"/>
        </w:trPr>
        <w:tc>
          <w:tcPr>
            <w:tcW w:w="475" w:type="dxa"/>
            <w:tcBorders>
              <w:top w:val="nil"/>
              <w:left w:val="single" w:sz="4" w:space="0" w:color="auto"/>
              <w:bottom w:val="single" w:sz="4" w:space="0" w:color="auto"/>
              <w:right w:val="single" w:sz="4" w:space="0" w:color="auto"/>
            </w:tcBorders>
            <w:shd w:val="clear" w:color="auto" w:fill="auto"/>
            <w:noWrap/>
            <w:hideMark/>
          </w:tcPr>
          <w:p w14:paraId="100247FA" w14:textId="77777777" w:rsidR="00FF794D" w:rsidRPr="00FF794D" w:rsidRDefault="00FF794D" w:rsidP="00FF794D">
            <w:pPr>
              <w:rPr>
                <w:color w:val="000000"/>
                <w:szCs w:val="20"/>
              </w:rPr>
            </w:pPr>
            <w:r w:rsidRPr="00FF794D">
              <w:rPr>
                <w:color w:val="000000"/>
                <w:szCs w:val="20"/>
              </w:rPr>
              <w:t>178</w:t>
            </w:r>
          </w:p>
        </w:tc>
        <w:tc>
          <w:tcPr>
            <w:tcW w:w="2260" w:type="dxa"/>
            <w:tcBorders>
              <w:top w:val="nil"/>
              <w:left w:val="nil"/>
              <w:bottom w:val="single" w:sz="4" w:space="0" w:color="auto"/>
              <w:right w:val="single" w:sz="4" w:space="0" w:color="auto"/>
            </w:tcBorders>
            <w:shd w:val="clear" w:color="auto" w:fill="auto"/>
            <w:hideMark/>
          </w:tcPr>
          <w:p w14:paraId="428FF512" w14:textId="77777777" w:rsidR="00FF794D" w:rsidRPr="00FF794D" w:rsidRDefault="00FF794D" w:rsidP="00FF794D">
            <w:pPr>
              <w:rPr>
                <w:color w:val="000000"/>
                <w:szCs w:val="20"/>
              </w:rPr>
            </w:pPr>
            <w:r w:rsidRPr="00FF794D">
              <w:rPr>
                <w:color w:val="000000"/>
                <w:szCs w:val="20"/>
              </w:rPr>
              <w:t xml:space="preserve">Capaciteitsformulier. </w:t>
            </w:r>
            <w:proofErr w:type="spellStart"/>
            <w:r w:rsidRPr="00FF794D">
              <w:rPr>
                <w:color w:val="000000"/>
                <w:szCs w:val="20"/>
              </w:rPr>
              <w:t>NvI</w:t>
            </w:r>
            <w:proofErr w:type="spellEnd"/>
            <w:r w:rsidRPr="00FF794D">
              <w:rPr>
                <w:color w:val="000000"/>
                <w:szCs w:val="20"/>
              </w:rPr>
              <w:t xml:space="preserve"> 66, 89, 90, 91</w:t>
            </w:r>
          </w:p>
        </w:tc>
        <w:tc>
          <w:tcPr>
            <w:tcW w:w="5340" w:type="dxa"/>
            <w:tcBorders>
              <w:top w:val="nil"/>
              <w:left w:val="nil"/>
              <w:bottom w:val="single" w:sz="4" w:space="0" w:color="auto"/>
              <w:right w:val="single" w:sz="4" w:space="0" w:color="auto"/>
            </w:tcBorders>
            <w:shd w:val="clear" w:color="auto" w:fill="auto"/>
            <w:hideMark/>
          </w:tcPr>
          <w:p w14:paraId="2505828E" w14:textId="77777777" w:rsidR="0032551E" w:rsidRDefault="00FF794D" w:rsidP="00FF794D">
            <w:pPr>
              <w:rPr>
                <w:color w:val="000000"/>
                <w:szCs w:val="20"/>
              </w:rPr>
            </w:pPr>
            <w:r w:rsidRPr="00FF794D">
              <w:rPr>
                <w:color w:val="000000"/>
                <w:szCs w:val="20"/>
              </w:rPr>
              <w:t xml:space="preserve">In de toelichting van het capaciteitsformulier wordt bij perceel 3 en 7 een berekeningsformule genoemd van het aantal dagdelen per week maal het aantal weken per jaar dat de organisatie open is. </w:t>
            </w:r>
          </w:p>
          <w:p w14:paraId="57F76D37" w14:textId="4A25BE62" w:rsidR="0032551E" w:rsidRDefault="00FF794D" w:rsidP="00FF794D">
            <w:pPr>
              <w:rPr>
                <w:color w:val="000000"/>
                <w:szCs w:val="20"/>
              </w:rPr>
            </w:pPr>
            <w:r w:rsidRPr="00FF794D">
              <w:rPr>
                <w:color w:val="000000"/>
                <w:szCs w:val="20"/>
              </w:rPr>
              <w:br/>
              <w:t>Dit gaat over de openingstijden, maar zegt nog weinig over de beschikbare capaciteit – het aantal dagdelen/plaatsen die er voor jeugdigen beschikbaar zijn. Dat is toch juist relevante informatie? Dit geldt ook voor perceel 4 en 8.</w:t>
            </w:r>
          </w:p>
          <w:p w14:paraId="25187468" w14:textId="77777777" w:rsidR="00FF794D" w:rsidRDefault="00FF794D" w:rsidP="00FF794D">
            <w:pPr>
              <w:rPr>
                <w:color w:val="000000"/>
                <w:szCs w:val="20"/>
              </w:rPr>
            </w:pPr>
            <w:r w:rsidRPr="00FF794D">
              <w:rPr>
                <w:color w:val="000000"/>
                <w:szCs w:val="20"/>
              </w:rPr>
              <w:br/>
              <w:t>Daardoor zijn wij in de veronderstelling dat de berekening als volgt bedoeld is: aantal dagdelen per week open X aantal weken per jaar open X het totaal aantal beschikbare plaatsen per dagdeel dat we geopend zijn. Wij horen graag wat de juiste berekeningswijze is.</w:t>
            </w:r>
          </w:p>
          <w:p w14:paraId="27B996AC" w14:textId="5F6E49F7" w:rsidR="0032551E" w:rsidRPr="00FF794D" w:rsidRDefault="0032551E"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15D603E0" w14:textId="53B47A98" w:rsidR="00FF794D" w:rsidRPr="00FF794D" w:rsidRDefault="00FF794D" w:rsidP="00FF794D">
            <w:pPr>
              <w:rPr>
                <w:color w:val="000000"/>
                <w:szCs w:val="20"/>
              </w:rPr>
            </w:pPr>
            <w:r w:rsidRPr="00FF794D">
              <w:rPr>
                <w:color w:val="000000"/>
                <w:szCs w:val="20"/>
              </w:rPr>
              <w:t>De b</w:t>
            </w:r>
            <w:r w:rsidRPr="0032551E">
              <w:rPr>
                <w:color w:val="000000"/>
                <w:szCs w:val="20"/>
              </w:rPr>
              <w:t>e</w:t>
            </w:r>
            <w:r w:rsidRPr="00FF794D">
              <w:rPr>
                <w:color w:val="000000"/>
                <w:szCs w:val="20"/>
              </w:rPr>
              <w:t xml:space="preserve">rekeningswijze zoals wij deze hebben beschreven op het tabblad Toelichting is een indicatie van hoe u uw capaciteit kunt berekenen, uitgedrukt in totaal aantal uren/dagdelen/etmalen. Past </w:t>
            </w:r>
            <w:r w:rsidR="00E57CAF" w:rsidRPr="0032551E">
              <w:rPr>
                <w:color w:val="000000"/>
                <w:szCs w:val="20"/>
              </w:rPr>
              <w:t>onze</w:t>
            </w:r>
            <w:r w:rsidRPr="00FF794D">
              <w:rPr>
                <w:color w:val="000000"/>
                <w:szCs w:val="20"/>
              </w:rPr>
              <w:t xml:space="preserve"> formule niet bij uw organisatie? Dat is niet erg</w:t>
            </w:r>
            <w:r w:rsidR="00E57CAF" w:rsidRPr="0032551E">
              <w:rPr>
                <w:color w:val="000000"/>
                <w:szCs w:val="20"/>
              </w:rPr>
              <w:t>, u kunt uw formule gebruiken.</w:t>
            </w:r>
            <w:r w:rsidRPr="00FF794D">
              <w:rPr>
                <w:color w:val="000000"/>
                <w:szCs w:val="20"/>
              </w:rPr>
              <w:t xml:space="preserve"> Het gaat er om dat u in eerste instantie uw totale capaciteit dient te berekenen</w:t>
            </w:r>
            <w:r w:rsidR="00E57CAF" w:rsidRPr="0032551E">
              <w:rPr>
                <w:color w:val="000000"/>
                <w:szCs w:val="20"/>
              </w:rPr>
              <w:t xml:space="preserve"> en dit doet uitdrukken in uren/dagdelen/etmalen</w:t>
            </w:r>
            <w:r w:rsidRPr="00FF794D">
              <w:rPr>
                <w:color w:val="000000"/>
                <w:szCs w:val="20"/>
              </w:rPr>
              <w:t xml:space="preserve">. Het is niet onrealistisch om aan te nemen dat u meerdere opdrachtgevers heeft. Daarom dient u vervolgens op het capaciteitsformulier aan te geven welk 'stuk van de taart' u beschikbaar kunt stellen voor de gemeente(n). </w:t>
            </w:r>
          </w:p>
        </w:tc>
      </w:tr>
      <w:tr w:rsidR="00FF794D" w:rsidRPr="00FF794D" w14:paraId="73E177D3" w14:textId="77777777" w:rsidTr="00FF794D">
        <w:trPr>
          <w:trHeight w:val="2880"/>
        </w:trPr>
        <w:tc>
          <w:tcPr>
            <w:tcW w:w="475" w:type="dxa"/>
            <w:tcBorders>
              <w:top w:val="nil"/>
              <w:left w:val="single" w:sz="4" w:space="0" w:color="auto"/>
              <w:bottom w:val="single" w:sz="4" w:space="0" w:color="auto"/>
              <w:right w:val="single" w:sz="4" w:space="0" w:color="auto"/>
            </w:tcBorders>
            <w:shd w:val="clear" w:color="auto" w:fill="auto"/>
            <w:noWrap/>
            <w:hideMark/>
          </w:tcPr>
          <w:p w14:paraId="3F2A9FA3" w14:textId="77777777" w:rsidR="00FF794D" w:rsidRPr="00FF794D" w:rsidRDefault="00FF794D" w:rsidP="00FF794D">
            <w:pPr>
              <w:rPr>
                <w:color w:val="000000"/>
                <w:szCs w:val="20"/>
              </w:rPr>
            </w:pPr>
            <w:r w:rsidRPr="00FF794D">
              <w:rPr>
                <w:color w:val="000000"/>
                <w:szCs w:val="20"/>
              </w:rPr>
              <w:lastRenderedPageBreak/>
              <w:t>179</w:t>
            </w:r>
          </w:p>
        </w:tc>
        <w:tc>
          <w:tcPr>
            <w:tcW w:w="2260" w:type="dxa"/>
            <w:tcBorders>
              <w:top w:val="nil"/>
              <w:left w:val="nil"/>
              <w:bottom w:val="single" w:sz="4" w:space="0" w:color="auto"/>
              <w:right w:val="single" w:sz="4" w:space="0" w:color="auto"/>
            </w:tcBorders>
            <w:shd w:val="clear" w:color="auto" w:fill="auto"/>
            <w:hideMark/>
          </w:tcPr>
          <w:p w14:paraId="613B13A5" w14:textId="77777777" w:rsidR="00FF794D" w:rsidRPr="00FF794D" w:rsidRDefault="00FF794D" w:rsidP="00FF794D">
            <w:pPr>
              <w:rPr>
                <w:color w:val="000000"/>
                <w:szCs w:val="20"/>
              </w:rPr>
            </w:pPr>
            <w:r w:rsidRPr="00FF794D">
              <w:rPr>
                <w:color w:val="000000"/>
                <w:szCs w:val="20"/>
              </w:rPr>
              <w:t xml:space="preserve">Beschrijvend document 3.3.4. </w:t>
            </w:r>
            <w:proofErr w:type="spellStart"/>
            <w:r w:rsidRPr="00FF794D">
              <w:rPr>
                <w:color w:val="000000"/>
                <w:szCs w:val="20"/>
              </w:rPr>
              <w:t>NvI</w:t>
            </w:r>
            <w:proofErr w:type="spellEnd"/>
            <w:r w:rsidRPr="00FF794D">
              <w:rPr>
                <w:color w:val="000000"/>
                <w:szCs w:val="20"/>
              </w:rPr>
              <w:t xml:space="preserve"> 76 en 78</w:t>
            </w:r>
          </w:p>
        </w:tc>
        <w:tc>
          <w:tcPr>
            <w:tcW w:w="5340" w:type="dxa"/>
            <w:tcBorders>
              <w:top w:val="nil"/>
              <w:left w:val="nil"/>
              <w:bottom w:val="single" w:sz="4" w:space="0" w:color="auto"/>
              <w:right w:val="single" w:sz="4" w:space="0" w:color="auto"/>
            </w:tcBorders>
            <w:shd w:val="clear" w:color="auto" w:fill="auto"/>
            <w:hideMark/>
          </w:tcPr>
          <w:p w14:paraId="326D7C35" w14:textId="77777777" w:rsidR="00FF794D" w:rsidRPr="00FF794D" w:rsidRDefault="00FF794D" w:rsidP="00FF794D">
            <w:pPr>
              <w:rPr>
                <w:color w:val="000000"/>
                <w:szCs w:val="20"/>
              </w:rPr>
            </w:pPr>
            <w:r w:rsidRPr="00FF794D">
              <w:rPr>
                <w:color w:val="000000"/>
                <w:szCs w:val="20"/>
              </w:rPr>
              <w:t>Er wordt in hoofdstuk 3.3.4 Technische bekwaamheid – referentie van de offerteaanvraag gevraagd naar maximaal één referentie per kerncompetentie. Is dit bedoeld voor de offerteaanvraag in z’n geheel (dus perceel 1 t/m 8) of dienen er 1 – 3 referenties per perceel te worden ingediend, aangezien er per perceel een raamovereenkomst wordt gesloten? Bij het inschrijven op meerdere percelen kan het voorkomen dat bijvoorbeeld een referentie wel van toepassing is op Perceel 1, maar niet op Perceel 8. Om dan te voldoen aan de referentie eis zou dat betekenen dat enkel referenties kunnen worden opgevoerd die de gehele inschrijving dekken.</w:t>
            </w:r>
          </w:p>
        </w:tc>
        <w:tc>
          <w:tcPr>
            <w:tcW w:w="5812" w:type="dxa"/>
            <w:tcBorders>
              <w:top w:val="nil"/>
              <w:left w:val="nil"/>
              <w:bottom w:val="single" w:sz="4" w:space="0" w:color="auto"/>
              <w:right w:val="single" w:sz="4" w:space="0" w:color="auto"/>
            </w:tcBorders>
            <w:shd w:val="clear" w:color="auto" w:fill="auto"/>
            <w:hideMark/>
          </w:tcPr>
          <w:p w14:paraId="1DF14359" w14:textId="36366DEF" w:rsidR="00FF794D" w:rsidRDefault="00FF794D" w:rsidP="00FF794D">
            <w:pPr>
              <w:rPr>
                <w:color w:val="000000"/>
                <w:szCs w:val="20"/>
              </w:rPr>
            </w:pPr>
            <w:r w:rsidRPr="00FF794D">
              <w:rPr>
                <w:color w:val="000000"/>
                <w:szCs w:val="20"/>
              </w:rPr>
              <w:t xml:space="preserve">We vragen </w:t>
            </w:r>
            <w:r w:rsidRPr="00FF794D">
              <w:rPr>
                <w:i/>
                <w:iCs/>
                <w:color w:val="000000"/>
                <w:szCs w:val="20"/>
              </w:rPr>
              <w:t>minimaal</w:t>
            </w:r>
            <w:r w:rsidRPr="00FF794D">
              <w:rPr>
                <w:color w:val="000000"/>
                <w:szCs w:val="20"/>
              </w:rPr>
              <w:t xml:space="preserve"> één referentie per kerncompetentie uit. De kerncompetenties zijn dusdanig opgesteld dat deze op alle percelen van toepassing zijn. Schrijft u in op meerdere percelen en heeft u meerdere verschillende referenties per kerncompetentie, dan staan wij toe dat u Bijlage 03 - Referentieformulier doet aanpassen naar de gewenste grootte. Per referent dienen de volgende regels ingevuld te zijn: Adres referentie, postcode + vestigingsplaats referentie, naam contactpersoon referentie, contactgegevens, beschrijving opdracht, periode uitvoering opdracht. </w:t>
            </w:r>
            <w:r w:rsidR="00487426" w:rsidRPr="0032551E">
              <w:rPr>
                <w:color w:val="000000"/>
                <w:szCs w:val="20"/>
              </w:rPr>
              <w:t>Is een referentie specifiek voor één, of juist meerdere, perceel/percelen, dan verzoeken wij u dit duidelijk herkenbaar te maken op het referentieformulier. Bijvoorbeeld door een extra regel toe te voegen met daarin een verwijzing naar het betreffende perceel, of door dit duidelijk herkenbaar in de beschrijving te benoemen.</w:t>
            </w:r>
            <w:r w:rsidRPr="00FF794D">
              <w:rPr>
                <w:color w:val="000000"/>
                <w:szCs w:val="20"/>
              </w:rPr>
              <w:br/>
            </w:r>
            <w:r w:rsidRPr="00FF794D">
              <w:rPr>
                <w:color w:val="000000"/>
                <w:szCs w:val="20"/>
              </w:rPr>
              <w:br/>
              <w:t xml:space="preserve">We willen benadrukken dat dit formulier niet ondertekend hoeft te worden door de referenten. </w:t>
            </w:r>
          </w:p>
          <w:p w14:paraId="61242D7C" w14:textId="77777777" w:rsidR="0032551E" w:rsidRPr="0032551E" w:rsidRDefault="0032551E" w:rsidP="00FF794D">
            <w:pPr>
              <w:rPr>
                <w:color w:val="000000"/>
                <w:szCs w:val="20"/>
              </w:rPr>
            </w:pPr>
          </w:p>
          <w:p w14:paraId="2D42B9DF" w14:textId="3A746270" w:rsidR="00487426" w:rsidRPr="00FF794D" w:rsidRDefault="00487426" w:rsidP="00FF794D">
            <w:pPr>
              <w:rPr>
                <w:color w:val="000000"/>
                <w:szCs w:val="20"/>
              </w:rPr>
            </w:pPr>
          </w:p>
        </w:tc>
      </w:tr>
      <w:tr w:rsidR="00FF794D" w:rsidRPr="00FF794D" w14:paraId="47451D8E" w14:textId="77777777" w:rsidTr="00FF794D">
        <w:trPr>
          <w:trHeight w:val="3168"/>
        </w:trPr>
        <w:tc>
          <w:tcPr>
            <w:tcW w:w="475" w:type="dxa"/>
            <w:tcBorders>
              <w:top w:val="nil"/>
              <w:left w:val="single" w:sz="4" w:space="0" w:color="auto"/>
              <w:bottom w:val="single" w:sz="4" w:space="0" w:color="auto"/>
              <w:right w:val="single" w:sz="4" w:space="0" w:color="auto"/>
            </w:tcBorders>
            <w:shd w:val="clear" w:color="auto" w:fill="auto"/>
            <w:noWrap/>
            <w:hideMark/>
          </w:tcPr>
          <w:p w14:paraId="2BBED55C" w14:textId="77777777" w:rsidR="00FF794D" w:rsidRPr="00FF794D" w:rsidRDefault="00FF794D" w:rsidP="00FF794D">
            <w:pPr>
              <w:rPr>
                <w:color w:val="000000"/>
                <w:szCs w:val="20"/>
              </w:rPr>
            </w:pPr>
            <w:r w:rsidRPr="00FF794D">
              <w:rPr>
                <w:color w:val="000000"/>
                <w:szCs w:val="20"/>
              </w:rPr>
              <w:t>180</w:t>
            </w:r>
          </w:p>
        </w:tc>
        <w:tc>
          <w:tcPr>
            <w:tcW w:w="2260" w:type="dxa"/>
            <w:tcBorders>
              <w:top w:val="nil"/>
              <w:left w:val="nil"/>
              <w:bottom w:val="single" w:sz="4" w:space="0" w:color="auto"/>
              <w:right w:val="single" w:sz="4" w:space="0" w:color="auto"/>
            </w:tcBorders>
            <w:shd w:val="clear" w:color="auto" w:fill="auto"/>
            <w:hideMark/>
          </w:tcPr>
          <w:p w14:paraId="530C0010" w14:textId="77777777" w:rsidR="00FF794D" w:rsidRPr="00FF794D" w:rsidRDefault="00FF794D" w:rsidP="00FF794D">
            <w:pPr>
              <w:rPr>
                <w:color w:val="000000"/>
                <w:szCs w:val="20"/>
              </w:rPr>
            </w:pPr>
            <w:r w:rsidRPr="00FF794D">
              <w:rPr>
                <w:color w:val="000000"/>
                <w:szCs w:val="20"/>
              </w:rPr>
              <w:t xml:space="preserve">Beschrijvend document 1.3.10 en Programma van Eisen Eis 110. </w:t>
            </w:r>
            <w:proofErr w:type="spellStart"/>
            <w:r w:rsidRPr="00FF794D">
              <w:rPr>
                <w:color w:val="000000"/>
                <w:szCs w:val="20"/>
              </w:rPr>
              <w:t>NvI</w:t>
            </w:r>
            <w:proofErr w:type="spellEnd"/>
            <w:r w:rsidRPr="00FF794D">
              <w:rPr>
                <w:color w:val="000000"/>
                <w:szCs w:val="20"/>
              </w:rPr>
              <w:t xml:space="preserve"> vraag 33, 34, 35, 40, 42, 51 en 114</w:t>
            </w:r>
          </w:p>
        </w:tc>
        <w:tc>
          <w:tcPr>
            <w:tcW w:w="5340" w:type="dxa"/>
            <w:tcBorders>
              <w:top w:val="nil"/>
              <w:left w:val="nil"/>
              <w:bottom w:val="single" w:sz="4" w:space="0" w:color="auto"/>
              <w:right w:val="single" w:sz="4" w:space="0" w:color="auto"/>
            </w:tcBorders>
            <w:shd w:val="clear" w:color="auto" w:fill="auto"/>
            <w:hideMark/>
          </w:tcPr>
          <w:p w14:paraId="113F0A22" w14:textId="77777777" w:rsidR="00FF794D" w:rsidRPr="0032551E" w:rsidRDefault="00FF794D" w:rsidP="00FF794D">
            <w:pPr>
              <w:rPr>
                <w:color w:val="000000"/>
                <w:szCs w:val="20"/>
              </w:rPr>
            </w:pPr>
            <w:r w:rsidRPr="00FF794D">
              <w:rPr>
                <w:color w:val="000000"/>
                <w:szCs w:val="20"/>
              </w:rPr>
              <w:t xml:space="preserve">In de </w:t>
            </w:r>
            <w:proofErr w:type="spellStart"/>
            <w:r w:rsidRPr="00FF794D">
              <w:rPr>
                <w:color w:val="000000"/>
                <w:szCs w:val="20"/>
              </w:rPr>
              <w:t>NvI</w:t>
            </w:r>
            <w:proofErr w:type="spellEnd"/>
            <w:r w:rsidRPr="00FF794D">
              <w:rPr>
                <w:color w:val="000000"/>
                <w:szCs w:val="20"/>
              </w:rPr>
              <w:t xml:space="preserve"> lees ik dat de eisen aan het multidisciplinaire team zijn gewijzigd. Het is na deze wijziging ook voldoende als een gedragswetenschapper deel uitmaakt van dit team. </w:t>
            </w:r>
            <w:r w:rsidRPr="00FF794D">
              <w:rPr>
                <w:color w:val="000000"/>
                <w:szCs w:val="20"/>
              </w:rPr>
              <w:br/>
            </w:r>
            <w:r w:rsidRPr="00FF794D">
              <w:rPr>
                <w:color w:val="000000"/>
                <w:szCs w:val="20"/>
              </w:rPr>
              <w:br/>
              <w:t>2 vragen hierover:</w:t>
            </w:r>
            <w:r w:rsidRPr="00FF794D">
              <w:rPr>
                <w:color w:val="000000"/>
                <w:szCs w:val="20"/>
              </w:rPr>
              <w:br/>
              <w:t>1. In Par. 1.3.10 is de tekst onder de kopjes 'Wat is het' en 'Richt zich op' niet gewijzigd en wordt de gedragswetenschapper niet genoemd. Klopt mijn aanname, dat deze teksten per abuis niet gewijzigd is? En dat de tekst onder 'Let op' bij het 2e pijltje en de tekst van Eis 110 leidend zijn?</w:t>
            </w:r>
            <w:r w:rsidRPr="00FF794D">
              <w:rPr>
                <w:color w:val="000000"/>
                <w:szCs w:val="20"/>
              </w:rPr>
              <w:br/>
            </w:r>
            <w:r w:rsidRPr="00FF794D">
              <w:rPr>
                <w:color w:val="000000"/>
                <w:szCs w:val="20"/>
              </w:rPr>
              <w:br/>
              <w:t>2. Ook voor de gedragswetenschapper wordt geëist, dat deze is geregistreerd bij de Nederlandse vereniging van pedagogen en onderwijskundigen of het Nederlands Instituut van Psychologen. Wij gaan ervan uit dat een registratie van de gedragswetenschapper bij het SKJ ook voldoende is, klopt dat?</w:t>
            </w:r>
          </w:p>
          <w:p w14:paraId="0E6B5742" w14:textId="78B6A0AD" w:rsidR="00487426" w:rsidRPr="00FF794D" w:rsidRDefault="00487426"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46FF329A" w14:textId="6E4186EF" w:rsidR="00FF794D" w:rsidRPr="00FF794D" w:rsidRDefault="00FF794D" w:rsidP="00FF794D">
            <w:pPr>
              <w:rPr>
                <w:color w:val="000000"/>
                <w:szCs w:val="20"/>
              </w:rPr>
            </w:pPr>
            <w:r w:rsidRPr="00FF794D">
              <w:rPr>
                <w:color w:val="000000"/>
                <w:szCs w:val="20"/>
              </w:rPr>
              <w:t xml:space="preserve">1. Dit klopt. Deze aanpassing moet doorgevoerd worden in het gehele document.  2. Voor de functie van gedragswetenschapper wordt verwacht dat er een gekwalificeerde gedragswetenschapper is met erkende </w:t>
            </w:r>
            <w:r w:rsidR="00487426" w:rsidRPr="0032551E">
              <w:rPr>
                <w:color w:val="000000"/>
                <w:szCs w:val="20"/>
              </w:rPr>
              <w:t>deskundigheid</w:t>
            </w:r>
            <w:r w:rsidRPr="00FF794D">
              <w:rPr>
                <w:color w:val="000000"/>
                <w:szCs w:val="20"/>
              </w:rPr>
              <w:t xml:space="preserve"> op het gebied van orthopedagogische behandeling. </w:t>
            </w:r>
            <w:r w:rsidR="00487426" w:rsidRPr="0032551E">
              <w:rPr>
                <w:color w:val="000000"/>
                <w:szCs w:val="20"/>
              </w:rPr>
              <w:t xml:space="preserve">Een registratie bij het SKJ is inderdaad voldoende. </w:t>
            </w:r>
          </w:p>
        </w:tc>
      </w:tr>
      <w:tr w:rsidR="00FF794D" w:rsidRPr="00FF794D" w14:paraId="102AB5E3" w14:textId="77777777" w:rsidTr="00FF794D">
        <w:trPr>
          <w:trHeight w:val="1152"/>
        </w:trPr>
        <w:tc>
          <w:tcPr>
            <w:tcW w:w="475" w:type="dxa"/>
            <w:tcBorders>
              <w:top w:val="nil"/>
              <w:left w:val="single" w:sz="4" w:space="0" w:color="auto"/>
              <w:bottom w:val="single" w:sz="4" w:space="0" w:color="auto"/>
              <w:right w:val="single" w:sz="4" w:space="0" w:color="auto"/>
            </w:tcBorders>
            <w:shd w:val="clear" w:color="auto" w:fill="auto"/>
            <w:noWrap/>
            <w:hideMark/>
          </w:tcPr>
          <w:p w14:paraId="418BA1BC" w14:textId="77777777" w:rsidR="00FF794D" w:rsidRPr="00FF794D" w:rsidRDefault="00FF794D" w:rsidP="00FF794D">
            <w:pPr>
              <w:rPr>
                <w:color w:val="000000"/>
                <w:szCs w:val="20"/>
              </w:rPr>
            </w:pPr>
            <w:r w:rsidRPr="00FF794D">
              <w:rPr>
                <w:color w:val="000000"/>
                <w:szCs w:val="20"/>
              </w:rPr>
              <w:lastRenderedPageBreak/>
              <w:t>181</w:t>
            </w:r>
          </w:p>
        </w:tc>
        <w:tc>
          <w:tcPr>
            <w:tcW w:w="2260" w:type="dxa"/>
            <w:tcBorders>
              <w:top w:val="nil"/>
              <w:left w:val="nil"/>
              <w:bottom w:val="single" w:sz="4" w:space="0" w:color="auto"/>
              <w:right w:val="single" w:sz="4" w:space="0" w:color="auto"/>
            </w:tcBorders>
            <w:shd w:val="clear" w:color="auto" w:fill="auto"/>
            <w:hideMark/>
          </w:tcPr>
          <w:p w14:paraId="24C87846" w14:textId="77777777" w:rsidR="00FF794D" w:rsidRPr="00FF794D" w:rsidRDefault="00FF794D" w:rsidP="00FF794D">
            <w:pPr>
              <w:rPr>
                <w:color w:val="000000"/>
                <w:szCs w:val="20"/>
              </w:rPr>
            </w:pPr>
            <w:r w:rsidRPr="00FF794D">
              <w:rPr>
                <w:color w:val="000000"/>
                <w:szCs w:val="20"/>
              </w:rPr>
              <w:t xml:space="preserve">Beschrijvend document 4.2.1. </w:t>
            </w:r>
            <w:proofErr w:type="spellStart"/>
            <w:r w:rsidRPr="00FF794D">
              <w:rPr>
                <w:color w:val="000000"/>
                <w:szCs w:val="20"/>
              </w:rPr>
              <w:t>NvI</w:t>
            </w:r>
            <w:proofErr w:type="spellEnd"/>
            <w:r w:rsidRPr="00FF794D">
              <w:rPr>
                <w:color w:val="000000"/>
                <w:szCs w:val="20"/>
              </w:rPr>
              <w:t xml:space="preserve"> vraag 82</w:t>
            </w:r>
          </w:p>
        </w:tc>
        <w:tc>
          <w:tcPr>
            <w:tcW w:w="5340" w:type="dxa"/>
            <w:tcBorders>
              <w:top w:val="nil"/>
              <w:left w:val="nil"/>
              <w:bottom w:val="single" w:sz="4" w:space="0" w:color="auto"/>
              <w:right w:val="single" w:sz="4" w:space="0" w:color="auto"/>
            </w:tcBorders>
            <w:shd w:val="clear" w:color="auto" w:fill="auto"/>
            <w:hideMark/>
          </w:tcPr>
          <w:p w14:paraId="4991C81B" w14:textId="43F1C8B6" w:rsidR="00FF794D" w:rsidRDefault="00FF794D" w:rsidP="00FF794D">
            <w:pPr>
              <w:rPr>
                <w:color w:val="000000"/>
                <w:szCs w:val="20"/>
              </w:rPr>
            </w:pPr>
            <w:r w:rsidRPr="00FF794D">
              <w:rPr>
                <w:color w:val="000000"/>
                <w:szCs w:val="20"/>
              </w:rPr>
              <w:t xml:space="preserve">Is het bij deze vraag de bedoeling dat er voorbeelden  van samenwerking worden genoemd? Willen jullie weten met wie we samenwerken? Uit de vorige nota van inlichtingen heeft u aangegeven dat het hier om het </w:t>
            </w:r>
            <w:proofErr w:type="spellStart"/>
            <w:r w:rsidRPr="00FF794D">
              <w:rPr>
                <w:color w:val="000000"/>
                <w:szCs w:val="20"/>
              </w:rPr>
              <w:t>voorveld</w:t>
            </w:r>
            <w:proofErr w:type="spellEnd"/>
            <w:r w:rsidRPr="00FF794D">
              <w:rPr>
                <w:color w:val="000000"/>
                <w:szCs w:val="20"/>
              </w:rPr>
              <w:t xml:space="preserve"> gaat, gaat het hier alleen om het </w:t>
            </w:r>
            <w:proofErr w:type="spellStart"/>
            <w:r w:rsidRPr="00FF794D">
              <w:rPr>
                <w:color w:val="000000"/>
                <w:szCs w:val="20"/>
              </w:rPr>
              <w:t>voorveld</w:t>
            </w:r>
            <w:proofErr w:type="spellEnd"/>
            <w:r w:rsidRPr="00FF794D">
              <w:rPr>
                <w:color w:val="000000"/>
                <w:szCs w:val="20"/>
              </w:rPr>
              <w:t xml:space="preserve"> of nemen wij hier de overige hulpverlening ook in mee?</w:t>
            </w:r>
          </w:p>
          <w:p w14:paraId="2DADBFB7" w14:textId="77777777" w:rsidR="0032551E" w:rsidRPr="0032551E" w:rsidRDefault="0032551E" w:rsidP="00FF794D">
            <w:pPr>
              <w:rPr>
                <w:color w:val="000000"/>
                <w:szCs w:val="20"/>
              </w:rPr>
            </w:pPr>
          </w:p>
          <w:p w14:paraId="39BADA24" w14:textId="75FB6D01" w:rsidR="00487426" w:rsidRPr="00FF794D" w:rsidRDefault="00487426"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504F6035" w14:textId="77777777" w:rsidR="00FF794D" w:rsidRPr="00FF794D" w:rsidRDefault="00FF794D" w:rsidP="00FF794D">
            <w:pPr>
              <w:rPr>
                <w:color w:val="000000"/>
                <w:szCs w:val="20"/>
              </w:rPr>
            </w:pPr>
            <w:r w:rsidRPr="00FF794D">
              <w:rPr>
                <w:color w:val="000000"/>
                <w:szCs w:val="20"/>
              </w:rPr>
              <w:t>Van zorgaanbieders wordt verwacht dat zij bijdragen aan een goede samenwerking met het lokale veld, andere zorgaanbieders, overige verwijzers, begeleiders op school en andere relevante actoren.</w:t>
            </w:r>
          </w:p>
        </w:tc>
      </w:tr>
      <w:tr w:rsidR="00FF794D" w:rsidRPr="00FF794D" w14:paraId="46579CD3" w14:textId="77777777" w:rsidTr="00FF794D">
        <w:trPr>
          <w:trHeight w:val="2592"/>
        </w:trPr>
        <w:tc>
          <w:tcPr>
            <w:tcW w:w="475" w:type="dxa"/>
            <w:tcBorders>
              <w:top w:val="nil"/>
              <w:left w:val="single" w:sz="4" w:space="0" w:color="auto"/>
              <w:bottom w:val="single" w:sz="4" w:space="0" w:color="auto"/>
              <w:right w:val="single" w:sz="4" w:space="0" w:color="auto"/>
            </w:tcBorders>
            <w:shd w:val="clear" w:color="auto" w:fill="auto"/>
            <w:noWrap/>
            <w:hideMark/>
          </w:tcPr>
          <w:p w14:paraId="519076C4" w14:textId="77777777" w:rsidR="00FF794D" w:rsidRPr="00FF794D" w:rsidRDefault="00FF794D" w:rsidP="00FF794D">
            <w:pPr>
              <w:rPr>
                <w:color w:val="000000"/>
                <w:szCs w:val="20"/>
              </w:rPr>
            </w:pPr>
            <w:r w:rsidRPr="00FF794D">
              <w:rPr>
                <w:color w:val="000000"/>
                <w:szCs w:val="20"/>
              </w:rPr>
              <w:t>182</w:t>
            </w:r>
          </w:p>
        </w:tc>
        <w:tc>
          <w:tcPr>
            <w:tcW w:w="2260" w:type="dxa"/>
            <w:tcBorders>
              <w:top w:val="nil"/>
              <w:left w:val="nil"/>
              <w:bottom w:val="single" w:sz="4" w:space="0" w:color="auto"/>
              <w:right w:val="single" w:sz="4" w:space="0" w:color="auto"/>
            </w:tcBorders>
            <w:shd w:val="clear" w:color="auto" w:fill="auto"/>
            <w:hideMark/>
          </w:tcPr>
          <w:p w14:paraId="2E292AF9" w14:textId="77777777" w:rsidR="00FF794D" w:rsidRPr="00FF794D" w:rsidRDefault="00FF794D" w:rsidP="00FF794D">
            <w:pPr>
              <w:rPr>
                <w:color w:val="000000"/>
                <w:szCs w:val="20"/>
              </w:rPr>
            </w:pPr>
            <w:r w:rsidRPr="00FF794D">
              <w:rPr>
                <w:color w:val="000000"/>
                <w:szCs w:val="20"/>
              </w:rPr>
              <w:t>Beschrijvend document 4.2.1 onderwerp 2 vraag 2</w:t>
            </w:r>
          </w:p>
        </w:tc>
        <w:tc>
          <w:tcPr>
            <w:tcW w:w="5340" w:type="dxa"/>
            <w:tcBorders>
              <w:top w:val="nil"/>
              <w:left w:val="nil"/>
              <w:bottom w:val="single" w:sz="4" w:space="0" w:color="auto"/>
              <w:right w:val="single" w:sz="4" w:space="0" w:color="auto"/>
            </w:tcBorders>
            <w:shd w:val="clear" w:color="auto" w:fill="auto"/>
            <w:hideMark/>
          </w:tcPr>
          <w:p w14:paraId="7C627044" w14:textId="77777777" w:rsidR="00FF794D" w:rsidRPr="00FF794D" w:rsidRDefault="00FF794D" w:rsidP="00FF794D">
            <w:pPr>
              <w:rPr>
                <w:color w:val="000000"/>
                <w:szCs w:val="20"/>
              </w:rPr>
            </w:pPr>
            <w:r w:rsidRPr="00FF794D">
              <w:rPr>
                <w:color w:val="000000"/>
                <w:szCs w:val="20"/>
              </w:rPr>
              <w:t>In deze vraag wordt er gesproken over een behandelplan. Wij zijn geen behandelsetting, mogen wij hier spreken van een ondersteuningsplan?</w:t>
            </w:r>
          </w:p>
        </w:tc>
        <w:tc>
          <w:tcPr>
            <w:tcW w:w="5812" w:type="dxa"/>
            <w:tcBorders>
              <w:top w:val="nil"/>
              <w:left w:val="nil"/>
              <w:bottom w:val="single" w:sz="4" w:space="0" w:color="auto"/>
              <w:right w:val="single" w:sz="4" w:space="0" w:color="auto"/>
            </w:tcBorders>
            <w:shd w:val="clear" w:color="auto" w:fill="auto"/>
            <w:hideMark/>
          </w:tcPr>
          <w:p w14:paraId="66B2D753" w14:textId="7DA0A1E6" w:rsidR="00FF794D" w:rsidRDefault="00FF794D" w:rsidP="00FF794D">
            <w:pPr>
              <w:rPr>
                <w:color w:val="000000"/>
                <w:szCs w:val="20"/>
              </w:rPr>
            </w:pPr>
            <w:r w:rsidRPr="00FF794D">
              <w:rPr>
                <w:color w:val="000000"/>
                <w:szCs w:val="20"/>
              </w:rPr>
              <w:t xml:space="preserve">Ja, dit mag. Omwille van de leesbaarheid van de documenten is gekozen voor 1 (één) term, te weten ondersteuningsplan. In het programma van eisen staat in </w:t>
            </w:r>
            <w:r w:rsidR="00487426" w:rsidRPr="0032551E">
              <w:rPr>
                <w:color w:val="000000"/>
                <w:szCs w:val="20"/>
              </w:rPr>
              <w:t>hoofdstuk</w:t>
            </w:r>
            <w:r w:rsidRPr="00FF794D">
              <w:rPr>
                <w:color w:val="000000"/>
                <w:szCs w:val="20"/>
              </w:rPr>
              <w:t xml:space="preserve"> 1 een definitie omschrijving van deze term:  Dit is het plan dat is opgesteld tussen Jeugdige en/of ouder(s)/opvoeder(s) en zorgaanbieder waar aan de hand van de resultaten uit het onderzoeksverslag, doelen zijn geformuleerd. De ingezette ondersteuning en de voortgang van de doelen wordt beschreven om het afgesproken resultaat vanuit het onderzoeksverslag te behalen.          In paragraaf 4.2.1 onderwerp 2 vraag 2 is per ongeluk de term behandelplan niet omgezet naar de term ondersteuningsplan. Dit zal nog aangepast worden. </w:t>
            </w:r>
          </w:p>
          <w:p w14:paraId="166FED44" w14:textId="77777777" w:rsidR="0032551E" w:rsidRPr="0032551E" w:rsidRDefault="0032551E" w:rsidP="00FF794D">
            <w:pPr>
              <w:rPr>
                <w:color w:val="000000"/>
                <w:szCs w:val="20"/>
              </w:rPr>
            </w:pPr>
          </w:p>
          <w:p w14:paraId="6779CA6D" w14:textId="5B0EED4F" w:rsidR="00487426" w:rsidRPr="00FF794D" w:rsidRDefault="00487426" w:rsidP="00FF794D">
            <w:pPr>
              <w:rPr>
                <w:color w:val="000000"/>
                <w:szCs w:val="20"/>
              </w:rPr>
            </w:pPr>
          </w:p>
        </w:tc>
      </w:tr>
      <w:tr w:rsidR="00FF794D" w:rsidRPr="00FF794D" w14:paraId="12139379" w14:textId="77777777" w:rsidTr="00FF794D">
        <w:trPr>
          <w:trHeight w:val="864"/>
        </w:trPr>
        <w:tc>
          <w:tcPr>
            <w:tcW w:w="475" w:type="dxa"/>
            <w:tcBorders>
              <w:top w:val="nil"/>
              <w:left w:val="single" w:sz="4" w:space="0" w:color="auto"/>
              <w:bottom w:val="single" w:sz="4" w:space="0" w:color="auto"/>
              <w:right w:val="single" w:sz="4" w:space="0" w:color="auto"/>
            </w:tcBorders>
            <w:shd w:val="clear" w:color="auto" w:fill="auto"/>
            <w:noWrap/>
            <w:hideMark/>
          </w:tcPr>
          <w:p w14:paraId="2A2833B4" w14:textId="77777777" w:rsidR="00FF794D" w:rsidRPr="00FF794D" w:rsidRDefault="00FF794D" w:rsidP="00FF794D">
            <w:pPr>
              <w:rPr>
                <w:color w:val="000000"/>
                <w:szCs w:val="20"/>
              </w:rPr>
            </w:pPr>
            <w:r w:rsidRPr="00FF794D">
              <w:rPr>
                <w:color w:val="000000"/>
                <w:szCs w:val="20"/>
              </w:rPr>
              <w:t>183</w:t>
            </w:r>
          </w:p>
        </w:tc>
        <w:tc>
          <w:tcPr>
            <w:tcW w:w="2260" w:type="dxa"/>
            <w:tcBorders>
              <w:top w:val="nil"/>
              <w:left w:val="nil"/>
              <w:bottom w:val="single" w:sz="4" w:space="0" w:color="auto"/>
              <w:right w:val="single" w:sz="4" w:space="0" w:color="auto"/>
            </w:tcBorders>
            <w:shd w:val="clear" w:color="auto" w:fill="auto"/>
            <w:hideMark/>
          </w:tcPr>
          <w:p w14:paraId="63544D31" w14:textId="77777777" w:rsidR="00FF794D" w:rsidRPr="00FF794D" w:rsidRDefault="00FF794D" w:rsidP="00FF794D">
            <w:pPr>
              <w:rPr>
                <w:color w:val="000000"/>
                <w:szCs w:val="20"/>
              </w:rPr>
            </w:pPr>
            <w:r w:rsidRPr="00FF794D">
              <w:rPr>
                <w:color w:val="000000"/>
                <w:szCs w:val="20"/>
              </w:rPr>
              <w:t>Beschrijvend document 1.1.1.</w:t>
            </w:r>
          </w:p>
        </w:tc>
        <w:tc>
          <w:tcPr>
            <w:tcW w:w="5340" w:type="dxa"/>
            <w:tcBorders>
              <w:top w:val="nil"/>
              <w:left w:val="nil"/>
              <w:bottom w:val="single" w:sz="4" w:space="0" w:color="auto"/>
              <w:right w:val="single" w:sz="4" w:space="0" w:color="auto"/>
            </w:tcBorders>
            <w:shd w:val="clear" w:color="auto" w:fill="auto"/>
            <w:hideMark/>
          </w:tcPr>
          <w:p w14:paraId="5043FB5D" w14:textId="5EEE1528" w:rsidR="00FF794D" w:rsidRDefault="00FF794D" w:rsidP="00FF794D">
            <w:pPr>
              <w:rPr>
                <w:color w:val="000000"/>
                <w:szCs w:val="20"/>
              </w:rPr>
            </w:pPr>
            <w:r w:rsidRPr="00FF794D">
              <w:rPr>
                <w:color w:val="000000"/>
                <w:szCs w:val="20"/>
              </w:rPr>
              <w:t>U geeft aan dat u het model van Factum gaat gebruiken. Als wij het goed begrijpen is het model van Factum is afgeleid van de zelfredzaamheidsmatrix. Kunt u ons aub vertellen hoe u positieve gezondheid een plek geeft in dit model?</w:t>
            </w:r>
          </w:p>
          <w:p w14:paraId="6EAE75FF" w14:textId="77777777" w:rsidR="0032551E" w:rsidRPr="0032551E" w:rsidRDefault="0032551E" w:rsidP="00FF794D">
            <w:pPr>
              <w:rPr>
                <w:color w:val="000000"/>
                <w:szCs w:val="20"/>
              </w:rPr>
            </w:pPr>
          </w:p>
          <w:p w14:paraId="3422319C" w14:textId="29983C09" w:rsidR="00487426" w:rsidRPr="00FF794D" w:rsidRDefault="00487426"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1ED5FB3A" w14:textId="19DBA1E8" w:rsidR="00FF794D" w:rsidRPr="00FF794D" w:rsidRDefault="00FF794D" w:rsidP="00FF794D">
            <w:pPr>
              <w:rPr>
                <w:color w:val="000000"/>
                <w:szCs w:val="20"/>
              </w:rPr>
            </w:pPr>
            <w:r w:rsidRPr="00FF794D">
              <w:rPr>
                <w:color w:val="000000"/>
                <w:szCs w:val="20"/>
              </w:rPr>
              <w:t>De domeinen van de zelfredzaamheidsmatrix zijn meegenomen in de gestelde resultaat</w:t>
            </w:r>
            <w:r w:rsidR="00487426" w:rsidRPr="0032551E">
              <w:rPr>
                <w:color w:val="000000"/>
                <w:szCs w:val="20"/>
              </w:rPr>
              <w:t>gebie</w:t>
            </w:r>
            <w:r w:rsidRPr="00FF794D">
              <w:rPr>
                <w:color w:val="000000"/>
                <w:szCs w:val="20"/>
              </w:rPr>
              <w:t xml:space="preserve">den van </w:t>
            </w:r>
            <w:proofErr w:type="spellStart"/>
            <w:r w:rsidRPr="00FF794D">
              <w:rPr>
                <w:color w:val="000000"/>
                <w:szCs w:val="20"/>
              </w:rPr>
              <w:t>Fact</w:t>
            </w:r>
            <w:proofErr w:type="spellEnd"/>
            <w:r w:rsidRPr="00FF794D">
              <w:rPr>
                <w:color w:val="000000"/>
                <w:szCs w:val="20"/>
              </w:rPr>
              <w:t xml:space="preserve">-J. Op deze manier heeft positieve gezondheid een plek binnen het model van Factum. </w:t>
            </w:r>
          </w:p>
        </w:tc>
      </w:tr>
      <w:tr w:rsidR="00FF794D" w:rsidRPr="00FF794D" w14:paraId="06981AB6" w14:textId="77777777" w:rsidTr="00FF794D">
        <w:trPr>
          <w:trHeight w:val="1152"/>
        </w:trPr>
        <w:tc>
          <w:tcPr>
            <w:tcW w:w="475" w:type="dxa"/>
            <w:tcBorders>
              <w:top w:val="nil"/>
              <w:left w:val="single" w:sz="4" w:space="0" w:color="auto"/>
              <w:bottom w:val="single" w:sz="4" w:space="0" w:color="auto"/>
              <w:right w:val="single" w:sz="4" w:space="0" w:color="auto"/>
            </w:tcBorders>
            <w:shd w:val="clear" w:color="auto" w:fill="auto"/>
            <w:noWrap/>
            <w:hideMark/>
          </w:tcPr>
          <w:p w14:paraId="140D53AA" w14:textId="77777777" w:rsidR="00FF794D" w:rsidRPr="00FF794D" w:rsidRDefault="00FF794D" w:rsidP="00FF794D">
            <w:pPr>
              <w:rPr>
                <w:color w:val="000000"/>
                <w:szCs w:val="20"/>
              </w:rPr>
            </w:pPr>
            <w:r w:rsidRPr="00FF794D">
              <w:rPr>
                <w:color w:val="000000"/>
                <w:szCs w:val="20"/>
              </w:rPr>
              <w:t>184</w:t>
            </w:r>
          </w:p>
        </w:tc>
        <w:tc>
          <w:tcPr>
            <w:tcW w:w="2260" w:type="dxa"/>
            <w:tcBorders>
              <w:top w:val="nil"/>
              <w:left w:val="nil"/>
              <w:bottom w:val="single" w:sz="4" w:space="0" w:color="auto"/>
              <w:right w:val="single" w:sz="4" w:space="0" w:color="auto"/>
            </w:tcBorders>
            <w:shd w:val="clear" w:color="auto" w:fill="auto"/>
            <w:hideMark/>
          </w:tcPr>
          <w:p w14:paraId="5E4F57E7" w14:textId="77777777" w:rsidR="00FF794D" w:rsidRPr="00FF794D" w:rsidRDefault="00FF794D" w:rsidP="00FF794D">
            <w:pPr>
              <w:rPr>
                <w:color w:val="000000"/>
                <w:szCs w:val="20"/>
              </w:rPr>
            </w:pPr>
            <w:r w:rsidRPr="00FF794D">
              <w:rPr>
                <w:color w:val="000000"/>
                <w:szCs w:val="20"/>
              </w:rPr>
              <w:t xml:space="preserve">Beschrijvend document 1.1.1. </w:t>
            </w:r>
            <w:proofErr w:type="spellStart"/>
            <w:r w:rsidRPr="00FF794D">
              <w:rPr>
                <w:color w:val="000000"/>
                <w:szCs w:val="20"/>
              </w:rPr>
              <w:t>NvI</w:t>
            </w:r>
            <w:proofErr w:type="spellEnd"/>
            <w:r w:rsidRPr="00FF794D">
              <w:rPr>
                <w:color w:val="000000"/>
                <w:szCs w:val="20"/>
              </w:rPr>
              <w:t xml:space="preserve"> 1 vraag 9</w:t>
            </w:r>
          </w:p>
        </w:tc>
        <w:tc>
          <w:tcPr>
            <w:tcW w:w="5340" w:type="dxa"/>
            <w:tcBorders>
              <w:top w:val="nil"/>
              <w:left w:val="nil"/>
              <w:bottom w:val="single" w:sz="4" w:space="0" w:color="auto"/>
              <w:right w:val="single" w:sz="4" w:space="0" w:color="auto"/>
            </w:tcBorders>
            <w:shd w:val="clear" w:color="auto" w:fill="auto"/>
            <w:hideMark/>
          </w:tcPr>
          <w:p w14:paraId="5DC6AAED" w14:textId="35F1A901" w:rsidR="00FF794D" w:rsidRDefault="00FF794D" w:rsidP="00FF794D">
            <w:pPr>
              <w:rPr>
                <w:color w:val="000000"/>
                <w:szCs w:val="20"/>
              </w:rPr>
            </w:pPr>
            <w:r w:rsidRPr="00FF794D">
              <w:rPr>
                <w:color w:val="000000"/>
                <w:szCs w:val="20"/>
              </w:rPr>
              <w:t xml:space="preserve">Wij pleiten ervoor dat de gemeente in het onderzoeksverslag een beschrijving opneemt van de gewenste eindsituatie, zoals ook bij de Nieuwe Route gebeurt. Dit maakt het duidelijk voor alle betrokkenen – gemeente, inwoner en zorgaanbieder – waar naartoe gewerkt moet worden. Is dit mogelijk? In de eerste </w:t>
            </w:r>
            <w:proofErr w:type="spellStart"/>
            <w:r w:rsidRPr="00FF794D">
              <w:rPr>
                <w:color w:val="000000"/>
                <w:szCs w:val="20"/>
              </w:rPr>
              <w:t>N.v.I</w:t>
            </w:r>
            <w:proofErr w:type="spellEnd"/>
            <w:r w:rsidRPr="00FF794D">
              <w:rPr>
                <w:color w:val="000000"/>
                <w:szCs w:val="20"/>
              </w:rPr>
              <w:t>. heeft u geen antwoord gegeven op deze vraag.</w:t>
            </w:r>
          </w:p>
          <w:p w14:paraId="12ED5E76" w14:textId="77777777" w:rsidR="0032551E" w:rsidRPr="0032551E" w:rsidRDefault="0032551E" w:rsidP="00FF794D">
            <w:pPr>
              <w:rPr>
                <w:color w:val="000000"/>
                <w:szCs w:val="20"/>
              </w:rPr>
            </w:pPr>
          </w:p>
          <w:p w14:paraId="24EC2D22" w14:textId="26F69BE0" w:rsidR="00487426" w:rsidRPr="00FF794D" w:rsidRDefault="00487426"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138C40A1" w14:textId="77777777" w:rsidR="00FF794D" w:rsidRPr="00FF794D" w:rsidRDefault="00FF794D" w:rsidP="00FF794D">
            <w:pPr>
              <w:rPr>
                <w:color w:val="000000"/>
                <w:szCs w:val="20"/>
              </w:rPr>
            </w:pPr>
            <w:r w:rsidRPr="00FF794D">
              <w:rPr>
                <w:color w:val="000000"/>
                <w:szCs w:val="20"/>
              </w:rPr>
              <w:t xml:space="preserve">Het onderzoeksverslag heeft als vast onderdeel de beschrijving van de gewenste eindresultaten. </w:t>
            </w:r>
          </w:p>
        </w:tc>
      </w:tr>
      <w:tr w:rsidR="00FF794D" w:rsidRPr="00FF794D" w14:paraId="63A55A53" w14:textId="77777777" w:rsidTr="00FF794D">
        <w:trPr>
          <w:trHeight w:val="2592"/>
        </w:trPr>
        <w:tc>
          <w:tcPr>
            <w:tcW w:w="475" w:type="dxa"/>
            <w:tcBorders>
              <w:top w:val="nil"/>
              <w:left w:val="single" w:sz="4" w:space="0" w:color="auto"/>
              <w:bottom w:val="single" w:sz="4" w:space="0" w:color="auto"/>
              <w:right w:val="single" w:sz="4" w:space="0" w:color="auto"/>
            </w:tcBorders>
            <w:shd w:val="clear" w:color="auto" w:fill="auto"/>
            <w:noWrap/>
            <w:hideMark/>
          </w:tcPr>
          <w:p w14:paraId="144570C4" w14:textId="77777777" w:rsidR="00FF794D" w:rsidRPr="00FF794D" w:rsidRDefault="00FF794D" w:rsidP="00FF794D">
            <w:pPr>
              <w:rPr>
                <w:color w:val="000000"/>
                <w:szCs w:val="20"/>
              </w:rPr>
            </w:pPr>
            <w:r w:rsidRPr="00FF794D">
              <w:rPr>
                <w:color w:val="000000"/>
                <w:szCs w:val="20"/>
              </w:rPr>
              <w:lastRenderedPageBreak/>
              <w:t>185</w:t>
            </w:r>
          </w:p>
        </w:tc>
        <w:tc>
          <w:tcPr>
            <w:tcW w:w="2260" w:type="dxa"/>
            <w:tcBorders>
              <w:top w:val="nil"/>
              <w:left w:val="nil"/>
              <w:bottom w:val="single" w:sz="4" w:space="0" w:color="auto"/>
              <w:right w:val="single" w:sz="4" w:space="0" w:color="auto"/>
            </w:tcBorders>
            <w:shd w:val="clear" w:color="auto" w:fill="auto"/>
            <w:hideMark/>
          </w:tcPr>
          <w:p w14:paraId="4703CEF8" w14:textId="77777777" w:rsidR="00FF794D" w:rsidRPr="00FF794D" w:rsidRDefault="00FF794D" w:rsidP="00FF794D">
            <w:pPr>
              <w:rPr>
                <w:color w:val="000000"/>
                <w:szCs w:val="20"/>
              </w:rPr>
            </w:pPr>
            <w:r w:rsidRPr="00FF794D">
              <w:rPr>
                <w:color w:val="000000"/>
                <w:szCs w:val="20"/>
              </w:rPr>
              <w:t xml:space="preserve">Beschrijvend document 1.1.1. </w:t>
            </w:r>
            <w:proofErr w:type="spellStart"/>
            <w:r w:rsidRPr="00FF794D">
              <w:rPr>
                <w:color w:val="000000"/>
                <w:szCs w:val="20"/>
              </w:rPr>
              <w:t>NvI</w:t>
            </w:r>
            <w:proofErr w:type="spellEnd"/>
            <w:r w:rsidRPr="00FF794D">
              <w:rPr>
                <w:color w:val="000000"/>
                <w:szCs w:val="20"/>
              </w:rPr>
              <w:t xml:space="preserve"> 1 vraag 9</w:t>
            </w:r>
          </w:p>
        </w:tc>
        <w:tc>
          <w:tcPr>
            <w:tcW w:w="5340" w:type="dxa"/>
            <w:tcBorders>
              <w:top w:val="nil"/>
              <w:left w:val="nil"/>
              <w:bottom w:val="single" w:sz="4" w:space="0" w:color="auto"/>
              <w:right w:val="single" w:sz="4" w:space="0" w:color="auto"/>
            </w:tcBorders>
            <w:shd w:val="clear" w:color="auto" w:fill="auto"/>
            <w:hideMark/>
          </w:tcPr>
          <w:p w14:paraId="7827C9AC" w14:textId="77777777" w:rsidR="00FF794D" w:rsidRPr="00FF794D" w:rsidRDefault="00FF794D" w:rsidP="00FF794D">
            <w:pPr>
              <w:rPr>
                <w:color w:val="000000"/>
                <w:szCs w:val="20"/>
              </w:rPr>
            </w:pPr>
            <w:r w:rsidRPr="00FF794D">
              <w:rPr>
                <w:color w:val="000000"/>
                <w:szCs w:val="20"/>
              </w:rPr>
              <w:t xml:space="preserve">De gemeente vraagt een systeemgerichte aanpak, wat bij jeugdigen ook niet anders kan! A) Kunt u ons vertellen hoe u het systeemonderzoek in de </w:t>
            </w:r>
            <w:proofErr w:type="spellStart"/>
            <w:r w:rsidRPr="00FF794D">
              <w:rPr>
                <w:color w:val="000000"/>
                <w:szCs w:val="20"/>
              </w:rPr>
              <w:t>vraagverheldingsfase</w:t>
            </w:r>
            <w:proofErr w:type="spellEnd"/>
            <w:r w:rsidRPr="00FF794D">
              <w:rPr>
                <w:color w:val="000000"/>
                <w:szCs w:val="20"/>
              </w:rPr>
              <w:t xml:space="preserve"> (het WAT) uitvoert? B) Worden de uitkomsten van dit systeemonderzoek onderdeel van het onderzoeksverslag wat wij gaan krijgen? In de eerste </w:t>
            </w:r>
            <w:proofErr w:type="spellStart"/>
            <w:r w:rsidRPr="00FF794D">
              <w:rPr>
                <w:color w:val="000000"/>
                <w:szCs w:val="20"/>
              </w:rPr>
              <w:t>N.v.I</w:t>
            </w:r>
            <w:proofErr w:type="spellEnd"/>
            <w:r w:rsidRPr="00FF794D">
              <w:rPr>
                <w:color w:val="000000"/>
                <w:szCs w:val="20"/>
              </w:rPr>
              <w:t>. heeft u geen antwoord gegeven op deze vraag.</w:t>
            </w:r>
          </w:p>
        </w:tc>
        <w:tc>
          <w:tcPr>
            <w:tcW w:w="5812" w:type="dxa"/>
            <w:tcBorders>
              <w:top w:val="nil"/>
              <w:left w:val="nil"/>
              <w:bottom w:val="single" w:sz="4" w:space="0" w:color="auto"/>
              <w:right w:val="single" w:sz="4" w:space="0" w:color="auto"/>
            </w:tcBorders>
            <w:shd w:val="clear" w:color="auto" w:fill="auto"/>
            <w:hideMark/>
          </w:tcPr>
          <w:p w14:paraId="1B910EEF" w14:textId="374D9934" w:rsidR="00FF794D" w:rsidRDefault="00FF794D" w:rsidP="00FF794D">
            <w:pPr>
              <w:rPr>
                <w:color w:val="000000"/>
                <w:szCs w:val="20"/>
              </w:rPr>
            </w:pPr>
            <w:r w:rsidRPr="00FF794D">
              <w:rPr>
                <w:color w:val="000000"/>
                <w:szCs w:val="20"/>
              </w:rPr>
              <w:t xml:space="preserve">Door de gemeente wordt een systeemgericht onderzoek uitgevoerd waarbij de situatie en de hulpvraag van de jeugdige en ouder(s)/opvoeder(s) verder in kaart worden gebracht. Dit aan de hand van het model </w:t>
            </w:r>
            <w:proofErr w:type="spellStart"/>
            <w:r w:rsidRPr="00FF794D">
              <w:rPr>
                <w:color w:val="000000"/>
                <w:szCs w:val="20"/>
              </w:rPr>
              <w:t>Fact</w:t>
            </w:r>
            <w:proofErr w:type="spellEnd"/>
            <w:r w:rsidRPr="00FF794D">
              <w:rPr>
                <w:color w:val="000000"/>
                <w:szCs w:val="20"/>
              </w:rPr>
              <w:t>-J. Hierbij wordt door de gemeente indien nodig gebruik gemaakt van de verklarende analyse. De resultaten van dit onderzoek komen in het onderzoeksverslag te staan. Met het oog op het vergroten van efficiënte en effectieve zorg, is het uitgangspunt dat onderzoeksverslagen met zorgaanbieders wordt gedeeld. Dit kan echter alleen wanneer alle juridisch rechtmatige betrokkenen hier toestemming voor verlenen. Wanneer hier geen sprake van is, is het aan inwoners zelf om dit met zorgaanbieder(s) te delen.</w:t>
            </w:r>
          </w:p>
          <w:p w14:paraId="36FB2C8B" w14:textId="77777777" w:rsidR="0032551E" w:rsidRPr="0032551E" w:rsidRDefault="0032551E" w:rsidP="00FF794D">
            <w:pPr>
              <w:rPr>
                <w:color w:val="000000"/>
                <w:szCs w:val="20"/>
              </w:rPr>
            </w:pPr>
          </w:p>
          <w:p w14:paraId="2970B390" w14:textId="19DF035F" w:rsidR="00487426" w:rsidRPr="00FF794D" w:rsidRDefault="00487426" w:rsidP="00FF794D">
            <w:pPr>
              <w:rPr>
                <w:color w:val="000000"/>
                <w:szCs w:val="20"/>
              </w:rPr>
            </w:pPr>
          </w:p>
        </w:tc>
      </w:tr>
      <w:tr w:rsidR="00FF794D" w:rsidRPr="00FF794D" w14:paraId="68127D9A" w14:textId="77777777" w:rsidTr="00FF794D">
        <w:trPr>
          <w:trHeight w:val="2880"/>
        </w:trPr>
        <w:tc>
          <w:tcPr>
            <w:tcW w:w="475" w:type="dxa"/>
            <w:tcBorders>
              <w:top w:val="nil"/>
              <w:left w:val="single" w:sz="4" w:space="0" w:color="auto"/>
              <w:bottom w:val="single" w:sz="4" w:space="0" w:color="auto"/>
              <w:right w:val="single" w:sz="4" w:space="0" w:color="auto"/>
            </w:tcBorders>
            <w:shd w:val="clear" w:color="auto" w:fill="auto"/>
            <w:noWrap/>
            <w:hideMark/>
          </w:tcPr>
          <w:p w14:paraId="59871923" w14:textId="77777777" w:rsidR="00FF794D" w:rsidRPr="00FF794D" w:rsidRDefault="00FF794D" w:rsidP="00FF794D">
            <w:pPr>
              <w:rPr>
                <w:color w:val="000000"/>
                <w:szCs w:val="20"/>
              </w:rPr>
            </w:pPr>
            <w:r w:rsidRPr="00FF794D">
              <w:rPr>
                <w:color w:val="000000"/>
                <w:szCs w:val="20"/>
              </w:rPr>
              <w:t>186</w:t>
            </w:r>
          </w:p>
        </w:tc>
        <w:tc>
          <w:tcPr>
            <w:tcW w:w="2260" w:type="dxa"/>
            <w:tcBorders>
              <w:top w:val="nil"/>
              <w:left w:val="nil"/>
              <w:bottom w:val="single" w:sz="4" w:space="0" w:color="auto"/>
              <w:right w:val="single" w:sz="4" w:space="0" w:color="auto"/>
            </w:tcBorders>
            <w:shd w:val="clear" w:color="auto" w:fill="auto"/>
            <w:hideMark/>
          </w:tcPr>
          <w:p w14:paraId="2EDC3EA4" w14:textId="77777777" w:rsidR="00FF794D" w:rsidRPr="00FF794D" w:rsidRDefault="00FF794D" w:rsidP="00FF794D">
            <w:pPr>
              <w:rPr>
                <w:color w:val="000000"/>
                <w:szCs w:val="20"/>
              </w:rPr>
            </w:pPr>
            <w:r w:rsidRPr="00FF794D">
              <w:rPr>
                <w:color w:val="000000"/>
                <w:szCs w:val="20"/>
              </w:rPr>
              <w:t xml:space="preserve">Beschrijvend document 1.1.1. </w:t>
            </w:r>
            <w:proofErr w:type="spellStart"/>
            <w:r w:rsidRPr="00FF794D">
              <w:rPr>
                <w:color w:val="000000"/>
                <w:szCs w:val="20"/>
              </w:rPr>
              <w:t>NvI</w:t>
            </w:r>
            <w:proofErr w:type="spellEnd"/>
            <w:r w:rsidRPr="00FF794D">
              <w:rPr>
                <w:color w:val="000000"/>
                <w:szCs w:val="20"/>
              </w:rPr>
              <w:t xml:space="preserve"> 1 vraag 9</w:t>
            </w:r>
          </w:p>
        </w:tc>
        <w:tc>
          <w:tcPr>
            <w:tcW w:w="5340" w:type="dxa"/>
            <w:tcBorders>
              <w:top w:val="nil"/>
              <w:left w:val="nil"/>
              <w:bottom w:val="single" w:sz="4" w:space="0" w:color="auto"/>
              <w:right w:val="single" w:sz="4" w:space="0" w:color="auto"/>
            </w:tcBorders>
            <w:shd w:val="clear" w:color="auto" w:fill="auto"/>
            <w:hideMark/>
          </w:tcPr>
          <w:p w14:paraId="525BD4C5" w14:textId="77777777" w:rsidR="00FF794D" w:rsidRPr="00FF794D" w:rsidRDefault="00FF794D" w:rsidP="00FF794D">
            <w:pPr>
              <w:rPr>
                <w:color w:val="000000"/>
                <w:szCs w:val="20"/>
              </w:rPr>
            </w:pPr>
            <w:r w:rsidRPr="00FF794D">
              <w:rPr>
                <w:color w:val="000000"/>
                <w:szCs w:val="20"/>
              </w:rPr>
              <w:t xml:space="preserve">Kunnen wij straks in de nieuwe situatie aanschuiven bij het </w:t>
            </w:r>
            <w:proofErr w:type="spellStart"/>
            <w:r w:rsidRPr="00FF794D">
              <w:rPr>
                <w:color w:val="000000"/>
                <w:szCs w:val="20"/>
              </w:rPr>
              <w:t>vraagverhelderend</w:t>
            </w:r>
            <w:proofErr w:type="spellEnd"/>
            <w:r w:rsidRPr="00FF794D">
              <w:rPr>
                <w:color w:val="000000"/>
                <w:szCs w:val="20"/>
              </w:rPr>
              <w:t xml:space="preserve"> gesprek zodat we gelijk vanaf het begin aanwezig kunnen zijn en de relevante informatie kunnen krijgen? In de eerste </w:t>
            </w:r>
            <w:proofErr w:type="spellStart"/>
            <w:r w:rsidRPr="00FF794D">
              <w:rPr>
                <w:color w:val="000000"/>
                <w:szCs w:val="20"/>
              </w:rPr>
              <w:t>N.v.I</w:t>
            </w:r>
            <w:proofErr w:type="spellEnd"/>
            <w:r w:rsidRPr="00FF794D">
              <w:rPr>
                <w:color w:val="000000"/>
                <w:szCs w:val="20"/>
              </w:rPr>
              <w:t>. heeft u geen antwoord gegeven op deze vraag.</w:t>
            </w:r>
          </w:p>
        </w:tc>
        <w:tc>
          <w:tcPr>
            <w:tcW w:w="5812" w:type="dxa"/>
            <w:tcBorders>
              <w:top w:val="nil"/>
              <w:left w:val="nil"/>
              <w:bottom w:val="single" w:sz="4" w:space="0" w:color="auto"/>
              <w:right w:val="single" w:sz="4" w:space="0" w:color="auto"/>
            </w:tcBorders>
            <w:shd w:val="clear" w:color="auto" w:fill="auto"/>
            <w:hideMark/>
          </w:tcPr>
          <w:p w14:paraId="70AD61EB" w14:textId="5CE8A35E" w:rsidR="00FF794D" w:rsidRDefault="00FF794D" w:rsidP="00FF794D">
            <w:pPr>
              <w:rPr>
                <w:color w:val="000000"/>
                <w:szCs w:val="20"/>
              </w:rPr>
            </w:pPr>
            <w:r w:rsidRPr="00FF794D">
              <w:rPr>
                <w:color w:val="000000"/>
                <w:szCs w:val="20"/>
              </w:rPr>
              <w:t xml:space="preserve">Nee. Het laten aansluiten van zorgaanbieder bij dit gesprek zou impliceren dat indien een maatwerk beschikking nodig is, al duidelijk is welke aanbieder de zorg moet leveren en mogelijk ook welk aanbod ingezet zal gaan worden. Dit is niet passend bij de visie vraaggericht indiceren en de methodiek van Factum, waar vraaggericht onderzoek centraal staat. De Jeugdige en/of ouder(s)/opvoeder(s) bepaalt samen met de Gemeente in het onderzoeksverslag welk resultaat er dient te worden behaald, het “wat”. Op basis van dit onderzoek besluit de klantmanager welke inzet nodig is. Pas dan wordt bepaalt welke zorgaanbieder hierbij aansluit. Vervolgens bepaalt de zorgaanbieder samen met Jeugdige en/of ouder(s)/opvoeder(s) in het ondersteuningsplan “hoe” de resultaten uit het onderzoeksverslag behaald worden. </w:t>
            </w:r>
          </w:p>
          <w:p w14:paraId="63D022F1" w14:textId="77777777" w:rsidR="0032551E" w:rsidRPr="0032551E" w:rsidRDefault="0032551E" w:rsidP="00FF794D">
            <w:pPr>
              <w:rPr>
                <w:color w:val="000000"/>
                <w:szCs w:val="20"/>
              </w:rPr>
            </w:pPr>
          </w:p>
          <w:p w14:paraId="27FE7670" w14:textId="4BB16CF2" w:rsidR="00487426" w:rsidRPr="00FF794D" w:rsidRDefault="00487426" w:rsidP="00FF794D">
            <w:pPr>
              <w:rPr>
                <w:color w:val="000000"/>
                <w:szCs w:val="20"/>
              </w:rPr>
            </w:pPr>
          </w:p>
        </w:tc>
      </w:tr>
      <w:tr w:rsidR="00FF794D" w:rsidRPr="00FF794D" w14:paraId="6810C481" w14:textId="77777777" w:rsidTr="00FF794D">
        <w:trPr>
          <w:trHeight w:val="864"/>
        </w:trPr>
        <w:tc>
          <w:tcPr>
            <w:tcW w:w="475" w:type="dxa"/>
            <w:tcBorders>
              <w:top w:val="nil"/>
              <w:left w:val="single" w:sz="4" w:space="0" w:color="auto"/>
              <w:bottom w:val="single" w:sz="4" w:space="0" w:color="auto"/>
              <w:right w:val="single" w:sz="4" w:space="0" w:color="auto"/>
            </w:tcBorders>
            <w:shd w:val="clear" w:color="auto" w:fill="auto"/>
            <w:noWrap/>
            <w:hideMark/>
          </w:tcPr>
          <w:p w14:paraId="286971C3" w14:textId="77777777" w:rsidR="00FF794D" w:rsidRPr="00FF794D" w:rsidRDefault="00FF794D" w:rsidP="00FF794D">
            <w:pPr>
              <w:rPr>
                <w:color w:val="000000"/>
                <w:szCs w:val="20"/>
              </w:rPr>
            </w:pPr>
            <w:r w:rsidRPr="00FF794D">
              <w:rPr>
                <w:color w:val="000000"/>
                <w:szCs w:val="20"/>
              </w:rPr>
              <w:t>187</w:t>
            </w:r>
          </w:p>
        </w:tc>
        <w:tc>
          <w:tcPr>
            <w:tcW w:w="2260" w:type="dxa"/>
            <w:tcBorders>
              <w:top w:val="nil"/>
              <w:left w:val="nil"/>
              <w:bottom w:val="single" w:sz="4" w:space="0" w:color="auto"/>
              <w:right w:val="single" w:sz="4" w:space="0" w:color="auto"/>
            </w:tcBorders>
            <w:shd w:val="clear" w:color="auto" w:fill="auto"/>
            <w:hideMark/>
          </w:tcPr>
          <w:p w14:paraId="703E0022" w14:textId="77777777" w:rsidR="00FF794D" w:rsidRPr="00FF794D" w:rsidRDefault="00FF794D" w:rsidP="00FF794D">
            <w:pPr>
              <w:rPr>
                <w:color w:val="000000"/>
                <w:szCs w:val="20"/>
              </w:rPr>
            </w:pPr>
            <w:r w:rsidRPr="00FF794D">
              <w:rPr>
                <w:color w:val="000000"/>
                <w:szCs w:val="20"/>
              </w:rPr>
              <w:t xml:space="preserve">Beschrijvend document 1.1.1. </w:t>
            </w:r>
            <w:proofErr w:type="spellStart"/>
            <w:r w:rsidRPr="00FF794D">
              <w:rPr>
                <w:color w:val="000000"/>
                <w:szCs w:val="20"/>
              </w:rPr>
              <w:t>NvI</w:t>
            </w:r>
            <w:proofErr w:type="spellEnd"/>
            <w:r w:rsidRPr="00FF794D">
              <w:rPr>
                <w:color w:val="000000"/>
                <w:szCs w:val="20"/>
              </w:rPr>
              <w:t xml:space="preserve"> 1 vraag 9</w:t>
            </w:r>
          </w:p>
        </w:tc>
        <w:tc>
          <w:tcPr>
            <w:tcW w:w="5340" w:type="dxa"/>
            <w:tcBorders>
              <w:top w:val="nil"/>
              <w:left w:val="nil"/>
              <w:bottom w:val="single" w:sz="4" w:space="0" w:color="auto"/>
              <w:right w:val="single" w:sz="4" w:space="0" w:color="auto"/>
            </w:tcBorders>
            <w:shd w:val="clear" w:color="auto" w:fill="auto"/>
            <w:hideMark/>
          </w:tcPr>
          <w:p w14:paraId="25F49C6D" w14:textId="77777777" w:rsidR="00FF794D" w:rsidRDefault="00FF794D" w:rsidP="00FF794D">
            <w:pPr>
              <w:rPr>
                <w:color w:val="000000"/>
                <w:szCs w:val="20"/>
              </w:rPr>
            </w:pPr>
            <w:r w:rsidRPr="00FF794D">
              <w:rPr>
                <w:color w:val="000000"/>
                <w:szCs w:val="20"/>
              </w:rPr>
              <w:t xml:space="preserve">Graag zouden wij in het onderzoeksverslag ook meteen de namen van de personen ontvangen die tijdens het vraagverhelderingsgesprek in kaart zijn gebracht. Dit scheelt dubbel werk en zorgt ervoor dat wij direct aan de slag kunnen. Is dit mogelijk? In de eerste </w:t>
            </w:r>
            <w:proofErr w:type="spellStart"/>
            <w:r w:rsidRPr="00FF794D">
              <w:rPr>
                <w:color w:val="000000"/>
                <w:szCs w:val="20"/>
              </w:rPr>
              <w:t>N.v.I</w:t>
            </w:r>
            <w:proofErr w:type="spellEnd"/>
            <w:r w:rsidRPr="00FF794D">
              <w:rPr>
                <w:color w:val="000000"/>
                <w:szCs w:val="20"/>
              </w:rPr>
              <w:t>. heeft u geen antwoord gegeven op deze vraag.</w:t>
            </w:r>
          </w:p>
          <w:p w14:paraId="1597FE55" w14:textId="42D95091" w:rsidR="0032551E" w:rsidRPr="00FF794D" w:rsidRDefault="0032551E"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0304BE9A" w14:textId="77777777" w:rsidR="00FF794D" w:rsidRPr="00FF794D" w:rsidRDefault="00FF794D" w:rsidP="00FF794D">
            <w:pPr>
              <w:rPr>
                <w:color w:val="000000"/>
                <w:szCs w:val="20"/>
              </w:rPr>
            </w:pPr>
            <w:r w:rsidRPr="00FF794D">
              <w:rPr>
                <w:color w:val="000000"/>
                <w:szCs w:val="20"/>
              </w:rPr>
              <w:t xml:space="preserve">Uitgangspunt bij de onderzoeksverslagen is reeds dat deze informatie wordt opgenomen. </w:t>
            </w:r>
          </w:p>
        </w:tc>
      </w:tr>
      <w:tr w:rsidR="00FF794D" w:rsidRPr="00FF794D" w14:paraId="6428865F" w14:textId="77777777" w:rsidTr="00FF794D">
        <w:trPr>
          <w:trHeight w:val="1152"/>
        </w:trPr>
        <w:tc>
          <w:tcPr>
            <w:tcW w:w="475" w:type="dxa"/>
            <w:tcBorders>
              <w:top w:val="nil"/>
              <w:left w:val="single" w:sz="4" w:space="0" w:color="auto"/>
              <w:bottom w:val="single" w:sz="4" w:space="0" w:color="auto"/>
              <w:right w:val="single" w:sz="4" w:space="0" w:color="auto"/>
            </w:tcBorders>
            <w:shd w:val="clear" w:color="auto" w:fill="auto"/>
            <w:noWrap/>
            <w:hideMark/>
          </w:tcPr>
          <w:p w14:paraId="664F694C" w14:textId="77777777" w:rsidR="00FF794D" w:rsidRPr="00FF794D" w:rsidRDefault="00FF794D" w:rsidP="00FF794D">
            <w:pPr>
              <w:rPr>
                <w:color w:val="000000"/>
                <w:szCs w:val="20"/>
              </w:rPr>
            </w:pPr>
            <w:r w:rsidRPr="00FF794D">
              <w:rPr>
                <w:color w:val="000000"/>
                <w:szCs w:val="20"/>
              </w:rPr>
              <w:lastRenderedPageBreak/>
              <w:t>188</w:t>
            </w:r>
          </w:p>
        </w:tc>
        <w:tc>
          <w:tcPr>
            <w:tcW w:w="2260" w:type="dxa"/>
            <w:tcBorders>
              <w:top w:val="nil"/>
              <w:left w:val="nil"/>
              <w:bottom w:val="single" w:sz="4" w:space="0" w:color="auto"/>
              <w:right w:val="single" w:sz="4" w:space="0" w:color="auto"/>
            </w:tcBorders>
            <w:shd w:val="clear" w:color="auto" w:fill="auto"/>
            <w:hideMark/>
          </w:tcPr>
          <w:p w14:paraId="0F8770B0" w14:textId="77777777" w:rsidR="00FF794D" w:rsidRPr="00FF794D" w:rsidRDefault="00FF794D" w:rsidP="00FF794D">
            <w:pPr>
              <w:rPr>
                <w:color w:val="000000"/>
                <w:szCs w:val="20"/>
              </w:rPr>
            </w:pPr>
            <w:r w:rsidRPr="00FF794D">
              <w:rPr>
                <w:color w:val="000000"/>
                <w:szCs w:val="20"/>
              </w:rPr>
              <w:t xml:space="preserve">Beschrijvend document 1.1.1. </w:t>
            </w:r>
            <w:proofErr w:type="spellStart"/>
            <w:r w:rsidRPr="00FF794D">
              <w:rPr>
                <w:color w:val="000000"/>
                <w:szCs w:val="20"/>
              </w:rPr>
              <w:t>NvI</w:t>
            </w:r>
            <w:proofErr w:type="spellEnd"/>
            <w:r w:rsidRPr="00FF794D">
              <w:rPr>
                <w:color w:val="000000"/>
                <w:szCs w:val="20"/>
              </w:rPr>
              <w:t xml:space="preserve"> 1 vraag 9</w:t>
            </w:r>
          </w:p>
        </w:tc>
        <w:tc>
          <w:tcPr>
            <w:tcW w:w="5340" w:type="dxa"/>
            <w:tcBorders>
              <w:top w:val="nil"/>
              <w:left w:val="nil"/>
              <w:bottom w:val="single" w:sz="4" w:space="0" w:color="auto"/>
              <w:right w:val="single" w:sz="4" w:space="0" w:color="auto"/>
            </w:tcBorders>
            <w:shd w:val="clear" w:color="auto" w:fill="auto"/>
            <w:hideMark/>
          </w:tcPr>
          <w:p w14:paraId="4E595986" w14:textId="3421BB98" w:rsidR="00487426" w:rsidRDefault="00FF794D" w:rsidP="00FF794D">
            <w:pPr>
              <w:rPr>
                <w:color w:val="000000"/>
                <w:szCs w:val="20"/>
              </w:rPr>
            </w:pPr>
            <w:r w:rsidRPr="00FF794D">
              <w:rPr>
                <w:color w:val="000000"/>
                <w:szCs w:val="20"/>
              </w:rPr>
              <w:t>Hoe weten wettelijke verwijzers wat het gecontracteerde aanbod straks is? Delen de gemeenten dit overzicht straks actief met de wettelijke verwijzers?</w:t>
            </w:r>
            <w:r w:rsidRPr="00FF794D">
              <w:rPr>
                <w:color w:val="000000"/>
                <w:szCs w:val="20"/>
              </w:rPr>
              <w:br/>
              <w:t xml:space="preserve">Hoe wordt door de gemeente gecontroleerd op kwaliteit en rechtmatigheid van de verleende zorg? In de eerste </w:t>
            </w:r>
            <w:proofErr w:type="spellStart"/>
            <w:r w:rsidRPr="00FF794D">
              <w:rPr>
                <w:color w:val="000000"/>
                <w:szCs w:val="20"/>
              </w:rPr>
              <w:t>N.v.I</w:t>
            </w:r>
            <w:proofErr w:type="spellEnd"/>
            <w:r w:rsidRPr="00FF794D">
              <w:rPr>
                <w:color w:val="000000"/>
                <w:szCs w:val="20"/>
              </w:rPr>
              <w:t>. heeft u geen antwoord gegeven op deze vraag.</w:t>
            </w:r>
          </w:p>
          <w:p w14:paraId="0D268054" w14:textId="77777777" w:rsidR="0032551E" w:rsidRPr="0032551E" w:rsidRDefault="0032551E" w:rsidP="00FF794D">
            <w:pPr>
              <w:rPr>
                <w:color w:val="000000"/>
                <w:szCs w:val="20"/>
              </w:rPr>
            </w:pPr>
          </w:p>
          <w:p w14:paraId="59FACEE0" w14:textId="6542CA57" w:rsidR="00487426" w:rsidRPr="00FF794D" w:rsidRDefault="00487426"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05DF5766" w14:textId="77777777" w:rsidR="00FF794D" w:rsidRPr="00FF794D" w:rsidRDefault="00FF794D" w:rsidP="00FF794D">
            <w:pPr>
              <w:rPr>
                <w:color w:val="000000"/>
                <w:szCs w:val="20"/>
              </w:rPr>
            </w:pPr>
            <w:r w:rsidRPr="00FF794D">
              <w:rPr>
                <w:color w:val="000000"/>
                <w:szCs w:val="20"/>
              </w:rPr>
              <w:t>Het gecontracteerde aanbod wordt gedeeld met de wettelijke verwijzers. De controle op rechtmatigheid en kwaliteit van de zorg wordt door de gemeente gecontroleerd vanuit contractmanagement en toezichthouder.</w:t>
            </w:r>
          </w:p>
        </w:tc>
      </w:tr>
      <w:tr w:rsidR="00FF794D" w:rsidRPr="00FF794D" w14:paraId="2CA08EA1" w14:textId="77777777" w:rsidTr="00FF794D">
        <w:trPr>
          <w:trHeight w:val="576"/>
        </w:trPr>
        <w:tc>
          <w:tcPr>
            <w:tcW w:w="475" w:type="dxa"/>
            <w:tcBorders>
              <w:top w:val="nil"/>
              <w:left w:val="single" w:sz="4" w:space="0" w:color="auto"/>
              <w:bottom w:val="single" w:sz="4" w:space="0" w:color="auto"/>
              <w:right w:val="single" w:sz="4" w:space="0" w:color="auto"/>
            </w:tcBorders>
            <w:shd w:val="clear" w:color="auto" w:fill="auto"/>
            <w:noWrap/>
            <w:hideMark/>
          </w:tcPr>
          <w:p w14:paraId="01B7CBB3" w14:textId="77777777" w:rsidR="00FF794D" w:rsidRPr="00FF794D" w:rsidRDefault="00FF794D" w:rsidP="00FF794D">
            <w:pPr>
              <w:rPr>
                <w:color w:val="000000"/>
                <w:szCs w:val="20"/>
              </w:rPr>
            </w:pPr>
            <w:r w:rsidRPr="00FF794D">
              <w:rPr>
                <w:color w:val="000000"/>
                <w:szCs w:val="20"/>
              </w:rPr>
              <w:t>189</w:t>
            </w:r>
          </w:p>
        </w:tc>
        <w:tc>
          <w:tcPr>
            <w:tcW w:w="2260" w:type="dxa"/>
            <w:tcBorders>
              <w:top w:val="nil"/>
              <w:left w:val="nil"/>
              <w:bottom w:val="single" w:sz="4" w:space="0" w:color="auto"/>
              <w:right w:val="single" w:sz="4" w:space="0" w:color="auto"/>
            </w:tcBorders>
            <w:shd w:val="clear" w:color="auto" w:fill="auto"/>
            <w:hideMark/>
          </w:tcPr>
          <w:p w14:paraId="030E35B2" w14:textId="77777777" w:rsidR="00FF794D" w:rsidRPr="00FF794D" w:rsidRDefault="00FF794D" w:rsidP="00FF794D">
            <w:pPr>
              <w:rPr>
                <w:color w:val="000000"/>
                <w:szCs w:val="20"/>
              </w:rPr>
            </w:pPr>
            <w:r w:rsidRPr="00FF794D">
              <w:rPr>
                <w:color w:val="000000"/>
                <w:szCs w:val="20"/>
              </w:rPr>
              <w:t xml:space="preserve">Beschrijvend document 1.1.2. </w:t>
            </w:r>
            <w:proofErr w:type="spellStart"/>
            <w:r w:rsidRPr="00FF794D">
              <w:rPr>
                <w:color w:val="000000"/>
                <w:szCs w:val="20"/>
              </w:rPr>
              <w:t>NvI</w:t>
            </w:r>
            <w:proofErr w:type="spellEnd"/>
            <w:r w:rsidRPr="00FF794D">
              <w:rPr>
                <w:color w:val="000000"/>
                <w:szCs w:val="20"/>
              </w:rPr>
              <w:t xml:space="preserve"> 1 vraag 16</w:t>
            </w:r>
          </w:p>
        </w:tc>
        <w:tc>
          <w:tcPr>
            <w:tcW w:w="5340" w:type="dxa"/>
            <w:tcBorders>
              <w:top w:val="nil"/>
              <w:left w:val="nil"/>
              <w:bottom w:val="single" w:sz="4" w:space="0" w:color="auto"/>
              <w:right w:val="single" w:sz="4" w:space="0" w:color="auto"/>
            </w:tcBorders>
            <w:shd w:val="clear" w:color="auto" w:fill="auto"/>
            <w:hideMark/>
          </w:tcPr>
          <w:p w14:paraId="73F09F0D" w14:textId="1915BC48" w:rsidR="00FF794D" w:rsidRDefault="00FF794D" w:rsidP="00FF794D">
            <w:pPr>
              <w:rPr>
                <w:color w:val="000000"/>
                <w:szCs w:val="20"/>
              </w:rPr>
            </w:pPr>
            <w:r w:rsidRPr="00FF794D">
              <w:rPr>
                <w:color w:val="000000"/>
                <w:szCs w:val="20"/>
              </w:rPr>
              <w:t>U geeft in het antwoord op vraag 16 aan dat u aan een overzicht werkt. Klopt onze aanname dat dit overzicht per 2022 beschikbaar zal zijn?</w:t>
            </w:r>
          </w:p>
          <w:p w14:paraId="71E4DE9C" w14:textId="77777777" w:rsidR="0032551E" w:rsidRPr="0032551E" w:rsidRDefault="0032551E" w:rsidP="00FF794D">
            <w:pPr>
              <w:rPr>
                <w:color w:val="000000"/>
                <w:szCs w:val="20"/>
              </w:rPr>
            </w:pPr>
          </w:p>
          <w:p w14:paraId="532EB2D3" w14:textId="458755BA" w:rsidR="007E2530" w:rsidRPr="00FF794D" w:rsidRDefault="007E2530"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418F2C3A" w14:textId="77777777" w:rsidR="00FF794D" w:rsidRPr="00FF794D" w:rsidRDefault="00FF794D" w:rsidP="00FF794D">
            <w:pPr>
              <w:rPr>
                <w:color w:val="000000"/>
                <w:szCs w:val="20"/>
              </w:rPr>
            </w:pPr>
            <w:r w:rsidRPr="00FF794D">
              <w:rPr>
                <w:color w:val="000000"/>
                <w:szCs w:val="20"/>
              </w:rPr>
              <w:t xml:space="preserve">De gemeente richt zich op januari 2022 dat dit overzicht beschikbaar is. </w:t>
            </w:r>
          </w:p>
        </w:tc>
      </w:tr>
      <w:tr w:rsidR="00FF794D" w:rsidRPr="00FF794D" w14:paraId="0D91C1F3" w14:textId="77777777" w:rsidTr="00FF794D">
        <w:trPr>
          <w:trHeight w:val="576"/>
        </w:trPr>
        <w:tc>
          <w:tcPr>
            <w:tcW w:w="475" w:type="dxa"/>
            <w:tcBorders>
              <w:top w:val="nil"/>
              <w:left w:val="single" w:sz="4" w:space="0" w:color="auto"/>
              <w:bottom w:val="single" w:sz="4" w:space="0" w:color="auto"/>
              <w:right w:val="single" w:sz="4" w:space="0" w:color="auto"/>
            </w:tcBorders>
            <w:shd w:val="clear" w:color="auto" w:fill="auto"/>
            <w:noWrap/>
            <w:hideMark/>
          </w:tcPr>
          <w:p w14:paraId="268C7CFF" w14:textId="77777777" w:rsidR="00FF794D" w:rsidRPr="00FF794D" w:rsidRDefault="00FF794D" w:rsidP="00FF794D">
            <w:pPr>
              <w:rPr>
                <w:color w:val="000000"/>
                <w:szCs w:val="20"/>
              </w:rPr>
            </w:pPr>
            <w:r w:rsidRPr="00FF794D">
              <w:rPr>
                <w:color w:val="000000"/>
                <w:szCs w:val="20"/>
              </w:rPr>
              <w:t>190</w:t>
            </w:r>
          </w:p>
        </w:tc>
        <w:tc>
          <w:tcPr>
            <w:tcW w:w="2260" w:type="dxa"/>
            <w:tcBorders>
              <w:top w:val="nil"/>
              <w:left w:val="nil"/>
              <w:bottom w:val="single" w:sz="4" w:space="0" w:color="auto"/>
              <w:right w:val="single" w:sz="4" w:space="0" w:color="auto"/>
            </w:tcBorders>
            <w:shd w:val="clear" w:color="auto" w:fill="auto"/>
            <w:hideMark/>
          </w:tcPr>
          <w:p w14:paraId="76A4198D" w14:textId="77777777" w:rsidR="00FF794D" w:rsidRPr="00FF794D" w:rsidRDefault="00FF794D" w:rsidP="00FF794D">
            <w:pPr>
              <w:rPr>
                <w:color w:val="000000"/>
                <w:szCs w:val="20"/>
              </w:rPr>
            </w:pPr>
            <w:r w:rsidRPr="00FF794D">
              <w:rPr>
                <w:color w:val="000000"/>
                <w:szCs w:val="20"/>
              </w:rPr>
              <w:t xml:space="preserve">Beschrijvend document 1.1.5. </w:t>
            </w:r>
            <w:proofErr w:type="spellStart"/>
            <w:r w:rsidRPr="00FF794D">
              <w:rPr>
                <w:color w:val="000000"/>
                <w:szCs w:val="20"/>
              </w:rPr>
              <w:t>NvI</w:t>
            </w:r>
            <w:proofErr w:type="spellEnd"/>
            <w:r w:rsidRPr="00FF794D">
              <w:rPr>
                <w:color w:val="000000"/>
                <w:szCs w:val="20"/>
              </w:rPr>
              <w:t xml:space="preserve"> 1 vraag 26</w:t>
            </w:r>
          </w:p>
        </w:tc>
        <w:tc>
          <w:tcPr>
            <w:tcW w:w="5340" w:type="dxa"/>
            <w:tcBorders>
              <w:top w:val="nil"/>
              <w:left w:val="nil"/>
              <w:bottom w:val="single" w:sz="4" w:space="0" w:color="auto"/>
              <w:right w:val="single" w:sz="4" w:space="0" w:color="auto"/>
            </w:tcBorders>
            <w:shd w:val="clear" w:color="auto" w:fill="auto"/>
            <w:hideMark/>
          </w:tcPr>
          <w:p w14:paraId="7621F389" w14:textId="743CF94F" w:rsidR="00FF794D" w:rsidRDefault="00FF794D" w:rsidP="00FF794D">
            <w:pPr>
              <w:rPr>
                <w:color w:val="000000"/>
                <w:szCs w:val="20"/>
              </w:rPr>
            </w:pPr>
            <w:r w:rsidRPr="00FF794D">
              <w:rPr>
                <w:color w:val="000000"/>
                <w:szCs w:val="20"/>
              </w:rPr>
              <w:t>Naar aanleiding van uw antwoord op vraag 26: bepaalt de klantmanager welke grondslag leidend is als er sprake is van een dubbele grondslag?</w:t>
            </w:r>
          </w:p>
          <w:p w14:paraId="6235489A" w14:textId="77777777" w:rsidR="0032551E" w:rsidRPr="0032551E" w:rsidRDefault="0032551E" w:rsidP="00FF794D">
            <w:pPr>
              <w:rPr>
                <w:color w:val="000000"/>
                <w:szCs w:val="20"/>
              </w:rPr>
            </w:pPr>
          </w:p>
          <w:p w14:paraId="10752B0A" w14:textId="7112B7CC" w:rsidR="007E2530" w:rsidRPr="00FF794D" w:rsidRDefault="007E2530"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7A00D900" w14:textId="77777777" w:rsidR="00FF794D" w:rsidRPr="00FF794D" w:rsidRDefault="00FF794D" w:rsidP="00FF794D">
            <w:pPr>
              <w:rPr>
                <w:color w:val="000000"/>
                <w:szCs w:val="20"/>
              </w:rPr>
            </w:pPr>
            <w:r w:rsidRPr="00FF794D">
              <w:rPr>
                <w:color w:val="000000"/>
                <w:szCs w:val="20"/>
              </w:rPr>
              <w:t xml:space="preserve">Ja, de klantmanager of gespreksvoerder bepalen dit. Al dan niet noodzakelijk zetten zij hier voor de verklarende analyse in. </w:t>
            </w:r>
          </w:p>
        </w:tc>
      </w:tr>
      <w:tr w:rsidR="00FF794D" w:rsidRPr="00FF794D" w14:paraId="01E109EF" w14:textId="77777777" w:rsidTr="00FF794D">
        <w:trPr>
          <w:trHeight w:val="576"/>
        </w:trPr>
        <w:tc>
          <w:tcPr>
            <w:tcW w:w="475" w:type="dxa"/>
            <w:tcBorders>
              <w:top w:val="nil"/>
              <w:left w:val="single" w:sz="4" w:space="0" w:color="auto"/>
              <w:bottom w:val="single" w:sz="4" w:space="0" w:color="auto"/>
              <w:right w:val="single" w:sz="4" w:space="0" w:color="auto"/>
            </w:tcBorders>
            <w:shd w:val="clear" w:color="auto" w:fill="auto"/>
            <w:noWrap/>
            <w:hideMark/>
          </w:tcPr>
          <w:p w14:paraId="2BCA3EF3" w14:textId="77777777" w:rsidR="00FF794D" w:rsidRPr="00FF794D" w:rsidRDefault="00FF794D" w:rsidP="00FF794D">
            <w:pPr>
              <w:rPr>
                <w:color w:val="000000"/>
                <w:szCs w:val="20"/>
              </w:rPr>
            </w:pPr>
            <w:r w:rsidRPr="00FF794D">
              <w:rPr>
                <w:color w:val="000000"/>
                <w:szCs w:val="20"/>
              </w:rPr>
              <w:t>191</w:t>
            </w:r>
          </w:p>
        </w:tc>
        <w:tc>
          <w:tcPr>
            <w:tcW w:w="2260" w:type="dxa"/>
            <w:tcBorders>
              <w:top w:val="nil"/>
              <w:left w:val="nil"/>
              <w:bottom w:val="single" w:sz="4" w:space="0" w:color="auto"/>
              <w:right w:val="single" w:sz="4" w:space="0" w:color="auto"/>
            </w:tcBorders>
            <w:shd w:val="clear" w:color="auto" w:fill="auto"/>
            <w:hideMark/>
          </w:tcPr>
          <w:p w14:paraId="08DDC88C" w14:textId="77777777" w:rsidR="00FF794D" w:rsidRPr="00FF794D" w:rsidRDefault="00FF794D" w:rsidP="00FF794D">
            <w:pPr>
              <w:rPr>
                <w:color w:val="000000"/>
                <w:szCs w:val="20"/>
              </w:rPr>
            </w:pPr>
            <w:r w:rsidRPr="00FF794D">
              <w:rPr>
                <w:color w:val="000000"/>
                <w:szCs w:val="20"/>
              </w:rPr>
              <w:t xml:space="preserve">Beschrijvend document 1.3.3. </w:t>
            </w:r>
            <w:proofErr w:type="spellStart"/>
            <w:r w:rsidRPr="00FF794D">
              <w:rPr>
                <w:color w:val="000000"/>
                <w:szCs w:val="20"/>
              </w:rPr>
              <w:t>NvI</w:t>
            </w:r>
            <w:proofErr w:type="spellEnd"/>
            <w:r w:rsidRPr="00FF794D">
              <w:rPr>
                <w:color w:val="000000"/>
                <w:szCs w:val="20"/>
              </w:rPr>
              <w:t xml:space="preserve"> 1 vraag 44</w:t>
            </w:r>
          </w:p>
        </w:tc>
        <w:tc>
          <w:tcPr>
            <w:tcW w:w="5340" w:type="dxa"/>
            <w:tcBorders>
              <w:top w:val="nil"/>
              <w:left w:val="nil"/>
              <w:bottom w:val="single" w:sz="4" w:space="0" w:color="auto"/>
              <w:right w:val="single" w:sz="4" w:space="0" w:color="auto"/>
            </w:tcBorders>
            <w:shd w:val="clear" w:color="auto" w:fill="auto"/>
            <w:hideMark/>
          </w:tcPr>
          <w:p w14:paraId="0A79A63F" w14:textId="312F345B" w:rsidR="00FF794D" w:rsidRDefault="00FF794D" w:rsidP="00FF794D">
            <w:pPr>
              <w:rPr>
                <w:color w:val="000000"/>
                <w:szCs w:val="20"/>
              </w:rPr>
            </w:pPr>
            <w:r w:rsidRPr="00FF794D">
              <w:rPr>
                <w:color w:val="000000"/>
                <w:szCs w:val="20"/>
              </w:rPr>
              <w:t>N.a.v. vraag 45; Hoe moet ermee omgegaan worden als er een stukje persoonlijke verzorging op school moet plaatsvinden? Klopt onze veronderstelling dat dit dan niet vanuit de jeugdhulp plaats kan vinden?</w:t>
            </w:r>
          </w:p>
          <w:p w14:paraId="7AF85CEC" w14:textId="77777777" w:rsidR="0032551E" w:rsidRPr="0032551E" w:rsidRDefault="0032551E" w:rsidP="00FF794D">
            <w:pPr>
              <w:rPr>
                <w:color w:val="000000"/>
                <w:szCs w:val="20"/>
              </w:rPr>
            </w:pPr>
          </w:p>
          <w:p w14:paraId="3F635549" w14:textId="0F88B44D" w:rsidR="007E2530" w:rsidRPr="00FF794D" w:rsidRDefault="007E2530"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60CBB4B9" w14:textId="77777777" w:rsidR="00FF794D" w:rsidRPr="00FF794D" w:rsidRDefault="00FF794D" w:rsidP="00FF794D">
            <w:pPr>
              <w:rPr>
                <w:color w:val="000000"/>
                <w:szCs w:val="20"/>
              </w:rPr>
            </w:pPr>
            <w:r w:rsidRPr="00FF794D">
              <w:rPr>
                <w:color w:val="000000"/>
                <w:szCs w:val="20"/>
              </w:rPr>
              <w:t>Dit klopt. Verpleging en waar nodig hiermee samenhangende</w:t>
            </w:r>
            <w:r w:rsidRPr="00FF794D">
              <w:rPr>
                <w:color w:val="000000"/>
                <w:szCs w:val="20"/>
              </w:rPr>
              <w:br/>
              <w:t xml:space="preserve">persoonlijke verzorging valt onder de zorgverzekeringswet. </w:t>
            </w:r>
          </w:p>
        </w:tc>
      </w:tr>
      <w:tr w:rsidR="00FF794D" w:rsidRPr="00FF794D" w14:paraId="49505F79" w14:textId="77777777" w:rsidTr="00FF794D">
        <w:trPr>
          <w:trHeight w:val="864"/>
        </w:trPr>
        <w:tc>
          <w:tcPr>
            <w:tcW w:w="475" w:type="dxa"/>
            <w:tcBorders>
              <w:top w:val="nil"/>
              <w:left w:val="single" w:sz="4" w:space="0" w:color="auto"/>
              <w:bottom w:val="single" w:sz="4" w:space="0" w:color="auto"/>
              <w:right w:val="single" w:sz="4" w:space="0" w:color="auto"/>
            </w:tcBorders>
            <w:shd w:val="clear" w:color="auto" w:fill="auto"/>
            <w:noWrap/>
            <w:hideMark/>
          </w:tcPr>
          <w:p w14:paraId="3146B871" w14:textId="77777777" w:rsidR="00FF794D" w:rsidRPr="00FF794D" w:rsidRDefault="00FF794D" w:rsidP="00FF794D">
            <w:pPr>
              <w:rPr>
                <w:color w:val="000000"/>
                <w:szCs w:val="20"/>
              </w:rPr>
            </w:pPr>
            <w:r w:rsidRPr="00FF794D">
              <w:rPr>
                <w:color w:val="000000"/>
                <w:szCs w:val="20"/>
              </w:rPr>
              <w:t>192</w:t>
            </w:r>
          </w:p>
        </w:tc>
        <w:tc>
          <w:tcPr>
            <w:tcW w:w="2260" w:type="dxa"/>
            <w:tcBorders>
              <w:top w:val="nil"/>
              <w:left w:val="nil"/>
              <w:bottom w:val="single" w:sz="4" w:space="0" w:color="auto"/>
              <w:right w:val="single" w:sz="4" w:space="0" w:color="auto"/>
            </w:tcBorders>
            <w:shd w:val="clear" w:color="auto" w:fill="auto"/>
            <w:hideMark/>
          </w:tcPr>
          <w:p w14:paraId="011E9DC0" w14:textId="77777777" w:rsidR="00FF794D" w:rsidRPr="00FF794D" w:rsidRDefault="00FF794D" w:rsidP="00FF794D">
            <w:pPr>
              <w:rPr>
                <w:color w:val="000000"/>
                <w:szCs w:val="20"/>
              </w:rPr>
            </w:pPr>
            <w:r w:rsidRPr="00FF794D">
              <w:rPr>
                <w:color w:val="000000"/>
                <w:szCs w:val="20"/>
              </w:rPr>
              <w:t xml:space="preserve">Beschrijvend document 1.3.3. </w:t>
            </w:r>
            <w:proofErr w:type="spellStart"/>
            <w:r w:rsidRPr="00FF794D">
              <w:rPr>
                <w:color w:val="000000"/>
                <w:szCs w:val="20"/>
              </w:rPr>
              <w:t>NvI</w:t>
            </w:r>
            <w:proofErr w:type="spellEnd"/>
            <w:r w:rsidRPr="00FF794D">
              <w:rPr>
                <w:color w:val="000000"/>
                <w:szCs w:val="20"/>
              </w:rPr>
              <w:t xml:space="preserve"> 1 vraag 45</w:t>
            </w:r>
          </w:p>
        </w:tc>
        <w:tc>
          <w:tcPr>
            <w:tcW w:w="5340" w:type="dxa"/>
            <w:tcBorders>
              <w:top w:val="nil"/>
              <w:left w:val="nil"/>
              <w:bottom w:val="single" w:sz="4" w:space="0" w:color="auto"/>
              <w:right w:val="single" w:sz="4" w:space="0" w:color="auto"/>
            </w:tcBorders>
            <w:shd w:val="clear" w:color="auto" w:fill="auto"/>
            <w:hideMark/>
          </w:tcPr>
          <w:p w14:paraId="20EDB02C" w14:textId="2511D015" w:rsidR="00FF794D" w:rsidRDefault="00FF794D" w:rsidP="00FF794D">
            <w:pPr>
              <w:rPr>
                <w:color w:val="000000"/>
                <w:szCs w:val="20"/>
              </w:rPr>
            </w:pPr>
            <w:r w:rsidRPr="00FF794D">
              <w:rPr>
                <w:color w:val="000000"/>
                <w:szCs w:val="20"/>
              </w:rPr>
              <w:t>N.a.v. vraag 45: Hoe moet ermee omgegaan worden als er zowel in het thuissysteem als het schoolsysteem identieke problematiek optreedt? Klopt onze conclusie dat de focus van de individuele begeleiding dan gericht moet worden op thuis?</w:t>
            </w:r>
          </w:p>
          <w:p w14:paraId="37688355" w14:textId="77777777" w:rsidR="0032551E" w:rsidRPr="0032551E" w:rsidRDefault="0032551E" w:rsidP="00FF794D">
            <w:pPr>
              <w:rPr>
                <w:color w:val="000000"/>
                <w:szCs w:val="20"/>
              </w:rPr>
            </w:pPr>
          </w:p>
          <w:p w14:paraId="0E9678F0" w14:textId="77EB822B" w:rsidR="007E2530" w:rsidRPr="00FF794D" w:rsidRDefault="007E2530"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3DAA4CC8" w14:textId="77777777" w:rsidR="00FF794D" w:rsidRPr="00FF794D" w:rsidRDefault="00FF794D" w:rsidP="00FF794D">
            <w:pPr>
              <w:rPr>
                <w:color w:val="000000"/>
                <w:szCs w:val="20"/>
              </w:rPr>
            </w:pPr>
            <w:r w:rsidRPr="00FF794D">
              <w:rPr>
                <w:color w:val="000000"/>
                <w:szCs w:val="20"/>
              </w:rPr>
              <w:t xml:space="preserve">Hier volstaat een ja of nee antwoord niet. Elk kind is anders, elke situatie is anders. Jeugdhulp en onderwijs dienen hier de samenwerking in aan te gaan, waarbij de inhoud van de zorgvraag leidend  dient te zijn in het gesprek. </w:t>
            </w:r>
          </w:p>
        </w:tc>
      </w:tr>
      <w:tr w:rsidR="00FF794D" w:rsidRPr="00FF794D" w14:paraId="76828985" w14:textId="77777777" w:rsidTr="00FF794D">
        <w:trPr>
          <w:trHeight w:val="1440"/>
        </w:trPr>
        <w:tc>
          <w:tcPr>
            <w:tcW w:w="475" w:type="dxa"/>
            <w:tcBorders>
              <w:top w:val="nil"/>
              <w:left w:val="single" w:sz="4" w:space="0" w:color="auto"/>
              <w:bottom w:val="single" w:sz="4" w:space="0" w:color="auto"/>
              <w:right w:val="single" w:sz="4" w:space="0" w:color="auto"/>
            </w:tcBorders>
            <w:shd w:val="clear" w:color="auto" w:fill="auto"/>
            <w:noWrap/>
            <w:hideMark/>
          </w:tcPr>
          <w:p w14:paraId="2B6B79C7" w14:textId="77777777" w:rsidR="00FF794D" w:rsidRPr="00FF794D" w:rsidRDefault="00FF794D" w:rsidP="00FF794D">
            <w:pPr>
              <w:rPr>
                <w:color w:val="000000"/>
                <w:szCs w:val="20"/>
              </w:rPr>
            </w:pPr>
            <w:r w:rsidRPr="00FF794D">
              <w:rPr>
                <w:color w:val="000000"/>
                <w:szCs w:val="20"/>
              </w:rPr>
              <w:t>193</w:t>
            </w:r>
          </w:p>
        </w:tc>
        <w:tc>
          <w:tcPr>
            <w:tcW w:w="2260" w:type="dxa"/>
            <w:tcBorders>
              <w:top w:val="nil"/>
              <w:left w:val="nil"/>
              <w:bottom w:val="single" w:sz="4" w:space="0" w:color="auto"/>
              <w:right w:val="single" w:sz="4" w:space="0" w:color="auto"/>
            </w:tcBorders>
            <w:shd w:val="clear" w:color="auto" w:fill="auto"/>
            <w:hideMark/>
          </w:tcPr>
          <w:p w14:paraId="552B9272" w14:textId="77777777" w:rsidR="00FF794D" w:rsidRPr="00FF794D" w:rsidRDefault="00FF794D" w:rsidP="00FF794D">
            <w:pPr>
              <w:rPr>
                <w:color w:val="000000"/>
                <w:szCs w:val="20"/>
              </w:rPr>
            </w:pPr>
            <w:r w:rsidRPr="00FF794D">
              <w:rPr>
                <w:color w:val="000000"/>
                <w:szCs w:val="20"/>
              </w:rPr>
              <w:t xml:space="preserve">Beschrijvend document 1.3.9. </w:t>
            </w:r>
            <w:proofErr w:type="spellStart"/>
            <w:r w:rsidRPr="00FF794D">
              <w:rPr>
                <w:color w:val="000000"/>
                <w:szCs w:val="20"/>
              </w:rPr>
              <w:t>NvI</w:t>
            </w:r>
            <w:proofErr w:type="spellEnd"/>
            <w:r w:rsidRPr="00FF794D">
              <w:rPr>
                <w:color w:val="000000"/>
                <w:szCs w:val="20"/>
              </w:rPr>
              <w:t xml:space="preserve"> 1 vraag 55</w:t>
            </w:r>
          </w:p>
        </w:tc>
        <w:tc>
          <w:tcPr>
            <w:tcW w:w="5340" w:type="dxa"/>
            <w:tcBorders>
              <w:top w:val="nil"/>
              <w:left w:val="nil"/>
              <w:bottom w:val="single" w:sz="4" w:space="0" w:color="auto"/>
              <w:right w:val="single" w:sz="4" w:space="0" w:color="auto"/>
            </w:tcBorders>
            <w:shd w:val="clear" w:color="auto" w:fill="auto"/>
            <w:hideMark/>
          </w:tcPr>
          <w:p w14:paraId="039E0060" w14:textId="77777777" w:rsidR="00FF794D" w:rsidRPr="00FF794D" w:rsidRDefault="00FF794D" w:rsidP="00FF794D">
            <w:pPr>
              <w:rPr>
                <w:color w:val="000000"/>
                <w:szCs w:val="20"/>
              </w:rPr>
            </w:pPr>
            <w:r w:rsidRPr="00FF794D">
              <w:rPr>
                <w:color w:val="000000"/>
                <w:szCs w:val="20"/>
              </w:rPr>
              <w:t>Naar aanleiding van uw antwoord op vraag 55. Begrijpen wij goed dat in dit geval stabiliseren kan beteken dat maatwerkbegeleiding blijvend – dat wil zeggen langer dan 12 maanden – geboden kan worden? Zo nee, hoe gaat de gemeente het resultaatgericht werken in deze situaties indiceren?</w:t>
            </w:r>
          </w:p>
        </w:tc>
        <w:tc>
          <w:tcPr>
            <w:tcW w:w="5812" w:type="dxa"/>
            <w:tcBorders>
              <w:top w:val="nil"/>
              <w:left w:val="nil"/>
              <w:bottom w:val="single" w:sz="4" w:space="0" w:color="auto"/>
              <w:right w:val="single" w:sz="4" w:space="0" w:color="auto"/>
            </w:tcBorders>
            <w:shd w:val="clear" w:color="auto" w:fill="auto"/>
            <w:hideMark/>
          </w:tcPr>
          <w:p w14:paraId="75AF1A11" w14:textId="3F831537" w:rsidR="00FF794D" w:rsidRDefault="00FF794D" w:rsidP="00FF794D">
            <w:pPr>
              <w:rPr>
                <w:color w:val="000000"/>
                <w:szCs w:val="20"/>
              </w:rPr>
            </w:pPr>
            <w:r w:rsidRPr="00FF794D">
              <w:rPr>
                <w:color w:val="000000"/>
                <w:szCs w:val="20"/>
              </w:rPr>
              <w:t xml:space="preserve">Uitgangspunt is dat jeugdhulp kortdurend van aard is. Wel kan bij de </w:t>
            </w:r>
            <w:proofErr w:type="spellStart"/>
            <w:r w:rsidRPr="00FF794D">
              <w:rPr>
                <w:color w:val="000000"/>
                <w:szCs w:val="20"/>
              </w:rPr>
              <w:t>lvb</w:t>
            </w:r>
            <w:proofErr w:type="spellEnd"/>
            <w:r w:rsidRPr="00FF794D">
              <w:rPr>
                <w:color w:val="000000"/>
                <w:szCs w:val="20"/>
              </w:rPr>
              <w:t xml:space="preserve"> doelgroep het resultaat meer gericht zijn op stabilisatie van de situatie. Echter is het ook bij stabilisatie wenselijk om de zorgvraag steeds opnieuw af te zetten tegen de ontwikkeling en zorgbehoefte van de jeugdige. Er wordt van de zorgaanbieder verwacht ten alle tijden te kijken naar de mogelijkheid om zorg af te schalen.</w:t>
            </w:r>
          </w:p>
          <w:p w14:paraId="22D1C7CF" w14:textId="77777777" w:rsidR="0032551E" w:rsidRPr="0032551E" w:rsidRDefault="0032551E" w:rsidP="00FF794D">
            <w:pPr>
              <w:rPr>
                <w:color w:val="000000"/>
                <w:szCs w:val="20"/>
              </w:rPr>
            </w:pPr>
          </w:p>
          <w:p w14:paraId="5F8117FF" w14:textId="598C47E6" w:rsidR="007E2530" w:rsidRPr="00FF794D" w:rsidRDefault="007E2530" w:rsidP="00FF794D">
            <w:pPr>
              <w:rPr>
                <w:color w:val="000000"/>
                <w:szCs w:val="20"/>
              </w:rPr>
            </w:pPr>
          </w:p>
        </w:tc>
      </w:tr>
      <w:tr w:rsidR="00FF794D" w:rsidRPr="00FF794D" w14:paraId="4D73EA61" w14:textId="77777777" w:rsidTr="00FF794D">
        <w:trPr>
          <w:trHeight w:val="1152"/>
        </w:trPr>
        <w:tc>
          <w:tcPr>
            <w:tcW w:w="475" w:type="dxa"/>
            <w:tcBorders>
              <w:top w:val="nil"/>
              <w:left w:val="single" w:sz="4" w:space="0" w:color="auto"/>
              <w:bottom w:val="single" w:sz="4" w:space="0" w:color="auto"/>
              <w:right w:val="single" w:sz="4" w:space="0" w:color="auto"/>
            </w:tcBorders>
            <w:shd w:val="clear" w:color="auto" w:fill="auto"/>
            <w:noWrap/>
            <w:hideMark/>
          </w:tcPr>
          <w:p w14:paraId="08E2A523" w14:textId="77777777" w:rsidR="00FF794D" w:rsidRPr="00FF794D" w:rsidRDefault="00FF794D" w:rsidP="00FF794D">
            <w:pPr>
              <w:rPr>
                <w:color w:val="000000"/>
                <w:szCs w:val="20"/>
              </w:rPr>
            </w:pPr>
            <w:r w:rsidRPr="00FF794D">
              <w:rPr>
                <w:color w:val="000000"/>
                <w:szCs w:val="20"/>
              </w:rPr>
              <w:t>194</w:t>
            </w:r>
          </w:p>
        </w:tc>
        <w:tc>
          <w:tcPr>
            <w:tcW w:w="2260" w:type="dxa"/>
            <w:tcBorders>
              <w:top w:val="nil"/>
              <w:left w:val="nil"/>
              <w:bottom w:val="single" w:sz="4" w:space="0" w:color="auto"/>
              <w:right w:val="single" w:sz="4" w:space="0" w:color="auto"/>
            </w:tcBorders>
            <w:shd w:val="clear" w:color="auto" w:fill="auto"/>
            <w:hideMark/>
          </w:tcPr>
          <w:p w14:paraId="79E5DFE4" w14:textId="77777777" w:rsidR="00FF794D" w:rsidRPr="00FF794D" w:rsidRDefault="00FF794D" w:rsidP="00FF794D">
            <w:pPr>
              <w:rPr>
                <w:color w:val="000000"/>
                <w:szCs w:val="20"/>
              </w:rPr>
            </w:pPr>
            <w:r w:rsidRPr="00FF794D">
              <w:rPr>
                <w:color w:val="000000"/>
                <w:szCs w:val="20"/>
              </w:rPr>
              <w:t xml:space="preserve">Concept Raamovereenkomst 2.1. zie ook </w:t>
            </w:r>
            <w:proofErr w:type="spellStart"/>
            <w:r w:rsidRPr="00FF794D">
              <w:rPr>
                <w:color w:val="000000"/>
                <w:szCs w:val="20"/>
              </w:rPr>
              <w:t>NvI</w:t>
            </w:r>
            <w:proofErr w:type="spellEnd"/>
            <w:r w:rsidRPr="00FF794D">
              <w:rPr>
                <w:color w:val="000000"/>
                <w:szCs w:val="20"/>
              </w:rPr>
              <w:t xml:space="preserve"> 1 vraag 95</w:t>
            </w:r>
          </w:p>
        </w:tc>
        <w:tc>
          <w:tcPr>
            <w:tcW w:w="5340" w:type="dxa"/>
            <w:tcBorders>
              <w:top w:val="nil"/>
              <w:left w:val="nil"/>
              <w:bottom w:val="single" w:sz="4" w:space="0" w:color="auto"/>
              <w:right w:val="single" w:sz="4" w:space="0" w:color="auto"/>
            </w:tcBorders>
            <w:shd w:val="clear" w:color="auto" w:fill="auto"/>
            <w:hideMark/>
          </w:tcPr>
          <w:p w14:paraId="02CB262B" w14:textId="77777777" w:rsidR="00FF794D" w:rsidRPr="00FF794D" w:rsidRDefault="00FF794D" w:rsidP="00FF794D">
            <w:pPr>
              <w:rPr>
                <w:color w:val="000000"/>
                <w:szCs w:val="20"/>
              </w:rPr>
            </w:pPr>
            <w:r w:rsidRPr="00FF794D">
              <w:rPr>
                <w:color w:val="000000"/>
                <w:szCs w:val="20"/>
              </w:rPr>
              <w:t>Kunt u ons vertellen hoe u de komende jaren doelmatigheid gaat beoordelen? Wordt het uitgangspunt per organisatie bepaalt?</w:t>
            </w:r>
          </w:p>
        </w:tc>
        <w:tc>
          <w:tcPr>
            <w:tcW w:w="5812" w:type="dxa"/>
            <w:tcBorders>
              <w:top w:val="nil"/>
              <w:left w:val="nil"/>
              <w:bottom w:val="single" w:sz="4" w:space="0" w:color="auto"/>
              <w:right w:val="single" w:sz="4" w:space="0" w:color="auto"/>
            </w:tcBorders>
            <w:shd w:val="clear" w:color="auto" w:fill="auto"/>
            <w:hideMark/>
          </w:tcPr>
          <w:p w14:paraId="521C96A3" w14:textId="44A5D00D" w:rsidR="00FF794D" w:rsidRPr="0032551E" w:rsidRDefault="00FF794D" w:rsidP="00FF794D">
            <w:pPr>
              <w:rPr>
                <w:color w:val="000000"/>
                <w:szCs w:val="20"/>
              </w:rPr>
            </w:pPr>
            <w:r w:rsidRPr="00FF794D">
              <w:rPr>
                <w:color w:val="000000"/>
                <w:szCs w:val="20"/>
              </w:rPr>
              <w:t xml:space="preserve">Nee. De manier waarop de doelmatigheid door de gemeente wordt beoordeeld is </w:t>
            </w:r>
            <w:r w:rsidR="007E2530" w:rsidRPr="0032551E">
              <w:rPr>
                <w:color w:val="000000"/>
                <w:szCs w:val="20"/>
              </w:rPr>
              <w:t>afhankelijk</w:t>
            </w:r>
            <w:r w:rsidRPr="00FF794D">
              <w:rPr>
                <w:color w:val="000000"/>
                <w:szCs w:val="20"/>
              </w:rPr>
              <w:t xml:space="preserve"> van de ontwikkelingen van de markt. Deze wordt niet per organisatie bepaald, maar universeel </w:t>
            </w:r>
            <w:r w:rsidR="007E2530" w:rsidRPr="0032551E">
              <w:rPr>
                <w:color w:val="000000"/>
                <w:szCs w:val="20"/>
              </w:rPr>
              <w:t>toegepast</w:t>
            </w:r>
            <w:r w:rsidRPr="00FF794D">
              <w:rPr>
                <w:color w:val="000000"/>
                <w:szCs w:val="20"/>
              </w:rPr>
              <w:t xml:space="preserve">. </w:t>
            </w:r>
          </w:p>
          <w:p w14:paraId="4683E84F" w14:textId="5988045F" w:rsidR="007E2530" w:rsidRPr="00FF794D" w:rsidRDefault="007E2530" w:rsidP="00FF794D">
            <w:pPr>
              <w:rPr>
                <w:color w:val="000000"/>
                <w:szCs w:val="20"/>
              </w:rPr>
            </w:pPr>
          </w:p>
        </w:tc>
      </w:tr>
      <w:tr w:rsidR="00FF794D" w:rsidRPr="00FF794D" w14:paraId="21B68F7E" w14:textId="77777777" w:rsidTr="00FF794D">
        <w:trPr>
          <w:trHeight w:val="2016"/>
        </w:trPr>
        <w:tc>
          <w:tcPr>
            <w:tcW w:w="475" w:type="dxa"/>
            <w:tcBorders>
              <w:top w:val="nil"/>
              <w:left w:val="single" w:sz="4" w:space="0" w:color="auto"/>
              <w:bottom w:val="single" w:sz="4" w:space="0" w:color="auto"/>
              <w:right w:val="single" w:sz="4" w:space="0" w:color="auto"/>
            </w:tcBorders>
            <w:shd w:val="clear" w:color="auto" w:fill="auto"/>
            <w:noWrap/>
            <w:hideMark/>
          </w:tcPr>
          <w:p w14:paraId="72F3673F" w14:textId="77777777" w:rsidR="00FF794D" w:rsidRPr="00FF794D" w:rsidRDefault="00FF794D" w:rsidP="00FF794D">
            <w:pPr>
              <w:rPr>
                <w:color w:val="000000"/>
                <w:szCs w:val="20"/>
              </w:rPr>
            </w:pPr>
            <w:r w:rsidRPr="00FF794D">
              <w:rPr>
                <w:color w:val="000000"/>
                <w:szCs w:val="20"/>
              </w:rPr>
              <w:lastRenderedPageBreak/>
              <w:t>195</w:t>
            </w:r>
          </w:p>
        </w:tc>
        <w:tc>
          <w:tcPr>
            <w:tcW w:w="2260" w:type="dxa"/>
            <w:tcBorders>
              <w:top w:val="nil"/>
              <w:left w:val="nil"/>
              <w:bottom w:val="single" w:sz="4" w:space="0" w:color="auto"/>
              <w:right w:val="single" w:sz="4" w:space="0" w:color="auto"/>
            </w:tcBorders>
            <w:shd w:val="clear" w:color="auto" w:fill="auto"/>
            <w:hideMark/>
          </w:tcPr>
          <w:p w14:paraId="7ECCDE2F" w14:textId="77777777" w:rsidR="00FF794D" w:rsidRPr="00FF794D" w:rsidRDefault="00FF794D" w:rsidP="00FF794D">
            <w:pPr>
              <w:rPr>
                <w:color w:val="000000"/>
                <w:szCs w:val="20"/>
              </w:rPr>
            </w:pPr>
            <w:r w:rsidRPr="00FF794D">
              <w:rPr>
                <w:color w:val="000000"/>
                <w:szCs w:val="20"/>
              </w:rPr>
              <w:t xml:space="preserve">Concept Raamovereenkomst 2.1. zie ook </w:t>
            </w:r>
            <w:proofErr w:type="spellStart"/>
            <w:r w:rsidRPr="00FF794D">
              <w:rPr>
                <w:color w:val="000000"/>
                <w:szCs w:val="20"/>
              </w:rPr>
              <w:t>NvI</w:t>
            </w:r>
            <w:proofErr w:type="spellEnd"/>
            <w:r w:rsidRPr="00FF794D">
              <w:rPr>
                <w:color w:val="000000"/>
                <w:szCs w:val="20"/>
              </w:rPr>
              <w:t xml:space="preserve"> 1 vraag 92</w:t>
            </w:r>
          </w:p>
        </w:tc>
        <w:tc>
          <w:tcPr>
            <w:tcW w:w="5340" w:type="dxa"/>
            <w:tcBorders>
              <w:top w:val="nil"/>
              <w:left w:val="nil"/>
              <w:bottom w:val="single" w:sz="4" w:space="0" w:color="auto"/>
              <w:right w:val="single" w:sz="4" w:space="0" w:color="auto"/>
            </w:tcBorders>
            <w:shd w:val="clear" w:color="auto" w:fill="auto"/>
            <w:hideMark/>
          </w:tcPr>
          <w:p w14:paraId="1474AC7C" w14:textId="77777777" w:rsidR="00FF794D" w:rsidRPr="00FF794D" w:rsidRDefault="00FF794D" w:rsidP="00FF794D">
            <w:pPr>
              <w:rPr>
                <w:color w:val="000000"/>
                <w:szCs w:val="20"/>
              </w:rPr>
            </w:pPr>
            <w:r w:rsidRPr="00FF794D">
              <w:rPr>
                <w:color w:val="000000"/>
                <w:szCs w:val="20"/>
              </w:rPr>
              <w:t>Graag ontvangen wij het model, het afwegingskader of de benchmark die u gaat gebruiken om de doelmatigheid te beoordelen, zodat  wij onze doelmatigheid intern ook kunnen beoordelen in lijn met uw eisen.</w:t>
            </w:r>
          </w:p>
        </w:tc>
        <w:tc>
          <w:tcPr>
            <w:tcW w:w="5812" w:type="dxa"/>
            <w:tcBorders>
              <w:top w:val="nil"/>
              <w:left w:val="nil"/>
              <w:bottom w:val="single" w:sz="4" w:space="0" w:color="auto"/>
              <w:right w:val="single" w:sz="4" w:space="0" w:color="auto"/>
            </w:tcBorders>
            <w:shd w:val="clear" w:color="auto" w:fill="auto"/>
            <w:hideMark/>
          </w:tcPr>
          <w:p w14:paraId="20012F37" w14:textId="64EB0818" w:rsidR="00FF794D" w:rsidRDefault="00FF794D" w:rsidP="00FF794D">
            <w:pPr>
              <w:rPr>
                <w:color w:val="000000"/>
                <w:szCs w:val="20"/>
              </w:rPr>
            </w:pPr>
            <w:r w:rsidRPr="00FF794D">
              <w:rPr>
                <w:color w:val="000000"/>
                <w:szCs w:val="20"/>
              </w:rPr>
              <w:t>De doelmatigheid beoordelen wij niet middels een matrix of een systeem. De zorgsoorten en organisaties verschillen immers om een algemene matrix te hanteren. Wij letten hier o.a. op de efficiëntie van de inzet van de zorg, de aansluiting met de algemene voorzieningen. Wij letten hier o.a. op ontwikkelingen die er zijn die er voor zorgen dat zorgaanbieders effectiever en of efficiënter hun diensten kunnen verlenen, met mogelijk lagere kosten als gevolg voor u als zorgaanbieder. Dit is dus geen vooraf vastgesteld gegeven.</w:t>
            </w:r>
          </w:p>
          <w:p w14:paraId="27A26DE4" w14:textId="77777777" w:rsidR="0032551E" w:rsidRPr="0032551E" w:rsidRDefault="0032551E" w:rsidP="00FF794D">
            <w:pPr>
              <w:rPr>
                <w:color w:val="000000"/>
                <w:szCs w:val="20"/>
              </w:rPr>
            </w:pPr>
          </w:p>
          <w:p w14:paraId="5B09CAD1" w14:textId="282B4BA1" w:rsidR="007E2530" w:rsidRPr="00FF794D" w:rsidRDefault="007E2530" w:rsidP="00FF794D">
            <w:pPr>
              <w:rPr>
                <w:color w:val="000000"/>
                <w:szCs w:val="20"/>
              </w:rPr>
            </w:pPr>
          </w:p>
        </w:tc>
      </w:tr>
      <w:tr w:rsidR="00FF794D" w:rsidRPr="00FF794D" w14:paraId="43E12675" w14:textId="77777777" w:rsidTr="00FF794D">
        <w:trPr>
          <w:trHeight w:val="1152"/>
        </w:trPr>
        <w:tc>
          <w:tcPr>
            <w:tcW w:w="475" w:type="dxa"/>
            <w:tcBorders>
              <w:top w:val="nil"/>
              <w:left w:val="single" w:sz="4" w:space="0" w:color="auto"/>
              <w:bottom w:val="single" w:sz="4" w:space="0" w:color="auto"/>
              <w:right w:val="single" w:sz="4" w:space="0" w:color="auto"/>
            </w:tcBorders>
            <w:shd w:val="clear" w:color="auto" w:fill="auto"/>
            <w:noWrap/>
            <w:hideMark/>
          </w:tcPr>
          <w:p w14:paraId="73AB86E6" w14:textId="77777777" w:rsidR="00FF794D" w:rsidRPr="00FF794D" w:rsidRDefault="00FF794D" w:rsidP="00FF794D">
            <w:pPr>
              <w:rPr>
                <w:color w:val="000000"/>
                <w:szCs w:val="20"/>
              </w:rPr>
            </w:pPr>
            <w:r w:rsidRPr="00FF794D">
              <w:rPr>
                <w:color w:val="000000"/>
                <w:szCs w:val="20"/>
              </w:rPr>
              <w:t>196</w:t>
            </w:r>
          </w:p>
        </w:tc>
        <w:tc>
          <w:tcPr>
            <w:tcW w:w="2260" w:type="dxa"/>
            <w:tcBorders>
              <w:top w:val="nil"/>
              <w:left w:val="nil"/>
              <w:bottom w:val="single" w:sz="4" w:space="0" w:color="auto"/>
              <w:right w:val="single" w:sz="4" w:space="0" w:color="auto"/>
            </w:tcBorders>
            <w:shd w:val="clear" w:color="auto" w:fill="auto"/>
            <w:hideMark/>
          </w:tcPr>
          <w:p w14:paraId="16631341" w14:textId="77777777" w:rsidR="00FF794D" w:rsidRPr="00FF794D" w:rsidRDefault="00FF794D" w:rsidP="00FF794D">
            <w:pPr>
              <w:rPr>
                <w:color w:val="000000"/>
                <w:szCs w:val="20"/>
              </w:rPr>
            </w:pPr>
            <w:r w:rsidRPr="00FF794D">
              <w:rPr>
                <w:color w:val="000000"/>
                <w:szCs w:val="20"/>
              </w:rPr>
              <w:t xml:space="preserve">Concept Raamovereenkomst 3.4. zie ook </w:t>
            </w:r>
            <w:proofErr w:type="spellStart"/>
            <w:r w:rsidRPr="00FF794D">
              <w:rPr>
                <w:color w:val="000000"/>
                <w:szCs w:val="20"/>
              </w:rPr>
              <w:t>NvI</w:t>
            </w:r>
            <w:proofErr w:type="spellEnd"/>
            <w:r w:rsidRPr="00FF794D">
              <w:rPr>
                <w:color w:val="000000"/>
                <w:szCs w:val="20"/>
              </w:rPr>
              <w:t xml:space="preserve"> 1 vraag 95 en 96</w:t>
            </w:r>
          </w:p>
        </w:tc>
        <w:tc>
          <w:tcPr>
            <w:tcW w:w="5340" w:type="dxa"/>
            <w:tcBorders>
              <w:top w:val="nil"/>
              <w:left w:val="nil"/>
              <w:bottom w:val="single" w:sz="4" w:space="0" w:color="auto"/>
              <w:right w:val="single" w:sz="4" w:space="0" w:color="auto"/>
            </w:tcBorders>
            <w:shd w:val="clear" w:color="auto" w:fill="auto"/>
            <w:hideMark/>
          </w:tcPr>
          <w:p w14:paraId="71E65517" w14:textId="77777777" w:rsidR="00FF794D" w:rsidRPr="00FF794D" w:rsidRDefault="00FF794D" w:rsidP="00FF794D">
            <w:pPr>
              <w:rPr>
                <w:color w:val="000000"/>
                <w:szCs w:val="20"/>
              </w:rPr>
            </w:pPr>
            <w:r w:rsidRPr="00FF794D">
              <w:rPr>
                <w:color w:val="000000"/>
                <w:szCs w:val="20"/>
              </w:rPr>
              <w:t>Klopt onze conclusie dat de gemeenteraad in principe kan besluiten om gedurende meerdere opeenvolgende jaren de tarieven niet te indexeren?</w:t>
            </w:r>
          </w:p>
        </w:tc>
        <w:tc>
          <w:tcPr>
            <w:tcW w:w="5812" w:type="dxa"/>
            <w:tcBorders>
              <w:top w:val="nil"/>
              <w:left w:val="nil"/>
              <w:bottom w:val="single" w:sz="4" w:space="0" w:color="auto"/>
              <w:right w:val="single" w:sz="4" w:space="0" w:color="auto"/>
            </w:tcBorders>
            <w:shd w:val="clear" w:color="auto" w:fill="auto"/>
            <w:hideMark/>
          </w:tcPr>
          <w:p w14:paraId="2C5B4134" w14:textId="77777777" w:rsidR="00FF794D" w:rsidRPr="00FF794D" w:rsidRDefault="00FF794D" w:rsidP="00FF794D">
            <w:pPr>
              <w:rPr>
                <w:color w:val="000000"/>
                <w:szCs w:val="20"/>
              </w:rPr>
            </w:pPr>
            <w:r w:rsidRPr="00FF794D">
              <w:rPr>
                <w:color w:val="000000"/>
                <w:szCs w:val="20"/>
              </w:rPr>
              <w:t xml:space="preserve">Dat klopt. Jaarlijks wordt bepaald of er geïndexeerd wordt. Het tarief wordt jaarlijks vastgesteld door de gemeenteraad. </w:t>
            </w:r>
          </w:p>
        </w:tc>
      </w:tr>
      <w:tr w:rsidR="00FF794D" w:rsidRPr="00FF794D" w14:paraId="57DE012E" w14:textId="77777777" w:rsidTr="00FF794D">
        <w:trPr>
          <w:trHeight w:val="3456"/>
        </w:trPr>
        <w:tc>
          <w:tcPr>
            <w:tcW w:w="475" w:type="dxa"/>
            <w:tcBorders>
              <w:top w:val="nil"/>
              <w:left w:val="single" w:sz="4" w:space="0" w:color="auto"/>
              <w:bottom w:val="single" w:sz="4" w:space="0" w:color="auto"/>
              <w:right w:val="single" w:sz="4" w:space="0" w:color="auto"/>
            </w:tcBorders>
            <w:shd w:val="clear" w:color="auto" w:fill="auto"/>
            <w:noWrap/>
            <w:hideMark/>
          </w:tcPr>
          <w:p w14:paraId="2F8D23AE" w14:textId="77777777" w:rsidR="00FF794D" w:rsidRPr="00FF794D" w:rsidRDefault="00FF794D" w:rsidP="00FF794D">
            <w:pPr>
              <w:rPr>
                <w:color w:val="000000"/>
                <w:szCs w:val="20"/>
              </w:rPr>
            </w:pPr>
            <w:r w:rsidRPr="00FF794D">
              <w:rPr>
                <w:color w:val="000000"/>
                <w:szCs w:val="20"/>
              </w:rPr>
              <w:t>197</w:t>
            </w:r>
          </w:p>
        </w:tc>
        <w:tc>
          <w:tcPr>
            <w:tcW w:w="2260" w:type="dxa"/>
            <w:tcBorders>
              <w:top w:val="nil"/>
              <w:left w:val="nil"/>
              <w:bottom w:val="single" w:sz="4" w:space="0" w:color="auto"/>
              <w:right w:val="single" w:sz="4" w:space="0" w:color="auto"/>
            </w:tcBorders>
            <w:shd w:val="clear" w:color="auto" w:fill="auto"/>
            <w:hideMark/>
          </w:tcPr>
          <w:p w14:paraId="549EA77F" w14:textId="77777777" w:rsidR="00FF794D" w:rsidRPr="00FF794D" w:rsidRDefault="00FF794D" w:rsidP="00FF794D">
            <w:pPr>
              <w:rPr>
                <w:color w:val="000000"/>
                <w:szCs w:val="20"/>
              </w:rPr>
            </w:pPr>
            <w:r w:rsidRPr="00FF794D">
              <w:rPr>
                <w:color w:val="000000"/>
                <w:szCs w:val="20"/>
              </w:rPr>
              <w:t xml:space="preserve">Concept Raamovereenkomst 4.1. zie ook </w:t>
            </w:r>
            <w:proofErr w:type="spellStart"/>
            <w:r w:rsidRPr="00FF794D">
              <w:rPr>
                <w:color w:val="000000"/>
                <w:szCs w:val="20"/>
              </w:rPr>
              <w:t>NvI</w:t>
            </w:r>
            <w:proofErr w:type="spellEnd"/>
            <w:r w:rsidRPr="00FF794D">
              <w:rPr>
                <w:color w:val="000000"/>
                <w:szCs w:val="20"/>
              </w:rPr>
              <w:t xml:space="preserve"> 1 vraag 98</w:t>
            </w:r>
          </w:p>
        </w:tc>
        <w:tc>
          <w:tcPr>
            <w:tcW w:w="5340" w:type="dxa"/>
            <w:tcBorders>
              <w:top w:val="nil"/>
              <w:left w:val="nil"/>
              <w:bottom w:val="single" w:sz="4" w:space="0" w:color="auto"/>
              <w:right w:val="single" w:sz="4" w:space="0" w:color="auto"/>
            </w:tcBorders>
            <w:shd w:val="clear" w:color="auto" w:fill="auto"/>
            <w:hideMark/>
          </w:tcPr>
          <w:p w14:paraId="658C9272" w14:textId="77777777" w:rsidR="00FF794D" w:rsidRPr="00FF794D" w:rsidRDefault="00FF794D" w:rsidP="00FF794D">
            <w:pPr>
              <w:rPr>
                <w:color w:val="000000"/>
                <w:szCs w:val="20"/>
              </w:rPr>
            </w:pPr>
            <w:r w:rsidRPr="00FF794D">
              <w:rPr>
                <w:color w:val="000000"/>
                <w:szCs w:val="20"/>
              </w:rPr>
              <w:t>Het kostprijsonderzoek is in 2020 uitgevoerd. De tarieven zijn begin 2021 vastgesteld en gaan per 2022 in. Per 1 juli 2021 is er sprake van een CAO-wijziging waarbij de salarissen met 3% verhoogd worden. Leidt dit tot aanpassing van de tarieven voor 2022?</w:t>
            </w:r>
          </w:p>
        </w:tc>
        <w:tc>
          <w:tcPr>
            <w:tcW w:w="5812" w:type="dxa"/>
            <w:tcBorders>
              <w:top w:val="nil"/>
              <w:left w:val="nil"/>
              <w:bottom w:val="single" w:sz="4" w:space="0" w:color="auto"/>
              <w:right w:val="single" w:sz="4" w:space="0" w:color="auto"/>
            </w:tcBorders>
            <w:shd w:val="clear" w:color="auto" w:fill="auto"/>
            <w:hideMark/>
          </w:tcPr>
          <w:p w14:paraId="20A7BC97" w14:textId="6D7C6172" w:rsidR="00FF794D" w:rsidRDefault="00FF794D" w:rsidP="00FF794D">
            <w:pPr>
              <w:rPr>
                <w:color w:val="000000"/>
                <w:szCs w:val="20"/>
              </w:rPr>
            </w:pPr>
            <w:r w:rsidRPr="00FF794D">
              <w:rPr>
                <w:color w:val="000000"/>
                <w:szCs w:val="20"/>
              </w:rPr>
              <w:t xml:space="preserve">Een wijziging in één van de cao's die in de markt gebruikt worden leidt niet automatisch tot een aanpassing van de tarieven. We kijken jaarlijks naar de vastgestelde tarieven om te monitoren of er nog steeds sprake is van een reëel tarief. We kijken, naast cao wijzigingen, ook naar de ontwikkelingen van andere uitgangspunten in de prijsstelling. Zo zullen wij ook in 2021 evalueren of de vastgestelde tarieven voor 2022 nog reëel zijn. </w:t>
            </w:r>
            <w:r w:rsidRPr="00FF794D">
              <w:rPr>
                <w:color w:val="000000"/>
                <w:szCs w:val="20"/>
              </w:rPr>
              <w:br/>
            </w:r>
            <w:r w:rsidRPr="00FF794D">
              <w:rPr>
                <w:color w:val="000000"/>
                <w:szCs w:val="20"/>
              </w:rPr>
              <w:br/>
              <w:t xml:space="preserve">Voorbeeld mogelijke ontwikkelingen: Nu tijdens de coronaperiode is onze samenleving in een rap tempo gedigitaliseerd en ook dat zal de nodige sporen in uw dienstverlening achter laten. Dit kan een effect hebben op de doelmatigheid. </w:t>
            </w:r>
            <w:r w:rsidRPr="00FF794D">
              <w:rPr>
                <w:color w:val="000000"/>
                <w:szCs w:val="20"/>
              </w:rPr>
              <w:br/>
            </w:r>
            <w:r w:rsidRPr="00FF794D">
              <w:rPr>
                <w:color w:val="000000"/>
                <w:szCs w:val="20"/>
              </w:rPr>
              <w:br/>
              <w:t>Zie aanvullend antwoord 92 uit de eerste nota van inlichtingen.</w:t>
            </w:r>
          </w:p>
          <w:p w14:paraId="4FD0F1F1" w14:textId="77777777" w:rsidR="0032551E" w:rsidRPr="0032551E" w:rsidRDefault="0032551E" w:rsidP="00FF794D">
            <w:pPr>
              <w:rPr>
                <w:color w:val="000000"/>
                <w:szCs w:val="20"/>
              </w:rPr>
            </w:pPr>
          </w:p>
          <w:p w14:paraId="5CDAFB0D" w14:textId="687D0EA5" w:rsidR="007E2530" w:rsidRPr="00FF794D" w:rsidRDefault="007E2530" w:rsidP="00FF794D">
            <w:pPr>
              <w:rPr>
                <w:color w:val="000000"/>
                <w:szCs w:val="20"/>
              </w:rPr>
            </w:pPr>
          </w:p>
        </w:tc>
      </w:tr>
      <w:tr w:rsidR="00FF794D" w:rsidRPr="00FF794D" w14:paraId="7C71334C" w14:textId="77777777" w:rsidTr="00FF794D">
        <w:trPr>
          <w:trHeight w:val="1728"/>
        </w:trPr>
        <w:tc>
          <w:tcPr>
            <w:tcW w:w="475" w:type="dxa"/>
            <w:tcBorders>
              <w:top w:val="nil"/>
              <w:left w:val="single" w:sz="4" w:space="0" w:color="auto"/>
              <w:bottom w:val="single" w:sz="4" w:space="0" w:color="auto"/>
              <w:right w:val="single" w:sz="4" w:space="0" w:color="auto"/>
            </w:tcBorders>
            <w:shd w:val="clear" w:color="auto" w:fill="auto"/>
            <w:noWrap/>
            <w:hideMark/>
          </w:tcPr>
          <w:p w14:paraId="7AE02B48" w14:textId="77777777" w:rsidR="00FF794D" w:rsidRPr="00FF794D" w:rsidRDefault="00FF794D" w:rsidP="00FF794D">
            <w:pPr>
              <w:rPr>
                <w:color w:val="000000"/>
                <w:szCs w:val="20"/>
              </w:rPr>
            </w:pPr>
            <w:r w:rsidRPr="00FF794D">
              <w:rPr>
                <w:color w:val="000000"/>
                <w:szCs w:val="20"/>
              </w:rPr>
              <w:lastRenderedPageBreak/>
              <w:t>198</w:t>
            </w:r>
          </w:p>
        </w:tc>
        <w:tc>
          <w:tcPr>
            <w:tcW w:w="2260" w:type="dxa"/>
            <w:tcBorders>
              <w:top w:val="nil"/>
              <w:left w:val="nil"/>
              <w:bottom w:val="single" w:sz="4" w:space="0" w:color="auto"/>
              <w:right w:val="single" w:sz="4" w:space="0" w:color="auto"/>
            </w:tcBorders>
            <w:shd w:val="clear" w:color="auto" w:fill="auto"/>
            <w:hideMark/>
          </w:tcPr>
          <w:p w14:paraId="04E966BD"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1 vraag 104</w:t>
            </w:r>
          </w:p>
        </w:tc>
        <w:tc>
          <w:tcPr>
            <w:tcW w:w="5340" w:type="dxa"/>
            <w:tcBorders>
              <w:top w:val="nil"/>
              <w:left w:val="nil"/>
              <w:bottom w:val="single" w:sz="4" w:space="0" w:color="auto"/>
              <w:right w:val="single" w:sz="4" w:space="0" w:color="auto"/>
            </w:tcBorders>
            <w:shd w:val="clear" w:color="auto" w:fill="auto"/>
            <w:hideMark/>
          </w:tcPr>
          <w:p w14:paraId="75135575" w14:textId="57B33C96" w:rsidR="00FF794D" w:rsidRDefault="00FF794D" w:rsidP="00FF794D">
            <w:pPr>
              <w:rPr>
                <w:color w:val="000000"/>
                <w:szCs w:val="20"/>
              </w:rPr>
            </w:pPr>
            <w:r w:rsidRPr="00FF794D">
              <w:rPr>
                <w:color w:val="000000"/>
                <w:szCs w:val="20"/>
              </w:rPr>
              <w:t>Uw antwoord op vraag 104 veroorzaakt bij ons enige verwarring. U geeft in uw antwoord aan dat u rekening houdt met het specialisme van de zorgaanbieder. In de aanbestedingsdocumenten geeft u echter aan dat gunning plaatsvindt op basis van de hoogste score op de gunningscriteria. Wij concluderen daaruit dat alle aanbieders derhalve – bijvoorbeeld door het inzetten van onderaannemers – in alle hulpvragen moeten kunnen voorzien. Begrijpen wij uit uw antwoord dat u bij de gunning nu ook het specialisme van de zorgaanbieder mee laat wegen om een dekkend aanbod te krijgen?</w:t>
            </w:r>
          </w:p>
          <w:p w14:paraId="12282F2C" w14:textId="77777777" w:rsidR="002B6D9B" w:rsidRPr="0032551E" w:rsidRDefault="002B6D9B" w:rsidP="00FF794D">
            <w:pPr>
              <w:rPr>
                <w:color w:val="000000"/>
                <w:szCs w:val="20"/>
              </w:rPr>
            </w:pPr>
          </w:p>
          <w:p w14:paraId="091724A0" w14:textId="5DFAAEDE" w:rsidR="007E2530" w:rsidRPr="00FF794D" w:rsidRDefault="007E2530"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57E4B7EF" w14:textId="77777777" w:rsidR="00FF794D" w:rsidRPr="00FF794D" w:rsidRDefault="00FF794D" w:rsidP="00FF794D">
            <w:pPr>
              <w:rPr>
                <w:color w:val="000000"/>
                <w:szCs w:val="20"/>
              </w:rPr>
            </w:pPr>
            <w:r w:rsidRPr="00FF794D">
              <w:rPr>
                <w:color w:val="000000"/>
                <w:szCs w:val="20"/>
              </w:rPr>
              <w:t>De gunning vindt inderdaad plaats op basis van de hoogste score op de gunningscriteria. Het antwoord heeft betrekking op de manier waarop een klantmanager een keuze maakt voor de in te zetten hulp. Hierin zal een klantmanager door verwijzen naar de meest passende aanbieder.</w:t>
            </w:r>
          </w:p>
        </w:tc>
      </w:tr>
      <w:tr w:rsidR="00FF794D" w:rsidRPr="00FF794D" w14:paraId="66043C5C" w14:textId="77777777" w:rsidTr="00FF794D">
        <w:trPr>
          <w:trHeight w:val="288"/>
        </w:trPr>
        <w:tc>
          <w:tcPr>
            <w:tcW w:w="475" w:type="dxa"/>
            <w:tcBorders>
              <w:top w:val="nil"/>
              <w:left w:val="single" w:sz="4" w:space="0" w:color="auto"/>
              <w:bottom w:val="single" w:sz="4" w:space="0" w:color="auto"/>
              <w:right w:val="single" w:sz="4" w:space="0" w:color="auto"/>
            </w:tcBorders>
            <w:shd w:val="clear" w:color="auto" w:fill="auto"/>
            <w:noWrap/>
            <w:hideMark/>
          </w:tcPr>
          <w:p w14:paraId="1DC9E4E5" w14:textId="77777777" w:rsidR="00FF794D" w:rsidRPr="00FF794D" w:rsidRDefault="00FF794D" w:rsidP="00FF794D">
            <w:pPr>
              <w:rPr>
                <w:color w:val="000000"/>
                <w:szCs w:val="20"/>
              </w:rPr>
            </w:pPr>
            <w:r w:rsidRPr="00FF794D">
              <w:rPr>
                <w:color w:val="000000"/>
                <w:szCs w:val="20"/>
              </w:rPr>
              <w:t>199</w:t>
            </w:r>
          </w:p>
        </w:tc>
        <w:tc>
          <w:tcPr>
            <w:tcW w:w="2260" w:type="dxa"/>
            <w:tcBorders>
              <w:top w:val="nil"/>
              <w:left w:val="nil"/>
              <w:bottom w:val="single" w:sz="4" w:space="0" w:color="auto"/>
              <w:right w:val="single" w:sz="4" w:space="0" w:color="auto"/>
            </w:tcBorders>
            <w:shd w:val="clear" w:color="auto" w:fill="auto"/>
            <w:hideMark/>
          </w:tcPr>
          <w:p w14:paraId="655EE973"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1 vraag 153</w:t>
            </w:r>
          </w:p>
        </w:tc>
        <w:tc>
          <w:tcPr>
            <w:tcW w:w="5340" w:type="dxa"/>
            <w:tcBorders>
              <w:top w:val="nil"/>
              <w:left w:val="nil"/>
              <w:bottom w:val="single" w:sz="4" w:space="0" w:color="auto"/>
              <w:right w:val="single" w:sz="4" w:space="0" w:color="auto"/>
            </w:tcBorders>
            <w:shd w:val="clear" w:color="auto" w:fill="auto"/>
            <w:hideMark/>
          </w:tcPr>
          <w:p w14:paraId="1B388CAD" w14:textId="77777777" w:rsidR="00FF794D" w:rsidRPr="0032551E" w:rsidRDefault="00FF794D" w:rsidP="00FF794D">
            <w:pPr>
              <w:rPr>
                <w:color w:val="000000"/>
                <w:szCs w:val="20"/>
              </w:rPr>
            </w:pPr>
            <w:proofErr w:type="spellStart"/>
            <w:r w:rsidRPr="00FF794D">
              <w:rPr>
                <w:color w:val="000000"/>
                <w:szCs w:val="20"/>
              </w:rPr>
              <w:t>Nav</w:t>
            </w:r>
            <w:proofErr w:type="spellEnd"/>
            <w:r w:rsidRPr="00FF794D">
              <w:rPr>
                <w:color w:val="000000"/>
                <w:szCs w:val="20"/>
              </w:rPr>
              <w:t xml:space="preserve"> vraag 153. Wij begrijpen uit uw reactie dat het antwoord “ja” is. Correct?</w:t>
            </w:r>
          </w:p>
          <w:p w14:paraId="052ECCD4" w14:textId="01C26F68" w:rsidR="007E2530" w:rsidRPr="00FF794D" w:rsidRDefault="007E2530"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4A1596F7" w14:textId="77777777" w:rsidR="00FF794D" w:rsidRDefault="00FF794D" w:rsidP="00FF794D">
            <w:pPr>
              <w:rPr>
                <w:color w:val="000000"/>
                <w:szCs w:val="20"/>
              </w:rPr>
            </w:pPr>
            <w:r w:rsidRPr="00FF794D">
              <w:rPr>
                <w:color w:val="000000"/>
                <w:szCs w:val="20"/>
              </w:rPr>
              <w:t>Ja, mits de zorgaanbieder ook betrokken is bij de inzet van de activiteit.</w:t>
            </w:r>
          </w:p>
          <w:p w14:paraId="6F7491A4" w14:textId="2AA654F2" w:rsidR="002B6D9B" w:rsidRPr="00FF794D" w:rsidRDefault="002B6D9B" w:rsidP="00FF794D">
            <w:pPr>
              <w:rPr>
                <w:color w:val="000000"/>
                <w:szCs w:val="20"/>
              </w:rPr>
            </w:pPr>
          </w:p>
        </w:tc>
      </w:tr>
      <w:tr w:rsidR="00FF794D" w:rsidRPr="00FF794D" w14:paraId="0F3D62AF" w14:textId="77777777" w:rsidTr="00FF794D">
        <w:trPr>
          <w:trHeight w:val="864"/>
        </w:trPr>
        <w:tc>
          <w:tcPr>
            <w:tcW w:w="475" w:type="dxa"/>
            <w:tcBorders>
              <w:top w:val="nil"/>
              <w:left w:val="single" w:sz="4" w:space="0" w:color="auto"/>
              <w:bottom w:val="single" w:sz="4" w:space="0" w:color="auto"/>
              <w:right w:val="single" w:sz="4" w:space="0" w:color="auto"/>
            </w:tcBorders>
            <w:shd w:val="clear" w:color="auto" w:fill="auto"/>
            <w:noWrap/>
            <w:hideMark/>
          </w:tcPr>
          <w:p w14:paraId="4B8C71F5" w14:textId="77777777" w:rsidR="00FF794D" w:rsidRPr="00FF794D" w:rsidRDefault="00FF794D" w:rsidP="00FF794D">
            <w:pPr>
              <w:rPr>
                <w:color w:val="000000"/>
                <w:szCs w:val="20"/>
              </w:rPr>
            </w:pPr>
            <w:r w:rsidRPr="00FF794D">
              <w:rPr>
                <w:color w:val="000000"/>
                <w:szCs w:val="20"/>
              </w:rPr>
              <w:t>200</w:t>
            </w:r>
          </w:p>
        </w:tc>
        <w:tc>
          <w:tcPr>
            <w:tcW w:w="2260" w:type="dxa"/>
            <w:tcBorders>
              <w:top w:val="nil"/>
              <w:left w:val="nil"/>
              <w:bottom w:val="single" w:sz="4" w:space="0" w:color="auto"/>
              <w:right w:val="single" w:sz="4" w:space="0" w:color="auto"/>
            </w:tcBorders>
            <w:shd w:val="clear" w:color="auto" w:fill="auto"/>
            <w:hideMark/>
          </w:tcPr>
          <w:p w14:paraId="65FCAA5B"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1 vraag 156</w:t>
            </w:r>
          </w:p>
        </w:tc>
        <w:tc>
          <w:tcPr>
            <w:tcW w:w="5340" w:type="dxa"/>
            <w:tcBorders>
              <w:top w:val="nil"/>
              <w:left w:val="nil"/>
              <w:bottom w:val="single" w:sz="4" w:space="0" w:color="auto"/>
              <w:right w:val="single" w:sz="4" w:space="0" w:color="auto"/>
            </w:tcBorders>
            <w:shd w:val="clear" w:color="auto" w:fill="auto"/>
            <w:hideMark/>
          </w:tcPr>
          <w:p w14:paraId="2920438B" w14:textId="77777777" w:rsidR="00FF794D" w:rsidRPr="00FF794D" w:rsidRDefault="00FF794D" w:rsidP="00FF794D">
            <w:pPr>
              <w:rPr>
                <w:color w:val="000000"/>
                <w:szCs w:val="20"/>
              </w:rPr>
            </w:pPr>
            <w:r w:rsidRPr="00FF794D">
              <w:rPr>
                <w:color w:val="000000"/>
                <w:szCs w:val="20"/>
              </w:rPr>
              <w:t>N.a.v. vraag 156. Uw reactie geeft geen antwoord op onze vragen. Wilt u deze a.u.b. alsnog beantwoorden?</w:t>
            </w:r>
          </w:p>
        </w:tc>
        <w:tc>
          <w:tcPr>
            <w:tcW w:w="5812" w:type="dxa"/>
            <w:tcBorders>
              <w:top w:val="nil"/>
              <w:left w:val="nil"/>
              <w:bottom w:val="single" w:sz="4" w:space="0" w:color="auto"/>
              <w:right w:val="single" w:sz="4" w:space="0" w:color="auto"/>
            </w:tcBorders>
            <w:shd w:val="clear" w:color="auto" w:fill="auto"/>
            <w:hideMark/>
          </w:tcPr>
          <w:p w14:paraId="55CC0735" w14:textId="77777777" w:rsidR="00FF794D" w:rsidRPr="00FF794D" w:rsidRDefault="00FF794D" w:rsidP="00FF794D">
            <w:pPr>
              <w:rPr>
                <w:color w:val="000000"/>
                <w:szCs w:val="20"/>
              </w:rPr>
            </w:pPr>
            <w:r w:rsidRPr="00FF794D">
              <w:rPr>
                <w:color w:val="000000"/>
                <w:szCs w:val="20"/>
              </w:rPr>
              <w:t xml:space="preserve">OZO verbindzorg is een middel wat kan bijdragen aan de onderlinge communicatie tussen zorgaanbieders. Het is aan zorgaanbieders om hier al dan niet gebruik van te maken. </w:t>
            </w:r>
          </w:p>
        </w:tc>
      </w:tr>
      <w:tr w:rsidR="00FF794D" w:rsidRPr="00FF794D" w14:paraId="23CA3182" w14:textId="77777777" w:rsidTr="00FF794D">
        <w:trPr>
          <w:trHeight w:val="1152"/>
        </w:trPr>
        <w:tc>
          <w:tcPr>
            <w:tcW w:w="475" w:type="dxa"/>
            <w:tcBorders>
              <w:top w:val="nil"/>
              <w:left w:val="single" w:sz="4" w:space="0" w:color="auto"/>
              <w:bottom w:val="single" w:sz="4" w:space="0" w:color="auto"/>
              <w:right w:val="single" w:sz="4" w:space="0" w:color="auto"/>
            </w:tcBorders>
            <w:shd w:val="clear" w:color="auto" w:fill="auto"/>
            <w:noWrap/>
            <w:hideMark/>
          </w:tcPr>
          <w:p w14:paraId="40FF92AA" w14:textId="77777777" w:rsidR="00FF794D" w:rsidRPr="00FF794D" w:rsidRDefault="00FF794D" w:rsidP="00FF794D">
            <w:pPr>
              <w:rPr>
                <w:color w:val="000000"/>
                <w:szCs w:val="20"/>
              </w:rPr>
            </w:pPr>
            <w:r w:rsidRPr="00FF794D">
              <w:rPr>
                <w:color w:val="000000"/>
                <w:szCs w:val="20"/>
              </w:rPr>
              <w:t>201</w:t>
            </w:r>
          </w:p>
        </w:tc>
        <w:tc>
          <w:tcPr>
            <w:tcW w:w="2260" w:type="dxa"/>
            <w:tcBorders>
              <w:top w:val="nil"/>
              <w:left w:val="nil"/>
              <w:bottom w:val="single" w:sz="4" w:space="0" w:color="auto"/>
              <w:right w:val="single" w:sz="4" w:space="0" w:color="auto"/>
            </w:tcBorders>
            <w:shd w:val="clear" w:color="auto" w:fill="auto"/>
            <w:hideMark/>
          </w:tcPr>
          <w:p w14:paraId="27AA5B5A" w14:textId="77777777" w:rsidR="00FF794D" w:rsidRPr="00FF794D" w:rsidRDefault="00FF794D" w:rsidP="00FF794D">
            <w:pPr>
              <w:rPr>
                <w:color w:val="000000"/>
                <w:szCs w:val="20"/>
              </w:rPr>
            </w:pPr>
            <w:r w:rsidRPr="00FF794D">
              <w:rPr>
                <w:color w:val="000000"/>
                <w:szCs w:val="20"/>
              </w:rPr>
              <w:t>Concept Raamovereenkomst 7.11</w:t>
            </w:r>
          </w:p>
        </w:tc>
        <w:tc>
          <w:tcPr>
            <w:tcW w:w="5340" w:type="dxa"/>
            <w:tcBorders>
              <w:top w:val="nil"/>
              <w:left w:val="nil"/>
              <w:bottom w:val="single" w:sz="4" w:space="0" w:color="auto"/>
              <w:right w:val="single" w:sz="4" w:space="0" w:color="auto"/>
            </w:tcBorders>
            <w:shd w:val="clear" w:color="auto" w:fill="auto"/>
            <w:hideMark/>
          </w:tcPr>
          <w:p w14:paraId="46AC0470" w14:textId="394D4D69" w:rsidR="00FF794D" w:rsidRDefault="00FF794D" w:rsidP="00FF794D">
            <w:pPr>
              <w:rPr>
                <w:color w:val="000000"/>
                <w:szCs w:val="20"/>
              </w:rPr>
            </w:pPr>
            <w:r w:rsidRPr="00FF794D">
              <w:rPr>
                <w:color w:val="000000"/>
                <w:szCs w:val="20"/>
              </w:rPr>
              <w:t>Artikel 7.11 raamovereenkomst:</w:t>
            </w:r>
            <w:r w:rsidRPr="00FF794D">
              <w:rPr>
                <w:color w:val="000000"/>
                <w:szCs w:val="20"/>
              </w:rPr>
              <w:br/>
            </w:r>
            <w:r w:rsidRPr="00FF794D">
              <w:rPr>
                <w:color w:val="000000"/>
                <w:szCs w:val="20"/>
              </w:rPr>
              <w:br/>
              <w:t xml:space="preserve">Is dit ook van toepassing als er bij de gemeente een </w:t>
            </w:r>
            <w:proofErr w:type="spellStart"/>
            <w:r w:rsidRPr="00FF794D">
              <w:rPr>
                <w:color w:val="000000"/>
                <w:szCs w:val="20"/>
              </w:rPr>
              <w:t>datalek</w:t>
            </w:r>
            <w:proofErr w:type="spellEnd"/>
            <w:r w:rsidRPr="00FF794D">
              <w:rPr>
                <w:color w:val="000000"/>
                <w:szCs w:val="20"/>
              </w:rPr>
              <w:t xml:space="preserve"> is, waarbij de gegevens van cliënten gelekt zijn? In 7.12 wordt uitgegaan dat de opdrachtnemer zelfstandig de melding kan doen en melden bij de AP.</w:t>
            </w:r>
          </w:p>
          <w:p w14:paraId="659F7A27" w14:textId="77777777" w:rsidR="002B6D9B" w:rsidRPr="0032551E" w:rsidRDefault="002B6D9B" w:rsidP="00FF794D">
            <w:pPr>
              <w:rPr>
                <w:color w:val="000000"/>
                <w:szCs w:val="20"/>
              </w:rPr>
            </w:pPr>
          </w:p>
          <w:p w14:paraId="4D7F4C22" w14:textId="63797C8C" w:rsidR="007E2530" w:rsidRPr="00FF794D" w:rsidRDefault="007E2530"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27989649" w14:textId="50332703" w:rsidR="00FF794D" w:rsidRPr="00FF794D" w:rsidRDefault="00FF794D" w:rsidP="00FF794D">
            <w:pPr>
              <w:rPr>
                <w:color w:val="000000"/>
                <w:szCs w:val="20"/>
              </w:rPr>
            </w:pPr>
            <w:r w:rsidRPr="00FF794D">
              <w:rPr>
                <w:color w:val="000000"/>
                <w:szCs w:val="20"/>
              </w:rPr>
              <w:t xml:space="preserve">Als het in het belang is voor de uitvoering van de opdracht zal ook de andere Partij kennis krijgen van het </w:t>
            </w:r>
            <w:proofErr w:type="spellStart"/>
            <w:r w:rsidRPr="00FF794D">
              <w:rPr>
                <w:color w:val="000000"/>
                <w:szCs w:val="20"/>
              </w:rPr>
              <w:t>datalek</w:t>
            </w:r>
            <w:proofErr w:type="spellEnd"/>
            <w:r w:rsidRPr="00FF794D">
              <w:rPr>
                <w:color w:val="000000"/>
                <w:szCs w:val="20"/>
              </w:rPr>
              <w:t>. Tijdens het proces van "delen" zouden er gegevens gelekt kunnen worden en daar word u vanzelfspreken</w:t>
            </w:r>
            <w:r w:rsidR="007E2530" w:rsidRPr="0032551E">
              <w:rPr>
                <w:color w:val="000000"/>
                <w:szCs w:val="20"/>
              </w:rPr>
              <w:t>d</w:t>
            </w:r>
            <w:r w:rsidRPr="00FF794D">
              <w:rPr>
                <w:color w:val="000000"/>
                <w:szCs w:val="20"/>
              </w:rPr>
              <w:t xml:space="preserve"> van op de hoogte gebracht.</w:t>
            </w:r>
          </w:p>
        </w:tc>
      </w:tr>
      <w:tr w:rsidR="00FF794D" w:rsidRPr="00FF794D" w14:paraId="5576CBB6" w14:textId="77777777" w:rsidTr="00FF794D">
        <w:trPr>
          <w:trHeight w:val="2304"/>
        </w:trPr>
        <w:tc>
          <w:tcPr>
            <w:tcW w:w="475" w:type="dxa"/>
            <w:tcBorders>
              <w:top w:val="nil"/>
              <w:left w:val="single" w:sz="4" w:space="0" w:color="auto"/>
              <w:bottom w:val="single" w:sz="4" w:space="0" w:color="auto"/>
              <w:right w:val="single" w:sz="4" w:space="0" w:color="auto"/>
            </w:tcBorders>
            <w:shd w:val="clear" w:color="auto" w:fill="auto"/>
            <w:noWrap/>
            <w:hideMark/>
          </w:tcPr>
          <w:p w14:paraId="1EDA0A8A" w14:textId="77777777" w:rsidR="00FF794D" w:rsidRPr="00FF794D" w:rsidRDefault="00FF794D" w:rsidP="00FF794D">
            <w:pPr>
              <w:rPr>
                <w:color w:val="000000"/>
                <w:szCs w:val="20"/>
              </w:rPr>
            </w:pPr>
            <w:r w:rsidRPr="00FF794D">
              <w:rPr>
                <w:color w:val="000000"/>
                <w:szCs w:val="20"/>
              </w:rPr>
              <w:t>202</w:t>
            </w:r>
          </w:p>
        </w:tc>
        <w:tc>
          <w:tcPr>
            <w:tcW w:w="2260" w:type="dxa"/>
            <w:tcBorders>
              <w:top w:val="nil"/>
              <w:left w:val="nil"/>
              <w:bottom w:val="single" w:sz="4" w:space="0" w:color="auto"/>
              <w:right w:val="single" w:sz="4" w:space="0" w:color="auto"/>
            </w:tcBorders>
            <w:shd w:val="clear" w:color="auto" w:fill="auto"/>
            <w:hideMark/>
          </w:tcPr>
          <w:p w14:paraId="2DD32075" w14:textId="77777777" w:rsidR="00FF794D" w:rsidRPr="00FF794D" w:rsidRDefault="00FF794D" w:rsidP="00FF794D">
            <w:pPr>
              <w:rPr>
                <w:color w:val="000000"/>
                <w:szCs w:val="20"/>
              </w:rPr>
            </w:pPr>
            <w:r w:rsidRPr="00FF794D">
              <w:rPr>
                <w:color w:val="000000"/>
                <w:szCs w:val="20"/>
              </w:rPr>
              <w:t xml:space="preserve">Concept Raamovereenkomst 7.8 </w:t>
            </w:r>
          </w:p>
        </w:tc>
        <w:tc>
          <w:tcPr>
            <w:tcW w:w="5340" w:type="dxa"/>
            <w:tcBorders>
              <w:top w:val="nil"/>
              <w:left w:val="nil"/>
              <w:bottom w:val="single" w:sz="4" w:space="0" w:color="auto"/>
              <w:right w:val="single" w:sz="4" w:space="0" w:color="auto"/>
            </w:tcBorders>
            <w:shd w:val="clear" w:color="auto" w:fill="auto"/>
            <w:hideMark/>
          </w:tcPr>
          <w:p w14:paraId="1790F78E" w14:textId="77777777" w:rsidR="00FF794D" w:rsidRPr="00FF794D" w:rsidRDefault="00FF794D" w:rsidP="00FF794D">
            <w:pPr>
              <w:rPr>
                <w:color w:val="000000"/>
                <w:szCs w:val="20"/>
              </w:rPr>
            </w:pPr>
            <w:r w:rsidRPr="00FF794D">
              <w:rPr>
                <w:color w:val="000000"/>
                <w:szCs w:val="20"/>
              </w:rPr>
              <w:t>Als er sprake is van een gezamenlijke verantwoordelijkheid, heeft de opdrachtnemer juist wel de  mogelijkheid om zelf/in gezamenlijkheid de doelen van de verwerking te bepalen.</w:t>
            </w:r>
          </w:p>
        </w:tc>
        <w:tc>
          <w:tcPr>
            <w:tcW w:w="5812" w:type="dxa"/>
            <w:tcBorders>
              <w:top w:val="nil"/>
              <w:left w:val="nil"/>
              <w:bottom w:val="single" w:sz="4" w:space="0" w:color="auto"/>
              <w:right w:val="single" w:sz="4" w:space="0" w:color="auto"/>
            </w:tcBorders>
            <w:shd w:val="clear" w:color="auto" w:fill="auto"/>
            <w:hideMark/>
          </w:tcPr>
          <w:p w14:paraId="3BCEE7D1" w14:textId="321E0F2C" w:rsidR="00FF794D" w:rsidRDefault="00FF794D" w:rsidP="00FF794D">
            <w:pPr>
              <w:rPr>
                <w:color w:val="000000"/>
                <w:szCs w:val="20"/>
              </w:rPr>
            </w:pPr>
            <w:r w:rsidRPr="00FF794D">
              <w:rPr>
                <w:color w:val="000000"/>
                <w:szCs w:val="20"/>
              </w:rPr>
              <w:t>Zoals het beschreven staat in de overeenkomst is juist. De Opdrachtnemer mag de persoonsgegevens alleen gebruiken voor de opdracht die hem gegeven is. De verwerking die Opdrachtnemer doet met de persoonsgegevens, en het doel waarvoor de gegevens verwerkt worden, moeten beschreven worden in de bijlage en daar moet de gemeente mee akkoord gaan. Opdrachtnemer mag er dus geen andere verwerkingen mee doen (reclame sturen, gegevens sturen naar onbevoegden enz.)  Ook sub-verwerkers waarmee Opdrachtnemer werkt moeten aangegeven worden in de bijlage bij de overeenkomst en daarmee moet Opdrachtgever akkoord gaan.</w:t>
            </w:r>
          </w:p>
          <w:p w14:paraId="4638DF21" w14:textId="77777777" w:rsidR="002B6D9B" w:rsidRPr="0032551E" w:rsidRDefault="002B6D9B" w:rsidP="00FF794D">
            <w:pPr>
              <w:rPr>
                <w:color w:val="000000"/>
                <w:szCs w:val="20"/>
              </w:rPr>
            </w:pPr>
          </w:p>
          <w:p w14:paraId="2F75CE44" w14:textId="556C6E43" w:rsidR="007E2530" w:rsidRPr="00FF794D" w:rsidRDefault="007E2530" w:rsidP="00FF794D">
            <w:pPr>
              <w:rPr>
                <w:color w:val="000000"/>
                <w:szCs w:val="20"/>
              </w:rPr>
            </w:pPr>
          </w:p>
        </w:tc>
      </w:tr>
      <w:tr w:rsidR="00FF794D" w:rsidRPr="00FF794D" w14:paraId="13BD41B3" w14:textId="77777777" w:rsidTr="00FF794D">
        <w:trPr>
          <w:trHeight w:val="576"/>
        </w:trPr>
        <w:tc>
          <w:tcPr>
            <w:tcW w:w="475" w:type="dxa"/>
            <w:tcBorders>
              <w:top w:val="nil"/>
              <w:left w:val="single" w:sz="4" w:space="0" w:color="auto"/>
              <w:bottom w:val="single" w:sz="4" w:space="0" w:color="auto"/>
              <w:right w:val="single" w:sz="4" w:space="0" w:color="auto"/>
            </w:tcBorders>
            <w:shd w:val="clear" w:color="auto" w:fill="auto"/>
            <w:noWrap/>
            <w:hideMark/>
          </w:tcPr>
          <w:p w14:paraId="4971EA1F" w14:textId="77777777" w:rsidR="00FF794D" w:rsidRPr="00FF794D" w:rsidRDefault="00FF794D" w:rsidP="00FF794D">
            <w:pPr>
              <w:rPr>
                <w:color w:val="000000"/>
                <w:szCs w:val="20"/>
              </w:rPr>
            </w:pPr>
            <w:r w:rsidRPr="00FF794D">
              <w:rPr>
                <w:color w:val="000000"/>
                <w:szCs w:val="20"/>
              </w:rPr>
              <w:lastRenderedPageBreak/>
              <w:t>203</w:t>
            </w:r>
          </w:p>
        </w:tc>
        <w:tc>
          <w:tcPr>
            <w:tcW w:w="2260" w:type="dxa"/>
            <w:tcBorders>
              <w:top w:val="nil"/>
              <w:left w:val="nil"/>
              <w:bottom w:val="single" w:sz="4" w:space="0" w:color="auto"/>
              <w:right w:val="single" w:sz="4" w:space="0" w:color="auto"/>
            </w:tcBorders>
            <w:shd w:val="clear" w:color="auto" w:fill="auto"/>
            <w:hideMark/>
          </w:tcPr>
          <w:p w14:paraId="322F7B68" w14:textId="77777777" w:rsidR="00FF794D" w:rsidRPr="00FF794D" w:rsidRDefault="00FF794D" w:rsidP="00FF794D">
            <w:pPr>
              <w:rPr>
                <w:color w:val="000000"/>
                <w:szCs w:val="20"/>
              </w:rPr>
            </w:pPr>
            <w:r w:rsidRPr="00FF794D">
              <w:rPr>
                <w:color w:val="000000"/>
                <w:szCs w:val="20"/>
              </w:rPr>
              <w:t>Administratieprotocol</w:t>
            </w:r>
          </w:p>
        </w:tc>
        <w:tc>
          <w:tcPr>
            <w:tcW w:w="5340" w:type="dxa"/>
            <w:tcBorders>
              <w:top w:val="nil"/>
              <w:left w:val="nil"/>
              <w:bottom w:val="single" w:sz="4" w:space="0" w:color="auto"/>
              <w:right w:val="single" w:sz="4" w:space="0" w:color="auto"/>
            </w:tcBorders>
            <w:shd w:val="clear" w:color="auto" w:fill="auto"/>
            <w:hideMark/>
          </w:tcPr>
          <w:p w14:paraId="6FD67366" w14:textId="0ED4CE28" w:rsidR="00FF794D" w:rsidRDefault="00FF794D" w:rsidP="00FF794D">
            <w:pPr>
              <w:rPr>
                <w:color w:val="000000"/>
                <w:szCs w:val="20"/>
              </w:rPr>
            </w:pPr>
            <w:r w:rsidRPr="00FF794D">
              <w:rPr>
                <w:color w:val="000000"/>
                <w:szCs w:val="20"/>
              </w:rPr>
              <w:t>Kan er door de gemeente in het 301 bericht een opmerking geplaatst worden bij een verlenging of verkorting van een indicatie of dit te maken heeft met het behaalde/niet behaalde doel</w:t>
            </w:r>
            <w:r w:rsidR="007E2530" w:rsidRPr="0032551E">
              <w:rPr>
                <w:color w:val="000000"/>
                <w:szCs w:val="20"/>
              </w:rPr>
              <w:t>.</w:t>
            </w:r>
          </w:p>
          <w:p w14:paraId="14F58DDB" w14:textId="77777777" w:rsidR="002B6D9B" w:rsidRPr="0032551E" w:rsidRDefault="002B6D9B" w:rsidP="00FF794D">
            <w:pPr>
              <w:rPr>
                <w:color w:val="000000"/>
                <w:szCs w:val="20"/>
              </w:rPr>
            </w:pPr>
          </w:p>
          <w:p w14:paraId="629E1DF2" w14:textId="16B31918" w:rsidR="007E2530" w:rsidRPr="00FF794D" w:rsidRDefault="007E2530"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66EFAC98" w14:textId="77777777" w:rsidR="00FF794D" w:rsidRPr="00FF794D" w:rsidRDefault="00FF794D" w:rsidP="00FF794D">
            <w:pPr>
              <w:rPr>
                <w:color w:val="000000"/>
                <w:szCs w:val="20"/>
              </w:rPr>
            </w:pPr>
            <w:r w:rsidRPr="00FF794D">
              <w:rPr>
                <w:color w:val="000000"/>
                <w:szCs w:val="20"/>
              </w:rPr>
              <w:t xml:space="preserve">Nee, de gemeente kiest hier niet voor. De gemeente gaat er van uit dat de  samenwerking tussen gemeente en zorgaanbieder dit ondervangt. </w:t>
            </w:r>
          </w:p>
        </w:tc>
      </w:tr>
      <w:tr w:rsidR="00FF794D" w:rsidRPr="00FF794D" w14:paraId="5F4EAD24" w14:textId="77777777" w:rsidTr="00FF794D">
        <w:trPr>
          <w:trHeight w:val="2880"/>
        </w:trPr>
        <w:tc>
          <w:tcPr>
            <w:tcW w:w="475" w:type="dxa"/>
            <w:tcBorders>
              <w:top w:val="nil"/>
              <w:left w:val="single" w:sz="4" w:space="0" w:color="auto"/>
              <w:bottom w:val="single" w:sz="4" w:space="0" w:color="auto"/>
              <w:right w:val="single" w:sz="4" w:space="0" w:color="auto"/>
            </w:tcBorders>
            <w:shd w:val="clear" w:color="auto" w:fill="auto"/>
            <w:noWrap/>
            <w:hideMark/>
          </w:tcPr>
          <w:p w14:paraId="5E8E3AE1" w14:textId="77777777" w:rsidR="00FF794D" w:rsidRPr="00FF794D" w:rsidRDefault="00FF794D" w:rsidP="00FF794D">
            <w:pPr>
              <w:rPr>
                <w:color w:val="000000"/>
                <w:szCs w:val="20"/>
              </w:rPr>
            </w:pPr>
            <w:r w:rsidRPr="00FF794D">
              <w:rPr>
                <w:color w:val="000000"/>
                <w:szCs w:val="20"/>
              </w:rPr>
              <w:t>204</w:t>
            </w:r>
          </w:p>
        </w:tc>
        <w:tc>
          <w:tcPr>
            <w:tcW w:w="2260" w:type="dxa"/>
            <w:tcBorders>
              <w:top w:val="nil"/>
              <w:left w:val="nil"/>
              <w:bottom w:val="single" w:sz="4" w:space="0" w:color="auto"/>
              <w:right w:val="single" w:sz="4" w:space="0" w:color="auto"/>
            </w:tcBorders>
            <w:shd w:val="clear" w:color="auto" w:fill="auto"/>
            <w:hideMark/>
          </w:tcPr>
          <w:p w14:paraId="1175B530"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vraag 166</w:t>
            </w:r>
          </w:p>
        </w:tc>
        <w:tc>
          <w:tcPr>
            <w:tcW w:w="5340" w:type="dxa"/>
            <w:tcBorders>
              <w:top w:val="nil"/>
              <w:left w:val="nil"/>
              <w:bottom w:val="single" w:sz="4" w:space="0" w:color="auto"/>
              <w:right w:val="single" w:sz="4" w:space="0" w:color="auto"/>
            </w:tcBorders>
            <w:shd w:val="clear" w:color="auto" w:fill="auto"/>
            <w:hideMark/>
          </w:tcPr>
          <w:p w14:paraId="2CF813EB" w14:textId="08D3A393" w:rsidR="00FF794D" w:rsidRDefault="00FF794D" w:rsidP="00FF794D">
            <w:pPr>
              <w:rPr>
                <w:color w:val="000000"/>
                <w:szCs w:val="20"/>
              </w:rPr>
            </w:pPr>
            <w:r w:rsidRPr="00FF794D">
              <w:rPr>
                <w:color w:val="000000"/>
                <w:szCs w:val="20"/>
              </w:rPr>
              <w:t>In de NVI geeft u aan: 'Beide gemeenten maken geen gebruik van het WIZZR-systeem. Het uitgangspunt van beide gemeenten is om de administratieve rompslomp zo laag mogelijk te houden voor beide partijen. We gebruiken hiervoor een lokale database gebouwd in Excel. Doordat het WIZZR-systeem ontbreekt, kunnen wij dit niet toepassen op deze verplichting in het contract.'</w:t>
            </w:r>
            <w:r w:rsidRPr="00FF794D">
              <w:rPr>
                <w:color w:val="000000"/>
                <w:szCs w:val="20"/>
              </w:rPr>
              <w:br/>
            </w:r>
            <w:r w:rsidRPr="00FF794D">
              <w:rPr>
                <w:color w:val="000000"/>
                <w:szCs w:val="20"/>
              </w:rPr>
              <w:br/>
              <w:t xml:space="preserve">Onze ervaring is dat het gebruik van </w:t>
            </w:r>
            <w:proofErr w:type="spellStart"/>
            <w:r w:rsidRPr="00FF794D">
              <w:rPr>
                <w:color w:val="000000"/>
                <w:szCs w:val="20"/>
              </w:rPr>
              <w:t>Wizzr</w:t>
            </w:r>
            <w:proofErr w:type="spellEnd"/>
            <w:r w:rsidRPr="00FF794D">
              <w:rPr>
                <w:color w:val="000000"/>
                <w:szCs w:val="20"/>
              </w:rPr>
              <w:t xml:space="preserve"> t.o.v. verschillende werkwijzen per gemeente juist administratieve </w:t>
            </w:r>
            <w:proofErr w:type="spellStart"/>
            <w:r w:rsidRPr="00FF794D">
              <w:rPr>
                <w:color w:val="000000"/>
                <w:szCs w:val="20"/>
              </w:rPr>
              <w:t>lastenverlagend</w:t>
            </w:r>
            <w:proofErr w:type="spellEnd"/>
            <w:r w:rsidRPr="00FF794D">
              <w:rPr>
                <w:color w:val="000000"/>
                <w:szCs w:val="20"/>
              </w:rPr>
              <w:t xml:space="preserve"> werkt, voor zowel gemeente als zorgaanbieder. In plaats van handmatige registratie in bijv. </w:t>
            </w:r>
            <w:r w:rsidR="002B6D9B">
              <w:rPr>
                <w:color w:val="000000"/>
                <w:szCs w:val="20"/>
              </w:rPr>
              <w:t>E</w:t>
            </w:r>
            <w:r w:rsidRPr="00FF794D">
              <w:rPr>
                <w:color w:val="000000"/>
                <w:szCs w:val="20"/>
              </w:rPr>
              <w:t>x</w:t>
            </w:r>
            <w:r w:rsidR="002B6D9B">
              <w:rPr>
                <w:color w:val="000000"/>
                <w:szCs w:val="20"/>
              </w:rPr>
              <w:t>c</w:t>
            </w:r>
            <w:r w:rsidRPr="00FF794D">
              <w:rPr>
                <w:color w:val="000000"/>
                <w:szCs w:val="20"/>
              </w:rPr>
              <w:t xml:space="preserve">el (wat vaak verschilt per gemeente) kan in 1 systeem alles digitaal bijgehouden worden. </w:t>
            </w:r>
            <w:r w:rsidRPr="00FF794D">
              <w:rPr>
                <w:color w:val="000000"/>
                <w:szCs w:val="20"/>
              </w:rPr>
              <w:br/>
              <w:t xml:space="preserve">Als de gemeente kiest voor bijhouden in </w:t>
            </w:r>
            <w:r w:rsidR="002B6D9B" w:rsidRPr="00FF794D">
              <w:rPr>
                <w:color w:val="000000"/>
                <w:szCs w:val="20"/>
              </w:rPr>
              <w:t>Excel</w:t>
            </w:r>
            <w:r w:rsidRPr="00FF794D">
              <w:rPr>
                <w:color w:val="000000"/>
                <w:szCs w:val="20"/>
              </w:rPr>
              <w:t>:</w:t>
            </w:r>
            <w:r w:rsidRPr="00FF794D">
              <w:rPr>
                <w:color w:val="000000"/>
                <w:szCs w:val="20"/>
              </w:rPr>
              <w:br/>
              <w:t>Hoe wordt deze administratieve belasting voor de opdrachtnemer  gecompenseerd in de tarieven?</w:t>
            </w:r>
          </w:p>
          <w:p w14:paraId="6BB4B80B" w14:textId="2B4FBC50" w:rsidR="002B6D9B" w:rsidRPr="00FF794D" w:rsidRDefault="002B6D9B"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0F057463" w14:textId="77777777" w:rsidR="00FF794D" w:rsidRPr="00FF794D" w:rsidRDefault="00FF794D" w:rsidP="00FF794D">
            <w:pPr>
              <w:rPr>
                <w:color w:val="000000"/>
                <w:szCs w:val="20"/>
              </w:rPr>
            </w:pPr>
            <w:r w:rsidRPr="00FF794D">
              <w:rPr>
                <w:color w:val="000000"/>
                <w:szCs w:val="20"/>
              </w:rPr>
              <w:t>De administratieve belasting bij Opdrachtnemer zal niet worden gecompenseerd. Immers heeft Opdrachtgever ook administratieve belasting. We willen nogmaals benadrukken dat het uitgangspunt is om deze zo laag mogelijk te houden: het moet geen papieren tijger zijn. Ziet u tijdens de uitvoering van de SROI-verplichting mogelijkheden om processen te verbeteren dan vernemen wij dit graag. Ook wij leren en verbeteren onze dienstverlening graag.</w:t>
            </w:r>
          </w:p>
        </w:tc>
      </w:tr>
      <w:tr w:rsidR="00FF794D" w:rsidRPr="00FF794D" w14:paraId="52C676FE" w14:textId="77777777" w:rsidTr="00FF794D">
        <w:trPr>
          <w:trHeight w:val="3744"/>
        </w:trPr>
        <w:tc>
          <w:tcPr>
            <w:tcW w:w="475" w:type="dxa"/>
            <w:tcBorders>
              <w:top w:val="nil"/>
              <w:left w:val="single" w:sz="4" w:space="0" w:color="auto"/>
              <w:bottom w:val="single" w:sz="4" w:space="0" w:color="auto"/>
              <w:right w:val="single" w:sz="4" w:space="0" w:color="auto"/>
            </w:tcBorders>
            <w:shd w:val="clear" w:color="auto" w:fill="auto"/>
            <w:noWrap/>
            <w:hideMark/>
          </w:tcPr>
          <w:p w14:paraId="68551A3D" w14:textId="77777777" w:rsidR="00FF794D" w:rsidRPr="00FF794D" w:rsidRDefault="00FF794D" w:rsidP="00FF794D">
            <w:pPr>
              <w:rPr>
                <w:color w:val="000000"/>
                <w:szCs w:val="20"/>
              </w:rPr>
            </w:pPr>
            <w:r w:rsidRPr="00FF794D">
              <w:rPr>
                <w:color w:val="000000"/>
                <w:szCs w:val="20"/>
              </w:rPr>
              <w:t>205</w:t>
            </w:r>
          </w:p>
        </w:tc>
        <w:tc>
          <w:tcPr>
            <w:tcW w:w="2260" w:type="dxa"/>
            <w:tcBorders>
              <w:top w:val="nil"/>
              <w:left w:val="nil"/>
              <w:bottom w:val="single" w:sz="4" w:space="0" w:color="auto"/>
              <w:right w:val="single" w:sz="4" w:space="0" w:color="auto"/>
            </w:tcBorders>
            <w:shd w:val="clear" w:color="auto" w:fill="auto"/>
            <w:hideMark/>
          </w:tcPr>
          <w:p w14:paraId="23DC8009"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1 - pagina 2 uitsluiting Cure voor Care</w:t>
            </w:r>
          </w:p>
        </w:tc>
        <w:tc>
          <w:tcPr>
            <w:tcW w:w="5340" w:type="dxa"/>
            <w:tcBorders>
              <w:top w:val="nil"/>
              <w:left w:val="nil"/>
              <w:bottom w:val="single" w:sz="4" w:space="0" w:color="auto"/>
              <w:right w:val="single" w:sz="4" w:space="0" w:color="auto"/>
            </w:tcBorders>
            <w:shd w:val="clear" w:color="auto" w:fill="auto"/>
            <w:hideMark/>
          </w:tcPr>
          <w:p w14:paraId="5D28A5FF" w14:textId="77777777" w:rsidR="00FF794D" w:rsidRPr="00FF794D" w:rsidRDefault="00FF794D" w:rsidP="00FF794D">
            <w:pPr>
              <w:rPr>
                <w:color w:val="000000"/>
                <w:szCs w:val="20"/>
              </w:rPr>
            </w:pPr>
            <w:r w:rsidRPr="00FF794D">
              <w:rPr>
                <w:color w:val="000000"/>
                <w:szCs w:val="20"/>
              </w:rPr>
              <w:t xml:space="preserve">Ik heb dezelfde vraag gisteravond via de algemene vragenmodule in </w:t>
            </w:r>
            <w:proofErr w:type="spellStart"/>
            <w:r w:rsidRPr="00FF794D">
              <w:rPr>
                <w:color w:val="000000"/>
                <w:szCs w:val="20"/>
              </w:rPr>
              <w:t>Tenderned</w:t>
            </w:r>
            <w:proofErr w:type="spellEnd"/>
            <w:r w:rsidRPr="00FF794D">
              <w:rPr>
                <w:color w:val="000000"/>
                <w:szCs w:val="20"/>
              </w:rPr>
              <w:t xml:space="preserve"> verzonden, maar weet niet zeker of deze dan ook op de juiste plaats terecht komt. Vandaar ook nog eens via de Q&amp;A van de aanbesteding.</w:t>
            </w:r>
            <w:r w:rsidRPr="00FF794D">
              <w:rPr>
                <w:color w:val="000000"/>
                <w:szCs w:val="20"/>
              </w:rPr>
              <w:br/>
            </w:r>
            <w:r w:rsidRPr="00FF794D">
              <w:rPr>
                <w:color w:val="000000"/>
                <w:szCs w:val="20"/>
              </w:rPr>
              <w:br/>
              <w:t>U stelt dat reeds gecontracteerde aanbieders voor Cure uitgesloten zijn voor de aanbesteding Care (o.b.v. zelfstandig inschrijven). Is het ondanks deze uitsluiting wel mogelijk dat de reeds gecontracteerde Cure partij zich als onderaannemer verbindt aan de nieuwe gecontracteerde Care aanbieder?</w:t>
            </w:r>
            <w:r w:rsidRPr="00FF794D">
              <w:rPr>
                <w:color w:val="000000"/>
                <w:szCs w:val="20"/>
              </w:rPr>
              <w:br/>
            </w:r>
            <w:r w:rsidRPr="00FF794D">
              <w:rPr>
                <w:color w:val="000000"/>
                <w:szCs w:val="20"/>
              </w:rPr>
              <w:br/>
              <w:t xml:space="preserve">U stelt verder dat 'Begeleiding als onderdeel van Jeugd GGZ' bij u onder de aandacht is in aanloop naar de aanbesteding in juli. Wilt/Kunt u aangeven tot welk resultaat dit gaat leiden? Concreet: binnen Jeugd GGZ is </w:t>
            </w:r>
            <w:r w:rsidRPr="00FF794D">
              <w:rPr>
                <w:color w:val="000000"/>
                <w:szCs w:val="20"/>
              </w:rPr>
              <w:lastRenderedPageBreak/>
              <w:t xml:space="preserve">er duidelijk behoefte om parallel aan de ambulante behandeling ook 'achter de voordeur van cliënt en/of systeem' onder verantwoordelijkheid van de regie behandelaar een combinatievorm van begeleiding/behandeling te bieden (kortdurend en zo nodig </w:t>
            </w:r>
            <w:proofErr w:type="spellStart"/>
            <w:r w:rsidRPr="00FF794D">
              <w:rPr>
                <w:color w:val="000000"/>
                <w:szCs w:val="20"/>
              </w:rPr>
              <w:t>afschaling</w:t>
            </w:r>
            <w:proofErr w:type="spellEnd"/>
            <w:r w:rsidRPr="00FF794D">
              <w:rPr>
                <w:color w:val="000000"/>
                <w:szCs w:val="20"/>
              </w:rPr>
              <w:t xml:space="preserve"> naar Care aanbieder).</w:t>
            </w:r>
          </w:p>
        </w:tc>
        <w:tc>
          <w:tcPr>
            <w:tcW w:w="5812" w:type="dxa"/>
            <w:tcBorders>
              <w:top w:val="nil"/>
              <w:left w:val="nil"/>
              <w:bottom w:val="single" w:sz="4" w:space="0" w:color="auto"/>
              <w:right w:val="single" w:sz="4" w:space="0" w:color="auto"/>
            </w:tcBorders>
            <w:shd w:val="clear" w:color="auto" w:fill="auto"/>
            <w:hideMark/>
          </w:tcPr>
          <w:p w14:paraId="7B750179" w14:textId="77777777" w:rsidR="00FF794D" w:rsidRPr="00FF794D" w:rsidRDefault="00FF794D" w:rsidP="00FF794D">
            <w:pPr>
              <w:rPr>
                <w:color w:val="000000"/>
                <w:szCs w:val="20"/>
              </w:rPr>
            </w:pPr>
            <w:r w:rsidRPr="00FF794D">
              <w:rPr>
                <w:color w:val="000000"/>
                <w:szCs w:val="20"/>
              </w:rPr>
              <w:lastRenderedPageBreak/>
              <w:t xml:space="preserve">Vanuit de koers wordt het als wenselijk gezien dat zorgaanbieders, daar waar het om </w:t>
            </w:r>
            <w:proofErr w:type="spellStart"/>
            <w:r w:rsidRPr="00FF794D">
              <w:rPr>
                <w:color w:val="000000"/>
                <w:szCs w:val="20"/>
              </w:rPr>
              <w:t>afschaling</w:t>
            </w:r>
            <w:proofErr w:type="spellEnd"/>
            <w:r w:rsidRPr="00FF794D">
              <w:rPr>
                <w:color w:val="000000"/>
                <w:szCs w:val="20"/>
              </w:rPr>
              <w:t xml:space="preserve"> gaat, meer de onderlinge verbinding met elkaar opzoeken. Van zorgaanbieder wordt verwacht dat zij een zo compleet en passend aanbod bieden als nodig is. </w:t>
            </w:r>
          </w:p>
        </w:tc>
      </w:tr>
      <w:tr w:rsidR="00FF794D" w:rsidRPr="00FF794D" w14:paraId="5516FBE6" w14:textId="77777777" w:rsidTr="00FF794D">
        <w:trPr>
          <w:trHeight w:val="1152"/>
        </w:trPr>
        <w:tc>
          <w:tcPr>
            <w:tcW w:w="475" w:type="dxa"/>
            <w:tcBorders>
              <w:top w:val="nil"/>
              <w:left w:val="single" w:sz="4" w:space="0" w:color="auto"/>
              <w:bottom w:val="single" w:sz="4" w:space="0" w:color="auto"/>
              <w:right w:val="single" w:sz="4" w:space="0" w:color="auto"/>
            </w:tcBorders>
            <w:shd w:val="clear" w:color="auto" w:fill="auto"/>
            <w:noWrap/>
            <w:hideMark/>
          </w:tcPr>
          <w:p w14:paraId="22CFC7D1" w14:textId="77777777" w:rsidR="00FF794D" w:rsidRPr="00FF794D" w:rsidRDefault="00FF794D" w:rsidP="00FF794D">
            <w:pPr>
              <w:rPr>
                <w:color w:val="000000"/>
                <w:szCs w:val="20"/>
              </w:rPr>
            </w:pPr>
            <w:r w:rsidRPr="00FF794D">
              <w:rPr>
                <w:color w:val="000000"/>
                <w:szCs w:val="20"/>
              </w:rPr>
              <w:t>206</w:t>
            </w:r>
          </w:p>
        </w:tc>
        <w:tc>
          <w:tcPr>
            <w:tcW w:w="2260" w:type="dxa"/>
            <w:tcBorders>
              <w:top w:val="nil"/>
              <w:left w:val="nil"/>
              <w:bottom w:val="single" w:sz="4" w:space="0" w:color="auto"/>
              <w:right w:val="single" w:sz="4" w:space="0" w:color="auto"/>
            </w:tcBorders>
            <w:shd w:val="clear" w:color="auto" w:fill="auto"/>
            <w:hideMark/>
          </w:tcPr>
          <w:p w14:paraId="183152BA"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1 vraag 7 </w:t>
            </w:r>
          </w:p>
        </w:tc>
        <w:tc>
          <w:tcPr>
            <w:tcW w:w="5340" w:type="dxa"/>
            <w:tcBorders>
              <w:top w:val="nil"/>
              <w:left w:val="nil"/>
              <w:bottom w:val="single" w:sz="4" w:space="0" w:color="auto"/>
              <w:right w:val="single" w:sz="4" w:space="0" w:color="auto"/>
            </w:tcBorders>
            <w:shd w:val="clear" w:color="auto" w:fill="auto"/>
            <w:hideMark/>
          </w:tcPr>
          <w:p w14:paraId="6B56FA79" w14:textId="77777777" w:rsidR="00FF794D" w:rsidRDefault="00FF794D" w:rsidP="00FF794D">
            <w:pPr>
              <w:rPr>
                <w:color w:val="000000"/>
                <w:szCs w:val="20"/>
              </w:rPr>
            </w:pPr>
            <w:r w:rsidRPr="00FF794D">
              <w:rPr>
                <w:color w:val="000000"/>
                <w:szCs w:val="20"/>
              </w:rPr>
              <w:t>Voor het kwaliteitsplan is het akkoord gegeven voor vijf A4.</w:t>
            </w:r>
            <w:r w:rsidR="007E2530" w:rsidRPr="0032551E">
              <w:rPr>
                <w:color w:val="000000"/>
                <w:szCs w:val="20"/>
              </w:rPr>
              <w:t xml:space="preserve"> </w:t>
            </w:r>
            <w:r w:rsidRPr="00FF794D">
              <w:rPr>
                <w:color w:val="000000"/>
                <w:szCs w:val="20"/>
              </w:rPr>
              <w:t xml:space="preserve">Mag er meer dan 1 A4 worden besteed aan Duurzaamheid? </w:t>
            </w:r>
            <w:r w:rsidRPr="00FF794D">
              <w:rPr>
                <w:color w:val="000000"/>
                <w:szCs w:val="20"/>
              </w:rPr>
              <w:br/>
              <w:t>Naar onze mening kunnen we niet alle onderdelen voldoende benoemen, zoals door de aanbestedende partij gevraagd. Daarmee kunnen we alleen volstaan met algemeenheden.</w:t>
            </w:r>
          </w:p>
          <w:p w14:paraId="373F6D15" w14:textId="3A370210" w:rsidR="002B6D9B" w:rsidRPr="00FF794D" w:rsidRDefault="002B6D9B"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17488B5C" w14:textId="77777777" w:rsidR="00FF794D" w:rsidRPr="00FF794D" w:rsidRDefault="00FF794D" w:rsidP="00FF794D">
            <w:pPr>
              <w:rPr>
                <w:color w:val="000000"/>
                <w:szCs w:val="20"/>
              </w:rPr>
            </w:pPr>
            <w:r w:rsidRPr="00FF794D">
              <w:rPr>
                <w:color w:val="000000"/>
                <w:szCs w:val="20"/>
              </w:rPr>
              <w:t xml:space="preserve">Het maximum is als volgt gesteld: Voor duurzaamheid volstaat  één (1) A4. Voor het kwaliteitsplan een maximum van vijf (5) A4. Wij zijn van mening dat 1 A4 voldoende ruimte is voor het beantwoorden van de drie vragen. </w:t>
            </w:r>
          </w:p>
        </w:tc>
      </w:tr>
      <w:tr w:rsidR="00FF794D" w:rsidRPr="00FF794D" w14:paraId="0F3A7AD4" w14:textId="77777777" w:rsidTr="00FF794D">
        <w:trPr>
          <w:trHeight w:val="2016"/>
        </w:trPr>
        <w:tc>
          <w:tcPr>
            <w:tcW w:w="475" w:type="dxa"/>
            <w:tcBorders>
              <w:top w:val="nil"/>
              <w:left w:val="single" w:sz="4" w:space="0" w:color="auto"/>
              <w:bottom w:val="single" w:sz="4" w:space="0" w:color="auto"/>
              <w:right w:val="single" w:sz="4" w:space="0" w:color="auto"/>
            </w:tcBorders>
            <w:shd w:val="clear" w:color="auto" w:fill="auto"/>
            <w:noWrap/>
            <w:hideMark/>
          </w:tcPr>
          <w:p w14:paraId="6DCA7839" w14:textId="77777777" w:rsidR="00FF794D" w:rsidRPr="00FF794D" w:rsidRDefault="00FF794D" w:rsidP="00FF794D">
            <w:pPr>
              <w:rPr>
                <w:color w:val="000000"/>
                <w:szCs w:val="20"/>
              </w:rPr>
            </w:pPr>
            <w:r w:rsidRPr="00FF794D">
              <w:rPr>
                <w:color w:val="000000"/>
                <w:szCs w:val="20"/>
              </w:rPr>
              <w:t>207</w:t>
            </w:r>
          </w:p>
        </w:tc>
        <w:tc>
          <w:tcPr>
            <w:tcW w:w="2260" w:type="dxa"/>
            <w:tcBorders>
              <w:top w:val="nil"/>
              <w:left w:val="nil"/>
              <w:bottom w:val="single" w:sz="4" w:space="0" w:color="auto"/>
              <w:right w:val="single" w:sz="4" w:space="0" w:color="auto"/>
            </w:tcBorders>
            <w:shd w:val="clear" w:color="auto" w:fill="auto"/>
            <w:hideMark/>
          </w:tcPr>
          <w:p w14:paraId="0B732277"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1 vraag 119 </w:t>
            </w:r>
          </w:p>
        </w:tc>
        <w:tc>
          <w:tcPr>
            <w:tcW w:w="5340" w:type="dxa"/>
            <w:tcBorders>
              <w:top w:val="nil"/>
              <w:left w:val="nil"/>
              <w:bottom w:val="single" w:sz="4" w:space="0" w:color="auto"/>
              <w:right w:val="single" w:sz="4" w:space="0" w:color="auto"/>
            </w:tcBorders>
            <w:shd w:val="clear" w:color="auto" w:fill="auto"/>
            <w:hideMark/>
          </w:tcPr>
          <w:p w14:paraId="5AFDD72A" w14:textId="77777777" w:rsidR="00FF794D" w:rsidRPr="00FF794D" w:rsidRDefault="00FF794D" w:rsidP="00FF794D">
            <w:pPr>
              <w:rPr>
                <w:color w:val="000000"/>
                <w:szCs w:val="20"/>
              </w:rPr>
            </w:pPr>
            <w:r w:rsidRPr="00FF794D">
              <w:rPr>
                <w:color w:val="000000"/>
                <w:szCs w:val="20"/>
              </w:rPr>
              <w:t>Welk moment wordt gezien als ‘start zorg’ en gaat duur van de beschikking in? Het eerste contact na 5 dagen of het moment waarop de begeleiding start na uiterlijk 8 weken?</w:t>
            </w:r>
          </w:p>
        </w:tc>
        <w:tc>
          <w:tcPr>
            <w:tcW w:w="5812" w:type="dxa"/>
            <w:tcBorders>
              <w:top w:val="nil"/>
              <w:left w:val="nil"/>
              <w:bottom w:val="single" w:sz="4" w:space="0" w:color="auto"/>
              <w:right w:val="single" w:sz="4" w:space="0" w:color="auto"/>
            </w:tcBorders>
            <w:shd w:val="clear" w:color="auto" w:fill="auto"/>
            <w:hideMark/>
          </w:tcPr>
          <w:p w14:paraId="57A79F13" w14:textId="02D3EBEC" w:rsidR="00FF794D" w:rsidRDefault="00FF794D" w:rsidP="00FF794D">
            <w:pPr>
              <w:rPr>
                <w:color w:val="000000"/>
                <w:szCs w:val="20"/>
              </w:rPr>
            </w:pPr>
            <w:r w:rsidRPr="00FF794D">
              <w:rPr>
                <w:color w:val="000000"/>
                <w:szCs w:val="20"/>
              </w:rPr>
              <w:t>De datum gekoppeld aan het 301 bericht wordt gezien als datum waarop de zorgaanbieder verantwoordelijk is. De datum gekoppeld aan het 305 bericht wordt gezien als de start van de begeleiding. Uitgangspunt is dat er door de zorgaanbieder gedeclareerd wordt na het 305 bericht. De trajectprijs en de begeleidingsduur zoals in de beschikking beschreven zijn bepaald vanaf het moment dat de begeleiding start (na 305 bericht). Dat betekent dat de declaratieperiode langer kan zijn dan de aantal declarabele eenheden.</w:t>
            </w:r>
          </w:p>
          <w:p w14:paraId="170E68DF" w14:textId="77777777" w:rsidR="002B6D9B" w:rsidRPr="0032551E" w:rsidRDefault="002B6D9B" w:rsidP="00FF794D">
            <w:pPr>
              <w:rPr>
                <w:color w:val="000000"/>
                <w:szCs w:val="20"/>
              </w:rPr>
            </w:pPr>
          </w:p>
          <w:p w14:paraId="57345F57" w14:textId="16F532B9" w:rsidR="007E2530" w:rsidRPr="00FF794D" w:rsidRDefault="007E2530" w:rsidP="00FF794D">
            <w:pPr>
              <w:rPr>
                <w:color w:val="000000"/>
                <w:szCs w:val="20"/>
              </w:rPr>
            </w:pPr>
          </w:p>
        </w:tc>
      </w:tr>
      <w:tr w:rsidR="00FF794D" w:rsidRPr="00FF794D" w14:paraId="59CB9B18" w14:textId="77777777" w:rsidTr="00FF794D">
        <w:trPr>
          <w:trHeight w:val="2016"/>
        </w:trPr>
        <w:tc>
          <w:tcPr>
            <w:tcW w:w="475" w:type="dxa"/>
            <w:tcBorders>
              <w:top w:val="nil"/>
              <w:left w:val="single" w:sz="4" w:space="0" w:color="auto"/>
              <w:bottom w:val="single" w:sz="4" w:space="0" w:color="auto"/>
              <w:right w:val="single" w:sz="4" w:space="0" w:color="auto"/>
            </w:tcBorders>
            <w:shd w:val="clear" w:color="auto" w:fill="auto"/>
            <w:noWrap/>
            <w:hideMark/>
          </w:tcPr>
          <w:p w14:paraId="5186D1E9" w14:textId="77777777" w:rsidR="00FF794D" w:rsidRPr="00FF794D" w:rsidRDefault="00FF794D" w:rsidP="00FF794D">
            <w:pPr>
              <w:rPr>
                <w:color w:val="000000"/>
                <w:szCs w:val="20"/>
              </w:rPr>
            </w:pPr>
            <w:r w:rsidRPr="00FF794D">
              <w:rPr>
                <w:color w:val="000000"/>
                <w:szCs w:val="20"/>
              </w:rPr>
              <w:lastRenderedPageBreak/>
              <w:t>208</w:t>
            </w:r>
          </w:p>
        </w:tc>
        <w:tc>
          <w:tcPr>
            <w:tcW w:w="2260" w:type="dxa"/>
            <w:tcBorders>
              <w:top w:val="nil"/>
              <w:left w:val="nil"/>
              <w:bottom w:val="single" w:sz="4" w:space="0" w:color="auto"/>
              <w:right w:val="single" w:sz="4" w:space="0" w:color="auto"/>
            </w:tcBorders>
            <w:shd w:val="clear" w:color="auto" w:fill="auto"/>
            <w:hideMark/>
          </w:tcPr>
          <w:p w14:paraId="3C2FA8A4"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1 vraag 108</w:t>
            </w:r>
          </w:p>
        </w:tc>
        <w:tc>
          <w:tcPr>
            <w:tcW w:w="5340" w:type="dxa"/>
            <w:tcBorders>
              <w:top w:val="nil"/>
              <w:left w:val="nil"/>
              <w:bottom w:val="single" w:sz="4" w:space="0" w:color="auto"/>
              <w:right w:val="single" w:sz="4" w:space="0" w:color="auto"/>
            </w:tcBorders>
            <w:shd w:val="clear" w:color="auto" w:fill="auto"/>
            <w:hideMark/>
          </w:tcPr>
          <w:p w14:paraId="79086307" w14:textId="1ED9E5F8" w:rsidR="00FF794D" w:rsidRDefault="00FF794D" w:rsidP="00FF794D">
            <w:pPr>
              <w:rPr>
                <w:color w:val="000000"/>
                <w:szCs w:val="20"/>
              </w:rPr>
            </w:pPr>
            <w:r w:rsidRPr="00FF794D">
              <w:rPr>
                <w:color w:val="000000"/>
                <w:szCs w:val="20"/>
              </w:rPr>
              <w:t>Opmerkingen n.a.v. de Nota van Inlichtingen:</w:t>
            </w:r>
            <w:r w:rsidRPr="00FF794D">
              <w:rPr>
                <w:color w:val="000000"/>
                <w:szCs w:val="20"/>
              </w:rPr>
              <w:br/>
              <w:t>Ik zie geen concreet antwoord terug op de vragen n.a.v. paragraaf 1.3.10, die gaan over langdurige complexe problematiek (</w:t>
            </w:r>
            <w:proofErr w:type="spellStart"/>
            <w:r w:rsidRPr="00FF794D">
              <w:rPr>
                <w:color w:val="000000"/>
                <w:szCs w:val="20"/>
              </w:rPr>
              <w:t>lvb</w:t>
            </w:r>
            <w:proofErr w:type="spellEnd"/>
            <w:r w:rsidRPr="00FF794D">
              <w:rPr>
                <w:color w:val="000000"/>
                <w:szCs w:val="20"/>
              </w:rPr>
              <w:t>) in relatie tot maximale begeleidingstijd van 6 tot 9 mnd. en diagnostiek.</w:t>
            </w:r>
            <w:r w:rsidRPr="00FF794D">
              <w:rPr>
                <w:color w:val="000000"/>
                <w:szCs w:val="20"/>
              </w:rPr>
              <w:br/>
              <w:t xml:space="preserve">Wat ik wel terug lees, is dat diagnostiek of behandeling ingezet kan worden wanneer dit aanvullend is op de begeleiding bij opvoed- opgroeivraagstuk. Dan mag Care en Cure samengaan. Ook lees ik </w:t>
            </w:r>
            <w:r w:rsidRPr="00FF794D">
              <w:rPr>
                <w:color w:val="000000"/>
                <w:szCs w:val="20"/>
              </w:rPr>
              <w:br/>
              <w:t>dat in bij vraag 108 op p34 dat bij ‘zeer complexe casus’ bij hoge uitzondering 2 indicaties mogelijk zijn. Aanvullende vraag die ik heb is wanneer een casus dan als zeer complex betiteld wordt en wie dat bepaald.</w:t>
            </w:r>
          </w:p>
          <w:p w14:paraId="285812FE" w14:textId="77777777" w:rsidR="002B6D9B" w:rsidRPr="0032551E" w:rsidRDefault="002B6D9B" w:rsidP="00FF794D">
            <w:pPr>
              <w:rPr>
                <w:color w:val="000000"/>
                <w:szCs w:val="20"/>
              </w:rPr>
            </w:pPr>
          </w:p>
          <w:p w14:paraId="0B6582FC" w14:textId="548E7AC3" w:rsidR="007E2530" w:rsidRPr="00FF794D" w:rsidRDefault="007E2530"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505EA422" w14:textId="77777777" w:rsidR="00FF794D" w:rsidRPr="00FF794D" w:rsidRDefault="00FF794D" w:rsidP="00FF794D">
            <w:pPr>
              <w:rPr>
                <w:color w:val="000000"/>
                <w:szCs w:val="20"/>
              </w:rPr>
            </w:pPr>
            <w:r w:rsidRPr="00FF794D">
              <w:rPr>
                <w:color w:val="000000"/>
                <w:szCs w:val="20"/>
              </w:rPr>
              <w:t>Omdat we als gemeenten een stapeling van zorg zoveel mogelijk willen voorkomen, is het uitgangspunt dat begeleiding specialistisch niet gelijktijdig kan worden ingezet met een behandeling vanuit de ggz. Het is aan de gemeentelijke toegang om te bepalen welke problematiek speelt en welke inzet nodig is.</w:t>
            </w:r>
          </w:p>
        </w:tc>
      </w:tr>
      <w:tr w:rsidR="00FF794D" w:rsidRPr="00FF794D" w14:paraId="03141745" w14:textId="77777777" w:rsidTr="00FF794D">
        <w:trPr>
          <w:trHeight w:val="2592"/>
        </w:trPr>
        <w:tc>
          <w:tcPr>
            <w:tcW w:w="475" w:type="dxa"/>
            <w:tcBorders>
              <w:top w:val="nil"/>
              <w:left w:val="single" w:sz="4" w:space="0" w:color="auto"/>
              <w:bottom w:val="single" w:sz="4" w:space="0" w:color="auto"/>
              <w:right w:val="single" w:sz="4" w:space="0" w:color="auto"/>
            </w:tcBorders>
            <w:shd w:val="clear" w:color="auto" w:fill="auto"/>
            <w:noWrap/>
            <w:hideMark/>
          </w:tcPr>
          <w:p w14:paraId="7309D363" w14:textId="77777777" w:rsidR="00FF794D" w:rsidRPr="00FF794D" w:rsidRDefault="00FF794D" w:rsidP="00FF794D">
            <w:pPr>
              <w:rPr>
                <w:color w:val="000000"/>
                <w:szCs w:val="20"/>
              </w:rPr>
            </w:pPr>
            <w:r w:rsidRPr="00FF794D">
              <w:rPr>
                <w:color w:val="000000"/>
                <w:szCs w:val="20"/>
              </w:rPr>
              <w:t>209</w:t>
            </w:r>
          </w:p>
        </w:tc>
        <w:tc>
          <w:tcPr>
            <w:tcW w:w="2260" w:type="dxa"/>
            <w:tcBorders>
              <w:top w:val="nil"/>
              <w:left w:val="nil"/>
              <w:bottom w:val="single" w:sz="4" w:space="0" w:color="auto"/>
              <w:right w:val="single" w:sz="4" w:space="0" w:color="auto"/>
            </w:tcBorders>
            <w:shd w:val="clear" w:color="auto" w:fill="auto"/>
            <w:hideMark/>
          </w:tcPr>
          <w:p w14:paraId="5AFF7DD7"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1 vraag 107</w:t>
            </w:r>
          </w:p>
        </w:tc>
        <w:tc>
          <w:tcPr>
            <w:tcW w:w="5340" w:type="dxa"/>
            <w:tcBorders>
              <w:top w:val="nil"/>
              <w:left w:val="nil"/>
              <w:bottom w:val="single" w:sz="4" w:space="0" w:color="auto"/>
              <w:right w:val="single" w:sz="4" w:space="0" w:color="auto"/>
            </w:tcBorders>
            <w:shd w:val="clear" w:color="auto" w:fill="auto"/>
            <w:hideMark/>
          </w:tcPr>
          <w:p w14:paraId="1984F5E6" w14:textId="55DD6114" w:rsidR="00FF794D" w:rsidRDefault="00FF794D" w:rsidP="00FF794D">
            <w:pPr>
              <w:rPr>
                <w:color w:val="000000"/>
                <w:szCs w:val="20"/>
              </w:rPr>
            </w:pPr>
            <w:r w:rsidRPr="00FF794D">
              <w:rPr>
                <w:color w:val="000000"/>
                <w:szCs w:val="20"/>
              </w:rPr>
              <w:t>Resultaatgericht werken</w:t>
            </w:r>
            <w:r w:rsidRPr="00FF794D">
              <w:rPr>
                <w:color w:val="000000"/>
                <w:szCs w:val="20"/>
              </w:rPr>
              <w:br/>
              <w:t xml:space="preserve">In navolging op antwoord van vraag 107: Klantmanager bepaald of resultaat is behaald. Hoe verhoudt dit zich tot het volgende: 1) Eigenaarschap, verantwoordelijkheid en regie bij de cliënt. 2) de nieuwe Route van Anke Siegers die gemeente NOP draagt. 3) Richtlijnen Jeugdhulp en Jeugdbescherming opgesteld door NVO, BPSW en NVO). 4) VNG die een beroep doet op de regie bij de cliënt. </w:t>
            </w:r>
            <w:proofErr w:type="spellStart"/>
            <w:r w:rsidRPr="00FF794D">
              <w:rPr>
                <w:color w:val="000000"/>
                <w:szCs w:val="20"/>
              </w:rPr>
              <w:t>Note</w:t>
            </w:r>
            <w:proofErr w:type="spellEnd"/>
            <w:r w:rsidRPr="00FF794D">
              <w:rPr>
                <w:color w:val="000000"/>
                <w:szCs w:val="20"/>
              </w:rPr>
              <w:t>; zowel een klantmanager als de aanbieder kan in dergelijke geval geen beslissende factor zijn vanwege inhoudelijke en/of financiële belangen. Wij zijn van mening aansluitend op de visie van de gemeente dat de cliënt/systeem een bepalende factor moet zijn in het behalen van hun resultaten en dat klantmanager en aanbieder daarin ondersteunend zijn in hun stem. Ons advies is om een inhoudelijk iemand mee te laten kijken naar deze vraag.</w:t>
            </w:r>
          </w:p>
          <w:p w14:paraId="28E22F0F" w14:textId="77777777" w:rsidR="002B6D9B" w:rsidRPr="0032551E" w:rsidRDefault="002B6D9B" w:rsidP="00FF794D">
            <w:pPr>
              <w:rPr>
                <w:color w:val="000000"/>
                <w:szCs w:val="20"/>
              </w:rPr>
            </w:pPr>
          </w:p>
          <w:p w14:paraId="168B8B22" w14:textId="51CBFBBA" w:rsidR="007E2530" w:rsidRPr="00FF794D" w:rsidRDefault="007E2530"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02654BA8" w14:textId="77777777" w:rsidR="00FF794D" w:rsidRPr="00FF794D" w:rsidRDefault="00FF794D" w:rsidP="00FF794D">
            <w:pPr>
              <w:rPr>
                <w:color w:val="000000"/>
                <w:szCs w:val="20"/>
              </w:rPr>
            </w:pPr>
            <w:r w:rsidRPr="00FF794D">
              <w:rPr>
                <w:color w:val="000000"/>
                <w:szCs w:val="20"/>
              </w:rPr>
              <w:t xml:space="preserve">Het is aan klantmanager om te bepalen of de resultaten uit het onderzoeksverslag en de doelen uit het ondersteuningsplan zijn behaald. Dit doen zij op basis van het eindevaluatieverslag en – indien nodig – het eindevaluatiegesprek. De jeugdige en ouder(s)/opvoeder(s) hebben hierin een belangrijke stem welke voor de klantmanager leidend zal zijn. </w:t>
            </w:r>
          </w:p>
        </w:tc>
      </w:tr>
      <w:tr w:rsidR="00FF794D" w:rsidRPr="00FF794D" w14:paraId="462E0E08" w14:textId="77777777" w:rsidTr="00FF794D">
        <w:trPr>
          <w:trHeight w:val="4320"/>
        </w:trPr>
        <w:tc>
          <w:tcPr>
            <w:tcW w:w="475" w:type="dxa"/>
            <w:tcBorders>
              <w:top w:val="nil"/>
              <w:left w:val="single" w:sz="4" w:space="0" w:color="auto"/>
              <w:bottom w:val="single" w:sz="4" w:space="0" w:color="auto"/>
              <w:right w:val="single" w:sz="4" w:space="0" w:color="auto"/>
            </w:tcBorders>
            <w:shd w:val="clear" w:color="auto" w:fill="auto"/>
            <w:noWrap/>
            <w:hideMark/>
          </w:tcPr>
          <w:p w14:paraId="34CD5E21" w14:textId="77777777" w:rsidR="00FF794D" w:rsidRPr="00FF794D" w:rsidRDefault="00FF794D" w:rsidP="00FF794D">
            <w:pPr>
              <w:rPr>
                <w:color w:val="000000"/>
                <w:szCs w:val="20"/>
              </w:rPr>
            </w:pPr>
            <w:r w:rsidRPr="00FF794D">
              <w:rPr>
                <w:color w:val="000000"/>
                <w:szCs w:val="20"/>
              </w:rPr>
              <w:lastRenderedPageBreak/>
              <w:t>210</w:t>
            </w:r>
          </w:p>
        </w:tc>
        <w:tc>
          <w:tcPr>
            <w:tcW w:w="2260" w:type="dxa"/>
            <w:tcBorders>
              <w:top w:val="nil"/>
              <w:left w:val="nil"/>
              <w:bottom w:val="single" w:sz="4" w:space="0" w:color="auto"/>
              <w:right w:val="single" w:sz="4" w:space="0" w:color="auto"/>
            </w:tcBorders>
            <w:shd w:val="clear" w:color="auto" w:fill="auto"/>
            <w:hideMark/>
          </w:tcPr>
          <w:p w14:paraId="45A0DAF8"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1 vraag 114</w:t>
            </w:r>
          </w:p>
        </w:tc>
        <w:tc>
          <w:tcPr>
            <w:tcW w:w="5340" w:type="dxa"/>
            <w:tcBorders>
              <w:top w:val="nil"/>
              <w:left w:val="nil"/>
              <w:bottom w:val="single" w:sz="4" w:space="0" w:color="auto"/>
              <w:right w:val="single" w:sz="4" w:space="0" w:color="auto"/>
            </w:tcBorders>
            <w:shd w:val="clear" w:color="auto" w:fill="auto"/>
            <w:hideMark/>
          </w:tcPr>
          <w:p w14:paraId="46FD3D20" w14:textId="77777777" w:rsidR="00FF794D" w:rsidRPr="00FF794D" w:rsidRDefault="00FF794D" w:rsidP="00FF794D">
            <w:pPr>
              <w:rPr>
                <w:color w:val="000000"/>
                <w:szCs w:val="20"/>
              </w:rPr>
            </w:pPr>
            <w:proofErr w:type="spellStart"/>
            <w:r w:rsidRPr="00FF794D">
              <w:rPr>
                <w:color w:val="000000"/>
                <w:szCs w:val="20"/>
              </w:rPr>
              <w:t>PvE</w:t>
            </w:r>
            <w:proofErr w:type="spellEnd"/>
            <w:r w:rsidRPr="00FF794D">
              <w:rPr>
                <w:color w:val="000000"/>
                <w:szCs w:val="20"/>
              </w:rPr>
              <w:t xml:space="preserve"> 18 Direct cliëntgebonden uren </w:t>
            </w:r>
            <w:r w:rsidRPr="00FF794D">
              <w:rPr>
                <w:color w:val="000000"/>
                <w:szCs w:val="20"/>
              </w:rPr>
              <w:br/>
              <w:t>In navolging op vraag 114; u geeft geen antwoord op onze vraag maar een antwoord behorende bij een andere vraag. Graag zouden we nog een antwoord zien. Ook willen we vragen of u ons advies om van ‘direct cliëntgebonden’ te wijzigen naar ‘cliëntgebonden werkzaamheden’ te wijzigen. Wij hebben in meerdere recente aanbestedingen gezien dat in die gemeentes dit ook op deze wijze is belegd wat aanbieders stimuleert om met het systeem, netwerkpartners en met andere aanbieders samen te werken. De huidige vorm stimuleert dit juist niet.</w:t>
            </w:r>
          </w:p>
        </w:tc>
        <w:tc>
          <w:tcPr>
            <w:tcW w:w="5812" w:type="dxa"/>
            <w:tcBorders>
              <w:top w:val="nil"/>
              <w:left w:val="nil"/>
              <w:bottom w:val="single" w:sz="4" w:space="0" w:color="auto"/>
              <w:right w:val="single" w:sz="4" w:space="0" w:color="auto"/>
            </w:tcBorders>
            <w:shd w:val="clear" w:color="auto" w:fill="auto"/>
            <w:hideMark/>
          </w:tcPr>
          <w:p w14:paraId="7B9E00A2" w14:textId="0834106B" w:rsidR="00FF794D" w:rsidRDefault="00FF794D" w:rsidP="00FF794D">
            <w:pPr>
              <w:rPr>
                <w:color w:val="000000"/>
                <w:szCs w:val="20"/>
              </w:rPr>
            </w:pPr>
            <w:r w:rsidRPr="00FF794D">
              <w:rPr>
                <w:color w:val="000000"/>
                <w:szCs w:val="20"/>
              </w:rPr>
              <w:t>Wij gaan niet akkoord met uw voorstel om het begrip te wijzigen naar cliëntgebonden werkzaamheden. Wij verstaan onder cliëntgebonden tijd het volgende: Tijd besteed door de behandelaar aan directe interactie met een cliënt of het 'systeem van de cliënt' (zoals: familieleden, gezinsleden, ouders, partner, of andere naasten, de school, of de huisarts), in het kader van een hulpverleningsplan, face-</w:t>
            </w:r>
            <w:proofErr w:type="spellStart"/>
            <w:r w:rsidRPr="00FF794D">
              <w:rPr>
                <w:color w:val="000000"/>
                <w:szCs w:val="20"/>
              </w:rPr>
              <w:t>to</w:t>
            </w:r>
            <w:proofErr w:type="spellEnd"/>
            <w:r w:rsidRPr="00FF794D">
              <w:rPr>
                <w:color w:val="000000"/>
                <w:szCs w:val="20"/>
              </w:rPr>
              <w:t>-face, telefonisch contact of elektronisch contact (met directe interactie) zoals beeldbellen, sms en Whatsapp. Het schrijven van een brief of e-mail, administratieve werkzaamheden, intervisie e.d. valt niet onder directe interactie en valt dus niet onder Cliëntgebonden tijd, maar onder indirect cliëntgebonden tijd. Voorgaande is in lijn met de huidige uitvoeringspraktijk. Wij gaan uit van 80% directe en 20% indirecte cliëntgebonden tijd. Voorts willen we benadrukken dat het resultaat gaat leiden, niet de ingezette uren. Onze definitie van cliëntgebonden tijd wordt meegenomen in de overweging van wat nodig is voor de cliënt/jeugdige en vertaalt zich in de omvang en duur van de indicatie. De werkelijke uitvoeringsvorm is aan de aanbieder, indien een afwijkende (verhouding van) inzet ook leidt tot het resultaat is de prestatie akkoord en daarmee declarabel.</w:t>
            </w:r>
          </w:p>
          <w:p w14:paraId="506694AA" w14:textId="77777777" w:rsidR="002B6D9B" w:rsidRPr="0032551E" w:rsidRDefault="002B6D9B" w:rsidP="00FF794D">
            <w:pPr>
              <w:rPr>
                <w:color w:val="000000"/>
                <w:szCs w:val="20"/>
              </w:rPr>
            </w:pPr>
          </w:p>
          <w:p w14:paraId="7C1ED714" w14:textId="1CDA3E8A" w:rsidR="007E2530" w:rsidRPr="00FF794D" w:rsidRDefault="007E2530" w:rsidP="00FF794D">
            <w:pPr>
              <w:rPr>
                <w:color w:val="000000"/>
                <w:szCs w:val="20"/>
              </w:rPr>
            </w:pPr>
          </w:p>
        </w:tc>
      </w:tr>
      <w:tr w:rsidR="00FF794D" w:rsidRPr="00FF794D" w14:paraId="3B5C0B26" w14:textId="77777777" w:rsidTr="00FF794D">
        <w:trPr>
          <w:trHeight w:val="1440"/>
        </w:trPr>
        <w:tc>
          <w:tcPr>
            <w:tcW w:w="475" w:type="dxa"/>
            <w:tcBorders>
              <w:top w:val="nil"/>
              <w:left w:val="single" w:sz="4" w:space="0" w:color="auto"/>
              <w:bottom w:val="single" w:sz="4" w:space="0" w:color="auto"/>
              <w:right w:val="single" w:sz="4" w:space="0" w:color="auto"/>
            </w:tcBorders>
            <w:shd w:val="clear" w:color="auto" w:fill="auto"/>
            <w:noWrap/>
            <w:hideMark/>
          </w:tcPr>
          <w:p w14:paraId="6FDD14CE" w14:textId="77777777" w:rsidR="00FF794D" w:rsidRPr="00FF794D" w:rsidRDefault="00FF794D" w:rsidP="00FF794D">
            <w:pPr>
              <w:rPr>
                <w:color w:val="000000"/>
                <w:szCs w:val="20"/>
              </w:rPr>
            </w:pPr>
            <w:r w:rsidRPr="00FF794D">
              <w:rPr>
                <w:color w:val="000000"/>
                <w:szCs w:val="20"/>
              </w:rPr>
              <w:t>211</w:t>
            </w:r>
          </w:p>
        </w:tc>
        <w:tc>
          <w:tcPr>
            <w:tcW w:w="2260" w:type="dxa"/>
            <w:tcBorders>
              <w:top w:val="nil"/>
              <w:left w:val="nil"/>
              <w:bottom w:val="single" w:sz="4" w:space="0" w:color="auto"/>
              <w:right w:val="single" w:sz="4" w:space="0" w:color="auto"/>
            </w:tcBorders>
            <w:shd w:val="clear" w:color="auto" w:fill="auto"/>
            <w:hideMark/>
          </w:tcPr>
          <w:p w14:paraId="0F74231E" w14:textId="77777777" w:rsidR="00FF794D" w:rsidRPr="00FF794D" w:rsidRDefault="00FF794D" w:rsidP="00FF794D">
            <w:pPr>
              <w:rPr>
                <w:color w:val="000000"/>
                <w:szCs w:val="20"/>
              </w:rPr>
            </w:pPr>
            <w:r w:rsidRPr="00FF794D">
              <w:rPr>
                <w:color w:val="000000"/>
                <w:szCs w:val="20"/>
              </w:rPr>
              <w:t>Programma van Eisen, Eis 18</w:t>
            </w:r>
          </w:p>
        </w:tc>
        <w:tc>
          <w:tcPr>
            <w:tcW w:w="5340" w:type="dxa"/>
            <w:tcBorders>
              <w:top w:val="nil"/>
              <w:left w:val="nil"/>
              <w:bottom w:val="single" w:sz="4" w:space="0" w:color="auto"/>
              <w:right w:val="single" w:sz="4" w:space="0" w:color="auto"/>
            </w:tcBorders>
            <w:shd w:val="clear" w:color="auto" w:fill="auto"/>
            <w:hideMark/>
          </w:tcPr>
          <w:p w14:paraId="6FE55D9D" w14:textId="77777777" w:rsidR="00FF794D" w:rsidRDefault="00FF794D" w:rsidP="00FF794D">
            <w:pPr>
              <w:rPr>
                <w:color w:val="000000"/>
                <w:szCs w:val="20"/>
              </w:rPr>
            </w:pPr>
            <w:r w:rsidRPr="00FF794D">
              <w:rPr>
                <w:color w:val="000000"/>
                <w:szCs w:val="20"/>
              </w:rPr>
              <w:t xml:space="preserve">Gemeente geeft in </w:t>
            </w:r>
            <w:proofErr w:type="spellStart"/>
            <w:r w:rsidRPr="00FF794D">
              <w:rPr>
                <w:color w:val="000000"/>
                <w:szCs w:val="20"/>
              </w:rPr>
              <w:t>PvE</w:t>
            </w:r>
            <w:proofErr w:type="spellEnd"/>
            <w:r w:rsidRPr="00FF794D">
              <w:rPr>
                <w:color w:val="000000"/>
                <w:szCs w:val="20"/>
              </w:rPr>
              <w:t xml:space="preserve"> 11 aan dat een opdrachtnemer een systeemgerichte benadering hanteert, in </w:t>
            </w:r>
            <w:proofErr w:type="spellStart"/>
            <w:r w:rsidRPr="00FF794D">
              <w:rPr>
                <w:color w:val="000000"/>
                <w:szCs w:val="20"/>
              </w:rPr>
              <w:t>PvE</w:t>
            </w:r>
            <w:proofErr w:type="spellEnd"/>
            <w:r w:rsidRPr="00FF794D">
              <w:rPr>
                <w:color w:val="000000"/>
                <w:szCs w:val="20"/>
              </w:rPr>
              <w:t xml:space="preserve"> 18 wordt alleen gesproken over contacturen van jeugdige en/of ouders/opvoeders. Echter een systeem behelst meer dan jeugdige en/of ouder(s)/opvoeder(s). Denk aan opa en oma die een belangrijke rol spelen in het systeem, broers en zussen. O.i. moet de definitie dan ook aangepast worden naar contacturen met jeugdige en/of systeem.</w:t>
            </w:r>
          </w:p>
          <w:p w14:paraId="7573E82C" w14:textId="0A6215A7" w:rsidR="002B6D9B" w:rsidRPr="00FF794D" w:rsidRDefault="002B6D9B"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7A9EDB9D" w14:textId="77777777" w:rsidR="00FF794D" w:rsidRPr="00FF794D" w:rsidRDefault="00FF794D" w:rsidP="00FF794D">
            <w:pPr>
              <w:rPr>
                <w:color w:val="000000"/>
                <w:szCs w:val="20"/>
              </w:rPr>
            </w:pPr>
            <w:r w:rsidRPr="00FF794D">
              <w:rPr>
                <w:color w:val="000000"/>
                <w:szCs w:val="20"/>
              </w:rPr>
              <w:t xml:space="preserve">Het 'systeem' is een </w:t>
            </w:r>
            <w:proofErr w:type="spellStart"/>
            <w:r w:rsidRPr="00FF794D">
              <w:rPr>
                <w:color w:val="000000"/>
                <w:szCs w:val="20"/>
              </w:rPr>
              <w:t>veelomtvattende</w:t>
            </w:r>
            <w:proofErr w:type="spellEnd"/>
            <w:r w:rsidRPr="00FF794D">
              <w:rPr>
                <w:color w:val="000000"/>
                <w:szCs w:val="20"/>
              </w:rPr>
              <w:t xml:space="preserve"> term. Er wordt daarom veelal gesproken over jeugdige en/of ouder(s)/opvoeder(s). Dat neemt echter niet weg dat soms een ander persoon uit het systeem deze rol kan vervullen. </w:t>
            </w:r>
          </w:p>
        </w:tc>
      </w:tr>
      <w:tr w:rsidR="00FF794D" w:rsidRPr="00FF794D" w14:paraId="37EC6091" w14:textId="77777777" w:rsidTr="00FF794D">
        <w:trPr>
          <w:trHeight w:val="1440"/>
        </w:trPr>
        <w:tc>
          <w:tcPr>
            <w:tcW w:w="475" w:type="dxa"/>
            <w:tcBorders>
              <w:top w:val="nil"/>
              <w:left w:val="single" w:sz="4" w:space="0" w:color="auto"/>
              <w:bottom w:val="single" w:sz="4" w:space="0" w:color="auto"/>
              <w:right w:val="single" w:sz="4" w:space="0" w:color="auto"/>
            </w:tcBorders>
            <w:shd w:val="clear" w:color="auto" w:fill="auto"/>
            <w:noWrap/>
            <w:hideMark/>
          </w:tcPr>
          <w:p w14:paraId="5524870C" w14:textId="77777777" w:rsidR="00FF794D" w:rsidRPr="00FF794D" w:rsidRDefault="00FF794D" w:rsidP="00FF794D">
            <w:pPr>
              <w:rPr>
                <w:color w:val="000000"/>
                <w:szCs w:val="20"/>
              </w:rPr>
            </w:pPr>
            <w:r w:rsidRPr="00FF794D">
              <w:rPr>
                <w:color w:val="000000"/>
                <w:szCs w:val="20"/>
              </w:rPr>
              <w:t>212</w:t>
            </w:r>
          </w:p>
        </w:tc>
        <w:tc>
          <w:tcPr>
            <w:tcW w:w="2260" w:type="dxa"/>
            <w:tcBorders>
              <w:top w:val="nil"/>
              <w:left w:val="nil"/>
              <w:bottom w:val="single" w:sz="4" w:space="0" w:color="auto"/>
              <w:right w:val="single" w:sz="4" w:space="0" w:color="auto"/>
            </w:tcBorders>
            <w:shd w:val="clear" w:color="auto" w:fill="auto"/>
            <w:hideMark/>
          </w:tcPr>
          <w:p w14:paraId="755DB3D1" w14:textId="77777777" w:rsidR="00FF794D" w:rsidRPr="00FF794D" w:rsidRDefault="00FF794D" w:rsidP="00FF794D">
            <w:pPr>
              <w:rPr>
                <w:color w:val="000000"/>
                <w:szCs w:val="20"/>
              </w:rPr>
            </w:pPr>
            <w:r w:rsidRPr="00FF794D">
              <w:rPr>
                <w:color w:val="000000"/>
                <w:szCs w:val="20"/>
              </w:rPr>
              <w:t xml:space="preserve">Programma van Eisen, Eis 17 zie ook </w:t>
            </w:r>
            <w:proofErr w:type="spellStart"/>
            <w:r w:rsidRPr="00FF794D">
              <w:rPr>
                <w:color w:val="000000"/>
                <w:szCs w:val="20"/>
              </w:rPr>
              <w:t>NvI</w:t>
            </w:r>
            <w:proofErr w:type="spellEnd"/>
            <w:r w:rsidRPr="00FF794D">
              <w:rPr>
                <w:color w:val="000000"/>
                <w:szCs w:val="20"/>
              </w:rPr>
              <w:t xml:space="preserve"> 1 vraag 117</w:t>
            </w:r>
          </w:p>
        </w:tc>
        <w:tc>
          <w:tcPr>
            <w:tcW w:w="5340" w:type="dxa"/>
            <w:tcBorders>
              <w:top w:val="nil"/>
              <w:left w:val="nil"/>
              <w:bottom w:val="single" w:sz="4" w:space="0" w:color="auto"/>
              <w:right w:val="single" w:sz="4" w:space="0" w:color="auto"/>
            </w:tcBorders>
            <w:shd w:val="clear" w:color="auto" w:fill="auto"/>
            <w:hideMark/>
          </w:tcPr>
          <w:p w14:paraId="26C85EAD" w14:textId="77777777" w:rsidR="00FF794D" w:rsidRPr="00FF794D" w:rsidRDefault="00FF794D" w:rsidP="00FF794D">
            <w:pPr>
              <w:rPr>
                <w:color w:val="000000"/>
                <w:szCs w:val="20"/>
              </w:rPr>
            </w:pPr>
            <w:r w:rsidRPr="00FF794D">
              <w:rPr>
                <w:color w:val="000000"/>
                <w:szCs w:val="20"/>
              </w:rPr>
              <w:t>Welke intensiteit komt in het onderzoeksverslag te staan, de daadwerkelijke ingeschatte uren of de bandbreedte? De gemeente gaat bij dit systeem uit van een gemiddelde inzet, dan is het ook van belang dat je als aanbieder kunt zien of dit daadwerkelijk gebeurt.</w:t>
            </w:r>
          </w:p>
        </w:tc>
        <w:tc>
          <w:tcPr>
            <w:tcW w:w="5812" w:type="dxa"/>
            <w:tcBorders>
              <w:top w:val="nil"/>
              <w:left w:val="nil"/>
              <w:bottom w:val="single" w:sz="4" w:space="0" w:color="auto"/>
              <w:right w:val="single" w:sz="4" w:space="0" w:color="auto"/>
            </w:tcBorders>
            <w:shd w:val="clear" w:color="auto" w:fill="auto"/>
            <w:hideMark/>
          </w:tcPr>
          <w:p w14:paraId="320FB9D7" w14:textId="4D4547D8" w:rsidR="00FF794D" w:rsidRDefault="00FF794D" w:rsidP="00FF794D">
            <w:pPr>
              <w:rPr>
                <w:color w:val="000000"/>
                <w:szCs w:val="20"/>
              </w:rPr>
            </w:pPr>
            <w:r w:rsidRPr="00FF794D">
              <w:rPr>
                <w:color w:val="000000"/>
                <w:szCs w:val="20"/>
              </w:rPr>
              <w:t>We werken met een resultaatgerichte financiering. Dat betekent dat het resultaat leidend is en deze in het onderzoeksverslag komt te staan. Er wordt een inschatting gemaakt over welke inzet nodig is om het resultaat te bereiken. De intensiteit van deze inzet (licht, middel, zwaar) komt in het  onderzoeksverslag te staan. Dit leidt tot een trajectprijs.</w:t>
            </w:r>
          </w:p>
          <w:p w14:paraId="75E21463" w14:textId="77777777" w:rsidR="002B6D9B" w:rsidRPr="0032551E" w:rsidRDefault="002B6D9B" w:rsidP="00FF794D">
            <w:pPr>
              <w:rPr>
                <w:color w:val="000000"/>
                <w:szCs w:val="20"/>
              </w:rPr>
            </w:pPr>
          </w:p>
          <w:p w14:paraId="6FE4CF2A" w14:textId="778B3225" w:rsidR="007E2530" w:rsidRPr="00FF794D" w:rsidRDefault="007E2530" w:rsidP="00FF794D">
            <w:pPr>
              <w:rPr>
                <w:color w:val="000000"/>
                <w:szCs w:val="20"/>
              </w:rPr>
            </w:pPr>
          </w:p>
        </w:tc>
      </w:tr>
      <w:tr w:rsidR="00FF794D" w:rsidRPr="00FF794D" w14:paraId="666FE0DF" w14:textId="77777777" w:rsidTr="00FF794D">
        <w:trPr>
          <w:trHeight w:val="3168"/>
        </w:trPr>
        <w:tc>
          <w:tcPr>
            <w:tcW w:w="475" w:type="dxa"/>
            <w:tcBorders>
              <w:top w:val="nil"/>
              <w:left w:val="single" w:sz="4" w:space="0" w:color="auto"/>
              <w:bottom w:val="single" w:sz="4" w:space="0" w:color="auto"/>
              <w:right w:val="single" w:sz="4" w:space="0" w:color="auto"/>
            </w:tcBorders>
            <w:shd w:val="clear" w:color="auto" w:fill="auto"/>
            <w:noWrap/>
            <w:hideMark/>
          </w:tcPr>
          <w:p w14:paraId="02415A25" w14:textId="77777777" w:rsidR="00FF794D" w:rsidRPr="00FF794D" w:rsidRDefault="00FF794D" w:rsidP="00FF794D">
            <w:pPr>
              <w:rPr>
                <w:color w:val="000000"/>
                <w:szCs w:val="20"/>
              </w:rPr>
            </w:pPr>
            <w:r w:rsidRPr="00FF794D">
              <w:rPr>
                <w:color w:val="000000"/>
                <w:szCs w:val="20"/>
              </w:rPr>
              <w:lastRenderedPageBreak/>
              <w:t>213</w:t>
            </w:r>
          </w:p>
        </w:tc>
        <w:tc>
          <w:tcPr>
            <w:tcW w:w="2260" w:type="dxa"/>
            <w:tcBorders>
              <w:top w:val="nil"/>
              <w:left w:val="nil"/>
              <w:bottom w:val="single" w:sz="4" w:space="0" w:color="auto"/>
              <w:right w:val="single" w:sz="4" w:space="0" w:color="auto"/>
            </w:tcBorders>
            <w:shd w:val="clear" w:color="auto" w:fill="auto"/>
            <w:hideMark/>
          </w:tcPr>
          <w:p w14:paraId="202BEB26"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1 vraag 168</w:t>
            </w:r>
          </w:p>
        </w:tc>
        <w:tc>
          <w:tcPr>
            <w:tcW w:w="5340" w:type="dxa"/>
            <w:tcBorders>
              <w:top w:val="nil"/>
              <w:left w:val="nil"/>
              <w:bottom w:val="single" w:sz="4" w:space="0" w:color="auto"/>
              <w:right w:val="single" w:sz="4" w:space="0" w:color="auto"/>
            </w:tcBorders>
            <w:shd w:val="clear" w:color="auto" w:fill="auto"/>
            <w:hideMark/>
          </w:tcPr>
          <w:p w14:paraId="4FE8E301" w14:textId="77777777" w:rsidR="00FF794D" w:rsidRPr="00FF794D" w:rsidRDefault="00FF794D" w:rsidP="00FF794D">
            <w:pPr>
              <w:rPr>
                <w:color w:val="000000"/>
                <w:szCs w:val="20"/>
              </w:rPr>
            </w:pPr>
            <w:r w:rsidRPr="00FF794D">
              <w:rPr>
                <w:color w:val="000000"/>
                <w:szCs w:val="20"/>
              </w:rPr>
              <w:t xml:space="preserve">Verhouding cliëntgebonden uren </w:t>
            </w:r>
            <w:r w:rsidRPr="00FF794D">
              <w:rPr>
                <w:color w:val="000000"/>
                <w:szCs w:val="20"/>
              </w:rPr>
              <w:br/>
              <w:t>In navolging op vraag 168 geeft u geen volledig antwoord op onze vraag. Wij zouden graag zien hoe de verhouding bij de gemeente tot stand is gekomen tussen indirecte uren en directe uren waardoor de gemeente vindt dat indirecte uren verdisconteerd zijn in het tarief. Kortom, welke berekening zit hierachter? Dit staat los van het feit dat elke aanbieder daar zijn eigen verhouding in kan toepassen. Het gaat ons om de onderbouwing van deze uitspraak.</w:t>
            </w:r>
          </w:p>
        </w:tc>
        <w:tc>
          <w:tcPr>
            <w:tcW w:w="5812" w:type="dxa"/>
            <w:tcBorders>
              <w:top w:val="nil"/>
              <w:left w:val="nil"/>
              <w:bottom w:val="single" w:sz="4" w:space="0" w:color="auto"/>
              <w:right w:val="single" w:sz="4" w:space="0" w:color="auto"/>
            </w:tcBorders>
            <w:shd w:val="clear" w:color="auto" w:fill="auto"/>
            <w:hideMark/>
          </w:tcPr>
          <w:p w14:paraId="27E0722B" w14:textId="7D3521E2" w:rsidR="00FF794D" w:rsidRDefault="00FF794D" w:rsidP="00FF794D">
            <w:pPr>
              <w:rPr>
                <w:color w:val="000000"/>
                <w:szCs w:val="20"/>
              </w:rPr>
            </w:pPr>
            <w:r w:rsidRPr="00FF794D">
              <w:rPr>
                <w:color w:val="000000"/>
                <w:szCs w:val="20"/>
              </w:rPr>
              <w:t xml:space="preserve">In de beantwoording in </w:t>
            </w:r>
            <w:r w:rsidR="007E2530" w:rsidRPr="0032551E">
              <w:rPr>
                <w:color w:val="000000"/>
                <w:szCs w:val="20"/>
              </w:rPr>
              <w:t xml:space="preserve">de eerste </w:t>
            </w:r>
            <w:proofErr w:type="spellStart"/>
            <w:r w:rsidRPr="00FF794D">
              <w:rPr>
                <w:color w:val="000000"/>
                <w:szCs w:val="20"/>
              </w:rPr>
              <w:t>NvI</w:t>
            </w:r>
            <w:proofErr w:type="spellEnd"/>
            <w:r w:rsidRPr="00FF794D">
              <w:rPr>
                <w:color w:val="000000"/>
                <w:szCs w:val="20"/>
              </w:rPr>
              <w:t xml:space="preserve"> hebben we geprobeerd te beantwoorden wat we verstaan onder directe contacturen. Daaruit zou u kunnen concluderen wat we als indirecte uren zien. Terecht geeft u aan dat elke aanbieder zijn eigen verhouding toe kan (en daarom ook zal) toepassen. Uit onze kostprijsonderzoek zien we ook deze variatie terug in bijv. de direct cliëntgebonden uren in fulltime functie. Deze hebben effect op de </w:t>
            </w:r>
            <w:proofErr w:type="spellStart"/>
            <w:r w:rsidRPr="00FF794D">
              <w:rPr>
                <w:color w:val="000000"/>
                <w:szCs w:val="20"/>
              </w:rPr>
              <w:t>tariefsbepaling</w:t>
            </w:r>
            <w:proofErr w:type="spellEnd"/>
            <w:r w:rsidRPr="00FF794D">
              <w:rPr>
                <w:color w:val="000000"/>
                <w:szCs w:val="20"/>
              </w:rPr>
              <w:t xml:space="preserve">. En dit tarief hanteren de organisaties vervolgens weer bij de bepaling van hun eigen (in)directe uren. Overigens hebben voor organisaties ook andere zaken invloed op deze uren. Denk bijvoorbeeld aan de interne werkwijze, bandbreedte, maar bovenal het feit dat de bekostiging niet plaatsvindt op basis van ureninzet, maar vanuit een geleverde prestatie / doelstelling. Op basis van ervaring hebben we de 80/20 regel toegepast. We verwijzen u tot slot naar vraag 210. </w:t>
            </w:r>
          </w:p>
          <w:p w14:paraId="7A61C81E" w14:textId="77777777" w:rsidR="002B6D9B" w:rsidRPr="0032551E" w:rsidRDefault="002B6D9B" w:rsidP="00FF794D">
            <w:pPr>
              <w:rPr>
                <w:color w:val="000000"/>
                <w:szCs w:val="20"/>
              </w:rPr>
            </w:pPr>
          </w:p>
          <w:p w14:paraId="345971CF" w14:textId="15F9B6A4" w:rsidR="0032551E" w:rsidRPr="00FF794D" w:rsidRDefault="0032551E" w:rsidP="00FF794D">
            <w:pPr>
              <w:rPr>
                <w:color w:val="000000"/>
                <w:szCs w:val="20"/>
              </w:rPr>
            </w:pPr>
          </w:p>
        </w:tc>
      </w:tr>
      <w:tr w:rsidR="00FF794D" w:rsidRPr="00FF794D" w14:paraId="3997E134" w14:textId="77777777" w:rsidTr="00FF794D">
        <w:trPr>
          <w:trHeight w:val="576"/>
        </w:trPr>
        <w:tc>
          <w:tcPr>
            <w:tcW w:w="475" w:type="dxa"/>
            <w:tcBorders>
              <w:top w:val="nil"/>
              <w:left w:val="single" w:sz="4" w:space="0" w:color="auto"/>
              <w:bottom w:val="single" w:sz="4" w:space="0" w:color="auto"/>
              <w:right w:val="single" w:sz="4" w:space="0" w:color="auto"/>
            </w:tcBorders>
            <w:shd w:val="clear" w:color="auto" w:fill="auto"/>
            <w:noWrap/>
            <w:hideMark/>
          </w:tcPr>
          <w:p w14:paraId="6D12C092" w14:textId="77777777" w:rsidR="00FF794D" w:rsidRPr="00FF794D" w:rsidRDefault="00FF794D" w:rsidP="00FF794D">
            <w:pPr>
              <w:rPr>
                <w:color w:val="000000"/>
                <w:szCs w:val="20"/>
              </w:rPr>
            </w:pPr>
            <w:r w:rsidRPr="00FF794D">
              <w:rPr>
                <w:color w:val="000000"/>
                <w:szCs w:val="20"/>
              </w:rPr>
              <w:t>214</w:t>
            </w:r>
          </w:p>
        </w:tc>
        <w:tc>
          <w:tcPr>
            <w:tcW w:w="2260" w:type="dxa"/>
            <w:tcBorders>
              <w:top w:val="nil"/>
              <w:left w:val="nil"/>
              <w:bottom w:val="single" w:sz="4" w:space="0" w:color="auto"/>
              <w:right w:val="single" w:sz="4" w:space="0" w:color="auto"/>
            </w:tcBorders>
            <w:shd w:val="clear" w:color="auto" w:fill="auto"/>
            <w:hideMark/>
          </w:tcPr>
          <w:p w14:paraId="0372A105" w14:textId="77777777" w:rsidR="00FF794D" w:rsidRPr="00FF794D" w:rsidRDefault="00FF794D" w:rsidP="00FF794D">
            <w:pPr>
              <w:rPr>
                <w:color w:val="000000"/>
                <w:szCs w:val="20"/>
              </w:rPr>
            </w:pPr>
            <w:r w:rsidRPr="00FF794D">
              <w:rPr>
                <w:color w:val="000000"/>
                <w:szCs w:val="20"/>
              </w:rPr>
              <w:t>Beschrijvend document 3.3.1</w:t>
            </w:r>
          </w:p>
        </w:tc>
        <w:tc>
          <w:tcPr>
            <w:tcW w:w="5340" w:type="dxa"/>
            <w:tcBorders>
              <w:top w:val="nil"/>
              <w:left w:val="nil"/>
              <w:bottom w:val="single" w:sz="4" w:space="0" w:color="auto"/>
              <w:right w:val="single" w:sz="4" w:space="0" w:color="auto"/>
            </w:tcBorders>
            <w:shd w:val="clear" w:color="auto" w:fill="auto"/>
            <w:hideMark/>
          </w:tcPr>
          <w:p w14:paraId="0A5D4F0E" w14:textId="77777777" w:rsidR="00FF794D" w:rsidRDefault="00FF794D" w:rsidP="00FF794D">
            <w:pPr>
              <w:rPr>
                <w:color w:val="000000"/>
                <w:szCs w:val="20"/>
              </w:rPr>
            </w:pPr>
            <w:r w:rsidRPr="00FF794D">
              <w:rPr>
                <w:color w:val="000000"/>
                <w:szCs w:val="20"/>
              </w:rPr>
              <w:t xml:space="preserve">Volgens de offerteaanvraag moet KVK geüpload worden. Echter, wij zien in </w:t>
            </w:r>
            <w:proofErr w:type="spellStart"/>
            <w:r w:rsidRPr="00FF794D">
              <w:rPr>
                <w:color w:val="000000"/>
                <w:szCs w:val="20"/>
              </w:rPr>
              <w:t>Tenderned</w:t>
            </w:r>
            <w:proofErr w:type="spellEnd"/>
            <w:r w:rsidRPr="00FF794D">
              <w:rPr>
                <w:color w:val="000000"/>
                <w:szCs w:val="20"/>
              </w:rPr>
              <w:t xml:space="preserve"> niet waar we de KVK moeten uploaden. Kunt u aangeven waar dit moet?</w:t>
            </w:r>
          </w:p>
          <w:p w14:paraId="5F97F995" w14:textId="14473231" w:rsidR="002B6D9B" w:rsidRPr="00FF794D" w:rsidRDefault="002B6D9B"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644EAEE1" w14:textId="77777777" w:rsidR="00FF794D" w:rsidRPr="00FF794D" w:rsidRDefault="00FF794D" w:rsidP="00FF794D">
            <w:pPr>
              <w:rPr>
                <w:color w:val="000000"/>
                <w:szCs w:val="20"/>
              </w:rPr>
            </w:pPr>
            <w:r w:rsidRPr="00FF794D">
              <w:rPr>
                <w:color w:val="000000"/>
                <w:szCs w:val="20"/>
              </w:rPr>
              <w:t>U kunt uw KVK-uittreksel bij de kwaliteitsdocumenten voegen.</w:t>
            </w:r>
          </w:p>
        </w:tc>
      </w:tr>
      <w:tr w:rsidR="00FF794D" w:rsidRPr="00FF794D" w14:paraId="18A5CB07" w14:textId="77777777" w:rsidTr="00FF794D">
        <w:trPr>
          <w:trHeight w:val="2592"/>
        </w:trPr>
        <w:tc>
          <w:tcPr>
            <w:tcW w:w="475" w:type="dxa"/>
            <w:tcBorders>
              <w:top w:val="nil"/>
              <w:left w:val="single" w:sz="4" w:space="0" w:color="auto"/>
              <w:bottom w:val="single" w:sz="4" w:space="0" w:color="auto"/>
              <w:right w:val="single" w:sz="4" w:space="0" w:color="auto"/>
            </w:tcBorders>
            <w:shd w:val="clear" w:color="auto" w:fill="auto"/>
            <w:noWrap/>
            <w:hideMark/>
          </w:tcPr>
          <w:p w14:paraId="12A75E36" w14:textId="77777777" w:rsidR="00FF794D" w:rsidRPr="00FF794D" w:rsidRDefault="00FF794D" w:rsidP="00FF794D">
            <w:pPr>
              <w:rPr>
                <w:color w:val="000000"/>
                <w:szCs w:val="20"/>
              </w:rPr>
            </w:pPr>
            <w:r w:rsidRPr="00FF794D">
              <w:rPr>
                <w:color w:val="000000"/>
                <w:szCs w:val="20"/>
              </w:rPr>
              <w:t>215</w:t>
            </w:r>
          </w:p>
        </w:tc>
        <w:tc>
          <w:tcPr>
            <w:tcW w:w="2260" w:type="dxa"/>
            <w:tcBorders>
              <w:top w:val="nil"/>
              <w:left w:val="nil"/>
              <w:bottom w:val="single" w:sz="4" w:space="0" w:color="auto"/>
              <w:right w:val="single" w:sz="4" w:space="0" w:color="auto"/>
            </w:tcBorders>
            <w:shd w:val="clear" w:color="auto" w:fill="auto"/>
            <w:hideMark/>
          </w:tcPr>
          <w:p w14:paraId="39D5FAAF" w14:textId="77777777" w:rsidR="00FF794D" w:rsidRPr="00FF794D" w:rsidRDefault="00FF794D" w:rsidP="00FF794D">
            <w:pPr>
              <w:rPr>
                <w:color w:val="000000"/>
                <w:szCs w:val="20"/>
              </w:rPr>
            </w:pPr>
            <w:r w:rsidRPr="00FF794D">
              <w:rPr>
                <w:color w:val="000000"/>
                <w:szCs w:val="20"/>
              </w:rPr>
              <w:t>Beschrijvend document 3.3.2</w:t>
            </w:r>
          </w:p>
        </w:tc>
        <w:tc>
          <w:tcPr>
            <w:tcW w:w="5340" w:type="dxa"/>
            <w:tcBorders>
              <w:top w:val="nil"/>
              <w:left w:val="nil"/>
              <w:bottom w:val="single" w:sz="4" w:space="0" w:color="auto"/>
              <w:right w:val="single" w:sz="4" w:space="0" w:color="auto"/>
            </w:tcBorders>
            <w:shd w:val="clear" w:color="auto" w:fill="auto"/>
            <w:hideMark/>
          </w:tcPr>
          <w:p w14:paraId="792F9D7A" w14:textId="77777777" w:rsidR="002B6D9B" w:rsidRDefault="00FF794D" w:rsidP="00FF794D">
            <w:pPr>
              <w:rPr>
                <w:color w:val="000000"/>
                <w:szCs w:val="20"/>
              </w:rPr>
            </w:pPr>
            <w:r w:rsidRPr="00FF794D">
              <w:rPr>
                <w:color w:val="000000"/>
                <w:szCs w:val="20"/>
              </w:rPr>
              <w:t xml:space="preserve">Er staat in de Offerteaanvraag dat dit stuk niet ingediend hoeft te worden bij inschrijving. Echter in </w:t>
            </w:r>
            <w:proofErr w:type="spellStart"/>
            <w:r w:rsidRPr="00FF794D">
              <w:rPr>
                <w:color w:val="000000"/>
                <w:szCs w:val="20"/>
              </w:rPr>
              <w:t>Tenderned</w:t>
            </w:r>
            <w:proofErr w:type="spellEnd"/>
            <w:r w:rsidRPr="00FF794D">
              <w:rPr>
                <w:color w:val="000000"/>
                <w:szCs w:val="20"/>
              </w:rPr>
              <w:t xml:space="preserve"> staat dit niet zo vermeld, zie punt 5 bij eisen.</w:t>
            </w:r>
          </w:p>
          <w:p w14:paraId="60FEE6D6" w14:textId="4D19FDEF" w:rsidR="00FF794D" w:rsidRPr="00FF794D" w:rsidRDefault="00FF794D" w:rsidP="00FF794D">
            <w:pPr>
              <w:rPr>
                <w:color w:val="000000"/>
                <w:szCs w:val="20"/>
              </w:rPr>
            </w:pPr>
            <w:r w:rsidRPr="00FF794D">
              <w:rPr>
                <w:color w:val="000000"/>
                <w:szCs w:val="20"/>
              </w:rPr>
              <w:br/>
              <w:t xml:space="preserve">Graag zien we dat in </w:t>
            </w:r>
            <w:proofErr w:type="spellStart"/>
            <w:r w:rsidRPr="00FF794D">
              <w:rPr>
                <w:color w:val="000000"/>
                <w:szCs w:val="20"/>
              </w:rPr>
              <w:t>Tenderned</w:t>
            </w:r>
            <w:proofErr w:type="spellEnd"/>
            <w:r w:rsidRPr="00FF794D">
              <w:rPr>
                <w:color w:val="000000"/>
                <w:szCs w:val="20"/>
              </w:rPr>
              <w:t xml:space="preserve"> terug komen dat dit stuk NIET bij inschrijving geüpload hoeft te worden, net zoals bij eisen punt 1, dat het stuk na gunning verlegd dient te worden</w:t>
            </w:r>
          </w:p>
        </w:tc>
        <w:tc>
          <w:tcPr>
            <w:tcW w:w="5812" w:type="dxa"/>
            <w:tcBorders>
              <w:top w:val="nil"/>
              <w:left w:val="nil"/>
              <w:bottom w:val="single" w:sz="4" w:space="0" w:color="auto"/>
              <w:right w:val="single" w:sz="4" w:space="0" w:color="auto"/>
            </w:tcBorders>
            <w:shd w:val="clear" w:color="auto" w:fill="auto"/>
            <w:hideMark/>
          </w:tcPr>
          <w:p w14:paraId="5D339DBB" w14:textId="38AE89FA" w:rsidR="00FF794D" w:rsidRDefault="00FF794D" w:rsidP="00FF794D">
            <w:pPr>
              <w:rPr>
                <w:color w:val="000000"/>
                <w:szCs w:val="20"/>
              </w:rPr>
            </w:pPr>
            <w:r w:rsidRPr="00FF794D">
              <w:rPr>
                <w:color w:val="000000"/>
                <w:szCs w:val="20"/>
              </w:rPr>
              <w:t xml:space="preserve">De offerteaanvraag is leidend. Deze bewijsmiddelen ten aanzien van 3.3.2 hoeven pas na gunning ingediend te worden op verzoek van Aanbestedende dienst. Wij nemen contact op met </w:t>
            </w:r>
            <w:proofErr w:type="spellStart"/>
            <w:r w:rsidRPr="00FF794D">
              <w:rPr>
                <w:color w:val="000000"/>
                <w:szCs w:val="20"/>
              </w:rPr>
              <w:t>TenderNed</w:t>
            </w:r>
            <w:proofErr w:type="spellEnd"/>
            <w:r w:rsidRPr="00FF794D">
              <w:rPr>
                <w:color w:val="000000"/>
                <w:szCs w:val="20"/>
              </w:rPr>
              <w:t xml:space="preserve"> om ervoor te zorgen dat de uploadvelden op dit punt worden gedeactiveerd. </w:t>
            </w:r>
            <w:r w:rsidRPr="00FF794D">
              <w:rPr>
                <w:color w:val="000000"/>
                <w:szCs w:val="20"/>
              </w:rPr>
              <w:br/>
            </w:r>
            <w:r w:rsidRPr="00FF794D">
              <w:rPr>
                <w:color w:val="000000"/>
                <w:szCs w:val="20"/>
              </w:rPr>
              <w:br/>
              <w:t xml:space="preserve">Voor het geval dit niet mogelijk is, mag u voor dit uploadveld een leeg Word document indienen. Wij zullen u hierover informeren. Deze informatie wordt middels een bericht in </w:t>
            </w:r>
            <w:proofErr w:type="spellStart"/>
            <w:r w:rsidRPr="00FF794D">
              <w:rPr>
                <w:color w:val="000000"/>
                <w:szCs w:val="20"/>
              </w:rPr>
              <w:t>TenderNed</w:t>
            </w:r>
            <w:proofErr w:type="spellEnd"/>
            <w:r w:rsidRPr="00FF794D">
              <w:rPr>
                <w:color w:val="000000"/>
                <w:szCs w:val="20"/>
              </w:rPr>
              <w:t xml:space="preserve"> verstrekt en beschouwen wij niet als het geven van nieuwe informatie. Dit is slechts een informatief bericht over het aanbestedingsportaal. </w:t>
            </w:r>
          </w:p>
          <w:p w14:paraId="1AF01703" w14:textId="77777777" w:rsidR="002B6D9B" w:rsidRPr="0032551E" w:rsidRDefault="002B6D9B" w:rsidP="00FF794D">
            <w:pPr>
              <w:rPr>
                <w:color w:val="000000"/>
                <w:szCs w:val="20"/>
              </w:rPr>
            </w:pPr>
          </w:p>
          <w:p w14:paraId="2DEA82B9" w14:textId="6888A520" w:rsidR="0032551E" w:rsidRPr="00FF794D" w:rsidRDefault="0032551E" w:rsidP="00FF794D">
            <w:pPr>
              <w:rPr>
                <w:color w:val="000000"/>
                <w:szCs w:val="20"/>
              </w:rPr>
            </w:pPr>
          </w:p>
        </w:tc>
      </w:tr>
      <w:tr w:rsidR="00FF794D" w:rsidRPr="00FF794D" w14:paraId="38CE8AA4" w14:textId="77777777" w:rsidTr="00FF794D">
        <w:trPr>
          <w:trHeight w:val="2592"/>
        </w:trPr>
        <w:tc>
          <w:tcPr>
            <w:tcW w:w="475" w:type="dxa"/>
            <w:tcBorders>
              <w:top w:val="nil"/>
              <w:left w:val="single" w:sz="4" w:space="0" w:color="auto"/>
              <w:bottom w:val="single" w:sz="4" w:space="0" w:color="auto"/>
              <w:right w:val="single" w:sz="4" w:space="0" w:color="auto"/>
            </w:tcBorders>
            <w:shd w:val="clear" w:color="auto" w:fill="auto"/>
            <w:noWrap/>
            <w:hideMark/>
          </w:tcPr>
          <w:p w14:paraId="2B6A7A86" w14:textId="77777777" w:rsidR="00FF794D" w:rsidRPr="00FF794D" w:rsidRDefault="00FF794D" w:rsidP="00FF794D">
            <w:pPr>
              <w:rPr>
                <w:color w:val="000000"/>
                <w:szCs w:val="20"/>
              </w:rPr>
            </w:pPr>
            <w:r w:rsidRPr="00FF794D">
              <w:rPr>
                <w:color w:val="000000"/>
                <w:szCs w:val="20"/>
              </w:rPr>
              <w:lastRenderedPageBreak/>
              <w:t>216</w:t>
            </w:r>
          </w:p>
        </w:tc>
        <w:tc>
          <w:tcPr>
            <w:tcW w:w="2260" w:type="dxa"/>
            <w:tcBorders>
              <w:top w:val="nil"/>
              <w:left w:val="nil"/>
              <w:bottom w:val="single" w:sz="4" w:space="0" w:color="auto"/>
              <w:right w:val="single" w:sz="4" w:space="0" w:color="auto"/>
            </w:tcBorders>
            <w:shd w:val="clear" w:color="auto" w:fill="auto"/>
            <w:hideMark/>
          </w:tcPr>
          <w:p w14:paraId="2EEB3C40" w14:textId="77777777" w:rsidR="00FF794D" w:rsidRPr="00FF794D" w:rsidRDefault="00FF794D" w:rsidP="00FF794D">
            <w:pPr>
              <w:rPr>
                <w:color w:val="000000"/>
                <w:szCs w:val="20"/>
              </w:rPr>
            </w:pPr>
            <w:r w:rsidRPr="00FF794D">
              <w:rPr>
                <w:color w:val="000000"/>
                <w:szCs w:val="20"/>
              </w:rPr>
              <w:t>Beschrijvend document 3.3.3</w:t>
            </w:r>
          </w:p>
        </w:tc>
        <w:tc>
          <w:tcPr>
            <w:tcW w:w="5340" w:type="dxa"/>
            <w:tcBorders>
              <w:top w:val="nil"/>
              <w:left w:val="nil"/>
              <w:bottom w:val="single" w:sz="4" w:space="0" w:color="auto"/>
              <w:right w:val="single" w:sz="4" w:space="0" w:color="auto"/>
            </w:tcBorders>
            <w:shd w:val="clear" w:color="auto" w:fill="auto"/>
            <w:hideMark/>
          </w:tcPr>
          <w:p w14:paraId="1173275D" w14:textId="77777777" w:rsidR="00FF794D" w:rsidRPr="00FF794D" w:rsidRDefault="00FF794D" w:rsidP="00FF794D">
            <w:pPr>
              <w:rPr>
                <w:color w:val="000000"/>
                <w:szCs w:val="20"/>
              </w:rPr>
            </w:pPr>
            <w:r w:rsidRPr="00FF794D">
              <w:rPr>
                <w:color w:val="000000"/>
                <w:szCs w:val="20"/>
              </w:rPr>
              <w:t xml:space="preserve">Er staat in de Offerteaanvraag dat dit stuk niet ingediend hoeft te worden bij inschrijving. Echter in </w:t>
            </w:r>
            <w:proofErr w:type="spellStart"/>
            <w:r w:rsidRPr="00FF794D">
              <w:rPr>
                <w:color w:val="000000"/>
                <w:szCs w:val="20"/>
              </w:rPr>
              <w:t>Tenderned</w:t>
            </w:r>
            <w:proofErr w:type="spellEnd"/>
            <w:r w:rsidRPr="00FF794D">
              <w:rPr>
                <w:color w:val="000000"/>
                <w:szCs w:val="20"/>
              </w:rPr>
              <w:t xml:space="preserve"> staat dit niet zo vermeld, zie punt 6 bij eisen. Graag zien we in </w:t>
            </w:r>
            <w:proofErr w:type="spellStart"/>
            <w:r w:rsidRPr="00FF794D">
              <w:rPr>
                <w:color w:val="000000"/>
                <w:szCs w:val="20"/>
              </w:rPr>
              <w:t>Tenderned</w:t>
            </w:r>
            <w:proofErr w:type="spellEnd"/>
            <w:r w:rsidRPr="00FF794D">
              <w:rPr>
                <w:color w:val="000000"/>
                <w:szCs w:val="20"/>
              </w:rPr>
              <w:t xml:space="preserve"> terug komen dat dit stuk NIET bij inschrijving geüpload hoeft te worden, net zoals bij eisen punt 1, dat het stuk na gunning overlegd dient te worden.</w:t>
            </w:r>
          </w:p>
        </w:tc>
        <w:tc>
          <w:tcPr>
            <w:tcW w:w="5812" w:type="dxa"/>
            <w:tcBorders>
              <w:top w:val="nil"/>
              <w:left w:val="nil"/>
              <w:bottom w:val="single" w:sz="4" w:space="0" w:color="auto"/>
              <w:right w:val="single" w:sz="4" w:space="0" w:color="auto"/>
            </w:tcBorders>
            <w:shd w:val="clear" w:color="auto" w:fill="auto"/>
            <w:hideMark/>
          </w:tcPr>
          <w:p w14:paraId="77E2AAB3" w14:textId="07AF83BE" w:rsidR="00FF794D" w:rsidRDefault="00FF794D" w:rsidP="00FF794D">
            <w:pPr>
              <w:rPr>
                <w:color w:val="000000"/>
                <w:szCs w:val="20"/>
              </w:rPr>
            </w:pPr>
            <w:r w:rsidRPr="00FF794D">
              <w:rPr>
                <w:color w:val="000000"/>
                <w:szCs w:val="20"/>
              </w:rPr>
              <w:t xml:space="preserve">De offerteaanvraag is leidend. Deze bewijsmiddelen ten aanzien van 3.3.3 hoeven pas na gunning ingediend te worden op verzoek van Aanbestedende dienst. Wij nemen contact op met </w:t>
            </w:r>
            <w:proofErr w:type="spellStart"/>
            <w:r w:rsidRPr="00FF794D">
              <w:rPr>
                <w:color w:val="000000"/>
                <w:szCs w:val="20"/>
              </w:rPr>
              <w:t>TenderNed</w:t>
            </w:r>
            <w:proofErr w:type="spellEnd"/>
            <w:r w:rsidRPr="00FF794D">
              <w:rPr>
                <w:color w:val="000000"/>
                <w:szCs w:val="20"/>
              </w:rPr>
              <w:t xml:space="preserve"> om ervoor te zorgen dat de uploadvelden op dit punt worden gedeactiveerd. </w:t>
            </w:r>
            <w:r w:rsidRPr="00FF794D">
              <w:rPr>
                <w:color w:val="000000"/>
                <w:szCs w:val="20"/>
              </w:rPr>
              <w:br/>
            </w:r>
            <w:r w:rsidRPr="00FF794D">
              <w:rPr>
                <w:color w:val="000000"/>
                <w:szCs w:val="20"/>
              </w:rPr>
              <w:br/>
              <w:t xml:space="preserve">Voor het geval dit niet mogelijk is, mag u voor dit uploadveld een leeg Word document indienen. Wij zullen u hierover informeren. Deze informatie wordt middels een bericht in </w:t>
            </w:r>
            <w:proofErr w:type="spellStart"/>
            <w:r w:rsidRPr="00FF794D">
              <w:rPr>
                <w:color w:val="000000"/>
                <w:szCs w:val="20"/>
              </w:rPr>
              <w:t>TenderNed</w:t>
            </w:r>
            <w:proofErr w:type="spellEnd"/>
            <w:r w:rsidRPr="00FF794D">
              <w:rPr>
                <w:color w:val="000000"/>
                <w:szCs w:val="20"/>
              </w:rPr>
              <w:t xml:space="preserve"> verstrekt en beschouwen wij niet als het geven van nieuwe informatie. Dit is slechts een informatief bericht over het aanbestedingsportaal. </w:t>
            </w:r>
          </w:p>
          <w:p w14:paraId="735DC598" w14:textId="77777777" w:rsidR="002B6D9B" w:rsidRPr="0032551E" w:rsidRDefault="002B6D9B" w:rsidP="00FF794D">
            <w:pPr>
              <w:rPr>
                <w:color w:val="000000"/>
                <w:szCs w:val="20"/>
              </w:rPr>
            </w:pPr>
          </w:p>
          <w:p w14:paraId="09B9D289" w14:textId="2036F85C" w:rsidR="0032551E" w:rsidRPr="00FF794D" w:rsidRDefault="0032551E" w:rsidP="00FF794D">
            <w:pPr>
              <w:rPr>
                <w:color w:val="000000"/>
                <w:szCs w:val="20"/>
              </w:rPr>
            </w:pPr>
          </w:p>
        </w:tc>
      </w:tr>
      <w:tr w:rsidR="00FF794D" w:rsidRPr="00FF794D" w14:paraId="0AFC65AC" w14:textId="77777777" w:rsidTr="00FF794D">
        <w:trPr>
          <w:trHeight w:val="1152"/>
        </w:trPr>
        <w:tc>
          <w:tcPr>
            <w:tcW w:w="475" w:type="dxa"/>
            <w:tcBorders>
              <w:top w:val="nil"/>
              <w:left w:val="single" w:sz="4" w:space="0" w:color="auto"/>
              <w:bottom w:val="single" w:sz="4" w:space="0" w:color="auto"/>
              <w:right w:val="single" w:sz="4" w:space="0" w:color="auto"/>
            </w:tcBorders>
            <w:shd w:val="clear" w:color="auto" w:fill="auto"/>
            <w:noWrap/>
            <w:hideMark/>
          </w:tcPr>
          <w:p w14:paraId="66A98A3F" w14:textId="77777777" w:rsidR="00FF794D" w:rsidRPr="00FF794D" w:rsidRDefault="00FF794D" w:rsidP="00FF794D">
            <w:pPr>
              <w:rPr>
                <w:color w:val="000000"/>
                <w:szCs w:val="20"/>
              </w:rPr>
            </w:pPr>
            <w:r w:rsidRPr="00FF794D">
              <w:rPr>
                <w:color w:val="000000"/>
                <w:szCs w:val="20"/>
              </w:rPr>
              <w:t>217</w:t>
            </w:r>
          </w:p>
        </w:tc>
        <w:tc>
          <w:tcPr>
            <w:tcW w:w="2260" w:type="dxa"/>
            <w:tcBorders>
              <w:top w:val="nil"/>
              <w:left w:val="nil"/>
              <w:bottom w:val="single" w:sz="4" w:space="0" w:color="auto"/>
              <w:right w:val="single" w:sz="4" w:space="0" w:color="auto"/>
            </w:tcBorders>
            <w:shd w:val="clear" w:color="auto" w:fill="auto"/>
            <w:hideMark/>
          </w:tcPr>
          <w:p w14:paraId="11297678"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1 vraag 51</w:t>
            </w:r>
          </w:p>
        </w:tc>
        <w:tc>
          <w:tcPr>
            <w:tcW w:w="5340" w:type="dxa"/>
            <w:tcBorders>
              <w:top w:val="nil"/>
              <w:left w:val="nil"/>
              <w:bottom w:val="single" w:sz="4" w:space="0" w:color="auto"/>
              <w:right w:val="single" w:sz="4" w:space="0" w:color="auto"/>
            </w:tcBorders>
            <w:shd w:val="clear" w:color="auto" w:fill="auto"/>
            <w:hideMark/>
          </w:tcPr>
          <w:p w14:paraId="7EB29C6D" w14:textId="4FB0AC2E" w:rsidR="00FF794D" w:rsidRPr="00FF794D" w:rsidRDefault="00FF794D" w:rsidP="00FF794D">
            <w:pPr>
              <w:rPr>
                <w:color w:val="000000"/>
                <w:szCs w:val="20"/>
              </w:rPr>
            </w:pPr>
            <w:r w:rsidRPr="00FF794D">
              <w:rPr>
                <w:color w:val="000000"/>
                <w:szCs w:val="20"/>
              </w:rPr>
              <w:t xml:space="preserve">Bij </w:t>
            </w:r>
            <w:r w:rsidR="002B6D9B" w:rsidRPr="00FF794D">
              <w:rPr>
                <w:color w:val="000000"/>
                <w:szCs w:val="20"/>
              </w:rPr>
              <w:t>cliënten</w:t>
            </w:r>
            <w:r w:rsidRPr="00FF794D">
              <w:rPr>
                <w:color w:val="000000"/>
                <w:szCs w:val="20"/>
              </w:rPr>
              <w:t xml:space="preserve"> met een LVB betekent dat afspraken vaak korter van duur zijn maar vaker moeten plaatsvinden. In de vorige </w:t>
            </w:r>
            <w:proofErr w:type="spellStart"/>
            <w:r w:rsidRPr="00FF794D">
              <w:rPr>
                <w:color w:val="000000"/>
                <w:szCs w:val="20"/>
              </w:rPr>
              <w:t>NvI</w:t>
            </w:r>
            <w:proofErr w:type="spellEnd"/>
            <w:r w:rsidRPr="00FF794D">
              <w:rPr>
                <w:color w:val="000000"/>
                <w:szCs w:val="20"/>
              </w:rPr>
              <w:t xml:space="preserve"> is benoemd dat binnen het perceel begeleiding individueel specialistisch de tijdstermijn van 3 maanden voor een diagnostiektraject wordt aangehouden. Dit is voor </w:t>
            </w:r>
            <w:r w:rsidR="002B6D9B" w:rsidRPr="00FF794D">
              <w:rPr>
                <w:color w:val="000000"/>
                <w:szCs w:val="20"/>
              </w:rPr>
              <w:t>cliënten</w:t>
            </w:r>
            <w:r w:rsidRPr="00FF794D">
              <w:rPr>
                <w:color w:val="000000"/>
                <w:szCs w:val="20"/>
              </w:rPr>
              <w:t xml:space="preserve"> met een LVB derhalve kort. Is het mogelijk om deze te verlengen naar 4, eventueel 5 maanden?</w:t>
            </w:r>
          </w:p>
        </w:tc>
        <w:tc>
          <w:tcPr>
            <w:tcW w:w="5812" w:type="dxa"/>
            <w:tcBorders>
              <w:top w:val="nil"/>
              <w:left w:val="nil"/>
              <w:bottom w:val="single" w:sz="4" w:space="0" w:color="auto"/>
              <w:right w:val="single" w:sz="4" w:space="0" w:color="auto"/>
            </w:tcBorders>
            <w:shd w:val="clear" w:color="auto" w:fill="auto"/>
            <w:hideMark/>
          </w:tcPr>
          <w:p w14:paraId="252802B3" w14:textId="77777777" w:rsidR="00FF794D" w:rsidRPr="00FF794D" w:rsidRDefault="00FF794D" w:rsidP="00FF794D">
            <w:pPr>
              <w:rPr>
                <w:color w:val="000000"/>
                <w:szCs w:val="20"/>
              </w:rPr>
            </w:pPr>
            <w:r w:rsidRPr="00FF794D">
              <w:rPr>
                <w:color w:val="000000"/>
                <w:szCs w:val="20"/>
              </w:rPr>
              <w:t>Het uitgangspunt blijft dat de duur van diagnostiek zo kort mogelijk is, ten hoogste maximaal drie maanden.</w:t>
            </w:r>
          </w:p>
        </w:tc>
      </w:tr>
      <w:tr w:rsidR="00FF794D" w:rsidRPr="00FF794D" w14:paraId="27120A07" w14:textId="77777777" w:rsidTr="00FF794D">
        <w:trPr>
          <w:trHeight w:val="2304"/>
        </w:trPr>
        <w:tc>
          <w:tcPr>
            <w:tcW w:w="475" w:type="dxa"/>
            <w:tcBorders>
              <w:top w:val="nil"/>
              <w:left w:val="single" w:sz="4" w:space="0" w:color="auto"/>
              <w:bottom w:val="single" w:sz="4" w:space="0" w:color="auto"/>
              <w:right w:val="single" w:sz="4" w:space="0" w:color="auto"/>
            </w:tcBorders>
            <w:shd w:val="clear" w:color="auto" w:fill="auto"/>
            <w:noWrap/>
            <w:hideMark/>
          </w:tcPr>
          <w:p w14:paraId="0FD52665" w14:textId="77777777" w:rsidR="00FF794D" w:rsidRPr="00FF794D" w:rsidRDefault="00FF794D" w:rsidP="00FF794D">
            <w:pPr>
              <w:rPr>
                <w:color w:val="000000"/>
                <w:szCs w:val="20"/>
              </w:rPr>
            </w:pPr>
            <w:r w:rsidRPr="00FF794D">
              <w:rPr>
                <w:color w:val="000000"/>
                <w:szCs w:val="20"/>
              </w:rPr>
              <w:t>218</w:t>
            </w:r>
          </w:p>
        </w:tc>
        <w:tc>
          <w:tcPr>
            <w:tcW w:w="2260" w:type="dxa"/>
            <w:tcBorders>
              <w:top w:val="nil"/>
              <w:left w:val="nil"/>
              <w:bottom w:val="single" w:sz="4" w:space="0" w:color="auto"/>
              <w:right w:val="single" w:sz="4" w:space="0" w:color="auto"/>
            </w:tcBorders>
            <w:shd w:val="clear" w:color="auto" w:fill="auto"/>
            <w:hideMark/>
          </w:tcPr>
          <w:p w14:paraId="7F2E98ED" w14:textId="77777777" w:rsidR="00FF794D" w:rsidRPr="00FF794D" w:rsidRDefault="00FF794D" w:rsidP="00FF794D">
            <w:pPr>
              <w:rPr>
                <w:color w:val="000000"/>
                <w:szCs w:val="20"/>
              </w:rPr>
            </w:pPr>
            <w:r w:rsidRPr="00FF794D">
              <w:rPr>
                <w:color w:val="000000"/>
                <w:szCs w:val="20"/>
              </w:rPr>
              <w:t xml:space="preserve">Algemeen zie ook </w:t>
            </w:r>
            <w:proofErr w:type="spellStart"/>
            <w:r w:rsidRPr="00FF794D">
              <w:rPr>
                <w:color w:val="000000"/>
                <w:szCs w:val="20"/>
              </w:rPr>
              <w:t>NvI</w:t>
            </w:r>
            <w:proofErr w:type="spellEnd"/>
            <w:r w:rsidRPr="00FF794D">
              <w:rPr>
                <w:color w:val="000000"/>
                <w:szCs w:val="20"/>
              </w:rPr>
              <w:t xml:space="preserve"> vraag 102</w:t>
            </w:r>
          </w:p>
        </w:tc>
        <w:tc>
          <w:tcPr>
            <w:tcW w:w="5340" w:type="dxa"/>
            <w:tcBorders>
              <w:top w:val="nil"/>
              <w:left w:val="nil"/>
              <w:bottom w:val="single" w:sz="4" w:space="0" w:color="auto"/>
              <w:right w:val="single" w:sz="4" w:space="0" w:color="auto"/>
            </w:tcBorders>
            <w:shd w:val="clear" w:color="auto" w:fill="auto"/>
            <w:hideMark/>
          </w:tcPr>
          <w:p w14:paraId="2E4DA1B8" w14:textId="32B9417D" w:rsidR="00FF794D" w:rsidRDefault="00FF794D" w:rsidP="00FF794D">
            <w:pPr>
              <w:rPr>
                <w:color w:val="000000"/>
                <w:szCs w:val="20"/>
              </w:rPr>
            </w:pPr>
            <w:r w:rsidRPr="00FF794D">
              <w:rPr>
                <w:color w:val="000000"/>
                <w:szCs w:val="20"/>
              </w:rPr>
              <w:t xml:space="preserve">Veel van onze </w:t>
            </w:r>
            <w:r w:rsidR="002B6D9B" w:rsidRPr="00FF794D">
              <w:rPr>
                <w:color w:val="000000"/>
                <w:szCs w:val="20"/>
              </w:rPr>
              <w:t>cliënten</w:t>
            </w:r>
            <w:r w:rsidRPr="00FF794D">
              <w:rPr>
                <w:color w:val="000000"/>
                <w:szCs w:val="20"/>
              </w:rPr>
              <w:t xml:space="preserve"> bevinden zich op het snijvlak van LVB en GGZ. Zij hebben met regelmaat naast een (licht) verstandelijke beperking  ook GGZ problematiek. Bij sommige cliënten staat vooral de problematiek die samenhangt met de verstandelijke beperking voorop. Bij andere cliënten staat vooral de GGZ problematiek voorop. Dit betekent dat wij soms vanuit Care behandelen, maar de client ook baat zou hebben bij een behandeling vanuit Cure. We hebben als organisatie de kennis en ervaring in huis om GGZ behandeling te bieden toegespitst op de GGZ problematiek. Is het mogelijk om toch op beide percelen (care en cure) aan te besteden om te voorkomen dat cliënten tussen wal en schip vallen en juist </w:t>
            </w:r>
            <w:proofErr w:type="spellStart"/>
            <w:r w:rsidRPr="00FF794D">
              <w:rPr>
                <w:color w:val="000000"/>
                <w:szCs w:val="20"/>
              </w:rPr>
              <w:t>ontschot</w:t>
            </w:r>
            <w:proofErr w:type="spellEnd"/>
            <w:r w:rsidRPr="00FF794D">
              <w:rPr>
                <w:color w:val="000000"/>
                <w:szCs w:val="20"/>
              </w:rPr>
              <w:t xml:space="preserve"> te werken? </w:t>
            </w:r>
          </w:p>
          <w:p w14:paraId="08122F1B" w14:textId="77777777" w:rsidR="002B6D9B" w:rsidRPr="0032551E" w:rsidRDefault="002B6D9B" w:rsidP="00FF794D">
            <w:pPr>
              <w:rPr>
                <w:color w:val="000000"/>
                <w:szCs w:val="20"/>
              </w:rPr>
            </w:pPr>
          </w:p>
          <w:p w14:paraId="39ADAAB1" w14:textId="4DBB8798" w:rsidR="0032551E" w:rsidRPr="00FF794D" w:rsidRDefault="0032551E"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567A2609" w14:textId="77777777" w:rsidR="00FF794D" w:rsidRPr="00FF794D" w:rsidRDefault="00FF794D" w:rsidP="00FF794D">
            <w:pPr>
              <w:rPr>
                <w:color w:val="000000"/>
                <w:szCs w:val="20"/>
              </w:rPr>
            </w:pPr>
            <w:r w:rsidRPr="00FF794D">
              <w:rPr>
                <w:color w:val="000000"/>
                <w:szCs w:val="20"/>
              </w:rPr>
              <w:t>Wanneer er sprake is van een dubbele grondslag, wordt van aanbieders verwacht dat zij met de jeugdige en/of ouder(s)/opvoeder(s) en gemeenten zo spoedig mogelijk in gesprek gaan over de inhoud van de zorgvraag. De inhoud van de zorgvraag moet leidend zijn in het creëren van aanbod door zorgaanbieders vanuit de Jeugdhulp en Jeugd GGZ. Van zorgaanbieders wordt verwacht dat zij bijdragen aan een goede samenwerking met andere zorgaanbieders, het lokale veld, overige verwijzers, begeleiders op school en andere relevante actoren.</w:t>
            </w:r>
          </w:p>
        </w:tc>
      </w:tr>
      <w:tr w:rsidR="00FF794D" w:rsidRPr="00FF794D" w14:paraId="466B85BD" w14:textId="77777777" w:rsidTr="00FF794D">
        <w:trPr>
          <w:trHeight w:val="1728"/>
        </w:trPr>
        <w:tc>
          <w:tcPr>
            <w:tcW w:w="475" w:type="dxa"/>
            <w:tcBorders>
              <w:top w:val="nil"/>
              <w:left w:val="single" w:sz="4" w:space="0" w:color="auto"/>
              <w:bottom w:val="single" w:sz="4" w:space="0" w:color="auto"/>
              <w:right w:val="single" w:sz="4" w:space="0" w:color="auto"/>
            </w:tcBorders>
            <w:shd w:val="clear" w:color="auto" w:fill="auto"/>
            <w:noWrap/>
            <w:hideMark/>
          </w:tcPr>
          <w:p w14:paraId="7A177173" w14:textId="77777777" w:rsidR="00FF794D" w:rsidRPr="00FF794D" w:rsidRDefault="00FF794D" w:rsidP="00FF794D">
            <w:pPr>
              <w:rPr>
                <w:color w:val="000000"/>
                <w:szCs w:val="20"/>
              </w:rPr>
            </w:pPr>
            <w:r w:rsidRPr="00FF794D">
              <w:rPr>
                <w:color w:val="000000"/>
                <w:szCs w:val="20"/>
              </w:rPr>
              <w:lastRenderedPageBreak/>
              <w:t>219</w:t>
            </w:r>
          </w:p>
        </w:tc>
        <w:tc>
          <w:tcPr>
            <w:tcW w:w="2260" w:type="dxa"/>
            <w:tcBorders>
              <w:top w:val="nil"/>
              <w:left w:val="nil"/>
              <w:bottom w:val="single" w:sz="4" w:space="0" w:color="auto"/>
              <w:right w:val="single" w:sz="4" w:space="0" w:color="auto"/>
            </w:tcBorders>
            <w:shd w:val="clear" w:color="auto" w:fill="auto"/>
            <w:hideMark/>
          </w:tcPr>
          <w:p w14:paraId="706850D8"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1 vraag 76</w:t>
            </w:r>
          </w:p>
        </w:tc>
        <w:tc>
          <w:tcPr>
            <w:tcW w:w="5340" w:type="dxa"/>
            <w:tcBorders>
              <w:top w:val="nil"/>
              <w:left w:val="nil"/>
              <w:bottom w:val="single" w:sz="4" w:space="0" w:color="auto"/>
              <w:right w:val="single" w:sz="4" w:space="0" w:color="auto"/>
            </w:tcBorders>
            <w:shd w:val="clear" w:color="auto" w:fill="auto"/>
            <w:hideMark/>
          </w:tcPr>
          <w:p w14:paraId="6CF26946" w14:textId="77777777" w:rsidR="00FF794D" w:rsidRPr="00FF794D" w:rsidRDefault="00FF794D" w:rsidP="00FF794D">
            <w:pPr>
              <w:rPr>
                <w:color w:val="000000"/>
                <w:szCs w:val="20"/>
              </w:rPr>
            </w:pPr>
            <w:r w:rsidRPr="00FF794D">
              <w:rPr>
                <w:color w:val="000000"/>
                <w:szCs w:val="20"/>
              </w:rPr>
              <w:t xml:space="preserve">In de vorige </w:t>
            </w:r>
            <w:proofErr w:type="spellStart"/>
            <w:r w:rsidRPr="00FF794D">
              <w:rPr>
                <w:color w:val="000000"/>
                <w:szCs w:val="20"/>
              </w:rPr>
              <w:t>NvI</w:t>
            </w:r>
            <w:proofErr w:type="spellEnd"/>
            <w:r w:rsidRPr="00FF794D">
              <w:rPr>
                <w:color w:val="000000"/>
                <w:szCs w:val="20"/>
              </w:rPr>
              <w:t xml:space="preserve"> hebben wij de vraag gesteld of het voor aanbieders die inschrijven op deze aanbesteding Care ook mogelijk is om in de toekomst behandelingen binnen de JGGZ te gaan bieden en dus in te schrijven op de aanbesteding Cure. Hierop werd verwezen in de 1e </w:t>
            </w:r>
            <w:proofErr w:type="spellStart"/>
            <w:r w:rsidRPr="00FF794D">
              <w:rPr>
                <w:color w:val="000000"/>
                <w:szCs w:val="20"/>
              </w:rPr>
              <w:t>NvI</w:t>
            </w:r>
            <w:proofErr w:type="spellEnd"/>
            <w:r w:rsidRPr="00FF794D">
              <w:rPr>
                <w:color w:val="000000"/>
                <w:szCs w:val="20"/>
              </w:rPr>
              <w:t xml:space="preserve"> naar het antwoord op vraag 76. Echter gaat deze vraag heel ergens anders over. Wat is het correcte antwoord waar de gemeente naar had willen verwijzen?</w:t>
            </w:r>
          </w:p>
        </w:tc>
        <w:tc>
          <w:tcPr>
            <w:tcW w:w="5812" w:type="dxa"/>
            <w:tcBorders>
              <w:top w:val="nil"/>
              <w:left w:val="nil"/>
              <w:bottom w:val="single" w:sz="4" w:space="0" w:color="auto"/>
              <w:right w:val="single" w:sz="4" w:space="0" w:color="auto"/>
            </w:tcBorders>
            <w:shd w:val="clear" w:color="auto" w:fill="auto"/>
            <w:hideMark/>
          </w:tcPr>
          <w:p w14:paraId="4113A2BD" w14:textId="3CA5D85B" w:rsidR="00FF794D" w:rsidRDefault="00FF794D" w:rsidP="00FF794D">
            <w:pPr>
              <w:rPr>
                <w:color w:val="000000"/>
                <w:szCs w:val="20"/>
              </w:rPr>
            </w:pPr>
            <w:r w:rsidRPr="00FF794D">
              <w:rPr>
                <w:color w:val="000000"/>
                <w:szCs w:val="20"/>
              </w:rPr>
              <w:t xml:space="preserve">Het klopt, dit betreft een verschrijving. Dit had het antwoord bij vraag 102 moeten zijn. </w:t>
            </w:r>
            <w:r w:rsidRPr="00FF794D">
              <w:rPr>
                <w:color w:val="000000"/>
                <w:szCs w:val="20"/>
              </w:rPr>
              <w:br/>
            </w:r>
            <w:r w:rsidRPr="00FF794D">
              <w:rPr>
                <w:color w:val="000000"/>
                <w:szCs w:val="20"/>
              </w:rPr>
              <w:br/>
              <w:t>We willen hieraan het volgende nog toevoegen: het is mogelijk dat een Cure aanbieder zich bij een Care aanbieder voegt als zijnde onderaannemer en andersom bij de komende aanbesteding voor de Cure in de komende zomerperiode. Dit is namelijk precies wat we willen bereiken: een brug tussen de zorgaanbieders Care en Cure</w:t>
            </w:r>
            <w:r w:rsidR="0032551E" w:rsidRPr="0032551E">
              <w:rPr>
                <w:color w:val="000000"/>
                <w:szCs w:val="20"/>
              </w:rPr>
              <w:t xml:space="preserve"> zodat een warme overdracht en flexibele op- en </w:t>
            </w:r>
            <w:proofErr w:type="spellStart"/>
            <w:r w:rsidR="0032551E" w:rsidRPr="0032551E">
              <w:rPr>
                <w:color w:val="000000"/>
                <w:szCs w:val="20"/>
              </w:rPr>
              <w:t>afschaling</w:t>
            </w:r>
            <w:proofErr w:type="spellEnd"/>
            <w:r w:rsidR="0032551E" w:rsidRPr="0032551E">
              <w:rPr>
                <w:color w:val="000000"/>
                <w:szCs w:val="20"/>
              </w:rPr>
              <w:t xml:space="preserve"> mogelijk is. </w:t>
            </w:r>
          </w:p>
          <w:p w14:paraId="4169E1B7" w14:textId="77777777" w:rsidR="002B6D9B" w:rsidRPr="0032551E" w:rsidRDefault="002B6D9B" w:rsidP="00FF794D">
            <w:pPr>
              <w:rPr>
                <w:color w:val="000000"/>
                <w:szCs w:val="20"/>
              </w:rPr>
            </w:pPr>
          </w:p>
          <w:p w14:paraId="2ABD978B" w14:textId="7341DEF7" w:rsidR="0032551E" w:rsidRPr="00FF794D" w:rsidRDefault="0032551E" w:rsidP="00FF794D">
            <w:pPr>
              <w:rPr>
                <w:color w:val="000000"/>
                <w:szCs w:val="20"/>
              </w:rPr>
            </w:pPr>
          </w:p>
        </w:tc>
      </w:tr>
      <w:tr w:rsidR="00FF794D" w:rsidRPr="00FF794D" w14:paraId="230CB61D" w14:textId="77777777" w:rsidTr="00FF794D">
        <w:trPr>
          <w:trHeight w:val="1152"/>
        </w:trPr>
        <w:tc>
          <w:tcPr>
            <w:tcW w:w="475" w:type="dxa"/>
            <w:tcBorders>
              <w:top w:val="nil"/>
              <w:left w:val="single" w:sz="4" w:space="0" w:color="auto"/>
              <w:bottom w:val="single" w:sz="4" w:space="0" w:color="auto"/>
              <w:right w:val="single" w:sz="4" w:space="0" w:color="auto"/>
            </w:tcBorders>
            <w:shd w:val="clear" w:color="auto" w:fill="auto"/>
            <w:noWrap/>
            <w:hideMark/>
          </w:tcPr>
          <w:p w14:paraId="25F68020" w14:textId="77777777" w:rsidR="00FF794D" w:rsidRPr="00FF794D" w:rsidRDefault="00FF794D" w:rsidP="00FF794D">
            <w:pPr>
              <w:rPr>
                <w:color w:val="000000"/>
                <w:szCs w:val="20"/>
              </w:rPr>
            </w:pPr>
            <w:r w:rsidRPr="00FF794D">
              <w:rPr>
                <w:color w:val="000000"/>
                <w:szCs w:val="20"/>
              </w:rPr>
              <w:t>220</w:t>
            </w:r>
          </w:p>
        </w:tc>
        <w:tc>
          <w:tcPr>
            <w:tcW w:w="2260" w:type="dxa"/>
            <w:tcBorders>
              <w:top w:val="nil"/>
              <w:left w:val="nil"/>
              <w:bottom w:val="single" w:sz="4" w:space="0" w:color="auto"/>
              <w:right w:val="single" w:sz="4" w:space="0" w:color="auto"/>
            </w:tcBorders>
            <w:shd w:val="clear" w:color="auto" w:fill="auto"/>
            <w:hideMark/>
          </w:tcPr>
          <w:p w14:paraId="7C9E04A4" w14:textId="77777777" w:rsidR="00FF794D" w:rsidRPr="00FF794D" w:rsidRDefault="00FF794D" w:rsidP="00FF794D">
            <w:pPr>
              <w:rPr>
                <w:color w:val="000000"/>
                <w:szCs w:val="20"/>
              </w:rPr>
            </w:pPr>
            <w:r w:rsidRPr="00FF794D">
              <w:rPr>
                <w:color w:val="000000"/>
                <w:szCs w:val="20"/>
              </w:rPr>
              <w:t>Beschrijvend document 4.2.1</w:t>
            </w:r>
          </w:p>
        </w:tc>
        <w:tc>
          <w:tcPr>
            <w:tcW w:w="5340" w:type="dxa"/>
            <w:tcBorders>
              <w:top w:val="nil"/>
              <w:left w:val="nil"/>
              <w:bottom w:val="single" w:sz="4" w:space="0" w:color="auto"/>
              <w:right w:val="single" w:sz="4" w:space="0" w:color="auto"/>
            </w:tcBorders>
            <w:shd w:val="clear" w:color="auto" w:fill="auto"/>
            <w:hideMark/>
          </w:tcPr>
          <w:p w14:paraId="2BDB23B1" w14:textId="16050E56" w:rsidR="00FF794D" w:rsidRDefault="00FF794D" w:rsidP="00FF794D">
            <w:pPr>
              <w:rPr>
                <w:color w:val="000000"/>
                <w:szCs w:val="20"/>
              </w:rPr>
            </w:pPr>
            <w:r w:rsidRPr="00FF794D">
              <w:rPr>
                <w:color w:val="000000"/>
                <w:szCs w:val="20"/>
              </w:rPr>
              <w:t>U noemt in de leidraad bij onderwerp 4 'slimme combinaties'. Kunt u een voorbeeld geven voor een dergelijke slimme combinatie, en ook voor welke medewerking de gemeente zelf bereid is te verlenen (bijvoorbeeld administratief en in voorwaarden voor de jeugdhulp) als opdrachtgever om de slimme combinaties mogelijk te maken?</w:t>
            </w:r>
          </w:p>
          <w:p w14:paraId="5B03BF73" w14:textId="77777777" w:rsidR="002B6D9B" w:rsidRPr="0032551E" w:rsidRDefault="002B6D9B" w:rsidP="00FF794D">
            <w:pPr>
              <w:rPr>
                <w:color w:val="000000"/>
                <w:szCs w:val="20"/>
              </w:rPr>
            </w:pPr>
          </w:p>
          <w:p w14:paraId="5525108C" w14:textId="191A9537" w:rsidR="0032551E" w:rsidRPr="00FF794D" w:rsidRDefault="0032551E"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09F8A633" w14:textId="77777777" w:rsidR="00FF794D" w:rsidRPr="00FF794D" w:rsidRDefault="00FF794D" w:rsidP="00FF794D">
            <w:pPr>
              <w:rPr>
                <w:color w:val="000000"/>
                <w:szCs w:val="20"/>
              </w:rPr>
            </w:pPr>
            <w:r w:rsidRPr="00FF794D">
              <w:rPr>
                <w:color w:val="000000"/>
                <w:szCs w:val="20"/>
              </w:rPr>
              <w:t>Het gaat hierbij de diverse partijen rondom die jeugdige die bijdragen aan de hulpvraag en toewerken naar eigen kracht en regie van de jeugdige en/of ouder(s)/opvoeder(s).</w:t>
            </w:r>
          </w:p>
        </w:tc>
      </w:tr>
      <w:tr w:rsidR="00FF794D" w:rsidRPr="00FF794D" w14:paraId="7D8A90D0" w14:textId="77777777" w:rsidTr="00FF794D">
        <w:trPr>
          <w:trHeight w:val="864"/>
        </w:trPr>
        <w:tc>
          <w:tcPr>
            <w:tcW w:w="475" w:type="dxa"/>
            <w:tcBorders>
              <w:top w:val="nil"/>
              <w:left w:val="single" w:sz="4" w:space="0" w:color="auto"/>
              <w:bottom w:val="single" w:sz="4" w:space="0" w:color="auto"/>
              <w:right w:val="single" w:sz="4" w:space="0" w:color="auto"/>
            </w:tcBorders>
            <w:shd w:val="clear" w:color="auto" w:fill="auto"/>
            <w:noWrap/>
            <w:hideMark/>
          </w:tcPr>
          <w:p w14:paraId="39B34A3B" w14:textId="77777777" w:rsidR="00FF794D" w:rsidRPr="00FF794D" w:rsidRDefault="00FF794D" w:rsidP="00FF794D">
            <w:pPr>
              <w:rPr>
                <w:color w:val="000000"/>
                <w:szCs w:val="20"/>
              </w:rPr>
            </w:pPr>
            <w:r w:rsidRPr="00FF794D">
              <w:rPr>
                <w:color w:val="000000"/>
                <w:szCs w:val="20"/>
              </w:rPr>
              <w:t>221</w:t>
            </w:r>
          </w:p>
        </w:tc>
        <w:tc>
          <w:tcPr>
            <w:tcW w:w="2260" w:type="dxa"/>
            <w:tcBorders>
              <w:top w:val="nil"/>
              <w:left w:val="nil"/>
              <w:bottom w:val="single" w:sz="4" w:space="0" w:color="auto"/>
              <w:right w:val="single" w:sz="4" w:space="0" w:color="auto"/>
            </w:tcBorders>
            <w:shd w:val="clear" w:color="auto" w:fill="auto"/>
            <w:hideMark/>
          </w:tcPr>
          <w:p w14:paraId="2E338F27" w14:textId="77777777" w:rsidR="00FF794D" w:rsidRPr="00FF794D" w:rsidRDefault="00FF794D" w:rsidP="00FF794D">
            <w:pPr>
              <w:rPr>
                <w:color w:val="000000"/>
                <w:szCs w:val="20"/>
              </w:rPr>
            </w:pPr>
            <w:r w:rsidRPr="00FF794D">
              <w:rPr>
                <w:color w:val="000000"/>
                <w:szCs w:val="20"/>
              </w:rPr>
              <w:t>Beschrijvend document 4.3</w:t>
            </w:r>
          </w:p>
        </w:tc>
        <w:tc>
          <w:tcPr>
            <w:tcW w:w="5340" w:type="dxa"/>
            <w:tcBorders>
              <w:top w:val="nil"/>
              <w:left w:val="nil"/>
              <w:bottom w:val="single" w:sz="4" w:space="0" w:color="auto"/>
              <w:right w:val="single" w:sz="4" w:space="0" w:color="auto"/>
            </w:tcBorders>
            <w:shd w:val="clear" w:color="auto" w:fill="auto"/>
            <w:hideMark/>
          </w:tcPr>
          <w:p w14:paraId="0B079D38" w14:textId="77777777" w:rsidR="00FF794D" w:rsidRPr="00FF794D" w:rsidRDefault="00FF794D" w:rsidP="00FF794D">
            <w:pPr>
              <w:rPr>
                <w:color w:val="000000"/>
                <w:szCs w:val="20"/>
              </w:rPr>
            </w:pPr>
            <w:r w:rsidRPr="00FF794D">
              <w:rPr>
                <w:color w:val="000000"/>
                <w:szCs w:val="20"/>
              </w:rPr>
              <w:t>Klopt de veronderstelling dat bij een kwaliteitsplan voor elk gunnings-criterium één cijfer wordt gegeven, dat vervolgens leidt tot het genoemde aantal aan punten?</w:t>
            </w:r>
          </w:p>
        </w:tc>
        <w:tc>
          <w:tcPr>
            <w:tcW w:w="5812" w:type="dxa"/>
            <w:tcBorders>
              <w:top w:val="nil"/>
              <w:left w:val="nil"/>
              <w:bottom w:val="single" w:sz="4" w:space="0" w:color="auto"/>
              <w:right w:val="single" w:sz="4" w:space="0" w:color="auto"/>
            </w:tcBorders>
            <w:shd w:val="clear" w:color="auto" w:fill="auto"/>
            <w:hideMark/>
          </w:tcPr>
          <w:p w14:paraId="0CA696E6" w14:textId="77777777" w:rsidR="0032551E" w:rsidRPr="0032551E" w:rsidRDefault="00FF794D" w:rsidP="00FF794D">
            <w:pPr>
              <w:rPr>
                <w:color w:val="000000"/>
                <w:szCs w:val="20"/>
              </w:rPr>
            </w:pPr>
            <w:r w:rsidRPr="00FF794D">
              <w:rPr>
                <w:color w:val="000000"/>
                <w:szCs w:val="20"/>
              </w:rPr>
              <w:t>De cijfers worden in consensus op onderwerpniveau vastgesteld. De 85 punten voor het Kwaliteitsplan worden dus toegekend aan de hand van zes scores, conform de tabel in 4.3.</w:t>
            </w:r>
          </w:p>
          <w:p w14:paraId="3E271CD9" w14:textId="295713FD" w:rsidR="00FF794D" w:rsidRPr="00FF794D" w:rsidRDefault="00FF794D" w:rsidP="00FF794D">
            <w:pPr>
              <w:rPr>
                <w:color w:val="000000"/>
                <w:szCs w:val="20"/>
              </w:rPr>
            </w:pPr>
            <w:r w:rsidRPr="00FF794D">
              <w:rPr>
                <w:color w:val="000000"/>
                <w:szCs w:val="20"/>
              </w:rPr>
              <w:t xml:space="preserve"> </w:t>
            </w:r>
          </w:p>
        </w:tc>
      </w:tr>
      <w:tr w:rsidR="00FF794D" w:rsidRPr="00FF794D" w14:paraId="721E14A4" w14:textId="77777777" w:rsidTr="00FF794D">
        <w:trPr>
          <w:trHeight w:val="864"/>
        </w:trPr>
        <w:tc>
          <w:tcPr>
            <w:tcW w:w="475" w:type="dxa"/>
            <w:tcBorders>
              <w:top w:val="nil"/>
              <w:left w:val="single" w:sz="4" w:space="0" w:color="auto"/>
              <w:bottom w:val="single" w:sz="4" w:space="0" w:color="auto"/>
              <w:right w:val="single" w:sz="4" w:space="0" w:color="auto"/>
            </w:tcBorders>
            <w:shd w:val="clear" w:color="auto" w:fill="auto"/>
            <w:noWrap/>
            <w:hideMark/>
          </w:tcPr>
          <w:p w14:paraId="47E26F8D" w14:textId="77777777" w:rsidR="00FF794D" w:rsidRPr="00FF794D" w:rsidRDefault="00FF794D" w:rsidP="00FF794D">
            <w:pPr>
              <w:rPr>
                <w:color w:val="000000"/>
                <w:szCs w:val="20"/>
              </w:rPr>
            </w:pPr>
            <w:r w:rsidRPr="00FF794D">
              <w:rPr>
                <w:color w:val="000000"/>
                <w:szCs w:val="20"/>
              </w:rPr>
              <w:t>222</w:t>
            </w:r>
          </w:p>
        </w:tc>
        <w:tc>
          <w:tcPr>
            <w:tcW w:w="2260" w:type="dxa"/>
            <w:tcBorders>
              <w:top w:val="nil"/>
              <w:left w:val="nil"/>
              <w:bottom w:val="single" w:sz="4" w:space="0" w:color="auto"/>
              <w:right w:val="single" w:sz="4" w:space="0" w:color="auto"/>
            </w:tcBorders>
            <w:shd w:val="clear" w:color="auto" w:fill="auto"/>
            <w:hideMark/>
          </w:tcPr>
          <w:p w14:paraId="54DE54F4" w14:textId="77777777" w:rsidR="00FF794D" w:rsidRPr="00FF794D" w:rsidRDefault="00FF794D" w:rsidP="00FF794D">
            <w:pPr>
              <w:rPr>
                <w:color w:val="000000"/>
                <w:szCs w:val="20"/>
              </w:rPr>
            </w:pPr>
            <w:proofErr w:type="spellStart"/>
            <w:r w:rsidRPr="00FF794D">
              <w:rPr>
                <w:color w:val="000000"/>
                <w:szCs w:val="20"/>
              </w:rPr>
              <w:t>NvI</w:t>
            </w:r>
            <w:proofErr w:type="spellEnd"/>
            <w:r w:rsidRPr="00FF794D">
              <w:rPr>
                <w:color w:val="000000"/>
                <w:szCs w:val="20"/>
              </w:rPr>
              <w:t xml:space="preserve"> 1 - pagina 2 uitsluiting Cure voor Care</w:t>
            </w:r>
          </w:p>
        </w:tc>
        <w:tc>
          <w:tcPr>
            <w:tcW w:w="5340" w:type="dxa"/>
            <w:tcBorders>
              <w:top w:val="nil"/>
              <w:left w:val="nil"/>
              <w:bottom w:val="single" w:sz="4" w:space="0" w:color="auto"/>
              <w:right w:val="single" w:sz="4" w:space="0" w:color="auto"/>
            </w:tcBorders>
            <w:shd w:val="clear" w:color="auto" w:fill="auto"/>
            <w:hideMark/>
          </w:tcPr>
          <w:p w14:paraId="4F1CC099" w14:textId="39D4802F" w:rsidR="00FF794D" w:rsidRDefault="00FF794D" w:rsidP="00FF794D">
            <w:pPr>
              <w:rPr>
                <w:color w:val="000000"/>
                <w:szCs w:val="20"/>
              </w:rPr>
            </w:pPr>
            <w:r w:rsidRPr="00FF794D">
              <w:rPr>
                <w:color w:val="000000"/>
                <w:szCs w:val="20"/>
              </w:rPr>
              <w:t>U stelt op pagina 2 van de Nota van Inlichtingen dat er binnen CURE aandacht zal zijn voor de begeleiding. Wilt u aangeven of deze aandacht gaat leiden tot daadwerkelijke begeleidingsproducten binnen CURE?</w:t>
            </w:r>
          </w:p>
          <w:p w14:paraId="28466A03" w14:textId="77777777" w:rsidR="002B6D9B" w:rsidRPr="0032551E" w:rsidRDefault="002B6D9B" w:rsidP="00FF794D">
            <w:pPr>
              <w:rPr>
                <w:color w:val="000000"/>
                <w:szCs w:val="20"/>
              </w:rPr>
            </w:pPr>
          </w:p>
          <w:p w14:paraId="706E0195" w14:textId="6DF79BB1" w:rsidR="0032551E" w:rsidRPr="00FF794D" w:rsidRDefault="0032551E" w:rsidP="00FF794D">
            <w:pPr>
              <w:rPr>
                <w:color w:val="000000"/>
                <w:szCs w:val="20"/>
              </w:rPr>
            </w:pPr>
          </w:p>
        </w:tc>
        <w:tc>
          <w:tcPr>
            <w:tcW w:w="5812" w:type="dxa"/>
            <w:tcBorders>
              <w:top w:val="nil"/>
              <w:left w:val="nil"/>
              <w:bottom w:val="single" w:sz="4" w:space="0" w:color="auto"/>
              <w:right w:val="single" w:sz="4" w:space="0" w:color="auto"/>
            </w:tcBorders>
            <w:shd w:val="clear" w:color="auto" w:fill="auto"/>
            <w:hideMark/>
          </w:tcPr>
          <w:p w14:paraId="473FB561" w14:textId="77777777" w:rsidR="00FF794D" w:rsidRPr="00FF794D" w:rsidRDefault="00FF794D" w:rsidP="00FF794D">
            <w:pPr>
              <w:rPr>
                <w:color w:val="000000"/>
                <w:szCs w:val="20"/>
              </w:rPr>
            </w:pPr>
            <w:r w:rsidRPr="00FF794D">
              <w:rPr>
                <w:color w:val="000000"/>
                <w:szCs w:val="20"/>
              </w:rPr>
              <w:t xml:space="preserve">Begeleiding zal een plek krijgen binnen de aanbesteding Cure. Op dit moment wordt er gewerkt aan deze aanbesteding. We verwachten deze rond de zomerperiode te publiceren. </w:t>
            </w:r>
          </w:p>
        </w:tc>
      </w:tr>
    </w:tbl>
    <w:p w14:paraId="76E097D8" w14:textId="77777777" w:rsidR="00455E66" w:rsidRDefault="00455E66" w:rsidP="00154535"/>
    <w:sectPr w:rsidR="00455E66" w:rsidSect="006D385D">
      <w:headerReference w:type="default" r:id="rId10"/>
      <w:footerReference w:type="default" r:id="rId11"/>
      <w:pgSz w:w="16838" w:h="11906" w:orient="landscape"/>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4C0BF" w14:textId="77777777" w:rsidR="00D863C5" w:rsidRDefault="00D863C5" w:rsidP="006D385D">
      <w:r>
        <w:separator/>
      </w:r>
    </w:p>
  </w:endnote>
  <w:endnote w:type="continuationSeparator" w:id="0">
    <w:p w14:paraId="76B54639" w14:textId="77777777" w:rsidR="00D863C5" w:rsidRDefault="00D863C5" w:rsidP="006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172578"/>
      <w:docPartObj>
        <w:docPartGallery w:val="Page Numbers (Bottom of Page)"/>
        <w:docPartUnique/>
      </w:docPartObj>
    </w:sdtPr>
    <w:sdtEndPr/>
    <w:sdtContent>
      <w:p w14:paraId="0FE39C99" w14:textId="755E3609" w:rsidR="00455E66" w:rsidRDefault="00455E66">
        <w:pPr>
          <w:pStyle w:val="Voettekst"/>
          <w:jc w:val="right"/>
        </w:pPr>
        <w:r w:rsidRPr="00F05FA5">
          <w:rPr>
            <w:rFonts w:ascii="Arial Narrow" w:hAnsi="Arial Narrow"/>
            <w:noProof/>
          </w:rPr>
          <w:drawing>
            <wp:anchor distT="0" distB="0" distL="114300" distR="114300" simplePos="0" relativeHeight="251672576" behindDoc="1" locked="0" layoutInCell="1" allowOverlap="1" wp14:anchorId="0B88D72B" wp14:editId="28BF9622">
              <wp:simplePos x="0" y="0"/>
              <wp:positionH relativeFrom="column">
                <wp:posOffset>3825240</wp:posOffset>
              </wp:positionH>
              <wp:positionV relativeFrom="paragraph">
                <wp:posOffset>-52070</wp:posOffset>
              </wp:positionV>
              <wp:extent cx="1343025" cy="807785"/>
              <wp:effectExtent l="0" t="0" r="0" b="0"/>
              <wp:wrapNone/>
              <wp:docPr id="8" name="Afbeelding 8"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8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0AD58E66" w14:textId="5BEEDB41" w:rsidR="00455E66" w:rsidRDefault="00455E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5421780"/>
      <w:docPartObj>
        <w:docPartGallery w:val="Page Numbers (Bottom of Page)"/>
        <w:docPartUnique/>
      </w:docPartObj>
    </w:sdtPr>
    <w:sdtEndPr/>
    <w:sdtContent>
      <w:p w14:paraId="756671BA" w14:textId="7E2AFE6E" w:rsidR="00455E66" w:rsidRDefault="00455E66">
        <w:pPr>
          <w:pStyle w:val="Voettekst"/>
          <w:jc w:val="right"/>
        </w:pPr>
        <w:r w:rsidRPr="00F05FA5">
          <w:rPr>
            <w:rFonts w:ascii="Arial Narrow" w:hAnsi="Arial Narrow"/>
            <w:noProof/>
          </w:rPr>
          <w:drawing>
            <wp:anchor distT="0" distB="0" distL="114300" distR="114300" simplePos="0" relativeHeight="251670528" behindDoc="1" locked="0" layoutInCell="1" allowOverlap="1" wp14:anchorId="010C9994" wp14:editId="10B40D04">
              <wp:simplePos x="0" y="0"/>
              <wp:positionH relativeFrom="column">
                <wp:posOffset>6720840</wp:posOffset>
              </wp:positionH>
              <wp:positionV relativeFrom="paragraph">
                <wp:posOffset>-67310</wp:posOffset>
              </wp:positionV>
              <wp:extent cx="1343025" cy="807785"/>
              <wp:effectExtent l="0" t="0" r="0" b="0"/>
              <wp:wrapNone/>
              <wp:docPr id="10" name="Afbeelding 10"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8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01AAEE27" w14:textId="70801ED0" w:rsidR="00455E66" w:rsidRDefault="00455E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4995F" w14:textId="77777777" w:rsidR="00D863C5" w:rsidRDefault="00D863C5" w:rsidP="006D385D">
      <w:r>
        <w:separator/>
      </w:r>
    </w:p>
  </w:footnote>
  <w:footnote w:type="continuationSeparator" w:id="0">
    <w:p w14:paraId="4A58DB43" w14:textId="77777777" w:rsidR="00D863C5" w:rsidRDefault="00D863C5" w:rsidP="006D3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1B6BD" w14:textId="3F726DF4" w:rsidR="00455E66" w:rsidRDefault="00455E66">
    <w:pPr>
      <w:pStyle w:val="Koptekst"/>
    </w:pPr>
    <w:r w:rsidRPr="00F05FA5">
      <w:rPr>
        <w:rFonts w:ascii="Arial Narrow" w:hAnsi="Arial Narrow"/>
        <w:noProof/>
      </w:rPr>
      <w:drawing>
        <wp:anchor distT="0" distB="0" distL="114935" distR="114935" simplePos="0" relativeHeight="251661312" behindDoc="1" locked="0" layoutInCell="1" allowOverlap="1" wp14:anchorId="03E1994D" wp14:editId="23F100A2">
          <wp:simplePos x="0" y="0"/>
          <wp:positionH relativeFrom="column">
            <wp:posOffset>4822825</wp:posOffset>
          </wp:positionH>
          <wp:positionV relativeFrom="paragraph">
            <wp:posOffset>-297180</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0A41">
      <w:rPr>
        <w:noProof/>
      </w:rPr>
      <w:drawing>
        <wp:anchor distT="0" distB="0" distL="114300" distR="114300" simplePos="0" relativeHeight="251659264" behindDoc="1" locked="0" layoutInCell="1" allowOverlap="1" wp14:anchorId="3521E144" wp14:editId="59542E93">
          <wp:simplePos x="0" y="0"/>
          <wp:positionH relativeFrom="column">
            <wp:posOffset>3344545</wp:posOffset>
          </wp:positionH>
          <wp:positionV relativeFrom="paragraph">
            <wp:posOffset>-312420</wp:posOffset>
          </wp:positionV>
          <wp:extent cx="1136015" cy="638175"/>
          <wp:effectExtent l="0" t="0" r="6985" b="9525"/>
          <wp:wrapNone/>
          <wp:docPr id="4" name="Afbeelding 4"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BA51C" w14:textId="759F2FA5" w:rsidR="00455E66" w:rsidRDefault="00455E66">
    <w:pPr>
      <w:pStyle w:val="Koptekst"/>
    </w:pPr>
    <w:r w:rsidRPr="00F05FA5">
      <w:rPr>
        <w:rFonts w:ascii="Arial Narrow" w:hAnsi="Arial Narrow"/>
        <w:noProof/>
      </w:rPr>
      <w:drawing>
        <wp:anchor distT="0" distB="0" distL="114935" distR="114935" simplePos="0" relativeHeight="251668480" behindDoc="1" locked="0" layoutInCell="1" allowOverlap="1" wp14:anchorId="3A1A03FB" wp14:editId="6807B06B">
          <wp:simplePos x="0" y="0"/>
          <wp:positionH relativeFrom="column">
            <wp:posOffset>7527925</wp:posOffset>
          </wp:positionH>
          <wp:positionV relativeFrom="paragraph">
            <wp:posOffset>-312420</wp:posOffset>
          </wp:positionV>
          <wp:extent cx="982345" cy="623570"/>
          <wp:effectExtent l="0" t="0" r="8255" b="5080"/>
          <wp:wrapNone/>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0A41">
      <w:rPr>
        <w:noProof/>
      </w:rPr>
      <w:drawing>
        <wp:anchor distT="0" distB="0" distL="114300" distR="114300" simplePos="0" relativeHeight="251667456" behindDoc="1" locked="0" layoutInCell="1" allowOverlap="1" wp14:anchorId="07D8E311" wp14:editId="346511D9">
          <wp:simplePos x="0" y="0"/>
          <wp:positionH relativeFrom="column">
            <wp:posOffset>5950585</wp:posOffset>
          </wp:positionH>
          <wp:positionV relativeFrom="paragraph">
            <wp:posOffset>-312420</wp:posOffset>
          </wp:positionV>
          <wp:extent cx="1136015" cy="638175"/>
          <wp:effectExtent l="0" t="0" r="6985" b="9525"/>
          <wp:wrapNone/>
          <wp:docPr id="9" name="Afbeelding 9"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E327B"/>
    <w:multiLevelType w:val="multilevel"/>
    <w:tmpl w:val="C0A8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BF1E52"/>
    <w:multiLevelType w:val="multilevel"/>
    <w:tmpl w:val="AACE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E416E6"/>
    <w:multiLevelType w:val="multilevel"/>
    <w:tmpl w:val="69EE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237177"/>
    <w:multiLevelType w:val="hybridMultilevel"/>
    <w:tmpl w:val="707E0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8C5D08"/>
    <w:multiLevelType w:val="hybridMultilevel"/>
    <w:tmpl w:val="9372E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776D79"/>
    <w:multiLevelType w:val="multilevel"/>
    <w:tmpl w:val="3124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667EAF"/>
    <w:multiLevelType w:val="hybridMultilevel"/>
    <w:tmpl w:val="0E203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5B"/>
    <w:rsid w:val="00010B6B"/>
    <w:rsid w:val="000264BB"/>
    <w:rsid w:val="000270A5"/>
    <w:rsid w:val="00027A4D"/>
    <w:rsid w:val="00027FE5"/>
    <w:rsid w:val="0005517F"/>
    <w:rsid w:val="000B3F0A"/>
    <w:rsid w:val="000D06F0"/>
    <w:rsid w:val="00154535"/>
    <w:rsid w:val="00175E56"/>
    <w:rsid w:val="0019118D"/>
    <w:rsid w:val="001912B8"/>
    <w:rsid w:val="001A726F"/>
    <w:rsid w:val="001C7A1A"/>
    <w:rsid w:val="001E38EE"/>
    <w:rsid w:val="001E65BB"/>
    <w:rsid w:val="001F3746"/>
    <w:rsid w:val="00217073"/>
    <w:rsid w:val="00252EFA"/>
    <w:rsid w:val="00256554"/>
    <w:rsid w:val="00272C65"/>
    <w:rsid w:val="002920D7"/>
    <w:rsid w:val="00294332"/>
    <w:rsid w:val="002B60B6"/>
    <w:rsid w:val="002B6D9B"/>
    <w:rsid w:val="002D0D14"/>
    <w:rsid w:val="002E0BA1"/>
    <w:rsid w:val="00307C62"/>
    <w:rsid w:val="0032551E"/>
    <w:rsid w:val="00347EBD"/>
    <w:rsid w:val="00375A41"/>
    <w:rsid w:val="00434BE6"/>
    <w:rsid w:val="00440546"/>
    <w:rsid w:val="00455E66"/>
    <w:rsid w:val="004676EF"/>
    <w:rsid w:val="00487426"/>
    <w:rsid w:val="004A66EA"/>
    <w:rsid w:val="005060D4"/>
    <w:rsid w:val="00521CA0"/>
    <w:rsid w:val="00592339"/>
    <w:rsid w:val="00594BB8"/>
    <w:rsid w:val="005D5517"/>
    <w:rsid w:val="005E37D4"/>
    <w:rsid w:val="005F41AD"/>
    <w:rsid w:val="005F545A"/>
    <w:rsid w:val="00600699"/>
    <w:rsid w:val="006365EE"/>
    <w:rsid w:val="006471B3"/>
    <w:rsid w:val="00677D02"/>
    <w:rsid w:val="006D385D"/>
    <w:rsid w:val="006E62F3"/>
    <w:rsid w:val="006F3C53"/>
    <w:rsid w:val="00707E2D"/>
    <w:rsid w:val="00746523"/>
    <w:rsid w:val="00763956"/>
    <w:rsid w:val="00766A87"/>
    <w:rsid w:val="00774AD2"/>
    <w:rsid w:val="00782679"/>
    <w:rsid w:val="0079085B"/>
    <w:rsid w:val="00793C3D"/>
    <w:rsid w:val="00794858"/>
    <w:rsid w:val="007C2820"/>
    <w:rsid w:val="007D77C8"/>
    <w:rsid w:val="007E2530"/>
    <w:rsid w:val="0081323F"/>
    <w:rsid w:val="008140BB"/>
    <w:rsid w:val="00860E76"/>
    <w:rsid w:val="008C2D5B"/>
    <w:rsid w:val="008D11C1"/>
    <w:rsid w:val="008E13A6"/>
    <w:rsid w:val="008E3E7D"/>
    <w:rsid w:val="008E700F"/>
    <w:rsid w:val="008E74B4"/>
    <w:rsid w:val="00925D68"/>
    <w:rsid w:val="009312A2"/>
    <w:rsid w:val="00940F6E"/>
    <w:rsid w:val="009D6CA6"/>
    <w:rsid w:val="00A405F2"/>
    <w:rsid w:val="00A479EC"/>
    <w:rsid w:val="00A568BF"/>
    <w:rsid w:val="00AB6189"/>
    <w:rsid w:val="00AF513C"/>
    <w:rsid w:val="00B552B5"/>
    <w:rsid w:val="00B5589E"/>
    <w:rsid w:val="00C0674B"/>
    <w:rsid w:val="00C272F8"/>
    <w:rsid w:val="00C30574"/>
    <w:rsid w:val="00C316C8"/>
    <w:rsid w:val="00C42E5B"/>
    <w:rsid w:val="00C476DD"/>
    <w:rsid w:val="00CB63E2"/>
    <w:rsid w:val="00CE1E6C"/>
    <w:rsid w:val="00D00C52"/>
    <w:rsid w:val="00D06F18"/>
    <w:rsid w:val="00D2395E"/>
    <w:rsid w:val="00D27657"/>
    <w:rsid w:val="00D863C5"/>
    <w:rsid w:val="00D92864"/>
    <w:rsid w:val="00D93DED"/>
    <w:rsid w:val="00E06860"/>
    <w:rsid w:val="00E24067"/>
    <w:rsid w:val="00E36F28"/>
    <w:rsid w:val="00E438E1"/>
    <w:rsid w:val="00E46F95"/>
    <w:rsid w:val="00E57CAF"/>
    <w:rsid w:val="00E6227E"/>
    <w:rsid w:val="00EA430C"/>
    <w:rsid w:val="00EC3F42"/>
    <w:rsid w:val="00EE76D5"/>
    <w:rsid w:val="00F004CE"/>
    <w:rsid w:val="00F41BC4"/>
    <w:rsid w:val="00F83AF7"/>
    <w:rsid w:val="00FA729D"/>
    <w:rsid w:val="00FB1AF5"/>
    <w:rsid w:val="00FB6A9A"/>
    <w:rsid w:val="00FD71D3"/>
    <w:rsid w:val="00FF79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E36C4"/>
  <w15:docId w15:val="{CE2EB9F1-2025-4D5B-960D-6489CEFB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5060D4"/>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unhideWhenUsed/>
    <w:rsid w:val="006D385D"/>
    <w:pPr>
      <w:tabs>
        <w:tab w:val="center" w:pos="4536"/>
        <w:tab w:val="right" w:pos="9072"/>
      </w:tabs>
    </w:pPr>
  </w:style>
  <w:style w:type="character" w:customStyle="1" w:styleId="KoptekstChar">
    <w:name w:val="Koptekst Char"/>
    <w:basedOn w:val="Standaardalinea-lettertype"/>
    <w:link w:val="Koptekst"/>
    <w:rsid w:val="006D385D"/>
    <w:rPr>
      <w:szCs w:val="24"/>
    </w:rPr>
  </w:style>
  <w:style w:type="paragraph" w:styleId="Voettekst">
    <w:name w:val="footer"/>
    <w:basedOn w:val="Standaard"/>
    <w:link w:val="VoettekstChar"/>
    <w:uiPriority w:val="99"/>
    <w:unhideWhenUsed/>
    <w:rsid w:val="006D385D"/>
    <w:pPr>
      <w:tabs>
        <w:tab w:val="center" w:pos="4536"/>
        <w:tab w:val="right" w:pos="9072"/>
      </w:tabs>
    </w:pPr>
  </w:style>
  <w:style w:type="character" w:customStyle="1" w:styleId="VoettekstChar">
    <w:name w:val="Voettekst Char"/>
    <w:basedOn w:val="Standaardalinea-lettertype"/>
    <w:link w:val="Voettekst"/>
    <w:uiPriority w:val="99"/>
    <w:rsid w:val="006D385D"/>
    <w:rPr>
      <w:szCs w:val="24"/>
    </w:rPr>
  </w:style>
  <w:style w:type="table" w:styleId="Tabelraster">
    <w:name w:val="Table Grid"/>
    <w:basedOn w:val="Standaardtabel"/>
    <w:rsid w:val="002565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Standaard"/>
    <w:rsid w:val="00256554"/>
    <w:pPr>
      <w:spacing w:before="100" w:beforeAutospacing="1" w:after="100" w:afterAutospacing="1"/>
    </w:pPr>
    <w:rPr>
      <w:rFonts w:ascii="Times New Roman" w:hAnsi="Times New Roman" w:cs="Times New Roman"/>
      <w:sz w:val="24"/>
    </w:rPr>
  </w:style>
  <w:style w:type="paragraph" w:customStyle="1" w:styleId="xmsonospacing">
    <w:name w:val="x_msonospacing"/>
    <w:basedOn w:val="Standaard"/>
    <w:rsid w:val="00256554"/>
    <w:pPr>
      <w:spacing w:before="100" w:beforeAutospacing="1" w:after="100" w:afterAutospacing="1"/>
    </w:pPr>
    <w:rPr>
      <w:rFonts w:ascii="Times New Roman" w:hAnsi="Times New Roman" w:cs="Times New Roman"/>
      <w:sz w:val="24"/>
    </w:rPr>
  </w:style>
  <w:style w:type="paragraph" w:styleId="Lijstalinea">
    <w:name w:val="List Paragraph"/>
    <w:basedOn w:val="Standaard"/>
    <w:uiPriority w:val="34"/>
    <w:qFormat/>
    <w:rsid w:val="00252EFA"/>
    <w:pPr>
      <w:ind w:left="720"/>
      <w:contextualSpacing/>
    </w:pPr>
  </w:style>
  <w:style w:type="character" w:styleId="Hyperlink">
    <w:name w:val="Hyperlink"/>
    <w:basedOn w:val="Standaardalinea-lettertype"/>
    <w:uiPriority w:val="99"/>
    <w:unhideWhenUsed/>
    <w:rsid w:val="00FD71D3"/>
    <w:rPr>
      <w:color w:val="0000FF" w:themeColor="hyperlink"/>
      <w:u w:val="single"/>
    </w:rPr>
  </w:style>
  <w:style w:type="character" w:styleId="Onopgelostemelding">
    <w:name w:val="Unresolved Mention"/>
    <w:basedOn w:val="Standaardalinea-lettertype"/>
    <w:uiPriority w:val="99"/>
    <w:semiHidden/>
    <w:unhideWhenUsed/>
    <w:rsid w:val="00FD71D3"/>
    <w:rPr>
      <w:color w:val="605E5C"/>
      <w:shd w:val="clear" w:color="auto" w:fill="E1DFDD"/>
    </w:rPr>
  </w:style>
  <w:style w:type="character" w:styleId="Verwijzingopmerking">
    <w:name w:val="annotation reference"/>
    <w:basedOn w:val="Standaardalinea-lettertype"/>
    <w:semiHidden/>
    <w:unhideWhenUsed/>
    <w:rsid w:val="004A66EA"/>
    <w:rPr>
      <w:sz w:val="16"/>
      <w:szCs w:val="16"/>
    </w:rPr>
  </w:style>
  <w:style w:type="paragraph" w:styleId="Tekstopmerking">
    <w:name w:val="annotation text"/>
    <w:basedOn w:val="Standaard"/>
    <w:link w:val="TekstopmerkingChar"/>
    <w:semiHidden/>
    <w:unhideWhenUsed/>
    <w:rsid w:val="004A66EA"/>
    <w:rPr>
      <w:szCs w:val="20"/>
    </w:rPr>
  </w:style>
  <w:style w:type="character" w:customStyle="1" w:styleId="TekstopmerkingChar">
    <w:name w:val="Tekst opmerking Char"/>
    <w:basedOn w:val="Standaardalinea-lettertype"/>
    <w:link w:val="Tekstopmerking"/>
    <w:semiHidden/>
    <w:rsid w:val="004A66EA"/>
  </w:style>
  <w:style w:type="paragraph" w:styleId="Onderwerpvanopmerking">
    <w:name w:val="annotation subject"/>
    <w:basedOn w:val="Tekstopmerking"/>
    <w:next w:val="Tekstopmerking"/>
    <w:link w:val="OnderwerpvanopmerkingChar"/>
    <w:semiHidden/>
    <w:unhideWhenUsed/>
    <w:rsid w:val="004A66EA"/>
    <w:rPr>
      <w:b/>
      <w:bCs/>
    </w:rPr>
  </w:style>
  <w:style w:type="character" w:customStyle="1" w:styleId="OnderwerpvanopmerkingChar">
    <w:name w:val="Onderwerp van opmerking Char"/>
    <w:basedOn w:val="TekstopmerkingChar"/>
    <w:link w:val="Onderwerpvanopmerking"/>
    <w:semiHidden/>
    <w:rsid w:val="004A66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066401">
      <w:bodyDiv w:val="1"/>
      <w:marLeft w:val="0"/>
      <w:marRight w:val="0"/>
      <w:marTop w:val="0"/>
      <w:marBottom w:val="0"/>
      <w:divBdr>
        <w:top w:val="none" w:sz="0" w:space="0" w:color="auto"/>
        <w:left w:val="none" w:sz="0" w:space="0" w:color="auto"/>
        <w:bottom w:val="none" w:sz="0" w:space="0" w:color="auto"/>
        <w:right w:val="none" w:sz="0" w:space="0" w:color="auto"/>
      </w:divBdr>
    </w:div>
    <w:div w:id="375543650">
      <w:bodyDiv w:val="1"/>
      <w:marLeft w:val="0"/>
      <w:marRight w:val="0"/>
      <w:marTop w:val="0"/>
      <w:marBottom w:val="0"/>
      <w:divBdr>
        <w:top w:val="none" w:sz="0" w:space="0" w:color="auto"/>
        <w:left w:val="none" w:sz="0" w:space="0" w:color="auto"/>
        <w:bottom w:val="none" w:sz="0" w:space="0" w:color="auto"/>
        <w:right w:val="none" w:sz="0" w:space="0" w:color="auto"/>
      </w:divBdr>
    </w:div>
    <w:div w:id="640696160">
      <w:bodyDiv w:val="1"/>
      <w:marLeft w:val="0"/>
      <w:marRight w:val="0"/>
      <w:marTop w:val="0"/>
      <w:marBottom w:val="0"/>
      <w:divBdr>
        <w:top w:val="none" w:sz="0" w:space="0" w:color="auto"/>
        <w:left w:val="none" w:sz="0" w:space="0" w:color="auto"/>
        <w:bottom w:val="none" w:sz="0" w:space="0" w:color="auto"/>
        <w:right w:val="none" w:sz="0" w:space="0" w:color="auto"/>
      </w:divBdr>
    </w:div>
    <w:div w:id="716780629">
      <w:bodyDiv w:val="1"/>
      <w:marLeft w:val="0"/>
      <w:marRight w:val="0"/>
      <w:marTop w:val="0"/>
      <w:marBottom w:val="0"/>
      <w:divBdr>
        <w:top w:val="none" w:sz="0" w:space="0" w:color="auto"/>
        <w:left w:val="none" w:sz="0" w:space="0" w:color="auto"/>
        <w:bottom w:val="none" w:sz="0" w:space="0" w:color="auto"/>
        <w:right w:val="none" w:sz="0" w:space="0" w:color="auto"/>
      </w:divBdr>
    </w:div>
    <w:div w:id="1086658823">
      <w:bodyDiv w:val="1"/>
      <w:marLeft w:val="0"/>
      <w:marRight w:val="0"/>
      <w:marTop w:val="0"/>
      <w:marBottom w:val="0"/>
      <w:divBdr>
        <w:top w:val="none" w:sz="0" w:space="0" w:color="auto"/>
        <w:left w:val="none" w:sz="0" w:space="0" w:color="auto"/>
        <w:bottom w:val="none" w:sz="0" w:space="0" w:color="auto"/>
        <w:right w:val="none" w:sz="0" w:space="0" w:color="auto"/>
      </w:divBdr>
    </w:div>
    <w:div w:id="1578172420">
      <w:bodyDiv w:val="1"/>
      <w:marLeft w:val="0"/>
      <w:marRight w:val="0"/>
      <w:marTop w:val="0"/>
      <w:marBottom w:val="0"/>
      <w:divBdr>
        <w:top w:val="none" w:sz="0" w:space="0" w:color="auto"/>
        <w:left w:val="none" w:sz="0" w:space="0" w:color="auto"/>
        <w:bottom w:val="none" w:sz="0" w:space="0" w:color="auto"/>
        <w:right w:val="none" w:sz="0" w:space="0" w:color="auto"/>
      </w:divBdr>
    </w:div>
    <w:div w:id="1633361274">
      <w:bodyDiv w:val="1"/>
      <w:marLeft w:val="0"/>
      <w:marRight w:val="0"/>
      <w:marTop w:val="0"/>
      <w:marBottom w:val="0"/>
      <w:divBdr>
        <w:top w:val="none" w:sz="0" w:space="0" w:color="auto"/>
        <w:left w:val="none" w:sz="0" w:space="0" w:color="auto"/>
        <w:bottom w:val="none" w:sz="0" w:space="0" w:color="auto"/>
        <w:right w:val="none" w:sz="0" w:space="0" w:color="auto"/>
      </w:divBdr>
    </w:div>
    <w:div w:id="1640308071">
      <w:bodyDiv w:val="1"/>
      <w:marLeft w:val="0"/>
      <w:marRight w:val="0"/>
      <w:marTop w:val="0"/>
      <w:marBottom w:val="0"/>
      <w:divBdr>
        <w:top w:val="none" w:sz="0" w:space="0" w:color="auto"/>
        <w:left w:val="none" w:sz="0" w:space="0" w:color="auto"/>
        <w:bottom w:val="none" w:sz="0" w:space="0" w:color="auto"/>
        <w:right w:val="none" w:sz="0" w:space="0" w:color="auto"/>
      </w:divBdr>
    </w:div>
    <w:div w:id="1840343494">
      <w:bodyDiv w:val="1"/>
      <w:marLeft w:val="0"/>
      <w:marRight w:val="0"/>
      <w:marTop w:val="0"/>
      <w:marBottom w:val="0"/>
      <w:divBdr>
        <w:top w:val="none" w:sz="0" w:space="0" w:color="auto"/>
        <w:left w:val="none" w:sz="0" w:space="0" w:color="auto"/>
        <w:bottom w:val="none" w:sz="0" w:space="0" w:color="auto"/>
        <w:right w:val="none" w:sz="0" w:space="0" w:color="auto"/>
      </w:divBdr>
    </w:div>
    <w:div w:id="1924410215">
      <w:bodyDiv w:val="1"/>
      <w:marLeft w:val="0"/>
      <w:marRight w:val="0"/>
      <w:marTop w:val="0"/>
      <w:marBottom w:val="0"/>
      <w:divBdr>
        <w:top w:val="none" w:sz="0" w:space="0" w:color="auto"/>
        <w:left w:val="none" w:sz="0" w:space="0" w:color="auto"/>
        <w:bottom w:val="none" w:sz="0" w:space="0" w:color="auto"/>
        <w:right w:val="none" w:sz="0" w:space="0" w:color="auto"/>
      </w:divBdr>
    </w:div>
    <w:div w:id="1930233926">
      <w:bodyDiv w:val="1"/>
      <w:marLeft w:val="0"/>
      <w:marRight w:val="0"/>
      <w:marTop w:val="0"/>
      <w:marBottom w:val="0"/>
      <w:divBdr>
        <w:top w:val="none" w:sz="0" w:space="0" w:color="auto"/>
        <w:left w:val="none" w:sz="0" w:space="0" w:color="auto"/>
        <w:bottom w:val="none" w:sz="0" w:space="0" w:color="auto"/>
        <w:right w:val="none" w:sz="0" w:space="0" w:color="auto"/>
      </w:divBdr>
    </w:div>
    <w:div w:id="203260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19</Pages>
  <Words>6498</Words>
  <Characters>35745</Characters>
  <Application>Microsoft Office Word</Application>
  <DocSecurity>0</DocSecurity>
  <Lines>297</Lines>
  <Paragraphs>84</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42159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Erwin</dc:creator>
  <cp:keywords/>
  <dc:description/>
  <cp:lastModifiedBy>Erwin Heijnen</cp:lastModifiedBy>
  <cp:revision>18</cp:revision>
  <dcterms:created xsi:type="dcterms:W3CDTF">2021-03-12T11:59:00Z</dcterms:created>
  <dcterms:modified xsi:type="dcterms:W3CDTF">2021-03-26T15:47:00Z</dcterms:modified>
</cp:coreProperties>
</file>