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E02EF" w14:textId="04D2F6DD" w:rsidR="001F6CDB" w:rsidRPr="001F6CDB" w:rsidRDefault="00A53E5D" w:rsidP="00FF2B3B">
      <w:pPr>
        <w:tabs>
          <w:tab w:val="left" w:pos="9094"/>
        </w:tabs>
        <w:spacing w:line="240" w:lineRule="auto"/>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w:t>
      </w:r>
    </w:p>
    <w:p w14:paraId="2A21D95F" w14:textId="77777777" w:rsidR="001F6CDB" w:rsidRPr="001F6CDB" w:rsidRDefault="001F6CDB" w:rsidP="00FF2B3B">
      <w:pPr>
        <w:tabs>
          <w:tab w:val="left" w:pos="9094"/>
        </w:tabs>
        <w:spacing w:line="240" w:lineRule="auto"/>
        <w:rPr>
          <w:rFonts w:asciiTheme="minorHAnsi" w:hAnsiTheme="minorHAnsi" w:cstheme="minorHAnsi"/>
          <w:b/>
          <w:color w:val="000000"/>
          <w:sz w:val="24"/>
          <w:szCs w:val="24"/>
        </w:rPr>
      </w:pPr>
    </w:p>
    <w:p w14:paraId="4E4B452E" w14:textId="77777777" w:rsidR="001D7B69" w:rsidRPr="00045C05" w:rsidRDefault="001D7B69" w:rsidP="00FF2B3B">
      <w:pPr>
        <w:tabs>
          <w:tab w:val="left" w:pos="9094"/>
        </w:tabs>
        <w:spacing w:line="240" w:lineRule="auto"/>
        <w:rPr>
          <w:rFonts w:asciiTheme="minorHAnsi" w:hAnsiTheme="minorHAnsi" w:cstheme="minorHAnsi"/>
          <w:b/>
          <w:color w:val="000000"/>
          <w:sz w:val="36"/>
          <w:szCs w:val="36"/>
        </w:rPr>
      </w:pPr>
    </w:p>
    <w:p w14:paraId="1050EFFA" w14:textId="1B10FE2E" w:rsidR="000B21C0" w:rsidRPr="00045C05" w:rsidRDefault="000B21C0" w:rsidP="00FF2B3B">
      <w:pPr>
        <w:tabs>
          <w:tab w:val="left" w:pos="9094"/>
        </w:tabs>
        <w:spacing w:line="240" w:lineRule="auto"/>
        <w:rPr>
          <w:rFonts w:asciiTheme="minorHAnsi" w:hAnsiTheme="minorHAnsi" w:cstheme="minorHAnsi"/>
          <w:b/>
          <w:color w:val="000000"/>
          <w:sz w:val="52"/>
          <w:szCs w:val="40"/>
        </w:rPr>
      </w:pPr>
      <w:r w:rsidRPr="00045C05">
        <w:rPr>
          <w:rFonts w:asciiTheme="minorHAnsi" w:hAnsiTheme="minorHAnsi" w:cstheme="minorHAnsi"/>
          <w:b/>
          <w:color w:val="000000"/>
          <w:sz w:val="52"/>
          <w:szCs w:val="40"/>
        </w:rPr>
        <w:t>Aanbestedingsleidraad</w:t>
      </w:r>
    </w:p>
    <w:p w14:paraId="0C13085A" w14:textId="77777777" w:rsidR="000B21C0" w:rsidRPr="00045C05" w:rsidRDefault="000B21C0" w:rsidP="00FF2B3B">
      <w:pPr>
        <w:tabs>
          <w:tab w:val="left" w:pos="9094"/>
        </w:tabs>
        <w:spacing w:line="240" w:lineRule="auto"/>
        <w:rPr>
          <w:rFonts w:asciiTheme="minorHAnsi" w:hAnsiTheme="minorHAnsi" w:cstheme="minorHAnsi"/>
          <w:b/>
          <w:color w:val="000000"/>
          <w:sz w:val="40"/>
          <w:szCs w:val="40"/>
        </w:rPr>
      </w:pPr>
    </w:p>
    <w:p w14:paraId="51341B34" w14:textId="77777777" w:rsidR="000B21C0" w:rsidRPr="0083637F" w:rsidRDefault="000B21C0" w:rsidP="00FF2B3B">
      <w:pPr>
        <w:tabs>
          <w:tab w:val="left" w:pos="9094"/>
        </w:tabs>
        <w:spacing w:line="240" w:lineRule="auto"/>
        <w:rPr>
          <w:rFonts w:asciiTheme="minorHAnsi" w:hAnsiTheme="minorHAnsi" w:cstheme="minorHAnsi"/>
          <w:b/>
          <w:color w:val="000000"/>
          <w:sz w:val="28"/>
          <w:szCs w:val="28"/>
        </w:rPr>
      </w:pPr>
    </w:p>
    <w:p w14:paraId="648BC407" w14:textId="0E994ED8" w:rsidR="000B21C0" w:rsidRPr="0083637F" w:rsidRDefault="000B21C0" w:rsidP="00FF2B3B">
      <w:pPr>
        <w:tabs>
          <w:tab w:val="left" w:pos="9094"/>
        </w:tabs>
        <w:spacing w:line="240" w:lineRule="auto"/>
        <w:ind w:right="-283"/>
        <w:rPr>
          <w:rFonts w:asciiTheme="minorHAnsi" w:hAnsiTheme="minorHAnsi" w:cstheme="minorBidi"/>
          <w:b/>
          <w:color w:val="000000"/>
          <w:sz w:val="28"/>
          <w:szCs w:val="28"/>
        </w:rPr>
      </w:pPr>
      <w:r w:rsidRPr="7C60BC60">
        <w:rPr>
          <w:rFonts w:asciiTheme="minorHAnsi" w:hAnsiTheme="minorHAnsi" w:cstheme="minorBidi"/>
          <w:b/>
          <w:bCs/>
          <w:color w:val="000000" w:themeColor="text1"/>
          <w:sz w:val="28"/>
          <w:szCs w:val="28"/>
        </w:rPr>
        <w:t xml:space="preserve">voor de Europese </w:t>
      </w:r>
      <w:r w:rsidR="4A560766" w:rsidRPr="7C60BC60">
        <w:rPr>
          <w:rFonts w:asciiTheme="minorHAnsi" w:hAnsiTheme="minorHAnsi" w:cstheme="minorBidi"/>
          <w:b/>
          <w:bCs/>
          <w:color w:val="000000" w:themeColor="text1"/>
          <w:sz w:val="28"/>
          <w:szCs w:val="28"/>
        </w:rPr>
        <w:t>O</w:t>
      </w:r>
      <w:r w:rsidRPr="7C60BC60">
        <w:rPr>
          <w:rFonts w:asciiTheme="minorHAnsi" w:hAnsiTheme="minorHAnsi" w:cstheme="minorBidi"/>
          <w:b/>
          <w:bCs/>
          <w:color w:val="000000" w:themeColor="text1"/>
          <w:sz w:val="28"/>
          <w:szCs w:val="28"/>
        </w:rPr>
        <w:t xml:space="preserve">penbare aanbesteding voor </w:t>
      </w:r>
      <w:r w:rsidR="0113F4BE" w:rsidRPr="7C60BC60">
        <w:rPr>
          <w:rFonts w:asciiTheme="minorHAnsi" w:hAnsiTheme="minorHAnsi" w:cstheme="minorBidi"/>
          <w:b/>
          <w:bCs/>
          <w:color w:val="000000" w:themeColor="text1"/>
          <w:sz w:val="28"/>
          <w:szCs w:val="28"/>
        </w:rPr>
        <w:t>de vernieuwing</w:t>
      </w:r>
      <w:r w:rsidR="07D6184A" w:rsidRPr="7C60BC60">
        <w:rPr>
          <w:rFonts w:asciiTheme="minorHAnsi" w:hAnsiTheme="minorHAnsi" w:cstheme="minorBidi"/>
          <w:b/>
          <w:bCs/>
          <w:color w:val="000000" w:themeColor="text1"/>
          <w:sz w:val="28"/>
          <w:szCs w:val="28"/>
        </w:rPr>
        <w:t xml:space="preserve">, </w:t>
      </w:r>
      <w:r w:rsidR="0113F4BE" w:rsidRPr="7C60BC60">
        <w:rPr>
          <w:rFonts w:asciiTheme="minorHAnsi" w:hAnsiTheme="minorHAnsi" w:cstheme="minorBidi"/>
          <w:b/>
          <w:bCs/>
          <w:color w:val="000000" w:themeColor="text1"/>
          <w:sz w:val="28"/>
          <w:szCs w:val="28"/>
        </w:rPr>
        <w:t xml:space="preserve">beheer </w:t>
      </w:r>
      <w:r w:rsidR="67272171" w:rsidRPr="7C60BC60">
        <w:rPr>
          <w:rFonts w:asciiTheme="minorHAnsi" w:hAnsiTheme="minorHAnsi" w:cstheme="minorBidi"/>
          <w:b/>
          <w:bCs/>
          <w:color w:val="000000" w:themeColor="text1"/>
          <w:sz w:val="28"/>
          <w:szCs w:val="28"/>
        </w:rPr>
        <w:t xml:space="preserve">en doorontwikkeling </w:t>
      </w:r>
      <w:r w:rsidR="00AB5F88">
        <w:rPr>
          <w:rFonts w:asciiTheme="minorHAnsi" w:hAnsiTheme="minorHAnsi" w:cstheme="minorBidi"/>
          <w:b/>
          <w:bCs/>
          <w:color w:val="000000" w:themeColor="text1"/>
          <w:sz w:val="28"/>
          <w:szCs w:val="28"/>
        </w:rPr>
        <w:t xml:space="preserve">van </w:t>
      </w:r>
      <w:r w:rsidR="0113F4BE" w:rsidRPr="7C60BC60">
        <w:rPr>
          <w:rFonts w:asciiTheme="minorHAnsi" w:hAnsiTheme="minorHAnsi" w:cstheme="minorBidi"/>
          <w:b/>
          <w:bCs/>
          <w:color w:val="000000" w:themeColor="text1"/>
          <w:sz w:val="28"/>
          <w:szCs w:val="28"/>
        </w:rPr>
        <w:t>TNO.nl</w:t>
      </w:r>
    </w:p>
    <w:p w14:paraId="60EC349B" w14:textId="77777777" w:rsidR="000B21C0" w:rsidRPr="0083637F" w:rsidRDefault="000B21C0" w:rsidP="00FF2B3B">
      <w:pPr>
        <w:tabs>
          <w:tab w:val="left" w:pos="9094"/>
        </w:tabs>
        <w:spacing w:line="240" w:lineRule="auto"/>
        <w:rPr>
          <w:rFonts w:asciiTheme="minorHAnsi" w:hAnsiTheme="minorHAnsi" w:cstheme="minorHAnsi"/>
          <w:b/>
          <w:color w:val="000000"/>
          <w:sz w:val="28"/>
          <w:szCs w:val="28"/>
        </w:rPr>
      </w:pPr>
    </w:p>
    <w:p w14:paraId="60AB0602" w14:textId="77777777" w:rsidR="000B21C0" w:rsidRPr="0083637F" w:rsidRDefault="000B21C0" w:rsidP="00FF2B3B">
      <w:pPr>
        <w:tabs>
          <w:tab w:val="left" w:pos="9094"/>
        </w:tabs>
        <w:spacing w:line="240" w:lineRule="auto"/>
        <w:rPr>
          <w:rFonts w:asciiTheme="minorHAnsi" w:hAnsiTheme="minorHAnsi" w:cstheme="minorHAnsi"/>
          <w:b/>
          <w:color w:val="000000"/>
          <w:sz w:val="28"/>
          <w:szCs w:val="28"/>
        </w:rPr>
      </w:pPr>
    </w:p>
    <w:p w14:paraId="7CD9B9DA" w14:textId="77777777" w:rsidR="000B21C0" w:rsidRPr="0083637F" w:rsidRDefault="000B21C0" w:rsidP="00FF2B3B">
      <w:pPr>
        <w:tabs>
          <w:tab w:val="left" w:pos="9094"/>
        </w:tabs>
        <w:spacing w:line="240" w:lineRule="auto"/>
        <w:ind w:right="-283"/>
        <w:rPr>
          <w:rFonts w:asciiTheme="minorHAnsi" w:hAnsiTheme="minorHAnsi" w:cstheme="minorHAnsi"/>
          <w:b/>
          <w:color w:val="000000"/>
          <w:sz w:val="28"/>
          <w:szCs w:val="28"/>
        </w:rPr>
      </w:pPr>
    </w:p>
    <w:p w14:paraId="47BBD2FC" w14:textId="77777777" w:rsidR="000B21C0" w:rsidRPr="0083637F" w:rsidRDefault="000B21C0" w:rsidP="00FF2B3B">
      <w:pPr>
        <w:tabs>
          <w:tab w:val="left" w:pos="9094"/>
        </w:tabs>
        <w:spacing w:line="240" w:lineRule="auto"/>
        <w:ind w:right="-283"/>
        <w:rPr>
          <w:rFonts w:asciiTheme="minorHAnsi" w:hAnsiTheme="minorHAnsi" w:cstheme="minorHAnsi"/>
          <w:b/>
          <w:color w:val="000000"/>
          <w:sz w:val="28"/>
          <w:szCs w:val="28"/>
        </w:rPr>
      </w:pPr>
    </w:p>
    <w:p w14:paraId="0B99F1E1" w14:textId="77777777" w:rsidR="000B21C0" w:rsidRPr="0083637F" w:rsidRDefault="000B21C0" w:rsidP="00FF2B3B">
      <w:pPr>
        <w:tabs>
          <w:tab w:val="left" w:pos="9094"/>
        </w:tabs>
        <w:spacing w:line="240" w:lineRule="auto"/>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Aanbestedende dienst:</w:t>
      </w:r>
    </w:p>
    <w:p w14:paraId="2BE10088" w14:textId="17E9A31E" w:rsidR="000B21C0" w:rsidRPr="0083637F" w:rsidRDefault="3EF79820" w:rsidP="00FF2B3B">
      <w:pPr>
        <w:spacing w:line="240" w:lineRule="auto"/>
        <w:ind w:right="-567"/>
        <w:rPr>
          <w:rFonts w:asciiTheme="minorHAnsi" w:hAnsiTheme="minorHAnsi" w:cstheme="minorBidi"/>
          <w:b/>
          <w:bCs/>
          <w:color w:val="000000" w:themeColor="text1"/>
          <w:sz w:val="28"/>
          <w:szCs w:val="28"/>
        </w:rPr>
      </w:pPr>
      <w:r w:rsidRPr="3EF79820">
        <w:rPr>
          <w:rFonts w:asciiTheme="minorHAnsi" w:hAnsiTheme="minorHAnsi" w:cstheme="minorBidi"/>
          <w:color w:val="000000" w:themeColor="text1"/>
          <w:sz w:val="28"/>
          <w:szCs w:val="28"/>
        </w:rPr>
        <w:t>de Nederlandse Organisatie voor toegepast-natuurwetenschappelijk onderzoek TNO</w:t>
      </w:r>
    </w:p>
    <w:p w14:paraId="71DE394B" w14:textId="77777777" w:rsidR="000B21C0" w:rsidRPr="0083637F" w:rsidRDefault="000B21C0" w:rsidP="00FF2B3B">
      <w:pPr>
        <w:tabs>
          <w:tab w:val="left" w:pos="9094"/>
        </w:tabs>
        <w:spacing w:line="240" w:lineRule="auto"/>
        <w:rPr>
          <w:rFonts w:asciiTheme="minorHAnsi" w:hAnsiTheme="minorHAnsi" w:cstheme="minorHAnsi"/>
          <w:b/>
          <w:color w:val="000000"/>
          <w:sz w:val="28"/>
          <w:szCs w:val="28"/>
        </w:rPr>
      </w:pPr>
    </w:p>
    <w:p w14:paraId="7548F4EB" w14:textId="77777777" w:rsidR="000B21C0" w:rsidRPr="0083637F" w:rsidRDefault="000B21C0" w:rsidP="00FF2B3B">
      <w:pPr>
        <w:tabs>
          <w:tab w:val="left" w:pos="9094"/>
        </w:tabs>
        <w:spacing w:line="240" w:lineRule="auto"/>
        <w:rPr>
          <w:rFonts w:asciiTheme="minorHAnsi" w:hAnsiTheme="minorHAnsi" w:cstheme="minorHAnsi"/>
          <w:b/>
          <w:color w:val="000000"/>
          <w:szCs w:val="18"/>
        </w:rPr>
      </w:pPr>
    </w:p>
    <w:p w14:paraId="0AE8D32F" w14:textId="77777777" w:rsidR="000B21C0" w:rsidRPr="0083637F" w:rsidRDefault="000B21C0" w:rsidP="00FF2B3B">
      <w:pPr>
        <w:tabs>
          <w:tab w:val="left" w:pos="9094"/>
        </w:tabs>
        <w:spacing w:line="240" w:lineRule="auto"/>
        <w:rPr>
          <w:rFonts w:asciiTheme="minorHAnsi" w:hAnsiTheme="minorHAnsi" w:cstheme="minorHAnsi"/>
          <w:b/>
          <w:color w:val="000000"/>
          <w:szCs w:val="18"/>
        </w:rPr>
      </w:pPr>
    </w:p>
    <w:p w14:paraId="1AC5098A" w14:textId="2FCADE4D" w:rsidR="0042475A" w:rsidRDefault="0042475A" w:rsidP="00FF2B3B">
      <w:pPr>
        <w:tabs>
          <w:tab w:val="left" w:pos="9094"/>
        </w:tabs>
        <w:spacing w:line="240" w:lineRule="auto"/>
        <w:rPr>
          <w:rFonts w:asciiTheme="minorHAnsi" w:hAnsiTheme="minorHAnsi" w:cstheme="minorHAnsi"/>
          <w:b/>
          <w:color w:val="000000"/>
          <w:szCs w:val="18"/>
        </w:rPr>
      </w:pPr>
    </w:p>
    <w:p w14:paraId="14BEF0DD" w14:textId="7C2B0D4C" w:rsidR="00843B9A" w:rsidRDefault="00843B9A" w:rsidP="00FF2B3B">
      <w:pPr>
        <w:tabs>
          <w:tab w:val="left" w:pos="9094"/>
        </w:tabs>
        <w:spacing w:line="240" w:lineRule="auto"/>
        <w:rPr>
          <w:rFonts w:asciiTheme="minorHAnsi" w:hAnsiTheme="minorHAnsi" w:cstheme="minorHAnsi"/>
          <w:b/>
          <w:color w:val="000000"/>
          <w:szCs w:val="18"/>
        </w:rPr>
      </w:pPr>
    </w:p>
    <w:p w14:paraId="1AAA1399" w14:textId="09BE9925" w:rsidR="00843B9A" w:rsidRDefault="00843B9A" w:rsidP="00FF2B3B">
      <w:pPr>
        <w:tabs>
          <w:tab w:val="left" w:pos="9094"/>
        </w:tabs>
        <w:spacing w:line="240" w:lineRule="auto"/>
        <w:rPr>
          <w:rFonts w:asciiTheme="minorHAnsi" w:hAnsiTheme="minorHAnsi" w:cstheme="minorHAnsi"/>
          <w:b/>
          <w:color w:val="000000"/>
          <w:szCs w:val="18"/>
        </w:rPr>
      </w:pPr>
    </w:p>
    <w:p w14:paraId="7005DBA2" w14:textId="2BC7C2B9" w:rsidR="00843B9A" w:rsidRDefault="00843B9A" w:rsidP="00FF2B3B">
      <w:pPr>
        <w:tabs>
          <w:tab w:val="left" w:pos="9094"/>
        </w:tabs>
        <w:spacing w:line="240" w:lineRule="auto"/>
        <w:rPr>
          <w:rFonts w:asciiTheme="minorHAnsi" w:hAnsiTheme="minorHAnsi" w:cstheme="minorHAnsi"/>
          <w:b/>
          <w:color w:val="000000"/>
          <w:szCs w:val="18"/>
        </w:rPr>
      </w:pPr>
    </w:p>
    <w:p w14:paraId="29860A33" w14:textId="16421BF3" w:rsidR="00843B9A" w:rsidRDefault="00843B9A" w:rsidP="00FF2B3B">
      <w:pPr>
        <w:tabs>
          <w:tab w:val="left" w:pos="9094"/>
        </w:tabs>
        <w:spacing w:line="240" w:lineRule="auto"/>
        <w:rPr>
          <w:rFonts w:asciiTheme="minorHAnsi" w:hAnsiTheme="minorHAnsi" w:cstheme="minorHAnsi"/>
          <w:b/>
          <w:color w:val="000000"/>
          <w:szCs w:val="18"/>
        </w:rPr>
      </w:pPr>
    </w:p>
    <w:p w14:paraId="0136EF74" w14:textId="338CF521" w:rsidR="00843B9A" w:rsidRDefault="00843B9A" w:rsidP="00FF2B3B">
      <w:pPr>
        <w:tabs>
          <w:tab w:val="left" w:pos="9094"/>
        </w:tabs>
        <w:spacing w:line="240" w:lineRule="auto"/>
        <w:rPr>
          <w:rFonts w:asciiTheme="minorHAnsi" w:hAnsiTheme="minorHAnsi" w:cstheme="minorHAnsi"/>
          <w:b/>
          <w:color w:val="000000"/>
          <w:szCs w:val="18"/>
        </w:rPr>
      </w:pPr>
    </w:p>
    <w:p w14:paraId="41A4D179" w14:textId="6B04F62B" w:rsidR="00843B9A" w:rsidRDefault="00843B9A" w:rsidP="00FF2B3B">
      <w:pPr>
        <w:tabs>
          <w:tab w:val="left" w:pos="9094"/>
        </w:tabs>
        <w:spacing w:line="240" w:lineRule="auto"/>
        <w:rPr>
          <w:rFonts w:asciiTheme="minorHAnsi" w:hAnsiTheme="minorHAnsi" w:cstheme="minorHAnsi"/>
          <w:b/>
          <w:color w:val="000000"/>
          <w:szCs w:val="18"/>
        </w:rPr>
      </w:pPr>
    </w:p>
    <w:p w14:paraId="3864C4A9" w14:textId="0CD956BF" w:rsidR="00843B9A" w:rsidRDefault="00843B9A" w:rsidP="00FF2B3B">
      <w:pPr>
        <w:tabs>
          <w:tab w:val="left" w:pos="9094"/>
        </w:tabs>
        <w:spacing w:line="240" w:lineRule="auto"/>
        <w:rPr>
          <w:rFonts w:asciiTheme="minorHAnsi" w:hAnsiTheme="minorHAnsi" w:cstheme="minorHAnsi"/>
          <w:b/>
          <w:color w:val="000000"/>
          <w:szCs w:val="18"/>
        </w:rPr>
      </w:pPr>
    </w:p>
    <w:p w14:paraId="08E19E94" w14:textId="528D484A" w:rsidR="00843B9A" w:rsidRDefault="00843B9A" w:rsidP="00FF2B3B">
      <w:pPr>
        <w:tabs>
          <w:tab w:val="left" w:pos="9094"/>
        </w:tabs>
        <w:spacing w:line="240" w:lineRule="auto"/>
        <w:rPr>
          <w:rFonts w:asciiTheme="minorHAnsi" w:hAnsiTheme="minorHAnsi" w:cstheme="minorHAnsi"/>
          <w:b/>
          <w:color w:val="000000"/>
          <w:szCs w:val="18"/>
        </w:rPr>
      </w:pPr>
    </w:p>
    <w:p w14:paraId="111B2563" w14:textId="59760D06" w:rsidR="00843B9A" w:rsidRDefault="00843B9A" w:rsidP="00FF2B3B">
      <w:pPr>
        <w:tabs>
          <w:tab w:val="left" w:pos="9094"/>
        </w:tabs>
        <w:spacing w:line="240" w:lineRule="auto"/>
        <w:rPr>
          <w:rFonts w:asciiTheme="minorHAnsi" w:hAnsiTheme="minorHAnsi" w:cstheme="minorHAnsi"/>
          <w:b/>
          <w:color w:val="000000"/>
          <w:szCs w:val="18"/>
        </w:rPr>
      </w:pPr>
    </w:p>
    <w:p w14:paraId="20DE72A7" w14:textId="10E1317C" w:rsidR="00843B9A" w:rsidRDefault="00843B9A" w:rsidP="00FF2B3B">
      <w:pPr>
        <w:tabs>
          <w:tab w:val="left" w:pos="9094"/>
        </w:tabs>
        <w:spacing w:line="240" w:lineRule="auto"/>
        <w:rPr>
          <w:rFonts w:asciiTheme="minorHAnsi" w:hAnsiTheme="minorHAnsi" w:cstheme="minorHAnsi"/>
          <w:b/>
          <w:color w:val="000000"/>
          <w:szCs w:val="18"/>
        </w:rPr>
      </w:pPr>
    </w:p>
    <w:p w14:paraId="2A341A18" w14:textId="29A7C176" w:rsidR="00843B9A" w:rsidRDefault="00C052FE" w:rsidP="00FF2B3B">
      <w:pPr>
        <w:tabs>
          <w:tab w:val="left" w:pos="9094"/>
        </w:tabs>
        <w:spacing w:line="240" w:lineRule="auto"/>
        <w:rPr>
          <w:rFonts w:asciiTheme="minorHAnsi" w:hAnsiTheme="minorHAnsi" w:cstheme="minorHAnsi"/>
          <w:b/>
          <w:color w:val="000000"/>
          <w:szCs w:val="18"/>
        </w:rPr>
      </w:pPr>
      <w:r w:rsidRPr="00C052FE">
        <w:rPr>
          <w:rFonts w:asciiTheme="minorHAnsi" w:hAnsiTheme="minorHAnsi" w:cstheme="minorHAnsi"/>
          <w:b/>
          <w:bCs/>
          <w:color w:val="000000"/>
          <w:szCs w:val="18"/>
        </w:rPr>
        <w:t>Leidraadnummer</w:t>
      </w:r>
      <w:r>
        <w:rPr>
          <w:rFonts w:asciiTheme="minorHAnsi" w:hAnsiTheme="minorHAnsi" w:cstheme="minorHAnsi"/>
          <w:b/>
          <w:bCs/>
          <w:color w:val="000000"/>
          <w:szCs w:val="18"/>
        </w:rPr>
        <w:t>:  2021FPL/INK166</w:t>
      </w:r>
    </w:p>
    <w:p w14:paraId="605E9C6A" w14:textId="21D07FEC" w:rsidR="00843B9A" w:rsidRDefault="00C052FE" w:rsidP="00FF2B3B">
      <w:pPr>
        <w:tabs>
          <w:tab w:val="left" w:pos="9094"/>
        </w:tabs>
        <w:spacing w:line="240" w:lineRule="auto"/>
        <w:rPr>
          <w:rFonts w:asciiTheme="minorHAnsi" w:hAnsiTheme="minorHAnsi" w:cstheme="minorHAnsi"/>
          <w:b/>
          <w:color w:val="000000"/>
          <w:szCs w:val="18"/>
        </w:rPr>
      </w:pPr>
      <w:r w:rsidRPr="00C052FE">
        <w:rPr>
          <w:rFonts w:asciiTheme="minorHAnsi" w:hAnsiTheme="minorHAnsi" w:cstheme="minorHAnsi"/>
          <w:b/>
          <w:color w:val="000000"/>
          <w:szCs w:val="18"/>
        </w:rPr>
        <w:t>Datum</w:t>
      </w:r>
      <w:r>
        <w:rPr>
          <w:rFonts w:asciiTheme="minorHAnsi" w:hAnsiTheme="minorHAnsi" w:cstheme="minorHAnsi"/>
          <w:b/>
          <w:color w:val="000000"/>
          <w:szCs w:val="18"/>
        </w:rPr>
        <w:t>: 30 September 2021</w:t>
      </w:r>
    </w:p>
    <w:p w14:paraId="21961C9B" w14:textId="16D43B5B" w:rsidR="00843B9A" w:rsidRDefault="00843B9A" w:rsidP="00FF2B3B">
      <w:pPr>
        <w:tabs>
          <w:tab w:val="left" w:pos="9094"/>
        </w:tabs>
        <w:spacing w:line="240" w:lineRule="auto"/>
        <w:rPr>
          <w:rFonts w:asciiTheme="minorHAnsi" w:hAnsiTheme="minorHAnsi" w:cstheme="minorHAnsi"/>
          <w:b/>
          <w:color w:val="000000"/>
          <w:szCs w:val="18"/>
        </w:rPr>
      </w:pPr>
    </w:p>
    <w:p w14:paraId="66F5CBC0" w14:textId="7E967FB4" w:rsidR="00843B9A" w:rsidRDefault="00843B9A" w:rsidP="00FF2B3B">
      <w:pPr>
        <w:tabs>
          <w:tab w:val="left" w:pos="9094"/>
        </w:tabs>
        <w:spacing w:line="240" w:lineRule="auto"/>
        <w:rPr>
          <w:rFonts w:asciiTheme="minorHAnsi" w:hAnsiTheme="minorHAnsi" w:cstheme="minorHAnsi"/>
          <w:b/>
          <w:color w:val="000000"/>
          <w:szCs w:val="18"/>
        </w:rPr>
      </w:pPr>
    </w:p>
    <w:p w14:paraId="6EAE1F5D" w14:textId="56C839D4" w:rsidR="00C052FE" w:rsidRDefault="00C052FE">
      <w:pPr>
        <w:spacing w:line="240" w:lineRule="auto"/>
        <w:jc w:val="left"/>
        <w:rPr>
          <w:rFonts w:asciiTheme="minorHAnsi" w:hAnsiTheme="minorHAnsi" w:cstheme="minorHAnsi"/>
          <w:b/>
          <w:color w:val="000000"/>
          <w:szCs w:val="18"/>
        </w:rPr>
      </w:pPr>
      <w:r>
        <w:rPr>
          <w:rFonts w:asciiTheme="minorHAnsi" w:hAnsiTheme="minorHAnsi" w:cstheme="minorHAnsi"/>
          <w:b/>
          <w:color w:val="000000"/>
          <w:szCs w:val="18"/>
        </w:rPr>
        <w:br w:type="page"/>
      </w:r>
    </w:p>
    <w:p w14:paraId="0C805957" w14:textId="32F00977" w:rsidR="00843B9A" w:rsidRDefault="00843B9A" w:rsidP="00FF2B3B">
      <w:pPr>
        <w:tabs>
          <w:tab w:val="left" w:pos="9094"/>
        </w:tabs>
        <w:spacing w:line="240" w:lineRule="auto"/>
        <w:rPr>
          <w:rFonts w:asciiTheme="minorHAnsi" w:hAnsiTheme="minorHAnsi" w:cstheme="minorHAnsi"/>
          <w:b/>
          <w:color w:val="000000"/>
          <w:szCs w:val="18"/>
        </w:rPr>
      </w:pPr>
    </w:p>
    <w:p w14:paraId="041E2CC9" w14:textId="77777777" w:rsidR="00453E79" w:rsidRPr="002C3686" w:rsidRDefault="003A1970" w:rsidP="00FF2B3B">
      <w:pPr>
        <w:pStyle w:val="Contents"/>
        <w:spacing w:line="240" w:lineRule="auto"/>
        <w:rPr>
          <w:rFonts w:asciiTheme="minorHAnsi" w:hAnsiTheme="minorHAnsi" w:cstheme="minorHAnsi"/>
          <w:b/>
          <w:sz w:val="24"/>
          <w:szCs w:val="18"/>
        </w:rPr>
      </w:pPr>
      <w:bookmarkStart w:id="0" w:name="bmYear"/>
      <w:bookmarkEnd w:id="0"/>
      <w:r w:rsidRPr="002C3686">
        <w:rPr>
          <w:rFonts w:asciiTheme="minorHAnsi" w:hAnsiTheme="minorHAnsi" w:cstheme="minorHAnsi"/>
          <w:b/>
          <w:sz w:val="24"/>
          <w:szCs w:val="18"/>
        </w:rPr>
        <w:t>Inhoudsopgave</w:t>
      </w:r>
    </w:p>
    <w:bookmarkStart w:id="1" w:name="TNOBijlageTOC"/>
    <w:bookmarkEnd w:id="1"/>
    <w:p w14:paraId="60D2309F" w14:textId="0D1754BD" w:rsidR="00C052FE" w:rsidRDefault="0045730D">
      <w:pPr>
        <w:pStyle w:val="TOC1"/>
        <w:tabs>
          <w:tab w:val="right" w:leader="dot" w:pos="9061"/>
        </w:tabs>
        <w:rPr>
          <w:rFonts w:asciiTheme="minorHAnsi" w:eastAsiaTheme="minorEastAsia" w:hAnsiTheme="minorHAnsi" w:cstheme="minorBidi"/>
          <w:b w:val="0"/>
          <w:sz w:val="22"/>
          <w:szCs w:val="22"/>
        </w:rPr>
      </w:pPr>
      <w:r w:rsidRPr="003A6050">
        <w:rPr>
          <w:rFonts w:asciiTheme="minorHAnsi" w:hAnsiTheme="minorHAnsi" w:cstheme="minorHAnsi"/>
          <w:szCs w:val="18"/>
        </w:rPr>
        <w:fldChar w:fldCharType="begin"/>
      </w:r>
      <w:r w:rsidRPr="003A6050">
        <w:rPr>
          <w:rFonts w:asciiTheme="minorHAnsi" w:hAnsiTheme="minorHAnsi" w:cstheme="minorHAnsi"/>
          <w:szCs w:val="18"/>
        </w:rPr>
        <w:instrText xml:space="preserve"> TOC \o "1-4" </w:instrText>
      </w:r>
      <w:r w:rsidRPr="003A6050">
        <w:rPr>
          <w:rFonts w:asciiTheme="minorHAnsi" w:hAnsiTheme="minorHAnsi" w:cstheme="minorHAnsi"/>
          <w:szCs w:val="18"/>
        </w:rPr>
        <w:fldChar w:fldCharType="separate"/>
      </w:r>
      <w:r w:rsidR="00C052FE" w:rsidRPr="001E6C8E">
        <w:rPr>
          <w14:scene3d>
            <w14:camera w14:prst="orthographicFront"/>
            <w14:lightRig w14:rig="threePt" w14:dir="t">
              <w14:rot w14:lat="0" w14:lon="0" w14:rev="0"/>
            </w14:lightRig>
          </w14:scene3d>
        </w:rPr>
        <w:t>1</w:t>
      </w:r>
      <w:r w:rsidR="00C052FE">
        <w:rPr>
          <w:rFonts w:asciiTheme="minorHAnsi" w:eastAsiaTheme="minorEastAsia" w:hAnsiTheme="minorHAnsi" w:cstheme="minorBidi"/>
          <w:b w:val="0"/>
          <w:sz w:val="22"/>
          <w:szCs w:val="22"/>
        </w:rPr>
        <w:tab/>
      </w:r>
      <w:r w:rsidR="00C052FE">
        <w:t>Aanbestedende Dienst en opdracht</w:t>
      </w:r>
      <w:r w:rsidR="00C052FE">
        <w:tab/>
      </w:r>
      <w:r w:rsidR="00C052FE">
        <w:fldChar w:fldCharType="begin"/>
      </w:r>
      <w:r w:rsidR="00C052FE">
        <w:instrText xml:space="preserve"> PAGEREF _Toc83886341 \h </w:instrText>
      </w:r>
      <w:r w:rsidR="00C052FE">
        <w:fldChar w:fldCharType="separate"/>
      </w:r>
      <w:r w:rsidR="00C052FE">
        <w:t>6</w:t>
      </w:r>
      <w:r w:rsidR="00C052FE">
        <w:fldChar w:fldCharType="end"/>
      </w:r>
    </w:p>
    <w:p w14:paraId="7AA02AC9" w14:textId="3D2CA61D"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1.1</w:t>
      </w:r>
      <w:r>
        <w:rPr>
          <w:rFonts w:asciiTheme="minorHAnsi" w:eastAsiaTheme="minorEastAsia" w:hAnsiTheme="minorHAnsi" w:cstheme="minorBidi"/>
          <w:sz w:val="22"/>
          <w:szCs w:val="22"/>
        </w:rPr>
        <w:tab/>
      </w:r>
      <w:r w:rsidRPr="001E6C8E">
        <w:rPr>
          <w:rFonts w:asciiTheme="minorHAnsi" w:hAnsiTheme="minorHAnsi" w:cstheme="minorHAnsi"/>
        </w:rPr>
        <w:t>TNO</w:t>
      </w:r>
      <w:r>
        <w:tab/>
      </w:r>
      <w:r>
        <w:fldChar w:fldCharType="begin"/>
      </w:r>
      <w:r>
        <w:instrText xml:space="preserve"> PAGEREF _Toc83886342 \h </w:instrText>
      </w:r>
      <w:r>
        <w:fldChar w:fldCharType="separate"/>
      </w:r>
      <w:r>
        <w:t>6</w:t>
      </w:r>
      <w:r>
        <w:fldChar w:fldCharType="end"/>
      </w:r>
    </w:p>
    <w:p w14:paraId="6D9657DA" w14:textId="57778B04"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Bidi"/>
        </w:rPr>
        <w:t>1.2</w:t>
      </w:r>
      <w:r>
        <w:rPr>
          <w:rFonts w:asciiTheme="minorHAnsi" w:eastAsiaTheme="minorEastAsia" w:hAnsiTheme="minorHAnsi" w:cstheme="minorBidi"/>
          <w:sz w:val="22"/>
          <w:szCs w:val="22"/>
        </w:rPr>
        <w:tab/>
      </w:r>
      <w:r w:rsidRPr="001E6C8E">
        <w:rPr>
          <w:rFonts w:asciiTheme="minorHAnsi" w:hAnsiTheme="minorHAnsi" w:cstheme="minorBidi"/>
        </w:rPr>
        <w:t>TNO-organisatie</w:t>
      </w:r>
      <w:r>
        <w:tab/>
      </w:r>
      <w:r>
        <w:fldChar w:fldCharType="begin"/>
      </w:r>
      <w:r>
        <w:instrText xml:space="preserve"> PAGEREF _Toc83886343 \h </w:instrText>
      </w:r>
      <w:r>
        <w:fldChar w:fldCharType="separate"/>
      </w:r>
      <w:r>
        <w:t>6</w:t>
      </w:r>
      <w:r>
        <w:fldChar w:fldCharType="end"/>
      </w:r>
    </w:p>
    <w:p w14:paraId="3BB549B2" w14:textId="1C9E790F"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1.3</w:t>
      </w:r>
      <w:r>
        <w:rPr>
          <w:rFonts w:asciiTheme="minorHAnsi" w:eastAsiaTheme="minorEastAsia" w:hAnsiTheme="minorHAnsi" w:cstheme="minorBidi"/>
          <w:sz w:val="22"/>
          <w:szCs w:val="22"/>
        </w:rPr>
        <w:tab/>
      </w:r>
      <w:r w:rsidRPr="001E6C8E">
        <w:rPr>
          <w:rFonts w:asciiTheme="minorHAnsi" w:hAnsiTheme="minorHAnsi" w:cstheme="minorHAnsi"/>
        </w:rPr>
        <w:t>Doelstelling van de aanbesteding</w:t>
      </w:r>
      <w:r>
        <w:tab/>
      </w:r>
      <w:r>
        <w:fldChar w:fldCharType="begin"/>
      </w:r>
      <w:r>
        <w:instrText xml:space="preserve"> PAGEREF _Toc83886344 \h </w:instrText>
      </w:r>
      <w:r>
        <w:fldChar w:fldCharType="separate"/>
      </w:r>
      <w:r>
        <w:t>7</w:t>
      </w:r>
      <w:r>
        <w:fldChar w:fldCharType="end"/>
      </w:r>
    </w:p>
    <w:p w14:paraId="34D9031D" w14:textId="23ADDB68"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Bidi"/>
        </w:rPr>
        <w:t>1.4</w:t>
      </w:r>
      <w:r>
        <w:rPr>
          <w:rFonts w:asciiTheme="minorHAnsi" w:eastAsiaTheme="minorEastAsia" w:hAnsiTheme="minorHAnsi" w:cstheme="minorBidi"/>
          <w:sz w:val="22"/>
          <w:szCs w:val="22"/>
        </w:rPr>
        <w:tab/>
      </w:r>
      <w:r w:rsidRPr="001E6C8E">
        <w:rPr>
          <w:rFonts w:asciiTheme="minorHAnsi" w:hAnsiTheme="minorHAnsi" w:cstheme="minorBidi"/>
        </w:rPr>
        <w:t>Looptijd Overeenkomst</w:t>
      </w:r>
      <w:r>
        <w:tab/>
      </w:r>
      <w:r>
        <w:fldChar w:fldCharType="begin"/>
      </w:r>
      <w:r>
        <w:instrText xml:space="preserve"> PAGEREF _Toc83886345 \h </w:instrText>
      </w:r>
      <w:r>
        <w:fldChar w:fldCharType="separate"/>
      </w:r>
      <w:r>
        <w:t>7</w:t>
      </w:r>
      <w:r>
        <w:fldChar w:fldCharType="end"/>
      </w:r>
    </w:p>
    <w:p w14:paraId="04593406" w14:textId="5E2293D6"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Bidi"/>
        </w:rPr>
        <w:t>1.5</w:t>
      </w:r>
      <w:r>
        <w:rPr>
          <w:rFonts w:asciiTheme="minorHAnsi" w:eastAsiaTheme="minorEastAsia" w:hAnsiTheme="minorHAnsi" w:cstheme="minorBidi"/>
          <w:sz w:val="22"/>
          <w:szCs w:val="22"/>
        </w:rPr>
        <w:tab/>
      </w:r>
      <w:r w:rsidRPr="001E6C8E">
        <w:rPr>
          <w:rFonts w:asciiTheme="minorHAnsi" w:hAnsiTheme="minorHAnsi" w:cstheme="minorBidi"/>
        </w:rPr>
        <w:t xml:space="preserve">Huidige situatie </w:t>
      </w:r>
      <w:r>
        <w:tab/>
      </w:r>
      <w:r>
        <w:fldChar w:fldCharType="begin"/>
      </w:r>
      <w:r>
        <w:instrText xml:space="preserve"> PAGEREF _Toc83886346 \h </w:instrText>
      </w:r>
      <w:r>
        <w:fldChar w:fldCharType="separate"/>
      </w:r>
      <w:r>
        <w:t>7</w:t>
      </w:r>
      <w:r>
        <w:fldChar w:fldCharType="end"/>
      </w:r>
    </w:p>
    <w:p w14:paraId="6D2D7E67" w14:textId="1306A176"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1.6</w:t>
      </w:r>
      <w:r>
        <w:rPr>
          <w:rFonts w:asciiTheme="minorHAnsi" w:eastAsiaTheme="minorEastAsia" w:hAnsiTheme="minorHAnsi" w:cstheme="minorBidi"/>
          <w:sz w:val="22"/>
          <w:szCs w:val="22"/>
        </w:rPr>
        <w:tab/>
      </w:r>
      <w:r w:rsidRPr="001E6C8E">
        <w:rPr>
          <w:rFonts w:asciiTheme="minorHAnsi" w:hAnsiTheme="minorHAnsi" w:cstheme="minorHAnsi"/>
        </w:rPr>
        <w:t>Toekomstige situatie</w:t>
      </w:r>
      <w:r>
        <w:tab/>
      </w:r>
      <w:r>
        <w:fldChar w:fldCharType="begin"/>
      </w:r>
      <w:r>
        <w:instrText xml:space="preserve"> PAGEREF _Toc83886347 \h </w:instrText>
      </w:r>
      <w:r>
        <w:fldChar w:fldCharType="separate"/>
      </w:r>
      <w:r>
        <w:t>8</w:t>
      </w:r>
      <w:r>
        <w:fldChar w:fldCharType="end"/>
      </w:r>
    </w:p>
    <w:p w14:paraId="0557266A" w14:textId="6A4C51C6" w:rsidR="00C052FE" w:rsidRDefault="00C052FE">
      <w:pPr>
        <w:pStyle w:val="TOC3"/>
        <w:tabs>
          <w:tab w:val="right" w:leader="dot" w:pos="9061"/>
        </w:tabs>
        <w:rPr>
          <w:rFonts w:asciiTheme="minorHAnsi" w:eastAsiaTheme="minorEastAsia" w:hAnsiTheme="minorHAnsi" w:cstheme="minorBidi"/>
          <w:sz w:val="22"/>
          <w:szCs w:val="22"/>
        </w:rPr>
      </w:pPr>
      <w:r>
        <w:t>1.6.1</w:t>
      </w:r>
      <w:r>
        <w:rPr>
          <w:rFonts w:asciiTheme="minorHAnsi" w:eastAsiaTheme="minorEastAsia" w:hAnsiTheme="minorHAnsi" w:cstheme="minorBidi"/>
          <w:sz w:val="22"/>
          <w:szCs w:val="22"/>
        </w:rPr>
        <w:tab/>
      </w:r>
      <w:r>
        <w:t>Inhoud van de opdracht</w:t>
      </w:r>
      <w:r>
        <w:tab/>
      </w:r>
      <w:r>
        <w:fldChar w:fldCharType="begin"/>
      </w:r>
      <w:r>
        <w:instrText xml:space="preserve"> PAGEREF _Toc83886348 \h </w:instrText>
      </w:r>
      <w:r>
        <w:fldChar w:fldCharType="separate"/>
      </w:r>
      <w:r>
        <w:t>8</w:t>
      </w:r>
      <w:r>
        <w:fldChar w:fldCharType="end"/>
      </w:r>
    </w:p>
    <w:p w14:paraId="7B6960AF" w14:textId="34FED4A8" w:rsidR="00C052FE" w:rsidRDefault="00C052FE">
      <w:pPr>
        <w:pStyle w:val="TOC3"/>
        <w:tabs>
          <w:tab w:val="right" w:leader="dot" w:pos="9061"/>
        </w:tabs>
        <w:rPr>
          <w:rFonts w:asciiTheme="minorHAnsi" w:eastAsiaTheme="minorEastAsia" w:hAnsiTheme="minorHAnsi" w:cstheme="minorBidi"/>
          <w:sz w:val="22"/>
          <w:szCs w:val="22"/>
        </w:rPr>
      </w:pPr>
      <w:r>
        <w:t>1.6.2</w:t>
      </w:r>
      <w:r>
        <w:rPr>
          <w:rFonts w:asciiTheme="minorHAnsi" w:eastAsiaTheme="minorEastAsia" w:hAnsiTheme="minorHAnsi" w:cstheme="minorBidi"/>
          <w:sz w:val="22"/>
          <w:szCs w:val="22"/>
        </w:rPr>
        <w:tab/>
      </w:r>
      <w:r>
        <w:t xml:space="preserve"> Doelstelling van de dienstverlening</w:t>
      </w:r>
      <w:r>
        <w:tab/>
      </w:r>
      <w:r>
        <w:fldChar w:fldCharType="begin"/>
      </w:r>
      <w:r>
        <w:instrText xml:space="preserve"> PAGEREF _Toc83886349 \h </w:instrText>
      </w:r>
      <w:r>
        <w:fldChar w:fldCharType="separate"/>
      </w:r>
      <w:r>
        <w:t>10</w:t>
      </w:r>
      <w:r>
        <w:fldChar w:fldCharType="end"/>
      </w:r>
    </w:p>
    <w:p w14:paraId="14AF11E9" w14:textId="52F56661"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1.7</w:t>
      </w:r>
      <w:r>
        <w:rPr>
          <w:rFonts w:asciiTheme="minorHAnsi" w:eastAsiaTheme="minorEastAsia" w:hAnsiTheme="minorHAnsi" w:cstheme="minorBidi"/>
          <w:sz w:val="22"/>
          <w:szCs w:val="22"/>
        </w:rPr>
        <w:tab/>
      </w:r>
      <w:r w:rsidRPr="001E6C8E">
        <w:rPr>
          <w:rFonts w:asciiTheme="minorHAnsi" w:hAnsiTheme="minorHAnsi" w:cstheme="minorHAnsi"/>
        </w:rPr>
        <w:t>Percelen</w:t>
      </w:r>
      <w:r>
        <w:tab/>
      </w:r>
      <w:r>
        <w:fldChar w:fldCharType="begin"/>
      </w:r>
      <w:r>
        <w:instrText xml:space="preserve"> PAGEREF _Toc83886350 \h </w:instrText>
      </w:r>
      <w:r>
        <w:fldChar w:fldCharType="separate"/>
      </w:r>
      <w:r>
        <w:t>10</w:t>
      </w:r>
      <w:r>
        <w:fldChar w:fldCharType="end"/>
      </w:r>
    </w:p>
    <w:p w14:paraId="1B4EE6B2" w14:textId="33FDEFA6"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1.8</w:t>
      </w:r>
      <w:r>
        <w:rPr>
          <w:rFonts w:asciiTheme="minorHAnsi" w:eastAsiaTheme="minorEastAsia" w:hAnsiTheme="minorHAnsi" w:cstheme="minorBidi"/>
          <w:sz w:val="22"/>
          <w:szCs w:val="22"/>
        </w:rPr>
        <w:tab/>
      </w:r>
      <w:r w:rsidRPr="001E6C8E">
        <w:rPr>
          <w:rFonts w:asciiTheme="minorHAnsi" w:hAnsiTheme="minorHAnsi" w:cstheme="minorHAnsi"/>
        </w:rPr>
        <w:t>Maatschappelijk verantwoord inkopen</w:t>
      </w:r>
      <w:r>
        <w:tab/>
      </w:r>
      <w:r>
        <w:fldChar w:fldCharType="begin"/>
      </w:r>
      <w:r>
        <w:instrText xml:space="preserve"> PAGEREF _Toc83886351 \h </w:instrText>
      </w:r>
      <w:r>
        <w:fldChar w:fldCharType="separate"/>
      </w:r>
      <w:r>
        <w:t>10</w:t>
      </w:r>
      <w:r>
        <w:fldChar w:fldCharType="end"/>
      </w:r>
    </w:p>
    <w:p w14:paraId="3CF50658" w14:textId="48B19B11"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2</w:t>
      </w:r>
      <w:r>
        <w:rPr>
          <w:rFonts w:asciiTheme="minorHAnsi" w:eastAsiaTheme="minorEastAsia" w:hAnsiTheme="minorHAnsi" w:cstheme="minorBidi"/>
          <w:b w:val="0"/>
          <w:sz w:val="22"/>
          <w:szCs w:val="22"/>
        </w:rPr>
        <w:tab/>
      </w:r>
      <w:r>
        <w:t>Aanbestedingsprocedure</w:t>
      </w:r>
      <w:r>
        <w:tab/>
      </w:r>
      <w:r>
        <w:fldChar w:fldCharType="begin"/>
      </w:r>
      <w:r>
        <w:instrText xml:space="preserve"> PAGEREF _Toc83886352 \h </w:instrText>
      </w:r>
      <w:r>
        <w:fldChar w:fldCharType="separate"/>
      </w:r>
      <w:r>
        <w:t>12</w:t>
      </w:r>
      <w:r>
        <w:fldChar w:fldCharType="end"/>
      </w:r>
    </w:p>
    <w:p w14:paraId="1F0122FB" w14:textId="701D3BC0"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2.1</w:t>
      </w:r>
      <w:r>
        <w:rPr>
          <w:rFonts w:asciiTheme="minorHAnsi" w:eastAsiaTheme="minorEastAsia" w:hAnsiTheme="minorHAnsi" w:cstheme="minorBidi"/>
          <w:sz w:val="22"/>
          <w:szCs w:val="22"/>
        </w:rPr>
        <w:tab/>
      </w:r>
      <w:r w:rsidRPr="001E6C8E">
        <w:rPr>
          <w:rFonts w:asciiTheme="minorHAnsi" w:hAnsiTheme="minorHAnsi" w:cstheme="minorHAnsi"/>
        </w:rPr>
        <w:t>Planning van de Aanbestedingsprocedure</w:t>
      </w:r>
      <w:r>
        <w:tab/>
      </w:r>
      <w:r>
        <w:fldChar w:fldCharType="begin"/>
      </w:r>
      <w:r>
        <w:instrText xml:space="preserve"> PAGEREF _Toc83886353 \h </w:instrText>
      </w:r>
      <w:r>
        <w:fldChar w:fldCharType="separate"/>
      </w:r>
      <w:r>
        <w:t>12</w:t>
      </w:r>
      <w:r>
        <w:fldChar w:fldCharType="end"/>
      </w:r>
    </w:p>
    <w:p w14:paraId="09A7B5D4" w14:textId="23B044F2"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2.2</w:t>
      </w:r>
      <w:r>
        <w:rPr>
          <w:rFonts w:asciiTheme="minorHAnsi" w:eastAsiaTheme="minorEastAsia" w:hAnsiTheme="minorHAnsi" w:cstheme="minorBidi"/>
          <w:sz w:val="22"/>
          <w:szCs w:val="22"/>
        </w:rPr>
        <w:tab/>
      </w:r>
      <w:r w:rsidRPr="001E6C8E">
        <w:rPr>
          <w:rFonts w:asciiTheme="minorHAnsi" w:hAnsiTheme="minorHAnsi" w:cstheme="minorHAnsi"/>
        </w:rPr>
        <w:t>Aanbestedingsvoorwaarden</w:t>
      </w:r>
      <w:r>
        <w:tab/>
      </w:r>
      <w:r>
        <w:fldChar w:fldCharType="begin"/>
      </w:r>
      <w:r>
        <w:instrText xml:space="preserve"> PAGEREF _Toc83886354 \h </w:instrText>
      </w:r>
      <w:r>
        <w:fldChar w:fldCharType="separate"/>
      </w:r>
      <w:r>
        <w:t>12</w:t>
      </w:r>
      <w:r>
        <w:fldChar w:fldCharType="end"/>
      </w:r>
    </w:p>
    <w:p w14:paraId="01F733CD" w14:textId="13F3487D" w:rsidR="00C052FE" w:rsidRDefault="00C052FE">
      <w:pPr>
        <w:pStyle w:val="TOC3"/>
        <w:tabs>
          <w:tab w:val="right" w:leader="dot" w:pos="9061"/>
        </w:tabs>
        <w:rPr>
          <w:rFonts w:asciiTheme="minorHAnsi" w:eastAsiaTheme="minorEastAsia" w:hAnsiTheme="minorHAnsi" w:cstheme="minorBidi"/>
          <w:sz w:val="22"/>
          <w:szCs w:val="22"/>
        </w:rPr>
      </w:pPr>
      <w:r>
        <w:t>2.2.1</w:t>
      </w:r>
      <w:r>
        <w:rPr>
          <w:rFonts w:asciiTheme="minorHAnsi" w:eastAsiaTheme="minorEastAsia" w:hAnsiTheme="minorHAnsi" w:cstheme="minorBidi"/>
          <w:sz w:val="22"/>
          <w:szCs w:val="22"/>
        </w:rPr>
        <w:tab/>
      </w:r>
      <w:r>
        <w:t>Instemming</w:t>
      </w:r>
      <w:r>
        <w:tab/>
      </w:r>
      <w:r>
        <w:fldChar w:fldCharType="begin"/>
      </w:r>
      <w:r>
        <w:instrText xml:space="preserve"> PAGEREF _Toc83886355 \h </w:instrText>
      </w:r>
      <w:r>
        <w:fldChar w:fldCharType="separate"/>
      </w:r>
      <w:r>
        <w:t>12</w:t>
      </w:r>
      <w:r>
        <w:fldChar w:fldCharType="end"/>
      </w:r>
    </w:p>
    <w:p w14:paraId="038AF247" w14:textId="565F2D9B" w:rsidR="00C052FE" w:rsidRDefault="00C052FE">
      <w:pPr>
        <w:pStyle w:val="TOC3"/>
        <w:tabs>
          <w:tab w:val="right" w:leader="dot" w:pos="9061"/>
        </w:tabs>
        <w:rPr>
          <w:rFonts w:asciiTheme="minorHAnsi" w:eastAsiaTheme="minorEastAsia" w:hAnsiTheme="minorHAnsi" w:cstheme="minorBidi"/>
          <w:sz w:val="22"/>
          <w:szCs w:val="22"/>
        </w:rPr>
      </w:pPr>
      <w:r>
        <w:t>2.2.2</w:t>
      </w:r>
      <w:r>
        <w:rPr>
          <w:rFonts w:asciiTheme="minorHAnsi" w:eastAsiaTheme="minorEastAsia" w:hAnsiTheme="minorHAnsi" w:cstheme="minorBidi"/>
          <w:sz w:val="22"/>
          <w:szCs w:val="22"/>
        </w:rPr>
        <w:tab/>
      </w:r>
      <w:r>
        <w:t>Formats</w:t>
      </w:r>
      <w:r>
        <w:tab/>
      </w:r>
      <w:r>
        <w:fldChar w:fldCharType="begin"/>
      </w:r>
      <w:r>
        <w:instrText xml:space="preserve"> PAGEREF _Toc83886356 \h </w:instrText>
      </w:r>
      <w:r>
        <w:fldChar w:fldCharType="separate"/>
      </w:r>
      <w:r>
        <w:t>12</w:t>
      </w:r>
      <w:r>
        <w:fldChar w:fldCharType="end"/>
      </w:r>
    </w:p>
    <w:p w14:paraId="047D471F" w14:textId="1EACB79A" w:rsidR="00C052FE" w:rsidRDefault="00C052FE">
      <w:pPr>
        <w:pStyle w:val="TOC3"/>
        <w:tabs>
          <w:tab w:val="right" w:leader="dot" w:pos="9061"/>
        </w:tabs>
        <w:rPr>
          <w:rFonts w:asciiTheme="minorHAnsi" w:eastAsiaTheme="minorEastAsia" w:hAnsiTheme="minorHAnsi" w:cstheme="minorBidi"/>
          <w:sz w:val="22"/>
          <w:szCs w:val="22"/>
        </w:rPr>
      </w:pPr>
      <w:r>
        <w:t>2.2.3</w:t>
      </w:r>
      <w:r>
        <w:rPr>
          <w:rFonts w:asciiTheme="minorHAnsi" w:eastAsiaTheme="minorEastAsia" w:hAnsiTheme="minorHAnsi" w:cstheme="minorBidi"/>
          <w:sz w:val="22"/>
          <w:szCs w:val="22"/>
        </w:rPr>
        <w:tab/>
      </w:r>
      <w:r>
        <w:t>Eigen Verklaring (UEA)</w:t>
      </w:r>
      <w:r>
        <w:tab/>
      </w:r>
      <w:r>
        <w:fldChar w:fldCharType="begin"/>
      </w:r>
      <w:r>
        <w:instrText xml:space="preserve"> PAGEREF _Toc83886357 \h </w:instrText>
      </w:r>
      <w:r>
        <w:fldChar w:fldCharType="separate"/>
      </w:r>
      <w:r>
        <w:t>12</w:t>
      </w:r>
      <w:r>
        <w:fldChar w:fldCharType="end"/>
      </w:r>
    </w:p>
    <w:p w14:paraId="551E12A5" w14:textId="1E30FFE0" w:rsidR="00C052FE" w:rsidRDefault="00C052FE">
      <w:pPr>
        <w:pStyle w:val="TOC3"/>
        <w:tabs>
          <w:tab w:val="right" w:leader="dot" w:pos="9061"/>
        </w:tabs>
        <w:rPr>
          <w:rFonts w:asciiTheme="minorHAnsi" w:eastAsiaTheme="minorEastAsia" w:hAnsiTheme="minorHAnsi" w:cstheme="minorBidi"/>
          <w:sz w:val="22"/>
          <w:szCs w:val="22"/>
        </w:rPr>
      </w:pPr>
      <w:r>
        <w:t>2.2.4</w:t>
      </w:r>
      <w:r>
        <w:rPr>
          <w:rFonts w:asciiTheme="minorHAnsi" w:eastAsiaTheme="minorEastAsia" w:hAnsiTheme="minorHAnsi" w:cstheme="minorBidi"/>
          <w:sz w:val="22"/>
          <w:szCs w:val="22"/>
        </w:rPr>
        <w:tab/>
      </w:r>
      <w:r>
        <w:t>Contactpersoon en communicatie</w:t>
      </w:r>
      <w:r>
        <w:tab/>
      </w:r>
      <w:r>
        <w:fldChar w:fldCharType="begin"/>
      </w:r>
      <w:r>
        <w:instrText xml:space="preserve"> PAGEREF _Toc83886358 \h </w:instrText>
      </w:r>
      <w:r>
        <w:fldChar w:fldCharType="separate"/>
      </w:r>
      <w:r>
        <w:t>13</w:t>
      </w:r>
      <w:r>
        <w:fldChar w:fldCharType="end"/>
      </w:r>
    </w:p>
    <w:p w14:paraId="7DBE1CD5" w14:textId="01924ED4" w:rsidR="00C052FE" w:rsidRDefault="00C052FE">
      <w:pPr>
        <w:pStyle w:val="TOC3"/>
        <w:tabs>
          <w:tab w:val="right" w:leader="dot" w:pos="9061"/>
        </w:tabs>
        <w:rPr>
          <w:rFonts w:asciiTheme="minorHAnsi" w:eastAsiaTheme="minorEastAsia" w:hAnsiTheme="minorHAnsi" w:cstheme="minorBidi"/>
          <w:sz w:val="22"/>
          <w:szCs w:val="22"/>
        </w:rPr>
      </w:pPr>
      <w:r>
        <w:t>2.2.5</w:t>
      </w:r>
      <w:r>
        <w:rPr>
          <w:rFonts w:asciiTheme="minorHAnsi" w:eastAsiaTheme="minorEastAsia" w:hAnsiTheme="minorHAnsi" w:cstheme="minorBidi"/>
          <w:sz w:val="22"/>
          <w:szCs w:val="22"/>
        </w:rPr>
        <w:tab/>
      </w:r>
      <w:r>
        <w:t>Taal</w:t>
      </w:r>
      <w:r>
        <w:tab/>
      </w:r>
      <w:r>
        <w:fldChar w:fldCharType="begin"/>
      </w:r>
      <w:r>
        <w:instrText xml:space="preserve"> PAGEREF _Toc83886359 \h </w:instrText>
      </w:r>
      <w:r>
        <w:fldChar w:fldCharType="separate"/>
      </w:r>
      <w:r>
        <w:t>13</w:t>
      </w:r>
      <w:r>
        <w:fldChar w:fldCharType="end"/>
      </w:r>
    </w:p>
    <w:p w14:paraId="016508F9" w14:textId="171B2105" w:rsidR="00C052FE" w:rsidRDefault="00C052FE">
      <w:pPr>
        <w:pStyle w:val="TOC3"/>
        <w:tabs>
          <w:tab w:val="right" w:leader="dot" w:pos="9061"/>
        </w:tabs>
        <w:rPr>
          <w:rFonts w:asciiTheme="minorHAnsi" w:eastAsiaTheme="minorEastAsia" w:hAnsiTheme="minorHAnsi" w:cstheme="minorBidi"/>
          <w:sz w:val="22"/>
          <w:szCs w:val="22"/>
        </w:rPr>
      </w:pPr>
      <w:r>
        <w:t>2.2.6</w:t>
      </w:r>
      <w:r>
        <w:rPr>
          <w:rFonts w:asciiTheme="minorHAnsi" w:eastAsiaTheme="minorEastAsia" w:hAnsiTheme="minorHAnsi" w:cstheme="minorBidi"/>
          <w:sz w:val="22"/>
          <w:szCs w:val="22"/>
        </w:rPr>
        <w:tab/>
      </w:r>
      <w:r>
        <w:t>Eenmaal inschrijven</w:t>
      </w:r>
      <w:r>
        <w:tab/>
      </w:r>
      <w:r>
        <w:fldChar w:fldCharType="begin"/>
      </w:r>
      <w:r>
        <w:instrText xml:space="preserve"> PAGEREF _Toc83886360 \h </w:instrText>
      </w:r>
      <w:r>
        <w:fldChar w:fldCharType="separate"/>
      </w:r>
      <w:r>
        <w:t>13</w:t>
      </w:r>
      <w:r>
        <w:fldChar w:fldCharType="end"/>
      </w:r>
    </w:p>
    <w:p w14:paraId="1C15FA06" w14:textId="1089682D" w:rsidR="00C052FE" w:rsidRDefault="00C052FE">
      <w:pPr>
        <w:pStyle w:val="TOC3"/>
        <w:tabs>
          <w:tab w:val="right" w:leader="dot" w:pos="9061"/>
        </w:tabs>
        <w:rPr>
          <w:rFonts w:asciiTheme="minorHAnsi" w:eastAsiaTheme="minorEastAsia" w:hAnsiTheme="minorHAnsi" w:cstheme="minorBidi"/>
          <w:sz w:val="22"/>
          <w:szCs w:val="22"/>
        </w:rPr>
      </w:pPr>
      <w:r>
        <w:t>2.2.7</w:t>
      </w:r>
      <w:r>
        <w:rPr>
          <w:rFonts w:asciiTheme="minorHAnsi" w:eastAsiaTheme="minorEastAsia" w:hAnsiTheme="minorHAnsi" w:cstheme="minorBidi"/>
          <w:sz w:val="22"/>
          <w:szCs w:val="22"/>
        </w:rPr>
        <w:tab/>
      </w:r>
      <w:r>
        <w:t>Combinatie</w:t>
      </w:r>
      <w:r>
        <w:tab/>
      </w:r>
      <w:r>
        <w:fldChar w:fldCharType="begin"/>
      </w:r>
      <w:r>
        <w:instrText xml:space="preserve"> PAGEREF _Toc83886361 \h </w:instrText>
      </w:r>
      <w:r>
        <w:fldChar w:fldCharType="separate"/>
      </w:r>
      <w:r>
        <w:t>13</w:t>
      </w:r>
      <w:r>
        <w:fldChar w:fldCharType="end"/>
      </w:r>
    </w:p>
    <w:p w14:paraId="12256930" w14:textId="36D36C89" w:rsidR="00C052FE" w:rsidRDefault="00C052FE">
      <w:pPr>
        <w:pStyle w:val="TOC3"/>
        <w:tabs>
          <w:tab w:val="right" w:leader="dot" w:pos="9061"/>
        </w:tabs>
        <w:rPr>
          <w:rFonts w:asciiTheme="minorHAnsi" w:eastAsiaTheme="minorEastAsia" w:hAnsiTheme="minorHAnsi" w:cstheme="minorBidi"/>
          <w:sz w:val="22"/>
          <w:szCs w:val="22"/>
        </w:rPr>
      </w:pPr>
      <w:r>
        <w:t>2.2.8</w:t>
      </w:r>
      <w:r>
        <w:rPr>
          <w:rFonts w:asciiTheme="minorHAnsi" w:eastAsiaTheme="minorEastAsia" w:hAnsiTheme="minorHAnsi" w:cstheme="minorBidi"/>
          <w:sz w:val="22"/>
          <w:szCs w:val="22"/>
        </w:rPr>
        <w:tab/>
      </w:r>
      <w:r>
        <w:t>Onderaanneming</w:t>
      </w:r>
      <w:r>
        <w:tab/>
      </w:r>
      <w:r>
        <w:fldChar w:fldCharType="begin"/>
      </w:r>
      <w:r>
        <w:instrText xml:space="preserve"> PAGEREF _Toc83886362 \h </w:instrText>
      </w:r>
      <w:r>
        <w:fldChar w:fldCharType="separate"/>
      </w:r>
      <w:r>
        <w:t>14</w:t>
      </w:r>
      <w:r>
        <w:fldChar w:fldCharType="end"/>
      </w:r>
    </w:p>
    <w:p w14:paraId="40410D79" w14:textId="6FD341A7" w:rsidR="00C052FE" w:rsidRDefault="00C052FE">
      <w:pPr>
        <w:pStyle w:val="TOC3"/>
        <w:tabs>
          <w:tab w:val="right" w:leader="dot" w:pos="9061"/>
        </w:tabs>
        <w:rPr>
          <w:rFonts w:asciiTheme="minorHAnsi" w:eastAsiaTheme="minorEastAsia" w:hAnsiTheme="minorHAnsi" w:cstheme="minorBidi"/>
          <w:sz w:val="22"/>
          <w:szCs w:val="22"/>
        </w:rPr>
      </w:pPr>
      <w:r>
        <w:t>2.2.9</w:t>
      </w:r>
      <w:r>
        <w:rPr>
          <w:rFonts w:asciiTheme="minorHAnsi" w:eastAsiaTheme="minorEastAsia" w:hAnsiTheme="minorHAnsi" w:cstheme="minorBidi"/>
          <w:sz w:val="22"/>
          <w:szCs w:val="22"/>
        </w:rPr>
        <w:tab/>
      </w:r>
      <w:r>
        <w:t>(geen) Beroep op middelen Derde</w:t>
      </w:r>
      <w:r>
        <w:tab/>
      </w:r>
      <w:r>
        <w:fldChar w:fldCharType="begin"/>
      </w:r>
      <w:r>
        <w:instrText xml:space="preserve"> PAGEREF _Toc83886363 \h </w:instrText>
      </w:r>
      <w:r>
        <w:fldChar w:fldCharType="separate"/>
      </w:r>
      <w:r>
        <w:t>15</w:t>
      </w:r>
      <w:r>
        <w:fldChar w:fldCharType="end"/>
      </w:r>
    </w:p>
    <w:p w14:paraId="1AAEB18A" w14:textId="5A8F8B46" w:rsidR="00C052FE" w:rsidRDefault="00C052FE">
      <w:pPr>
        <w:pStyle w:val="TOC3"/>
        <w:tabs>
          <w:tab w:val="right" w:leader="dot" w:pos="9061"/>
        </w:tabs>
        <w:rPr>
          <w:rFonts w:asciiTheme="minorHAnsi" w:eastAsiaTheme="minorEastAsia" w:hAnsiTheme="minorHAnsi" w:cstheme="minorBidi"/>
          <w:sz w:val="22"/>
          <w:szCs w:val="22"/>
        </w:rPr>
      </w:pPr>
      <w:r>
        <w:t>2.2.10</w:t>
      </w:r>
      <w:r>
        <w:rPr>
          <w:rFonts w:asciiTheme="minorHAnsi" w:eastAsiaTheme="minorEastAsia" w:hAnsiTheme="minorHAnsi" w:cstheme="minorBidi"/>
          <w:sz w:val="22"/>
          <w:szCs w:val="22"/>
        </w:rPr>
        <w:tab/>
      </w:r>
      <w:r>
        <w:t>Varianten</w:t>
      </w:r>
      <w:r>
        <w:tab/>
      </w:r>
      <w:r>
        <w:fldChar w:fldCharType="begin"/>
      </w:r>
      <w:r>
        <w:instrText xml:space="preserve"> PAGEREF _Toc83886364 \h </w:instrText>
      </w:r>
      <w:r>
        <w:fldChar w:fldCharType="separate"/>
      </w:r>
      <w:r>
        <w:t>16</w:t>
      </w:r>
      <w:r>
        <w:fldChar w:fldCharType="end"/>
      </w:r>
    </w:p>
    <w:p w14:paraId="3ADDBD5F" w14:textId="0B37F436" w:rsidR="00C052FE" w:rsidRDefault="00C052FE">
      <w:pPr>
        <w:pStyle w:val="TOC3"/>
        <w:tabs>
          <w:tab w:val="right" w:leader="dot" w:pos="9061"/>
        </w:tabs>
        <w:rPr>
          <w:rFonts w:asciiTheme="minorHAnsi" w:eastAsiaTheme="minorEastAsia" w:hAnsiTheme="minorHAnsi" w:cstheme="minorBidi"/>
          <w:sz w:val="22"/>
          <w:szCs w:val="22"/>
        </w:rPr>
      </w:pPr>
      <w:r>
        <w:t>2.2.11</w:t>
      </w:r>
      <w:r>
        <w:rPr>
          <w:rFonts w:asciiTheme="minorHAnsi" w:eastAsiaTheme="minorEastAsia" w:hAnsiTheme="minorHAnsi" w:cstheme="minorBidi"/>
          <w:sz w:val="22"/>
          <w:szCs w:val="22"/>
        </w:rPr>
        <w:tab/>
      </w:r>
      <w:r>
        <w:t>‘Of gelijkwaardig’</w:t>
      </w:r>
      <w:r>
        <w:tab/>
      </w:r>
      <w:r>
        <w:fldChar w:fldCharType="begin"/>
      </w:r>
      <w:r>
        <w:instrText xml:space="preserve"> PAGEREF _Toc83886365 \h </w:instrText>
      </w:r>
      <w:r>
        <w:fldChar w:fldCharType="separate"/>
      </w:r>
      <w:r>
        <w:t>16</w:t>
      </w:r>
      <w:r>
        <w:fldChar w:fldCharType="end"/>
      </w:r>
    </w:p>
    <w:p w14:paraId="67B6AEDD" w14:textId="0FDC848B" w:rsidR="00C052FE" w:rsidRDefault="00C052FE">
      <w:pPr>
        <w:pStyle w:val="TOC3"/>
        <w:tabs>
          <w:tab w:val="right" w:leader="dot" w:pos="9061"/>
        </w:tabs>
        <w:rPr>
          <w:rFonts w:asciiTheme="minorHAnsi" w:eastAsiaTheme="minorEastAsia" w:hAnsiTheme="minorHAnsi" w:cstheme="minorBidi"/>
          <w:sz w:val="22"/>
          <w:szCs w:val="22"/>
        </w:rPr>
      </w:pPr>
      <w:r>
        <w:t>2.2.12</w:t>
      </w:r>
      <w:r>
        <w:rPr>
          <w:rFonts w:asciiTheme="minorHAnsi" w:eastAsiaTheme="minorEastAsia" w:hAnsiTheme="minorHAnsi" w:cstheme="minorBidi"/>
          <w:sz w:val="22"/>
          <w:szCs w:val="22"/>
        </w:rPr>
        <w:tab/>
      </w:r>
      <w:r>
        <w:t>Voorbehouden TNO</w:t>
      </w:r>
      <w:r>
        <w:tab/>
      </w:r>
      <w:r>
        <w:fldChar w:fldCharType="begin"/>
      </w:r>
      <w:r>
        <w:instrText xml:space="preserve"> PAGEREF _Toc83886366 \h </w:instrText>
      </w:r>
      <w:r>
        <w:fldChar w:fldCharType="separate"/>
      </w:r>
      <w:r>
        <w:t>16</w:t>
      </w:r>
      <w:r>
        <w:fldChar w:fldCharType="end"/>
      </w:r>
    </w:p>
    <w:p w14:paraId="665F4DD1" w14:textId="1AEBD7D4" w:rsidR="00C052FE" w:rsidRDefault="00C052FE">
      <w:pPr>
        <w:pStyle w:val="TOC3"/>
        <w:tabs>
          <w:tab w:val="right" w:leader="dot" w:pos="9061"/>
        </w:tabs>
        <w:rPr>
          <w:rFonts w:asciiTheme="minorHAnsi" w:eastAsiaTheme="minorEastAsia" w:hAnsiTheme="minorHAnsi" w:cstheme="minorBidi"/>
          <w:sz w:val="22"/>
          <w:szCs w:val="22"/>
        </w:rPr>
      </w:pPr>
      <w:r>
        <w:t>2.2.13</w:t>
      </w:r>
      <w:r>
        <w:rPr>
          <w:rFonts w:asciiTheme="minorHAnsi" w:eastAsiaTheme="minorEastAsia" w:hAnsiTheme="minorHAnsi" w:cstheme="minorBidi"/>
          <w:sz w:val="22"/>
          <w:szCs w:val="22"/>
        </w:rPr>
        <w:tab/>
      </w:r>
      <w:r>
        <w:t>Geheimhouding en vertrouwelijkheid</w:t>
      </w:r>
      <w:r>
        <w:tab/>
      </w:r>
      <w:r>
        <w:fldChar w:fldCharType="begin"/>
      </w:r>
      <w:r>
        <w:instrText xml:space="preserve"> PAGEREF _Toc83886367 \h </w:instrText>
      </w:r>
      <w:r>
        <w:fldChar w:fldCharType="separate"/>
      </w:r>
      <w:r>
        <w:t>16</w:t>
      </w:r>
      <w:r>
        <w:fldChar w:fldCharType="end"/>
      </w:r>
    </w:p>
    <w:p w14:paraId="71393C97" w14:textId="42267108" w:rsidR="00C052FE" w:rsidRDefault="00C052FE">
      <w:pPr>
        <w:pStyle w:val="TOC3"/>
        <w:tabs>
          <w:tab w:val="right" w:leader="dot" w:pos="9061"/>
        </w:tabs>
        <w:rPr>
          <w:rFonts w:asciiTheme="minorHAnsi" w:eastAsiaTheme="minorEastAsia" w:hAnsiTheme="minorHAnsi" w:cstheme="minorBidi"/>
          <w:sz w:val="22"/>
          <w:szCs w:val="22"/>
        </w:rPr>
      </w:pPr>
      <w:r>
        <w:t>2.2.14</w:t>
      </w:r>
      <w:r>
        <w:rPr>
          <w:rFonts w:asciiTheme="minorHAnsi" w:eastAsiaTheme="minorEastAsia" w:hAnsiTheme="minorHAnsi" w:cstheme="minorBidi"/>
          <w:sz w:val="22"/>
          <w:szCs w:val="22"/>
        </w:rPr>
        <w:tab/>
      </w:r>
      <w:r>
        <w:t>Concurrentievervalsing</w:t>
      </w:r>
      <w:r>
        <w:tab/>
      </w:r>
      <w:r>
        <w:fldChar w:fldCharType="begin"/>
      </w:r>
      <w:r>
        <w:instrText xml:space="preserve"> PAGEREF _Toc83886368 \h </w:instrText>
      </w:r>
      <w:r>
        <w:fldChar w:fldCharType="separate"/>
      </w:r>
      <w:r>
        <w:t>17</w:t>
      </w:r>
      <w:r>
        <w:fldChar w:fldCharType="end"/>
      </w:r>
    </w:p>
    <w:p w14:paraId="3BD65BC0" w14:textId="59D66AE3" w:rsidR="00C052FE" w:rsidRDefault="00C052FE">
      <w:pPr>
        <w:pStyle w:val="TOC3"/>
        <w:tabs>
          <w:tab w:val="right" w:leader="dot" w:pos="9061"/>
        </w:tabs>
        <w:rPr>
          <w:rFonts w:asciiTheme="minorHAnsi" w:eastAsiaTheme="minorEastAsia" w:hAnsiTheme="minorHAnsi" w:cstheme="minorBidi"/>
          <w:sz w:val="22"/>
          <w:szCs w:val="22"/>
        </w:rPr>
      </w:pPr>
      <w:r>
        <w:t>2.2.15</w:t>
      </w:r>
      <w:r>
        <w:rPr>
          <w:rFonts w:asciiTheme="minorHAnsi" w:eastAsiaTheme="minorEastAsia" w:hAnsiTheme="minorHAnsi" w:cstheme="minorBidi"/>
          <w:sz w:val="22"/>
          <w:szCs w:val="22"/>
        </w:rPr>
        <w:tab/>
      </w:r>
      <w:r>
        <w:t>Terugtrekking door Inschrijver</w:t>
      </w:r>
      <w:r>
        <w:tab/>
      </w:r>
      <w:r>
        <w:fldChar w:fldCharType="begin"/>
      </w:r>
      <w:r>
        <w:instrText xml:space="preserve"> PAGEREF _Toc83886369 \h </w:instrText>
      </w:r>
      <w:r>
        <w:fldChar w:fldCharType="separate"/>
      </w:r>
      <w:r>
        <w:t>17</w:t>
      </w:r>
      <w:r>
        <w:fldChar w:fldCharType="end"/>
      </w:r>
    </w:p>
    <w:p w14:paraId="298AA7FF" w14:textId="0676D752" w:rsidR="00C052FE" w:rsidRDefault="00C052FE">
      <w:pPr>
        <w:pStyle w:val="TOC3"/>
        <w:tabs>
          <w:tab w:val="right" w:leader="dot" w:pos="9061"/>
        </w:tabs>
        <w:rPr>
          <w:rFonts w:asciiTheme="minorHAnsi" w:eastAsiaTheme="minorEastAsia" w:hAnsiTheme="minorHAnsi" w:cstheme="minorBidi"/>
          <w:sz w:val="22"/>
          <w:szCs w:val="22"/>
        </w:rPr>
      </w:pPr>
      <w:r>
        <w:t>2.2.16</w:t>
      </w:r>
      <w:r>
        <w:rPr>
          <w:rFonts w:asciiTheme="minorHAnsi" w:eastAsiaTheme="minorEastAsia" w:hAnsiTheme="minorHAnsi" w:cstheme="minorBidi"/>
          <w:sz w:val="22"/>
          <w:szCs w:val="22"/>
        </w:rPr>
        <w:tab/>
      </w:r>
      <w:r>
        <w:t>Gestanddoeningstermijn</w:t>
      </w:r>
      <w:r>
        <w:tab/>
      </w:r>
      <w:r>
        <w:fldChar w:fldCharType="begin"/>
      </w:r>
      <w:r>
        <w:instrText xml:space="preserve"> PAGEREF _Toc83886370 \h </w:instrText>
      </w:r>
      <w:r>
        <w:fldChar w:fldCharType="separate"/>
      </w:r>
      <w:r>
        <w:t>17</w:t>
      </w:r>
      <w:r>
        <w:fldChar w:fldCharType="end"/>
      </w:r>
    </w:p>
    <w:p w14:paraId="475BB3E8" w14:textId="3FEBCD26" w:rsidR="00C052FE" w:rsidRDefault="00C052FE">
      <w:pPr>
        <w:pStyle w:val="TOC3"/>
        <w:tabs>
          <w:tab w:val="right" w:leader="dot" w:pos="9061"/>
        </w:tabs>
        <w:rPr>
          <w:rFonts w:asciiTheme="minorHAnsi" w:eastAsiaTheme="minorEastAsia" w:hAnsiTheme="minorHAnsi" w:cstheme="minorBidi"/>
          <w:sz w:val="22"/>
          <w:szCs w:val="22"/>
        </w:rPr>
      </w:pPr>
      <w:r>
        <w:t>2.2.17</w:t>
      </w:r>
      <w:r>
        <w:rPr>
          <w:rFonts w:asciiTheme="minorHAnsi" w:eastAsiaTheme="minorEastAsia" w:hAnsiTheme="minorHAnsi" w:cstheme="minorBidi"/>
          <w:sz w:val="22"/>
          <w:szCs w:val="22"/>
        </w:rPr>
        <w:tab/>
      </w:r>
      <w:r>
        <w:t>Contractvoorwaarden</w:t>
      </w:r>
      <w:r>
        <w:tab/>
      </w:r>
      <w:r>
        <w:fldChar w:fldCharType="begin"/>
      </w:r>
      <w:r>
        <w:instrText xml:space="preserve"> PAGEREF _Toc83886371 \h </w:instrText>
      </w:r>
      <w:r>
        <w:fldChar w:fldCharType="separate"/>
      </w:r>
      <w:r>
        <w:t>17</w:t>
      </w:r>
      <w:r>
        <w:fldChar w:fldCharType="end"/>
      </w:r>
    </w:p>
    <w:p w14:paraId="2411B60E" w14:textId="14B370D5" w:rsidR="00C052FE" w:rsidRDefault="00C052FE">
      <w:pPr>
        <w:pStyle w:val="TOC3"/>
        <w:tabs>
          <w:tab w:val="right" w:leader="dot" w:pos="9061"/>
        </w:tabs>
        <w:rPr>
          <w:rFonts w:asciiTheme="minorHAnsi" w:eastAsiaTheme="minorEastAsia" w:hAnsiTheme="minorHAnsi" w:cstheme="minorBidi"/>
          <w:sz w:val="22"/>
          <w:szCs w:val="22"/>
        </w:rPr>
      </w:pPr>
      <w:r>
        <w:t>2.2.18</w:t>
      </w:r>
      <w:r>
        <w:rPr>
          <w:rFonts w:asciiTheme="minorHAnsi" w:eastAsiaTheme="minorEastAsia" w:hAnsiTheme="minorHAnsi" w:cstheme="minorBidi"/>
          <w:sz w:val="22"/>
          <w:szCs w:val="22"/>
        </w:rPr>
        <w:tab/>
      </w:r>
      <w:r>
        <w:t>Voorwaardelijke Inschrijving</w:t>
      </w:r>
      <w:r>
        <w:tab/>
      </w:r>
      <w:r>
        <w:fldChar w:fldCharType="begin"/>
      </w:r>
      <w:r>
        <w:instrText xml:space="preserve"> PAGEREF _Toc83886372 \h </w:instrText>
      </w:r>
      <w:r>
        <w:fldChar w:fldCharType="separate"/>
      </w:r>
      <w:r>
        <w:t>17</w:t>
      </w:r>
      <w:r>
        <w:fldChar w:fldCharType="end"/>
      </w:r>
    </w:p>
    <w:p w14:paraId="56820AB4" w14:textId="5E76F3CE" w:rsidR="00C052FE" w:rsidRDefault="00C052FE">
      <w:pPr>
        <w:pStyle w:val="TOC3"/>
        <w:tabs>
          <w:tab w:val="right" w:leader="dot" w:pos="9061"/>
        </w:tabs>
        <w:rPr>
          <w:rFonts w:asciiTheme="minorHAnsi" w:eastAsiaTheme="minorEastAsia" w:hAnsiTheme="minorHAnsi" w:cstheme="minorBidi"/>
          <w:sz w:val="22"/>
          <w:szCs w:val="22"/>
        </w:rPr>
      </w:pPr>
      <w:r>
        <w:t>2.2.19</w:t>
      </w:r>
      <w:r>
        <w:rPr>
          <w:rFonts w:asciiTheme="minorHAnsi" w:eastAsiaTheme="minorEastAsia" w:hAnsiTheme="minorHAnsi" w:cstheme="minorBidi"/>
          <w:sz w:val="22"/>
          <w:szCs w:val="22"/>
        </w:rPr>
        <w:tab/>
      </w:r>
      <w:r>
        <w:t>Rechtsgeldige ondertekening</w:t>
      </w:r>
      <w:r>
        <w:tab/>
      </w:r>
      <w:r>
        <w:fldChar w:fldCharType="begin"/>
      </w:r>
      <w:r>
        <w:instrText xml:space="preserve"> PAGEREF _Toc83886373 \h </w:instrText>
      </w:r>
      <w:r>
        <w:fldChar w:fldCharType="separate"/>
      </w:r>
      <w:r>
        <w:t>17</w:t>
      </w:r>
      <w:r>
        <w:fldChar w:fldCharType="end"/>
      </w:r>
    </w:p>
    <w:p w14:paraId="55E19081" w14:textId="398AB595" w:rsidR="00C052FE" w:rsidRDefault="00C052FE">
      <w:pPr>
        <w:pStyle w:val="TOC3"/>
        <w:tabs>
          <w:tab w:val="right" w:leader="dot" w:pos="9061"/>
        </w:tabs>
        <w:rPr>
          <w:rFonts w:asciiTheme="minorHAnsi" w:eastAsiaTheme="minorEastAsia" w:hAnsiTheme="minorHAnsi" w:cstheme="minorBidi"/>
          <w:sz w:val="22"/>
          <w:szCs w:val="22"/>
        </w:rPr>
      </w:pPr>
      <w:r>
        <w:t>2.2.20</w:t>
      </w:r>
      <w:r>
        <w:rPr>
          <w:rFonts w:asciiTheme="minorHAnsi" w:eastAsiaTheme="minorEastAsia" w:hAnsiTheme="minorHAnsi" w:cstheme="minorBidi"/>
          <w:sz w:val="22"/>
          <w:szCs w:val="22"/>
        </w:rPr>
        <w:tab/>
      </w:r>
      <w:r>
        <w:t>Vergoeding kosten Inschrijving</w:t>
      </w:r>
      <w:r>
        <w:tab/>
      </w:r>
      <w:r>
        <w:fldChar w:fldCharType="begin"/>
      </w:r>
      <w:r>
        <w:instrText xml:space="preserve"> PAGEREF _Toc83886374 \h </w:instrText>
      </w:r>
      <w:r>
        <w:fldChar w:fldCharType="separate"/>
      </w:r>
      <w:r>
        <w:t>18</w:t>
      </w:r>
      <w:r>
        <w:fldChar w:fldCharType="end"/>
      </w:r>
    </w:p>
    <w:p w14:paraId="49717B08" w14:textId="6DE69CE9" w:rsidR="00C052FE" w:rsidRDefault="00C052FE">
      <w:pPr>
        <w:pStyle w:val="TOC3"/>
        <w:tabs>
          <w:tab w:val="right" w:leader="dot" w:pos="9061"/>
        </w:tabs>
        <w:rPr>
          <w:rFonts w:asciiTheme="minorHAnsi" w:eastAsiaTheme="minorEastAsia" w:hAnsiTheme="minorHAnsi" w:cstheme="minorBidi"/>
          <w:sz w:val="22"/>
          <w:szCs w:val="22"/>
        </w:rPr>
      </w:pPr>
      <w:r>
        <w:t>2.2.21</w:t>
      </w:r>
      <w:r>
        <w:rPr>
          <w:rFonts w:asciiTheme="minorHAnsi" w:eastAsiaTheme="minorEastAsia" w:hAnsiTheme="minorHAnsi" w:cstheme="minorBidi"/>
          <w:sz w:val="22"/>
          <w:szCs w:val="22"/>
        </w:rPr>
        <w:tab/>
      </w:r>
      <w:r>
        <w:t>Opgave van prijzen en kosten</w:t>
      </w:r>
      <w:r>
        <w:tab/>
      </w:r>
      <w:r>
        <w:fldChar w:fldCharType="begin"/>
      </w:r>
      <w:r>
        <w:instrText xml:space="preserve"> PAGEREF _Toc83886375 \h </w:instrText>
      </w:r>
      <w:r>
        <w:fldChar w:fldCharType="separate"/>
      </w:r>
      <w:r>
        <w:t>18</w:t>
      </w:r>
      <w:r>
        <w:fldChar w:fldCharType="end"/>
      </w:r>
    </w:p>
    <w:p w14:paraId="2189B767" w14:textId="3DF939B7" w:rsidR="00C052FE" w:rsidRDefault="00C052FE">
      <w:pPr>
        <w:pStyle w:val="TOC3"/>
        <w:tabs>
          <w:tab w:val="right" w:leader="dot" w:pos="9061"/>
        </w:tabs>
        <w:rPr>
          <w:rFonts w:asciiTheme="minorHAnsi" w:eastAsiaTheme="minorEastAsia" w:hAnsiTheme="minorHAnsi" w:cstheme="minorBidi"/>
          <w:sz w:val="22"/>
          <w:szCs w:val="22"/>
        </w:rPr>
      </w:pPr>
      <w:r>
        <w:t>2.2.22</w:t>
      </w:r>
      <w:r>
        <w:rPr>
          <w:rFonts w:asciiTheme="minorHAnsi" w:eastAsiaTheme="minorEastAsia" w:hAnsiTheme="minorHAnsi" w:cstheme="minorBidi"/>
          <w:sz w:val="22"/>
          <w:szCs w:val="22"/>
        </w:rPr>
        <w:tab/>
      </w:r>
      <w:r>
        <w:t>Publiciteit</w:t>
      </w:r>
      <w:r>
        <w:tab/>
      </w:r>
      <w:r>
        <w:fldChar w:fldCharType="begin"/>
      </w:r>
      <w:r>
        <w:instrText xml:space="preserve"> PAGEREF _Toc83886376 \h </w:instrText>
      </w:r>
      <w:r>
        <w:fldChar w:fldCharType="separate"/>
      </w:r>
      <w:r>
        <w:t>18</w:t>
      </w:r>
      <w:r>
        <w:fldChar w:fldCharType="end"/>
      </w:r>
    </w:p>
    <w:p w14:paraId="3B4DA78F" w14:textId="243C1B30" w:rsidR="00C052FE" w:rsidRDefault="00C052FE">
      <w:pPr>
        <w:pStyle w:val="TOC3"/>
        <w:tabs>
          <w:tab w:val="right" w:leader="dot" w:pos="9061"/>
        </w:tabs>
        <w:rPr>
          <w:rFonts w:asciiTheme="minorHAnsi" w:eastAsiaTheme="minorEastAsia" w:hAnsiTheme="minorHAnsi" w:cstheme="minorBidi"/>
          <w:sz w:val="22"/>
          <w:szCs w:val="22"/>
        </w:rPr>
      </w:pPr>
      <w:r>
        <w:t>2.2.23</w:t>
      </w:r>
      <w:r>
        <w:rPr>
          <w:rFonts w:asciiTheme="minorHAnsi" w:eastAsiaTheme="minorEastAsia" w:hAnsiTheme="minorHAnsi" w:cstheme="minorBidi"/>
          <w:sz w:val="22"/>
          <w:szCs w:val="22"/>
        </w:rPr>
        <w:tab/>
      </w:r>
      <w:r>
        <w:t>Intellectueel eigendom</w:t>
      </w:r>
      <w:r>
        <w:tab/>
      </w:r>
      <w:r>
        <w:fldChar w:fldCharType="begin"/>
      </w:r>
      <w:r>
        <w:instrText xml:space="preserve"> PAGEREF _Toc83886377 \h </w:instrText>
      </w:r>
      <w:r>
        <w:fldChar w:fldCharType="separate"/>
      </w:r>
      <w:r>
        <w:t>18</w:t>
      </w:r>
      <w:r>
        <w:fldChar w:fldCharType="end"/>
      </w:r>
    </w:p>
    <w:p w14:paraId="2D21FB2F" w14:textId="60984140" w:rsidR="00C052FE" w:rsidRDefault="00C052FE">
      <w:pPr>
        <w:pStyle w:val="TOC3"/>
        <w:tabs>
          <w:tab w:val="right" w:leader="dot" w:pos="9061"/>
        </w:tabs>
        <w:rPr>
          <w:rFonts w:asciiTheme="minorHAnsi" w:eastAsiaTheme="minorEastAsia" w:hAnsiTheme="minorHAnsi" w:cstheme="minorBidi"/>
          <w:sz w:val="22"/>
          <w:szCs w:val="22"/>
        </w:rPr>
      </w:pPr>
      <w:r>
        <w:t>2.2.24</w:t>
      </w:r>
      <w:r>
        <w:rPr>
          <w:rFonts w:asciiTheme="minorHAnsi" w:eastAsiaTheme="minorEastAsia" w:hAnsiTheme="minorHAnsi" w:cstheme="minorBidi"/>
          <w:sz w:val="22"/>
          <w:szCs w:val="22"/>
        </w:rPr>
        <w:tab/>
      </w:r>
      <w:r>
        <w:t>Logo TNO</w:t>
      </w:r>
      <w:r>
        <w:tab/>
      </w:r>
      <w:r>
        <w:fldChar w:fldCharType="begin"/>
      </w:r>
      <w:r>
        <w:instrText xml:space="preserve"> PAGEREF _Toc83886378 \h </w:instrText>
      </w:r>
      <w:r>
        <w:fldChar w:fldCharType="separate"/>
      </w:r>
      <w:r>
        <w:t>18</w:t>
      </w:r>
      <w:r>
        <w:fldChar w:fldCharType="end"/>
      </w:r>
    </w:p>
    <w:p w14:paraId="0BADF293" w14:textId="1B025918"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2.3</w:t>
      </w:r>
      <w:r>
        <w:rPr>
          <w:rFonts w:asciiTheme="minorHAnsi" w:eastAsiaTheme="minorEastAsia" w:hAnsiTheme="minorHAnsi" w:cstheme="minorBidi"/>
          <w:sz w:val="22"/>
          <w:szCs w:val="22"/>
        </w:rPr>
        <w:tab/>
      </w:r>
      <w:r w:rsidRPr="001E6C8E">
        <w:rPr>
          <w:rFonts w:asciiTheme="minorHAnsi" w:hAnsiTheme="minorHAnsi" w:cstheme="minorHAnsi"/>
        </w:rPr>
        <w:t>Nadere inlichtingen (vragen)</w:t>
      </w:r>
      <w:r>
        <w:tab/>
      </w:r>
      <w:r>
        <w:fldChar w:fldCharType="begin"/>
      </w:r>
      <w:r>
        <w:instrText xml:space="preserve"> PAGEREF _Toc83886379 \h </w:instrText>
      </w:r>
      <w:r>
        <w:fldChar w:fldCharType="separate"/>
      </w:r>
      <w:r>
        <w:t>18</w:t>
      </w:r>
      <w:r>
        <w:fldChar w:fldCharType="end"/>
      </w:r>
    </w:p>
    <w:p w14:paraId="2B3FA33B" w14:textId="63E2AFDD" w:rsidR="00C052FE" w:rsidRDefault="00C052FE">
      <w:pPr>
        <w:pStyle w:val="TOC3"/>
        <w:tabs>
          <w:tab w:val="right" w:leader="dot" w:pos="9061"/>
        </w:tabs>
        <w:rPr>
          <w:rFonts w:asciiTheme="minorHAnsi" w:eastAsiaTheme="minorEastAsia" w:hAnsiTheme="minorHAnsi" w:cstheme="minorBidi"/>
          <w:sz w:val="22"/>
          <w:szCs w:val="22"/>
        </w:rPr>
      </w:pPr>
      <w:r>
        <w:t>2.3.1</w:t>
      </w:r>
      <w:r>
        <w:rPr>
          <w:rFonts w:asciiTheme="minorHAnsi" w:eastAsiaTheme="minorEastAsia" w:hAnsiTheme="minorHAnsi" w:cstheme="minorBidi"/>
          <w:sz w:val="22"/>
          <w:szCs w:val="22"/>
        </w:rPr>
        <w:tab/>
      </w:r>
      <w:r>
        <w:t>Informatiebijeenkomst</w:t>
      </w:r>
      <w:r>
        <w:tab/>
      </w:r>
      <w:r>
        <w:fldChar w:fldCharType="begin"/>
      </w:r>
      <w:r>
        <w:instrText xml:space="preserve"> PAGEREF _Toc83886380 \h </w:instrText>
      </w:r>
      <w:r>
        <w:fldChar w:fldCharType="separate"/>
      </w:r>
      <w:r>
        <w:t>19</w:t>
      </w:r>
      <w:r>
        <w:fldChar w:fldCharType="end"/>
      </w:r>
    </w:p>
    <w:p w14:paraId="4365E041" w14:textId="15F15FA3"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2.4</w:t>
      </w:r>
      <w:r>
        <w:rPr>
          <w:rFonts w:asciiTheme="minorHAnsi" w:eastAsiaTheme="minorEastAsia" w:hAnsiTheme="minorHAnsi" w:cstheme="minorBidi"/>
          <w:sz w:val="22"/>
          <w:szCs w:val="22"/>
        </w:rPr>
        <w:tab/>
      </w:r>
      <w:r w:rsidRPr="001E6C8E">
        <w:rPr>
          <w:rFonts w:asciiTheme="minorHAnsi" w:hAnsiTheme="minorHAnsi" w:cstheme="minorHAnsi"/>
        </w:rPr>
        <w:t>Toepasselijk recht en geschillen</w:t>
      </w:r>
      <w:r>
        <w:tab/>
      </w:r>
      <w:r>
        <w:fldChar w:fldCharType="begin"/>
      </w:r>
      <w:r>
        <w:instrText xml:space="preserve"> PAGEREF _Toc83886381 \h </w:instrText>
      </w:r>
      <w:r>
        <w:fldChar w:fldCharType="separate"/>
      </w:r>
      <w:r>
        <w:t>19</w:t>
      </w:r>
      <w:r>
        <w:fldChar w:fldCharType="end"/>
      </w:r>
    </w:p>
    <w:p w14:paraId="365904F1" w14:textId="05E1E3EE"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2.5</w:t>
      </w:r>
      <w:r>
        <w:rPr>
          <w:rFonts w:asciiTheme="minorHAnsi" w:eastAsiaTheme="minorEastAsia" w:hAnsiTheme="minorHAnsi" w:cstheme="minorBidi"/>
          <w:sz w:val="22"/>
          <w:szCs w:val="22"/>
        </w:rPr>
        <w:tab/>
      </w:r>
      <w:r w:rsidRPr="001E6C8E">
        <w:rPr>
          <w:rFonts w:asciiTheme="minorHAnsi" w:hAnsiTheme="minorHAnsi" w:cstheme="minorHAnsi"/>
        </w:rPr>
        <w:t>Indienen van de Inschrijving</w:t>
      </w:r>
      <w:r>
        <w:tab/>
      </w:r>
      <w:r>
        <w:fldChar w:fldCharType="begin"/>
      </w:r>
      <w:r>
        <w:instrText xml:space="preserve"> PAGEREF _Toc83886382 \h </w:instrText>
      </w:r>
      <w:r>
        <w:fldChar w:fldCharType="separate"/>
      </w:r>
      <w:r>
        <w:t>19</w:t>
      </w:r>
      <w:r>
        <w:fldChar w:fldCharType="end"/>
      </w:r>
    </w:p>
    <w:p w14:paraId="101F5789" w14:textId="293684A6" w:rsidR="00C052FE" w:rsidRDefault="00C052FE">
      <w:pPr>
        <w:pStyle w:val="TOC3"/>
        <w:tabs>
          <w:tab w:val="right" w:leader="dot" w:pos="9061"/>
        </w:tabs>
        <w:rPr>
          <w:rFonts w:asciiTheme="minorHAnsi" w:eastAsiaTheme="minorEastAsia" w:hAnsiTheme="minorHAnsi" w:cstheme="minorBidi"/>
          <w:sz w:val="22"/>
          <w:szCs w:val="22"/>
        </w:rPr>
      </w:pPr>
      <w:r>
        <w:t>2.5.1</w:t>
      </w:r>
      <w:r>
        <w:rPr>
          <w:rFonts w:asciiTheme="minorHAnsi" w:eastAsiaTheme="minorEastAsia" w:hAnsiTheme="minorHAnsi" w:cstheme="minorBidi"/>
          <w:sz w:val="22"/>
          <w:szCs w:val="22"/>
        </w:rPr>
        <w:tab/>
      </w:r>
      <w:r>
        <w:t>Digitaal inschrijven</w:t>
      </w:r>
      <w:r>
        <w:tab/>
      </w:r>
      <w:r>
        <w:fldChar w:fldCharType="begin"/>
      </w:r>
      <w:r>
        <w:instrText xml:space="preserve"> PAGEREF _Toc83886383 \h </w:instrText>
      </w:r>
      <w:r>
        <w:fldChar w:fldCharType="separate"/>
      </w:r>
      <w:r>
        <w:t>19</w:t>
      </w:r>
      <w:r>
        <w:fldChar w:fldCharType="end"/>
      </w:r>
    </w:p>
    <w:p w14:paraId="1D6DEF46" w14:textId="2DE10095" w:rsidR="00C052FE" w:rsidRDefault="00C052FE">
      <w:pPr>
        <w:pStyle w:val="TOC3"/>
        <w:tabs>
          <w:tab w:val="right" w:leader="dot" w:pos="9061"/>
        </w:tabs>
        <w:rPr>
          <w:rFonts w:asciiTheme="minorHAnsi" w:eastAsiaTheme="minorEastAsia" w:hAnsiTheme="minorHAnsi" w:cstheme="minorBidi"/>
          <w:sz w:val="22"/>
          <w:szCs w:val="22"/>
        </w:rPr>
      </w:pPr>
      <w:r>
        <w:t>2.5.2</w:t>
      </w:r>
      <w:r>
        <w:rPr>
          <w:rFonts w:asciiTheme="minorHAnsi" w:eastAsiaTheme="minorEastAsia" w:hAnsiTheme="minorHAnsi" w:cstheme="minorBidi"/>
          <w:sz w:val="22"/>
          <w:szCs w:val="22"/>
        </w:rPr>
        <w:tab/>
      </w:r>
      <w:r>
        <w:t>Versturen en indeling Inschrijving</w:t>
      </w:r>
      <w:r>
        <w:tab/>
      </w:r>
      <w:r>
        <w:fldChar w:fldCharType="begin"/>
      </w:r>
      <w:r>
        <w:instrText xml:space="preserve"> PAGEREF _Toc83886384 \h </w:instrText>
      </w:r>
      <w:r>
        <w:fldChar w:fldCharType="separate"/>
      </w:r>
      <w:r>
        <w:t>20</w:t>
      </w:r>
      <w:r>
        <w:fldChar w:fldCharType="end"/>
      </w:r>
    </w:p>
    <w:p w14:paraId="1D81155E" w14:textId="4383C5E8"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3</w:t>
      </w:r>
      <w:r>
        <w:rPr>
          <w:rFonts w:asciiTheme="minorHAnsi" w:eastAsiaTheme="minorEastAsia" w:hAnsiTheme="minorHAnsi" w:cstheme="minorBidi"/>
          <w:b w:val="0"/>
          <w:sz w:val="22"/>
          <w:szCs w:val="22"/>
        </w:rPr>
        <w:tab/>
      </w:r>
      <w:r>
        <w:t>Beoordeling van de Inschrijvers en de Inschrijvingen</w:t>
      </w:r>
      <w:r>
        <w:tab/>
      </w:r>
      <w:r>
        <w:fldChar w:fldCharType="begin"/>
      </w:r>
      <w:r>
        <w:instrText xml:space="preserve"> PAGEREF _Toc83886385 \h </w:instrText>
      </w:r>
      <w:r>
        <w:fldChar w:fldCharType="separate"/>
      </w:r>
      <w:r>
        <w:t>21</w:t>
      </w:r>
      <w:r>
        <w:fldChar w:fldCharType="end"/>
      </w:r>
    </w:p>
    <w:p w14:paraId="7C1D6ED1" w14:textId="6F6D80B8"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3.1</w:t>
      </w:r>
      <w:r>
        <w:rPr>
          <w:rFonts w:asciiTheme="minorHAnsi" w:eastAsiaTheme="minorEastAsia" w:hAnsiTheme="minorHAnsi" w:cstheme="minorBidi"/>
          <w:sz w:val="22"/>
          <w:szCs w:val="22"/>
        </w:rPr>
        <w:tab/>
      </w:r>
      <w:r w:rsidRPr="001E6C8E">
        <w:rPr>
          <w:rFonts w:asciiTheme="minorHAnsi" w:hAnsiTheme="minorHAnsi" w:cstheme="minorHAnsi"/>
        </w:rPr>
        <w:t>Beoordelingsteam</w:t>
      </w:r>
      <w:r>
        <w:tab/>
      </w:r>
      <w:r>
        <w:fldChar w:fldCharType="begin"/>
      </w:r>
      <w:r>
        <w:instrText xml:space="preserve"> PAGEREF _Toc83886386 \h </w:instrText>
      </w:r>
      <w:r>
        <w:fldChar w:fldCharType="separate"/>
      </w:r>
      <w:r>
        <w:t>21</w:t>
      </w:r>
      <w:r>
        <w:fldChar w:fldCharType="end"/>
      </w:r>
    </w:p>
    <w:p w14:paraId="1031468F" w14:textId="0BB107B1"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3.2</w:t>
      </w:r>
      <w:r>
        <w:rPr>
          <w:rFonts w:asciiTheme="minorHAnsi" w:eastAsiaTheme="minorEastAsia" w:hAnsiTheme="minorHAnsi" w:cstheme="minorBidi"/>
          <w:sz w:val="22"/>
          <w:szCs w:val="22"/>
        </w:rPr>
        <w:tab/>
      </w:r>
      <w:r w:rsidRPr="001E6C8E">
        <w:rPr>
          <w:rFonts w:asciiTheme="minorHAnsi" w:hAnsiTheme="minorHAnsi" w:cstheme="minorHAnsi"/>
        </w:rPr>
        <w:t>Procedure van beoordeling</w:t>
      </w:r>
      <w:r>
        <w:tab/>
      </w:r>
      <w:r>
        <w:fldChar w:fldCharType="begin"/>
      </w:r>
      <w:r>
        <w:instrText xml:space="preserve"> PAGEREF _Toc83886387 \h </w:instrText>
      </w:r>
      <w:r>
        <w:fldChar w:fldCharType="separate"/>
      </w:r>
      <w:r>
        <w:t>21</w:t>
      </w:r>
      <w:r>
        <w:fldChar w:fldCharType="end"/>
      </w:r>
    </w:p>
    <w:p w14:paraId="4D6C8E86" w14:textId="6A1967C1"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lastRenderedPageBreak/>
        <w:t>4</w:t>
      </w:r>
      <w:r>
        <w:rPr>
          <w:rFonts w:asciiTheme="minorHAnsi" w:eastAsiaTheme="minorEastAsia" w:hAnsiTheme="minorHAnsi" w:cstheme="minorBidi"/>
          <w:b w:val="0"/>
          <w:sz w:val="22"/>
          <w:szCs w:val="22"/>
        </w:rPr>
        <w:tab/>
      </w:r>
      <w:r>
        <w:t>Beoordeling op tijdige indiening, vormvereisten en compleetheid</w:t>
      </w:r>
      <w:r>
        <w:tab/>
      </w:r>
      <w:r>
        <w:fldChar w:fldCharType="begin"/>
      </w:r>
      <w:r>
        <w:instrText xml:space="preserve"> PAGEREF _Toc83886388 \h </w:instrText>
      </w:r>
      <w:r>
        <w:fldChar w:fldCharType="separate"/>
      </w:r>
      <w:r>
        <w:t>22</w:t>
      </w:r>
      <w:r>
        <w:fldChar w:fldCharType="end"/>
      </w:r>
    </w:p>
    <w:p w14:paraId="58A49BD2" w14:textId="6E93A19D"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4.1</w:t>
      </w:r>
      <w:r>
        <w:rPr>
          <w:rFonts w:asciiTheme="minorHAnsi" w:eastAsiaTheme="minorEastAsia" w:hAnsiTheme="minorHAnsi" w:cstheme="minorBidi"/>
          <w:sz w:val="22"/>
          <w:szCs w:val="22"/>
        </w:rPr>
        <w:tab/>
      </w:r>
      <w:r w:rsidRPr="001E6C8E">
        <w:rPr>
          <w:rFonts w:asciiTheme="minorHAnsi" w:hAnsiTheme="minorHAnsi" w:cstheme="minorHAnsi"/>
        </w:rPr>
        <w:t>Beoordelen op tijdige indiening</w:t>
      </w:r>
      <w:r>
        <w:tab/>
      </w:r>
      <w:r>
        <w:fldChar w:fldCharType="begin"/>
      </w:r>
      <w:r>
        <w:instrText xml:space="preserve"> PAGEREF _Toc83886389 \h </w:instrText>
      </w:r>
      <w:r>
        <w:fldChar w:fldCharType="separate"/>
      </w:r>
      <w:r>
        <w:t>22</w:t>
      </w:r>
      <w:r>
        <w:fldChar w:fldCharType="end"/>
      </w:r>
    </w:p>
    <w:p w14:paraId="3DFAABC5" w14:textId="56F931AD"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4.2</w:t>
      </w:r>
      <w:r>
        <w:rPr>
          <w:rFonts w:asciiTheme="minorHAnsi" w:eastAsiaTheme="minorEastAsia" w:hAnsiTheme="minorHAnsi" w:cstheme="minorBidi"/>
          <w:sz w:val="22"/>
          <w:szCs w:val="22"/>
        </w:rPr>
        <w:tab/>
      </w:r>
      <w:r w:rsidRPr="001E6C8E">
        <w:rPr>
          <w:rFonts w:asciiTheme="minorHAnsi" w:hAnsiTheme="minorHAnsi" w:cstheme="minorHAnsi"/>
        </w:rPr>
        <w:t>Beoordelen op vormvereisten en compleetheid</w:t>
      </w:r>
      <w:r>
        <w:tab/>
      </w:r>
      <w:r>
        <w:fldChar w:fldCharType="begin"/>
      </w:r>
      <w:r>
        <w:instrText xml:space="preserve"> PAGEREF _Toc83886390 \h </w:instrText>
      </w:r>
      <w:r>
        <w:fldChar w:fldCharType="separate"/>
      </w:r>
      <w:r>
        <w:t>22</w:t>
      </w:r>
      <w:r>
        <w:fldChar w:fldCharType="end"/>
      </w:r>
    </w:p>
    <w:p w14:paraId="549C6E4B" w14:textId="5E4A0DEA"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5</w:t>
      </w:r>
      <w:r>
        <w:rPr>
          <w:rFonts w:asciiTheme="minorHAnsi" w:eastAsiaTheme="minorEastAsia" w:hAnsiTheme="minorHAnsi" w:cstheme="minorBidi"/>
          <w:b w:val="0"/>
          <w:sz w:val="22"/>
          <w:szCs w:val="22"/>
        </w:rPr>
        <w:tab/>
      </w:r>
      <w:r>
        <w:t>Beoordeling op Uitsluitingsgronden en Geschiktheidseisen</w:t>
      </w:r>
      <w:r>
        <w:tab/>
      </w:r>
      <w:r>
        <w:fldChar w:fldCharType="begin"/>
      </w:r>
      <w:r>
        <w:instrText xml:space="preserve"> PAGEREF _Toc83886391 \h </w:instrText>
      </w:r>
      <w:r>
        <w:fldChar w:fldCharType="separate"/>
      </w:r>
      <w:r>
        <w:t>23</w:t>
      </w:r>
      <w:r>
        <w:fldChar w:fldCharType="end"/>
      </w:r>
    </w:p>
    <w:p w14:paraId="10402943" w14:textId="4661C570"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5.1</w:t>
      </w:r>
      <w:r>
        <w:rPr>
          <w:rFonts w:asciiTheme="minorHAnsi" w:eastAsiaTheme="minorEastAsia" w:hAnsiTheme="minorHAnsi" w:cstheme="minorBidi"/>
          <w:sz w:val="22"/>
          <w:szCs w:val="22"/>
        </w:rPr>
        <w:tab/>
      </w:r>
      <w:r w:rsidRPr="001E6C8E">
        <w:rPr>
          <w:rFonts w:asciiTheme="minorHAnsi" w:hAnsiTheme="minorHAnsi" w:cstheme="minorHAnsi"/>
        </w:rPr>
        <w:t>Beoordelen op Uitsluitingsgronden</w:t>
      </w:r>
      <w:r>
        <w:tab/>
      </w:r>
      <w:r>
        <w:fldChar w:fldCharType="begin"/>
      </w:r>
      <w:r>
        <w:instrText xml:space="preserve"> PAGEREF _Toc83886392 \h </w:instrText>
      </w:r>
      <w:r>
        <w:fldChar w:fldCharType="separate"/>
      </w:r>
      <w:r>
        <w:t>23</w:t>
      </w:r>
      <w:r>
        <w:fldChar w:fldCharType="end"/>
      </w:r>
    </w:p>
    <w:p w14:paraId="087BA60B" w14:textId="622986F8"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5.2</w:t>
      </w:r>
      <w:r>
        <w:rPr>
          <w:rFonts w:asciiTheme="minorHAnsi" w:eastAsiaTheme="minorEastAsia" w:hAnsiTheme="minorHAnsi" w:cstheme="minorBidi"/>
          <w:sz w:val="22"/>
          <w:szCs w:val="22"/>
        </w:rPr>
        <w:tab/>
      </w:r>
      <w:r w:rsidRPr="001E6C8E">
        <w:rPr>
          <w:rFonts w:asciiTheme="minorHAnsi" w:hAnsiTheme="minorHAnsi" w:cstheme="minorHAnsi"/>
        </w:rPr>
        <w:t>Beoordelen op Geschiktheidseisen</w:t>
      </w:r>
      <w:r>
        <w:tab/>
      </w:r>
      <w:r>
        <w:fldChar w:fldCharType="begin"/>
      </w:r>
      <w:r>
        <w:instrText xml:space="preserve"> PAGEREF _Toc83886393 \h </w:instrText>
      </w:r>
      <w:r>
        <w:fldChar w:fldCharType="separate"/>
      </w:r>
      <w:r>
        <w:t>24</w:t>
      </w:r>
      <w:r>
        <w:fldChar w:fldCharType="end"/>
      </w:r>
    </w:p>
    <w:p w14:paraId="0A9D980A" w14:textId="5721657F" w:rsidR="00C052FE" w:rsidRDefault="00C052FE">
      <w:pPr>
        <w:pStyle w:val="TOC3"/>
        <w:tabs>
          <w:tab w:val="right" w:leader="dot" w:pos="9061"/>
        </w:tabs>
        <w:rPr>
          <w:rFonts w:asciiTheme="minorHAnsi" w:eastAsiaTheme="minorEastAsia" w:hAnsiTheme="minorHAnsi" w:cstheme="minorBidi"/>
          <w:sz w:val="22"/>
          <w:szCs w:val="22"/>
        </w:rPr>
      </w:pPr>
      <w:r>
        <w:t>5.2.1</w:t>
      </w:r>
      <w:r>
        <w:rPr>
          <w:rFonts w:asciiTheme="minorHAnsi" w:eastAsiaTheme="minorEastAsia" w:hAnsiTheme="minorHAnsi" w:cstheme="minorBidi"/>
          <w:sz w:val="22"/>
          <w:szCs w:val="22"/>
        </w:rPr>
        <w:tab/>
      </w:r>
      <w:r>
        <w:t>Financiële en economische draagkracht</w:t>
      </w:r>
      <w:r>
        <w:tab/>
      </w:r>
      <w:r>
        <w:fldChar w:fldCharType="begin"/>
      </w:r>
      <w:r>
        <w:instrText xml:space="preserve"> PAGEREF _Toc83886394 \h </w:instrText>
      </w:r>
      <w:r>
        <w:fldChar w:fldCharType="separate"/>
      </w:r>
      <w:r>
        <w:t>24</w:t>
      </w:r>
      <w:r>
        <w:fldChar w:fldCharType="end"/>
      </w:r>
    </w:p>
    <w:p w14:paraId="5ADE7945" w14:textId="0D353BD7" w:rsidR="00C052FE" w:rsidRDefault="00C052FE">
      <w:pPr>
        <w:pStyle w:val="TOC4"/>
        <w:tabs>
          <w:tab w:val="right" w:leader="dot" w:pos="9061"/>
        </w:tabs>
        <w:rPr>
          <w:rFonts w:asciiTheme="minorHAnsi" w:eastAsiaTheme="minorEastAsia" w:hAnsiTheme="minorHAnsi" w:cstheme="minorBidi"/>
          <w:noProof/>
          <w:sz w:val="22"/>
          <w:szCs w:val="22"/>
        </w:rPr>
      </w:pPr>
      <w:r w:rsidRPr="001E6C8E">
        <w:rPr>
          <w:rFonts w:asciiTheme="minorHAnsi" w:hAnsiTheme="minorHAnsi" w:cstheme="minorHAnsi"/>
          <w:noProof/>
        </w:rPr>
        <w:t>5.2.1.1</w:t>
      </w:r>
      <w:r>
        <w:rPr>
          <w:rFonts w:asciiTheme="minorHAnsi" w:eastAsiaTheme="minorEastAsia" w:hAnsiTheme="minorHAnsi" w:cstheme="minorBidi"/>
          <w:noProof/>
          <w:sz w:val="22"/>
          <w:szCs w:val="22"/>
        </w:rPr>
        <w:tab/>
      </w:r>
      <w:r w:rsidRPr="001E6C8E">
        <w:rPr>
          <w:rFonts w:asciiTheme="minorHAnsi" w:hAnsiTheme="minorHAnsi" w:cstheme="minorHAnsi"/>
          <w:noProof/>
        </w:rPr>
        <w:t>Verzekering</w:t>
      </w:r>
      <w:r>
        <w:rPr>
          <w:noProof/>
        </w:rPr>
        <w:tab/>
      </w:r>
      <w:r>
        <w:rPr>
          <w:noProof/>
        </w:rPr>
        <w:fldChar w:fldCharType="begin"/>
      </w:r>
      <w:r>
        <w:rPr>
          <w:noProof/>
        </w:rPr>
        <w:instrText xml:space="preserve"> PAGEREF _Toc83886395 \h </w:instrText>
      </w:r>
      <w:r>
        <w:rPr>
          <w:noProof/>
        </w:rPr>
      </w:r>
      <w:r>
        <w:rPr>
          <w:noProof/>
        </w:rPr>
        <w:fldChar w:fldCharType="separate"/>
      </w:r>
      <w:r>
        <w:rPr>
          <w:noProof/>
        </w:rPr>
        <w:t>24</w:t>
      </w:r>
      <w:r>
        <w:rPr>
          <w:noProof/>
        </w:rPr>
        <w:fldChar w:fldCharType="end"/>
      </w:r>
    </w:p>
    <w:p w14:paraId="23DF2A67" w14:textId="05D6212F" w:rsidR="00C052FE" w:rsidRDefault="00C052FE">
      <w:pPr>
        <w:pStyle w:val="TOC3"/>
        <w:tabs>
          <w:tab w:val="right" w:leader="dot" w:pos="9061"/>
        </w:tabs>
        <w:rPr>
          <w:rFonts w:asciiTheme="minorHAnsi" w:eastAsiaTheme="minorEastAsia" w:hAnsiTheme="minorHAnsi" w:cstheme="minorBidi"/>
          <w:sz w:val="22"/>
          <w:szCs w:val="22"/>
        </w:rPr>
      </w:pPr>
      <w:r>
        <w:t>5.2.2</w:t>
      </w:r>
      <w:r>
        <w:rPr>
          <w:rFonts w:asciiTheme="minorHAnsi" w:eastAsiaTheme="minorEastAsia" w:hAnsiTheme="minorHAnsi" w:cstheme="minorBidi"/>
          <w:sz w:val="22"/>
          <w:szCs w:val="22"/>
        </w:rPr>
        <w:tab/>
      </w:r>
      <w:r>
        <w:t>Technische- en beroepsbekwaamheid</w:t>
      </w:r>
      <w:r>
        <w:tab/>
      </w:r>
      <w:r>
        <w:fldChar w:fldCharType="begin"/>
      </w:r>
      <w:r>
        <w:instrText xml:space="preserve"> PAGEREF _Toc83886396 \h </w:instrText>
      </w:r>
      <w:r>
        <w:fldChar w:fldCharType="separate"/>
      </w:r>
      <w:r>
        <w:t>24</w:t>
      </w:r>
      <w:r>
        <w:fldChar w:fldCharType="end"/>
      </w:r>
    </w:p>
    <w:p w14:paraId="436A7F32" w14:textId="1043481C" w:rsidR="00C052FE" w:rsidRDefault="00C052FE">
      <w:pPr>
        <w:pStyle w:val="TOC4"/>
        <w:tabs>
          <w:tab w:val="right" w:leader="dot" w:pos="9061"/>
        </w:tabs>
        <w:rPr>
          <w:rFonts w:asciiTheme="minorHAnsi" w:eastAsiaTheme="minorEastAsia" w:hAnsiTheme="minorHAnsi" w:cstheme="minorBidi"/>
          <w:noProof/>
          <w:sz w:val="22"/>
          <w:szCs w:val="22"/>
        </w:rPr>
      </w:pPr>
      <w:r w:rsidRPr="001E6C8E">
        <w:rPr>
          <w:rFonts w:asciiTheme="minorHAnsi" w:hAnsiTheme="minorHAnsi" w:cstheme="minorHAnsi"/>
          <w:noProof/>
        </w:rPr>
        <w:t>5.2.2.1</w:t>
      </w:r>
      <w:r>
        <w:rPr>
          <w:rFonts w:asciiTheme="minorHAnsi" w:eastAsiaTheme="minorEastAsia" w:hAnsiTheme="minorHAnsi" w:cstheme="minorBidi"/>
          <w:noProof/>
          <w:sz w:val="22"/>
          <w:szCs w:val="22"/>
        </w:rPr>
        <w:tab/>
      </w:r>
      <w:r w:rsidRPr="001E6C8E">
        <w:rPr>
          <w:rFonts w:asciiTheme="minorHAnsi" w:hAnsiTheme="minorHAnsi" w:cstheme="minorHAnsi"/>
          <w:noProof/>
        </w:rPr>
        <w:t>Referentieprojecten</w:t>
      </w:r>
      <w:r>
        <w:rPr>
          <w:noProof/>
        </w:rPr>
        <w:tab/>
      </w:r>
      <w:r>
        <w:rPr>
          <w:noProof/>
        </w:rPr>
        <w:fldChar w:fldCharType="begin"/>
      </w:r>
      <w:r>
        <w:rPr>
          <w:noProof/>
        </w:rPr>
        <w:instrText xml:space="preserve"> PAGEREF _Toc83886397 \h </w:instrText>
      </w:r>
      <w:r>
        <w:rPr>
          <w:noProof/>
        </w:rPr>
      </w:r>
      <w:r>
        <w:rPr>
          <w:noProof/>
        </w:rPr>
        <w:fldChar w:fldCharType="separate"/>
      </w:r>
      <w:r>
        <w:rPr>
          <w:noProof/>
        </w:rPr>
        <w:t>24</w:t>
      </w:r>
      <w:r>
        <w:rPr>
          <w:noProof/>
        </w:rPr>
        <w:fldChar w:fldCharType="end"/>
      </w:r>
    </w:p>
    <w:p w14:paraId="679E6978" w14:textId="14A6042E" w:rsidR="00C052FE" w:rsidRDefault="00C052FE">
      <w:pPr>
        <w:pStyle w:val="TOC4"/>
        <w:tabs>
          <w:tab w:val="right" w:leader="dot" w:pos="9061"/>
        </w:tabs>
        <w:rPr>
          <w:rFonts w:asciiTheme="minorHAnsi" w:eastAsiaTheme="minorEastAsia" w:hAnsiTheme="minorHAnsi" w:cstheme="minorBidi"/>
          <w:noProof/>
          <w:sz w:val="22"/>
          <w:szCs w:val="22"/>
        </w:rPr>
      </w:pPr>
      <w:r w:rsidRPr="001E6C8E">
        <w:rPr>
          <w:rFonts w:asciiTheme="minorHAnsi" w:hAnsiTheme="minorHAnsi" w:cstheme="minorBidi"/>
          <w:noProof/>
        </w:rPr>
        <w:t>5.2.2.2</w:t>
      </w:r>
      <w:r>
        <w:rPr>
          <w:rFonts w:asciiTheme="minorHAnsi" w:eastAsiaTheme="minorEastAsia" w:hAnsiTheme="minorHAnsi" w:cstheme="minorBidi"/>
          <w:noProof/>
          <w:sz w:val="22"/>
          <w:szCs w:val="22"/>
        </w:rPr>
        <w:tab/>
      </w:r>
      <w:r w:rsidRPr="001E6C8E">
        <w:rPr>
          <w:rFonts w:asciiTheme="minorHAnsi" w:hAnsiTheme="minorHAnsi" w:cstheme="minorBidi"/>
          <w:noProof/>
        </w:rPr>
        <w:t>Kwaliteitsnormen en certificering</w:t>
      </w:r>
      <w:r>
        <w:rPr>
          <w:noProof/>
        </w:rPr>
        <w:tab/>
      </w:r>
      <w:r>
        <w:rPr>
          <w:noProof/>
        </w:rPr>
        <w:fldChar w:fldCharType="begin"/>
      </w:r>
      <w:r>
        <w:rPr>
          <w:noProof/>
        </w:rPr>
        <w:instrText xml:space="preserve"> PAGEREF _Toc83886398 \h </w:instrText>
      </w:r>
      <w:r>
        <w:rPr>
          <w:noProof/>
        </w:rPr>
      </w:r>
      <w:r>
        <w:rPr>
          <w:noProof/>
        </w:rPr>
        <w:fldChar w:fldCharType="separate"/>
      </w:r>
      <w:r>
        <w:rPr>
          <w:noProof/>
        </w:rPr>
        <w:t>25</w:t>
      </w:r>
      <w:r>
        <w:rPr>
          <w:noProof/>
        </w:rPr>
        <w:fldChar w:fldCharType="end"/>
      </w:r>
    </w:p>
    <w:p w14:paraId="4341054C" w14:textId="4C667E47" w:rsidR="00C052FE" w:rsidRDefault="00C052FE">
      <w:pPr>
        <w:pStyle w:val="TOC4"/>
        <w:tabs>
          <w:tab w:val="right" w:leader="dot" w:pos="9061"/>
        </w:tabs>
        <w:rPr>
          <w:rFonts w:asciiTheme="minorHAnsi" w:eastAsiaTheme="minorEastAsia" w:hAnsiTheme="minorHAnsi" w:cstheme="minorBidi"/>
          <w:noProof/>
          <w:sz w:val="22"/>
          <w:szCs w:val="22"/>
        </w:rPr>
      </w:pPr>
      <w:r w:rsidRPr="001E6C8E">
        <w:rPr>
          <w:rFonts w:asciiTheme="minorHAnsi" w:hAnsiTheme="minorHAnsi" w:cstheme="minorHAnsi"/>
          <w:noProof/>
        </w:rPr>
        <w:t>5.2.2.3</w:t>
      </w:r>
      <w:r>
        <w:rPr>
          <w:rFonts w:asciiTheme="minorHAnsi" w:eastAsiaTheme="minorEastAsia" w:hAnsiTheme="minorHAnsi" w:cstheme="minorBidi"/>
          <w:noProof/>
          <w:sz w:val="22"/>
          <w:szCs w:val="22"/>
        </w:rPr>
        <w:tab/>
      </w:r>
      <w:r w:rsidRPr="001E6C8E">
        <w:rPr>
          <w:rFonts w:asciiTheme="minorHAnsi" w:hAnsiTheme="minorHAnsi" w:cstheme="minorBidi"/>
          <w:noProof/>
        </w:rPr>
        <w:t>Personeel</w:t>
      </w:r>
      <w:r>
        <w:rPr>
          <w:noProof/>
        </w:rPr>
        <w:tab/>
      </w:r>
      <w:r>
        <w:rPr>
          <w:noProof/>
        </w:rPr>
        <w:fldChar w:fldCharType="begin"/>
      </w:r>
      <w:r>
        <w:rPr>
          <w:noProof/>
        </w:rPr>
        <w:instrText xml:space="preserve"> PAGEREF _Toc83886399 \h </w:instrText>
      </w:r>
      <w:r>
        <w:rPr>
          <w:noProof/>
        </w:rPr>
      </w:r>
      <w:r>
        <w:rPr>
          <w:noProof/>
        </w:rPr>
        <w:fldChar w:fldCharType="separate"/>
      </w:r>
      <w:r>
        <w:rPr>
          <w:noProof/>
        </w:rPr>
        <w:t>26</w:t>
      </w:r>
      <w:r>
        <w:rPr>
          <w:noProof/>
        </w:rPr>
        <w:fldChar w:fldCharType="end"/>
      </w:r>
    </w:p>
    <w:p w14:paraId="3075133F" w14:textId="50C49A9F" w:rsidR="00C052FE" w:rsidRDefault="00C052FE">
      <w:pPr>
        <w:pStyle w:val="TOC3"/>
        <w:tabs>
          <w:tab w:val="right" w:leader="dot" w:pos="9061"/>
        </w:tabs>
        <w:rPr>
          <w:rFonts w:asciiTheme="minorHAnsi" w:eastAsiaTheme="minorEastAsia" w:hAnsiTheme="minorHAnsi" w:cstheme="minorBidi"/>
          <w:sz w:val="22"/>
          <w:szCs w:val="22"/>
        </w:rPr>
      </w:pPr>
      <w:r>
        <w:t>5.2.3</w:t>
      </w:r>
      <w:r>
        <w:rPr>
          <w:rFonts w:asciiTheme="minorHAnsi" w:eastAsiaTheme="minorEastAsia" w:hAnsiTheme="minorHAnsi" w:cstheme="minorBidi"/>
          <w:sz w:val="22"/>
          <w:szCs w:val="22"/>
        </w:rPr>
        <w:tab/>
      </w:r>
      <w:r>
        <w:t>Beroepsbevoegdheid</w:t>
      </w:r>
      <w:r>
        <w:tab/>
      </w:r>
      <w:r>
        <w:fldChar w:fldCharType="begin"/>
      </w:r>
      <w:r>
        <w:instrText xml:space="preserve"> PAGEREF _Toc83886400 \h </w:instrText>
      </w:r>
      <w:r>
        <w:fldChar w:fldCharType="separate"/>
      </w:r>
      <w:r>
        <w:t>26</w:t>
      </w:r>
      <w:r>
        <w:fldChar w:fldCharType="end"/>
      </w:r>
    </w:p>
    <w:p w14:paraId="16701B2D" w14:textId="4D8F697C"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6</w:t>
      </w:r>
      <w:r>
        <w:rPr>
          <w:rFonts w:asciiTheme="minorHAnsi" w:eastAsiaTheme="minorEastAsia" w:hAnsiTheme="minorHAnsi" w:cstheme="minorBidi"/>
          <w:b w:val="0"/>
          <w:sz w:val="22"/>
          <w:szCs w:val="22"/>
        </w:rPr>
        <w:tab/>
      </w:r>
      <w:r>
        <w:t>Beoordeling Gunningscriterium</w:t>
      </w:r>
      <w:r>
        <w:tab/>
      </w:r>
      <w:r>
        <w:fldChar w:fldCharType="begin"/>
      </w:r>
      <w:r>
        <w:instrText xml:space="preserve"> PAGEREF _Toc83886401 \h </w:instrText>
      </w:r>
      <w:r>
        <w:fldChar w:fldCharType="separate"/>
      </w:r>
      <w:r>
        <w:t>27</w:t>
      </w:r>
      <w:r>
        <w:fldChar w:fldCharType="end"/>
      </w:r>
    </w:p>
    <w:p w14:paraId="65CF452B" w14:textId="73DAD980"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6.3</w:t>
      </w:r>
      <w:r>
        <w:rPr>
          <w:rFonts w:asciiTheme="minorHAnsi" w:eastAsiaTheme="minorEastAsia" w:hAnsiTheme="minorHAnsi" w:cstheme="minorBidi"/>
          <w:sz w:val="22"/>
          <w:szCs w:val="22"/>
        </w:rPr>
        <w:tab/>
      </w:r>
      <w:r>
        <w:t>Subgunningscriterium Kwaliteit (KW)</w:t>
      </w:r>
      <w:r>
        <w:tab/>
      </w:r>
      <w:r>
        <w:fldChar w:fldCharType="begin"/>
      </w:r>
      <w:r>
        <w:instrText xml:space="preserve"> PAGEREF _Toc83886402 \h </w:instrText>
      </w:r>
      <w:r>
        <w:fldChar w:fldCharType="separate"/>
      </w:r>
      <w:r>
        <w:t>28</w:t>
      </w:r>
      <w:r>
        <w:fldChar w:fldCharType="end"/>
      </w:r>
    </w:p>
    <w:p w14:paraId="5B9D68D2" w14:textId="3DD285F7"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6.4</w:t>
      </w:r>
      <w:r>
        <w:rPr>
          <w:rFonts w:asciiTheme="minorHAnsi" w:eastAsiaTheme="minorEastAsia" w:hAnsiTheme="minorHAnsi" w:cstheme="minorBidi"/>
          <w:sz w:val="22"/>
          <w:szCs w:val="22"/>
        </w:rPr>
        <w:tab/>
      </w:r>
      <w:r w:rsidRPr="001E6C8E">
        <w:rPr>
          <w:rFonts w:asciiTheme="minorHAnsi" w:hAnsiTheme="minorHAnsi" w:cstheme="minorHAnsi"/>
        </w:rPr>
        <w:t>Gunning</w:t>
      </w:r>
      <w:r>
        <w:tab/>
      </w:r>
      <w:r>
        <w:fldChar w:fldCharType="begin"/>
      </w:r>
      <w:r>
        <w:instrText xml:space="preserve"> PAGEREF _Toc83886403 \h </w:instrText>
      </w:r>
      <w:r>
        <w:fldChar w:fldCharType="separate"/>
      </w:r>
      <w:r>
        <w:t>29</w:t>
      </w:r>
      <w:r>
        <w:fldChar w:fldCharType="end"/>
      </w:r>
    </w:p>
    <w:p w14:paraId="40CB3733" w14:textId="2DB5AB02"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7</w:t>
      </w:r>
      <w:r>
        <w:rPr>
          <w:rFonts w:asciiTheme="minorHAnsi" w:eastAsiaTheme="minorEastAsia" w:hAnsiTheme="minorHAnsi" w:cstheme="minorBidi"/>
          <w:b w:val="0"/>
          <w:sz w:val="22"/>
          <w:szCs w:val="22"/>
        </w:rPr>
        <w:tab/>
      </w:r>
      <w:r>
        <w:t>Beoordeling bewijs- en andere stukken voorgenomen begunstigde</w:t>
      </w:r>
      <w:r>
        <w:tab/>
      </w:r>
      <w:r>
        <w:fldChar w:fldCharType="begin"/>
      </w:r>
      <w:r>
        <w:instrText xml:space="preserve"> PAGEREF _Toc83886404 \h </w:instrText>
      </w:r>
      <w:r>
        <w:fldChar w:fldCharType="separate"/>
      </w:r>
      <w:r>
        <w:t>31</w:t>
      </w:r>
      <w:r>
        <w:fldChar w:fldCharType="end"/>
      </w:r>
    </w:p>
    <w:p w14:paraId="4F11837B" w14:textId="764FED29"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7.1</w:t>
      </w:r>
      <w:r>
        <w:rPr>
          <w:rFonts w:asciiTheme="minorHAnsi" w:eastAsiaTheme="minorEastAsia" w:hAnsiTheme="minorHAnsi" w:cstheme="minorBidi"/>
          <w:sz w:val="22"/>
          <w:szCs w:val="22"/>
        </w:rPr>
        <w:tab/>
      </w:r>
      <w:r w:rsidRPr="001E6C8E">
        <w:rPr>
          <w:rFonts w:asciiTheme="minorHAnsi" w:hAnsiTheme="minorHAnsi" w:cstheme="minorHAnsi"/>
        </w:rPr>
        <w:t>Opvragen (bewijs)stukken voorgenomen begunstigde</w:t>
      </w:r>
      <w:r>
        <w:tab/>
      </w:r>
      <w:r>
        <w:fldChar w:fldCharType="begin"/>
      </w:r>
      <w:r>
        <w:instrText xml:space="preserve"> PAGEREF _Toc83886405 \h </w:instrText>
      </w:r>
      <w:r>
        <w:fldChar w:fldCharType="separate"/>
      </w:r>
      <w:r>
        <w:t>31</w:t>
      </w:r>
      <w:r>
        <w:fldChar w:fldCharType="end"/>
      </w:r>
    </w:p>
    <w:p w14:paraId="6DEDEB5C" w14:textId="47D23871" w:rsidR="00C052FE" w:rsidRDefault="00C052FE">
      <w:pPr>
        <w:pStyle w:val="TOC2"/>
        <w:tabs>
          <w:tab w:val="right" w:leader="dot" w:pos="9061"/>
        </w:tabs>
        <w:rPr>
          <w:rFonts w:asciiTheme="minorHAnsi" w:eastAsiaTheme="minorEastAsia" w:hAnsiTheme="minorHAnsi" w:cstheme="minorBidi"/>
          <w:sz w:val="22"/>
          <w:szCs w:val="22"/>
        </w:rPr>
      </w:pPr>
      <w:r w:rsidRPr="001E6C8E">
        <w:rPr>
          <w:rFonts w:ascii="Calibri" w:hAnsi="Calibri" w:cstheme="minorHAnsi"/>
        </w:rPr>
        <w:t>7.2</w:t>
      </w:r>
      <w:r>
        <w:rPr>
          <w:rFonts w:asciiTheme="minorHAnsi" w:eastAsiaTheme="minorEastAsia" w:hAnsiTheme="minorHAnsi" w:cstheme="minorBidi"/>
          <w:sz w:val="22"/>
          <w:szCs w:val="22"/>
        </w:rPr>
        <w:tab/>
      </w:r>
      <w:r w:rsidRPr="001E6C8E">
        <w:rPr>
          <w:rFonts w:asciiTheme="minorHAnsi" w:hAnsiTheme="minorHAnsi" w:cstheme="minorHAnsi"/>
        </w:rPr>
        <w:t>Overeenkomst onder opschortende voorwaarde</w:t>
      </w:r>
      <w:r>
        <w:tab/>
      </w:r>
      <w:r>
        <w:fldChar w:fldCharType="begin"/>
      </w:r>
      <w:r>
        <w:instrText xml:space="preserve"> PAGEREF _Toc83886406 \h </w:instrText>
      </w:r>
      <w:r>
        <w:fldChar w:fldCharType="separate"/>
      </w:r>
      <w:r>
        <w:t>31</w:t>
      </w:r>
      <w:r>
        <w:fldChar w:fldCharType="end"/>
      </w:r>
    </w:p>
    <w:p w14:paraId="5B6B14EB" w14:textId="6BF5F025"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8</w:t>
      </w:r>
      <w:r>
        <w:rPr>
          <w:rFonts w:asciiTheme="minorHAnsi" w:eastAsiaTheme="minorEastAsia" w:hAnsiTheme="minorHAnsi" w:cstheme="minorBidi"/>
          <w:b w:val="0"/>
          <w:sz w:val="22"/>
          <w:szCs w:val="22"/>
        </w:rPr>
        <w:tab/>
      </w:r>
      <w:r>
        <w:t>Minimumeisen inzake de uitvoering van de opdracht (Programma van Eisen en Wensen)</w:t>
      </w:r>
      <w:r>
        <w:tab/>
      </w:r>
      <w:r>
        <w:fldChar w:fldCharType="begin"/>
      </w:r>
      <w:r>
        <w:instrText xml:space="preserve"> PAGEREF _Toc83886407 \h </w:instrText>
      </w:r>
      <w:r>
        <w:fldChar w:fldCharType="separate"/>
      </w:r>
      <w:r>
        <w:t>32</w:t>
      </w:r>
      <w:r>
        <w:fldChar w:fldCharType="end"/>
      </w:r>
    </w:p>
    <w:p w14:paraId="360E55CF" w14:textId="68A5FB11" w:rsidR="00C052FE" w:rsidRDefault="00C052FE">
      <w:pPr>
        <w:pStyle w:val="TOC1"/>
        <w:tabs>
          <w:tab w:val="right" w:leader="dot" w:pos="9061"/>
        </w:tabs>
        <w:rPr>
          <w:rFonts w:asciiTheme="minorHAnsi" w:eastAsiaTheme="minorEastAsia" w:hAnsiTheme="minorHAnsi" w:cstheme="minorBidi"/>
          <w:b w:val="0"/>
          <w:sz w:val="22"/>
          <w:szCs w:val="22"/>
        </w:rPr>
      </w:pPr>
      <w:r w:rsidRPr="001E6C8E">
        <w:rPr>
          <w14:scene3d>
            <w14:camera w14:prst="orthographicFront"/>
            <w14:lightRig w14:rig="threePt" w14:dir="t">
              <w14:rot w14:lat="0" w14:lon="0" w14:rev="0"/>
            </w14:lightRig>
          </w14:scene3d>
        </w:rPr>
        <w:t>9</w:t>
      </w:r>
      <w:r>
        <w:rPr>
          <w:rFonts w:asciiTheme="minorHAnsi" w:eastAsiaTheme="minorEastAsia" w:hAnsiTheme="minorHAnsi" w:cstheme="minorBidi"/>
          <w:b w:val="0"/>
          <w:sz w:val="22"/>
          <w:szCs w:val="22"/>
        </w:rPr>
        <w:tab/>
      </w:r>
      <w:r>
        <w:t>Overzicht van Bijlagen</w:t>
      </w:r>
      <w:r>
        <w:tab/>
      </w:r>
      <w:r>
        <w:fldChar w:fldCharType="begin"/>
      </w:r>
      <w:r>
        <w:instrText xml:space="preserve"> PAGEREF _Toc83886408 \h </w:instrText>
      </w:r>
      <w:r>
        <w:fldChar w:fldCharType="separate"/>
      </w:r>
      <w:r>
        <w:t>34</w:t>
      </w:r>
      <w:r>
        <w:fldChar w:fldCharType="end"/>
      </w:r>
    </w:p>
    <w:p w14:paraId="3EB0DD8C" w14:textId="5EFEC941" w:rsidR="0012149A" w:rsidRPr="003A6050" w:rsidRDefault="0045730D" w:rsidP="00FF2B3B">
      <w:pPr>
        <w:pStyle w:val="Body"/>
        <w:tabs>
          <w:tab w:val="left" w:pos="0"/>
        </w:tabs>
        <w:spacing w:line="240" w:lineRule="auto"/>
        <w:rPr>
          <w:rFonts w:asciiTheme="minorHAnsi" w:hAnsiTheme="minorHAnsi" w:cstheme="minorHAnsi"/>
          <w:szCs w:val="18"/>
        </w:rPr>
      </w:pPr>
      <w:r w:rsidRPr="003A6050">
        <w:rPr>
          <w:rFonts w:asciiTheme="minorHAnsi" w:hAnsiTheme="minorHAnsi" w:cstheme="minorHAnsi"/>
          <w:noProof/>
          <w:szCs w:val="18"/>
        </w:rPr>
        <w:fldChar w:fldCharType="end"/>
      </w:r>
    </w:p>
    <w:p w14:paraId="6CE5E6AA" w14:textId="2E3EB2A1" w:rsidR="00770BC1" w:rsidRPr="009D08D5" w:rsidRDefault="00770BC1" w:rsidP="00FF2B3B">
      <w:pPr>
        <w:spacing w:line="240" w:lineRule="auto"/>
        <w:jc w:val="left"/>
        <w:rPr>
          <w:rFonts w:asciiTheme="minorHAnsi" w:hAnsiTheme="minorHAnsi" w:cstheme="minorHAnsi"/>
          <w:szCs w:val="18"/>
        </w:rPr>
      </w:pPr>
      <w:bookmarkStart w:id="2" w:name="_Toc476730657"/>
      <w:r w:rsidRPr="009D08D5">
        <w:rPr>
          <w:rFonts w:asciiTheme="minorHAnsi" w:hAnsiTheme="minorHAnsi" w:cstheme="minorHAnsi"/>
          <w:szCs w:val="18"/>
        </w:rPr>
        <w:br w:type="page"/>
      </w:r>
    </w:p>
    <w:p w14:paraId="4ACEF6BA" w14:textId="1DC1EDEC" w:rsidR="00770BC1" w:rsidRPr="008608A9" w:rsidRDefault="00770BC1" w:rsidP="00FF2B3B">
      <w:pPr>
        <w:spacing w:line="240" w:lineRule="auto"/>
        <w:jc w:val="left"/>
        <w:rPr>
          <w:rFonts w:asciiTheme="minorHAnsi" w:hAnsiTheme="minorHAnsi" w:cstheme="minorHAnsi"/>
          <w:b/>
          <w:szCs w:val="18"/>
        </w:rPr>
      </w:pPr>
      <w:bookmarkStart w:id="3" w:name="_Toc320525121"/>
      <w:r w:rsidRPr="008608A9">
        <w:rPr>
          <w:rFonts w:asciiTheme="minorHAnsi" w:hAnsiTheme="minorHAnsi" w:cstheme="minorHAnsi"/>
          <w:b/>
          <w:szCs w:val="18"/>
        </w:rPr>
        <w:lastRenderedPageBreak/>
        <w:t>Definities</w:t>
      </w:r>
      <w:bookmarkEnd w:id="3"/>
    </w:p>
    <w:p w14:paraId="00DC17DD" w14:textId="77777777" w:rsidR="00770BC1" w:rsidRPr="008608A9" w:rsidRDefault="00770BC1" w:rsidP="00FF2B3B">
      <w:pPr>
        <w:spacing w:line="240" w:lineRule="auto"/>
        <w:jc w:val="left"/>
        <w:rPr>
          <w:rFonts w:asciiTheme="minorHAnsi" w:hAnsiTheme="minorHAnsi" w:cstheme="minorHAnsi"/>
          <w:szCs w:val="18"/>
        </w:rPr>
      </w:pPr>
    </w:p>
    <w:p w14:paraId="168C280B" w14:textId="77777777" w:rsidR="00770BC1" w:rsidRPr="008608A9" w:rsidRDefault="00770BC1" w:rsidP="00FF2B3B">
      <w:pPr>
        <w:spacing w:line="240" w:lineRule="auto"/>
        <w:jc w:val="left"/>
        <w:rPr>
          <w:rFonts w:asciiTheme="minorHAnsi" w:hAnsiTheme="minorHAnsi" w:cstheme="minorHAnsi"/>
          <w:szCs w:val="18"/>
        </w:rPr>
      </w:pPr>
      <w:r w:rsidRPr="008608A9">
        <w:rPr>
          <w:rFonts w:asciiTheme="minorHAnsi" w:hAnsiTheme="minorHAnsi" w:cstheme="minorHAnsi"/>
          <w:szCs w:val="18"/>
        </w:rPr>
        <w:t xml:space="preserve">In deze Aanbestedingsleidraad hebben de woorden die met een beginkapitaal worden geschreven, zowel in enkelvoud als in meervoud, de navolgende betekenis. Termen die niet in deze lijst zijn vermeld, maar wel zijn gedefinieerd in de Aanbestedingswet hebben de betekenis conform de Aanbestedingswet. </w:t>
      </w:r>
    </w:p>
    <w:p w14:paraId="19E8EEAA" w14:textId="5A02C21A" w:rsidR="00770BC1" w:rsidRPr="005F0535" w:rsidRDefault="00770BC1" w:rsidP="00FF2B3B">
      <w:pPr>
        <w:tabs>
          <w:tab w:val="left" w:pos="2268"/>
        </w:tabs>
        <w:overflowPunct w:val="0"/>
        <w:autoSpaceDE w:val="0"/>
        <w:autoSpaceDN w:val="0"/>
        <w:adjustRightInd w:val="0"/>
        <w:spacing w:line="240" w:lineRule="auto"/>
        <w:ind w:left="1985" w:hanging="1985"/>
        <w:textAlignment w:val="baseline"/>
        <w:rPr>
          <w:rFonts w:asciiTheme="minorHAnsi" w:hAnsiTheme="minorHAnsi" w:cstheme="minorHAnsi"/>
          <w:color w:val="FF0000"/>
          <w:szCs w:val="18"/>
        </w:rPr>
      </w:pPr>
    </w:p>
    <w:p w14:paraId="1818A55F" w14:textId="6EDCA4A8"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Aanbestedende Dienst</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Nederlandse Organisatie voor toegepast-natuurwetenschappelijk onderzoek TNO (“TNO”).</w:t>
      </w:r>
    </w:p>
    <w:p w14:paraId="048CF2C9" w14:textId="77777777" w:rsidR="00770BC1" w:rsidRPr="00B96CF5" w:rsidRDefault="00770BC1" w:rsidP="00FF2B3B">
      <w:pPr>
        <w:tabs>
          <w:tab w:val="left" w:pos="2552"/>
        </w:tabs>
        <w:overflowPunct w:val="0"/>
        <w:autoSpaceDE w:val="0"/>
        <w:autoSpaceDN w:val="0"/>
        <w:adjustRightInd w:val="0"/>
        <w:spacing w:line="240" w:lineRule="auto"/>
        <w:ind w:left="2694" w:hanging="2553"/>
        <w:textAlignment w:val="baseline"/>
        <w:rPr>
          <w:rFonts w:asciiTheme="minorHAnsi" w:hAnsiTheme="minorHAnsi" w:cstheme="minorHAnsi"/>
          <w:szCs w:val="18"/>
        </w:rPr>
      </w:pPr>
    </w:p>
    <w:p w14:paraId="2E4ACCDE" w14:textId="6D5ABEE8"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Aanbestedingsleidraad</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voorliggende document waarin de Aanbestedingsprocedure wordt beschreven.</w:t>
      </w:r>
    </w:p>
    <w:p w14:paraId="06A2398E"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1886B0B4" w14:textId="68524530"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Aanbestedingsprocedure</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onderhavige Europese openbare aanbestedingsprocedure waarmee het sluiten van de Overeenkomst wordt aanbesteed.</w:t>
      </w:r>
    </w:p>
    <w:p w14:paraId="02359664"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5CD71D81" w14:textId="04FB0E7E"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Aanbestedingswet</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B96CF5">
        <w:rPr>
          <w:rFonts w:asciiTheme="minorHAnsi" w:hAnsiTheme="minorHAnsi" w:cstheme="minorHAnsi"/>
          <w:szCs w:val="18"/>
        </w:rPr>
        <w:t>Aw</w:t>
      </w:r>
      <w:proofErr w:type="spellEnd"/>
      <w:r w:rsidRPr="00B96CF5">
        <w:rPr>
          <w:rFonts w:asciiTheme="minorHAnsi" w:hAnsiTheme="minorHAnsi" w:cstheme="minorHAnsi"/>
          <w:szCs w:val="18"/>
        </w:rPr>
        <w:t>”.</w:t>
      </w:r>
    </w:p>
    <w:p w14:paraId="06BA6254" w14:textId="77777777" w:rsidR="00894D61" w:rsidRPr="00894D61" w:rsidRDefault="00894D6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375ADB9A" w14:textId="11726D2C" w:rsidR="00894D61" w:rsidRPr="00894D61" w:rsidRDefault="00894D6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bookmarkStart w:id="4" w:name="_Hlk46824761"/>
      <w:r w:rsidRPr="00894D61">
        <w:rPr>
          <w:rFonts w:asciiTheme="minorHAnsi" w:hAnsiTheme="minorHAnsi" w:cstheme="minorHAnsi"/>
          <w:szCs w:val="18"/>
        </w:rPr>
        <w:t>Aanbestedingsstukken</w:t>
      </w:r>
      <w:r w:rsidRPr="00894D61">
        <w:rPr>
          <w:rFonts w:asciiTheme="minorHAnsi" w:hAnsiTheme="minorHAnsi" w:cstheme="minorHAnsi"/>
          <w:szCs w:val="18"/>
        </w:rPr>
        <w:tab/>
        <w:t>:</w:t>
      </w:r>
      <w:r w:rsidRPr="00894D61">
        <w:rPr>
          <w:rFonts w:asciiTheme="minorHAnsi" w:hAnsiTheme="minorHAnsi" w:cstheme="minorHAnsi"/>
          <w:szCs w:val="18"/>
        </w:rPr>
        <w:tab/>
      </w:r>
      <w:r>
        <w:rPr>
          <w:rFonts w:asciiTheme="minorHAnsi" w:hAnsiTheme="minorHAnsi" w:cstheme="minorHAnsi"/>
          <w:szCs w:val="18"/>
        </w:rPr>
        <w:t>alle</w:t>
      </w:r>
      <w:r w:rsidRPr="00894D61">
        <w:rPr>
          <w:rFonts w:asciiTheme="minorHAnsi" w:hAnsiTheme="minorHAnsi" w:cstheme="minorHAnsi"/>
          <w:szCs w:val="18"/>
        </w:rPr>
        <w:t xml:space="preserve"> documenten die ten behoeve van de Aanbestedingsprocedure zijn opgesteld door of namens TNO, waaronder de Aankondiging, de Aanbestedingsleidraad en de Nota('s) van Inlichtingen</w:t>
      </w:r>
      <w:r>
        <w:rPr>
          <w:rFonts w:asciiTheme="minorHAnsi" w:hAnsiTheme="minorHAnsi" w:cstheme="minorHAnsi"/>
          <w:szCs w:val="18"/>
        </w:rPr>
        <w:t>, etc.</w:t>
      </w:r>
    </w:p>
    <w:bookmarkEnd w:id="4"/>
    <w:p w14:paraId="23BD3919" w14:textId="77777777" w:rsidR="00894D61" w:rsidRPr="00B96CF5" w:rsidRDefault="00894D6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1977B95D" w14:textId="59135414"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Aankondiging</w:t>
      </w:r>
      <w:r w:rsidR="00D94393">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aankondiging van de Aanbestedingsprocedure op </w:t>
      </w:r>
      <w:hyperlink r:id="rId12" w:history="1">
        <w:r w:rsidRPr="00B96CF5">
          <w:rPr>
            <w:rFonts w:asciiTheme="minorHAnsi" w:hAnsiTheme="minorHAnsi" w:cstheme="minorHAnsi"/>
            <w:szCs w:val="18"/>
          </w:rPr>
          <w:t>www.tenderned.nl</w:t>
        </w:r>
      </w:hyperlink>
      <w:r w:rsidRPr="00B96CF5">
        <w:rPr>
          <w:rFonts w:asciiTheme="minorHAnsi" w:hAnsiTheme="minorHAnsi" w:cstheme="minorHAnsi"/>
          <w:szCs w:val="18"/>
        </w:rPr>
        <w:t>.</w:t>
      </w:r>
    </w:p>
    <w:p w14:paraId="210EF4E3"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bookmarkStart w:id="5" w:name="_Hlk18321073"/>
    </w:p>
    <w:p w14:paraId="0790D64C" w14:textId="63AF87AB" w:rsidR="007A0609" w:rsidRDefault="009245AC"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Pr>
          <w:rFonts w:asciiTheme="minorHAnsi" w:hAnsiTheme="minorHAnsi" w:cstheme="minorHAnsi"/>
          <w:szCs w:val="18"/>
        </w:rPr>
        <w:t>Bijlage</w:t>
      </w:r>
      <w:r w:rsidR="00770BC1" w:rsidRPr="00B96CF5">
        <w:rPr>
          <w:rFonts w:asciiTheme="minorHAnsi" w:hAnsiTheme="minorHAnsi" w:cstheme="minorHAnsi"/>
          <w:szCs w:val="18"/>
        </w:rPr>
        <w:t>(n)</w:t>
      </w:r>
      <w:r w:rsidR="00B96CF5">
        <w:rPr>
          <w:rFonts w:asciiTheme="minorHAnsi" w:hAnsiTheme="minorHAnsi" w:cstheme="minorHAnsi"/>
          <w:szCs w:val="18"/>
        </w:rPr>
        <w:tab/>
      </w:r>
      <w:r w:rsidR="00770BC1" w:rsidRPr="00B96CF5">
        <w:rPr>
          <w:rFonts w:asciiTheme="minorHAnsi" w:hAnsiTheme="minorHAnsi" w:cstheme="minorHAnsi"/>
          <w:szCs w:val="18"/>
        </w:rPr>
        <w:t>:</w:t>
      </w:r>
      <w:r w:rsidR="00F33409">
        <w:rPr>
          <w:rFonts w:asciiTheme="minorHAnsi" w:hAnsiTheme="minorHAnsi" w:cstheme="minorHAnsi"/>
          <w:szCs w:val="18"/>
        </w:rPr>
        <w:tab/>
      </w:r>
      <w:r w:rsidR="00770BC1" w:rsidRPr="00B96CF5">
        <w:rPr>
          <w:rFonts w:asciiTheme="minorHAnsi" w:hAnsiTheme="minorHAnsi" w:cstheme="minorHAnsi"/>
          <w:szCs w:val="18"/>
        </w:rPr>
        <w:t xml:space="preserve">De </w:t>
      </w:r>
      <w:r>
        <w:rPr>
          <w:rFonts w:asciiTheme="minorHAnsi" w:hAnsiTheme="minorHAnsi" w:cstheme="minorHAnsi"/>
          <w:szCs w:val="18"/>
        </w:rPr>
        <w:t>Bijlage</w:t>
      </w:r>
      <w:r w:rsidR="00770BC1" w:rsidRPr="00B96CF5">
        <w:rPr>
          <w:rFonts w:asciiTheme="minorHAnsi" w:hAnsiTheme="minorHAnsi" w:cstheme="minorHAnsi"/>
          <w:szCs w:val="18"/>
        </w:rPr>
        <w:t xml:space="preserve">n bij de Aanbestedingsleidraad, te weten: </w:t>
      </w:r>
    </w:p>
    <w:p w14:paraId="393C3C5C" w14:textId="26806F60" w:rsidR="007A0609" w:rsidRPr="00E53518" w:rsidRDefault="00844099" w:rsidP="00FF2B3B">
      <w:pPr>
        <w:pStyle w:val="ListParagraph"/>
        <w:numPr>
          <w:ilvl w:val="0"/>
          <w:numId w:val="18"/>
        </w:numPr>
        <w:tabs>
          <w:tab w:val="left" w:pos="2552"/>
        </w:tabs>
        <w:overflowPunct w:val="0"/>
        <w:autoSpaceDE w:val="0"/>
        <w:autoSpaceDN w:val="0"/>
        <w:adjustRightInd w:val="0"/>
        <w:spacing w:after="0"/>
        <w:jc w:val="both"/>
        <w:textAlignment w:val="baseline"/>
        <w:rPr>
          <w:rFonts w:asciiTheme="minorHAnsi" w:hAnsiTheme="minorHAnsi" w:cstheme="minorBidi"/>
          <w:sz w:val="18"/>
          <w:szCs w:val="18"/>
        </w:rPr>
      </w:pPr>
      <w:r w:rsidRPr="411F06B5">
        <w:rPr>
          <w:rFonts w:asciiTheme="minorHAnsi" w:hAnsiTheme="minorHAnsi" w:cstheme="minorBidi"/>
          <w:b/>
          <w:sz w:val="18"/>
          <w:szCs w:val="18"/>
        </w:rPr>
        <w:t>A01</w:t>
      </w:r>
      <w:r w:rsidR="00770BC1" w:rsidRPr="411F06B5">
        <w:rPr>
          <w:rFonts w:asciiTheme="minorHAnsi" w:hAnsiTheme="minorHAnsi" w:cstheme="minorBidi"/>
          <w:sz w:val="18"/>
          <w:szCs w:val="18"/>
        </w:rPr>
        <w:t xml:space="preserve"> tot en met </w:t>
      </w:r>
      <w:r w:rsidR="00770BC1" w:rsidRPr="411F06B5">
        <w:rPr>
          <w:rFonts w:asciiTheme="minorHAnsi" w:hAnsiTheme="minorHAnsi" w:cstheme="minorBidi"/>
          <w:b/>
          <w:bCs/>
          <w:sz w:val="18"/>
          <w:szCs w:val="18"/>
        </w:rPr>
        <w:t>A</w:t>
      </w:r>
      <w:r w:rsidR="14EAA7CF" w:rsidRPr="411F06B5">
        <w:rPr>
          <w:rFonts w:asciiTheme="minorHAnsi" w:hAnsiTheme="minorHAnsi" w:cstheme="minorBidi"/>
          <w:b/>
          <w:bCs/>
          <w:sz w:val="18"/>
          <w:szCs w:val="18"/>
        </w:rPr>
        <w:t>04</w:t>
      </w:r>
      <w:r w:rsidR="00770BC1" w:rsidRPr="411F06B5">
        <w:rPr>
          <w:rFonts w:asciiTheme="minorHAnsi" w:hAnsiTheme="minorHAnsi" w:cstheme="minorBidi"/>
          <w:b/>
          <w:sz w:val="18"/>
          <w:szCs w:val="18"/>
        </w:rPr>
        <w:t xml:space="preserve"> </w:t>
      </w:r>
      <w:r w:rsidR="00770BC1" w:rsidRPr="411F06B5">
        <w:rPr>
          <w:rFonts w:asciiTheme="minorHAnsi" w:hAnsiTheme="minorHAnsi" w:cstheme="minorBidi"/>
          <w:sz w:val="18"/>
          <w:szCs w:val="18"/>
        </w:rPr>
        <w:t xml:space="preserve">– zijnde de formats die de Inschrijver dient te gebruiken bij het </w:t>
      </w:r>
      <w:r w:rsidR="00D94393" w:rsidRPr="411F06B5">
        <w:rPr>
          <w:rFonts w:asciiTheme="minorHAnsi" w:hAnsiTheme="minorHAnsi" w:cstheme="minorBidi"/>
          <w:sz w:val="18"/>
          <w:szCs w:val="18"/>
        </w:rPr>
        <w:t>opstellen</w:t>
      </w:r>
      <w:r w:rsidR="00770BC1" w:rsidRPr="411F06B5">
        <w:rPr>
          <w:rFonts w:asciiTheme="minorHAnsi" w:hAnsiTheme="minorHAnsi" w:cstheme="minorBidi"/>
          <w:sz w:val="18"/>
          <w:szCs w:val="18"/>
        </w:rPr>
        <w:t xml:space="preserve"> </w:t>
      </w:r>
      <w:r w:rsidR="007A0609" w:rsidRPr="411F06B5">
        <w:rPr>
          <w:rFonts w:asciiTheme="minorHAnsi" w:hAnsiTheme="minorHAnsi" w:cstheme="minorBidi"/>
          <w:sz w:val="18"/>
          <w:szCs w:val="18"/>
        </w:rPr>
        <w:t xml:space="preserve">en indienen </w:t>
      </w:r>
      <w:r w:rsidR="00770BC1" w:rsidRPr="411F06B5">
        <w:rPr>
          <w:rFonts w:asciiTheme="minorHAnsi" w:hAnsiTheme="minorHAnsi" w:cstheme="minorBidi"/>
          <w:sz w:val="18"/>
          <w:szCs w:val="18"/>
        </w:rPr>
        <w:t>van zijn Inschrijving -,</w:t>
      </w:r>
    </w:p>
    <w:p w14:paraId="5243BA42" w14:textId="300C5EE5" w:rsidR="007A0609" w:rsidRPr="00E53518" w:rsidRDefault="00844099" w:rsidP="00FF2B3B">
      <w:pPr>
        <w:pStyle w:val="ListParagraph"/>
        <w:numPr>
          <w:ilvl w:val="0"/>
          <w:numId w:val="18"/>
        </w:numPr>
        <w:tabs>
          <w:tab w:val="left" w:pos="2552"/>
        </w:tabs>
        <w:overflowPunct w:val="0"/>
        <w:autoSpaceDE w:val="0"/>
        <w:autoSpaceDN w:val="0"/>
        <w:adjustRightInd w:val="0"/>
        <w:spacing w:after="0"/>
        <w:jc w:val="both"/>
        <w:textAlignment w:val="baseline"/>
        <w:rPr>
          <w:rFonts w:asciiTheme="minorHAnsi" w:hAnsiTheme="minorHAnsi" w:cstheme="minorBidi"/>
          <w:sz w:val="18"/>
          <w:szCs w:val="18"/>
        </w:rPr>
      </w:pPr>
      <w:r w:rsidRPr="411F06B5">
        <w:rPr>
          <w:rFonts w:asciiTheme="minorHAnsi" w:hAnsiTheme="minorHAnsi" w:cstheme="minorBidi"/>
          <w:b/>
          <w:sz w:val="18"/>
          <w:szCs w:val="18"/>
        </w:rPr>
        <w:t>B01</w:t>
      </w:r>
      <w:r w:rsidR="00770BC1" w:rsidRPr="411F06B5">
        <w:rPr>
          <w:rFonts w:asciiTheme="minorHAnsi" w:hAnsiTheme="minorHAnsi" w:cstheme="minorBidi"/>
          <w:sz w:val="18"/>
          <w:szCs w:val="18"/>
        </w:rPr>
        <w:t xml:space="preserve"> tot en met </w:t>
      </w:r>
      <w:r w:rsidR="1B7D75F9" w:rsidRPr="411F06B5">
        <w:rPr>
          <w:rFonts w:asciiTheme="minorHAnsi" w:hAnsiTheme="minorHAnsi" w:cstheme="minorBidi"/>
          <w:b/>
          <w:bCs/>
          <w:sz w:val="18"/>
          <w:szCs w:val="18"/>
        </w:rPr>
        <w:t>B04</w:t>
      </w:r>
      <w:r w:rsidR="00770BC1" w:rsidRPr="411F06B5">
        <w:rPr>
          <w:rFonts w:asciiTheme="minorHAnsi" w:hAnsiTheme="minorHAnsi" w:cstheme="minorBidi"/>
          <w:sz w:val="18"/>
          <w:szCs w:val="18"/>
        </w:rPr>
        <w:t>– zijnde de formats die de voorgenomen begunstigde dient te gebruiken ten behoeve van het op verzoek van TNO indienen van bewijsstukken inzake de Eigen Verklaring</w:t>
      </w:r>
      <w:r w:rsidR="001221E5" w:rsidRPr="411F06B5">
        <w:rPr>
          <w:rFonts w:asciiTheme="minorHAnsi" w:hAnsiTheme="minorHAnsi" w:cstheme="minorBidi"/>
          <w:sz w:val="18"/>
          <w:szCs w:val="18"/>
        </w:rPr>
        <w:t>,</w:t>
      </w:r>
    </w:p>
    <w:p w14:paraId="55D5629C" w14:textId="2170717A" w:rsidR="00770BC1" w:rsidRDefault="00844099" w:rsidP="4CDA9C05">
      <w:pPr>
        <w:pStyle w:val="ListParagraph"/>
        <w:numPr>
          <w:ilvl w:val="0"/>
          <w:numId w:val="18"/>
        </w:numPr>
        <w:tabs>
          <w:tab w:val="left" w:pos="2552"/>
        </w:tabs>
        <w:overflowPunct w:val="0"/>
        <w:autoSpaceDE w:val="0"/>
        <w:autoSpaceDN w:val="0"/>
        <w:adjustRightInd w:val="0"/>
        <w:spacing w:after="0"/>
        <w:jc w:val="both"/>
        <w:textAlignment w:val="baseline"/>
        <w:rPr>
          <w:rFonts w:asciiTheme="minorHAnsi" w:hAnsiTheme="minorHAnsi" w:cstheme="minorBidi"/>
          <w:sz w:val="18"/>
          <w:szCs w:val="18"/>
        </w:rPr>
      </w:pPr>
      <w:r w:rsidRPr="4CDA9C05">
        <w:rPr>
          <w:rFonts w:asciiTheme="minorHAnsi" w:hAnsiTheme="minorHAnsi" w:cstheme="minorBidi"/>
          <w:b/>
          <w:bCs/>
          <w:sz w:val="18"/>
          <w:szCs w:val="18"/>
        </w:rPr>
        <w:t>C01</w:t>
      </w:r>
      <w:r w:rsidR="00770BC1" w:rsidRPr="4CDA9C05">
        <w:rPr>
          <w:rFonts w:asciiTheme="minorHAnsi" w:hAnsiTheme="minorHAnsi" w:cstheme="minorBidi"/>
          <w:sz w:val="18"/>
          <w:szCs w:val="18"/>
        </w:rPr>
        <w:t xml:space="preserve"> tot en met </w:t>
      </w:r>
      <w:r w:rsidR="39ADF447" w:rsidRPr="4CDA9C05">
        <w:rPr>
          <w:rFonts w:asciiTheme="minorHAnsi" w:hAnsiTheme="minorHAnsi" w:cstheme="minorBidi"/>
          <w:b/>
          <w:bCs/>
          <w:sz w:val="18"/>
          <w:szCs w:val="18"/>
        </w:rPr>
        <w:t>C0</w:t>
      </w:r>
      <w:r w:rsidR="353E761F" w:rsidRPr="4CDA9C05">
        <w:rPr>
          <w:rFonts w:asciiTheme="minorHAnsi" w:hAnsiTheme="minorHAnsi" w:cstheme="minorBidi"/>
          <w:b/>
          <w:bCs/>
          <w:sz w:val="18"/>
          <w:szCs w:val="18"/>
        </w:rPr>
        <w:t>8</w:t>
      </w:r>
      <w:r w:rsidR="00770BC1" w:rsidRPr="4CDA9C05">
        <w:rPr>
          <w:rFonts w:asciiTheme="minorHAnsi" w:hAnsiTheme="minorHAnsi" w:cstheme="minorBidi"/>
          <w:sz w:val="18"/>
          <w:szCs w:val="18"/>
        </w:rPr>
        <w:t xml:space="preserve"> – zijnde documenten</w:t>
      </w:r>
      <w:r w:rsidR="007A0609" w:rsidRPr="4CDA9C05">
        <w:rPr>
          <w:rFonts w:asciiTheme="minorHAnsi" w:hAnsiTheme="minorHAnsi" w:cstheme="minorBidi"/>
          <w:sz w:val="18"/>
          <w:szCs w:val="18"/>
        </w:rPr>
        <w:t xml:space="preserve">, </w:t>
      </w:r>
      <w:r w:rsidR="005A5E49" w:rsidRPr="4CDA9C05">
        <w:rPr>
          <w:rFonts w:asciiTheme="minorHAnsi" w:hAnsiTheme="minorHAnsi" w:cstheme="minorBidi"/>
          <w:sz w:val="18"/>
          <w:szCs w:val="18"/>
        </w:rPr>
        <w:t>(</w:t>
      </w:r>
      <w:r w:rsidR="007A0609" w:rsidRPr="4CDA9C05">
        <w:rPr>
          <w:rFonts w:asciiTheme="minorHAnsi" w:hAnsiTheme="minorHAnsi" w:cstheme="minorBidi"/>
          <w:sz w:val="18"/>
          <w:szCs w:val="18"/>
        </w:rPr>
        <w:t>aanvullende</w:t>
      </w:r>
      <w:r w:rsidR="005A5E49" w:rsidRPr="4CDA9C05">
        <w:rPr>
          <w:rFonts w:asciiTheme="minorHAnsi" w:hAnsiTheme="minorHAnsi" w:cstheme="minorBidi"/>
          <w:sz w:val="18"/>
          <w:szCs w:val="18"/>
        </w:rPr>
        <w:t>-)</w:t>
      </w:r>
      <w:r w:rsidR="007A0609" w:rsidRPr="4CDA9C05">
        <w:rPr>
          <w:rFonts w:asciiTheme="minorHAnsi" w:hAnsiTheme="minorHAnsi" w:cstheme="minorBidi"/>
          <w:sz w:val="18"/>
          <w:szCs w:val="18"/>
        </w:rPr>
        <w:t xml:space="preserve"> informatie,</w:t>
      </w:r>
      <w:r w:rsidR="00770BC1" w:rsidRPr="4CDA9C05">
        <w:rPr>
          <w:rFonts w:asciiTheme="minorHAnsi" w:hAnsiTheme="minorHAnsi" w:cstheme="minorBidi"/>
          <w:sz w:val="18"/>
          <w:szCs w:val="18"/>
        </w:rPr>
        <w:t xml:space="preserve"> die deel uitmaken van de Aanbestedingsleidraad en niet bestemd zijn voor indiening door de Inschrijver of de voorgenomen begunstigde.</w:t>
      </w:r>
    </w:p>
    <w:p w14:paraId="56B84A67" w14:textId="77777777" w:rsidR="001221E5" w:rsidRPr="007A0609" w:rsidRDefault="001221E5" w:rsidP="00FF2B3B">
      <w:pPr>
        <w:pStyle w:val="ListParagraph"/>
        <w:tabs>
          <w:tab w:val="left" w:pos="2552"/>
        </w:tabs>
        <w:overflowPunct w:val="0"/>
        <w:autoSpaceDE w:val="0"/>
        <w:autoSpaceDN w:val="0"/>
        <w:adjustRightInd w:val="0"/>
        <w:spacing w:after="0"/>
        <w:ind w:left="3054"/>
        <w:jc w:val="both"/>
        <w:textAlignment w:val="baseline"/>
        <w:rPr>
          <w:rFonts w:asciiTheme="minorHAnsi" w:hAnsiTheme="minorHAnsi" w:cstheme="minorHAnsi"/>
          <w:sz w:val="18"/>
          <w:szCs w:val="18"/>
        </w:rPr>
      </w:pPr>
    </w:p>
    <w:bookmarkEnd w:id="5"/>
    <w:p w14:paraId="63847A5D" w14:textId="537ACBB0"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Combinatie</w:t>
      </w:r>
      <w:r w:rsidR="00B96CF5">
        <w:rPr>
          <w:rFonts w:asciiTheme="minorHAnsi" w:hAnsiTheme="minorHAnsi" w:cstheme="minorHAnsi"/>
          <w:szCs w:val="18"/>
        </w:rPr>
        <w:tab/>
      </w:r>
      <w:r w:rsidRPr="00B96CF5">
        <w:rPr>
          <w:rFonts w:asciiTheme="minorHAnsi" w:hAnsiTheme="minorHAnsi" w:cstheme="minorHAnsi"/>
          <w:szCs w:val="18"/>
        </w:rPr>
        <w:t xml:space="preserve">: een samenwerkingsverband van ondernemers dat gezamenlijk inschrijft als één Inschrijver, waarbij elk der </w:t>
      </w:r>
      <w:proofErr w:type="spellStart"/>
      <w:r w:rsidRPr="00B96CF5">
        <w:rPr>
          <w:rFonts w:asciiTheme="minorHAnsi" w:hAnsiTheme="minorHAnsi" w:cstheme="minorHAnsi"/>
          <w:szCs w:val="18"/>
        </w:rPr>
        <w:t>combinanten</w:t>
      </w:r>
      <w:proofErr w:type="spellEnd"/>
      <w:r w:rsidRPr="00B96CF5">
        <w:rPr>
          <w:rFonts w:asciiTheme="minorHAnsi" w:hAnsiTheme="minorHAnsi" w:cstheme="minorHAnsi"/>
          <w:szCs w:val="18"/>
        </w:rPr>
        <w:t xml:space="preserve"> hoofdelijk aansprakelijk is voor de uitvoering van de Overeenkomst.</w:t>
      </w:r>
    </w:p>
    <w:p w14:paraId="6C573180"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096700AE" w14:textId="5C22BF7E"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Derde</w:t>
      </w:r>
      <w:r w:rsidR="00B96CF5">
        <w:rPr>
          <w:rFonts w:asciiTheme="minorHAnsi" w:hAnsiTheme="minorHAnsi" w:cstheme="minorHAnsi"/>
          <w:szCs w:val="18"/>
        </w:rPr>
        <w:tab/>
      </w:r>
      <w:r w:rsidRPr="00B96CF5">
        <w:rPr>
          <w:rFonts w:asciiTheme="minorHAnsi" w:hAnsiTheme="minorHAnsi" w:cstheme="minorHAnsi"/>
          <w:szCs w:val="18"/>
        </w:rPr>
        <w:t xml:space="preserve">: natuurlijke personen op wie, of rechtspersonen waarop, een </w:t>
      </w:r>
      <w:r w:rsidR="00DB6C80">
        <w:rPr>
          <w:rFonts w:asciiTheme="minorHAnsi" w:hAnsiTheme="minorHAnsi" w:cstheme="minorHAnsi"/>
          <w:szCs w:val="18"/>
        </w:rPr>
        <w:t>Inschrijver</w:t>
      </w:r>
      <w:r w:rsidRPr="00B96CF5">
        <w:rPr>
          <w:rFonts w:asciiTheme="minorHAnsi" w:hAnsiTheme="minorHAnsi" w:cstheme="minorHAnsi"/>
          <w:szCs w:val="18"/>
        </w:rPr>
        <w:t xml:space="preserve"> zich kan beroepen om te kunnen voldoen aan de eisen van de financiële en economische draagkracht en/of de technische- en beroepsbekwaamheid, ongeacht de juridische aard van zijn banden met die derde.   </w:t>
      </w:r>
    </w:p>
    <w:p w14:paraId="4F91B7DA" w14:textId="77777777" w:rsidR="00770BC1" w:rsidRPr="00B96CF5" w:rsidRDefault="00770BC1" w:rsidP="00FF2B3B">
      <w:pPr>
        <w:tabs>
          <w:tab w:val="left" w:pos="2552"/>
        </w:tabs>
        <w:overflowPunct w:val="0"/>
        <w:autoSpaceDE w:val="0"/>
        <w:autoSpaceDN w:val="0"/>
        <w:adjustRightInd w:val="0"/>
        <w:spacing w:line="240" w:lineRule="auto"/>
        <w:ind w:left="2694" w:hanging="2553"/>
        <w:textAlignment w:val="baseline"/>
        <w:rPr>
          <w:rFonts w:asciiTheme="minorHAnsi" w:hAnsiTheme="minorHAnsi" w:cstheme="minorHAnsi"/>
          <w:szCs w:val="18"/>
        </w:rPr>
      </w:pPr>
    </w:p>
    <w:p w14:paraId="2446F938" w14:textId="693932F5"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Eigen Verklaring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verklaring als bedoeld in artikel 2.84 eerste lid van de Aanbestedingswet, die TNO als </w:t>
      </w:r>
      <w:r w:rsidR="009245AC">
        <w:rPr>
          <w:rFonts w:asciiTheme="minorHAnsi" w:hAnsiTheme="minorHAnsi" w:cstheme="minorHAnsi"/>
          <w:szCs w:val="18"/>
        </w:rPr>
        <w:t>Bijlage</w:t>
      </w:r>
      <w:r w:rsidRPr="00B96CF5">
        <w:rPr>
          <w:rFonts w:asciiTheme="minorHAnsi" w:hAnsiTheme="minorHAnsi" w:cstheme="minorHAnsi"/>
          <w:szCs w:val="18"/>
        </w:rPr>
        <w:t xml:space="preserve">n </w:t>
      </w:r>
      <w:r w:rsidR="00844099" w:rsidRPr="00844099">
        <w:rPr>
          <w:rFonts w:asciiTheme="minorHAnsi" w:hAnsiTheme="minorHAnsi" w:cstheme="minorHAnsi"/>
          <w:b/>
          <w:szCs w:val="18"/>
        </w:rPr>
        <w:t>A01</w:t>
      </w:r>
      <w:r w:rsidRPr="00805406">
        <w:rPr>
          <w:rFonts w:asciiTheme="minorHAnsi" w:hAnsiTheme="minorHAnsi" w:cstheme="minorHAnsi"/>
          <w:szCs w:val="18"/>
        </w:rPr>
        <w:t xml:space="preserve">, </w:t>
      </w:r>
      <w:r w:rsidR="00844099" w:rsidRPr="00805406">
        <w:rPr>
          <w:rFonts w:asciiTheme="minorHAnsi" w:hAnsiTheme="minorHAnsi" w:cstheme="minorHAnsi"/>
          <w:b/>
          <w:szCs w:val="18"/>
        </w:rPr>
        <w:t>A02</w:t>
      </w:r>
      <w:r w:rsidRPr="00805406">
        <w:rPr>
          <w:rFonts w:asciiTheme="minorHAnsi" w:hAnsiTheme="minorHAnsi" w:cstheme="minorHAnsi"/>
          <w:szCs w:val="18"/>
        </w:rPr>
        <w:t xml:space="preserve"> en </w:t>
      </w:r>
      <w:r w:rsidR="00844099" w:rsidRPr="00844099">
        <w:rPr>
          <w:rFonts w:asciiTheme="minorHAnsi" w:hAnsiTheme="minorHAnsi" w:cstheme="minorHAnsi"/>
          <w:b/>
          <w:szCs w:val="18"/>
        </w:rPr>
        <w:t>B01</w:t>
      </w:r>
      <w:r w:rsidRPr="00B96CF5">
        <w:rPr>
          <w:rFonts w:asciiTheme="minorHAnsi" w:hAnsiTheme="minorHAnsi" w:cstheme="minorHAnsi"/>
          <w:szCs w:val="18"/>
        </w:rPr>
        <w:t xml:space="preserve"> bij de Aanbestedingsleidraad heeft gevoegd.</w:t>
      </w:r>
    </w:p>
    <w:p w14:paraId="51D396B6"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3D4994E4" w14:textId="5C542C20" w:rsidR="004648CA" w:rsidRPr="00D1021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Bidi"/>
        </w:rPr>
      </w:pPr>
      <w:r w:rsidRPr="00D10215">
        <w:rPr>
          <w:rFonts w:asciiTheme="minorHAnsi" w:hAnsiTheme="minorHAnsi" w:cstheme="minorBidi"/>
        </w:rPr>
        <w:t>Geschiktheidseisen</w:t>
      </w:r>
      <w:r w:rsidR="00B96CF5" w:rsidRPr="00D10215">
        <w:tab/>
      </w:r>
      <w:r w:rsidRPr="00D10215">
        <w:rPr>
          <w:rFonts w:asciiTheme="minorHAnsi" w:hAnsiTheme="minorHAnsi" w:cstheme="minorBidi"/>
        </w:rPr>
        <w:t>:</w:t>
      </w:r>
      <w:r w:rsidR="00F33409" w:rsidRPr="00D10215">
        <w:tab/>
      </w:r>
      <w:r w:rsidRPr="00D10215">
        <w:rPr>
          <w:rFonts w:asciiTheme="minorHAnsi" w:hAnsiTheme="minorHAnsi" w:cstheme="minorBidi"/>
        </w:rPr>
        <w:t xml:space="preserve">de eisen die TNO stelt aan de op basis van de </w:t>
      </w:r>
      <w:r w:rsidR="00D23889" w:rsidRPr="00D10215">
        <w:rPr>
          <w:rFonts w:asciiTheme="minorHAnsi" w:hAnsiTheme="minorHAnsi" w:cstheme="minorBidi"/>
        </w:rPr>
        <w:t>U</w:t>
      </w:r>
      <w:r w:rsidRPr="00D10215">
        <w:rPr>
          <w:rFonts w:asciiTheme="minorHAnsi" w:hAnsiTheme="minorHAnsi" w:cstheme="minorBidi"/>
        </w:rPr>
        <w:t>itsluitingsgronden niet uitgesloten Inschrijvers, waaraan Inschrijvers minimaal moeten voldoen om voor gunning van de Opdracht in aanmerking te komen.</w:t>
      </w:r>
    </w:p>
    <w:p w14:paraId="1544E4C1" w14:textId="77777777" w:rsidR="00B96CF5" w:rsidRPr="00D10215" w:rsidRDefault="00B96CF5"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51C26677" w14:textId="2A3607FD"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Bidi"/>
        </w:rPr>
      </w:pPr>
      <w:r w:rsidRPr="00D10215">
        <w:rPr>
          <w:rFonts w:asciiTheme="minorHAnsi" w:hAnsiTheme="minorHAnsi" w:cstheme="minorBidi"/>
        </w:rPr>
        <w:t>Gunningscriterium</w:t>
      </w:r>
      <w:r w:rsidR="00B96CF5">
        <w:tab/>
      </w:r>
      <w:r w:rsidR="00F33409" w:rsidRPr="7C60BC60">
        <w:rPr>
          <w:rFonts w:asciiTheme="minorHAnsi" w:hAnsiTheme="minorHAnsi" w:cstheme="minorBidi"/>
        </w:rPr>
        <w:t>:</w:t>
      </w:r>
      <w:r w:rsidR="00F33409">
        <w:tab/>
      </w:r>
      <w:r w:rsidRPr="7C60BC60">
        <w:rPr>
          <w:rFonts w:asciiTheme="minorHAnsi" w:hAnsiTheme="minorHAnsi" w:cstheme="minorBidi"/>
        </w:rPr>
        <w:t xml:space="preserve">het criterium dat TNO hanteert bij de beoordeling en rangschikking van de Inschrijvingen ten behoeve van de gunning van de opdracht, zoals genoemd in hoofdstuk </w:t>
      </w:r>
      <w:r w:rsidR="00D23889" w:rsidRPr="7C60BC60">
        <w:rPr>
          <w:rFonts w:asciiTheme="minorHAnsi" w:hAnsiTheme="minorHAnsi" w:cstheme="minorBidi"/>
        </w:rPr>
        <w:t>6</w:t>
      </w:r>
      <w:r w:rsidRPr="7C60BC60">
        <w:rPr>
          <w:rFonts w:asciiTheme="minorHAnsi" w:hAnsiTheme="minorHAnsi" w:cstheme="minorBidi"/>
        </w:rPr>
        <w:t>.</w:t>
      </w:r>
    </w:p>
    <w:p w14:paraId="29E1D0DA" w14:textId="49594F9B" w:rsidR="00770BC1"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024FC428" w14:textId="6C297B45" w:rsidR="00244D88" w:rsidRDefault="00244D88"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E957E2">
        <w:rPr>
          <w:rFonts w:asciiTheme="minorHAnsi" w:hAnsiTheme="minorHAnsi" w:cstheme="minorHAnsi"/>
          <w:szCs w:val="18"/>
        </w:rPr>
        <w:t>Gunningsbeslissing</w:t>
      </w:r>
      <w:r w:rsidRPr="00E957E2">
        <w:rPr>
          <w:rFonts w:asciiTheme="minorHAnsi" w:hAnsiTheme="minorHAnsi" w:cstheme="minorHAnsi"/>
          <w:szCs w:val="18"/>
        </w:rPr>
        <w:tab/>
        <w:t>:</w:t>
      </w:r>
      <w:r w:rsidRPr="00E957E2">
        <w:rPr>
          <w:rFonts w:asciiTheme="minorHAnsi" w:hAnsiTheme="minorHAnsi" w:cstheme="minorHAnsi"/>
          <w:szCs w:val="18"/>
        </w:rPr>
        <w:tab/>
      </w:r>
      <w:r w:rsidR="00570005">
        <w:rPr>
          <w:rFonts w:asciiTheme="minorHAnsi" w:hAnsiTheme="minorHAnsi" w:cstheme="minorHAnsi"/>
          <w:szCs w:val="18"/>
        </w:rPr>
        <w:t xml:space="preserve">de schriftelijke mededeling van </w:t>
      </w:r>
      <w:r w:rsidRPr="00E957E2">
        <w:rPr>
          <w:rFonts w:asciiTheme="minorHAnsi" w:hAnsiTheme="minorHAnsi" w:cstheme="minorHAnsi"/>
          <w:szCs w:val="18"/>
        </w:rPr>
        <w:t>de keuze van TNO voor de Inschrijver met wie hij voornemens is de Overeenkomst te sluiten, dan wel de keuze om geen Overeenkomst te sluiten</w:t>
      </w:r>
    </w:p>
    <w:p w14:paraId="03A09698" w14:textId="77777777" w:rsidR="00244D88" w:rsidRPr="00B96CF5" w:rsidRDefault="00244D88"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57160B11" w14:textId="0DA6D5B5"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Inschrijver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geïnteresseerde marktpartij die deelneemt aan de Aanbestedingsprocedure.</w:t>
      </w:r>
    </w:p>
    <w:p w14:paraId="03B37D25"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17D4B27C" w14:textId="1740AF7D"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lastRenderedPageBreak/>
        <w:t>Inschrijving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aanbieding/offerte van een Inschrijver.</w:t>
      </w:r>
    </w:p>
    <w:p w14:paraId="55D001CF"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27E235F9" w14:textId="5245FE83"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Minimumeisen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eisen die TNO stelt aan de wijze waarop de Opdrachtnemer de opdracht dient uit te voeren.</w:t>
      </w:r>
    </w:p>
    <w:p w14:paraId="2C3D47C8"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45F79195" w14:textId="2F76623B"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Nota van Inlichtingen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document dat nadere informatie bevat over de Aanbestedingsprocedure en/of de aanbestedingsstukken en waarin TNO de vragen van de Inschrijvers geanonimiseerd weergeeft en beantwoordt.</w:t>
      </w:r>
    </w:p>
    <w:p w14:paraId="4EF6C105" w14:textId="580863FF" w:rsidR="001D7D8C" w:rsidRPr="00B96CF5" w:rsidRDefault="001D7D8C"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138B33FA" w14:textId="13052FD9"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Opdrachtnemer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Inschrijver waarmee de Overeenkomst wordt gesloten.</w:t>
      </w:r>
    </w:p>
    <w:p w14:paraId="5E55B6D7"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195438B7" w14:textId="3DBF19C1"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r w:rsidRPr="00B96CF5">
        <w:rPr>
          <w:rFonts w:asciiTheme="minorHAnsi" w:hAnsiTheme="minorHAnsi" w:cstheme="minorHAnsi"/>
          <w:szCs w:val="18"/>
        </w:rPr>
        <w:t>Overeenkomst</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overeenkomst die op grond van de uitkomst van de Aanbestedingsprocedure wordt gesloten met Opdrachtnemer.</w:t>
      </w:r>
      <w:r w:rsidR="007B2A17">
        <w:rPr>
          <w:rFonts w:asciiTheme="minorHAnsi" w:hAnsiTheme="minorHAnsi" w:cstheme="minorHAnsi"/>
          <w:szCs w:val="18"/>
        </w:rPr>
        <w:t xml:space="preserve"> </w:t>
      </w:r>
      <w:r w:rsidR="007B2A17" w:rsidRPr="00045EE1">
        <w:rPr>
          <w:rFonts w:asciiTheme="minorHAnsi" w:hAnsiTheme="minorHAnsi" w:cstheme="minorHAnsi"/>
          <w:szCs w:val="18"/>
        </w:rPr>
        <w:t>De Overeenkomst is gesloten nadat die door TNO en de Opdrachtnemer is ondertekend.</w:t>
      </w:r>
    </w:p>
    <w:p w14:paraId="4F107974" w14:textId="77777777"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HAnsi"/>
          <w:szCs w:val="18"/>
        </w:rPr>
      </w:pPr>
    </w:p>
    <w:p w14:paraId="46104117" w14:textId="7CE60DE9" w:rsidR="00770BC1" w:rsidRPr="00B96CF5" w:rsidRDefault="00770BC1" w:rsidP="00FF2B3B">
      <w:pPr>
        <w:tabs>
          <w:tab w:val="left" w:pos="2552"/>
        </w:tabs>
        <w:overflowPunct w:val="0"/>
        <w:autoSpaceDE w:val="0"/>
        <w:autoSpaceDN w:val="0"/>
        <w:adjustRightInd w:val="0"/>
        <w:spacing w:line="240" w:lineRule="auto"/>
        <w:ind w:left="2694" w:hanging="2694"/>
        <w:textAlignment w:val="baseline"/>
        <w:rPr>
          <w:rFonts w:asciiTheme="minorHAnsi" w:hAnsiTheme="minorHAnsi" w:cstheme="minorBidi"/>
        </w:rPr>
      </w:pPr>
      <w:r w:rsidRPr="00D10215">
        <w:rPr>
          <w:rFonts w:asciiTheme="minorHAnsi" w:hAnsiTheme="minorHAnsi" w:cstheme="minorBidi"/>
        </w:rPr>
        <w:t>Uitsluitingsgronden</w:t>
      </w:r>
      <w:r w:rsidR="00B96CF5">
        <w:tab/>
      </w:r>
      <w:r w:rsidR="00F33409" w:rsidRPr="7C60BC60">
        <w:rPr>
          <w:rFonts w:asciiTheme="minorHAnsi" w:hAnsiTheme="minorHAnsi" w:cstheme="minorBidi"/>
        </w:rPr>
        <w:t>:</w:t>
      </w:r>
      <w:r w:rsidR="00F33409">
        <w:tab/>
      </w:r>
      <w:r w:rsidRPr="7C60BC60">
        <w:rPr>
          <w:rFonts w:asciiTheme="minorHAnsi" w:hAnsiTheme="minorHAnsi" w:cstheme="minorBidi"/>
        </w:rPr>
        <w:t>gronden tot uitsluiting van deelname aan de Aanbestedingsprocedure, die –afhankelijk van het bepaalde in de aanbestedingsstukken - zien op omstandigheden betreffende de (persoon van de) Inschrijver, de (persoon van de) Derde en/of de (persoon van de) onderaannemer.</w:t>
      </w:r>
    </w:p>
    <w:p w14:paraId="53B06D64" w14:textId="77777777" w:rsidR="007A0609" w:rsidRDefault="007A0609" w:rsidP="00FF2B3B">
      <w:pPr>
        <w:spacing w:line="240" w:lineRule="auto"/>
        <w:ind w:left="2694" w:hanging="2694"/>
        <w:jc w:val="left"/>
        <w:rPr>
          <w:rFonts w:asciiTheme="minorHAnsi" w:hAnsiTheme="minorHAnsi" w:cstheme="minorHAnsi"/>
          <w:szCs w:val="18"/>
        </w:rPr>
      </w:pPr>
    </w:p>
    <w:p w14:paraId="5DED020F" w14:textId="77777777" w:rsidR="007A0609" w:rsidRDefault="007A0609" w:rsidP="00FF2B3B">
      <w:pPr>
        <w:spacing w:line="240" w:lineRule="auto"/>
        <w:ind w:left="2694" w:hanging="2694"/>
        <w:jc w:val="left"/>
        <w:rPr>
          <w:rFonts w:asciiTheme="minorHAnsi" w:hAnsiTheme="minorHAnsi" w:cstheme="minorHAnsi"/>
          <w:szCs w:val="18"/>
        </w:rPr>
      </w:pPr>
    </w:p>
    <w:p w14:paraId="0A991ECF" w14:textId="3261685A" w:rsidR="003A1970" w:rsidRPr="008608A9" w:rsidRDefault="003A1970" w:rsidP="00FF2B3B">
      <w:pPr>
        <w:spacing w:line="240" w:lineRule="auto"/>
        <w:ind w:left="2694" w:hanging="2694"/>
        <w:jc w:val="left"/>
        <w:rPr>
          <w:rFonts w:asciiTheme="minorHAnsi" w:hAnsiTheme="minorHAnsi" w:cstheme="minorHAnsi"/>
          <w:b/>
          <w:szCs w:val="18"/>
        </w:rPr>
      </w:pPr>
      <w:r w:rsidRPr="008608A9">
        <w:rPr>
          <w:rFonts w:asciiTheme="minorHAnsi" w:hAnsiTheme="minorHAnsi" w:cstheme="minorHAnsi"/>
          <w:szCs w:val="18"/>
        </w:rPr>
        <w:br w:type="page"/>
      </w:r>
    </w:p>
    <w:p w14:paraId="2F3FA1AD" w14:textId="04C1D8D1" w:rsidR="003A1970" w:rsidRPr="008608A9" w:rsidRDefault="003A1970" w:rsidP="00FF2B3B">
      <w:pPr>
        <w:pStyle w:val="Heading1"/>
      </w:pPr>
      <w:bookmarkStart w:id="6" w:name="_Toc82531364"/>
      <w:bookmarkStart w:id="7" w:name="_Toc83886341"/>
      <w:r w:rsidRPr="008608A9">
        <w:lastRenderedPageBreak/>
        <w:t>Aanbestedende Dienst en opdracht</w:t>
      </w:r>
      <w:bookmarkEnd w:id="2"/>
      <w:bookmarkEnd w:id="6"/>
      <w:bookmarkEnd w:id="7"/>
    </w:p>
    <w:p w14:paraId="372A3657" w14:textId="77777777" w:rsidR="003A1970" w:rsidRPr="008608A9" w:rsidRDefault="003A1970" w:rsidP="00FF2B3B">
      <w:pPr>
        <w:tabs>
          <w:tab w:val="left" w:pos="510"/>
        </w:tabs>
        <w:spacing w:before="200" w:line="240" w:lineRule="auto"/>
        <w:ind w:left="680"/>
        <w:contextualSpacing/>
        <w:jc w:val="left"/>
        <w:rPr>
          <w:rFonts w:asciiTheme="minorHAnsi" w:hAnsiTheme="minorHAnsi" w:cstheme="minorHAnsi"/>
          <w:b/>
          <w:szCs w:val="18"/>
        </w:rPr>
      </w:pPr>
    </w:p>
    <w:p w14:paraId="697383A7" w14:textId="32E72718" w:rsidR="003A1970" w:rsidRPr="008608A9" w:rsidRDefault="003A1970" w:rsidP="00FF2B3B">
      <w:pPr>
        <w:pStyle w:val="Heading2"/>
        <w:tabs>
          <w:tab w:val="clear" w:pos="576"/>
          <w:tab w:val="num" w:pos="426"/>
        </w:tabs>
        <w:rPr>
          <w:rFonts w:asciiTheme="minorHAnsi" w:hAnsiTheme="minorHAnsi" w:cstheme="minorHAnsi"/>
          <w:szCs w:val="18"/>
        </w:rPr>
      </w:pPr>
      <w:bookmarkStart w:id="8" w:name="_Toc476730658"/>
      <w:bookmarkStart w:id="9" w:name="_Toc82531365"/>
      <w:bookmarkStart w:id="10" w:name="_Toc83886342"/>
      <w:r w:rsidRPr="008608A9">
        <w:rPr>
          <w:rFonts w:asciiTheme="minorHAnsi" w:hAnsiTheme="minorHAnsi" w:cstheme="minorHAnsi"/>
          <w:szCs w:val="18"/>
        </w:rPr>
        <w:t>TNO</w:t>
      </w:r>
      <w:bookmarkEnd w:id="8"/>
      <w:bookmarkEnd w:id="9"/>
      <w:bookmarkEnd w:id="10"/>
    </w:p>
    <w:p w14:paraId="6B42FD17" w14:textId="55CAB1AF"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Nederlandse Organisatie voor toegepast-natuurwetenschappelijk onderzoek TNO, hierna te noemen TNO, is een moderne </w:t>
      </w:r>
      <w:r w:rsidR="001C788E">
        <w:rPr>
          <w:rFonts w:asciiTheme="minorHAnsi" w:hAnsiTheme="minorHAnsi" w:cstheme="minorHAnsi"/>
          <w:szCs w:val="18"/>
        </w:rPr>
        <w:t xml:space="preserve">Unit </w:t>
      </w:r>
      <w:r w:rsidRPr="008608A9">
        <w:rPr>
          <w:rFonts w:asciiTheme="minorHAnsi" w:hAnsiTheme="minorHAnsi" w:cstheme="minorHAnsi"/>
          <w:szCs w:val="18"/>
        </w:rPr>
        <w:t>gestuurde Research- &amp;</w:t>
      </w:r>
      <w:r w:rsidR="00F85FC7">
        <w:rPr>
          <w:rFonts w:asciiTheme="minorHAnsi" w:hAnsiTheme="minorHAnsi" w:cstheme="minorHAnsi"/>
          <w:szCs w:val="18"/>
        </w:rPr>
        <w:t xml:space="preserve"> Kennisorganisatie en is in 1932</w:t>
      </w:r>
      <w:r w:rsidRPr="008608A9">
        <w:rPr>
          <w:rFonts w:asciiTheme="minorHAnsi" w:hAnsiTheme="minorHAnsi" w:cstheme="minorHAnsi"/>
          <w:szCs w:val="18"/>
        </w:rPr>
        <w:t xml:space="preserve"> bij wet opgericht om wetenschappelijk onderzoek toepasbaar te maken voor bedrijven, overheden en maatschappelijke organisaties en daardoor het innovatief vermogen te versterken.</w:t>
      </w:r>
    </w:p>
    <w:p w14:paraId="03F445C2"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TNO is een publiekrechtelijke rechtspersoon en functioneert onder ministeriële verantwoordelijkheid van de minister van Economische Zaken maar voert als organisatie zelfstandig haar taken uit.</w:t>
      </w:r>
    </w:p>
    <w:p w14:paraId="4D24D441" w14:textId="77777777" w:rsidR="003A1970" w:rsidRPr="008608A9" w:rsidRDefault="003A1970" w:rsidP="00FF2B3B">
      <w:pPr>
        <w:spacing w:line="240" w:lineRule="auto"/>
        <w:rPr>
          <w:rFonts w:asciiTheme="minorHAnsi" w:hAnsiTheme="minorHAnsi" w:cstheme="minorHAnsi"/>
          <w:szCs w:val="18"/>
        </w:rPr>
      </w:pPr>
    </w:p>
    <w:p w14:paraId="18EFA4F9" w14:textId="223B7F1B"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Circa </w:t>
      </w:r>
      <w:r w:rsidR="00045C05">
        <w:rPr>
          <w:rFonts w:asciiTheme="minorHAnsi" w:hAnsiTheme="minorHAnsi" w:cstheme="minorHAnsi"/>
          <w:szCs w:val="18"/>
        </w:rPr>
        <w:t>3</w:t>
      </w:r>
      <w:r w:rsidR="00843B9A">
        <w:rPr>
          <w:rFonts w:asciiTheme="minorHAnsi" w:hAnsiTheme="minorHAnsi" w:cstheme="minorHAnsi"/>
          <w:szCs w:val="18"/>
        </w:rPr>
        <w:t>4</w:t>
      </w:r>
      <w:r w:rsidR="00045C05">
        <w:rPr>
          <w:rFonts w:asciiTheme="minorHAnsi" w:hAnsiTheme="minorHAnsi" w:cstheme="minorHAnsi"/>
          <w:szCs w:val="18"/>
        </w:rPr>
        <w:t xml:space="preserve">00 </w:t>
      </w:r>
      <w:r w:rsidRPr="008608A9">
        <w:rPr>
          <w:rFonts w:asciiTheme="minorHAnsi" w:hAnsiTheme="minorHAnsi" w:cstheme="minorHAnsi"/>
          <w:szCs w:val="18"/>
        </w:rPr>
        <w:t>medewerkers werken dagelijks aan het ontwikkelen en toepassen van innovatieve kennis. TNO levert contractresearch en specialistische advisering, verleent licenties op octrooien en specialistische software. TNO test en certificeert producten en diensten, geeft een onafhankelijk kwaliteitsoordeel en richt nieuwe bedrijven op om innovaties naar de markt te brengen.</w:t>
      </w:r>
    </w:p>
    <w:p w14:paraId="3C989263" w14:textId="77777777" w:rsidR="003A1970" w:rsidRPr="008608A9" w:rsidRDefault="003A1970" w:rsidP="00FF2B3B">
      <w:pPr>
        <w:spacing w:line="240" w:lineRule="auto"/>
        <w:rPr>
          <w:rFonts w:asciiTheme="minorHAnsi" w:hAnsiTheme="minorHAnsi" w:cstheme="minorHAnsi"/>
          <w:szCs w:val="18"/>
        </w:rPr>
      </w:pPr>
    </w:p>
    <w:p w14:paraId="4434C711" w14:textId="5B5C9AE8"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Het is de kracht van TNO dat uiteenlopende wetenschapsterreinen gecombineerd worden om baanbrekende en duurzame oplossingen te creëren. Dat doet TNO in steeds sterkere mate door samen te werken met overheden, bedrijfsleven, andere kennisinstellingen en maatschappelijke organisaties, nationaal en internationaal. TNO stimuleert door haar werkzaamheden economische groei en maatschappelijke vernieuwing. De missie van TNO, als verwoord in het strategisch plan </w:t>
      </w:r>
      <w:r w:rsidR="00045C05">
        <w:rPr>
          <w:rFonts w:asciiTheme="minorHAnsi" w:hAnsiTheme="minorHAnsi" w:cstheme="minorHAnsi"/>
          <w:szCs w:val="18"/>
        </w:rPr>
        <w:t>2018-2021</w:t>
      </w:r>
      <w:r w:rsidRPr="00045C05">
        <w:rPr>
          <w:rFonts w:asciiTheme="minorHAnsi" w:hAnsiTheme="minorHAnsi" w:cstheme="minorHAnsi"/>
          <w:color w:val="FF0000"/>
          <w:szCs w:val="18"/>
        </w:rPr>
        <w:t xml:space="preserve"> </w:t>
      </w:r>
      <w:r w:rsidRPr="008608A9">
        <w:rPr>
          <w:rFonts w:asciiTheme="minorHAnsi" w:hAnsiTheme="minorHAnsi" w:cstheme="minorHAnsi"/>
          <w:szCs w:val="18"/>
        </w:rPr>
        <w:t xml:space="preserve">TNO verbindt mensen en kennis om innovatie te creëren die de concurrentiekracht van bedrijven en het welzijn van de samenleving duurzaam versterken; "TNO </w:t>
      </w:r>
      <w:proofErr w:type="spellStart"/>
      <w:r w:rsidRPr="008608A9">
        <w:rPr>
          <w:rFonts w:asciiTheme="minorHAnsi" w:hAnsiTheme="minorHAnsi" w:cstheme="minorHAnsi"/>
          <w:szCs w:val="18"/>
        </w:rPr>
        <w:t>Innovation</w:t>
      </w:r>
      <w:proofErr w:type="spellEnd"/>
      <w:r w:rsidRPr="008608A9">
        <w:rPr>
          <w:rFonts w:asciiTheme="minorHAnsi" w:hAnsiTheme="minorHAnsi" w:cstheme="minorHAnsi"/>
          <w:szCs w:val="18"/>
        </w:rPr>
        <w:t xml:space="preserve"> </w:t>
      </w:r>
      <w:proofErr w:type="spellStart"/>
      <w:r w:rsidRPr="008608A9">
        <w:rPr>
          <w:rFonts w:asciiTheme="minorHAnsi" w:hAnsiTheme="minorHAnsi" w:cstheme="minorHAnsi"/>
          <w:szCs w:val="18"/>
        </w:rPr>
        <w:t>for</w:t>
      </w:r>
      <w:proofErr w:type="spellEnd"/>
      <w:r w:rsidRPr="008608A9">
        <w:rPr>
          <w:rFonts w:asciiTheme="minorHAnsi" w:hAnsiTheme="minorHAnsi" w:cstheme="minorHAnsi"/>
          <w:szCs w:val="18"/>
        </w:rPr>
        <w:t xml:space="preserve"> Life". Voor meer informatie over TNO, zie: </w:t>
      </w:r>
      <w:hyperlink r:id="rId13" w:history="1">
        <w:r w:rsidRPr="008608A9">
          <w:rPr>
            <w:rFonts w:asciiTheme="minorHAnsi" w:hAnsiTheme="minorHAnsi" w:cstheme="minorHAnsi"/>
            <w:color w:val="0000FF"/>
            <w:szCs w:val="18"/>
            <w:u w:val="single"/>
          </w:rPr>
          <w:t>www.TNO.nl</w:t>
        </w:r>
      </w:hyperlink>
      <w:r w:rsidRPr="008608A9">
        <w:rPr>
          <w:rFonts w:asciiTheme="minorHAnsi" w:hAnsiTheme="minorHAnsi" w:cstheme="minorHAnsi"/>
          <w:szCs w:val="18"/>
        </w:rPr>
        <w:t>.</w:t>
      </w:r>
    </w:p>
    <w:p w14:paraId="37C5AE9E" w14:textId="3C894635" w:rsidR="003A1970" w:rsidRDefault="003A1970" w:rsidP="00FF2B3B">
      <w:pPr>
        <w:spacing w:line="240" w:lineRule="auto"/>
        <w:jc w:val="left"/>
        <w:rPr>
          <w:rFonts w:asciiTheme="minorHAnsi" w:hAnsiTheme="minorHAnsi" w:cstheme="minorHAnsi"/>
          <w:szCs w:val="18"/>
        </w:rPr>
      </w:pPr>
    </w:p>
    <w:p w14:paraId="12CE77EA" w14:textId="74BC208B" w:rsidR="00701251" w:rsidRPr="00701251" w:rsidRDefault="66D12961" w:rsidP="4CDA9C05">
      <w:pPr>
        <w:pStyle w:val="Heading2"/>
        <w:tabs>
          <w:tab w:val="clear" w:pos="576"/>
          <w:tab w:val="num" w:pos="426"/>
        </w:tabs>
        <w:rPr>
          <w:rFonts w:asciiTheme="minorHAnsi" w:hAnsiTheme="minorHAnsi" w:cstheme="minorBidi"/>
        </w:rPr>
      </w:pPr>
      <w:bookmarkStart w:id="11" w:name="_Toc82531366"/>
      <w:bookmarkStart w:id="12" w:name="_Toc83886343"/>
      <w:r w:rsidRPr="4CDA9C05">
        <w:rPr>
          <w:rFonts w:asciiTheme="minorHAnsi" w:hAnsiTheme="minorHAnsi" w:cstheme="minorBidi"/>
        </w:rPr>
        <w:t>TNO-organisatie</w:t>
      </w:r>
      <w:bookmarkEnd w:id="11"/>
      <w:bookmarkEnd w:id="12"/>
    </w:p>
    <w:p w14:paraId="1E4237AC" w14:textId="7EF3B91E" w:rsidR="00AB50F1" w:rsidRPr="00AB50F1" w:rsidRDefault="00AB50F1" w:rsidP="4CDA9C05">
      <w:pPr>
        <w:spacing w:line="240" w:lineRule="auto"/>
        <w:rPr>
          <w:rFonts w:asciiTheme="minorHAnsi" w:hAnsiTheme="minorHAnsi"/>
        </w:rPr>
      </w:pPr>
      <w:r w:rsidRPr="4CDA9C05">
        <w:rPr>
          <w:rFonts w:asciiTheme="minorHAnsi" w:hAnsiTheme="minorHAnsi"/>
        </w:rPr>
        <w:t xml:space="preserve">Bij de hoge ambitie van TNO hoort een organisatievorm die deze optimaal faciliteert en een cultuur die de medewerkers uitdaagt tot vernieuwing en samenwerking. De </w:t>
      </w:r>
      <w:r w:rsidR="274079C2" w:rsidRPr="4CDA9C05">
        <w:rPr>
          <w:rFonts w:asciiTheme="minorHAnsi" w:hAnsiTheme="minorHAnsi"/>
        </w:rPr>
        <w:t>TNO-organisatie</w:t>
      </w:r>
      <w:r w:rsidRPr="4CDA9C05">
        <w:rPr>
          <w:rFonts w:asciiTheme="minorHAnsi" w:hAnsiTheme="minorHAnsi"/>
        </w:rPr>
        <w:t xml:space="preserve"> kent een unitstructuur en ziet er als volgt uit:</w:t>
      </w:r>
    </w:p>
    <w:p w14:paraId="6D5E8C8F" w14:textId="77777777" w:rsidR="00AB50F1" w:rsidRPr="00AB50F1" w:rsidRDefault="00AB50F1" w:rsidP="00FF2B3B">
      <w:pPr>
        <w:spacing w:line="240" w:lineRule="auto"/>
        <w:rPr>
          <w:rFonts w:asciiTheme="minorHAnsi" w:hAnsiTheme="minorHAnsi"/>
          <w:szCs w:val="18"/>
        </w:rPr>
      </w:pPr>
    </w:p>
    <w:p w14:paraId="611EC28E" w14:textId="5FDA0993" w:rsidR="00045C05" w:rsidRDefault="00045C05" w:rsidP="00FF2B3B">
      <w:pPr>
        <w:spacing w:line="240" w:lineRule="auto"/>
        <w:rPr>
          <w:rFonts w:asciiTheme="minorHAnsi" w:hAnsiTheme="minorHAnsi"/>
          <w:szCs w:val="18"/>
        </w:rPr>
      </w:pPr>
      <w:r>
        <w:rPr>
          <w:noProof/>
        </w:rPr>
        <w:drawing>
          <wp:inline distT="0" distB="0" distL="0" distR="0" wp14:anchorId="0D4C8B2E" wp14:editId="68DC59DF">
            <wp:extent cx="3418466" cy="3071004"/>
            <wp:effectExtent l="19050" t="19050" r="10795" b="15240"/>
            <wp:docPr id="14077856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3418466" cy="3071004"/>
                    </a:xfrm>
                    <a:prstGeom prst="rect">
                      <a:avLst/>
                    </a:prstGeom>
                    <a:ln>
                      <a:solidFill>
                        <a:schemeClr val="accent1"/>
                      </a:solidFill>
                    </a:ln>
                  </pic:spPr>
                </pic:pic>
              </a:graphicData>
            </a:graphic>
          </wp:inline>
        </w:drawing>
      </w:r>
    </w:p>
    <w:p w14:paraId="3DDA5E79" w14:textId="7D672A7C" w:rsidR="00045C05" w:rsidRDefault="00045C05" w:rsidP="00FF2B3B">
      <w:pPr>
        <w:spacing w:line="240" w:lineRule="auto"/>
        <w:rPr>
          <w:rFonts w:asciiTheme="minorHAnsi" w:hAnsiTheme="minorHAnsi"/>
          <w:szCs w:val="18"/>
        </w:rPr>
      </w:pPr>
    </w:p>
    <w:p w14:paraId="42114426" w14:textId="77777777" w:rsidR="00AB50F1" w:rsidRPr="00AB50F1" w:rsidRDefault="00AB50F1" w:rsidP="00FF2B3B">
      <w:pPr>
        <w:spacing w:line="240" w:lineRule="auto"/>
        <w:rPr>
          <w:rFonts w:asciiTheme="minorHAnsi" w:hAnsiTheme="minorHAnsi"/>
          <w:szCs w:val="18"/>
        </w:rPr>
      </w:pPr>
      <w:r w:rsidRPr="00AB50F1">
        <w:rPr>
          <w:rFonts w:asciiTheme="minorHAnsi" w:hAnsiTheme="minorHAnsi"/>
          <w:szCs w:val="18"/>
        </w:rPr>
        <w:t>De 9 organisatie-eenheden (Units) zijn marktgericht en herkenbaar voor klanten en partners van TNO.</w:t>
      </w:r>
    </w:p>
    <w:p w14:paraId="2B7030A9" w14:textId="5F80A366" w:rsidR="00AB50F1" w:rsidRPr="00AB50F1" w:rsidRDefault="00AB50F1" w:rsidP="00FF2B3B">
      <w:pPr>
        <w:spacing w:line="240" w:lineRule="auto"/>
        <w:rPr>
          <w:rFonts w:asciiTheme="minorHAnsi" w:hAnsiTheme="minorHAnsi"/>
          <w:szCs w:val="18"/>
        </w:rPr>
      </w:pPr>
      <w:r w:rsidRPr="00AB50F1">
        <w:rPr>
          <w:rFonts w:asciiTheme="minorHAnsi" w:hAnsiTheme="minorHAnsi"/>
          <w:szCs w:val="18"/>
        </w:rPr>
        <w:t xml:space="preserve">De Units zijn verspreid door Nederland gehuisvest met in totaal </w:t>
      </w:r>
      <w:r w:rsidR="00A83278">
        <w:rPr>
          <w:rFonts w:asciiTheme="minorHAnsi" w:hAnsiTheme="minorHAnsi"/>
          <w:szCs w:val="18"/>
        </w:rPr>
        <w:t>21 locaties/</w:t>
      </w:r>
      <w:r w:rsidR="007729BB">
        <w:rPr>
          <w:rFonts w:asciiTheme="minorHAnsi" w:hAnsiTheme="minorHAnsi"/>
          <w:szCs w:val="18"/>
        </w:rPr>
        <w:t>onderzoeksfaciliteiten</w:t>
      </w:r>
      <w:r w:rsidR="00935DFE">
        <w:rPr>
          <w:rFonts w:asciiTheme="minorHAnsi" w:hAnsiTheme="minorHAnsi"/>
          <w:szCs w:val="18"/>
        </w:rPr>
        <w:t>.</w:t>
      </w:r>
    </w:p>
    <w:p w14:paraId="559175FF" w14:textId="0A6B279A" w:rsidR="00701251" w:rsidRDefault="00AB50F1" w:rsidP="00FF2B3B">
      <w:pPr>
        <w:spacing w:line="240" w:lineRule="auto"/>
        <w:rPr>
          <w:rFonts w:asciiTheme="minorHAnsi" w:hAnsiTheme="minorHAnsi"/>
          <w:szCs w:val="18"/>
        </w:rPr>
      </w:pPr>
      <w:r w:rsidRPr="00AB50F1">
        <w:rPr>
          <w:rFonts w:asciiTheme="minorHAnsi" w:hAnsiTheme="minorHAnsi"/>
          <w:szCs w:val="18"/>
        </w:rPr>
        <w:t>Het hoofdkantoor is gevestigd in Den Haag waarin de centrale staforganen (</w:t>
      </w:r>
      <w:r w:rsidR="004E662F">
        <w:rPr>
          <w:rFonts w:asciiTheme="minorHAnsi" w:hAnsiTheme="minorHAnsi"/>
          <w:szCs w:val="18"/>
        </w:rPr>
        <w:t xml:space="preserve">Shared </w:t>
      </w:r>
      <w:r w:rsidRPr="00AB50F1">
        <w:rPr>
          <w:rFonts w:asciiTheme="minorHAnsi" w:hAnsiTheme="minorHAnsi"/>
          <w:szCs w:val="18"/>
        </w:rPr>
        <w:t>Services Organisati</w:t>
      </w:r>
      <w:r w:rsidR="004E662F">
        <w:rPr>
          <w:rFonts w:asciiTheme="minorHAnsi" w:hAnsiTheme="minorHAnsi"/>
          <w:szCs w:val="18"/>
        </w:rPr>
        <w:t>e</w:t>
      </w:r>
      <w:r w:rsidRPr="00AB50F1">
        <w:rPr>
          <w:rFonts w:asciiTheme="minorHAnsi" w:hAnsiTheme="minorHAnsi"/>
          <w:szCs w:val="18"/>
        </w:rPr>
        <w:t>) zijn gehuisvest en van waaruit de gehele TNO-organisatie wordt ondersteund en aangestuurd.</w:t>
      </w:r>
    </w:p>
    <w:p w14:paraId="4860290E" w14:textId="388255D0" w:rsidR="00701251" w:rsidRPr="005E5D47" w:rsidRDefault="00701251" w:rsidP="00FF2B3B">
      <w:pPr>
        <w:spacing w:line="240" w:lineRule="auto"/>
        <w:rPr>
          <w:rFonts w:asciiTheme="minorHAnsi" w:hAnsiTheme="minorHAnsi"/>
          <w:szCs w:val="18"/>
        </w:rPr>
      </w:pPr>
    </w:p>
    <w:p w14:paraId="2EB66E50" w14:textId="460CFAF1" w:rsidR="00701251" w:rsidRPr="008B511F" w:rsidRDefault="00701251" w:rsidP="00FF2B3B">
      <w:pPr>
        <w:spacing w:line="240" w:lineRule="auto"/>
        <w:rPr>
          <w:rFonts w:asciiTheme="minorHAnsi" w:hAnsiTheme="minorHAnsi"/>
          <w:i/>
          <w:szCs w:val="18"/>
        </w:rPr>
      </w:pPr>
      <w:r>
        <w:rPr>
          <w:rFonts w:asciiTheme="minorHAnsi" w:hAnsiTheme="minorHAnsi"/>
          <w:i/>
          <w:szCs w:val="18"/>
        </w:rPr>
        <w:t xml:space="preserve">Organisatieonderdeel </w:t>
      </w:r>
      <w:proofErr w:type="spellStart"/>
      <w:r w:rsidRPr="008B511F">
        <w:rPr>
          <w:rFonts w:asciiTheme="minorHAnsi" w:hAnsiTheme="minorHAnsi"/>
          <w:i/>
          <w:szCs w:val="18"/>
        </w:rPr>
        <w:t>Procurement</w:t>
      </w:r>
      <w:proofErr w:type="spellEnd"/>
    </w:p>
    <w:p w14:paraId="27B2B05B" w14:textId="7CF027F4" w:rsidR="00701251" w:rsidRPr="005E5D47" w:rsidRDefault="00701251" w:rsidP="00FF2B3B">
      <w:pPr>
        <w:spacing w:line="240" w:lineRule="auto"/>
        <w:rPr>
          <w:rFonts w:asciiTheme="minorHAnsi" w:hAnsiTheme="minorHAnsi"/>
          <w:szCs w:val="18"/>
        </w:rPr>
      </w:pPr>
      <w:r w:rsidRPr="005E5D47">
        <w:rPr>
          <w:rFonts w:asciiTheme="minorHAnsi" w:hAnsiTheme="minorHAnsi"/>
          <w:szCs w:val="18"/>
        </w:rPr>
        <w:t xml:space="preserve">De afdeling </w:t>
      </w: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voert namens TNO de aanbesteding uit in nauwe samenwerking met de afdeling </w:t>
      </w:r>
      <w:r w:rsidR="00843B9A">
        <w:rPr>
          <w:rFonts w:asciiTheme="minorHAnsi" w:hAnsiTheme="minorHAnsi"/>
          <w:szCs w:val="18"/>
        </w:rPr>
        <w:t>Information Services en Marketing &amp; Communications.</w:t>
      </w:r>
    </w:p>
    <w:p w14:paraId="0D245CDE" w14:textId="520FA628" w:rsidR="00701251" w:rsidRDefault="00701251" w:rsidP="4CDA9C05">
      <w:pPr>
        <w:spacing w:line="240" w:lineRule="auto"/>
        <w:rPr>
          <w:rFonts w:asciiTheme="minorHAnsi" w:hAnsiTheme="minorHAnsi"/>
        </w:rPr>
      </w:pPr>
      <w:proofErr w:type="spellStart"/>
      <w:r w:rsidRPr="4CDA9C05">
        <w:rPr>
          <w:rFonts w:asciiTheme="minorHAnsi" w:hAnsiTheme="minorHAnsi"/>
        </w:rPr>
        <w:t>Procurement</w:t>
      </w:r>
      <w:proofErr w:type="spellEnd"/>
      <w:r w:rsidRPr="4CDA9C05">
        <w:rPr>
          <w:rFonts w:asciiTheme="minorHAnsi" w:hAnsiTheme="minorHAnsi"/>
        </w:rPr>
        <w:t xml:space="preserve"> is, als onderdeel van de afdeling Finance, </w:t>
      </w:r>
      <w:proofErr w:type="spellStart"/>
      <w:r w:rsidRPr="4CDA9C05">
        <w:rPr>
          <w:rFonts w:asciiTheme="minorHAnsi" w:hAnsiTheme="minorHAnsi"/>
        </w:rPr>
        <w:t>Procurement</w:t>
      </w:r>
      <w:proofErr w:type="spellEnd"/>
      <w:r w:rsidRPr="4CDA9C05">
        <w:rPr>
          <w:rFonts w:asciiTheme="minorHAnsi" w:hAnsiTheme="minorHAnsi"/>
        </w:rPr>
        <w:t xml:space="preserve"> &amp; Legal (FPL), verantwoordelijk voor het organiseren en uitvoeren van inkoopprocessen en </w:t>
      </w:r>
      <w:proofErr w:type="spellStart"/>
      <w:r w:rsidR="000513A4" w:rsidRPr="4CDA9C05">
        <w:rPr>
          <w:rFonts w:asciiTheme="minorHAnsi" w:hAnsiTheme="minorHAnsi"/>
        </w:rPr>
        <w:t>Procurement</w:t>
      </w:r>
      <w:proofErr w:type="spellEnd"/>
      <w:r w:rsidR="000513A4" w:rsidRPr="4CDA9C05">
        <w:rPr>
          <w:rFonts w:asciiTheme="minorHAnsi" w:hAnsiTheme="minorHAnsi"/>
        </w:rPr>
        <w:t xml:space="preserve"> is, als onderdeel van de afdeling Finance, </w:t>
      </w:r>
      <w:proofErr w:type="spellStart"/>
      <w:r w:rsidR="000513A4" w:rsidRPr="4CDA9C05">
        <w:rPr>
          <w:rFonts w:asciiTheme="minorHAnsi" w:hAnsiTheme="minorHAnsi"/>
        </w:rPr>
        <w:t>Procurement</w:t>
      </w:r>
      <w:proofErr w:type="spellEnd"/>
      <w:r w:rsidR="000513A4" w:rsidRPr="4CDA9C05">
        <w:rPr>
          <w:rFonts w:asciiTheme="minorHAnsi" w:hAnsiTheme="minorHAnsi"/>
        </w:rPr>
        <w:t xml:space="preserve"> &amp; Legal (FPL), verantwoordelijk voor het organiseren en uitvoeren van inkoopprocessen en borgt dat die processen aansluiten bij de </w:t>
      </w:r>
      <w:r w:rsidR="16CA12AF" w:rsidRPr="4CDA9C05">
        <w:rPr>
          <w:rFonts w:asciiTheme="minorHAnsi" w:hAnsiTheme="minorHAnsi"/>
        </w:rPr>
        <w:t>TNO-doelstellingen</w:t>
      </w:r>
      <w:r w:rsidR="000513A4" w:rsidRPr="4CDA9C05">
        <w:rPr>
          <w:rFonts w:asciiTheme="minorHAnsi" w:hAnsiTheme="minorHAnsi"/>
        </w:rPr>
        <w:t>.</w:t>
      </w:r>
    </w:p>
    <w:p w14:paraId="470B60E7" w14:textId="5A00A6BD" w:rsidR="00701251" w:rsidRDefault="00701251" w:rsidP="00FF2B3B">
      <w:pPr>
        <w:spacing w:line="240" w:lineRule="auto"/>
        <w:rPr>
          <w:rFonts w:asciiTheme="minorHAnsi" w:hAnsiTheme="minorHAnsi"/>
          <w:szCs w:val="18"/>
        </w:rPr>
      </w:pPr>
    </w:p>
    <w:p w14:paraId="107410B1" w14:textId="5062C2DD" w:rsidR="006A2D3B" w:rsidRDefault="00843B9A" w:rsidP="00FF2B3B">
      <w:pPr>
        <w:spacing w:line="240" w:lineRule="auto"/>
        <w:rPr>
          <w:rFonts w:asciiTheme="minorHAnsi" w:hAnsiTheme="minorHAnsi"/>
          <w:i/>
          <w:szCs w:val="18"/>
        </w:rPr>
      </w:pPr>
      <w:r>
        <w:rPr>
          <w:rFonts w:asciiTheme="minorHAnsi" w:hAnsiTheme="minorHAnsi"/>
          <w:i/>
          <w:szCs w:val="18"/>
        </w:rPr>
        <w:t>Information Services</w:t>
      </w:r>
    </w:p>
    <w:p w14:paraId="1895E695" w14:textId="4399EE57" w:rsidR="00F46140" w:rsidRDefault="00F46140" w:rsidP="00FF2B3B">
      <w:pPr>
        <w:spacing w:line="240" w:lineRule="auto"/>
        <w:rPr>
          <w:rFonts w:asciiTheme="minorHAnsi" w:hAnsiTheme="minorHAnsi"/>
          <w:szCs w:val="18"/>
        </w:rPr>
      </w:pPr>
      <w:r w:rsidRPr="00F46140">
        <w:rPr>
          <w:rFonts w:asciiTheme="minorHAnsi" w:hAnsiTheme="minorHAnsi"/>
          <w:szCs w:val="18"/>
        </w:rPr>
        <w:t xml:space="preserve">Information Services is een betrouwbare en efficiënte dienstverlener die ICT-oplossingen ontwikkelt en beschikbaar stelt binnen TNO. Information Services zorgt ervoor dat haar dienstverlening aansluit bij de strategische ontwikkelingen bij TNO en houdt bij het </w:t>
      </w:r>
      <w:proofErr w:type="spellStart"/>
      <w:r w:rsidRPr="00F46140">
        <w:rPr>
          <w:rFonts w:asciiTheme="minorHAnsi" w:hAnsiTheme="minorHAnsi"/>
          <w:szCs w:val="18"/>
        </w:rPr>
        <w:t>lifecycle</w:t>
      </w:r>
      <w:proofErr w:type="spellEnd"/>
      <w:r w:rsidRPr="00F46140">
        <w:rPr>
          <w:rFonts w:asciiTheme="minorHAnsi" w:hAnsiTheme="minorHAnsi"/>
          <w:szCs w:val="18"/>
        </w:rPr>
        <w:t xml:space="preserve"> management van haar dienstenportfolio rekening met marktontwikkelingen.</w:t>
      </w:r>
    </w:p>
    <w:p w14:paraId="03595BEC" w14:textId="77777777" w:rsidR="00F46140" w:rsidRPr="00F46140" w:rsidRDefault="00F46140" w:rsidP="00FF2B3B">
      <w:pPr>
        <w:spacing w:line="240" w:lineRule="auto"/>
        <w:rPr>
          <w:rFonts w:asciiTheme="minorHAnsi" w:hAnsiTheme="minorHAnsi"/>
          <w:szCs w:val="18"/>
        </w:rPr>
      </w:pPr>
    </w:p>
    <w:p w14:paraId="49BB9874" w14:textId="162817D2" w:rsidR="00F46140" w:rsidRDefault="00F46140" w:rsidP="00FF2B3B">
      <w:pPr>
        <w:spacing w:line="240" w:lineRule="auto"/>
        <w:rPr>
          <w:rFonts w:asciiTheme="minorHAnsi" w:hAnsiTheme="minorHAnsi"/>
          <w:szCs w:val="18"/>
        </w:rPr>
      </w:pPr>
      <w:r w:rsidRPr="00F46140">
        <w:rPr>
          <w:rFonts w:asciiTheme="minorHAnsi" w:hAnsiTheme="minorHAnsi"/>
          <w:szCs w:val="18"/>
        </w:rPr>
        <w:t xml:space="preserve">Information Services werkt volgens de principes van </w:t>
      </w:r>
      <w:proofErr w:type="spellStart"/>
      <w:r w:rsidRPr="00F46140">
        <w:rPr>
          <w:rFonts w:asciiTheme="minorHAnsi" w:hAnsiTheme="minorHAnsi"/>
          <w:szCs w:val="18"/>
        </w:rPr>
        <w:t>demand</w:t>
      </w:r>
      <w:proofErr w:type="spellEnd"/>
      <w:r w:rsidRPr="00F46140">
        <w:rPr>
          <w:rFonts w:asciiTheme="minorHAnsi" w:hAnsiTheme="minorHAnsi"/>
          <w:szCs w:val="18"/>
        </w:rPr>
        <w:t xml:space="preserve"> management, projectmatige ontwikkeling rekening houdend met architectuurprincipes, transparante besluitvorming en transparantie in haar kostenmodel.</w:t>
      </w:r>
    </w:p>
    <w:p w14:paraId="1B2697C7" w14:textId="77777777" w:rsidR="00F46140" w:rsidRPr="00F46140" w:rsidRDefault="00F46140" w:rsidP="00FF2B3B">
      <w:pPr>
        <w:spacing w:line="240" w:lineRule="auto"/>
        <w:rPr>
          <w:rFonts w:asciiTheme="minorHAnsi" w:hAnsiTheme="minorHAnsi"/>
          <w:szCs w:val="18"/>
        </w:rPr>
      </w:pPr>
    </w:p>
    <w:p w14:paraId="3CD46811" w14:textId="77777777" w:rsidR="00F46140" w:rsidRPr="00F46140" w:rsidRDefault="00F46140" w:rsidP="00FF2B3B">
      <w:pPr>
        <w:spacing w:line="240" w:lineRule="auto"/>
        <w:rPr>
          <w:rFonts w:asciiTheme="minorHAnsi" w:hAnsiTheme="minorHAnsi"/>
          <w:szCs w:val="18"/>
        </w:rPr>
      </w:pPr>
      <w:r w:rsidRPr="00F46140">
        <w:rPr>
          <w:rFonts w:asciiTheme="minorHAnsi" w:hAnsiTheme="minorHAnsi"/>
          <w:szCs w:val="18"/>
        </w:rPr>
        <w:t>Information Services streeft naar een optimale beschikbaarheid en bruikbaarheid van de geleverde diensten om de bedrijfsvoering van TNO en de TNO-medewerkers zo goed mogelijk te ondersteunen.</w:t>
      </w:r>
    </w:p>
    <w:p w14:paraId="3BA92A6B" w14:textId="77777777" w:rsidR="00F46140" w:rsidRPr="00F46140" w:rsidRDefault="00F46140" w:rsidP="00FF2B3B">
      <w:pPr>
        <w:spacing w:line="240" w:lineRule="auto"/>
        <w:rPr>
          <w:rFonts w:asciiTheme="minorHAnsi" w:hAnsiTheme="minorHAnsi"/>
          <w:szCs w:val="18"/>
        </w:rPr>
      </w:pPr>
    </w:p>
    <w:p w14:paraId="5C9629D8" w14:textId="18C42376" w:rsidR="00843B9A" w:rsidRDefault="00843B9A" w:rsidP="00FF2B3B">
      <w:pPr>
        <w:spacing w:line="240" w:lineRule="auto"/>
        <w:rPr>
          <w:rFonts w:asciiTheme="minorHAnsi" w:hAnsiTheme="minorHAnsi"/>
          <w:i/>
          <w:szCs w:val="18"/>
        </w:rPr>
      </w:pPr>
      <w:r>
        <w:rPr>
          <w:rFonts w:asciiTheme="minorHAnsi" w:hAnsiTheme="minorHAnsi"/>
          <w:i/>
          <w:szCs w:val="18"/>
        </w:rPr>
        <w:t>Marketing &amp; Communications</w:t>
      </w:r>
    </w:p>
    <w:p w14:paraId="5901030A" w14:textId="77777777" w:rsidR="005A35B4" w:rsidRPr="005D19D3" w:rsidRDefault="005A35B4" w:rsidP="00FF2B3B">
      <w:pPr>
        <w:spacing w:line="240" w:lineRule="auto"/>
        <w:rPr>
          <w:rFonts w:asciiTheme="minorHAnsi" w:hAnsiTheme="minorHAnsi"/>
          <w:szCs w:val="18"/>
        </w:rPr>
      </w:pPr>
      <w:r>
        <w:rPr>
          <w:rFonts w:asciiTheme="minorHAnsi" w:hAnsiTheme="minorHAnsi"/>
          <w:szCs w:val="18"/>
        </w:rPr>
        <w:t xml:space="preserve">Marketing en Communications verleent </w:t>
      </w:r>
      <w:r w:rsidRPr="005D19D3">
        <w:rPr>
          <w:rFonts w:asciiTheme="minorHAnsi" w:hAnsiTheme="minorHAnsi"/>
          <w:szCs w:val="18"/>
        </w:rPr>
        <w:t>drie vormen van dienstverlening</w:t>
      </w:r>
      <w:r>
        <w:rPr>
          <w:rFonts w:asciiTheme="minorHAnsi" w:hAnsiTheme="minorHAnsi"/>
          <w:szCs w:val="18"/>
        </w:rPr>
        <w:t xml:space="preserve"> aan TNO</w:t>
      </w:r>
      <w:r w:rsidRPr="005D19D3">
        <w:rPr>
          <w:rFonts w:asciiTheme="minorHAnsi" w:hAnsiTheme="minorHAnsi"/>
          <w:szCs w:val="18"/>
        </w:rPr>
        <w:t>:</w:t>
      </w:r>
    </w:p>
    <w:p w14:paraId="16DE7558" w14:textId="77777777" w:rsidR="005A35B4" w:rsidRPr="005D19D3" w:rsidRDefault="005A35B4" w:rsidP="00FF2B3B">
      <w:pPr>
        <w:pStyle w:val="ListParagraph"/>
        <w:numPr>
          <w:ilvl w:val="0"/>
          <w:numId w:val="30"/>
        </w:numPr>
        <w:rPr>
          <w:rFonts w:asciiTheme="minorHAnsi" w:hAnsiTheme="minorHAnsi"/>
          <w:sz w:val="18"/>
          <w:szCs w:val="18"/>
        </w:rPr>
      </w:pPr>
      <w:r w:rsidRPr="005D19D3">
        <w:rPr>
          <w:rFonts w:asciiTheme="minorHAnsi" w:hAnsiTheme="minorHAnsi"/>
          <w:sz w:val="18"/>
          <w:szCs w:val="18"/>
        </w:rPr>
        <w:t>Maatwerkadvies, coördinatie en dienstverlening:</w:t>
      </w:r>
    </w:p>
    <w:p w14:paraId="6F487B38" w14:textId="77777777" w:rsidR="005A35B4" w:rsidRPr="005D19D3" w:rsidRDefault="005A35B4" w:rsidP="00FF2B3B">
      <w:pPr>
        <w:pStyle w:val="ListParagraph"/>
        <w:numPr>
          <w:ilvl w:val="0"/>
          <w:numId w:val="30"/>
        </w:numPr>
        <w:rPr>
          <w:rFonts w:asciiTheme="minorHAnsi" w:hAnsiTheme="minorHAnsi"/>
          <w:sz w:val="18"/>
          <w:szCs w:val="18"/>
        </w:rPr>
      </w:pPr>
      <w:r w:rsidRPr="005D19D3">
        <w:rPr>
          <w:rFonts w:asciiTheme="minorHAnsi" w:hAnsiTheme="minorHAnsi"/>
          <w:sz w:val="18"/>
          <w:szCs w:val="18"/>
        </w:rPr>
        <w:t>Specialistisch advies en uitvoering:</w:t>
      </w:r>
    </w:p>
    <w:p w14:paraId="4AAC13C5" w14:textId="77777777" w:rsidR="005A35B4" w:rsidRPr="00581451" w:rsidRDefault="005A35B4" w:rsidP="00FF2B3B">
      <w:pPr>
        <w:pStyle w:val="ListParagraph"/>
        <w:numPr>
          <w:ilvl w:val="0"/>
          <w:numId w:val="30"/>
        </w:numPr>
        <w:rPr>
          <w:rFonts w:asciiTheme="minorHAnsi" w:hAnsiTheme="minorHAnsi"/>
          <w:sz w:val="18"/>
          <w:szCs w:val="18"/>
          <w:lang w:val="en-US"/>
        </w:rPr>
      </w:pPr>
      <w:r w:rsidRPr="00581451">
        <w:rPr>
          <w:rFonts w:asciiTheme="minorHAnsi" w:hAnsiTheme="minorHAnsi"/>
          <w:sz w:val="18"/>
          <w:szCs w:val="18"/>
          <w:lang w:val="en-US"/>
        </w:rPr>
        <w:t xml:space="preserve">M&amp;C </w:t>
      </w:r>
      <w:proofErr w:type="spellStart"/>
      <w:r w:rsidRPr="00581451">
        <w:rPr>
          <w:rFonts w:asciiTheme="minorHAnsi" w:hAnsiTheme="minorHAnsi"/>
          <w:sz w:val="18"/>
          <w:szCs w:val="18"/>
          <w:lang w:val="en-US"/>
        </w:rPr>
        <w:t>Serviceplatform</w:t>
      </w:r>
      <w:proofErr w:type="spellEnd"/>
      <w:r w:rsidRPr="00581451">
        <w:rPr>
          <w:rFonts w:asciiTheme="minorHAnsi" w:hAnsiTheme="minorHAnsi"/>
          <w:sz w:val="18"/>
          <w:szCs w:val="18"/>
          <w:lang w:val="en-US"/>
        </w:rPr>
        <w:t xml:space="preserve"> </w:t>
      </w:r>
      <w:proofErr w:type="spellStart"/>
      <w:r w:rsidRPr="00581451">
        <w:rPr>
          <w:rFonts w:asciiTheme="minorHAnsi" w:hAnsiTheme="minorHAnsi"/>
          <w:sz w:val="18"/>
          <w:szCs w:val="18"/>
          <w:lang w:val="en-US"/>
        </w:rPr>
        <w:t>en</w:t>
      </w:r>
      <w:proofErr w:type="spellEnd"/>
      <w:r w:rsidRPr="00581451">
        <w:rPr>
          <w:rFonts w:asciiTheme="minorHAnsi" w:hAnsiTheme="minorHAnsi"/>
          <w:sz w:val="18"/>
          <w:szCs w:val="18"/>
          <w:lang w:val="en-US"/>
        </w:rPr>
        <w:t xml:space="preserve"> M&amp;C </w:t>
      </w:r>
      <w:proofErr w:type="spellStart"/>
      <w:r w:rsidRPr="00581451">
        <w:rPr>
          <w:rFonts w:asciiTheme="minorHAnsi" w:hAnsiTheme="minorHAnsi"/>
          <w:sz w:val="18"/>
          <w:szCs w:val="18"/>
          <w:lang w:val="en-US"/>
        </w:rPr>
        <w:t>Servicedesk</w:t>
      </w:r>
      <w:proofErr w:type="spellEnd"/>
    </w:p>
    <w:p w14:paraId="467F534B" w14:textId="77777777" w:rsidR="005A35B4" w:rsidRDefault="005A35B4" w:rsidP="00FF2B3B">
      <w:pPr>
        <w:spacing w:line="240" w:lineRule="auto"/>
        <w:rPr>
          <w:rFonts w:asciiTheme="minorHAnsi" w:hAnsiTheme="minorHAnsi"/>
          <w:szCs w:val="18"/>
        </w:rPr>
      </w:pPr>
      <w:r w:rsidRPr="006D2634">
        <w:rPr>
          <w:rFonts w:asciiTheme="minorHAnsi" w:hAnsiTheme="minorHAnsi"/>
          <w:szCs w:val="18"/>
        </w:rPr>
        <w:t>Marketing en Communications is verantwoordel</w:t>
      </w:r>
      <w:r>
        <w:rPr>
          <w:rFonts w:asciiTheme="minorHAnsi" w:hAnsiTheme="minorHAnsi"/>
          <w:szCs w:val="18"/>
        </w:rPr>
        <w:t xml:space="preserve">ijk voor het bereiken van </w:t>
      </w:r>
      <w:r w:rsidRPr="00AC457B">
        <w:rPr>
          <w:rFonts w:asciiTheme="minorHAnsi" w:hAnsiTheme="minorHAnsi"/>
          <w:szCs w:val="18"/>
        </w:rPr>
        <w:t xml:space="preserve">impact </w:t>
      </w:r>
      <w:r>
        <w:rPr>
          <w:rFonts w:asciiTheme="minorHAnsi" w:hAnsiTheme="minorHAnsi"/>
          <w:szCs w:val="18"/>
        </w:rPr>
        <w:t xml:space="preserve">om </w:t>
      </w:r>
      <w:r w:rsidRPr="00AC457B">
        <w:rPr>
          <w:rFonts w:asciiTheme="minorHAnsi" w:hAnsiTheme="minorHAnsi"/>
          <w:szCs w:val="18"/>
        </w:rPr>
        <w:t xml:space="preserve">samen met haar opdrachtgevers richting en invulling aan effectieve en vernieuwende marketingcommunicatie. </w:t>
      </w:r>
      <w:r w:rsidRPr="006D2634">
        <w:rPr>
          <w:rFonts w:asciiTheme="minorHAnsi" w:hAnsiTheme="minorHAnsi"/>
          <w:szCs w:val="18"/>
        </w:rPr>
        <w:t xml:space="preserve">Marketing en Communications </w:t>
      </w:r>
      <w:r>
        <w:rPr>
          <w:rFonts w:asciiTheme="minorHAnsi" w:hAnsiTheme="minorHAnsi"/>
          <w:szCs w:val="18"/>
        </w:rPr>
        <w:t xml:space="preserve">draagt </w:t>
      </w:r>
      <w:r w:rsidRPr="00AC457B">
        <w:rPr>
          <w:rFonts w:asciiTheme="minorHAnsi" w:hAnsiTheme="minorHAnsi"/>
          <w:szCs w:val="18"/>
        </w:rPr>
        <w:t xml:space="preserve">bij aan een positieve profilering, positionering en reputatie van TNO als innovatiepartner en werkgever. </w:t>
      </w:r>
    </w:p>
    <w:p w14:paraId="6A0BEE85" w14:textId="1C5D66C4" w:rsidR="00294717" w:rsidRDefault="00294717" w:rsidP="00FF2B3B">
      <w:pPr>
        <w:pStyle w:val="PTI2"/>
        <w:spacing w:after="0" w:line="240" w:lineRule="auto"/>
        <w:ind w:left="0"/>
        <w:rPr>
          <w:rFonts w:asciiTheme="minorHAnsi" w:hAnsiTheme="minorHAnsi"/>
          <w:color w:val="FF0000"/>
          <w:sz w:val="18"/>
          <w:szCs w:val="18"/>
          <w:lang w:val="nl-NL"/>
        </w:rPr>
      </w:pPr>
    </w:p>
    <w:p w14:paraId="1E0E78FF" w14:textId="4650A292" w:rsidR="003A1970" w:rsidRPr="008608A9" w:rsidRDefault="004D21C8" w:rsidP="00FF2B3B">
      <w:pPr>
        <w:pStyle w:val="Heading2"/>
        <w:rPr>
          <w:rFonts w:asciiTheme="minorHAnsi" w:hAnsiTheme="minorHAnsi" w:cstheme="minorHAnsi"/>
          <w:szCs w:val="18"/>
        </w:rPr>
      </w:pPr>
      <w:bookmarkStart w:id="13" w:name="_Toc476730660"/>
      <w:bookmarkStart w:id="14" w:name="_Toc82531367"/>
      <w:bookmarkStart w:id="15" w:name="_Toc83886344"/>
      <w:r>
        <w:rPr>
          <w:rFonts w:asciiTheme="minorHAnsi" w:hAnsiTheme="minorHAnsi" w:cstheme="minorHAnsi"/>
          <w:szCs w:val="18"/>
        </w:rPr>
        <w:t xml:space="preserve">Doelstelling van de </w:t>
      </w:r>
      <w:bookmarkEnd w:id="13"/>
      <w:r w:rsidR="007C4A39">
        <w:rPr>
          <w:rFonts w:asciiTheme="minorHAnsi" w:hAnsiTheme="minorHAnsi" w:cstheme="minorHAnsi"/>
          <w:szCs w:val="18"/>
        </w:rPr>
        <w:t>aanbesteding</w:t>
      </w:r>
      <w:bookmarkEnd w:id="14"/>
      <w:bookmarkEnd w:id="15"/>
    </w:p>
    <w:p w14:paraId="1B79B6C6" w14:textId="039325AD" w:rsidR="00C41BD3" w:rsidRDefault="008B5BC5" w:rsidP="00FF2B3B">
      <w:pPr>
        <w:spacing w:line="240" w:lineRule="auto"/>
        <w:rPr>
          <w:rFonts w:asciiTheme="minorHAnsi" w:hAnsiTheme="minorHAnsi"/>
          <w:szCs w:val="18"/>
        </w:rPr>
      </w:pPr>
      <w:r w:rsidRPr="0009623E">
        <w:rPr>
          <w:rFonts w:asciiTheme="minorHAnsi" w:hAnsiTheme="minorHAnsi" w:cstheme="minorHAnsi"/>
          <w:szCs w:val="18"/>
        </w:rPr>
        <w:t xml:space="preserve">De doelstelling van de </w:t>
      </w:r>
      <w:r>
        <w:rPr>
          <w:rFonts w:asciiTheme="minorHAnsi" w:hAnsiTheme="minorHAnsi" w:cstheme="minorHAnsi"/>
          <w:szCs w:val="18"/>
        </w:rPr>
        <w:t xml:space="preserve">aanbesteding </w:t>
      </w:r>
      <w:r w:rsidRPr="0009623E">
        <w:rPr>
          <w:rFonts w:asciiTheme="minorHAnsi" w:hAnsiTheme="minorHAnsi" w:cstheme="minorHAnsi"/>
          <w:szCs w:val="18"/>
        </w:rPr>
        <w:t xml:space="preserve">is het sluiten van een </w:t>
      </w:r>
      <w:r>
        <w:rPr>
          <w:rFonts w:asciiTheme="minorHAnsi" w:hAnsiTheme="minorHAnsi" w:cstheme="minorHAnsi"/>
          <w:szCs w:val="18"/>
        </w:rPr>
        <w:t>o</w:t>
      </w:r>
      <w:r w:rsidRPr="0009623E">
        <w:rPr>
          <w:rFonts w:asciiTheme="minorHAnsi" w:hAnsiTheme="minorHAnsi" w:cstheme="minorHAnsi"/>
          <w:szCs w:val="18"/>
        </w:rPr>
        <w:t xml:space="preserve">vereenkomst met één </w:t>
      </w:r>
      <w:r>
        <w:rPr>
          <w:rFonts w:asciiTheme="minorHAnsi" w:hAnsiTheme="minorHAnsi" w:cstheme="minorHAnsi"/>
          <w:szCs w:val="18"/>
        </w:rPr>
        <w:t>Opdrachtnemer die de website van TNO vernieuwt</w:t>
      </w:r>
      <w:r w:rsidR="00C5083D">
        <w:rPr>
          <w:rFonts w:asciiTheme="minorHAnsi" w:hAnsiTheme="minorHAnsi" w:cstheme="minorHAnsi"/>
          <w:szCs w:val="18"/>
        </w:rPr>
        <w:t xml:space="preserve">, </w:t>
      </w:r>
      <w:r>
        <w:rPr>
          <w:rFonts w:asciiTheme="minorHAnsi" w:hAnsiTheme="minorHAnsi" w:cstheme="minorHAnsi"/>
          <w:szCs w:val="18"/>
        </w:rPr>
        <w:t>beheert</w:t>
      </w:r>
      <w:r w:rsidR="00C5083D">
        <w:rPr>
          <w:rFonts w:asciiTheme="minorHAnsi" w:hAnsiTheme="minorHAnsi" w:cstheme="minorHAnsi"/>
          <w:szCs w:val="18"/>
        </w:rPr>
        <w:t xml:space="preserve"> en </w:t>
      </w:r>
      <w:proofErr w:type="spellStart"/>
      <w:r w:rsidR="00C5083D">
        <w:rPr>
          <w:rFonts w:asciiTheme="minorHAnsi" w:hAnsiTheme="minorHAnsi" w:cstheme="minorHAnsi"/>
          <w:szCs w:val="18"/>
        </w:rPr>
        <w:t>doorontwikkelt</w:t>
      </w:r>
      <w:proofErr w:type="spellEnd"/>
      <w:r w:rsidR="00C41BD3">
        <w:rPr>
          <w:rFonts w:asciiTheme="minorHAnsi" w:hAnsiTheme="minorHAnsi" w:cstheme="minorHAnsi"/>
          <w:szCs w:val="18"/>
        </w:rPr>
        <w:t xml:space="preserve"> met als doel om </w:t>
      </w:r>
      <w:r w:rsidR="00C41BD3">
        <w:rPr>
          <w:rFonts w:asciiTheme="minorHAnsi" w:hAnsiTheme="minorHAnsi"/>
          <w:szCs w:val="18"/>
        </w:rPr>
        <w:t xml:space="preserve">de digitale marketingstrategie van TNO te ondersteunen. </w:t>
      </w:r>
    </w:p>
    <w:p w14:paraId="5EBF5736" w14:textId="79478FE5" w:rsidR="008B5BC5" w:rsidRDefault="008B5BC5" w:rsidP="00FF2B3B">
      <w:pPr>
        <w:spacing w:line="240" w:lineRule="auto"/>
        <w:rPr>
          <w:rFonts w:asciiTheme="minorHAnsi" w:hAnsiTheme="minorHAnsi"/>
          <w:szCs w:val="18"/>
        </w:rPr>
      </w:pPr>
      <w:r w:rsidRPr="005E5D47">
        <w:rPr>
          <w:rFonts w:asciiTheme="minorHAnsi" w:hAnsiTheme="minorHAnsi"/>
          <w:szCs w:val="18"/>
        </w:rPr>
        <w:t xml:space="preserve">De </w:t>
      </w:r>
      <w:r w:rsidRPr="007C4A39">
        <w:rPr>
          <w:rFonts w:asciiTheme="minorHAnsi" w:hAnsiTheme="minorHAnsi"/>
          <w:szCs w:val="18"/>
        </w:rPr>
        <w:t xml:space="preserve">dienstverlening </w:t>
      </w:r>
      <w:r w:rsidRPr="005E5D47">
        <w:rPr>
          <w:rFonts w:asciiTheme="minorHAnsi" w:hAnsiTheme="minorHAnsi"/>
          <w:szCs w:val="18"/>
        </w:rPr>
        <w:t xml:space="preserve">dient te worden uitgevoerd conform de eisen en wensen als opgenomen in de </w:t>
      </w:r>
      <w:r>
        <w:rPr>
          <w:rFonts w:asciiTheme="minorHAnsi" w:hAnsiTheme="minorHAnsi"/>
          <w:szCs w:val="18"/>
        </w:rPr>
        <w:t>a</w:t>
      </w:r>
      <w:r w:rsidRPr="005E5D47">
        <w:rPr>
          <w:rFonts w:asciiTheme="minorHAnsi" w:hAnsiTheme="minorHAnsi"/>
          <w:szCs w:val="18"/>
        </w:rPr>
        <w:t xml:space="preserve">anbestedingsstukken. </w:t>
      </w:r>
    </w:p>
    <w:p w14:paraId="5E498320" w14:textId="45383E7D" w:rsidR="006B6B91" w:rsidRDefault="006B6B91" w:rsidP="00FF2B3B">
      <w:pPr>
        <w:spacing w:line="240" w:lineRule="auto"/>
        <w:rPr>
          <w:rFonts w:asciiTheme="minorHAnsi" w:hAnsiTheme="minorHAnsi"/>
          <w:szCs w:val="18"/>
        </w:rPr>
      </w:pPr>
    </w:p>
    <w:p w14:paraId="6A400033" w14:textId="6D81A2B5" w:rsidR="008B5BC5" w:rsidRDefault="008B5BC5" w:rsidP="00FF2B3B">
      <w:pPr>
        <w:spacing w:line="240" w:lineRule="auto"/>
        <w:rPr>
          <w:rFonts w:asciiTheme="minorHAnsi" w:hAnsiTheme="minorHAnsi" w:cstheme="minorHAnsi"/>
          <w:szCs w:val="18"/>
        </w:rPr>
      </w:pPr>
    </w:p>
    <w:p w14:paraId="6D812CF0" w14:textId="4B02F6B4" w:rsidR="004948C9" w:rsidRPr="00D12952" w:rsidRDefault="004948C9" w:rsidP="00FF2B3B">
      <w:pPr>
        <w:pStyle w:val="Heading2"/>
        <w:rPr>
          <w:rFonts w:asciiTheme="minorHAnsi" w:hAnsiTheme="minorHAnsi" w:cstheme="minorBidi"/>
        </w:rPr>
      </w:pPr>
      <w:bookmarkStart w:id="16" w:name="_Toc82531368"/>
      <w:bookmarkStart w:id="17" w:name="_Toc83886345"/>
      <w:r w:rsidRPr="00D12952">
        <w:rPr>
          <w:rFonts w:asciiTheme="minorHAnsi" w:hAnsiTheme="minorHAnsi" w:cstheme="minorBidi"/>
        </w:rPr>
        <w:t>Looptijd Overeenkomst</w:t>
      </w:r>
      <w:bookmarkEnd w:id="16"/>
      <w:bookmarkEnd w:id="17"/>
    </w:p>
    <w:p w14:paraId="03DD572B" w14:textId="3D21F552" w:rsidR="004948C9" w:rsidRPr="004948C9" w:rsidRDefault="00EB6E75" w:rsidP="00FF2B3B">
      <w:pPr>
        <w:spacing w:line="240" w:lineRule="auto"/>
        <w:rPr>
          <w:rFonts w:asciiTheme="minorHAnsi" w:hAnsiTheme="minorHAnsi"/>
          <w:szCs w:val="18"/>
        </w:rPr>
      </w:pPr>
      <w:r>
        <w:rPr>
          <w:rFonts w:asciiTheme="minorHAnsi" w:hAnsiTheme="minorHAnsi"/>
          <w:szCs w:val="18"/>
        </w:rPr>
        <w:t>De</w:t>
      </w:r>
      <w:r w:rsidR="004948C9" w:rsidRPr="004948C9">
        <w:rPr>
          <w:rFonts w:asciiTheme="minorHAnsi" w:hAnsiTheme="minorHAnsi"/>
          <w:szCs w:val="18"/>
        </w:rPr>
        <w:t xml:space="preserve"> Overeenkomst wordt aangegaan voor een periode van </w:t>
      </w:r>
      <w:r w:rsidR="007B751B">
        <w:rPr>
          <w:rFonts w:asciiTheme="minorHAnsi" w:hAnsiTheme="minorHAnsi"/>
          <w:szCs w:val="18"/>
        </w:rPr>
        <w:t>drie</w:t>
      </w:r>
      <w:r w:rsidR="004948C9" w:rsidRPr="004948C9">
        <w:rPr>
          <w:rFonts w:asciiTheme="minorHAnsi" w:hAnsiTheme="minorHAnsi"/>
          <w:szCs w:val="18"/>
        </w:rPr>
        <w:t xml:space="preserve"> (</w:t>
      </w:r>
      <w:r w:rsidR="007B751B">
        <w:rPr>
          <w:rFonts w:asciiTheme="minorHAnsi" w:hAnsiTheme="minorHAnsi"/>
          <w:szCs w:val="18"/>
        </w:rPr>
        <w:t>3</w:t>
      </w:r>
      <w:r w:rsidR="004948C9" w:rsidRPr="004948C9">
        <w:rPr>
          <w:rFonts w:asciiTheme="minorHAnsi" w:hAnsiTheme="minorHAnsi"/>
          <w:szCs w:val="18"/>
        </w:rPr>
        <w:t xml:space="preserve">) jaar; de ingangsdatum is beoogd voor </w:t>
      </w:r>
      <w:r w:rsidR="007B751B">
        <w:rPr>
          <w:rFonts w:asciiTheme="minorHAnsi" w:hAnsiTheme="minorHAnsi"/>
          <w:szCs w:val="18"/>
        </w:rPr>
        <w:t>1 j</w:t>
      </w:r>
      <w:r w:rsidR="00983C5E">
        <w:rPr>
          <w:rFonts w:asciiTheme="minorHAnsi" w:hAnsiTheme="minorHAnsi"/>
          <w:szCs w:val="18"/>
        </w:rPr>
        <w:t xml:space="preserve">anuari </w:t>
      </w:r>
      <w:r w:rsidR="004948C9" w:rsidRPr="004948C9">
        <w:rPr>
          <w:rFonts w:asciiTheme="minorHAnsi" w:hAnsiTheme="minorHAnsi"/>
          <w:szCs w:val="18"/>
        </w:rPr>
        <w:t>20</w:t>
      </w:r>
      <w:r w:rsidR="00983C5E">
        <w:rPr>
          <w:rFonts w:asciiTheme="minorHAnsi" w:hAnsiTheme="minorHAnsi"/>
          <w:szCs w:val="18"/>
        </w:rPr>
        <w:t>22</w:t>
      </w:r>
      <w:r w:rsidR="004948C9" w:rsidRPr="004948C9">
        <w:rPr>
          <w:rFonts w:asciiTheme="minorHAnsi" w:hAnsiTheme="minorHAnsi"/>
          <w:szCs w:val="18"/>
        </w:rPr>
        <w:t xml:space="preserve"> en eindigt, zonder dat opzegging vereist is, van rechtswege op </w:t>
      </w:r>
      <w:r w:rsidR="00983C5E">
        <w:rPr>
          <w:rFonts w:asciiTheme="minorHAnsi" w:hAnsiTheme="minorHAnsi"/>
          <w:szCs w:val="18"/>
        </w:rPr>
        <w:t xml:space="preserve">31 december </w:t>
      </w:r>
      <w:r w:rsidR="004948C9" w:rsidRPr="004948C9">
        <w:rPr>
          <w:rFonts w:asciiTheme="minorHAnsi" w:hAnsiTheme="minorHAnsi"/>
          <w:szCs w:val="18"/>
        </w:rPr>
        <w:t>20</w:t>
      </w:r>
      <w:r w:rsidR="00D409B8">
        <w:rPr>
          <w:rFonts w:asciiTheme="minorHAnsi" w:hAnsiTheme="minorHAnsi"/>
          <w:szCs w:val="18"/>
        </w:rPr>
        <w:t>24.</w:t>
      </w:r>
    </w:p>
    <w:p w14:paraId="5D65B06F" w14:textId="77777777" w:rsidR="004948C9" w:rsidRPr="004948C9" w:rsidRDefault="004948C9" w:rsidP="00FF2B3B">
      <w:pPr>
        <w:spacing w:line="240" w:lineRule="auto"/>
        <w:rPr>
          <w:rFonts w:asciiTheme="minorHAnsi" w:hAnsiTheme="minorHAnsi"/>
          <w:szCs w:val="18"/>
        </w:rPr>
      </w:pPr>
    </w:p>
    <w:p w14:paraId="212E8BC9" w14:textId="77777777" w:rsidR="004948C9" w:rsidRPr="00EB6E75" w:rsidRDefault="004948C9" w:rsidP="00FF2B3B">
      <w:pPr>
        <w:spacing w:line="240" w:lineRule="auto"/>
        <w:rPr>
          <w:rFonts w:asciiTheme="minorHAnsi" w:hAnsiTheme="minorHAnsi"/>
          <w:i/>
          <w:szCs w:val="18"/>
        </w:rPr>
      </w:pPr>
      <w:r w:rsidRPr="00EB6E75">
        <w:rPr>
          <w:rFonts w:asciiTheme="minorHAnsi" w:hAnsiTheme="minorHAnsi"/>
          <w:i/>
          <w:szCs w:val="18"/>
        </w:rPr>
        <w:t>Optiejaren</w:t>
      </w:r>
    </w:p>
    <w:p w14:paraId="11B5625B" w14:textId="71D67C1D" w:rsidR="004948C9" w:rsidRPr="004948C9" w:rsidRDefault="004948C9" w:rsidP="00FF2B3B">
      <w:pPr>
        <w:spacing w:line="240" w:lineRule="auto"/>
        <w:rPr>
          <w:rFonts w:asciiTheme="minorHAnsi" w:hAnsiTheme="minorHAnsi"/>
        </w:rPr>
      </w:pPr>
      <w:r w:rsidRPr="7C26B6EE">
        <w:rPr>
          <w:rFonts w:asciiTheme="minorHAnsi" w:hAnsiTheme="minorHAnsi"/>
        </w:rPr>
        <w:t xml:space="preserve">TNO is gerechtigd, doch niet verplicht, de Overeenkomst zonder wijziging van de voorwaarden </w:t>
      </w:r>
      <w:r w:rsidR="0086288C" w:rsidRPr="7C26B6EE">
        <w:rPr>
          <w:rFonts w:asciiTheme="minorHAnsi" w:hAnsiTheme="minorHAnsi"/>
        </w:rPr>
        <w:t xml:space="preserve">eenzijdig </w:t>
      </w:r>
      <w:r w:rsidRPr="7C26B6EE">
        <w:rPr>
          <w:rFonts w:asciiTheme="minorHAnsi" w:hAnsiTheme="minorHAnsi"/>
        </w:rPr>
        <w:t xml:space="preserve">te verlengen met </w:t>
      </w:r>
      <w:r w:rsidR="00D409B8" w:rsidRPr="7C26B6EE">
        <w:rPr>
          <w:rFonts w:asciiTheme="minorHAnsi" w:hAnsiTheme="minorHAnsi"/>
        </w:rPr>
        <w:t xml:space="preserve">twee </w:t>
      </w:r>
      <w:r w:rsidRPr="7C26B6EE">
        <w:rPr>
          <w:rFonts w:asciiTheme="minorHAnsi" w:hAnsiTheme="minorHAnsi"/>
        </w:rPr>
        <w:t xml:space="preserve">periodes van </w:t>
      </w:r>
      <w:r w:rsidR="00D409B8" w:rsidRPr="7C26B6EE">
        <w:rPr>
          <w:rFonts w:asciiTheme="minorHAnsi" w:hAnsiTheme="minorHAnsi"/>
        </w:rPr>
        <w:t>twee</w:t>
      </w:r>
      <w:r w:rsidRPr="7C26B6EE">
        <w:rPr>
          <w:rFonts w:asciiTheme="minorHAnsi" w:hAnsiTheme="minorHAnsi"/>
        </w:rPr>
        <w:t xml:space="preserve"> (</w:t>
      </w:r>
      <w:r w:rsidR="00D409B8" w:rsidRPr="7C26B6EE">
        <w:rPr>
          <w:rFonts w:asciiTheme="minorHAnsi" w:hAnsiTheme="minorHAnsi"/>
        </w:rPr>
        <w:t>2</w:t>
      </w:r>
      <w:r w:rsidRPr="7C26B6EE">
        <w:rPr>
          <w:rFonts w:asciiTheme="minorHAnsi" w:hAnsiTheme="minorHAnsi"/>
        </w:rPr>
        <w:t xml:space="preserve">) jaren, ingaande </w:t>
      </w:r>
      <w:r w:rsidR="00E16B76" w:rsidRPr="7C26B6EE">
        <w:rPr>
          <w:rFonts w:asciiTheme="minorHAnsi" w:hAnsiTheme="minorHAnsi"/>
        </w:rPr>
        <w:t xml:space="preserve">1 januari </w:t>
      </w:r>
      <w:r w:rsidRPr="7C26B6EE">
        <w:rPr>
          <w:rFonts w:asciiTheme="minorHAnsi" w:hAnsiTheme="minorHAnsi"/>
        </w:rPr>
        <w:t>2</w:t>
      </w:r>
      <w:r w:rsidR="00E16B76" w:rsidRPr="7C26B6EE">
        <w:rPr>
          <w:rFonts w:asciiTheme="minorHAnsi" w:hAnsiTheme="minorHAnsi"/>
        </w:rPr>
        <w:t>025</w:t>
      </w:r>
      <w:r w:rsidRPr="7C26B6EE">
        <w:rPr>
          <w:rFonts w:asciiTheme="minorHAnsi" w:hAnsiTheme="minorHAnsi"/>
        </w:rPr>
        <w:t xml:space="preserve"> en </w:t>
      </w:r>
      <w:r w:rsidR="00E16B76" w:rsidRPr="7C26B6EE">
        <w:rPr>
          <w:rFonts w:asciiTheme="minorHAnsi" w:hAnsiTheme="minorHAnsi"/>
        </w:rPr>
        <w:t xml:space="preserve">1 januari </w:t>
      </w:r>
      <w:r w:rsidRPr="7C26B6EE">
        <w:rPr>
          <w:rFonts w:asciiTheme="minorHAnsi" w:hAnsiTheme="minorHAnsi"/>
        </w:rPr>
        <w:t>2</w:t>
      </w:r>
      <w:r w:rsidR="00E16B76" w:rsidRPr="7C26B6EE">
        <w:rPr>
          <w:rFonts w:asciiTheme="minorHAnsi" w:hAnsiTheme="minorHAnsi"/>
        </w:rPr>
        <w:t>027.</w:t>
      </w:r>
    </w:p>
    <w:p w14:paraId="768B09B5" w14:textId="6B19EDD8" w:rsidR="004948C9" w:rsidRPr="004948C9" w:rsidRDefault="004948C9" w:rsidP="00FF2B3B">
      <w:pPr>
        <w:spacing w:line="240" w:lineRule="auto"/>
        <w:rPr>
          <w:rFonts w:asciiTheme="minorHAnsi" w:hAnsiTheme="minorHAnsi"/>
        </w:rPr>
      </w:pPr>
      <w:r w:rsidRPr="7C26B6EE">
        <w:rPr>
          <w:rFonts w:asciiTheme="minorHAnsi" w:hAnsiTheme="minorHAnsi"/>
        </w:rPr>
        <w:t>Uiterlijk drie (3) maanden voor het einde van de Overeenkomst met inbegrip van de periode waarmee deze is verlengd, zal TNO Opdrachtnemer informeren of TNO de Overeenkomst wenst te verlengen.</w:t>
      </w:r>
    </w:p>
    <w:p w14:paraId="4F005DFD" w14:textId="57496AAD" w:rsidR="004948C9" w:rsidRPr="004948C9" w:rsidRDefault="004948C9" w:rsidP="6B013B29">
      <w:pPr>
        <w:spacing w:line="240" w:lineRule="auto"/>
        <w:rPr>
          <w:rFonts w:asciiTheme="minorHAnsi" w:hAnsiTheme="minorHAnsi"/>
        </w:rPr>
      </w:pPr>
      <w:r w:rsidRPr="6B013B29">
        <w:rPr>
          <w:rFonts w:asciiTheme="minorHAnsi" w:hAnsiTheme="minorHAnsi"/>
        </w:rPr>
        <w:t xml:space="preserve">De maximale looptijd van de Overeenkomst bedraagt derhalve ten hoogste </w:t>
      </w:r>
      <w:r w:rsidR="00D12952" w:rsidRPr="6B013B29">
        <w:rPr>
          <w:rFonts w:asciiTheme="minorHAnsi" w:hAnsiTheme="minorHAnsi"/>
        </w:rPr>
        <w:t>zeven</w:t>
      </w:r>
      <w:r w:rsidRPr="6B013B29">
        <w:rPr>
          <w:rFonts w:asciiTheme="minorHAnsi" w:hAnsiTheme="minorHAnsi"/>
        </w:rPr>
        <w:t xml:space="preserve"> (</w:t>
      </w:r>
      <w:r w:rsidR="00D12952" w:rsidRPr="6B013B29">
        <w:rPr>
          <w:rFonts w:asciiTheme="minorHAnsi" w:hAnsiTheme="minorHAnsi"/>
        </w:rPr>
        <w:t>7</w:t>
      </w:r>
      <w:r w:rsidRPr="6B013B29">
        <w:rPr>
          <w:rFonts w:asciiTheme="minorHAnsi" w:hAnsiTheme="minorHAnsi"/>
        </w:rPr>
        <w:t xml:space="preserve">) jaar en zal ten laatste eindigen op </w:t>
      </w:r>
      <w:r w:rsidR="00D12952" w:rsidRPr="6B013B29">
        <w:rPr>
          <w:rFonts w:asciiTheme="minorHAnsi" w:hAnsiTheme="minorHAnsi"/>
        </w:rPr>
        <w:t xml:space="preserve">31 december </w:t>
      </w:r>
      <w:r w:rsidRPr="6B013B29">
        <w:rPr>
          <w:rFonts w:asciiTheme="minorHAnsi" w:hAnsiTheme="minorHAnsi"/>
        </w:rPr>
        <w:t>202</w:t>
      </w:r>
      <w:r w:rsidR="00D12952" w:rsidRPr="6B013B29">
        <w:rPr>
          <w:rFonts w:asciiTheme="minorHAnsi" w:hAnsiTheme="minorHAnsi"/>
        </w:rPr>
        <w:t>8</w:t>
      </w:r>
      <w:r w:rsidR="5C55F40D" w:rsidRPr="6B013B29">
        <w:rPr>
          <w:rFonts w:asciiTheme="minorHAnsi" w:hAnsiTheme="minorHAnsi"/>
        </w:rPr>
        <w:t>.</w:t>
      </w:r>
    </w:p>
    <w:p w14:paraId="5C2288DA" w14:textId="77777777" w:rsidR="004948C9" w:rsidRPr="004948C9" w:rsidRDefault="004948C9" w:rsidP="00FF2B3B">
      <w:pPr>
        <w:spacing w:line="240" w:lineRule="auto"/>
        <w:rPr>
          <w:rFonts w:asciiTheme="minorHAnsi" w:hAnsiTheme="minorHAnsi"/>
          <w:szCs w:val="18"/>
        </w:rPr>
      </w:pPr>
    </w:p>
    <w:p w14:paraId="0FF02121" w14:textId="638B28A6" w:rsidR="00F378B1" w:rsidRDefault="00F378B1" w:rsidP="00FF2B3B">
      <w:pPr>
        <w:pStyle w:val="Heading2"/>
        <w:rPr>
          <w:rFonts w:asciiTheme="minorHAnsi" w:hAnsiTheme="minorHAnsi" w:cstheme="minorBidi"/>
        </w:rPr>
      </w:pPr>
      <w:bookmarkStart w:id="18" w:name="_Toc414956390"/>
      <w:bookmarkStart w:id="19" w:name="_Toc414956460"/>
      <w:bookmarkStart w:id="20" w:name="_Toc457917958"/>
      <w:bookmarkStart w:id="21" w:name="_Toc82531369"/>
      <w:bookmarkStart w:id="22" w:name="_Toc83886346"/>
      <w:r w:rsidRPr="7C60BC60">
        <w:rPr>
          <w:rFonts w:asciiTheme="minorHAnsi" w:hAnsiTheme="minorHAnsi" w:cstheme="minorBidi"/>
        </w:rPr>
        <w:t>Huidige situatie</w:t>
      </w:r>
      <w:bookmarkEnd w:id="18"/>
      <w:bookmarkEnd w:id="19"/>
      <w:bookmarkEnd w:id="20"/>
      <w:r w:rsidRPr="7C60BC60">
        <w:rPr>
          <w:rFonts w:asciiTheme="minorHAnsi" w:hAnsiTheme="minorHAnsi" w:cstheme="minorBidi"/>
        </w:rPr>
        <w:t xml:space="preserve"> </w:t>
      </w:r>
      <w:bookmarkEnd w:id="21"/>
      <w:bookmarkEnd w:id="22"/>
    </w:p>
    <w:p w14:paraId="2CC320A7" w14:textId="48BFF721" w:rsidR="007C4A39" w:rsidRPr="00CE4856" w:rsidRDefault="00E37ACC" w:rsidP="0FE2FD50">
      <w:pPr>
        <w:pStyle w:val="Body"/>
        <w:spacing w:line="240" w:lineRule="auto"/>
        <w:rPr>
          <w:rFonts w:asciiTheme="minorHAnsi" w:hAnsiTheme="minorHAnsi" w:cstheme="minorHAnsi"/>
          <w:szCs w:val="18"/>
        </w:rPr>
      </w:pPr>
      <w:r w:rsidRPr="0FE2FD50">
        <w:rPr>
          <w:rFonts w:asciiTheme="minorHAnsi" w:hAnsiTheme="minorHAnsi" w:cstheme="minorBidi"/>
        </w:rPr>
        <w:t>De huidige website van TNO stamt uit 2014 en is voornamelijk gericht op informatievoorziening over de organisatie, haar expertise en dienstverlening. De site trekt ruim 1</w:t>
      </w:r>
      <w:r w:rsidR="00B27F0F" w:rsidRPr="0FE2FD50">
        <w:rPr>
          <w:rFonts w:asciiTheme="minorHAnsi" w:hAnsiTheme="minorHAnsi" w:cstheme="minorBidi"/>
        </w:rPr>
        <w:t>1</w:t>
      </w:r>
      <w:r w:rsidRPr="0FE2FD50">
        <w:rPr>
          <w:rFonts w:asciiTheme="minorHAnsi" w:hAnsiTheme="minorHAnsi" w:cstheme="minorBidi"/>
        </w:rPr>
        <w:t xml:space="preserve">0.000 bezoekers per maand en is voornamelijk </w:t>
      </w:r>
      <w:proofErr w:type="spellStart"/>
      <w:r w:rsidRPr="0FE2FD50">
        <w:rPr>
          <w:rFonts w:asciiTheme="minorHAnsi" w:hAnsiTheme="minorHAnsi" w:cstheme="minorBidi"/>
        </w:rPr>
        <w:t>inside</w:t>
      </w:r>
      <w:proofErr w:type="spellEnd"/>
      <w:r w:rsidRPr="0FE2FD50">
        <w:rPr>
          <w:rFonts w:asciiTheme="minorHAnsi" w:hAnsiTheme="minorHAnsi" w:cstheme="minorBidi"/>
        </w:rPr>
        <w:t xml:space="preserve">-out opgebouwd, </w:t>
      </w:r>
      <w:r w:rsidR="3B32E71D" w:rsidRPr="00CE4856">
        <w:rPr>
          <w:rFonts w:asciiTheme="minorHAnsi" w:hAnsiTheme="minorHAnsi" w:cstheme="minorBidi"/>
        </w:rPr>
        <w:t xml:space="preserve">er is in deze </w:t>
      </w:r>
      <w:r w:rsidR="2544119A" w:rsidRPr="00CE4856">
        <w:rPr>
          <w:rFonts w:asciiTheme="minorHAnsi" w:hAnsiTheme="minorHAnsi" w:cstheme="minorBidi"/>
        </w:rPr>
        <w:t xml:space="preserve">in </w:t>
      </w:r>
      <w:r w:rsidR="3B32E71D" w:rsidRPr="00CE4856">
        <w:rPr>
          <w:rFonts w:asciiTheme="minorHAnsi" w:hAnsiTheme="minorHAnsi" w:cstheme="minorBidi"/>
        </w:rPr>
        <w:t>minder</w:t>
      </w:r>
      <w:r w:rsidR="46FA24BA" w:rsidRPr="00CE4856">
        <w:rPr>
          <w:rFonts w:asciiTheme="minorHAnsi" w:hAnsiTheme="minorHAnsi" w:cstheme="minorBidi"/>
        </w:rPr>
        <w:t>e mate</w:t>
      </w:r>
      <w:r w:rsidR="3B32E71D" w:rsidRPr="00CE4856">
        <w:rPr>
          <w:rFonts w:asciiTheme="minorHAnsi" w:hAnsiTheme="minorHAnsi" w:cstheme="minorBidi"/>
        </w:rPr>
        <w:t xml:space="preserve"> rekening gehouden </w:t>
      </w:r>
      <w:r w:rsidR="7A7F8D07" w:rsidRPr="00CE4856">
        <w:rPr>
          <w:rFonts w:asciiTheme="minorHAnsi" w:hAnsiTheme="minorHAnsi" w:cstheme="minorBidi"/>
        </w:rPr>
        <w:t>met de doelgroep. Wat betreft het beheer van de site e</w:t>
      </w:r>
      <w:r w:rsidR="3CCDA2A2" w:rsidRPr="00CE4856">
        <w:rPr>
          <w:rFonts w:asciiTheme="minorHAnsi" w:hAnsiTheme="minorHAnsi" w:cstheme="minorBidi"/>
        </w:rPr>
        <w:t>n op de content</w:t>
      </w:r>
      <w:r w:rsidR="7A7F8D07" w:rsidRPr="00CE4856">
        <w:rPr>
          <w:rFonts w:asciiTheme="minorHAnsi" w:hAnsiTheme="minorHAnsi" w:cstheme="minorBidi"/>
        </w:rPr>
        <w:t xml:space="preserve">, deze </w:t>
      </w:r>
      <w:r w:rsidR="7B03BF29" w:rsidRPr="00CE4856">
        <w:rPr>
          <w:rFonts w:asciiTheme="minorHAnsi" w:hAnsiTheme="minorHAnsi" w:cstheme="minorBidi"/>
        </w:rPr>
        <w:t xml:space="preserve">had wat strakker gemogen waardoor </w:t>
      </w:r>
      <w:r w:rsidR="2ABEFD6D" w:rsidRPr="00CE4856">
        <w:rPr>
          <w:rFonts w:asciiTheme="minorHAnsi" w:hAnsiTheme="minorHAnsi" w:cstheme="minorBidi"/>
        </w:rPr>
        <w:t>TNO</w:t>
      </w:r>
      <w:r w:rsidR="7B03BF29" w:rsidRPr="00CE4856">
        <w:rPr>
          <w:rFonts w:asciiTheme="minorHAnsi" w:hAnsiTheme="minorHAnsi" w:cstheme="minorBidi"/>
        </w:rPr>
        <w:t xml:space="preserve"> ook in mindere mate geconfronteerd </w:t>
      </w:r>
      <w:r w:rsidR="75902391" w:rsidRPr="00CE4856">
        <w:rPr>
          <w:rFonts w:asciiTheme="minorHAnsi" w:hAnsiTheme="minorHAnsi" w:cstheme="minorBidi"/>
        </w:rPr>
        <w:t>wa</w:t>
      </w:r>
      <w:r w:rsidR="000F1F2C">
        <w:rPr>
          <w:rFonts w:asciiTheme="minorHAnsi" w:hAnsiTheme="minorHAnsi" w:cstheme="minorBidi"/>
        </w:rPr>
        <w:t>s</w:t>
      </w:r>
      <w:r w:rsidR="75902391" w:rsidRPr="00CE4856">
        <w:rPr>
          <w:rFonts w:asciiTheme="minorHAnsi" w:hAnsiTheme="minorHAnsi" w:cstheme="minorBidi"/>
        </w:rPr>
        <w:t xml:space="preserve"> </w:t>
      </w:r>
      <w:r w:rsidR="15FB1A25" w:rsidRPr="00CE4856">
        <w:rPr>
          <w:rFonts w:asciiTheme="minorHAnsi" w:hAnsiTheme="minorHAnsi" w:cstheme="minorBidi"/>
        </w:rPr>
        <w:t xml:space="preserve">met wildgroei in de pagina's. </w:t>
      </w:r>
      <w:r w:rsidR="296DD901" w:rsidRPr="00CE4856">
        <w:rPr>
          <w:rFonts w:asciiTheme="minorHAnsi" w:hAnsiTheme="minorHAnsi" w:cstheme="minorBidi"/>
        </w:rPr>
        <w:t>TNO</w:t>
      </w:r>
      <w:r w:rsidR="15FB1A25" w:rsidRPr="00CE4856">
        <w:rPr>
          <w:rFonts w:asciiTheme="minorHAnsi" w:hAnsiTheme="minorHAnsi" w:cstheme="minorBidi"/>
        </w:rPr>
        <w:t xml:space="preserve"> str</w:t>
      </w:r>
      <w:r w:rsidR="15CA1309" w:rsidRPr="00CE4856">
        <w:rPr>
          <w:rFonts w:asciiTheme="minorHAnsi" w:hAnsiTheme="minorHAnsi" w:cstheme="minorBidi"/>
        </w:rPr>
        <w:t>eeft</w:t>
      </w:r>
      <w:r w:rsidR="15FB1A25" w:rsidRPr="00CE4856">
        <w:rPr>
          <w:rFonts w:asciiTheme="minorHAnsi" w:hAnsiTheme="minorHAnsi" w:cstheme="minorBidi"/>
        </w:rPr>
        <w:t xml:space="preserve"> er in deze ook naar om aan de backend zijde </w:t>
      </w:r>
      <w:r w:rsidR="15C0AF35" w:rsidRPr="00CE4856">
        <w:rPr>
          <w:rFonts w:asciiTheme="minorHAnsi" w:hAnsiTheme="minorHAnsi" w:cstheme="minorBidi"/>
        </w:rPr>
        <w:t xml:space="preserve">gebruikersvriendelijker te </w:t>
      </w:r>
      <w:r w:rsidR="4993C6AE" w:rsidRPr="00CE4856">
        <w:rPr>
          <w:rFonts w:asciiTheme="minorHAnsi" w:hAnsiTheme="minorHAnsi" w:cstheme="minorBidi"/>
        </w:rPr>
        <w:t>worde</w:t>
      </w:r>
      <w:r w:rsidR="15C0AF35" w:rsidRPr="00CE4856">
        <w:rPr>
          <w:rFonts w:asciiTheme="minorHAnsi" w:hAnsiTheme="minorHAnsi" w:cstheme="minorBidi"/>
        </w:rPr>
        <w:t>n.</w:t>
      </w:r>
      <w:r w:rsidR="15FB1A25" w:rsidRPr="00CE4856">
        <w:rPr>
          <w:rFonts w:asciiTheme="minorHAnsi" w:hAnsiTheme="minorHAnsi" w:cstheme="minorBidi"/>
        </w:rPr>
        <w:t xml:space="preserve"> </w:t>
      </w:r>
      <w:r w:rsidR="7B03BF29" w:rsidRPr="00CE4856">
        <w:rPr>
          <w:rFonts w:asciiTheme="minorHAnsi" w:hAnsiTheme="minorHAnsi" w:cstheme="minorBidi"/>
        </w:rPr>
        <w:t xml:space="preserve"> </w:t>
      </w:r>
    </w:p>
    <w:p w14:paraId="208239D0" w14:textId="5D0C1271" w:rsidR="007C4A39" w:rsidRDefault="007C4A39" w:rsidP="00FF2B3B">
      <w:pPr>
        <w:spacing w:line="240" w:lineRule="auto"/>
        <w:rPr>
          <w:rFonts w:ascii="Calibri (Body)" w:eastAsia="Calibri (Body)" w:hAnsi="Calibri (Body)" w:cs="Calibri (Body)"/>
        </w:rPr>
      </w:pPr>
      <w:r w:rsidRPr="65217AC2">
        <w:rPr>
          <w:rFonts w:ascii="Calibri (Body)" w:eastAsia="Calibri (Body)" w:hAnsi="Calibri (Body)" w:cs="Calibri (Body)"/>
        </w:rPr>
        <w:t>De kengetallen van de huidige website tno.nl zi</w:t>
      </w:r>
      <w:r w:rsidR="08B5ADA4" w:rsidRPr="65217AC2">
        <w:rPr>
          <w:rFonts w:ascii="Calibri (Body)" w:eastAsia="Calibri (Body)" w:hAnsi="Calibri (Body)" w:cs="Calibri (Body)"/>
        </w:rPr>
        <w:t>j</w:t>
      </w:r>
      <w:r w:rsidRPr="65217AC2">
        <w:rPr>
          <w:rFonts w:ascii="Calibri (Body)" w:eastAsia="Calibri (Body)" w:hAnsi="Calibri (Body)" w:cs="Calibri (Body)"/>
        </w:rPr>
        <w:t>n hieronder opgenomen. Deze getallen zijn een schatting en opgenomen ter indicatie. Inschrijver kan geen rechten ontlenen aan de kengetallen.</w:t>
      </w:r>
    </w:p>
    <w:p w14:paraId="5C718328" w14:textId="77777777" w:rsidR="007C4A39" w:rsidRDefault="007C4A39" w:rsidP="00FF2B3B">
      <w:pPr>
        <w:spacing w:line="240" w:lineRule="auto"/>
        <w:rPr>
          <w:rFonts w:ascii="Calibri (Body)" w:eastAsia="Calibri (Body)" w:hAnsi="Calibri (Body)" w:cs="Calibri (Body)"/>
          <w:szCs w:val="18"/>
        </w:rPr>
      </w:pPr>
    </w:p>
    <w:p w14:paraId="3EF0989C" w14:textId="4BBF42B0" w:rsidR="007C4A39" w:rsidRPr="00E36072" w:rsidRDefault="007C4A39" w:rsidP="00FF2B3B">
      <w:pPr>
        <w:spacing w:line="240" w:lineRule="auto"/>
        <w:rPr>
          <w:rFonts w:ascii="Calibri (Body)" w:eastAsia="Calibri (Body)" w:hAnsi="Calibri (Body)" w:cs="Calibri (Body)"/>
        </w:rPr>
      </w:pPr>
      <w:r w:rsidRPr="7C60BC60">
        <w:rPr>
          <w:rFonts w:ascii="Calibri (Body)" w:eastAsia="Calibri (Body)" w:hAnsi="Calibri (Body)" w:cs="Calibri (Body)"/>
        </w:rPr>
        <w:t>De website heeft:</w:t>
      </w:r>
    </w:p>
    <w:p w14:paraId="2F1B6D6B" w14:textId="64081534" w:rsidR="007C4A39" w:rsidRPr="00E36072" w:rsidRDefault="007C4A39" w:rsidP="00FF2B3B">
      <w:pPr>
        <w:pStyle w:val="ListParagraph"/>
        <w:widowControl w:val="0"/>
        <w:numPr>
          <w:ilvl w:val="0"/>
          <w:numId w:val="31"/>
        </w:numPr>
        <w:ind w:left="709"/>
        <w:jc w:val="both"/>
        <w:rPr>
          <w:rFonts w:eastAsia="Calibri"/>
          <w:sz w:val="18"/>
          <w:szCs w:val="18"/>
        </w:rPr>
      </w:pPr>
      <w:r w:rsidRPr="00E36072">
        <w:rPr>
          <w:rFonts w:ascii="Calibri (Body)" w:eastAsia="Calibri (Body)" w:hAnsi="Calibri (Body)" w:cs="Calibri (Body)"/>
          <w:sz w:val="18"/>
          <w:szCs w:val="18"/>
        </w:rPr>
        <w:t xml:space="preserve">Circa </w:t>
      </w:r>
      <w:r w:rsidR="006F7465">
        <w:rPr>
          <w:rFonts w:ascii="Calibri (Body)" w:eastAsia="Calibri (Body)" w:hAnsi="Calibri (Body)" w:cs="Calibri (Body)"/>
          <w:sz w:val="18"/>
          <w:szCs w:val="18"/>
        </w:rPr>
        <w:t>5.000</w:t>
      </w:r>
      <w:r w:rsidRPr="00E36072">
        <w:rPr>
          <w:rFonts w:ascii="Calibri (Body)" w:eastAsia="Calibri (Body)" w:hAnsi="Calibri (Body)" w:cs="Calibri (Body)"/>
          <w:sz w:val="18"/>
          <w:szCs w:val="18"/>
        </w:rPr>
        <w:t xml:space="preserve"> pagina’s</w:t>
      </w:r>
      <w:r w:rsidR="006F7465">
        <w:rPr>
          <w:rFonts w:ascii="Calibri (Body)" w:eastAsia="Calibri (Body)" w:hAnsi="Calibri (Body)" w:cs="Calibri (Body)"/>
          <w:sz w:val="18"/>
          <w:szCs w:val="18"/>
        </w:rPr>
        <w:t xml:space="preserve"> (Nederlands- </w:t>
      </w:r>
      <w:r w:rsidR="0030169F">
        <w:rPr>
          <w:rFonts w:ascii="Calibri (Body)" w:eastAsia="Calibri (Body)" w:hAnsi="Calibri (Body)" w:cs="Calibri (Body)"/>
          <w:sz w:val="18"/>
          <w:szCs w:val="18"/>
        </w:rPr>
        <w:t>en Engelstalige site samen)</w:t>
      </w:r>
    </w:p>
    <w:p w14:paraId="4A41660E" w14:textId="55C18112" w:rsidR="007C4A39" w:rsidRPr="00E36072" w:rsidRDefault="007C4A39" w:rsidP="00FF2B3B">
      <w:pPr>
        <w:pStyle w:val="ListParagraph"/>
        <w:widowControl w:val="0"/>
        <w:numPr>
          <w:ilvl w:val="0"/>
          <w:numId w:val="31"/>
        </w:numPr>
        <w:ind w:left="709"/>
        <w:jc w:val="both"/>
        <w:rPr>
          <w:rFonts w:eastAsia="Calibri"/>
          <w:sz w:val="18"/>
          <w:szCs w:val="18"/>
        </w:rPr>
      </w:pPr>
      <w:r w:rsidRPr="00E36072">
        <w:rPr>
          <w:rFonts w:ascii="Calibri (Body)" w:eastAsia="Calibri (Body)" w:hAnsi="Calibri (Body)" w:cs="Calibri (Body)"/>
          <w:sz w:val="18"/>
          <w:szCs w:val="18"/>
        </w:rPr>
        <w:t>Circa 2.600 bestanden</w:t>
      </w:r>
    </w:p>
    <w:p w14:paraId="49F50C2A" w14:textId="7B817C7B" w:rsidR="007C4A39" w:rsidRPr="00E36072" w:rsidRDefault="007C4A39" w:rsidP="00FF2B3B">
      <w:pPr>
        <w:pStyle w:val="ListParagraph"/>
        <w:widowControl w:val="0"/>
        <w:numPr>
          <w:ilvl w:val="0"/>
          <w:numId w:val="31"/>
        </w:numPr>
        <w:ind w:left="709"/>
        <w:jc w:val="both"/>
        <w:rPr>
          <w:rFonts w:eastAsia="Calibri"/>
          <w:sz w:val="18"/>
          <w:szCs w:val="18"/>
        </w:rPr>
      </w:pPr>
      <w:r w:rsidRPr="00E36072">
        <w:rPr>
          <w:rFonts w:ascii="Calibri (Body)" w:eastAsia="Calibri (Body)" w:hAnsi="Calibri (Body)" w:cs="Calibri (Body)"/>
          <w:sz w:val="18"/>
          <w:szCs w:val="18"/>
        </w:rPr>
        <w:t>Circa 185 bezoekers per uur op de drukkere uren</w:t>
      </w:r>
    </w:p>
    <w:p w14:paraId="58E0825F" w14:textId="47B90ED4" w:rsidR="007C4A39" w:rsidRPr="00E36072" w:rsidRDefault="007C4A39" w:rsidP="00FF2B3B">
      <w:pPr>
        <w:pStyle w:val="ListParagraph"/>
        <w:widowControl w:val="0"/>
        <w:numPr>
          <w:ilvl w:val="0"/>
          <w:numId w:val="31"/>
        </w:numPr>
        <w:ind w:left="709"/>
        <w:jc w:val="both"/>
        <w:rPr>
          <w:rFonts w:eastAsia="Calibri"/>
          <w:sz w:val="18"/>
          <w:szCs w:val="18"/>
        </w:rPr>
      </w:pPr>
      <w:r w:rsidRPr="5BDFE25D">
        <w:rPr>
          <w:rFonts w:ascii="Calibri (Body)" w:eastAsia="Calibri (Body)" w:hAnsi="Calibri (Body)" w:cs="Calibri (Body)"/>
          <w:sz w:val="18"/>
          <w:szCs w:val="18"/>
        </w:rPr>
        <w:t>Circa 3.63</w:t>
      </w:r>
      <w:r w:rsidR="00BF4251" w:rsidRPr="5BDFE25D">
        <w:rPr>
          <w:rFonts w:ascii="Calibri (Body)" w:eastAsia="Calibri (Body)" w:hAnsi="Calibri (Body)" w:cs="Calibri (Body)"/>
          <w:sz w:val="18"/>
          <w:szCs w:val="18"/>
        </w:rPr>
        <w:t>8</w:t>
      </w:r>
      <w:r w:rsidRPr="5BDFE25D">
        <w:rPr>
          <w:rFonts w:ascii="Calibri (Body)" w:eastAsia="Calibri (Body)" w:hAnsi="Calibri (Body)" w:cs="Calibri (Body)"/>
          <w:sz w:val="18"/>
          <w:szCs w:val="18"/>
        </w:rPr>
        <w:t xml:space="preserve"> unieke bezoekers op een dag</w:t>
      </w:r>
    </w:p>
    <w:p w14:paraId="37F64B8E" w14:textId="4CBDC796" w:rsidR="007C4A39" w:rsidRPr="00E36072" w:rsidRDefault="007C4A39" w:rsidP="00FF2B3B">
      <w:pPr>
        <w:pStyle w:val="ListParagraph"/>
        <w:widowControl w:val="0"/>
        <w:numPr>
          <w:ilvl w:val="0"/>
          <w:numId w:val="31"/>
        </w:numPr>
        <w:ind w:left="709"/>
        <w:jc w:val="both"/>
        <w:rPr>
          <w:rFonts w:eastAsia="Calibri"/>
          <w:sz w:val="18"/>
          <w:szCs w:val="18"/>
        </w:rPr>
      </w:pPr>
      <w:r w:rsidRPr="00E36072">
        <w:rPr>
          <w:rFonts w:ascii="Calibri (Body)" w:eastAsia="Calibri (Body)" w:hAnsi="Calibri (Body)" w:cs="Calibri (Body)"/>
          <w:sz w:val="18"/>
          <w:szCs w:val="18"/>
        </w:rPr>
        <w:t xml:space="preserve">Gemiddeld </w:t>
      </w:r>
      <w:r w:rsidR="006158CD">
        <w:rPr>
          <w:rFonts w:ascii="Calibri (Body)" w:eastAsia="Calibri (Body)" w:hAnsi="Calibri (Body)" w:cs="Calibri (Body)"/>
          <w:sz w:val="18"/>
          <w:szCs w:val="18"/>
        </w:rPr>
        <w:t>10.277</w:t>
      </w:r>
      <w:r w:rsidRPr="00E36072">
        <w:rPr>
          <w:rFonts w:ascii="Calibri (Body)" w:eastAsia="Calibri (Body)" w:hAnsi="Calibri (Body)" w:cs="Calibri (Body)"/>
          <w:sz w:val="18"/>
          <w:szCs w:val="18"/>
        </w:rPr>
        <w:t xml:space="preserve"> </w:t>
      </w:r>
      <w:r w:rsidRPr="267AD18B">
        <w:rPr>
          <w:rFonts w:ascii="Calibri (Body)" w:eastAsia="Calibri (Body)" w:hAnsi="Calibri (Body)" w:cs="Calibri (Body)"/>
          <w:sz w:val="18"/>
          <w:szCs w:val="18"/>
        </w:rPr>
        <w:t>paginaweergaven</w:t>
      </w:r>
      <w:r w:rsidRPr="00E36072">
        <w:rPr>
          <w:rFonts w:ascii="Calibri (Body)" w:eastAsia="Calibri (Body)" w:hAnsi="Calibri (Body)" w:cs="Calibri (Body)"/>
          <w:sz w:val="18"/>
          <w:szCs w:val="18"/>
        </w:rPr>
        <w:t xml:space="preserve"> per dag</w:t>
      </w:r>
    </w:p>
    <w:p w14:paraId="7EBD66A4" w14:textId="0A01D613" w:rsidR="007C4A39" w:rsidRPr="0079229D" w:rsidRDefault="007C4A39" w:rsidP="00FF2B3B">
      <w:pPr>
        <w:pStyle w:val="ListParagraph"/>
        <w:widowControl w:val="0"/>
        <w:numPr>
          <w:ilvl w:val="0"/>
          <w:numId w:val="31"/>
        </w:numPr>
        <w:ind w:left="709"/>
        <w:jc w:val="both"/>
        <w:rPr>
          <w:rFonts w:eastAsia="Calibri"/>
          <w:sz w:val="18"/>
          <w:szCs w:val="18"/>
        </w:rPr>
      </w:pPr>
      <w:r w:rsidRPr="00E36072">
        <w:rPr>
          <w:rFonts w:ascii="Calibri (Body)" w:eastAsia="Calibri (Body)" w:hAnsi="Calibri (Body)" w:cs="Calibri (Body)"/>
          <w:sz w:val="18"/>
          <w:szCs w:val="18"/>
        </w:rPr>
        <w:t>Gemiddeld 515 unieke downloads per dag</w:t>
      </w:r>
    </w:p>
    <w:p w14:paraId="77211104" w14:textId="1E7798CF" w:rsidR="00FE7AE0" w:rsidRDefault="00E37ACC" w:rsidP="2F9434F8">
      <w:pPr>
        <w:pStyle w:val="Body"/>
        <w:spacing w:line="240" w:lineRule="auto"/>
        <w:rPr>
          <w:rFonts w:asciiTheme="minorHAnsi" w:hAnsiTheme="minorHAnsi" w:cstheme="minorBidi"/>
          <w:highlight w:val="yellow"/>
        </w:rPr>
      </w:pPr>
      <w:r w:rsidRPr="2F9434F8">
        <w:rPr>
          <w:rFonts w:asciiTheme="minorHAnsi" w:hAnsiTheme="minorHAnsi" w:cstheme="minorBidi"/>
        </w:rPr>
        <w:t>TNO heeft in 2020 een Europese aanbesteding uitgevoerd om een nieuwe opdrachtnemer te contracteren. Op basis van de ontvangen inschrijvingen is TNO tot het besluit gekomen om de aanbestedingsprocedure te stoppen</w:t>
      </w:r>
      <w:r w:rsidR="00C052FE">
        <w:rPr>
          <w:rFonts w:asciiTheme="minorHAnsi" w:hAnsiTheme="minorHAnsi" w:cstheme="minorBidi"/>
        </w:rPr>
        <w:t xml:space="preserve"> en met wijzigingen opnieuw in de markt te zetten</w:t>
      </w:r>
      <w:r w:rsidRPr="2F9434F8">
        <w:rPr>
          <w:rFonts w:asciiTheme="minorHAnsi" w:hAnsiTheme="minorHAnsi" w:cstheme="minorBidi"/>
        </w:rPr>
        <w:t xml:space="preserve">. </w:t>
      </w:r>
    </w:p>
    <w:p w14:paraId="12AC5DF4" w14:textId="6B135753" w:rsidR="2F9434F8" w:rsidRDefault="2F9434F8" w:rsidP="2F9434F8">
      <w:pPr>
        <w:pStyle w:val="Body"/>
        <w:spacing w:line="240" w:lineRule="auto"/>
        <w:rPr>
          <w:rFonts w:asciiTheme="minorHAnsi" w:hAnsiTheme="minorHAnsi" w:cstheme="minorBidi"/>
        </w:rPr>
      </w:pPr>
    </w:p>
    <w:p w14:paraId="5F63470F" w14:textId="77777777" w:rsidR="00FE7AE0" w:rsidRDefault="00FE7AE0" w:rsidP="00FF2B3B">
      <w:pPr>
        <w:pStyle w:val="Body"/>
        <w:spacing w:line="240" w:lineRule="auto"/>
        <w:rPr>
          <w:rFonts w:asciiTheme="minorHAnsi" w:hAnsiTheme="minorHAnsi" w:cstheme="minorHAnsi"/>
          <w:szCs w:val="18"/>
        </w:rPr>
      </w:pPr>
      <w:r>
        <w:rPr>
          <w:rFonts w:asciiTheme="minorHAnsi" w:hAnsiTheme="minorHAnsi" w:cstheme="minorHAnsi"/>
          <w:szCs w:val="18"/>
        </w:rPr>
        <w:lastRenderedPageBreak/>
        <w:t>In 2020 is een Digitale Marketing Strategie ’20-’22 ontwikkeld met als belangrijk onderdeel het ontwikkelen van een nieuwe website.</w:t>
      </w:r>
    </w:p>
    <w:p w14:paraId="16809F13" w14:textId="77777777" w:rsidR="00FE7AE0" w:rsidRPr="000D2BEC" w:rsidRDefault="00FE7AE0" w:rsidP="00FF2B3B">
      <w:pPr>
        <w:pStyle w:val="Body"/>
        <w:spacing w:line="240" w:lineRule="auto"/>
        <w:rPr>
          <w:rFonts w:asciiTheme="minorHAnsi" w:hAnsiTheme="minorHAnsi" w:cstheme="minorHAnsi"/>
          <w:szCs w:val="18"/>
        </w:rPr>
      </w:pPr>
    </w:p>
    <w:p w14:paraId="1E638AE4" w14:textId="77777777" w:rsidR="0034703D" w:rsidRDefault="00E37ACC" w:rsidP="00FF2B3B">
      <w:pPr>
        <w:pStyle w:val="Body"/>
        <w:spacing w:line="240" w:lineRule="auto"/>
        <w:rPr>
          <w:rFonts w:asciiTheme="minorHAnsi" w:hAnsiTheme="minorHAnsi" w:cstheme="minorHAnsi"/>
          <w:szCs w:val="18"/>
        </w:rPr>
      </w:pPr>
      <w:r w:rsidRPr="000D2BEC">
        <w:rPr>
          <w:rFonts w:asciiTheme="minorHAnsi" w:hAnsiTheme="minorHAnsi" w:cstheme="minorHAnsi"/>
          <w:szCs w:val="18"/>
        </w:rPr>
        <w:t xml:space="preserve">Na een evaluatieperiode heeft TNO besloten om de opdracht wezenlijk gewijzigd opnieuw aan te besteden. Dit wil zeggen dat de ‘ontwerp’ en ‘bouw’ fase om te komen tot een nieuwe website via twee verschillende procedures worden aanbesteed. </w:t>
      </w:r>
      <w:r w:rsidR="00056463">
        <w:rPr>
          <w:rFonts w:asciiTheme="minorHAnsi" w:hAnsiTheme="minorHAnsi" w:cstheme="minorHAnsi"/>
          <w:szCs w:val="18"/>
        </w:rPr>
        <w:t>Deze Europese aanbesteding betreft de ‘bouw’ fase.</w:t>
      </w:r>
      <w:r w:rsidR="007C4A39">
        <w:rPr>
          <w:rFonts w:asciiTheme="minorHAnsi" w:hAnsiTheme="minorHAnsi" w:cstheme="minorHAnsi"/>
          <w:szCs w:val="18"/>
        </w:rPr>
        <w:t xml:space="preserve"> </w:t>
      </w:r>
    </w:p>
    <w:p w14:paraId="421EDF59" w14:textId="77777777" w:rsidR="0034703D" w:rsidRDefault="0034703D" w:rsidP="00FF2B3B">
      <w:pPr>
        <w:pStyle w:val="Body"/>
        <w:spacing w:line="240" w:lineRule="auto"/>
        <w:rPr>
          <w:rFonts w:asciiTheme="minorHAnsi" w:hAnsiTheme="minorHAnsi" w:cstheme="minorHAnsi"/>
          <w:szCs w:val="18"/>
        </w:rPr>
      </w:pPr>
    </w:p>
    <w:p w14:paraId="51619566" w14:textId="060E81FF" w:rsidR="007C4A39" w:rsidRDefault="007C4A39" w:rsidP="00FF2B3B">
      <w:pPr>
        <w:pStyle w:val="Body"/>
        <w:spacing w:line="240" w:lineRule="auto"/>
        <w:rPr>
          <w:rFonts w:asciiTheme="minorHAnsi" w:hAnsiTheme="minorHAnsi" w:cstheme="minorBidi"/>
        </w:rPr>
      </w:pPr>
      <w:r w:rsidRPr="7C60BC60">
        <w:rPr>
          <w:rFonts w:asciiTheme="minorHAnsi" w:hAnsiTheme="minorHAnsi" w:cstheme="minorBidi"/>
        </w:rPr>
        <w:t xml:space="preserve">De ‘ontwerp’ fase is via een meervoudig onderhandse </w:t>
      </w:r>
      <w:r w:rsidR="0034703D" w:rsidRPr="7C60BC60">
        <w:rPr>
          <w:rFonts w:asciiTheme="minorHAnsi" w:hAnsiTheme="minorHAnsi" w:cstheme="minorBidi"/>
        </w:rPr>
        <w:t xml:space="preserve">procedure aanbesteed. </w:t>
      </w:r>
      <w:r w:rsidR="253C72E5" w:rsidRPr="12C988D4">
        <w:rPr>
          <w:rFonts w:asciiTheme="minorHAnsi" w:hAnsiTheme="minorHAnsi" w:cstheme="minorBidi"/>
        </w:rPr>
        <w:t>De</w:t>
      </w:r>
      <w:r w:rsidR="280EC529" w:rsidRPr="12C988D4">
        <w:rPr>
          <w:rFonts w:asciiTheme="minorHAnsi" w:hAnsiTheme="minorHAnsi" w:cstheme="minorBidi"/>
        </w:rPr>
        <w:t xml:space="preserve"> </w:t>
      </w:r>
      <w:r w:rsidR="47B5F643" w:rsidRPr="12C988D4">
        <w:rPr>
          <w:rFonts w:asciiTheme="minorHAnsi" w:hAnsiTheme="minorHAnsi" w:cstheme="minorBidi"/>
        </w:rPr>
        <w:t>ontwerpfase</w:t>
      </w:r>
      <w:r w:rsidR="002525D1">
        <w:rPr>
          <w:rFonts w:asciiTheme="minorHAnsi" w:hAnsiTheme="minorHAnsi" w:cstheme="minorBidi"/>
        </w:rPr>
        <w:t xml:space="preserve"> wordt op </w:t>
      </w:r>
      <w:r w:rsidR="00333570">
        <w:rPr>
          <w:rFonts w:asciiTheme="minorHAnsi" w:hAnsiTheme="minorHAnsi" w:cstheme="minorBidi"/>
        </w:rPr>
        <w:t>het moment van publiceren van deze Europese Aanbesteding</w:t>
      </w:r>
      <w:r w:rsidR="00877181">
        <w:rPr>
          <w:rFonts w:asciiTheme="minorHAnsi" w:hAnsiTheme="minorHAnsi" w:cstheme="minorBidi"/>
        </w:rPr>
        <w:t xml:space="preserve"> (september 2021) uitgevoerd. De meest recente versie van het design is bijgevoegd </w:t>
      </w:r>
      <w:r w:rsidR="005C6173">
        <w:rPr>
          <w:rFonts w:asciiTheme="minorHAnsi" w:hAnsiTheme="minorHAnsi" w:cstheme="minorBidi"/>
        </w:rPr>
        <w:t xml:space="preserve">als bijlage om Inschrijver inzicht te geven hoe </w:t>
      </w:r>
      <w:r w:rsidR="00A97D5C">
        <w:rPr>
          <w:rFonts w:asciiTheme="minorHAnsi" w:hAnsiTheme="minorHAnsi" w:cstheme="minorBidi"/>
        </w:rPr>
        <w:t xml:space="preserve">TNO.nl </w:t>
      </w:r>
      <w:r w:rsidR="415F7F25" w:rsidRPr="12C988D4">
        <w:rPr>
          <w:rFonts w:asciiTheme="minorHAnsi" w:hAnsiTheme="minorHAnsi" w:cstheme="minorBidi"/>
        </w:rPr>
        <w:t>eruit</w:t>
      </w:r>
      <w:r w:rsidR="00A97D5C">
        <w:rPr>
          <w:rFonts w:asciiTheme="minorHAnsi" w:hAnsiTheme="minorHAnsi" w:cstheme="minorBidi"/>
        </w:rPr>
        <w:t xml:space="preserve"> komt te zien</w:t>
      </w:r>
      <w:r w:rsidR="00E0134D">
        <w:rPr>
          <w:rFonts w:asciiTheme="minorHAnsi" w:hAnsiTheme="minorHAnsi" w:cstheme="minorBidi"/>
        </w:rPr>
        <w:t>.</w:t>
      </w:r>
    </w:p>
    <w:p w14:paraId="40952788" w14:textId="77777777" w:rsidR="0034703D" w:rsidRDefault="0034703D" w:rsidP="00FF2B3B">
      <w:pPr>
        <w:pStyle w:val="Body"/>
        <w:spacing w:line="240" w:lineRule="auto"/>
        <w:rPr>
          <w:rFonts w:asciiTheme="minorHAnsi" w:hAnsiTheme="minorHAnsi" w:cstheme="minorHAnsi"/>
          <w:szCs w:val="18"/>
        </w:rPr>
      </w:pPr>
    </w:p>
    <w:p w14:paraId="229AD001" w14:textId="77777777" w:rsidR="00DF18E4" w:rsidRDefault="00DF18E4" w:rsidP="00FF2B3B">
      <w:pPr>
        <w:pStyle w:val="Heading2"/>
        <w:rPr>
          <w:rFonts w:asciiTheme="minorHAnsi" w:hAnsiTheme="minorHAnsi" w:cstheme="minorHAnsi"/>
          <w:szCs w:val="18"/>
        </w:rPr>
      </w:pPr>
      <w:bookmarkStart w:id="23" w:name="_Toc82531370"/>
      <w:bookmarkStart w:id="24" w:name="_Toc83886347"/>
      <w:bookmarkStart w:id="25" w:name="_Toc414956391"/>
      <w:bookmarkStart w:id="26" w:name="_Toc414956461"/>
      <w:bookmarkStart w:id="27" w:name="_Toc457917959"/>
      <w:r>
        <w:rPr>
          <w:rFonts w:asciiTheme="minorHAnsi" w:hAnsiTheme="minorHAnsi" w:cstheme="minorHAnsi"/>
          <w:szCs w:val="18"/>
        </w:rPr>
        <w:t>Toekomstige situatie</w:t>
      </w:r>
      <w:bookmarkEnd w:id="23"/>
      <w:bookmarkEnd w:id="24"/>
    </w:p>
    <w:p w14:paraId="1B406B85" w14:textId="77777777" w:rsidR="00DF18E4" w:rsidRPr="00DF18E4" w:rsidRDefault="00DF18E4" w:rsidP="00FF2B3B">
      <w:pPr>
        <w:pStyle w:val="Body"/>
        <w:spacing w:line="240" w:lineRule="auto"/>
      </w:pPr>
    </w:p>
    <w:p w14:paraId="569CDD0D" w14:textId="04CF5FCC" w:rsidR="001946CC" w:rsidRDefault="007C4A39" w:rsidP="00FF2B3B">
      <w:pPr>
        <w:pStyle w:val="Heading3"/>
      </w:pPr>
      <w:bookmarkStart w:id="28" w:name="_Toc82531371"/>
      <w:bookmarkStart w:id="29" w:name="_Toc83886348"/>
      <w:r>
        <w:t>Inhoud van de opdracht</w:t>
      </w:r>
      <w:bookmarkEnd w:id="28"/>
      <w:bookmarkEnd w:id="29"/>
    </w:p>
    <w:p w14:paraId="31526892" w14:textId="67CD2DC3" w:rsidR="00F34ED6" w:rsidRPr="005E5D47" w:rsidRDefault="00F34ED6" w:rsidP="00FF2B3B">
      <w:pPr>
        <w:spacing w:after="120" w:line="240" w:lineRule="auto"/>
        <w:rPr>
          <w:rFonts w:asciiTheme="minorHAnsi" w:hAnsiTheme="minorHAnsi"/>
        </w:rPr>
      </w:pPr>
      <w:r w:rsidRPr="7C26B6EE">
        <w:rPr>
          <w:rFonts w:asciiTheme="minorHAnsi" w:hAnsiTheme="minorHAnsi"/>
        </w:rPr>
        <w:t xml:space="preserve">Door middel van de onderhavige Aanbestedingsprocedure is TNO voornemens om op basis van de Aanbestedingsleidraad een opdracht te verstrekken voor </w:t>
      </w:r>
      <w:r w:rsidR="00487A6C" w:rsidRPr="7C26B6EE">
        <w:rPr>
          <w:rFonts w:asciiTheme="minorHAnsi" w:hAnsiTheme="minorHAnsi"/>
        </w:rPr>
        <w:t>de realisatie</w:t>
      </w:r>
      <w:r w:rsidR="00321185" w:rsidRPr="7C26B6EE">
        <w:rPr>
          <w:rFonts w:asciiTheme="minorHAnsi" w:hAnsiTheme="minorHAnsi"/>
        </w:rPr>
        <w:t xml:space="preserve">, het beheer </w:t>
      </w:r>
      <w:r w:rsidR="00487A6C" w:rsidRPr="7C26B6EE">
        <w:rPr>
          <w:rFonts w:asciiTheme="minorHAnsi" w:hAnsiTheme="minorHAnsi"/>
        </w:rPr>
        <w:t xml:space="preserve">en </w:t>
      </w:r>
      <w:r w:rsidR="00321185" w:rsidRPr="7C26B6EE">
        <w:rPr>
          <w:rFonts w:asciiTheme="minorHAnsi" w:hAnsiTheme="minorHAnsi"/>
        </w:rPr>
        <w:t xml:space="preserve">de </w:t>
      </w:r>
      <w:r w:rsidR="00487A6C" w:rsidRPr="7C26B6EE">
        <w:rPr>
          <w:rFonts w:asciiTheme="minorHAnsi" w:hAnsiTheme="minorHAnsi"/>
        </w:rPr>
        <w:t>functionele doorontwikkeling van de nieuwe TNO</w:t>
      </w:r>
      <w:r w:rsidR="2A14539B" w:rsidRPr="7C26B6EE">
        <w:rPr>
          <w:rFonts w:asciiTheme="minorHAnsi" w:hAnsiTheme="minorHAnsi"/>
        </w:rPr>
        <w:t>-</w:t>
      </w:r>
      <w:r w:rsidR="00487A6C" w:rsidRPr="7C26B6EE">
        <w:rPr>
          <w:rFonts w:asciiTheme="minorHAnsi" w:hAnsiTheme="minorHAnsi"/>
        </w:rPr>
        <w:t>website.</w:t>
      </w:r>
    </w:p>
    <w:p w14:paraId="4182692E" w14:textId="77777777" w:rsidR="00F34ED6" w:rsidRPr="005E5D47" w:rsidRDefault="00F34ED6" w:rsidP="00FF2B3B">
      <w:pPr>
        <w:spacing w:line="240" w:lineRule="auto"/>
        <w:rPr>
          <w:rFonts w:asciiTheme="minorHAnsi" w:hAnsiTheme="minorHAnsi"/>
          <w:szCs w:val="18"/>
        </w:rPr>
      </w:pPr>
      <w:r w:rsidRPr="005E5D47">
        <w:rPr>
          <w:rFonts w:asciiTheme="minorHAnsi" w:hAnsiTheme="minorHAnsi"/>
          <w:szCs w:val="18"/>
        </w:rPr>
        <w:t>De opdracht omvat op hoofdlijnen:</w:t>
      </w:r>
    </w:p>
    <w:p w14:paraId="78636831" w14:textId="77777777" w:rsidR="0057586E" w:rsidRPr="0057586E" w:rsidRDefault="00160F2D" w:rsidP="00FF2B3B">
      <w:pPr>
        <w:widowControl w:val="0"/>
        <w:numPr>
          <w:ilvl w:val="0"/>
          <w:numId w:val="19"/>
        </w:numPr>
        <w:spacing w:line="240" w:lineRule="auto"/>
        <w:ind w:left="0" w:firstLine="0"/>
        <w:rPr>
          <w:rFonts w:asciiTheme="minorHAnsi" w:hAnsiTheme="minorHAnsi"/>
          <w:b/>
          <w:bCs/>
          <w:szCs w:val="18"/>
        </w:rPr>
      </w:pPr>
      <w:r w:rsidRPr="00160F2D">
        <w:rPr>
          <w:rFonts w:asciiTheme="minorHAnsi" w:hAnsiTheme="minorHAnsi"/>
          <w:b/>
          <w:bCs/>
          <w:szCs w:val="18"/>
        </w:rPr>
        <w:t xml:space="preserve">Vernieuwen </w:t>
      </w:r>
      <w:hyperlink r:id="rId15" w:history="1">
        <w:r w:rsidRPr="00160F2D">
          <w:rPr>
            <w:rStyle w:val="Hyperlink"/>
            <w:rFonts w:asciiTheme="minorHAnsi" w:hAnsiTheme="minorHAnsi"/>
            <w:b/>
            <w:bCs/>
            <w:szCs w:val="18"/>
          </w:rPr>
          <w:t>www.tno.nl</w:t>
        </w:r>
      </w:hyperlink>
    </w:p>
    <w:p w14:paraId="0108439C" w14:textId="03B28611" w:rsidR="0057586E" w:rsidRDefault="00160F2D" w:rsidP="00FF2B3B">
      <w:pPr>
        <w:widowControl w:val="0"/>
        <w:spacing w:line="240" w:lineRule="auto"/>
        <w:rPr>
          <w:rFonts w:asciiTheme="minorHAnsi" w:hAnsiTheme="minorHAnsi"/>
          <w:szCs w:val="18"/>
        </w:rPr>
      </w:pPr>
      <w:r w:rsidRPr="00160F2D">
        <w:rPr>
          <w:rFonts w:asciiTheme="minorHAnsi" w:hAnsiTheme="minorHAnsi"/>
          <w:szCs w:val="18"/>
        </w:rPr>
        <w:t xml:space="preserve">Dit betreft de </w:t>
      </w:r>
      <w:r w:rsidR="00BA0AD7">
        <w:rPr>
          <w:rFonts w:asciiTheme="minorHAnsi" w:hAnsiTheme="minorHAnsi"/>
          <w:szCs w:val="18"/>
        </w:rPr>
        <w:t>realisatie</w:t>
      </w:r>
      <w:r w:rsidRPr="00160F2D">
        <w:rPr>
          <w:rFonts w:asciiTheme="minorHAnsi" w:hAnsiTheme="minorHAnsi"/>
          <w:szCs w:val="18"/>
        </w:rPr>
        <w:t xml:space="preserve"> van de nieuwe website van TNO.nl </w:t>
      </w:r>
      <w:r w:rsidR="00140969">
        <w:rPr>
          <w:rFonts w:asciiTheme="minorHAnsi" w:hAnsiTheme="minorHAnsi"/>
          <w:szCs w:val="18"/>
        </w:rPr>
        <w:t xml:space="preserve">(Nederlands- en Engelstalig) </w:t>
      </w:r>
      <w:r w:rsidRPr="00160F2D">
        <w:rPr>
          <w:rFonts w:asciiTheme="minorHAnsi" w:hAnsiTheme="minorHAnsi"/>
          <w:szCs w:val="18"/>
        </w:rPr>
        <w:t>op basis van het concept en design zoals dat opgeleverd</w:t>
      </w:r>
      <w:r w:rsidR="00B648E6">
        <w:rPr>
          <w:rFonts w:asciiTheme="minorHAnsi" w:hAnsiTheme="minorHAnsi"/>
          <w:szCs w:val="18"/>
        </w:rPr>
        <w:t xml:space="preserve"> wordt</w:t>
      </w:r>
    </w:p>
    <w:p w14:paraId="6260D25B" w14:textId="77777777" w:rsidR="002074F3" w:rsidRPr="00160F2D" w:rsidRDefault="002074F3" w:rsidP="00FF2B3B">
      <w:pPr>
        <w:widowControl w:val="0"/>
        <w:numPr>
          <w:ilvl w:val="0"/>
          <w:numId w:val="19"/>
        </w:numPr>
        <w:spacing w:line="240" w:lineRule="auto"/>
        <w:ind w:left="0" w:firstLine="0"/>
        <w:rPr>
          <w:rFonts w:asciiTheme="minorHAnsi" w:hAnsiTheme="minorHAnsi"/>
          <w:b/>
          <w:bCs/>
          <w:szCs w:val="18"/>
        </w:rPr>
      </w:pPr>
      <w:r w:rsidRPr="00160F2D">
        <w:rPr>
          <w:rFonts w:asciiTheme="minorHAnsi" w:hAnsiTheme="minorHAnsi"/>
          <w:b/>
          <w:bCs/>
          <w:szCs w:val="18"/>
        </w:rPr>
        <w:t xml:space="preserve">Hosting, monitoring, performance en beheer, privacy en security, AVG en </w:t>
      </w:r>
      <w:proofErr w:type="spellStart"/>
      <w:r w:rsidRPr="00160F2D">
        <w:rPr>
          <w:rFonts w:asciiTheme="minorHAnsi" w:hAnsiTheme="minorHAnsi"/>
          <w:b/>
          <w:bCs/>
          <w:szCs w:val="18"/>
        </w:rPr>
        <w:t>Digitoegankelijkheid</w:t>
      </w:r>
      <w:proofErr w:type="spellEnd"/>
      <w:r w:rsidRPr="00160F2D">
        <w:rPr>
          <w:rFonts w:asciiTheme="minorHAnsi" w:hAnsiTheme="minorHAnsi"/>
          <w:b/>
          <w:bCs/>
          <w:szCs w:val="18"/>
        </w:rPr>
        <w:t xml:space="preserve"> digitaal platform</w:t>
      </w:r>
    </w:p>
    <w:p w14:paraId="67772F5C" w14:textId="591C7DCF" w:rsidR="002074F3" w:rsidRDefault="002074F3" w:rsidP="2F9434F8">
      <w:pPr>
        <w:widowControl w:val="0"/>
        <w:spacing w:line="240" w:lineRule="auto"/>
        <w:rPr>
          <w:rFonts w:asciiTheme="minorHAnsi" w:hAnsiTheme="minorHAnsi"/>
        </w:rPr>
      </w:pPr>
      <w:r w:rsidRPr="2F9434F8">
        <w:rPr>
          <w:rFonts w:asciiTheme="minorHAnsi" w:hAnsiTheme="minorHAnsi"/>
        </w:rPr>
        <w:t>Dit betreft een digitaal platform waarop het</w:t>
      </w:r>
      <w:r w:rsidR="4BD01208" w:rsidRPr="2F9434F8">
        <w:rPr>
          <w:rFonts w:asciiTheme="minorHAnsi" w:hAnsiTheme="minorHAnsi"/>
        </w:rPr>
        <w:t xml:space="preserve"> te leveren</w:t>
      </w:r>
      <w:r w:rsidR="00C052FE">
        <w:rPr>
          <w:rFonts w:asciiTheme="minorHAnsi" w:hAnsiTheme="minorHAnsi"/>
        </w:rPr>
        <w:t xml:space="preserve"> (Enterprise)</w:t>
      </w:r>
      <w:r w:rsidRPr="2F9434F8">
        <w:rPr>
          <w:rFonts w:asciiTheme="minorHAnsi" w:hAnsiTheme="minorHAnsi"/>
        </w:rPr>
        <w:t xml:space="preserve"> CMS</w:t>
      </w:r>
      <w:r w:rsidR="55E97E24" w:rsidRPr="2F9434F8">
        <w:rPr>
          <w:rFonts w:asciiTheme="minorHAnsi" w:hAnsiTheme="minorHAnsi"/>
        </w:rPr>
        <w:t xml:space="preserve"> (inclusief inrichten en leveren noodzakelijke licenties)</w:t>
      </w:r>
      <w:r w:rsidRPr="2F9434F8">
        <w:rPr>
          <w:rFonts w:asciiTheme="minorHAnsi" w:hAnsiTheme="minorHAnsi"/>
        </w:rPr>
        <w:t xml:space="preserve"> en de website gehost, gemonitord en beheerd worden op een manier die voldoet aan de eisen van TNO op het gebied van privacy/AVG, security en </w:t>
      </w:r>
      <w:proofErr w:type="spellStart"/>
      <w:r w:rsidRPr="2F9434F8">
        <w:rPr>
          <w:rFonts w:asciiTheme="minorHAnsi" w:hAnsiTheme="minorHAnsi"/>
        </w:rPr>
        <w:t>Digitoegankelijkheid</w:t>
      </w:r>
      <w:proofErr w:type="spellEnd"/>
    </w:p>
    <w:p w14:paraId="064BFD30" w14:textId="73F5DF41" w:rsidR="0057586E" w:rsidRPr="0057586E" w:rsidRDefault="00160F2D" w:rsidP="00FF2B3B">
      <w:pPr>
        <w:widowControl w:val="0"/>
        <w:numPr>
          <w:ilvl w:val="0"/>
          <w:numId w:val="19"/>
        </w:numPr>
        <w:spacing w:line="240" w:lineRule="auto"/>
        <w:ind w:left="0" w:firstLine="0"/>
        <w:rPr>
          <w:rFonts w:asciiTheme="minorHAnsi" w:hAnsiTheme="minorHAnsi"/>
          <w:b/>
          <w:bCs/>
          <w:szCs w:val="18"/>
        </w:rPr>
      </w:pPr>
      <w:r w:rsidRPr="00160F2D">
        <w:rPr>
          <w:rFonts w:asciiTheme="minorHAnsi" w:hAnsiTheme="minorHAnsi"/>
          <w:b/>
          <w:bCs/>
          <w:szCs w:val="18"/>
        </w:rPr>
        <w:t xml:space="preserve">Functionele doorontwikkeling </w:t>
      </w:r>
      <w:hyperlink r:id="rId16" w:history="1">
        <w:r w:rsidR="0057586E" w:rsidRPr="00160F2D">
          <w:rPr>
            <w:rStyle w:val="Hyperlink"/>
            <w:rFonts w:asciiTheme="minorHAnsi" w:hAnsiTheme="minorHAnsi"/>
            <w:b/>
            <w:bCs/>
            <w:szCs w:val="18"/>
          </w:rPr>
          <w:t>www.tno.nl</w:t>
        </w:r>
      </w:hyperlink>
    </w:p>
    <w:p w14:paraId="6DBA2A22" w14:textId="27A19F14" w:rsidR="0057586E" w:rsidRDefault="00160F2D" w:rsidP="00FF2B3B">
      <w:pPr>
        <w:widowControl w:val="0"/>
        <w:spacing w:line="240" w:lineRule="auto"/>
        <w:rPr>
          <w:rFonts w:asciiTheme="minorHAnsi" w:hAnsiTheme="minorHAnsi"/>
          <w:szCs w:val="18"/>
        </w:rPr>
      </w:pPr>
      <w:r w:rsidRPr="00160F2D">
        <w:rPr>
          <w:rFonts w:asciiTheme="minorHAnsi" w:hAnsiTheme="minorHAnsi"/>
          <w:szCs w:val="18"/>
        </w:rPr>
        <w:t xml:space="preserve">Dit betreft functionele wijzigingen op www.tno.nl </w:t>
      </w:r>
      <w:r w:rsidR="00CE73BF">
        <w:rPr>
          <w:rFonts w:asciiTheme="minorHAnsi" w:hAnsiTheme="minorHAnsi"/>
          <w:szCs w:val="18"/>
        </w:rPr>
        <w:t xml:space="preserve">na de </w:t>
      </w:r>
      <w:r w:rsidR="0043798B">
        <w:rPr>
          <w:rFonts w:asciiTheme="minorHAnsi" w:hAnsiTheme="minorHAnsi"/>
          <w:szCs w:val="18"/>
        </w:rPr>
        <w:t>initiële</w:t>
      </w:r>
      <w:r w:rsidR="00CE73BF">
        <w:rPr>
          <w:rFonts w:asciiTheme="minorHAnsi" w:hAnsiTheme="minorHAnsi"/>
          <w:szCs w:val="18"/>
        </w:rPr>
        <w:t xml:space="preserve"> oplevering </w:t>
      </w:r>
      <w:r w:rsidR="0043798B">
        <w:rPr>
          <w:rFonts w:asciiTheme="minorHAnsi" w:hAnsiTheme="minorHAnsi"/>
          <w:szCs w:val="18"/>
        </w:rPr>
        <w:t xml:space="preserve">van de nieuwe site </w:t>
      </w:r>
      <w:r w:rsidRPr="00160F2D">
        <w:rPr>
          <w:rFonts w:asciiTheme="minorHAnsi" w:hAnsiTheme="minorHAnsi"/>
          <w:szCs w:val="18"/>
        </w:rPr>
        <w:t xml:space="preserve">voor </w:t>
      </w:r>
      <w:r w:rsidR="00A20F13">
        <w:rPr>
          <w:rFonts w:asciiTheme="minorHAnsi" w:hAnsiTheme="minorHAnsi"/>
          <w:szCs w:val="18"/>
        </w:rPr>
        <w:t>de contractduur</w:t>
      </w:r>
      <w:r w:rsidR="00FC0944">
        <w:rPr>
          <w:rFonts w:asciiTheme="minorHAnsi" w:hAnsiTheme="minorHAnsi"/>
          <w:szCs w:val="18"/>
        </w:rPr>
        <w:t>,</w:t>
      </w:r>
      <w:r w:rsidRPr="00160F2D">
        <w:rPr>
          <w:rFonts w:asciiTheme="minorHAnsi" w:hAnsiTheme="minorHAnsi"/>
          <w:szCs w:val="18"/>
        </w:rPr>
        <w:t xml:space="preserve"> die niet groot genoeg zijn voor een zelfstandig project. De scheidslijn tussen functionele wijzigingen en projecten dient nog nader bepaald te worden</w:t>
      </w:r>
    </w:p>
    <w:p w14:paraId="2B3C624A" w14:textId="46936F73" w:rsidR="00DD0F87" w:rsidRDefault="00DD0F87" w:rsidP="00FF2B3B">
      <w:pPr>
        <w:widowControl w:val="0"/>
        <w:spacing w:line="240" w:lineRule="auto"/>
        <w:rPr>
          <w:rFonts w:asciiTheme="minorHAnsi" w:hAnsiTheme="minorHAnsi"/>
          <w:szCs w:val="18"/>
        </w:rPr>
      </w:pPr>
    </w:p>
    <w:p w14:paraId="21275BF5" w14:textId="1C4193AD" w:rsidR="00DD0F87" w:rsidRDefault="00F05EEE" w:rsidP="00FF2B3B">
      <w:pPr>
        <w:widowControl w:val="0"/>
        <w:spacing w:line="240" w:lineRule="auto"/>
        <w:rPr>
          <w:rFonts w:asciiTheme="minorHAnsi" w:hAnsiTheme="minorHAnsi"/>
          <w:szCs w:val="18"/>
        </w:rPr>
      </w:pPr>
      <w:r>
        <w:rPr>
          <w:rFonts w:asciiTheme="minorHAnsi" w:hAnsiTheme="minorHAnsi"/>
          <w:szCs w:val="18"/>
        </w:rPr>
        <w:t>De</w:t>
      </w:r>
      <w:r w:rsidR="000A3C5A">
        <w:rPr>
          <w:rFonts w:asciiTheme="minorHAnsi" w:hAnsiTheme="minorHAnsi"/>
          <w:szCs w:val="18"/>
        </w:rPr>
        <w:t xml:space="preserve"> scope van deze opdracht maakt onderdeel uit van de </w:t>
      </w:r>
      <w:r w:rsidR="00643877">
        <w:rPr>
          <w:rFonts w:asciiTheme="minorHAnsi" w:hAnsiTheme="minorHAnsi"/>
          <w:szCs w:val="18"/>
        </w:rPr>
        <w:t xml:space="preserve">digitale </w:t>
      </w:r>
      <w:proofErr w:type="spellStart"/>
      <w:r w:rsidR="00643877">
        <w:rPr>
          <w:rFonts w:asciiTheme="minorHAnsi" w:hAnsiTheme="minorHAnsi"/>
          <w:szCs w:val="18"/>
        </w:rPr>
        <w:t>roadmap</w:t>
      </w:r>
      <w:proofErr w:type="spellEnd"/>
      <w:r w:rsidR="00643877">
        <w:rPr>
          <w:rFonts w:asciiTheme="minorHAnsi" w:hAnsiTheme="minorHAnsi"/>
          <w:szCs w:val="18"/>
        </w:rPr>
        <w:t xml:space="preserve"> van TNO zoals hieronder </w:t>
      </w:r>
      <w:r w:rsidR="00B8344F">
        <w:rPr>
          <w:rFonts w:asciiTheme="minorHAnsi" w:hAnsiTheme="minorHAnsi"/>
          <w:szCs w:val="18"/>
        </w:rPr>
        <w:t xml:space="preserve">weergegeven. </w:t>
      </w:r>
      <w:r w:rsidR="006A27B5">
        <w:rPr>
          <w:rFonts w:asciiTheme="minorHAnsi" w:hAnsiTheme="minorHAnsi"/>
          <w:szCs w:val="18"/>
        </w:rPr>
        <w:t xml:space="preserve">De scope van de opdracht is in donkerblauw weergegeven, de overige onderdelen van de </w:t>
      </w:r>
      <w:proofErr w:type="spellStart"/>
      <w:r w:rsidR="006A27B5">
        <w:rPr>
          <w:rFonts w:asciiTheme="minorHAnsi" w:hAnsiTheme="minorHAnsi"/>
          <w:szCs w:val="18"/>
        </w:rPr>
        <w:t>roadmap</w:t>
      </w:r>
      <w:proofErr w:type="spellEnd"/>
      <w:r w:rsidR="006A27B5">
        <w:rPr>
          <w:rFonts w:asciiTheme="minorHAnsi" w:hAnsiTheme="minorHAnsi"/>
          <w:szCs w:val="18"/>
        </w:rPr>
        <w:t xml:space="preserve"> in lichtblauw en grijs. De </w:t>
      </w:r>
      <w:proofErr w:type="spellStart"/>
      <w:r w:rsidR="001E2E2B">
        <w:rPr>
          <w:rFonts w:asciiTheme="minorHAnsi" w:hAnsiTheme="minorHAnsi"/>
          <w:szCs w:val="18"/>
        </w:rPr>
        <w:t>roadmap</w:t>
      </w:r>
      <w:proofErr w:type="spellEnd"/>
      <w:r w:rsidR="001E2E2B">
        <w:rPr>
          <w:rFonts w:asciiTheme="minorHAnsi" w:hAnsiTheme="minorHAnsi"/>
          <w:szCs w:val="18"/>
        </w:rPr>
        <w:t xml:space="preserve"> voorziet naast de scope van deze opdracht </w:t>
      </w:r>
      <w:r w:rsidR="002074F3">
        <w:rPr>
          <w:rFonts w:asciiTheme="minorHAnsi" w:hAnsiTheme="minorHAnsi"/>
          <w:szCs w:val="18"/>
        </w:rPr>
        <w:t xml:space="preserve">onder andere </w:t>
      </w:r>
      <w:r w:rsidR="001E2E2B">
        <w:rPr>
          <w:rFonts w:asciiTheme="minorHAnsi" w:hAnsiTheme="minorHAnsi"/>
          <w:szCs w:val="18"/>
        </w:rPr>
        <w:t xml:space="preserve">in het ontwikkelen van een </w:t>
      </w:r>
      <w:proofErr w:type="spellStart"/>
      <w:r w:rsidR="001E2E2B">
        <w:rPr>
          <w:rFonts w:asciiTheme="minorHAnsi" w:hAnsiTheme="minorHAnsi"/>
          <w:szCs w:val="18"/>
        </w:rPr>
        <w:t>subsites</w:t>
      </w:r>
      <w:proofErr w:type="spellEnd"/>
      <w:r w:rsidR="001E2E2B">
        <w:rPr>
          <w:rFonts w:asciiTheme="minorHAnsi" w:hAnsiTheme="minorHAnsi"/>
          <w:szCs w:val="18"/>
        </w:rPr>
        <w:t xml:space="preserve"> platform en </w:t>
      </w:r>
      <w:r w:rsidR="00C61298">
        <w:rPr>
          <w:rFonts w:asciiTheme="minorHAnsi" w:hAnsiTheme="minorHAnsi"/>
          <w:szCs w:val="18"/>
        </w:rPr>
        <w:t>een Mijn TNO omgeving</w:t>
      </w:r>
      <w:r w:rsidR="00487A6C">
        <w:rPr>
          <w:rFonts w:asciiTheme="minorHAnsi" w:hAnsiTheme="minorHAnsi"/>
          <w:szCs w:val="18"/>
        </w:rPr>
        <w:t>.</w:t>
      </w:r>
      <w:r w:rsidR="00BF494E">
        <w:rPr>
          <w:rFonts w:asciiTheme="minorHAnsi" w:hAnsiTheme="minorHAnsi"/>
          <w:szCs w:val="18"/>
        </w:rPr>
        <w:t xml:space="preserve"> </w:t>
      </w:r>
    </w:p>
    <w:p w14:paraId="566A5BED" w14:textId="77777777" w:rsidR="00160F2D" w:rsidRPr="005E5D47" w:rsidRDefault="00160F2D" w:rsidP="00FF2B3B">
      <w:pPr>
        <w:widowControl w:val="0"/>
        <w:spacing w:line="240" w:lineRule="auto"/>
        <w:rPr>
          <w:rFonts w:asciiTheme="minorHAnsi" w:hAnsiTheme="minorHAnsi"/>
          <w:szCs w:val="18"/>
        </w:rPr>
      </w:pPr>
    </w:p>
    <w:p w14:paraId="675B16A8" w14:textId="2583B252" w:rsidR="00F34ED6" w:rsidRPr="00F34ED6" w:rsidRDefault="00627BF5" w:rsidP="00FF2B3B">
      <w:pPr>
        <w:pStyle w:val="Body"/>
        <w:spacing w:line="240" w:lineRule="auto"/>
      </w:pPr>
      <w:r w:rsidRPr="00627BF5">
        <w:rPr>
          <w:noProof/>
        </w:rPr>
        <w:drawing>
          <wp:inline distT="0" distB="0" distL="0" distR="0" wp14:anchorId="485CBA12" wp14:editId="4878C465">
            <wp:extent cx="5760085" cy="2023745"/>
            <wp:effectExtent l="0" t="0" r="0" b="0"/>
            <wp:docPr id="1026" name="img6423">
              <a:extLst xmlns:a="http://schemas.openxmlformats.org/drawingml/2006/main">
                <a:ext uri="{FF2B5EF4-FFF2-40B4-BE49-F238E27FC236}">
                  <a16:creationId xmlns:a16="http://schemas.microsoft.com/office/drawing/2014/main" id="{4706252F-1543-4457-999A-F0B3DE9DD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g6423">
                      <a:extLst>
                        <a:ext uri="{FF2B5EF4-FFF2-40B4-BE49-F238E27FC236}">
                          <a16:creationId xmlns:a16="http://schemas.microsoft.com/office/drawing/2014/main" id="{4706252F-1543-4457-999A-F0B3DE9DDAFE}"/>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2023745"/>
                    </a:xfrm>
                    <a:prstGeom prst="rect">
                      <a:avLst/>
                    </a:prstGeom>
                    <a:noFill/>
                    <a:ln>
                      <a:noFill/>
                    </a:ln>
                  </pic:spPr>
                </pic:pic>
              </a:graphicData>
            </a:graphic>
          </wp:inline>
        </w:drawing>
      </w:r>
    </w:p>
    <w:p w14:paraId="5660568D" w14:textId="77777777" w:rsidR="00627BF5" w:rsidRDefault="00627BF5" w:rsidP="00FF2B3B">
      <w:pPr>
        <w:pStyle w:val="NoSpacing"/>
        <w:rPr>
          <w:rFonts w:asciiTheme="minorHAnsi" w:hAnsiTheme="minorHAnsi" w:cstheme="minorBidi"/>
        </w:rPr>
      </w:pPr>
    </w:p>
    <w:p w14:paraId="2C3BE753" w14:textId="17E20ED9" w:rsidR="009563F8" w:rsidRDefault="0065678A" w:rsidP="00FF2B3B">
      <w:pPr>
        <w:pStyle w:val="NoSpacing"/>
        <w:rPr>
          <w:rFonts w:asciiTheme="minorHAnsi" w:hAnsiTheme="minorHAnsi" w:cstheme="minorBidi"/>
        </w:rPr>
      </w:pPr>
      <w:r w:rsidRPr="56F3E76F">
        <w:rPr>
          <w:rFonts w:asciiTheme="minorHAnsi" w:hAnsiTheme="minorHAnsi" w:cstheme="minorBidi"/>
        </w:rPr>
        <w:t xml:space="preserve">De dienstverlening dient te worden uitgevoerd conform de eisen en wensen zoals deze zijn opgenomen in de aanbestedingsdocumenten zodat de navolgende prestaties opgeleverd kunnen worden: </w:t>
      </w:r>
    </w:p>
    <w:p w14:paraId="4B8839F5" w14:textId="02D12317" w:rsidR="0065678A" w:rsidRPr="000C107C" w:rsidRDefault="0065678A" w:rsidP="00FF2B3B">
      <w:pPr>
        <w:pStyle w:val="NoSpacing"/>
        <w:rPr>
          <w:rFonts w:asciiTheme="minorHAnsi" w:hAnsiTheme="minorHAnsi" w:cstheme="minorBidi"/>
        </w:rPr>
      </w:pPr>
      <w:r w:rsidRPr="56F3E76F">
        <w:rPr>
          <w:rFonts w:asciiTheme="minorHAnsi" w:hAnsiTheme="minorHAnsi" w:cstheme="minorBidi"/>
        </w:rPr>
        <w:t xml:space="preserve"> </w:t>
      </w:r>
    </w:p>
    <w:p w14:paraId="44244A44" w14:textId="0B63AD63" w:rsidR="0065678A" w:rsidRPr="00430E8A" w:rsidRDefault="00430E8A" w:rsidP="2F9434F8">
      <w:pPr>
        <w:pStyle w:val="NoSpacing"/>
        <w:numPr>
          <w:ilvl w:val="0"/>
          <w:numId w:val="32"/>
        </w:numPr>
        <w:rPr>
          <w:rFonts w:asciiTheme="minorHAnsi" w:hAnsiTheme="minorHAnsi" w:cstheme="minorBidi"/>
          <w:b/>
          <w:bCs/>
        </w:rPr>
      </w:pPr>
      <w:r w:rsidRPr="2F9434F8">
        <w:rPr>
          <w:rFonts w:asciiTheme="minorHAnsi" w:eastAsia="Times New Roman" w:hAnsiTheme="minorHAnsi" w:cstheme="minorBidi"/>
          <w:b/>
          <w:bCs/>
        </w:rPr>
        <w:t>Functioneel ontwerp: v</w:t>
      </w:r>
      <w:r w:rsidR="00F5360F" w:rsidRPr="2F9434F8">
        <w:rPr>
          <w:rFonts w:asciiTheme="minorHAnsi" w:eastAsia="Times New Roman" w:hAnsiTheme="minorHAnsi" w:cstheme="minorBidi"/>
          <w:b/>
          <w:bCs/>
        </w:rPr>
        <w:t xml:space="preserve">ertalen </w:t>
      </w:r>
      <w:r w:rsidR="00C86873" w:rsidRPr="2F9434F8">
        <w:rPr>
          <w:rFonts w:asciiTheme="minorHAnsi" w:eastAsia="Times New Roman" w:hAnsiTheme="minorHAnsi" w:cstheme="minorBidi"/>
          <w:b/>
          <w:bCs/>
        </w:rPr>
        <w:t xml:space="preserve">aangeleverd concept en design </w:t>
      </w:r>
      <w:r w:rsidR="00C70DA7" w:rsidRPr="2F9434F8">
        <w:rPr>
          <w:rFonts w:asciiTheme="minorHAnsi" w:eastAsia="Times New Roman" w:hAnsiTheme="minorHAnsi" w:cstheme="minorBidi"/>
          <w:b/>
          <w:bCs/>
        </w:rPr>
        <w:t xml:space="preserve">naar </w:t>
      </w:r>
      <w:r w:rsidR="001D4CFF" w:rsidRPr="2F9434F8">
        <w:rPr>
          <w:rFonts w:asciiTheme="minorHAnsi" w:eastAsia="Times New Roman" w:hAnsiTheme="minorHAnsi" w:cstheme="minorBidi"/>
          <w:b/>
          <w:bCs/>
        </w:rPr>
        <w:t>realisatie</w:t>
      </w:r>
    </w:p>
    <w:p w14:paraId="0E9199C6" w14:textId="02C50425" w:rsidR="00430E8A" w:rsidRDefault="00430E8A" w:rsidP="00FF2B3B">
      <w:pPr>
        <w:pStyle w:val="NoSpacing"/>
        <w:rPr>
          <w:rFonts w:asciiTheme="minorHAnsi" w:eastAsia="Times New Roman" w:hAnsiTheme="minorHAnsi" w:cstheme="minorBidi"/>
          <w:b/>
          <w:bCs/>
        </w:rPr>
      </w:pPr>
    </w:p>
    <w:p w14:paraId="5B3CB04B" w14:textId="4B27B7DC" w:rsidR="00430E8A" w:rsidRDefault="00914631" w:rsidP="2F9434F8">
      <w:pPr>
        <w:pStyle w:val="NoSpacing"/>
        <w:rPr>
          <w:rFonts w:asciiTheme="minorHAnsi" w:hAnsiTheme="minorHAnsi" w:cstheme="minorBidi"/>
        </w:rPr>
      </w:pPr>
      <w:r w:rsidRPr="2F9434F8">
        <w:rPr>
          <w:rFonts w:asciiTheme="minorHAnsi" w:hAnsiTheme="minorHAnsi" w:cstheme="minorBidi"/>
        </w:rPr>
        <w:t xml:space="preserve">Het concept en design voor </w:t>
      </w:r>
      <w:r w:rsidR="00B40E42" w:rsidRPr="2F9434F8">
        <w:rPr>
          <w:rFonts w:asciiTheme="minorHAnsi" w:hAnsiTheme="minorHAnsi" w:cstheme="minorBidi"/>
        </w:rPr>
        <w:t xml:space="preserve">de nieuwe website van TNO.nl zal worden aangeleverd </w:t>
      </w:r>
      <w:r w:rsidR="00F03A98" w:rsidRPr="2F9434F8">
        <w:rPr>
          <w:rFonts w:asciiTheme="minorHAnsi" w:hAnsiTheme="minorHAnsi" w:cstheme="minorBidi"/>
        </w:rPr>
        <w:t>als bijlage bij deze Europese Aanbesteding</w:t>
      </w:r>
      <w:r w:rsidR="001A3748" w:rsidRPr="2F9434F8">
        <w:rPr>
          <w:rFonts w:asciiTheme="minorHAnsi" w:hAnsiTheme="minorHAnsi" w:cstheme="minorBidi"/>
        </w:rPr>
        <w:t xml:space="preserve">. Dit concept en design zal vertaald </w:t>
      </w:r>
      <w:r w:rsidR="00E651DC" w:rsidRPr="2F9434F8">
        <w:rPr>
          <w:rFonts w:asciiTheme="minorHAnsi" w:hAnsiTheme="minorHAnsi" w:cstheme="minorBidi"/>
        </w:rPr>
        <w:t xml:space="preserve">dienen te </w:t>
      </w:r>
      <w:r w:rsidR="001A3748" w:rsidRPr="2F9434F8">
        <w:rPr>
          <w:rFonts w:asciiTheme="minorHAnsi" w:hAnsiTheme="minorHAnsi" w:cstheme="minorBidi"/>
        </w:rPr>
        <w:t xml:space="preserve">worden </w:t>
      </w:r>
      <w:r w:rsidR="00E77CAA" w:rsidRPr="2F9434F8">
        <w:rPr>
          <w:rFonts w:asciiTheme="minorHAnsi" w:hAnsiTheme="minorHAnsi" w:cstheme="minorBidi"/>
        </w:rPr>
        <w:t xml:space="preserve">naar een functioneel ontwerp dat de basis vormt </w:t>
      </w:r>
      <w:r w:rsidR="00C16373" w:rsidRPr="2F9434F8">
        <w:rPr>
          <w:rFonts w:asciiTheme="minorHAnsi" w:hAnsiTheme="minorHAnsi" w:cstheme="minorBidi"/>
        </w:rPr>
        <w:t>voor de realisatie van de site</w:t>
      </w:r>
      <w:r w:rsidR="00FA1EF3" w:rsidRPr="2F9434F8">
        <w:rPr>
          <w:rFonts w:asciiTheme="minorHAnsi" w:hAnsiTheme="minorHAnsi" w:cstheme="minorBidi"/>
        </w:rPr>
        <w:t xml:space="preserve">. </w:t>
      </w:r>
      <w:r w:rsidR="007C3DB2" w:rsidRPr="2F9434F8">
        <w:rPr>
          <w:rFonts w:asciiTheme="minorHAnsi" w:hAnsiTheme="minorHAnsi" w:cstheme="minorBidi"/>
        </w:rPr>
        <w:t xml:space="preserve">De vorm </w:t>
      </w:r>
      <w:r w:rsidR="00435A1A" w:rsidRPr="2F9434F8">
        <w:rPr>
          <w:rFonts w:asciiTheme="minorHAnsi" w:hAnsiTheme="minorHAnsi" w:cstheme="minorBidi"/>
        </w:rPr>
        <w:t>waarin het functioneel ontwerp gemaakt wordt staat vrij</w:t>
      </w:r>
      <w:r w:rsidR="00C27E8F" w:rsidRPr="2F9434F8">
        <w:rPr>
          <w:rFonts w:asciiTheme="minorHAnsi" w:hAnsiTheme="minorHAnsi" w:cstheme="minorBidi"/>
        </w:rPr>
        <w:t xml:space="preserve">, </w:t>
      </w:r>
      <w:r w:rsidR="004722A0" w:rsidRPr="2F9434F8">
        <w:rPr>
          <w:rFonts w:asciiTheme="minorHAnsi" w:hAnsiTheme="minorHAnsi" w:cstheme="minorBidi"/>
        </w:rPr>
        <w:t xml:space="preserve">dit kan bijvoorbeeld een document of een </w:t>
      </w:r>
      <w:proofErr w:type="spellStart"/>
      <w:r w:rsidR="004722A0" w:rsidRPr="2F9434F8">
        <w:rPr>
          <w:rFonts w:asciiTheme="minorHAnsi" w:hAnsiTheme="minorHAnsi" w:cstheme="minorBidi"/>
        </w:rPr>
        <w:t>Jira</w:t>
      </w:r>
      <w:proofErr w:type="spellEnd"/>
      <w:r w:rsidR="004722A0" w:rsidRPr="2F9434F8">
        <w:rPr>
          <w:rFonts w:asciiTheme="minorHAnsi" w:hAnsiTheme="minorHAnsi" w:cstheme="minorBidi"/>
        </w:rPr>
        <w:t xml:space="preserve"> omgeving zijn, </w:t>
      </w:r>
      <w:r w:rsidR="00C27E8F" w:rsidRPr="2F9434F8">
        <w:rPr>
          <w:rFonts w:asciiTheme="minorHAnsi" w:hAnsiTheme="minorHAnsi" w:cstheme="minorBidi"/>
        </w:rPr>
        <w:t xml:space="preserve">zolang het aan de voorwaarde voldoet </w:t>
      </w:r>
      <w:r w:rsidR="00194030" w:rsidRPr="2F9434F8">
        <w:rPr>
          <w:rFonts w:asciiTheme="minorHAnsi" w:hAnsiTheme="minorHAnsi" w:cstheme="minorBidi"/>
        </w:rPr>
        <w:t xml:space="preserve">dat het voor de ontwikkelaars voldoende informatie </w:t>
      </w:r>
      <w:r w:rsidR="00A3092C" w:rsidRPr="2F9434F8">
        <w:rPr>
          <w:rFonts w:asciiTheme="minorHAnsi" w:hAnsiTheme="minorHAnsi" w:cstheme="minorBidi"/>
        </w:rPr>
        <w:t xml:space="preserve">bevat </w:t>
      </w:r>
      <w:r w:rsidR="004722A0" w:rsidRPr="2F9434F8">
        <w:rPr>
          <w:rFonts w:asciiTheme="minorHAnsi" w:hAnsiTheme="minorHAnsi" w:cstheme="minorBidi"/>
        </w:rPr>
        <w:t xml:space="preserve">om de realisatie te starten. </w:t>
      </w:r>
      <w:r w:rsidR="00703EA6" w:rsidRPr="2F9434F8">
        <w:rPr>
          <w:rFonts w:asciiTheme="minorHAnsi" w:hAnsiTheme="minorHAnsi" w:cstheme="minorBidi"/>
        </w:rPr>
        <w:t xml:space="preserve">De </w:t>
      </w:r>
      <w:r w:rsidR="00BD79C7" w:rsidRPr="2F9434F8">
        <w:rPr>
          <w:rFonts w:asciiTheme="minorHAnsi" w:hAnsiTheme="minorHAnsi" w:cstheme="minorBidi"/>
        </w:rPr>
        <w:t xml:space="preserve">overdracht van het concept en design zal een zogenaamde ‘warme’ </w:t>
      </w:r>
      <w:r w:rsidR="00BD79C7" w:rsidRPr="2F9434F8">
        <w:rPr>
          <w:rFonts w:asciiTheme="minorHAnsi" w:hAnsiTheme="minorHAnsi" w:cstheme="minorBidi"/>
        </w:rPr>
        <w:lastRenderedPageBreak/>
        <w:t>overdracht zijn</w:t>
      </w:r>
      <w:r w:rsidR="00FA4E54" w:rsidRPr="2F9434F8">
        <w:rPr>
          <w:rFonts w:asciiTheme="minorHAnsi" w:hAnsiTheme="minorHAnsi" w:cstheme="minorBidi"/>
        </w:rPr>
        <w:t xml:space="preserve">, de partij die het concept </w:t>
      </w:r>
      <w:r w:rsidR="00FD46B2" w:rsidRPr="2F9434F8">
        <w:rPr>
          <w:rFonts w:asciiTheme="minorHAnsi" w:hAnsiTheme="minorHAnsi" w:cstheme="minorBidi"/>
        </w:rPr>
        <w:t xml:space="preserve">en design gemaakt heeft geeft tijdens een overleg tekst en uitleg </w:t>
      </w:r>
      <w:r w:rsidR="009563F8" w:rsidRPr="2F9434F8">
        <w:rPr>
          <w:rFonts w:asciiTheme="minorHAnsi" w:hAnsiTheme="minorHAnsi" w:cstheme="minorBidi"/>
        </w:rPr>
        <w:t xml:space="preserve">en is </w:t>
      </w:r>
      <w:r w:rsidR="00C83803" w:rsidRPr="2F9434F8">
        <w:rPr>
          <w:rFonts w:asciiTheme="minorHAnsi" w:hAnsiTheme="minorHAnsi" w:cstheme="minorBidi"/>
        </w:rPr>
        <w:t xml:space="preserve">tijdens de realisatie </w:t>
      </w:r>
      <w:r w:rsidR="009563F8" w:rsidRPr="2F9434F8">
        <w:rPr>
          <w:rFonts w:asciiTheme="minorHAnsi" w:hAnsiTheme="minorHAnsi" w:cstheme="minorBidi"/>
        </w:rPr>
        <w:t>beschikbaar voor vragen</w:t>
      </w:r>
      <w:r w:rsidR="004722A0" w:rsidRPr="2F9434F8">
        <w:rPr>
          <w:rFonts w:asciiTheme="minorHAnsi" w:hAnsiTheme="minorHAnsi" w:cstheme="minorBidi"/>
        </w:rPr>
        <w:t>.</w:t>
      </w:r>
    </w:p>
    <w:p w14:paraId="1189D281" w14:textId="77777777" w:rsidR="0008129C" w:rsidRPr="008767AD" w:rsidRDefault="0008129C" w:rsidP="00FF2B3B">
      <w:pPr>
        <w:pStyle w:val="NoSpacing"/>
        <w:rPr>
          <w:rFonts w:asciiTheme="minorHAnsi" w:hAnsiTheme="minorHAnsi" w:cstheme="minorBidi"/>
          <w:szCs w:val="18"/>
        </w:rPr>
      </w:pPr>
    </w:p>
    <w:p w14:paraId="3F41D983" w14:textId="51868921" w:rsidR="0065678A" w:rsidRPr="00535C8C" w:rsidRDefault="00535C8C" w:rsidP="00C34D0F">
      <w:pPr>
        <w:pStyle w:val="NoSpacing"/>
        <w:numPr>
          <w:ilvl w:val="0"/>
          <w:numId w:val="32"/>
        </w:numPr>
        <w:rPr>
          <w:rFonts w:asciiTheme="minorHAnsi" w:hAnsiTheme="minorHAnsi" w:cstheme="minorBidi"/>
          <w:b/>
          <w:bCs/>
        </w:rPr>
      </w:pPr>
      <w:r w:rsidRPr="00535C8C">
        <w:rPr>
          <w:rFonts w:asciiTheme="minorHAnsi" w:eastAsia="Times New Roman" w:hAnsiTheme="minorHAnsi" w:cstheme="minorBidi"/>
          <w:b/>
          <w:bCs/>
        </w:rPr>
        <w:t>Technische architectuur</w:t>
      </w:r>
    </w:p>
    <w:p w14:paraId="31479FAA" w14:textId="117AB7E4" w:rsidR="00535C8C" w:rsidRDefault="00535C8C" w:rsidP="00FF2B3B">
      <w:pPr>
        <w:pStyle w:val="NoSpacing"/>
        <w:rPr>
          <w:rFonts w:asciiTheme="minorHAnsi" w:eastAsia="Times New Roman" w:hAnsiTheme="minorHAnsi" w:cstheme="minorBidi"/>
        </w:rPr>
      </w:pPr>
    </w:p>
    <w:p w14:paraId="070570BA" w14:textId="3555ABD1" w:rsidR="009E348E" w:rsidRDefault="00051228" w:rsidP="00FF2B3B">
      <w:pPr>
        <w:pStyle w:val="NoSpacing"/>
        <w:rPr>
          <w:rFonts w:asciiTheme="minorHAnsi" w:eastAsia="Times New Roman" w:hAnsiTheme="minorHAnsi" w:cstheme="minorBidi"/>
        </w:rPr>
      </w:pPr>
      <w:r>
        <w:rPr>
          <w:rFonts w:asciiTheme="minorHAnsi" w:eastAsia="Times New Roman" w:hAnsiTheme="minorHAnsi" w:cstheme="minorBidi"/>
        </w:rPr>
        <w:t xml:space="preserve">Er dient een platform ontwikkeld te worden </w:t>
      </w:r>
      <w:r w:rsidR="002D09AB">
        <w:rPr>
          <w:rFonts w:asciiTheme="minorHAnsi" w:eastAsia="Times New Roman" w:hAnsiTheme="minorHAnsi" w:cstheme="minorBidi"/>
        </w:rPr>
        <w:t xml:space="preserve">dat het mogelijk </w:t>
      </w:r>
      <w:r w:rsidR="00437427">
        <w:rPr>
          <w:rFonts w:asciiTheme="minorHAnsi" w:eastAsia="Times New Roman" w:hAnsiTheme="minorHAnsi" w:cstheme="minorBidi"/>
        </w:rPr>
        <w:t xml:space="preserve">maakt om de wensen en eisen uit het Programma van Eisen te realiseren. </w:t>
      </w:r>
      <w:r w:rsidR="002D24AC">
        <w:rPr>
          <w:rFonts w:asciiTheme="minorHAnsi" w:eastAsia="Times New Roman" w:hAnsiTheme="minorHAnsi" w:cstheme="minorBidi"/>
        </w:rPr>
        <w:t xml:space="preserve">De technische </w:t>
      </w:r>
      <w:r w:rsidR="008321C5">
        <w:rPr>
          <w:rFonts w:asciiTheme="minorHAnsi" w:eastAsia="Times New Roman" w:hAnsiTheme="minorHAnsi" w:cstheme="minorBidi"/>
        </w:rPr>
        <w:t xml:space="preserve">architectuur beschrijft uit welke componenten dit </w:t>
      </w:r>
      <w:r w:rsidR="00E00F82">
        <w:rPr>
          <w:rFonts w:asciiTheme="minorHAnsi" w:eastAsia="Times New Roman" w:hAnsiTheme="minorHAnsi" w:cstheme="minorBidi"/>
        </w:rPr>
        <w:t xml:space="preserve">platform bestaat, hoe deze zich tot elkaar verhouden </w:t>
      </w:r>
      <w:r w:rsidR="00BC0612">
        <w:rPr>
          <w:rFonts w:asciiTheme="minorHAnsi" w:eastAsia="Times New Roman" w:hAnsiTheme="minorHAnsi" w:cstheme="minorBidi"/>
        </w:rPr>
        <w:t>en hoe dit platform opgebouwd dient te worden, inclusief koppelingen met externe systemen</w:t>
      </w:r>
      <w:r w:rsidR="0045483F">
        <w:rPr>
          <w:rFonts w:asciiTheme="minorHAnsi" w:eastAsia="Times New Roman" w:hAnsiTheme="minorHAnsi" w:cstheme="minorBidi"/>
        </w:rPr>
        <w:t>.</w:t>
      </w:r>
      <w:r w:rsidR="00B353FC">
        <w:rPr>
          <w:rFonts w:asciiTheme="minorHAnsi" w:eastAsia="Times New Roman" w:hAnsiTheme="minorHAnsi" w:cstheme="minorBidi"/>
        </w:rPr>
        <w:t xml:space="preserve"> </w:t>
      </w:r>
      <w:r w:rsidR="00EA0FDB">
        <w:rPr>
          <w:rFonts w:asciiTheme="minorHAnsi" w:eastAsia="Times New Roman" w:hAnsiTheme="minorHAnsi" w:cstheme="minorBidi"/>
        </w:rPr>
        <w:t xml:space="preserve">De </w:t>
      </w:r>
      <w:r w:rsidR="00CA3762">
        <w:rPr>
          <w:rFonts w:asciiTheme="minorHAnsi" w:eastAsia="Times New Roman" w:hAnsiTheme="minorHAnsi" w:cstheme="minorBidi"/>
        </w:rPr>
        <w:t xml:space="preserve">vorm van de </w:t>
      </w:r>
      <w:r w:rsidR="00EA0FDB">
        <w:rPr>
          <w:rFonts w:asciiTheme="minorHAnsi" w:eastAsia="Times New Roman" w:hAnsiTheme="minorHAnsi" w:cstheme="minorBidi"/>
        </w:rPr>
        <w:t xml:space="preserve">technische architectuur </w:t>
      </w:r>
      <w:r w:rsidR="00CA3762">
        <w:rPr>
          <w:rFonts w:asciiTheme="minorHAnsi" w:eastAsia="Times New Roman" w:hAnsiTheme="minorHAnsi" w:cstheme="minorBidi"/>
        </w:rPr>
        <w:t xml:space="preserve">is in principe vrij, maar </w:t>
      </w:r>
      <w:r w:rsidR="00EA0FDB">
        <w:rPr>
          <w:rFonts w:asciiTheme="minorHAnsi" w:eastAsia="Times New Roman" w:hAnsiTheme="minorHAnsi" w:cstheme="minorBidi"/>
        </w:rPr>
        <w:t>dient minimaal te bestaan uit een high level design plus toelichting</w:t>
      </w:r>
      <w:r w:rsidR="00CA3762">
        <w:rPr>
          <w:rFonts w:asciiTheme="minorHAnsi" w:eastAsia="Times New Roman" w:hAnsiTheme="minorHAnsi" w:cstheme="minorBidi"/>
        </w:rPr>
        <w:t>.</w:t>
      </w:r>
    </w:p>
    <w:p w14:paraId="01AD0B89" w14:textId="77777777" w:rsidR="00535C8C" w:rsidRPr="000C107C" w:rsidRDefault="00535C8C" w:rsidP="00FF2B3B">
      <w:pPr>
        <w:pStyle w:val="NoSpacing"/>
        <w:rPr>
          <w:rFonts w:asciiTheme="minorHAnsi" w:hAnsiTheme="minorHAnsi" w:cstheme="minorBidi"/>
        </w:rPr>
      </w:pPr>
    </w:p>
    <w:p w14:paraId="5C424304" w14:textId="577B92CA" w:rsidR="0065678A" w:rsidRPr="007565E9" w:rsidRDefault="007565E9" w:rsidP="2F9434F8">
      <w:pPr>
        <w:pStyle w:val="NoSpacing"/>
        <w:numPr>
          <w:ilvl w:val="0"/>
          <w:numId w:val="32"/>
        </w:numPr>
        <w:rPr>
          <w:rFonts w:asciiTheme="minorHAnsi" w:hAnsiTheme="minorHAnsi" w:cstheme="minorBidi"/>
          <w:b/>
          <w:bCs/>
        </w:rPr>
      </w:pPr>
      <w:r w:rsidRPr="2F9434F8">
        <w:rPr>
          <w:rFonts w:asciiTheme="minorHAnsi" w:eastAsia="Times New Roman" w:hAnsiTheme="minorHAnsi" w:cstheme="minorBidi"/>
          <w:b/>
          <w:bCs/>
        </w:rPr>
        <w:t xml:space="preserve">Inrichten </w:t>
      </w:r>
      <w:r w:rsidR="001D7465" w:rsidRPr="2F9434F8">
        <w:rPr>
          <w:rFonts w:asciiTheme="minorHAnsi" w:eastAsia="Times New Roman" w:hAnsiTheme="minorHAnsi" w:cstheme="minorBidi"/>
          <w:b/>
          <w:bCs/>
        </w:rPr>
        <w:t xml:space="preserve">hosting </w:t>
      </w:r>
      <w:r w:rsidR="000F514F" w:rsidRPr="2F9434F8">
        <w:rPr>
          <w:rFonts w:asciiTheme="minorHAnsi" w:eastAsia="Times New Roman" w:hAnsiTheme="minorHAnsi" w:cstheme="minorBidi"/>
          <w:b/>
          <w:bCs/>
        </w:rPr>
        <w:t>platform</w:t>
      </w:r>
      <w:r w:rsidR="581E1E32" w:rsidRPr="2F9434F8">
        <w:rPr>
          <w:rFonts w:asciiTheme="minorHAnsi" w:eastAsia="Times New Roman" w:hAnsiTheme="minorHAnsi" w:cstheme="minorBidi"/>
          <w:b/>
          <w:bCs/>
        </w:rPr>
        <w:t xml:space="preserve"> (SAAS)</w:t>
      </w:r>
    </w:p>
    <w:p w14:paraId="1CFB3CA6" w14:textId="6D5278CE" w:rsidR="007565E9" w:rsidRDefault="007565E9" w:rsidP="00FF2B3B">
      <w:pPr>
        <w:pStyle w:val="NoSpacing"/>
        <w:rPr>
          <w:rFonts w:asciiTheme="minorHAnsi" w:eastAsia="Times New Roman" w:hAnsiTheme="minorHAnsi" w:cstheme="minorBidi"/>
          <w:b/>
          <w:bCs/>
        </w:rPr>
      </w:pPr>
    </w:p>
    <w:p w14:paraId="6199FA1F" w14:textId="32CFA252" w:rsidR="007565E9" w:rsidRDefault="00374E92" w:rsidP="00FF2B3B">
      <w:pPr>
        <w:pStyle w:val="NoSpacing"/>
        <w:rPr>
          <w:rFonts w:asciiTheme="minorHAnsi" w:hAnsiTheme="minorHAnsi" w:cstheme="minorBidi"/>
        </w:rPr>
      </w:pPr>
      <w:r>
        <w:rPr>
          <w:rFonts w:asciiTheme="minorHAnsi" w:hAnsiTheme="minorHAnsi" w:cstheme="minorBidi"/>
        </w:rPr>
        <w:t>Aan de hand van de technische architectuur</w:t>
      </w:r>
      <w:r w:rsidR="00C0533F">
        <w:rPr>
          <w:rFonts w:asciiTheme="minorHAnsi" w:hAnsiTheme="minorHAnsi" w:cstheme="minorBidi"/>
        </w:rPr>
        <w:t xml:space="preserve"> </w:t>
      </w:r>
      <w:r w:rsidR="00844D53">
        <w:rPr>
          <w:rFonts w:asciiTheme="minorHAnsi" w:hAnsiTheme="minorHAnsi" w:cstheme="minorBidi"/>
        </w:rPr>
        <w:t xml:space="preserve">kan </w:t>
      </w:r>
      <w:r w:rsidR="000F514F">
        <w:rPr>
          <w:rFonts w:asciiTheme="minorHAnsi" w:hAnsiTheme="minorHAnsi" w:cstheme="minorBidi"/>
        </w:rPr>
        <w:t>het</w:t>
      </w:r>
      <w:r w:rsidR="00844D53">
        <w:rPr>
          <w:rFonts w:asciiTheme="minorHAnsi" w:hAnsiTheme="minorHAnsi" w:cstheme="minorBidi"/>
        </w:rPr>
        <w:t xml:space="preserve"> </w:t>
      </w:r>
      <w:r w:rsidR="001D7465">
        <w:rPr>
          <w:rFonts w:asciiTheme="minorHAnsi" w:hAnsiTheme="minorHAnsi" w:cstheme="minorBidi"/>
        </w:rPr>
        <w:t xml:space="preserve">hosting </w:t>
      </w:r>
      <w:r w:rsidR="000F514F">
        <w:rPr>
          <w:rFonts w:asciiTheme="minorHAnsi" w:hAnsiTheme="minorHAnsi" w:cstheme="minorBidi"/>
        </w:rPr>
        <w:t xml:space="preserve">platform </w:t>
      </w:r>
      <w:r w:rsidR="00844D53">
        <w:rPr>
          <w:rFonts w:asciiTheme="minorHAnsi" w:hAnsiTheme="minorHAnsi" w:cstheme="minorBidi"/>
        </w:rPr>
        <w:t xml:space="preserve">omgeving </w:t>
      </w:r>
      <w:r w:rsidR="00E37B0F">
        <w:rPr>
          <w:rFonts w:asciiTheme="minorHAnsi" w:hAnsiTheme="minorHAnsi" w:cstheme="minorBidi"/>
        </w:rPr>
        <w:t xml:space="preserve">ingericht worden. </w:t>
      </w:r>
      <w:r w:rsidR="007359E3">
        <w:rPr>
          <w:rFonts w:asciiTheme="minorHAnsi" w:hAnsiTheme="minorHAnsi" w:cstheme="minorBidi"/>
        </w:rPr>
        <w:t>D</w:t>
      </w:r>
      <w:r w:rsidR="007A24F5">
        <w:rPr>
          <w:rFonts w:asciiTheme="minorHAnsi" w:hAnsiTheme="minorHAnsi" w:cstheme="minorBidi"/>
        </w:rPr>
        <w:t>it</w:t>
      </w:r>
      <w:r w:rsidR="001067A5">
        <w:rPr>
          <w:rFonts w:asciiTheme="minorHAnsi" w:hAnsiTheme="minorHAnsi" w:cstheme="minorBidi"/>
        </w:rPr>
        <w:t xml:space="preserve"> </w:t>
      </w:r>
      <w:r w:rsidR="008B5DAD">
        <w:rPr>
          <w:rFonts w:asciiTheme="minorHAnsi" w:hAnsiTheme="minorHAnsi" w:cstheme="minorBidi"/>
        </w:rPr>
        <w:t xml:space="preserve">zal in ieder geval bestaan </w:t>
      </w:r>
      <w:r w:rsidR="001067A5">
        <w:rPr>
          <w:rFonts w:asciiTheme="minorHAnsi" w:hAnsiTheme="minorHAnsi" w:cstheme="minorBidi"/>
        </w:rPr>
        <w:t xml:space="preserve">uit </w:t>
      </w:r>
      <w:r w:rsidR="00EF34ED">
        <w:rPr>
          <w:rFonts w:asciiTheme="minorHAnsi" w:hAnsiTheme="minorHAnsi" w:cstheme="minorBidi"/>
        </w:rPr>
        <w:t xml:space="preserve">een </w:t>
      </w:r>
      <w:r w:rsidR="006C6C4A">
        <w:rPr>
          <w:rFonts w:asciiTheme="minorHAnsi" w:hAnsiTheme="minorHAnsi" w:cstheme="minorBidi"/>
        </w:rPr>
        <w:t xml:space="preserve">productie en </w:t>
      </w:r>
      <w:r w:rsidR="0015228C">
        <w:rPr>
          <w:rFonts w:asciiTheme="minorHAnsi" w:hAnsiTheme="minorHAnsi" w:cstheme="minorBidi"/>
        </w:rPr>
        <w:t xml:space="preserve">(een) </w:t>
      </w:r>
      <w:r w:rsidR="006C6C4A">
        <w:rPr>
          <w:rFonts w:asciiTheme="minorHAnsi" w:hAnsiTheme="minorHAnsi" w:cstheme="minorBidi"/>
        </w:rPr>
        <w:t xml:space="preserve">non-productie </w:t>
      </w:r>
      <w:r w:rsidR="007A24F5">
        <w:rPr>
          <w:rFonts w:asciiTheme="minorHAnsi" w:hAnsiTheme="minorHAnsi" w:cstheme="minorBidi"/>
        </w:rPr>
        <w:t>omgeving</w:t>
      </w:r>
      <w:r w:rsidR="0015228C">
        <w:rPr>
          <w:rFonts w:asciiTheme="minorHAnsi" w:hAnsiTheme="minorHAnsi" w:cstheme="minorBidi"/>
        </w:rPr>
        <w:t>(</w:t>
      </w:r>
      <w:r w:rsidR="007A24F5">
        <w:rPr>
          <w:rFonts w:asciiTheme="minorHAnsi" w:hAnsiTheme="minorHAnsi" w:cstheme="minorBidi"/>
        </w:rPr>
        <w:t>en</w:t>
      </w:r>
      <w:r w:rsidR="0015228C">
        <w:rPr>
          <w:rFonts w:asciiTheme="minorHAnsi" w:hAnsiTheme="minorHAnsi" w:cstheme="minorBidi"/>
        </w:rPr>
        <w:t>)</w:t>
      </w:r>
      <w:r w:rsidR="007A24F5">
        <w:rPr>
          <w:rFonts w:asciiTheme="minorHAnsi" w:hAnsiTheme="minorHAnsi" w:cstheme="minorBidi"/>
        </w:rPr>
        <w:t xml:space="preserve"> waarin </w:t>
      </w:r>
      <w:r w:rsidR="00F87802">
        <w:rPr>
          <w:rFonts w:asciiTheme="minorHAnsi" w:hAnsiTheme="minorHAnsi" w:cstheme="minorBidi"/>
        </w:rPr>
        <w:t>de website getest en geaccepteerd wordt alvorens in productie te gaan</w:t>
      </w:r>
      <w:r w:rsidR="005C6081">
        <w:rPr>
          <w:rFonts w:asciiTheme="minorHAnsi" w:hAnsiTheme="minorHAnsi" w:cstheme="minorBidi"/>
        </w:rPr>
        <w:t>.</w:t>
      </w:r>
    </w:p>
    <w:p w14:paraId="6850CBFC" w14:textId="77777777" w:rsidR="007565E9" w:rsidRPr="000C107C" w:rsidRDefault="007565E9" w:rsidP="00FF2B3B">
      <w:pPr>
        <w:pStyle w:val="NoSpacing"/>
        <w:rPr>
          <w:rFonts w:asciiTheme="minorHAnsi" w:hAnsiTheme="minorHAnsi" w:cstheme="minorBidi"/>
        </w:rPr>
      </w:pPr>
    </w:p>
    <w:p w14:paraId="7511D4C7" w14:textId="3822AFC2" w:rsidR="0065678A" w:rsidRPr="0021666B" w:rsidRDefault="004F5433" w:rsidP="00C34D0F">
      <w:pPr>
        <w:pStyle w:val="NoSpacing"/>
        <w:numPr>
          <w:ilvl w:val="0"/>
          <w:numId w:val="32"/>
        </w:numPr>
        <w:rPr>
          <w:rFonts w:asciiTheme="minorHAnsi" w:hAnsiTheme="minorHAnsi" w:cstheme="minorBidi"/>
          <w:b/>
          <w:bCs/>
        </w:rPr>
      </w:pPr>
      <w:r w:rsidRPr="0021666B">
        <w:rPr>
          <w:rFonts w:asciiTheme="minorHAnsi" w:eastAsia="Times New Roman" w:hAnsiTheme="minorHAnsi" w:cstheme="minorBidi"/>
          <w:b/>
          <w:bCs/>
        </w:rPr>
        <w:t xml:space="preserve">Installatie </w:t>
      </w:r>
      <w:r w:rsidR="0021666B" w:rsidRPr="0021666B">
        <w:rPr>
          <w:rFonts w:asciiTheme="minorHAnsi" w:eastAsia="Times New Roman" w:hAnsiTheme="minorHAnsi" w:cstheme="minorBidi"/>
          <w:b/>
          <w:bCs/>
        </w:rPr>
        <w:t>en inrichting Content Management Systeem</w:t>
      </w:r>
    </w:p>
    <w:p w14:paraId="25BD66F7" w14:textId="6E23E220" w:rsidR="0021666B" w:rsidRDefault="0021666B" w:rsidP="00FF2B3B">
      <w:pPr>
        <w:pStyle w:val="NoSpacing"/>
        <w:rPr>
          <w:rFonts w:asciiTheme="minorHAnsi" w:eastAsia="Times New Roman" w:hAnsiTheme="minorHAnsi" w:cstheme="minorBidi"/>
        </w:rPr>
      </w:pPr>
    </w:p>
    <w:p w14:paraId="71A6E201" w14:textId="3C6FAC27" w:rsidR="0021666B" w:rsidRDefault="00C26DB5" w:rsidP="00FF2B3B">
      <w:pPr>
        <w:pStyle w:val="NoSpacing"/>
        <w:rPr>
          <w:rFonts w:asciiTheme="minorHAnsi" w:eastAsia="Times New Roman" w:hAnsiTheme="minorHAnsi" w:cstheme="minorBidi"/>
        </w:rPr>
      </w:pPr>
      <w:r>
        <w:rPr>
          <w:rFonts w:asciiTheme="minorHAnsi" w:eastAsia="Times New Roman" w:hAnsiTheme="minorHAnsi" w:cstheme="minorBidi"/>
        </w:rPr>
        <w:t xml:space="preserve">Nadat het hosting platform is opgeleverd </w:t>
      </w:r>
      <w:r w:rsidR="005B330F">
        <w:rPr>
          <w:rFonts w:asciiTheme="minorHAnsi" w:eastAsia="Times New Roman" w:hAnsiTheme="minorHAnsi" w:cstheme="minorBidi"/>
        </w:rPr>
        <w:t>kan het door de inschrijver voorgestelde Content Management Systeem (CMS)</w:t>
      </w:r>
      <w:r w:rsidR="00D875F0">
        <w:rPr>
          <w:rFonts w:asciiTheme="minorHAnsi" w:eastAsia="Times New Roman" w:hAnsiTheme="minorHAnsi" w:cstheme="minorBidi"/>
        </w:rPr>
        <w:t xml:space="preserve"> geïnstalleerd en ingericht worden</w:t>
      </w:r>
      <w:r w:rsidR="006134FA">
        <w:rPr>
          <w:rFonts w:asciiTheme="minorHAnsi" w:eastAsia="Times New Roman" w:hAnsiTheme="minorHAnsi" w:cstheme="minorBidi"/>
        </w:rPr>
        <w:t xml:space="preserve">. </w:t>
      </w:r>
      <w:r w:rsidR="00522B9B">
        <w:rPr>
          <w:rFonts w:asciiTheme="minorHAnsi" w:eastAsia="Times New Roman" w:hAnsiTheme="minorHAnsi" w:cstheme="minorBidi"/>
        </w:rPr>
        <w:t xml:space="preserve">TNO heeft </w:t>
      </w:r>
      <w:r w:rsidR="00FF2894">
        <w:rPr>
          <w:rFonts w:asciiTheme="minorHAnsi" w:eastAsia="Times New Roman" w:hAnsiTheme="minorHAnsi" w:cstheme="minorBidi"/>
        </w:rPr>
        <w:t xml:space="preserve">de voorkeur voor een CMS </w:t>
      </w:r>
      <w:r w:rsidR="004417BA" w:rsidRPr="004417BA">
        <w:rPr>
          <w:rFonts w:asciiTheme="minorHAnsi" w:eastAsia="Times New Roman" w:hAnsiTheme="minorHAnsi" w:cstheme="minorBidi"/>
        </w:rPr>
        <w:t xml:space="preserve">ontwikkeld door een </w:t>
      </w:r>
      <w:r w:rsidR="00BC0DD3" w:rsidRPr="004417BA">
        <w:rPr>
          <w:rFonts w:asciiTheme="minorHAnsi" w:eastAsia="Times New Roman" w:hAnsiTheme="minorHAnsi" w:cstheme="minorBidi"/>
        </w:rPr>
        <w:t>commerciële</w:t>
      </w:r>
      <w:r w:rsidR="004417BA" w:rsidRPr="004417BA">
        <w:rPr>
          <w:rFonts w:asciiTheme="minorHAnsi" w:eastAsia="Times New Roman" w:hAnsiTheme="minorHAnsi" w:cstheme="minorBidi"/>
        </w:rPr>
        <w:t xml:space="preserve"> organisatie</w:t>
      </w:r>
      <w:r w:rsidR="00356F02">
        <w:rPr>
          <w:rFonts w:asciiTheme="minorHAnsi" w:eastAsia="Times New Roman" w:hAnsiTheme="minorHAnsi" w:cstheme="minorBidi"/>
        </w:rPr>
        <w:t xml:space="preserve">, welke </w:t>
      </w:r>
      <w:r w:rsidR="004417BA" w:rsidRPr="004417BA">
        <w:rPr>
          <w:rFonts w:asciiTheme="minorHAnsi" w:eastAsia="Times New Roman" w:hAnsiTheme="minorHAnsi" w:cstheme="minorBidi"/>
        </w:rPr>
        <w:t xml:space="preserve">support </w:t>
      </w:r>
      <w:r w:rsidR="00356F02">
        <w:rPr>
          <w:rFonts w:asciiTheme="minorHAnsi" w:eastAsia="Times New Roman" w:hAnsiTheme="minorHAnsi" w:cstheme="minorBidi"/>
        </w:rPr>
        <w:t xml:space="preserve">levert </w:t>
      </w:r>
      <w:r w:rsidR="004417BA" w:rsidRPr="004417BA">
        <w:rPr>
          <w:rFonts w:asciiTheme="minorHAnsi" w:eastAsia="Times New Roman" w:hAnsiTheme="minorHAnsi" w:cstheme="minorBidi"/>
        </w:rPr>
        <w:t>en zorgt voor doorontwikkeling van het product. Denk hierbij aan CMS</w:t>
      </w:r>
      <w:r w:rsidR="48CA3849" w:rsidRPr="7C26B6EE">
        <w:rPr>
          <w:rFonts w:asciiTheme="minorHAnsi" w:eastAsia="Times New Roman" w:hAnsiTheme="minorHAnsi" w:cstheme="minorBidi"/>
        </w:rPr>
        <w:t>-</w:t>
      </w:r>
      <w:r w:rsidR="004417BA" w:rsidRPr="004417BA">
        <w:rPr>
          <w:rFonts w:asciiTheme="minorHAnsi" w:eastAsia="Times New Roman" w:hAnsiTheme="minorHAnsi" w:cstheme="minorBidi"/>
        </w:rPr>
        <w:t xml:space="preserve">platformen zoals </w:t>
      </w:r>
      <w:proofErr w:type="spellStart"/>
      <w:r w:rsidR="004417BA" w:rsidRPr="004417BA">
        <w:rPr>
          <w:rFonts w:asciiTheme="minorHAnsi" w:eastAsia="Times New Roman" w:hAnsiTheme="minorHAnsi" w:cstheme="minorBidi"/>
        </w:rPr>
        <w:t>Episerver</w:t>
      </w:r>
      <w:proofErr w:type="spellEnd"/>
      <w:r w:rsidR="004417BA" w:rsidRPr="004417BA">
        <w:rPr>
          <w:rFonts w:asciiTheme="minorHAnsi" w:eastAsia="Times New Roman" w:hAnsiTheme="minorHAnsi" w:cstheme="minorBidi"/>
        </w:rPr>
        <w:t xml:space="preserve">, </w:t>
      </w:r>
      <w:proofErr w:type="spellStart"/>
      <w:r w:rsidR="004417BA" w:rsidRPr="004417BA">
        <w:rPr>
          <w:rFonts w:asciiTheme="minorHAnsi" w:eastAsia="Times New Roman" w:hAnsiTheme="minorHAnsi" w:cstheme="minorBidi"/>
        </w:rPr>
        <w:t>Sitecore</w:t>
      </w:r>
      <w:proofErr w:type="spellEnd"/>
      <w:r w:rsidR="004417BA" w:rsidRPr="004417BA">
        <w:rPr>
          <w:rFonts w:asciiTheme="minorHAnsi" w:eastAsia="Times New Roman" w:hAnsiTheme="minorHAnsi" w:cstheme="minorBidi"/>
        </w:rPr>
        <w:t xml:space="preserve"> of vergelijkbaar</w:t>
      </w:r>
      <w:r w:rsidR="00356F02">
        <w:rPr>
          <w:rFonts w:asciiTheme="minorHAnsi" w:eastAsia="Times New Roman" w:hAnsiTheme="minorHAnsi" w:cstheme="minorBidi"/>
        </w:rPr>
        <w:t xml:space="preserve">. </w:t>
      </w:r>
      <w:r w:rsidR="00577649">
        <w:rPr>
          <w:rFonts w:asciiTheme="minorHAnsi" w:eastAsia="Times New Roman" w:hAnsiTheme="minorHAnsi" w:cstheme="minorBidi"/>
        </w:rPr>
        <w:t>Onder de inrichting van het CMS wordt onder andere verstaan:</w:t>
      </w:r>
    </w:p>
    <w:p w14:paraId="29C33AB4" w14:textId="77777777" w:rsidR="00EC5E5D" w:rsidRDefault="00EC5E5D" w:rsidP="00FF2B3B">
      <w:pPr>
        <w:pStyle w:val="NoSpacing"/>
        <w:rPr>
          <w:rFonts w:asciiTheme="minorHAnsi" w:eastAsia="Times New Roman" w:hAnsiTheme="minorHAnsi" w:cstheme="minorBidi"/>
        </w:rPr>
      </w:pPr>
    </w:p>
    <w:p w14:paraId="090B709A" w14:textId="571410ED" w:rsidR="00577649" w:rsidRDefault="00C9431A" w:rsidP="00C34D0F">
      <w:pPr>
        <w:pStyle w:val="NoSpacing"/>
        <w:numPr>
          <w:ilvl w:val="0"/>
          <w:numId w:val="36"/>
        </w:numPr>
        <w:rPr>
          <w:rFonts w:asciiTheme="minorHAnsi" w:eastAsia="Times New Roman" w:hAnsiTheme="minorHAnsi" w:cstheme="minorBidi"/>
        </w:rPr>
      </w:pPr>
      <w:r>
        <w:rPr>
          <w:rFonts w:asciiTheme="minorHAnsi" w:eastAsia="Times New Roman" w:hAnsiTheme="minorHAnsi" w:cstheme="minorBidi"/>
        </w:rPr>
        <w:t>H</w:t>
      </w:r>
      <w:r w:rsidR="00934E6D">
        <w:rPr>
          <w:rFonts w:asciiTheme="minorHAnsi" w:eastAsia="Times New Roman" w:hAnsiTheme="minorHAnsi" w:cstheme="minorBidi"/>
        </w:rPr>
        <w:t>et ontwikkelen van de voor de website benodigde tem</w:t>
      </w:r>
      <w:r w:rsidR="0040161C">
        <w:rPr>
          <w:rFonts w:asciiTheme="minorHAnsi" w:eastAsia="Times New Roman" w:hAnsiTheme="minorHAnsi" w:cstheme="minorBidi"/>
        </w:rPr>
        <w:t>plates en componenten</w:t>
      </w:r>
      <w:r w:rsidR="00B25442">
        <w:rPr>
          <w:rFonts w:asciiTheme="minorHAnsi" w:eastAsia="Times New Roman" w:hAnsiTheme="minorHAnsi" w:cstheme="minorBidi"/>
        </w:rPr>
        <w:t xml:space="preserve">. We voorzien </w:t>
      </w:r>
      <w:r w:rsidR="00A7208B">
        <w:rPr>
          <w:rFonts w:asciiTheme="minorHAnsi" w:eastAsia="Times New Roman" w:hAnsiTheme="minorHAnsi" w:cstheme="minorBidi"/>
        </w:rPr>
        <w:t>zo’n 30-40 benodigde templates</w:t>
      </w:r>
    </w:p>
    <w:p w14:paraId="1FA21A07" w14:textId="5E0D2E4E" w:rsidR="0040161C" w:rsidRDefault="00AA74E5" w:rsidP="00C34D0F">
      <w:pPr>
        <w:pStyle w:val="NoSpacing"/>
        <w:numPr>
          <w:ilvl w:val="0"/>
          <w:numId w:val="36"/>
        </w:numPr>
        <w:rPr>
          <w:rFonts w:asciiTheme="minorHAnsi" w:eastAsia="Times New Roman" w:hAnsiTheme="minorHAnsi" w:cstheme="minorBidi"/>
        </w:rPr>
      </w:pPr>
      <w:r>
        <w:rPr>
          <w:rFonts w:asciiTheme="minorHAnsi" w:eastAsia="Times New Roman" w:hAnsiTheme="minorHAnsi" w:cstheme="minorBidi"/>
        </w:rPr>
        <w:t>Het inrichten van de rollen en rechten structuur</w:t>
      </w:r>
    </w:p>
    <w:p w14:paraId="3AB64BF0" w14:textId="7E0B767E" w:rsidR="00AA74E5" w:rsidRDefault="00AA74E5" w:rsidP="00C34D0F">
      <w:pPr>
        <w:pStyle w:val="NoSpacing"/>
        <w:numPr>
          <w:ilvl w:val="0"/>
          <w:numId w:val="36"/>
        </w:numPr>
        <w:rPr>
          <w:rFonts w:asciiTheme="minorHAnsi" w:eastAsia="Times New Roman" w:hAnsiTheme="minorHAnsi" w:cstheme="minorBidi"/>
        </w:rPr>
      </w:pPr>
      <w:r>
        <w:rPr>
          <w:rFonts w:asciiTheme="minorHAnsi" w:eastAsia="Times New Roman" w:hAnsiTheme="minorHAnsi" w:cstheme="minorBidi"/>
        </w:rPr>
        <w:t xml:space="preserve">Het inrichten van de </w:t>
      </w:r>
      <w:r w:rsidR="00EC5E5D">
        <w:rPr>
          <w:rFonts w:asciiTheme="minorHAnsi" w:eastAsia="Times New Roman" w:hAnsiTheme="minorHAnsi" w:cstheme="minorBidi"/>
        </w:rPr>
        <w:t>workflow</w:t>
      </w:r>
    </w:p>
    <w:p w14:paraId="6EB16BFA" w14:textId="77777777" w:rsidR="0021666B" w:rsidRPr="009B13A1" w:rsidRDefault="0021666B" w:rsidP="00FF2B3B">
      <w:pPr>
        <w:pStyle w:val="NoSpacing"/>
        <w:rPr>
          <w:rFonts w:asciiTheme="minorHAnsi" w:hAnsiTheme="minorHAnsi" w:cstheme="minorBidi"/>
        </w:rPr>
      </w:pPr>
    </w:p>
    <w:p w14:paraId="481CDED0" w14:textId="354D3834" w:rsidR="0065678A" w:rsidRPr="00B606D2" w:rsidRDefault="00B606D2" w:rsidP="00C34D0F">
      <w:pPr>
        <w:pStyle w:val="NoSpacing"/>
        <w:numPr>
          <w:ilvl w:val="0"/>
          <w:numId w:val="32"/>
        </w:numPr>
        <w:rPr>
          <w:rFonts w:asciiTheme="minorHAnsi" w:hAnsiTheme="minorHAnsi" w:cstheme="minorBidi"/>
          <w:b/>
          <w:bCs/>
        </w:rPr>
      </w:pPr>
      <w:r w:rsidRPr="00B606D2">
        <w:rPr>
          <w:rFonts w:asciiTheme="minorHAnsi" w:eastAsia="Times New Roman" w:hAnsiTheme="minorHAnsi" w:cstheme="minorBidi"/>
          <w:b/>
          <w:bCs/>
        </w:rPr>
        <w:t>Front</w:t>
      </w:r>
      <w:r w:rsidR="57E32E02" w:rsidRPr="7C26B6EE">
        <w:rPr>
          <w:rFonts w:asciiTheme="minorHAnsi" w:eastAsia="Times New Roman" w:hAnsiTheme="minorHAnsi" w:cstheme="minorBidi"/>
          <w:b/>
          <w:bCs/>
        </w:rPr>
        <w:t>-</w:t>
      </w:r>
      <w:r w:rsidRPr="00B606D2">
        <w:rPr>
          <w:rFonts w:asciiTheme="minorHAnsi" w:eastAsia="Times New Roman" w:hAnsiTheme="minorHAnsi" w:cstheme="minorBidi"/>
          <w:b/>
          <w:bCs/>
        </w:rPr>
        <w:t>end ontwikkeling</w:t>
      </w:r>
    </w:p>
    <w:p w14:paraId="728B71E6" w14:textId="6A9D7625" w:rsidR="00B606D2" w:rsidRDefault="00B606D2" w:rsidP="00FF2B3B">
      <w:pPr>
        <w:pStyle w:val="NoSpacing"/>
        <w:rPr>
          <w:rFonts w:asciiTheme="minorHAnsi" w:eastAsia="Times New Roman" w:hAnsiTheme="minorHAnsi" w:cstheme="minorBidi"/>
        </w:rPr>
      </w:pPr>
    </w:p>
    <w:p w14:paraId="35CA515E" w14:textId="05ABE32A" w:rsidR="00B606D2" w:rsidRDefault="3B8580D2" w:rsidP="1D27E00A">
      <w:pPr>
        <w:pStyle w:val="NoSpacing"/>
        <w:rPr>
          <w:rFonts w:asciiTheme="minorHAnsi" w:eastAsia="Times New Roman" w:hAnsiTheme="minorHAnsi" w:cstheme="minorBidi"/>
        </w:rPr>
      </w:pPr>
      <w:r w:rsidRPr="1D27E00A">
        <w:rPr>
          <w:rFonts w:asciiTheme="minorHAnsi" w:eastAsia="Times New Roman" w:hAnsiTheme="minorHAnsi" w:cstheme="minorBidi"/>
        </w:rPr>
        <w:t xml:space="preserve">Op basis van het </w:t>
      </w:r>
      <w:r w:rsidR="2245B96B" w:rsidRPr="1D27E00A">
        <w:rPr>
          <w:rFonts w:asciiTheme="minorHAnsi" w:eastAsia="Times New Roman" w:hAnsiTheme="minorHAnsi" w:cstheme="minorBidi"/>
        </w:rPr>
        <w:t xml:space="preserve">aangeleverde concept en design </w:t>
      </w:r>
      <w:r w:rsidR="24D45665" w:rsidRPr="1D27E00A">
        <w:rPr>
          <w:rFonts w:asciiTheme="minorHAnsi" w:eastAsia="Times New Roman" w:hAnsiTheme="minorHAnsi" w:cstheme="minorBidi"/>
        </w:rPr>
        <w:t>dien</w:t>
      </w:r>
      <w:r w:rsidRPr="1D27E00A">
        <w:rPr>
          <w:rFonts w:asciiTheme="minorHAnsi" w:eastAsia="Times New Roman" w:hAnsiTheme="minorHAnsi" w:cstheme="minorBidi"/>
        </w:rPr>
        <w:t>t</w:t>
      </w:r>
      <w:r w:rsidR="24D45665" w:rsidRPr="1D27E00A">
        <w:rPr>
          <w:rFonts w:asciiTheme="minorHAnsi" w:eastAsia="Times New Roman" w:hAnsiTheme="minorHAnsi" w:cstheme="minorBidi"/>
        </w:rPr>
        <w:t xml:space="preserve"> </w:t>
      </w:r>
      <w:r w:rsidRPr="1D27E00A">
        <w:rPr>
          <w:rFonts w:asciiTheme="minorHAnsi" w:eastAsia="Times New Roman" w:hAnsiTheme="minorHAnsi" w:cstheme="minorBidi"/>
        </w:rPr>
        <w:t xml:space="preserve">de </w:t>
      </w:r>
      <w:r w:rsidR="24D45665" w:rsidRPr="1D27E00A">
        <w:rPr>
          <w:rFonts w:asciiTheme="minorHAnsi" w:eastAsia="Times New Roman" w:hAnsiTheme="minorHAnsi" w:cstheme="minorBidi"/>
        </w:rPr>
        <w:t>front</w:t>
      </w:r>
      <w:r w:rsidR="056BEA7F" w:rsidRPr="1D27E00A">
        <w:rPr>
          <w:rFonts w:asciiTheme="minorHAnsi" w:eastAsia="Times New Roman" w:hAnsiTheme="minorHAnsi" w:cstheme="minorBidi"/>
        </w:rPr>
        <w:t>-</w:t>
      </w:r>
      <w:r w:rsidR="24D45665" w:rsidRPr="1D27E00A">
        <w:rPr>
          <w:rFonts w:asciiTheme="minorHAnsi" w:eastAsia="Times New Roman" w:hAnsiTheme="minorHAnsi" w:cstheme="minorBidi"/>
        </w:rPr>
        <w:t xml:space="preserve">end code </w:t>
      </w:r>
      <w:r w:rsidR="692DD8F0" w:rsidRPr="1D27E00A">
        <w:rPr>
          <w:rFonts w:asciiTheme="minorHAnsi" w:eastAsia="Times New Roman" w:hAnsiTheme="minorHAnsi" w:cstheme="minorBidi"/>
        </w:rPr>
        <w:t>(HTML, CSS en Javascr</w:t>
      </w:r>
      <w:r w:rsidR="788B55A4" w:rsidRPr="1D27E00A">
        <w:rPr>
          <w:rFonts w:asciiTheme="minorHAnsi" w:eastAsia="Times New Roman" w:hAnsiTheme="minorHAnsi" w:cstheme="minorBidi"/>
        </w:rPr>
        <w:t xml:space="preserve">ipt) </w:t>
      </w:r>
      <w:r w:rsidRPr="1D27E00A">
        <w:rPr>
          <w:rFonts w:asciiTheme="minorHAnsi" w:eastAsia="Times New Roman" w:hAnsiTheme="minorHAnsi" w:cstheme="minorBidi"/>
        </w:rPr>
        <w:t xml:space="preserve">gerealiseerd te worden, </w:t>
      </w:r>
      <w:r w:rsidR="34343E79" w:rsidRPr="1D27E00A">
        <w:rPr>
          <w:rFonts w:asciiTheme="minorHAnsi" w:eastAsia="Times New Roman" w:hAnsiTheme="minorHAnsi" w:cstheme="minorBidi"/>
        </w:rPr>
        <w:t xml:space="preserve">zodat het gekoppeld kan worden aan </w:t>
      </w:r>
      <w:r w:rsidR="228E4F29" w:rsidRPr="1D27E00A">
        <w:rPr>
          <w:rFonts w:asciiTheme="minorHAnsi" w:eastAsia="Times New Roman" w:hAnsiTheme="minorHAnsi" w:cstheme="minorBidi"/>
        </w:rPr>
        <w:t xml:space="preserve">het CMS </w:t>
      </w:r>
      <w:r w:rsidR="73908B06" w:rsidRPr="1D27E00A">
        <w:rPr>
          <w:rFonts w:asciiTheme="minorHAnsi" w:eastAsia="Times New Roman" w:hAnsiTheme="minorHAnsi" w:cstheme="minorBidi"/>
        </w:rPr>
        <w:t xml:space="preserve">om zo tot een werkende site </w:t>
      </w:r>
      <w:r w:rsidR="692DD8F0" w:rsidRPr="1D27E00A">
        <w:rPr>
          <w:rFonts w:asciiTheme="minorHAnsi" w:eastAsia="Times New Roman" w:hAnsiTheme="minorHAnsi" w:cstheme="minorBidi"/>
        </w:rPr>
        <w:t>te komen</w:t>
      </w:r>
      <w:r w:rsidR="7E5A437B" w:rsidRPr="1D27E00A">
        <w:rPr>
          <w:rFonts w:asciiTheme="minorHAnsi" w:eastAsia="Times New Roman" w:hAnsiTheme="minorHAnsi" w:cstheme="minorBidi"/>
        </w:rPr>
        <w:t>. De</w:t>
      </w:r>
      <w:r w:rsidR="3222EA3A" w:rsidRPr="1D27E00A">
        <w:rPr>
          <w:rFonts w:asciiTheme="minorHAnsi" w:eastAsia="Times New Roman" w:hAnsiTheme="minorHAnsi" w:cstheme="minorBidi"/>
        </w:rPr>
        <w:t xml:space="preserve"> front</w:t>
      </w:r>
      <w:r w:rsidR="72ABA6CF" w:rsidRPr="1D27E00A">
        <w:rPr>
          <w:rFonts w:asciiTheme="minorHAnsi" w:eastAsia="Times New Roman" w:hAnsiTheme="minorHAnsi" w:cstheme="minorBidi"/>
        </w:rPr>
        <w:t>-</w:t>
      </w:r>
      <w:r w:rsidR="3222EA3A" w:rsidRPr="1D27E00A">
        <w:rPr>
          <w:rFonts w:asciiTheme="minorHAnsi" w:eastAsia="Times New Roman" w:hAnsiTheme="minorHAnsi" w:cstheme="minorBidi"/>
        </w:rPr>
        <w:t xml:space="preserve">end dient te voldoen aan de eisen </w:t>
      </w:r>
      <w:r w:rsidR="48E43DC5" w:rsidRPr="1D27E00A">
        <w:rPr>
          <w:rFonts w:asciiTheme="minorHAnsi" w:eastAsia="Times New Roman" w:hAnsiTheme="minorHAnsi" w:cstheme="minorBidi"/>
        </w:rPr>
        <w:t xml:space="preserve">van </w:t>
      </w:r>
      <w:proofErr w:type="spellStart"/>
      <w:r w:rsidR="48E43DC5" w:rsidRPr="1D27E00A">
        <w:rPr>
          <w:rFonts w:asciiTheme="minorHAnsi" w:eastAsia="Times New Roman" w:hAnsiTheme="minorHAnsi" w:cstheme="minorBidi"/>
        </w:rPr>
        <w:t>Digitoegankelijkheid</w:t>
      </w:r>
      <w:proofErr w:type="spellEnd"/>
      <w:r w:rsidR="48E43DC5" w:rsidRPr="1D27E00A">
        <w:rPr>
          <w:rFonts w:asciiTheme="minorHAnsi" w:eastAsia="Times New Roman" w:hAnsiTheme="minorHAnsi" w:cstheme="minorBidi"/>
        </w:rPr>
        <w:t xml:space="preserve"> (</w:t>
      </w:r>
      <w:r w:rsidR="2E815BFD" w:rsidRPr="1D27E00A">
        <w:rPr>
          <w:rFonts w:asciiTheme="minorHAnsi" w:eastAsia="Times New Roman" w:hAnsiTheme="minorHAnsi" w:cstheme="minorBidi"/>
        </w:rPr>
        <w:t>WCAG 2.1 AA).</w:t>
      </w:r>
    </w:p>
    <w:p w14:paraId="7BBD4BD9" w14:textId="77777777" w:rsidR="00B606D2" w:rsidRPr="009B13A1" w:rsidRDefault="00B606D2" w:rsidP="00FF2B3B">
      <w:pPr>
        <w:pStyle w:val="NoSpacing"/>
        <w:rPr>
          <w:rFonts w:asciiTheme="minorHAnsi" w:hAnsiTheme="minorHAnsi" w:cstheme="minorBidi"/>
        </w:rPr>
      </w:pPr>
    </w:p>
    <w:p w14:paraId="169CA99B" w14:textId="22E562CA" w:rsidR="0065678A" w:rsidRPr="009A0AB5" w:rsidRDefault="009A0AB5" w:rsidP="00C34D0F">
      <w:pPr>
        <w:pStyle w:val="NoSpacing"/>
        <w:numPr>
          <w:ilvl w:val="0"/>
          <w:numId w:val="32"/>
        </w:numPr>
        <w:rPr>
          <w:rFonts w:asciiTheme="minorHAnsi" w:hAnsiTheme="minorHAnsi" w:cstheme="minorBidi"/>
          <w:b/>
          <w:bCs/>
        </w:rPr>
      </w:pPr>
      <w:r w:rsidRPr="009A0AB5">
        <w:rPr>
          <w:rFonts w:asciiTheme="minorHAnsi" w:eastAsia="Times New Roman" w:hAnsiTheme="minorHAnsi" w:cstheme="minorBidi"/>
          <w:b/>
          <w:bCs/>
        </w:rPr>
        <w:t xml:space="preserve">Realisatie </w:t>
      </w:r>
      <w:proofErr w:type="spellStart"/>
      <w:r w:rsidRPr="009A0AB5">
        <w:rPr>
          <w:rFonts w:asciiTheme="minorHAnsi" w:eastAsia="Times New Roman" w:hAnsiTheme="minorHAnsi" w:cstheme="minorBidi"/>
          <w:b/>
          <w:bCs/>
        </w:rPr>
        <w:t>back</w:t>
      </w:r>
      <w:r w:rsidR="5B56806B" w:rsidRPr="7C26B6EE">
        <w:rPr>
          <w:rFonts w:asciiTheme="minorHAnsi" w:eastAsia="Times New Roman" w:hAnsiTheme="minorHAnsi" w:cstheme="minorBidi"/>
          <w:b/>
          <w:bCs/>
        </w:rPr>
        <w:t>-</w:t>
      </w:r>
      <w:r w:rsidRPr="009A0AB5">
        <w:rPr>
          <w:rFonts w:asciiTheme="minorHAnsi" w:eastAsia="Times New Roman" w:hAnsiTheme="minorHAnsi" w:cstheme="minorBidi"/>
          <w:b/>
          <w:bCs/>
        </w:rPr>
        <w:t>end</w:t>
      </w:r>
      <w:proofErr w:type="spellEnd"/>
      <w:r w:rsidRPr="009A0AB5">
        <w:rPr>
          <w:rFonts w:asciiTheme="minorHAnsi" w:eastAsia="Times New Roman" w:hAnsiTheme="minorHAnsi" w:cstheme="minorBidi"/>
          <w:b/>
          <w:bCs/>
        </w:rPr>
        <w:t xml:space="preserve"> koppelingen</w:t>
      </w:r>
    </w:p>
    <w:p w14:paraId="33A89D62" w14:textId="66AA85B3" w:rsidR="009A0AB5" w:rsidRDefault="009A0AB5" w:rsidP="00FF2B3B">
      <w:pPr>
        <w:pStyle w:val="NoSpacing"/>
        <w:rPr>
          <w:rFonts w:asciiTheme="minorHAnsi" w:eastAsia="Times New Roman" w:hAnsiTheme="minorHAnsi" w:cstheme="minorBidi"/>
        </w:rPr>
      </w:pPr>
    </w:p>
    <w:p w14:paraId="36D820B5" w14:textId="7E3F8A64" w:rsidR="009A0AB5" w:rsidRDefault="00981F19" w:rsidP="00FF2B3B">
      <w:pPr>
        <w:pStyle w:val="NoSpacing"/>
        <w:rPr>
          <w:rFonts w:asciiTheme="minorHAnsi" w:eastAsia="Times New Roman" w:hAnsiTheme="minorHAnsi" w:cstheme="minorBidi"/>
        </w:rPr>
      </w:pPr>
      <w:r>
        <w:rPr>
          <w:rFonts w:asciiTheme="minorHAnsi" w:eastAsia="Times New Roman" w:hAnsiTheme="minorHAnsi" w:cstheme="minorBidi"/>
        </w:rPr>
        <w:t>In de nieuwe website dienen een aantal koppelingen</w:t>
      </w:r>
      <w:r w:rsidR="006344AB">
        <w:rPr>
          <w:rFonts w:asciiTheme="minorHAnsi" w:eastAsia="Times New Roman" w:hAnsiTheme="minorHAnsi" w:cstheme="minorBidi"/>
        </w:rPr>
        <w:t xml:space="preserve"> met </w:t>
      </w:r>
      <w:r w:rsidR="00354BC7">
        <w:rPr>
          <w:rFonts w:asciiTheme="minorHAnsi" w:eastAsia="Times New Roman" w:hAnsiTheme="minorHAnsi" w:cstheme="minorBidi"/>
        </w:rPr>
        <w:t>externe systemen gerealiseerd te worden</w:t>
      </w:r>
      <w:r w:rsidR="0089260C">
        <w:rPr>
          <w:rFonts w:asciiTheme="minorHAnsi" w:eastAsia="Times New Roman" w:hAnsiTheme="minorHAnsi" w:cstheme="minorBidi"/>
        </w:rPr>
        <w:t>.</w:t>
      </w:r>
      <w:r w:rsidR="003E0D72">
        <w:rPr>
          <w:rFonts w:asciiTheme="minorHAnsi" w:eastAsia="Times New Roman" w:hAnsiTheme="minorHAnsi" w:cstheme="minorBidi"/>
        </w:rPr>
        <w:t xml:space="preserve"> Deze worden nader toegelicht in de Project Start Architectuur (PSA)</w:t>
      </w:r>
      <w:r w:rsidR="005801A0">
        <w:rPr>
          <w:rFonts w:asciiTheme="minorHAnsi" w:eastAsia="Times New Roman" w:hAnsiTheme="minorHAnsi" w:cstheme="minorBidi"/>
        </w:rPr>
        <w:t>:</w:t>
      </w:r>
    </w:p>
    <w:p w14:paraId="66AD0E01" w14:textId="17FF2EA2" w:rsidR="005801A0" w:rsidRDefault="005801A0" w:rsidP="00FF2B3B">
      <w:pPr>
        <w:pStyle w:val="NoSpacing"/>
        <w:rPr>
          <w:rFonts w:asciiTheme="minorHAnsi" w:eastAsia="Times New Roman" w:hAnsiTheme="minorHAnsi" w:cstheme="minorBidi"/>
        </w:rPr>
      </w:pPr>
    </w:p>
    <w:p w14:paraId="058AD155" w14:textId="3CEC8C89" w:rsidR="00FA537A" w:rsidRDefault="6E154B1C" w:rsidP="367B562A">
      <w:pPr>
        <w:pStyle w:val="NoSpacing"/>
        <w:numPr>
          <w:ilvl w:val="0"/>
          <w:numId w:val="37"/>
        </w:numPr>
        <w:rPr>
          <w:rFonts w:asciiTheme="minorHAnsi" w:eastAsia="Times New Roman" w:hAnsiTheme="minorHAnsi" w:cstheme="minorBidi"/>
        </w:rPr>
      </w:pPr>
      <w:r w:rsidRPr="367B562A">
        <w:rPr>
          <w:rFonts w:asciiTheme="minorHAnsi" w:eastAsia="Times New Roman" w:hAnsiTheme="minorHAnsi" w:cstheme="minorBidi"/>
        </w:rPr>
        <w:t>Microso</w:t>
      </w:r>
      <w:r w:rsidR="45AF968D" w:rsidRPr="367B562A">
        <w:rPr>
          <w:rFonts w:asciiTheme="minorHAnsi" w:eastAsia="Times New Roman" w:hAnsiTheme="minorHAnsi" w:cstheme="minorBidi"/>
        </w:rPr>
        <w:t>ft Dynamics (CRM)</w:t>
      </w:r>
    </w:p>
    <w:p w14:paraId="33ACB067" w14:textId="25854A94" w:rsidR="005801A0" w:rsidRDefault="00AE0E20" w:rsidP="00C34D0F">
      <w:pPr>
        <w:pStyle w:val="NoSpacing"/>
        <w:numPr>
          <w:ilvl w:val="0"/>
          <w:numId w:val="37"/>
        </w:numPr>
        <w:rPr>
          <w:rFonts w:asciiTheme="minorHAnsi" w:eastAsia="Times New Roman" w:hAnsiTheme="minorHAnsi" w:cstheme="minorBidi"/>
        </w:rPr>
      </w:pPr>
      <w:proofErr w:type="spellStart"/>
      <w:r>
        <w:rPr>
          <w:rFonts w:asciiTheme="minorHAnsi" w:eastAsia="Times New Roman" w:hAnsiTheme="minorHAnsi" w:cstheme="minorBidi"/>
        </w:rPr>
        <w:t>Bullhorn</w:t>
      </w:r>
      <w:proofErr w:type="spellEnd"/>
      <w:r>
        <w:rPr>
          <w:rFonts w:asciiTheme="minorHAnsi" w:eastAsia="Times New Roman" w:hAnsiTheme="minorHAnsi" w:cstheme="minorBidi"/>
        </w:rPr>
        <w:t xml:space="preserve"> (vacatures)</w:t>
      </w:r>
    </w:p>
    <w:p w14:paraId="46A90DED" w14:textId="043D5CAB" w:rsidR="00AE0E20" w:rsidRDefault="00AE0E20" w:rsidP="00C34D0F">
      <w:pPr>
        <w:pStyle w:val="NoSpacing"/>
        <w:numPr>
          <w:ilvl w:val="0"/>
          <w:numId w:val="37"/>
        </w:numPr>
        <w:rPr>
          <w:rFonts w:asciiTheme="minorHAnsi" w:eastAsia="Times New Roman" w:hAnsiTheme="minorHAnsi" w:cstheme="minorBidi"/>
        </w:rPr>
      </w:pPr>
      <w:proofErr w:type="spellStart"/>
      <w:r>
        <w:rPr>
          <w:rFonts w:asciiTheme="minorHAnsi" w:eastAsia="Times New Roman" w:hAnsiTheme="minorHAnsi" w:cstheme="minorBidi"/>
        </w:rPr>
        <w:t>Spotler</w:t>
      </w:r>
      <w:proofErr w:type="spellEnd"/>
      <w:r>
        <w:rPr>
          <w:rFonts w:asciiTheme="minorHAnsi" w:eastAsia="Times New Roman" w:hAnsiTheme="minorHAnsi" w:cstheme="minorBidi"/>
        </w:rPr>
        <w:t xml:space="preserve"> (e-mail marketing)</w:t>
      </w:r>
    </w:p>
    <w:p w14:paraId="4118CB49" w14:textId="335FC9C3" w:rsidR="00AE0E20" w:rsidRDefault="0038079E" w:rsidP="00C34D0F">
      <w:pPr>
        <w:pStyle w:val="NoSpacing"/>
        <w:numPr>
          <w:ilvl w:val="0"/>
          <w:numId w:val="37"/>
        </w:numPr>
        <w:rPr>
          <w:rFonts w:asciiTheme="minorHAnsi" w:eastAsia="Times New Roman" w:hAnsiTheme="minorHAnsi" w:cstheme="minorBidi"/>
        </w:rPr>
      </w:pPr>
      <w:proofErr w:type="spellStart"/>
      <w:r>
        <w:rPr>
          <w:rFonts w:asciiTheme="minorHAnsi" w:eastAsia="Times New Roman" w:hAnsiTheme="minorHAnsi" w:cstheme="minorBidi"/>
        </w:rPr>
        <w:t>Emply</w:t>
      </w:r>
      <w:proofErr w:type="spellEnd"/>
      <w:r>
        <w:rPr>
          <w:rFonts w:asciiTheme="minorHAnsi" w:eastAsia="Times New Roman" w:hAnsiTheme="minorHAnsi" w:cstheme="minorBidi"/>
        </w:rPr>
        <w:t xml:space="preserve"> (proefpersonen database)</w:t>
      </w:r>
    </w:p>
    <w:p w14:paraId="7CCC13C7" w14:textId="3D9893BC" w:rsidR="0038079E" w:rsidRDefault="0038079E" w:rsidP="00C34D0F">
      <w:pPr>
        <w:pStyle w:val="NoSpacing"/>
        <w:numPr>
          <w:ilvl w:val="0"/>
          <w:numId w:val="37"/>
        </w:numPr>
        <w:rPr>
          <w:rFonts w:asciiTheme="minorHAnsi" w:eastAsia="Times New Roman" w:hAnsiTheme="minorHAnsi" w:cstheme="minorBidi"/>
        </w:rPr>
      </w:pPr>
      <w:r>
        <w:rPr>
          <w:rFonts w:asciiTheme="minorHAnsi" w:eastAsia="Times New Roman" w:hAnsiTheme="minorHAnsi" w:cstheme="minorBidi"/>
        </w:rPr>
        <w:t>TU Delft (publicaties)</w:t>
      </w:r>
    </w:p>
    <w:p w14:paraId="5499B071" w14:textId="2712CA0D" w:rsidR="00646DDA" w:rsidRDefault="00646DDA" w:rsidP="00FF2B3B">
      <w:pPr>
        <w:pStyle w:val="NoSpacing"/>
        <w:rPr>
          <w:rFonts w:asciiTheme="minorHAnsi" w:eastAsia="Times New Roman" w:hAnsiTheme="minorHAnsi" w:cstheme="minorBidi"/>
        </w:rPr>
      </w:pPr>
    </w:p>
    <w:p w14:paraId="16DE16E3" w14:textId="57990095" w:rsidR="00646DDA" w:rsidRDefault="28895A85" w:rsidP="367B562A">
      <w:pPr>
        <w:pStyle w:val="NoSpacing"/>
        <w:rPr>
          <w:rFonts w:asciiTheme="minorHAnsi" w:eastAsia="Times New Roman" w:hAnsiTheme="minorHAnsi" w:cstheme="minorBidi"/>
        </w:rPr>
      </w:pPr>
      <w:r w:rsidRPr="367B562A">
        <w:rPr>
          <w:rFonts w:asciiTheme="minorHAnsi" w:eastAsia="Times New Roman" w:hAnsiTheme="minorHAnsi" w:cstheme="minorBidi"/>
        </w:rPr>
        <w:t xml:space="preserve">Deze koppelingen </w:t>
      </w:r>
      <w:r w:rsidR="554DCA05" w:rsidRPr="367B562A">
        <w:rPr>
          <w:rFonts w:asciiTheme="minorHAnsi" w:eastAsia="Times New Roman" w:hAnsiTheme="minorHAnsi" w:cstheme="minorBidi"/>
        </w:rPr>
        <w:t xml:space="preserve">dienen </w:t>
      </w:r>
      <w:r w:rsidR="0B98D589" w:rsidRPr="367B562A">
        <w:rPr>
          <w:rFonts w:asciiTheme="minorHAnsi" w:eastAsia="Times New Roman" w:hAnsiTheme="minorHAnsi" w:cstheme="minorBidi"/>
        </w:rPr>
        <w:t xml:space="preserve">te zijner tijd </w:t>
      </w:r>
      <w:r w:rsidR="554DCA05" w:rsidRPr="367B562A">
        <w:rPr>
          <w:rFonts w:asciiTheme="minorHAnsi" w:eastAsia="Times New Roman" w:hAnsiTheme="minorHAnsi" w:cstheme="minorBidi"/>
        </w:rPr>
        <w:t>conf</w:t>
      </w:r>
      <w:r w:rsidR="75062C53" w:rsidRPr="367B562A">
        <w:rPr>
          <w:rFonts w:asciiTheme="minorHAnsi" w:eastAsia="Times New Roman" w:hAnsiTheme="minorHAnsi" w:cstheme="minorBidi"/>
        </w:rPr>
        <w:t>orm het aangeleverde concept en design in de website geïntegreerd te worden.</w:t>
      </w:r>
    </w:p>
    <w:p w14:paraId="68601D56" w14:textId="77777777" w:rsidR="009A0AB5" w:rsidRPr="009B13A1" w:rsidRDefault="009A0AB5" w:rsidP="00FF2B3B">
      <w:pPr>
        <w:pStyle w:val="NoSpacing"/>
        <w:rPr>
          <w:rFonts w:asciiTheme="minorHAnsi" w:hAnsiTheme="minorHAnsi" w:cstheme="minorBidi"/>
        </w:rPr>
      </w:pPr>
    </w:p>
    <w:p w14:paraId="639A772E" w14:textId="79A77BA5" w:rsidR="00710468" w:rsidRDefault="00710468" w:rsidP="00C34D0F">
      <w:pPr>
        <w:pStyle w:val="NoSpacing"/>
        <w:numPr>
          <w:ilvl w:val="0"/>
          <w:numId w:val="32"/>
        </w:numPr>
        <w:rPr>
          <w:rFonts w:asciiTheme="minorHAnsi" w:hAnsiTheme="minorHAnsi" w:cstheme="minorBidi"/>
          <w:b/>
          <w:bCs/>
        </w:rPr>
      </w:pPr>
      <w:r>
        <w:rPr>
          <w:rFonts w:asciiTheme="minorHAnsi" w:hAnsiTheme="minorHAnsi" w:cstheme="minorBidi"/>
          <w:b/>
          <w:bCs/>
        </w:rPr>
        <w:t>Testen</w:t>
      </w:r>
    </w:p>
    <w:p w14:paraId="293F6CAB" w14:textId="01389C30" w:rsidR="00710468" w:rsidRDefault="00710468" w:rsidP="00FF2B3B">
      <w:pPr>
        <w:pStyle w:val="NoSpacing"/>
        <w:rPr>
          <w:rFonts w:asciiTheme="minorHAnsi" w:hAnsiTheme="minorHAnsi" w:cstheme="minorBidi"/>
          <w:b/>
          <w:bCs/>
        </w:rPr>
      </w:pPr>
    </w:p>
    <w:p w14:paraId="73CC9C86" w14:textId="50C73C8B" w:rsidR="00710468" w:rsidRPr="00710468" w:rsidRDefault="007304D5" w:rsidP="00FF2B3B">
      <w:pPr>
        <w:pStyle w:val="NoSpacing"/>
        <w:rPr>
          <w:rFonts w:asciiTheme="minorHAnsi" w:hAnsiTheme="minorHAnsi" w:cstheme="minorBidi"/>
        </w:rPr>
      </w:pPr>
      <w:r>
        <w:rPr>
          <w:rFonts w:asciiTheme="minorHAnsi" w:hAnsiTheme="minorHAnsi" w:cstheme="minorBidi"/>
        </w:rPr>
        <w:t xml:space="preserve">Onderdeel </w:t>
      </w:r>
      <w:r w:rsidR="00B333FA">
        <w:rPr>
          <w:rFonts w:asciiTheme="minorHAnsi" w:hAnsiTheme="minorHAnsi" w:cstheme="minorBidi"/>
        </w:rPr>
        <w:t xml:space="preserve">van het ontwikkelen van de nieuwe site is dat de </w:t>
      </w:r>
      <w:r w:rsidR="00CC6A8D">
        <w:rPr>
          <w:rFonts w:asciiTheme="minorHAnsi" w:hAnsiTheme="minorHAnsi" w:cstheme="minorBidi"/>
        </w:rPr>
        <w:t xml:space="preserve">gerealiseerde onderdelen getest </w:t>
      </w:r>
      <w:r w:rsidR="00CF2CD6">
        <w:rPr>
          <w:rFonts w:asciiTheme="minorHAnsi" w:hAnsiTheme="minorHAnsi" w:cstheme="minorBidi"/>
        </w:rPr>
        <w:t>worden conform een vooraf opgesteld test plan en test scripts</w:t>
      </w:r>
      <w:r w:rsidR="00FE331C">
        <w:rPr>
          <w:rFonts w:asciiTheme="minorHAnsi" w:hAnsiTheme="minorHAnsi" w:cstheme="minorBidi"/>
        </w:rPr>
        <w:t>. Naast functione</w:t>
      </w:r>
      <w:r w:rsidR="00730A21">
        <w:rPr>
          <w:rFonts w:asciiTheme="minorHAnsi" w:hAnsiTheme="minorHAnsi" w:cstheme="minorBidi"/>
        </w:rPr>
        <w:t xml:space="preserve">le en technische testen dienen er ook </w:t>
      </w:r>
      <w:r w:rsidR="008A354C">
        <w:rPr>
          <w:rFonts w:asciiTheme="minorHAnsi" w:hAnsiTheme="minorHAnsi" w:cstheme="minorBidi"/>
        </w:rPr>
        <w:t>performance en security testen uitgevoerd te worden.</w:t>
      </w:r>
    </w:p>
    <w:p w14:paraId="3DA73F44" w14:textId="77777777" w:rsidR="00710468" w:rsidRPr="00710468" w:rsidRDefault="00710468" w:rsidP="00FF2B3B">
      <w:pPr>
        <w:pStyle w:val="NoSpacing"/>
        <w:rPr>
          <w:rFonts w:asciiTheme="minorHAnsi" w:hAnsiTheme="minorHAnsi" w:cstheme="minorBidi"/>
          <w:b/>
          <w:bCs/>
        </w:rPr>
      </w:pPr>
    </w:p>
    <w:p w14:paraId="13236332" w14:textId="46988105" w:rsidR="0065678A" w:rsidRPr="00CA55F8" w:rsidRDefault="00CA55F8" w:rsidP="00C34D0F">
      <w:pPr>
        <w:pStyle w:val="NoSpacing"/>
        <w:numPr>
          <w:ilvl w:val="0"/>
          <w:numId w:val="32"/>
        </w:numPr>
        <w:rPr>
          <w:rFonts w:asciiTheme="minorHAnsi" w:hAnsiTheme="minorHAnsi" w:cstheme="minorBidi"/>
          <w:b/>
          <w:bCs/>
        </w:rPr>
      </w:pPr>
      <w:r w:rsidRPr="00CA55F8">
        <w:rPr>
          <w:rFonts w:asciiTheme="minorHAnsi" w:eastAsia="Times New Roman" w:hAnsiTheme="minorHAnsi" w:cstheme="minorBidi"/>
          <w:b/>
          <w:bCs/>
        </w:rPr>
        <w:t>Content migratie</w:t>
      </w:r>
    </w:p>
    <w:p w14:paraId="3CF6BA15" w14:textId="7BF0DD3C" w:rsidR="00CA55F8" w:rsidRDefault="00CA55F8" w:rsidP="00FF2B3B">
      <w:pPr>
        <w:pStyle w:val="NoSpacing"/>
        <w:rPr>
          <w:rFonts w:asciiTheme="minorHAnsi" w:eastAsia="Times New Roman" w:hAnsiTheme="minorHAnsi" w:cstheme="minorBidi"/>
          <w:b/>
          <w:bCs/>
        </w:rPr>
      </w:pPr>
    </w:p>
    <w:p w14:paraId="0A05F698" w14:textId="30A223D5" w:rsidR="007E0E89" w:rsidRPr="00CA55F8" w:rsidRDefault="007B1064" w:rsidP="231DB605">
      <w:pPr>
        <w:pStyle w:val="NoSpacing"/>
        <w:rPr>
          <w:rFonts w:asciiTheme="minorHAnsi" w:eastAsia="Times New Roman" w:hAnsiTheme="minorHAnsi" w:cstheme="minorBidi"/>
        </w:rPr>
      </w:pPr>
      <w:r w:rsidRPr="231DB605">
        <w:rPr>
          <w:rFonts w:asciiTheme="minorHAnsi" w:eastAsia="Times New Roman" w:hAnsiTheme="minorHAnsi" w:cstheme="minorBidi"/>
        </w:rPr>
        <w:t>Een deel van de content van de huidige website kan 1-op-1 overgezet worden</w:t>
      </w:r>
      <w:r w:rsidR="00F438A8" w:rsidRPr="231DB605">
        <w:rPr>
          <w:rFonts w:asciiTheme="minorHAnsi" w:eastAsia="Times New Roman" w:hAnsiTheme="minorHAnsi" w:cstheme="minorBidi"/>
        </w:rPr>
        <w:t>;</w:t>
      </w:r>
      <w:r w:rsidR="007D0170" w:rsidRPr="231DB605">
        <w:rPr>
          <w:rFonts w:asciiTheme="minorHAnsi" w:eastAsia="Times New Roman" w:hAnsiTheme="minorHAnsi" w:cstheme="minorBidi"/>
        </w:rPr>
        <w:t xml:space="preserve"> nieuwsberichten</w:t>
      </w:r>
      <w:r w:rsidR="00F438A8" w:rsidRPr="231DB605">
        <w:rPr>
          <w:rFonts w:asciiTheme="minorHAnsi" w:eastAsia="Times New Roman" w:hAnsiTheme="minorHAnsi" w:cstheme="minorBidi"/>
        </w:rPr>
        <w:t xml:space="preserve">, </w:t>
      </w:r>
      <w:r w:rsidR="007D0170" w:rsidRPr="231DB605">
        <w:rPr>
          <w:rFonts w:asciiTheme="minorHAnsi" w:eastAsia="Times New Roman" w:hAnsiTheme="minorHAnsi" w:cstheme="minorBidi"/>
        </w:rPr>
        <w:t>agenda items</w:t>
      </w:r>
      <w:r w:rsidR="00F438A8" w:rsidRPr="231DB605">
        <w:rPr>
          <w:rFonts w:asciiTheme="minorHAnsi" w:eastAsia="Times New Roman" w:hAnsiTheme="minorHAnsi" w:cstheme="minorBidi"/>
        </w:rPr>
        <w:t xml:space="preserve"> en </w:t>
      </w:r>
      <w:proofErr w:type="spellStart"/>
      <w:r w:rsidR="00F438A8" w:rsidRPr="231DB605">
        <w:rPr>
          <w:rFonts w:asciiTheme="minorHAnsi" w:eastAsia="Times New Roman" w:hAnsiTheme="minorHAnsi" w:cstheme="minorBidi"/>
        </w:rPr>
        <w:t>Insights</w:t>
      </w:r>
      <w:proofErr w:type="spellEnd"/>
      <w:r w:rsidR="00F438A8" w:rsidRPr="231DB605">
        <w:rPr>
          <w:rFonts w:asciiTheme="minorHAnsi" w:eastAsia="Times New Roman" w:hAnsiTheme="minorHAnsi" w:cstheme="minorBidi"/>
        </w:rPr>
        <w:t xml:space="preserve"> artikelen</w:t>
      </w:r>
      <w:r w:rsidR="00EE21B7" w:rsidRPr="231DB605">
        <w:rPr>
          <w:rFonts w:asciiTheme="minorHAnsi" w:eastAsia="Times New Roman" w:hAnsiTheme="minorHAnsi" w:cstheme="minorBidi"/>
        </w:rPr>
        <w:t>.</w:t>
      </w:r>
      <w:r w:rsidR="0062517F" w:rsidRPr="231DB605">
        <w:rPr>
          <w:rFonts w:asciiTheme="minorHAnsi" w:eastAsia="Times New Roman" w:hAnsiTheme="minorHAnsi" w:cstheme="minorBidi"/>
        </w:rPr>
        <w:t xml:space="preserve"> Idealiter wordt deze </w:t>
      </w:r>
      <w:r w:rsidR="000837E8" w:rsidRPr="231DB605">
        <w:rPr>
          <w:rFonts w:asciiTheme="minorHAnsi" w:eastAsia="Times New Roman" w:hAnsiTheme="minorHAnsi" w:cstheme="minorBidi"/>
        </w:rPr>
        <w:t xml:space="preserve">content automatisch gemigreerd </w:t>
      </w:r>
      <w:r w:rsidR="00913DC5" w:rsidRPr="231DB605">
        <w:rPr>
          <w:rFonts w:asciiTheme="minorHAnsi" w:eastAsia="Times New Roman" w:hAnsiTheme="minorHAnsi" w:cstheme="minorBidi"/>
        </w:rPr>
        <w:t xml:space="preserve">van het huidige </w:t>
      </w:r>
      <w:r w:rsidR="000837E8" w:rsidRPr="231DB605">
        <w:rPr>
          <w:rFonts w:asciiTheme="minorHAnsi" w:eastAsia="Times New Roman" w:hAnsiTheme="minorHAnsi" w:cstheme="minorBidi"/>
        </w:rPr>
        <w:t xml:space="preserve">naar </w:t>
      </w:r>
      <w:r w:rsidR="00BF1F50" w:rsidRPr="231DB605">
        <w:rPr>
          <w:rFonts w:asciiTheme="minorHAnsi" w:eastAsia="Times New Roman" w:hAnsiTheme="minorHAnsi" w:cstheme="minorBidi"/>
        </w:rPr>
        <w:t>het nieuwe CMS</w:t>
      </w:r>
      <w:r w:rsidR="00782361" w:rsidRPr="231DB605">
        <w:rPr>
          <w:rFonts w:asciiTheme="minorHAnsi" w:eastAsia="Times New Roman" w:hAnsiTheme="minorHAnsi" w:cstheme="minorBidi"/>
        </w:rPr>
        <w:t xml:space="preserve"> door de </w:t>
      </w:r>
      <w:r w:rsidR="005C2F49" w:rsidRPr="231DB605">
        <w:rPr>
          <w:rFonts w:asciiTheme="minorHAnsi" w:eastAsia="Times New Roman" w:hAnsiTheme="minorHAnsi" w:cstheme="minorBidi"/>
        </w:rPr>
        <w:t>I</w:t>
      </w:r>
      <w:r w:rsidR="00782361" w:rsidRPr="231DB605">
        <w:rPr>
          <w:rFonts w:asciiTheme="minorHAnsi" w:eastAsia="Times New Roman" w:hAnsiTheme="minorHAnsi" w:cstheme="minorBidi"/>
        </w:rPr>
        <w:t>nschrijver</w:t>
      </w:r>
      <w:r w:rsidR="007E0E89" w:rsidRPr="231DB605">
        <w:rPr>
          <w:rFonts w:asciiTheme="minorHAnsi" w:eastAsia="Times New Roman" w:hAnsiTheme="minorHAnsi" w:cstheme="minorBidi"/>
        </w:rPr>
        <w:t>.</w:t>
      </w:r>
      <w:r w:rsidR="00292508" w:rsidRPr="231DB605">
        <w:rPr>
          <w:rFonts w:asciiTheme="minorHAnsi" w:eastAsia="Times New Roman" w:hAnsiTheme="minorHAnsi" w:cstheme="minorBidi"/>
        </w:rPr>
        <w:t xml:space="preserve"> De overige content zal </w:t>
      </w:r>
      <w:r w:rsidR="006D610E" w:rsidRPr="231DB605">
        <w:rPr>
          <w:rFonts w:asciiTheme="minorHAnsi" w:eastAsia="Times New Roman" w:hAnsiTheme="minorHAnsi" w:cstheme="minorBidi"/>
        </w:rPr>
        <w:t xml:space="preserve">door TNO opgeleverd </w:t>
      </w:r>
      <w:r w:rsidR="008A6517" w:rsidRPr="231DB605">
        <w:rPr>
          <w:rFonts w:asciiTheme="minorHAnsi" w:eastAsia="Times New Roman" w:hAnsiTheme="minorHAnsi" w:cstheme="minorBidi"/>
        </w:rPr>
        <w:t xml:space="preserve">worden in </w:t>
      </w:r>
      <w:r w:rsidR="00154DA7" w:rsidRPr="231DB605">
        <w:rPr>
          <w:rFonts w:asciiTheme="minorHAnsi" w:eastAsia="Times New Roman" w:hAnsiTheme="minorHAnsi" w:cstheme="minorBidi"/>
        </w:rPr>
        <w:t xml:space="preserve">een content tool, hoogstwaarschijnlijk </w:t>
      </w:r>
      <w:proofErr w:type="spellStart"/>
      <w:r w:rsidR="00154DA7" w:rsidRPr="231DB605">
        <w:rPr>
          <w:rFonts w:asciiTheme="minorHAnsi" w:eastAsia="Times New Roman" w:hAnsiTheme="minorHAnsi" w:cstheme="minorBidi"/>
        </w:rPr>
        <w:t>GatherContent</w:t>
      </w:r>
      <w:proofErr w:type="spellEnd"/>
      <w:r w:rsidR="00E90A5D" w:rsidRPr="231DB605">
        <w:rPr>
          <w:rFonts w:asciiTheme="minorHAnsi" w:eastAsia="Times New Roman" w:hAnsiTheme="minorHAnsi" w:cstheme="minorBidi"/>
        </w:rPr>
        <w:t xml:space="preserve">, zodat deze content door een koppeling tussen </w:t>
      </w:r>
      <w:proofErr w:type="spellStart"/>
      <w:r w:rsidR="00E90A5D" w:rsidRPr="231DB605">
        <w:rPr>
          <w:rFonts w:asciiTheme="minorHAnsi" w:eastAsia="Times New Roman" w:hAnsiTheme="minorHAnsi" w:cstheme="minorBidi"/>
        </w:rPr>
        <w:t>GatherContent</w:t>
      </w:r>
      <w:proofErr w:type="spellEnd"/>
      <w:r w:rsidR="00E90A5D" w:rsidRPr="231DB605">
        <w:rPr>
          <w:rFonts w:asciiTheme="minorHAnsi" w:eastAsia="Times New Roman" w:hAnsiTheme="minorHAnsi" w:cstheme="minorBidi"/>
        </w:rPr>
        <w:t xml:space="preserve"> en het CMS overgezet kan worden</w:t>
      </w:r>
      <w:r w:rsidR="006E0AF5" w:rsidRPr="231DB605">
        <w:rPr>
          <w:rFonts w:asciiTheme="minorHAnsi" w:eastAsia="Times New Roman" w:hAnsiTheme="minorHAnsi" w:cstheme="minorBidi"/>
        </w:rPr>
        <w:t>.</w:t>
      </w:r>
      <w:r w:rsidR="005F79B4" w:rsidRPr="231DB605">
        <w:rPr>
          <w:rFonts w:asciiTheme="minorHAnsi" w:eastAsia="Times New Roman" w:hAnsiTheme="minorHAnsi" w:cstheme="minorBidi"/>
        </w:rPr>
        <w:t xml:space="preserve"> </w:t>
      </w:r>
      <w:r w:rsidR="00F17E91" w:rsidRPr="231DB605">
        <w:rPr>
          <w:rFonts w:asciiTheme="minorHAnsi" w:eastAsia="Times New Roman" w:hAnsiTheme="minorHAnsi" w:cstheme="minorBidi"/>
        </w:rPr>
        <w:t>We voorzien een geschat aantal van 4.200 pagina’s voor de nieuwe website (</w:t>
      </w:r>
      <w:r w:rsidR="00C87FF7" w:rsidRPr="231DB605">
        <w:rPr>
          <w:rFonts w:asciiTheme="minorHAnsi" w:eastAsia="Times New Roman" w:hAnsiTheme="minorHAnsi" w:cstheme="minorBidi"/>
        </w:rPr>
        <w:t>Nederlands- en Engelstalige pagina’s samen).</w:t>
      </w:r>
    </w:p>
    <w:p w14:paraId="3BEDCC64" w14:textId="77777777" w:rsidR="00CA55F8" w:rsidRPr="00CA55F8" w:rsidRDefault="00CA55F8" w:rsidP="00FF2B3B">
      <w:pPr>
        <w:pStyle w:val="NoSpacing"/>
        <w:rPr>
          <w:rFonts w:asciiTheme="minorHAnsi" w:hAnsiTheme="minorHAnsi" w:cstheme="minorBidi"/>
          <w:b/>
          <w:bCs/>
        </w:rPr>
      </w:pPr>
    </w:p>
    <w:p w14:paraId="4FA13E5E" w14:textId="6BAB11CB" w:rsidR="0065678A" w:rsidRPr="000A01F3" w:rsidRDefault="000A01F3" w:rsidP="00C34D0F">
      <w:pPr>
        <w:pStyle w:val="NoSpacing"/>
        <w:numPr>
          <w:ilvl w:val="0"/>
          <w:numId w:val="32"/>
        </w:numPr>
        <w:rPr>
          <w:rFonts w:asciiTheme="minorHAnsi" w:hAnsiTheme="minorHAnsi" w:cstheme="minorBidi"/>
          <w:b/>
          <w:bCs/>
        </w:rPr>
      </w:pPr>
      <w:r w:rsidRPr="000A01F3">
        <w:rPr>
          <w:rFonts w:asciiTheme="minorHAnsi" w:eastAsia="Times New Roman" w:hAnsiTheme="minorHAnsi" w:cstheme="minorBidi"/>
          <w:b/>
          <w:bCs/>
        </w:rPr>
        <w:lastRenderedPageBreak/>
        <w:t>Support content invoer</w:t>
      </w:r>
    </w:p>
    <w:p w14:paraId="1CD68492" w14:textId="6F56433B" w:rsidR="000A01F3" w:rsidRDefault="000A01F3" w:rsidP="00FF2B3B">
      <w:pPr>
        <w:pStyle w:val="NoSpacing"/>
        <w:rPr>
          <w:rFonts w:asciiTheme="minorHAnsi" w:eastAsia="Times New Roman" w:hAnsiTheme="minorHAnsi" w:cstheme="minorBidi"/>
          <w:b/>
          <w:bCs/>
        </w:rPr>
      </w:pPr>
    </w:p>
    <w:p w14:paraId="5B5E2DA9" w14:textId="33990BFF" w:rsidR="000A01F3" w:rsidRPr="00CE2591" w:rsidRDefault="00CE2591" w:rsidP="00FF2B3B">
      <w:pPr>
        <w:pStyle w:val="NoSpacing"/>
        <w:rPr>
          <w:rFonts w:asciiTheme="minorHAnsi" w:eastAsia="Times New Roman" w:hAnsiTheme="minorHAnsi" w:cstheme="minorBidi"/>
        </w:rPr>
      </w:pPr>
      <w:r>
        <w:rPr>
          <w:rFonts w:asciiTheme="minorHAnsi" w:eastAsia="Times New Roman" w:hAnsiTheme="minorHAnsi" w:cstheme="minorBidi"/>
        </w:rPr>
        <w:t xml:space="preserve">Na (deel)oplevering(en) van </w:t>
      </w:r>
      <w:r w:rsidR="00A41EFA">
        <w:rPr>
          <w:rFonts w:asciiTheme="minorHAnsi" w:eastAsia="Times New Roman" w:hAnsiTheme="minorHAnsi" w:cstheme="minorBidi"/>
        </w:rPr>
        <w:t xml:space="preserve">het CMS dienen de voornaamste </w:t>
      </w:r>
      <w:r w:rsidR="00920ABD">
        <w:rPr>
          <w:rFonts w:asciiTheme="minorHAnsi" w:eastAsia="Times New Roman" w:hAnsiTheme="minorHAnsi" w:cstheme="minorBidi"/>
        </w:rPr>
        <w:t>gebruikers (content marketeers, platform manager)</w:t>
      </w:r>
      <w:r w:rsidR="00897D67">
        <w:rPr>
          <w:rFonts w:asciiTheme="minorHAnsi" w:eastAsia="Times New Roman" w:hAnsiTheme="minorHAnsi" w:cstheme="minorBidi"/>
        </w:rPr>
        <w:t xml:space="preserve"> </w:t>
      </w:r>
      <w:r w:rsidR="009D3426">
        <w:rPr>
          <w:rFonts w:asciiTheme="minorHAnsi" w:eastAsia="Times New Roman" w:hAnsiTheme="minorHAnsi" w:cstheme="minorBidi"/>
        </w:rPr>
        <w:t xml:space="preserve">geïnstrueerd te worden hoe het CMS te gebruiken zodat zij kunnen beginnen met </w:t>
      </w:r>
      <w:r w:rsidR="0044330D">
        <w:rPr>
          <w:rFonts w:asciiTheme="minorHAnsi" w:eastAsia="Times New Roman" w:hAnsiTheme="minorHAnsi" w:cstheme="minorBidi"/>
        </w:rPr>
        <w:t>de invoer van content.</w:t>
      </w:r>
      <w:r w:rsidR="00A13F60">
        <w:rPr>
          <w:rFonts w:asciiTheme="minorHAnsi" w:eastAsia="Times New Roman" w:hAnsiTheme="minorHAnsi" w:cstheme="minorBidi"/>
        </w:rPr>
        <w:t xml:space="preserve"> Naast een </w:t>
      </w:r>
      <w:r w:rsidR="001412E8">
        <w:rPr>
          <w:rFonts w:asciiTheme="minorHAnsi" w:eastAsia="Times New Roman" w:hAnsiTheme="minorHAnsi" w:cstheme="minorBidi"/>
        </w:rPr>
        <w:t>initiële</w:t>
      </w:r>
      <w:r w:rsidR="00A13F60">
        <w:rPr>
          <w:rFonts w:asciiTheme="minorHAnsi" w:eastAsia="Times New Roman" w:hAnsiTheme="minorHAnsi" w:cstheme="minorBidi"/>
        </w:rPr>
        <w:t xml:space="preserve"> training</w:t>
      </w:r>
      <w:r w:rsidR="001412E8">
        <w:rPr>
          <w:rFonts w:asciiTheme="minorHAnsi" w:eastAsia="Times New Roman" w:hAnsiTheme="minorHAnsi" w:cstheme="minorBidi"/>
        </w:rPr>
        <w:t xml:space="preserve"> </w:t>
      </w:r>
      <w:r w:rsidR="00FA0FA9">
        <w:rPr>
          <w:rFonts w:asciiTheme="minorHAnsi" w:eastAsia="Times New Roman" w:hAnsiTheme="minorHAnsi" w:cstheme="minorBidi"/>
        </w:rPr>
        <w:t xml:space="preserve">is het </w:t>
      </w:r>
      <w:r w:rsidR="00A6262B">
        <w:rPr>
          <w:rFonts w:asciiTheme="minorHAnsi" w:eastAsia="Times New Roman" w:hAnsiTheme="minorHAnsi" w:cstheme="minorBidi"/>
        </w:rPr>
        <w:t>wenselijk dat er gedurende de content invoer</w:t>
      </w:r>
      <w:r w:rsidR="00016467">
        <w:rPr>
          <w:rFonts w:asciiTheme="minorHAnsi" w:eastAsia="Times New Roman" w:hAnsiTheme="minorHAnsi" w:cstheme="minorBidi"/>
        </w:rPr>
        <w:t xml:space="preserve"> support beschikbaar </w:t>
      </w:r>
      <w:r w:rsidR="00A62CD9">
        <w:rPr>
          <w:rFonts w:asciiTheme="minorHAnsi" w:eastAsia="Times New Roman" w:hAnsiTheme="minorHAnsi" w:cstheme="minorBidi"/>
        </w:rPr>
        <w:t>is.</w:t>
      </w:r>
    </w:p>
    <w:p w14:paraId="7C44E103" w14:textId="77777777" w:rsidR="000A01F3" w:rsidRPr="000A01F3" w:rsidRDefault="000A01F3" w:rsidP="00FF2B3B">
      <w:pPr>
        <w:pStyle w:val="NoSpacing"/>
        <w:rPr>
          <w:rFonts w:asciiTheme="minorHAnsi" w:hAnsiTheme="minorHAnsi" w:cstheme="minorBidi"/>
          <w:b/>
          <w:bCs/>
        </w:rPr>
      </w:pPr>
    </w:p>
    <w:p w14:paraId="77E287BE" w14:textId="116D7D60" w:rsidR="0065678A" w:rsidRPr="00C61522" w:rsidRDefault="004F51DC" w:rsidP="65C183A2">
      <w:pPr>
        <w:pStyle w:val="NoSpacing"/>
        <w:numPr>
          <w:ilvl w:val="0"/>
          <w:numId w:val="32"/>
        </w:numPr>
        <w:rPr>
          <w:rFonts w:asciiTheme="minorHAnsi" w:hAnsiTheme="minorHAnsi" w:cstheme="minorBidi"/>
          <w:b/>
          <w:bCs/>
          <w:lang w:val="en-US"/>
        </w:rPr>
      </w:pPr>
      <w:r w:rsidRPr="00C61522">
        <w:rPr>
          <w:rFonts w:asciiTheme="minorHAnsi" w:hAnsiTheme="minorHAnsi" w:cstheme="minorBidi"/>
          <w:b/>
          <w:bCs/>
          <w:lang w:val="en-US"/>
        </w:rPr>
        <w:t xml:space="preserve">SEO </w:t>
      </w:r>
      <w:proofErr w:type="spellStart"/>
      <w:r w:rsidRPr="00C61522">
        <w:rPr>
          <w:rFonts w:asciiTheme="minorHAnsi" w:hAnsiTheme="minorHAnsi" w:cstheme="minorBidi"/>
          <w:b/>
          <w:bCs/>
          <w:lang w:val="en-US"/>
        </w:rPr>
        <w:t>migratie</w:t>
      </w:r>
      <w:proofErr w:type="spellEnd"/>
      <w:r w:rsidR="2DAD795B" w:rsidRPr="00C61522">
        <w:rPr>
          <w:rFonts w:asciiTheme="minorHAnsi" w:hAnsiTheme="minorHAnsi" w:cstheme="minorBidi"/>
          <w:b/>
          <w:bCs/>
          <w:lang w:val="en-US"/>
        </w:rPr>
        <w:t xml:space="preserve"> (Search Engine Optimization)</w:t>
      </w:r>
    </w:p>
    <w:p w14:paraId="14EFE87C" w14:textId="52B6905F" w:rsidR="004F51DC" w:rsidRPr="00C61522" w:rsidRDefault="004F51DC" w:rsidP="00FF2B3B">
      <w:pPr>
        <w:pStyle w:val="NoSpacing"/>
        <w:rPr>
          <w:rFonts w:asciiTheme="minorHAnsi" w:hAnsiTheme="minorHAnsi" w:cstheme="minorBidi"/>
          <w:lang w:val="en-US"/>
        </w:rPr>
      </w:pPr>
    </w:p>
    <w:p w14:paraId="40CD769C" w14:textId="14988098" w:rsidR="004F51DC" w:rsidRDefault="00111085" w:rsidP="00FF2B3B">
      <w:pPr>
        <w:pStyle w:val="NoSpacing"/>
        <w:rPr>
          <w:rFonts w:asciiTheme="minorHAnsi" w:hAnsiTheme="minorHAnsi" w:cstheme="minorBidi"/>
        </w:rPr>
      </w:pPr>
      <w:r>
        <w:rPr>
          <w:rFonts w:asciiTheme="minorHAnsi" w:hAnsiTheme="minorHAnsi" w:cstheme="minorBidi"/>
        </w:rPr>
        <w:t xml:space="preserve">Om ervoor te zorgen dat </w:t>
      </w:r>
      <w:r w:rsidR="003B5714">
        <w:rPr>
          <w:rFonts w:asciiTheme="minorHAnsi" w:hAnsiTheme="minorHAnsi" w:cstheme="minorBidi"/>
        </w:rPr>
        <w:t xml:space="preserve">de Google </w:t>
      </w:r>
      <w:proofErr w:type="spellStart"/>
      <w:r w:rsidR="003B5714">
        <w:rPr>
          <w:rFonts w:asciiTheme="minorHAnsi" w:hAnsiTheme="minorHAnsi" w:cstheme="minorBidi"/>
        </w:rPr>
        <w:t>rankings</w:t>
      </w:r>
      <w:proofErr w:type="spellEnd"/>
      <w:r w:rsidR="003B5714">
        <w:rPr>
          <w:rFonts w:asciiTheme="minorHAnsi" w:hAnsiTheme="minorHAnsi" w:cstheme="minorBidi"/>
        </w:rPr>
        <w:t xml:space="preserve"> </w:t>
      </w:r>
      <w:r w:rsidR="00FB4D6E">
        <w:rPr>
          <w:rFonts w:asciiTheme="minorHAnsi" w:hAnsiTheme="minorHAnsi" w:cstheme="minorBidi"/>
        </w:rPr>
        <w:t>van TNO.nl zoveel mogelijk gehandhaafd</w:t>
      </w:r>
      <w:r w:rsidR="002C4F96">
        <w:rPr>
          <w:rFonts w:asciiTheme="minorHAnsi" w:hAnsiTheme="minorHAnsi" w:cstheme="minorBidi"/>
        </w:rPr>
        <w:t xml:space="preserve"> blijven</w:t>
      </w:r>
      <w:r w:rsidR="001F049B">
        <w:rPr>
          <w:rFonts w:asciiTheme="minorHAnsi" w:hAnsiTheme="minorHAnsi" w:cstheme="minorBidi"/>
        </w:rPr>
        <w:t xml:space="preserve"> dient er een SEO</w:t>
      </w:r>
      <w:r w:rsidR="34CA18C0" w:rsidRPr="7C26B6EE">
        <w:rPr>
          <w:rFonts w:asciiTheme="minorHAnsi" w:hAnsiTheme="minorHAnsi" w:cstheme="minorBidi"/>
        </w:rPr>
        <w:t>-</w:t>
      </w:r>
      <w:r w:rsidR="001F049B">
        <w:rPr>
          <w:rFonts w:asciiTheme="minorHAnsi" w:hAnsiTheme="minorHAnsi" w:cstheme="minorBidi"/>
        </w:rPr>
        <w:t xml:space="preserve">migratie plaats te vinden waarbij </w:t>
      </w:r>
      <w:r w:rsidR="00BA4D14">
        <w:rPr>
          <w:rFonts w:asciiTheme="minorHAnsi" w:hAnsiTheme="minorHAnsi" w:cstheme="minorBidi"/>
        </w:rPr>
        <w:t xml:space="preserve">de </w:t>
      </w:r>
      <w:r w:rsidR="320E7625" w:rsidRPr="7C26B6EE">
        <w:rPr>
          <w:rFonts w:asciiTheme="minorHAnsi" w:hAnsiTheme="minorHAnsi" w:cstheme="minorBidi"/>
        </w:rPr>
        <w:t>URL's</w:t>
      </w:r>
      <w:r w:rsidR="00BA4D14">
        <w:rPr>
          <w:rFonts w:asciiTheme="minorHAnsi" w:hAnsiTheme="minorHAnsi" w:cstheme="minorBidi"/>
        </w:rPr>
        <w:t xml:space="preserve"> </w:t>
      </w:r>
      <w:r w:rsidR="001C6619">
        <w:rPr>
          <w:rFonts w:asciiTheme="minorHAnsi" w:hAnsiTheme="minorHAnsi" w:cstheme="minorBidi"/>
        </w:rPr>
        <w:t xml:space="preserve">van de huidige site </w:t>
      </w:r>
      <w:r w:rsidR="00BA4D14">
        <w:rPr>
          <w:rFonts w:asciiTheme="minorHAnsi" w:hAnsiTheme="minorHAnsi" w:cstheme="minorBidi"/>
        </w:rPr>
        <w:t>doorgelinkt worden naar de</w:t>
      </w:r>
      <w:r w:rsidR="001C6619">
        <w:rPr>
          <w:rFonts w:asciiTheme="minorHAnsi" w:hAnsiTheme="minorHAnsi" w:cstheme="minorBidi"/>
        </w:rPr>
        <w:t xml:space="preserve"> </w:t>
      </w:r>
      <w:r w:rsidR="48640951" w:rsidRPr="7C26B6EE">
        <w:rPr>
          <w:rFonts w:asciiTheme="minorHAnsi" w:hAnsiTheme="minorHAnsi" w:cstheme="minorBidi"/>
        </w:rPr>
        <w:t>URL's</w:t>
      </w:r>
      <w:r w:rsidR="001C6619">
        <w:rPr>
          <w:rFonts w:asciiTheme="minorHAnsi" w:hAnsiTheme="minorHAnsi" w:cstheme="minorBidi"/>
        </w:rPr>
        <w:t xml:space="preserve"> van de nieuwe site.</w:t>
      </w:r>
    </w:p>
    <w:p w14:paraId="74801DCF" w14:textId="77777777" w:rsidR="004F51DC" w:rsidRDefault="004F51DC" w:rsidP="00FF2B3B">
      <w:pPr>
        <w:pStyle w:val="NoSpacing"/>
        <w:rPr>
          <w:rFonts w:asciiTheme="minorHAnsi" w:hAnsiTheme="minorHAnsi" w:cstheme="minorBidi"/>
        </w:rPr>
      </w:pPr>
    </w:p>
    <w:p w14:paraId="487E7DEE" w14:textId="738C6B73" w:rsidR="0065678A" w:rsidRPr="00A0419D" w:rsidRDefault="00112B3E" w:rsidP="00C34D0F">
      <w:pPr>
        <w:pStyle w:val="NoSpacing"/>
        <w:numPr>
          <w:ilvl w:val="0"/>
          <w:numId w:val="32"/>
        </w:numPr>
        <w:rPr>
          <w:rFonts w:asciiTheme="minorHAnsi" w:hAnsiTheme="minorHAnsi" w:cstheme="minorBidi"/>
          <w:b/>
          <w:bCs/>
        </w:rPr>
      </w:pPr>
      <w:r w:rsidRPr="65C183A2">
        <w:rPr>
          <w:rFonts w:asciiTheme="minorHAnsi" w:eastAsia="Times New Roman" w:hAnsiTheme="minorHAnsi" w:cstheme="minorBidi"/>
          <w:b/>
          <w:bCs/>
        </w:rPr>
        <w:t xml:space="preserve">Support inrichting web </w:t>
      </w:r>
      <w:proofErr w:type="spellStart"/>
      <w:r w:rsidRPr="65C183A2">
        <w:rPr>
          <w:rFonts w:asciiTheme="minorHAnsi" w:eastAsia="Times New Roman" w:hAnsiTheme="minorHAnsi" w:cstheme="minorBidi"/>
          <w:b/>
          <w:bCs/>
        </w:rPr>
        <w:t>analytics</w:t>
      </w:r>
      <w:proofErr w:type="spellEnd"/>
    </w:p>
    <w:p w14:paraId="6D030579" w14:textId="27F5E5F9" w:rsidR="00A0419D" w:rsidRDefault="00A0419D" w:rsidP="00FF2B3B">
      <w:pPr>
        <w:pStyle w:val="NoSpacing"/>
        <w:rPr>
          <w:rFonts w:asciiTheme="minorHAnsi" w:eastAsia="Times New Roman" w:hAnsiTheme="minorHAnsi" w:cstheme="minorBidi"/>
          <w:b/>
          <w:bCs/>
        </w:rPr>
      </w:pPr>
    </w:p>
    <w:p w14:paraId="1F845468" w14:textId="0CE1701D" w:rsidR="00A0419D" w:rsidRDefault="00907166" w:rsidP="00FF2B3B">
      <w:pPr>
        <w:pStyle w:val="NoSpacing"/>
        <w:rPr>
          <w:rFonts w:asciiTheme="minorHAnsi" w:eastAsia="Times New Roman" w:hAnsiTheme="minorHAnsi" w:cstheme="minorBidi"/>
        </w:rPr>
      </w:pPr>
      <w:r>
        <w:rPr>
          <w:rFonts w:asciiTheme="minorHAnsi" w:eastAsia="Times New Roman" w:hAnsiTheme="minorHAnsi" w:cstheme="minorBidi"/>
        </w:rPr>
        <w:t xml:space="preserve">Met de realisatie van de nieuwe site </w:t>
      </w:r>
      <w:r w:rsidR="00965E5B">
        <w:rPr>
          <w:rFonts w:asciiTheme="minorHAnsi" w:eastAsia="Times New Roman" w:hAnsiTheme="minorHAnsi" w:cstheme="minorBidi"/>
        </w:rPr>
        <w:t xml:space="preserve">zal ook het web </w:t>
      </w:r>
      <w:proofErr w:type="spellStart"/>
      <w:r w:rsidR="00965E5B">
        <w:rPr>
          <w:rFonts w:asciiTheme="minorHAnsi" w:eastAsia="Times New Roman" w:hAnsiTheme="minorHAnsi" w:cstheme="minorBidi"/>
        </w:rPr>
        <w:t>analytics</w:t>
      </w:r>
      <w:proofErr w:type="spellEnd"/>
      <w:r w:rsidR="00965E5B">
        <w:rPr>
          <w:rFonts w:asciiTheme="minorHAnsi" w:eastAsia="Times New Roman" w:hAnsiTheme="minorHAnsi" w:cstheme="minorBidi"/>
        </w:rPr>
        <w:t xml:space="preserve"> platform van TNO opnieuw ingericht moeten worden. </w:t>
      </w:r>
      <w:r w:rsidR="001302DB">
        <w:rPr>
          <w:rFonts w:asciiTheme="minorHAnsi" w:eastAsia="Times New Roman" w:hAnsiTheme="minorHAnsi" w:cstheme="minorBidi"/>
        </w:rPr>
        <w:t xml:space="preserve">TNO zal deze inrichting zoveel mogelijk zelf verzorgen, maar </w:t>
      </w:r>
      <w:r w:rsidR="002E3C1A">
        <w:rPr>
          <w:rFonts w:asciiTheme="minorHAnsi" w:eastAsia="Times New Roman" w:hAnsiTheme="minorHAnsi" w:cstheme="minorBidi"/>
        </w:rPr>
        <w:t xml:space="preserve">maakt graag gebruik van de ervaring van inschrijvende partij </w:t>
      </w:r>
      <w:r w:rsidR="00E116CB">
        <w:rPr>
          <w:rFonts w:asciiTheme="minorHAnsi" w:eastAsia="Times New Roman" w:hAnsiTheme="minorHAnsi" w:cstheme="minorBidi"/>
        </w:rPr>
        <w:t>om haar hierbij te ondersteunen.</w:t>
      </w:r>
    </w:p>
    <w:p w14:paraId="3F96B6EB" w14:textId="13F4198F" w:rsidR="007E0989" w:rsidRDefault="007E0989" w:rsidP="00FF2B3B">
      <w:pPr>
        <w:pStyle w:val="NoSpacing"/>
        <w:rPr>
          <w:rFonts w:asciiTheme="minorHAnsi" w:eastAsia="Times New Roman" w:hAnsiTheme="minorHAnsi" w:cstheme="minorBidi"/>
        </w:rPr>
      </w:pPr>
    </w:p>
    <w:p w14:paraId="3071C29B" w14:textId="75F43F29" w:rsidR="00B87B45" w:rsidRDefault="00B87B45" w:rsidP="00C34D0F">
      <w:pPr>
        <w:pStyle w:val="NoSpacing"/>
        <w:numPr>
          <w:ilvl w:val="0"/>
          <w:numId w:val="32"/>
        </w:numPr>
        <w:rPr>
          <w:rFonts w:asciiTheme="minorHAnsi" w:hAnsiTheme="minorHAnsi" w:cstheme="minorBidi"/>
          <w:b/>
          <w:bCs/>
        </w:rPr>
      </w:pPr>
      <w:r w:rsidRPr="65C183A2">
        <w:rPr>
          <w:rFonts w:asciiTheme="minorHAnsi" w:hAnsiTheme="minorHAnsi" w:cstheme="minorBidi"/>
          <w:b/>
          <w:bCs/>
        </w:rPr>
        <w:t>Beheer van het platform</w:t>
      </w:r>
    </w:p>
    <w:p w14:paraId="3627FBE2" w14:textId="36F6EDD6" w:rsidR="00B87B45" w:rsidRDefault="00B87B45" w:rsidP="00FF2B3B">
      <w:pPr>
        <w:pStyle w:val="NoSpacing"/>
        <w:rPr>
          <w:rFonts w:asciiTheme="minorHAnsi" w:hAnsiTheme="minorHAnsi" w:cstheme="minorBidi"/>
          <w:b/>
          <w:bCs/>
        </w:rPr>
      </w:pPr>
    </w:p>
    <w:p w14:paraId="3A0EF153" w14:textId="16A59AB5" w:rsidR="00B87B45" w:rsidRDefault="00EC06C4" w:rsidP="00FF2B3B">
      <w:pPr>
        <w:pStyle w:val="NoSpacing"/>
        <w:rPr>
          <w:rFonts w:asciiTheme="minorHAnsi" w:hAnsiTheme="minorHAnsi" w:cstheme="minorBidi"/>
        </w:rPr>
      </w:pPr>
      <w:r>
        <w:rPr>
          <w:rFonts w:asciiTheme="minorHAnsi" w:hAnsiTheme="minorHAnsi" w:cstheme="minorBidi"/>
        </w:rPr>
        <w:t xml:space="preserve">Na oplevering van </w:t>
      </w:r>
      <w:r w:rsidR="000E24A0">
        <w:rPr>
          <w:rFonts w:asciiTheme="minorHAnsi" w:hAnsiTheme="minorHAnsi" w:cstheme="minorBidi"/>
        </w:rPr>
        <w:t xml:space="preserve">de site dient het platform in beheer genomen te worden </w:t>
      </w:r>
      <w:r w:rsidR="001B2EA6">
        <w:rPr>
          <w:rFonts w:asciiTheme="minorHAnsi" w:hAnsiTheme="minorHAnsi" w:cstheme="minorBidi"/>
        </w:rPr>
        <w:t xml:space="preserve">zodat het naar behoren </w:t>
      </w:r>
      <w:r w:rsidR="00507A58">
        <w:rPr>
          <w:rFonts w:asciiTheme="minorHAnsi" w:hAnsiTheme="minorHAnsi" w:cstheme="minorBidi"/>
        </w:rPr>
        <w:t xml:space="preserve">blijft functioneren en up </w:t>
      </w:r>
      <w:proofErr w:type="spellStart"/>
      <w:r w:rsidR="00507A58">
        <w:rPr>
          <w:rFonts w:asciiTheme="minorHAnsi" w:hAnsiTheme="minorHAnsi" w:cstheme="minorBidi"/>
        </w:rPr>
        <w:t>to</w:t>
      </w:r>
      <w:proofErr w:type="spellEnd"/>
      <w:r w:rsidR="00507A58">
        <w:rPr>
          <w:rFonts w:asciiTheme="minorHAnsi" w:hAnsiTheme="minorHAnsi" w:cstheme="minorBidi"/>
        </w:rPr>
        <w:t xml:space="preserve"> date gehouden wordt. Hier valt onder andere onder:</w:t>
      </w:r>
    </w:p>
    <w:p w14:paraId="6A2CD856" w14:textId="55743920" w:rsidR="00507A58" w:rsidRDefault="00507A58" w:rsidP="00FF2B3B">
      <w:pPr>
        <w:pStyle w:val="NoSpacing"/>
        <w:rPr>
          <w:rFonts w:asciiTheme="minorHAnsi" w:hAnsiTheme="minorHAnsi" w:cstheme="minorBidi"/>
        </w:rPr>
      </w:pPr>
    </w:p>
    <w:p w14:paraId="57A747FF" w14:textId="747FC486" w:rsidR="00FB0279" w:rsidRDefault="00FB0279" w:rsidP="00C34D0F">
      <w:pPr>
        <w:pStyle w:val="NoSpacing"/>
        <w:numPr>
          <w:ilvl w:val="0"/>
          <w:numId w:val="39"/>
        </w:numPr>
        <w:rPr>
          <w:rFonts w:asciiTheme="minorHAnsi" w:hAnsiTheme="minorHAnsi" w:cstheme="minorBidi"/>
        </w:rPr>
      </w:pPr>
      <w:r>
        <w:rPr>
          <w:rFonts w:asciiTheme="minorHAnsi" w:hAnsiTheme="minorHAnsi" w:cstheme="minorBidi"/>
        </w:rPr>
        <w:t xml:space="preserve">Technisch beheer van </w:t>
      </w:r>
      <w:r w:rsidR="00245107">
        <w:rPr>
          <w:rFonts w:asciiTheme="minorHAnsi" w:hAnsiTheme="minorHAnsi" w:cstheme="minorBidi"/>
        </w:rPr>
        <w:t>hosting platform en CMS</w:t>
      </w:r>
    </w:p>
    <w:p w14:paraId="6C8CCE8D" w14:textId="5C1B6B00" w:rsidR="00FB0279" w:rsidRDefault="00FB0279" w:rsidP="00C34D0F">
      <w:pPr>
        <w:pStyle w:val="NoSpacing"/>
        <w:numPr>
          <w:ilvl w:val="0"/>
          <w:numId w:val="39"/>
        </w:numPr>
        <w:rPr>
          <w:rFonts w:asciiTheme="minorHAnsi" w:hAnsiTheme="minorHAnsi" w:cstheme="minorBidi"/>
        </w:rPr>
      </w:pPr>
      <w:r>
        <w:rPr>
          <w:rFonts w:asciiTheme="minorHAnsi" w:hAnsiTheme="minorHAnsi" w:cstheme="minorBidi"/>
        </w:rPr>
        <w:t>(</w:t>
      </w:r>
      <w:r w:rsidR="5A8CE8BE" w:rsidRPr="7C26B6EE">
        <w:rPr>
          <w:rFonts w:asciiTheme="minorHAnsi" w:hAnsiTheme="minorHAnsi" w:cstheme="minorBidi"/>
        </w:rPr>
        <w:t>Proactief</w:t>
      </w:r>
      <w:r>
        <w:rPr>
          <w:rFonts w:asciiTheme="minorHAnsi" w:hAnsiTheme="minorHAnsi" w:cstheme="minorBidi"/>
        </w:rPr>
        <w:t>) technisch onderhoud</w:t>
      </w:r>
    </w:p>
    <w:p w14:paraId="3BF3C48D" w14:textId="09DC8952" w:rsidR="00977A06" w:rsidRPr="00FB0279" w:rsidRDefault="00977A06" w:rsidP="00C34D0F">
      <w:pPr>
        <w:pStyle w:val="NoSpacing"/>
        <w:numPr>
          <w:ilvl w:val="0"/>
          <w:numId w:val="39"/>
        </w:numPr>
        <w:rPr>
          <w:rFonts w:asciiTheme="minorHAnsi" w:hAnsiTheme="minorHAnsi" w:cstheme="minorBidi"/>
        </w:rPr>
      </w:pPr>
      <w:r>
        <w:rPr>
          <w:rFonts w:asciiTheme="minorHAnsi" w:hAnsiTheme="minorHAnsi" w:cstheme="minorBidi"/>
        </w:rPr>
        <w:t>(</w:t>
      </w:r>
      <w:r w:rsidR="003F5283">
        <w:rPr>
          <w:rFonts w:asciiTheme="minorHAnsi" w:hAnsiTheme="minorHAnsi" w:cstheme="minorBidi"/>
        </w:rPr>
        <w:t>I</w:t>
      </w:r>
      <w:r w:rsidR="00295E09">
        <w:rPr>
          <w:rFonts w:asciiTheme="minorHAnsi" w:hAnsiTheme="minorHAnsi" w:cstheme="minorBidi"/>
        </w:rPr>
        <w:t>nr</w:t>
      </w:r>
      <w:r w:rsidR="003F5283">
        <w:rPr>
          <w:rFonts w:asciiTheme="minorHAnsi" w:hAnsiTheme="minorHAnsi" w:cstheme="minorBidi"/>
        </w:rPr>
        <w:t>ichting van</w:t>
      </w:r>
      <w:r>
        <w:rPr>
          <w:rFonts w:asciiTheme="minorHAnsi" w:hAnsiTheme="minorHAnsi" w:cstheme="minorBidi"/>
        </w:rPr>
        <w:t>)</w:t>
      </w:r>
      <w:r w:rsidR="003F5283">
        <w:rPr>
          <w:rFonts w:asciiTheme="minorHAnsi" w:hAnsiTheme="minorHAnsi" w:cstheme="minorBidi"/>
        </w:rPr>
        <w:t xml:space="preserve"> monitoring</w:t>
      </w:r>
    </w:p>
    <w:p w14:paraId="434DA89C" w14:textId="16F58B05" w:rsidR="003F5283" w:rsidRDefault="00977A06" w:rsidP="00C34D0F">
      <w:pPr>
        <w:pStyle w:val="NoSpacing"/>
        <w:numPr>
          <w:ilvl w:val="0"/>
          <w:numId w:val="39"/>
        </w:numPr>
        <w:rPr>
          <w:rFonts w:asciiTheme="minorHAnsi" w:hAnsiTheme="minorHAnsi" w:cstheme="minorBidi"/>
        </w:rPr>
      </w:pPr>
      <w:r>
        <w:rPr>
          <w:rFonts w:asciiTheme="minorHAnsi" w:hAnsiTheme="minorHAnsi" w:cstheme="minorBidi"/>
        </w:rPr>
        <w:t>(</w:t>
      </w:r>
      <w:r w:rsidR="003F5283">
        <w:rPr>
          <w:rFonts w:asciiTheme="minorHAnsi" w:hAnsiTheme="minorHAnsi" w:cstheme="minorBidi"/>
        </w:rPr>
        <w:t>Opzetten van</w:t>
      </w:r>
      <w:r>
        <w:rPr>
          <w:rFonts w:asciiTheme="minorHAnsi" w:hAnsiTheme="minorHAnsi" w:cstheme="minorBidi"/>
        </w:rPr>
        <w:t>)</w:t>
      </w:r>
      <w:r w:rsidR="003F5283">
        <w:rPr>
          <w:rFonts w:asciiTheme="minorHAnsi" w:hAnsiTheme="minorHAnsi" w:cstheme="minorBidi"/>
        </w:rPr>
        <w:t xml:space="preserve"> rapportages</w:t>
      </w:r>
    </w:p>
    <w:p w14:paraId="64E2EF25" w14:textId="136B153B" w:rsidR="00184EDF" w:rsidRPr="00EC06C4" w:rsidRDefault="6D9FDEEA" w:rsidP="00C34D0F">
      <w:pPr>
        <w:pStyle w:val="NoSpacing"/>
        <w:numPr>
          <w:ilvl w:val="0"/>
          <w:numId w:val="39"/>
        </w:numPr>
        <w:rPr>
          <w:rFonts w:asciiTheme="minorHAnsi" w:hAnsiTheme="minorHAnsi" w:cstheme="minorBidi"/>
        </w:rPr>
      </w:pPr>
      <w:r w:rsidRPr="7C26B6EE">
        <w:rPr>
          <w:rFonts w:asciiTheme="minorHAnsi" w:hAnsiTheme="minorHAnsi" w:cstheme="minorBidi"/>
        </w:rPr>
        <w:t>Contractmanagement</w:t>
      </w:r>
    </w:p>
    <w:p w14:paraId="217BD8F7" w14:textId="77777777" w:rsidR="00B87B45" w:rsidRDefault="00B87B45" w:rsidP="00FF2B3B">
      <w:pPr>
        <w:pStyle w:val="NoSpacing"/>
        <w:rPr>
          <w:rFonts w:asciiTheme="minorHAnsi" w:hAnsiTheme="minorHAnsi" w:cstheme="minorBidi"/>
          <w:b/>
          <w:bCs/>
        </w:rPr>
      </w:pPr>
    </w:p>
    <w:p w14:paraId="168541AB" w14:textId="5FA3F819" w:rsidR="007E0989" w:rsidRDefault="00825045" w:rsidP="65C183A2">
      <w:pPr>
        <w:pStyle w:val="NoSpacing"/>
        <w:numPr>
          <w:ilvl w:val="0"/>
          <w:numId w:val="32"/>
        </w:numPr>
        <w:rPr>
          <w:rFonts w:asciiTheme="minorHAnsi" w:hAnsiTheme="minorHAnsi" w:cstheme="minorBidi"/>
          <w:b/>
          <w:bCs/>
        </w:rPr>
      </w:pPr>
      <w:r w:rsidRPr="65C183A2">
        <w:rPr>
          <w:rFonts w:asciiTheme="minorHAnsi" w:hAnsiTheme="minorHAnsi" w:cstheme="minorBidi"/>
          <w:b/>
          <w:bCs/>
        </w:rPr>
        <w:t xml:space="preserve">Functionele doorontwikkeling </w:t>
      </w:r>
      <w:hyperlink r:id="rId18">
        <w:r w:rsidR="007F47C7" w:rsidRPr="65C183A2">
          <w:rPr>
            <w:rStyle w:val="Hyperlink"/>
            <w:rFonts w:asciiTheme="minorHAnsi" w:hAnsiTheme="minorHAnsi" w:cstheme="minorBidi"/>
            <w:b/>
            <w:bCs/>
          </w:rPr>
          <w:t>www.tno.nl</w:t>
        </w:r>
      </w:hyperlink>
    </w:p>
    <w:p w14:paraId="39E442BB" w14:textId="04E0E384" w:rsidR="007F47C7" w:rsidRDefault="007F47C7" w:rsidP="00FF2B3B">
      <w:pPr>
        <w:pStyle w:val="NoSpacing"/>
        <w:rPr>
          <w:rFonts w:asciiTheme="minorHAnsi" w:hAnsiTheme="minorHAnsi" w:cstheme="minorBidi"/>
          <w:b/>
          <w:bCs/>
        </w:rPr>
      </w:pPr>
    </w:p>
    <w:p w14:paraId="3B0762C4" w14:textId="514B19F1" w:rsidR="007F47C7" w:rsidRPr="00184EDF" w:rsidRDefault="006E5D3D" w:rsidP="00FF2B3B">
      <w:pPr>
        <w:pStyle w:val="NoSpacing"/>
        <w:rPr>
          <w:rFonts w:asciiTheme="minorHAnsi" w:hAnsiTheme="minorHAnsi" w:cstheme="minorBidi"/>
        </w:rPr>
      </w:pPr>
      <w:r>
        <w:rPr>
          <w:rFonts w:asciiTheme="minorHAnsi" w:hAnsiTheme="minorHAnsi" w:cstheme="minorBidi"/>
        </w:rPr>
        <w:t xml:space="preserve">Een website is </w:t>
      </w:r>
      <w:r w:rsidR="006B3703">
        <w:rPr>
          <w:rFonts w:asciiTheme="minorHAnsi" w:hAnsiTheme="minorHAnsi" w:cstheme="minorBidi"/>
        </w:rPr>
        <w:t>niet statisch</w:t>
      </w:r>
      <w:r>
        <w:rPr>
          <w:rFonts w:asciiTheme="minorHAnsi" w:hAnsiTheme="minorHAnsi" w:cstheme="minorBidi"/>
        </w:rPr>
        <w:t xml:space="preserve"> en is continu in ontwikkeling</w:t>
      </w:r>
      <w:r w:rsidR="00D501BC">
        <w:rPr>
          <w:rFonts w:asciiTheme="minorHAnsi" w:hAnsiTheme="minorHAnsi" w:cstheme="minorBidi"/>
        </w:rPr>
        <w:t>. O</w:t>
      </w:r>
      <w:r w:rsidR="004D6A56">
        <w:rPr>
          <w:rFonts w:asciiTheme="minorHAnsi" w:hAnsiTheme="minorHAnsi" w:cstheme="minorBidi"/>
        </w:rPr>
        <w:t xml:space="preserve">m dit te ondersteunen en in te kunnen spelen op vragen uit de markt </w:t>
      </w:r>
      <w:r w:rsidR="00A62068">
        <w:rPr>
          <w:rFonts w:asciiTheme="minorHAnsi" w:hAnsiTheme="minorHAnsi" w:cstheme="minorBidi"/>
        </w:rPr>
        <w:t xml:space="preserve">en de organisatie dient er een proces ingericht te worden </w:t>
      </w:r>
      <w:r w:rsidR="00013AB2">
        <w:rPr>
          <w:rFonts w:asciiTheme="minorHAnsi" w:hAnsiTheme="minorHAnsi" w:cstheme="minorBidi"/>
        </w:rPr>
        <w:t xml:space="preserve">en capaciteit beschikbaar te zijn om relatief kleine verzoeken op te kunnen pakken. Dit kan bijvoorbeeld door middel van een </w:t>
      </w:r>
      <w:proofErr w:type="spellStart"/>
      <w:r w:rsidR="00013AB2">
        <w:rPr>
          <w:rFonts w:asciiTheme="minorHAnsi" w:hAnsiTheme="minorHAnsi" w:cstheme="minorBidi"/>
        </w:rPr>
        <w:t>ticketing</w:t>
      </w:r>
      <w:proofErr w:type="spellEnd"/>
      <w:r w:rsidR="00013AB2">
        <w:rPr>
          <w:rFonts w:asciiTheme="minorHAnsi" w:hAnsiTheme="minorHAnsi" w:cstheme="minorBidi"/>
        </w:rPr>
        <w:t xml:space="preserve"> systeem</w:t>
      </w:r>
      <w:r w:rsidR="00D66616">
        <w:rPr>
          <w:rFonts w:asciiTheme="minorHAnsi" w:hAnsiTheme="minorHAnsi" w:cstheme="minorBidi"/>
        </w:rPr>
        <w:t xml:space="preserve">. Zodra verzoeken boven een bepaalde, nader te bepalen, omvang </w:t>
      </w:r>
      <w:r w:rsidR="00776A61">
        <w:rPr>
          <w:rFonts w:asciiTheme="minorHAnsi" w:hAnsiTheme="minorHAnsi" w:cstheme="minorBidi"/>
        </w:rPr>
        <w:t>uitstijgen, dienen deze als afzonderlijke projecten met bijbehorend offerte traject opgepakt te worden.</w:t>
      </w:r>
    </w:p>
    <w:p w14:paraId="37B201AE" w14:textId="77777777" w:rsidR="0065678A" w:rsidRPr="001E3977" w:rsidRDefault="0065678A" w:rsidP="00FF2B3B">
      <w:pPr>
        <w:pStyle w:val="NoSpacing"/>
        <w:rPr>
          <w:rFonts w:asciiTheme="minorHAnsi" w:hAnsiTheme="minorHAnsi" w:cstheme="minorHAnsi"/>
          <w:b/>
          <w:bCs/>
          <w:szCs w:val="18"/>
        </w:rPr>
      </w:pPr>
    </w:p>
    <w:p w14:paraId="42F75178" w14:textId="6BE749F5" w:rsidR="0065678A" w:rsidRDefault="0065678A" w:rsidP="00FF2B3B">
      <w:pPr>
        <w:spacing w:line="240" w:lineRule="auto"/>
        <w:textAlignment w:val="baseline"/>
        <w:rPr>
          <w:rFonts w:asciiTheme="minorHAnsi" w:hAnsiTheme="minorHAnsi" w:cstheme="minorHAnsi"/>
          <w:szCs w:val="18"/>
        </w:rPr>
      </w:pPr>
      <w:r w:rsidRPr="001E3977">
        <w:rPr>
          <w:rFonts w:asciiTheme="minorHAnsi" w:hAnsiTheme="minorHAnsi" w:cstheme="minorHAnsi"/>
          <w:szCs w:val="18"/>
        </w:rPr>
        <w:t>Buiten de scope van de opdracht vallen: </w:t>
      </w:r>
    </w:p>
    <w:p w14:paraId="230D3684" w14:textId="10889C44" w:rsidR="00142E0C" w:rsidRDefault="00A32789" w:rsidP="00C34D0F">
      <w:pPr>
        <w:pStyle w:val="ListParagraph"/>
        <w:numPr>
          <w:ilvl w:val="0"/>
          <w:numId w:val="38"/>
        </w:numPr>
        <w:textAlignment w:val="baseline"/>
        <w:rPr>
          <w:rFonts w:asciiTheme="minorHAnsi" w:eastAsiaTheme="minorEastAsia" w:hAnsiTheme="minorHAnsi" w:cstheme="minorBidi"/>
          <w:sz w:val="18"/>
          <w:szCs w:val="18"/>
        </w:rPr>
      </w:pPr>
      <w:r w:rsidRPr="7C26B6EE">
        <w:rPr>
          <w:rFonts w:asciiTheme="minorHAnsi" w:eastAsiaTheme="minorEastAsia" w:hAnsiTheme="minorHAnsi" w:cstheme="minorBidi"/>
          <w:sz w:val="18"/>
          <w:szCs w:val="18"/>
        </w:rPr>
        <w:t xml:space="preserve">De migratie van de overige sites naast </w:t>
      </w:r>
      <w:hyperlink r:id="rId19">
        <w:r w:rsidR="1E6CA3A5" w:rsidRPr="7C26B6EE">
          <w:rPr>
            <w:rFonts w:eastAsiaTheme="minorEastAsia" w:cstheme="minorBidi"/>
            <w:sz w:val="18"/>
            <w:szCs w:val="18"/>
          </w:rPr>
          <w:t>www.tno.nl</w:t>
        </w:r>
      </w:hyperlink>
      <w:r w:rsidRPr="7C26B6EE">
        <w:rPr>
          <w:rFonts w:asciiTheme="minorHAnsi" w:eastAsiaTheme="minorEastAsia" w:hAnsiTheme="minorHAnsi" w:cstheme="minorBidi"/>
          <w:sz w:val="18"/>
          <w:szCs w:val="18"/>
        </w:rPr>
        <w:t xml:space="preserve"> die </w:t>
      </w:r>
      <w:r w:rsidR="00A42149" w:rsidRPr="7C26B6EE">
        <w:rPr>
          <w:rFonts w:asciiTheme="minorHAnsi" w:eastAsiaTheme="minorEastAsia" w:hAnsiTheme="minorHAnsi" w:cstheme="minorBidi"/>
          <w:sz w:val="18"/>
          <w:szCs w:val="18"/>
        </w:rPr>
        <w:t xml:space="preserve">in het huidige </w:t>
      </w:r>
      <w:r w:rsidR="00F664B9" w:rsidRPr="7C26B6EE">
        <w:rPr>
          <w:rFonts w:asciiTheme="minorHAnsi" w:eastAsiaTheme="minorEastAsia" w:hAnsiTheme="minorHAnsi" w:cstheme="minorBidi"/>
          <w:sz w:val="18"/>
          <w:szCs w:val="18"/>
        </w:rPr>
        <w:t>CMS draaien, met deze sites hoeft niks te gebeuren</w:t>
      </w:r>
      <w:r w:rsidR="29E2B0DD" w:rsidRPr="65217AC2">
        <w:rPr>
          <w:rFonts w:asciiTheme="minorHAnsi" w:eastAsiaTheme="minorEastAsia" w:hAnsiTheme="minorHAnsi" w:cstheme="minorBidi"/>
          <w:sz w:val="18"/>
          <w:szCs w:val="18"/>
        </w:rPr>
        <w:t>]</w:t>
      </w:r>
    </w:p>
    <w:p w14:paraId="2C300A42" w14:textId="0468A254" w:rsidR="00D91149" w:rsidRPr="00F664B9" w:rsidRDefault="00E81207" w:rsidP="00C34D0F">
      <w:pPr>
        <w:pStyle w:val="ListParagraph"/>
        <w:numPr>
          <w:ilvl w:val="0"/>
          <w:numId w:val="38"/>
        </w:numPr>
        <w:textAlignment w:val="baseline"/>
        <w:rPr>
          <w:rFonts w:asciiTheme="minorHAnsi" w:eastAsiaTheme="minorEastAsia" w:hAnsiTheme="minorHAnsi" w:cstheme="minorBidi"/>
          <w:sz w:val="18"/>
          <w:szCs w:val="20"/>
        </w:rPr>
      </w:pPr>
      <w:r>
        <w:rPr>
          <w:rFonts w:asciiTheme="minorHAnsi" w:eastAsiaTheme="minorEastAsia" w:hAnsiTheme="minorHAnsi" w:cstheme="minorBidi"/>
          <w:sz w:val="18"/>
          <w:szCs w:val="20"/>
        </w:rPr>
        <w:t>Handmatige content migratie</w:t>
      </w:r>
    </w:p>
    <w:p w14:paraId="36F3D4B9" w14:textId="77777777" w:rsidR="00386F02" w:rsidRPr="00386F02" w:rsidRDefault="00386F02" w:rsidP="00FF2B3B">
      <w:pPr>
        <w:spacing w:line="240" w:lineRule="auto"/>
        <w:textAlignment w:val="baseline"/>
        <w:rPr>
          <w:rFonts w:asciiTheme="minorHAnsi" w:hAnsiTheme="minorHAnsi" w:cstheme="minorBidi"/>
          <w:szCs w:val="18"/>
        </w:rPr>
      </w:pPr>
    </w:p>
    <w:p w14:paraId="67292B0E" w14:textId="0D67C899" w:rsidR="004C70D6" w:rsidRDefault="004C70D6" w:rsidP="00FF2B3B">
      <w:pPr>
        <w:pStyle w:val="Heading3"/>
      </w:pPr>
      <w:bookmarkStart w:id="30" w:name="_Toc453171148"/>
      <w:bookmarkStart w:id="31" w:name="_Toc82531372"/>
      <w:bookmarkStart w:id="32" w:name="_Toc83886349"/>
      <w:r w:rsidRPr="004C70D6">
        <w:t xml:space="preserve"> Doelstelling van de dienstverlening</w:t>
      </w:r>
      <w:bookmarkEnd w:id="30"/>
      <w:bookmarkEnd w:id="31"/>
      <w:bookmarkEnd w:id="32"/>
    </w:p>
    <w:p w14:paraId="179DFCD8" w14:textId="77777777" w:rsidR="00386F02" w:rsidRDefault="00386F02" w:rsidP="00FF2B3B">
      <w:pPr>
        <w:spacing w:line="240" w:lineRule="auto"/>
        <w:textAlignment w:val="baseline"/>
        <w:rPr>
          <w:rFonts w:asciiTheme="minorHAnsi" w:hAnsiTheme="minorHAnsi" w:cstheme="minorHAnsi"/>
          <w:szCs w:val="18"/>
        </w:rPr>
      </w:pPr>
    </w:p>
    <w:p w14:paraId="22F99A33" w14:textId="77777777" w:rsidR="00386F02" w:rsidRPr="00F34ED6" w:rsidRDefault="00386F02" w:rsidP="00FF2B3B">
      <w:pPr>
        <w:spacing w:line="240" w:lineRule="auto"/>
        <w:textAlignment w:val="baseline"/>
        <w:rPr>
          <w:rFonts w:asciiTheme="minorHAnsi" w:hAnsiTheme="minorHAnsi" w:cstheme="minorHAnsi"/>
          <w:i/>
          <w:iCs/>
          <w:szCs w:val="18"/>
        </w:rPr>
      </w:pPr>
      <w:r w:rsidRPr="00F34ED6">
        <w:rPr>
          <w:rFonts w:asciiTheme="minorHAnsi" w:hAnsiTheme="minorHAnsi" w:cstheme="minorHAnsi"/>
          <w:i/>
          <w:iCs/>
          <w:szCs w:val="18"/>
        </w:rPr>
        <w:t>De toekomst</w:t>
      </w:r>
      <w:r>
        <w:rPr>
          <w:rFonts w:asciiTheme="minorHAnsi" w:hAnsiTheme="minorHAnsi" w:cstheme="minorHAnsi"/>
          <w:i/>
          <w:iCs/>
          <w:szCs w:val="18"/>
        </w:rPr>
        <w:t>ig o</w:t>
      </w:r>
      <w:r w:rsidRPr="00F34ED6">
        <w:rPr>
          <w:rFonts w:asciiTheme="minorHAnsi" w:hAnsiTheme="minorHAnsi" w:cstheme="minorHAnsi"/>
          <w:i/>
          <w:iCs/>
          <w:szCs w:val="18"/>
        </w:rPr>
        <w:t>pdrachtnemer</w:t>
      </w:r>
    </w:p>
    <w:bookmarkEnd w:id="25"/>
    <w:bookmarkEnd w:id="26"/>
    <w:bookmarkEnd w:id="27"/>
    <w:p w14:paraId="7965BA9D" w14:textId="219EF175" w:rsidR="00056463" w:rsidRPr="00225E95" w:rsidRDefault="006E5296" w:rsidP="00FF2B3B">
      <w:pPr>
        <w:spacing w:line="240" w:lineRule="auto"/>
        <w:rPr>
          <w:rFonts w:asciiTheme="minorHAnsi" w:eastAsiaTheme="minorEastAsia" w:hAnsiTheme="minorHAnsi" w:cstheme="minorBidi"/>
        </w:rPr>
      </w:pPr>
      <w:r w:rsidRPr="00225E95">
        <w:rPr>
          <w:rFonts w:asciiTheme="minorHAnsi" w:eastAsiaTheme="minorEastAsia" w:hAnsiTheme="minorHAnsi" w:cstheme="minorBidi"/>
        </w:rPr>
        <w:t>TNO is op zoek n</w:t>
      </w:r>
      <w:r w:rsidR="00F416CC" w:rsidRPr="00225E95">
        <w:rPr>
          <w:rFonts w:asciiTheme="minorHAnsi" w:eastAsiaTheme="minorEastAsia" w:hAnsiTheme="minorHAnsi" w:cstheme="minorBidi"/>
        </w:rPr>
        <w:t xml:space="preserve">aar een gelijkwaardig partnership, </w:t>
      </w:r>
      <w:r w:rsidR="00FA3536" w:rsidRPr="00225E95">
        <w:rPr>
          <w:rFonts w:asciiTheme="minorHAnsi" w:eastAsiaTheme="minorEastAsia" w:hAnsiTheme="minorHAnsi" w:cstheme="minorBidi"/>
        </w:rPr>
        <w:t>geen klassieke opdrachtgever – leverancier rela</w:t>
      </w:r>
      <w:r w:rsidR="008F7AB8" w:rsidRPr="00225E95">
        <w:rPr>
          <w:rFonts w:asciiTheme="minorHAnsi" w:eastAsiaTheme="minorEastAsia" w:hAnsiTheme="minorHAnsi" w:cstheme="minorBidi"/>
        </w:rPr>
        <w:t>tie.</w:t>
      </w:r>
      <w:r w:rsidR="0027086E" w:rsidRPr="00225E95">
        <w:rPr>
          <w:rFonts w:asciiTheme="minorHAnsi" w:eastAsiaTheme="minorEastAsia" w:hAnsiTheme="minorHAnsi" w:cstheme="minorBidi"/>
        </w:rPr>
        <w:t xml:space="preserve"> We zijn op zoek naar een full service</w:t>
      </w:r>
      <w:r w:rsidR="0072144F" w:rsidRPr="00225E95">
        <w:rPr>
          <w:rFonts w:asciiTheme="minorHAnsi" w:eastAsiaTheme="minorEastAsia" w:hAnsiTheme="minorHAnsi" w:cstheme="minorBidi"/>
        </w:rPr>
        <w:t xml:space="preserve"> digital agency die dienstverlening biedt op alle vakgebieden van digital</w:t>
      </w:r>
      <w:r w:rsidR="00F400CC" w:rsidRPr="00225E95">
        <w:rPr>
          <w:rFonts w:asciiTheme="minorHAnsi" w:eastAsiaTheme="minorEastAsia" w:hAnsiTheme="minorHAnsi" w:cstheme="minorBidi"/>
        </w:rPr>
        <w:t xml:space="preserve">. </w:t>
      </w:r>
      <w:r w:rsidR="00F658AE" w:rsidRPr="00225E95">
        <w:rPr>
          <w:rFonts w:asciiTheme="minorHAnsi" w:eastAsiaTheme="minorEastAsia" w:hAnsiTheme="minorHAnsi" w:cstheme="minorBidi"/>
        </w:rPr>
        <w:t xml:space="preserve">Om relevant </w:t>
      </w:r>
      <w:r w:rsidR="009B0992" w:rsidRPr="00225E95">
        <w:rPr>
          <w:rFonts w:asciiTheme="minorHAnsi" w:eastAsiaTheme="minorEastAsia" w:hAnsiTheme="minorHAnsi" w:cstheme="minorBidi"/>
        </w:rPr>
        <w:t xml:space="preserve">en innovatief te zijn en blijven </w:t>
      </w:r>
      <w:r w:rsidR="00791AE5" w:rsidRPr="00225E95">
        <w:rPr>
          <w:rFonts w:asciiTheme="minorHAnsi" w:eastAsiaTheme="minorEastAsia" w:hAnsiTheme="minorHAnsi" w:cstheme="minorBidi"/>
        </w:rPr>
        <w:t>la</w:t>
      </w:r>
      <w:r w:rsidR="002B561D" w:rsidRPr="00225E95">
        <w:rPr>
          <w:rFonts w:asciiTheme="minorHAnsi" w:eastAsiaTheme="minorEastAsia" w:hAnsiTheme="minorHAnsi" w:cstheme="minorBidi"/>
        </w:rPr>
        <w:t xml:space="preserve">ten we ons graag </w:t>
      </w:r>
      <w:r w:rsidR="00225E95" w:rsidRPr="00225E95">
        <w:rPr>
          <w:rFonts w:asciiTheme="minorHAnsi" w:eastAsiaTheme="minorEastAsia" w:hAnsiTheme="minorHAnsi" w:cstheme="minorBidi"/>
        </w:rPr>
        <w:t>proactief</w:t>
      </w:r>
      <w:r w:rsidR="002B561D" w:rsidRPr="00225E95">
        <w:rPr>
          <w:rFonts w:asciiTheme="minorHAnsi" w:eastAsiaTheme="minorEastAsia" w:hAnsiTheme="minorHAnsi" w:cstheme="minorBidi"/>
        </w:rPr>
        <w:t xml:space="preserve"> adviseren over marktontwikkelingen </w:t>
      </w:r>
      <w:r w:rsidR="00225E95" w:rsidRPr="00225E95">
        <w:rPr>
          <w:rFonts w:asciiTheme="minorHAnsi" w:eastAsiaTheme="minorEastAsia" w:hAnsiTheme="minorHAnsi" w:cstheme="minorBidi"/>
        </w:rPr>
        <w:t>op het gebied van digital</w:t>
      </w:r>
      <w:r w:rsidR="00225E95">
        <w:rPr>
          <w:rFonts w:asciiTheme="minorHAnsi" w:eastAsiaTheme="minorEastAsia" w:hAnsiTheme="minorHAnsi" w:cstheme="minorBidi"/>
        </w:rPr>
        <w:t>.</w:t>
      </w:r>
      <w:r w:rsidR="00D143CD">
        <w:rPr>
          <w:rFonts w:asciiTheme="minorHAnsi" w:eastAsiaTheme="minorEastAsia" w:hAnsiTheme="minorHAnsi" w:cstheme="minorBidi"/>
        </w:rPr>
        <w:t xml:space="preserve"> Om</w:t>
      </w:r>
      <w:r w:rsidR="0006671A">
        <w:rPr>
          <w:rFonts w:asciiTheme="minorHAnsi" w:eastAsiaTheme="minorEastAsia" w:hAnsiTheme="minorHAnsi" w:cstheme="minorBidi"/>
        </w:rPr>
        <w:t xml:space="preserve"> </w:t>
      </w:r>
      <w:r w:rsidR="00A276FA">
        <w:rPr>
          <w:rFonts w:asciiTheme="minorHAnsi" w:eastAsiaTheme="minorEastAsia" w:hAnsiTheme="minorHAnsi" w:cstheme="minorBidi"/>
        </w:rPr>
        <w:t>ons</w:t>
      </w:r>
      <w:r w:rsidR="0006671A">
        <w:rPr>
          <w:rFonts w:asciiTheme="minorHAnsi" w:eastAsiaTheme="minorEastAsia" w:hAnsiTheme="minorHAnsi" w:cstheme="minorBidi"/>
        </w:rPr>
        <w:t xml:space="preserve"> te kunnen blijven focussen </w:t>
      </w:r>
      <w:r w:rsidR="00642FB1">
        <w:rPr>
          <w:rFonts w:asciiTheme="minorHAnsi" w:eastAsiaTheme="minorEastAsia" w:hAnsiTheme="minorHAnsi" w:cstheme="minorBidi"/>
        </w:rPr>
        <w:t xml:space="preserve">op </w:t>
      </w:r>
      <w:r w:rsidR="00033945">
        <w:rPr>
          <w:rFonts w:asciiTheme="minorHAnsi" w:eastAsiaTheme="minorEastAsia" w:hAnsiTheme="minorHAnsi" w:cstheme="minorBidi"/>
        </w:rPr>
        <w:t>onze</w:t>
      </w:r>
      <w:r w:rsidR="00642FB1">
        <w:rPr>
          <w:rFonts w:asciiTheme="minorHAnsi" w:eastAsiaTheme="minorEastAsia" w:hAnsiTheme="minorHAnsi" w:cstheme="minorBidi"/>
        </w:rPr>
        <w:t xml:space="preserve"> </w:t>
      </w:r>
      <w:proofErr w:type="spellStart"/>
      <w:r w:rsidR="00642FB1">
        <w:rPr>
          <w:rFonts w:asciiTheme="minorHAnsi" w:eastAsiaTheme="minorEastAsia" w:hAnsiTheme="minorHAnsi" w:cstheme="minorBidi"/>
        </w:rPr>
        <w:t>core</w:t>
      </w:r>
      <w:proofErr w:type="spellEnd"/>
      <w:r w:rsidR="00642FB1">
        <w:rPr>
          <w:rFonts w:asciiTheme="minorHAnsi" w:eastAsiaTheme="minorEastAsia" w:hAnsiTheme="minorHAnsi" w:cstheme="minorBidi"/>
        </w:rPr>
        <w:t xml:space="preserve"> business</w:t>
      </w:r>
      <w:r w:rsidR="002E241A">
        <w:rPr>
          <w:rFonts w:asciiTheme="minorHAnsi" w:eastAsiaTheme="minorEastAsia" w:hAnsiTheme="minorHAnsi" w:cstheme="minorBidi"/>
        </w:rPr>
        <w:t xml:space="preserve"> gaan we graag </w:t>
      </w:r>
      <w:r w:rsidR="002B73CA">
        <w:rPr>
          <w:rFonts w:asciiTheme="minorHAnsi" w:eastAsiaTheme="minorEastAsia" w:hAnsiTheme="minorHAnsi" w:cstheme="minorBidi"/>
        </w:rPr>
        <w:t xml:space="preserve">de samenwerking aan met een partij die ons ontzorgt op alle vlakken, bijvoorbeeld </w:t>
      </w:r>
      <w:r w:rsidR="0067778E">
        <w:rPr>
          <w:rFonts w:asciiTheme="minorHAnsi" w:eastAsiaTheme="minorEastAsia" w:hAnsiTheme="minorHAnsi" w:cstheme="minorBidi"/>
        </w:rPr>
        <w:t xml:space="preserve">visueel en functioneel ontwerp, </w:t>
      </w:r>
      <w:r w:rsidR="00985C36">
        <w:rPr>
          <w:rFonts w:asciiTheme="minorHAnsi" w:eastAsiaTheme="minorEastAsia" w:hAnsiTheme="minorHAnsi" w:cstheme="minorBidi"/>
        </w:rPr>
        <w:t xml:space="preserve">front en </w:t>
      </w:r>
      <w:proofErr w:type="spellStart"/>
      <w:r w:rsidR="00985C36">
        <w:rPr>
          <w:rFonts w:asciiTheme="minorHAnsi" w:eastAsiaTheme="minorEastAsia" w:hAnsiTheme="minorHAnsi" w:cstheme="minorBidi"/>
        </w:rPr>
        <w:t>back</w:t>
      </w:r>
      <w:r w:rsidR="5124CFF8" w:rsidRPr="7C26B6EE">
        <w:rPr>
          <w:rFonts w:asciiTheme="minorHAnsi" w:eastAsiaTheme="minorEastAsia" w:hAnsiTheme="minorHAnsi" w:cstheme="minorBidi"/>
        </w:rPr>
        <w:t>-</w:t>
      </w:r>
      <w:r w:rsidR="00985C36">
        <w:rPr>
          <w:rFonts w:asciiTheme="minorHAnsi" w:eastAsiaTheme="minorEastAsia" w:hAnsiTheme="minorHAnsi" w:cstheme="minorBidi"/>
        </w:rPr>
        <w:t>end</w:t>
      </w:r>
      <w:proofErr w:type="spellEnd"/>
      <w:r w:rsidR="00985C36">
        <w:rPr>
          <w:rFonts w:asciiTheme="minorHAnsi" w:eastAsiaTheme="minorEastAsia" w:hAnsiTheme="minorHAnsi" w:cstheme="minorBidi"/>
        </w:rPr>
        <w:t xml:space="preserve"> </w:t>
      </w:r>
      <w:r w:rsidR="00DF63E0">
        <w:rPr>
          <w:rFonts w:asciiTheme="minorHAnsi" w:eastAsiaTheme="minorEastAsia" w:hAnsiTheme="minorHAnsi" w:cstheme="minorBidi"/>
        </w:rPr>
        <w:t xml:space="preserve">ontwikkeling en technisch beheer, met uitzondering van functioneel </w:t>
      </w:r>
      <w:r w:rsidR="005E6A87">
        <w:rPr>
          <w:rFonts w:asciiTheme="minorHAnsi" w:eastAsiaTheme="minorEastAsia" w:hAnsiTheme="minorHAnsi" w:cstheme="minorBidi"/>
        </w:rPr>
        <w:t>beheer, d</w:t>
      </w:r>
      <w:r w:rsidR="00F04EAF">
        <w:rPr>
          <w:rFonts w:asciiTheme="minorHAnsi" w:eastAsiaTheme="minorEastAsia" w:hAnsiTheme="minorHAnsi" w:cstheme="minorBidi"/>
        </w:rPr>
        <w:t>eze kennis heeft TNO in huis.</w:t>
      </w:r>
      <w:r w:rsidR="00033945">
        <w:rPr>
          <w:rFonts w:asciiTheme="minorHAnsi" w:eastAsiaTheme="minorEastAsia" w:hAnsiTheme="minorHAnsi" w:cstheme="minorBidi"/>
        </w:rPr>
        <w:t xml:space="preserve"> </w:t>
      </w:r>
      <w:r w:rsidR="00862DD0">
        <w:rPr>
          <w:rFonts w:asciiTheme="minorHAnsi" w:eastAsiaTheme="minorEastAsia" w:hAnsiTheme="minorHAnsi" w:cstheme="minorBidi"/>
        </w:rPr>
        <w:t xml:space="preserve">We zijn op zoek naar een </w:t>
      </w:r>
      <w:r w:rsidR="00A419D9">
        <w:rPr>
          <w:rFonts w:asciiTheme="minorHAnsi" w:eastAsiaTheme="minorEastAsia" w:hAnsiTheme="minorHAnsi" w:cstheme="minorBidi"/>
        </w:rPr>
        <w:t>partij met wie we zowel op strategisch, tactisch als operationeel niveau kunnen sparren</w:t>
      </w:r>
      <w:r w:rsidR="00442A71">
        <w:rPr>
          <w:rFonts w:asciiTheme="minorHAnsi" w:eastAsiaTheme="minorEastAsia" w:hAnsiTheme="minorHAnsi" w:cstheme="minorBidi"/>
        </w:rPr>
        <w:t xml:space="preserve">. </w:t>
      </w:r>
      <w:r w:rsidR="003A4D55">
        <w:rPr>
          <w:rFonts w:asciiTheme="minorHAnsi" w:eastAsiaTheme="minorEastAsia" w:hAnsiTheme="minorHAnsi" w:cstheme="minorBidi"/>
        </w:rPr>
        <w:t xml:space="preserve">Tenslotte zien we graag dat een partner een goede balans vindt </w:t>
      </w:r>
      <w:r w:rsidR="004E5C0C">
        <w:rPr>
          <w:rFonts w:asciiTheme="minorHAnsi" w:eastAsiaTheme="minorEastAsia" w:hAnsiTheme="minorHAnsi" w:cstheme="minorBidi"/>
        </w:rPr>
        <w:t>tussen duidelijke kaders met betrekking tot scope, planning en budget versus flexibiliteit in planning wanneer d</w:t>
      </w:r>
      <w:r w:rsidR="00C3770D">
        <w:rPr>
          <w:rFonts w:asciiTheme="minorHAnsi" w:eastAsiaTheme="minorEastAsia" w:hAnsiTheme="minorHAnsi" w:cstheme="minorBidi"/>
        </w:rPr>
        <w:t>i</w:t>
      </w:r>
      <w:r w:rsidR="004E5C0C">
        <w:rPr>
          <w:rFonts w:asciiTheme="minorHAnsi" w:eastAsiaTheme="minorEastAsia" w:hAnsiTheme="minorHAnsi" w:cstheme="minorBidi"/>
        </w:rPr>
        <w:t>t nodig is.</w:t>
      </w:r>
    </w:p>
    <w:p w14:paraId="775A177F" w14:textId="77777777" w:rsidR="00757C9C" w:rsidRPr="00225E95" w:rsidRDefault="00757C9C" w:rsidP="00FF2B3B">
      <w:pPr>
        <w:spacing w:line="240" w:lineRule="auto"/>
        <w:rPr>
          <w:rFonts w:asciiTheme="minorHAnsi" w:eastAsiaTheme="minorEastAsia" w:hAnsiTheme="minorHAnsi" w:cstheme="minorBidi"/>
        </w:rPr>
      </w:pPr>
    </w:p>
    <w:p w14:paraId="05674DDA" w14:textId="5650EEFF" w:rsidR="00F378B1" w:rsidRPr="00E65394" w:rsidRDefault="00F378B1" w:rsidP="00FF2B3B">
      <w:pPr>
        <w:pStyle w:val="Heading2"/>
        <w:jc w:val="both"/>
        <w:rPr>
          <w:rFonts w:asciiTheme="minorHAnsi" w:hAnsiTheme="minorHAnsi" w:cstheme="minorHAnsi"/>
          <w:szCs w:val="18"/>
        </w:rPr>
      </w:pPr>
      <w:bookmarkStart w:id="33" w:name="_Toc82531373"/>
      <w:bookmarkStart w:id="34" w:name="_Toc83886350"/>
      <w:r w:rsidRPr="00E65394">
        <w:rPr>
          <w:rFonts w:asciiTheme="minorHAnsi" w:hAnsiTheme="minorHAnsi" w:cstheme="minorHAnsi"/>
          <w:szCs w:val="18"/>
        </w:rPr>
        <w:t>Percelen</w:t>
      </w:r>
      <w:bookmarkEnd w:id="33"/>
      <w:bookmarkEnd w:id="34"/>
    </w:p>
    <w:p w14:paraId="50BB44E1" w14:textId="4817186E" w:rsidR="000044BC" w:rsidRPr="008608A9" w:rsidRDefault="003A1970" w:rsidP="65C183A2">
      <w:pPr>
        <w:spacing w:line="240" w:lineRule="auto"/>
        <w:rPr>
          <w:rFonts w:asciiTheme="minorHAnsi" w:hAnsiTheme="minorHAnsi" w:cstheme="minorBidi"/>
        </w:rPr>
      </w:pPr>
      <w:r w:rsidRPr="65C183A2">
        <w:rPr>
          <w:rFonts w:asciiTheme="minorHAnsi" w:hAnsiTheme="minorHAnsi" w:cstheme="minorBidi"/>
        </w:rPr>
        <w:t>De opdracht is</w:t>
      </w:r>
      <w:r w:rsidR="004C70D6" w:rsidRPr="65C183A2">
        <w:rPr>
          <w:rFonts w:asciiTheme="minorHAnsi" w:hAnsiTheme="minorHAnsi" w:cstheme="minorBidi"/>
        </w:rPr>
        <w:t xml:space="preserve"> niet</w:t>
      </w:r>
      <w:r w:rsidRPr="65C183A2">
        <w:rPr>
          <w:rFonts w:asciiTheme="minorHAnsi" w:hAnsiTheme="minorHAnsi" w:cstheme="minorBidi"/>
        </w:rPr>
        <w:t xml:space="preserve"> verdeeld in percelen</w:t>
      </w:r>
      <w:r w:rsidR="0245EF2C" w:rsidRPr="65C183A2">
        <w:rPr>
          <w:rFonts w:asciiTheme="minorHAnsi" w:hAnsiTheme="minorHAnsi" w:cstheme="minorBidi"/>
        </w:rPr>
        <w:t>.</w:t>
      </w:r>
    </w:p>
    <w:p w14:paraId="6A5B3715" w14:textId="3A608F01" w:rsidR="65C183A2" w:rsidRDefault="65C183A2" w:rsidP="65C183A2">
      <w:pPr>
        <w:spacing w:line="240" w:lineRule="auto"/>
        <w:rPr>
          <w:rFonts w:asciiTheme="minorHAnsi" w:hAnsiTheme="minorHAnsi" w:cstheme="minorBidi"/>
        </w:rPr>
      </w:pPr>
      <w:bookmarkStart w:id="35" w:name="_Hlk11761711"/>
    </w:p>
    <w:p w14:paraId="7446FB4E" w14:textId="77777777" w:rsidR="003967D5" w:rsidRPr="003967D5" w:rsidRDefault="003967D5" w:rsidP="00FF2B3B">
      <w:pPr>
        <w:pStyle w:val="Heading2"/>
        <w:jc w:val="both"/>
        <w:rPr>
          <w:rFonts w:asciiTheme="minorHAnsi" w:hAnsiTheme="minorHAnsi" w:cstheme="minorHAnsi"/>
          <w:szCs w:val="18"/>
        </w:rPr>
      </w:pPr>
      <w:bookmarkStart w:id="36" w:name="_Toc414615133"/>
      <w:bookmarkStart w:id="37" w:name="_Toc414956386"/>
      <w:bookmarkStart w:id="38" w:name="_Toc414956456"/>
      <w:bookmarkStart w:id="39" w:name="_Toc457917954"/>
      <w:bookmarkStart w:id="40" w:name="_Toc82531374"/>
      <w:bookmarkStart w:id="41" w:name="_Toc83886351"/>
      <w:r w:rsidRPr="003967D5">
        <w:rPr>
          <w:rFonts w:asciiTheme="minorHAnsi" w:hAnsiTheme="minorHAnsi" w:cstheme="minorHAnsi"/>
          <w:szCs w:val="18"/>
        </w:rPr>
        <w:t>Maatschappelijk verantwoord inkopen</w:t>
      </w:r>
      <w:bookmarkEnd w:id="36"/>
      <w:bookmarkEnd w:id="37"/>
      <w:bookmarkEnd w:id="38"/>
      <w:bookmarkEnd w:id="39"/>
      <w:bookmarkEnd w:id="40"/>
      <w:bookmarkEnd w:id="41"/>
    </w:p>
    <w:bookmarkEnd w:id="35"/>
    <w:p w14:paraId="09ADA719" w14:textId="77777777" w:rsidR="00B03F4D" w:rsidRPr="00B03F4D" w:rsidRDefault="00B03F4D" w:rsidP="00FF2B3B">
      <w:pPr>
        <w:spacing w:line="240" w:lineRule="auto"/>
        <w:rPr>
          <w:rFonts w:asciiTheme="minorHAnsi" w:hAnsiTheme="minorHAnsi" w:cstheme="minorHAnsi"/>
          <w:szCs w:val="18"/>
        </w:rPr>
      </w:pPr>
      <w:r w:rsidRPr="00B03F4D">
        <w:rPr>
          <w:rFonts w:asciiTheme="minorHAnsi" w:hAnsiTheme="minorHAnsi" w:cstheme="minorHAnsi"/>
          <w:szCs w:val="18"/>
        </w:rPr>
        <w:t>Maatschappelijk verantwoord inkopen (duurzaam inkopen) is een onderdeel van de inkoopagenda en vormt een krachtig instrument om duurzaamheiddoelstellingen te bereiken.</w:t>
      </w:r>
    </w:p>
    <w:p w14:paraId="65F00E45" w14:textId="77777777" w:rsidR="00B03F4D" w:rsidRPr="00B03F4D" w:rsidRDefault="00B03F4D" w:rsidP="00FF2B3B">
      <w:pPr>
        <w:spacing w:line="240" w:lineRule="auto"/>
        <w:rPr>
          <w:rFonts w:asciiTheme="minorHAnsi" w:hAnsiTheme="minorHAnsi" w:cstheme="minorHAnsi"/>
          <w:szCs w:val="18"/>
        </w:rPr>
      </w:pPr>
      <w:r w:rsidRPr="00B03F4D">
        <w:rPr>
          <w:rFonts w:asciiTheme="minorHAnsi" w:hAnsiTheme="minorHAnsi" w:cstheme="minorHAnsi"/>
          <w:szCs w:val="18"/>
        </w:rPr>
        <w:lastRenderedPageBreak/>
        <w:t>MVI betekent dat bij de inkoop van producten, diensten en werken in alle fasen van het inkoopproces rekening wordt gehouden met milieu-, maatschappelijke- en economische nadelige effecten die mogelijk zijn gedurende de volledige levenscyclus ervan. Inkopen aldus rekening houden met effecten aangaande ‘</w:t>
      </w:r>
      <w:proofErr w:type="spellStart"/>
      <w:r w:rsidRPr="00B03F4D">
        <w:rPr>
          <w:rFonts w:asciiTheme="minorHAnsi" w:hAnsiTheme="minorHAnsi" w:cstheme="minorHAnsi"/>
          <w:szCs w:val="18"/>
        </w:rPr>
        <w:t>people</w:t>
      </w:r>
      <w:proofErr w:type="spellEnd"/>
      <w:r w:rsidRPr="00B03F4D">
        <w:rPr>
          <w:rFonts w:asciiTheme="minorHAnsi" w:hAnsiTheme="minorHAnsi" w:cstheme="minorHAnsi"/>
          <w:szCs w:val="18"/>
        </w:rPr>
        <w:t>’, ‘</w:t>
      </w:r>
      <w:proofErr w:type="spellStart"/>
      <w:r w:rsidRPr="00B03F4D">
        <w:rPr>
          <w:rFonts w:asciiTheme="minorHAnsi" w:hAnsiTheme="minorHAnsi" w:cstheme="minorHAnsi"/>
          <w:szCs w:val="18"/>
        </w:rPr>
        <w:t>planet</w:t>
      </w:r>
      <w:proofErr w:type="spellEnd"/>
      <w:r w:rsidRPr="00B03F4D">
        <w:rPr>
          <w:rFonts w:asciiTheme="minorHAnsi" w:hAnsiTheme="minorHAnsi" w:cstheme="minorHAnsi"/>
          <w:szCs w:val="18"/>
        </w:rPr>
        <w:t>’ en ‘</w:t>
      </w:r>
      <w:proofErr w:type="spellStart"/>
      <w:r w:rsidRPr="00B03F4D">
        <w:rPr>
          <w:rFonts w:asciiTheme="minorHAnsi" w:hAnsiTheme="minorHAnsi" w:cstheme="minorHAnsi"/>
          <w:szCs w:val="18"/>
        </w:rPr>
        <w:t>profit</w:t>
      </w:r>
      <w:proofErr w:type="spellEnd"/>
      <w:r w:rsidRPr="00B03F4D">
        <w:rPr>
          <w:rFonts w:asciiTheme="minorHAnsi" w:hAnsiTheme="minorHAnsi" w:cstheme="minorHAnsi"/>
          <w:szCs w:val="18"/>
        </w:rPr>
        <w:t>’.</w:t>
      </w:r>
    </w:p>
    <w:p w14:paraId="788791A1" w14:textId="2CDE1CBE" w:rsidR="00C51409" w:rsidRPr="00B03F4D" w:rsidRDefault="00B03F4D" w:rsidP="231DB605">
      <w:pPr>
        <w:spacing w:line="240" w:lineRule="auto"/>
        <w:rPr>
          <w:rFonts w:asciiTheme="minorHAnsi" w:hAnsiTheme="minorHAnsi" w:cstheme="minorBidi"/>
        </w:rPr>
      </w:pPr>
      <w:r w:rsidRPr="231DB605">
        <w:rPr>
          <w:rFonts w:asciiTheme="minorHAnsi" w:hAnsiTheme="minorHAnsi" w:cstheme="minorBidi"/>
        </w:rPr>
        <w:t>Bij het nemen van inkoopbeslissingen zal in samenwerking met de TNO-budgethouders bewust en gericht worden nagedacht over duurzaamheidsaspecten.</w:t>
      </w:r>
      <w:r w:rsidR="00304ABD">
        <w:rPr>
          <w:rFonts w:asciiTheme="minorHAnsi" w:hAnsiTheme="minorHAnsi" w:cstheme="minorBidi"/>
        </w:rPr>
        <w:t xml:space="preserve"> Ook in de SLA en de uitvoer van het contract zal samen met Inschrijver gekeken worden of er op het gebied van MVI voor deze dienstverlening ontwikkelingen zijn en indien nodig worden doorgevoerd.</w:t>
      </w:r>
    </w:p>
    <w:p w14:paraId="500E4E39" w14:textId="77777777" w:rsidR="00C51409" w:rsidRDefault="00C51409" w:rsidP="00FF2B3B">
      <w:pPr>
        <w:spacing w:after="200" w:line="240" w:lineRule="auto"/>
        <w:rPr>
          <w:rFonts w:asciiTheme="minorHAnsi" w:hAnsiTheme="minorHAnsi" w:cstheme="minorHAnsi"/>
          <w:szCs w:val="18"/>
        </w:rPr>
      </w:pPr>
    </w:p>
    <w:p w14:paraId="3D4DEA7C" w14:textId="52BB03A4" w:rsidR="00C51409" w:rsidRPr="00500A23" w:rsidRDefault="00C51409" w:rsidP="00FF2B3B">
      <w:pPr>
        <w:spacing w:line="240" w:lineRule="auto"/>
        <w:rPr>
          <w:rFonts w:asciiTheme="minorHAnsi" w:hAnsiTheme="minorHAnsi" w:cstheme="minorHAnsi"/>
          <w:color w:val="FF0000"/>
          <w:szCs w:val="18"/>
        </w:rPr>
      </w:pPr>
    </w:p>
    <w:p w14:paraId="3D56018B" w14:textId="278606EB" w:rsidR="00500A23" w:rsidRDefault="00500A23" w:rsidP="00FF2B3B">
      <w:pPr>
        <w:spacing w:after="200" w:line="240" w:lineRule="auto"/>
        <w:rPr>
          <w:rFonts w:asciiTheme="minorHAnsi" w:hAnsiTheme="minorHAnsi" w:cstheme="minorHAnsi"/>
          <w:szCs w:val="18"/>
        </w:rPr>
      </w:pPr>
    </w:p>
    <w:p w14:paraId="5BC41B8B" w14:textId="0D6189DA" w:rsidR="00500A23" w:rsidRDefault="00500A23" w:rsidP="00FF2B3B">
      <w:pPr>
        <w:spacing w:after="200" w:line="240" w:lineRule="auto"/>
        <w:rPr>
          <w:rFonts w:asciiTheme="minorHAnsi" w:hAnsiTheme="minorHAnsi" w:cstheme="minorHAnsi"/>
          <w:szCs w:val="18"/>
        </w:rPr>
      </w:pPr>
    </w:p>
    <w:p w14:paraId="71F22850" w14:textId="72018723" w:rsidR="00500A23" w:rsidRDefault="00500A23" w:rsidP="00FF2B3B">
      <w:pPr>
        <w:spacing w:after="200" w:line="240" w:lineRule="auto"/>
        <w:rPr>
          <w:rFonts w:asciiTheme="minorHAnsi" w:hAnsiTheme="minorHAnsi" w:cstheme="minorHAnsi"/>
          <w:szCs w:val="18"/>
        </w:rPr>
      </w:pPr>
    </w:p>
    <w:p w14:paraId="3FAA3024" w14:textId="7F05BA9A" w:rsidR="00500A23" w:rsidRDefault="00500A23" w:rsidP="00FF2B3B">
      <w:pPr>
        <w:spacing w:after="200" w:line="240" w:lineRule="auto"/>
        <w:rPr>
          <w:rFonts w:asciiTheme="minorHAnsi" w:hAnsiTheme="minorHAnsi" w:cstheme="minorHAnsi"/>
          <w:szCs w:val="18"/>
        </w:rPr>
      </w:pPr>
    </w:p>
    <w:p w14:paraId="19D4AADF" w14:textId="0EABE97B" w:rsidR="00500A23" w:rsidRDefault="00500A23" w:rsidP="00FF2B3B">
      <w:pPr>
        <w:spacing w:after="200" w:line="240" w:lineRule="auto"/>
        <w:rPr>
          <w:rFonts w:asciiTheme="minorHAnsi" w:hAnsiTheme="minorHAnsi" w:cstheme="minorHAnsi"/>
          <w:szCs w:val="18"/>
        </w:rPr>
      </w:pPr>
    </w:p>
    <w:p w14:paraId="42646038" w14:textId="4FDBC629" w:rsidR="003A1970" w:rsidRPr="008608A9" w:rsidRDefault="003A1970" w:rsidP="00FF2B3B">
      <w:pPr>
        <w:spacing w:after="200" w:line="240" w:lineRule="auto"/>
        <w:rPr>
          <w:rFonts w:asciiTheme="minorHAnsi" w:hAnsiTheme="minorHAnsi" w:cstheme="minorHAnsi"/>
          <w:b/>
          <w:szCs w:val="18"/>
        </w:rPr>
      </w:pPr>
      <w:r w:rsidRPr="008608A9">
        <w:rPr>
          <w:rFonts w:asciiTheme="minorHAnsi" w:hAnsiTheme="minorHAnsi" w:cstheme="minorHAnsi"/>
          <w:szCs w:val="18"/>
        </w:rPr>
        <w:br w:type="page"/>
      </w:r>
    </w:p>
    <w:p w14:paraId="1FCC0E27" w14:textId="7F01C2A0" w:rsidR="003A1970" w:rsidRPr="008608A9" w:rsidRDefault="003A1970" w:rsidP="00FF2B3B">
      <w:pPr>
        <w:pStyle w:val="Heading1"/>
        <w:ind w:left="680" w:hanging="680"/>
        <w:jc w:val="both"/>
      </w:pPr>
      <w:bookmarkStart w:id="42" w:name="_Toc476730661"/>
      <w:bookmarkStart w:id="43" w:name="_Toc82531375"/>
      <w:bookmarkStart w:id="44" w:name="_Toc83886352"/>
      <w:r w:rsidRPr="008608A9">
        <w:lastRenderedPageBreak/>
        <w:t>Aanbestedingsprocedure</w:t>
      </w:r>
      <w:bookmarkEnd w:id="42"/>
      <w:bookmarkEnd w:id="43"/>
      <w:bookmarkEnd w:id="44"/>
    </w:p>
    <w:p w14:paraId="72479E6B" w14:textId="77777777" w:rsidR="003A1970" w:rsidRPr="008608A9" w:rsidRDefault="003A1970" w:rsidP="00FF2B3B">
      <w:pPr>
        <w:spacing w:line="240" w:lineRule="auto"/>
        <w:rPr>
          <w:rFonts w:asciiTheme="minorHAnsi" w:hAnsiTheme="minorHAnsi" w:cstheme="minorHAnsi"/>
          <w:szCs w:val="18"/>
          <w:lang w:eastAsia="x-none"/>
        </w:rPr>
      </w:pPr>
    </w:p>
    <w:p w14:paraId="744395F5" w14:textId="00874BBC" w:rsidR="006F1A07" w:rsidRPr="006F1A07" w:rsidRDefault="006F1A07" w:rsidP="00FF2B3B">
      <w:pPr>
        <w:pStyle w:val="BodyText"/>
        <w:spacing w:after="0" w:line="240" w:lineRule="auto"/>
        <w:rPr>
          <w:rFonts w:asciiTheme="minorHAnsi" w:hAnsiTheme="minorHAnsi" w:cstheme="minorHAnsi"/>
          <w:szCs w:val="18"/>
          <w:lang w:eastAsia="x-none"/>
        </w:rPr>
      </w:pPr>
      <w:r w:rsidRPr="006F1A07">
        <w:rPr>
          <w:rFonts w:asciiTheme="minorHAnsi" w:hAnsiTheme="minorHAnsi" w:cstheme="minorHAnsi"/>
          <w:szCs w:val="18"/>
          <w:lang w:eastAsia="x-none"/>
        </w:rPr>
        <w:t>De Aanbestedingsprocedure vindt plaats op grond van de toepasselijke regels uit de A</w:t>
      </w:r>
      <w:r w:rsidR="00A163E8">
        <w:rPr>
          <w:rFonts w:asciiTheme="minorHAnsi" w:hAnsiTheme="minorHAnsi" w:cstheme="minorHAnsi"/>
          <w:szCs w:val="18"/>
          <w:lang w:eastAsia="x-none"/>
        </w:rPr>
        <w:t>anbestedingswet</w:t>
      </w:r>
      <w:r w:rsidRPr="006F1A07">
        <w:rPr>
          <w:rFonts w:asciiTheme="minorHAnsi" w:hAnsiTheme="minorHAnsi" w:cstheme="minorHAnsi"/>
          <w:szCs w:val="18"/>
          <w:lang w:eastAsia="x-none"/>
        </w:rPr>
        <w:t xml:space="preserve">. </w:t>
      </w:r>
    </w:p>
    <w:p w14:paraId="654B93EB" w14:textId="2E757A5D" w:rsidR="00421643" w:rsidRPr="00421643" w:rsidRDefault="006F1A07" w:rsidP="00FF2B3B">
      <w:pPr>
        <w:pStyle w:val="BodyText"/>
        <w:spacing w:after="0" w:line="240" w:lineRule="auto"/>
        <w:rPr>
          <w:rFonts w:asciiTheme="minorHAnsi" w:hAnsiTheme="minorHAnsi" w:cstheme="minorHAnsi"/>
          <w:color w:val="FF0000"/>
          <w:szCs w:val="18"/>
          <w:lang w:eastAsia="x-none"/>
        </w:rPr>
      </w:pPr>
      <w:r w:rsidRPr="006F1A07">
        <w:rPr>
          <w:rFonts w:asciiTheme="minorHAnsi" w:hAnsiTheme="minorHAnsi" w:cstheme="minorHAnsi"/>
          <w:szCs w:val="18"/>
          <w:lang w:eastAsia="x-none"/>
        </w:rPr>
        <w:t xml:space="preserve">TNO heeft gekozen voor de openbare procedure. Deze aanbesteding is gepubliceerd op en verloopt via </w:t>
      </w:r>
      <w:proofErr w:type="spellStart"/>
      <w:r w:rsidRPr="006F1A07">
        <w:rPr>
          <w:rFonts w:asciiTheme="minorHAnsi" w:hAnsiTheme="minorHAnsi" w:cstheme="minorHAnsi"/>
          <w:szCs w:val="18"/>
          <w:lang w:eastAsia="x-none"/>
        </w:rPr>
        <w:t>TenderNed</w:t>
      </w:r>
      <w:proofErr w:type="spellEnd"/>
      <w:r w:rsidRPr="006F1A07">
        <w:rPr>
          <w:rFonts w:asciiTheme="minorHAnsi" w:hAnsiTheme="minorHAnsi" w:cstheme="minorHAnsi"/>
          <w:szCs w:val="18"/>
          <w:lang w:eastAsia="x-none"/>
        </w:rPr>
        <w:t xml:space="preserve">, www.tenderned.nl. </w:t>
      </w:r>
      <w:bookmarkStart w:id="45" w:name="_Hlk11761937"/>
    </w:p>
    <w:bookmarkEnd w:id="45"/>
    <w:p w14:paraId="59934E56" w14:textId="13A991B5" w:rsidR="004C327F" w:rsidRDefault="004C327F" w:rsidP="00FF2B3B">
      <w:pPr>
        <w:overflowPunct w:val="0"/>
        <w:autoSpaceDE w:val="0"/>
        <w:autoSpaceDN w:val="0"/>
        <w:adjustRightInd w:val="0"/>
        <w:spacing w:line="240" w:lineRule="auto"/>
        <w:textAlignment w:val="baseline"/>
        <w:rPr>
          <w:rFonts w:asciiTheme="minorHAnsi" w:hAnsiTheme="minorHAnsi" w:cstheme="minorHAnsi"/>
          <w:szCs w:val="18"/>
          <w:lang w:eastAsia="x-none"/>
        </w:rPr>
      </w:pPr>
    </w:p>
    <w:p w14:paraId="61A6DA0F" w14:textId="4A9C5A3B" w:rsidR="003A1970" w:rsidRPr="008608A9" w:rsidRDefault="003A1970" w:rsidP="00FF2B3B">
      <w:pPr>
        <w:pStyle w:val="Heading2"/>
        <w:jc w:val="both"/>
        <w:rPr>
          <w:rFonts w:asciiTheme="minorHAnsi" w:hAnsiTheme="minorHAnsi" w:cstheme="minorHAnsi"/>
          <w:szCs w:val="18"/>
        </w:rPr>
      </w:pPr>
      <w:bookmarkStart w:id="46" w:name="_Toc476730662"/>
      <w:bookmarkStart w:id="47" w:name="_Toc82531376"/>
      <w:bookmarkStart w:id="48" w:name="_Toc83886353"/>
      <w:r w:rsidRPr="008608A9">
        <w:rPr>
          <w:rFonts w:asciiTheme="minorHAnsi" w:hAnsiTheme="minorHAnsi" w:cstheme="minorHAnsi"/>
          <w:szCs w:val="18"/>
        </w:rPr>
        <w:t>Planning van de Aanbestedingsprocedure</w:t>
      </w:r>
      <w:bookmarkEnd w:id="46"/>
      <w:bookmarkEnd w:id="47"/>
      <w:bookmarkEnd w:id="48"/>
    </w:p>
    <w:p w14:paraId="2F3CFC0C"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beoogde planning van de Aanbestedingsprocedure is als volgt:</w:t>
      </w:r>
    </w:p>
    <w:p w14:paraId="519E1C3E" w14:textId="77777777" w:rsidR="003A1970" w:rsidRPr="008608A9" w:rsidRDefault="003A1970" w:rsidP="00FF2B3B">
      <w:pPr>
        <w:spacing w:line="240" w:lineRule="auto"/>
        <w:rPr>
          <w:rFonts w:asciiTheme="minorHAnsi" w:hAnsiTheme="minorHAnsi" w:cstheme="minorHAnsi"/>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044"/>
        <w:gridCol w:w="4433"/>
      </w:tblGrid>
      <w:tr w:rsidR="003A1970" w:rsidRPr="008608A9" w14:paraId="4E502E81" w14:textId="77777777" w:rsidTr="61E202A2">
        <w:trPr>
          <w:trHeight w:val="309"/>
        </w:trPr>
        <w:tc>
          <w:tcPr>
            <w:tcW w:w="562" w:type="dxa"/>
            <w:shd w:val="clear" w:color="auto" w:fill="auto"/>
            <w:hideMark/>
          </w:tcPr>
          <w:p w14:paraId="39AE6618" w14:textId="77777777"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b/>
                <w:szCs w:val="18"/>
              </w:rPr>
              <w:t>Nr.</w:t>
            </w:r>
          </w:p>
        </w:tc>
        <w:tc>
          <w:tcPr>
            <w:tcW w:w="4044" w:type="dxa"/>
            <w:shd w:val="clear" w:color="auto" w:fill="auto"/>
            <w:hideMark/>
          </w:tcPr>
          <w:p w14:paraId="728F6BF3" w14:textId="77777777"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b/>
                <w:szCs w:val="18"/>
              </w:rPr>
              <w:t>Actiepunten</w:t>
            </w:r>
          </w:p>
        </w:tc>
        <w:tc>
          <w:tcPr>
            <w:tcW w:w="4433" w:type="dxa"/>
            <w:shd w:val="clear" w:color="auto" w:fill="auto"/>
          </w:tcPr>
          <w:p w14:paraId="032D4331" w14:textId="77777777"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b/>
                <w:szCs w:val="18"/>
              </w:rPr>
              <w:t>Beoogde deadline</w:t>
            </w:r>
          </w:p>
          <w:p w14:paraId="7A77504A" w14:textId="77777777" w:rsidR="003A1970" w:rsidRPr="008608A9" w:rsidRDefault="003A1970" w:rsidP="00FF2B3B">
            <w:pPr>
              <w:spacing w:line="240" w:lineRule="auto"/>
              <w:rPr>
                <w:rFonts w:asciiTheme="minorHAnsi" w:hAnsiTheme="minorHAnsi" w:cstheme="minorHAnsi"/>
                <w:b/>
                <w:szCs w:val="18"/>
              </w:rPr>
            </w:pPr>
          </w:p>
        </w:tc>
      </w:tr>
      <w:tr w:rsidR="003A1970" w:rsidRPr="008608A9" w14:paraId="5541D9A4" w14:textId="77777777" w:rsidTr="61E202A2">
        <w:tc>
          <w:tcPr>
            <w:tcW w:w="562" w:type="dxa"/>
            <w:hideMark/>
          </w:tcPr>
          <w:p w14:paraId="7514F2F0" w14:textId="7003482D" w:rsidR="003A1970" w:rsidRPr="00E448AB" w:rsidRDefault="003A1970" w:rsidP="00C34D0F">
            <w:pPr>
              <w:pStyle w:val="ListParagraph"/>
              <w:numPr>
                <w:ilvl w:val="0"/>
                <w:numId w:val="33"/>
              </w:numPr>
              <w:ind w:left="311"/>
              <w:jc w:val="center"/>
              <w:rPr>
                <w:rFonts w:asciiTheme="minorHAnsi" w:hAnsiTheme="minorHAnsi" w:cstheme="minorHAnsi"/>
                <w:sz w:val="18"/>
                <w:szCs w:val="18"/>
              </w:rPr>
            </w:pPr>
          </w:p>
        </w:tc>
        <w:tc>
          <w:tcPr>
            <w:tcW w:w="4044" w:type="dxa"/>
            <w:hideMark/>
          </w:tcPr>
          <w:p w14:paraId="3FB8C67E"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Publicatie Aankondiging opdracht (op www.tenderned.nl)</w:t>
            </w:r>
          </w:p>
        </w:tc>
        <w:tc>
          <w:tcPr>
            <w:tcW w:w="4433" w:type="dxa"/>
          </w:tcPr>
          <w:p w14:paraId="2EA3996E" w14:textId="17AA47E2" w:rsidR="003A1970" w:rsidRPr="00E208DC" w:rsidRDefault="00C166FB" w:rsidP="00FF2B3B">
            <w:pPr>
              <w:spacing w:line="240" w:lineRule="auto"/>
              <w:rPr>
                <w:rFonts w:asciiTheme="minorHAnsi" w:hAnsiTheme="minorHAnsi" w:cstheme="minorBidi"/>
              </w:rPr>
            </w:pPr>
            <w:r>
              <w:rPr>
                <w:rFonts w:asciiTheme="minorHAnsi" w:hAnsiTheme="minorHAnsi" w:cstheme="minorBidi"/>
              </w:rPr>
              <w:t>30</w:t>
            </w:r>
            <w:r w:rsidR="083D6CB3" w:rsidRPr="1710EA98">
              <w:rPr>
                <w:rFonts w:asciiTheme="minorHAnsi" w:hAnsiTheme="minorHAnsi" w:cstheme="minorBidi"/>
              </w:rPr>
              <w:t xml:space="preserve"> september 2021</w:t>
            </w:r>
          </w:p>
        </w:tc>
      </w:tr>
      <w:tr w:rsidR="00E448AB" w:rsidRPr="008608A9" w14:paraId="00E1A4DF" w14:textId="77777777" w:rsidTr="61E202A2">
        <w:tc>
          <w:tcPr>
            <w:tcW w:w="562" w:type="dxa"/>
          </w:tcPr>
          <w:p w14:paraId="49959190" w14:textId="77777777" w:rsidR="00E448AB" w:rsidRPr="00E448AB" w:rsidRDefault="00E448AB" w:rsidP="00C34D0F">
            <w:pPr>
              <w:pStyle w:val="ListParagraph"/>
              <w:numPr>
                <w:ilvl w:val="0"/>
                <w:numId w:val="33"/>
              </w:numPr>
              <w:jc w:val="center"/>
              <w:rPr>
                <w:rFonts w:asciiTheme="minorHAnsi" w:hAnsiTheme="minorHAnsi" w:cstheme="minorHAnsi"/>
                <w:sz w:val="18"/>
                <w:szCs w:val="18"/>
              </w:rPr>
            </w:pPr>
          </w:p>
        </w:tc>
        <w:tc>
          <w:tcPr>
            <w:tcW w:w="4044" w:type="dxa"/>
          </w:tcPr>
          <w:p w14:paraId="09FE135D" w14:textId="1FD53222" w:rsidR="00E448AB" w:rsidRPr="008608A9" w:rsidRDefault="00E448AB" w:rsidP="00FF2B3B">
            <w:pPr>
              <w:spacing w:line="240" w:lineRule="auto"/>
              <w:rPr>
                <w:rFonts w:asciiTheme="minorHAnsi" w:hAnsiTheme="minorHAnsi" w:cstheme="minorHAnsi"/>
                <w:szCs w:val="18"/>
              </w:rPr>
            </w:pPr>
            <w:r>
              <w:rPr>
                <w:rFonts w:asciiTheme="minorHAnsi" w:hAnsiTheme="minorHAnsi" w:cstheme="minorHAnsi"/>
                <w:szCs w:val="18"/>
              </w:rPr>
              <w:t>Informatiebijeenkomst</w:t>
            </w:r>
          </w:p>
        </w:tc>
        <w:tc>
          <w:tcPr>
            <w:tcW w:w="4433" w:type="dxa"/>
          </w:tcPr>
          <w:p w14:paraId="73398649" w14:textId="51FE8FD1" w:rsidR="00E448AB" w:rsidRPr="00F228BB" w:rsidRDefault="00C166FB" w:rsidP="00F228BB">
            <w:pPr>
              <w:tabs>
                <w:tab w:val="center" w:pos="2108"/>
              </w:tabs>
              <w:spacing w:line="240" w:lineRule="auto"/>
              <w:rPr>
                <w:rFonts w:asciiTheme="minorHAnsi" w:hAnsiTheme="minorHAnsi" w:cstheme="minorBidi"/>
                <w:color w:val="FF0000"/>
              </w:rPr>
            </w:pPr>
            <w:r>
              <w:rPr>
                <w:rFonts w:asciiTheme="minorHAnsi" w:hAnsiTheme="minorHAnsi" w:cstheme="minorBidi"/>
              </w:rPr>
              <w:t>14</w:t>
            </w:r>
            <w:r w:rsidR="00BC2150">
              <w:rPr>
                <w:rFonts w:asciiTheme="minorHAnsi" w:hAnsiTheme="minorHAnsi" w:cstheme="minorBidi"/>
              </w:rPr>
              <w:t xml:space="preserve"> </w:t>
            </w:r>
            <w:r w:rsidR="007B16A3">
              <w:rPr>
                <w:rFonts w:asciiTheme="minorHAnsi" w:hAnsiTheme="minorHAnsi" w:cstheme="minorBidi"/>
              </w:rPr>
              <w:t>okto</w:t>
            </w:r>
            <w:r w:rsidR="00BC2150">
              <w:rPr>
                <w:rFonts w:asciiTheme="minorHAnsi" w:hAnsiTheme="minorHAnsi" w:cstheme="minorBidi"/>
              </w:rPr>
              <w:t xml:space="preserve">ber </w:t>
            </w:r>
            <w:r w:rsidR="590DB0CC" w:rsidRPr="1710EA98">
              <w:rPr>
                <w:rFonts w:asciiTheme="minorHAnsi" w:hAnsiTheme="minorHAnsi" w:cstheme="minorBidi"/>
              </w:rPr>
              <w:t>2021</w:t>
            </w:r>
            <w:r w:rsidR="008A7DDC">
              <w:rPr>
                <w:rFonts w:asciiTheme="minorHAnsi" w:hAnsiTheme="minorHAnsi" w:cstheme="minorBidi"/>
              </w:rPr>
              <w:t xml:space="preserve">   </w:t>
            </w:r>
            <w:r w:rsidR="00F228BB">
              <w:rPr>
                <w:rFonts w:asciiTheme="minorHAnsi" w:hAnsiTheme="minorHAnsi" w:cstheme="minorBidi"/>
              </w:rPr>
              <w:tab/>
              <w:t xml:space="preserve"> </w:t>
            </w:r>
          </w:p>
        </w:tc>
      </w:tr>
      <w:tr w:rsidR="003A1970" w:rsidRPr="008608A9" w14:paraId="4ADCD3A3" w14:textId="77777777" w:rsidTr="61E202A2">
        <w:tc>
          <w:tcPr>
            <w:tcW w:w="562" w:type="dxa"/>
            <w:hideMark/>
          </w:tcPr>
          <w:p w14:paraId="5A4749C2" w14:textId="721E905B"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7BE587DE" w14:textId="5810F524"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Termijn </w:t>
            </w:r>
            <w:r w:rsidR="00E208DC">
              <w:rPr>
                <w:rFonts w:asciiTheme="minorHAnsi" w:hAnsiTheme="minorHAnsi" w:cstheme="minorHAnsi"/>
                <w:szCs w:val="18"/>
              </w:rPr>
              <w:t xml:space="preserve">uiterste </w:t>
            </w:r>
            <w:r w:rsidRPr="008608A9">
              <w:rPr>
                <w:rFonts w:asciiTheme="minorHAnsi" w:hAnsiTheme="minorHAnsi" w:cstheme="minorHAnsi"/>
                <w:szCs w:val="18"/>
              </w:rPr>
              <w:t>indiening van vragen door Inschrijvers</w:t>
            </w:r>
          </w:p>
        </w:tc>
        <w:tc>
          <w:tcPr>
            <w:tcW w:w="4433" w:type="dxa"/>
          </w:tcPr>
          <w:p w14:paraId="2F9A3B2C" w14:textId="0F570B2F" w:rsidR="00E208DC" w:rsidRPr="00F228BB" w:rsidRDefault="00C166FB" w:rsidP="00FF2B3B">
            <w:pPr>
              <w:spacing w:line="240" w:lineRule="auto"/>
              <w:rPr>
                <w:rFonts w:asciiTheme="minorHAnsi" w:hAnsiTheme="minorHAnsi" w:cstheme="minorBidi"/>
                <w:color w:val="FF0000"/>
              </w:rPr>
            </w:pPr>
            <w:r>
              <w:rPr>
                <w:rFonts w:asciiTheme="minorHAnsi" w:hAnsiTheme="minorHAnsi" w:cstheme="minorBidi"/>
              </w:rPr>
              <w:t>27</w:t>
            </w:r>
            <w:r w:rsidR="38602365" w:rsidRPr="1710EA98">
              <w:rPr>
                <w:rFonts w:asciiTheme="minorHAnsi" w:hAnsiTheme="minorHAnsi" w:cstheme="minorBidi"/>
              </w:rPr>
              <w:t xml:space="preserve"> oktober 2021 11:00 uur</w:t>
            </w:r>
            <w:r w:rsidR="00F228BB">
              <w:rPr>
                <w:rFonts w:asciiTheme="minorHAnsi" w:hAnsiTheme="minorHAnsi" w:cstheme="minorBidi"/>
              </w:rPr>
              <w:t xml:space="preserve">      </w:t>
            </w:r>
          </w:p>
        </w:tc>
      </w:tr>
      <w:tr w:rsidR="003A1970" w:rsidRPr="008608A9" w14:paraId="5A68AF04" w14:textId="77777777" w:rsidTr="61E202A2">
        <w:tc>
          <w:tcPr>
            <w:tcW w:w="562" w:type="dxa"/>
            <w:hideMark/>
          </w:tcPr>
          <w:p w14:paraId="14AFE717" w14:textId="542DDACE"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3B410CC9" w14:textId="511D2DD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Verstrekken</w:t>
            </w:r>
            <w:r w:rsidR="00E208DC">
              <w:rPr>
                <w:rFonts w:asciiTheme="minorHAnsi" w:hAnsiTheme="minorHAnsi" w:cstheme="minorHAnsi"/>
                <w:szCs w:val="18"/>
              </w:rPr>
              <w:t xml:space="preserve"> (laatste)</w:t>
            </w:r>
            <w:r w:rsidRPr="008608A9">
              <w:rPr>
                <w:rFonts w:asciiTheme="minorHAnsi" w:hAnsiTheme="minorHAnsi" w:cstheme="minorHAnsi"/>
                <w:szCs w:val="18"/>
              </w:rPr>
              <w:t xml:space="preserve"> Nota van Inlichtingen </w:t>
            </w:r>
          </w:p>
        </w:tc>
        <w:tc>
          <w:tcPr>
            <w:tcW w:w="4433" w:type="dxa"/>
          </w:tcPr>
          <w:p w14:paraId="49945409" w14:textId="1954CA37" w:rsidR="00E208DC" w:rsidRPr="00F228BB" w:rsidRDefault="0031600B" w:rsidP="00FF2B3B">
            <w:pPr>
              <w:spacing w:line="240" w:lineRule="auto"/>
              <w:rPr>
                <w:rFonts w:asciiTheme="minorHAnsi" w:hAnsiTheme="minorHAnsi" w:cstheme="minorBidi"/>
                <w:color w:val="FF0000"/>
              </w:rPr>
            </w:pPr>
            <w:r>
              <w:rPr>
                <w:rFonts w:asciiTheme="minorHAnsi" w:hAnsiTheme="minorHAnsi" w:cstheme="minorBidi"/>
              </w:rPr>
              <w:t>1</w:t>
            </w:r>
            <w:r w:rsidR="00C166FB">
              <w:rPr>
                <w:rFonts w:asciiTheme="minorHAnsi" w:hAnsiTheme="minorHAnsi" w:cstheme="minorBidi"/>
              </w:rPr>
              <w:t xml:space="preserve">0 </w:t>
            </w:r>
            <w:r w:rsidR="008F13E0">
              <w:rPr>
                <w:rFonts w:asciiTheme="minorHAnsi" w:hAnsiTheme="minorHAnsi" w:cstheme="minorBidi"/>
              </w:rPr>
              <w:t>novem</w:t>
            </w:r>
            <w:r w:rsidR="77050896" w:rsidRPr="1710EA98">
              <w:rPr>
                <w:rFonts w:asciiTheme="minorHAnsi" w:hAnsiTheme="minorHAnsi" w:cstheme="minorBidi"/>
              </w:rPr>
              <w:t xml:space="preserve">ber 2021 </w:t>
            </w:r>
            <w:r w:rsidR="00F228BB">
              <w:rPr>
                <w:rFonts w:asciiTheme="minorHAnsi" w:hAnsiTheme="minorHAnsi" w:cstheme="minorBidi"/>
              </w:rPr>
              <w:t xml:space="preserve">                </w:t>
            </w:r>
          </w:p>
        </w:tc>
      </w:tr>
      <w:tr w:rsidR="003A1970" w:rsidRPr="008608A9" w14:paraId="57261493" w14:textId="77777777" w:rsidTr="61E202A2">
        <w:tc>
          <w:tcPr>
            <w:tcW w:w="562" w:type="dxa"/>
            <w:hideMark/>
          </w:tcPr>
          <w:p w14:paraId="7D0F0CCF" w14:textId="7EE3EA16"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456B51AB"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Uiterste datum en tijdstip indienen Inschrijvingen</w:t>
            </w:r>
          </w:p>
        </w:tc>
        <w:tc>
          <w:tcPr>
            <w:tcW w:w="4433" w:type="dxa"/>
          </w:tcPr>
          <w:p w14:paraId="4128D953" w14:textId="64DE6609" w:rsidR="004C327F" w:rsidRPr="00742328" w:rsidRDefault="008F13E0" w:rsidP="00FF2B3B">
            <w:pPr>
              <w:spacing w:line="240" w:lineRule="auto"/>
              <w:rPr>
                <w:rFonts w:asciiTheme="minorHAnsi" w:hAnsiTheme="minorHAnsi" w:cstheme="minorBidi"/>
                <w:color w:val="FF0000"/>
              </w:rPr>
            </w:pPr>
            <w:r>
              <w:rPr>
                <w:rFonts w:asciiTheme="minorHAnsi" w:hAnsiTheme="minorHAnsi" w:cstheme="minorBidi"/>
              </w:rPr>
              <w:t>26</w:t>
            </w:r>
            <w:r w:rsidR="00435DB2">
              <w:rPr>
                <w:rFonts w:asciiTheme="minorHAnsi" w:hAnsiTheme="minorHAnsi" w:cstheme="minorBidi"/>
              </w:rPr>
              <w:t xml:space="preserve"> november</w:t>
            </w:r>
            <w:r w:rsidR="7D6B9EFA" w:rsidRPr="1710EA98">
              <w:rPr>
                <w:rFonts w:asciiTheme="minorHAnsi" w:hAnsiTheme="minorHAnsi" w:cstheme="minorBidi"/>
              </w:rPr>
              <w:t xml:space="preserve"> 2021 11:00 uur</w:t>
            </w:r>
            <w:r w:rsidR="00742328">
              <w:rPr>
                <w:rFonts w:asciiTheme="minorHAnsi" w:hAnsiTheme="minorHAnsi" w:cstheme="minorBidi"/>
              </w:rPr>
              <w:t xml:space="preserve">   </w:t>
            </w:r>
          </w:p>
        </w:tc>
      </w:tr>
      <w:tr w:rsidR="003A1970" w:rsidRPr="008608A9" w14:paraId="325C9D84" w14:textId="77777777" w:rsidTr="61E202A2">
        <w:tc>
          <w:tcPr>
            <w:tcW w:w="562" w:type="dxa"/>
            <w:hideMark/>
          </w:tcPr>
          <w:p w14:paraId="6AF039EB" w14:textId="130235B7"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1CEAE981"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Mededeling gunningsbeslissing</w:t>
            </w:r>
          </w:p>
        </w:tc>
        <w:tc>
          <w:tcPr>
            <w:tcW w:w="4433" w:type="dxa"/>
          </w:tcPr>
          <w:p w14:paraId="7B0CBA86" w14:textId="42FD611A" w:rsidR="004C327F" w:rsidRPr="00E208DC" w:rsidRDefault="008F13E0" w:rsidP="00FF2B3B">
            <w:pPr>
              <w:spacing w:line="240" w:lineRule="auto"/>
              <w:rPr>
                <w:rFonts w:asciiTheme="minorHAnsi" w:hAnsiTheme="minorHAnsi" w:cstheme="minorBidi"/>
              </w:rPr>
            </w:pPr>
            <w:r>
              <w:rPr>
                <w:rFonts w:asciiTheme="minorHAnsi" w:hAnsiTheme="minorHAnsi" w:cstheme="minorBidi"/>
              </w:rPr>
              <w:t>17</w:t>
            </w:r>
            <w:r w:rsidR="06523722" w:rsidRPr="1710EA98">
              <w:rPr>
                <w:rFonts w:asciiTheme="minorHAnsi" w:hAnsiTheme="minorHAnsi" w:cstheme="minorBidi"/>
              </w:rPr>
              <w:t xml:space="preserve"> </w:t>
            </w:r>
            <w:r>
              <w:rPr>
                <w:rFonts w:asciiTheme="minorHAnsi" w:hAnsiTheme="minorHAnsi" w:cstheme="minorBidi"/>
              </w:rPr>
              <w:t>dec</w:t>
            </w:r>
            <w:r w:rsidR="06523722" w:rsidRPr="1710EA98">
              <w:rPr>
                <w:rFonts w:asciiTheme="minorHAnsi" w:hAnsiTheme="minorHAnsi" w:cstheme="minorBidi"/>
              </w:rPr>
              <w:t xml:space="preserve">ember </w:t>
            </w:r>
            <w:r w:rsidR="26F244C5" w:rsidRPr="1710EA98">
              <w:rPr>
                <w:rFonts w:asciiTheme="minorHAnsi" w:hAnsiTheme="minorHAnsi" w:cstheme="minorBidi"/>
              </w:rPr>
              <w:t>2021</w:t>
            </w:r>
            <w:r w:rsidR="008C5EA6">
              <w:rPr>
                <w:rFonts w:asciiTheme="minorHAnsi" w:hAnsiTheme="minorHAnsi" w:cstheme="minorBidi"/>
              </w:rPr>
              <w:t xml:space="preserve">      </w:t>
            </w:r>
          </w:p>
        </w:tc>
      </w:tr>
      <w:tr w:rsidR="003A1970" w:rsidRPr="008608A9" w14:paraId="4C6CF27C" w14:textId="77777777" w:rsidTr="61E202A2">
        <w:tc>
          <w:tcPr>
            <w:tcW w:w="562" w:type="dxa"/>
          </w:tcPr>
          <w:p w14:paraId="2613AE17" w14:textId="08B98BF8"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tcPr>
          <w:p w14:paraId="5C0A79BA"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Uiterste datum voor het indienen van bewijsstukken door de voorgenomen begunstigde</w:t>
            </w:r>
          </w:p>
        </w:tc>
        <w:tc>
          <w:tcPr>
            <w:tcW w:w="4433" w:type="dxa"/>
          </w:tcPr>
          <w:p w14:paraId="18ECB874" w14:textId="7D3E44EB" w:rsidR="003A1970" w:rsidRPr="008C5EA6" w:rsidRDefault="0061039B" w:rsidP="00FF2B3B">
            <w:pPr>
              <w:spacing w:line="240" w:lineRule="auto"/>
              <w:rPr>
                <w:rFonts w:asciiTheme="minorHAnsi" w:hAnsiTheme="minorHAnsi" w:cstheme="minorBidi"/>
                <w:color w:val="FF0000"/>
              </w:rPr>
            </w:pPr>
            <w:r>
              <w:rPr>
                <w:rFonts w:asciiTheme="minorHAnsi" w:hAnsiTheme="minorHAnsi" w:cstheme="minorBidi"/>
              </w:rPr>
              <w:t>23</w:t>
            </w:r>
            <w:r w:rsidR="5D1A48F5" w:rsidRPr="1710EA98">
              <w:rPr>
                <w:rFonts w:asciiTheme="minorHAnsi" w:hAnsiTheme="minorHAnsi" w:cstheme="minorBidi"/>
              </w:rPr>
              <w:t xml:space="preserve"> </w:t>
            </w:r>
            <w:r w:rsidR="008F13E0">
              <w:rPr>
                <w:rFonts w:asciiTheme="minorHAnsi" w:hAnsiTheme="minorHAnsi" w:cstheme="minorBidi"/>
              </w:rPr>
              <w:t>dec</w:t>
            </w:r>
            <w:r w:rsidR="5D1A48F5" w:rsidRPr="1710EA98">
              <w:rPr>
                <w:rFonts w:asciiTheme="minorHAnsi" w:hAnsiTheme="minorHAnsi" w:cstheme="minorBidi"/>
              </w:rPr>
              <w:t>ember</w:t>
            </w:r>
            <w:r w:rsidR="69C7E37D" w:rsidRPr="1710EA98">
              <w:rPr>
                <w:rFonts w:asciiTheme="minorHAnsi" w:hAnsiTheme="minorHAnsi" w:cstheme="minorBidi"/>
              </w:rPr>
              <w:t xml:space="preserve"> 2021</w:t>
            </w:r>
            <w:r w:rsidR="008C5EA6">
              <w:rPr>
                <w:rFonts w:asciiTheme="minorHAnsi" w:hAnsiTheme="minorHAnsi" w:cstheme="minorBidi"/>
              </w:rPr>
              <w:t xml:space="preserve">       </w:t>
            </w:r>
          </w:p>
        </w:tc>
      </w:tr>
      <w:tr w:rsidR="003A1970" w:rsidRPr="008608A9" w14:paraId="5A738DAC" w14:textId="77777777" w:rsidTr="61E202A2">
        <w:tc>
          <w:tcPr>
            <w:tcW w:w="562" w:type="dxa"/>
            <w:hideMark/>
          </w:tcPr>
          <w:p w14:paraId="0A9F6FAB" w14:textId="6E2A1566"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218BA6D3"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Uiterste bezwaardatum</w:t>
            </w:r>
          </w:p>
        </w:tc>
        <w:tc>
          <w:tcPr>
            <w:tcW w:w="4433" w:type="dxa"/>
          </w:tcPr>
          <w:p w14:paraId="058BACDF" w14:textId="7D827334" w:rsidR="004C327F" w:rsidRPr="004C327F" w:rsidRDefault="008F13E0" w:rsidP="00FF2B3B">
            <w:pPr>
              <w:spacing w:line="240" w:lineRule="auto"/>
              <w:rPr>
                <w:rFonts w:asciiTheme="minorHAnsi" w:hAnsiTheme="minorHAnsi" w:cstheme="minorBidi"/>
              </w:rPr>
            </w:pPr>
            <w:r>
              <w:rPr>
                <w:rFonts w:asciiTheme="minorHAnsi" w:hAnsiTheme="minorHAnsi" w:cstheme="minorBidi"/>
              </w:rPr>
              <w:t>30 december 2021</w:t>
            </w:r>
          </w:p>
        </w:tc>
      </w:tr>
      <w:tr w:rsidR="008953C1" w:rsidRPr="008608A9" w14:paraId="7CE4C9EA" w14:textId="77777777" w:rsidTr="61E202A2">
        <w:tc>
          <w:tcPr>
            <w:tcW w:w="562" w:type="dxa"/>
          </w:tcPr>
          <w:p w14:paraId="511F807E" w14:textId="77777777" w:rsidR="008953C1" w:rsidRPr="00E448AB" w:rsidRDefault="008953C1" w:rsidP="00C34D0F">
            <w:pPr>
              <w:pStyle w:val="ListParagraph"/>
              <w:numPr>
                <w:ilvl w:val="0"/>
                <w:numId w:val="33"/>
              </w:numPr>
              <w:jc w:val="center"/>
              <w:rPr>
                <w:rFonts w:asciiTheme="minorHAnsi" w:hAnsiTheme="minorHAnsi" w:cstheme="minorHAnsi"/>
                <w:sz w:val="18"/>
                <w:szCs w:val="18"/>
              </w:rPr>
            </w:pPr>
          </w:p>
        </w:tc>
        <w:tc>
          <w:tcPr>
            <w:tcW w:w="4044" w:type="dxa"/>
          </w:tcPr>
          <w:p w14:paraId="40914979" w14:textId="3D3C42E4" w:rsidR="008953C1" w:rsidRPr="008608A9" w:rsidRDefault="008953C1" w:rsidP="00FF2B3B">
            <w:pPr>
              <w:spacing w:line="240" w:lineRule="auto"/>
              <w:rPr>
                <w:rFonts w:asciiTheme="minorHAnsi" w:hAnsiTheme="minorHAnsi" w:cstheme="minorHAnsi"/>
                <w:szCs w:val="18"/>
              </w:rPr>
            </w:pPr>
            <w:r>
              <w:rPr>
                <w:rFonts w:asciiTheme="minorHAnsi" w:hAnsiTheme="minorHAnsi" w:cstheme="minorHAnsi"/>
                <w:szCs w:val="18"/>
              </w:rPr>
              <w:t>Verificatie</w:t>
            </w:r>
          </w:p>
        </w:tc>
        <w:tc>
          <w:tcPr>
            <w:tcW w:w="4433" w:type="dxa"/>
          </w:tcPr>
          <w:p w14:paraId="20BC8FC9" w14:textId="18C2510A" w:rsidR="008953C1" w:rsidRPr="008C5EA6" w:rsidRDefault="008F13E0" w:rsidP="00FF2B3B">
            <w:pPr>
              <w:spacing w:line="240" w:lineRule="auto"/>
              <w:rPr>
                <w:rFonts w:asciiTheme="minorHAnsi" w:hAnsiTheme="minorHAnsi" w:cstheme="minorBidi"/>
                <w:color w:val="FF0000"/>
              </w:rPr>
            </w:pPr>
            <w:r w:rsidRPr="008F13E0">
              <w:rPr>
                <w:rFonts w:asciiTheme="minorHAnsi" w:hAnsiTheme="minorHAnsi" w:cstheme="minorBidi"/>
              </w:rPr>
              <w:t>5</w:t>
            </w:r>
            <w:r w:rsidR="008C5EA6" w:rsidRPr="008F13E0">
              <w:rPr>
                <w:rFonts w:asciiTheme="minorHAnsi" w:hAnsiTheme="minorHAnsi" w:cstheme="minorBidi"/>
              </w:rPr>
              <w:t xml:space="preserve"> januari 2022</w:t>
            </w:r>
          </w:p>
        </w:tc>
      </w:tr>
      <w:tr w:rsidR="003A1970" w:rsidRPr="008608A9" w14:paraId="548DDDA6" w14:textId="77777777" w:rsidTr="61E202A2">
        <w:tc>
          <w:tcPr>
            <w:tcW w:w="562" w:type="dxa"/>
            <w:hideMark/>
          </w:tcPr>
          <w:p w14:paraId="1E0EF533" w14:textId="5E74A920" w:rsidR="003A1970" w:rsidRPr="00E448AB" w:rsidRDefault="003A1970" w:rsidP="00C34D0F">
            <w:pPr>
              <w:pStyle w:val="ListParagraph"/>
              <w:numPr>
                <w:ilvl w:val="0"/>
                <w:numId w:val="33"/>
              </w:numPr>
              <w:jc w:val="center"/>
              <w:rPr>
                <w:rFonts w:asciiTheme="minorHAnsi" w:hAnsiTheme="minorHAnsi" w:cstheme="minorHAnsi"/>
                <w:sz w:val="18"/>
                <w:szCs w:val="18"/>
              </w:rPr>
            </w:pPr>
          </w:p>
        </w:tc>
        <w:tc>
          <w:tcPr>
            <w:tcW w:w="4044" w:type="dxa"/>
            <w:hideMark/>
          </w:tcPr>
          <w:p w14:paraId="3EE166B7"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Definitieve gunning</w:t>
            </w:r>
          </w:p>
        </w:tc>
        <w:tc>
          <w:tcPr>
            <w:tcW w:w="4433" w:type="dxa"/>
          </w:tcPr>
          <w:p w14:paraId="682E555E" w14:textId="64B92F56" w:rsidR="004C327F" w:rsidRPr="008C5EA6" w:rsidRDefault="008F13E0" w:rsidP="00FF2B3B">
            <w:pPr>
              <w:spacing w:line="240" w:lineRule="auto"/>
              <w:rPr>
                <w:rFonts w:asciiTheme="minorHAnsi" w:hAnsiTheme="minorHAnsi" w:cstheme="minorBidi"/>
                <w:color w:val="FF0000"/>
              </w:rPr>
            </w:pPr>
            <w:r w:rsidRPr="008F13E0">
              <w:rPr>
                <w:rFonts w:asciiTheme="minorHAnsi" w:hAnsiTheme="minorHAnsi" w:cstheme="minorBidi"/>
              </w:rPr>
              <w:t>7</w:t>
            </w:r>
            <w:r w:rsidR="008C5EA6" w:rsidRPr="008F13E0">
              <w:rPr>
                <w:rFonts w:asciiTheme="minorHAnsi" w:hAnsiTheme="minorHAnsi" w:cstheme="minorBidi"/>
              </w:rPr>
              <w:t xml:space="preserve"> januari 2022</w:t>
            </w:r>
          </w:p>
        </w:tc>
      </w:tr>
    </w:tbl>
    <w:p w14:paraId="287789E3" w14:textId="20AF71BD" w:rsidR="61E202A2" w:rsidRDefault="61E202A2" w:rsidP="00FF2B3B">
      <w:pPr>
        <w:spacing w:line="240" w:lineRule="auto"/>
      </w:pPr>
    </w:p>
    <w:p w14:paraId="4B15414E" w14:textId="77777777" w:rsidR="00E53518"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data zijn indicatief. TNO behoudt zich het recht voor de data te wijzigen, uiteraard met inachtneming van de minimumtermijnen die de Aanbestedingswet voorschrijft.</w:t>
      </w:r>
    </w:p>
    <w:p w14:paraId="121FEAD0" w14:textId="5E08D1A3" w:rsidR="003A1970" w:rsidRDefault="003A1970" w:rsidP="00FF2B3B">
      <w:pPr>
        <w:spacing w:line="240" w:lineRule="auto"/>
        <w:rPr>
          <w:rFonts w:asciiTheme="minorHAnsi" w:hAnsiTheme="minorHAnsi" w:cstheme="minorHAnsi"/>
          <w:szCs w:val="18"/>
        </w:rPr>
      </w:pPr>
    </w:p>
    <w:p w14:paraId="6D7FE59B" w14:textId="5DDA9C6D" w:rsidR="003A1970" w:rsidRPr="008608A9" w:rsidRDefault="003A1970" w:rsidP="00FF2B3B">
      <w:pPr>
        <w:pStyle w:val="Heading2"/>
        <w:ind w:left="680" w:hanging="680"/>
        <w:jc w:val="both"/>
        <w:rPr>
          <w:rFonts w:asciiTheme="minorHAnsi" w:hAnsiTheme="minorHAnsi" w:cstheme="minorHAnsi"/>
          <w:szCs w:val="18"/>
        </w:rPr>
      </w:pPr>
      <w:bookmarkStart w:id="49" w:name="_Toc476730663"/>
      <w:bookmarkStart w:id="50" w:name="_Toc82531377"/>
      <w:bookmarkStart w:id="51" w:name="_Toc83886354"/>
      <w:r w:rsidRPr="008608A9">
        <w:rPr>
          <w:rFonts w:asciiTheme="minorHAnsi" w:hAnsiTheme="minorHAnsi" w:cstheme="minorHAnsi"/>
          <w:szCs w:val="18"/>
        </w:rPr>
        <w:t>Aanbestedingsvoorwaarden</w:t>
      </w:r>
      <w:bookmarkEnd w:id="49"/>
      <w:bookmarkEnd w:id="50"/>
      <w:bookmarkEnd w:id="51"/>
    </w:p>
    <w:p w14:paraId="5E98666A" w14:textId="77777777" w:rsidR="003A1970" w:rsidRPr="008608A9" w:rsidRDefault="003A1970" w:rsidP="00FF2B3B">
      <w:pPr>
        <w:spacing w:line="240" w:lineRule="auto"/>
        <w:ind w:left="360"/>
        <w:rPr>
          <w:rFonts w:asciiTheme="minorHAnsi" w:hAnsiTheme="minorHAnsi" w:cstheme="minorHAnsi"/>
          <w:b/>
          <w:szCs w:val="18"/>
        </w:rPr>
      </w:pPr>
    </w:p>
    <w:p w14:paraId="179DDB22" w14:textId="77777777" w:rsidR="003A1970" w:rsidRPr="008608A9" w:rsidRDefault="003A1970" w:rsidP="00FF2B3B">
      <w:pPr>
        <w:pStyle w:val="Heading3"/>
        <w:tabs>
          <w:tab w:val="num" w:pos="567"/>
        </w:tabs>
        <w:ind w:left="680" w:hanging="680"/>
        <w:jc w:val="both"/>
      </w:pPr>
      <w:bookmarkStart w:id="52" w:name="_Toc82531378"/>
      <w:bookmarkStart w:id="53" w:name="_Toc83886355"/>
      <w:r w:rsidRPr="008608A9">
        <w:t>Instemming</w:t>
      </w:r>
      <w:bookmarkEnd w:id="52"/>
      <w:bookmarkEnd w:id="53"/>
    </w:p>
    <w:p w14:paraId="6878E4C2" w14:textId="784F78DA"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szCs w:val="18"/>
        </w:rPr>
        <w:t>Het indienen van de Inschrijving houdt in dat de Inschrijver met de voorwaarden van de Aanbestedingsprocedure instemt</w:t>
      </w:r>
      <w:r w:rsidR="00D517E5">
        <w:rPr>
          <w:rFonts w:asciiTheme="minorHAnsi" w:hAnsiTheme="minorHAnsi" w:cstheme="minorHAnsi"/>
          <w:szCs w:val="18"/>
        </w:rPr>
        <w:t xml:space="preserve"> </w:t>
      </w:r>
      <w:r w:rsidR="00D517E5" w:rsidRPr="00045EE1">
        <w:rPr>
          <w:rFonts w:asciiTheme="minorHAnsi" w:hAnsiTheme="minorHAnsi" w:cstheme="minorHAnsi"/>
          <w:szCs w:val="18"/>
        </w:rPr>
        <w:t>en de inhoud van de Aanbestedingsstukken instemt.</w:t>
      </w:r>
    </w:p>
    <w:p w14:paraId="7FEDAE3A" w14:textId="77777777" w:rsidR="00F57CB7" w:rsidRPr="008608A9" w:rsidRDefault="00F57CB7" w:rsidP="00FF2B3B">
      <w:pPr>
        <w:spacing w:line="240" w:lineRule="auto"/>
        <w:ind w:left="360"/>
        <w:rPr>
          <w:rFonts w:asciiTheme="minorHAnsi" w:hAnsiTheme="minorHAnsi" w:cstheme="minorHAnsi"/>
          <w:b/>
          <w:szCs w:val="18"/>
        </w:rPr>
      </w:pPr>
    </w:p>
    <w:p w14:paraId="00ECC304" w14:textId="77777777" w:rsidR="003A1970" w:rsidRPr="008608A9" w:rsidRDefault="003A1970" w:rsidP="00FF2B3B">
      <w:pPr>
        <w:pStyle w:val="Heading3"/>
        <w:tabs>
          <w:tab w:val="num" w:pos="567"/>
        </w:tabs>
        <w:ind w:left="680" w:hanging="680"/>
        <w:jc w:val="both"/>
      </w:pPr>
      <w:bookmarkStart w:id="54" w:name="_Toc82531379"/>
      <w:bookmarkStart w:id="55" w:name="_Toc83886356"/>
      <w:r w:rsidRPr="008608A9">
        <w:t>Formats</w:t>
      </w:r>
      <w:bookmarkEnd w:id="54"/>
      <w:bookmarkEnd w:id="55"/>
    </w:p>
    <w:p w14:paraId="16023072" w14:textId="7EC85B51"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Inschrijver dient de formats te gebruiken zoals bij deze Aanbestedingsleidraad opgenomen in de </w:t>
      </w:r>
      <w:r w:rsidR="009245AC">
        <w:rPr>
          <w:rFonts w:asciiTheme="minorHAnsi" w:hAnsiTheme="minorHAnsi" w:cstheme="minorHAnsi"/>
          <w:szCs w:val="18"/>
        </w:rPr>
        <w:t>Bijlage</w:t>
      </w:r>
      <w:r w:rsidRPr="008608A9">
        <w:rPr>
          <w:rFonts w:asciiTheme="minorHAnsi" w:hAnsiTheme="minorHAnsi" w:cstheme="minorHAnsi"/>
          <w:szCs w:val="18"/>
        </w:rPr>
        <w:t>n. Het is uitdrukkelijk niet toegestaan om wijzigingen in deze formats aan te brengen, tenzij TNO dat uitdrukkelijk anders heeft vermeld.</w:t>
      </w:r>
    </w:p>
    <w:p w14:paraId="6D093D89" w14:textId="77777777" w:rsidR="003A1970" w:rsidRPr="008608A9" w:rsidRDefault="003A1970" w:rsidP="00FF2B3B">
      <w:pPr>
        <w:spacing w:line="240" w:lineRule="auto"/>
        <w:rPr>
          <w:rFonts w:asciiTheme="minorHAnsi" w:hAnsiTheme="minorHAnsi" w:cstheme="minorHAnsi"/>
          <w:szCs w:val="18"/>
        </w:rPr>
      </w:pPr>
    </w:p>
    <w:p w14:paraId="168A97FC" w14:textId="7C2FA1A5" w:rsidR="003A1970" w:rsidRPr="008608A9" w:rsidRDefault="003A1970" w:rsidP="00FF2B3B">
      <w:pPr>
        <w:pStyle w:val="Heading3"/>
        <w:tabs>
          <w:tab w:val="num" w:pos="567"/>
        </w:tabs>
        <w:ind w:left="680" w:hanging="680"/>
        <w:jc w:val="both"/>
      </w:pPr>
      <w:bookmarkStart w:id="56" w:name="_Toc82531380"/>
      <w:bookmarkStart w:id="57" w:name="_Toc83886357"/>
      <w:r w:rsidRPr="008608A9">
        <w:t>Eigen Verklaring</w:t>
      </w:r>
      <w:r w:rsidR="000C7AE0">
        <w:t xml:space="preserve"> (UEA)</w:t>
      </w:r>
      <w:bookmarkEnd w:id="56"/>
      <w:bookmarkEnd w:id="57"/>
    </w:p>
    <w:p w14:paraId="45A34061" w14:textId="77777777" w:rsidR="00AE2BBB" w:rsidRPr="00AE2BBB" w:rsidRDefault="00AE2BBB" w:rsidP="00FF2B3B">
      <w:pPr>
        <w:spacing w:line="240" w:lineRule="auto"/>
        <w:rPr>
          <w:rFonts w:asciiTheme="minorHAnsi" w:hAnsiTheme="minorHAnsi" w:cstheme="minorHAnsi"/>
          <w:szCs w:val="18"/>
        </w:rPr>
      </w:pPr>
      <w:r w:rsidRPr="00AE2BBB">
        <w:rPr>
          <w:rFonts w:asciiTheme="minorHAnsi" w:hAnsiTheme="minorHAnsi" w:cstheme="minorHAnsi"/>
          <w:szCs w:val="18"/>
        </w:rPr>
        <w:t xml:space="preserve">De Inschrijver dient een Eigen Verklaring in te dienen conform de instructies zoals hierna vermeld. Inschrijver moet gebruik maken van de Eigen Verklaring zoals bijgevoegd in Bijlage </w:t>
      </w:r>
      <w:r w:rsidRPr="00AE2BBB">
        <w:rPr>
          <w:rFonts w:asciiTheme="minorHAnsi" w:hAnsiTheme="minorHAnsi" w:cstheme="minorHAnsi"/>
          <w:b/>
          <w:szCs w:val="18"/>
        </w:rPr>
        <w:t xml:space="preserve">A01 </w:t>
      </w:r>
      <w:r w:rsidRPr="00AE2BBB">
        <w:rPr>
          <w:rFonts w:asciiTheme="minorHAnsi" w:hAnsiTheme="minorHAnsi" w:cstheme="minorHAnsi"/>
          <w:szCs w:val="18"/>
        </w:rPr>
        <w:t xml:space="preserve">en, indien van toepassing, Bijlage </w:t>
      </w:r>
      <w:r w:rsidRPr="00AE2BBB">
        <w:rPr>
          <w:rFonts w:asciiTheme="minorHAnsi" w:hAnsiTheme="minorHAnsi" w:cstheme="minorHAnsi"/>
          <w:b/>
          <w:szCs w:val="18"/>
        </w:rPr>
        <w:t>A02</w:t>
      </w:r>
      <w:r w:rsidRPr="00AE2BBB">
        <w:rPr>
          <w:rFonts w:asciiTheme="minorHAnsi" w:hAnsiTheme="minorHAnsi" w:cstheme="minorHAnsi"/>
          <w:szCs w:val="18"/>
        </w:rPr>
        <w:t xml:space="preserve"> en/of </w:t>
      </w:r>
      <w:r w:rsidRPr="00AE2BBB">
        <w:rPr>
          <w:rFonts w:asciiTheme="minorHAnsi" w:hAnsiTheme="minorHAnsi" w:cstheme="minorHAnsi"/>
          <w:b/>
          <w:szCs w:val="18"/>
        </w:rPr>
        <w:t>B01</w:t>
      </w:r>
      <w:r w:rsidRPr="00AE2BBB">
        <w:rPr>
          <w:rFonts w:asciiTheme="minorHAnsi" w:hAnsiTheme="minorHAnsi" w:cstheme="minorHAnsi"/>
          <w:szCs w:val="18"/>
        </w:rPr>
        <w:t>.</w:t>
      </w:r>
    </w:p>
    <w:p w14:paraId="622A2CA1" w14:textId="77777777" w:rsidR="00D23889" w:rsidRPr="00E957E2" w:rsidRDefault="00D23889" w:rsidP="00FF2B3B">
      <w:pPr>
        <w:spacing w:line="240" w:lineRule="auto"/>
        <w:rPr>
          <w:rFonts w:asciiTheme="minorHAnsi" w:hAnsiTheme="minorHAnsi" w:cstheme="minorHAnsi"/>
          <w:szCs w:val="18"/>
        </w:rPr>
      </w:pPr>
    </w:p>
    <w:p w14:paraId="76A9A1E8" w14:textId="097E45B3" w:rsidR="003A1970" w:rsidRPr="004C327F" w:rsidRDefault="003A1970" w:rsidP="00FF2B3B">
      <w:pPr>
        <w:spacing w:line="240" w:lineRule="auto"/>
        <w:rPr>
          <w:rFonts w:asciiTheme="minorHAnsi" w:hAnsiTheme="minorHAnsi" w:cstheme="minorHAnsi"/>
          <w:szCs w:val="18"/>
        </w:rPr>
      </w:pPr>
      <w:r w:rsidRPr="00E957E2">
        <w:rPr>
          <w:rFonts w:asciiTheme="minorHAnsi" w:hAnsiTheme="minorHAnsi" w:cstheme="minorHAnsi"/>
          <w:szCs w:val="18"/>
        </w:rPr>
        <w:t xml:space="preserve">Voor het digitaal openen en invullen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844099" w:rsidRPr="00E957E2">
        <w:rPr>
          <w:rFonts w:asciiTheme="minorHAnsi" w:hAnsiTheme="minorHAnsi" w:cstheme="minorHAnsi"/>
          <w:b/>
          <w:szCs w:val="18"/>
        </w:rPr>
        <w:t>A01</w:t>
      </w:r>
      <w:r w:rsidR="00CC666D" w:rsidRPr="00E957E2">
        <w:rPr>
          <w:rFonts w:asciiTheme="minorHAnsi" w:hAnsiTheme="minorHAnsi" w:cstheme="minorHAnsi"/>
          <w:b/>
          <w:szCs w:val="18"/>
        </w:rPr>
        <w:t>,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(het Uniform Europees Aanbestedingsdocument</w:t>
      </w:r>
      <w:r w:rsidR="00550036" w:rsidRPr="00E957E2">
        <w:rPr>
          <w:rFonts w:asciiTheme="minorHAnsi" w:hAnsiTheme="minorHAnsi" w:cstheme="minorHAnsi"/>
          <w:szCs w:val="18"/>
        </w:rPr>
        <w:t xml:space="preserve"> “UEA”</w:t>
      </w:r>
      <w:r w:rsidRPr="00E957E2">
        <w:rPr>
          <w:rFonts w:asciiTheme="minorHAnsi" w:hAnsiTheme="minorHAnsi" w:cstheme="minorHAnsi"/>
          <w:szCs w:val="18"/>
        </w:rPr>
        <w:t xml:space="preserve">) dient de Inschrijver uitsluitend gebruik te maken van het softwareprogramma Adobe Reader. Het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in een ander programma dan Adobe Reader kan ertoe leiden dat de Eigen Verklaring anders in beeld komt dan vooraf ingevuld door TNO. Het indienen van een Eigen Verklaring die afwijkt van de versie zoals TNO die bij de aanbestedingsstukken heeft verstrekt, leidt tot ongeldigheid van de Inschrijving. De verantwoordelijkheid voor het op voorgeschreven wijze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en het indienen van de juiste versie van de Eigen Verklaring berust bij de Inschrijver.</w:t>
      </w:r>
    </w:p>
    <w:p w14:paraId="1994D77A" w14:textId="2A94E46D" w:rsidR="003A1970" w:rsidRDefault="003A1970" w:rsidP="00FF2B3B">
      <w:pPr>
        <w:spacing w:line="240" w:lineRule="auto"/>
        <w:rPr>
          <w:rFonts w:asciiTheme="minorHAnsi" w:hAnsiTheme="minorHAnsi" w:cstheme="minorHAnsi"/>
          <w:szCs w:val="18"/>
        </w:rPr>
      </w:pPr>
    </w:p>
    <w:p w14:paraId="2D0BF833" w14:textId="7DE37818" w:rsidR="000044BC" w:rsidRDefault="00D3095F" w:rsidP="00FF2B3B">
      <w:pPr>
        <w:spacing w:line="240" w:lineRule="auto"/>
        <w:rPr>
          <w:rFonts w:asciiTheme="minorHAnsi" w:hAnsiTheme="minorHAnsi" w:cstheme="minorHAnsi"/>
          <w:szCs w:val="18"/>
        </w:rPr>
      </w:pPr>
      <w:r>
        <w:rPr>
          <w:rFonts w:asciiTheme="minorHAnsi" w:hAnsiTheme="minorHAnsi" w:cstheme="minorHAnsi"/>
          <w:szCs w:val="18"/>
        </w:rPr>
        <w:t>Inschrijvers</w:t>
      </w:r>
      <w:r w:rsidR="00AB2A7E" w:rsidRPr="00AB2A7E">
        <w:rPr>
          <w:rFonts w:asciiTheme="minorHAnsi" w:hAnsiTheme="minorHAnsi" w:cstheme="minorHAnsi"/>
          <w:szCs w:val="18"/>
        </w:rPr>
        <w:t xml:space="preserve"> worden uitdrukkelijk erop gewezen dat de Eigen Verklaring rechtsgeldig ondertekend moet worden overeenkomstig paragraaf 2.2.</w:t>
      </w:r>
      <w:r w:rsidR="0005258D">
        <w:rPr>
          <w:rFonts w:asciiTheme="minorHAnsi" w:hAnsiTheme="minorHAnsi" w:cstheme="minorHAnsi"/>
          <w:szCs w:val="18"/>
        </w:rPr>
        <w:t>20 van de aanbestedingsleidraad</w:t>
      </w:r>
      <w:r w:rsidR="00AB2A7E" w:rsidRPr="00AB2A7E">
        <w:rPr>
          <w:rFonts w:asciiTheme="minorHAnsi" w:hAnsiTheme="minorHAnsi" w:cstheme="minorHAnsi"/>
          <w:szCs w:val="18"/>
        </w:rPr>
        <w:t>.</w:t>
      </w:r>
    </w:p>
    <w:p w14:paraId="1A832BFA" w14:textId="77777777" w:rsidR="00573272" w:rsidRDefault="00573272" w:rsidP="00FF2B3B">
      <w:pPr>
        <w:spacing w:line="240" w:lineRule="auto"/>
        <w:rPr>
          <w:rFonts w:asciiTheme="minorHAnsi" w:hAnsiTheme="minorHAnsi" w:cstheme="minorHAnsi"/>
          <w:szCs w:val="18"/>
        </w:rPr>
      </w:pPr>
    </w:p>
    <w:p w14:paraId="7845D829" w14:textId="77777777" w:rsidR="003967D5" w:rsidRPr="00E957E2" w:rsidRDefault="003967D5" w:rsidP="00FF2B3B">
      <w:pPr>
        <w:pStyle w:val="Heading3"/>
        <w:tabs>
          <w:tab w:val="num" w:pos="567"/>
        </w:tabs>
        <w:ind w:left="680" w:hanging="680"/>
        <w:jc w:val="both"/>
      </w:pPr>
      <w:bookmarkStart w:id="58" w:name="_Toc476730659"/>
      <w:bookmarkStart w:id="59" w:name="_Toc82531381"/>
      <w:bookmarkStart w:id="60" w:name="_Toc83886358"/>
      <w:r w:rsidRPr="00E957E2">
        <w:lastRenderedPageBreak/>
        <w:t>Contactpersoon</w:t>
      </w:r>
      <w:bookmarkEnd w:id="58"/>
      <w:r w:rsidRPr="00E957E2">
        <w:t xml:space="preserve"> en communicatie</w:t>
      </w:r>
      <w:bookmarkEnd w:id="59"/>
      <w:bookmarkEnd w:id="60"/>
    </w:p>
    <w:p w14:paraId="1CC131F0" w14:textId="77777777" w:rsidR="007357AF" w:rsidRPr="007A54BB" w:rsidRDefault="007357AF" w:rsidP="00FF2B3B">
      <w:pPr>
        <w:spacing w:line="240" w:lineRule="auto"/>
        <w:rPr>
          <w:rFonts w:asciiTheme="minorHAnsi" w:hAnsiTheme="minorHAnsi" w:cstheme="minorBidi"/>
        </w:rPr>
      </w:pPr>
      <w:r w:rsidRPr="56F3E76F">
        <w:rPr>
          <w:rFonts w:asciiTheme="minorHAnsi" w:hAnsiTheme="minorHAnsi" w:cstheme="minorBidi"/>
        </w:rPr>
        <w:t xml:space="preserve">Alle communicatie met betrekking tot de Aanbestedingsprocedure vindt uitsluitend plaats via </w:t>
      </w:r>
      <w:proofErr w:type="spellStart"/>
      <w:r w:rsidRPr="56F3E76F">
        <w:rPr>
          <w:rFonts w:asciiTheme="minorHAnsi" w:hAnsiTheme="minorHAnsi" w:cstheme="minorBidi"/>
        </w:rPr>
        <w:t>TenderNed</w:t>
      </w:r>
      <w:proofErr w:type="spellEnd"/>
      <w:r w:rsidRPr="56F3E76F">
        <w:rPr>
          <w:rFonts w:asciiTheme="minorHAnsi" w:hAnsiTheme="minorHAnsi" w:cstheme="minorBidi"/>
        </w:rPr>
        <w:t xml:space="preserve"> en via de wijze zoals voorgeschreven in deze Aanbestedingsleidraad.</w:t>
      </w:r>
    </w:p>
    <w:p w14:paraId="3AA57D95" w14:textId="1FAA8DFC" w:rsidR="007357AF" w:rsidRPr="007A54BB" w:rsidRDefault="007357AF" w:rsidP="00FF2B3B">
      <w:pPr>
        <w:overflowPunct w:val="0"/>
        <w:autoSpaceDE w:val="0"/>
        <w:autoSpaceDN w:val="0"/>
        <w:adjustRightInd w:val="0"/>
        <w:spacing w:line="240" w:lineRule="auto"/>
        <w:rPr>
          <w:rFonts w:asciiTheme="minorHAnsi" w:hAnsiTheme="minorHAnsi" w:cstheme="minorBidi"/>
        </w:rPr>
      </w:pPr>
      <w:r w:rsidRPr="7C60BC60">
        <w:rPr>
          <w:rFonts w:asciiTheme="minorHAnsi" w:hAnsiTheme="minorHAnsi" w:cstheme="minorBidi"/>
        </w:rPr>
        <w:t>Indien rechts</w:t>
      </w:r>
      <w:r w:rsidR="68802BCE" w:rsidRPr="7C60BC60">
        <w:rPr>
          <w:rFonts w:asciiTheme="minorHAnsi" w:hAnsiTheme="minorHAnsi" w:cstheme="minorBidi"/>
        </w:rPr>
        <w:t>t</w:t>
      </w:r>
      <w:r w:rsidRPr="7C60BC60">
        <w:rPr>
          <w:rFonts w:asciiTheme="minorHAnsi" w:hAnsiTheme="minorHAnsi" w:cstheme="minorBidi"/>
        </w:rPr>
        <w:t>reeks contact voorgeschreven/noodzakelijk is met TNO vindt communicatie uitsluitend plaats met de hieronder genoemde contactpersoon van TNO, welke communicatie te allen tijde schriftelijk via het hieronder genoemde e-mailadres dient te geschieden.</w:t>
      </w:r>
    </w:p>
    <w:p w14:paraId="79CF9C36" w14:textId="77777777" w:rsidR="007357AF" w:rsidRPr="007A54BB" w:rsidRDefault="007357AF" w:rsidP="00FF2B3B">
      <w:pPr>
        <w:spacing w:line="240" w:lineRule="auto"/>
        <w:rPr>
          <w:rFonts w:asciiTheme="minorHAnsi" w:hAnsiTheme="minorHAnsi" w:cstheme="minorHAnsi"/>
          <w:szCs w:val="18"/>
        </w:rPr>
      </w:pPr>
    </w:p>
    <w:p w14:paraId="2CA8B0B7" w14:textId="302E8DA8" w:rsidR="007357AF" w:rsidRPr="007A54BB" w:rsidRDefault="007357AF" w:rsidP="00FF2B3B">
      <w:pPr>
        <w:spacing w:line="240" w:lineRule="auto"/>
        <w:rPr>
          <w:rFonts w:asciiTheme="minorHAnsi" w:hAnsiTheme="minorHAnsi" w:cstheme="minorBidi"/>
        </w:rPr>
      </w:pPr>
      <w:r w:rsidRPr="7C60BC60">
        <w:rPr>
          <w:rFonts w:asciiTheme="minorHAnsi" w:hAnsiTheme="minorHAnsi" w:cstheme="minorBidi"/>
        </w:rPr>
        <w:t>Naam</w:t>
      </w:r>
      <w:r>
        <w:tab/>
      </w:r>
      <w:r>
        <w:tab/>
      </w:r>
      <w:r>
        <w:tab/>
      </w:r>
      <w:r>
        <w:tab/>
      </w:r>
      <w:r w:rsidRPr="7C60BC60">
        <w:rPr>
          <w:rFonts w:asciiTheme="minorHAnsi" w:hAnsiTheme="minorHAnsi" w:cstheme="minorBidi"/>
        </w:rPr>
        <w:t>:</w:t>
      </w:r>
      <w:r>
        <w:tab/>
      </w:r>
      <w:r w:rsidR="43BAA554" w:rsidRPr="7C60BC60">
        <w:rPr>
          <w:rFonts w:asciiTheme="minorHAnsi" w:hAnsiTheme="minorHAnsi" w:cstheme="minorBidi"/>
        </w:rPr>
        <w:t>Henri Zeevat</w:t>
      </w:r>
    </w:p>
    <w:p w14:paraId="5E9021F0" w14:textId="77777777" w:rsidR="007357AF" w:rsidRPr="007A54BB" w:rsidRDefault="007357AF" w:rsidP="00FF2B3B">
      <w:pPr>
        <w:spacing w:line="240" w:lineRule="auto"/>
        <w:rPr>
          <w:rFonts w:asciiTheme="minorHAnsi" w:hAnsiTheme="minorHAnsi" w:cstheme="minorHAnsi"/>
          <w:szCs w:val="18"/>
        </w:rPr>
      </w:pPr>
      <w:r w:rsidRPr="007A54BB">
        <w:rPr>
          <w:rFonts w:asciiTheme="minorHAnsi" w:hAnsiTheme="minorHAnsi" w:cstheme="minorHAnsi"/>
          <w:szCs w:val="18"/>
        </w:rPr>
        <w:t>Functie</w:t>
      </w:r>
      <w:r w:rsidRPr="007A54BB">
        <w:rPr>
          <w:rFonts w:asciiTheme="minorHAnsi" w:hAnsiTheme="minorHAnsi" w:cstheme="minorHAnsi"/>
          <w:szCs w:val="18"/>
        </w:rPr>
        <w:tab/>
      </w:r>
      <w:r w:rsidRPr="007A54BB">
        <w:rPr>
          <w:rFonts w:asciiTheme="minorHAnsi" w:hAnsiTheme="minorHAnsi" w:cstheme="minorHAnsi"/>
          <w:szCs w:val="18"/>
        </w:rPr>
        <w:tab/>
      </w:r>
      <w:r w:rsidRPr="007A54BB">
        <w:rPr>
          <w:rFonts w:asciiTheme="minorHAnsi" w:hAnsiTheme="minorHAnsi" w:cstheme="minorHAnsi"/>
          <w:szCs w:val="18"/>
        </w:rPr>
        <w:tab/>
        <w:t xml:space="preserve">: </w:t>
      </w:r>
      <w:r w:rsidRPr="007A54BB">
        <w:rPr>
          <w:rFonts w:asciiTheme="minorHAnsi" w:hAnsiTheme="minorHAnsi" w:cstheme="minorHAnsi"/>
          <w:szCs w:val="18"/>
        </w:rPr>
        <w:tab/>
      </w:r>
      <w:r>
        <w:rPr>
          <w:rFonts w:asciiTheme="minorHAnsi" w:hAnsiTheme="minorHAnsi" w:cstheme="minorHAnsi"/>
          <w:szCs w:val="18"/>
        </w:rPr>
        <w:t>Categorie manager</w:t>
      </w:r>
    </w:p>
    <w:p w14:paraId="5A72DCA3" w14:textId="77777777" w:rsidR="007357AF" w:rsidRPr="007A54BB" w:rsidRDefault="007357AF" w:rsidP="00FF2B3B">
      <w:pPr>
        <w:spacing w:line="240" w:lineRule="auto"/>
        <w:rPr>
          <w:rFonts w:asciiTheme="minorHAnsi" w:hAnsiTheme="minorHAnsi" w:cstheme="minorHAnsi"/>
          <w:szCs w:val="18"/>
        </w:rPr>
      </w:pPr>
      <w:r w:rsidRPr="007A54BB">
        <w:rPr>
          <w:rFonts w:asciiTheme="minorHAnsi" w:hAnsiTheme="minorHAnsi" w:cstheme="minorHAnsi"/>
          <w:szCs w:val="18"/>
        </w:rPr>
        <w:t>Afdeling</w:t>
      </w:r>
      <w:r w:rsidRPr="007A54BB">
        <w:rPr>
          <w:rFonts w:asciiTheme="minorHAnsi" w:hAnsiTheme="minorHAnsi" w:cstheme="minorHAnsi"/>
          <w:szCs w:val="18"/>
        </w:rPr>
        <w:tab/>
      </w:r>
      <w:r w:rsidRPr="007A54BB">
        <w:rPr>
          <w:rFonts w:asciiTheme="minorHAnsi" w:hAnsiTheme="minorHAnsi" w:cstheme="minorHAnsi"/>
          <w:szCs w:val="18"/>
        </w:rPr>
        <w:tab/>
      </w:r>
      <w:r w:rsidRPr="007A54BB">
        <w:rPr>
          <w:rFonts w:asciiTheme="minorHAnsi" w:hAnsiTheme="minorHAnsi" w:cstheme="minorHAnsi"/>
          <w:szCs w:val="18"/>
        </w:rPr>
        <w:tab/>
        <w:t>:</w:t>
      </w:r>
      <w:r w:rsidRPr="007A54BB">
        <w:rPr>
          <w:rFonts w:asciiTheme="minorHAnsi" w:hAnsiTheme="minorHAnsi" w:cstheme="minorHAnsi"/>
          <w:szCs w:val="18"/>
        </w:rPr>
        <w:tab/>
      </w:r>
      <w:proofErr w:type="spellStart"/>
      <w:r w:rsidRPr="007A54BB">
        <w:rPr>
          <w:rFonts w:asciiTheme="minorHAnsi" w:hAnsiTheme="minorHAnsi" w:cstheme="minorHAnsi"/>
          <w:szCs w:val="18"/>
        </w:rPr>
        <w:t>Procurement</w:t>
      </w:r>
      <w:proofErr w:type="spellEnd"/>
    </w:p>
    <w:p w14:paraId="03873B00" w14:textId="77777777" w:rsidR="007357AF" w:rsidRPr="007A54BB" w:rsidRDefault="007357AF" w:rsidP="00FF2B3B">
      <w:pPr>
        <w:spacing w:line="240" w:lineRule="auto"/>
        <w:rPr>
          <w:rFonts w:asciiTheme="minorHAnsi" w:hAnsiTheme="minorHAnsi" w:cstheme="minorHAnsi"/>
          <w:szCs w:val="18"/>
        </w:rPr>
      </w:pPr>
      <w:r w:rsidRPr="007A54BB">
        <w:rPr>
          <w:rFonts w:asciiTheme="minorHAnsi" w:hAnsiTheme="minorHAnsi" w:cstheme="minorHAnsi"/>
          <w:szCs w:val="18"/>
        </w:rPr>
        <w:t>Postadres</w:t>
      </w:r>
      <w:r w:rsidRPr="007A54BB">
        <w:rPr>
          <w:rFonts w:asciiTheme="minorHAnsi" w:hAnsiTheme="minorHAnsi" w:cstheme="minorHAnsi"/>
          <w:szCs w:val="18"/>
        </w:rPr>
        <w:tab/>
      </w:r>
      <w:r w:rsidRPr="007A54BB">
        <w:rPr>
          <w:rFonts w:asciiTheme="minorHAnsi" w:hAnsiTheme="minorHAnsi" w:cstheme="minorHAnsi"/>
          <w:szCs w:val="18"/>
        </w:rPr>
        <w:tab/>
        <w:t>:</w:t>
      </w:r>
      <w:r w:rsidRPr="007A54BB">
        <w:rPr>
          <w:rFonts w:asciiTheme="minorHAnsi" w:hAnsiTheme="minorHAnsi" w:cstheme="minorHAnsi"/>
          <w:szCs w:val="18"/>
        </w:rPr>
        <w:tab/>
        <w:t>Postbus 96800, 2509 JE, Den Haag</w:t>
      </w:r>
    </w:p>
    <w:p w14:paraId="75EF240C" w14:textId="77777777" w:rsidR="007357AF" w:rsidRPr="007A54BB" w:rsidRDefault="007357AF" w:rsidP="00FF2B3B">
      <w:pPr>
        <w:spacing w:line="240" w:lineRule="auto"/>
        <w:rPr>
          <w:rFonts w:asciiTheme="minorHAnsi" w:hAnsiTheme="minorHAnsi" w:cstheme="minorHAnsi"/>
          <w:szCs w:val="18"/>
        </w:rPr>
      </w:pPr>
      <w:r w:rsidRPr="007A54BB">
        <w:rPr>
          <w:rFonts w:asciiTheme="minorHAnsi" w:hAnsiTheme="minorHAnsi" w:cstheme="minorHAnsi"/>
          <w:szCs w:val="18"/>
        </w:rPr>
        <w:t>Bezoekadres</w:t>
      </w:r>
      <w:r w:rsidRPr="007A54BB">
        <w:rPr>
          <w:rFonts w:asciiTheme="minorHAnsi" w:hAnsiTheme="minorHAnsi" w:cstheme="minorHAnsi"/>
          <w:szCs w:val="18"/>
        </w:rPr>
        <w:tab/>
        <w:t>:</w:t>
      </w:r>
      <w:r w:rsidRPr="007A54BB">
        <w:rPr>
          <w:rFonts w:asciiTheme="minorHAnsi" w:hAnsiTheme="minorHAnsi" w:cstheme="minorHAnsi"/>
          <w:szCs w:val="18"/>
        </w:rPr>
        <w:tab/>
        <w:t>Anna van Buerenplein 1, 2595 DA, Den Haag</w:t>
      </w:r>
    </w:p>
    <w:p w14:paraId="7246D146" w14:textId="08D51D26" w:rsidR="007357AF" w:rsidRPr="007A54BB" w:rsidRDefault="7FF838D8" w:rsidP="28F2FDC4">
      <w:pPr>
        <w:spacing w:line="240" w:lineRule="auto"/>
        <w:rPr>
          <w:rFonts w:asciiTheme="minorHAnsi" w:hAnsiTheme="minorHAnsi" w:cstheme="minorBidi"/>
        </w:rPr>
      </w:pPr>
      <w:r w:rsidRPr="28F2FDC4">
        <w:rPr>
          <w:rFonts w:asciiTheme="minorHAnsi" w:hAnsiTheme="minorHAnsi" w:cstheme="minorBidi"/>
        </w:rPr>
        <w:t>E-mail</w:t>
      </w:r>
      <w:r w:rsidR="007357AF">
        <w:tab/>
      </w:r>
      <w:r w:rsidR="007357AF">
        <w:tab/>
      </w:r>
      <w:r w:rsidR="007357AF">
        <w:tab/>
      </w:r>
      <w:r w:rsidRPr="28F2FDC4">
        <w:rPr>
          <w:rFonts w:asciiTheme="minorHAnsi" w:hAnsiTheme="minorHAnsi" w:cstheme="minorBidi"/>
        </w:rPr>
        <w:t>:</w:t>
      </w:r>
      <w:r w:rsidR="007357AF">
        <w:tab/>
      </w:r>
      <w:r w:rsidR="31B3D9FA" w:rsidRPr="28F2FDC4">
        <w:rPr>
          <w:rFonts w:asciiTheme="minorHAnsi" w:hAnsiTheme="minorHAnsi" w:cstheme="minorBidi"/>
        </w:rPr>
        <w:t>henri.zeevat</w:t>
      </w:r>
      <w:r w:rsidRPr="28F2FDC4">
        <w:rPr>
          <w:rFonts w:asciiTheme="minorHAnsi" w:hAnsiTheme="minorHAnsi" w:cstheme="minorBidi"/>
        </w:rPr>
        <w:t>@tno.nl</w:t>
      </w:r>
    </w:p>
    <w:p w14:paraId="21D76072" w14:textId="77777777" w:rsidR="007357AF" w:rsidRPr="007A54BB" w:rsidRDefault="007357AF" w:rsidP="00FF2B3B">
      <w:pPr>
        <w:spacing w:line="240" w:lineRule="auto"/>
        <w:rPr>
          <w:rFonts w:asciiTheme="minorHAnsi" w:hAnsiTheme="minorHAnsi" w:cstheme="minorHAnsi"/>
          <w:szCs w:val="18"/>
        </w:rPr>
      </w:pPr>
    </w:p>
    <w:p w14:paraId="5E9BAC2F" w14:textId="77777777" w:rsidR="007357AF" w:rsidRPr="007A54BB" w:rsidRDefault="007357AF" w:rsidP="00FF2B3B">
      <w:pPr>
        <w:spacing w:line="240" w:lineRule="auto"/>
        <w:rPr>
          <w:rFonts w:asciiTheme="minorHAnsi" w:hAnsiTheme="minorHAnsi" w:cstheme="minorHAnsi"/>
          <w:szCs w:val="18"/>
        </w:rPr>
      </w:pPr>
      <w:r>
        <w:rPr>
          <w:rFonts w:asciiTheme="minorHAnsi" w:hAnsiTheme="minorHAnsi" w:cstheme="minorHAnsi"/>
          <w:szCs w:val="18"/>
        </w:rPr>
        <w:t>Inschrijver</w:t>
      </w:r>
      <w:r w:rsidRPr="007A54BB">
        <w:rPr>
          <w:rFonts w:asciiTheme="minorHAnsi" w:hAnsiTheme="minorHAnsi" w:cstheme="minorHAnsi"/>
          <w:szCs w:val="18"/>
        </w:rPr>
        <w:t xml:space="preserve">s kunnen geen rechten ontlenen aan mondelinge uitspraken, toezeggingen en suggesties van medewerkers en/of adviseurs van TNO, gedaan in het kader van de Aanbestedingsprocedure en/of de aanbestedingsstukken. </w:t>
      </w:r>
      <w:r>
        <w:rPr>
          <w:rFonts w:asciiTheme="minorHAnsi" w:hAnsiTheme="minorHAnsi" w:cstheme="minorHAnsi"/>
          <w:szCs w:val="18"/>
        </w:rPr>
        <w:t>Inschrijver</w:t>
      </w:r>
      <w:r w:rsidRPr="007A54BB">
        <w:rPr>
          <w:rFonts w:asciiTheme="minorHAnsi" w:hAnsiTheme="minorHAnsi" w:cstheme="minorHAnsi"/>
          <w:szCs w:val="18"/>
        </w:rPr>
        <w:t>s kunnen zich slechts beroepen op schriftelijke informatie verstrekt door of namens TNO.</w:t>
      </w:r>
    </w:p>
    <w:p w14:paraId="15297ED0" w14:textId="77777777" w:rsidR="007357AF" w:rsidRPr="007A54BB" w:rsidRDefault="007357AF" w:rsidP="00FF2B3B">
      <w:pPr>
        <w:spacing w:line="240" w:lineRule="auto"/>
        <w:rPr>
          <w:rFonts w:asciiTheme="minorHAnsi" w:hAnsiTheme="minorHAnsi" w:cstheme="minorHAnsi"/>
          <w:szCs w:val="18"/>
        </w:rPr>
      </w:pPr>
    </w:p>
    <w:p w14:paraId="73F2AF13" w14:textId="77777777" w:rsidR="007357AF" w:rsidRPr="007A54BB" w:rsidRDefault="007357AF" w:rsidP="00FF2B3B">
      <w:pPr>
        <w:pStyle w:val="PTI2"/>
        <w:spacing w:after="0" w:line="240" w:lineRule="auto"/>
        <w:ind w:left="0"/>
        <w:jc w:val="both"/>
        <w:rPr>
          <w:rFonts w:asciiTheme="minorHAnsi" w:hAnsiTheme="minorHAnsi" w:cstheme="minorHAnsi"/>
          <w:sz w:val="18"/>
          <w:szCs w:val="18"/>
          <w:lang w:val="nl-NL"/>
        </w:rPr>
      </w:pPr>
      <w:r w:rsidRPr="007A54BB">
        <w:rPr>
          <w:rFonts w:asciiTheme="minorHAnsi" w:hAnsiTheme="minorHAnsi" w:cstheme="minorHAnsi"/>
          <w:sz w:val="18"/>
          <w:szCs w:val="18"/>
          <w:lang w:val="nl-NL"/>
        </w:rPr>
        <w:t xml:space="preserve">Bij het zich niet houden van </w:t>
      </w:r>
      <w:r>
        <w:rPr>
          <w:rFonts w:asciiTheme="minorHAnsi" w:hAnsiTheme="minorHAnsi" w:cstheme="minorHAnsi"/>
          <w:sz w:val="18"/>
          <w:szCs w:val="18"/>
          <w:lang w:val="nl-NL"/>
        </w:rPr>
        <w:t>Inschrijver</w:t>
      </w:r>
      <w:r w:rsidRPr="007A54BB">
        <w:rPr>
          <w:rFonts w:asciiTheme="minorHAnsi" w:hAnsiTheme="minorHAnsi" w:cstheme="minorHAnsi"/>
          <w:sz w:val="18"/>
          <w:szCs w:val="18"/>
          <w:lang w:val="nl-NL"/>
        </w:rPr>
        <w:t xml:space="preserve"> aan hierboven genoemde voorwaarden en/of elke positieve en/of negatieve beïnvloeding, op welke manier dan ook, van de bij de Aanbestedingsprocedure betrokken personen, volgt uitsluiting van </w:t>
      </w:r>
      <w:r>
        <w:rPr>
          <w:rFonts w:asciiTheme="minorHAnsi" w:hAnsiTheme="minorHAnsi" w:cstheme="minorHAnsi"/>
          <w:sz w:val="18"/>
          <w:szCs w:val="18"/>
          <w:lang w:val="nl-NL"/>
        </w:rPr>
        <w:t>Inschrijver</w:t>
      </w:r>
      <w:r w:rsidRPr="007A54BB">
        <w:rPr>
          <w:rFonts w:asciiTheme="minorHAnsi" w:hAnsiTheme="minorHAnsi" w:cstheme="minorHAnsi"/>
          <w:sz w:val="18"/>
          <w:szCs w:val="18"/>
          <w:lang w:val="nl-NL"/>
        </w:rPr>
        <w:t xml:space="preserve"> van deze Aanbestedingsprocedure.</w:t>
      </w:r>
      <w:bookmarkStart w:id="61" w:name="_Toc263177905"/>
      <w:bookmarkStart w:id="62" w:name="_Toc102356978"/>
      <w:bookmarkStart w:id="63" w:name="_Toc105471409"/>
      <w:bookmarkStart w:id="64" w:name="_Toc105478553"/>
      <w:bookmarkStart w:id="65" w:name="_Toc108922077"/>
      <w:bookmarkStart w:id="66" w:name="_Toc105471411"/>
      <w:bookmarkStart w:id="67" w:name="_Toc105478555"/>
      <w:bookmarkStart w:id="68" w:name="_Toc108922079"/>
      <w:bookmarkEnd w:id="61"/>
      <w:bookmarkEnd w:id="62"/>
      <w:bookmarkEnd w:id="63"/>
      <w:bookmarkEnd w:id="64"/>
      <w:bookmarkEnd w:id="65"/>
      <w:bookmarkEnd w:id="66"/>
      <w:bookmarkEnd w:id="67"/>
      <w:bookmarkEnd w:id="68"/>
    </w:p>
    <w:p w14:paraId="35F29B7D" w14:textId="43DA4BCE" w:rsidR="003967D5" w:rsidRPr="008608A9" w:rsidRDefault="003967D5" w:rsidP="00FF2B3B">
      <w:pPr>
        <w:spacing w:line="240" w:lineRule="auto"/>
        <w:rPr>
          <w:rFonts w:asciiTheme="minorHAnsi" w:hAnsiTheme="minorHAnsi" w:cstheme="minorHAnsi"/>
          <w:szCs w:val="18"/>
        </w:rPr>
      </w:pPr>
    </w:p>
    <w:p w14:paraId="73CF9F3C" w14:textId="77777777" w:rsidR="003A1970" w:rsidRPr="008608A9" w:rsidRDefault="003A1970" w:rsidP="00FF2B3B">
      <w:pPr>
        <w:pStyle w:val="Heading3"/>
        <w:tabs>
          <w:tab w:val="num" w:pos="567"/>
        </w:tabs>
        <w:ind w:left="680" w:hanging="680"/>
        <w:jc w:val="both"/>
      </w:pPr>
      <w:bookmarkStart w:id="69" w:name="_Toc82531382"/>
      <w:bookmarkStart w:id="70" w:name="_Toc83886359"/>
      <w:r w:rsidRPr="008608A9">
        <w:t>Taal</w:t>
      </w:r>
      <w:bookmarkEnd w:id="69"/>
      <w:bookmarkEnd w:id="70"/>
    </w:p>
    <w:p w14:paraId="7F1CB35C" w14:textId="692F2E41"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Inschrijvingen dienen gesteld te zijn in de Nederlandse taal. Inschrijvingen in andere talen dan de Nederlandse taal worden van deelname uitgesloten. Officiële documenten die niet in de Nederlandse taal kunnen worden aangeleverd mogen gesteld zijn in de taal van het land van herkomst van het document. Op verzoek daartoe dient Inschrijver zorg te dragen voor een vertaling van een (beëdigd) tolk-vertaler.</w:t>
      </w:r>
      <w:r w:rsidR="00B912EC">
        <w:rPr>
          <w:rFonts w:asciiTheme="minorHAnsi" w:hAnsiTheme="minorHAnsi" w:cstheme="minorHAnsi"/>
          <w:szCs w:val="18"/>
        </w:rPr>
        <w:t xml:space="preserve"> De kosten daarvan blijven voor rekening van de Inschrijver.</w:t>
      </w:r>
    </w:p>
    <w:p w14:paraId="0B19C64A" w14:textId="77777777" w:rsidR="003A1970" w:rsidRPr="008608A9" w:rsidRDefault="003A1970" w:rsidP="00FF2B3B">
      <w:pPr>
        <w:spacing w:line="240" w:lineRule="auto"/>
        <w:rPr>
          <w:rFonts w:asciiTheme="minorHAnsi" w:hAnsiTheme="minorHAnsi" w:cstheme="minorHAnsi"/>
          <w:szCs w:val="18"/>
        </w:rPr>
      </w:pPr>
    </w:p>
    <w:p w14:paraId="76D8ADB7" w14:textId="77777777" w:rsidR="003A1970" w:rsidRPr="008608A9" w:rsidRDefault="003A1970" w:rsidP="00FF2B3B">
      <w:pPr>
        <w:pStyle w:val="Heading3"/>
        <w:tabs>
          <w:tab w:val="num" w:pos="567"/>
        </w:tabs>
        <w:ind w:left="680" w:hanging="680"/>
        <w:jc w:val="both"/>
      </w:pPr>
      <w:bookmarkStart w:id="71" w:name="_Toc82531383"/>
      <w:bookmarkStart w:id="72" w:name="_Toc83886360"/>
      <w:r w:rsidRPr="008608A9">
        <w:t>Eenmaal inschrijven</w:t>
      </w:r>
      <w:bookmarkEnd w:id="71"/>
      <w:bookmarkEnd w:id="72"/>
    </w:p>
    <w:p w14:paraId="41CC9C92" w14:textId="2E34FA35" w:rsidR="00003681" w:rsidRDefault="00AF56F4" w:rsidP="00FF2B3B">
      <w:pPr>
        <w:spacing w:line="240" w:lineRule="auto"/>
        <w:rPr>
          <w:rFonts w:asciiTheme="minorHAnsi" w:hAnsiTheme="minorHAnsi" w:cstheme="minorHAnsi"/>
          <w:szCs w:val="18"/>
        </w:rPr>
      </w:pPr>
      <w:bookmarkStart w:id="73" w:name="_Hlk24372489"/>
      <w:r w:rsidRPr="00AF56F4">
        <w:rPr>
          <w:rFonts w:asciiTheme="minorHAnsi" w:hAnsiTheme="minorHAnsi" w:cstheme="minorHAnsi"/>
          <w:szCs w:val="18"/>
        </w:rPr>
        <w:t xml:space="preserve">Een onderneming kan zich slechts eenmaal aanmelden als Inschrijver, hetzij als zelfstandige Inschrijver, hetzij als deelnemer van een Combinatie, hetzij als onderaannemer (indien de onderaannemer tevens als zelfstandige Inschrijver aanmeldt dan wel als deelnemer van een Combinatie). Van ondernemingen die behoren tot dezelfde groep als bedoeld in artikel 2:24b en artikel 2:24c BW mogen meerdere ondernemingen uit de groep een inschrijving indienen, als de ondernemingen op verzoek van TNO aantonen dat de </w:t>
      </w:r>
      <w:r w:rsidR="00E777FA">
        <w:rPr>
          <w:rFonts w:asciiTheme="minorHAnsi" w:hAnsiTheme="minorHAnsi" w:cstheme="minorHAnsi"/>
          <w:szCs w:val="18"/>
        </w:rPr>
        <w:t xml:space="preserve">Inschrijvingen </w:t>
      </w:r>
      <w:r w:rsidRPr="00AF56F4">
        <w:rPr>
          <w:rFonts w:asciiTheme="minorHAnsi" w:hAnsiTheme="minorHAnsi" w:cstheme="minorHAnsi"/>
          <w:szCs w:val="18"/>
        </w:rPr>
        <w:t>onafhankelijk van elkaar en zelfstandig zijn opgesteld.</w:t>
      </w:r>
    </w:p>
    <w:p w14:paraId="416F8557" w14:textId="59526E4D" w:rsidR="004E1D91" w:rsidRDefault="004E1D91" w:rsidP="00FF2B3B">
      <w:pPr>
        <w:spacing w:line="240" w:lineRule="auto"/>
        <w:rPr>
          <w:rFonts w:asciiTheme="minorHAnsi" w:hAnsiTheme="minorHAnsi" w:cstheme="minorHAnsi"/>
          <w:szCs w:val="18"/>
        </w:rPr>
      </w:pPr>
      <w:r w:rsidRPr="004E1D91">
        <w:rPr>
          <w:rFonts w:asciiTheme="minorHAnsi" w:hAnsiTheme="minorHAnsi" w:cstheme="minorHAnsi"/>
          <w:szCs w:val="18"/>
        </w:rPr>
        <w:t>Ingeval dat niet door alle betrokken Inschrijvingen kan worden aangetoond, worden alle Inschrijvingen afkomstig van ondernemingen die tot dezelfde groep behoren, uitgesloten.</w:t>
      </w:r>
    </w:p>
    <w:p w14:paraId="158063F2" w14:textId="77777777" w:rsidR="00AF56F4" w:rsidRPr="00003681" w:rsidRDefault="00AF56F4" w:rsidP="00FF2B3B">
      <w:pPr>
        <w:spacing w:line="240" w:lineRule="auto"/>
        <w:rPr>
          <w:rFonts w:asciiTheme="minorHAnsi" w:hAnsiTheme="minorHAnsi" w:cstheme="minorHAnsi"/>
          <w:szCs w:val="18"/>
        </w:rPr>
      </w:pPr>
    </w:p>
    <w:p w14:paraId="67F038AD" w14:textId="77777777" w:rsidR="003A1970" w:rsidRPr="008608A9" w:rsidRDefault="003A1970" w:rsidP="00FF2B3B">
      <w:pPr>
        <w:pStyle w:val="Heading3"/>
        <w:tabs>
          <w:tab w:val="num" w:pos="567"/>
        </w:tabs>
        <w:ind w:left="680" w:hanging="680"/>
        <w:jc w:val="both"/>
      </w:pPr>
      <w:bookmarkStart w:id="74" w:name="_Toc82531384"/>
      <w:bookmarkStart w:id="75" w:name="_Toc83886361"/>
      <w:bookmarkEnd w:id="73"/>
      <w:r w:rsidRPr="008608A9">
        <w:t>Combinatie</w:t>
      </w:r>
      <w:bookmarkEnd w:id="74"/>
      <w:bookmarkEnd w:id="75"/>
    </w:p>
    <w:p w14:paraId="05BB3F49" w14:textId="46DB4738"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Een Combinatie van ondernemingen kan gezamenlijk als één Inschrijver </w:t>
      </w:r>
      <w:r w:rsidR="00D23889">
        <w:rPr>
          <w:rFonts w:asciiTheme="minorHAnsi" w:hAnsiTheme="minorHAnsi" w:cstheme="minorHAnsi"/>
          <w:szCs w:val="18"/>
        </w:rPr>
        <w:t>een Inschrijving indienen</w:t>
      </w:r>
      <w:r w:rsidRPr="008608A9">
        <w:rPr>
          <w:rFonts w:asciiTheme="minorHAnsi" w:hAnsiTheme="minorHAnsi" w:cstheme="minorHAnsi"/>
          <w:szCs w:val="18"/>
        </w:rPr>
        <w:t>.</w:t>
      </w:r>
      <w:r w:rsidR="00AB2A7E">
        <w:rPr>
          <w:rFonts w:asciiTheme="minorHAnsi" w:hAnsiTheme="minorHAnsi" w:cstheme="minorHAnsi"/>
          <w:szCs w:val="18"/>
        </w:rPr>
        <w:t xml:space="preserve"> Daarvoor</w:t>
      </w:r>
      <w:r w:rsidRPr="008608A9">
        <w:rPr>
          <w:rFonts w:asciiTheme="minorHAnsi" w:hAnsiTheme="minorHAnsi" w:cstheme="minorHAnsi"/>
          <w:szCs w:val="18"/>
        </w:rPr>
        <w:t xml:space="preserve"> </w:t>
      </w:r>
      <w:r w:rsidR="00AB2A7E">
        <w:rPr>
          <w:rFonts w:asciiTheme="minorHAnsi" w:hAnsiTheme="minorHAnsi" w:cstheme="minorHAnsi"/>
          <w:szCs w:val="18"/>
        </w:rPr>
        <w:t>moet aan de volgende voorwaarden zijn voldaan.</w:t>
      </w:r>
    </w:p>
    <w:p w14:paraId="7B777F59" w14:textId="77777777" w:rsidR="003A1970" w:rsidRPr="008608A9" w:rsidRDefault="003A1970" w:rsidP="00FF2B3B">
      <w:pPr>
        <w:spacing w:line="240" w:lineRule="auto"/>
        <w:ind w:left="360"/>
        <w:rPr>
          <w:rFonts w:asciiTheme="minorHAnsi" w:hAnsiTheme="minorHAnsi" w:cstheme="minorHAnsi"/>
          <w:szCs w:val="18"/>
        </w:rPr>
      </w:pPr>
    </w:p>
    <w:p w14:paraId="325D8380" w14:textId="77777777" w:rsidR="003A1970" w:rsidRPr="008608A9" w:rsidRDefault="003A1970" w:rsidP="00FF2B3B">
      <w:pPr>
        <w:spacing w:line="240" w:lineRule="auto"/>
        <w:rPr>
          <w:rFonts w:asciiTheme="minorHAnsi" w:hAnsiTheme="minorHAnsi" w:cstheme="minorHAnsi"/>
          <w:szCs w:val="18"/>
          <w:u w:val="single"/>
        </w:rPr>
      </w:pPr>
      <w:r w:rsidRPr="008608A9">
        <w:rPr>
          <w:rFonts w:asciiTheme="minorHAnsi" w:hAnsiTheme="minorHAnsi" w:cstheme="minorHAnsi"/>
          <w:szCs w:val="18"/>
          <w:u w:val="single"/>
        </w:rPr>
        <w:t>Penvoerder</w:t>
      </w:r>
    </w:p>
    <w:p w14:paraId="488A9D3E" w14:textId="7F7F4850" w:rsidR="003A1970" w:rsidRDefault="00AB2A7E" w:rsidP="00FF2B3B">
      <w:pPr>
        <w:spacing w:line="240" w:lineRule="auto"/>
        <w:rPr>
          <w:rFonts w:asciiTheme="minorHAnsi" w:hAnsiTheme="minorHAnsi" w:cstheme="minorHAnsi"/>
          <w:szCs w:val="18"/>
        </w:rPr>
      </w:pPr>
      <w:r>
        <w:rPr>
          <w:rFonts w:asciiTheme="minorHAnsi" w:hAnsiTheme="minorHAnsi" w:cstheme="minorHAnsi"/>
          <w:szCs w:val="18"/>
        </w:rPr>
        <w:t xml:space="preserve">De </w:t>
      </w:r>
      <w:r w:rsidR="00935DFE">
        <w:rPr>
          <w:rFonts w:asciiTheme="minorHAnsi" w:hAnsiTheme="minorHAnsi" w:cstheme="minorHAnsi"/>
          <w:szCs w:val="18"/>
        </w:rPr>
        <w:t>C</w:t>
      </w:r>
      <w:r>
        <w:rPr>
          <w:rFonts w:asciiTheme="minorHAnsi" w:hAnsiTheme="minorHAnsi" w:cstheme="minorHAnsi"/>
          <w:szCs w:val="18"/>
        </w:rPr>
        <w:t xml:space="preserve">ombinatie wijst een penvoerder aan. </w:t>
      </w:r>
      <w:r w:rsidR="003A1970" w:rsidRPr="008608A9">
        <w:rPr>
          <w:rFonts w:asciiTheme="minorHAnsi" w:hAnsiTheme="minorHAnsi" w:cstheme="minorHAnsi"/>
          <w:szCs w:val="18"/>
        </w:rPr>
        <w:t>In dat geval dient de penvoerder van de Combinatie in de Eigen Verklaring (</w:t>
      </w:r>
      <w:r w:rsidR="009245AC">
        <w:rPr>
          <w:rFonts w:asciiTheme="minorHAnsi" w:hAnsiTheme="minorHAnsi" w:cstheme="minorHAnsi"/>
          <w:szCs w:val="18"/>
        </w:rPr>
        <w:t>Bijlage</w:t>
      </w:r>
      <w:r w:rsidR="003A1970" w:rsidRPr="00BB30B2">
        <w:rPr>
          <w:rFonts w:asciiTheme="minorHAnsi" w:hAnsiTheme="minorHAnsi" w:cstheme="minorHAnsi"/>
          <w:szCs w:val="18"/>
        </w:rPr>
        <w:t xml:space="preserve"> </w:t>
      </w:r>
      <w:r w:rsidR="00844099" w:rsidRPr="00844099">
        <w:rPr>
          <w:rFonts w:asciiTheme="minorHAnsi" w:hAnsiTheme="minorHAnsi" w:cstheme="minorHAnsi"/>
          <w:b/>
          <w:szCs w:val="18"/>
        </w:rPr>
        <w:t>A01</w:t>
      </w:r>
      <w:r w:rsidR="003A1970" w:rsidRPr="00BB30B2">
        <w:rPr>
          <w:rFonts w:asciiTheme="minorHAnsi" w:hAnsiTheme="minorHAnsi" w:cstheme="minorHAnsi"/>
          <w:szCs w:val="18"/>
        </w:rPr>
        <w:t>)</w:t>
      </w:r>
      <w:r w:rsidR="003A1970" w:rsidRPr="008608A9">
        <w:rPr>
          <w:rFonts w:asciiTheme="minorHAnsi" w:hAnsiTheme="minorHAnsi" w:cstheme="minorHAnsi"/>
          <w:szCs w:val="18"/>
        </w:rPr>
        <w:t xml:space="preserve"> de volgende informatie te </w:t>
      </w:r>
      <w:r w:rsidR="003A1970" w:rsidRPr="00AC7F61">
        <w:rPr>
          <w:rFonts w:asciiTheme="minorHAnsi" w:hAnsiTheme="minorHAnsi" w:cstheme="minorHAnsi"/>
          <w:szCs w:val="18"/>
        </w:rPr>
        <w:t xml:space="preserve">verschaffen </w:t>
      </w:r>
      <w:r w:rsidR="003A1970" w:rsidRPr="00F85E8D">
        <w:rPr>
          <w:rFonts w:asciiTheme="minorHAnsi" w:hAnsiTheme="minorHAnsi" w:cstheme="minorHAnsi"/>
          <w:i/>
          <w:szCs w:val="18"/>
        </w:rPr>
        <w:t>ter zake van de Combinati</w:t>
      </w:r>
      <w:r w:rsidR="00DD0781" w:rsidRPr="00F85E8D">
        <w:rPr>
          <w:rFonts w:asciiTheme="minorHAnsi" w:hAnsiTheme="minorHAnsi" w:cstheme="minorHAnsi"/>
          <w:i/>
          <w:szCs w:val="18"/>
        </w:rPr>
        <w:t>e</w:t>
      </w:r>
      <w:r w:rsidR="005E72CB">
        <w:rPr>
          <w:rFonts w:asciiTheme="minorHAnsi" w:hAnsiTheme="minorHAnsi" w:cstheme="minorHAnsi"/>
          <w:i/>
          <w:szCs w:val="18"/>
        </w:rPr>
        <w:t xml:space="preserve"> </w:t>
      </w:r>
      <w:bookmarkStart w:id="76" w:name="_Hlk484515887"/>
      <w:r w:rsidR="005E72CB" w:rsidRPr="005E72CB">
        <w:rPr>
          <w:rFonts w:asciiTheme="minorHAnsi" w:hAnsiTheme="minorHAnsi" w:cstheme="minorHAnsi"/>
          <w:szCs w:val="18"/>
        </w:rPr>
        <w:t>(let wel: een en ander laat onverlet dat daarnaast in de Eigen Verklaring alle overige vereiste informatie dient te worden verschaft)</w:t>
      </w:r>
      <w:r w:rsidR="003A1970" w:rsidRPr="005E72CB">
        <w:rPr>
          <w:rFonts w:asciiTheme="minorHAnsi" w:hAnsiTheme="minorHAnsi" w:cstheme="minorHAnsi"/>
          <w:szCs w:val="18"/>
        </w:rPr>
        <w:t>:</w:t>
      </w:r>
      <w:bookmarkEnd w:id="76"/>
    </w:p>
    <w:p w14:paraId="51061322" w14:textId="77777777" w:rsidR="00F96E20" w:rsidRPr="008608A9" w:rsidRDefault="00F96E20" w:rsidP="00FF2B3B">
      <w:pPr>
        <w:spacing w:line="240" w:lineRule="auto"/>
        <w:rPr>
          <w:rFonts w:asciiTheme="minorHAnsi" w:hAnsiTheme="minorHAnsi" w:cstheme="minorHAnsi"/>
          <w:szCs w:val="18"/>
        </w:rPr>
      </w:pPr>
    </w:p>
    <w:p w14:paraId="08BF21E7" w14:textId="77777777" w:rsidR="003A1970" w:rsidRPr="008608A9" w:rsidRDefault="003A1970" w:rsidP="00FF2B3B">
      <w:pPr>
        <w:numPr>
          <w:ilvl w:val="0"/>
          <w:numId w:val="10"/>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dat de Inschrijver samen met anderen deelneemt aan de Aanbestedingsprocedure (vakje “ja”). </w:t>
      </w:r>
    </w:p>
    <w:p w14:paraId="27844E3F" w14:textId="77777777" w:rsidR="003A1970" w:rsidRPr="008608A9" w:rsidRDefault="003A1970" w:rsidP="00FF2B3B">
      <w:pPr>
        <w:numPr>
          <w:ilvl w:val="0"/>
          <w:numId w:val="10"/>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 xml:space="preserve">“Wijze van deelneming” </w:t>
      </w:r>
      <w:r w:rsidRPr="008608A9">
        <w:rPr>
          <w:rFonts w:asciiTheme="minorHAnsi" w:hAnsiTheme="minorHAnsi" w:cstheme="minorHAnsi"/>
          <w:szCs w:val="18"/>
        </w:rPr>
        <w:t>bij “Zo ja”, sub a: dat hij de rol van penvoerder vervult, alsmede – indien van toepassing - ter zake van welke Geschiktheidseisen een beroep op hem wordt gedaan, dan wel voor welke specifieke taken hij verantwoordelijk is.</w:t>
      </w:r>
    </w:p>
    <w:p w14:paraId="19BA8AA0" w14:textId="77777777" w:rsidR="003A1970" w:rsidRPr="008608A9" w:rsidRDefault="003A1970" w:rsidP="00FF2B3B">
      <w:pPr>
        <w:numPr>
          <w:ilvl w:val="0"/>
          <w:numId w:val="10"/>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bij “Zo ja”, sub b: de naam/namen en bijbehorende rechtsvorm(en) van alle overige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die deel uitmaken van de Combinatie.</w:t>
      </w:r>
    </w:p>
    <w:p w14:paraId="2464D765" w14:textId="2B1F2EA8" w:rsidR="003A1970" w:rsidRDefault="003A1970" w:rsidP="00FF2B3B">
      <w:pPr>
        <w:numPr>
          <w:ilvl w:val="0"/>
          <w:numId w:val="10"/>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Indien de Combinatie als zodanig een handelsnaam heeft, dient de penvoerder in 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bij </w:t>
      </w:r>
      <w:r w:rsidRPr="00AC7F61">
        <w:rPr>
          <w:rFonts w:asciiTheme="minorHAnsi" w:hAnsiTheme="minorHAnsi" w:cstheme="minorHAnsi"/>
          <w:i/>
          <w:szCs w:val="18"/>
        </w:rPr>
        <w:t>“Zo ja”</w:t>
      </w:r>
      <w:r w:rsidRPr="008608A9">
        <w:rPr>
          <w:rFonts w:asciiTheme="minorHAnsi" w:hAnsiTheme="minorHAnsi" w:cstheme="minorHAnsi"/>
          <w:szCs w:val="18"/>
        </w:rPr>
        <w:t>, sub c de betreffende handelsnaam te vermelden.</w:t>
      </w:r>
    </w:p>
    <w:p w14:paraId="064C9589" w14:textId="77777777" w:rsidR="00F85E8D" w:rsidRDefault="00F85E8D" w:rsidP="00FF2B3B">
      <w:pPr>
        <w:spacing w:line="240" w:lineRule="auto"/>
        <w:rPr>
          <w:rFonts w:asciiTheme="minorHAnsi" w:hAnsiTheme="minorHAnsi" w:cstheme="minorHAnsi"/>
          <w:szCs w:val="18"/>
        </w:rPr>
      </w:pPr>
    </w:p>
    <w:p w14:paraId="664DA950" w14:textId="5439173E" w:rsidR="00AB2A7E" w:rsidRDefault="00AB2A7E" w:rsidP="00FF2B3B">
      <w:pPr>
        <w:spacing w:line="240" w:lineRule="auto"/>
        <w:rPr>
          <w:rFonts w:asciiTheme="minorHAnsi" w:hAnsiTheme="minorHAnsi" w:cstheme="minorHAnsi"/>
          <w:szCs w:val="18"/>
        </w:rPr>
      </w:pPr>
      <w:r w:rsidRPr="00AB2A7E">
        <w:rPr>
          <w:rFonts w:asciiTheme="minorHAnsi" w:hAnsiTheme="minorHAnsi" w:cstheme="minorHAnsi"/>
          <w:szCs w:val="18"/>
        </w:rPr>
        <w:t xml:space="preserve">De penvoerder dient rechtsgeldig bevoegd te zijn om alle </w:t>
      </w:r>
      <w:proofErr w:type="spellStart"/>
      <w:r w:rsidRPr="00AB2A7E">
        <w:rPr>
          <w:rFonts w:asciiTheme="minorHAnsi" w:hAnsiTheme="minorHAnsi" w:cstheme="minorHAnsi"/>
          <w:szCs w:val="18"/>
        </w:rPr>
        <w:t>combinanten</w:t>
      </w:r>
      <w:proofErr w:type="spellEnd"/>
      <w:r w:rsidRPr="00AB2A7E">
        <w:rPr>
          <w:rFonts w:asciiTheme="minorHAnsi" w:hAnsiTheme="minorHAnsi" w:cstheme="minorHAnsi"/>
          <w:szCs w:val="18"/>
        </w:rPr>
        <w:t xml:space="preserve"> ter zake van de Aanbestedingsprocedure te vertegenwoordigen en juridisch te binden.</w:t>
      </w:r>
      <w:r w:rsidR="00F85E8D">
        <w:rPr>
          <w:rFonts w:asciiTheme="minorHAnsi" w:hAnsiTheme="minorHAnsi" w:cstheme="minorHAnsi"/>
          <w:szCs w:val="18"/>
        </w:rPr>
        <w:t xml:space="preserve"> </w:t>
      </w:r>
      <w:bookmarkStart w:id="77" w:name="_Hlk22721482"/>
      <w:r w:rsidR="00F85E8D" w:rsidRPr="00F85E8D">
        <w:rPr>
          <w:rFonts w:asciiTheme="minorHAnsi" w:hAnsiTheme="minorHAnsi" w:cstheme="minorHAnsi"/>
          <w:szCs w:val="18"/>
        </w:rPr>
        <w:t>TNO communiceert tijdens de Aanbestedingsprocedure en, in voorkomend geval, tijdens de uitvoering van de Opdracht, uitsluitend met de penvoerder.</w:t>
      </w:r>
      <w:bookmarkEnd w:id="77"/>
    </w:p>
    <w:p w14:paraId="64E58580" w14:textId="77777777" w:rsidR="00AB2A7E" w:rsidRPr="008608A9" w:rsidRDefault="00AB2A7E" w:rsidP="00FF2B3B">
      <w:pPr>
        <w:spacing w:line="240" w:lineRule="auto"/>
        <w:rPr>
          <w:rFonts w:asciiTheme="minorHAnsi" w:hAnsiTheme="minorHAnsi" w:cstheme="minorHAnsi"/>
          <w:szCs w:val="18"/>
        </w:rPr>
      </w:pPr>
    </w:p>
    <w:p w14:paraId="08C1436C" w14:textId="77777777" w:rsidR="003A1970" w:rsidRPr="008608A9" w:rsidRDefault="003A1970" w:rsidP="00FF2B3B">
      <w:pPr>
        <w:spacing w:line="240" w:lineRule="auto"/>
        <w:rPr>
          <w:rFonts w:asciiTheme="minorHAnsi" w:hAnsiTheme="minorHAnsi" w:cstheme="minorHAnsi"/>
          <w:szCs w:val="18"/>
          <w:u w:val="single"/>
        </w:rPr>
      </w:pPr>
      <w:r w:rsidRPr="008608A9">
        <w:rPr>
          <w:rFonts w:asciiTheme="minorHAnsi" w:hAnsiTheme="minorHAnsi" w:cstheme="minorHAnsi"/>
          <w:szCs w:val="18"/>
          <w:u w:val="single"/>
        </w:rPr>
        <w:t xml:space="preserve">Overige </w:t>
      </w:r>
      <w:proofErr w:type="spellStart"/>
      <w:r w:rsidRPr="008608A9">
        <w:rPr>
          <w:rFonts w:asciiTheme="minorHAnsi" w:hAnsiTheme="minorHAnsi" w:cstheme="minorHAnsi"/>
          <w:szCs w:val="18"/>
          <w:u w:val="single"/>
        </w:rPr>
        <w:t>combinanten</w:t>
      </w:r>
      <w:proofErr w:type="spellEnd"/>
    </w:p>
    <w:p w14:paraId="79442EB1" w14:textId="3EB8A9B2"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lastRenderedPageBreak/>
        <w:t>Naast de penvoerder dienen alle overige ondernemingen die deel uitmaken van de Combinatie ieder afzonderlijk een Eigen Verklaring (</w:t>
      </w:r>
      <w:r w:rsidR="009245AC">
        <w:rPr>
          <w:rFonts w:asciiTheme="minorHAnsi" w:hAnsiTheme="minorHAnsi" w:cstheme="minorHAnsi"/>
          <w:szCs w:val="18"/>
        </w:rPr>
        <w:t>Bijlage</w:t>
      </w:r>
      <w:r w:rsidRPr="00BB30B2">
        <w:rPr>
          <w:rFonts w:asciiTheme="minorHAnsi" w:hAnsiTheme="minorHAnsi" w:cstheme="minorHAnsi"/>
          <w:szCs w:val="18"/>
        </w:rPr>
        <w:t xml:space="preserve"> </w:t>
      </w:r>
      <w:r w:rsidR="00844099" w:rsidRPr="00844099">
        <w:rPr>
          <w:rFonts w:asciiTheme="minorHAnsi" w:hAnsiTheme="minorHAnsi" w:cstheme="minorHAnsi"/>
          <w:b/>
          <w:szCs w:val="18"/>
        </w:rPr>
        <w:t>A01</w:t>
      </w:r>
      <w:r w:rsidRPr="00BB30B2">
        <w:rPr>
          <w:rFonts w:asciiTheme="minorHAnsi" w:hAnsiTheme="minorHAnsi" w:cstheme="minorHAnsi"/>
          <w:szCs w:val="18"/>
        </w:rPr>
        <w:t>)</w:t>
      </w:r>
      <w:r w:rsidRPr="008608A9">
        <w:rPr>
          <w:rFonts w:asciiTheme="minorHAnsi" w:hAnsiTheme="minorHAnsi" w:cstheme="minorHAnsi"/>
          <w:szCs w:val="18"/>
        </w:rPr>
        <w:t xml:space="preserve"> in te vullen en in te dienen. De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niet zijnde penvoerder van de Combinatie, dienen in de Eigen Verklaring de volgende informatie te verschaffen </w:t>
      </w:r>
      <w:r w:rsidRPr="008608A9">
        <w:rPr>
          <w:rFonts w:asciiTheme="minorHAnsi" w:hAnsiTheme="minorHAnsi" w:cstheme="minorHAnsi"/>
          <w:i/>
          <w:szCs w:val="18"/>
        </w:rPr>
        <w:t>ter zake van de Combinatie</w:t>
      </w:r>
      <w:r w:rsidR="005E72CB">
        <w:rPr>
          <w:rFonts w:asciiTheme="minorHAnsi" w:hAnsiTheme="minorHAnsi" w:cstheme="minorHAnsi"/>
          <w:i/>
          <w:szCs w:val="18"/>
        </w:rPr>
        <w:t xml:space="preserve"> </w:t>
      </w:r>
      <w:r w:rsidR="005E72CB" w:rsidRPr="005E72CB">
        <w:rPr>
          <w:rFonts w:asciiTheme="minorHAnsi" w:hAnsiTheme="minorHAnsi" w:cstheme="minorHAnsi"/>
          <w:szCs w:val="18"/>
        </w:rPr>
        <w:t>(let wel: een en ander laat onverlet dat daarnaast in de Eigen Verklaring alle overige vereiste informatie dient te worden verschaft)</w:t>
      </w:r>
      <w:r w:rsidRPr="008608A9">
        <w:rPr>
          <w:rFonts w:asciiTheme="minorHAnsi" w:hAnsiTheme="minorHAnsi" w:cstheme="minorHAnsi"/>
          <w:szCs w:val="18"/>
        </w:rPr>
        <w:t>:</w:t>
      </w:r>
    </w:p>
    <w:p w14:paraId="4D52E09A" w14:textId="77777777" w:rsidR="00F96E20" w:rsidRPr="008608A9" w:rsidRDefault="00F96E20" w:rsidP="00FF2B3B">
      <w:pPr>
        <w:spacing w:line="240" w:lineRule="auto"/>
        <w:rPr>
          <w:rFonts w:asciiTheme="minorHAnsi" w:hAnsiTheme="minorHAnsi" w:cstheme="minorHAnsi"/>
          <w:szCs w:val="18"/>
        </w:rPr>
      </w:pPr>
    </w:p>
    <w:p w14:paraId="47C03FCD" w14:textId="77777777" w:rsidR="003A1970" w:rsidRPr="008608A9" w:rsidRDefault="003A1970" w:rsidP="00FF2B3B">
      <w:pPr>
        <w:numPr>
          <w:ilvl w:val="0"/>
          <w:numId w:val="12"/>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afdeling A achter </w:t>
      </w:r>
      <w:r w:rsidRPr="008608A9">
        <w:rPr>
          <w:rFonts w:asciiTheme="minorHAnsi" w:hAnsiTheme="minorHAnsi" w:cstheme="minorHAnsi"/>
          <w:i/>
          <w:szCs w:val="18"/>
        </w:rPr>
        <w:t>“Wijze van deelneming”</w:t>
      </w:r>
      <w:r w:rsidRPr="008608A9">
        <w:rPr>
          <w:rFonts w:asciiTheme="minorHAnsi" w:hAnsiTheme="minorHAnsi" w:cstheme="minorHAnsi"/>
          <w:szCs w:val="18"/>
        </w:rPr>
        <w:t xml:space="preserve">: dat de Inschrijver samen met anderen deelneemt aan de Aanbestedingsprocedure (vakje </w:t>
      </w:r>
      <w:r w:rsidRPr="008608A9">
        <w:rPr>
          <w:rFonts w:asciiTheme="minorHAnsi" w:hAnsiTheme="minorHAnsi" w:cstheme="minorHAnsi"/>
          <w:i/>
          <w:szCs w:val="18"/>
        </w:rPr>
        <w:t>“ja”</w:t>
      </w:r>
      <w:r w:rsidRPr="008608A9">
        <w:rPr>
          <w:rFonts w:asciiTheme="minorHAnsi" w:hAnsiTheme="minorHAnsi" w:cstheme="minorHAnsi"/>
          <w:szCs w:val="18"/>
        </w:rPr>
        <w:t xml:space="preserve">). </w:t>
      </w:r>
    </w:p>
    <w:p w14:paraId="355C6CEC" w14:textId="77777777" w:rsidR="003A1970" w:rsidRPr="008608A9" w:rsidRDefault="003A1970" w:rsidP="00FF2B3B">
      <w:pPr>
        <w:numPr>
          <w:ilvl w:val="0"/>
          <w:numId w:val="12"/>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8608A9">
        <w:rPr>
          <w:rFonts w:asciiTheme="minorHAnsi" w:hAnsiTheme="minorHAnsi" w:cstheme="minorHAnsi"/>
          <w:i/>
          <w:szCs w:val="18"/>
        </w:rPr>
        <w:t xml:space="preserve">“Wijze van deelneming” </w:t>
      </w:r>
      <w:r w:rsidRPr="008608A9">
        <w:rPr>
          <w:rFonts w:asciiTheme="minorHAnsi" w:hAnsiTheme="minorHAnsi" w:cstheme="minorHAnsi"/>
          <w:szCs w:val="18"/>
        </w:rPr>
        <w:t xml:space="preserve">bij </w:t>
      </w:r>
      <w:r w:rsidRPr="008608A9">
        <w:rPr>
          <w:rFonts w:asciiTheme="minorHAnsi" w:hAnsiTheme="minorHAnsi" w:cstheme="minorHAnsi"/>
          <w:i/>
          <w:szCs w:val="18"/>
        </w:rPr>
        <w:t>“Zo ja”</w:t>
      </w:r>
      <w:r w:rsidRPr="008608A9">
        <w:rPr>
          <w:rFonts w:asciiTheme="minorHAnsi" w:hAnsiTheme="minorHAnsi" w:cstheme="minorHAnsi"/>
          <w:szCs w:val="18"/>
        </w:rPr>
        <w:t xml:space="preserve">, sub a: ter zake van welke Geschiktheidseisen eventueel een beroep op de betreffende </w:t>
      </w:r>
      <w:proofErr w:type="spellStart"/>
      <w:r w:rsidRPr="008608A9">
        <w:rPr>
          <w:rFonts w:asciiTheme="minorHAnsi" w:hAnsiTheme="minorHAnsi" w:cstheme="minorHAnsi"/>
          <w:szCs w:val="18"/>
        </w:rPr>
        <w:t>combinant</w:t>
      </w:r>
      <w:proofErr w:type="spellEnd"/>
      <w:r w:rsidRPr="008608A9">
        <w:rPr>
          <w:rFonts w:asciiTheme="minorHAnsi" w:hAnsiTheme="minorHAnsi" w:cstheme="minorHAnsi"/>
          <w:szCs w:val="18"/>
        </w:rPr>
        <w:t xml:space="preserve"> wordt gedaan, dan wel voor welke specifieke taken hij verantwoordelijk is.</w:t>
      </w:r>
    </w:p>
    <w:p w14:paraId="35CB5E38" w14:textId="77777777" w:rsidR="003A1970" w:rsidRPr="008608A9" w:rsidRDefault="003A1970" w:rsidP="00FF2B3B">
      <w:pPr>
        <w:numPr>
          <w:ilvl w:val="0"/>
          <w:numId w:val="12"/>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8608A9">
        <w:rPr>
          <w:rFonts w:asciiTheme="minorHAnsi" w:hAnsiTheme="minorHAnsi" w:cstheme="minorHAnsi"/>
          <w:i/>
          <w:szCs w:val="18"/>
        </w:rPr>
        <w:t xml:space="preserve">“Wijze van deelneming” </w:t>
      </w:r>
      <w:r w:rsidRPr="008608A9">
        <w:rPr>
          <w:rFonts w:asciiTheme="minorHAnsi" w:hAnsiTheme="minorHAnsi" w:cstheme="minorHAnsi"/>
          <w:szCs w:val="18"/>
        </w:rPr>
        <w:t xml:space="preserve">bij </w:t>
      </w:r>
      <w:r w:rsidRPr="008608A9">
        <w:rPr>
          <w:rFonts w:asciiTheme="minorHAnsi" w:hAnsiTheme="minorHAnsi" w:cstheme="minorHAnsi"/>
          <w:i/>
          <w:szCs w:val="18"/>
        </w:rPr>
        <w:t>“Zo ja”</w:t>
      </w:r>
      <w:r w:rsidRPr="008608A9">
        <w:rPr>
          <w:rFonts w:asciiTheme="minorHAnsi" w:hAnsiTheme="minorHAnsi" w:cstheme="minorHAnsi"/>
          <w:szCs w:val="18"/>
        </w:rPr>
        <w:t xml:space="preserve">, sub b: de naam/namen en bijbehorende rechtsvorm(en) van alle overige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(inclusief de penvoerder) die deel uitmaken van de Combinatie.</w:t>
      </w:r>
    </w:p>
    <w:p w14:paraId="55EA64EE" w14:textId="77777777" w:rsidR="003A1970" w:rsidRPr="008608A9" w:rsidRDefault="003A1970" w:rsidP="00FF2B3B">
      <w:pPr>
        <w:numPr>
          <w:ilvl w:val="0"/>
          <w:numId w:val="12"/>
        </w:numPr>
        <w:spacing w:line="240" w:lineRule="auto"/>
        <w:ind w:left="425" w:hanging="425"/>
        <w:rPr>
          <w:rFonts w:asciiTheme="minorHAnsi" w:hAnsiTheme="minorHAnsi" w:cstheme="minorHAnsi"/>
          <w:szCs w:val="18"/>
        </w:rPr>
      </w:pPr>
      <w:r w:rsidRPr="008608A9">
        <w:rPr>
          <w:rFonts w:asciiTheme="minorHAnsi" w:hAnsiTheme="minorHAnsi" w:cstheme="minorHAnsi"/>
          <w:szCs w:val="18"/>
        </w:rPr>
        <w:t xml:space="preserve">Indien de Combinatie als zodanig een handelsnaam heeft, dient de </w:t>
      </w:r>
      <w:proofErr w:type="spellStart"/>
      <w:r w:rsidRPr="008608A9">
        <w:rPr>
          <w:rFonts w:asciiTheme="minorHAnsi" w:hAnsiTheme="minorHAnsi" w:cstheme="minorHAnsi"/>
          <w:szCs w:val="18"/>
        </w:rPr>
        <w:t>combinant</w:t>
      </w:r>
      <w:proofErr w:type="spellEnd"/>
      <w:r w:rsidRPr="008608A9">
        <w:rPr>
          <w:rFonts w:asciiTheme="minorHAnsi" w:hAnsiTheme="minorHAnsi" w:cstheme="minorHAnsi"/>
          <w:szCs w:val="18"/>
        </w:rPr>
        <w:t xml:space="preserve"> wiens Eigen Verklaring het betreft in Deel II A achter de subtitel </w:t>
      </w:r>
      <w:r w:rsidRPr="008608A9">
        <w:rPr>
          <w:rFonts w:asciiTheme="minorHAnsi" w:hAnsiTheme="minorHAnsi" w:cstheme="minorHAnsi"/>
          <w:i/>
          <w:szCs w:val="18"/>
        </w:rPr>
        <w:t>“Wijze van deelneming”</w:t>
      </w:r>
      <w:r w:rsidRPr="008608A9">
        <w:rPr>
          <w:rFonts w:asciiTheme="minorHAnsi" w:hAnsiTheme="minorHAnsi" w:cstheme="minorHAnsi"/>
          <w:szCs w:val="18"/>
        </w:rPr>
        <w:t xml:space="preserve"> bij </w:t>
      </w:r>
      <w:r w:rsidRPr="008608A9">
        <w:rPr>
          <w:rFonts w:asciiTheme="minorHAnsi" w:hAnsiTheme="minorHAnsi" w:cstheme="minorHAnsi"/>
          <w:i/>
          <w:szCs w:val="18"/>
        </w:rPr>
        <w:t>“Zo ja”</w:t>
      </w:r>
      <w:r w:rsidRPr="008608A9">
        <w:rPr>
          <w:rFonts w:asciiTheme="minorHAnsi" w:hAnsiTheme="minorHAnsi" w:cstheme="minorHAnsi"/>
          <w:szCs w:val="18"/>
        </w:rPr>
        <w:t>, sub c de betreffende handelsnaam te vermelden.</w:t>
      </w:r>
    </w:p>
    <w:p w14:paraId="6059C998" w14:textId="77777777" w:rsidR="00F96E20" w:rsidRDefault="00F96E20" w:rsidP="00FF2B3B">
      <w:pPr>
        <w:spacing w:line="240" w:lineRule="auto"/>
        <w:rPr>
          <w:rFonts w:asciiTheme="minorHAnsi" w:hAnsiTheme="minorHAnsi" w:cstheme="minorHAnsi"/>
          <w:szCs w:val="18"/>
        </w:rPr>
      </w:pPr>
    </w:p>
    <w:p w14:paraId="4FA50BAF" w14:textId="7118D2BE"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Met het indienen van de Inschrijving verklaren de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dat alle deelnemers in de Combinatie gezamenlijk en hoofdelijk aansprakelijk zijn voor de gestanddoening van de verplichtingen voortvloeiend uit de Aanbestedingsprocedure, alsmede uit de eventuele uitvoering van de Overeenkomst.</w:t>
      </w:r>
    </w:p>
    <w:p w14:paraId="1E9A8156" w14:textId="286085C7" w:rsidR="00405BD4" w:rsidRDefault="00405BD4" w:rsidP="00FF2B3B">
      <w:pPr>
        <w:spacing w:line="240" w:lineRule="auto"/>
        <w:rPr>
          <w:rFonts w:asciiTheme="minorHAnsi" w:hAnsiTheme="minorHAnsi" w:cstheme="minorHAnsi"/>
          <w:szCs w:val="18"/>
        </w:rPr>
      </w:pPr>
    </w:p>
    <w:p w14:paraId="5AA76BC2" w14:textId="2150CAFC" w:rsidR="003A1970" w:rsidRPr="008608A9" w:rsidRDefault="14C0A8C0" w:rsidP="00FF2B3B">
      <w:pPr>
        <w:pStyle w:val="Heading3"/>
        <w:tabs>
          <w:tab w:val="num" w:pos="567"/>
        </w:tabs>
        <w:ind w:left="680" w:hanging="680"/>
        <w:jc w:val="both"/>
      </w:pPr>
      <w:r>
        <w:t xml:space="preserve"> </w:t>
      </w:r>
      <w:bookmarkStart w:id="78" w:name="_Toc82531385"/>
      <w:bookmarkStart w:id="79" w:name="_Toc83886362"/>
      <w:proofErr w:type="spellStart"/>
      <w:r w:rsidR="7B7E0A61">
        <w:t>Onderaanneming</w:t>
      </w:r>
      <w:bookmarkEnd w:id="78"/>
      <w:bookmarkEnd w:id="79"/>
      <w:proofErr w:type="spellEnd"/>
    </w:p>
    <w:p w14:paraId="63DDD594" w14:textId="48C50759" w:rsidR="003A1970" w:rsidRDefault="00EA02A4" w:rsidP="00FF2B3B">
      <w:pPr>
        <w:spacing w:line="240" w:lineRule="auto"/>
        <w:rPr>
          <w:rFonts w:asciiTheme="minorHAnsi" w:hAnsiTheme="minorHAnsi" w:cstheme="minorHAnsi"/>
          <w:szCs w:val="18"/>
        </w:rPr>
      </w:pPr>
      <w:bookmarkStart w:id="80" w:name="_Hlk490659947"/>
      <w:r>
        <w:rPr>
          <w:rFonts w:asciiTheme="minorHAnsi" w:hAnsiTheme="minorHAnsi" w:cstheme="minorHAnsi"/>
          <w:szCs w:val="18"/>
        </w:rPr>
        <w:t xml:space="preserve">Een Inschrijver mag voor de uitvoering van de werkzaamheden gebruikmaken van een onderaannemer. </w:t>
      </w:r>
      <w:r w:rsidR="003A1970" w:rsidRPr="008608A9">
        <w:rPr>
          <w:rFonts w:asciiTheme="minorHAnsi" w:hAnsiTheme="minorHAnsi" w:cstheme="minorHAnsi"/>
          <w:szCs w:val="18"/>
        </w:rPr>
        <w:t xml:space="preserve">Een samenwerking in de vorm van hoofd- en </w:t>
      </w:r>
      <w:proofErr w:type="spellStart"/>
      <w:r w:rsidR="003A1970" w:rsidRPr="008608A9">
        <w:rPr>
          <w:rFonts w:asciiTheme="minorHAnsi" w:hAnsiTheme="minorHAnsi" w:cstheme="minorHAnsi"/>
          <w:szCs w:val="18"/>
        </w:rPr>
        <w:t>onderaanneming</w:t>
      </w:r>
      <w:proofErr w:type="spellEnd"/>
      <w:r w:rsidR="003A1970" w:rsidRPr="008608A9">
        <w:rPr>
          <w:rFonts w:asciiTheme="minorHAnsi" w:hAnsiTheme="minorHAnsi" w:cstheme="minorHAnsi"/>
          <w:szCs w:val="18"/>
        </w:rPr>
        <w:t xml:space="preserve"> kan inschrijven als één Inschrijver. De hoofdaannemer blijft te allen tijde verantwoordelijk voor de uit te voeren werkzaamheden. De hoofdaannemer is voor de gehele uitvoering van de opdracht, inclusief hetgeen door de onderaannemer wordt verricht, aansprakelijk.</w:t>
      </w:r>
      <w:bookmarkEnd w:id="80"/>
      <w:r w:rsidR="003A1970" w:rsidRPr="008608A9">
        <w:rPr>
          <w:rFonts w:asciiTheme="minorHAnsi" w:hAnsiTheme="minorHAnsi" w:cstheme="minorHAnsi"/>
          <w:szCs w:val="18"/>
        </w:rPr>
        <w:t xml:space="preserve"> </w:t>
      </w:r>
    </w:p>
    <w:p w14:paraId="249AFBCD" w14:textId="77777777" w:rsidR="00AE4BB9" w:rsidRPr="00AE4BB9" w:rsidRDefault="00AE4BB9" w:rsidP="00FF2B3B">
      <w:pPr>
        <w:spacing w:line="240" w:lineRule="auto"/>
        <w:rPr>
          <w:rFonts w:asciiTheme="minorHAnsi" w:hAnsiTheme="minorHAnsi" w:cstheme="minorHAnsi"/>
          <w:szCs w:val="18"/>
        </w:rPr>
      </w:pPr>
    </w:p>
    <w:p w14:paraId="68BAAB95" w14:textId="7547A07D" w:rsidR="00AE4BB9" w:rsidRPr="00AE4BB9" w:rsidRDefault="00AE4BB9" w:rsidP="00FF2B3B">
      <w:pPr>
        <w:spacing w:line="240" w:lineRule="auto"/>
        <w:rPr>
          <w:rFonts w:asciiTheme="minorHAnsi" w:hAnsiTheme="minorHAnsi" w:cstheme="minorHAnsi"/>
          <w:szCs w:val="18"/>
          <w:u w:val="single"/>
        </w:rPr>
      </w:pPr>
      <w:r w:rsidRPr="00AE4BB9">
        <w:rPr>
          <w:rFonts w:asciiTheme="minorHAnsi" w:hAnsiTheme="minorHAnsi" w:cstheme="minorHAnsi"/>
          <w:szCs w:val="18"/>
          <w:u w:val="single"/>
        </w:rPr>
        <w:t>Beroep op onderaannemer ter zake van het voldoen aan de Geschiktheidseisen</w:t>
      </w:r>
    </w:p>
    <w:p w14:paraId="5C55513D" w14:textId="7CC20C38" w:rsidR="00AE4BB9" w:rsidRDefault="00AE4BB9" w:rsidP="00FF2B3B">
      <w:pPr>
        <w:spacing w:line="240" w:lineRule="auto"/>
        <w:rPr>
          <w:rFonts w:asciiTheme="minorHAnsi" w:hAnsiTheme="minorHAnsi" w:cstheme="minorHAnsi"/>
          <w:szCs w:val="18"/>
        </w:rPr>
      </w:pPr>
      <w:r w:rsidRPr="00AE4BB9">
        <w:rPr>
          <w:rFonts w:asciiTheme="minorHAnsi" w:hAnsiTheme="minorHAnsi" w:cstheme="minorHAnsi"/>
          <w:szCs w:val="18"/>
        </w:rPr>
        <w:t>Indien de Inschrijver zich beroept op de financiële en economische draagkracht en/of technische- en beroepsbekwaamheid van een onderaannemer, is die onderaannemer (tevens) aan te merken als Derde. In dat geval dient de Inschrijver de instructies op te volgen zoals beschreven onder 2.2.10 ten aanzien van het beroep op de middelen van (een) Derde(n).</w:t>
      </w:r>
    </w:p>
    <w:p w14:paraId="3B5BC09F" w14:textId="77777777" w:rsidR="00AE4BB9" w:rsidRPr="00AE4BB9" w:rsidRDefault="00AE4BB9" w:rsidP="00FF2B3B">
      <w:pPr>
        <w:spacing w:line="240" w:lineRule="auto"/>
        <w:rPr>
          <w:rFonts w:asciiTheme="minorHAnsi" w:hAnsiTheme="minorHAnsi" w:cstheme="minorHAnsi"/>
          <w:szCs w:val="18"/>
        </w:rPr>
      </w:pPr>
    </w:p>
    <w:p w14:paraId="501A7065" w14:textId="211B5FB7" w:rsidR="00AE4BB9" w:rsidRPr="00E957E2" w:rsidRDefault="00AE4BB9" w:rsidP="00FF2B3B">
      <w:pPr>
        <w:spacing w:line="240" w:lineRule="auto"/>
        <w:rPr>
          <w:rFonts w:asciiTheme="minorHAnsi" w:hAnsiTheme="minorHAnsi" w:cstheme="minorHAnsi"/>
          <w:szCs w:val="18"/>
          <w:u w:val="single"/>
        </w:rPr>
      </w:pPr>
      <w:r w:rsidRPr="00E957E2">
        <w:rPr>
          <w:rFonts w:asciiTheme="minorHAnsi" w:hAnsiTheme="minorHAnsi" w:cstheme="minorHAnsi"/>
          <w:szCs w:val="18"/>
          <w:u w:val="single"/>
        </w:rPr>
        <w:t>Inzet onderaannemer ter zake van de uitvoering van de opdracht</w:t>
      </w:r>
    </w:p>
    <w:p w14:paraId="14C0845F" w14:textId="7ADDC91A" w:rsidR="00AE4BB9" w:rsidRDefault="00AE4BB9" w:rsidP="00FF2B3B">
      <w:pPr>
        <w:spacing w:line="240" w:lineRule="auto"/>
        <w:rPr>
          <w:rFonts w:asciiTheme="minorHAnsi" w:hAnsiTheme="minorHAnsi" w:cstheme="minorHAnsi"/>
          <w:szCs w:val="18"/>
        </w:rPr>
      </w:pPr>
      <w:r w:rsidRPr="00E957E2">
        <w:rPr>
          <w:rFonts w:asciiTheme="minorHAnsi" w:hAnsiTheme="minorHAnsi" w:cstheme="minorHAnsi"/>
          <w:szCs w:val="18"/>
        </w:rPr>
        <w:t>Indien een Inschrijver zelfstandig voldoet aan de gestelde Geschiktheidseisen maar voor de uitvoering van de werkzaamheden gebruik wenst te maken van een onderaannemer gelden gedurende, respectievelijk na de Aanbestedingsprocedure de volgende voorschriften.</w:t>
      </w:r>
    </w:p>
    <w:p w14:paraId="2978DDC3" w14:textId="77777777" w:rsidR="005C3B5A" w:rsidRDefault="005C3B5A" w:rsidP="00FF2B3B">
      <w:pPr>
        <w:spacing w:line="240" w:lineRule="auto"/>
        <w:rPr>
          <w:rFonts w:asciiTheme="minorHAnsi" w:hAnsiTheme="minorHAnsi" w:cstheme="minorHAnsi"/>
          <w:szCs w:val="18"/>
        </w:rPr>
      </w:pPr>
    </w:p>
    <w:p w14:paraId="67F3F4AB" w14:textId="77777777" w:rsidR="003A1970" w:rsidRPr="00814EA6" w:rsidRDefault="003A1970" w:rsidP="00FF2B3B">
      <w:pPr>
        <w:numPr>
          <w:ilvl w:val="0"/>
          <w:numId w:val="13"/>
        </w:numPr>
        <w:spacing w:after="200" w:line="240" w:lineRule="auto"/>
        <w:ind w:left="709"/>
        <w:contextualSpacing/>
        <w:rPr>
          <w:rFonts w:asciiTheme="minorHAnsi" w:hAnsiTheme="minorHAnsi" w:cstheme="minorBidi"/>
        </w:rPr>
      </w:pPr>
      <w:r w:rsidRPr="7C60BC60">
        <w:rPr>
          <w:rFonts w:asciiTheme="minorHAnsi" w:hAnsiTheme="minorHAnsi" w:cstheme="minorBidi"/>
          <w:u w:val="single"/>
        </w:rPr>
        <w:t>Voorschriften tijdens de Aanbestedingsprocedure, voorafgaand aan gunning van de opdracht</w:t>
      </w:r>
    </w:p>
    <w:p w14:paraId="7A3185E7" w14:textId="460F21F5" w:rsidR="003A1970" w:rsidRPr="00E146A1" w:rsidRDefault="00EA7894" w:rsidP="00FF2B3B">
      <w:pPr>
        <w:spacing w:line="240" w:lineRule="auto"/>
        <w:ind w:left="681"/>
        <w:rPr>
          <w:rFonts w:asciiTheme="minorHAnsi" w:hAnsiTheme="minorHAnsi" w:cstheme="minorHAnsi"/>
          <w:szCs w:val="18"/>
        </w:rPr>
      </w:pPr>
      <w:bookmarkStart w:id="81" w:name="_Hlk490660017"/>
      <w:r w:rsidRPr="00814EA6">
        <w:rPr>
          <w:rFonts w:asciiTheme="minorHAnsi" w:hAnsiTheme="minorHAnsi" w:cstheme="minorHAnsi"/>
          <w:szCs w:val="18"/>
        </w:rPr>
        <w:t>De Inschrijver dient de inzet van (een) onderaannemer(s)</w:t>
      </w:r>
      <w:r w:rsidR="00E146A1">
        <w:rPr>
          <w:rFonts w:asciiTheme="minorHAnsi" w:hAnsiTheme="minorHAnsi" w:cstheme="minorHAnsi"/>
          <w:szCs w:val="18"/>
        </w:rPr>
        <w:t xml:space="preserve"> niet </w:t>
      </w:r>
      <w:r w:rsidRPr="00814EA6">
        <w:rPr>
          <w:rFonts w:asciiTheme="minorHAnsi" w:hAnsiTheme="minorHAnsi" w:cstheme="minorHAnsi"/>
          <w:szCs w:val="18"/>
        </w:rPr>
        <w:t>door middel van zijn Inschrijving kenbaar maken</w:t>
      </w:r>
      <w:r w:rsidR="00F24A3E" w:rsidRPr="00814EA6">
        <w:rPr>
          <w:rFonts w:asciiTheme="minorHAnsi" w:hAnsiTheme="minorHAnsi" w:cstheme="minorHAnsi"/>
          <w:szCs w:val="18"/>
        </w:rPr>
        <w:t>.</w:t>
      </w:r>
      <w:r w:rsidR="00F24A3E" w:rsidRPr="00814EA6">
        <w:rPr>
          <w:rFonts w:asciiTheme="minorHAnsi" w:hAnsiTheme="minorHAnsi" w:cstheme="minorHAnsi"/>
          <w:i/>
          <w:szCs w:val="18"/>
        </w:rPr>
        <w:t xml:space="preserve"> </w:t>
      </w:r>
      <w:r w:rsidR="00F24A3E" w:rsidRPr="00814EA6">
        <w:rPr>
          <w:rFonts w:asciiTheme="minorHAnsi" w:hAnsiTheme="minorHAnsi" w:cstheme="minorHAnsi"/>
          <w:szCs w:val="18"/>
        </w:rPr>
        <w:t>De Inschrijver dient Deel IID van de Eigen Verklaring niet in te vullen</w:t>
      </w:r>
      <w:bookmarkEnd w:id="81"/>
      <w:r w:rsidR="00465FDB" w:rsidRPr="7C60BC60">
        <w:rPr>
          <w:rFonts w:asciiTheme="minorHAnsi" w:hAnsiTheme="minorHAnsi" w:cstheme="minorBidi"/>
        </w:rPr>
        <w:t>.</w:t>
      </w:r>
    </w:p>
    <w:p w14:paraId="4B28219F" w14:textId="2C4762F5" w:rsidR="003A1970" w:rsidRPr="00EF2666" w:rsidRDefault="003A1970" w:rsidP="00FF2B3B">
      <w:pPr>
        <w:spacing w:line="240" w:lineRule="auto"/>
        <w:ind w:left="709"/>
        <w:rPr>
          <w:rFonts w:asciiTheme="minorHAnsi" w:hAnsiTheme="minorHAnsi" w:cstheme="minorHAnsi"/>
          <w:color w:val="FF0000"/>
          <w:szCs w:val="18"/>
        </w:rPr>
      </w:pPr>
    </w:p>
    <w:p w14:paraId="29C495F9" w14:textId="77777777" w:rsidR="003A1970" w:rsidRPr="008608A9" w:rsidRDefault="003A1970" w:rsidP="00FF2B3B">
      <w:pPr>
        <w:numPr>
          <w:ilvl w:val="0"/>
          <w:numId w:val="13"/>
        </w:numPr>
        <w:spacing w:after="200" w:line="240" w:lineRule="auto"/>
        <w:ind w:left="709"/>
        <w:contextualSpacing/>
        <w:rPr>
          <w:rFonts w:asciiTheme="minorHAnsi" w:hAnsiTheme="minorHAnsi" w:cstheme="minorHAnsi"/>
          <w:szCs w:val="18"/>
          <w:u w:val="single"/>
        </w:rPr>
      </w:pPr>
      <w:r w:rsidRPr="00491F80">
        <w:rPr>
          <w:rFonts w:asciiTheme="minorHAnsi" w:hAnsiTheme="minorHAnsi" w:cstheme="minorHAnsi"/>
          <w:szCs w:val="18"/>
          <w:u w:val="single"/>
        </w:rPr>
        <w:t>Voorschriften na gunning van de opdracht en voorafgaand aan de uitvoering van</w:t>
      </w:r>
      <w:r w:rsidRPr="008608A9">
        <w:rPr>
          <w:rFonts w:asciiTheme="minorHAnsi" w:hAnsiTheme="minorHAnsi" w:cstheme="minorHAnsi"/>
          <w:szCs w:val="18"/>
          <w:u w:val="single"/>
        </w:rPr>
        <w:t xml:space="preserve"> de Overeenkomst</w:t>
      </w:r>
    </w:p>
    <w:p w14:paraId="080293D5" w14:textId="7E5359C0" w:rsidR="00430B46" w:rsidRDefault="00747953" w:rsidP="00FF2B3B">
      <w:pPr>
        <w:spacing w:line="240" w:lineRule="auto"/>
        <w:ind w:left="709"/>
        <w:rPr>
          <w:rFonts w:asciiTheme="minorHAnsi" w:hAnsiTheme="minorHAnsi" w:cstheme="minorBidi"/>
        </w:rPr>
      </w:pPr>
      <w:r w:rsidRPr="1EEB15DA">
        <w:rPr>
          <w:rFonts w:asciiTheme="minorHAnsi" w:hAnsiTheme="minorHAnsi" w:cstheme="minorBidi"/>
        </w:rPr>
        <w:t xml:space="preserve">De Inschrijver die de opdracht gegund krijgt en die ten behoeve van de uitvoering van de Overeenkomst gebruikmaakt van één of meer onderaannemers, dient uiterlijk </w:t>
      </w:r>
      <w:r w:rsidR="00662889" w:rsidRPr="1EEB15DA">
        <w:rPr>
          <w:rFonts w:asciiTheme="minorHAnsi" w:hAnsiTheme="minorHAnsi" w:cstheme="minorBidi"/>
        </w:rPr>
        <w:t xml:space="preserve">zeven </w:t>
      </w:r>
      <w:r w:rsidRPr="1EEB15DA">
        <w:rPr>
          <w:rFonts w:asciiTheme="minorHAnsi" w:hAnsiTheme="minorHAnsi" w:cstheme="minorBidi"/>
        </w:rPr>
        <w:t>[7] kalenderdagen</w:t>
      </w:r>
      <w:r w:rsidR="00085189" w:rsidRPr="1EEB15DA">
        <w:rPr>
          <w:rFonts w:asciiTheme="minorHAnsi" w:hAnsiTheme="minorHAnsi" w:cstheme="minorBidi"/>
        </w:rPr>
        <w:t xml:space="preserve"> (zie ook paragraaf 7.1)</w:t>
      </w:r>
      <w:r w:rsidRPr="1EEB15DA">
        <w:rPr>
          <w:rFonts w:asciiTheme="minorHAnsi" w:hAnsiTheme="minorHAnsi" w:cstheme="minorBidi"/>
        </w:rPr>
        <w:t xml:space="preserve"> voorafg</w:t>
      </w:r>
      <w:r w:rsidR="00281EA3" w:rsidRPr="1EEB15DA">
        <w:rPr>
          <w:rFonts w:asciiTheme="minorHAnsi" w:hAnsiTheme="minorHAnsi" w:cstheme="minorBidi"/>
        </w:rPr>
        <w:t>aand aan de tussen TNO</w:t>
      </w:r>
      <w:r w:rsidRPr="1EEB15DA">
        <w:rPr>
          <w:rFonts w:asciiTheme="minorHAnsi" w:hAnsiTheme="minorHAnsi" w:cstheme="minorBidi"/>
        </w:rPr>
        <w:t xml:space="preserve"> en Opdrachtnemer/hoofdaannemer overeengekomen startdatum van de uitvoering, de volgende schriftelijke informatie aan </w:t>
      </w:r>
      <w:r w:rsidR="00281EA3" w:rsidRPr="1EEB15DA">
        <w:rPr>
          <w:rFonts w:asciiTheme="minorHAnsi" w:hAnsiTheme="minorHAnsi" w:cstheme="minorBidi"/>
        </w:rPr>
        <w:t>TNO</w:t>
      </w:r>
      <w:r w:rsidRPr="1EEB15DA">
        <w:rPr>
          <w:rFonts w:asciiTheme="minorHAnsi" w:hAnsiTheme="minorHAnsi" w:cstheme="minorBidi"/>
        </w:rPr>
        <w:t xml:space="preserve"> te verstrekken. Het betreft de naam of namen van de voor de uitvoering van de opdracht in te zetten onderaannemer(s), alsmede per in te zetten onderaannemer de naam, het telefoonnummer en het e-mailadres van de contactpersoon van de onderaannemer(s) en de naam van de wettelijk vertegenwoordiger(s) van de onderaannemer(s).</w:t>
      </w:r>
    </w:p>
    <w:p w14:paraId="053E5B07" w14:textId="77777777" w:rsidR="00747953" w:rsidRPr="008608A9" w:rsidRDefault="00747953" w:rsidP="00FF2B3B">
      <w:pPr>
        <w:spacing w:line="240" w:lineRule="auto"/>
        <w:ind w:left="709"/>
        <w:rPr>
          <w:rFonts w:asciiTheme="minorHAnsi" w:hAnsiTheme="minorHAnsi" w:cstheme="minorHAnsi"/>
          <w:szCs w:val="18"/>
        </w:rPr>
      </w:pPr>
    </w:p>
    <w:p w14:paraId="16042A8B" w14:textId="77777777" w:rsidR="003A1970" w:rsidRPr="008608A9" w:rsidRDefault="003A1970" w:rsidP="00FF2B3B">
      <w:pPr>
        <w:numPr>
          <w:ilvl w:val="0"/>
          <w:numId w:val="13"/>
        </w:numPr>
        <w:spacing w:after="200" w:line="240" w:lineRule="auto"/>
        <w:ind w:left="709"/>
        <w:contextualSpacing/>
        <w:rPr>
          <w:rFonts w:asciiTheme="minorHAnsi" w:hAnsiTheme="minorHAnsi" w:cstheme="minorHAnsi"/>
          <w:szCs w:val="18"/>
          <w:u w:val="single"/>
        </w:rPr>
      </w:pPr>
      <w:r w:rsidRPr="00491F80">
        <w:rPr>
          <w:rFonts w:asciiTheme="minorHAnsi" w:hAnsiTheme="minorHAnsi" w:cstheme="minorHAnsi"/>
          <w:szCs w:val="18"/>
          <w:u w:val="single"/>
        </w:rPr>
        <w:t>Voorschriften gedurende de uitvoering van</w:t>
      </w:r>
      <w:r w:rsidRPr="008608A9">
        <w:rPr>
          <w:rFonts w:asciiTheme="minorHAnsi" w:hAnsiTheme="minorHAnsi" w:cstheme="minorHAnsi"/>
          <w:szCs w:val="18"/>
          <w:u w:val="single"/>
        </w:rPr>
        <w:t xml:space="preserve"> de Overeenkomst</w:t>
      </w:r>
    </w:p>
    <w:p w14:paraId="38E0DAD5" w14:textId="2B7D7A7A" w:rsidR="003A1970" w:rsidRPr="008608A9" w:rsidRDefault="003A1970" w:rsidP="00FF2B3B">
      <w:pPr>
        <w:spacing w:line="240" w:lineRule="auto"/>
        <w:ind w:left="709"/>
        <w:rPr>
          <w:rFonts w:asciiTheme="minorHAnsi" w:hAnsiTheme="minorHAnsi" w:cstheme="minorBidi"/>
        </w:rPr>
      </w:pPr>
      <w:r w:rsidRPr="1EEB15DA">
        <w:rPr>
          <w:rFonts w:asciiTheme="minorHAnsi" w:hAnsiTheme="minorHAnsi" w:cstheme="minorBidi"/>
        </w:rPr>
        <w:t xml:space="preserve">TNO dient de door de Opdrachtnemer tijdens de uitvoering van de Overeenkomst in te schakelen onderaannemer(s), schriftelijk goed te keuren, alvorens de onderaannemer (het onderdeel van) de Overeenkomst waarvoor de Inschrijver hem beoogt in te zetten, mag uitvoeren. Dat geldt zowel voor het geval dat Inschrijvers onderaannemers ten behoeve van de uitvoering niet kenbaar hebben hoeven maken tijdens de Aanbestedingsprocedure, als voor het geval waarin Inschrijvers onderaannemers ten behoeve van de uitvoering wel kenbaar hebben moeten maken, doch tijdens de uitvoering nieuwe onderaannemers worden ingezet. Indien zich tijdens de uitvoering van de opdracht wijzigingen voordoen in de gegevens van de onderaannemer die Opdrachtnemer/hoofdaannemer aan </w:t>
      </w:r>
      <w:r w:rsidR="00491F80" w:rsidRPr="1EEB15DA">
        <w:rPr>
          <w:rFonts w:asciiTheme="minorHAnsi" w:hAnsiTheme="minorHAnsi" w:cstheme="minorBidi"/>
        </w:rPr>
        <w:t>TNO</w:t>
      </w:r>
      <w:r w:rsidRPr="1EEB15DA">
        <w:rPr>
          <w:rFonts w:asciiTheme="minorHAnsi" w:hAnsiTheme="minorHAnsi" w:cstheme="minorBidi"/>
        </w:rPr>
        <w:t xml:space="preserve"> heeft verstrekt, dient Opdrachtnemer/hoofdaannemer </w:t>
      </w:r>
      <w:r w:rsidR="00491F80" w:rsidRPr="1EEB15DA">
        <w:rPr>
          <w:rFonts w:asciiTheme="minorHAnsi" w:hAnsiTheme="minorHAnsi" w:cstheme="minorBidi"/>
        </w:rPr>
        <w:t>TNO</w:t>
      </w:r>
      <w:r w:rsidRPr="1EEB15DA">
        <w:rPr>
          <w:rFonts w:asciiTheme="minorHAnsi" w:hAnsiTheme="minorHAnsi" w:cstheme="minorBidi"/>
        </w:rPr>
        <w:t xml:space="preserve"> daarvan onverwijld schriftelijk op de hoogte te stellen.</w:t>
      </w:r>
    </w:p>
    <w:p w14:paraId="2537EA08" w14:textId="77777777" w:rsidR="003A1970" w:rsidRPr="008608A9" w:rsidRDefault="003A1970" w:rsidP="00FF2B3B">
      <w:pPr>
        <w:spacing w:line="240" w:lineRule="auto"/>
        <w:ind w:left="709"/>
        <w:rPr>
          <w:rFonts w:asciiTheme="minorHAnsi" w:hAnsiTheme="minorHAnsi" w:cstheme="minorHAnsi"/>
          <w:szCs w:val="18"/>
        </w:rPr>
      </w:pPr>
    </w:p>
    <w:p w14:paraId="6D1A07C6" w14:textId="17EF4078" w:rsidR="003A1970" w:rsidRPr="008608A9" w:rsidRDefault="003A1970" w:rsidP="00FF2B3B">
      <w:pPr>
        <w:spacing w:line="240" w:lineRule="auto"/>
        <w:ind w:left="709"/>
        <w:rPr>
          <w:rFonts w:asciiTheme="minorHAnsi" w:hAnsiTheme="minorHAnsi" w:cstheme="minorBidi"/>
        </w:rPr>
      </w:pPr>
      <w:r w:rsidRPr="1EEB15DA">
        <w:rPr>
          <w:rFonts w:asciiTheme="minorHAnsi" w:hAnsiTheme="minorHAnsi" w:cstheme="minorBidi"/>
        </w:rPr>
        <w:t>De goedkeuring van TNO bestaat in de controle of de in de Aanbestedingsprocedure toepasselijk verklaarde Uitsluitingsgronden op de onderaannemer niet van toepassing zijn. De Opdrachtnemer/hoofdaannemer dient op en conform verzoek van TNO</w:t>
      </w:r>
      <w:r w:rsidR="62207ECC" w:rsidRPr="1EEB15DA">
        <w:rPr>
          <w:rFonts w:asciiTheme="minorHAnsi" w:hAnsiTheme="minorHAnsi" w:cstheme="minorBidi"/>
        </w:rPr>
        <w:t>-</w:t>
      </w:r>
      <w:r w:rsidRPr="1EEB15DA">
        <w:rPr>
          <w:rFonts w:asciiTheme="minorHAnsi" w:hAnsiTheme="minorHAnsi" w:cstheme="minorBidi"/>
        </w:rPr>
        <w:t xml:space="preserve">bewijsstukken te verstrekken waarmee de Opdrachtnemer/hoofdaannemer aantoont </w:t>
      </w:r>
      <w:r w:rsidRPr="1EEB15DA">
        <w:rPr>
          <w:rFonts w:asciiTheme="minorHAnsi" w:hAnsiTheme="minorHAnsi" w:cstheme="minorBidi"/>
        </w:rPr>
        <w:lastRenderedPageBreak/>
        <w:t xml:space="preserve">dat de onderaannemer niet aan de in de Aanbestedingsprocedure toepasselijk verklaarde Uitsluitingsgronden voldoet. TNO vraagt in het kader van de </w:t>
      </w:r>
      <w:proofErr w:type="spellStart"/>
      <w:r w:rsidRPr="1EEB15DA">
        <w:rPr>
          <w:rFonts w:asciiTheme="minorHAnsi" w:hAnsiTheme="minorHAnsi" w:cstheme="minorBidi"/>
        </w:rPr>
        <w:t>onderaanneming</w:t>
      </w:r>
      <w:proofErr w:type="spellEnd"/>
      <w:r w:rsidRPr="1EEB15DA">
        <w:rPr>
          <w:rFonts w:asciiTheme="minorHAnsi" w:hAnsiTheme="minorHAnsi" w:cstheme="minorBidi"/>
        </w:rPr>
        <w:t xml:space="preserve"> geen andere bewijsstukken op dan genoemd in paragraaf 5.1 van de Aanbestedingsleidraad.</w:t>
      </w:r>
    </w:p>
    <w:p w14:paraId="1AA93317" w14:textId="77777777" w:rsidR="003A1970" w:rsidRPr="008608A9" w:rsidRDefault="003A1970" w:rsidP="00FF2B3B">
      <w:pPr>
        <w:spacing w:line="240" w:lineRule="auto"/>
        <w:ind w:left="709"/>
        <w:rPr>
          <w:rFonts w:asciiTheme="minorHAnsi" w:hAnsiTheme="minorHAnsi" w:cstheme="minorHAnsi"/>
          <w:szCs w:val="18"/>
        </w:rPr>
      </w:pPr>
    </w:p>
    <w:p w14:paraId="6819AC14" w14:textId="71E16CF1" w:rsidR="003A1970" w:rsidRPr="008608A9" w:rsidRDefault="003A1970" w:rsidP="00FF2B3B">
      <w:pPr>
        <w:spacing w:line="240" w:lineRule="auto"/>
        <w:rPr>
          <w:rFonts w:asciiTheme="minorHAnsi" w:hAnsiTheme="minorHAnsi" w:cstheme="minorHAnsi"/>
          <w:szCs w:val="18"/>
        </w:rPr>
      </w:pPr>
      <w:r w:rsidRPr="00E957E2">
        <w:rPr>
          <w:rFonts w:asciiTheme="minorHAnsi" w:hAnsiTheme="minorHAnsi" w:cstheme="minorHAnsi"/>
          <w:szCs w:val="18"/>
        </w:rPr>
        <w:t>Indien uit beoordeling van de bewijsstukken door TNO blijkt dat op de onderaannemer Uitsluitingsgronden</w:t>
      </w:r>
      <w:r w:rsidR="00491F80" w:rsidRPr="00E957E2">
        <w:rPr>
          <w:rFonts w:asciiTheme="minorHAnsi" w:hAnsiTheme="minorHAnsi" w:cstheme="minorHAnsi"/>
          <w:szCs w:val="18"/>
        </w:rPr>
        <w:t xml:space="preserve"> van toepassing zijn, keurt TNO</w:t>
      </w:r>
      <w:r w:rsidRPr="00E957E2">
        <w:rPr>
          <w:rFonts w:asciiTheme="minorHAnsi" w:hAnsiTheme="minorHAnsi" w:cstheme="minorHAnsi"/>
          <w:szCs w:val="18"/>
        </w:rPr>
        <w:t xml:space="preserve"> de betreffende onderaannemer af. TNO stelt Opdrachtnemer/hoofdaannemer dan opnieuw in de gelegenheid een nieuwe onderaannemer aan te dragen door middel van de hiervoor beschreven procedure. TNO houdt Opdrachtnemer/hoofdaannemer onverkort aan de correcte en tijdige uitvoering van de Overeenkomst, ongeacht eventuele afkeuring van tussentijds voorgestelde onderaannemers.</w:t>
      </w:r>
    </w:p>
    <w:p w14:paraId="3BEB7A58" w14:textId="77777777" w:rsidR="003A1970" w:rsidRPr="008608A9" w:rsidRDefault="003A1970" w:rsidP="00FF2B3B">
      <w:pPr>
        <w:spacing w:line="240" w:lineRule="auto"/>
        <w:ind w:left="708"/>
        <w:jc w:val="left"/>
        <w:rPr>
          <w:rFonts w:asciiTheme="minorHAnsi" w:hAnsiTheme="minorHAnsi" w:cstheme="minorHAnsi"/>
          <w:szCs w:val="18"/>
        </w:rPr>
      </w:pPr>
    </w:p>
    <w:p w14:paraId="53C15E34" w14:textId="0636DCED" w:rsidR="003A1970" w:rsidRPr="008608A9" w:rsidRDefault="00D614BB" w:rsidP="00FF2B3B">
      <w:pPr>
        <w:pStyle w:val="Heading3"/>
        <w:tabs>
          <w:tab w:val="num" w:pos="567"/>
        </w:tabs>
        <w:ind w:left="680" w:hanging="680"/>
        <w:jc w:val="both"/>
      </w:pPr>
      <w:bookmarkStart w:id="82" w:name="_Toc82531386"/>
      <w:bookmarkStart w:id="83" w:name="_Toc83886363"/>
      <w:r>
        <w:t>(g</w:t>
      </w:r>
      <w:r w:rsidR="003A1970" w:rsidRPr="008608A9">
        <w:t xml:space="preserve">een) </w:t>
      </w:r>
      <w:r>
        <w:t>B</w:t>
      </w:r>
      <w:r w:rsidR="003A1970" w:rsidRPr="008608A9">
        <w:t>eroep op middelen Derde</w:t>
      </w:r>
      <w:bookmarkEnd w:id="82"/>
      <w:bookmarkEnd w:id="83"/>
    </w:p>
    <w:p w14:paraId="6D7593A6" w14:textId="77777777" w:rsidR="00BB307D"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Inschrijver kan zich beroepen op de financiële en economische draagkracht en/of technische- en beroepsbekwaamheid van (een) Derde(n).</w:t>
      </w:r>
    </w:p>
    <w:p w14:paraId="348FB842" w14:textId="77777777" w:rsidR="00BB307D" w:rsidRDefault="00BB307D" w:rsidP="00FF2B3B">
      <w:pPr>
        <w:spacing w:line="240" w:lineRule="auto"/>
        <w:rPr>
          <w:rFonts w:asciiTheme="minorHAnsi" w:hAnsiTheme="minorHAnsi" w:cstheme="minorHAnsi"/>
          <w:szCs w:val="18"/>
        </w:rPr>
      </w:pPr>
    </w:p>
    <w:p w14:paraId="51D4C522" w14:textId="159E1D7B"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de Inschrijver een beroep doet op de financiële en economische draagkracht van </w:t>
      </w:r>
      <w:r w:rsidR="009B64E2" w:rsidRPr="00F10469">
        <w:rPr>
          <w:rFonts w:asciiTheme="minorHAnsi" w:hAnsiTheme="minorHAnsi" w:cstheme="minorHAnsi"/>
          <w:szCs w:val="18"/>
        </w:rPr>
        <w:t>(</w:t>
      </w:r>
      <w:r w:rsidRPr="00F10469">
        <w:rPr>
          <w:rFonts w:asciiTheme="minorHAnsi" w:hAnsiTheme="minorHAnsi" w:cstheme="minorHAnsi"/>
          <w:szCs w:val="18"/>
        </w:rPr>
        <w:t>een</w:t>
      </w:r>
      <w:r w:rsidR="009B64E2" w:rsidRPr="00F10469">
        <w:rPr>
          <w:rFonts w:asciiTheme="minorHAnsi" w:hAnsiTheme="minorHAnsi" w:cstheme="minorHAnsi"/>
          <w:szCs w:val="18"/>
        </w:rPr>
        <w:t>)</w:t>
      </w:r>
      <w:r w:rsidRPr="008608A9">
        <w:rPr>
          <w:rFonts w:asciiTheme="minorHAnsi" w:hAnsiTheme="minorHAnsi" w:cstheme="minorHAnsi"/>
          <w:szCs w:val="18"/>
        </w:rPr>
        <w:t xml:space="preserve"> Derde(n), zijn zowel de Inschrijver als de Derde(n) op wiens/wier financiële en economische draagkracht de Inschrijver een beroep doet, hoofdelijk aansprakelijk voor </w:t>
      </w:r>
      <w:r w:rsidR="00935DFE" w:rsidRPr="00935DFE">
        <w:rPr>
          <w:rFonts w:asciiTheme="minorHAnsi" w:hAnsiTheme="minorHAnsi" w:cstheme="minorHAnsi"/>
          <w:szCs w:val="18"/>
        </w:rPr>
        <w:t xml:space="preserve">de verplichtingen voortvloeiend uit de Aanbestedingsprocedure en voor de verplichtingen voortvloeiend uit </w:t>
      </w:r>
      <w:r w:rsidRPr="008608A9">
        <w:rPr>
          <w:rFonts w:asciiTheme="minorHAnsi" w:hAnsiTheme="minorHAnsi" w:cstheme="minorHAnsi"/>
          <w:szCs w:val="18"/>
        </w:rPr>
        <w:t>de uitvoering van de Overeenkomst, indien de opdracht aan de betreffende Inschrijver wordt gegund.</w:t>
      </w:r>
    </w:p>
    <w:p w14:paraId="410D9D48" w14:textId="77777777" w:rsidR="00814EA6" w:rsidRDefault="00814EA6" w:rsidP="00FF2B3B">
      <w:pPr>
        <w:spacing w:line="240" w:lineRule="auto"/>
        <w:rPr>
          <w:rFonts w:asciiTheme="minorHAnsi" w:hAnsiTheme="minorHAnsi" w:cstheme="minorHAnsi"/>
          <w:color w:val="FF0000"/>
          <w:szCs w:val="18"/>
        </w:rPr>
      </w:pPr>
    </w:p>
    <w:p w14:paraId="694454A5" w14:textId="531E00B2"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de Inschrijver zich beroept op de technische- en beroepsbekwaamheid van (een) Derde(n), dient die Derde(n) ook </w:t>
      </w:r>
      <w:r w:rsidR="0033332C">
        <w:rPr>
          <w:rFonts w:asciiTheme="minorHAnsi" w:hAnsiTheme="minorHAnsi" w:cstheme="minorHAnsi"/>
          <w:szCs w:val="18"/>
        </w:rPr>
        <w:t xml:space="preserve">betrokken te worden bij </w:t>
      </w:r>
      <w:r w:rsidRPr="008608A9">
        <w:rPr>
          <w:rFonts w:asciiTheme="minorHAnsi" w:hAnsiTheme="minorHAnsi" w:cstheme="minorHAnsi"/>
          <w:szCs w:val="18"/>
        </w:rPr>
        <w:t>de uitvoering van de opdracht, indien de opdracht aan de betreffende Inschrijver wordt gegund.</w:t>
      </w:r>
    </w:p>
    <w:p w14:paraId="73EA441F" w14:textId="77777777" w:rsidR="002D5C14" w:rsidRPr="008608A9" w:rsidRDefault="002D5C14" w:rsidP="00FF2B3B">
      <w:pPr>
        <w:spacing w:line="240" w:lineRule="auto"/>
        <w:rPr>
          <w:rFonts w:asciiTheme="minorHAnsi" w:hAnsiTheme="minorHAnsi" w:cstheme="minorHAnsi"/>
          <w:szCs w:val="18"/>
          <w:u w:val="single"/>
        </w:rPr>
      </w:pPr>
    </w:p>
    <w:p w14:paraId="549733ED" w14:textId="58058A9F" w:rsidR="003A1970" w:rsidRPr="00247D33" w:rsidRDefault="003A1970" w:rsidP="00FF2B3B">
      <w:pPr>
        <w:spacing w:line="240" w:lineRule="auto"/>
        <w:rPr>
          <w:rFonts w:asciiTheme="minorHAnsi" w:hAnsiTheme="minorHAnsi" w:cstheme="minorHAnsi"/>
          <w:szCs w:val="18"/>
          <w:u w:val="single"/>
        </w:rPr>
      </w:pPr>
      <w:r w:rsidRPr="00247D33">
        <w:rPr>
          <w:rFonts w:asciiTheme="minorHAnsi" w:hAnsiTheme="minorHAnsi" w:cstheme="minorHAnsi"/>
          <w:szCs w:val="18"/>
          <w:u w:val="single"/>
        </w:rPr>
        <w:t>Geen beroep op middelen Derde(n)</w:t>
      </w:r>
    </w:p>
    <w:p w14:paraId="47AFE323" w14:textId="6F2F86F5"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de Inschrijver zich </w:t>
      </w:r>
      <w:r w:rsidRPr="008608A9">
        <w:rPr>
          <w:rFonts w:asciiTheme="minorHAnsi" w:hAnsiTheme="minorHAnsi" w:cstheme="minorHAnsi"/>
          <w:i/>
          <w:szCs w:val="18"/>
        </w:rPr>
        <w:t>niet</w:t>
      </w:r>
      <w:r w:rsidRPr="008608A9">
        <w:rPr>
          <w:rFonts w:asciiTheme="minorHAnsi" w:hAnsiTheme="minorHAnsi" w:cstheme="minorHAnsi"/>
          <w:szCs w:val="18"/>
        </w:rPr>
        <w:t xml:space="preserve"> beroept op de financiële en economische draagkracht en/of technische- en beroepsbekwaamheid van (een) Derde(n), dient hij in Deel II C van de Eigen Verklaring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9D0760">
        <w:rPr>
          <w:rFonts w:asciiTheme="minorHAnsi" w:hAnsiTheme="minorHAnsi" w:cstheme="minorHAnsi"/>
          <w:szCs w:val="18"/>
        </w:rPr>
        <w:t>) in</w:t>
      </w:r>
      <w:r w:rsidRPr="008608A9">
        <w:rPr>
          <w:rFonts w:asciiTheme="minorHAnsi" w:hAnsiTheme="minorHAnsi" w:cstheme="minorHAnsi"/>
          <w:szCs w:val="18"/>
        </w:rPr>
        <w:t xml:space="preserve"> te vullen dat hij geen beroep doet op de financiële en economische draagkracht en/of technische- en beroepsbekwaamheid van (een) Derde(n), door middel van aankruising van het vakje </w:t>
      </w:r>
      <w:r w:rsidRPr="008608A9">
        <w:rPr>
          <w:rFonts w:asciiTheme="minorHAnsi" w:hAnsiTheme="minorHAnsi" w:cstheme="minorHAnsi"/>
          <w:i/>
          <w:szCs w:val="18"/>
        </w:rPr>
        <w:t>“nee”</w:t>
      </w:r>
      <w:r w:rsidRPr="008608A9">
        <w:rPr>
          <w:rFonts w:asciiTheme="minorHAnsi" w:hAnsiTheme="minorHAnsi" w:cstheme="minorHAnsi"/>
          <w:szCs w:val="18"/>
        </w:rPr>
        <w:t>.</w:t>
      </w:r>
    </w:p>
    <w:p w14:paraId="6266777D" w14:textId="26EB78A6" w:rsidR="009D0760" w:rsidRDefault="009D0760" w:rsidP="00FF2B3B">
      <w:pPr>
        <w:spacing w:line="240" w:lineRule="auto"/>
        <w:ind w:left="360"/>
        <w:rPr>
          <w:rFonts w:asciiTheme="minorHAnsi" w:hAnsiTheme="minorHAnsi" w:cstheme="minorHAnsi"/>
          <w:szCs w:val="18"/>
        </w:rPr>
      </w:pPr>
    </w:p>
    <w:p w14:paraId="236A8FF0" w14:textId="708D7981" w:rsidR="003A1970" w:rsidRPr="00247D33" w:rsidRDefault="009D0760" w:rsidP="00FF2B3B">
      <w:pPr>
        <w:spacing w:line="240" w:lineRule="auto"/>
        <w:rPr>
          <w:rFonts w:asciiTheme="minorHAnsi" w:hAnsiTheme="minorHAnsi" w:cstheme="minorBidi"/>
          <w:u w:val="single"/>
        </w:rPr>
      </w:pPr>
      <w:r w:rsidRPr="1EEB15DA">
        <w:rPr>
          <w:rFonts w:asciiTheme="minorHAnsi" w:hAnsiTheme="minorHAnsi" w:cstheme="minorBidi"/>
          <w:u w:val="single"/>
        </w:rPr>
        <w:t xml:space="preserve">(wel) </w:t>
      </w:r>
      <w:r w:rsidR="003A1970" w:rsidRPr="1EEB15DA">
        <w:rPr>
          <w:rFonts w:asciiTheme="minorHAnsi" w:hAnsiTheme="minorHAnsi" w:cstheme="minorBidi"/>
          <w:u w:val="single"/>
        </w:rPr>
        <w:t>Beroep op middelen Derde(n)</w:t>
      </w:r>
    </w:p>
    <w:p w14:paraId="4A20AF6C" w14:textId="58D04890" w:rsidR="003A1970" w:rsidRPr="007454AE" w:rsidRDefault="003A1970" w:rsidP="00FF2B3B">
      <w:pPr>
        <w:pStyle w:val="ListParagraph"/>
        <w:numPr>
          <w:ilvl w:val="0"/>
          <w:numId w:val="21"/>
        </w:numPr>
        <w:spacing w:after="0"/>
        <w:ind w:left="567" w:hanging="567"/>
        <w:jc w:val="both"/>
        <w:rPr>
          <w:rFonts w:asciiTheme="minorHAnsi" w:hAnsiTheme="minorHAnsi" w:cstheme="minorHAnsi"/>
          <w:i/>
          <w:sz w:val="18"/>
          <w:szCs w:val="18"/>
          <w:u w:val="single"/>
        </w:rPr>
      </w:pPr>
      <w:r w:rsidRPr="007454AE">
        <w:rPr>
          <w:rFonts w:asciiTheme="minorHAnsi" w:hAnsiTheme="minorHAnsi" w:cstheme="minorHAnsi"/>
          <w:sz w:val="18"/>
          <w:szCs w:val="18"/>
          <w:u w:val="single"/>
        </w:rPr>
        <w:t>Voorschriften ten behoeve van de Inschrijving</w:t>
      </w:r>
    </w:p>
    <w:p w14:paraId="62F695C7" w14:textId="7161DA6D" w:rsidR="003A1970" w:rsidRPr="008608A9" w:rsidRDefault="003A1970" w:rsidP="00FF2B3B">
      <w:pPr>
        <w:spacing w:line="240" w:lineRule="auto"/>
        <w:ind w:left="567"/>
        <w:rPr>
          <w:rFonts w:asciiTheme="minorHAnsi" w:hAnsiTheme="minorHAnsi" w:cstheme="minorBidi"/>
        </w:rPr>
      </w:pPr>
      <w:r w:rsidRPr="1EEB15DA">
        <w:rPr>
          <w:rFonts w:asciiTheme="minorHAnsi" w:hAnsiTheme="minorHAnsi" w:cstheme="minorBidi"/>
        </w:rPr>
        <w:t xml:space="preserve">Indien de Inschrijver zich </w:t>
      </w:r>
      <w:r w:rsidRPr="1EEB15DA">
        <w:rPr>
          <w:rFonts w:asciiTheme="minorHAnsi" w:hAnsiTheme="minorHAnsi" w:cstheme="minorBidi"/>
          <w:i/>
        </w:rPr>
        <w:t>wel</w:t>
      </w:r>
      <w:r w:rsidRPr="1EEB15DA">
        <w:rPr>
          <w:rFonts w:asciiTheme="minorHAnsi" w:hAnsiTheme="minorHAnsi" w:cstheme="minorBidi"/>
        </w:rPr>
        <w:t xml:space="preserve"> beroept op de financiële en economische draagkracht en/of technische- en beroepsbekwaamheid van (een) Derde(n), dient de Inschrijver in Deel II C van de Eigen Verklaring (</w:t>
      </w:r>
      <w:r w:rsidR="009245AC" w:rsidRPr="1EEB15DA">
        <w:rPr>
          <w:rFonts w:asciiTheme="minorHAnsi" w:hAnsiTheme="minorHAnsi" w:cstheme="minorBidi"/>
        </w:rPr>
        <w:t>Bijlage</w:t>
      </w:r>
      <w:r w:rsidRPr="1EEB15DA">
        <w:rPr>
          <w:rFonts w:asciiTheme="minorHAnsi" w:hAnsiTheme="minorHAnsi" w:cstheme="minorBidi"/>
        </w:rPr>
        <w:t xml:space="preserve"> </w:t>
      </w:r>
      <w:r w:rsidR="00844099" w:rsidRPr="1EEB15DA">
        <w:rPr>
          <w:rFonts w:asciiTheme="minorHAnsi" w:hAnsiTheme="minorHAnsi" w:cstheme="minorBidi"/>
          <w:b/>
        </w:rPr>
        <w:t>A01</w:t>
      </w:r>
      <w:r w:rsidRPr="1EEB15DA">
        <w:rPr>
          <w:rFonts w:asciiTheme="minorHAnsi" w:hAnsiTheme="minorHAnsi" w:cstheme="minorBidi"/>
        </w:rPr>
        <w:t>) in te vullen:</w:t>
      </w:r>
    </w:p>
    <w:p w14:paraId="28DCE170" w14:textId="77777777" w:rsidR="003A1970" w:rsidRPr="008608A9" w:rsidRDefault="003A1970" w:rsidP="00FF2B3B">
      <w:pPr>
        <w:numPr>
          <w:ilvl w:val="0"/>
          <w:numId w:val="14"/>
        </w:numPr>
        <w:spacing w:after="200" w:line="240" w:lineRule="auto"/>
        <w:ind w:left="851" w:hanging="284"/>
        <w:contextualSpacing/>
        <w:rPr>
          <w:rFonts w:asciiTheme="minorHAnsi" w:hAnsiTheme="minorHAnsi" w:cstheme="minorBidi"/>
        </w:rPr>
      </w:pPr>
      <w:r w:rsidRPr="1EEB15DA">
        <w:rPr>
          <w:rFonts w:asciiTheme="minorHAnsi" w:hAnsiTheme="minorHAnsi" w:cstheme="minorBidi"/>
        </w:rPr>
        <w:t xml:space="preserve">dat hij een beroep doet op de financiële en economische draagkracht en/of technische- en beroepsbekwaamheid van (een) Derde(n), door middel van aankruising van het vakje </w:t>
      </w:r>
      <w:r w:rsidRPr="1EEB15DA">
        <w:rPr>
          <w:rFonts w:asciiTheme="minorHAnsi" w:hAnsiTheme="minorHAnsi" w:cstheme="minorBidi"/>
          <w:i/>
        </w:rPr>
        <w:t>“ja”</w:t>
      </w:r>
    </w:p>
    <w:p w14:paraId="3CC15FFA" w14:textId="77777777" w:rsidR="003A1970" w:rsidRPr="008608A9" w:rsidRDefault="003A1970" w:rsidP="00FF2B3B">
      <w:pPr>
        <w:numPr>
          <w:ilvl w:val="0"/>
          <w:numId w:val="14"/>
        </w:numPr>
        <w:spacing w:after="200" w:line="240" w:lineRule="auto"/>
        <w:ind w:left="851" w:hanging="284"/>
        <w:contextualSpacing/>
        <w:rPr>
          <w:rFonts w:asciiTheme="minorHAnsi" w:hAnsiTheme="minorHAnsi" w:cstheme="minorBidi"/>
        </w:rPr>
      </w:pPr>
      <w:r w:rsidRPr="1EEB15DA">
        <w:rPr>
          <w:rFonts w:asciiTheme="minorHAnsi" w:hAnsiTheme="minorHAnsi" w:cstheme="minorBidi"/>
        </w:rPr>
        <w:t>ten aanzien van welke Geschiktheidseisen hij een beroep doet op de Derde(n) en</w:t>
      </w:r>
    </w:p>
    <w:p w14:paraId="618BCEF0" w14:textId="77777777" w:rsidR="003A1970" w:rsidRPr="008608A9" w:rsidRDefault="003A1970" w:rsidP="00FF2B3B">
      <w:pPr>
        <w:numPr>
          <w:ilvl w:val="0"/>
          <w:numId w:val="14"/>
        </w:numPr>
        <w:spacing w:after="200" w:line="240" w:lineRule="auto"/>
        <w:ind w:left="851" w:hanging="284"/>
        <w:contextualSpacing/>
        <w:rPr>
          <w:rFonts w:asciiTheme="minorHAnsi" w:hAnsiTheme="minorHAnsi" w:cstheme="minorBidi"/>
        </w:rPr>
      </w:pPr>
      <w:r w:rsidRPr="1EEB15DA">
        <w:rPr>
          <w:rFonts w:asciiTheme="minorHAnsi" w:hAnsiTheme="minorHAnsi" w:cstheme="minorBidi"/>
        </w:rPr>
        <w:t xml:space="preserve">per genoemde Geschiktheidseis waarvoor hij beroep doet op (een) Derde(n), op welke Derden(n) hij daarvoor een beroep doet. </w:t>
      </w:r>
    </w:p>
    <w:p w14:paraId="4B8EB437" w14:textId="77777777" w:rsidR="003A1970" w:rsidRPr="008608A9" w:rsidRDefault="003A1970" w:rsidP="00FF2B3B">
      <w:pPr>
        <w:spacing w:line="240" w:lineRule="auto"/>
        <w:ind w:left="567" w:hanging="425"/>
        <w:rPr>
          <w:rFonts w:asciiTheme="minorHAnsi" w:hAnsiTheme="minorHAnsi" w:cstheme="minorHAnsi"/>
          <w:szCs w:val="18"/>
        </w:rPr>
      </w:pPr>
    </w:p>
    <w:p w14:paraId="3CA47274" w14:textId="73494480" w:rsidR="003A1970" w:rsidRDefault="007454AE" w:rsidP="00FF2B3B">
      <w:pPr>
        <w:spacing w:line="240" w:lineRule="auto"/>
        <w:ind w:left="567"/>
        <w:rPr>
          <w:rFonts w:asciiTheme="minorHAnsi" w:hAnsiTheme="minorHAnsi" w:cstheme="minorHAnsi"/>
          <w:szCs w:val="18"/>
        </w:rPr>
      </w:pPr>
      <w:r>
        <w:rPr>
          <w:rFonts w:asciiTheme="minorHAnsi" w:hAnsiTheme="minorHAnsi" w:cstheme="minorHAnsi"/>
          <w:szCs w:val="18"/>
        </w:rPr>
        <w:t>Bovendien dient Inschrijver, i</w:t>
      </w:r>
      <w:r w:rsidR="003A1970" w:rsidRPr="008608A9">
        <w:rPr>
          <w:rFonts w:asciiTheme="minorHAnsi" w:hAnsiTheme="minorHAnsi" w:cstheme="minorHAnsi"/>
          <w:szCs w:val="18"/>
        </w:rPr>
        <w:t xml:space="preserve">ndien </w:t>
      </w:r>
      <w:r>
        <w:rPr>
          <w:rFonts w:asciiTheme="minorHAnsi" w:hAnsiTheme="minorHAnsi" w:cstheme="minorHAnsi"/>
          <w:szCs w:val="18"/>
        </w:rPr>
        <w:t>hij</w:t>
      </w:r>
      <w:r w:rsidR="003A1970" w:rsidRPr="008608A9">
        <w:rPr>
          <w:rFonts w:asciiTheme="minorHAnsi" w:hAnsiTheme="minorHAnsi" w:cstheme="minorHAnsi"/>
          <w:szCs w:val="18"/>
        </w:rPr>
        <w:t xml:space="preserve"> zich beroept op de financiële en economische draagkracht en/of technische- en beroepsbekwaamheid van (een) Derde(n), </w:t>
      </w:r>
      <w:r>
        <w:rPr>
          <w:rFonts w:asciiTheme="minorHAnsi" w:hAnsiTheme="minorHAnsi" w:cstheme="minorHAnsi"/>
          <w:szCs w:val="18"/>
        </w:rPr>
        <w:t>het volgende in:</w:t>
      </w:r>
    </w:p>
    <w:p w14:paraId="633AB67B" w14:textId="77777777" w:rsidR="009D0760" w:rsidRPr="008608A9" w:rsidRDefault="009D0760" w:rsidP="00FF2B3B">
      <w:pPr>
        <w:spacing w:line="240" w:lineRule="auto"/>
        <w:ind w:left="567"/>
        <w:rPr>
          <w:rFonts w:asciiTheme="minorHAnsi" w:hAnsiTheme="minorHAnsi" w:cstheme="minorHAnsi"/>
          <w:szCs w:val="18"/>
        </w:rPr>
      </w:pPr>
    </w:p>
    <w:p w14:paraId="7BA29C25" w14:textId="260D0892" w:rsidR="0033332C" w:rsidRDefault="003A1970" w:rsidP="00FF2B3B">
      <w:pPr>
        <w:numPr>
          <w:ilvl w:val="0"/>
          <w:numId w:val="14"/>
        </w:numPr>
        <w:spacing w:after="200" w:line="240" w:lineRule="auto"/>
        <w:ind w:left="851" w:hanging="284"/>
        <w:contextualSpacing/>
        <w:rPr>
          <w:rFonts w:asciiTheme="minorHAnsi" w:hAnsiTheme="minorHAnsi" w:cstheme="minorBidi"/>
        </w:rPr>
      </w:pPr>
      <w:r w:rsidRPr="1EEB15DA">
        <w:rPr>
          <w:rFonts w:asciiTheme="minorHAnsi" w:hAnsiTheme="minorHAnsi" w:cstheme="minorBidi"/>
        </w:rPr>
        <w:t>van iedere Derde op wiens financiële en economische draagkracht en/of technische- en beroepsbekwaamheid hij een beroep doet een afzonderlijke Eigen Verklaring (</w:t>
      </w:r>
      <w:r w:rsidR="009245AC" w:rsidRPr="1EEB15DA">
        <w:rPr>
          <w:rFonts w:asciiTheme="minorHAnsi" w:hAnsiTheme="minorHAnsi" w:cstheme="minorBidi"/>
        </w:rPr>
        <w:t>Bijlage</w:t>
      </w:r>
      <w:r w:rsidRPr="1EEB15DA">
        <w:rPr>
          <w:rFonts w:asciiTheme="minorHAnsi" w:hAnsiTheme="minorHAnsi" w:cstheme="minorBidi"/>
        </w:rPr>
        <w:t xml:space="preserve"> </w:t>
      </w:r>
      <w:r w:rsidR="00844099" w:rsidRPr="1EEB15DA">
        <w:rPr>
          <w:rFonts w:asciiTheme="minorHAnsi" w:hAnsiTheme="minorHAnsi" w:cstheme="minorBidi"/>
          <w:b/>
        </w:rPr>
        <w:t>A02</w:t>
      </w:r>
      <w:r w:rsidRPr="1EEB15DA">
        <w:rPr>
          <w:rFonts w:asciiTheme="minorHAnsi" w:hAnsiTheme="minorHAnsi" w:cstheme="minorBidi"/>
        </w:rPr>
        <w:t>), waarin de Derde de delen II A, II B en III invult ten aanzien van de Derde zelf. De Eigen Verklaring(en) van de Derde(n) dient/dienen rechtsgeldig te zijn ondertekend</w:t>
      </w:r>
      <w:r w:rsidR="0033332C" w:rsidRPr="1EEB15DA">
        <w:rPr>
          <w:rFonts w:asciiTheme="minorHAnsi" w:hAnsiTheme="minorHAnsi" w:cstheme="minorBidi"/>
        </w:rPr>
        <w:t xml:space="preserve"> als bedoeld in paragraaf 2.2.20.</w:t>
      </w:r>
    </w:p>
    <w:p w14:paraId="05B01A6D" w14:textId="77777777" w:rsidR="003A1970" w:rsidRPr="008608A9" w:rsidRDefault="003A1970" w:rsidP="00FF2B3B">
      <w:pPr>
        <w:spacing w:line="240" w:lineRule="auto"/>
        <w:ind w:left="567" w:hanging="425"/>
        <w:rPr>
          <w:rFonts w:asciiTheme="minorHAnsi" w:hAnsiTheme="minorHAnsi" w:cstheme="minorHAnsi"/>
          <w:szCs w:val="18"/>
        </w:rPr>
      </w:pPr>
    </w:p>
    <w:p w14:paraId="4FF28D5B" w14:textId="77777777" w:rsidR="003A1970" w:rsidRPr="008608A9" w:rsidRDefault="003A1970" w:rsidP="00FF2B3B">
      <w:pPr>
        <w:spacing w:line="240" w:lineRule="auto"/>
        <w:ind w:left="567"/>
        <w:rPr>
          <w:rFonts w:asciiTheme="minorHAnsi" w:hAnsiTheme="minorHAnsi" w:cstheme="minorHAnsi"/>
          <w:szCs w:val="18"/>
        </w:rPr>
      </w:pPr>
      <w:r w:rsidRPr="008608A9">
        <w:rPr>
          <w:rFonts w:asciiTheme="minorHAnsi" w:hAnsiTheme="minorHAnsi" w:cstheme="minorHAnsi"/>
          <w:szCs w:val="18"/>
          <w:u w:val="single"/>
        </w:rPr>
        <w:t>Aanvullend voorschrift ten behoeve van de Inschrijving ingeval van beroep op technische- en beroepsbekwaamheid Derde(n)</w:t>
      </w:r>
    </w:p>
    <w:p w14:paraId="2725BA05" w14:textId="3A3D3E48" w:rsidR="003A1970" w:rsidRPr="008608A9" w:rsidRDefault="003A1970" w:rsidP="00FF2B3B">
      <w:pPr>
        <w:numPr>
          <w:ilvl w:val="0"/>
          <w:numId w:val="14"/>
        </w:numPr>
        <w:spacing w:after="200" w:line="240" w:lineRule="auto"/>
        <w:ind w:left="851" w:hanging="284"/>
        <w:contextualSpacing/>
        <w:rPr>
          <w:rFonts w:asciiTheme="minorHAnsi" w:hAnsiTheme="minorHAnsi" w:cstheme="minorHAnsi"/>
          <w:szCs w:val="18"/>
        </w:rPr>
      </w:pPr>
      <w:r w:rsidRPr="008608A9">
        <w:rPr>
          <w:rFonts w:asciiTheme="minorHAnsi" w:hAnsiTheme="minorHAnsi" w:cstheme="minorHAnsi"/>
          <w:szCs w:val="18"/>
        </w:rPr>
        <w:t xml:space="preserve">Indien en voor zover de Inschrijver zich beroept op de technische- en beroepsbekwaamheid van (een) Derde(n), dient de Inschrijver naast de eventueel door hemzelf bij Inschrijving in te dienen lijst van eigen </w:t>
      </w:r>
      <w:r w:rsidRPr="00246145">
        <w:rPr>
          <w:rFonts w:asciiTheme="minorHAnsi" w:hAnsiTheme="minorHAnsi" w:cstheme="minorHAnsi"/>
          <w:szCs w:val="18"/>
        </w:rPr>
        <w:t>referentieprojecten</w:t>
      </w:r>
      <w:r w:rsidRPr="008608A9">
        <w:rPr>
          <w:rFonts w:asciiTheme="minorHAnsi" w:hAnsiTheme="minorHAnsi" w:cstheme="minorHAnsi"/>
          <w:szCs w:val="18"/>
        </w:rPr>
        <w:t xml:space="preserve"> te overleggen een (lijst van) referentieproject(en) van die Derde(n) op wiens/wier technische- en beroepsbekwaamheid de Inschrijver zich beroept. Indien en voor zover de Inschrijver referentieprojecten van (een) Derde(n) overlegt dient hij daartoe eveneens gebruik te maken van het format referentieprojecten (</w:t>
      </w:r>
      <w:r w:rsidR="009245AC">
        <w:rPr>
          <w:rFonts w:asciiTheme="minorHAnsi" w:hAnsiTheme="minorHAnsi" w:cstheme="minorHAnsi"/>
          <w:szCs w:val="18"/>
        </w:rPr>
        <w:t>Bijlage</w:t>
      </w:r>
      <w:r w:rsidRPr="00246145">
        <w:rPr>
          <w:rFonts w:asciiTheme="minorHAnsi" w:hAnsiTheme="minorHAnsi" w:cstheme="minorHAnsi"/>
          <w:szCs w:val="18"/>
        </w:rPr>
        <w:t xml:space="preserve"> </w:t>
      </w:r>
      <w:r w:rsidR="00844099" w:rsidRPr="00844099">
        <w:rPr>
          <w:rFonts w:asciiTheme="minorHAnsi" w:hAnsiTheme="minorHAnsi" w:cstheme="minorHAnsi"/>
          <w:b/>
          <w:szCs w:val="18"/>
        </w:rPr>
        <w:t>A03</w:t>
      </w:r>
      <w:r w:rsidRPr="00246145">
        <w:rPr>
          <w:rFonts w:asciiTheme="minorHAnsi" w:hAnsiTheme="minorHAnsi" w:cstheme="minorHAnsi"/>
          <w:szCs w:val="18"/>
        </w:rPr>
        <w:t>).</w:t>
      </w:r>
    </w:p>
    <w:p w14:paraId="6D5E231C" w14:textId="77777777" w:rsidR="003A1970" w:rsidRPr="008608A9" w:rsidRDefault="003A1970" w:rsidP="00FF2B3B">
      <w:pPr>
        <w:spacing w:line="240" w:lineRule="auto"/>
        <w:rPr>
          <w:rFonts w:asciiTheme="minorHAnsi" w:hAnsiTheme="minorHAnsi" w:cstheme="minorHAnsi"/>
          <w:szCs w:val="18"/>
        </w:rPr>
      </w:pPr>
    </w:p>
    <w:p w14:paraId="4F75EC72" w14:textId="77777777" w:rsidR="003A1970" w:rsidRPr="008608A9" w:rsidRDefault="003A1970" w:rsidP="00FF2B3B">
      <w:pPr>
        <w:pStyle w:val="ListParagraph"/>
        <w:numPr>
          <w:ilvl w:val="0"/>
          <w:numId w:val="21"/>
        </w:numPr>
        <w:spacing w:after="0"/>
        <w:ind w:left="567" w:hanging="567"/>
        <w:jc w:val="both"/>
        <w:rPr>
          <w:rFonts w:asciiTheme="minorHAnsi" w:hAnsiTheme="minorHAnsi" w:cstheme="minorHAnsi"/>
          <w:sz w:val="18"/>
          <w:szCs w:val="18"/>
          <w:u w:val="single"/>
        </w:rPr>
      </w:pPr>
      <w:r w:rsidRPr="008608A9">
        <w:rPr>
          <w:rFonts w:asciiTheme="minorHAnsi" w:hAnsiTheme="minorHAnsi" w:cstheme="minorHAnsi"/>
          <w:sz w:val="18"/>
          <w:szCs w:val="18"/>
          <w:u w:val="single"/>
        </w:rPr>
        <w:t>Voorschriften voor de voorgenomen begunstigde die een beroep doet op (een) Derde(n)</w:t>
      </w:r>
    </w:p>
    <w:p w14:paraId="79FCB43E" w14:textId="330E1697" w:rsidR="003A1970" w:rsidRPr="008608A9" w:rsidRDefault="003A1970" w:rsidP="00FF2B3B">
      <w:pPr>
        <w:spacing w:line="240" w:lineRule="auto"/>
        <w:ind w:left="567"/>
        <w:contextualSpacing/>
        <w:rPr>
          <w:rFonts w:asciiTheme="minorHAnsi" w:hAnsiTheme="minorHAnsi" w:cstheme="minorHAnsi"/>
          <w:szCs w:val="18"/>
          <w:u w:val="single"/>
        </w:rPr>
      </w:pPr>
      <w:r w:rsidRPr="008608A9">
        <w:rPr>
          <w:rFonts w:asciiTheme="minorHAnsi" w:hAnsiTheme="minorHAnsi" w:cstheme="minorHAnsi"/>
          <w:szCs w:val="18"/>
        </w:rPr>
        <w:t xml:space="preserve">De Inschrijver aan wie TNO op grond van de gunningsbeslissing voornemens is de opdracht te gunnen en die een beroep doet op de financiële en economische draagkracht en/of technische- en beroepsbekwaamheid van (een) Derde(n), dient op verzoek van TNO binnen de in </w:t>
      </w:r>
      <w:r w:rsidRPr="00246145">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246145">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gestelde termijn, in te dienen:</w:t>
      </w:r>
    </w:p>
    <w:p w14:paraId="6E9B9EC3" w14:textId="44FD7B28" w:rsidR="003A1970" w:rsidRPr="008608A9" w:rsidRDefault="00930E21" w:rsidP="00FF2B3B">
      <w:pPr>
        <w:numPr>
          <w:ilvl w:val="0"/>
          <w:numId w:val="11"/>
        </w:numPr>
        <w:spacing w:after="200" w:line="240" w:lineRule="auto"/>
        <w:ind w:left="851" w:hanging="284"/>
        <w:rPr>
          <w:rFonts w:asciiTheme="minorHAnsi" w:hAnsiTheme="minorHAnsi" w:cstheme="minorBidi"/>
        </w:rPr>
      </w:pPr>
      <w:r w:rsidRPr="1EEB15DA">
        <w:rPr>
          <w:rFonts w:asciiTheme="minorHAnsi" w:hAnsiTheme="minorHAnsi" w:cstheme="minorBidi"/>
        </w:rPr>
        <w:lastRenderedPageBreak/>
        <w:t>e</w:t>
      </w:r>
      <w:r w:rsidR="003A1970" w:rsidRPr="1EEB15DA">
        <w:rPr>
          <w:rFonts w:asciiTheme="minorHAnsi" w:hAnsiTheme="minorHAnsi" w:cstheme="minorBidi"/>
        </w:rPr>
        <w:t xml:space="preserve">en verklaring van die Derde(n) waaruit blijkt dat de Inschrijver daadwerkelijk kan beschikken over de middelen van de Derde(n) waarop hij zich beroept. Indien de Inschrijver zich beroept op de financiële en economische draagkracht van een Derde, dient hij een verklaring in te dienen overeenkomstig het in </w:t>
      </w:r>
      <w:r w:rsidR="009245AC" w:rsidRPr="1EEB15DA">
        <w:rPr>
          <w:rFonts w:asciiTheme="minorHAnsi" w:hAnsiTheme="minorHAnsi" w:cstheme="minorBidi"/>
        </w:rPr>
        <w:t>Bijlage</w:t>
      </w:r>
      <w:r w:rsidR="003A1970" w:rsidRPr="1EEB15DA">
        <w:rPr>
          <w:rFonts w:asciiTheme="minorHAnsi" w:hAnsiTheme="minorHAnsi" w:cstheme="minorBidi"/>
        </w:rPr>
        <w:t xml:space="preserve"> </w:t>
      </w:r>
      <w:r w:rsidR="00844099" w:rsidRPr="1EEB15DA">
        <w:rPr>
          <w:rFonts w:asciiTheme="minorHAnsi" w:hAnsiTheme="minorHAnsi" w:cstheme="minorBidi"/>
          <w:b/>
        </w:rPr>
        <w:t>B02</w:t>
      </w:r>
      <w:r w:rsidR="003A1970" w:rsidRPr="1EEB15DA">
        <w:rPr>
          <w:rFonts w:asciiTheme="minorHAnsi" w:hAnsiTheme="minorHAnsi" w:cstheme="minorBidi"/>
        </w:rPr>
        <w:t xml:space="preserve"> opgenomen format. Indien de Inschrijver zich beroept op de technische en beroepsbekwaamheid van een Derde, dient hij een verklaring in te dienen overeenkomstig het in </w:t>
      </w:r>
      <w:r w:rsidR="009245AC" w:rsidRPr="1EEB15DA">
        <w:rPr>
          <w:rFonts w:asciiTheme="minorHAnsi" w:hAnsiTheme="minorHAnsi" w:cstheme="minorBidi"/>
        </w:rPr>
        <w:t>Bijlage</w:t>
      </w:r>
      <w:r w:rsidR="003A1970" w:rsidRPr="1EEB15DA">
        <w:rPr>
          <w:rFonts w:asciiTheme="minorHAnsi" w:hAnsiTheme="minorHAnsi" w:cstheme="minorBidi"/>
        </w:rPr>
        <w:t xml:space="preserve"> </w:t>
      </w:r>
      <w:r w:rsidR="00844099" w:rsidRPr="1EEB15DA">
        <w:rPr>
          <w:rFonts w:asciiTheme="minorHAnsi" w:hAnsiTheme="minorHAnsi" w:cstheme="minorBidi"/>
          <w:b/>
        </w:rPr>
        <w:t>B03</w:t>
      </w:r>
      <w:r w:rsidR="003A1970" w:rsidRPr="1EEB15DA">
        <w:rPr>
          <w:rFonts w:asciiTheme="minorHAnsi" w:hAnsiTheme="minorHAnsi" w:cstheme="minorBidi"/>
        </w:rPr>
        <w:t xml:space="preserve"> opgenomen format;</w:t>
      </w:r>
    </w:p>
    <w:p w14:paraId="6326A2F0" w14:textId="505F5E9D" w:rsidR="003A1970" w:rsidRPr="008608A9" w:rsidRDefault="00930E21" w:rsidP="00FF2B3B">
      <w:pPr>
        <w:numPr>
          <w:ilvl w:val="0"/>
          <w:numId w:val="11"/>
        </w:numPr>
        <w:spacing w:after="200" w:line="240" w:lineRule="auto"/>
        <w:ind w:left="851" w:hanging="284"/>
        <w:rPr>
          <w:rFonts w:asciiTheme="minorHAnsi" w:hAnsiTheme="minorHAnsi" w:cstheme="minorBidi"/>
        </w:rPr>
      </w:pPr>
      <w:r w:rsidRPr="1EEB15DA">
        <w:rPr>
          <w:rFonts w:asciiTheme="minorHAnsi" w:hAnsiTheme="minorHAnsi" w:cstheme="minorBidi"/>
        </w:rPr>
        <w:t>e</w:t>
      </w:r>
      <w:r w:rsidR="003A1970" w:rsidRPr="1EEB15DA">
        <w:rPr>
          <w:rFonts w:asciiTheme="minorHAnsi" w:hAnsiTheme="minorHAnsi" w:cstheme="minorBidi"/>
        </w:rPr>
        <w:t>en uittreksel uit het handelsregister van de Kamer van Koophandel van de onderneming van de Derde(n) wiens/wier Eigen Verklaring (</w:t>
      </w:r>
      <w:r w:rsidR="009245AC" w:rsidRPr="1EEB15DA">
        <w:rPr>
          <w:rFonts w:asciiTheme="minorHAnsi" w:hAnsiTheme="minorHAnsi" w:cstheme="minorBidi"/>
        </w:rPr>
        <w:t>Bijlage</w:t>
      </w:r>
      <w:r w:rsidR="003A1970" w:rsidRPr="1EEB15DA">
        <w:rPr>
          <w:rFonts w:asciiTheme="minorHAnsi" w:hAnsiTheme="minorHAnsi" w:cstheme="minorBidi"/>
        </w:rPr>
        <w:t xml:space="preserve"> </w:t>
      </w:r>
      <w:r w:rsidR="00844099" w:rsidRPr="1EEB15DA">
        <w:rPr>
          <w:rFonts w:asciiTheme="minorHAnsi" w:hAnsiTheme="minorHAnsi" w:cstheme="minorBidi"/>
          <w:b/>
        </w:rPr>
        <w:t>A02</w:t>
      </w:r>
      <w:r w:rsidR="003A1970" w:rsidRPr="1EEB15DA">
        <w:rPr>
          <w:rFonts w:asciiTheme="minorHAnsi" w:hAnsiTheme="minorHAnsi" w:cstheme="minorBidi"/>
        </w:rPr>
        <w:t>) de Inschrijver indient in het kader van het beroep op de geschiktheid van die Derde(n). Uit het uittreksel dient de tekeningsbevoegdheid te blijken van de persoon die de Eigen Verklaring (</w:t>
      </w:r>
      <w:r w:rsidR="009245AC" w:rsidRPr="1EEB15DA">
        <w:rPr>
          <w:rFonts w:asciiTheme="minorHAnsi" w:hAnsiTheme="minorHAnsi" w:cstheme="minorBidi"/>
        </w:rPr>
        <w:t>Bijlage</w:t>
      </w:r>
      <w:r w:rsidR="003A1970" w:rsidRPr="1EEB15DA">
        <w:rPr>
          <w:rFonts w:asciiTheme="minorHAnsi" w:hAnsiTheme="minorHAnsi" w:cstheme="minorBidi"/>
        </w:rPr>
        <w:t xml:space="preserve"> </w:t>
      </w:r>
      <w:r w:rsidR="00844099" w:rsidRPr="1EEB15DA">
        <w:rPr>
          <w:rFonts w:asciiTheme="minorHAnsi" w:hAnsiTheme="minorHAnsi" w:cstheme="minorBidi"/>
          <w:b/>
        </w:rPr>
        <w:t>A02</w:t>
      </w:r>
      <w:r w:rsidR="003A1970" w:rsidRPr="1EEB15DA">
        <w:rPr>
          <w:rFonts w:asciiTheme="minorHAnsi" w:hAnsiTheme="minorHAnsi" w:cstheme="minorBidi"/>
        </w:rPr>
        <w:t>) namens de onderneming van de Derde(n) ondertekent.</w:t>
      </w:r>
    </w:p>
    <w:p w14:paraId="5C45B404" w14:textId="05CBEFF1" w:rsidR="003A1970" w:rsidRPr="008608A9" w:rsidRDefault="00930E21" w:rsidP="00FF2B3B">
      <w:pPr>
        <w:numPr>
          <w:ilvl w:val="0"/>
          <w:numId w:val="11"/>
        </w:numPr>
        <w:spacing w:after="200" w:line="240" w:lineRule="auto"/>
        <w:ind w:left="851" w:hanging="284"/>
        <w:rPr>
          <w:rFonts w:asciiTheme="minorHAnsi" w:hAnsiTheme="minorHAnsi" w:cstheme="minorBidi"/>
        </w:rPr>
      </w:pPr>
      <w:r w:rsidRPr="1EEB15DA">
        <w:rPr>
          <w:rFonts w:asciiTheme="minorHAnsi" w:hAnsiTheme="minorHAnsi" w:cstheme="minorBidi"/>
        </w:rPr>
        <w:t>a</w:t>
      </w:r>
      <w:r w:rsidR="003A1970" w:rsidRPr="1EEB15DA">
        <w:rPr>
          <w:rFonts w:asciiTheme="minorHAnsi" w:hAnsiTheme="minorHAnsi" w:cstheme="minorBidi"/>
        </w:rPr>
        <w:t>lle bewijsstukken zoals genoemd in paragraaf 5.1, waarmee de Derde(n) op wiens/wier geschiktheid de Inschrijver een beroep doet, aantoont dat de Uitsluitingsgronden niet op hem van toepassing zijn.</w:t>
      </w:r>
    </w:p>
    <w:p w14:paraId="2606A340" w14:textId="77777777" w:rsidR="003A1970" w:rsidRPr="008608A9" w:rsidRDefault="003A1970" w:rsidP="00FF2B3B">
      <w:pPr>
        <w:spacing w:line="240" w:lineRule="auto"/>
        <w:ind w:left="567"/>
        <w:rPr>
          <w:rFonts w:asciiTheme="minorHAnsi" w:hAnsiTheme="minorHAnsi" w:cstheme="minorHAnsi"/>
          <w:szCs w:val="18"/>
          <w:u w:val="single"/>
        </w:rPr>
      </w:pPr>
      <w:r w:rsidRPr="008608A9">
        <w:rPr>
          <w:rFonts w:asciiTheme="minorHAnsi" w:hAnsiTheme="minorHAnsi" w:cstheme="minorHAnsi"/>
          <w:szCs w:val="18"/>
          <w:u w:val="single"/>
        </w:rPr>
        <w:t>Aanvullend voorschrift voor de voorgenomen begunstigde ingeval van beroep op de financiële- en economische draagkracht Derde(n)</w:t>
      </w:r>
    </w:p>
    <w:p w14:paraId="67B1A324" w14:textId="7DB1935E" w:rsidR="003A1970" w:rsidRDefault="003A1970" w:rsidP="00FF2B3B">
      <w:pPr>
        <w:numPr>
          <w:ilvl w:val="0"/>
          <w:numId w:val="11"/>
        </w:numPr>
        <w:spacing w:line="240" w:lineRule="auto"/>
        <w:ind w:left="851" w:hanging="284"/>
        <w:rPr>
          <w:rFonts w:asciiTheme="minorHAnsi" w:hAnsiTheme="minorHAnsi" w:cstheme="minorHAnsi"/>
          <w:szCs w:val="18"/>
        </w:rPr>
      </w:pPr>
      <w:r w:rsidRPr="008608A9">
        <w:rPr>
          <w:rFonts w:asciiTheme="minorHAnsi" w:hAnsiTheme="minorHAnsi" w:cstheme="minorHAnsi"/>
          <w:szCs w:val="18"/>
        </w:rPr>
        <w:t xml:space="preserve">De Inschrijver aan wie TNO op grond van de gunningsbeslissing voornemens is de opdracht te gunnen en die een beroep doet </w:t>
      </w:r>
      <w:r w:rsidRPr="00247D33">
        <w:rPr>
          <w:rFonts w:asciiTheme="minorHAnsi" w:hAnsiTheme="minorHAnsi" w:cstheme="minorHAnsi"/>
          <w:szCs w:val="18"/>
        </w:rPr>
        <w:t>op de financiële en economische draagkracht van</w:t>
      </w:r>
      <w:r w:rsidRPr="008608A9">
        <w:rPr>
          <w:rFonts w:asciiTheme="minorHAnsi" w:hAnsiTheme="minorHAnsi" w:cstheme="minorHAnsi"/>
          <w:szCs w:val="18"/>
        </w:rPr>
        <w:t xml:space="preserve"> (een) Derde(n), dient op verzoek van TNO binnen de in </w:t>
      </w:r>
      <w:r w:rsidRPr="00247D33">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247D33">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gestelde termijn, - naast de hiervoor onder </w:t>
      </w:r>
      <w:r w:rsidR="00C7682A">
        <w:rPr>
          <w:rFonts w:asciiTheme="minorHAnsi" w:hAnsiTheme="minorHAnsi" w:cstheme="minorHAnsi"/>
          <w:szCs w:val="18"/>
        </w:rPr>
        <w:t>B)</w:t>
      </w:r>
      <w:r w:rsidRPr="008608A9">
        <w:rPr>
          <w:rFonts w:asciiTheme="minorHAnsi" w:hAnsiTheme="minorHAnsi" w:cstheme="minorHAnsi"/>
          <w:szCs w:val="18"/>
        </w:rPr>
        <w:t xml:space="preserve"> (inzake “</w:t>
      </w:r>
      <w:r w:rsidRPr="008608A9">
        <w:rPr>
          <w:rFonts w:asciiTheme="minorHAnsi" w:hAnsiTheme="minorHAnsi" w:cstheme="minorHAnsi"/>
          <w:i/>
          <w:szCs w:val="18"/>
        </w:rPr>
        <w:t>Voorschriften voor de voorgenomen begunstigde</w:t>
      </w:r>
      <w:r w:rsidRPr="008608A9">
        <w:rPr>
          <w:rFonts w:asciiTheme="minorHAnsi" w:hAnsiTheme="minorHAnsi" w:cstheme="minorHAnsi"/>
          <w:szCs w:val="18"/>
        </w:rPr>
        <w:t>”) genoemde documenten - in te dienen: de stukken die in de plaats komen van hetgeen de Inschrijver moet indienen ten bewijze dat hij voldoet aan de Geschiktheidseisen ter zake van financiële en economische draagkracht.</w:t>
      </w:r>
    </w:p>
    <w:p w14:paraId="616C813B" w14:textId="77777777" w:rsidR="00EE590A" w:rsidRPr="008608A9" w:rsidRDefault="00EE590A" w:rsidP="00FF2B3B">
      <w:pPr>
        <w:spacing w:line="240" w:lineRule="auto"/>
        <w:rPr>
          <w:rFonts w:asciiTheme="minorHAnsi" w:hAnsiTheme="minorHAnsi" w:cstheme="minorHAnsi"/>
          <w:szCs w:val="18"/>
        </w:rPr>
      </w:pPr>
      <w:bookmarkStart w:id="84" w:name="_Hlk490729844"/>
    </w:p>
    <w:p w14:paraId="1AA69D69" w14:textId="77777777" w:rsidR="00EE590A" w:rsidRPr="008608A9" w:rsidRDefault="00EE590A" w:rsidP="00FF2B3B">
      <w:pPr>
        <w:pStyle w:val="Heading3"/>
        <w:tabs>
          <w:tab w:val="num" w:pos="567"/>
        </w:tabs>
        <w:ind w:left="680" w:hanging="680"/>
        <w:jc w:val="both"/>
      </w:pPr>
      <w:bookmarkStart w:id="85" w:name="_Toc82531387"/>
      <w:bookmarkStart w:id="86" w:name="_Toc83886364"/>
      <w:r w:rsidRPr="008608A9">
        <w:t>Varianten</w:t>
      </w:r>
      <w:bookmarkEnd w:id="85"/>
      <w:bookmarkEnd w:id="86"/>
    </w:p>
    <w:p w14:paraId="04F18AFB" w14:textId="77777777" w:rsidR="00EE590A" w:rsidRPr="008608A9" w:rsidRDefault="00EE590A" w:rsidP="00FF2B3B">
      <w:pPr>
        <w:spacing w:line="240" w:lineRule="auto"/>
        <w:rPr>
          <w:rFonts w:asciiTheme="minorHAnsi" w:hAnsiTheme="minorHAnsi" w:cstheme="minorHAnsi"/>
          <w:szCs w:val="18"/>
        </w:rPr>
      </w:pPr>
      <w:r w:rsidRPr="008608A9">
        <w:rPr>
          <w:rFonts w:asciiTheme="minorHAnsi" w:hAnsiTheme="minorHAnsi" w:cstheme="minorHAnsi"/>
          <w:szCs w:val="18"/>
        </w:rPr>
        <w:t>Het aanbieden van varianten en/of alternatieve Inschrijvingen is niet toegestaan. Deze zullen dan ook ter zijde worden gelegd.</w:t>
      </w:r>
    </w:p>
    <w:p w14:paraId="416D7DC0" w14:textId="6DC86646" w:rsidR="00EE590A" w:rsidRDefault="00EE590A" w:rsidP="00FF2B3B">
      <w:pPr>
        <w:spacing w:line="240" w:lineRule="auto"/>
        <w:ind w:left="360"/>
        <w:rPr>
          <w:rFonts w:asciiTheme="minorHAnsi" w:hAnsiTheme="minorHAnsi" w:cstheme="minorHAnsi"/>
          <w:szCs w:val="18"/>
        </w:rPr>
      </w:pPr>
    </w:p>
    <w:p w14:paraId="3C888824" w14:textId="77777777" w:rsidR="003A1970" w:rsidRPr="008608A9" w:rsidRDefault="003A1970" w:rsidP="00FF2B3B">
      <w:pPr>
        <w:pStyle w:val="Heading3"/>
        <w:tabs>
          <w:tab w:val="num" w:pos="567"/>
        </w:tabs>
        <w:ind w:left="680" w:hanging="680"/>
        <w:jc w:val="both"/>
      </w:pPr>
      <w:bookmarkStart w:id="87" w:name="_Toc82531388"/>
      <w:bookmarkStart w:id="88" w:name="_Toc83886365"/>
      <w:r w:rsidRPr="008608A9">
        <w:t>‘Of gelijkwaardig’</w:t>
      </w:r>
      <w:bookmarkEnd w:id="87"/>
      <w:bookmarkEnd w:id="88"/>
    </w:p>
    <w:p w14:paraId="1F551A51" w14:textId="77777777" w:rsidR="008142C5" w:rsidRPr="008142C5" w:rsidRDefault="008142C5" w:rsidP="00FF2B3B">
      <w:pPr>
        <w:spacing w:line="240" w:lineRule="auto"/>
        <w:rPr>
          <w:rFonts w:asciiTheme="minorHAnsi" w:hAnsiTheme="minorHAnsi" w:cstheme="minorHAnsi"/>
          <w:szCs w:val="18"/>
        </w:rPr>
      </w:pPr>
      <w:r w:rsidRPr="008142C5">
        <w:rPr>
          <w:rFonts w:asciiTheme="minorHAnsi" w:hAnsiTheme="minorHAnsi" w:cstheme="minorHAnsi"/>
          <w:szCs w:val="18"/>
        </w:rPr>
        <w:t xml:space="preserve">De technische specificaties zijn zoveel mogelijk geformuleerd op basis van (onder meer) Europese normen, prestatie-eisen en functionele eisen. Daar waar in de Aanbestedingsstukken, waaronder de Bijlagen, desondanks wordt verwezen naar merknamen, octrooien, typen, fabricageprocedés et cetera dient de Inschrijver aansluitend op de betreffende zinsnede ‘of gelijkwaardig’ te lezen. </w:t>
      </w:r>
    </w:p>
    <w:p w14:paraId="3A6C3B9D" w14:textId="1EDF5664" w:rsidR="008142C5" w:rsidRDefault="008142C5" w:rsidP="00FF2B3B">
      <w:pPr>
        <w:spacing w:line="240" w:lineRule="auto"/>
        <w:rPr>
          <w:rFonts w:asciiTheme="minorHAnsi" w:hAnsiTheme="minorHAnsi" w:cstheme="minorHAnsi"/>
          <w:szCs w:val="18"/>
        </w:rPr>
      </w:pPr>
      <w:r w:rsidRPr="008142C5">
        <w:rPr>
          <w:rFonts w:asciiTheme="minorHAnsi" w:hAnsiTheme="minorHAnsi" w:cstheme="minorHAnsi"/>
          <w:szCs w:val="18"/>
        </w:rPr>
        <w:t>Het staat Inschrijvers vrij een gelijkwaardig product, dienst of werk te leveren. Inschrijvers moeten dan in of bij hun Inschrijving motiveren waarom sprake is van een gelijkwaardig product, dienst of werk. Of daadwerkelijk sprake is van gelijkwaardigheid, is aan TNO om te beoordelen. TNO behoudt zich het recht voor de gelijkwaardigheid eventueel door een derde te laten beoordelen.</w:t>
      </w:r>
    </w:p>
    <w:p w14:paraId="262C38B5" w14:textId="77777777" w:rsidR="008142C5" w:rsidRDefault="008142C5" w:rsidP="00FF2B3B">
      <w:pPr>
        <w:spacing w:line="240" w:lineRule="auto"/>
        <w:rPr>
          <w:rFonts w:asciiTheme="minorHAnsi" w:hAnsiTheme="minorHAnsi" w:cstheme="minorHAnsi"/>
          <w:szCs w:val="18"/>
        </w:rPr>
      </w:pPr>
    </w:p>
    <w:p w14:paraId="1688AE28" w14:textId="77777777" w:rsidR="003A1970" w:rsidRPr="008608A9" w:rsidRDefault="003A1970" w:rsidP="00FF2B3B">
      <w:pPr>
        <w:pStyle w:val="Heading3"/>
        <w:tabs>
          <w:tab w:val="num" w:pos="567"/>
        </w:tabs>
        <w:ind w:left="680" w:hanging="680"/>
        <w:jc w:val="both"/>
      </w:pPr>
      <w:bookmarkStart w:id="89" w:name="_Toc82531389"/>
      <w:bookmarkStart w:id="90" w:name="_Toc83886366"/>
      <w:r w:rsidRPr="008608A9">
        <w:t>Voorbehouden TNO</w:t>
      </w:r>
      <w:bookmarkEnd w:id="89"/>
      <w:bookmarkEnd w:id="90"/>
    </w:p>
    <w:p w14:paraId="148DF1E7" w14:textId="77777777" w:rsidR="003A1970" w:rsidRPr="008608A9" w:rsidRDefault="003A1970" w:rsidP="00FF2B3B">
      <w:pPr>
        <w:numPr>
          <w:ilvl w:val="1"/>
          <w:numId w:val="9"/>
        </w:numPr>
        <w:spacing w:after="200" w:line="240" w:lineRule="auto"/>
        <w:ind w:left="284" w:hanging="284"/>
        <w:rPr>
          <w:rFonts w:asciiTheme="minorHAnsi" w:hAnsiTheme="minorHAnsi" w:cstheme="minorHAnsi"/>
          <w:szCs w:val="18"/>
        </w:rPr>
      </w:pPr>
      <w:bookmarkStart w:id="91" w:name="_Hlk13054159"/>
      <w:r w:rsidRPr="008608A9">
        <w:rPr>
          <w:rFonts w:asciiTheme="minorHAnsi" w:hAnsiTheme="minorHAnsi" w:cstheme="minorHAnsi"/>
          <w:szCs w:val="18"/>
        </w:rPr>
        <w:t>TNO kan beslissen om de Overeenkomst niet te gunnen. Inschrijvers kunnen alsdan geen aanspraak maken op enige vergoeding van gemaakte kosten of schade, direct of indirect het gevolg van dat besluit.</w:t>
      </w:r>
    </w:p>
    <w:bookmarkEnd w:id="91"/>
    <w:p w14:paraId="2485D554" w14:textId="004530C7" w:rsidR="003A1970" w:rsidRPr="008608A9" w:rsidRDefault="003A1970" w:rsidP="00FF2B3B">
      <w:pPr>
        <w:numPr>
          <w:ilvl w:val="1"/>
          <w:numId w:val="9"/>
        </w:numPr>
        <w:spacing w:after="200" w:line="240" w:lineRule="auto"/>
        <w:ind w:left="284" w:hanging="284"/>
        <w:rPr>
          <w:rFonts w:asciiTheme="minorHAnsi" w:hAnsiTheme="minorHAnsi" w:cstheme="minorHAnsi"/>
          <w:szCs w:val="18"/>
        </w:rPr>
      </w:pPr>
      <w:r w:rsidRPr="008608A9">
        <w:rPr>
          <w:rFonts w:asciiTheme="minorHAnsi" w:hAnsiTheme="minorHAnsi" w:cstheme="minorHAnsi"/>
          <w:szCs w:val="18"/>
        </w:rPr>
        <w:t>TNO behoudt zich het recht voor om de gehele Aanbestedingsprocedure tijdelijk of definitief te stoppen. Inschrijvers kunnen alsdan geen aanspraak maken op enige vergoeding van gemaakte kosten of schade, direct of indirect het gevolg van dat besluit.</w:t>
      </w:r>
    </w:p>
    <w:p w14:paraId="3AE9B070" w14:textId="32228BB6" w:rsidR="00814EA6" w:rsidRDefault="003A1970" w:rsidP="00FF2B3B">
      <w:pPr>
        <w:numPr>
          <w:ilvl w:val="1"/>
          <w:numId w:val="9"/>
        </w:numPr>
        <w:spacing w:line="240" w:lineRule="auto"/>
        <w:ind w:left="284" w:hanging="284"/>
        <w:rPr>
          <w:rFonts w:asciiTheme="minorHAnsi" w:hAnsiTheme="minorHAnsi" w:cstheme="minorHAnsi"/>
          <w:szCs w:val="18"/>
        </w:rPr>
      </w:pPr>
      <w:bookmarkStart w:id="92" w:name="_Hlk22722510"/>
      <w:r w:rsidRPr="00204C4F">
        <w:rPr>
          <w:rFonts w:asciiTheme="minorHAnsi" w:hAnsiTheme="minorHAnsi" w:cstheme="minorHAnsi"/>
          <w:szCs w:val="18"/>
        </w:rPr>
        <w:t>TNO behoudt zich het recht voor te allen tijde de door Inschrijvers verstrekte gegevens en verklaringen aan een nader onderzoek te onderwerpen en op juistheid te controleren, evenals de opgegeven referenties te benaderen</w:t>
      </w:r>
      <w:r w:rsidR="00204C4F" w:rsidRPr="00204C4F">
        <w:rPr>
          <w:rFonts w:asciiTheme="minorHAnsi" w:hAnsiTheme="minorHAnsi" w:cstheme="minorHAnsi"/>
          <w:szCs w:val="18"/>
        </w:rPr>
        <w:t xml:space="preserve">, </w:t>
      </w:r>
      <w:bookmarkStart w:id="93" w:name="_Hlk24373152"/>
      <w:r w:rsidR="00204C4F" w:rsidRPr="00204C4F">
        <w:rPr>
          <w:rFonts w:asciiTheme="minorHAnsi" w:hAnsiTheme="minorHAnsi" w:cstheme="minorHAnsi"/>
          <w:szCs w:val="18"/>
        </w:rPr>
        <w:t>zonder voorafgaande mededeling daarvan aan Inschrijver.</w:t>
      </w:r>
      <w:bookmarkStart w:id="94" w:name="_Hlk46497552"/>
      <w:bookmarkEnd w:id="93"/>
    </w:p>
    <w:p w14:paraId="7256827B" w14:textId="77777777" w:rsidR="00814EA6" w:rsidRDefault="00814EA6" w:rsidP="00FF2B3B">
      <w:pPr>
        <w:spacing w:line="240" w:lineRule="auto"/>
        <w:ind w:left="284"/>
        <w:rPr>
          <w:rFonts w:asciiTheme="minorHAnsi" w:hAnsiTheme="minorHAnsi" w:cstheme="minorHAnsi"/>
          <w:szCs w:val="18"/>
        </w:rPr>
      </w:pPr>
    </w:p>
    <w:p w14:paraId="1A59DA2E" w14:textId="7762A03E" w:rsidR="00474186" w:rsidRDefault="00474186" w:rsidP="00FF2B3B">
      <w:pPr>
        <w:numPr>
          <w:ilvl w:val="1"/>
          <w:numId w:val="9"/>
        </w:numPr>
        <w:spacing w:line="240" w:lineRule="auto"/>
        <w:ind w:left="284" w:hanging="284"/>
        <w:rPr>
          <w:rFonts w:asciiTheme="minorHAnsi" w:hAnsiTheme="minorHAnsi" w:cstheme="minorBidi"/>
        </w:rPr>
      </w:pPr>
      <w:r w:rsidRPr="1EEB15DA">
        <w:rPr>
          <w:rFonts w:asciiTheme="minorHAnsi" w:hAnsiTheme="minorHAnsi" w:cstheme="minorBidi"/>
        </w:rPr>
        <w:t xml:space="preserve">Inschrijver is ermee bekend dat indien in een latere fase blijkt dat onjuiste en/of onvolledige informatie is verstrekt, </w:t>
      </w:r>
      <w:r w:rsidR="0033332C" w:rsidRPr="1EEB15DA">
        <w:rPr>
          <w:rFonts w:asciiTheme="minorHAnsi" w:hAnsiTheme="minorHAnsi" w:cstheme="minorBidi"/>
        </w:rPr>
        <w:t xml:space="preserve">er niet (meer) wordt voldaan aan gestelde eisen </w:t>
      </w:r>
      <w:r w:rsidR="00F25183" w:rsidRPr="1EEB15DA">
        <w:rPr>
          <w:rFonts w:asciiTheme="minorHAnsi" w:hAnsiTheme="minorHAnsi" w:cstheme="minorBidi"/>
        </w:rPr>
        <w:t xml:space="preserve">in de Aanbestedingsdocumenten </w:t>
      </w:r>
      <w:r w:rsidRPr="1EEB15DA">
        <w:rPr>
          <w:rFonts w:asciiTheme="minorHAnsi" w:hAnsiTheme="minorHAnsi" w:cstheme="minorBidi"/>
        </w:rPr>
        <w:t>Inschrijver wordt uitgesloten van verdere deelname aan de Aanbestedingsprocedure, dan wel reeds gemaakte afspraken kunnen worden geannuleerd en contracten ontbonden. In die gevallen kan TNO niet aansprakelijk worden gehouden voor de gevolgen daarvan voor de betreffende Inschrijver en is TNO niet gehouden eventuele kosten en/of enige vorm van schade te vergoeden</w:t>
      </w:r>
      <w:r w:rsidR="00814EA6" w:rsidRPr="1EEB15DA">
        <w:rPr>
          <w:rFonts w:asciiTheme="minorHAnsi" w:hAnsiTheme="minorHAnsi" w:cstheme="minorBidi"/>
        </w:rPr>
        <w:t>.</w:t>
      </w:r>
    </w:p>
    <w:p w14:paraId="6102FFA6" w14:textId="77777777" w:rsidR="00814EA6" w:rsidRDefault="00814EA6" w:rsidP="00FF2B3B">
      <w:pPr>
        <w:pStyle w:val="ListParagraph"/>
        <w:rPr>
          <w:rFonts w:asciiTheme="minorHAnsi" w:hAnsiTheme="minorHAnsi" w:cstheme="minorHAnsi"/>
          <w:szCs w:val="18"/>
        </w:rPr>
      </w:pPr>
    </w:p>
    <w:p w14:paraId="1CB6930A" w14:textId="77777777" w:rsidR="003A1970" w:rsidRPr="008608A9" w:rsidRDefault="003A1970" w:rsidP="00FF2B3B">
      <w:pPr>
        <w:pStyle w:val="Heading3"/>
        <w:tabs>
          <w:tab w:val="num" w:pos="567"/>
        </w:tabs>
        <w:ind w:left="680" w:hanging="680"/>
        <w:jc w:val="both"/>
      </w:pPr>
      <w:bookmarkStart w:id="95" w:name="_Toc82531390"/>
      <w:bookmarkStart w:id="96" w:name="_Toc83886367"/>
      <w:bookmarkEnd w:id="84"/>
      <w:bookmarkEnd w:id="92"/>
      <w:bookmarkEnd w:id="94"/>
      <w:r w:rsidRPr="008608A9">
        <w:t>Geheimhouding en vertrouwelijkheid</w:t>
      </w:r>
      <w:bookmarkEnd w:id="95"/>
      <w:bookmarkEnd w:id="96"/>
    </w:p>
    <w:p w14:paraId="665A53BB" w14:textId="4CB4DF1E" w:rsidR="000316AF"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Inschrijver zal strikte vertrouwelijkheid in acht nemen ter zake van alle informatie die hem bekend is of wordt van TNO. De informatie die hem ter beschikking staat, zal hij niet aan derden ter beschikking stellen en aan zijn personeel, waaronder mede te begrijpen adviseurs, onderaannemers en Derden, slechts bekendmaken voor zover dit nodig is voor het doen van de Inschrijving dan wel – indien en voor zover van toepassing - het uitvoeren van de opdracht. TNO erkent de vertrouwelijkheid van de Inschrijving van de Inschrijver en zal de informatie die haar daaruit bekend is niet aan derden ter beschikking stellen. </w:t>
      </w:r>
      <w:r w:rsidRPr="008608A9">
        <w:rPr>
          <w:rFonts w:asciiTheme="minorHAnsi" w:hAnsiTheme="minorHAnsi" w:cstheme="minorHAnsi"/>
          <w:szCs w:val="18"/>
        </w:rPr>
        <w:lastRenderedPageBreak/>
        <w:t xml:space="preserve">In het kader van de motivering van de gunningsbeslissing zal het in voorkomend geval noodzakelijk zijn om informatie uit de Inschrijving wel bekend te maken. </w:t>
      </w:r>
      <w:r w:rsidR="000316AF" w:rsidRPr="000316AF">
        <w:rPr>
          <w:rFonts w:asciiTheme="minorHAnsi" w:hAnsiTheme="minorHAnsi" w:cstheme="minorHAnsi"/>
          <w:szCs w:val="18"/>
        </w:rPr>
        <w:t>De Inschrijver onderkent dit en verklaart zich hiermee akkoord.</w:t>
      </w:r>
    </w:p>
    <w:p w14:paraId="0518B70B" w14:textId="77777777" w:rsidR="000316AF" w:rsidRDefault="000316AF" w:rsidP="00FF2B3B">
      <w:pPr>
        <w:spacing w:line="240" w:lineRule="auto"/>
        <w:rPr>
          <w:rFonts w:asciiTheme="minorHAnsi" w:hAnsiTheme="minorHAnsi" w:cstheme="minorHAnsi"/>
          <w:szCs w:val="18"/>
        </w:rPr>
      </w:pPr>
    </w:p>
    <w:p w14:paraId="0DA3DB00" w14:textId="77777777" w:rsidR="003A1970" w:rsidRPr="008608A9" w:rsidRDefault="003A1970" w:rsidP="00FF2B3B">
      <w:pPr>
        <w:pStyle w:val="Heading3"/>
        <w:tabs>
          <w:tab w:val="num" w:pos="567"/>
        </w:tabs>
        <w:ind w:left="680" w:hanging="680"/>
        <w:jc w:val="both"/>
      </w:pPr>
      <w:bookmarkStart w:id="97" w:name="_Toc82531391"/>
      <w:bookmarkStart w:id="98" w:name="_Toc83886368"/>
      <w:r w:rsidRPr="008608A9">
        <w:t>Concurrentievervalsing</w:t>
      </w:r>
      <w:bookmarkEnd w:id="97"/>
      <w:bookmarkEnd w:id="98"/>
    </w:p>
    <w:p w14:paraId="62153C68"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Concurrentievervalsing leidt tot uitsluiting. Indien TNO vermoedt dat sprake is van vervalsing van de mededinging, dan stelt zij de desbetreffende Inschrijver in de gelegenheid aan te tonen dat hij zich niet schuldig heeft gemaakt aan vervalsing van de mededinging. Slaagt de Inschrijver naar het oordeel van TNO </w:t>
      </w:r>
      <w:r w:rsidRPr="008608A9">
        <w:rPr>
          <w:rFonts w:asciiTheme="minorHAnsi" w:hAnsiTheme="minorHAnsi" w:cstheme="minorHAnsi"/>
          <w:spacing w:val="-2"/>
          <w:szCs w:val="18"/>
        </w:rPr>
        <w:t xml:space="preserve">daarin niet, </w:t>
      </w:r>
      <w:r w:rsidRPr="008608A9">
        <w:rPr>
          <w:rFonts w:asciiTheme="minorHAnsi" w:hAnsiTheme="minorHAnsi" w:cstheme="minorHAnsi"/>
          <w:szCs w:val="18"/>
        </w:rPr>
        <w:t xml:space="preserve">dan volgt uitsluiting van de Inschrijver van de verdere Aanbestedingsprocedure. </w:t>
      </w:r>
    </w:p>
    <w:p w14:paraId="63BB3E77" w14:textId="77777777" w:rsidR="003A1970" w:rsidRPr="008608A9" w:rsidRDefault="003A1970" w:rsidP="00FF2B3B">
      <w:pPr>
        <w:spacing w:line="240" w:lineRule="auto"/>
        <w:ind w:left="360"/>
        <w:rPr>
          <w:rFonts w:asciiTheme="minorHAnsi" w:hAnsiTheme="minorHAnsi" w:cstheme="minorHAnsi"/>
          <w:szCs w:val="18"/>
        </w:rPr>
      </w:pPr>
    </w:p>
    <w:p w14:paraId="21584F85" w14:textId="77777777" w:rsidR="003A1970" w:rsidRPr="008608A9" w:rsidRDefault="003A1970" w:rsidP="00FF2B3B">
      <w:pPr>
        <w:pStyle w:val="Heading3"/>
        <w:tabs>
          <w:tab w:val="num" w:pos="567"/>
        </w:tabs>
        <w:ind w:left="680" w:hanging="680"/>
        <w:jc w:val="both"/>
      </w:pPr>
      <w:bookmarkStart w:id="99" w:name="_Toc82531392"/>
      <w:bookmarkStart w:id="100" w:name="_Toc83886369"/>
      <w:r w:rsidRPr="008608A9">
        <w:t>Terugtrekking door Inschrijver</w:t>
      </w:r>
      <w:bookmarkEnd w:id="99"/>
      <w:bookmarkEnd w:id="100"/>
      <w:r w:rsidRPr="008608A9">
        <w:t xml:space="preserve"> </w:t>
      </w:r>
    </w:p>
    <w:p w14:paraId="53EF778F" w14:textId="77777777"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szCs w:val="18"/>
        </w:rPr>
        <w:t>De Inschrijver die een Inschrijving heeft ingediend, kan deze niet meer intrekken. De Inschrijving is gedurende de gestanddoeningstermijn onherroepelijk.</w:t>
      </w:r>
    </w:p>
    <w:p w14:paraId="24CA856A" w14:textId="77777777" w:rsidR="003A1970" w:rsidRPr="008608A9" w:rsidRDefault="003A1970" w:rsidP="00FF2B3B">
      <w:pPr>
        <w:spacing w:line="240" w:lineRule="auto"/>
        <w:ind w:left="360"/>
        <w:jc w:val="left"/>
        <w:rPr>
          <w:rFonts w:asciiTheme="minorHAnsi" w:hAnsiTheme="minorHAnsi" w:cstheme="minorHAnsi"/>
          <w:szCs w:val="18"/>
        </w:rPr>
      </w:pPr>
    </w:p>
    <w:p w14:paraId="086CEC88" w14:textId="77777777" w:rsidR="003A1970" w:rsidRPr="008608A9" w:rsidRDefault="003A1970" w:rsidP="00FF2B3B">
      <w:pPr>
        <w:pStyle w:val="Heading3"/>
        <w:tabs>
          <w:tab w:val="num" w:pos="567"/>
        </w:tabs>
        <w:ind w:left="680" w:hanging="680"/>
      </w:pPr>
      <w:bookmarkStart w:id="101" w:name="_Toc82531393"/>
      <w:bookmarkStart w:id="102" w:name="_Toc83886370"/>
      <w:r w:rsidRPr="008608A9">
        <w:t>Gestanddoeningstermijn</w:t>
      </w:r>
      <w:bookmarkEnd w:id="101"/>
      <w:bookmarkEnd w:id="102"/>
    </w:p>
    <w:p w14:paraId="55BAD9A6"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Inschrijver doet zijn </w:t>
      </w:r>
      <w:r w:rsidRPr="00814EA6">
        <w:rPr>
          <w:rFonts w:asciiTheme="minorHAnsi" w:hAnsiTheme="minorHAnsi" w:cstheme="minorHAnsi"/>
          <w:szCs w:val="18"/>
        </w:rPr>
        <w:t xml:space="preserve">Inschrijving negentig (90) dagen </w:t>
      </w:r>
      <w:r w:rsidRPr="008608A9">
        <w:rPr>
          <w:rFonts w:asciiTheme="minorHAnsi" w:hAnsiTheme="minorHAnsi" w:cstheme="minorHAnsi"/>
          <w:szCs w:val="18"/>
        </w:rPr>
        <w:t xml:space="preserve">gestand, gerekend vanaf het uiterste tijdstip tot indiening van de Inschrijving. De gestanddoeningstermijn wordt automatisch verlengd tot het moment van definitieve sluiting van de Overeenkomst met de als eerste in rang geëindigde Inschrijver.  </w:t>
      </w:r>
    </w:p>
    <w:p w14:paraId="7C3C90A4" w14:textId="77777777" w:rsidR="003A1970" w:rsidRPr="008608A9" w:rsidRDefault="003A1970" w:rsidP="00FF2B3B">
      <w:pPr>
        <w:spacing w:line="240" w:lineRule="auto"/>
        <w:ind w:left="360"/>
        <w:rPr>
          <w:rFonts w:asciiTheme="minorHAnsi" w:hAnsiTheme="minorHAnsi" w:cstheme="minorHAnsi"/>
          <w:szCs w:val="18"/>
        </w:rPr>
      </w:pPr>
    </w:p>
    <w:p w14:paraId="3A85CD87" w14:textId="625B1FAB"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Indien tegen de gunningsbeslissing een kortgeding aanhangig wordt gemaakt, wordt de gestanddoeningstermijn</w:t>
      </w:r>
      <w:r w:rsidR="00340358">
        <w:rPr>
          <w:rFonts w:asciiTheme="minorHAnsi" w:hAnsiTheme="minorHAnsi" w:cstheme="minorHAnsi"/>
          <w:szCs w:val="18"/>
        </w:rPr>
        <w:t xml:space="preserve"> -indien nodig- </w:t>
      </w:r>
      <w:r w:rsidRPr="008608A9">
        <w:rPr>
          <w:rFonts w:asciiTheme="minorHAnsi" w:hAnsiTheme="minorHAnsi" w:cstheme="minorHAnsi"/>
          <w:szCs w:val="18"/>
        </w:rPr>
        <w:t xml:space="preserve">automatisch verlengd met een termijn van </w:t>
      </w:r>
      <w:r w:rsidR="00340358">
        <w:rPr>
          <w:rFonts w:asciiTheme="minorHAnsi" w:hAnsiTheme="minorHAnsi" w:cstheme="minorHAnsi"/>
          <w:szCs w:val="18"/>
        </w:rPr>
        <w:t>30 kalenderdagen</w:t>
      </w:r>
      <w:r w:rsidRPr="008608A9">
        <w:rPr>
          <w:rFonts w:asciiTheme="minorHAnsi" w:hAnsiTheme="minorHAnsi" w:cstheme="minorHAnsi"/>
          <w:szCs w:val="18"/>
        </w:rPr>
        <w:t xml:space="preserve"> na de dag van de uitspraak van de </w:t>
      </w:r>
      <w:r w:rsidR="000316AF">
        <w:rPr>
          <w:rFonts w:asciiTheme="minorHAnsi" w:hAnsiTheme="minorHAnsi" w:cstheme="minorHAnsi"/>
          <w:szCs w:val="18"/>
        </w:rPr>
        <w:t>voorzieningen</w:t>
      </w:r>
      <w:r w:rsidRPr="008608A9">
        <w:rPr>
          <w:rFonts w:asciiTheme="minorHAnsi" w:hAnsiTheme="minorHAnsi" w:cstheme="minorHAnsi"/>
          <w:szCs w:val="18"/>
        </w:rPr>
        <w:t>rechter.</w:t>
      </w:r>
    </w:p>
    <w:p w14:paraId="5FF4D334" w14:textId="77777777" w:rsidR="002D5C14" w:rsidRPr="008608A9" w:rsidRDefault="002D5C14" w:rsidP="00FF2B3B">
      <w:pPr>
        <w:spacing w:line="240" w:lineRule="auto"/>
        <w:ind w:left="360"/>
        <w:rPr>
          <w:rFonts w:asciiTheme="minorHAnsi" w:hAnsiTheme="minorHAnsi" w:cstheme="minorHAnsi"/>
          <w:szCs w:val="18"/>
        </w:rPr>
      </w:pPr>
    </w:p>
    <w:p w14:paraId="0CABF31F" w14:textId="0005315B" w:rsidR="003A1970" w:rsidRPr="008608A9" w:rsidRDefault="00830960" w:rsidP="00FF2B3B">
      <w:pPr>
        <w:pStyle w:val="Heading3"/>
        <w:tabs>
          <w:tab w:val="num" w:pos="567"/>
        </w:tabs>
        <w:ind w:left="680" w:hanging="680"/>
        <w:jc w:val="both"/>
      </w:pPr>
      <w:bookmarkStart w:id="103" w:name="_Toc82531394"/>
      <w:bookmarkStart w:id="104" w:name="_Toc83886371"/>
      <w:r>
        <w:t>Contractvoorwaarden</w:t>
      </w:r>
      <w:bookmarkEnd w:id="103"/>
      <w:bookmarkEnd w:id="104"/>
    </w:p>
    <w:p w14:paraId="797F918A" w14:textId="77777777" w:rsidR="00830960" w:rsidRPr="007F2C36" w:rsidRDefault="00830960" w:rsidP="00FF2B3B">
      <w:pPr>
        <w:overflowPunct w:val="0"/>
        <w:autoSpaceDE w:val="0"/>
        <w:autoSpaceDN w:val="0"/>
        <w:adjustRightInd w:val="0"/>
        <w:spacing w:line="240" w:lineRule="auto"/>
        <w:textAlignment w:val="baseline"/>
        <w:rPr>
          <w:rFonts w:asciiTheme="minorHAnsi" w:hAnsiTheme="minorHAnsi"/>
          <w:szCs w:val="18"/>
        </w:rPr>
      </w:pPr>
      <w:bookmarkStart w:id="105" w:name="_Hlk48226240"/>
      <w:r w:rsidRPr="007F2C36">
        <w:rPr>
          <w:rFonts w:asciiTheme="minorHAnsi" w:hAnsiTheme="minorHAnsi"/>
          <w:szCs w:val="18"/>
        </w:rPr>
        <w:t>De gunning van de opdracht zal plaatsvinden onder de toepasselijkheid van:</w:t>
      </w:r>
    </w:p>
    <w:p w14:paraId="2DFF4E00" w14:textId="6200390B" w:rsidR="00830960" w:rsidRPr="007F2C36" w:rsidRDefault="00830960" w:rsidP="00FF2B3B">
      <w:pPr>
        <w:numPr>
          <w:ilvl w:val="0"/>
          <w:numId w:val="22"/>
        </w:numPr>
        <w:overflowPunct w:val="0"/>
        <w:autoSpaceDE w:val="0"/>
        <w:autoSpaceDN w:val="0"/>
        <w:adjustRightInd w:val="0"/>
        <w:spacing w:line="240" w:lineRule="auto"/>
        <w:textAlignment w:val="baseline"/>
        <w:rPr>
          <w:rFonts w:asciiTheme="minorHAnsi" w:hAnsiTheme="minorHAnsi"/>
        </w:rPr>
      </w:pPr>
      <w:r w:rsidRPr="7C60BC60">
        <w:rPr>
          <w:rFonts w:asciiTheme="minorHAnsi" w:hAnsiTheme="minorHAnsi"/>
        </w:rPr>
        <w:t xml:space="preserve">de Overeenkomst </w:t>
      </w:r>
      <w:r w:rsidR="00C21A93">
        <w:rPr>
          <w:rFonts w:asciiTheme="minorHAnsi" w:hAnsiTheme="minorHAnsi"/>
        </w:rPr>
        <w:t>Vernieuwing, beheer en doorontwikkeling TNO.nl</w:t>
      </w:r>
      <w:r w:rsidRPr="7C60BC60">
        <w:rPr>
          <w:rFonts w:asciiTheme="minorHAnsi" w:hAnsiTheme="minorHAnsi"/>
        </w:rPr>
        <w:t>, waarvan de conce</w:t>
      </w:r>
      <w:r w:rsidR="009245AC" w:rsidRPr="7C60BC60">
        <w:rPr>
          <w:rFonts w:asciiTheme="minorHAnsi" w:hAnsiTheme="minorHAnsi"/>
        </w:rPr>
        <w:t xml:space="preserve">ptversie is opgenomen in Bijlage </w:t>
      </w:r>
      <w:r w:rsidR="00844099" w:rsidRPr="7C60BC60">
        <w:rPr>
          <w:rFonts w:asciiTheme="minorHAnsi" w:hAnsiTheme="minorHAnsi"/>
          <w:b/>
        </w:rPr>
        <w:t>C02</w:t>
      </w:r>
      <w:r w:rsidRPr="7C60BC60">
        <w:rPr>
          <w:rFonts w:asciiTheme="minorHAnsi" w:hAnsiTheme="minorHAnsi"/>
        </w:rPr>
        <w:t>;</w:t>
      </w:r>
    </w:p>
    <w:p w14:paraId="36601B03" w14:textId="52805ED0" w:rsidR="00830960" w:rsidRDefault="00830960" w:rsidP="00FF2B3B">
      <w:pPr>
        <w:numPr>
          <w:ilvl w:val="0"/>
          <w:numId w:val="22"/>
        </w:numPr>
        <w:overflowPunct w:val="0"/>
        <w:autoSpaceDE w:val="0"/>
        <w:autoSpaceDN w:val="0"/>
        <w:adjustRightInd w:val="0"/>
        <w:spacing w:line="240" w:lineRule="auto"/>
        <w:textAlignment w:val="baseline"/>
        <w:rPr>
          <w:rFonts w:asciiTheme="minorHAnsi" w:hAnsiTheme="minorHAnsi"/>
        </w:rPr>
      </w:pPr>
      <w:r w:rsidRPr="1EEB15DA">
        <w:rPr>
          <w:rFonts w:asciiTheme="minorHAnsi" w:hAnsiTheme="minorHAnsi"/>
        </w:rPr>
        <w:t xml:space="preserve">de Algemene Inkoopvoorwaarden van TNO, juni 2014, als opgenomen in </w:t>
      </w:r>
      <w:r w:rsidR="009245AC" w:rsidRPr="1EEB15DA">
        <w:rPr>
          <w:rFonts w:asciiTheme="minorHAnsi" w:hAnsiTheme="minorHAnsi"/>
        </w:rPr>
        <w:t>Bijlage</w:t>
      </w:r>
      <w:r w:rsidRPr="1EEB15DA">
        <w:rPr>
          <w:rFonts w:asciiTheme="minorHAnsi" w:hAnsiTheme="minorHAnsi"/>
        </w:rPr>
        <w:t xml:space="preserve"> </w:t>
      </w:r>
      <w:r w:rsidR="00844099" w:rsidRPr="1EEB15DA">
        <w:rPr>
          <w:rFonts w:asciiTheme="minorHAnsi" w:hAnsiTheme="minorHAnsi"/>
          <w:b/>
        </w:rPr>
        <w:t>C03</w:t>
      </w:r>
      <w:r w:rsidRPr="1EEB15DA">
        <w:rPr>
          <w:rFonts w:asciiTheme="minorHAnsi" w:hAnsiTheme="minorHAnsi"/>
        </w:rPr>
        <w:t xml:space="preserve">, behalve voor zover daarvan in de Aanbestedingsstukken en/of Raamovereenkomst expliciet is afgeweken. </w:t>
      </w:r>
    </w:p>
    <w:p w14:paraId="2843992D" w14:textId="77777777" w:rsidR="00830960" w:rsidRPr="005E5D47" w:rsidRDefault="00830960" w:rsidP="00FF2B3B">
      <w:pPr>
        <w:overflowPunct w:val="0"/>
        <w:autoSpaceDE w:val="0"/>
        <w:autoSpaceDN w:val="0"/>
        <w:adjustRightInd w:val="0"/>
        <w:spacing w:line="240" w:lineRule="auto"/>
        <w:textAlignment w:val="baseline"/>
        <w:rPr>
          <w:rFonts w:asciiTheme="minorHAnsi" w:hAnsiTheme="minorHAnsi"/>
          <w:i/>
          <w:color w:val="FF0000"/>
          <w:szCs w:val="18"/>
        </w:rPr>
      </w:pPr>
    </w:p>
    <w:p w14:paraId="46CB9A39" w14:textId="52888215" w:rsidR="00830960" w:rsidRPr="005E5D47" w:rsidRDefault="00830960" w:rsidP="00FF2B3B">
      <w:pPr>
        <w:overflowPunct w:val="0"/>
        <w:autoSpaceDE w:val="0"/>
        <w:autoSpaceDN w:val="0"/>
        <w:adjustRightInd w:val="0"/>
        <w:spacing w:line="240" w:lineRule="auto"/>
        <w:textAlignment w:val="baseline"/>
        <w:rPr>
          <w:rFonts w:asciiTheme="minorHAnsi" w:hAnsiTheme="minorHAnsi"/>
          <w:szCs w:val="18"/>
        </w:rPr>
      </w:pPr>
      <w:r w:rsidRPr="005E5D47">
        <w:rPr>
          <w:rFonts w:asciiTheme="minorHAnsi" w:hAnsiTheme="minorHAnsi"/>
          <w:szCs w:val="18"/>
        </w:rPr>
        <w:t>Conform par</w:t>
      </w:r>
      <w:r w:rsidR="008E703F">
        <w:rPr>
          <w:rFonts w:asciiTheme="minorHAnsi" w:hAnsiTheme="minorHAnsi"/>
          <w:szCs w:val="18"/>
        </w:rPr>
        <w:t>agraaf</w:t>
      </w:r>
      <w:r w:rsidRPr="005E5D47">
        <w:rPr>
          <w:rFonts w:asciiTheme="minorHAnsi" w:hAnsiTheme="minorHAnsi"/>
          <w:szCs w:val="18"/>
        </w:rPr>
        <w:t xml:space="preserve"> 2.</w:t>
      </w:r>
      <w:r w:rsidR="009245AC">
        <w:rPr>
          <w:rFonts w:asciiTheme="minorHAnsi" w:hAnsiTheme="minorHAnsi"/>
          <w:szCs w:val="18"/>
        </w:rPr>
        <w:t>3</w:t>
      </w:r>
      <w:r w:rsidRPr="005E5D47">
        <w:rPr>
          <w:rFonts w:asciiTheme="minorHAnsi" w:hAnsiTheme="minorHAnsi"/>
          <w:szCs w:val="18"/>
        </w:rPr>
        <w:t xml:space="preserve"> van deze Aanbestedingsleidraad kan Inschrijver voor deze Overeenkomst en de Algemene Inkoopvoorwaarden tekst- en wijzigingsvoorstellen indienen. </w:t>
      </w:r>
      <w:r w:rsidRPr="007F2C36">
        <w:rPr>
          <w:rFonts w:asciiTheme="minorHAnsi" w:hAnsiTheme="minorHAnsi"/>
          <w:szCs w:val="18"/>
        </w:rPr>
        <w:t xml:space="preserve">Bij de laatste Nota van Inlichtingen zal TNO aangeven waar wijzigingen definitief </w:t>
      </w:r>
      <w:r w:rsidR="00036C0A">
        <w:rPr>
          <w:rFonts w:asciiTheme="minorHAnsi" w:hAnsiTheme="minorHAnsi"/>
          <w:szCs w:val="18"/>
        </w:rPr>
        <w:t>worden</w:t>
      </w:r>
      <w:r w:rsidRPr="007F2C36">
        <w:rPr>
          <w:rFonts w:asciiTheme="minorHAnsi" w:hAnsiTheme="minorHAnsi"/>
          <w:szCs w:val="18"/>
        </w:rPr>
        <w:t xml:space="preserve"> doorgevoerd</w:t>
      </w:r>
      <w:r>
        <w:rPr>
          <w:rFonts w:asciiTheme="minorHAnsi" w:hAnsiTheme="minorHAnsi"/>
          <w:szCs w:val="18"/>
        </w:rPr>
        <w:t>.</w:t>
      </w:r>
      <w:r w:rsidR="00036C0A">
        <w:rPr>
          <w:rFonts w:asciiTheme="minorHAnsi" w:hAnsiTheme="minorHAnsi"/>
          <w:szCs w:val="18"/>
        </w:rPr>
        <w:t xml:space="preserve"> </w:t>
      </w:r>
      <w:r w:rsidRPr="00036C0A">
        <w:rPr>
          <w:rFonts w:asciiTheme="minorHAnsi" w:hAnsiTheme="minorHAnsi"/>
          <w:szCs w:val="18"/>
        </w:rPr>
        <w:t xml:space="preserve">Het accepteren van deze wijzigingen op </w:t>
      </w:r>
      <w:r w:rsidR="00814EA6" w:rsidRPr="00036C0A">
        <w:rPr>
          <w:rFonts w:asciiTheme="minorHAnsi" w:hAnsiTheme="minorHAnsi"/>
          <w:szCs w:val="18"/>
        </w:rPr>
        <w:t>de</w:t>
      </w:r>
      <w:r w:rsidRPr="00036C0A">
        <w:rPr>
          <w:rFonts w:asciiTheme="minorHAnsi" w:hAnsiTheme="minorHAnsi"/>
          <w:szCs w:val="18"/>
        </w:rPr>
        <w:t xml:space="preserve"> definitieve Overeenkomst en Algemene Inkoopvoorwaarden geldt als minimumeis</w:t>
      </w:r>
      <w:r w:rsidRPr="005E5D47">
        <w:rPr>
          <w:rFonts w:asciiTheme="minorHAnsi" w:hAnsiTheme="minorHAnsi"/>
          <w:szCs w:val="18"/>
        </w:rPr>
        <w:t>. Bij het niet voldoen aan deze voorwaarden zal Inschrijver worden uitgesloten van de verdere procedure.</w:t>
      </w:r>
    </w:p>
    <w:bookmarkEnd w:id="105"/>
    <w:p w14:paraId="394780CB" w14:textId="6506DE86" w:rsidR="003A1970" w:rsidRPr="008608A9" w:rsidRDefault="003A1970" w:rsidP="00FF2B3B">
      <w:pPr>
        <w:spacing w:line="240" w:lineRule="auto"/>
        <w:rPr>
          <w:rFonts w:asciiTheme="minorHAnsi" w:hAnsiTheme="minorHAnsi" w:cstheme="minorHAnsi"/>
          <w:b/>
          <w:szCs w:val="18"/>
        </w:rPr>
      </w:pPr>
    </w:p>
    <w:p w14:paraId="0724C4B1" w14:textId="77777777" w:rsidR="003A1970" w:rsidRPr="008608A9" w:rsidRDefault="003A1970" w:rsidP="00FF2B3B">
      <w:pPr>
        <w:pStyle w:val="Heading3"/>
        <w:tabs>
          <w:tab w:val="num" w:pos="567"/>
        </w:tabs>
        <w:ind w:left="680" w:hanging="680"/>
        <w:jc w:val="both"/>
      </w:pPr>
      <w:bookmarkStart w:id="106" w:name="_Toc82531395"/>
      <w:bookmarkStart w:id="107" w:name="_Toc83886372"/>
      <w:bookmarkStart w:id="108" w:name="_Hlk13056101"/>
      <w:r w:rsidRPr="008608A9">
        <w:t>Voorwaardelijke Inschrijving</w:t>
      </w:r>
      <w:bookmarkEnd w:id="106"/>
      <w:bookmarkEnd w:id="107"/>
    </w:p>
    <w:p w14:paraId="6100151D" w14:textId="77777777" w:rsidR="003B664C" w:rsidRDefault="009245AC" w:rsidP="00FF2B3B">
      <w:pPr>
        <w:spacing w:line="240" w:lineRule="auto"/>
        <w:rPr>
          <w:rFonts w:asciiTheme="minorHAnsi" w:hAnsiTheme="minorHAnsi" w:cstheme="minorHAnsi"/>
          <w:szCs w:val="18"/>
        </w:rPr>
      </w:pPr>
      <w:r w:rsidRPr="009245AC">
        <w:rPr>
          <w:rFonts w:asciiTheme="minorHAnsi" w:hAnsiTheme="minorHAnsi" w:cstheme="minorHAnsi"/>
          <w:szCs w:val="18"/>
        </w:rPr>
        <w:t>De door de Inschrijvers gehanteerde algemene (leverings-)voorwaarden of voorwaarden van derden (waaronder onderaannemers en hulppersonen), zowel gedurende deze Aanbestedingsprocedure als ook, ingeval van gunning, tijdens de uitvoering van de definitieve Overeenkomst en daaronder eventueel te sluiten opdrachten, wijst TNO nadrukkelijk van de hand.</w:t>
      </w:r>
      <w:r>
        <w:rPr>
          <w:rFonts w:asciiTheme="minorHAnsi" w:hAnsiTheme="minorHAnsi" w:cstheme="minorHAnsi"/>
          <w:szCs w:val="18"/>
        </w:rPr>
        <w:t xml:space="preserve"> </w:t>
      </w:r>
      <w:r w:rsidRPr="009245AC">
        <w:rPr>
          <w:rFonts w:asciiTheme="minorHAnsi" w:hAnsiTheme="minorHAnsi" w:cstheme="minorHAnsi"/>
          <w:szCs w:val="18"/>
        </w:rPr>
        <w:t xml:space="preserve">Het van toepassing verklaren van dergelijke voorwaarden leidt tot een voorwaardelijke Inschrijving die ongeldig is. </w:t>
      </w:r>
    </w:p>
    <w:p w14:paraId="56A84DDE" w14:textId="53939D22" w:rsidR="009245AC" w:rsidRDefault="009245AC" w:rsidP="00FF2B3B">
      <w:pPr>
        <w:spacing w:line="240" w:lineRule="auto"/>
        <w:rPr>
          <w:rFonts w:asciiTheme="minorHAnsi" w:hAnsiTheme="minorHAnsi" w:cstheme="minorHAnsi"/>
          <w:szCs w:val="18"/>
        </w:rPr>
      </w:pPr>
      <w:r w:rsidRPr="009245AC">
        <w:rPr>
          <w:rFonts w:asciiTheme="minorHAnsi" w:hAnsiTheme="minorHAnsi" w:cstheme="minorHAnsi"/>
          <w:szCs w:val="18"/>
        </w:rPr>
        <w:t xml:space="preserve">TNO sluit voorwaardelijke Inschrijvingen uit van verdere deelname aan de Aanbestedingsprocedure. </w:t>
      </w:r>
    </w:p>
    <w:p w14:paraId="7F003DB0" w14:textId="281F5FBB" w:rsidR="009245AC" w:rsidRPr="009245AC" w:rsidRDefault="009245AC" w:rsidP="00FF2B3B">
      <w:pPr>
        <w:spacing w:line="240" w:lineRule="auto"/>
        <w:rPr>
          <w:rFonts w:asciiTheme="minorHAnsi" w:hAnsiTheme="minorHAnsi" w:cstheme="minorHAnsi"/>
          <w:szCs w:val="18"/>
        </w:rPr>
      </w:pPr>
      <w:r w:rsidRPr="009245AC">
        <w:rPr>
          <w:rFonts w:asciiTheme="minorHAnsi" w:hAnsiTheme="minorHAnsi" w:cstheme="minorHAnsi"/>
          <w:szCs w:val="18"/>
        </w:rPr>
        <w:t>Ook Inschrijvingen die anderszins voorwaardelijk zijn gedaan worden uitgesloten van verdere deelname aan de Aanbestedingsprocedure.</w:t>
      </w:r>
    </w:p>
    <w:bookmarkEnd w:id="108"/>
    <w:p w14:paraId="453076F6" w14:textId="77777777" w:rsidR="003A1970" w:rsidRPr="008608A9" w:rsidRDefault="003A1970" w:rsidP="00FF2B3B">
      <w:pPr>
        <w:spacing w:line="240" w:lineRule="auto"/>
        <w:rPr>
          <w:rFonts w:asciiTheme="minorHAnsi" w:hAnsiTheme="minorHAnsi" w:cstheme="minorHAnsi"/>
          <w:szCs w:val="18"/>
        </w:rPr>
      </w:pPr>
    </w:p>
    <w:p w14:paraId="6F508518" w14:textId="77777777" w:rsidR="003A1970" w:rsidRPr="008608A9" w:rsidRDefault="003A1970" w:rsidP="00FF2B3B">
      <w:pPr>
        <w:pStyle w:val="Heading3"/>
        <w:tabs>
          <w:tab w:val="num" w:pos="567"/>
        </w:tabs>
        <w:ind w:left="680" w:hanging="680"/>
        <w:jc w:val="both"/>
      </w:pPr>
      <w:bookmarkStart w:id="109" w:name="_Toc82531396"/>
      <w:bookmarkStart w:id="110" w:name="_Toc83886373"/>
      <w:r w:rsidRPr="008608A9">
        <w:t>Rechtsgeldige ondertekening</w:t>
      </w:r>
      <w:bookmarkEnd w:id="109"/>
      <w:bookmarkEnd w:id="110"/>
    </w:p>
    <w:p w14:paraId="70F1D130" w14:textId="77777777" w:rsidR="009B6F9B" w:rsidRPr="00960EBF" w:rsidRDefault="009B6F9B" w:rsidP="00FF2B3B">
      <w:pPr>
        <w:spacing w:line="240" w:lineRule="auto"/>
        <w:rPr>
          <w:rFonts w:asciiTheme="minorHAnsi" w:hAnsiTheme="minorHAnsi"/>
        </w:rPr>
      </w:pPr>
      <w:r w:rsidRPr="00960EBF">
        <w:rPr>
          <w:rFonts w:asciiTheme="minorHAnsi" w:hAnsiTheme="minorHAnsi" w:cstheme="minorHAnsi"/>
          <w:szCs w:val="18"/>
        </w:rPr>
        <w:t>De Inschrijving en alle daartoe behorende stukken dienen rechtsgeldig ondertekend te zijn. “</w:t>
      </w:r>
      <w:r w:rsidRPr="00960EBF">
        <w:rPr>
          <w:rFonts w:asciiTheme="minorHAnsi" w:hAnsiTheme="minorHAnsi" w:cstheme="minorHAnsi"/>
          <w:i/>
          <w:szCs w:val="18"/>
        </w:rPr>
        <w:t>Rechtsgeldig ondertekend</w:t>
      </w:r>
      <w:r w:rsidRPr="00960EBF">
        <w:rPr>
          <w:rFonts w:asciiTheme="minorHAnsi" w:hAnsiTheme="minorHAnsi" w:cstheme="minorHAnsi"/>
          <w:szCs w:val="18"/>
        </w:rPr>
        <w:t xml:space="preserve">” betekent dat de ingediende stukken – indien en voor zover op basis van de </w:t>
      </w:r>
      <w:r>
        <w:rPr>
          <w:rFonts w:asciiTheme="minorHAnsi" w:hAnsiTheme="minorHAnsi" w:cstheme="minorHAnsi"/>
          <w:szCs w:val="18"/>
        </w:rPr>
        <w:t>A</w:t>
      </w:r>
      <w:r w:rsidRPr="00960EBF">
        <w:rPr>
          <w:rFonts w:asciiTheme="minorHAnsi" w:hAnsiTheme="minorHAnsi" w:cstheme="minorHAnsi"/>
          <w:szCs w:val="18"/>
        </w:rPr>
        <w:t xml:space="preserve">anbestedingsstukken vereist – door de daartoe bevoegde persoon met een pen zijn ondertekend (ondertekening met een zgn. ‘natte handtekening’) of door middel van een elektronische handtekening. </w:t>
      </w:r>
      <w:r w:rsidRPr="00960EBF">
        <w:rPr>
          <w:rFonts w:asciiTheme="minorHAnsi" w:hAnsiTheme="minorHAnsi"/>
        </w:rPr>
        <w:t>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behoeft eerst na verzoek daartoe van TNO aan TNO te worden verstrekt, conform de voorschriften zoals verwoord in paragraaf 7.1 van de Aanbestedingsleidraad.</w:t>
      </w:r>
    </w:p>
    <w:p w14:paraId="07F315BA" w14:textId="77777777" w:rsidR="009B6F9B" w:rsidRPr="00960EBF" w:rsidRDefault="009B6F9B" w:rsidP="00FF2B3B">
      <w:pPr>
        <w:spacing w:line="240" w:lineRule="auto"/>
        <w:rPr>
          <w:rFonts w:asciiTheme="minorHAnsi" w:hAnsiTheme="minorHAnsi" w:cstheme="minorHAnsi"/>
          <w:szCs w:val="18"/>
        </w:rPr>
      </w:pPr>
    </w:p>
    <w:p w14:paraId="13953AA5" w14:textId="19F22860" w:rsidR="009B6F9B" w:rsidRDefault="009B6F9B" w:rsidP="00FF2B3B">
      <w:pPr>
        <w:spacing w:line="240" w:lineRule="auto"/>
        <w:rPr>
          <w:rFonts w:asciiTheme="minorHAnsi" w:hAnsiTheme="minorHAnsi" w:cstheme="minorHAnsi"/>
          <w:szCs w:val="18"/>
        </w:rPr>
      </w:pPr>
      <w:r w:rsidRPr="00960EBF">
        <w:rPr>
          <w:rFonts w:asciiTheme="minorHAnsi" w:hAnsiTheme="minorHAnsi" w:cstheme="minorHAnsi"/>
          <w:szCs w:val="18"/>
        </w:rPr>
        <w:t xml:space="preserve">De handtekening onder de Inschrijving geldt tevens als handtekening onder de Eigen Verklaring, art 2.2.3, het formulier “UEA”. </w:t>
      </w:r>
      <w:r>
        <w:rPr>
          <w:rFonts w:asciiTheme="minorHAnsi" w:hAnsiTheme="minorHAnsi" w:cstheme="minorHAnsi"/>
          <w:szCs w:val="18"/>
        </w:rPr>
        <w:t xml:space="preserve"> </w:t>
      </w:r>
    </w:p>
    <w:p w14:paraId="7A03A04C" w14:textId="77777777" w:rsidR="009B6F9B" w:rsidRPr="00960EBF" w:rsidRDefault="009B6F9B" w:rsidP="00FF2B3B">
      <w:pPr>
        <w:spacing w:line="240" w:lineRule="auto"/>
        <w:rPr>
          <w:rFonts w:asciiTheme="minorHAnsi" w:hAnsiTheme="minorHAnsi" w:cstheme="minorHAnsi"/>
          <w:szCs w:val="18"/>
        </w:rPr>
      </w:pPr>
    </w:p>
    <w:p w14:paraId="5EF776A6" w14:textId="5E213986" w:rsidR="009B6F9B" w:rsidRPr="00960EBF" w:rsidRDefault="009B6F9B" w:rsidP="00FF2B3B">
      <w:pPr>
        <w:spacing w:line="240" w:lineRule="auto"/>
        <w:rPr>
          <w:rFonts w:asciiTheme="minorHAnsi" w:hAnsiTheme="minorHAnsi" w:cstheme="minorBidi"/>
        </w:rPr>
      </w:pPr>
      <w:r w:rsidRPr="1EEB15DA">
        <w:rPr>
          <w:rFonts w:asciiTheme="minorHAnsi" w:hAnsiTheme="minorHAnsi" w:cstheme="minorBidi"/>
        </w:rPr>
        <w:t xml:space="preserve">TNO ondertekent haar overeenkomsten daartoe met een zogenoemde geavanceerde digitale handtekening. TNO gebruikt hiervoor </w:t>
      </w:r>
      <w:proofErr w:type="spellStart"/>
      <w:r w:rsidRPr="1EEB15DA">
        <w:rPr>
          <w:rFonts w:asciiTheme="minorHAnsi" w:hAnsiTheme="minorHAnsi" w:cstheme="minorBidi"/>
        </w:rPr>
        <w:t>ValidSign</w:t>
      </w:r>
      <w:proofErr w:type="spellEnd"/>
      <w:r w:rsidRPr="1EEB15DA">
        <w:rPr>
          <w:rFonts w:asciiTheme="minorHAnsi" w:hAnsiTheme="minorHAnsi" w:cstheme="minorBidi"/>
        </w:rPr>
        <w:t>. Na voorlopige gunning wordt Inschrijver verzocht het e-mailadres en persoonlijke mobiele telefoonnummer van de tekenbevoegde persoon van de organisatie te verstrekken. Het telefoonnummer is nodig om de overeenkomst juridisch binden te maken (m.b.v. sms</w:t>
      </w:r>
      <w:r w:rsidR="43F6216F" w:rsidRPr="1EEB15DA">
        <w:rPr>
          <w:rFonts w:asciiTheme="minorHAnsi" w:hAnsiTheme="minorHAnsi" w:cstheme="minorBidi"/>
        </w:rPr>
        <w:t>-</w:t>
      </w:r>
      <w:r w:rsidRPr="1EEB15DA">
        <w:rPr>
          <w:rFonts w:asciiTheme="minorHAnsi" w:hAnsiTheme="minorHAnsi" w:cstheme="minorBidi"/>
        </w:rPr>
        <w:t>authenticatie).</w:t>
      </w:r>
    </w:p>
    <w:p w14:paraId="568FACAC" w14:textId="77777777" w:rsidR="009B6F9B" w:rsidRPr="00960EBF" w:rsidRDefault="009B6F9B" w:rsidP="00FF2B3B">
      <w:pPr>
        <w:spacing w:line="240" w:lineRule="auto"/>
        <w:rPr>
          <w:rFonts w:asciiTheme="minorHAnsi" w:hAnsiTheme="minorHAnsi" w:cstheme="minorHAnsi"/>
          <w:szCs w:val="18"/>
        </w:rPr>
      </w:pPr>
    </w:p>
    <w:p w14:paraId="60E031AD" w14:textId="78297100" w:rsidR="009B6F9B" w:rsidRDefault="009B6F9B" w:rsidP="00FF2B3B">
      <w:pPr>
        <w:spacing w:line="240" w:lineRule="auto"/>
        <w:rPr>
          <w:rFonts w:asciiTheme="minorHAnsi" w:hAnsiTheme="minorHAnsi"/>
        </w:rPr>
      </w:pPr>
      <w:r>
        <w:rPr>
          <w:rFonts w:asciiTheme="minorHAnsi" w:hAnsiTheme="minorHAnsi" w:cstheme="minorHAnsi"/>
          <w:szCs w:val="18"/>
        </w:rPr>
        <w:lastRenderedPageBreak/>
        <w:t>Inschrijver</w:t>
      </w:r>
      <w:r w:rsidRPr="00960EBF">
        <w:rPr>
          <w:rFonts w:asciiTheme="minorHAnsi" w:hAnsiTheme="minorHAnsi" w:cstheme="minorHAnsi"/>
          <w:szCs w:val="18"/>
        </w:rPr>
        <w:t xml:space="preserve"> ontvangt na definitieve gunning een e-mail met daarin een link naar de documenten die digitaal moeten worden ondertekend</w:t>
      </w:r>
      <w:r>
        <w:rPr>
          <w:rFonts w:asciiTheme="minorHAnsi" w:hAnsiTheme="minorHAnsi" w:cstheme="minorHAnsi"/>
          <w:szCs w:val="18"/>
        </w:rPr>
        <w:t xml:space="preserve"> en</w:t>
      </w:r>
      <w:r w:rsidRPr="00960EBF">
        <w:rPr>
          <w:rFonts w:asciiTheme="minorHAnsi" w:hAnsiTheme="minorHAnsi" w:cstheme="minorHAnsi"/>
          <w:szCs w:val="18"/>
        </w:rPr>
        <w:t xml:space="preserve"> klikt op “onderteken de documenten” en wordt automatisch doorgestuurd naar </w:t>
      </w:r>
      <w:proofErr w:type="spellStart"/>
      <w:r w:rsidRPr="00960EBF">
        <w:rPr>
          <w:rFonts w:asciiTheme="minorHAnsi" w:hAnsiTheme="minorHAnsi" w:cstheme="minorHAnsi"/>
          <w:szCs w:val="18"/>
        </w:rPr>
        <w:t>ValidSign</w:t>
      </w:r>
      <w:proofErr w:type="spellEnd"/>
      <w:r w:rsidRPr="00960EBF">
        <w:rPr>
          <w:rFonts w:asciiTheme="minorHAnsi" w:hAnsiTheme="minorHAnsi" w:cstheme="minorHAnsi"/>
          <w:szCs w:val="18"/>
        </w:rPr>
        <w:t xml:space="preserve"> waar de ondertekenvelden zichtbaar zijn. Om te ondertekenen klikt </w:t>
      </w:r>
      <w:r>
        <w:rPr>
          <w:rFonts w:asciiTheme="minorHAnsi" w:hAnsiTheme="minorHAnsi" w:cstheme="minorHAnsi"/>
          <w:szCs w:val="18"/>
        </w:rPr>
        <w:t>Inschrijver</w:t>
      </w:r>
      <w:r w:rsidRPr="00960EBF">
        <w:rPr>
          <w:rFonts w:asciiTheme="minorHAnsi" w:hAnsiTheme="minorHAnsi" w:cstheme="minorHAnsi"/>
          <w:szCs w:val="18"/>
        </w:rPr>
        <w:t xml:space="preserve"> op “</w:t>
      </w:r>
      <w:r>
        <w:rPr>
          <w:rFonts w:asciiTheme="minorHAnsi" w:hAnsiTheme="minorHAnsi" w:cstheme="minorHAnsi"/>
          <w:szCs w:val="18"/>
        </w:rPr>
        <w:t>k</w:t>
      </w:r>
      <w:r w:rsidRPr="00960EBF">
        <w:rPr>
          <w:rFonts w:asciiTheme="minorHAnsi" w:hAnsiTheme="minorHAnsi" w:cstheme="minorHAnsi"/>
          <w:szCs w:val="18"/>
        </w:rPr>
        <w:t>lik om te ondertekenen” en vervolgens op ‘bevestigen’. Nadat de documenten door Inschrijver en TNO digitaal zijn ondertekend, kan Inschrijver de digitaal</w:t>
      </w:r>
      <w:r w:rsidRPr="00960EBF">
        <w:rPr>
          <w:rFonts w:asciiTheme="minorHAnsi" w:hAnsiTheme="minorHAnsi"/>
        </w:rPr>
        <w:t xml:space="preserve"> ondertekende documenten binnen een periode van 30 dagen downloaden.</w:t>
      </w:r>
    </w:p>
    <w:p w14:paraId="68E114B1" w14:textId="77777777" w:rsidR="009B6F9B" w:rsidRPr="00960EBF" w:rsidRDefault="009B6F9B" w:rsidP="00FF2B3B">
      <w:pPr>
        <w:spacing w:line="240" w:lineRule="auto"/>
        <w:rPr>
          <w:rFonts w:asciiTheme="minorHAnsi" w:hAnsiTheme="minorHAnsi"/>
        </w:rPr>
      </w:pPr>
    </w:p>
    <w:p w14:paraId="28EC11FD" w14:textId="77777777" w:rsidR="003A1970" w:rsidRPr="008608A9" w:rsidRDefault="003A1970" w:rsidP="00FF2B3B">
      <w:pPr>
        <w:pStyle w:val="Heading3"/>
        <w:tabs>
          <w:tab w:val="num" w:pos="567"/>
        </w:tabs>
        <w:ind w:left="680" w:hanging="680"/>
      </w:pPr>
      <w:bookmarkStart w:id="111" w:name="_Toc82531397"/>
      <w:bookmarkStart w:id="112" w:name="_Toc83886374"/>
      <w:r w:rsidRPr="008608A9">
        <w:t>Vergoeding kosten Inschrijving</w:t>
      </w:r>
      <w:bookmarkEnd w:id="111"/>
      <w:bookmarkEnd w:id="112"/>
    </w:p>
    <w:p w14:paraId="037ADB79"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eventueel door Inschrijvers gemaakte kosten voor het opstellen en het indienen van de Inschrijving worden niet vergoed.</w:t>
      </w:r>
    </w:p>
    <w:p w14:paraId="1B426C27" w14:textId="77777777" w:rsidR="003A1970" w:rsidRPr="008608A9" w:rsidRDefault="003A1970" w:rsidP="00FF2B3B">
      <w:pPr>
        <w:spacing w:line="240" w:lineRule="auto"/>
        <w:ind w:left="360"/>
        <w:rPr>
          <w:rFonts w:asciiTheme="minorHAnsi" w:hAnsiTheme="minorHAnsi" w:cstheme="minorHAnsi"/>
          <w:szCs w:val="18"/>
        </w:rPr>
      </w:pPr>
    </w:p>
    <w:p w14:paraId="5E3BDAAD" w14:textId="77777777" w:rsidR="003A1970" w:rsidRPr="008608A9" w:rsidRDefault="003A1970" w:rsidP="00FF2B3B">
      <w:pPr>
        <w:pStyle w:val="Heading3"/>
        <w:tabs>
          <w:tab w:val="num" w:pos="567"/>
        </w:tabs>
        <w:ind w:left="680" w:hanging="680"/>
        <w:jc w:val="both"/>
      </w:pPr>
      <w:bookmarkStart w:id="113" w:name="_Toc82531398"/>
      <w:bookmarkStart w:id="114" w:name="_Toc83886375"/>
      <w:r w:rsidRPr="008608A9">
        <w:t>Opgave van prijzen en kosten</w:t>
      </w:r>
      <w:bookmarkEnd w:id="113"/>
      <w:bookmarkEnd w:id="114"/>
    </w:p>
    <w:p w14:paraId="3940F5C4" w14:textId="16CB890F" w:rsidR="003A1970" w:rsidRPr="008608A9" w:rsidRDefault="003A1970" w:rsidP="00FF2B3B">
      <w:pPr>
        <w:spacing w:line="240" w:lineRule="auto"/>
        <w:rPr>
          <w:rFonts w:asciiTheme="minorHAnsi" w:hAnsiTheme="minorHAnsi" w:cstheme="minorBidi"/>
        </w:rPr>
      </w:pPr>
      <w:r w:rsidRPr="1EEB15DA">
        <w:rPr>
          <w:rFonts w:asciiTheme="minorHAnsi" w:hAnsiTheme="minorHAnsi" w:cstheme="minorBidi"/>
        </w:rPr>
        <w:t>Prijzen en kosten dienen te worden afgegeven in euro's exclusief btw en zijn vast gedurende de gehele looptijd van de Overeenkomst, tenzij in de Overeenkomst anders is bepaald. TNO vermeldt hierbij expliciet dat in het kader van deze aanbesteding géén prijsonderhandelingen gevoerd worden.</w:t>
      </w:r>
    </w:p>
    <w:p w14:paraId="70079D53" w14:textId="045B1267" w:rsidR="003A1970" w:rsidRPr="008608A9" w:rsidRDefault="003A1970" w:rsidP="00FF2B3B">
      <w:pPr>
        <w:spacing w:line="240" w:lineRule="auto"/>
        <w:rPr>
          <w:rFonts w:asciiTheme="minorHAnsi" w:hAnsiTheme="minorHAnsi" w:cstheme="minorHAnsi"/>
          <w:szCs w:val="18"/>
        </w:rPr>
      </w:pPr>
    </w:p>
    <w:p w14:paraId="6F2B5F21" w14:textId="77777777" w:rsidR="003A1970" w:rsidRPr="008608A9" w:rsidRDefault="003A1970" w:rsidP="00FF2B3B">
      <w:pPr>
        <w:pStyle w:val="Heading3"/>
        <w:tabs>
          <w:tab w:val="num" w:pos="567"/>
        </w:tabs>
        <w:ind w:left="680" w:hanging="680"/>
        <w:jc w:val="both"/>
      </w:pPr>
      <w:bookmarkStart w:id="115" w:name="_Toc82531399"/>
      <w:bookmarkStart w:id="116" w:name="_Toc83886376"/>
      <w:r w:rsidRPr="008608A9">
        <w:t>Publiciteit</w:t>
      </w:r>
      <w:bookmarkEnd w:id="115"/>
      <w:bookmarkEnd w:id="116"/>
    </w:p>
    <w:p w14:paraId="6DED5711" w14:textId="2239BBB9"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Er zal door Inschrijver c.q. door Inschrijver in te schakelen partners en/of onderaannemers geen publiciteit aan de Aanbestedingsprocedure worden gegeven behoudens na schriftelijke toestemming van TNO.</w:t>
      </w:r>
    </w:p>
    <w:p w14:paraId="1BE37DDA" w14:textId="77777777" w:rsidR="009B64E2" w:rsidRPr="008608A9" w:rsidRDefault="009B64E2" w:rsidP="00FF2B3B">
      <w:pPr>
        <w:spacing w:line="240" w:lineRule="auto"/>
        <w:rPr>
          <w:rFonts w:asciiTheme="minorHAnsi" w:hAnsiTheme="minorHAnsi" w:cstheme="minorHAnsi"/>
          <w:szCs w:val="18"/>
        </w:rPr>
      </w:pPr>
    </w:p>
    <w:p w14:paraId="2ECA553F" w14:textId="77777777" w:rsidR="003A1970" w:rsidRPr="008608A9" w:rsidRDefault="003A1970" w:rsidP="00FF2B3B">
      <w:pPr>
        <w:pStyle w:val="Heading3"/>
        <w:tabs>
          <w:tab w:val="num" w:pos="567"/>
        </w:tabs>
        <w:ind w:left="680" w:hanging="680"/>
      </w:pPr>
      <w:bookmarkStart w:id="117" w:name="_Toc82531400"/>
      <w:bookmarkStart w:id="118" w:name="_Toc83886377"/>
      <w:r w:rsidRPr="008608A9">
        <w:t>Intellectueel eigendom</w:t>
      </w:r>
      <w:bookmarkEnd w:id="117"/>
      <w:bookmarkEnd w:id="118"/>
    </w:p>
    <w:p w14:paraId="233525CF" w14:textId="6FC565BD"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Behoudens uitzonderingen conform de Auteurswet mag zonder schriftelijke toestemming van TNO niets uit de aanbestedingsstukken worden verveelvoudigd (anders dan voor het doel te komen tot het indienen van een Inschrijving) door middel van druk, fotokopie, dvd, cd-rom, microfilm of anderszins. Inschrijvingen en alle </w:t>
      </w:r>
      <w:r w:rsidR="009245AC">
        <w:rPr>
          <w:rFonts w:asciiTheme="minorHAnsi" w:hAnsiTheme="minorHAnsi" w:cstheme="minorHAnsi"/>
          <w:szCs w:val="18"/>
        </w:rPr>
        <w:t>Bijlage</w:t>
      </w:r>
      <w:r w:rsidRPr="008608A9">
        <w:rPr>
          <w:rFonts w:asciiTheme="minorHAnsi" w:hAnsiTheme="minorHAnsi" w:cstheme="minorHAnsi"/>
          <w:szCs w:val="18"/>
        </w:rPr>
        <w:t>n die Inschrijvers in het kader van de Aanbestedingsprocedure indienen, worden op het moment van ontvangst eigendom van TNO.</w:t>
      </w:r>
    </w:p>
    <w:p w14:paraId="48F83A75" w14:textId="77777777" w:rsidR="003A1970" w:rsidRPr="008608A9" w:rsidRDefault="003A1970" w:rsidP="00FF2B3B">
      <w:pPr>
        <w:spacing w:line="240" w:lineRule="auto"/>
        <w:rPr>
          <w:rFonts w:asciiTheme="minorHAnsi" w:hAnsiTheme="minorHAnsi" w:cstheme="minorHAnsi"/>
          <w:szCs w:val="18"/>
        </w:rPr>
      </w:pPr>
    </w:p>
    <w:p w14:paraId="75E7868C" w14:textId="77777777" w:rsidR="003A1970" w:rsidRPr="008608A9" w:rsidRDefault="003A1970" w:rsidP="00FF2B3B">
      <w:pPr>
        <w:pStyle w:val="Heading3"/>
        <w:tabs>
          <w:tab w:val="num" w:pos="567"/>
        </w:tabs>
        <w:ind w:left="680" w:hanging="680"/>
        <w:jc w:val="both"/>
      </w:pPr>
      <w:bookmarkStart w:id="119" w:name="_Toc82531401"/>
      <w:bookmarkStart w:id="120" w:name="_Toc83886378"/>
      <w:r w:rsidRPr="008608A9">
        <w:t>Logo TNO</w:t>
      </w:r>
      <w:bookmarkEnd w:id="119"/>
      <w:bookmarkEnd w:id="120"/>
    </w:p>
    <w:p w14:paraId="4E21A637" w14:textId="1CBD5351"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Het is niet toegestaan het logo van TNO te kopiëren, aan te passen of anderszins te gebruiken op stukken die Inschrijver indient in het kader van de Aanbestedingsprocedure.</w:t>
      </w:r>
    </w:p>
    <w:p w14:paraId="263207CB" w14:textId="77777777" w:rsidR="0018556F" w:rsidRDefault="0018556F" w:rsidP="00FF2B3B">
      <w:pPr>
        <w:spacing w:line="240" w:lineRule="auto"/>
        <w:rPr>
          <w:rFonts w:asciiTheme="minorHAnsi" w:hAnsiTheme="minorHAnsi" w:cstheme="minorHAnsi"/>
          <w:szCs w:val="18"/>
        </w:rPr>
      </w:pPr>
    </w:p>
    <w:p w14:paraId="1C924277" w14:textId="5319E949" w:rsidR="003A1970" w:rsidRPr="0018556F" w:rsidRDefault="003A1970" w:rsidP="00FF2B3B">
      <w:pPr>
        <w:pStyle w:val="Heading2"/>
        <w:ind w:left="680" w:hanging="680"/>
        <w:rPr>
          <w:rFonts w:asciiTheme="minorHAnsi" w:hAnsiTheme="minorHAnsi" w:cstheme="minorHAnsi"/>
          <w:szCs w:val="18"/>
        </w:rPr>
      </w:pPr>
      <w:bookmarkStart w:id="121" w:name="_Toc476730664"/>
      <w:bookmarkStart w:id="122" w:name="_Toc82531402"/>
      <w:bookmarkStart w:id="123" w:name="_Toc83886379"/>
      <w:r w:rsidRPr="0018556F">
        <w:rPr>
          <w:rFonts w:asciiTheme="minorHAnsi" w:hAnsiTheme="minorHAnsi" w:cstheme="minorHAnsi"/>
          <w:szCs w:val="18"/>
        </w:rPr>
        <w:t>Nadere inlichtingen</w:t>
      </w:r>
      <w:bookmarkEnd w:id="121"/>
      <w:r w:rsidR="0075171B" w:rsidRPr="0018556F">
        <w:rPr>
          <w:rFonts w:asciiTheme="minorHAnsi" w:hAnsiTheme="minorHAnsi" w:cstheme="minorHAnsi"/>
          <w:szCs w:val="18"/>
        </w:rPr>
        <w:t xml:space="preserve"> (vragen)</w:t>
      </w:r>
      <w:bookmarkEnd w:id="122"/>
      <w:bookmarkEnd w:id="123"/>
    </w:p>
    <w:p w14:paraId="7E44DDD8" w14:textId="22D212CB" w:rsidR="00104303" w:rsidRPr="00A27268" w:rsidRDefault="00104303" w:rsidP="00FF2B3B">
      <w:pPr>
        <w:spacing w:line="240" w:lineRule="auto"/>
        <w:jc w:val="left"/>
        <w:rPr>
          <w:rFonts w:asciiTheme="minorHAnsi" w:hAnsiTheme="minorHAnsi" w:cstheme="minorBidi"/>
        </w:rPr>
      </w:pPr>
      <w:r w:rsidRPr="7C60BC60">
        <w:rPr>
          <w:rFonts w:asciiTheme="minorHAnsi" w:hAnsiTheme="minorHAnsi" w:cstheme="minorBidi"/>
        </w:rPr>
        <w:t>De aanbestedingsstukken zijn met de grootst mogelijke zorgvuldigheid opgesteld. Uiterlijk op de in de planning par. 2.1 vermelde sluitingsdatum en tijdstip “uiterste inleverdatum vragen” kunnen Inschrijvers nadere inlichtingen vragen over de Aanbestedingsprocedure en/of de Aanbestedingsleidraad. De nadere inlichtingen kunnen bijvoorbeeld betreffen onduidelijkheden, dubbelzinnigheden, tegenstrijdigheden en dergelijke. Nadere inlichtingen dienen binnen de gestelde termijn en op de in deze paragraaf beschreven wijze te worden gevraagd. Niet tijdig en/of niet op de juiste wijze ingediende vragen en opmerkingen worden in beginsel niet behandeld in de Nota van Inlichtingen, behoudens gevallen waarin dat naar het uitsluitende oordeel van TNO noodzakelijk en/of wenselijk is.</w:t>
      </w:r>
    </w:p>
    <w:p w14:paraId="32FFB04A" w14:textId="77777777" w:rsidR="00104303" w:rsidRPr="00A27268" w:rsidRDefault="00104303" w:rsidP="00FF2B3B">
      <w:pPr>
        <w:spacing w:line="240" w:lineRule="auto"/>
        <w:jc w:val="left"/>
        <w:rPr>
          <w:rFonts w:asciiTheme="minorHAnsi" w:hAnsiTheme="minorHAnsi" w:cstheme="minorHAnsi"/>
          <w:szCs w:val="18"/>
        </w:rPr>
      </w:pPr>
    </w:p>
    <w:p w14:paraId="161AD470"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Indien de Inschrijver niet tijdig en/of niet op de daartoe aangewezen wijze vragen stelt en/of opmerkingen maakt ter zake van de Aanbestedingsprocedure en/of de Aanbestedingsleidraad dan verwerkt hij zijn recht om tegen eventueel geconstateerde gebreken in een later stadium bezwaar te maken.</w:t>
      </w:r>
    </w:p>
    <w:p w14:paraId="1E548017" w14:textId="77777777" w:rsidR="00104303" w:rsidRPr="00A27268" w:rsidRDefault="00104303" w:rsidP="00FF2B3B">
      <w:pPr>
        <w:spacing w:line="240" w:lineRule="auto"/>
        <w:jc w:val="left"/>
        <w:rPr>
          <w:rFonts w:asciiTheme="minorHAnsi" w:hAnsiTheme="minorHAnsi" w:cstheme="minorHAnsi"/>
          <w:szCs w:val="18"/>
        </w:rPr>
      </w:pPr>
    </w:p>
    <w:p w14:paraId="2AC2BD10" w14:textId="6A8BE6D4" w:rsidR="00104303" w:rsidRPr="00A27268" w:rsidRDefault="00104303" w:rsidP="00FF2B3B">
      <w:pPr>
        <w:spacing w:line="240" w:lineRule="auto"/>
        <w:jc w:val="left"/>
        <w:rPr>
          <w:rFonts w:asciiTheme="minorHAnsi" w:hAnsiTheme="minorHAnsi" w:cstheme="minorBidi"/>
        </w:rPr>
      </w:pPr>
      <w:r w:rsidRPr="1EEB15DA">
        <w:rPr>
          <w:rFonts w:asciiTheme="minorHAnsi" w:hAnsiTheme="minorHAnsi" w:cstheme="minorBidi"/>
        </w:rPr>
        <w:t xml:space="preserve">Bovendien worden Inschrijvers ten tijde van bovengenoemde termijn in de gelegenheid gesteld om gemotiveerd vragen te stellen, tekst- of wijzigingsvoorstellen te doen ten aanzien van de concept Overeenkomst zoals opgenomen in Bijlage </w:t>
      </w:r>
      <w:r w:rsidRPr="1EEB15DA">
        <w:rPr>
          <w:rFonts w:asciiTheme="minorHAnsi" w:hAnsiTheme="minorHAnsi" w:cstheme="minorBidi"/>
          <w:b/>
        </w:rPr>
        <w:t>C02</w:t>
      </w:r>
      <w:r w:rsidRPr="1EEB15DA">
        <w:rPr>
          <w:rFonts w:asciiTheme="minorHAnsi" w:hAnsiTheme="minorHAnsi" w:cstheme="minorBidi"/>
        </w:rPr>
        <w:t xml:space="preserve"> en in de Algemene Inkoopvoorwaarden TNO, bijlage </w:t>
      </w:r>
      <w:r w:rsidRPr="1EEB15DA">
        <w:rPr>
          <w:rFonts w:asciiTheme="minorHAnsi" w:hAnsiTheme="minorHAnsi" w:cstheme="minorBidi"/>
          <w:b/>
        </w:rPr>
        <w:t>C03</w:t>
      </w:r>
      <w:r w:rsidRPr="1EEB15DA">
        <w:rPr>
          <w:rFonts w:asciiTheme="minorHAnsi" w:hAnsiTheme="minorHAnsi" w:cstheme="minorBidi"/>
        </w:rPr>
        <w:t>. Tekstsuggesties dienen slechts ter verbetering van de Overeenkomst en mogen de essentie ervan niet aantasten. TNO merkt daarbij op dat zij zich te allen tijde het recht voorbehoudt al dan niet aan deze tekst- of wijzigingsvoorstellen gehoor te geven.</w:t>
      </w:r>
    </w:p>
    <w:p w14:paraId="0BDBC5F7" w14:textId="77777777" w:rsidR="00104303" w:rsidRPr="00A27268" w:rsidRDefault="00104303" w:rsidP="00FF2B3B">
      <w:pPr>
        <w:spacing w:line="240" w:lineRule="auto"/>
        <w:jc w:val="left"/>
        <w:rPr>
          <w:rFonts w:asciiTheme="minorHAnsi" w:hAnsiTheme="minorHAnsi" w:cstheme="minorHAnsi"/>
          <w:szCs w:val="18"/>
        </w:rPr>
      </w:pPr>
    </w:p>
    <w:p w14:paraId="09463C39"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 xml:space="preserve">De vragen en/of opmerkingen dienen aan de hand van het door TNO opgestelde "Standaard Template vraagstelling Inschrijver" Bijlage </w:t>
      </w:r>
      <w:r w:rsidRPr="00432944">
        <w:rPr>
          <w:rFonts w:asciiTheme="minorHAnsi" w:hAnsiTheme="minorHAnsi" w:cstheme="minorHAnsi"/>
          <w:b/>
          <w:szCs w:val="18"/>
        </w:rPr>
        <w:t>C01</w:t>
      </w:r>
      <w:r w:rsidRPr="00A27268">
        <w:rPr>
          <w:rFonts w:asciiTheme="minorHAnsi" w:hAnsiTheme="minorHAnsi" w:cstheme="minorHAnsi"/>
          <w:szCs w:val="18"/>
        </w:rPr>
        <w:t xml:space="preserve"> ("bewerkbare" Microsoft Excel) in het Nederlands via de berichtenmodule in </w:t>
      </w:r>
      <w:proofErr w:type="spellStart"/>
      <w:r w:rsidRPr="00A27268">
        <w:rPr>
          <w:rFonts w:asciiTheme="minorHAnsi" w:hAnsiTheme="minorHAnsi" w:cstheme="minorHAnsi"/>
          <w:szCs w:val="18"/>
        </w:rPr>
        <w:t>TenderNed</w:t>
      </w:r>
      <w:proofErr w:type="spellEnd"/>
      <w:r w:rsidRPr="00A27268">
        <w:rPr>
          <w:rFonts w:asciiTheme="minorHAnsi" w:hAnsiTheme="minorHAnsi" w:cstheme="minorHAnsi"/>
          <w:szCs w:val="18"/>
        </w:rPr>
        <w:t xml:space="preserve"> verstuurd te worden.</w:t>
      </w:r>
    </w:p>
    <w:p w14:paraId="6680FF9E"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Bij het stellen van vragen en/of het maken van opmerkingen, dient duidelijk aangegeven te worden op welk onderdeel van de Aanbestedingsleidraad de vraag betrekking heeft (middels ‘pull-down’ menu.in Excel).</w:t>
      </w:r>
    </w:p>
    <w:p w14:paraId="7DDB30FA" w14:textId="77777777" w:rsidR="00104303" w:rsidRPr="00A27268" w:rsidRDefault="00104303" w:rsidP="00FF2B3B">
      <w:pPr>
        <w:spacing w:line="240" w:lineRule="auto"/>
        <w:jc w:val="left"/>
        <w:rPr>
          <w:rFonts w:asciiTheme="minorHAnsi" w:hAnsiTheme="minorHAnsi" w:cstheme="minorHAnsi"/>
          <w:szCs w:val="18"/>
        </w:rPr>
      </w:pPr>
    </w:p>
    <w:p w14:paraId="5CF2EC31" w14:textId="77777777" w:rsidR="00104303" w:rsidRPr="00A27268" w:rsidRDefault="00104303" w:rsidP="00FF2B3B">
      <w:pPr>
        <w:spacing w:line="240" w:lineRule="auto"/>
        <w:jc w:val="left"/>
        <w:rPr>
          <w:rFonts w:asciiTheme="minorHAnsi" w:hAnsiTheme="minorHAnsi" w:cstheme="minorHAnsi"/>
          <w:szCs w:val="18"/>
          <w:u w:val="single"/>
        </w:rPr>
      </w:pPr>
      <w:r w:rsidRPr="00A27268">
        <w:rPr>
          <w:rFonts w:asciiTheme="minorHAnsi" w:hAnsiTheme="minorHAnsi" w:cstheme="minorHAnsi"/>
          <w:szCs w:val="18"/>
          <w:u w:val="single"/>
        </w:rPr>
        <w:t xml:space="preserve">Vragen worden dus niet afgehandeld middels de vragenmodule binnen </w:t>
      </w:r>
      <w:proofErr w:type="spellStart"/>
      <w:r w:rsidRPr="00A27268">
        <w:rPr>
          <w:rFonts w:asciiTheme="minorHAnsi" w:hAnsiTheme="minorHAnsi" w:cstheme="minorHAnsi"/>
          <w:szCs w:val="18"/>
          <w:u w:val="single"/>
        </w:rPr>
        <w:t>TenderNed</w:t>
      </w:r>
      <w:proofErr w:type="spellEnd"/>
      <w:r w:rsidRPr="00A27268">
        <w:rPr>
          <w:rFonts w:asciiTheme="minorHAnsi" w:hAnsiTheme="minorHAnsi" w:cstheme="minorHAnsi"/>
          <w:szCs w:val="18"/>
          <w:u w:val="single"/>
        </w:rPr>
        <w:t>, maar door het template te versturen via de berichtenmodule. Vragen die worden ingediend via de vragenmodule of op een andere wijze worden niet in behandeling genomen.</w:t>
      </w:r>
    </w:p>
    <w:p w14:paraId="6E5BF9ED" w14:textId="77777777" w:rsidR="00104303" w:rsidRPr="00A27268" w:rsidRDefault="00104303" w:rsidP="00FF2B3B">
      <w:pPr>
        <w:spacing w:line="240" w:lineRule="auto"/>
        <w:jc w:val="left"/>
        <w:rPr>
          <w:rFonts w:asciiTheme="minorHAnsi" w:hAnsiTheme="minorHAnsi" w:cstheme="minorHAnsi"/>
          <w:szCs w:val="18"/>
        </w:rPr>
      </w:pPr>
    </w:p>
    <w:p w14:paraId="598FE90A"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De contactpersoon van TNO zal de vragen en/of opmerkingen en de beantwoording daarvan geanonimiseerd opnemen in één of meerdere Nota('s) van Inlichtingen. De datum voor uiterste termijn van vragen stellen is opgenomen in de planning van par. 2.1.</w:t>
      </w:r>
    </w:p>
    <w:p w14:paraId="00EC0CDD"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 xml:space="preserve">De Nota(‘s) van Inlichtingen worden verstrekt via www.tenderned.nl en conform de planning in tabel par.2.1. </w:t>
      </w:r>
    </w:p>
    <w:p w14:paraId="7AB620CC"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lastRenderedPageBreak/>
        <w:t>Alle vragen en daarbij behorende antwoorden dienen te worden beschouwd als een integraal onderdeel van de Aanbestedingsleidraad. Het uitgangspunt is dat de Aanbestedingsleidraad na publicatie van de laatste Nota van Inlichtingen definitief is.</w:t>
      </w:r>
    </w:p>
    <w:p w14:paraId="381519E3" w14:textId="77777777" w:rsidR="00104303" w:rsidRPr="00A27268" w:rsidRDefault="00104303" w:rsidP="00FF2B3B">
      <w:pPr>
        <w:spacing w:line="240" w:lineRule="auto"/>
        <w:jc w:val="left"/>
        <w:rPr>
          <w:rFonts w:asciiTheme="minorHAnsi" w:hAnsiTheme="minorHAnsi" w:cstheme="minorHAnsi"/>
          <w:szCs w:val="18"/>
        </w:rPr>
      </w:pPr>
    </w:p>
    <w:p w14:paraId="1C8EEE83"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TNO kan besluiten één of meerdere extra inlichtingenrondes te houden. Marktpartijen worden daarover in de Nota van Inlichtingen geïnformeerd. Vragen en opmerkingen die worden ingediend in het kader van een extra inlichtingenronde, mogen uitsluitend betrekking hebben op de inhoud van de direct daaraan voorafgaande Nota van Inlichtingen. Vragen en opmerkingen die geen betrekking hebben op de direct voorafgaande Nota van Inlichtingen, mag TNO - zonder bericht daarover - buiten beschouwing laten.</w:t>
      </w:r>
    </w:p>
    <w:p w14:paraId="3260D149" w14:textId="77777777" w:rsidR="00104303" w:rsidRPr="00A27268" w:rsidRDefault="00104303" w:rsidP="00FF2B3B">
      <w:pPr>
        <w:spacing w:line="240" w:lineRule="auto"/>
        <w:jc w:val="left"/>
        <w:rPr>
          <w:rFonts w:asciiTheme="minorHAnsi" w:hAnsiTheme="minorHAnsi" w:cstheme="minorHAnsi"/>
          <w:szCs w:val="18"/>
        </w:rPr>
      </w:pPr>
    </w:p>
    <w:p w14:paraId="4749B21D"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 xml:space="preserve">De verantwoordelijkheid voor het op tijd en juist indienen van vragen en/of opmerkingen ligt bij de Inschrijver. </w:t>
      </w:r>
    </w:p>
    <w:p w14:paraId="7142DF25" w14:textId="77777777" w:rsidR="00104303" w:rsidRPr="00A27268" w:rsidRDefault="00104303" w:rsidP="00FF2B3B">
      <w:pPr>
        <w:spacing w:line="240" w:lineRule="auto"/>
        <w:jc w:val="left"/>
        <w:rPr>
          <w:rFonts w:asciiTheme="minorHAnsi" w:hAnsiTheme="minorHAnsi" w:cstheme="minorHAnsi"/>
          <w:szCs w:val="18"/>
        </w:rPr>
      </w:pPr>
    </w:p>
    <w:p w14:paraId="2D777BC3" w14:textId="77777777" w:rsidR="00104303" w:rsidRPr="00A27268" w:rsidRDefault="00104303" w:rsidP="00FF2B3B">
      <w:pPr>
        <w:spacing w:line="240" w:lineRule="auto"/>
        <w:jc w:val="left"/>
        <w:rPr>
          <w:rFonts w:asciiTheme="minorHAnsi" w:hAnsiTheme="minorHAnsi" w:cstheme="minorHAnsi"/>
          <w:szCs w:val="18"/>
        </w:rPr>
      </w:pPr>
      <w:r w:rsidRPr="00A27268">
        <w:rPr>
          <w:rFonts w:asciiTheme="minorHAnsi" w:hAnsiTheme="minorHAnsi" w:cstheme="minorHAnsi"/>
          <w:szCs w:val="18"/>
        </w:rPr>
        <w:t>TNO adviseert Inschrijvers te wachten met het indienen van hun Inschrijving tot de publicatie van de laatste Nota van Inlichtingen. De Nota van Inlichtingen kan immers nadere toelichtingen op en aanpassingen aan de Aanbestedingsleidraad bevatten die van belang zijn voor het opstellen van de Inschrijving.</w:t>
      </w:r>
    </w:p>
    <w:p w14:paraId="5BD3C247" w14:textId="77777777" w:rsidR="00104303" w:rsidRPr="00A27268" w:rsidRDefault="00104303" w:rsidP="00FF2B3B">
      <w:pPr>
        <w:spacing w:line="240" w:lineRule="auto"/>
        <w:jc w:val="left"/>
        <w:rPr>
          <w:rFonts w:asciiTheme="minorHAnsi" w:hAnsiTheme="minorHAnsi" w:cstheme="minorHAnsi"/>
          <w:szCs w:val="18"/>
        </w:rPr>
      </w:pPr>
    </w:p>
    <w:p w14:paraId="65D100D9" w14:textId="6B80346D" w:rsidR="00104303" w:rsidRPr="00A27268" w:rsidRDefault="00104303" w:rsidP="530B1F52">
      <w:pPr>
        <w:spacing w:line="240" w:lineRule="auto"/>
        <w:jc w:val="left"/>
        <w:rPr>
          <w:rFonts w:asciiTheme="minorHAnsi" w:hAnsiTheme="minorHAnsi" w:cstheme="minorBidi"/>
        </w:rPr>
      </w:pPr>
      <w:r w:rsidRPr="530B1F52">
        <w:rPr>
          <w:rFonts w:asciiTheme="minorHAnsi" w:hAnsiTheme="minorHAnsi" w:cstheme="minorBidi"/>
        </w:rPr>
        <w:t xml:space="preserve">Alleen in het geval dat aspecten in de laatste Nota van Inlichtingen tegenstrijdigheden of onduidelijkheden blijken te bevatten, kunnen deze aan TNO worden aangegeven, doch uiterlijk binnen twee (2) dagen na publicatie van deze Nota van </w:t>
      </w:r>
      <w:r w:rsidR="12566857" w:rsidRPr="530B1F52">
        <w:rPr>
          <w:rFonts w:asciiTheme="minorHAnsi" w:hAnsiTheme="minorHAnsi" w:cstheme="minorBidi"/>
        </w:rPr>
        <w:t>5</w:t>
      </w:r>
      <w:r w:rsidRPr="530B1F52">
        <w:rPr>
          <w:rFonts w:asciiTheme="minorHAnsi" w:hAnsiTheme="minorHAnsi" w:cstheme="minorBidi"/>
        </w:rPr>
        <w:t>Inlichtingen. Als de betreffende vraag/vragen naar mening van TNO dusdanig cruciaal zijn dat beantwoording niet achterwege kan blijven, zullen deze via een nieuwe Nota van Inlichtingen worden beantwoord met eventueel indien nodig aanpassing van de planning in tabel par. 2.1.</w:t>
      </w:r>
    </w:p>
    <w:p w14:paraId="06CE7986" w14:textId="3A18ACE6" w:rsidR="00376FED" w:rsidRPr="00104303" w:rsidRDefault="00376FED" w:rsidP="00FF2B3B">
      <w:pPr>
        <w:pStyle w:val="Heading3"/>
        <w:numPr>
          <w:ilvl w:val="0"/>
          <w:numId w:val="0"/>
        </w:numPr>
        <w:ind w:left="680"/>
        <w:jc w:val="both"/>
      </w:pPr>
    </w:p>
    <w:p w14:paraId="0AB3877B" w14:textId="0E388B8A" w:rsidR="00104303" w:rsidRPr="00104303" w:rsidRDefault="00104303" w:rsidP="00FF2B3B">
      <w:pPr>
        <w:pStyle w:val="Heading3"/>
        <w:tabs>
          <w:tab w:val="clear" w:pos="1146"/>
          <w:tab w:val="num" w:pos="567"/>
        </w:tabs>
        <w:ind w:left="680" w:hanging="680"/>
        <w:jc w:val="both"/>
      </w:pPr>
      <w:bookmarkStart w:id="124" w:name="_Toc82531403"/>
      <w:bookmarkStart w:id="125" w:name="_Toc83886380"/>
      <w:bookmarkStart w:id="126" w:name="_Toc476730666"/>
      <w:r w:rsidRPr="00104303">
        <w:t>Informatiebijeenkomst</w:t>
      </w:r>
      <w:bookmarkEnd w:id="124"/>
      <w:bookmarkEnd w:id="125"/>
    </w:p>
    <w:p w14:paraId="6DB41D93" w14:textId="72541163" w:rsidR="00304ABD" w:rsidRDefault="00304ABD" w:rsidP="00304ABD">
      <w:pPr>
        <w:spacing w:line="240" w:lineRule="auto"/>
      </w:pPr>
      <w:r>
        <w:t xml:space="preserve">TNO heeft besloten om informatiebijeenkomsten te organiseren. Tijdens de informatiebijeenkomsten zal TNO en Jungle </w:t>
      </w:r>
      <w:proofErr w:type="spellStart"/>
      <w:r>
        <w:t>Minds</w:t>
      </w:r>
      <w:proofErr w:type="spellEnd"/>
      <w:r>
        <w:t xml:space="preserve"> een toelichting geven op de stukken. Eventuele simpele vragen van Inschrijvers zal TNO direct beantwoorden. Andere vragen met de antwoorden zullen opgenomen worden in de Nota van Inlichtingen. Van de informatiebijeenkomst wordt een verslag gemaakt welke aan alle Inschrijvers zal worden verstrekt middels een Nota van Inlichtingen.</w:t>
      </w:r>
    </w:p>
    <w:p w14:paraId="1E2BEFD7" w14:textId="77777777" w:rsidR="00304ABD" w:rsidRDefault="00304ABD" w:rsidP="00304ABD">
      <w:pPr>
        <w:spacing w:line="240" w:lineRule="auto"/>
      </w:pPr>
    </w:p>
    <w:p w14:paraId="31DF84EB" w14:textId="4039E152" w:rsidR="00304ABD" w:rsidRDefault="00304ABD" w:rsidP="00304ABD">
      <w:pPr>
        <w:spacing w:line="240" w:lineRule="auto"/>
      </w:pPr>
      <w:r>
        <w:t xml:space="preserve">Per inschrijver kunnen 2 vertegenwoordigers deelnemen. De namen en het e-mailadres van de vertegenwoordigers, van Inschrijver, dienen uiterlijk drie werkdagen voor de datum van de bijeenkomst via </w:t>
      </w:r>
      <w:proofErr w:type="spellStart"/>
      <w:r>
        <w:t>TenderNed</w:t>
      </w:r>
      <w:proofErr w:type="spellEnd"/>
      <w:r>
        <w:t xml:space="preserve"> te worden aangemeld. </w:t>
      </w:r>
    </w:p>
    <w:p w14:paraId="15DAF0B8" w14:textId="77777777" w:rsidR="00304ABD" w:rsidRDefault="00304ABD" w:rsidP="00304ABD">
      <w:pPr>
        <w:spacing w:line="240" w:lineRule="auto"/>
      </w:pPr>
    </w:p>
    <w:p w14:paraId="66FAF03A" w14:textId="654B1267" w:rsidR="00304ABD" w:rsidRDefault="00304ABD" w:rsidP="00304ABD">
      <w:pPr>
        <w:spacing w:line="240" w:lineRule="auto"/>
      </w:pPr>
      <w:r>
        <w:t xml:space="preserve">De locatie zal Anna van Buerenplein in Den Haag zijn. </w:t>
      </w:r>
      <w:r>
        <w:rPr>
          <w:b/>
          <w:bCs/>
        </w:rPr>
        <w:t>LET OP</w:t>
      </w:r>
      <w:r>
        <w:t xml:space="preserve">: een geldig legitimatie bewijs is verplicht bij binnenkomst en het dan van toepassing zijnde COVID protocol zal geldig zijn. Bij klachten van een aangemelde deelnemer op de ochtend van de bijeenkomst kan deze vertegenwoordiger niet deelnemen en is het toegestaan dat Inschrijver een andere vertegenwoordiger </w:t>
      </w:r>
      <w:proofErr w:type="spellStart"/>
      <w:r>
        <w:t>afvaardigd</w:t>
      </w:r>
      <w:proofErr w:type="spellEnd"/>
      <w:r>
        <w:t>.</w:t>
      </w:r>
    </w:p>
    <w:p w14:paraId="2605EAF1" w14:textId="77777777" w:rsidR="00104303" w:rsidRPr="00104303" w:rsidRDefault="00104303" w:rsidP="00FF2B3B">
      <w:pPr>
        <w:pStyle w:val="Body"/>
        <w:spacing w:line="240" w:lineRule="auto"/>
      </w:pPr>
    </w:p>
    <w:p w14:paraId="64565C2A" w14:textId="39018762" w:rsidR="003A1970" w:rsidRPr="008608A9" w:rsidRDefault="00415CE4" w:rsidP="00FF2B3B">
      <w:pPr>
        <w:pStyle w:val="Heading2"/>
        <w:ind w:left="680" w:hanging="680"/>
        <w:rPr>
          <w:rFonts w:asciiTheme="minorHAnsi" w:hAnsiTheme="minorHAnsi" w:cstheme="minorHAnsi"/>
          <w:szCs w:val="18"/>
        </w:rPr>
      </w:pPr>
      <w:bookmarkStart w:id="127" w:name="_Toc82531404"/>
      <w:bookmarkStart w:id="128" w:name="_Toc83886381"/>
      <w:r>
        <w:rPr>
          <w:rFonts w:asciiTheme="minorHAnsi" w:hAnsiTheme="minorHAnsi" w:cstheme="minorHAnsi"/>
          <w:szCs w:val="18"/>
        </w:rPr>
        <w:t>Toepasselijk recht en g</w:t>
      </w:r>
      <w:r w:rsidR="003A1970" w:rsidRPr="008608A9">
        <w:rPr>
          <w:rFonts w:asciiTheme="minorHAnsi" w:hAnsiTheme="minorHAnsi" w:cstheme="minorHAnsi"/>
          <w:szCs w:val="18"/>
        </w:rPr>
        <w:t>eschillen</w:t>
      </w:r>
      <w:bookmarkEnd w:id="126"/>
      <w:bookmarkEnd w:id="127"/>
      <w:bookmarkEnd w:id="128"/>
    </w:p>
    <w:p w14:paraId="203C3E40" w14:textId="4D5E397D" w:rsidR="00E71E61" w:rsidRPr="00E957E2" w:rsidRDefault="00E71E61" w:rsidP="00FF2B3B">
      <w:pPr>
        <w:pStyle w:val="PTI2"/>
        <w:spacing w:after="0" w:line="240" w:lineRule="auto"/>
        <w:ind w:left="0"/>
        <w:jc w:val="both"/>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Op de Aanbestedingsprocedure is Nederlands recht van toepassing. </w:t>
      </w:r>
      <w:r w:rsidR="00415CE4">
        <w:rPr>
          <w:rFonts w:asciiTheme="minorHAnsi" w:hAnsiTheme="minorHAnsi" w:cstheme="minorHAnsi"/>
          <w:sz w:val="18"/>
          <w:szCs w:val="18"/>
          <w:lang w:val="nl-NL"/>
        </w:rPr>
        <w:t>De Voorzieningenrechter van de r</w:t>
      </w:r>
      <w:r w:rsidRPr="0083637F">
        <w:rPr>
          <w:rFonts w:asciiTheme="minorHAnsi" w:hAnsiTheme="minorHAnsi" w:cstheme="minorHAnsi"/>
          <w:sz w:val="18"/>
          <w:szCs w:val="18"/>
          <w:lang w:val="nl-NL"/>
        </w:rPr>
        <w:t xml:space="preserve">echtbank te </w:t>
      </w:r>
      <w:r w:rsidR="000316AF">
        <w:rPr>
          <w:rFonts w:asciiTheme="minorHAnsi" w:hAnsiTheme="minorHAnsi" w:cstheme="minorHAnsi"/>
          <w:sz w:val="18"/>
          <w:szCs w:val="18"/>
          <w:lang w:val="nl-NL"/>
        </w:rPr>
        <w:t>Den Haag</w:t>
      </w:r>
      <w:r w:rsidR="00B81023" w:rsidRPr="00E957E2">
        <w:rPr>
          <w:rFonts w:asciiTheme="minorHAnsi" w:hAnsiTheme="minorHAnsi" w:cstheme="minorHAnsi"/>
          <w:sz w:val="18"/>
          <w:szCs w:val="18"/>
          <w:lang w:val="nl-NL"/>
        </w:rPr>
        <w:t>, Prins Clauslaan 60,</w:t>
      </w:r>
      <w:r w:rsidR="00244D88" w:rsidRPr="00E957E2">
        <w:rPr>
          <w:rFonts w:asciiTheme="minorHAnsi" w:hAnsiTheme="minorHAnsi" w:cstheme="minorHAnsi"/>
          <w:sz w:val="18"/>
          <w:szCs w:val="18"/>
          <w:lang w:val="nl-NL"/>
        </w:rPr>
        <w:t xml:space="preserve"> </w:t>
      </w:r>
      <w:r w:rsidRPr="00E957E2">
        <w:rPr>
          <w:rFonts w:asciiTheme="minorHAnsi" w:hAnsiTheme="minorHAnsi" w:cstheme="minorHAnsi"/>
          <w:sz w:val="18"/>
          <w:szCs w:val="18"/>
          <w:lang w:val="nl-NL"/>
        </w:rPr>
        <w:t>is bij uitsluiting bevoegd om geschillen te beslechten die verband houden met de onderhavige Aanbestedingsprocedure.</w:t>
      </w:r>
    </w:p>
    <w:p w14:paraId="6688ABDF" w14:textId="48B1EF4A" w:rsidR="003A1970" w:rsidRPr="00E957E2" w:rsidRDefault="003A1970" w:rsidP="00FF2B3B">
      <w:pPr>
        <w:spacing w:line="240" w:lineRule="auto"/>
        <w:rPr>
          <w:rFonts w:asciiTheme="minorHAnsi" w:hAnsiTheme="minorHAnsi" w:cstheme="minorHAnsi"/>
          <w:szCs w:val="18"/>
        </w:rPr>
      </w:pPr>
      <w:r w:rsidRPr="00E957E2">
        <w:rPr>
          <w:rFonts w:asciiTheme="minorHAnsi" w:hAnsiTheme="minorHAnsi" w:cstheme="minorHAnsi"/>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TNO (zie paragraaf </w:t>
      </w:r>
      <w:r w:rsidR="00415CE4" w:rsidRPr="00E957E2">
        <w:rPr>
          <w:rFonts w:asciiTheme="minorHAnsi" w:hAnsiTheme="minorHAnsi" w:cstheme="minorHAnsi"/>
          <w:szCs w:val="18"/>
        </w:rPr>
        <w:t>2.2.</w:t>
      </w:r>
      <w:r w:rsidR="00F305A3">
        <w:rPr>
          <w:rFonts w:asciiTheme="minorHAnsi" w:hAnsiTheme="minorHAnsi" w:cstheme="minorHAnsi"/>
          <w:szCs w:val="18"/>
        </w:rPr>
        <w:t>4</w:t>
      </w:r>
      <w:r w:rsidRPr="00E957E2">
        <w:rPr>
          <w:rFonts w:asciiTheme="minorHAnsi" w:hAnsiTheme="minorHAnsi" w:cstheme="minorHAnsi"/>
          <w:szCs w:val="18"/>
        </w:rPr>
        <w:t>).</w:t>
      </w:r>
    </w:p>
    <w:p w14:paraId="243682A6" w14:textId="77777777" w:rsidR="003A1970" w:rsidRPr="00E957E2" w:rsidRDefault="003A1970" w:rsidP="00FF2B3B">
      <w:pPr>
        <w:spacing w:line="240" w:lineRule="auto"/>
        <w:rPr>
          <w:rFonts w:asciiTheme="minorHAnsi" w:hAnsiTheme="minorHAnsi" w:cstheme="minorHAnsi"/>
          <w:szCs w:val="18"/>
        </w:rPr>
      </w:pPr>
    </w:p>
    <w:p w14:paraId="5A3EDEB7" w14:textId="21B774FB" w:rsidR="003A1970" w:rsidRPr="008608A9" w:rsidRDefault="003A1970" w:rsidP="00FF2B3B">
      <w:pPr>
        <w:spacing w:line="240" w:lineRule="auto"/>
        <w:rPr>
          <w:rFonts w:asciiTheme="minorHAnsi" w:hAnsiTheme="minorHAnsi" w:cstheme="minorBidi"/>
        </w:rPr>
      </w:pPr>
      <w:r w:rsidRPr="1EEB15DA">
        <w:rPr>
          <w:rFonts w:asciiTheme="minorHAnsi" w:hAnsiTheme="minorHAnsi" w:cstheme="minorBidi"/>
        </w:rPr>
        <w:t xml:space="preserve">De termijn waarbinnen in rechte moet worden opgekomen tegen de </w:t>
      </w:r>
      <w:r w:rsidR="00244D88" w:rsidRPr="1EEB15DA">
        <w:rPr>
          <w:rFonts w:asciiTheme="minorHAnsi" w:hAnsiTheme="minorHAnsi" w:cstheme="minorBidi"/>
        </w:rPr>
        <w:t>G</w:t>
      </w:r>
      <w:r w:rsidRPr="1EEB15DA">
        <w:rPr>
          <w:rFonts w:asciiTheme="minorHAnsi" w:hAnsiTheme="minorHAnsi" w:cstheme="minorBidi"/>
        </w:rPr>
        <w:t xml:space="preserve">unningsbeslissing </w:t>
      </w:r>
      <w:r w:rsidR="00340358" w:rsidRPr="1EEB15DA">
        <w:rPr>
          <w:rFonts w:asciiTheme="minorHAnsi" w:hAnsiTheme="minorHAnsi" w:cstheme="minorBidi"/>
        </w:rPr>
        <w:t xml:space="preserve">en/of de Aanbestedingsprocedure </w:t>
      </w:r>
      <w:r w:rsidRPr="1EEB15DA">
        <w:rPr>
          <w:rFonts w:asciiTheme="minorHAnsi" w:hAnsiTheme="minorHAnsi" w:cstheme="minorBidi"/>
        </w:rPr>
        <w:t xml:space="preserve">bedraagt 20 kalenderdagen, te rekenen vanaf de dagtekening van de </w:t>
      </w:r>
      <w:r w:rsidR="00244D88" w:rsidRPr="1EEB15DA">
        <w:rPr>
          <w:rFonts w:asciiTheme="minorHAnsi" w:hAnsiTheme="minorHAnsi" w:cstheme="minorBidi"/>
        </w:rPr>
        <w:t>G</w:t>
      </w:r>
      <w:r w:rsidRPr="1EEB15DA">
        <w:rPr>
          <w:rFonts w:asciiTheme="minorHAnsi" w:hAnsiTheme="minorHAnsi" w:cstheme="minorBidi"/>
        </w:rPr>
        <w:t>unningsbeslissing. Binnen deze termijn dient een dagvaarding betekend te worden aan het adres van TNO. Indien deze termijn wordt overschreden zonder dat een juridische procedure is aangevangen door middel van het doen betekenen van een kortgedingdagvaarding, vervalt ieder recht daartoe.</w:t>
      </w:r>
    </w:p>
    <w:p w14:paraId="38F2E61A" w14:textId="77777777" w:rsidR="003A1970" w:rsidRPr="008608A9" w:rsidRDefault="003A1970" w:rsidP="00FF2B3B">
      <w:pPr>
        <w:spacing w:line="240" w:lineRule="auto"/>
        <w:rPr>
          <w:rFonts w:asciiTheme="minorHAnsi" w:hAnsiTheme="minorHAnsi" w:cstheme="minorHAnsi"/>
          <w:szCs w:val="18"/>
        </w:rPr>
      </w:pPr>
    </w:p>
    <w:p w14:paraId="59724232" w14:textId="14B2C3AD"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Een </w:t>
      </w:r>
      <w:r w:rsidR="00415CE4">
        <w:rPr>
          <w:rFonts w:asciiTheme="minorHAnsi" w:hAnsiTheme="minorHAnsi" w:cstheme="minorHAnsi"/>
          <w:szCs w:val="18"/>
        </w:rPr>
        <w:t>Inschrijver</w:t>
      </w:r>
      <w:r w:rsidRPr="008608A9">
        <w:rPr>
          <w:rFonts w:asciiTheme="minorHAnsi" w:hAnsiTheme="minorHAnsi" w:cstheme="minorHAnsi"/>
          <w:szCs w:val="18"/>
        </w:rPr>
        <w:t xml:space="preserve"> die bezwaar wenst te maken, wordt verzocht voorafgaand daaraan verhinderingen op te vragen bij TNO.</w:t>
      </w:r>
    </w:p>
    <w:p w14:paraId="0F624E56" w14:textId="77777777" w:rsidR="003A1970" w:rsidRPr="008608A9" w:rsidRDefault="003A1970" w:rsidP="00FF2B3B">
      <w:pPr>
        <w:spacing w:line="240" w:lineRule="auto"/>
        <w:rPr>
          <w:rFonts w:asciiTheme="minorHAnsi" w:hAnsiTheme="minorHAnsi" w:cstheme="minorHAnsi"/>
          <w:szCs w:val="18"/>
        </w:rPr>
      </w:pPr>
    </w:p>
    <w:p w14:paraId="4963E85F" w14:textId="012D1671"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een Inschrijver ter zake van </w:t>
      </w:r>
      <w:r w:rsidR="00244D88">
        <w:rPr>
          <w:rFonts w:asciiTheme="minorHAnsi" w:hAnsiTheme="minorHAnsi" w:cstheme="minorHAnsi"/>
          <w:szCs w:val="18"/>
        </w:rPr>
        <w:t>de G</w:t>
      </w:r>
      <w:r w:rsidR="00340358">
        <w:rPr>
          <w:rFonts w:asciiTheme="minorHAnsi" w:hAnsiTheme="minorHAnsi" w:cstheme="minorHAnsi"/>
          <w:szCs w:val="18"/>
        </w:rPr>
        <w:t xml:space="preserve">unningsbeslissing en/of de Aanbestedingsprocedure </w:t>
      </w:r>
      <w:r w:rsidRPr="008608A9">
        <w:rPr>
          <w:rFonts w:asciiTheme="minorHAnsi" w:hAnsiTheme="minorHAnsi" w:cstheme="minorHAnsi"/>
          <w:szCs w:val="18"/>
        </w:rPr>
        <w:t xml:space="preserve">tijdig en rechtsgeldig een kortgeding aanhangig maakt, dient de Inschrijver aan wie de opdracht voorlopig is gegund in het kortgeding te interveniëren. Als de Inschrijver aan wie de opdracht voorlopig is gegund niet intervenieert, verwerkt die Inschrijver het recht op een gerechtelijke procedure of derdenverzet in te stellen, ingeval het vonnis in het kortgeding in eerste aanleg noopt tot wijziging dan wel intrekking van </w:t>
      </w:r>
      <w:r w:rsidR="00340358">
        <w:rPr>
          <w:rFonts w:asciiTheme="minorHAnsi" w:hAnsiTheme="minorHAnsi" w:cstheme="minorHAnsi"/>
          <w:szCs w:val="18"/>
        </w:rPr>
        <w:t xml:space="preserve">de </w:t>
      </w:r>
      <w:r w:rsidR="00244D88">
        <w:rPr>
          <w:rFonts w:asciiTheme="minorHAnsi" w:hAnsiTheme="minorHAnsi" w:cstheme="minorHAnsi"/>
          <w:szCs w:val="18"/>
        </w:rPr>
        <w:t>G</w:t>
      </w:r>
      <w:r w:rsidRPr="008608A9">
        <w:rPr>
          <w:rFonts w:asciiTheme="minorHAnsi" w:hAnsiTheme="minorHAnsi" w:cstheme="minorHAnsi"/>
          <w:szCs w:val="18"/>
        </w:rPr>
        <w:t>unnings</w:t>
      </w:r>
      <w:r w:rsidR="00340358">
        <w:rPr>
          <w:rFonts w:asciiTheme="minorHAnsi" w:hAnsiTheme="minorHAnsi" w:cstheme="minorHAnsi"/>
          <w:szCs w:val="18"/>
        </w:rPr>
        <w:t>beslissing</w:t>
      </w:r>
      <w:r w:rsidRPr="008608A9">
        <w:rPr>
          <w:rFonts w:asciiTheme="minorHAnsi" w:hAnsiTheme="minorHAnsi" w:cstheme="minorHAnsi"/>
          <w:szCs w:val="18"/>
        </w:rPr>
        <w:t xml:space="preserve">. Dit vanwege het belang voor alle partijen om zo spoedig mogelijk duidelijkheid te krijgen en alle argumenten reeds in eerste aanleg op tafel te krijgen. </w:t>
      </w:r>
    </w:p>
    <w:p w14:paraId="71B5CDA9" w14:textId="6D9CE4A0" w:rsidR="003A1970" w:rsidRDefault="003A1970" w:rsidP="00FF2B3B">
      <w:pPr>
        <w:spacing w:line="240" w:lineRule="auto"/>
        <w:jc w:val="left"/>
        <w:rPr>
          <w:rFonts w:asciiTheme="minorHAnsi" w:hAnsiTheme="minorHAnsi" w:cstheme="minorHAnsi"/>
          <w:szCs w:val="18"/>
        </w:rPr>
      </w:pPr>
    </w:p>
    <w:p w14:paraId="36FBC988" w14:textId="51EA441F" w:rsidR="006D05CB" w:rsidRDefault="006D05CB" w:rsidP="00FF2B3B">
      <w:pPr>
        <w:spacing w:line="240" w:lineRule="auto"/>
        <w:jc w:val="left"/>
        <w:rPr>
          <w:rFonts w:asciiTheme="minorHAnsi" w:hAnsiTheme="minorHAnsi" w:cstheme="minorHAnsi"/>
          <w:szCs w:val="18"/>
        </w:rPr>
      </w:pPr>
      <w:r w:rsidRPr="00E27407">
        <w:rPr>
          <w:rFonts w:cs="Calibri"/>
          <w:szCs w:val="18"/>
        </w:rPr>
        <w:t xml:space="preserve">Indien tijdig en rechtsgeldig een kortgeding aanhangig is gemaakt en het vonnis zich niet tegen het sluiten van de Overeenkomst verzet, staat het TNO vrij de Overeenkomst te sluiten. TNO is niet gehouden een eventueel hoger beroep of </w:t>
      </w:r>
      <w:r w:rsidRPr="00E27407">
        <w:rPr>
          <w:rFonts w:cs="Calibri"/>
          <w:szCs w:val="18"/>
        </w:rPr>
        <w:lastRenderedPageBreak/>
        <w:t>een bodemprocedure af te wachten. In andere gevallen beraadt TNO zich over de te nemen vervolgstappen op basis van het vonnis in eerste aanleg.</w:t>
      </w:r>
    </w:p>
    <w:p w14:paraId="64E12D3E" w14:textId="77777777" w:rsidR="006D05CB" w:rsidRPr="008608A9" w:rsidRDefault="006D05CB" w:rsidP="00FF2B3B">
      <w:pPr>
        <w:spacing w:line="240" w:lineRule="auto"/>
        <w:jc w:val="left"/>
        <w:rPr>
          <w:rFonts w:asciiTheme="minorHAnsi" w:hAnsiTheme="minorHAnsi" w:cstheme="minorHAnsi"/>
          <w:szCs w:val="18"/>
        </w:rPr>
      </w:pPr>
    </w:p>
    <w:p w14:paraId="669FD284" w14:textId="5E581477" w:rsidR="003A1970" w:rsidRPr="008608A9" w:rsidRDefault="003A1970" w:rsidP="00FF2B3B">
      <w:pPr>
        <w:pStyle w:val="Heading2"/>
        <w:ind w:left="680" w:hanging="680"/>
        <w:rPr>
          <w:rFonts w:asciiTheme="minorHAnsi" w:hAnsiTheme="minorHAnsi" w:cstheme="minorHAnsi"/>
          <w:szCs w:val="18"/>
        </w:rPr>
      </w:pPr>
      <w:bookmarkStart w:id="129" w:name="_Toc476730667"/>
      <w:bookmarkStart w:id="130" w:name="_Toc82531405"/>
      <w:bookmarkStart w:id="131" w:name="_Toc83886382"/>
      <w:r w:rsidRPr="008608A9">
        <w:rPr>
          <w:rFonts w:asciiTheme="minorHAnsi" w:hAnsiTheme="minorHAnsi" w:cstheme="minorHAnsi"/>
          <w:szCs w:val="18"/>
        </w:rPr>
        <w:t>Indienen van de Inschrijving</w:t>
      </w:r>
      <w:bookmarkEnd w:id="129"/>
      <w:bookmarkEnd w:id="130"/>
      <w:bookmarkEnd w:id="131"/>
    </w:p>
    <w:p w14:paraId="082BD970" w14:textId="154155D0" w:rsidR="004276C4" w:rsidRDefault="004276C4" w:rsidP="00FF2B3B">
      <w:pPr>
        <w:spacing w:line="240" w:lineRule="auto"/>
        <w:rPr>
          <w:rFonts w:asciiTheme="minorHAnsi" w:hAnsiTheme="minorHAnsi" w:cstheme="minorHAnsi"/>
          <w:szCs w:val="18"/>
        </w:rPr>
      </w:pPr>
    </w:p>
    <w:p w14:paraId="0685C1EA" w14:textId="048D6E9F" w:rsidR="004276C4" w:rsidRPr="004276C4" w:rsidRDefault="004276C4" w:rsidP="00FF2B3B">
      <w:pPr>
        <w:pStyle w:val="Heading3"/>
        <w:tabs>
          <w:tab w:val="num" w:pos="567"/>
        </w:tabs>
        <w:ind w:left="680" w:hanging="680"/>
      </w:pPr>
      <w:bookmarkStart w:id="132" w:name="_Toc82531406"/>
      <w:bookmarkStart w:id="133" w:name="_Toc83886383"/>
      <w:r w:rsidRPr="004276C4">
        <w:t>Digitaal inschrijven</w:t>
      </w:r>
      <w:bookmarkEnd w:id="132"/>
      <w:bookmarkEnd w:id="133"/>
    </w:p>
    <w:p w14:paraId="0E40931C" w14:textId="71542578"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Inschrijving bestaat uit de ingevulde en rechtsgeldig ondertekende </w:t>
      </w:r>
      <w:r w:rsidR="009245AC" w:rsidRPr="00805406">
        <w:rPr>
          <w:rFonts w:asciiTheme="minorHAnsi" w:hAnsiTheme="minorHAnsi" w:cstheme="minorHAnsi"/>
          <w:szCs w:val="18"/>
        </w:rPr>
        <w:t>Bijlage</w:t>
      </w:r>
      <w:r w:rsidRPr="00805406">
        <w:rPr>
          <w:rFonts w:asciiTheme="minorHAnsi" w:hAnsiTheme="minorHAnsi" w:cstheme="minorHAnsi"/>
          <w:szCs w:val="18"/>
        </w:rPr>
        <w:t xml:space="preserve">n </w:t>
      </w:r>
      <w:r w:rsidR="00844099" w:rsidRPr="00805406">
        <w:rPr>
          <w:rFonts w:asciiTheme="minorHAnsi" w:hAnsiTheme="minorHAnsi" w:cstheme="minorHAnsi"/>
          <w:b/>
          <w:szCs w:val="18"/>
        </w:rPr>
        <w:t>A01</w:t>
      </w:r>
      <w:r w:rsidRPr="00805406">
        <w:rPr>
          <w:rFonts w:asciiTheme="minorHAnsi" w:hAnsiTheme="minorHAnsi" w:cstheme="minorHAnsi"/>
          <w:b/>
          <w:szCs w:val="18"/>
        </w:rPr>
        <w:t xml:space="preserve"> t/m </w:t>
      </w:r>
      <w:r w:rsidRPr="00904710">
        <w:rPr>
          <w:rFonts w:asciiTheme="minorHAnsi" w:hAnsiTheme="minorHAnsi" w:cstheme="minorHAnsi"/>
          <w:b/>
          <w:szCs w:val="18"/>
        </w:rPr>
        <w:t>A</w:t>
      </w:r>
      <w:r w:rsidR="00805406" w:rsidRPr="00904710">
        <w:rPr>
          <w:rFonts w:asciiTheme="minorHAnsi" w:hAnsiTheme="minorHAnsi" w:cstheme="minorHAnsi"/>
          <w:b/>
          <w:szCs w:val="18"/>
        </w:rPr>
        <w:t>0</w:t>
      </w:r>
      <w:r w:rsidR="00904710">
        <w:rPr>
          <w:rFonts w:asciiTheme="minorHAnsi" w:hAnsiTheme="minorHAnsi" w:cstheme="minorHAnsi"/>
          <w:b/>
          <w:szCs w:val="18"/>
        </w:rPr>
        <w:t>4</w:t>
      </w:r>
      <w:r w:rsidRPr="00904710">
        <w:rPr>
          <w:rFonts w:asciiTheme="minorHAnsi" w:hAnsiTheme="minorHAnsi" w:cstheme="minorHAnsi"/>
          <w:b/>
          <w:szCs w:val="18"/>
        </w:rPr>
        <w:t>,</w:t>
      </w:r>
      <w:r w:rsidRPr="00904710">
        <w:rPr>
          <w:rFonts w:asciiTheme="minorHAnsi" w:hAnsiTheme="minorHAnsi" w:cstheme="minorHAnsi"/>
          <w:szCs w:val="18"/>
        </w:rPr>
        <w:t xml:space="preserve"> waarvan </w:t>
      </w:r>
      <w:r w:rsidRPr="008608A9">
        <w:rPr>
          <w:rFonts w:asciiTheme="minorHAnsi" w:hAnsiTheme="minorHAnsi" w:cstheme="minorHAnsi"/>
          <w:szCs w:val="18"/>
        </w:rPr>
        <w:t xml:space="preserve">de formats als </w:t>
      </w:r>
      <w:r w:rsidR="009245AC">
        <w:rPr>
          <w:rFonts w:asciiTheme="minorHAnsi" w:hAnsiTheme="minorHAnsi" w:cstheme="minorHAnsi"/>
          <w:szCs w:val="18"/>
        </w:rPr>
        <w:t>Bijlage</w:t>
      </w:r>
      <w:r w:rsidRPr="008608A9">
        <w:rPr>
          <w:rFonts w:asciiTheme="minorHAnsi" w:hAnsiTheme="minorHAnsi" w:cstheme="minorHAnsi"/>
          <w:szCs w:val="18"/>
        </w:rPr>
        <w:t xml:space="preserve"> toegevoegd zijn aan de Aanbestedingsleidraad.</w:t>
      </w:r>
      <w:r w:rsidR="00AA453F">
        <w:rPr>
          <w:rFonts w:asciiTheme="minorHAnsi" w:hAnsiTheme="minorHAnsi" w:cstheme="minorHAnsi"/>
          <w:szCs w:val="18"/>
        </w:rPr>
        <w:t xml:space="preserve">  </w:t>
      </w:r>
    </w:p>
    <w:p w14:paraId="1A80F67B" w14:textId="77777777" w:rsidR="00AC75EB" w:rsidRDefault="00AC75EB" w:rsidP="00FF2B3B">
      <w:pPr>
        <w:spacing w:line="240" w:lineRule="auto"/>
        <w:rPr>
          <w:rFonts w:asciiTheme="minorHAnsi" w:hAnsiTheme="minorHAnsi" w:cstheme="minorHAnsi"/>
          <w:szCs w:val="18"/>
        </w:rPr>
      </w:pPr>
    </w:p>
    <w:p w14:paraId="7DF6FD29" w14:textId="3DF1CA9A" w:rsidR="003A1970" w:rsidRPr="008608A9" w:rsidRDefault="00B521E0" w:rsidP="00FF2B3B">
      <w:pPr>
        <w:spacing w:line="240" w:lineRule="auto"/>
        <w:rPr>
          <w:rFonts w:asciiTheme="minorHAnsi" w:hAnsiTheme="minorHAnsi" w:cstheme="minorHAnsi"/>
          <w:szCs w:val="18"/>
        </w:rPr>
      </w:pPr>
      <w:r>
        <w:rPr>
          <w:rFonts w:asciiTheme="minorHAnsi" w:hAnsiTheme="minorHAnsi" w:cstheme="minorHAnsi"/>
          <w:szCs w:val="18"/>
        </w:rPr>
        <w:t xml:space="preserve">Voor </w:t>
      </w:r>
      <w:r w:rsidR="003A1970" w:rsidRPr="008608A9">
        <w:rPr>
          <w:rFonts w:asciiTheme="minorHAnsi" w:hAnsiTheme="minorHAnsi" w:cstheme="minorHAnsi"/>
          <w:szCs w:val="18"/>
        </w:rPr>
        <w:t>rechtsgeldig onderteken</w:t>
      </w:r>
      <w:r>
        <w:rPr>
          <w:rFonts w:asciiTheme="minorHAnsi" w:hAnsiTheme="minorHAnsi" w:cstheme="minorHAnsi"/>
          <w:szCs w:val="18"/>
        </w:rPr>
        <w:t>ing</w:t>
      </w:r>
      <w:r w:rsidR="00AC75EB">
        <w:rPr>
          <w:rFonts w:asciiTheme="minorHAnsi" w:hAnsiTheme="minorHAnsi" w:cstheme="minorHAnsi"/>
          <w:szCs w:val="18"/>
        </w:rPr>
        <w:t xml:space="preserve">; </w:t>
      </w:r>
      <w:r w:rsidR="003A1970" w:rsidRPr="008608A9">
        <w:rPr>
          <w:rFonts w:asciiTheme="minorHAnsi" w:hAnsiTheme="minorHAnsi" w:cstheme="minorHAnsi"/>
          <w:szCs w:val="18"/>
        </w:rPr>
        <w:t xml:space="preserve">zie </w:t>
      </w:r>
      <w:r w:rsidR="003A1970" w:rsidRPr="00F80A46">
        <w:rPr>
          <w:rFonts w:asciiTheme="minorHAnsi" w:hAnsiTheme="minorHAnsi" w:cstheme="minorHAnsi"/>
          <w:szCs w:val="18"/>
        </w:rPr>
        <w:t>paragraaf 2.</w:t>
      </w:r>
      <w:r w:rsidR="005C7B68">
        <w:rPr>
          <w:rFonts w:asciiTheme="minorHAnsi" w:hAnsiTheme="minorHAnsi" w:cstheme="minorHAnsi"/>
          <w:szCs w:val="18"/>
        </w:rPr>
        <w:t>2.</w:t>
      </w:r>
      <w:r w:rsidR="00F305A3">
        <w:rPr>
          <w:rFonts w:asciiTheme="minorHAnsi" w:hAnsiTheme="minorHAnsi" w:cstheme="minorHAnsi"/>
          <w:szCs w:val="18"/>
        </w:rPr>
        <w:t>19</w:t>
      </w:r>
      <w:r w:rsidR="003A1970" w:rsidRPr="00F80A46">
        <w:rPr>
          <w:rFonts w:asciiTheme="minorHAnsi" w:hAnsiTheme="minorHAnsi" w:cstheme="minorHAnsi"/>
          <w:szCs w:val="18"/>
        </w:rPr>
        <w:t>.</w:t>
      </w:r>
    </w:p>
    <w:p w14:paraId="075B0F00" w14:textId="77777777" w:rsidR="003A1970" w:rsidRPr="008608A9" w:rsidRDefault="003A1970" w:rsidP="00FF2B3B">
      <w:pPr>
        <w:spacing w:line="240" w:lineRule="auto"/>
        <w:rPr>
          <w:rFonts w:asciiTheme="minorHAnsi" w:hAnsiTheme="minorHAnsi" w:cstheme="minorHAnsi"/>
          <w:szCs w:val="18"/>
        </w:rPr>
      </w:pPr>
    </w:p>
    <w:p w14:paraId="455CEB84" w14:textId="1E3FE636" w:rsidR="00B0374A" w:rsidRDefault="00B0374A" w:rsidP="00FF2B3B">
      <w:pPr>
        <w:spacing w:line="240" w:lineRule="auto"/>
        <w:rPr>
          <w:rFonts w:asciiTheme="minorHAnsi" w:hAnsiTheme="minorHAnsi" w:cstheme="minorHAnsi"/>
          <w:szCs w:val="18"/>
        </w:rPr>
      </w:pPr>
      <w:r>
        <w:rPr>
          <w:rFonts w:asciiTheme="minorHAnsi" w:hAnsiTheme="minorHAnsi" w:cstheme="minorHAnsi"/>
          <w:szCs w:val="18"/>
        </w:rPr>
        <w:t xml:space="preserve">Voor deze aanbesteding maakt TNO gebruik van het digitaal aanbesteden via </w:t>
      </w:r>
      <w:proofErr w:type="spellStart"/>
      <w:r>
        <w:rPr>
          <w:rFonts w:asciiTheme="minorHAnsi" w:hAnsiTheme="minorHAnsi" w:cstheme="minorHAnsi"/>
          <w:szCs w:val="18"/>
        </w:rPr>
        <w:t>Tenderned</w:t>
      </w:r>
      <w:proofErr w:type="spellEnd"/>
      <w:r>
        <w:rPr>
          <w:rFonts w:asciiTheme="minorHAnsi" w:hAnsiTheme="minorHAnsi" w:cstheme="minorHAnsi"/>
          <w:szCs w:val="18"/>
        </w:rPr>
        <w:t xml:space="preserve">. </w:t>
      </w:r>
      <w:r w:rsidRPr="008608A9">
        <w:rPr>
          <w:rFonts w:asciiTheme="minorHAnsi" w:hAnsiTheme="minorHAnsi" w:cstheme="minorHAnsi"/>
          <w:szCs w:val="18"/>
        </w:rPr>
        <w:t xml:space="preserve">De Inschrijving dient uiterlijk op </w:t>
      </w:r>
      <w:r>
        <w:rPr>
          <w:rFonts w:asciiTheme="minorHAnsi" w:hAnsiTheme="minorHAnsi" w:cstheme="minorHAnsi"/>
          <w:szCs w:val="18"/>
        </w:rPr>
        <w:t xml:space="preserve">de in de planning par. 2.1 onder “Uiterste datum en tijdstip indienen Inschrijvingen” vermelde datum en tijdstip </w:t>
      </w:r>
      <w:r w:rsidRPr="008608A9">
        <w:rPr>
          <w:rFonts w:asciiTheme="minorHAnsi" w:hAnsiTheme="minorHAnsi" w:cstheme="minorHAnsi"/>
          <w:szCs w:val="18"/>
        </w:rPr>
        <w:t xml:space="preserve">geüpload te zijn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w:t>
      </w:r>
      <w:r>
        <w:rPr>
          <w:rFonts w:asciiTheme="minorHAnsi" w:hAnsiTheme="minorHAnsi" w:cstheme="minorHAnsi"/>
          <w:szCs w:val="18"/>
        </w:rPr>
        <w:t xml:space="preserve"> </w:t>
      </w:r>
      <w:r w:rsidRPr="00497C6A">
        <w:rPr>
          <w:rFonts w:asciiTheme="minorHAnsi" w:hAnsiTheme="minorHAnsi" w:cstheme="minorHAnsi"/>
          <w:szCs w:val="18"/>
        </w:rPr>
        <w:t xml:space="preserve">Na het uploaden ontvangt </w:t>
      </w:r>
      <w:r>
        <w:rPr>
          <w:rFonts w:asciiTheme="minorHAnsi" w:hAnsiTheme="minorHAnsi" w:cstheme="minorHAnsi"/>
          <w:szCs w:val="18"/>
        </w:rPr>
        <w:t>Inschrijver</w:t>
      </w:r>
      <w:r w:rsidRPr="00497C6A">
        <w:rPr>
          <w:rFonts w:asciiTheme="minorHAnsi" w:hAnsiTheme="minorHAnsi" w:cstheme="minorHAnsi"/>
          <w:szCs w:val="18"/>
        </w:rPr>
        <w:t xml:space="preserve"> een transactiecode via sms. Deze code moet worden ingevoerd in </w:t>
      </w:r>
      <w:proofErr w:type="spellStart"/>
      <w:r w:rsidRPr="00497C6A">
        <w:rPr>
          <w:rFonts w:asciiTheme="minorHAnsi" w:hAnsiTheme="minorHAnsi" w:cstheme="minorHAnsi"/>
          <w:szCs w:val="18"/>
        </w:rPr>
        <w:t>Tenderned</w:t>
      </w:r>
      <w:proofErr w:type="spellEnd"/>
      <w:r w:rsidRPr="00497C6A">
        <w:rPr>
          <w:rFonts w:asciiTheme="minorHAnsi" w:hAnsiTheme="minorHAnsi" w:cstheme="minorHAnsi"/>
          <w:szCs w:val="18"/>
        </w:rPr>
        <w:t xml:space="preserve">. Pas na het invoeren van de juiste transactiecode, is de </w:t>
      </w:r>
      <w:r w:rsidR="002338FE">
        <w:rPr>
          <w:rFonts w:asciiTheme="minorHAnsi" w:hAnsiTheme="minorHAnsi" w:cstheme="minorHAnsi"/>
          <w:szCs w:val="18"/>
        </w:rPr>
        <w:t>Inschrijving</w:t>
      </w:r>
      <w:r w:rsidRPr="00497C6A">
        <w:rPr>
          <w:rFonts w:asciiTheme="minorHAnsi" w:hAnsiTheme="minorHAnsi" w:cstheme="minorHAnsi"/>
          <w:szCs w:val="18"/>
        </w:rPr>
        <w:t xml:space="preserve"> daadwerkelijk ingediend</w:t>
      </w:r>
      <w:r>
        <w:rPr>
          <w:rFonts w:asciiTheme="minorHAnsi" w:hAnsiTheme="minorHAnsi" w:cstheme="minorHAnsi"/>
          <w:szCs w:val="18"/>
        </w:rPr>
        <w:t>.</w:t>
      </w:r>
    </w:p>
    <w:p w14:paraId="330E9588" w14:textId="77777777" w:rsidR="00B0374A" w:rsidRDefault="00B0374A" w:rsidP="00FF2B3B">
      <w:pPr>
        <w:spacing w:line="240" w:lineRule="auto"/>
        <w:rPr>
          <w:rFonts w:asciiTheme="minorHAnsi" w:hAnsiTheme="minorHAnsi" w:cstheme="minorHAnsi"/>
          <w:szCs w:val="18"/>
        </w:rPr>
      </w:pPr>
    </w:p>
    <w:p w14:paraId="7E6D3669" w14:textId="03A849D9"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Te laat ontvangen Inschrijvingen en/of Inschrijvingen die niet in de digitale kluis zijn gedeponeerd en/of Inschrijvingen die op een andere wijze dan via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worden ingediend, worden niet in behandeling genomen en </w:t>
      </w:r>
      <w:r w:rsidR="009D3670">
        <w:rPr>
          <w:rFonts w:asciiTheme="minorHAnsi" w:hAnsiTheme="minorHAnsi" w:cstheme="minorHAnsi"/>
          <w:szCs w:val="18"/>
        </w:rPr>
        <w:t xml:space="preserve">zijn </w:t>
      </w:r>
      <w:r w:rsidRPr="008608A9">
        <w:rPr>
          <w:rFonts w:asciiTheme="minorHAnsi" w:hAnsiTheme="minorHAnsi" w:cstheme="minorHAnsi"/>
          <w:szCs w:val="18"/>
        </w:rPr>
        <w:t>daarmee van deelname uitgesloten. Inschrijvers blijven te allen tijde zelf verantwoordelijk voor het op tijd en op juiste wijze indienen van hun Inschrijving.</w:t>
      </w:r>
    </w:p>
    <w:p w14:paraId="3ECD48BE" w14:textId="77777777" w:rsidR="003A1970" w:rsidRPr="008608A9" w:rsidRDefault="003A1970" w:rsidP="00FF2B3B">
      <w:pPr>
        <w:tabs>
          <w:tab w:val="left" w:pos="6379"/>
        </w:tabs>
        <w:spacing w:line="240" w:lineRule="auto"/>
        <w:rPr>
          <w:rFonts w:asciiTheme="minorHAnsi" w:hAnsiTheme="minorHAnsi" w:cstheme="minorHAnsi"/>
          <w:szCs w:val="18"/>
        </w:rPr>
      </w:pPr>
    </w:p>
    <w:p w14:paraId="646C6F79" w14:textId="77777777" w:rsidR="003A1970" w:rsidRPr="008608A9" w:rsidRDefault="003A1970" w:rsidP="00FF2B3B">
      <w:pPr>
        <w:tabs>
          <w:tab w:val="left" w:pos="6379"/>
        </w:tabs>
        <w:spacing w:line="240" w:lineRule="auto"/>
        <w:rPr>
          <w:rFonts w:asciiTheme="minorHAnsi" w:hAnsiTheme="minorHAnsi" w:cstheme="minorHAnsi"/>
          <w:szCs w:val="18"/>
        </w:rPr>
      </w:pPr>
      <w:r w:rsidRPr="008608A9">
        <w:rPr>
          <w:rFonts w:asciiTheme="minorHAnsi" w:hAnsiTheme="minorHAnsi" w:cstheme="minorHAnsi"/>
          <w:szCs w:val="18"/>
        </w:rPr>
        <w:t xml:space="preserve">Inschrijvers wordt nadrukkelijk geadviseerd goede nota te nemen van de handleiding die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ter beschikking stelt voor het digitaal indienen van Inschrijvingen, met name voor wat betreft het plaatsen van documenten in de digitale kluis. Daarbij moet het uploaden afgesloten worden met de inschrijfwizard (autorisatie per sms-code). </w:t>
      </w:r>
    </w:p>
    <w:p w14:paraId="2EFD559E" w14:textId="77777777" w:rsidR="003A1970" w:rsidRPr="008608A9" w:rsidRDefault="003A1970" w:rsidP="00FF2B3B">
      <w:pPr>
        <w:tabs>
          <w:tab w:val="left" w:pos="6379"/>
        </w:tabs>
        <w:spacing w:line="240" w:lineRule="auto"/>
        <w:rPr>
          <w:rFonts w:asciiTheme="minorHAnsi" w:hAnsiTheme="minorHAnsi" w:cstheme="minorHAnsi"/>
          <w:szCs w:val="18"/>
        </w:rPr>
      </w:pPr>
    </w:p>
    <w:p w14:paraId="47CA4E03" w14:textId="24D600EC"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Inschrijvers wordt geadviseerd tijdig te starten met het uploaden van de documenten. Indien een Inschrijver vanwege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problemen ondervindt met het systeem dient direct contact opgenomen te worden met de contactpersoon van TNO (paragraaf </w:t>
      </w:r>
      <w:r w:rsidR="005A3C1B">
        <w:rPr>
          <w:rFonts w:asciiTheme="minorHAnsi" w:hAnsiTheme="minorHAnsi" w:cstheme="minorHAnsi"/>
          <w:szCs w:val="18"/>
        </w:rPr>
        <w:t>2.2.</w:t>
      </w:r>
      <w:r w:rsidR="00F305A3">
        <w:rPr>
          <w:rFonts w:asciiTheme="minorHAnsi" w:hAnsiTheme="minorHAnsi" w:cstheme="minorHAnsi"/>
          <w:szCs w:val="18"/>
        </w:rPr>
        <w:t>4</w:t>
      </w:r>
      <w:r w:rsidRPr="008608A9">
        <w:rPr>
          <w:rFonts w:asciiTheme="minorHAnsi" w:hAnsiTheme="minorHAnsi" w:cstheme="minorHAnsi"/>
          <w:szCs w:val="18"/>
        </w:rPr>
        <w:t xml:space="preserve">) en met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Ingeval blijkt dat zich daadwerkelijk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voordoet, als gevolg waarvan de indiening van de inschrijvingen kort voor het verstrijken van de uiterste termijn niet mogelijk is en TNO geen kennis heeft genomen van Inschrijvingen die ondanks de storing wel tijdig zijn geüpload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zal TNO de termijn voor indiening van de Inschrijvingen verlengen met inachtneming van artikel 2.109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w:t>
      </w:r>
    </w:p>
    <w:p w14:paraId="371FAB19" w14:textId="77777777" w:rsidR="003A1970" w:rsidRPr="008608A9" w:rsidRDefault="003A1970" w:rsidP="00FF2B3B">
      <w:pPr>
        <w:spacing w:line="240" w:lineRule="auto"/>
        <w:rPr>
          <w:rFonts w:asciiTheme="minorHAnsi" w:hAnsiTheme="minorHAnsi" w:cstheme="minorHAnsi"/>
          <w:szCs w:val="18"/>
        </w:rPr>
      </w:pPr>
    </w:p>
    <w:p w14:paraId="54F3A809"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TNO adviseert Inschrijvers voorts kennis te nemen van de inhoud van artikel 2.109a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en conform de inhoud van dat artikel voorbereid te zijn om ingeval van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eventueel tijdig de versleutelde waarde van hun Inschrijving te kunnen indienen.</w:t>
      </w:r>
    </w:p>
    <w:p w14:paraId="3A8CF5FF" w14:textId="77777777" w:rsidR="004276C4" w:rsidRDefault="004276C4" w:rsidP="00FF2B3B">
      <w:pPr>
        <w:spacing w:line="240" w:lineRule="auto"/>
        <w:jc w:val="left"/>
        <w:rPr>
          <w:rFonts w:asciiTheme="minorHAnsi" w:hAnsiTheme="minorHAnsi" w:cstheme="minorHAnsi"/>
          <w:b/>
          <w:szCs w:val="18"/>
        </w:rPr>
      </w:pPr>
    </w:p>
    <w:p w14:paraId="3EFA9A1F" w14:textId="77777777" w:rsidR="004276C4" w:rsidRPr="004276C4" w:rsidRDefault="004276C4" w:rsidP="00FF2B3B">
      <w:pPr>
        <w:pStyle w:val="Heading3"/>
        <w:tabs>
          <w:tab w:val="num" w:pos="567"/>
        </w:tabs>
        <w:ind w:left="680" w:hanging="680"/>
      </w:pPr>
      <w:bookmarkStart w:id="134" w:name="_Toc82531407"/>
      <w:bookmarkStart w:id="135" w:name="_Toc83886384"/>
      <w:r w:rsidRPr="004276C4">
        <w:t>Versturen en indeling Inschrijving</w:t>
      </w:r>
      <w:bookmarkEnd w:id="134"/>
      <w:bookmarkEnd w:id="135"/>
    </w:p>
    <w:p w14:paraId="7CE5B521" w14:textId="0B0D9666" w:rsidR="002D748A" w:rsidRPr="0083637F" w:rsidRDefault="00340358" w:rsidP="00FF2B3B">
      <w:pPr>
        <w:overflowPunct w:val="0"/>
        <w:autoSpaceDE w:val="0"/>
        <w:autoSpaceDN w:val="0"/>
        <w:adjustRightInd w:val="0"/>
        <w:spacing w:line="240" w:lineRule="auto"/>
        <w:textAlignment w:val="baseline"/>
        <w:rPr>
          <w:rFonts w:asciiTheme="minorHAnsi" w:hAnsiTheme="minorHAnsi" w:cstheme="minorHAnsi"/>
          <w:szCs w:val="18"/>
        </w:rPr>
      </w:pPr>
      <w:r>
        <w:rPr>
          <w:rFonts w:asciiTheme="minorHAnsi" w:hAnsiTheme="minorHAnsi" w:cstheme="minorHAnsi"/>
          <w:szCs w:val="18"/>
        </w:rPr>
        <w:t>Het versturen van en d</w:t>
      </w:r>
      <w:r w:rsidR="002D748A">
        <w:rPr>
          <w:rFonts w:asciiTheme="minorHAnsi" w:hAnsiTheme="minorHAnsi" w:cstheme="minorHAnsi"/>
          <w:szCs w:val="18"/>
        </w:rPr>
        <w:t xml:space="preserve">e </w:t>
      </w:r>
      <w:r>
        <w:rPr>
          <w:rFonts w:asciiTheme="minorHAnsi" w:hAnsiTheme="minorHAnsi" w:cstheme="minorHAnsi"/>
          <w:szCs w:val="18"/>
        </w:rPr>
        <w:t xml:space="preserve">indeling van de </w:t>
      </w:r>
      <w:r w:rsidR="002D748A">
        <w:rPr>
          <w:rFonts w:asciiTheme="minorHAnsi" w:hAnsiTheme="minorHAnsi" w:cstheme="minorHAnsi"/>
          <w:szCs w:val="18"/>
        </w:rPr>
        <w:t>Inschrijving vindt plaats conform onderstaande instructies:</w:t>
      </w:r>
    </w:p>
    <w:p w14:paraId="1362A302" w14:textId="77777777" w:rsidR="002D748A" w:rsidRPr="0083637F" w:rsidRDefault="002D748A" w:rsidP="00FF2B3B">
      <w:pPr>
        <w:pStyle w:val="PTI2"/>
        <w:spacing w:after="0" w:line="240" w:lineRule="auto"/>
        <w:ind w:left="0"/>
        <w:jc w:val="both"/>
        <w:rPr>
          <w:rFonts w:asciiTheme="minorHAnsi" w:hAnsiTheme="minorHAnsi" w:cstheme="minorHAnsi"/>
          <w:sz w:val="18"/>
          <w:szCs w:val="18"/>
          <w:lang w:val="nl-NL"/>
        </w:rPr>
      </w:pPr>
    </w:p>
    <w:p w14:paraId="4A144C7B" w14:textId="77777777" w:rsidR="002D748A" w:rsidRPr="0083637F" w:rsidRDefault="002D748A" w:rsidP="00FF2B3B">
      <w:pPr>
        <w:pStyle w:val="PTI2"/>
        <w:spacing w:line="240" w:lineRule="auto"/>
        <w:ind w:left="0"/>
        <w:jc w:val="both"/>
        <w:rPr>
          <w:rFonts w:asciiTheme="minorHAnsi" w:hAnsiTheme="minorHAnsi" w:cstheme="minorHAnsi"/>
          <w:sz w:val="18"/>
          <w:szCs w:val="18"/>
          <w:lang w:val="nl-NL"/>
        </w:rPr>
      </w:pPr>
      <w:r w:rsidRPr="0083637F">
        <w:rPr>
          <w:rFonts w:asciiTheme="minorHAnsi" w:hAnsiTheme="minorHAnsi" w:cstheme="minorHAnsi"/>
          <w:b/>
          <w:sz w:val="18"/>
          <w:szCs w:val="18"/>
          <w:lang w:val="nl-NL"/>
        </w:rPr>
        <w:t xml:space="preserve">Deel A, </w:t>
      </w:r>
      <w:r w:rsidRPr="0083637F">
        <w:rPr>
          <w:rFonts w:asciiTheme="minorHAnsi" w:hAnsiTheme="minorHAnsi" w:cstheme="minorHAnsi"/>
          <w:sz w:val="18"/>
          <w:szCs w:val="18"/>
          <w:lang w:val="nl-NL"/>
        </w:rPr>
        <w:t>bestaande uit de volgende documenten (bestanden):</w:t>
      </w:r>
    </w:p>
    <w:p w14:paraId="07C6F2D6" w14:textId="088E59C9" w:rsidR="002D748A" w:rsidRDefault="002D748A" w:rsidP="00FF2B3B">
      <w:pPr>
        <w:overflowPunct w:val="0"/>
        <w:autoSpaceDE w:val="0"/>
        <w:autoSpaceDN w:val="0"/>
        <w:adjustRightInd w:val="0"/>
        <w:spacing w:after="120" w:line="240" w:lineRule="auto"/>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A01</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Eigen Verklaring</w:t>
      </w:r>
      <w:r w:rsidR="00AA453F">
        <w:rPr>
          <w:rFonts w:asciiTheme="minorHAnsi" w:hAnsiTheme="minorHAnsi" w:cstheme="minorHAnsi"/>
          <w:szCs w:val="18"/>
        </w:rPr>
        <w:t xml:space="preserve"> van de Inschrijver</w:t>
      </w:r>
      <w:r w:rsidRPr="0083637F">
        <w:rPr>
          <w:rFonts w:asciiTheme="minorHAnsi" w:hAnsiTheme="minorHAnsi" w:cstheme="minorHAnsi"/>
          <w:szCs w:val="18"/>
        </w:rPr>
        <w:t xml:space="preserve"> (Uniform Europees Aanbestedingsdocument (UEA)</w:t>
      </w:r>
      <w:r w:rsidR="00AA453F">
        <w:rPr>
          <w:rFonts w:asciiTheme="minorHAnsi" w:hAnsiTheme="minorHAnsi" w:cstheme="minorHAnsi"/>
          <w:szCs w:val="18"/>
        </w:rPr>
        <w:t>)</w:t>
      </w:r>
    </w:p>
    <w:p w14:paraId="1D82F37B" w14:textId="59E6024A" w:rsidR="00203139" w:rsidRDefault="00203139" w:rsidP="00FF2B3B">
      <w:pPr>
        <w:overflowPunct w:val="0"/>
        <w:autoSpaceDE w:val="0"/>
        <w:autoSpaceDN w:val="0"/>
        <w:adjustRightInd w:val="0"/>
        <w:spacing w:after="120" w:line="240" w:lineRule="auto"/>
        <w:textAlignment w:val="baseline"/>
        <w:rPr>
          <w:rFonts w:asciiTheme="minorHAnsi" w:hAnsiTheme="minorHAnsi" w:cstheme="minorBidi"/>
        </w:rPr>
      </w:pPr>
      <w:r w:rsidRPr="1EEB15DA">
        <w:rPr>
          <w:rFonts w:asciiTheme="minorHAnsi" w:hAnsiTheme="minorHAnsi" w:cstheme="minorBidi"/>
          <w:b/>
        </w:rPr>
        <w:t xml:space="preserve">Bijlage </w:t>
      </w:r>
      <w:r w:rsidR="00844099" w:rsidRPr="1EEB15DA">
        <w:rPr>
          <w:rFonts w:asciiTheme="minorHAnsi" w:hAnsiTheme="minorHAnsi" w:cstheme="minorBidi"/>
          <w:b/>
        </w:rPr>
        <w:t>A02</w:t>
      </w:r>
      <w:r w:rsidRPr="1EEB15DA">
        <w:rPr>
          <w:rFonts w:asciiTheme="minorHAnsi" w:hAnsiTheme="minorHAnsi" w:cstheme="minorBidi"/>
          <w:b/>
        </w:rPr>
        <w:t xml:space="preserve"> </w:t>
      </w:r>
      <w:r w:rsidR="114B50D1" w:rsidRPr="1EEB15DA">
        <w:rPr>
          <w:rFonts w:asciiTheme="minorHAnsi" w:hAnsiTheme="minorHAnsi" w:cstheme="minorBidi"/>
          <w:b/>
          <w:bCs/>
        </w:rPr>
        <w:t xml:space="preserve"> </w:t>
      </w:r>
      <w:r w:rsidR="009D3670" w:rsidRPr="1EEB15DA">
        <w:rPr>
          <w:rFonts w:asciiTheme="minorHAnsi" w:hAnsiTheme="minorHAnsi" w:cstheme="minorBidi"/>
          <w:b/>
        </w:rPr>
        <w:t>:</w:t>
      </w:r>
      <w:r w:rsidR="009D3670" w:rsidRPr="1EEB15DA">
        <w:rPr>
          <w:rFonts w:asciiTheme="minorHAnsi" w:hAnsiTheme="minorHAnsi" w:cstheme="minorBidi"/>
        </w:rPr>
        <w:t xml:space="preserve"> </w:t>
      </w:r>
      <w:r w:rsidRPr="1EEB15DA">
        <w:rPr>
          <w:rFonts w:asciiTheme="minorHAnsi" w:hAnsiTheme="minorHAnsi" w:cstheme="minorBidi"/>
        </w:rPr>
        <w:t xml:space="preserve"> Eigen Verklaring ten behoeve van de Derde(n) op wiens/wier geschiktheid de Inschrijver een beroep doet, </w:t>
      </w:r>
    </w:p>
    <w:p w14:paraId="68CDD0C6" w14:textId="77777777" w:rsidR="00203139" w:rsidRDefault="00203139" w:rsidP="00FF2B3B">
      <w:pPr>
        <w:overflowPunct w:val="0"/>
        <w:autoSpaceDE w:val="0"/>
        <w:autoSpaceDN w:val="0"/>
        <w:adjustRightInd w:val="0"/>
        <w:spacing w:after="120" w:line="240" w:lineRule="auto"/>
        <w:textAlignment w:val="baseline"/>
        <w:rPr>
          <w:rFonts w:asciiTheme="minorHAnsi" w:hAnsiTheme="minorHAnsi" w:cstheme="minorHAnsi"/>
          <w:szCs w:val="18"/>
        </w:rPr>
      </w:pP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sidRPr="00203139">
        <w:rPr>
          <w:rFonts w:asciiTheme="minorHAnsi" w:hAnsiTheme="minorHAnsi" w:cstheme="minorHAnsi"/>
          <w:szCs w:val="18"/>
        </w:rPr>
        <w:t>“Uniform Europees Aanbestedingsdocument” (UEA)</w:t>
      </w:r>
    </w:p>
    <w:p w14:paraId="765EC1A6" w14:textId="4D7C8BB3" w:rsidR="002D748A" w:rsidRPr="0083637F" w:rsidRDefault="00203139" w:rsidP="00FF2B3B">
      <w:pPr>
        <w:overflowPunct w:val="0"/>
        <w:autoSpaceDE w:val="0"/>
        <w:autoSpaceDN w:val="0"/>
        <w:adjustRightInd w:val="0"/>
        <w:spacing w:after="120" w:line="240" w:lineRule="auto"/>
        <w:textAlignment w:val="baseline"/>
        <w:rPr>
          <w:rFonts w:asciiTheme="minorHAnsi" w:hAnsiTheme="minorHAnsi" w:cstheme="minorHAnsi"/>
          <w:szCs w:val="18"/>
        </w:rPr>
      </w:pPr>
      <w:r w:rsidRPr="00203139">
        <w:rPr>
          <w:rFonts w:asciiTheme="minorHAnsi" w:hAnsiTheme="minorHAnsi" w:cstheme="minorHAnsi"/>
          <w:b/>
          <w:szCs w:val="18"/>
        </w:rPr>
        <w:t xml:space="preserve">Bijlage </w:t>
      </w:r>
      <w:r w:rsidR="00844099" w:rsidRPr="00844099">
        <w:rPr>
          <w:rFonts w:asciiTheme="minorHAnsi" w:hAnsiTheme="minorHAnsi" w:cstheme="minorHAnsi"/>
          <w:b/>
          <w:szCs w:val="18"/>
        </w:rPr>
        <w:t>A03</w:t>
      </w:r>
      <w:r>
        <w:rPr>
          <w:rFonts w:asciiTheme="minorHAnsi" w:hAnsiTheme="minorHAnsi" w:cstheme="minorHAnsi"/>
          <w:szCs w:val="18"/>
        </w:rPr>
        <w:tab/>
      </w:r>
      <w:r w:rsidR="009D3670">
        <w:rPr>
          <w:rFonts w:asciiTheme="minorHAnsi" w:hAnsiTheme="minorHAnsi" w:cstheme="minorHAnsi"/>
          <w:szCs w:val="18"/>
        </w:rPr>
        <w:t xml:space="preserve">: </w:t>
      </w:r>
      <w:r>
        <w:rPr>
          <w:rFonts w:asciiTheme="minorHAnsi" w:hAnsiTheme="minorHAnsi" w:cstheme="minorHAnsi"/>
          <w:szCs w:val="18"/>
        </w:rPr>
        <w:t>Format r</w:t>
      </w:r>
      <w:r w:rsidR="002D748A">
        <w:rPr>
          <w:rFonts w:asciiTheme="minorHAnsi" w:hAnsiTheme="minorHAnsi" w:cstheme="minorHAnsi"/>
          <w:szCs w:val="18"/>
        </w:rPr>
        <w:t>eferentie</w:t>
      </w:r>
      <w:r>
        <w:rPr>
          <w:rFonts w:asciiTheme="minorHAnsi" w:hAnsiTheme="minorHAnsi" w:cstheme="minorHAnsi"/>
          <w:szCs w:val="18"/>
        </w:rPr>
        <w:t>projecten</w:t>
      </w:r>
    </w:p>
    <w:p w14:paraId="2C37E934" w14:textId="40EE1B67" w:rsidR="002D748A" w:rsidRDefault="002D748A" w:rsidP="00FF2B3B">
      <w:pPr>
        <w:overflowPunct w:val="0"/>
        <w:autoSpaceDE w:val="0"/>
        <w:autoSpaceDN w:val="0"/>
        <w:adjustRightInd w:val="0"/>
        <w:spacing w:after="120" w:line="240" w:lineRule="auto"/>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A04</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Prijzenblad</w:t>
      </w:r>
      <w:r w:rsidR="00F305A3">
        <w:rPr>
          <w:rFonts w:asciiTheme="minorHAnsi" w:hAnsiTheme="minorHAnsi" w:cstheme="minorHAnsi"/>
          <w:szCs w:val="18"/>
        </w:rPr>
        <w:t>]</w:t>
      </w:r>
    </w:p>
    <w:p w14:paraId="77FA38F1" w14:textId="77777777" w:rsidR="002D748A" w:rsidRPr="0083637F" w:rsidRDefault="002D748A" w:rsidP="00FF2B3B">
      <w:pPr>
        <w:pStyle w:val="PTI2"/>
        <w:spacing w:line="240" w:lineRule="auto"/>
        <w:ind w:left="0"/>
        <w:jc w:val="both"/>
        <w:rPr>
          <w:rFonts w:asciiTheme="minorHAnsi" w:hAnsiTheme="minorHAnsi" w:cstheme="minorHAnsi"/>
          <w:sz w:val="18"/>
          <w:szCs w:val="18"/>
          <w:lang w:val="nl-NL"/>
        </w:rPr>
      </w:pPr>
      <w:bookmarkStart w:id="136" w:name="_Hlk484160534"/>
    </w:p>
    <w:p w14:paraId="55677993" w14:textId="4B1599CE" w:rsidR="002D748A" w:rsidRPr="0083637F" w:rsidRDefault="002D748A" w:rsidP="00FF2B3B">
      <w:pPr>
        <w:pStyle w:val="PTI2"/>
        <w:pBdr>
          <w:top w:val="single" w:sz="4" w:space="1" w:color="auto"/>
          <w:left w:val="single" w:sz="4" w:space="4" w:color="auto"/>
          <w:bottom w:val="single" w:sz="4" w:space="1" w:color="auto"/>
          <w:right w:val="single" w:sz="4" w:space="4" w:color="auto"/>
        </w:pBdr>
        <w:spacing w:after="0" w:line="240" w:lineRule="auto"/>
        <w:ind w:left="0"/>
        <w:jc w:val="both"/>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Bovengenoemde </w:t>
      </w:r>
      <w:r w:rsidR="00751671">
        <w:rPr>
          <w:rFonts w:asciiTheme="minorHAnsi" w:hAnsiTheme="minorHAnsi" w:cstheme="minorHAnsi"/>
          <w:sz w:val="18"/>
          <w:szCs w:val="18"/>
          <w:lang w:val="nl-NL"/>
        </w:rPr>
        <w:t>Bijlagen</w:t>
      </w:r>
      <w:r w:rsidRPr="0083637F">
        <w:rPr>
          <w:rFonts w:asciiTheme="minorHAnsi" w:hAnsiTheme="minorHAnsi" w:cstheme="minorHAnsi"/>
          <w:sz w:val="18"/>
          <w:szCs w:val="18"/>
          <w:lang w:val="nl-NL"/>
        </w:rPr>
        <w:t xml:space="preserve"> dienen volledig ingevuld te worden waarna ze geprint en rechtsgeldig ondertekend dienen te worden om er vervolgens een gescande versie (pdf) van te maken.</w:t>
      </w:r>
    </w:p>
    <w:p w14:paraId="7DAFD856" w14:textId="77777777" w:rsidR="002D748A" w:rsidRPr="0083637F" w:rsidRDefault="002D748A" w:rsidP="00FF2B3B">
      <w:pPr>
        <w:pStyle w:val="PTI2"/>
        <w:pBdr>
          <w:top w:val="single" w:sz="4" w:space="1" w:color="auto"/>
          <w:left w:val="single" w:sz="4" w:space="4" w:color="auto"/>
          <w:bottom w:val="single" w:sz="4" w:space="1" w:color="auto"/>
          <w:right w:val="single" w:sz="4" w:space="4" w:color="auto"/>
        </w:pBdr>
        <w:spacing w:after="0" w:line="240" w:lineRule="auto"/>
        <w:ind w:left="0"/>
        <w:jc w:val="both"/>
        <w:rPr>
          <w:rFonts w:asciiTheme="minorHAnsi" w:hAnsiTheme="minorHAnsi" w:cstheme="minorHAnsi"/>
          <w:sz w:val="18"/>
          <w:szCs w:val="18"/>
          <w:lang w:val="nl-NL"/>
        </w:rPr>
      </w:pPr>
    </w:p>
    <w:p w14:paraId="5E0B5693" w14:textId="2696C46A" w:rsidR="002D748A" w:rsidRPr="0083637F" w:rsidRDefault="002D748A" w:rsidP="00FF2B3B">
      <w:pPr>
        <w:pStyle w:val="PTI2"/>
        <w:pBdr>
          <w:top w:val="single" w:sz="4" w:space="1" w:color="auto"/>
          <w:left w:val="single" w:sz="4" w:space="4" w:color="auto"/>
          <w:bottom w:val="single" w:sz="4" w:space="1" w:color="auto"/>
          <w:right w:val="single" w:sz="4" w:space="4" w:color="auto"/>
        </w:pBdr>
        <w:spacing w:after="0" w:line="240" w:lineRule="auto"/>
        <w:ind w:left="0"/>
        <w:jc w:val="both"/>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Verzamel de pdf-bestanden </w:t>
      </w:r>
      <w:r>
        <w:rPr>
          <w:rFonts w:asciiTheme="minorHAnsi" w:hAnsiTheme="minorHAnsi" w:cstheme="minorHAnsi"/>
          <w:sz w:val="18"/>
          <w:szCs w:val="18"/>
          <w:lang w:val="nl-NL"/>
        </w:rPr>
        <w:t xml:space="preserve">Bijlage </w:t>
      </w:r>
      <w:r w:rsidR="00844099" w:rsidRPr="00844099">
        <w:rPr>
          <w:rFonts w:asciiTheme="minorHAnsi" w:hAnsiTheme="minorHAnsi" w:cstheme="minorHAnsi"/>
          <w:b/>
          <w:sz w:val="18"/>
          <w:szCs w:val="18"/>
          <w:lang w:val="nl-NL"/>
        </w:rPr>
        <w:t>A01</w:t>
      </w:r>
      <w:r w:rsidRPr="0083637F">
        <w:rPr>
          <w:rFonts w:asciiTheme="minorHAnsi" w:hAnsiTheme="minorHAnsi" w:cstheme="minorHAnsi"/>
          <w:sz w:val="18"/>
          <w:szCs w:val="18"/>
          <w:lang w:val="nl-NL"/>
        </w:rPr>
        <w:t xml:space="preserve"> t/m </w:t>
      </w:r>
      <w:r w:rsidRPr="0083637F">
        <w:rPr>
          <w:rFonts w:asciiTheme="minorHAnsi" w:hAnsiTheme="minorHAnsi" w:cstheme="minorHAnsi"/>
          <w:b/>
          <w:sz w:val="18"/>
          <w:szCs w:val="18"/>
          <w:lang w:val="nl-NL"/>
        </w:rPr>
        <w:t>A0</w:t>
      </w:r>
      <w:r w:rsidR="00904710">
        <w:rPr>
          <w:rFonts w:asciiTheme="minorHAnsi" w:hAnsiTheme="minorHAnsi" w:cstheme="minorHAnsi"/>
          <w:b/>
          <w:sz w:val="18"/>
          <w:szCs w:val="18"/>
          <w:lang w:val="nl-NL"/>
        </w:rPr>
        <w:t>4</w:t>
      </w:r>
      <w:r w:rsidRPr="0083637F">
        <w:rPr>
          <w:rFonts w:asciiTheme="minorHAnsi" w:hAnsiTheme="minorHAnsi" w:cstheme="minorHAnsi"/>
          <w:sz w:val="18"/>
          <w:szCs w:val="18"/>
          <w:lang w:val="nl-NL"/>
        </w:rPr>
        <w:t xml:space="preserve"> als separate "losse" files in een gecomprimeerd bestand (zip-bestand) met de naam: </w:t>
      </w:r>
      <w:r w:rsidRPr="0083637F">
        <w:rPr>
          <w:rFonts w:asciiTheme="minorHAnsi" w:hAnsiTheme="minorHAnsi" w:cstheme="minorHAnsi"/>
          <w:b/>
          <w:sz w:val="18"/>
          <w:szCs w:val="18"/>
          <w:lang w:val="nl-NL"/>
        </w:rPr>
        <w:t>"………"_deel A.</w:t>
      </w:r>
      <w:r w:rsidRPr="0083637F">
        <w:rPr>
          <w:rFonts w:asciiTheme="minorHAnsi" w:hAnsiTheme="minorHAnsi" w:cstheme="minorHAnsi"/>
          <w:sz w:val="18"/>
          <w:szCs w:val="18"/>
          <w:lang w:val="nl-NL"/>
        </w:rPr>
        <w:t xml:space="preserve"> Op de plaats van de puntjes dient Inschrijver (een deel) van haar bedrijfsnaam op te nemen. Upload dit gecomprimeerde bestand naar de digitale kluis van </w:t>
      </w:r>
      <w:proofErr w:type="spellStart"/>
      <w:r w:rsidRPr="0083637F">
        <w:rPr>
          <w:rFonts w:asciiTheme="minorHAnsi" w:hAnsiTheme="minorHAnsi" w:cstheme="minorHAnsi"/>
          <w:sz w:val="18"/>
          <w:szCs w:val="18"/>
          <w:lang w:val="nl-NL"/>
        </w:rPr>
        <w:t>TenderNed</w:t>
      </w:r>
      <w:proofErr w:type="spellEnd"/>
      <w:r w:rsidRPr="0083637F">
        <w:rPr>
          <w:rFonts w:asciiTheme="minorHAnsi" w:hAnsiTheme="minorHAnsi" w:cstheme="minorHAnsi"/>
          <w:sz w:val="18"/>
          <w:szCs w:val="18"/>
          <w:lang w:val="nl-NL"/>
        </w:rPr>
        <w:t>.</w:t>
      </w:r>
    </w:p>
    <w:p w14:paraId="74051EA4" w14:textId="77777777" w:rsidR="002D748A" w:rsidRPr="0083637F" w:rsidRDefault="002D748A" w:rsidP="00FF2B3B">
      <w:pPr>
        <w:pStyle w:val="PTI2"/>
        <w:pBdr>
          <w:top w:val="single" w:sz="4" w:space="1" w:color="auto"/>
          <w:left w:val="single" w:sz="4" w:space="4" w:color="auto"/>
          <w:bottom w:val="single" w:sz="4" w:space="1" w:color="auto"/>
          <w:right w:val="single" w:sz="4" w:space="4" w:color="auto"/>
        </w:pBdr>
        <w:spacing w:after="0" w:line="240" w:lineRule="auto"/>
        <w:ind w:left="0"/>
        <w:jc w:val="both"/>
        <w:rPr>
          <w:rFonts w:asciiTheme="minorHAnsi" w:hAnsiTheme="minorHAnsi" w:cstheme="minorHAnsi"/>
          <w:sz w:val="18"/>
          <w:szCs w:val="18"/>
          <w:lang w:val="nl-NL"/>
        </w:rPr>
      </w:pPr>
    </w:p>
    <w:p w14:paraId="0375603C" w14:textId="77777777" w:rsidR="002D748A" w:rsidRPr="0083637F" w:rsidRDefault="002D748A" w:rsidP="00FF2B3B">
      <w:pPr>
        <w:pStyle w:val="PTI2"/>
        <w:spacing w:after="0" w:line="240" w:lineRule="auto"/>
        <w:ind w:left="0"/>
        <w:jc w:val="both"/>
        <w:rPr>
          <w:rFonts w:asciiTheme="minorHAnsi" w:hAnsiTheme="minorHAnsi" w:cstheme="minorHAnsi"/>
          <w:b/>
          <w:sz w:val="18"/>
          <w:szCs w:val="18"/>
          <w:lang w:val="nl-NL"/>
        </w:rPr>
      </w:pPr>
    </w:p>
    <w:bookmarkEnd w:id="136"/>
    <w:p w14:paraId="228245D3" w14:textId="651A59F9" w:rsidR="003A1970" w:rsidRPr="008608A9" w:rsidRDefault="003A1970" w:rsidP="00FF2B3B">
      <w:pPr>
        <w:spacing w:after="200" w:line="240" w:lineRule="auto"/>
        <w:jc w:val="left"/>
        <w:rPr>
          <w:rFonts w:asciiTheme="minorHAnsi" w:hAnsiTheme="minorHAnsi" w:cstheme="minorHAnsi"/>
          <w:szCs w:val="18"/>
        </w:rPr>
      </w:pPr>
      <w:r w:rsidRPr="008608A9">
        <w:rPr>
          <w:rFonts w:asciiTheme="minorHAnsi" w:hAnsiTheme="minorHAnsi" w:cstheme="minorHAnsi"/>
          <w:b/>
          <w:szCs w:val="18"/>
        </w:rPr>
        <w:br w:type="page"/>
      </w:r>
    </w:p>
    <w:p w14:paraId="7ABD8059" w14:textId="61DC0B29" w:rsidR="003A1970" w:rsidRPr="008608A9" w:rsidRDefault="003A1970" w:rsidP="00FF2B3B">
      <w:pPr>
        <w:pStyle w:val="Heading1"/>
        <w:ind w:left="680" w:hanging="680"/>
      </w:pPr>
      <w:bookmarkStart w:id="137" w:name="_Toc476730668"/>
      <w:bookmarkStart w:id="138" w:name="_Toc82531408"/>
      <w:bookmarkStart w:id="139" w:name="_Toc83886385"/>
      <w:r w:rsidRPr="008608A9">
        <w:lastRenderedPageBreak/>
        <w:t>Beoordeling van de Inschrijvers en de Inschrijvingen</w:t>
      </w:r>
      <w:bookmarkEnd w:id="137"/>
      <w:bookmarkEnd w:id="138"/>
      <w:bookmarkEnd w:id="139"/>
    </w:p>
    <w:p w14:paraId="52F1C839" w14:textId="77777777" w:rsidR="003A1970" w:rsidRPr="008608A9" w:rsidRDefault="003A1970" w:rsidP="00FF2B3B">
      <w:pPr>
        <w:spacing w:before="200" w:line="240" w:lineRule="auto"/>
        <w:contextualSpacing/>
        <w:jc w:val="left"/>
        <w:rPr>
          <w:rFonts w:asciiTheme="minorHAnsi" w:hAnsiTheme="minorHAnsi" w:cstheme="minorHAnsi"/>
          <w:b/>
          <w:szCs w:val="18"/>
        </w:rPr>
      </w:pPr>
    </w:p>
    <w:p w14:paraId="209B1025" w14:textId="5209C9C0" w:rsidR="003A1970" w:rsidRDefault="003A1970" w:rsidP="00FF2B3B">
      <w:pPr>
        <w:pStyle w:val="Heading2"/>
        <w:ind w:left="680" w:hanging="680"/>
        <w:rPr>
          <w:rFonts w:asciiTheme="minorHAnsi" w:hAnsiTheme="minorHAnsi" w:cstheme="minorHAnsi"/>
          <w:szCs w:val="18"/>
        </w:rPr>
      </w:pPr>
      <w:bookmarkStart w:id="140" w:name="_Toc476730669"/>
      <w:bookmarkStart w:id="141" w:name="_Toc82531409"/>
      <w:bookmarkStart w:id="142" w:name="_Toc83886386"/>
      <w:r w:rsidRPr="008608A9">
        <w:rPr>
          <w:rFonts w:asciiTheme="minorHAnsi" w:hAnsiTheme="minorHAnsi" w:cstheme="minorHAnsi"/>
          <w:szCs w:val="18"/>
        </w:rPr>
        <w:t>Beoordelingsteam</w:t>
      </w:r>
      <w:bookmarkEnd w:id="140"/>
      <w:bookmarkEnd w:id="141"/>
      <w:bookmarkEnd w:id="142"/>
    </w:p>
    <w:p w14:paraId="5F9939CE" w14:textId="4A56A9BB" w:rsidR="009F7D21" w:rsidRPr="009F7D21" w:rsidRDefault="009F7D21" w:rsidP="00FF2B3B">
      <w:pPr>
        <w:spacing w:line="240" w:lineRule="auto"/>
        <w:rPr>
          <w:rFonts w:asciiTheme="minorHAnsi" w:hAnsiTheme="minorHAnsi" w:cstheme="minorHAnsi"/>
          <w:szCs w:val="18"/>
        </w:rPr>
      </w:pPr>
      <w:bookmarkStart w:id="143" w:name="_Hlk490643372"/>
      <w:bookmarkStart w:id="144" w:name="_Hlk48222614"/>
      <w:r w:rsidRPr="009F7D21">
        <w:rPr>
          <w:rFonts w:asciiTheme="minorHAnsi" w:hAnsiTheme="minorHAnsi" w:cstheme="minorHAnsi"/>
          <w:szCs w:val="18"/>
        </w:rPr>
        <w:t>Voor de kwalitatieve beoordeling van de Inschrijvingen is een team samengesteld waarin materie- en procesdeskundigen zijn vertegenwoordigd. Het beoordelingsteam beoordeelt kwalitatief de Inschrijvingen zonder dat het kennis heeft van het financiële deel van de Inschrijvingen.</w:t>
      </w:r>
    </w:p>
    <w:p w14:paraId="2D6D1746" w14:textId="77777777" w:rsidR="00F305A3" w:rsidRDefault="009F7D21" w:rsidP="00FF2B3B">
      <w:pPr>
        <w:spacing w:line="240" w:lineRule="auto"/>
        <w:rPr>
          <w:rFonts w:asciiTheme="minorHAnsi" w:hAnsiTheme="minorHAnsi" w:cstheme="minorBidi"/>
        </w:rPr>
      </w:pPr>
      <w:r w:rsidRPr="1EEB15DA">
        <w:rPr>
          <w:rFonts w:asciiTheme="minorHAnsi" w:hAnsiTheme="minorHAnsi" w:cstheme="minorBidi"/>
        </w:rPr>
        <w:t>De leden van het beoordelingsteam beoordelen zelfstandig</w:t>
      </w:r>
      <w:r w:rsidR="00757A14" w:rsidRPr="1EEB15DA">
        <w:rPr>
          <w:rFonts w:asciiTheme="minorHAnsi" w:hAnsiTheme="minorHAnsi" w:cstheme="minorBidi"/>
        </w:rPr>
        <w:t>, op strikt persoonlijke basis</w:t>
      </w:r>
      <w:r w:rsidRPr="1EEB15DA">
        <w:rPr>
          <w:rFonts w:asciiTheme="minorHAnsi" w:hAnsiTheme="minorHAnsi" w:cstheme="minorBidi"/>
        </w:rPr>
        <w:t xml:space="preserve"> en onafhankelijk de kwalitatieve</w:t>
      </w:r>
    </w:p>
    <w:p w14:paraId="6D51C80D" w14:textId="0708040C" w:rsidR="009063D7" w:rsidRDefault="009F7D21" w:rsidP="00FF2B3B">
      <w:pPr>
        <w:spacing w:line="240" w:lineRule="auto"/>
        <w:rPr>
          <w:rFonts w:asciiTheme="minorHAnsi" w:hAnsiTheme="minorHAnsi" w:cstheme="minorBidi"/>
        </w:rPr>
      </w:pPr>
      <w:r w:rsidRPr="1EEB15DA">
        <w:rPr>
          <w:rFonts w:asciiTheme="minorHAnsi" w:hAnsiTheme="minorHAnsi" w:cstheme="minorBidi"/>
        </w:rPr>
        <w:t>(sub</w:t>
      </w:r>
      <w:r w:rsidR="00F305A3">
        <w:rPr>
          <w:rFonts w:asciiTheme="minorHAnsi" w:hAnsiTheme="minorHAnsi" w:cstheme="minorBidi"/>
        </w:rPr>
        <w:t xml:space="preserve">-) </w:t>
      </w:r>
      <w:proofErr w:type="spellStart"/>
      <w:r w:rsidR="00F305A3">
        <w:rPr>
          <w:rFonts w:asciiTheme="minorHAnsi" w:hAnsiTheme="minorHAnsi" w:cstheme="minorBidi"/>
        </w:rPr>
        <w:t>sub</w:t>
      </w:r>
      <w:r w:rsidRPr="1EEB15DA">
        <w:rPr>
          <w:rFonts w:asciiTheme="minorHAnsi" w:hAnsiTheme="minorHAnsi" w:cstheme="minorBidi"/>
        </w:rPr>
        <w:t>gunningscriteria</w:t>
      </w:r>
      <w:proofErr w:type="spellEnd"/>
      <w:r w:rsidRPr="1EEB15DA">
        <w:rPr>
          <w:rFonts w:asciiTheme="minorHAnsi" w:hAnsiTheme="minorHAnsi" w:cstheme="minorBidi"/>
        </w:rPr>
        <w:t xml:space="preserve"> van de Inschrijvingen. In een gezamenlijk overleg worden de individuele beoordelingen </w:t>
      </w:r>
      <w:r w:rsidR="00544558" w:rsidRPr="1EEB15DA">
        <w:rPr>
          <w:rFonts w:asciiTheme="minorHAnsi" w:hAnsiTheme="minorHAnsi" w:cstheme="minorBidi"/>
        </w:rPr>
        <w:t>gerapporteerd</w:t>
      </w:r>
      <w:r w:rsidR="00757A14" w:rsidRPr="1EEB15DA">
        <w:rPr>
          <w:rFonts w:asciiTheme="minorHAnsi" w:hAnsiTheme="minorHAnsi" w:cstheme="minorBidi"/>
        </w:rPr>
        <w:t>, besproken</w:t>
      </w:r>
      <w:r w:rsidR="00544558" w:rsidRPr="1EEB15DA">
        <w:rPr>
          <w:rFonts w:asciiTheme="minorHAnsi" w:hAnsiTheme="minorHAnsi" w:cstheme="minorBidi"/>
        </w:rPr>
        <w:t xml:space="preserve"> en vastgesteld</w:t>
      </w:r>
      <w:r w:rsidR="00141932" w:rsidRPr="1EEB15DA">
        <w:rPr>
          <w:rFonts w:asciiTheme="minorHAnsi" w:hAnsiTheme="minorHAnsi" w:cstheme="minorBidi"/>
        </w:rPr>
        <w:t>.</w:t>
      </w:r>
      <w:r w:rsidR="009063D7" w:rsidRPr="1EEB15DA">
        <w:rPr>
          <w:rFonts w:asciiTheme="minorHAnsi" w:hAnsiTheme="minorHAnsi" w:cstheme="minorBidi"/>
        </w:rPr>
        <w:t xml:space="preserve"> Het gemiddelde van de individuele scores bepaalt de bijbehorende totaalscore voor het (sub</w:t>
      </w:r>
      <w:r w:rsidR="00F305A3">
        <w:rPr>
          <w:rFonts w:asciiTheme="minorHAnsi" w:hAnsiTheme="minorHAnsi" w:cstheme="minorBidi"/>
        </w:rPr>
        <w:t xml:space="preserve">-) </w:t>
      </w:r>
      <w:proofErr w:type="spellStart"/>
      <w:r w:rsidR="009063D7" w:rsidRPr="1EEB15DA">
        <w:rPr>
          <w:rFonts w:asciiTheme="minorHAnsi" w:hAnsiTheme="minorHAnsi" w:cstheme="minorBidi"/>
        </w:rPr>
        <w:t>subgunningscriterium</w:t>
      </w:r>
      <w:proofErr w:type="spellEnd"/>
      <w:r w:rsidR="009063D7" w:rsidRPr="1EEB15DA">
        <w:rPr>
          <w:rFonts w:asciiTheme="minorHAnsi" w:hAnsiTheme="minorHAnsi" w:cstheme="minorBidi"/>
        </w:rPr>
        <w:t>.</w:t>
      </w:r>
      <w:r w:rsidR="00CA3F8B" w:rsidRPr="1EEB15DA">
        <w:rPr>
          <w:rFonts w:asciiTheme="minorHAnsi" w:hAnsiTheme="minorHAnsi" w:cstheme="minorBidi"/>
        </w:rPr>
        <w:t xml:space="preserve"> De gemiddelde scores worden afgerond op één decimaal nauwkeurig.</w:t>
      </w:r>
    </w:p>
    <w:p w14:paraId="7697F2A5" w14:textId="261DA966" w:rsidR="00925E0E" w:rsidRDefault="00925E0E" w:rsidP="00FF2B3B">
      <w:pPr>
        <w:spacing w:line="240" w:lineRule="auto"/>
        <w:rPr>
          <w:rFonts w:asciiTheme="minorHAnsi" w:hAnsiTheme="minorHAnsi"/>
        </w:rPr>
      </w:pPr>
      <w:bookmarkStart w:id="145" w:name="_Hlk24970784"/>
      <w:r w:rsidRPr="1EEB15DA">
        <w:rPr>
          <w:rFonts w:asciiTheme="minorHAnsi" w:hAnsiTheme="minorHAnsi"/>
        </w:rPr>
        <w:t xml:space="preserve">In de bekendmaking van het voornemen tot gunning zal TNO afgeronde puntenaantallen vermelden per (sub-) </w:t>
      </w:r>
      <w:proofErr w:type="spellStart"/>
      <w:r w:rsidRPr="1EEB15DA">
        <w:rPr>
          <w:rFonts w:asciiTheme="minorHAnsi" w:hAnsiTheme="minorHAnsi"/>
        </w:rPr>
        <w:t>subgunningscriterium</w:t>
      </w:r>
      <w:proofErr w:type="spellEnd"/>
      <w:r w:rsidRPr="1EEB15DA">
        <w:rPr>
          <w:rFonts w:asciiTheme="minorHAnsi" w:hAnsiTheme="minorHAnsi"/>
        </w:rPr>
        <w:t xml:space="preserve">. De totaalscore voor </w:t>
      </w:r>
      <w:proofErr w:type="spellStart"/>
      <w:r w:rsidRPr="1EEB15DA">
        <w:rPr>
          <w:rFonts w:asciiTheme="minorHAnsi" w:hAnsiTheme="minorHAnsi"/>
        </w:rPr>
        <w:t>subgunningscriterium</w:t>
      </w:r>
      <w:proofErr w:type="spellEnd"/>
      <w:r w:rsidRPr="1EEB15DA">
        <w:rPr>
          <w:rFonts w:asciiTheme="minorHAnsi" w:hAnsiTheme="minorHAnsi"/>
        </w:rPr>
        <w:t xml:space="preserve"> Kwaliteit (KW) is tot stand gekomen door optelling van niet-afgeronde scores op de </w:t>
      </w:r>
      <w:r w:rsidR="00F305A3">
        <w:rPr>
          <w:rFonts w:asciiTheme="minorHAnsi" w:hAnsiTheme="minorHAnsi"/>
        </w:rPr>
        <w:t>(</w:t>
      </w:r>
      <w:r w:rsidRPr="1EEB15DA">
        <w:rPr>
          <w:rFonts w:asciiTheme="minorHAnsi" w:hAnsiTheme="minorHAnsi"/>
        </w:rPr>
        <w:t>sub</w:t>
      </w:r>
      <w:r w:rsidR="00D90DA0">
        <w:rPr>
          <w:rFonts w:asciiTheme="minorHAnsi" w:hAnsiTheme="minorHAnsi"/>
        </w:rPr>
        <w:t>-)</w:t>
      </w:r>
      <w:proofErr w:type="spellStart"/>
      <w:r w:rsidRPr="1EEB15DA">
        <w:rPr>
          <w:rFonts w:asciiTheme="minorHAnsi" w:hAnsiTheme="minorHAnsi"/>
        </w:rPr>
        <w:t>subgunningscriteria</w:t>
      </w:r>
      <w:proofErr w:type="spellEnd"/>
      <w:r w:rsidR="00C742A4" w:rsidRPr="1EEB15DA">
        <w:rPr>
          <w:rFonts w:asciiTheme="minorHAnsi" w:hAnsiTheme="minorHAnsi"/>
        </w:rPr>
        <w:t xml:space="preserve">, waarna </w:t>
      </w:r>
      <w:r w:rsidR="629621BD" w:rsidRPr="1EEB15DA">
        <w:rPr>
          <w:rFonts w:asciiTheme="minorHAnsi" w:hAnsiTheme="minorHAnsi"/>
        </w:rPr>
        <w:t>deze</w:t>
      </w:r>
      <w:r w:rsidR="00C742A4" w:rsidRPr="1EEB15DA">
        <w:rPr>
          <w:rFonts w:asciiTheme="minorHAnsi" w:hAnsiTheme="minorHAnsi"/>
        </w:rPr>
        <w:t xml:space="preserve"> </w:t>
      </w:r>
      <w:r w:rsidR="1E1DE534" w:rsidRPr="1EEB15DA">
        <w:rPr>
          <w:rFonts w:asciiTheme="minorHAnsi" w:hAnsiTheme="minorHAnsi"/>
        </w:rPr>
        <w:t>totaalscore</w:t>
      </w:r>
      <w:r w:rsidR="00C742A4" w:rsidRPr="1EEB15DA">
        <w:rPr>
          <w:rFonts w:asciiTheme="minorHAnsi" w:hAnsiTheme="minorHAnsi"/>
        </w:rPr>
        <w:t xml:space="preserve"> wordt afgerond op een heel getal</w:t>
      </w:r>
      <w:r w:rsidR="008A5896" w:rsidRPr="1EEB15DA">
        <w:rPr>
          <w:rFonts w:asciiTheme="minorHAnsi" w:hAnsiTheme="minorHAnsi"/>
        </w:rPr>
        <w:t xml:space="preserve"> t.b.v. genoemde bekendmaking</w:t>
      </w:r>
      <w:r w:rsidRPr="1EEB15DA">
        <w:rPr>
          <w:rFonts w:asciiTheme="minorHAnsi" w:hAnsiTheme="minorHAnsi"/>
        </w:rPr>
        <w:t>.</w:t>
      </w:r>
    </w:p>
    <w:p w14:paraId="764C0541" w14:textId="77777777" w:rsidR="00904710" w:rsidRDefault="00904710" w:rsidP="00FF2B3B">
      <w:pPr>
        <w:spacing w:line="240" w:lineRule="auto"/>
        <w:rPr>
          <w:rFonts w:asciiTheme="minorHAnsi" w:hAnsiTheme="minorHAnsi"/>
          <w:szCs w:val="18"/>
        </w:rPr>
      </w:pPr>
    </w:p>
    <w:p w14:paraId="1D468E25" w14:textId="3B624CB0" w:rsidR="003A1970" w:rsidRPr="008608A9" w:rsidRDefault="003A1970" w:rsidP="00FF2B3B">
      <w:pPr>
        <w:pStyle w:val="Heading2"/>
        <w:ind w:left="680" w:hanging="680"/>
        <w:rPr>
          <w:rFonts w:asciiTheme="minorHAnsi" w:hAnsiTheme="minorHAnsi" w:cstheme="minorHAnsi"/>
          <w:szCs w:val="18"/>
        </w:rPr>
      </w:pPr>
      <w:bookmarkStart w:id="146" w:name="_Toc476730670"/>
      <w:bookmarkStart w:id="147" w:name="_Toc82531410"/>
      <w:bookmarkStart w:id="148" w:name="_Toc83886387"/>
      <w:bookmarkEnd w:id="143"/>
      <w:bookmarkEnd w:id="144"/>
      <w:bookmarkEnd w:id="145"/>
      <w:r w:rsidRPr="008608A9">
        <w:rPr>
          <w:rFonts w:asciiTheme="minorHAnsi" w:hAnsiTheme="minorHAnsi" w:cstheme="minorHAnsi"/>
          <w:szCs w:val="18"/>
        </w:rPr>
        <w:t>Procedure van beoordeling</w:t>
      </w:r>
      <w:bookmarkEnd w:id="146"/>
      <w:bookmarkEnd w:id="147"/>
      <w:bookmarkEnd w:id="148"/>
    </w:p>
    <w:p w14:paraId="2E50C9BD" w14:textId="530B38B2" w:rsidR="003A1970" w:rsidRPr="008608A9" w:rsidRDefault="003A1970" w:rsidP="00FF2B3B">
      <w:pPr>
        <w:spacing w:line="240" w:lineRule="auto"/>
        <w:jc w:val="left"/>
        <w:rPr>
          <w:rFonts w:asciiTheme="minorHAnsi" w:hAnsiTheme="minorHAnsi" w:cstheme="minorBidi"/>
        </w:rPr>
      </w:pPr>
      <w:r w:rsidRPr="1EEB15DA">
        <w:rPr>
          <w:rFonts w:asciiTheme="minorHAnsi" w:hAnsiTheme="minorHAnsi" w:cstheme="minorBidi"/>
        </w:rPr>
        <w:t xml:space="preserve">In de </w:t>
      </w:r>
      <w:r w:rsidR="335DCFF5" w:rsidRPr="1EEB15DA">
        <w:rPr>
          <w:rFonts w:asciiTheme="minorHAnsi" w:hAnsiTheme="minorHAnsi" w:cstheme="minorBidi"/>
        </w:rPr>
        <w:t>hiernavolgende</w:t>
      </w:r>
      <w:r w:rsidRPr="1EEB15DA">
        <w:rPr>
          <w:rFonts w:asciiTheme="minorHAnsi" w:hAnsiTheme="minorHAnsi" w:cstheme="minorBidi"/>
        </w:rPr>
        <w:t xml:space="preserve"> hoofdstukken wordt de beoordelingsprocedure beschreven.</w:t>
      </w:r>
    </w:p>
    <w:p w14:paraId="6C582489" w14:textId="77777777" w:rsidR="003A1970" w:rsidRPr="008608A9" w:rsidRDefault="003A1970" w:rsidP="00FF2B3B">
      <w:pPr>
        <w:spacing w:line="240" w:lineRule="auto"/>
        <w:jc w:val="left"/>
        <w:rPr>
          <w:rFonts w:asciiTheme="minorHAnsi" w:hAnsiTheme="minorHAnsi" w:cstheme="minorHAnsi"/>
          <w:b/>
          <w:szCs w:val="18"/>
        </w:rPr>
      </w:pPr>
    </w:p>
    <w:p w14:paraId="0C7E838C" w14:textId="2625396C" w:rsidR="003A1970" w:rsidRPr="008608A9" w:rsidRDefault="003A1970" w:rsidP="00FF2B3B">
      <w:pPr>
        <w:tabs>
          <w:tab w:val="left" w:pos="1418"/>
        </w:tabs>
        <w:spacing w:line="240" w:lineRule="auto"/>
        <w:rPr>
          <w:rFonts w:asciiTheme="minorHAnsi" w:hAnsiTheme="minorHAnsi" w:cstheme="minorBidi"/>
        </w:rPr>
      </w:pPr>
      <w:r w:rsidRPr="1EEB15DA">
        <w:rPr>
          <w:rFonts w:asciiTheme="minorHAnsi" w:hAnsiTheme="minorHAnsi" w:cstheme="minorBidi"/>
          <w:b/>
        </w:rPr>
        <w:t>Hoofdstuk 4</w:t>
      </w:r>
      <w:r w:rsidR="00141932">
        <w:tab/>
      </w:r>
      <w:r w:rsidR="00141932" w:rsidRPr="1EEB15DA">
        <w:rPr>
          <w:rFonts w:asciiTheme="minorHAnsi" w:hAnsiTheme="minorHAnsi" w:cstheme="minorBidi"/>
        </w:rPr>
        <w:t>;</w:t>
      </w:r>
      <w:r w:rsidR="00D90DA0">
        <w:t xml:space="preserve">  </w:t>
      </w:r>
      <w:r w:rsidRPr="1EEB15DA">
        <w:rPr>
          <w:rFonts w:asciiTheme="minorHAnsi" w:hAnsiTheme="minorHAnsi" w:cstheme="minorBidi"/>
        </w:rPr>
        <w:t>betreft de beoordeling van de Inschrijving op tijdige indiening</w:t>
      </w:r>
      <w:r w:rsidR="00622370" w:rsidRPr="1EEB15DA">
        <w:rPr>
          <w:rFonts w:asciiTheme="minorHAnsi" w:hAnsiTheme="minorHAnsi" w:cstheme="minorBidi"/>
        </w:rPr>
        <w:t>, vormvereisten en compleetheid</w:t>
      </w:r>
    </w:p>
    <w:p w14:paraId="6C895B5D" w14:textId="77777777" w:rsidR="003A1970" w:rsidRPr="008608A9" w:rsidRDefault="003A1970" w:rsidP="00FF2B3B">
      <w:pPr>
        <w:spacing w:line="240" w:lineRule="auto"/>
        <w:rPr>
          <w:rFonts w:asciiTheme="minorHAnsi" w:hAnsiTheme="minorHAnsi" w:cstheme="minorHAnsi"/>
          <w:b/>
          <w:szCs w:val="18"/>
        </w:rPr>
      </w:pPr>
    </w:p>
    <w:p w14:paraId="6C82DFE4" w14:textId="38C51623" w:rsidR="003A1970" w:rsidRPr="008608A9" w:rsidRDefault="00141932" w:rsidP="00FF2B3B">
      <w:pPr>
        <w:tabs>
          <w:tab w:val="left" w:pos="1418"/>
        </w:tabs>
        <w:spacing w:line="240" w:lineRule="auto"/>
        <w:ind w:left="1589" w:hanging="1589"/>
        <w:rPr>
          <w:rFonts w:asciiTheme="minorHAnsi" w:hAnsiTheme="minorHAnsi" w:cstheme="minorBidi"/>
        </w:rPr>
      </w:pPr>
      <w:r w:rsidRPr="1EEB15DA">
        <w:rPr>
          <w:rFonts w:asciiTheme="minorHAnsi" w:hAnsiTheme="minorHAnsi" w:cstheme="minorBidi"/>
          <w:b/>
        </w:rPr>
        <w:t>H</w:t>
      </w:r>
      <w:r w:rsidR="003A1970" w:rsidRPr="1EEB15DA">
        <w:rPr>
          <w:rFonts w:asciiTheme="minorHAnsi" w:hAnsiTheme="minorHAnsi" w:cstheme="minorBidi"/>
          <w:b/>
        </w:rPr>
        <w:t>oofdstuk 5</w:t>
      </w:r>
      <w:r w:rsidR="003A1970" w:rsidRPr="1EEB15DA">
        <w:rPr>
          <w:rFonts w:asciiTheme="minorHAnsi" w:hAnsiTheme="minorHAnsi" w:cstheme="minorBidi"/>
        </w:rPr>
        <w:t xml:space="preserve"> </w:t>
      </w:r>
      <w:r>
        <w:tab/>
      </w:r>
      <w:r w:rsidRPr="1EEB15DA">
        <w:rPr>
          <w:rFonts w:asciiTheme="minorHAnsi" w:hAnsiTheme="minorHAnsi" w:cstheme="minorBidi"/>
        </w:rPr>
        <w:t>;</w:t>
      </w:r>
      <w:r w:rsidR="377D4F7D" w:rsidRPr="1EEB15DA">
        <w:rPr>
          <w:rFonts w:asciiTheme="minorHAnsi" w:hAnsiTheme="minorHAnsi" w:cstheme="minorBidi"/>
        </w:rPr>
        <w:t xml:space="preserve"> </w:t>
      </w:r>
      <w:r w:rsidR="00C641F0" w:rsidRPr="1EEB15DA">
        <w:rPr>
          <w:rFonts w:asciiTheme="minorHAnsi" w:hAnsiTheme="minorHAnsi" w:cstheme="minorBidi"/>
        </w:rPr>
        <w:t xml:space="preserve">betreft </w:t>
      </w:r>
      <w:r w:rsidR="003A1970" w:rsidRPr="1EEB15DA">
        <w:rPr>
          <w:rFonts w:asciiTheme="minorHAnsi" w:hAnsiTheme="minorHAnsi" w:cstheme="minorBidi"/>
        </w:rPr>
        <w:t>voorschriften geformuleerd</w:t>
      </w:r>
      <w:r w:rsidR="00622370" w:rsidRPr="1EEB15DA">
        <w:rPr>
          <w:rFonts w:asciiTheme="minorHAnsi" w:hAnsiTheme="minorHAnsi" w:cstheme="minorBidi"/>
        </w:rPr>
        <w:t xml:space="preserve"> inzake Uitsluitingsgronden en Geschiktheidseisen</w:t>
      </w:r>
      <w:r w:rsidR="003A1970" w:rsidRPr="1EEB15DA">
        <w:rPr>
          <w:rFonts w:asciiTheme="minorHAnsi" w:hAnsiTheme="minorHAnsi" w:cstheme="minorBidi"/>
        </w:rPr>
        <w:t>, waaraan de</w:t>
      </w:r>
      <w:r w:rsidR="00D90DA0">
        <w:rPr>
          <w:rFonts w:asciiTheme="minorHAnsi" w:hAnsiTheme="minorHAnsi" w:cstheme="minorBidi"/>
        </w:rPr>
        <w:t xml:space="preserve"> </w:t>
      </w:r>
      <w:r w:rsidR="003A1970" w:rsidRPr="1EEB15DA">
        <w:rPr>
          <w:rFonts w:asciiTheme="minorHAnsi" w:hAnsiTheme="minorHAnsi" w:cstheme="minorBidi"/>
        </w:rPr>
        <w:t>Inschrijver en de Inschrijving in ieder geval moeten voldoen. Het niet voldoen aan één of meer van de voorschriften leidt onherroepelijk tot uitsluiting van verdere deelname</w:t>
      </w:r>
      <w:r w:rsidR="00340358" w:rsidRPr="1EEB15DA">
        <w:rPr>
          <w:rFonts w:asciiTheme="minorHAnsi" w:hAnsiTheme="minorHAnsi" w:cstheme="minorBidi"/>
        </w:rPr>
        <w:t xml:space="preserve"> aan de Aanbestedingsprocedure.</w:t>
      </w:r>
    </w:p>
    <w:p w14:paraId="73D41740" w14:textId="77777777" w:rsidR="003A1970" w:rsidRPr="008608A9" w:rsidRDefault="003A1970" w:rsidP="00FF2B3B">
      <w:pPr>
        <w:tabs>
          <w:tab w:val="left" w:pos="1418"/>
        </w:tabs>
        <w:spacing w:line="240" w:lineRule="auto"/>
        <w:rPr>
          <w:rFonts w:asciiTheme="minorHAnsi" w:hAnsiTheme="minorHAnsi" w:cstheme="minorHAnsi"/>
          <w:szCs w:val="18"/>
        </w:rPr>
      </w:pPr>
    </w:p>
    <w:p w14:paraId="318A6DE1" w14:textId="6EE26ACB" w:rsidR="003A1970" w:rsidRDefault="003A1970" w:rsidP="00FF2B3B">
      <w:pPr>
        <w:tabs>
          <w:tab w:val="left" w:pos="1418"/>
        </w:tabs>
        <w:spacing w:line="240" w:lineRule="auto"/>
        <w:ind w:left="1589" w:hanging="1589"/>
        <w:rPr>
          <w:rFonts w:asciiTheme="minorHAnsi" w:hAnsiTheme="minorHAnsi" w:cstheme="minorBidi"/>
        </w:rPr>
      </w:pPr>
      <w:r w:rsidRPr="1EEB15DA">
        <w:rPr>
          <w:rFonts w:asciiTheme="minorHAnsi" w:hAnsiTheme="minorHAnsi" w:cstheme="minorBidi"/>
          <w:b/>
        </w:rPr>
        <w:t xml:space="preserve">Hoofdstuk </w:t>
      </w:r>
      <w:r w:rsidR="00C641F0" w:rsidRPr="1EEB15DA">
        <w:rPr>
          <w:rFonts w:asciiTheme="minorHAnsi" w:hAnsiTheme="minorHAnsi" w:cstheme="minorBidi"/>
          <w:b/>
        </w:rPr>
        <w:t>6</w:t>
      </w:r>
      <w:r w:rsidRPr="1EEB15DA">
        <w:rPr>
          <w:rFonts w:asciiTheme="minorHAnsi" w:hAnsiTheme="minorHAnsi" w:cstheme="minorBidi"/>
        </w:rPr>
        <w:t xml:space="preserve"> </w:t>
      </w:r>
      <w:r w:rsidR="00141932">
        <w:tab/>
      </w:r>
      <w:r w:rsidR="00141932" w:rsidRPr="1EEB15DA">
        <w:rPr>
          <w:rFonts w:asciiTheme="minorHAnsi" w:hAnsiTheme="minorHAnsi" w:cstheme="minorBidi"/>
        </w:rPr>
        <w:t xml:space="preserve">; </w:t>
      </w:r>
      <w:r w:rsidRPr="1EEB15DA">
        <w:rPr>
          <w:rFonts w:asciiTheme="minorHAnsi" w:hAnsiTheme="minorHAnsi" w:cstheme="minorBidi"/>
        </w:rPr>
        <w:t>betreft de beoordeling door TNO van de Inschrijvingen aan de hand van het Gunningscriterium. Beoordeling van het Gunningscriterium geschiedt door middel van puntentoekenning aan de Inschrijving.</w:t>
      </w:r>
    </w:p>
    <w:p w14:paraId="48F04CE9" w14:textId="77777777" w:rsidR="00F6070E" w:rsidRDefault="00F6070E" w:rsidP="00FF2B3B">
      <w:pPr>
        <w:tabs>
          <w:tab w:val="left" w:pos="1418"/>
        </w:tabs>
        <w:spacing w:line="240" w:lineRule="auto"/>
        <w:ind w:left="1589" w:hanging="1589"/>
        <w:rPr>
          <w:rFonts w:asciiTheme="minorHAnsi" w:hAnsiTheme="minorHAnsi" w:cstheme="minorHAnsi"/>
          <w:szCs w:val="18"/>
        </w:rPr>
      </w:pPr>
    </w:p>
    <w:p w14:paraId="671186F9" w14:textId="67481890" w:rsidR="007764E0" w:rsidRDefault="00F6070E" w:rsidP="00FF2B3B">
      <w:pPr>
        <w:tabs>
          <w:tab w:val="left" w:pos="1418"/>
        </w:tabs>
        <w:spacing w:line="240" w:lineRule="auto"/>
        <w:ind w:left="1589" w:hanging="1589"/>
        <w:rPr>
          <w:rFonts w:asciiTheme="minorHAnsi" w:hAnsiTheme="minorHAnsi" w:cstheme="minorBidi"/>
        </w:rPr>
      </w:pPr>
      <w:r w:rsidRPr="1EEB15DA">
        <w:rPr>
          <w:rFonts w:asciiTheme="minorHAnsi" w:hAnsiTheme="minorHAnsi" w:cstheme="minorBidi"/>
          <w:b/>
        </w:rPr>
        <w:t>Hoofdstuk 7</w:t>
      </w:r>
      <w:r>
        <w:tab/>
      </w:r>
      <w:r w:rsidRPr="1EEB15DA">
        <w:rPr>
          <w:rFonts w:asciiTheme="minorHAnsi" w:hAnsiTheme="minorHAnsi" w:cstheme="minorBidi"/>
        </w:rPr>
        <w:t>:</w:t>
      </w:r>
      <w:r w:rsidR="5A821017" w:rsidRPr="1EEB15DA">
        <w:rPr>
          <w:rFonts w:asciiTheme="minorHAnsi" w:hAnsiTheme="minorHAnsi" w:cstheme="minorBidi"/>
        </w:rPr>
        <w:t xml:space="preserve"> </w:t>
      </w:r>
      <w:r w:rsidRPr="1EEB15DA">
        <w:rPr>
          <w:rFonts w:asciiTheme="minorHAnsi" w:hAnsiTheme="minorHAnsi" w:cstheme="minorBidi"/>
        </w:rPr>
        <w:t>betreft de beoordeling van bewijs- en andere stukken, die TNO opvraagt bij de voorgenomen begunstigde</w:t>
      </w:r>
    </w:p>
    <w:p w14:paraId="31B85EE4" w14:textId="77777777" w:rsidR="00F6070E" w:rsidRDefault="00F6070E" w:rsidP="00FF2B3B">
      <w:pPr>
        <w:tabs>
          <w:tab w:val="left" w:pos="1418"/>
        </w:tabs>
        <w:spacing w:line="240" w:lineRule="auto"/>
        <w:ind w:left="1589" w:hanging="1589"/>
        <w:rPr>
          <w:rFonts w:asciiTheme="minorHAnsi" w:hAnsiTheme="minorHAnsi" w:cstheme="minorHAnsi"/>
          <w:szCs w:val="18"/>
        </w:rPr>
      </w:pPr>
    </w:p>
    <w:p w14:paraId="1E9E0F90" w14:textId="4ED2D5DD" w:rsidR="007764E0" w:rsidRDefault="007764E0" w:rsidP="00FF2B3B">
      <w:pPr>
        <w:tabs>
          <w:tab w:val="left" w:pos="1418"/>
        </w:tabs>
        <w:spacing w:line="240" w:lineRule="auto"/>
        <w:ind w:left="1589" w:hanging="1589"/>
        <w:rPr>
          <w:rFonts w:asciiTheme="minorHAnsi" w:hAnsiTheme="minorHAnsi" w:cstheme="minorBidi"/>
        </w:rPr>
      </w:pPr>
      <w:r w:rsidRPr="1EEB15DA">
        <w:rPr>
          <w:rFonts w:asciiTheme="minorHAnsi" w:hAnsiTheme="minorHAnsi" w:cstheme="minorBidi"/>
          <w:b/>
        </w:rPr>
        <w:t>Hoofdstuk 8</w:t>
      </w:r>
      <w:r>
        <w:tab/>
      </w:r>
      <w:r w:rsidRPr="1EEB15DA">
        <w:rPr>
          <w:rFonts w:asciiTheme="minorHAnsi" w:hAnsiTheme="minorHAnsi" w:cstheme="minorBidi"/>
        </w:rPr>
        <w:t xml:space="preserve">; staat de beoordeling beschreven die TNO uitvoert ter zake van de Minimumeisen. Het betreft de beoordeling op de eisen </w:t>
      </w:r>
      <w:r w:rsidR="003B652C" w:rsidRPr="1EEB15DA">
        <w:rPr>
          <w:rFonts w:asciiTheme="minorHAnsi" w:hAnsiTheme="minorHAnsi" w:cstheme="minorBidi"/>
        </w:rPr>
        <w:t xml:space="preserve">en wensen </w:t>
      </w:r>
      <w:r w:rsidRPr="1EEB15DA">
        <w:rPr>
          <w:rFonts w:asciiTheme="minorHAnsi" w:hAnsiTheme="minorHAnsi" w:cstheme="minorBidi"/>
        </w:rPr>
        <w:t>die TNO stelt aan de uitvoering van de opdracht</w:t>
      </w:r>
      <w:r w:rsidR="00DD0A9F" w:rsidRPr="1EEB15DA">
        <w:rPr>
          <w:rFonts w:asciiTheme="minorHAnsi" w:hAnsiTheme="minorHAnsi" w:cstheme="minorBidi"/>
        </w:rPr>
        <w:t xml:space="preserve">; het Programma van Eisen </w:t>
      </w:r>
      <w:r w:rsidR="00D247C5" w:rsidRPr="1EEB15DA">
        <w:rPr>
          <w:rFonts w:asciiTheme="minorHAnsi" w:hAnsiTheme="minorHAnsi" w:cstheme="minorBidi"/>
        </w:rPr>
        <w:t xml:space="preserve">en Wensen </w:t>
      </w:r>
      <w:r w:rsidR="00DD0A9F" w:rsidRPr="1EEB15DA">
        <w:rPr>
          <w:rFonts w:asciiTheme="minorHAnsi" w:hAnsiTheme="minorHAnsi" w:cstheme="minorBidi"/>
        </w:rPr>
        <w:t>(</w:t>
      </w:r>
      <w:r w:rsidR="00D247C5" w:rsidRPr="1EEB15DA">
        <w:rPr>
          <w:rFonts w:asciiTheme="minorHAnsi" w:hAnsiTheme="minorHAnsi" w:cstheme="minorBidi"/>
        </w:rPr>
        <w:t>“</w:t>
      </w:r>
      <w:proofErr w:type="spellStart"/>
      <w:r w:rsidR="00DD0A9F" w:rsidRPr="1EEB15DA">
        <w:rPr>
          <w:rFonts w:asciiTheme="minorHAnsi" w:hAnsiTheme="minorHAnsi" w:cstheme="minorBidi"/>
        </w:rPr>
        <w:t>PvE</w:t>
      </w:r>
      <w:proofErr w:type="spellEnd"/>
      <w:r w:rsidR="00D247C5" w:rsidRPr="1EEB15DA">
        <w:rPr>
          <w:rFonts w:asciiTheme="minorHAnsi" w:hAnsiTheme="minorHAnsi" w:cstheme="minorBidi"/>
        </w:rPr>
        <w:t>”)</w:t>
      </w:r>
      <w:r w:rsidRPr="1EEB15DA">
        <w:rPr>
          <w:rFonts w:asciiTheme="minorHAnsi" w:hAnsiTheme="minorHAnsi" w:cstheme="minorBidi"/>
        </w:rPr>
        <w:t>.</w:t>
      </w:r>
    </w:p>
    <w:p w14:paraId="7BA5CE69" w14:textId="68D5F2AF" w:rsidR="007764E0" w:rsidRDefault="007764E0" w:rsidP="00FF2B3B">
      <w:pPr>
        <w:tabs>
          <w:tab w:val="left" w:pos="1418"/>
        </w:tabs>
        <w:spacing w:line="240" w:lineRule="auto"/>
        <w:ind w:left="1589" w:hanging="1589"/>
        <w:jc w:val="left"/>
        <w:rPr>
          <w:rFonts w:asciiTheme="minorHAnsi" w:hAnsiTheme="minorHAnsi" w:cstheme="minorHAnsi"/>
          <w:szCs w:val="18"/>
        </w:rPr>
      </w:pPr>
    </w:p>
    <w:p w14:paraId="394591E0" w14:textId="77777777" w:rsidR="00BD4316" w:rsidRPr="005E5D47" w:rsidRDefault="00BD4316" w:rsidP="00FF2B3B">
      <w:pPr>
        <w:tabs>
          <w:tab w:val="left" w:pos="1134"/>
        </w:tabs>
        <w:spacing w:line="240" w:lineRule="auto"/>
        <w:ind w:left="1134"/>
        <w:rPr>
          <w:rFonts w:asciiTheme="minorHAnsi" w:hAnsiTheme="minorHAnsi"/>
          <w:szCs w:val="18"/>
        </w:rPr>
      </w:pPr>
      <w:bookmarkStart w:id="149" w:name="_Hlk490647425"/>
    </w:p>
    <w:p w14:paraId="039908D6" w14:textId="77777777" w:rsidR="007F39E2" w:rsidRPr="00904710" w:rsidRDefault="007F39E2" w:rsidP="00FF2B3B">
      <w:pPr>
        <w:spacing w:line="240" w:lineRule="auto"/>
        <w:rPr>
          <w:rFonts w:asciiTheme="minorHAnsi" w:hAnsiTheme="minorHAnsi" w:cstheme="minorHAnsi"/>
          <w:szCs w:val="18"/>
        </w:rPr>
      </w:pPr>
      <w:bookmarkStart w:id="150" w:name="_Hlk490645723"/>
      <w:bookmarkEnd w:id="149"/>
      <w:r w:rsidRPr="007F39E2">
        <w:rPr>
          <w:rFonts w:asciiTheme="minorHAnsi" w:hAnsiTheme="minorHAnsi" w:cstheme="minorHAnsi"/>
          <w:szCs w:val="18"/>
        </w:rPr>
        <w:t xml:space="preserve">TNO beoordeelt en rangschikt de Inschrijvingen op </w:t>
      </w:r>
      <w:r w:rsidRPr="00904710">
        <w:rPr>
          <w:rFonts w:asciiTheme="minorHAnsi" w:hAnsiTheme="minorHAnsi" w:cstheme="minorHAnsi"/>
          <w:szCs w:val="18"/>
        </w:rPr>
        <w:t>basis van het Gunningscriterium de beste prijs-kwaliteitverhouding (PKV), zie hiervoor Hoofdstuk 6.</w:t>
      </w:r>
    </w:p>
    <w:p w14:paraId="17681BEF" w14:textId="77777777" w:rsidR="001C451B" w:rsidRDefault="001C451B" w:rsidP="00FF2B3B">
      <w:pPr>
        <w:spacing w:line="240" w:lineRule="auto"/>
        <w:jc w:val="left"/>
        <w:rPr>
          <w:rFonts w:asciiTheme="minorHAnsi" w:hAnsiTheme="minorHAnsi" w:cstheme="minorHAnsi"/>
          <w:szCs w:val="18"/>
        </w:rPr>
      </w:pPr>
    </w:p>
    <w:p w14:paraId="6F1F880C" w14:textId="5AC374E3" w:rsidR="00BD4316" w:rsidRDefault="001C451B" w:rsidP="00FF2B3B">
      <w:pPr>
        <w:spacing w:line="240" w:lineRule="auto"/>
        <w:jc w:val="left"/>
        <w:rPr>
          <w:rFonts w:asciiTheme="minorHAnsi" w:hAnsiTheme="minorHAnsi" w:cstheme="minorHAnsi"/>
          <w:szCs w:val="18"/>
        </w:rPr>
      </w:pPr>
      <w:r w:rsidRPr="001C451B">
        <w:rPr>
          <w:rFonts w:asciiTheme="minorHAnsi" w:hAnsiTheme="minorHAnsi" w:cstheme="minorHAnsi"/>
          <w:szCs w:val="18"/>
        </w:rPr>
        <w:t>TNO kan tot het einde van de Aanbestedingsprocedure de Inschrijver om verduidelijking vragen met betrekking tot de ingediende Inschrijvingen. Inschrijver wordt geacht bereid en in staat te zijn om vragen binnen 48 uur te beantwoorden</w:t>
      </w:r>
      <w:bookmarkEnd w:id="150"/>
      <w:r w:rsidRPr="001C451B">
        <w:rPr>
          <w:rFonts w:asciiTheme="minorHAnsi" w:hAnsiTheme="minorHAnsi" w:cstheme="minorHAnsi"/>
          <w:szCs w:val="18"/>
        </w:rPr>
        <w:t>.</w:t>
      </w:r>
    </w:p>
    <w:p w14:paraId="4C8BE62A" w14:textId="473991E9" w:rsidR="003A1970" w:rsidRPr="008608A9" w:rsidRDefault="003A1970" w:rsidP="00FF2B3B">
      <w:pPr>
        <w:pBdr>
          <w:top w:val="single" w:sz="4" w:space="1" w:color="auto"/>
          <w:left w:val="single" w:sz="4" w:space="4" w:color="auto"/>
          <w:bottom w:val="single" w:sz="4" w:space="1" w:color="auto"/>
          <w:right w:val="single" w:sz="4" w:space="4" w:color="auto"/>
        </w:pBdr>
        <w:spacing w:after="200" w:line="240" w:lineRule="auto"/>
        <w:jc w:val="left"/>
        <w:rPr>
          <w:rFonts w:asciiTheme="minorHAnsi" w:hAnsiTheme="minorHAnsi" w:cstheme="minorHAnsi"/>
          <w:b/>
          <w:szCs w:val="18"/>
        </w:rPr>
      </w:pPr>
      <w:r w:rsidRPr="008608A9">
        <w:rPr>
          <w:rFonts w:asciiTheme="minorHAnsi" w:hAnsiTheme="minorHAnsi" w:cstheme="minorHAnsi"/>
          <w:szCs w:val="18"/>
        </w:rPr>
        <w:br w:type="page"/>
      </w:r>
    </w:p>
    <w:p w14:paraId="2E09C621" w14:textId="21053723" w:rsidR="003A1970" w:rsidRPr="008608A9" w:rsidRDefault="003A1970" w:rsidP="00FF2B3B">
      <w:pPr>
        <w:pStyle w:val="Heading1"/>
        <w:ind w:left="680" w:hanging="680"/>
      </w:pPr>
      <w:bookmarkStart w:id="151" w:name="_Toc476730671"/>
      <w:bookmarkStart w:id="152" w:name="_Toc82531411"/>
      <w:bookmarkStart w:id="153" w:name="_Toc83886388"/>
      <w:r w:rsidRPr="008608A9">
        <w:lastRenderedPageBreak/>
        <w:t>Beoordeling op tijdige indiening, vormvereisten en compleetheid</w:t>
      </w:r>
      <w:bookmarkEnd w:id="151"/>
      <w:bookmarkEnd w:id="152"/>
      <w:bookmarkEnd w:id="153"/>
    </w:p>
    <w:p w14:paraId="4802B6E8" w14:textId="77777777" w:rsidR="003A1970" w:rsidRPr="008608A9" w:rsidRDefault="003A1970" w:rsidP="00FF2B3B">
      <w:pPr>
        <w:tabs>
          <w:tab w:val="left" w:pos="510"/>
        </w:tabs>
        <w:spacing w:before="200" w:line="240" w:lineRule="auto"/>
        <w:ind w:left="680"/>
        <w:contextualSpacing/>
        <w:jc w:val="left"/>
        <w:rPr>
          <w:rFonts w:asciiTheme="minorHAnsi" w:hAnsiTheme="minorHAnsi" w:cstheme="minorHAnsi"/>
          <w:b/>
          <w:szCs w:val="18"/>
        </w:rPr>
      </w:pPr>
    </w:p>
    <w:p w14:paraId="2B2FB0BC" w14:textId="70518316" w:rsidR="003A1970" w:rsidRPr="008608A9" w:rsidRDefault="003A1970" w:rsidP="00FF2B3B">
      <w:pPr>
        <w:pStyle w:val="Heading2"/>
        <w:ind w:left="680" w:hanging="680"/>
        <w:jc w:val="both"/>
        <w:rPr>
          <w:rFonts w:asciiTheme="minorHAnsi" w:hAnsiTheme="minorHAnsi" w:cstheme="minorHAnsi"/>
          <w:szCs w:val="18"/>
        </w:rPr>
      </w:pPr>
      <w:bookmarkStart w:id="154" w:name="_Toc476730672"/>
      <w:bookmarkStart w:id="155" w:name="_Toc82531412"/>
      <w:bookmarkStart w:id="156" w:name="_Toc83886389"/>
      <w:bookmarkStart w:id="157" w:name="_Hlk484167872"/>
      <w:r w:rsidRPr="008608A9">
        <w:rPr>
          <w:rFonts w:asciiTheme="minorHAnsi" w:hAnsiTheme="minorHAnsi" w:cstheme="minorHAnsi"/>
          <w:szCs w:val="18"/>
        </w:rPr>
        <w:t>Beoordelen op tijdige indiening</w:t>
      </w:r>
      <w:bookmarkEnd w:id="154"/>
      <w:bookmarkEnd w:id="155"/>
      <w:bookmarkEnd w:id="156"/>
    </w:p>
    <w:bookmarkEnd w:id="157"/>
    <w:p w14:paraId="788444D4"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Inschrijving moet tijdig ingediend zijn. Niet tijdig ingediende Inschrijvingen zijn ongeldig en legt TNO ter zijde.</w:t>
      </w:r>
    </w:p>
    <w:p w14:paraId="05518164" w14:textId="77777777" w:rsidR="003A1970" w:rsidRPr="008608A9" w:rsidRDefault="003A1970" w:rsidP="00FF2B3B">
      <w:pPr>
        <w:spacing w:line="240" w:lineRule="auto"/>
        <w:rPr>
          <w:rFonts w:asciiTheme="minorHAnsi" w:hAnsiTheme="minorHAnsi" w:cstheme="minorHAnsi"/>
          <w:szCs w:val="18"/>
        </w:rPr>
      </w:pPr>
    </w:p>
    <w:p w14:paraId="22DD7CEC" w14:textId="2487A42C" w:rsidR="003A1970" w:rsidRPr="00E957E2" w:rsidRDefault="003A1970" w:rsidP="00FF2B3B">
      <w:pPr>
        <w:pStyle w:val="Heading2"/>
        <w:ind w:left="680" w:hanging="680"/>
        <w:jc w:val="both"/>
        <w:rPr>
          <w:rFonts w:asciiTheme="minorHAnsi" w:hAnsiTheme="minorHAnsi" w:cstheme="minorHAnsi"/>
          <w:szCs w:val="18"/>
        </w:rPr>
      </w:pPr>
      <w:bookmarkStart w:id="158" w:name="_Toc476730673"/>
      <w:bookmarkStart w:id="159" w:name="_Toc82531413"/>
      <w:bookmarkStart w:id="160" w:name="_Toc83886390"/>
      <w:bookmarkStart w:id="161" w:name="_Hlk484167829"/>
      <w:r w:rsidRPr="00E957E2">
        <w:rPr>
          <w:rFonts w:asciiTheme="minorHAnsi" w:hAnsiTheme="minorHAnsi" w:cstheme="minorHAnsi"/>
          <w:szCs w:val="18"/>
        </w:rPr>
        <w:t>Beoordelen op vormvereisten en compleetheid</w:t>
      </w:r>
      <w:bookmarkEnd w:id="158"/>
      <w:bookmarkEnd w:id="159"/>
      <w:bookmarkEnd w:id="160"/>
    </w:p>
    <w:p w14:paraId="5B68090B" w14:textId="612D2407" w:rsidR="00685D13" w:rsidRPr="00685D13" w:rsidRDefault="00685D13" w:rsidP="00FF2B3B">
      <w:pPr>
        <w:spacing w:line="240" w:lineRule="auto"/>
        <w:rPr>
          <w:rFonts w:asciiTheme="minorHAnsi" w:hAnsiTheme="minorHAnsi" w:cstheme="minorHAnsi"/>
          <w:szCs w:val="18"/>
        </w:rPr>
      </w:pPr>
      <w:bookmarkStart w:id="162" w:name="_Hlk22723574"/>
      <w:bookmarkEnd w:id="161"/>
      <w:r w:rsidRPr="00685D13">
        <w:rPr>
          <w:rFonts w:asciiTheme="minorHAnsi" w:hAnsiTheme="minorHAnsi" w:cstheme="minorHAnsi"/>
          <w:szCs w:val="18"/>
        </w:rPr>
        <w:t>De Inschrijvingen worden beoordeeld op compleetheid en op de vormvereisten die gelden in de Aanbestedingsprocedure, waaronder in ieder geval de rechtsgeldige ondertekening.</w:t>
      </w:r>
      <w:r w:rsidR="004306AA">
        <w:rPr>
          <w:rFonts w:asciiTheme="minorHAnsi" w:hAnsiTheme="minorHAnsi" w:cstheme="minorHAnsi"/>
          <w:szCs w:val="18"/>
        </w:rPr>
        <w:t xml:space="preserve"> Inschrijvingen</w:t>
      </w:r>
      <w:r w:rsidR="004306AA" w:rsidRPr="008608A9">
        <w:rPr>
          <w:rFonts w:asciiTheme="minorHAnsi" w:hAnsiTheme="minorHAnsi" w:cstheme="minorHAnsi"/>
          <w:szCs w:val="18"/>
        </w:rPr>
        <w:t xml:space="preserve"> die niet compleet zijn en/of aan alle vormvereisten voldoen verklaart TNO ongeldig en worden ter zijde gelegd.</w:t>
      </w:r>
    </w:p>
    <w:p w14:paraId="0E6E9754" w14:textId="0FE49DD4" w:rsidR="00A022C3" w:rsidRDefault="00685D13" w:rsidP="00FF2B3B">
      <w:pPr>
        <w:spacing w:line="240" w:lineRule="auto"/>
        <w:rPr>
          <w:rFonts w:asciiTheme="minorHAnsi" w:hAnsiTheme="minorHAnsi" w:cstheme="minorHAnsi"/>
          <w:szCs w:val="18"/>
        </w:rPr>
      </w:pPr>
      <w:r w:rsidRPr="00E935F5">
        <w:rPr>
          <w:rFonts w:asciiTheme="minorHAnsi" w:hAnsiTheme="minorHAnsi" w:cstheme="minorHAnsi"/>
          <w:szCs w:val="18"/>
        </w:rPr>
        <w:t xml:space="preserve">Het ontbreken van antwoorden, </w:t>
      </w:r>
      <w:r w:rsidR="00E935F5">
        <w:rPr>
          <w:rFonts w:asciiTheme="minorHAnsi" w:hAnsiTheme="minorHAnsi" w:cstheme="minorHAnsi"/>
          <w:szCs w:val="18"/>
        </w:rPr>
        <w:t>documenten, of geg</w:t>
      </w:r>
      <w:r w:rsidRPr="00E935F5">
        <w:rPr>
          <w:rFonts w:asciiTheme="minorHAnsi" w:hAnsiTheme="minorHAnsi" w:cstheme="minorHAnsi"/>
          <w:szCs w:val="18"/>
        </w:rPr>
        <w:t xml:space="preserve">evens leidt tot uitsluiting indien geen sprake is van een herstelbare omissie. Inschrijvers worden erop gewezen dat TNO niet verplicht is gebreken te laten herstellen. Het aanbieden van een herstelmogelijkheid is een discretionaire bevoegdheid van TNO. </w:t>
      </w:r>
    </w:p>
    <w:p w14:paraId="06DC0904" w14:textId="77777777" w:rsidR="00E935F5" w:rsidRPr="00E935F5" w:rsidRDefault="00E935F5" w:rsidP="00FF2B3B">
      <w:pPr>
        <w:spacing w:line="240" w:lineRule="auto"/>
        <w:rPr>
          <w:rFonts w:asciiTheme="minorHAnsi" w:hAnsiTheme="minorHAnsi" w:cstheme="minorHAnsi"/>
          <w:szCs w:val="18"/>
        </w:rPr>
      </w:pPr>
    </w:p>
    <w:p w14:paraId="79181519" w14:textId="437E6C12" w:rsidR="00E935F5" w:rsidRDefault="00F85E9B" w:rsidP="00FF2B3B">
      <w:pPr>
        <w:spacing w:line="240" w:lineRule="auto"/>
        <w:rPr>
          <w:rFonts w:asciiTheme="minorHAnsi" w:hAnsiTheme="minorHAnsi" w:cstheme="minorHAnsi"/>
          <w:szCs w:val="18"/>
        </w:rPr>
      </w:pPr>
      <w:r w:rsidRPr="00E935F5">
        <w:rPr>
          <w:rFonts w:asciiTheme="minorHAnsi" w:hAnsiTheme="minorHAnsi" w:cstheme="minorHAnsi"/>
          <w:szCs w:val="18"/>
        </w:rPr>
        <w:t xml:space="preserve">Als - om welke reden dan ook - een vraag niet beantwoord kan worden, dan wel de gevraagde gegevens niet (compleet) ingediend kunnen worden, dient dit voorzien van de reden daarvoor, bij de </w:t>
      </w:r>
      <w:r w:rsidR="002338FE">
        <w:rPr>
          <w:rFonts w:asciiTheme="minorHAnsi" w:hAnsiTheme="minorHAnsi" w:cstheme="minorHAnsi"/>
          <w:szCs w:val="18"/>
        </w:rPr>
        <w:t>Inschrijving</w:t>
      </w:r>
      <w:r w:rsidRPr="00E935F5">
        <w:rPr>
          <w:rFonts w:asciiTheme="minorHAnsi" w:hAnsiTheme="minorHAnsi" w:cstheme="minorHAnsi"/>
          <w:szCs w:val="18"/>
        </w:rPr>
        <w:t xml:space="preserve"> uitdrukkelijk te worden vermeld. TNO zal afhankelijk van de aard van het gebrek beoordelen of de</w:t>
      </w:r>
      <w:r w:rsidR="002338FE">
        <w:rPr>
          <w:rFonts w:asciiTheme="minorHAnsi" w:hAnsiTheme="minorHAnsi" w:cstheme="minorHAnsi"/>
          <w:szCs w:val="18"/>
        </w:rPr>
        <w:t xml:space="preserve"> Inschrijving </w:t>
      </w:r>
      <w:r w:rsidRPr="00E935F5">
        <w:rPr>
          <w:rFonts w:asciiTheme="minorHAnsi" w:hAnsiTheme="minorHAnsi" w:cstheme="minorHAnsi"/>
          <w:szCs w:val="18"/>
        </w:rPr>
        <w:t xml:space="preserve">ongeldig is en in dat geval ter zijde zal worden gelegd, of dat het gebrek voor herstel vatbaar is. </w:t>
      </w:r>
    </w:p>
    <w:p w14:paraId="7CAB3F53" w14:textId="77777777" w:rsidR="00964239" w:rsidRDefault="00964239" w:rsidP="00FF2B3B">
      <w:pPr>
        <w:spacing w:line="240" w:lineRule="auto"/>
        <w:rPr>
          <w:rFonts w:asciiTheme="minorHAnsi" w:hAnsiTheme="minorHAnsi" w:cstheme="minorHAnsi"/>
          <w:szCs w:val="18"/>
        </w:rPr>
      </w:pPr>
    </w:p>
    <w:p w14:paraId="1F509BB2" w14:textId="6DEB7318" w:rsidR="00F85E9B" w:rsidRPr="00E935F5" w:rsidRDefault="00F85E9B" w:rsidP="00FF2B3B">
      <w:pPr>
        <w:spacing w:line="240" w:lineRule="auto"/>
        <w:rPr>
          <w:rFonts w:asciiTheme="minorHAnsi" w:hAnsiTheme="minorHAnsi" w:cstheme="minorHAnsi"/>
          <w:szCs w:val="18"/>
        </w:rPr>
      </w:pPr>
      <w:r w:rsidRPr="00E935F5">
        <w:rPr>
          <w:rFonts w:asciiTheme="minorHAnsi" w:hAnsiTheme="minorHAnsi" w:cstheme="minorHAnsi"/>
          <w:szCs w:val="18"/>
        </w:rPr>
        <w:t>Gebreken waarvoor TNO een herstelgelegenheid biedt dient te worden hersteld binnen de termijn zoals genoemd in het betreffende verzoek van TNO.</w:t>
      </w:r>
    </w:p>
    <w:bookmarkEnd w:id="162"/>
    <w:p w14:paraId="5095189B" w14:textId="77777777" w:rsidR="003A1970" w:rsidRPr="008608A9" w:rsidRDefault="003A1970" w:rsidP="00FF2B3B">
      <w:pPr>
        <w:spacing w:after="200" w:line="240" w:lineRule="auto"/>
        <w:rPr>
          <w:rFonts w:asciiTheme="minorHAnsi" w:hAnsiTheme="minorHAnsi" w:cstheme="minorHAnsi"/>
          <w:b/>
          <w:szCs w:val="18"/>
        </w:rPr>
      </w:pPr>
      <w:r w:rsidRPr="008608A9">
        <w:rPr>
          <w:rFonts w:asciiTheme="minorHAnsi" w:hAnsiTheme="minorHAnsi" w:cstheme="minorHAnsi"/>
          <w:szCs w:val="18"/>
        </w:rPr>
        <w:br w:type="page"/>
      </w:r>
    </w:p>
    <w:p w14:paraId="02DDD4D8" w14:textId="0A17CD86" w:rsidR="003A1970" w:rsidRPr="008608A9" w:rsidRDefault="003A1970" w:rsidP="00FF2B3B">
      <w:pPr>
        <w:pStyle w:val="Heading1"/>
        <w:ind w:left="680" w:hanging="680"/>
        <w:jc w:val="both"/>
      </w:pPr>
      <w:bookmarkStart w:id="163" w:name="_Toc476730674"/>
      <w:bookmarkStart w:id="164" w:name="_Toc82531414"/>
      <w:bookmarkStart w:id="165" w:name="_Toc83886391"/>
      <w:r w:rsidRPr="008608A9">
        <w:lastRenderedPageBreak/>
        <w:t>Beoordeling op Uitsluitingsgronden en Geschiktheidseisen</w:t>
      </w:r>
      <w:bookmarkEnd w:id="163"/>
      <w:bookmarkEnd w:id="164"/>
      <w:bookmarkEnd w:id="165"/>
      <w:r w:rsidRPr="008608A9">
        <w:t xml:space="preserve"> </w:t>
      </w:r>
    </w:p>
    <w:p w14:paraId="0D6514E1" w14:textId="77777777" w:rsidR="00904710" w:rsidRDefault="00904710" w:rsidP="00FF2B3B">
      <w:pPr>
        <w:pStyle w:val="Heading2"/>
        <w:numPr>
          <w:ilvl w:val="0"/>
          <w:numId w:val="0"/>
        </w:numPr>
        <w:ind w:left="680"/>
        <w:jc w:val="both"/>
        <w:rPr>
          <w:rFonts w:asciiTheme="minorHAnsi" w:hAnsiTheme="minorHAnsi" w:cstheme="minorHAnsi"/>
          <w:szCs w:val="18"/>
        </w:rPr>
      </w:pPr>
      <w:bookmarkStart w:id="166" w:name="_Toc476730675"/>
    </w:p>
    <w:p w14:paraId="5BF3E007" w14:textId="15C6F9AD" w:rsidR="003A1970" w:rsidRPr="008608A9" w:rsidRDefault="003A1970" w:rsidP="00FF2B3B">
      <w:pPr>
        <w:pStyle w:val="Heading2"/>
        <w:ind w:left="680" w:hanging="680"/>
        <w:jc w:val="both"/>
        <w:rPr>
          <w:rFonts w:asciiTheme="minorHAnsi" w:hAnsiTheme="minorHAnsi" w:cstheme="minorHAnsi"/>
          <w:szCs w:val="18"/>
        </w:rPr>
      </w:pPr>
      <w:bookmarkStart w:id="167" w:name="_Toc82531415"/>
      <w:bookmarkStart w:id="168" w:name="_Toc83886392"/>
      <w:r w:rsidRPr="008608A9">
        <w:rPr>
          <w:rFonts w:asciiTheme="minorHAnsi" w:hAnsiTheme="minorHAnsi" w:cstheme="minorHAnsi"/>
          <w:szCs w:val="18"/>
        </w:rPr>
        <w:t>Beoordelen op Uitsluitingsgronden</w:t>
      </w:r>
      <w:bookmarkEnd w:id="166"/>
      <w:bookmarkEnd w:id="167"/>
      <w:bookmarkEnd w:id="168"/>
    </w:p>
    <w:p w14:paraId="609F52D2" w14:textId="44CFCB79"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 Inschrijver wordt beoordeeld op de Uitsluitingsgronden</w:t>
      </w:r>
      <w:r w:rsidR="00B452BA">
        <w:rPr>
          <w:rFonts w:asciiTheme="minorHAnsi" w:hAnsiTheme="minorHAnsi" w:cstheme="minorHAnsi"/>
          <w:szCs w:val="18"/>
        </w:rPr>
        <w:t xml:space="preserve"> genoemd in de eigen Verklaring</w:t>
      </w:r>
      <w:r w:rsidRPr="008608A9">
        <w:rPr>
          <w:rFonts w:asciiTheme="minorHAnsi" w:hAnsiTheme="minorHAnsi" w:cstheme="minorHAnsi"/>
          <w:szCs w:val="18"/>
        </w:rPr>
        <w:t xml:space="preserve">. De Inschrijver verklaart door middel van een rechtsgeldige ondertekening van de Eigen Verklaring of </w:t>
      </w:r>
      <w:r w:rsidR="00352BC8">
        <w:rPr>
          <w:rFonts w:asciiTheme="minorHAnsi" w:hAnsiTheme="minorHAnsi" w:cstheme="minorHAnsi"/>
          <w:szCs w:val="18"/>
        </w:rPr>
        <w:t xml:space="preserve">op </w:t>
      </w:r>
      <w:r w:rsidR="00352BC8" w:rsidRPr="00B33B35">
        <w:rPr>
          <w:rFonts w:asciiTheme="minorHAnsi" w:hAnsiTheme="minorHAnsi" w:cstheme="minorHAnsi"/>
          <w:szCs w:val="18"/>
        </w:rPr>
        <w:t xml:space="preserve">het moment van inschrijven </w:t>
      </w:r>
      <w:r w:rsidRPr="008608A9">
        <w:rPr>
          <w:rFonts w:asciiTheme="minorHAnsi" w:hAnsiTheme="minorHAnsi" w:cstheme="minorHAnsi"/>
          <w:szCs w:val="18"/>
        </w:rPr>
        <w:t>de Uitsluitingsgronden al dan niet op hem van toepassing zijn. Indien één of meer van de Uitsluitingsronden op de Inschrijver van toepassing is/zijn, wordt de Inschrijver van deelneming aan de Aanbestedingsprocedure uitgesloten.</w:t>
      </w:r>
    </w:p>
    <w:p w14:paraId="5B3929C4" w14:textId="77777777" w:rsidR="003A1970" w:rsidRPr="008608A9" w:rsidRDefault="003A1970" w:rsidP="00FF2B3B">
      <w:pPr>
        <w:spacing w:line="240" w:lineRule="auto"/>
        <w:rPr>
          <w:rFonts w:asciiTheme="minorHAnsi" w:hAnsiTheme="minorHAnsi" w:cstheme="minorHAnsi"/>
          <w:szCs w:val="18"/>
        </w:rPr>
      </w:pPr>
    </w:p>
    <w:p w14:paraId="3B041820" w14:textId="2399E8F0"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de Inschrijver een Combinatie is en een Uitsluitingsgrond van toepassing is op een van de deelnemers in die Combinatie, zal de Combinatie als geheel worden uitgesloten. </w:t>
      </w:r>
      <w:r w:rsidR="00B452BA">
        <w:rPr>
          <w:rFonts w:asciiTheme="minorHAnsi" w:hAnsiTheme="minorHAnsi" w:cstheme="minorHAnsi"/>
          <w:szCs w:val="18"/>
        </w:rPr>
        <w:t xml:space="preserve">Iedere </w:t>
      </w:r>
      <w:proofErr w:type="spellStart"/>
      <w:r w:rsidR="00B452BA">
        <w:rPr>
          <w:rFonts w:asciiTheme="minorHAnsi" w:hAnsiTheme="minorHAnsi" w:cstheme="minorHAnsi"/>
          <w:szCs w:val="18"/>
        </w:rPr>
        <w:t>combinant</w:t>
      </w:r>
      <w:proofErr w:type="spellEnd"/>
      <w:r w:rsidR="00B452BA">
        <w:rPr>
          <w:rFonts w:asciiTheme="minorHAnsi" w:hAnsiTheme="minorHAnsi" w:cstheme="minorHAnsi"/>
          <w:szCs w:val="18"/>
        </w:rPr>
        <w:t xml:space="preserve"> moet een rechtsgeldig ondertekende Eigen Verklaring indienen.</w:t>
      </w:r>
    </w:p>
    <w:p w14:paraId="271E47E3" w14:textId="77777777" w:rsidR="003A1970" w:rsidRPr="008608A9" w:rsidRDefault="003A1970" w:rsidP="00FF2B3B">
      <w:pPr>
        <w:spacing w:line="240" w:lineRule="auto"/>
        <w:rPr>
          <w:rFonts w:asciiTheme="minorHAnsi" w:hAnsiTheme="minorHAnsi" w:cstheme="minorHAnsi"/>
          <w:szCs w:val="18"/>
        </w:rPr>
      </w:pPr>
    </w:p>
    <w:p w14:paraId="4FB89526" w14:textId="0B18156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Indien de Inschrijver een beroep doet op de geschiktheid van (een) Derde(n) conform paragraaf </w:t>
      </w:r>
      <w:r w:rsidRPr="00DD5470">
        <w:rPr>
          <w:rFonts w:asciiTheme="minorHAnsi" w:hAnsiTheme="minorHAnsi" w:cstheme="minorHAnsi"/>
          <w:szCs w:val="18"/>
        </w:rPr>
        <w:t>2.2</w:t>
      </w:r>
      <w:r w:rsidR="00DD5470" w:rsidRPr="00DD5470">
        <w:rPr>
          <w:rFonts w:asciiTheme="minorHAnsi" w:hAnsiTheme="minorHAnsi" w:cstheme="minorHAnsi"/>
          <w:szCs w:val="18"/>
        </w:rPr>
        <w:t>.10</w:t>
      </w:r>
      <w:r w:rsidR="00DD5470">
        <w:rPr>
          <w:rFonts w:asciiTheme="minorHAnsi" w:hAnsiTheme="minorHAnsi" w:cstheme="minorHAnsi"/>
          <w:szCs w:val="18"/>
        </w:rPr>
        <w:t xml:space="preserve"> </w:t>
      </w:r>
      <w:r w:rsidRPr="008608A9">
        <w:rPr>
          <w:rFonts w:asciiTheme="minorHAnsi" w:hAnsiTheme="minorHAnsi" w:cstheme="minorHAnsi"/>
          <w:szCs w:val="18"/>
        </w:rPr>
        <w:t>van de Aanbestedingsleidraad en een Uitsluitingsgrond van toepassing is op één of meer Derden, wijst TNO het beroep op de geschiktheid van de betreffende Derde(n) af. Indien de Inschrijver, wiens beroep op (een) Derde(n) is afgewezen, - na daartoe door TNO in de gelegenheid te zijn gesteld - geen (tijdig) beroep indient op de middelen van (een) vervangende Derde(n), of indien de Inschrijver wel een beroep doet op (een) vervangende Derde(n) maar niet (volledig) voldoet aan daartoe gestelde voorschriften, wordt de Inschrijver uitgesloten van deelneming aan de Aanbestedingsprocedure.</w:t>
      </w:r>
    </w:p>
    <w:p w14:paraId="773EA9CB" w14:textId="77777777" w:rsidR="003A1970" w:rsidRPr="008608A9" w:rsidRDefault="003A1970" w:rsidP="00FF2B3B">
      <w:pPr>
        <w:spacing w:line="240" w:lineRule="auto"/>
        <w:rPr>
          <w:rFonts w:asciiTheme="minorHAnsi" w:hAnsiTheme="minorHAnsi" w:cstheme="minorHAnsi"/>
          <w:szCs w:val="18"/>
        </w:rPr>
      </w:pPr>
    </w:p>
    <w:p w14:paraId="3A04CC87" w14:textId="5962559F"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Ten bewijze dat de Uitsluitingsgronden op de Inschrijver niet van toepassing zijn, volstaat in eerste instantie 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en – indien de Inschrijver een beroep doet op (een) Derde(n) - de Eigen Verklaring(en) van de Derde(n)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xml:space="preserve">). Op verzoek van TNO levert de Inschrijver waaraan TNO voornemens is de opdracht te gunnen – en indien sprake is van een Combinatie, ieder lid van de Combinatie waaraan TNO voornemens is de opdracht te gunnen, en indien sprake is van een beroep op de geschiktheid van (een) Derde(n) levert de Inschrijver namens iedere Derde - binnen de in paragraaf </w:t>
      </w:r>
      <w:r w:rsidR="00844099" w:rsidRPr="00844099">
        <w:rPr>
          <w:rFonts w:asciiTheme="minorHAnsi" w:hAnsiTheme="minorHAnsi" w:cstheme="minorHAnsi"/>
          <w:szCs w:val="18"/>
        </w:rPr>
        <w:t>7.1</w:t>
      </w:r>
      <w:r w:rsidRPr="008608A9">
        <w:rPr>
          <w:rFonts w:asciiTheme="minorHAnsi" w:hAnsiTheme="minorHAnsi" w:cstheme="minorHAnsi"/>
          <w:szCs w:val="18"/>
        </w:rPr>
        <w:t xml:space="preserve"> van de Aanbestedingsleidraad gestelde termijn - de bewijsstukken. </w:t>
      </w:r>
    </w:p>
    <w:p w14:paraId="65273394" w14:textId="77777777" w:rsidR="003A1970" w:rsidRPr="008608A9" w:rsidRDefault="003A1970" w:rsidP="00FF2B3B">
      <w:pPr>
        <w:spacing w:line="240" w:lineRule="auto"/>
        <w:rPr>
          <w:rFonts w:asciiTheme="minorHAnsi" w:hAnsiTheme="minorHAnsi" w:cstheme="minorHAnsi"/>
          <w:szCs w:val="18"/>
        </w:rPr>
      </w:pPr>
    </w:p>
    <w:p w14:paraId="2BF29B1F" w14:textId="205DED54"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Deze bewijsstukken zijn:</w:t>
      </w:r>
    </w:p>
    <w:p w14:paraId="52473AD5" w14:textId="77777777" w:rsidR="00CA3D54" w:rsidRPr="00B523B5" w:rsidRDefault="00CA3D54" w:rsidP="00FF2B3B">
      <w:pPr>
        <w:pStyle w:val="ListParagraph"/>
        <w:numPr>
          <w:ilvl w:val="0"/>
          <w:numId w:val="15"/>
        </w:numPr>
        <w:spacing w:after="0"/>
        <w:rPr>
          <w:rFonts w:asciiTheme="minorHAnsi" w:hAnsiTheme="minorHAnsi" w:cstheme="minorHAnsi"/>
          <w:sz w:val="18"/>
          <w:szCs w:val="18"/>
        </w:rPr>
      </w:pPr>
      <w:r w:rsidRPr="00B523B5">
        <w:rPr>
          <w:rFonts w:asciiTheme="minorHAnsi" w:hAnsiTheme="minorHAnsi" w:cstheme="minorHAnsi"/>
          <w:sz w:val="18"/>
          <w:szCs w:val="18"/>
        </w:rPr>
        <w:t xml:space="preserve">een uittreksel uit het handelsregister van de Kamer van Koophandel van de Inschrijver of – ingeval van een Combinatie – van iedere afzonderlijke </w:t>
      </w:r>
      <w:proofErr w:type="spellStart"/>
      <w:r w:rsidRPr="00B523B5">
        <w:rPr>
          <w:rFonts w:asciiTheme="minorHAnsi" w:hAnsiTheme="minorHAnsi" w:cstheme="minorHAnsi"/>
          <w:sz w:val="18"/>
          <w:szCs w:val="18"/>
        </w:rPr>
        <w:t>combinant</w:t>
      </w:r>
      <w:proofErr w:type="spellEnd"/>
      <w:r w:rsidRPr="00B523B5">
        <w:rPr>
          <w:rFonts w:asciiTheme="minorHAnsi" w:hAnsiTheme="minorHAnsi" w:cstheme="minorHAnsi"/>
          <w:sz w:val="18"/>
          <w:szCs w:val="18"/>
        </w:rPr>
        <w:t>. Het uittreksel uit het handelsregister dient op het moment van indienen van de Inschrijving niet ouder te zijn dan zes maanden;</w:t>
      </w:r>
    </w:p>
    <w:p w14:paraId="1535AC63" w14:textId="11A8E203" w:rsidR="003A1970" w:rsidRPr="00E957E2" w:rsidRDefault="00CA3D54" w:rsidP="00FF2B3B">
      <w:pPr>
        <w:numPr>
          <w:ilvl w:val="0"/>
          <w:numId w:val="15"/>
        </w:numPr>
        <w:spacing w:after="200" w:line="240" w:lineRule="auto"/>
        <w:contextualSpacing/>
        <w:rPr>
          <w:rFonts w:asciiTheme="minorHAnsi" w:hAnsiTheme="minorHAnsi" w:cstheme="minorHAnsi"/>
          <w:szCs w:val="18"/>
        </w:rPr>
      </w:pPr>
      <w:r w:rsidRPr="00B523B5">
        <w:rPr>
          <w:rFonts w:asciiTheme="minorHAnsi" w:hAnsiTheme="minorHAnsi" w:cstheme="minorHAnsi"/>
          <w:szCs w:val="18"/>
        </w:rPr>
        <w:t xml:space="preserve">indien de Inschrijver een beroep doet op (een) Derde(n), een uittreksel uit het handelsregister van de Kamer van Koophandel van iedere Derde waarop de Inschrijver een beroept doet. Het uittreksel uit het handelsregister dient </w:t>
      </w:r>
      <w:r w:rsidRPr="00E957E2">
        <w:rPr>
          <w:rFonts w:asciiTheme="minorHAnsi" w:hAnsiTheme="minorHAnsi" w:cstheme="minorHAnsi"/>
          <w:szCs w:val="18"/>
        </w:rPr>
        <w:t>op het moment van indienen van de Inschrijving niet ouder te zijn dan zes maanden;</w:t>
      </w:r>
      <w:r w:rsidR="003A1970" w:rsidRPr="00E957E2">
        <w:rPr>
          <w:rFonts w:asciiTheme="minorHAnsi" w:hAnsiTheme="minorHAnsi" w:cstheme="minorHAnsi"/>
          <w:szCs w:val="18"/>
        </w:rPr>
        <w:t xml:space="preserve"> </w:t>
      </w:r>
    </w:p>
    <w:p w14:paraId="01F24783" w14:textId="77079162" w:rsidR="00AE0A54" w:rsidRPr="00E957E2" w:rsidRDefault="00AE0A54" w:rsidP="00FF2B3B">
      <w:pPr>
        <w:numPr>
          <w:ilvl w:val="0"/>
          <w:numId w:val="15"/>
        </w:numPr>
        <w:spacing w:after="200" w:line="240" w:lineRule="auto"/>
        <w:contextualSpacing/>
        <w:jc w:val="left"/>
        <w:rPr>
          <w:rFonts w:asciiTheme="minorHAnsi" w:hAnsiTheme="minorHAnsi" w:cstheme="minorHAnsi"/>
          <w:szCs w:val="18"/>
        </w:rPr>
      </w:pPr>
      <w:r w:rsidRPr="00E957E2">
        <w:rPr>
          <w:rFonts w:asciiTheme="minorHAnsi" w:hAnsiTheme="minorHAnsi" w:cstheme="minorHAnsi"/>
          <w:szCs w:val="18"/>
        </w:rPr>
        <w:t xml:space="preserve">een gedragsverklaring aanbesteden van Inschrijver of – ingeval van een Combinatie – van iedere afzonderlijke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 indien de Inschrijver een beroep doet op (een) Derde(n) – iedere Derde waarop de Inschrijver een beroep doet. De gedragsverklaring aanbesteden dient op het moment van indienen van de Inschrijving niet ouder te zijn dan twee jaar. Voor het aanvragen van een gedragsverklaring aanbesteden dient de Inschrijver,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Derde de website van </w:t>
      </w:r>
      <w:proofErr w:type="spellStart"/>
      <w:r w:rsidRPr="00E957E2">
        <w:rPr>
          <w:rFonts w:asciiTheme="minorHAnsi" w:hAnsiTheme="minorHAnsi" w:cstheme="minorHAnsi"/>
          <w:szCs w:val="18"/>
        </w:rPr>
        <w:t>Justis</w:t>
      </w:r>
      <w:proofErr w:type="spellEnd"/>
      <w:r w:rsidRPr="00E957E2">
        <w:rPr>
          <w:rFonts w:asciiTheme="minorHAnsi" w:hAnsiTheme="minorHAnsi" w:cstheme="minorHAnsi"/>
          <w:szCs w:val="18"/>
        </w:rPr>
        <w:t xml:space="preserve"> (</w:t>
      </w:r>
      <w:hyperlink r:id="rId20" w:history="1">
        <w:r w:rsidRPr="00E957E2">
          <w:rPr>
            <w:rFonts w:asciiTheme="minorHAnsi" w:hAnsiTheme="minorHAnsi" w:cstheme="minorHAnsi"/>
            <w:szCs w:val="18"/>
          </w:rPr>
          <w:t>www.justis.nl</w:t>
        </w:r>
      </w:hyperlink>
      <w:r w:rsidRPr="00E957E2">
        <w:rPr>
          <w:rFonts w:asciiTheme="minorHAnsi" w:hAnsiTheme="minorHAnsi" w:cstheme="minorHAnsi"/>
          <w:szCs w:val="18"/>
        </w:rPr>
        <w:t>) te raadplegen en de instructies op te volgen die daarin vermeld staan ten aanzien van de aanvraag van een gedragsverklaring;</w:t>
      </w:r>
    </w:p>
    <w:p w14:paraId="46AE2589" w14:textId="2C5094E2" w:rsidR="00AE0A54" w:rsidRPr="00E957E2" w:rsidRDefault="00AE0A54" w:rsidP="00FF2B3B">
      <w:pPr>
        <w:numPr>
          <w:ilvl w:val="0"/>
          <w:numId w:val="15"/>
        </w:numPr>
        <w:spacing w:after="200" w:line="240" w:lineRule="auto"/>
        <w:contextualSpacing/>
        <w:jc w:val="left"/>
      </w:pPr>
      <w:r w:rsidRPr="00E957E2">
        <w:rPr>
          <w:rFonts w:asciiTheme="minorHAnsi" w:hAnsiTheme="minorHAnsi" w:cstheme="minorHAnsi"/>
          <w:szCs w:val="18"/>
        </w:rPr>
        <w:t xml:space="preserve">een verklaring van de belastingdienst van de Inschrijver of – ingeval van een Combinatie – van iedere afzonderlijke </w:t>
      </w:r>
      <w:proofErr w:type="spellStart"/>
      <w:r w:rsidRPr="00E957E2">
        <w:rPr>
          <w:rFonts w:asciiTheme="minorHAnsi" w:hAnsiTheme="minorHAnsi" w:cstheme="minorHAnsi"/>
          <w:szCs w:val="18"/>
        </w:rPr>
        <w:t>combi</w:t>
      </w:r>
      <w:r w:rsidR="00B14F70" w:rsidRPr="00E957E2">
        <w:rPr>
          <w:rFonts w:asciiTheme="minorHAnsi" w:hAnsiTheme="minorHAnsi" w:cstheme="minorHAnsi"/>
          <w:szCs w:val="18"/>
        </w:rPr>
        <w:t>nant</w:t>
      </w:r>
      <w:proofErr w:type="spellEnd"/>
      <w:r w:rsidR="00B14F70" w:rsidRPr="00E957E2">
        <w:rPr>
          <w:rFonts w:asciiTheme="minorHAnsi" w:hAnsiTheme="minorHAnsi" w:cstheme="minorHAnsi"/>
          <w:szCs w:val="18"/>
        </w:rPr>
        <w:t xml:space="preserve"> en/of – indien Inschrijver </w:t>
      </w:r>
      <w:r w:rsidRPr="00E957E2">
        <w:rPr>
          <w:rFonts w:asciiTheme="minorHAnsi" w:hAnsiTheme="minorHAnsi" w:cstheme="minorHAnsi"/>
          <w:szCs w:val="18"/>
        </w:rPr>
        <w:t xml:space="preserve">een beroep doet op (een) Derde(n) – </w:t>
      </w:r>
      <w:r w:rsidR="00B14F70" w:rsidRPr="00E957E2">
        <w:rPr>
          <w:rFonts w:asciiTheme="minorHAnsi" w:hAnsiTheme="minorHAnsi" w:cstheme="minorHAnsi"/>
          <w:szCs w:val="18"/>
        </w:rPr>
        <w:t>iedere Derde waarop de Inschrijver</w:t>
      </w:r>
      <w:r w:rsidRPr="00E957E2">
        <w:rPr>
          <w:rFonts w:asciiTheme="minorHAnsi" w:hAnsiTheme="minorHAnsi" w:cstheme="minorHAnsi"/>
          <w:szCs w:val="18"/>
        </w:rPr>
        <w:t xml:space="preserve"> een beroept doet. De verklaring van de belastingdienst dient op het moment van indienen van de </w:t>
      </w:r>
      <w:r w:rsidR="00B14F70" w:rsidRPr="00E957E2">
        <w:rPr>
          <w:rFonts w:asciiTheme="minorHAnsi" w:hAnsiTheme="minorHAnsi" w:cstheme="minorHAnsi"/>
          <w:szCs w:val="18"/>
        </w:rPr>
        <w:t xml:space="preserve">Inschrijving </w:t>
      </w:r>
      <w:r w:rsidRPr="00E957E2">
        <w:rPr>
          <w:rFonts w:asciiTheme="minorHAnsi" w:hAnsiTheme="minorHAnsi" w:cstheme="minorHAnsi"/>
          <w:szCs w:val="18"/>
        </w:rPr>
        <w:t xml:space="preserve">niet ouder te zijn dan zes maanden ten bewijze van het feit dat </w:t>
      </w:r>
      <w:r w:rsidR="00B14F70" w:rsidRPr="00E957E2">
        <w:rPr>
          <w:rFonts w:asciiTheme="minorHAnsi" w:hAnsiTheme="minorHAnsi" w:cstheme="minorHAnsi"/>
          <w:szCs w:val="18"/>
        </w:rPr>
        <w:t>Inschrijver</w:t>
      </w:r>
      <w:r w:rsidRPr="00E957E2">
        <w:rPr>
          <w:rFonts w:asciiTheme="minorHAnsi" w:hAnsiTheme="minorHAnsi" w:cstheme="minorHAnsi"/>
          <w:szCs w:val="18"/>
        </w:rPr>
        <w:t xml:space="preserve">,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Derde heeft voldaan aan zijn verplichtingen op grond van op hem van toepassing zijnde wettelijke bepalingen met betrekking tot betaling van sociale zekerheidspremies of belastingen.</w:t>
      </w:r>
    </w:p>
    <w:p w14:paraId="148796DE" w14:textId="3653BE03" w:rsidR="003A1970" w:rsidRDefault="003A1970" w:rsidP="00FF2B3B">
      <w:pPr>
        <w:spacing w:line="240" w:lineRule="auto"/>
        <w:rPr>
          <w:rFonts w:asciiTheme="minorHAnsi" w:hAnsiTheme="minorHAnsi" w:cstheme="minorHAnsi"/>
          <w:szCs w:val="18"/>
        </w:rPr>
      </w:pPr>
    </w:p>
    <w:p w14:paraId="30B373E1" w14:textId="430CB434"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Inschrijvers worden erop gewezen dat het verkrijgen van sommige bewijsstukken enkele weken kan duren. Inschrijvers wordt geadviseerd de bewijsstukken dan ook in een zo vroeg mogelijk stadium aan te vragen, opdat deze tijdig - na eventueel verzoek daartoe van TNO - kunnen worden verstrekt. TNO wijst erop dat de Inschrijver die een beroep doet op een Derde zelf verantwoordelijk is voor de tijdige indiening van de bewijsstukken ter zake van de Eigen Verklaring van de Derde. TNO adviseert Inschrijvers dan ook Derden op wier geschiktheid zij een beroep doen tijdig en adequaat te informeren over de stukken die ingeval van eventuele gunning aan de Inschrijver door TNO kunnen worden opgevraagd, en over de benodigde duur om die stukken te verkrijgen.</w:t>
      </w:r>
    </w:p>
    <w:p w14:paraId="596A02BC" w14:textId="488A0E0A" w:rsidR="00B76F86" w:rsidRPr="008608A9" w:rsidRDefault="00B76F86" w:rsidP="00FF2B3B">
      <w:pPr>
        <w:spacing w:line="240" w:lineRule="auto"/>
        <w:rPr>
          <w:rFonts w:asciiTheme="minorHAnsi" w:hAnsiTheme="minorHAnsi" w:cstheme="minorHAnsi"/>
          <w:szCs w:val="18"/>
        </w:rPr>
      </w:pPr>
      <w:r>
        <w:rPr>
          <w:rFonts w:asciiTheme="minorHAnsi" w:hAnsiTheme="minorHAnsi" w:cstheme="minorHAnsi"/>
          <w:szCs w:val="18"/>
        </w:rPr>
        <w:t>Het niet (tijdig) verkrijgen van bewijsstukken blijft voor risico van de Inschrijver.</w:t>
      </w:r>
    </w:p>
    <w:p w14:paraId="6F713F2D" w14:textId="77777777" w:rsidR="003A1970" w:rsidRPr="008608A9" w:rsidRDefault="003A1970" w:rsidP="00FF2B3B">
      <w:pPr>
        <w:spacing w:line="240" w:lineRule="auto"/>
        <w:rPr>
          <w:rFonts w:asciiTheme="minorHAnsi" w:hAnsiTheme="minorHAnsi" w:cstheme="minorHAnsi"/>
          <w:szCs w:val="18"/>
        </w:rPr>
      </w:pPr>
    </w:p>
    <w:p w14:paraId="66918347" w14:textId="5CD810DB" w:rsidR="003A1970" w:rsidRPr="00904710" w:rsidRDefault="003A1970" w:rsidP="00FF2B3B">
      <w:pPr>
        <w:spacing w:after="200" w:line="240" w:lineRule="auto"/>
        <w:rPr>
          <w:rFonts w:asciiTheme="minorHAnsi" w:hAnsiTheme="minorHAnsi" w:cstheme="minorHAnsi"/>
          <w:szCs w:val="18"/>
        </w:rPr>
      </w:pPr>
      <w:r w:rsidRPr="008608A9">
        <w:rPr>
          <w:rFonts w:asciiTheme="minorHAnsi" w:hAnsiTheme="minorHAnsi" w:cstheme="minorHAnsi"/>
          <w:szCs w:val="18"/>
        </w:rPr>
        <w:t xml:space="preserve">Indien de Inschrijver na daartoe te zijn verzocht door TNO, de bewijsstukken (van hemzelf of van de eventuele Derde(n)) niet tijdig indient, sluit TNO de betreffende Inschrijver alsnog uit van de </w:t>
      </w:r>
      <w:r w:rsidRPr="00904710">
        <w:rPr>
          <w:rFonts w:asciiTheme="minorHAnsi" w:hAnsiTheme="minorHAnsi" w:cstheme="minorHAnsi"/>
          <w:szCs w:val="18"/>
        </w:rPr>
        <w:t>Aanbestedingsprocedure. TNO zal dan overwegen om de Inschrijver die na het wegvallen van de nummer één in rang, volgens de beoordelingssystematiek op de eerste plaats zou eindigen, te verzoeken om indiening van de bewijsstukken.</w:t>
      </w:r>
    </w:p>
    <w:p w14:paraId="77662437" w14:textId="372E9533" w:rsidR="003A1970" w:rsidRPr="008608A9" w:rsidRDefault="003A1970" w:rsidP="00FF2B3B">
      <w:pPr>
        <w:pStyle w:val="Heading2"/>
        <w:ind w:left="680" w:hanging="680"/>
        <w:jc w:val="both"/>
        <w:rPr>
          <w:rFonts w:asciiTheme="minorHAnsi" w:hAnsiTheme="minorHAnsi" w:cstheme="minorHAnsi"/>
          <w:szCs w:val="18"/>
        </w:rPr>
      </w:pPr>
      <w:bookmarkStart w:id="169" w:name="_Toc476730676"/>
      <w:bookmarkStart w:id="170" w:name="_Toc82531416"/>
      <w:bookmarkStart w:id="171" w:name="_Toc83886393"/>
      <w:r w:rsidRPr="008608A9">
        <w:rPr>
          <w:rFonts w:asciiTheme="minorHAnsi" w:hAnsiTheme="minorHAnsi" w:cstheme="minorHAnsi"/>
          <w:szCs w:val="18"/>
        </w:rPr>
        <w:lastRenderedPageBreak/>
        <w:t>Beoordelen op Geschiktheidseisen</w:t>
      </w:r>
      <w:bookmarkEnd w:id="169"/>
      <w:bookmarkEnd w:id="170"/>
      <w:bookmarkEnd w:id="171"/>
    </w:p>
    <w:p w14:paraId="6CCFC460" w14:textId="70BB3115" w:rsidR="003A5111" w:rsidRDefault="003A5111" w:rsidP="00FF2B3B">
      <w:pPr>
        <w:spacing w:line="240" w:lineRule="auto"/>
        <w:rPr>
          <w:rFonts w:asciiTheme="minorHAnsi" w:hAnsiTheme="minorHAnsi" w:cstheme="minorHAnsi"/>
          <w:szCs w:val="18"/>
        </w:rPr>
      </w:pPr>
      <w:r w:rsidRPr="00E957E2">
        <w:rPr>
          <w:rFonts w:asciiTheme="minorHAnsi" w:hAnsiTheme="minorHAnsi" w:cstheme="minorHAnsi"/>
          <w:szCs w:val="18"/>
        </w:rPr>
        <w:t xml:space="preserve">Inschrijver dient </w:t>
      </w:r>
      <w:r w:rsidR="00352BC8">
        <w:rPr>
          <w:rFonts w:asciiTheme="minorHAnsi" w:hAnsiTheme="minorHAnsi" w:cstheme="minorHAnsi"/>
          <w:szCs w:val="18"/>
        </w:rPr>
        <w:t xml:space="preserve">op </w:t>
      </w:r>
      <w:r w:rsidR="00352BC8" w:rsidRPr="008B0EE9">
        <w:rPr>
          <w:rFonts w:asciiTheme="minorHAnsi" w:hAnsiTheme="minorHAnsi" w:cstheme="minorHAnsi"/>
          <w:szCs w:val="18"/>
        </w:rPr>
        <w:t xml:space="preserve">het moment van inschrijving </w:t>
      </w:r>
      <w:r w:rsidRPr="00E957E2">
        <w:rPr>
          <w:rFonts w:asciiTheme="minorHAnsi" w:hAnsiTheme="minorHAnsi" w:cstheme="minorHAnsi"/>
          <w:szCs w:val="18"/>
        </w:rPr>
        <w:t xml:space="preserve">over een zekere minimale deskundigheid en bekwaamheid te beschikken om de opdracht uit te voeren: de </w:t>
      </w:r>
      <w:r w:rsidR="000845AA" w:rsidRPr="00E957E2">
        <w:rPr>
          <w:rFonts w:asciiTheme="minorHAnsi" w:hAnsiTheme="minorHAnsi" w:cstheme="minorHAnsi"/>
          <w:szCs w:val="18"/>
        </w:rPr>
        <w:t>G</w:t>
      </w:r>
      <w:r w:rsidRPr="00E957E2">
        <w:rPr>
          <w:rFonts w:asciiTheme="minorHAnsi" w:hAnsiTheme="minorHAnsi" w:cstheme="minorHAnsi"/>
          <w:szCs w:val="18"/>
        </w:rPr>
        <w:t>eschiktheidseisen.</w:t>
      </w:r>
    </w:p>
    <w:p w14:paraId="1A4A637B" w14:textId="1B235E63"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Inschrijver wordt beoordeeld op de Geschiktheidseisen. Indien de Inschrijver een beroep doet op de geschiktheid van (een) Derde(n) conform </w:t>
      </w:r>
      <w:r w:rsidRPr="00AC1904">
        <w:rPr>
          <w:rFonts w:asciiTheme="minorHAnsi" w:hAnsiTheme="minorHAnsi" w:cstheme="minorHAnsi"/>
          <w:szCs w:val="18"/>
        </w:rPr>
        <w:t>paragraaf 2.2</w:t>
      </w:r>
      <w:r w:rsidR="00AC1904" w:rsidRPr="00AC1904">
        <w:rPr>
          <w:rFonts w:asciiTheme="minorHAnsi" w:hAnsiTheme="minorHAnsi" w:cstheme="minorHAnsi"/>
          <w:szCs w:val="18"/>
        </w:rPr>
        <w:t>.</w:t>
      </w:r>
      <w:r w:rsidR="00D90DA0">
        <w:rPr>
          <w:rFonts w:asciiTheme="minorHAnsi" w:hAnsiTheme="minorHAnsi" w:cstheme="minorHAnsi"/>
          <w:szCs w:val="18"/>
        </w:rPr>
        <w:t>9</w:t>
      </w:r>
      <w:r w:rsidRPr="00AC1904">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beoordeelt TNO of de Derde(n) voldoet/voldoen aan de gestelde Geschiktheidseisen, waarvoor de Inschrijver een beroep doet op die Derde(n). </w:t>
      </w:r>
    </w:p>
    <w:p w14:paraId="32D71CAF" w14:textId="77777777" w:rsidR="003A1970" w:rsidRPr="008608A9" w:rsidRDefault="003A1970" w:rsidP="00FF2B3B">
      <w:pPr>
        <w:spacing w:line="240" w:lineRule="auto"/>
        <w:rPr>
          <w:rFonts w:asciiTheme="minorHAnsi" w:hAnsiTheme="minorHAnsi" w:cstheme="minorHAnsi"/>
          <w:szCs w:val="18"/>
        </w:rPr>
      </w:pPr>
    </w:p>
    <w:p w14:paraId="0174257E"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De Geschiktheidseisen zien op de vereiste financiële en economische draagkracht, technische- en beroepsbekwaamheid, en beroepsbevoegdheid waaraan de Inschrijver dient te voldoen om in aanmerking te komen voor het indienen van een Inschrijving. </w:t>
      </w:r>
    </w:p>
    <w:p w14:paraId="7A3151CC" w14:textId="77777777" w:rsidR="00BE3074" w:rsidRPr="008608A9" w:rsidRDefault="00BE3074" w:rsidP="00FF2B3B">
      <w:pPr>
        <w:spacing w:line="240" w:lineRule="auto"/>
        <w:rPr>
          <w:rFonts w:asciiTheme="minorHAnsi" w:hAnsiTheme="minorHAnsi" w:cstheme="minorHAnsi"/>
          <w:szCs w:val="18"/>
        </w:rPr>
      </w:pPr>
    </w:p>
    <w:p w14:paraId="23D67AEF" w14:textId="46ED28A5" w:rsidR="003A1970" w:rsidRPr="004C20D1" w:rsidRDefault="003A1970" w:rsidP="00FF2B3B">
      <w:pPr>
        <w:pStyle w:val="Heading3"/>
        <w:tabs>
          <w:tab w:val="num" w:pos="567"/>
        </w:tabs>
        <w:ind w:left="680" w:hanging="680"/>
        <w:jc w:val="both"/>
      </w:pPr>
      <w:bookmarkStart w:id="172" w:name="_Toc476730677"/>
      <w:bookmarkStart w:id="173" w:name="_Toc82531417"/>
      <w:bookmarkStart w:id="174" w:name="_Toc83886394"/>
      <w:r w:rsidRPr="004C20D1">
        <w:t>Financiële en economische draagkracht</w:t>
      </w:r>
      <w:bookmarkEnd w:id="172"/>
      <w:bookmarkEnd w:id="173"/>
      <w:bookmarkEnd w:id="174"/>
    </w:p>
    <w:p w14:paraId="2C94105C" w14:textId="77777777" w:rsidR="00AC1904" w:rsidRDefault="00AC1904" w:rsidP="00FF2B3B">
      <w:pPr>
        <w:autoSpaceDE w:val="0"/>
        <w:autoSpaceDN w:val="0"/>
        <w:adjustRightInd w:val="0"/>
        <w:spacing w:line="240" w:lineRule="auto"/>
        <w:rPr>
          <w:rFonts w:asciiTheme="minorHAnsi" w:hAnsiTheme="minorHAnsi" w:cstheme="minorHAnsi"/>
          <w:color w:val="000000"/>
          <w:szCs w:val="18"/>
        </w:rPr>
      </w:pPr>
    </w:p>
    <w:p w14:paraId="297C1361" w14:textId="18003181" w:rsidR="00AC1904" w:rsidRPr="00AC1904" w:rsidRDefault="00AC1904" w:rsidP="00FF2B3B">
      <w:pPr>
        <w:pStyle w:val="Heading4"/>
        <w:rPr>
          <w:rFonts w:asciiTheme="minorHAnsi" w:hAnsiTheme="minorHAnsi" w:cstheme="minorHAnsi"/>
          <w:szCs w:val="18"/>
        </w:rPr>
      </w:pPr>
      <w:bookmarkStart w:id="175" w:name="_Toc82531418"/>
      <w:bookmarkStart w:id="176" w:name="_Toc83886395"/>
      <w:r w:rsidRPr="00AC1904">
        <w:rPr>
          <w:rFonts w:asciiTheme="minorHAnsi" w:hAnsiTheme="minorHAnsi" w:cstheme="minorHAnsi"/>
          <w:szCs w:val="18"/>
        </w:rPr>
        <w:t>Verzekering</w:t>
      </w:r>
      <w:bookmarkEnd w:id="175"/>
      <w:bookmarkEnd w:id="176"/>
    </w:p>
    <w:p w14:paraId="4C5B52EB" w14:textId="47607BAD" w:rsidR="003A1970" w:rsidRDefault="0018355A" w:rsidP="00FF2B3B">
      <w:pPr>
        <w:spacing w:line="240" w:lineRule="auto"/>
        <w:rPr>
          <w:rFonts w:asciiTheme="minorHAnsi" w:hAnsiTheme="minorHAnsi" w:cstheme="minorBidi"/>
        </w:rPr>
      </w:pPr>
      <w:r w:rsidRPr="007E5662">
        <w:rPr>
          <w:rFonts w:asciiTheme="minorHAnsi" w:hAnsiTheme="minorHAnsi" w:cstheme="minorBidi"/>
        </w:rPr>
        <w:t>De Inschrijver dient verzekerd te zijn tegen wettelijke aansprakelijkheid, waaronder mede begrepen de verzekering van de beroeps</w:t>
      </w:r>
      <w:r>
        <w:rPr>
          <w:rFonts w:asciiTheme="minorHAnsi" w:hAnsiTheme="minorHAnsi" w:cstheme="minorBidi"/>
        </w:rPr>
        <w:t>-</w:t>
      </w:r>
      <w:r w:rsidRPr="007E5662">
        <w:rPr>
          <w:rFonts w:asciiTheme="minorHAnsi" w:hAnsiTheme="minorHAnsi" w:cstheme="minorBidi"/>
        </w:rPr>
        <w:t xml:space="preserve"> en bedrijfsaansprakelijkheid, met een dekking van minimaal € 1.250.000,- per schadeveroorzakende gebeurtenis, met een minimale jaarlijkse uitkering van 200% van dit bedrag, dan wel bereid en in staat te zijn ingeval van voorgenomen gunning een dergelijke verzekering af te sluiten. De (af te sluiten) verzekering van de Inschrijver dient te gelden voor ten minste de duur van de Overeenkomst</w:t>
      </w:r>
    </w:p>
    <w:p w14:paraId="5B756A85" w14:textId="77777777" w:rsidR="0018355A" w:rsidRPr="008608A9" w:rsidRDefault="0018355A" w:rsidP="00FF2B3B">
      <w:pPr>
        <w:spacing w:line="240" w:lineRule="auto"/>
        <w:rPr>
          <w:rFonts w:asciiTheme="minorHAnsi" w:hAnsiTheme="minorHAnsi" w:cstheme="minorHAnsi"/>
          <w:color w:val="000000"/>
          <w:szCs w:val="18"/>
        </w:rPr>
      </w:pPr>
    </w:p>
    <w:p w14:paraId="6688EAF1" w14:textId="0EDD8615"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Ten bewijze van het feit dat Inschrijver voldoet aan deze eis, volstaat in eerste instantie </w:t>
      </w:r>
      <w:r w:rsidR="0063539A">
        <w:rPr>
          <w:rFonts w:asciiTheme="minorHAnsi" w:hAnsiTheme="minorHAnsi" w:cstheme="minorHAnsi"/>
          <w:szCs w:val="18"/>
        </w:rPr>
        <w:t xml:space="preserve">het aankruisen van het vakje “ja” in Deel IV van </w:t>
      </w:r>
      <w:r w:rsidRPr="008608A9">
        <w:rPr>
          <w:rFonts w:asciiTheme="minorHAnsi" w:hAnsiTheme="minorHAnsi" w:cstheme="minorHAnsi"/>
          <w:szCs w:val="18"/>
        </w:rPr>
        <w:t>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en – indien de Inschrijver voor de onderhavige Geschiktheidseis een beroep doet op de financiële en economische draagkracht van een Derde – de Eigen Verklaring van de betreffende Derde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xml:space="preserve">). </w:t>
      </w:r>
    </w:p>
    <w:p w14:paraId="2DAA1D22" w14:textId="77777777" w:rsidR="003A1970" w:rsidRPr="008608A9" w:rsidRDefault="003A1970" w:rsidP="00FF2B3B">
      <w:pPr>
        <w:spacing w:line="240" w:lineRule="auto"/>
        <w:rPr>
          <w:rFonts w:asciiTheme="minorHAnsi" w:hAnsiTheme="minorHAnsi" w:cstheme="minorHAnsi"/>
          <w:szCs w:val="18"/>
        </w:rPr>
      </w:pPr>
    </w:p>
    <w:p w14:paraId="722C654F" w14:textId="02E09D42" w:rsidR="003A1970" w:rsidRPr="008608A9" w:rsidRDefault="003A1970" w:rsidP="00FF2B3B">
      <w:pPr>
        <w:spacing w:line="240" w:lineRule="auto"/>
        <w:rPr>
          <w:rFonts w:asciiTheme="minorHAnsi" w:hAnsiTheme="minorHAnsi" w:cstheme="minorHAnsi"/>
          <w:color w:val="000000"/>
          <w:szCs w:val="18"/>
        </w:rPr>
      </w:pPr>
      <w:r w:rsidRPr="008608A9">
        <w:rPr>
          <w:rFonts w:asciiTheme="minorHAnsi" w:hAnsiTheme="minorHAnsi" w:cstheme="minorHAnsi"/>
          <w:szCs w:val="18"/>
        </w:rPr>
        <w:t>Op verzoek van TNO levert de Inschrijver waarvan de Inschrijving als eerste in rang is geëindigd, binnen de gestelde termijn</w:t>
      </w:r>
      <w:r w:rsidR="009A2FC6">
        <w:rPr>
          <w:rFonts w:asciiTheme="minorHAnsi" w:hAnsiTheme="minorHAnsi" w:cstheme="minorHAnsi"/>
          <w:szCs w:val="18"/>
        </w:rPr>
        <w:t xml:space="preserve"> als </w:t>
      </w:r>
      <w:r w:rsidR="001F08F3">
        <w:rPr>
          <w:rFonts w:asciiTheme="minorHAnsi" w:hAnsiTheme="minorHAnsi" w:cstheme="minorHAnsi"/>
          <w:szCs w:val="18"/>
        </w:rPr>
        <w:t>genoemd in par.</w:t>
      </w:r>
      <w:r w:rsidR="009A2FC6">
        <w:rPr>
          <w:rFonts w:asciiTheme="minorHAnsi" w:hAnsiTheme="minorHAnsi" w:cstheme="minorHAnsi"/>
          <w:szCs w:val="18"/>
        </w:rPr>
        <w:t>7.1</w:t>
      </w:r>
      <w:r w:rsidRPr="008608A9">
        <w:rPr>
          <w:rFonts w:asciiTheme="minorHAnsi" w:hAnsiTheme="minorHAnsi" w:cstheme="minorHAnsi"/>
          <w:szCs w:val="18"/>
        </w:rPr>
        <w:t>, het bewijsstuk inzake de verzekering. Dit bewijsstuk is</w:t>
      </w:r>
      <w:r w:rsidRPr="008608A9">
        <w:rPr>
          <w:rFonts w:asciiTheme="minorHAnsi" w:hAnsiTheme="minorHAnsi" w:cstheme="minorHAnsi"/>
          <w:color w:val="000000"/>
          <w:szCs w:val="18"/>
        </w:rPr>
        <w:t xml:space="preserve"> een polis van de vereiste verzekering of een toereikende verklaring van de verzekeringsmaatschappij waaruit blijkt dat de Inschrijver verzekerd is zoals vereist in de aanbestedingsstukken. Indien een concernpolis wordt overgelegd dient de </w:t>
      </w:r>
      <w:r w:rsidRPr="008608A9">
        <w:rPr>
          <w:rFonts w:asciiTheme="minorHAnsi" w:hAnsiTheme="minorHAnsi" w:cstheme="minorHAnsi"/>
          <w:szCs w:val="18"/>
        </w:rPr>
        <w:t xml:space="preserve">Inschrijver </w:t>
      </w:r>
      <w:r w:rsidRPr="008608A9">
        <w:rPr>
          <w:rFonts w:asciiTheme="minorHAnsi" w:hAnsiTheme="minorHAnsi" w:cstheme="minorHAnsi"/>
          <w:color w:val="000000"/>
          <w:szCs w:val="18"/>
        </w:rPr>
        <w:t xml:space="preserve">door middel van een kopie daarvan aan te tonen dat hij is meeverzekerd. </w:t>
      </w:r>
    </w:p>
    <w:p w14:paraId="2C377E3D" w14:textId="77777777" w:rsidR="003A1970" w:rsidRPr="008608A9" w:rsidRDefault="003A1970" w:rsidP="00FF2B3B">
      <w:pPr>
        <w:spacing w:line="240" w:lineRule="auto"/>
        <w:rPr>
          <w:rFonts w:asciiTheme="minorHAnsi" w:hAnsiTheme="minorHAnsi" w:cstheme="minorHAnsi"/>
          <w:color w:val="000000"/>
          <w:szCs w:val="18"/>
        </w:rPr>
      </w:pPr>
    </w:p>
    <w:p w14:paraId="67F2AB6C" w14:textId="155011A0" w:rsidR="003A1970" w:rsidRPr="008608A9" w:rsidRDefault="003A1970" w:rsidP="00FF2B3B">
      <w:pPr>
        <w:spacing w:line="240" w:lineRule="auto"/>
        <w:rPr>
          <w:rFonts w:asciiTheme="minorHAnsi" w:hAnsiTheme="minorHAnsi" w:cstheme="minorHAnsi"/>
          <w:color w:val="000000"/>
          <w:szCs w:val="18"/>
        </w:rPr>
      </w:pPr>
      <w:r w:rsidRPr="008608A9">
        <w:rPr>
          <w:rFonts w:asciiTheme="minorHAnsi" w:hAnsiTheme="minorHAnsi" w:cstheme="minorHAnsi"/>
          <w:color w:val="000000"/>
          <w:szCs w:val="18"/>
        </w:rPr>
        <w:t>Indien de Inschrijver binnen de gestelde termijn (nog) niet beschikt over de polis of de toereikende verklaring van de verzekeringsmaatschappij, dient hij in plaats daarvan een bereidverklaring te ondertekenen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Met die verklaring verklaart de Inschrijver dat hij </w:t>
      </w:r>
      <w:r w:rsidRPr="00085189">
        <w:rPr>
          <w:rFonts w:asciiTheme="minorHAnsi" w:hAnsiTheme="minorHAnsi" w:cstheme="minorHAnsi"/>
          <w:color w:val="000000"/>
          <w:szCs w:val="18"/>
        </w:rPr>
        <w:t xml:space="preserve">binnen zeven </w:t>
      </w:r>
      <w:r w:rsidR="00662889" w:rsidRPr="00085189">
        <w:rPr>
          <w:rFonts w:asciiTheme="minorHAnsi" w:hAnsiTheme="minorHAnsi" w:cstheme="minorHAnsi"/>
          <w:color w:val="000000"/>
          <w:szCs w:val="18"/>
        </w:rPr>
        <w:t xml:space="preserve">(7) </w:t>
      </w:r>
      <w:r w:rsidRPr="00085189">
        <w:rPr>
          <w:rFonts w:asciiTheme="minorHAnsi" w:hAnsiTheme="minorHAnsi" w:cstheme="minorHAnsi"/>
          <w:color w:val="000000"/>
          <w:szCs w:val="18"/>
        </w:rPr>
        <w:t>kalenderdagen</w:t>
      </w:r>
      <w:r w:rsidRPr="008608A9">
        <w:rPr>
          <w:rFonts w:asciiTheme="minorHAnsi" w:hAnsiTheme="minorHAnsi" w:cstheme="minorHAnsi"/>
          <w:color w:val="000000"/>
          <w:szCs w:val="18"/>
        </w:rPr>
        <w:t xml:space="preserve"> na de mededeling van </w:t>
      </w:r>
      <w:r w:rsidRPr="008608A9">
        <w:rPr>
          <w:rFonts w:asciiTheme="minorHAnsi" w:hAnsiTheme="minorHAnsi" w:cstheme="minorHAnsi"/>
          <w:szCs w:val="18"/>
        </w:rPr>
        <w:t xml:space="preserve">TNO </w:t>
      </w:r>
      <w:r w:rsidRPr="008608A9">
        <w:rPr>
          <w:rFonts w:asciiTheme="minorHAnsi" w:hAnsiTheme="minorHAnsi" w:cstheme="minorHAnsi"/>
          <w:color w:val="000000"/>
          <w:szCs w:val="18"/>
        </w:rPr>
        <w:t>dat zij - op basis van de beoordeling van de reeds ingediende (bewijs</w:t>
      </w:r>
      <w:r w:rsidR="00085189">
        <w:rPr>
          <w:rFonts w:asciiTheme="minorHAnsi" w:hAnsiTheme="minorHAnsi" w:cstheme="minorHAnsi"/>
          <w:color w:val="000000"/>
          <w:szCs w:val="18"/>
        </w:rPr>
        <w:t>-</w:t>
      </w:r>
      <w:r w:rsidRPr="008608A9">
        <w:rPr>
          <w:rFonts w:asciiTheme="minorHAnsi" w:hAnsiTheme="minorHAnsi" w:cstheme="minorHAnsi"/>
          <w:color w:val="000000"/>
          <w:szCs w:val="18"/>
        </w:rPr>
        <w:t xml:space="preserve">)stukken (zie paragraaf </w:t>
      </w:r>
      <w:r w:rsidR="00844099" w:rsidRPr="00844099">
        <w:rPr>
          <w:rFonts w:asciiTheme="minorHAnsi" w:hAnsiTheme="minorHAnsi" w:cstheme="minorHAnsi"/>
          <w:color w:val="000000"/>
          <w:szCs w:val="18"/>
        </w:rPr>
        <w:t>7.</w:t>
      </w:r>
      <w:r w:rsidR="00844099" w:rsidRPr="00A13972">
        <w:rPr>
          <w:rFonts w:asciiTheme="minorHAnsi" w:hAnsiTheme="minorHAnsi" w:cstheme="minorHAnsi"/>
          <w:color w:val="000000"/>
          <w:szCs w:val="18"/>
        </w:rPr>
        <w:t>1</w:t>
      </w:r>
      <w:r w:rsidRPr="00A13972">
        <w:rPr>
          <w:rFonts w:asciiTheme="minorHAnsi" w:hAnsiTheme="minorHAnsi" w:cstheme="minorHAnsi"/>
          <w:color w:val="000000"/>
          <w:szCs w:val="18"/>
        </w:rPr>
        <w:t xml:space="preserve"> en </w:t>
      </w:r>
      <w:r w:rsidR="00844099" w:rsidRPr="00844099">
        <w:rPr>
          <w:rFonts w:asciiTheme="minorHAnsi" w:hAnsiTheme="minorHAnsi" w:cstheme="minorHAnsi"/>
          <w:color w:val="000000"/>
          <w:szCs w:val="18"/>
        </w:rPr>
        <w:t>7.2</w:t>
      </w:r>
      <w:r w:rsidR="00085189">
        <w:rPr>
          <w:rFonts w:asciiTheme="minorHAnsi" w:hAnsiTheme="minorHAnsi" w:cstheme="minorHAnsi"/>
          <w:color w:val="000000"/>
          <w:szCs w:val="18"/>
        </w:rPr>
        <w:t>)</w:t>
      </w:r>
      <w:r w:rsidRPr="008608A9">
        <w:rPr>
          <w:rFonts w:asciiTheme="minorHAnsi" w:hAnsiTheme="minorHAnsi" w:cstheme="minorHAnsi"/>
          <w:color w:val="000000"/>
          <w:szCs w:val="18"/>
        </w:rPr>
        <w:t xml:space="preserve"> - voornemens is de Overeenkomst met hem te sluiten onder de opschortende voorwaarde van de vereiste verzekering, hij alsnog een kopie van de polis dan wel van de toereikende verklaring van de verzekeringsmaatschappij, verstrekt. Die mededeling zal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pas doen nadat de bezwaartermijn is verstreken zonder dat een kortgeding aanhangig is gemaakt of – indien wel een kortgeding aanhangig is gemaakt – uit het betreffende vonnis blijkt dat de gunningsbeslissing in stand kan blijven. Eerst na ontvangst van het bewijs dat de Inschrijver toereikend is verzekerd, wordt de Overeenkomst gesloten. Indien de Inschrijver binnen de gestelde termijn geen polis van de vereiste verzekering of een toereikende verklaring van de verzekeringsmaatschappij kan verstrekken, komt de Overeenkomst niet tot stand en behoudt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het recht de opdracht alsnog te gunnen aan de Inschrijver die na het wegvallen van de nummer één volgens de beoordelingssystematiek op de eerste plaats in rang zou eindigen, en die zijn Inschrijving gestand heeft gedaan.</w:t>
      </w:r>
    </w:p>
    <w:p w14:paraId="63A73017" w14:textId="77777777" w:rsidR="003A1970" w:rsidRPr="008608A9" w:rsidRDefault="003A1970" w:rsidP="00FF2B3B">
      <w:pPr>
        <w:spacing w:line="240" w:lineRule="auto"/>
        <w:rPr>
          <w:rFonts w:asciiTheme="minorHAnsi" w:hAnsiTheme="minorHAnsi" w:cstheme="minorHAnsi"/>
          <w:color w:val="000000"/>
          <w:szCs w:val="18"/>
        </w:rPr>
      </w:pPr>
    </w:p>
    <w:p w14:paraId="2A6C2124" w14:textId="5AA2C02E" w:rsidR="00D3095F" w:rsidRDefault="00D3095F" w:rsidP="00FF2B3B">
      <w:pPr>
        <w:spacing w:line="240" w:lineRule="auto"/>
        <w:rPr>
          <w:rFonts w:asciiTheme="minorHAnsi" w:hAnsiTheme="minorHAnsi" w:cstheme="minorHAnsi"/>
          <w:color w:val="000000"/>
          <w:szCs w:val="18"/>
        </w:rPr>
      </w:pPr>
      <w:r w:rsidRPr="00D3095F">
        <w:rPr>
          <w:rFonts w:asciiTheme="minorHAnsi" w:hAnsiTheme="minorHAnsi" w:cstheme="minorHAnsi"/>
          <w:color w:val="000000"/>
          <w:szCs w:val="18"/>
        </w:rPr>
        <w:t xml:space="preserve">Indien </w:t>
      </w:r>
      <w:r>
        <w:rPr>
          <w:rFonts w:asciiTheme="minorHAnsi" w:hAnsiTheme="minorHAnsi" w:cstheme="minorHAnsi"/>
          <w:color w:val="000000"/>
          <w:szCs w:val="18"/>
        </w:rPr>
        <w:t>Inschrijver</w:t>
      </w:r>
      <w:r w:rsidRPr="00D3095F">
        <w:rPr>
          <w:rFonts w:asciiTheme="minorHAnsi" w:hAnsiTheme="minorHAnsi" w:cstheme="minorHAnsi"/>
          <w:color w:val="000000"/>
          <w:szCs w:val="18"/>
        </w:rPr>
        <w:t xml:space="preserve"> nog niet afdoende is verzekerd, dient hij op verzoek van TNO de ingevulde en rechtsgeldig ondertekende bijlage </w:t>
      </w:r>
      <w:r w:rsidRPr="00D90DA0">
        <w:rPr>
          <w:rFonts w:asciiTheme="minorHAnsi" w:hAnsiTheme="minorHAnsi" w:cstheme="minorHAnsi"/>
          <w:b/>
          <w:bCs/>
          <w:color w:val="000000"/>
          <w:szCs w:val="18"/>
        </w:rPr>
        <w:t>B04</w:t>
      </w:r>
      <w:r w:rsidRPr="00D3095F">
        <w:rPr>
          <w:rFonts w:asciiTheme="minorHAnsi" w:hAnsiTheme="minorHAnsi" w:cstheme="minorHAnsi"/>
          <w:color w:val="000000"/>
          <w:szCs w:val="18"/>
        </w:rPr>
        <w:t xml:space="preserve"> als bewijsstuk in. Indien</w:t>
      </w:r>
      <w:r>
        <w:rPr>
          <w:rFonts w:asciiTheme="minorHAnsi" w:hAnsiTheme="minorHAnsi" w:cstheme="minorHAnsi"/>
          <w:color w:val="000000"/>
          <w:szCs w:val="18"/>
        </w:rPr>
        <w:t xml:space="preserve"> inschrijver</w:t>
      </w:r>
      <w:r w:rsidRPr="00D3095F">
        <w:rPr>
          <w:rFonts w:asciiTheme="minorHAnsi" w:hAnsiTheme="minorHAnsi" w:cstheme="minorHAnsi"/>
          <w:color w:val="000000"/>
          <w:szCs w:val="18"/>
        </w:rPr>
        <w:t xml:space="preserve"> afdoende is verzekerd, dient hij op verzoek van TNO als bewijsstuk een kopie van de polis en de verzekeringsovereenkomst in.</w:t>
      </w:r>
    </w:p>
    <w:p w14:paraId="0AD454FB" w14:textId="77777777" w:rsidR="00D3095F" w:rsidRDefault="00D3095F" w:rsidP="00FF2B3B">
      <w:pPr>
        <w:spacing w:line="240" w:lineRule="auto"/>
        <w:rPr>
          <w:rFonts w:asciiTheme="minorHAnsi" w:hAnsiTheme="minorHAnsi" w:cstheme="minorHAnsi"/>
          <w:color w:val="000000"/>
          <w:szCs w:val="18"/>
        </w:rPr>
      </w:pPr>
    </w:p>
    <w:p w14:paraId="1FECC4BD" w14:textId="7029B366" w:rsidR="003A1970" w:rsidRPr="008608A9" w:rsidRDefault="003A1970" w:rsidP="00FF2B3B">
      <w:pPr>
        <w:spacing w:line="240" w:lineRule="auto"/>
        <w:rPr>
          <w:rFonts w:asciiTheme="minorHAnsi" w:hAnsiTheme="minorHAnsi" w:cstheme="minorHAnsi"/>
          <w:color w:val="000000"/>
          <w:szCs w:val="18"/>
        </w:rPr>
      </w:pPr>
      <w:r w:rsidRPr="008608A9">
        <w:rPr>
          <w:rFonts w:asciiTheme="minorHAnsi" w:hAnsiTheme="minorHAnsi" w:cstheme="minorHAnsi"/>
          <w:color w:val="000000"/>
          <w:szCs w:val="18"/>
        </w:rPr>
        <w:t xml:space="preserve">Het format Polis/verklaring inzake verzekering is als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bij de Aanbestedingsleidraad gevoegd.</w:t>
      </w:r>
    </w:p>
    <w:p w14:paraId="02B230FF" w14:textId="5309F0F7" w:rsidR="00AC1904" w:rsidRDefault="00AC1904" w:rsidP="00FF2B3B">
      <w:pPr>
        <w:spacing w:line="240" w:lineRule="auto"/>
        <w:rPr>
          <w:rFonts w:asciiTheme="minorHAnsi" w:hAnsiTheme="minorHAnsi" w:cstheme="minorHAnsi"/>
          <w:szCs w:val="18"/>
        </w:rPr>
      </w:pPr>
    </w:p>
    <w:p w14:paraId="2C4E61AB" w14:textId="4249D9B1" w:rsidR="003A1970" w:rsidRPr="004C20D1" w:rsidRDefault="003A1970" w:rsidP="00FF2B3B">
      <w:pPr>
        <w:pStyle w:val="Heading3"/>
        <w:tabs>
          <w:tab w:val="num" w:pos="567"/>
        </w:tabs>
        <w:ind w:left="680" w:hanging="680"/>
        <w:jc w:val="both"/>
      </w:pPr>
      <w:bookmarkStart w:id="177" w:name="_Toc476730678"/>
      <w:bookmarkStart w:id="178" w:name="_Toc82531419"/>
      <w:bookmarkStart w:id="179" w:name="_Toc83886396"/>
      <w:r w:rsidRPr="004C20D1">
        <w:t>Technische- en beroepsbekwaamheid</w:t>
      </w:r>
      <w:bookmarkEnd w:id="177"/>
      <w:bookmarkEnd w:id="178"/>
      <w:bookmarkEnd w:id="179"/>
    </w:p>
    <w:p w14:paraId="5D8D2E9F" w14:textId="4E3626BA" w:rsidR="00181FC0" w:rsidRDefault="00181FC0" w:rsidP="00FF2B3B">
      <w:pPr>
        <w:autoSpaceDE w:val="0"/>
        <w:autoSpaceDN w:val="0"/>
        <w:adjustRightInd w:val="0"/>
        <w:spacing w:line="240" w:lineRule="auto"/>
        <w:rPr>
          <w:rFonts w:asciiTheme="minorHAnsi" w:hAnsiTheme="minorHAnsi"/>
          <w:szCs w:val="18"/>
        </w:rPr>
      </w:pPr>
      <w:r w:rsidRPr="00480946">
        <w:rPr>
          <w:rFonts w:asciiTheme="minorHAnsi" w:hAnsiTheme="minorHAnsi"/>
          <w:szCs w:val="18"/>
        </w:rPr>
        <w:t xml:space="preserve">Bekwaamheidseisen zeggen iets over de mate waarin </w:t>
      </w:r>
      <w:r>
        <w:rPr>
          <w:rFonts w:asciiTheme="minorHAnsi" w:hAnsiTheme="minorHAnsi"/>
          <w:szCs w:val="18"/>
        </w:rPr>
        <w:t>I</w:t>
      </w:r>
      <w:r w:rsidRPr="00480946">
        <w:rPr>
          <w:rFonts w:asciiTheme="minorHAnsi" w:hAnsiTheme="minorHAnsi"/>
          <w:szCs w:val="18"/>
        </w:rPr>
        <w:t>nschrijvers in staat geacht mogen worden</w:t>
      </w:r>
      <w:r>
        <w:rPr>
          <w:rFonts w:asciiTheme="minorHAnsi" w:hAnsiTheme="minorHAnsi"/>
          <w:szCs w:val="18"/>
        </w:rPr>
        <w:t xml:space="preserve"> </w:t>
      </w:r>
      <w:r w:rsidRPr="00480946">
        <w:rPr>
          <w:rFonts w:asciiTheme="minorHAnsi" w:hAnsiTheme="minorHAnsi"/>
          <w:szCs w:val="18"/>
        </w:rPr>
        <w:t xml:space="preserve">de feitelijke activiteiten </w:t>
      </w:r>
      <w:r>
        <w:rPr>
          <w:rFonts w:asciiTheme="minorHAnsi" w:hAnsiTheme="minorHAnsi"/>
          <w:szCs w:val="18"/>
        </w:rPr>
        <w:t xml:space="preserve">uit hoofde van de onderhavige opdracht </w:t>
      </w:r>
      <w:r w:rsidRPr="00480946">
        <w:rPr>
          <w:rFonts w:asciiTheme="minorHAnsi" w:hAnsiTheme="minorHAnsi"/>
          <w:szCs w:val="18"/>
        </w:rPr>
        <w:t>naar behoren te verrichten</w:t>
      </w:r>
      <w:r>
        <w:rPr>
          <w:rFonts w:asciiTheme="minorHAnsi" w:hAnsiTheme="minorHAnsi"/>
          <w:szCs w:val="18"/>
        </w:rPr>
        <w:t>.</w:t>
      </w:r>
    </w:p>
    <w:p w14:paraId="40A042CE" w14:textId="5F2FB346" w:rsidR="00B529BF" w:rsidRDefault="00B529BF" w:rsidP="00FF2B3B">
      <w:pPr>
        <w:autoSpaceDE w:val="0"/>
        <w:autoSpaceDN w:val="0"/>
        <w:adjustRightInd w:val="0"/>
        <w:spacing w:line="240" w:lineRule="auto"/>
        <w:rPr>
          <w:rFonts w:asciiTheme="minorHAnsi" w:hAnsiTheme="minorHAnsi"/>
          <w:szCs w:val="18"/>
        </w:rPr>
      </w:pPr>
    </w:p>
    <w:p w14:paraId="3331F996" w14:textId="30FFB544" w:rsidR="003A1970" w:rsidRPr="000544D7" w:rsidRDefault="003A1970" w:rsidP="00FF2B3B">
      <w:pPr>
        <w:pStyle w:val="Heading4"/>
        <w:jc w:val="both"/>
        <w:rPr>
          <w:rFonts w:asciiTheme="minorHAnsi" w:hAnsiTheme="minorHAnsi" w:cstheme="minorHAnsi"/>
          <w:szCs w:val="18"/>
        </w:rPr>
      </w:pPr>
      <w:bookmarkStart w:id="180" w:name="_Toc476730679"/>
      <w:bookmarkStart w:id="181" w:name="_Toc82531420"/>
      <w:bookmarkStart w:id="182" w:name="_Toc83886397"/>
      <w:r w:rsidRPr="000544D7">
        <w:rPr>
          <w:rFonts w:asciiTheme="minorHAnsi" w:hAnsiTheme="minorHAnsi" w:cstheme="minorHAnsi"/>
          <w:szCs w:val="18"/>
        </w:rPr>
        <w:t>Referentieprojecten</w:t>
      </w:r>
      <w:bookmarkEnd w:id="180"/>
      <w:bookmarkEnd w:id="181"/>
      <w:bookmarkEnd w:id="182"/>
    </w:p>
    <w:p w14:paraId="00BBA3FD" w14:textId="08E29297" w:rsidR="008C1170" w:rsidRDefault="003A1970" w:rsidP="21073A5F">
      <w:pPr>
        <w:autoSpaceDE w:val="0"/>
        <w:autoSpaceDN w:val="0"/>
        <w:adjustRightInd w:val="0"/>
        <w:spacing w:line="240" w:lineRule="auto"/>
        <w:rPr>
          <w:rFonts w:asciiTheme="minorHAnsi" w:hAnsiTheme="minorHAnsi" w:cstheme="minorBidi"/>
          <w:color w:val="000000"/>
        </w:rPr>
      </w:pPr>
      <w:r w:rsidRPr="21073A5F">
        <w:rPr>
          <w:rFonts w:asciiTheme="minorHAnsi" w:hAnsiTheme="minorHAnsi" w:cstheme="minorBidi"/>
          <w:color w:val="000000" w:themeColor="text1"/>
        </w:rPr>
        <w:t xml:space="preserve">In het kader van de beoordeling van de </w:t>
      </w:r>
      <w:r w:rsidRPr="21073A5F">
        <w:rPr>
          <w:rFonts w:asciiTheme="minorHAnsi" w:hAnsiTheme="minorHAnsi" w:cstheme="minorBidi"/>
        </w:rPr>
        <w:t>technische- en beroepsbekwaamheid</w:t>
      </w:r>
      <w:r w:rsidRPr="21073A5F">
        <w:rPr>
          <w:rFonts w:asciiTheme="minorHAnsi" w:hAnsiTheme="minorHAnsi" w:cstheme="minorBidi"/>
          <w:color w:val="000000" w:themeColor="text1"/>
        </w:rPr>
        <w:t xml:space="preserve"> moet Inschrijver </w:t>
      </w:r>
      <w:r w:rsidR="5F72BF8E" w:rsidRPr="21073A5F">
        <w:rPr>
          <w:rFonts w:asciiTheme="minorHAnsi" w:hAnsiTheme="minorHAnsi" w:cstheme="minorBidi"/>
          <w:color w:val="000000" w:themeColor="text1"/>
        </w:rPr>
        <w:t xml:space="preserve">drie </w:t>
      </w:r>
      <w:r w:rsidRPr="21073A5F">
        <w:rPr>
          <w:rFonts w:asciiTheme="minorHAnsi" w:hAnsiTheme="minorHAnsi" w:cstheme="minorBidi"/>
          <w:color w:val="000000" w:themeColor="text1"/>
        </w:rPr>
        <w:t xml:space="preserve">referentieopdrachten opgeven </w:t>
      </w:r>
      <w:r w:rsidR="6E5ED2C7" w:rsidRPr="21073A5F">
        <w:rPr>
          <w:rFonts w:asciiTheme="minorHAnsi" w:hAnsiTheme="minorHAnsi" w:cstheme="minorBidi"/>
          <w:color w:val="000000" w:themeColor="text1"/>
        </w:rPr>
        <w:t xml:space="preserve">van gelijkwaardige opdrachten die naar </w:t>
      </w:r>
      <w:r w:rsidR="01CF1523" w:rsidRPr="21073A5F">
        <w:rPr>
          <w:rFonts w:asciiTheme="minorHAnsi" w:hAnsiTheme="minorHAnsi" w:cstheme="minorBidi"/>
          <w:color w:val="000000" w:themeColor="text1"/>
        </w:rPr>
        <w:t>tevredenheid</w:t>
      </w:r>
      <w:r w:rsidR="6E5ED2C7" w:rsidRPr="21073A5F">
        <w:rPr>
          <w:rFonts w:asciiTheme="minorHAnsi" w:hAnsiTheme="minorHAnsi" w:cstheme="minorBidi"/>
          <w:color w:val="000000" w:themeColor="text1"/>
        </w:rPr>
        <w:t>, vakkundig</w:t>
      </w:r>
      <w:r w:rsidR="0E6AC1F1" w:rsidRPr="21073A5F">
        <w:rPr>
          <w:rFonts w:asciiTheme="minorHAnsi" w:hAnsiTheme="minorHAnsi" w:cstheme="minorBidi"/>
          <w:color w:val="000000" w:themeColor="text1"/>
        </w:rPr>
        <w:t>,</w:t>
      </w:r>
      <w:r w:rsidR="6E5ED2C7" w:rsidRPr="21073A5F">
        <w:rPr>
          <w:rFonts w:asciiTheme="minorHAnsi" w:hAnsiTheme="minorHAnsi" w:cstheme="minorBidi"/>
          <w:color w:val="000000" w:themeColor="text1"/>
        </w:rPr>
        <w:t xml:space="preserve"> tijdig en op regelmatige wijze zijn uitgevoerd</w:t>
      </w:r>
      <w:r w:rsidRPr="21073A5F">
        <w:rPr>
          <w:rFonts w:asciiTheme="minorHAnsi" w:hAnsiTheme="minorHAnsi" w:cstheme="minorBidi"/>
          <w:color w:val="000000" w:themeColor="text1"/>
        </w:rPr>
        <w:t xml:space="preserve">. De Inschrijver dient aan de hand van op te geven referentieprojecten aan te tonen dat hij ervaring heeft met </w:t>
      </w:r>
      <w:r w:rsidRPr="21073A5F">
        <w:rPr>
          <w:rFonts w:asciiTheme="minorHAnsi" w:hAnsiTheme="minorHAnsi" w:cstheme="minorBidi"/>
        </w:rPr>
        <w:t xml:space="preserve">de </w:t>
      </w:r>
      <w:r w:rsidRPr="21073A5F">
        <w:rPr>
          <w:rFonts w:asciiTheme="minorHAnsi" w:hAnsiTheme="minorHAnsi" w:cstheme="minorBidi"/>
          <w:color w:val="000000" w:themeColor="text1"/>
        </w:rPr>
        <w:t xml:space="preserve">bekwaamheden die voortvloeien uit de onderstaande kerncompetenties. Per kerncompetentie dient de Inschrijver één referentieproject op </w:t>
      </w:r>
      <w:r w:rsidRPr="21073A5F">
        <w:rPr>
          <w:rFonts w:asciiTheme="minorHAnsi" w:hAnsiTheme="minorHAnsi" w:cstheme="minorBidi"/>
          <w:color w:val="000000" w:themeColor="text1"/>
        </w:rPr>
        <w:lastRenderedPageBreak/>
        <w:t>te geven</w:t>
      </w:r>
      <w:r w:rsidR="5944D74F" w:rsidRPr="21073A5F">
        <w:rPr>
          <w:rFonts w:asciiTheme="minorHAnsi" w:hAnsiTheme="minorHAnsi" w:cstheme="minorBidi"/>
          <w:color w:val="000000" w:themeColor="text1"/>
        </w:rPr>
        <w:t>.</w:t>
      </w:r>
      <w:r w:rsidRPr="21073A5F">
        <w:rPr>
          <w:rFonts w:asciiTheme="minorHAnsi" w:hAnsiTheme="minorHAnsi" w:cstheme="minorBidi"/>
          <w:color w:val="000000" w:themeColor="text1"/>
        </w:rPr>
        <w:t xml:space="preserve"> </w:t>
      </w:r>
      <w:r w:rsidR="3568CD74" w:rsidRPr="21073A5F">
        <w:rPr>
          <w:rFonts w:asciiTheme="minorHAnsi" w:hAnsiTheme="minorHAnsi" w:cstheme="minorBidi"/>
          <w:color w:val="000000" w:themeColor="text1"/>
        </w:rPr>
        <w:t>Om te voldoen aan de verschillende kerncompetenties mag de Inschrijver zich beroepen op eenzelfde referentieproject.</w:t>
      </w:r>
    </w:p>
    <w:p w14:paraId="6DE46A20" w14:textId="77777777" w:rsidR="0018355A" w:rsidRPr="0018355A" w:rsidRDefault="0018355A" w:rsidP="00FF2B3B">
      <w:pPr>
        <w:autoSpaceDE w:val="0"/>
        <w:autoSpaceDN w:val="0"/>
        <w:adjustRightInd w:val="0"/>
        <w:spacing w:line="240" w:lineRule="auto"/>
        <w:rPr>
          <w:rFonts w:asciiTheme="minorHAnsi" w:hAnsiTheme="minorHAnsi" w:cstheme="minorHAnsi"/>
          <w:color w:val="000000"/>
          <w:szCs w:val="18"/>
        </w:rPr>
      </w:pPr>
    </w:p>
    <w:p w14:paraId="1577A4D3" w14:textId="6D508907"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Ten bewijze dat de Inschrijver ervaring heeft met </w:t>
      </w:r>
      <w:r w:rsidRPr="008608A9">
        <w:rPr>
          <w:rFonts w:asciiTheme="minorHAnsi" w:hAnsiTheme="minorHAnsi" w:cstheme="minorHAnsi"/>
          <w:color w:val="000000"/>
          <w:szCs w:val="18"/>
        </w:rPr>
        <w:t>onderstaande kerncompetenties</w:t>
      </w:r>
      <w:r w:rsidRPr="008608A9">
        <w:rPr>
          <w:rFonts w:asciiTheme="minorHAnsi" w:hAnsiTheme="minorHAnsi" w:cstheme="minorHAnsi"/>
          <w:szCs w:val="18"/>
        </w:rPr>
        <w:t xml:space="preserve">, dient de Inschrijver de gevraagde referentieprojecten direct bij indiening van de Inschrijving kenbaar te maken. Daartoe dient de Inschrijver per kerncompetentie een volledig ingevulde en rechtsgeldig ondertekende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A03</w:t>
      </w:r>
      <w:r w:rsidRPr="008608A9">
        <w:rPr>
          <w:rFonts w:asciiTheme="minorHAnsi" w:hAnsiTheme="minorHAnsi" w:cstheme="minorHAnsi"/>
          <w:szCs w:val="18"/>
        </w:rPr>
        <w:t xml:space="preserve"> in te dienen. Indien de Inschrijver en beroep doet op de technische- en beroepsbekwaamheid van (een) Derde(n), dient de Inschrijver (daarnaast) per kerncompetentie waarvoor hij zich op de betreffende Derde(n) beroept een volledig door die Derde(n) ingevulde en rechtsgeldig ondertekende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A03</w:t>
      </w:r>
      <w:r w:rsidRPr="008608A9">
        <w:rPr>
          <w:rFonts w:asciiTheme="minorHAnsi" w:hAnsiTheme="minorHAnsi" w:cstheme="minorHAnsi"/>
          <w:szCs w:val="18"/>
        </w:rPr>
        <w:t xml:space="preserve"> in.</w:t>
      </w:r>
    </w:p>
    <w:p w14:paraId="45A5B546" w14:textId="77777777" w:rsidR="004868D7" w:rsidRPr="008608A9" w:rsidRDefault="004868D7" w:rsidP="00FF2B3B">
      <w:pPr>
        <w:spacing w:line="240" w:lineRule="auto"/>
        <w:rPr>
          <w:rFonts w:asciiTheme="minorHAnsi" w:hAnsiTheme="minorHAnsi" w:cstheme="minorHAnsi"/>
          <w:szCs w:val="18"/>
        </w:rPr>
      </w:pPr>
    </w:p>
    <w:p w14:paraId="40BEA28B" w14:textId="3F4A76AE" w:rsidR="00A72557" w:rsidRDefault="004868D7" w:rsidP="00FF2B3B">
      <w:pPr>
        <w:spacing w:line="240" w:lineRule="auto"/>
        <w:jc w:val="left"/>
        <w:rPr>
          <w:rFonts w:asciiTheme="minorHAnsi" w:hAnsiTheme="minorHAnsi" w:cstheme="minorHAnsi"/>
        </w:rPr>
      </w:pPr>
      <w:r w:rsidRPr="00A27268">
        <w:rPr>
          <w:rFonts w:asciiTheme="minorHAnsi" w:hAnsiTheme="minorHAnsi" w:cstheme="minorHAnsi"/>
          <w:szCs w:val="18"/>
        </w:rPr>
        <w:t xml:space="preserve">Indien gebruik gemaakt wordt van een nog niet (geheel) afgeronde opdracht mogen alleen de werkelijk behaalde resultaten van de lopende overeenkomst worden opgegeven en kan niet worden volstaan met een prognose van de resultaten. Voor alle gestelde kerncompetenties geldt dat </w:t>
      </w:r>
      <w:r w:rsidRPr="00A27268">
        <w:rPr>
          <w:rFonts w:asciiTheme="minorHAnsi" w:hAnsiTheme="minorHAnsi" w:cstheme="minorHAnsi"/>
        </w:rPr>
        <w:t xml:space="preserve">Inschrijver deze in de afgelopen drie jaar, gerekend vanaf de datum van Aankondiging van deze </w:t>
      </w:r>
      <w:r w:rsidRPr="00EB71EC">
        <w:rPr>
          <w:rFonts w:asciiTheme="minorHAnsi" w:hAnsiTheme="minorHAnsi" w:cstheme="minorHAnsi"/>
        </w:rPr>
        <w:t>Aanbestedingsprocedure</w:t>
      </w:r>
      <w:r w:rsidRPr="00A27268">
        <w:rPr>
          <w:rFonts w:asciiTheme="minorHAnsi" w:hAnsiTheme="minorHAnsi" w:cstheme="minorHAnsi"/>
        </w:rPr>
        <w:t>, heeft opgeleverd.</w:t>
      </w:r>
    </w:p>
    <w:p w14:paraId="26B7B852" w14:textId="77777777" w:rsidR="003F0F39" w:rsidRPr="004868D7" w:rsidRDefault="003F0F39" w:rsidP="00FF2B3B">
      <w:pPr>
        <w:spacing w:line="240" w:lineRule="auto"/>
        <w:jc w:val="left"/>
        <w:rPr>
          <w:rFonts w:asciiTheme="minorHAnsi" w:hAnsiTheme="minorHAnsi" w:cstheme="minorHAnsi"/>
        </w:rPr>
      </w:pPr>
    </w:p>
    <w:p w14:paraId="1BED940C" w14:textId="41267F25" w:rsidR="003A1970" w:rsidRPr="008608A9" w:rsidRDefault="003A1970" w:rsidP="00FF2B3B">
      <w:pPr>
        <w:spacing w:line="240" w:lineRule="auto"/>
        <w:rPr>
          <w:rFonts w:asciiTheme="minorHAnsi" w:hAnsiTheme="minorHAnsi" w:cstheme="minorHAnsi"/>
          <w:szCs w:val="18"/>
        </w:rPr>
      </w:pPr>
      <w:r w:rsidRPr="00A77742">
        <w:rPr>
          <w:rFonts w:asciiTheme="minorHAnsi" w:hAnsiTheme="minorHAnsi" w:cstheme="minorHAnsi"/>
          <w:b/>
          <w:szCs w:val="18"/>
        </w:rPr>
        <w:t>Kerncompetentie 1</w:t>
      </w:r>
      <w:r w:rsidRPr="008608A9">
        <w:rPr>
          <w:rFonts w:asciiTheme="minorHAnsi" w:hAnsiTheme="minorHAnsi" w:cstheme="minorHAnsi"/>
          <w:szCs w:val="18"/>
        </w:rPr>
        <w:t xml:space="preserve"> – De Inschrijver heeft ervaring </w:t>
      </w:r>
      <w:r w:rsidRPr="00B94985">
        <w:rPr>
          <w:rFonts w:asciiTheme="minorHAnsi" w:hAnsiTheme="minorHAnsi" w:cstheme="minorHAnsi"/>
          <w:szCs w:val="18"/>
        </w:rPr>
        <w:t xml:space="preserve">met </w:t>
      </w:r>
      <w:r w:rsidR="003B4C2B">
        <w:rPr>
          <w:rFonts w:asciiTheme="minorHAnsi" w:hAnsiTheme="minorHAnsi" w:cstheme="minorHAnsi"/>
          <w:szCs w:val="18"/>
        </w:rPr>
        <w:t xml:space="preserve">de </w:t>
      </w:r>
      <w:r w:rsidR="006B1954">
        <w:rPr>
          <w:rFonts w:asciiTheme="minorHAnsi" w:hAnsiTheme="minorHAnsi" w:cstheme="minorHAnsi"/>
          <w:szCs w:val="18"/>
        </w:rPr>
        <w:t xml:space="preserve">implementatie van het </w:t>
      </w:r>
      <w:r w:rsidR="00346694">
        <w:rPr>
          <w:rFonts w:asciiTheme="minorHAnsi" w:hAnsiTheme="minorHAnsi" w:cstheme="minorHAnsi"/>
          <w:szCs w:val="18"/>
        </w:rPr>
        <w:t xml:space="preserve">CMS </w:t>
      </w:r>
      <w:r w:rsidR="00C61522">
        <w:rPr>
          <w:rFonts w:asciiTheme="minorHAnsi" w:hAnsiTheme="minorHAnsi" w:cstheme="minorHAnsi"/>
          <w:szCs w:val="18"/>
        </w:rPr>
        <w:t>(</w:t>
      </w:r>
      <w:proofErr w:type="spellStart"/>
      <w:r w:rsidR="00C61522">
        <w:rPr>
          <w:rFonts w:asciiTheme="minorHAnsi" w:hAnsiTheme="minorHAnsi" w:cstheme="minorHAnsi"/>
          <w:szCs w:val="18"/>
        </w:rPr>
        <w:t>Episerver</w:t>
      </w:r>
      <w:proofErr w:type="spellEnd"/>
      <w:r w:rsidR="00C61522">
        <w:rPr>
          <w:rFonts w:asciiTheme="minorHAnsi" w:hAnsiTheme="minorHAnsi" w:cstheme="minorHAnsi"/>
          <w:szCs w:val="18"/>
        </w:rPr>
        <w:t xml:space="preserve">, </w:t>
      </w:r>
      <w:proofErr w:type="spellStart"/>
      <w:r w:rsidR="00C61522">
        <w:rPr>
          <w:rFonts w:asciiTheme="minorHAnsi" w:hAnsiTheme="minorHAnsi" w:cstheme="minorHAnsi"/>
          <w:szCs w:val="18"/>
        </w:rPr>
        <w:t>Sitecore</w:t>
      </w:r>
      <w:proofErr w:type="spellEnd"/>
      <w:r w:rsidR="00C61522">
        <w:rPr>
          <w:rFonts w:asciiTheme="minorHAnsi" w:hAnsiTheme="minorHAnsi" w:cstheme="minorHAnsi"/>
          <w:szCs w:val="18"/>
        </w:rPr>
        <w:t xml:space="preserve"> of vergelijkbaar) </w:t>
      </w:r>
      <w:r w:rsidR="00346694">
        <w:rPr>
          <w:rFonts w:asciiTheme="minorHAnsi" w:hAnsiTheme="minorHAnsi" w:cstheme="minorHAnsi"/>
          <w:szCs w:val="18"/>
        </w:rPr>
        <w:t>waarmee inschrijver op deze opdracht inschrijft</w:t>
      </w:r>
      <w:r w:rsidR="003F0F39">
        <w:rPr>
          <w:rFonts w:asciiTheme="minorHAnsi" w:hAnsiTheme="minorHAnsi" w:cstheme="minorHAnsi"/>
          <w:szCs w:val="18"/>
        </w:rPr>
        <w:t>.</w:t>
      </w:r>
    </w:p>
    <w:p w14:paraId="18BC5F04" w14:textId="0D95E2D0" w:rsidR="00B529BF" w:rsidRPr="00A77742" w:rsidRDefault="00B529BF" w:rsidP="00FF2B3B">
      <w:pPr>
        <w:spacing w:line="240" w:lineRule="auto"/>
        <w:rPr>
          <w:rFonts w:asciiTheme="minorHAnsi" w:hAnsiTheme="minorHAnsi" w:cstheme="minorHAnsi"/>
          <w:b/>
          <w:szCs w:val="18"/>
        </w:rPr>
      </w:pPr>
    </w:p>
    <w:p w14:paraId="0A8B1722" w14:textId="318B1F3C" w:rsidR="003A1970" w:rsidRPr="008608A9" w:rsidRDefault="003A1970" w:rsidP="00FF2B3B">
      <w:pPr>
        <w:spacing w:line="240" w:lineRule="auto"/>
        <w:rPr>
          <w:rFonts w:asciiTheme="minorHAnsi" w:hAnsiTheme="minorHAnsi" w:cstheme="minorHAnsi"/>
          <w:szCs w:val="18"/>
        </w:rPr>
      </w:pPr>
      <w:r w:rsidRPr="00A77742">
        <w:rPr>
          <w:rFonts w:asciiTheme="minorHAnsi" w:hAnsiTheme="minorHAnsi" w:cstheme="minorHAnsi"/>
          <w:b/>
          <w:szCs w:val="18"/>
        </w:rPr>
        <w:t>Kerncompetentie 2</w:t>
      </w:r>
      <w:r w:rsidRPr="008608A9">
        <w:rPr>
          <w:rFonts w:asciiTheme="minorHAnsi" w:hAnsiTheme="minorHAnsi" w:cstheme="minorHAnsi"/>
          <w:szCs w:val="18"/>
        </w:rPr>
        <w:t xml:space="preserve"> – </w:t>
      </w:r>
      <w:r w:rsidR="00777FA6" w:rsidRPr="008608A9">
        <w:rPr>
          <w:rFonts w:asciiTheme="minorHAnsi" w:hAnsiTheme="minorHAnsi" w:cstheme="minorHAnsi"/>
          <w:szCs w:val="18"/>
        </w:rPr>
        <w:t xml:space="preserve">De Inschrijver heeft ervaring </w:t>
      </w:r>
      <w:bookmarkStart w:id="183" w:name="_Hlk484505669"/>
      <w:r w:rsidR="00777FA6" w:rsidRPr="00B94985">
        <w:rPr>
          <w:rFonts w:asciiTheme="minorHAnsi" w:hAnsiTheme="minorHAnsi" w:cstheme="minorHAnsi"/>
          <w:szCs w:val="18"/>
        </w:rPr>
        <w:t xml:space="preserve">met </w:t>
      </w:r>
      <w:bookmarkEnd w:id="183"/>
      <w:r w:rsidR="00777FA6">
        <w:rPr>
          <w:rFonts w:asciiTheme="minorHAnsi" w:hAnsiTheme="minorHAnsi" w:cstheme="minorHAnsi"/>
          <w:szCs w:val="18"/>
        </w:rPr>
        <w:t>het opleveren van een omvangrijke website (&gt; 2.500 pagina’s)</w:t>
      </w:r>
      <w:r w:rsidR="00014412">
        <w:rPr>
          <w:rFonts w:asciiTheme="minorHAnsi" w:hAnsiTheme="minorHAnsi" w:cstheme="minorHAnsi"/>
          <w:szCs w:val="18"/>
        </w:rPr>
        <w:t>.</w:t>
      </w:r>
    </w:p>
    <w:p w14:paraId="150334D8" w14:textId="77777777" w:rsidR="003A1970" w:rsidRPr="008608A9" w:rsidRDefault="003A1970" w:rsidP="00FF2B3B">
      <w:pPr>
        <w:spacing w:line="240" w:lineRule="auto"/>
        <w:rPr>
          <w:rFonts w:asciiTheme="minorHAnsi" w:hAnsiTheme="minorHAnsi" w:cstheme="minorHAnsi"/>
          <w:szCs w:val="18"/>
        </w:rPr>
      </w:pPr>
    </w:p>
    <w:p w14:paraId="0F0D33A9" w14:textId="1BF7A764" w:rsidR="003A1970" w:rsidRPr="008608A9" w:rsidRDefault="003A1970" w:rsidP="00FF2B3B">
      <w:pPr>
        <w:spacing w:line="240" w:lineRule="auto"/>
        <w:rPr>
          <w:rFonts w:asciiTheme="minorHAnsi" w:hAnsiTheme="minorHAnsi" w:cstheme="minorHAnsi"/>
          <w:szCs w:val="18"/>
        </w:rPr>
      </w:pPr>
      <w:r w:rsidRPr="00A77742">
        <w:rPr>
          <w:rFonts w:asciiTheme="minorHAnsi" w:hAnsiTheme="minorHAnsi" w:cstheme="minorHAnsi"/>
          <w:b/>
          <w:szCs w:val="18"/>
        </w:rPr>
        <w:t>Kerncompetentie</w:t>
      </w:r>
      <w:r w:rsidR="0041631A">
        <w:rPr>
          <w:rFonts w:asciiTheme="minorHAnsi" w:hAnsiTheme="minorHAnsi" w:cstheme="minorHAnsi"/>
          <w:b/>
          <w:szCs w:val="18"/>
        </w:rPr>
        <w:t xml:space="preserve"> </w:t>
      </w:r>
      <w:r w:rsidRPr="00A77742">
        <w:rPr>
          <w:rFonts w:asciiTheme="minorHAnsi" w:hAnsiTheme="minorHAnsi" w:cstheme="minorHAnsi"/>
          <w:b/>
          <w:szCs w:val="18"/>
        </w:rPr>
        <w:t>3</w:t>
      </w:r>
      <w:r w:rsidRPr="008608A9">
        <w:rPr>
          <w:rFonts w:asciiTheme="minorHAnsi" w:hAnsiTheme="minorHAnsi" w:cstheme="minorHAnsi"/>
          <w:szCs w:val="18"/>
        </w:rPr>
        <w:t xml:space="preserve"> – </w:t>
      </w:r>
      <w:r w:rsidR="00777FA6" w:rsidRPr="008608A9">
        <w:rPr>
          <w:rFonts w:asciiTheme="minorHAnsi" w:hAnsiTheme="minorHAnsi" w:cstheme="minorHAnsi"/>
          <w:szCs w:val="18"/>
        </w:rPr>
        <w:t xml:space="preserve">De Inschrijver heeft ervaring </w:t>
      </w:r>
      <w:r w:rsidR="00777FA6" w:rsidRPr="00B94985">
        <w:rPr>
          <w:rFonts w:asciiTheme="minorHAnsi" w:hAnsiTheme="minorHAnsi" w:cstheme="minorHAnsi"/>
          <w:szCs w:val="18"/>
        </w:rPr>
        <w:t xml:space="preserve">met </w:t>
      </w:r>
      <w:r w:rsidR="00777FA6">
        <w:rPr>
          <w:rFonts w:asciiTheme="minorHAnsi" w:hAnsiTheme="minorHAnsi" w:cstheme="minorHAnsi"/>
          <w:szCs w:val="18"/>
        </w:rPr>
        <w:t>het technisch beheren van een omvangrijke website (&gt; 2.500 pagina’s)</w:t>
      </w:r>
      <w:r w:rsidR="00014412">
        <w:rPr>
          <w:rFonts w:asciiTheme="minorHAnsi" w:hAnsiTheme="minorHAnsi" w:cstheme="minorHAnsi"/>
          <w:szCs w:val="18"/>
        </w:rPr>
        <w:t>.</w:t>
      </w:r>
    </w:p>
    <w:p w14:paraId="08839FC8" w14:textId="77777777" w:rsidR="003A1970" w:rsidRPr="008608A9" w:rsidRDefault="003A1970" w:rsidP="00FF2B3B">
      <w:pPr>
        <w:spacing w:line="240" w:lineRule="auto"/>
        <w:rPr>
          <w:rFonts w:asciiTheme="minorHAnsi" w:hAnsiTheme="minorHAnsi" w:cstheme="minorHAnsi"/>
          <w:szCs w:val="18"/>
        </w:rPr>
      </w:pPr>
    </w:p>
    <w:p w14:paraId="3EA1196B" w14:textId="6C5659CF" w:rsidR="003A1970" w:rsidRDefault="003A1970" w:rsidP="00FF2B3B">
      <w:pPr>
        <w:spacing w:line="240" w:lineRule="auto"/>
        <w:rPr>
          <w:rFonts w:asciiTheme="minorHAnsi" w:hAnsiTheme="minorHAnsi" w:cstheme="minorHAnsi"/>
          <w:szCs w:val="18"/>
        </w:rPr>
      </w:pPr>
      <w:r w:rsidRPr="00A77742">
        <w:rPr>
          <w:rFonts w:asciiTheme="minorHAnsi" w:hAnsiTheme="minorHAnsi" w:cstheme="minorHAnsi"/>
          <w:b/>
          <w:szCs w:val="18"/>
        </w:rPr>
        <w:t>Kerncompetentie 4</w:t>
      </w:r>
      <w:r w:rsidRPr="008608A9">
        <w:rPr>
          <w:rFonts w:asciiTheme="minorHAnsi" w:hAnsiTheme="minorHAnsi" w:cstheme="minorHAnsi"/>
          <w:szCs w:val="18"/>
        </w:rPr>
        <w:t xml:space="preserve"> – De Inschrijver heeft ervaring </w:t>
      </w:r>
      <w:r w:rsidR="00B94985" w:rsidRPr="00B94985">
        <w:rPr>
          <w:rFonts w:asciiTheme="minorHAnsi" w:hAnsiTheme="minorHAnsi" w:cstheme="minorHAnsi"/>
          <w:szCs w:val="18"/>
        </w:rPr>
        <w:t xml:space="preserve">met </w:t>
      </w:r>
      <w:r w:rsidR="004C2A12" w:rsidRPr="009B33A8">
        <w:rPr>
          <w:rFonts w:asciiTheme="minorHAnsi" w:hAnsiTheme="minorHAnsi" w:cstheme="minorHAnsi"/>
          <w:szCs w:val="18"/>
        </w:rPr>
        <w:t xml:space="preserve">het migreren van content van een bestaande website naar de door hem geleverde nieuwe website waarbij de zichtbaarheid en vindbaarheid op </w:t>
      </w:r>
      <w:r w:rsidR="009B59ED">
        <w:rPr>
          <w:rFonts w:asciiTheme="minorHAnsi" w:hAnsiTheme="minorHAnsi" w:cstheme="minorHAnsi"/>
          <w:szCs w:val="18"/>
        </w:rPr>
        <w:t xml:space="preserve">een vergelijkbaar </w:t>
      </w:r>
      <w:r w:rsidR="004C2A12" w:rsidRPr="009B33A8">
        <w:rPr>
          <w:rFonts w:asciiTheme="minorHAnsi" w:hAnsiTheme="minorHAnsi" w:cstheme="minorHAnsi"/>
          <w:szCs w:val="18"/>
        </w:rPr>
        <w:t>niveau is gebleven</w:t>
      </w:r>
      <w:r w:rsidR="00014412">
        <w:rPr>
          <w:rFonts w:asciiTheme="minorHAnsi" w:hAnsiTheme="minorHAnsi" w:cstheme="minorHAnsi"/>
          <w:szCs w:val="18"/>
        </w:rPr>
        <w:t>.</w:t>
      </w:r>
    </w:p>
    <w:p w14:paraId="51D62B6C" w14:textId="77777777" w:rsidR="0057086D" w:rsidRDefault="0057086D" w:rsidP="00FF2B3B">
      <w:pPr>
        <w:spacing w:line="240" w:lineRule="auto"/>
        <w:rPr>
          <w:rFonts w:asciiTheme="minorHAnsi" w:hAnsiTheme="minorHAnsi" w:cstheme="minorHAnsi"/>
          <w:szCs w:val="18"/>
        </w:rPr>
      </w:pPr>
    </w:p>
    <w:p w14:paraId="3AEC4F24" w14:textId="5EACCF7D" w:rsidR="0057086D" w:rsidRPr="008608A9" w:rsidRDefault="6FE890FD" w:rsidP="21073A5F">
      <w:pPr>
        <w:spacing w:line="240" w:lineRule="auto"/>
        <w:rPr>
          <w:rFonts w:asciiTheme="minorHAnsi" w:hAnsiTheme="minorHAnsi" w:cstheme="minorBidi"/>
        </w:rPr>
      </w:pPr>
      <w:r w:rsidRPr="21073A5F">
        <w:rPr>
          <w:rFonts w:asciiTheme="minorHAnsi" w:hAnsiTheme="minorHAnsi" w:cstheme="minorBidi"/>
          <w:b/>
          <w:bCs/>
        </w:rPr>
        <w:t>Kerncompetentie 5</w:t>
      </w:r>
      <w:r w:rsidRPr="21073A5F">
        <w:rPr>
          <w:rFonts w:asciiTheme="minorHAnsi" w:hAnsiTheme="minorHAnsi" w:cstheme="minorBidi"/>
        </w:rPr>
        <w:t xml:space="preserve"> – De Inschrijver heeft aantoonbare ervaring met het koppelen van een door Inschrijver beheerde website  met minimaal 2 elders gehoste en beheerde systemen.</w:t>
      </w:r>
    </w:p>
    <w:p w14:paraId="4558EBF2" w14:textId="671F55DE" w:rsidR="003A1970" w:rsidRDefault="003A1970" w:rsidP="00FF2B3B">
      <w:pPr>
        <w:spacing w:line="240" w:lineRule="auto"/>
        <w:rPr>
          <w:rFonts w:asciiTheme="minorHAnsi" w:hAnsiTheme="minorHAnsi" w:cstheme="minorHAnsi"/>
          <w:szCs w:val="18"/>
        </w:rPr>
      </w:pPr>
    </w:p>
    <w:p w14:paraId="50BFE2FB" w14:textId="23A9C70B" w:rsidR="00C61522" w:rsidRPr="008608A9" w:rsidRDefault="00C61522" w:rsidP="00C61522">
      <w:pPr>
        <w:spacing w:line="240" w:lineRule="auto"/>
        <w:rPr>
          <w:rFonts w:asciiTheme="minorHAnsi" w:hAnsiTheme="minorHAnsi" w:cstheme="minorBidi"/>
        </w:rPr>
      </w:pPr>
      <w:r w:rsidRPr="21073A5F">
        <w:rPr>
          <w:rFonts w:asciiTheme="minorHAnsi" w:hAnsiTheme="minorHAnsi" w:cstheme="minorBidi"/>
          <w:b/>
          <w:bCs/>
        </w:rPr>
        <w:t xml:space="preserve">Kerncompetentie </w:t>
      </w:r>
      <w:r>
        <w:rPr>
          <w:rFonts w:asciiTheme="minorHAnsi" w:hAnsiTheme="minorHAnsi" w:cstheme="minorBidi"/>
          <w:b/>
          <w:bCs/>
        </w:rPr>
        <w:t>6</w:t>
      </w:r>
      <w:r w:rsidRPr="21073A5F">
        <w:rPr>
          <w:rFonts w:asciiTheme="minorHAnsi" w:hAnsiTheme="minorHAnsi" w:cstheme="minorBidi"/>
        </w:rPr>
        <w:t xml:space="preserve"> – De Inschrijver heeft aantoonbare ervaring met </w:t>
      </w:r>
      <w:proofErr w:type="spellStart"/>
      <w:r>
        <w:rPr>
          <w:rFonts w:asciiTheme="minorHAnsi" w:hAnsiTheme="minorHAnsi" w:cstheme="minorBidi"/>
        </w:rPr>
        <w:t>workflows</w:t>
      </w:r>
      <w:proofErr w:type="spellEnd"/>
      <w:r>
        <w:rPr>
          <w:rFonts w:asciiTheme="minorHAnsi" w:hAnsiTheme="minorHAnsi" w:cstheme="minorBidi"/>
        </w:rPr>
        <w:t xml:space="preserve"> voor het beheer van content.</w:t>
      </w:r>
    </w:p>
    <w:p w14:paraId="6EDB8771" w14:textId="77777777" w:rsidR="00C61522" w:rsidRPr="008608A9" w:rsidRDefault="00C61522" w:rsidP="00FF2B3B">
      <w:pPr>
        <w:spacing w:line="240" w:lineRule="auto"/>
        <w:rPr>
          <w:rFonts w:asciiTheme="minorHAnsi" w:hAnsiTheme="minorHAnsi" w:cstheme="minorHAnsi"/>
          <w:szCs w:val="18"/>
        </w:rPr>
      </w:pPr>
    </w:p>
    <w:p w14:paraId="7FDC487E" w14:textId="77777777" w:rsidR="00C61522" w:rsidRDefault="003A1970" w:rsidP="00FF2B3B">
      <w:pPr>
        <w:spacing w:line="240" w:lineRule="auto"/>
        <w:rPr>
          <w:rFonts w:asciiTheme="minorHAnsi" w:hAnsiTheme="minorHAnsi" w:cstheme="minorBidi"/>
          <w:color w:val="000000" w:themeColor="text1"/>
        </w:rPr>
      </w:pPr>
      <w:r w:rsidRPr="1EEB15DA">
        <w:rPr>
          <w:rFonts w:asciiTheme="minorHAnsi" w:hAnsiTheme="minorHAnsi" w:cstheme="minorBidi"/>
        </w:rPr>
        <w:t xml:space="preserve">TNO </w:t>
      </w:r>
      <w:r w:rsidRPr="1EEB15DA">
        <w:rPr>
          <w:rFonts w:asciiTheme="minorHAnsi" w:hAnsiTheme="minorHAnsi" w:cstheme="minorBidi"/>
          <w:color w:val="000000" w:themeColor="text1"/>
        </w:rPr>
        <w:t xml:space="preserve">behoudt zich het recht voor om referenties na te trekken. </w:t>
      </w:r>
      <w:r w:rsidRPr="1EEB15DA">
        <w:rPr>
          <w:rFonts w:asciiTheme="minorHAnsi" w:hAnsiTheme="minorHAnsi" w:cstheme="minorBidi"/>
        </w:rPr>
        <w:t xml:space="preserve">TNO </w:t>
      </w:r>
      <w:r w:rsidRPr="1EEB15DA">
        <w:rPr>
          <w:rFonts w:asciiTheme="minorHAnsi" w:hAnsiTheme="minorHAnsi" w:cstheme="minorBidi"/>
          <w:color w:val="000000" w:themeColor="text1"/>
        </w:rPr>
        <w:t xml:space="preserve">gaat ervan uit dat de Inschrijver de referenten daarvan op de hoogte heeft gebracht. </w:t>
      </w:r>
      <w:r w:rsidRPr="1EEB15DA">
        <w:rPr>
          <w:rFonts w:asciiTheme="minorHAnsi" w:hAnsiTheme="minorHAnsi" w:cstheme="minorBidi"/>
        </w:rPr>
        <w:t xml:space="preserve">Indien de Inschrijver in zijn Inschrijving niet heeft aangetoond te beschikken over de vereiste ervaring met alle kerncompetenties, </w:t>
      </w:r>
      <w:r w:rsidRPr="1EEB15DA">
        <w:rPr>
          <w:rFonts w:asciiTheme="minorHAnsi" w:hAnsiTheme="minorHAnsi" w:cstheme="minorBidi"/>
          <w:color w:val="000000" w:themeColor="text1"/>
        </w:rPr>
        <w:t xml:space="preserve">leidt dat tot ongeldigheid van de Inschrijving en uitsluiting van de Inschrijver van verdere </w:t>
      </w:r>
    </w:p>
    <w:p w14:paraId="052A529C" w14:textId="40D61331" w:rsidR="007F1435" w:rsidRDefault="003A1970" w:rsidP="00FF2B3B">
      <w:pPr>
        <w:spacing w:line="240" w:lineRule="auto"/>
        <w:rPr>
          <w:rFonts w:asciiTheme="minorHAnsi" w:hAnsiTheme="minorHAnsi" w:cstheme="minorBidi"/>
          <w:color w:val="000000" w:themeColor="text1"/>
        </w:rPr>
      </w:pPr>
      <w:r w:rsidRPr="1EEB15DA">
        <w:rPr>
          <w:rFonts w:asciiTheme="minorHAnsi" w:hAnsiTheme="minorHAnsi" w:cstheme="minorBidi"/>
          <w:color w:val="000000" w:themeColor="text1"/>
        </w:rPr>
        <w:t>deelname aan de Aanbestedingsprocedure.</w:t>
      </w:r>
    </w:p>
    <w:p w14:paraId="6FAB1DBB" w14:textId="198AFD33" w:rsidR="00C61522" w:rsidRDefault="00C61522" w:rsidP="00FF2B3B">
      <w:pPr>
        <w:spacing w:line="240" w:lineRule="auto"/>
        <w:rPr>
          <w:rFonts w:asciiTheme="minorHAnsi" w:hAnsiTheme="minorHAnsi" w:cstheme="minorBidi"/>
          <w:color w:val="000000" w:themeColor="text1"/>
        </w:rPr>
      </w:pPr>
    </w:p>
    <w:p w14:paraId="7D5A1DB2" w14:textId="77777777" w:rsidR="004868D7" w:rsidRPr="004868D7" w:rsidRDefault="004868D7" w:rsidP="00FF2B3B">
      <w:pPr>
        <w:spacing w:line="240" w:lineRule="auto"/>
        <w:rPr>
          <w:rFonts w:asciiTheme="minorHAnsi" w:hAnsiTheme="minorHAnsi" w:cstheme="minorHAnsi"/>
          <w:color w:val="000000"/>
          <w:szCs w:val="18"/>
        </w:rPr>
      </w:pPr>
    </w:p>
    <w:p w14:paraId="1014CB40" w14:textId="467F7F54" w:rsidR="00E26872" w:rsidRPr="0041631A" w:rsidRDefault="17156702" w:rsidP="05F58DA0">
      <w:pPr>
        <w:pStyle w:val="Heading4"/>
        <w:jc w:val="both"/>
        <w:rPr>
          <w:rFonts w:asciiTheme="minorHAnsi" w:hAnsiTheme="minorHAnsi" w:cstheme="minorBidi"/>
        </w:rPr>
      </w:pPr>
      <w:bookmarkStart w:id="184" w:name="_Toc82531422"/>
      <w:bookmarkStart w:id="185" w:name="_Toc83886398"/>
      <w:r w:rsidRPr="0041631A">
        <w:rPr>
          <w:rFonts w:asciiTheme="minorHAnsi" w:hAnsiTheme="minorHAnsi" w:cstheme="minorBidi"/>
        </w:rPr>
        <w:t>Kwaliteitsnormen en certificering</w:t>
      </w:r>
      <w:bookmarkEnd w:id="184"/>
      <w:bookmarkEnd w:id="185"/>
      <w:r w:rsidR="61E30546" w:rsidRPr="0041631A">
        <w:rPr>
          <w:rFonts w:asciiTheme="minorHAnsi" w:hAnsiTheme="minorHAnsi" w:cstheme="minorBidi"/>
        </w:rPr>
        <w:t xml:space="preserve"> </w:t>
      </w:r>
    </w:p>
    <w:p w14:paraId="5EA86E2B" w14:textId="77777777" w:rsidR="00E26872" w:rsidRPr="001D488A" w:rsidRDefault="00E26872" w:rsidP="00FF2B3B">
      <w:pPr>
        <w:spacing w:line="240" w:lineRule="auto"/>
        <w:rPr>
          <w:rFonts w:asciiTheme="minorHAnsi" w:hAnsiTheme="minorHAnsi" w:cstheme="minorHAnsi"/>
          <w:szCs w:val="18"/>
        </w:rPr>
      </w:pPr>
      <w:r w:rsidRPr="0041631A">
        <w:rPr>
          <w:rFonts w:asciiTheme="minorHAnsi" w:hAnsiTheme="minorHAnsi" w:cstheme="minorHAnsi"/>
          <w:szCs w:val="18"/>
        </w:rPr>
        <w:t>Voor TNO i</w:t>
      </w:r>
      <w:r w:rsidRPr="001D488A">
        <w:rPr>
          <w:rFonts w:asciiTheme="minorHAnsi" w:hAnsiTheme="minorHAnsi" w:cstheme="minorHAnsi"/>
          <w:szCs w:val="18"/>
        </w:rPr>
        <w:t>s de kwaliteit van de organisatie van Inschrijver belangrijk i.e. de beheersing van bedrijfsprocessen en zorg voor het verhogen van de klanttevredenheid.</w:t>
      </w:r>
    </w:p>
    <w:p w14:paraId="7E975D1B" w14:textId="77777777" w:rsidR="00E26872" w:rsidRPr="001D488A" w:rsidRDefault="00E26872" w:rsidP="00FF2B3B">
      <w:pPr>
        <w:spacing w:line="240" w:lineRule="auto"/>
        <w:rPr>
          <w:rFonts w:asciiTheme="minorHAnsi" w:hAnsiTheme="minorHAnsi" w:cstheme="minorHAnsi"/>
          <w:szCs w:val="18"/>
        </w:rPr>
      </w:pPr>
      <w:r w:rsidRPr="001D488A">
        <w:rPr>
          <w:rFonts w:asciiTheme="minorHAnsi" w:hAnsiTheme="minorHAnsi" w:cstheme="minorHAnsi"/>
          <w:szCs w:val="18"/>
        </w:rPr>
        <w:t>Inschrijver dient een opgave te doen van maatregelen waaruit duidelijk blijkt dat en op welke wijze de integrale kwaliteitszorg in het bedrijf wordt gewaarborgd en dat en op welke wijze de kwaliteit tijdens de uitvoering van de onderhavige opdracht wordt gewaarborgd.</w:t>
      </w:r>
    </w:p>
    <w:p w14:paraId="0FDBCDD2" w14:textId="20EA6232" w:rsidR="00E26872" w:rsidRPr="001D488A" w:rsidRDefault="00E26872" w:rsidP="00FF2B3B">
      <w:pPr>
        <w:spacing w:line="240" w:lineRule="auto"/>
        <w:rPr>
          <w:rFonts w:asciiTheme="minorHAnsi" w:hAnsiTheme="minorHAnsi" w:cstheme="minorHAnsi"/>
          <w:szCs w:val="18"/>
        </w:rPr>
      </w:pPr>
      <w:r w:rsidRPr="001D488A">
        <w:rPr>
          <w:rFonts w:asciiTheme="minorHAnsi" w:hAnsiTheme="minorHAnsi" w:cstheme="minorHAnsi"/>
          <w:szCs w:val="18"/>
        </w:rPr>
        <w:t>Voor de technische bekwaamheid en/of beroepsbekwaamheid en kwaliteit gelden m.b.t. kwaliteitsnormen en certificering achtereenvolgens de volgende eisen (</w:t>
      </w:r>
      <w:proofErr w:type="spellStart"/>
      <w:r w:rsidR="00363858" w:rsidRPr="001D488A">
        <w:rPr>
          <w:rFonts w:asciiTheme="minorHAnsi" w:hAnsiTheme="minorHAnsi" w:cstheme="minorHAnsi"/>
          <w:szCs w:val="18"/>
        </w:rPr>
        <w:t>Aw</w:t>
      </w:r>
      <w:proofErr w:type="spellEnd"/>
      <w:r w:rsidRPr="001D488A">
        <w:rPr>
          <w:rFonts w:asciiTheme="minorHAnsi" w:hAnsiTheme="minorHAnsi" w:cstheme="minorHAnsi"/>
          <w:szCs w:val="18"/>
        </w:rPr>
        <w:t xml:space="preserve"> artikel 2.96):</w:t>
      </w:r>
    </w:p>
    <w:p w14:paraId="442CF0EA" w14:textId="6DAA6A98" w:rsidR="00E26872" w:rsidRPr="001D488A" w:rsidRDefault="17156702" w:rsidP="21073A5F">
      <w:pPr>
        <w:pStyle w:val="ListParagraph"/>
        <w:numPr>
          <w:ilvl w:val="0"/>
          <w:numId w:val="26"/>
        </w:numPr>
        <w:spacing w:after="0"/>
        <w:jc w:val="both"/>
        <w:rPr>
          <w:rFonts w:asciiTheme="minorHAnsi" w:hAnsiTheme="minorHAnsi" w:cstheme="minorBidi"/>
        </w:rPr>
      </w:pPr>
      <w:r w:rsidRPr="21073A5F">
        <w:rPr>
          <w:rFonts w:asciiTheme="minorHAnsi" w:hAnsiTheme="minorHAnsi" w:cstheme="minorBidi"/>
          <w:sz w:val="18"/>
          <w:szCs w:val="18"/>
        </w:rPr>
        <w:t>Inschrijver beschikt over een geldig ISO 9001:20</w:t>
      </w:r>
      <w:r w:rsidR="171F0C51" w:rsidRPr="21073A5F">
        <w:rPr>
          <w:rFonts w:asciiTheme="minorHAnsi" w:hAnsiTheme="minorHAnsi" w:cstheme="minorBidi"/>
          <w:sz w:val="18"/>
          <w:szCs w:val="18"/>
        </w:rPr>
        <w:t>15</w:t>
      </w:r>
      <w:r w:rsidRPr="21073A5F">
        <w:rPr>
          <w:rFonts w:asciiTheme="minorHAnsi" w:hAnsiTheme="minorHAnsi" w:cstheme="minorBidi"/>
          <w:sz w:val="18"/>
          <w:szCs w:val="18"/>
        </w:rPr>
        <w:t xml:space="preserve"> certificaat of aan een hieraan gelijkwaardige kwaliteitssysteem (-certificaat), afgegeven door een daartoe geautoriseerde instantie of over een actueel en geldig intern kwaliteitshandboek waarmee voldaan wordt aan de ISO 9001:20</w:t>
      </w:r>
      <w:r w:rsidR="171F0C51" w:rsidRPr="21073A5F">
        <w:rPr>
          <w:rFonts w:asciiTheme="minorHAnsi" w:hAnsiTheme="minorHAnsi" w:cstheme="minorBidi"/>
          <w:sz w:val="18"/>
          <w:szCs w:val="18"/>
        </w:rPr>
        <w:t>15</w:t>
      </w:r>
      <w:r w:rsidRPr="21073A5F">
        <w:rPr>
          <w:rFonts w:asciiTheme="minorHAnsi" w:hAnsiTheme="minorHAnsi" w:cstheme="minorBidi"/>
          <w:sz w:val="18"/>
          <w:szCs w:val="18"/>
        </w:rPr>
        <w:t xml:space="preserve"> normering</w:t>
      </w:r>
      <w:r w:rsidR="547E52E3" w:rsidRPr="21073A5F">
        <w:rPr>
          <w:rFonts w:asciiTheme="minorHAnsi" w:hAnsiTheme="minorHAnsi" w:cstheme="minorBidi"/>
          <w:sz w:val="18"/>
          <w:szCs w:val="18"/>
        </w:rPr>
        <w:t>, en,</w:t>
      </w:r>
      <w:r w:rsidR="00E26872">
        <w:tab/>
      </w:r>
    </w:p>
    <w:p w14:paraId="0B231A1A" w14:textId="5D96A49A" w:rsidR="00E26872" w:rsidRPr="001D488A" w:rsidRDefault="00E26872" w:rsidP="00FF2B3B">
      <w:pPr>
        <w:pStyle w:val="ListParagraph"/>
        <w:numPr>
          <w:ilvl w:val="0"/>
          <w:numId w:val="26"/>
        </w:numPr>
        <w:spacing w:after="0"/>
        <w:jc w:val="both"/>
        <w:rPr>
          <w:rFonts w:asciiTheme="minorHAnsi" w:hAnsiTheme="minorHAnsi" w:cstheme="minorHAnsi"/>
          <w:sz w:val="18"/>
          <w:szCs w:val="18"/>
        </w:rPr>
      </w:pPr>
      <w:r w:rsidRPr="001D488A">
        <w:rPr>
          <w:rFonts w:asciiTheme="minorHAnsi" w:hAnsiTheme="minorHAnsi" w:cstheme="minorHAnsi"/>
          <w:sz w:val="18"/>
          <w:szCs w:val="18"/>
        </w:rPr>
        <w:t xml:space="preserve">Inschrijver beschikt over een geldig ISO 27001 certificaat of een hieraan gelijkwaardige certificering, afgegeven door een daartoe geautoriseerde instantie of een managementsysteem voor informatiebeveiliging dat voldoet aan deze normering. </w:t>
      </w:r>
    </w:p>
    <w:p w14:paraId="26B627D0" w14:textId="747F0D79" w:rsidR="00E26872" w:rsidRPr="001D488A" w:rsidRDefault="17156702" w:rsidP="21073A5F">
      <w:pPr>
        <w:pStyle w:val="ListParagraph"/>
        <w:numPr>
          <w:ilvl w:val="0"/>
          <w:numId w:val="26"/>
        </w:numPr>
        <w:spacing w:after="0"/>
        <w:jc w:val="both"/>
        <w:rPr>
          <w:rFonts w:asciiTheme="minorHAnsi" w:hAnsiTheme="minorHAnsi" w:cstheme="minorBidi"/>
          <w:sz w:val="18"/>
          <w:szCs w:val="18"/>
        </w:rPr>
      </w:pPr>
      <w:r w:rsidRPr="21073A5F">
        <w:rPr>
          <w:rFonts w:asciiTheme="minorHAnsi" w:hAnsiTheme="minorHAnsi" w:cstheme="minorBidi"/>
          <w:sz w:val="18"/>
          <w:szCs w:val="18"/>
        </w:rPr>
        <w:t xml:space="preserve">Ten bewijze dat Inschrijver voldoet aan deze eis, volstaat in eerste instantie de Eigen Verklaring van de Inschrijver (zie Bijlage </w:t>
      </w:r>
      <w:r w:rsidR="7D059B4E" w:rsidRPr="21073A5F">
        <w:rPr>
          <w:rFonts w:asciiTheme="minorHAnsi" w:hAnsiTheme="minorHAnsi" w:cstheme="minorBidi"/>
          <w:sz w:val="18"/>
          <w:szCs w:val="18"/>
        </w:rPr>
        <w:t>A01)</w:t>
      </w:r>
      <w:r w:rsidR="03E78FD8" w:rsidRPr="21073A5F">
        <w:rPr>
          <w:rFonts w:asciiTheme="minorHAnsi" w:hAnsiTheme="minorHAnsi" w:cstheme="minorBidi"/>
          <w:sz w:val="18"/>
          <w:szCs w:val="18"/>
        </w:rPr>
        <w:t xml:space="preserve"> d.m.v. het aankruisen van het vakje “ja” in Deel IV.</w:t>
      </w:r>
    </w:p>
    <w:p w14:paraId="35221F52" w14:textId="77777777" w:rsidR="00E26872" w:rsidRPr="001D488A" w:rsidRDefault="00E26872" w:rsidP="00FF2B3B">
      <w:pPr>
        <w:spacing w:line="240" w:lineRule="auto"/>
        <w:rPr>
          <w:rFonts w:asciiTheme="minorHAnsi" w:hAnsiTheme="minorHAnsi" w:cstheme="minorHAnsi"/>
          <w:szCs w:val="18"/>
        </w:rPr>
      </w:pPr>
    </w:p>
    <w:p w14:paraId="6E035F13" w14:textId="77777777" w:rsidR="001D488A" w:rsidRPr="00006847" w:rsidRDefault="001D488A" w:rsidP="00FF2B3B">
      <w:pPr>
        <w:spacing w:line="240" w:lineRule="auto"/>
        <w:rPr>
          <w:rFonts w:asciiTheme="minorHAnsi" w:hAnsiTheme="minorHAnsi" w:cstheme="minorHAnsi"/>
          <w:szCs w:val="18"/>
        </w:rPr>
      </w:pPr>
      <w:r w:rsidRPr="00006847">
        <w:rPr>
          <w:rFonts w:asciiTheme="minorHAnsi" w:hAnsiTheme="minorHAnsi" w:cstheme="minorHAnsi"/>
          <w:szCs w:val="18"/>
        </w:rPr>
        <w:t>Op verzoek van TNO levert de Inschrijver die met zijn Inschrijving op de eerste plaats in rang is geëindigd, binnen zeven (7) kalenderdagen bewijsstukken. Het bewijsstuk is het overleggen van een kopie van het ISO 9001:2015 certificaat en ISO 27001 certificaat, dan wel indien de Inschrijver niet over de gevraagde certificering beschikt maar wel meent over gelijkwaardige kwaliteitssysteem (-certificering) te beschikken, dient Inschrijver aan de hand van onderstaande bewijzen de gelijkwaardigheid aan te tonen:</w:t>
      </w:r>
    </w:p>
    <w:p w14:paraId="12635BBC" w14:textId="77777777" w:rsidR="001D488A" w:rsidRPr="00006847" w:rsidRDefault="001D488A" w:rsidP="00C34D0F">
      <w:pPr>
        <w:pStyle w:val="ListParagraph"/>
        <w:numPr>
          <w:ilvl w:val="0"/>
          <w:numId w:val="34"/>
        </w:numPr>
        <w:jc w:val="both"/>
        <w:rPr>
          <w:rFonts w:asciiTheme="minorHAnsi" w:hAnsiTheme="minorHAnsi" w:cstheme="minorBidi"/>
          <w:sz w:val="18"/>
          <w:szCs w:val="18"/>
        </w:rPr>
      </w:pPr>
      <w:r w:rsidRPr="56F3E76F">
        <w:rPr>
          <w:rFonts w:asciiTheme="minorHAnsi" w:hAnsiTheme="minorHAnsi" w:cstheme="minorBidi"/>
          <w:sz w:val="18"/>
          <w:szCs w:val="18"/>
        </w:rPr>
        <w:t>een kopie van de inhoudsopgave van het gelijkwaardige kwaliteitssysteem; en</w:t>
      </w:r>
    </w:p>
    <w:p w14:paraId="08C2EA48" w14:textId="77777777" w:rsidR="001D488A" w:rsidRPr="00006847" w:rsidRDefault="001D488A" w:rsidP="00C34D0F">
      <w:pPr>
        <w:pStyle w:val="ListParagraph"/>
        <w:numPr>
          <w:ilvl w:val="0"/>
          <w:numId w:val="34"/>
        </w:numPr>
        <w:jc w:val="both"/>
        <w:rPr>
          <w:rFonts w:asciiTheme="minorHAnsi" w:eastAsiaTheme="minorEastAsia" w:hAnsiTheme="minorHAnsi" w:cstheme="minorBidi"/>
          <w:sz w:val="18"/>
          <w:szCs w:val="18"/>
        </w:rPr>
      </w:pPr>
      <w:r w:rsidRPr="56F3E76F">
        <w:rPr>
          <w:rFonts w:asciiTheme="minorHAnsi" w:hAnsiTheme="minorHAnsi" w:cstheme="minorBidi"/>
          <w:sz w:val="18"/>
          <w:szCs w:val="18"/>
        </w:rPr>
        <w:t xml:space="preserve">een toelichting, samenvatting en borging van de norm op maximaal </w:t>
      </w:r>
      <w:r>
        <w:rPr>
          <w:rFonts w:asciiTheme="minorHAnsi" w:hAnsiTheme="minorHAnsi" w:cstheme="minorBidi"/>
          <w:sz w:val="18"/>
          <w:szCs w:val="18"/>
        </w:rPr>
        <w:t>é</w:t>
      </w:r>
      <w:r w:rsidRPr="56F3E76F">
        <w:rPr>
          <w:rFonts w:asciiTheme="minorHAnsi" w:hAnsiTheme="minorHAnsi" w:cstheme="minorBidi"/>
          <w:sz w:val="18"/>
          <w:szCs w:val="18"/>
        </w:rPr>
        <w:t xml:space="preserve">én A4. </w:t>
      </w:r>
    </w:p>
    <w:p w14:paraId="22899831" w14:textId="77777777" w:rsidR="006571CF" w:rsidRPr="00653F13" w:rsidRDefault="006571CF" w:rsidP="00FF2B3B">
      <w:pPr>
        <w:spacing w:line="240" w:lineRule="auto"/>
        <w:rPr>
          <w:rFonts w:asciiTheme="minorHAnsi" w:hAnsiTheme="minorHAnsi" w:cstheme="minorHAnsi"/>
          <w:szCs w:val="18"/>
        </w:rPr>
      </w:pPr>
      <w:r w:rsidRPr="005D531E">
        <w:rPr>
          <w:rFonts w:asciiTheme="minorHAnsi" w:hAnsiTheme="minorHAnsi" w:cstheme="minorHAnsi"/>
          <w:szCs w:val="18"/>
        </w:rPr>
        <w:lastRenderedPageBreak/>
        <w:t xml:space="preserve">Tevens dient </w:t>
      </w:r>
      <w:r>
        <w:rPr>
          <w:rFonts w:asciiTheme="minorHAnsi" w:hAnsiTheme="minorHAnsi" w:cstheme="minorHAnsi"/>
          <w:szCs w:val="18"/>
        </w:rPr>
        <w:t>Inschrijver</w:t>
      </w:r>
      <w:r w:rsidRPr="005D531E">
        <w:rPr>
          <w:rFonts w:asciiTheme="minorHAnsi" w:hAnsiTheme="minorHAnsi" w:cstheme="minorHAnsi"/>
          <w:szCs w:val="18"/>
        </w:rPr>
        <w:t xml:space="preserve"> </w:t>
      </w:r>
      <w:r w:rsidRPr="00653F13">
        <w:rPr>
          <w:rFonts w:asciiTheme="minorHAnsi" w:hAnsiTheme="minorHAnsi" w:cstheme="minorHAnsi"/>
          <w:szCs w:val="18"/>
        </w:rPr>
        <w:t>een beleidsverklaring van het management toe te voegen waaruit moet blijken dat het management:</w:t>
      </w:r>
    </w:p>
    <w:p w14:paraId="13A06752" w14:textId="77777777" w:rsidR="006571CF" w:rsidRPr="00653F13" w:rsidRDefault="006571CF" w:rsidP="00FF2B3B">
      <w:pPr>
        <w:spacing w:line="240" w:lineRule="auto"/>
        <w:ind w:firstLine="227"/>
        <w:rPr>
          <w:rFonts w:asciiTheme="minorHAnsi" w:hAnsiTheme="minorHAnsi" w:cstheme="minorBidi"/>
        </w:rPr>
      </w:pPr>
      <w:r w:rsidRPr="56F3E76F">
        <w:rPr>
          <w:rFonts w:asciiTheme="minorHAnsi" w:hAnsiTheme="minorHAnsi" w:cstheme="minorBidi"/>
        </w:rPr>
        <w:t>1.</w:t>
      </w:r>
      <w:r>
        <w:tab/>
      </w:r>
      <w:r w:rsidRPr="56F3E76F">
        <w:rPr>
          <w:rFonts w:asciiTheme="minorHAnsi" w:hAnsiTheme="minorHAnsi" w:cstheme="minorBidi"/>
        </w:rPr>
        <w:t>de inhoud van het interne kwaliteitshandboek onderschrijft en controleert; en</w:t>
      </w:r>
    </w:p>
    <w:p w14:paraId="0BA86E43" w14:textId="77777777" w:rsidR="006571CF" w:rsidRPr="005D531E" w:rsidRDefault="006571CF" w:rsidP="00FF2B3B">
      <w:pPr>
        <w:spacing w:line="240" w:lineRule="auto"/>
        <w:ind w:firstLine="227"/>
        <w:rPr>
          <w:rFonts w:asciiTheme="minorHAnsi" w:hAnsiTheme="minorHAnsi" w:cstheme="minorBidi"/>
        </w:rPr>
      </w:pPr>
      <w:r w:rsidRPr="3D8218D2">
        <w:rPr>
          <w:rFonts w:asciiTheme="minorHAnsi" w:hAnsiTheme="minorHAnsi" w:cstheme="minorBidi"/>
        </w:rPr>
        <w:t>2.</w:t>
      </w:r>
      <w:r>
        <w:tab/>
      </w:r>
      <w:r w:rsidRPr="3D8218D2">
        <w:rPr>
          <w:rFonts w:asciiTheme="minorHAnsi" w:hAnsiTheme="minorHAnsi" w:cstheme="minorBidi"/>
        </w:rPr>
        <w:t>de inhoud van het interne managementsysteem voor informatiebeveiliging onderschrijft en controleert.</w:t>
      </w:r>
    </w:p>
    <w:p w14:paraId="579AC007" w14:textId="77777777" w:rsidR="006571CF" w:rsidRPr="00B70396" w:rsidRDefault="006571CF" w:rsidP="00FF2B3B">
      <w:pPr>
        <w:spacing w:line="240" w:lineRule="auto"/>
        <w:rPr>
          <w:rFonts w:asciiTheme="minorHAnsi" w:hAnsiTheme="minorHAnsi" w:cstheme="minorHAnsi"/>
          <w:szCs w:val="18"/>
        </w:rPr>
      </w:pPr>
    </w:p>
    <w:p w14:paraId="66C5B584" w14:textId="77777777" w:rsidR="006571CF" w:rsidRPr="00B70396" w:rsidRDefault="006571CF" w:rsidP="00C34D0F">
      <w:pPr>
        <w:pStyle w:val="ListParagraph"/>
        <w:numPr>
          <w:ilvl w:val="0"/>
          <w:numId w:val="35"/>
        </w:numPr>
        <w:jc w:val="both"/>
        <w:rPr>
          <w:rFonts w:asciiTheme="minorHAnsi" w:hAnsiTheme="minorHAnsi" w:cstheme="minorHAnsi"/>
          <w:sz w:val="18"/>
          <w:szCs w:val="18"/>
        </w:rPr>
      </w:pPr>
      <w:r w:rsidRPr="00B70396">
        <w:rPr>
          <w:rFonts w:asciiTheme="minorHAnsi" w:hAnsiTheme="minorHAnsi" w:cstheme="minorHAnsi"/>
          <w:sz w:val="18"/>
          <w:szCs w:val="18"/>
        </w:rPr>
        <w:t xml:space="preserve">TNO behoudt zich het recht voor om na gunning de originelen in te zien. De </w:t>
      </w:r>
      <w:r>
        <w:rPr>
          <w:rFonts w:asciiTheme="minorHAnsi" w:hAnsiTheme="minorHAnsi" w:cstheme="minorHAnsi"/>
          <w:sz w:val="18"/>
          <w:szCs w:val="18"/>
        </w:rPr>
        <w:t>Inschrijver</w:t>
      </w:r>
      <w:r w:rsidRPr="00B70396">
        <w:rPr>
          <w:rFonts w:asciiTheme="minorHAnsi" w:hAnsiTheme="minorHAnsi" w:cstheme="minorHAnsi"/>
          <w:sz w:val="18"/>
          <w:szCs w:val="18"/>
        </w:rPr>
        <w:t xml:space="preserve"> dient aan TNO zijn medewerking te verlenen bij het zo nodig inhoudelijk toetsen van de omschreven certificeringen en kwaliteitssystemen.</w:t>
      </w:r>
    </w:p>
    <w:p w14:paraId="4EF3DC61" w14:textId="0992677A" w:rsidR="00E26872" w:rsidRPr="00053F75" w:rsidRDefault="17156702" w:rsidP="00FF2B3B">
      <w:pPr>
        <w:pStyle w:val="Heading4"/>
        <w:jc w:val="both"/>
        <w:rPr>
          <w:rFonts w:asciiTheme="minorHAnsi" w:hAnsiTheme="minorHAnsi" w:cstheme="minorHAnsi"/>
          <w:szCs w:val="18"/>
        </w:rPr>
      </w:pPr>
      <w:bookmarkStart w:id="186" w:name="_Toc82531423"/>
      <w:bookmarkStart w:id="187" w:name="_Toc83886399"/>
      <w:r w:rsidRPr="21073A5F">
        <w:rPr>
          <w:rFonts w:asciiTheme="minorHAnsi" w:hAnsiTheme="minorHAnsi" w:cstheme="minorBidi"/>
        </w:rPr>
        <w:t>Personeel</w:t>
      </w:r>
      <w:bookmarkEnd w:id="186"/>
      <w:bookmarkEnd w:id="187"/>
    </w:p>
    <w:p w14:paraId="7C5A45A2" w14:textId="77777777" w:rsidR="00E26872" w:rsidRPr="009D669A" w:rsidRDefault="00E26872" w:rsidP="00FF2B3B">
      <w:pPr>
        <w:spacing w:line="240" w:lineRule="auto"/>
        <w:rPr>
          <w:rFonts w:asciiTheme="minorHAnsi" w:hAnsiTheme="minorHAnsi" w:cstheme="minorHAnsi"/>
          <w:szCs w:val="18"/>
        </w:rPr>
      </w:pPr>
      <w:r w:rsidRPr="009D669A">
        <w:rPr>
          <w:rFonts w:asciiTheme="minorHAnsi" w:hAnsiTheme="minorHAnsi" w:cstheme="minorHAnsi"/>
          <w:szCs w:val="18"/>
        </w:rPr>
        <w:t xml:space="preserve">Voor TNO is het van belang dat Inschrijver beschikt over voldoende gekwalificeerd personeel met kennis en ervaring voor een adequate uitvoering van de opdracht. </w:t>
      </w:r>
    </w:p>
    <w:p w14:paraId="2E2E543C" w14:textId="0F2C4310" w:rsidR="00E26872" w:rsidRPr="009D669A" w:rsidRDefault="00E26872" w:rsidP="00FF2B3B">
      <w:pPr>
        <w:spacing w:line="240" w:lineRule="auto"/>
        <w:rPr>
          <w:rFonts w:asciiTheme="minorHAnsi" w:hAnsiTheme="minorHAnsi" w:cstheme="minorHAnsi"/>
          <w:szCs w:val="18"/>
        </w:rPr>
      </w:pPr>
      <w:r w:rsidRPr="009D669A">
        <w:rPr>
          <w:rFonts w:asciiTheme="minorHAnsi" w:hAnsiTheme="minorHAnsi" w:cstheme="minorHAnsi"/>
          <w:szCs w:val="18"/>
        </w:rPr>
        <w:t>Voor de technische bekwaamheid en/of beroepsbekwaamheid en kwaliteit gelden m.b.t. de personeelsbezetting achtereenvolgens de volgende eis</w:t>
      </w:r>
      <w:r w:rsidR="00915C1A" w:rsidRPr="009D669A">
        <w:rPr>
          <w:rFonts w:asciiTheme="minorHAnsi" w:hAnsiTheme="minorHAnsi" w:cstheme="minorHAnsi"/>
          <w:szCs w:val="18"/>
        </w:rPr>
        <w:t xml:space="preserve"> (-en)</w:t>
      </w:r>
      <w:r w:rsidRPr="009D669A">
        <w:rPr>
          <w:rFonts w:asciiTheme="minorHAnsi" w:hAnsiTheme="minorHAnsi" w:cstheme="minorHAnsi"/>
          <w:szCs w:val="18"/>
        </w:rPr>
        <w:t>:</w:t>
      </w:r>
    </w:p>
    <w:p w14:paraId="3E68A7FD" w14:textId="77777777" w:rsidR="00053F75" w:rsidRPr="009D669A" w:rsidRDefault="00053F75" w:rsidP="00FF2B3B">
      <w:pPr>
        <w:spacing w:line="240" w:lineRule="auto"/>
        <w:rPr>
          <w:rFonts w:asciiTheme="minorHAnsi" w:hAnsiTheme="minorHAnsi" w:cstheme="minorHAnsi"/>
          <w:szCs w:val="18"/>
        </w:rPr>
      </w:pPr>
    </w:p>
    <w:p w14:paraId="0535E989" w14:textId="2AE0CEE4" w:rsidR="00E26872" w:rsidRPr="00482F26" w:rsidRDefault="00E26872" w:rsidP="00FF2B3B">
      <w:pPr>
        <w:pStyle w:val="ListParagraph"/>
        <w:numPr>
          <w:ilvl w:val="0"/>
          <w:numId w:val="27"/>
        </w:numPr>
        <w:jc w:val="both"/>
        <w:rPr>
          <w:rFonts w:asciiTheme="minorHAnsi" w:hAnsiTheme="minorHAnsi" w:cstheme="minorBidi"/>
          <w:sz w:val="18"/>
          <w:szCs w:val="18"/>
        </w:rPr>
      </w:pPr>
      <w:r w:rsidRPr="3D8218D2">
        <w:rPr>
          <w:rFonts w:asciiTheme="minorHAnsi" w:hAnsiTheme="minorHAnsi" w:cstheme="minorBidi"/>
          <w:sz w:val="18"/>
          <w:szCs w:val="18"/>
        </w:rPr>
        <w:t>Medewerkers van Inschrijver die ingezet zullen worden bij of voor TNO dienen in het bezit te zijn van een geldige VOG-verklaring. (verklaring omtrent gedrag</w:t>
      </w:r>
      <w:r w:rsidR="20D6614D" w:rsidRPr="3D8218D2">
        <w:rPr>
          <w:rFonts w:asciiTheme="minorHAnsi" w:hAnsiTheme="minorHAnsi" w:cstheme="minorBidi"/>
          <w:sz w:val="18"/>
          <w:szCs w:val="18"/>
        </w:rPr>
        <w:t>).</w:t>
      </w:r>
    </w:p>
    <w:p w14:paraId="004CEC50" w14:textId="77777777" w:rsidR="00E26872" w:rsidRPr="009D669A" w:rsidRDefault="00E26872" w:rsidP="00FF2B3B">
      <w:pPr>
        <w:spacing w:line="240" w:lineRule="auto"/>
        <w:rPr>
          <w:rFonts w:asciiTheme="minorHAnsi" w:hAnsiTheme="minorHAnsi" w:cstheme="minorHAnsi"/>
          <w:szCs w:val="18"/>
        </w:rPr>
      </w:pPr>
    </w:p>
    <w:p w14:paraId="3808B9BD" w14:textId="7A2900BF" w:rsidR="00E26872" w:rsidRPr="009D669A" w:rsidRDefault="00E26872" w:rsidP="00FF2B3B">
      <w:pPr>
        <w:spacing w:line="240" w:lineRule="auto"/>
        <w:rPr>
          <w:rFonts w:asciiTheme="minorHAnsi" w:hAnsiTheme="minorHAnsi" w:cstheme="minorHAnsi"/>
          <w:szCs w:val="18"/>
        </w:rPr>
      </w:pPr>
      <w:r w:rsidRPr="009D669A">
        <w:rPr>
          <w:rFonts w:asciiTheme="minorHAnsi" w:hAnsiTheme="minorHAnsi" w:cstheme="minorHAnsi"/>
          <w:szCs w:val="18"/>
        </w:rPr>
        <w:t>Ten bewijze dat Inschrijver voldoet aan deze eis, volstaat in eerste instantie de Eigen Verklaring van de Inschrijver (zie Bijlage B0</w:t>
      </w:r>
      <w:bookmarkStart w:id="188" w:name="_Hlk521672097"/>
      <w:r w:rsidR="009F06E1" w:rsidRPr="009D669A">
        <w:rPr>
          <w:rFonts w:asciiTheme="minorHAnsi" w:hAnsiTheme="minorHAnsi" w:cstheme="minorHAnsi"/>
          <w:szCs w:val="18"/>
        </w:rPr>
        <w:t>…</w:t>
      </w:r>
      <w:r w:rsidRPr="009D669A">
        <w:rPr>
          <w:rFonts w:asciiTheme="minorHAnsi" w:hAnsiTheme="minorHAnsi" w:cstheme="minorHAnsi"/>
          <w:szCs w:val="18"/>
        </w:rPr>
        <w:t>)</w:t>
      </w:r>
      <w:r w:rsidR="009F06E1" w:rsidRPr="009D669A">
        <w:rPr>
          <w:rFonts w:asciiTheme="minorHAnsi" w:hAnsiTheme="minorHAnsi" w:cstheme="minorHAnsi"/>
          <w:szCs w:val="18"/>
        </w:rPr>
        <w:t>, d.m.v. het aankruisen van het vakje “ja” in Deel IV</w:t>
      </w:r>
      <w:bookmarkEnd w:id="188"/>
      <w:r w:rsidRPr="009D669A">
        <w:rPr>
          <w:rFonts w:asciiTheme="minorHAnsi" w:hAnsiTheme="minorHAnsi" w:cstheme="minorHAnsi"/>
          <w:szCs w:val="18"/>
        </w:rPr>
        <w:t xml:space="preserve">. Op verzoek van TNO levert de Inschrijver die met zijn Inschrijving op de eerste plaats in rang is geëindigd, </w:t>
      </w:r>
      <w:r w:rsidR="00085189" w:rsidRPr="009D669A">
        <w:rPr>
          <w:rFonts w:asciiTheme="minorHAnsi" w:hAnsiTheme="minorHAnsi" w:cstheme="minorHAnsi"/>
          <w:szCs w:val="18"/>
        </w:rPr>
        <w:t xml:space="preserve">conform paragraaf 7.1 </w:t>
      </w:r>
      <w:r w:rsidRPr="009D669A">
        <w:rPr>
          <w:rFonts w:asciiTheme="minorHAnsi" w:hAnsiTheme="minorHAnsi" w:cstheme="minorHAnsi"/>
          <w:szCs w:val="18"/>
        </w:rPr>
        <w:t xml:space="preserve">binnen </w:t>
      </w:r>
      <w:r w:rsidR="00662889" w:rsidRPr="009D669A">
        <w:rPr>
          <w:rFonts w:asciiTheme="minorHAnsi" w:hAnsiTheme="minorHAnsi" w:cstheme="minorHAnsi"/>
          <w:szCs w:val="18"/>
        </w:rPr>
        <w:t>zeven</w:t>
      </w:r>
      <w:r w:rsidRPr="009D669A">
        <w:rPr>
          <w:rFonts w:asciiTheme="minorHAnsi" w:hAnsiTheme="minorHAnsi" w:cstheme="minorHAnsi"/>
          <w:szCs w:val="18"/>
        </w:rPr>
        <w:t xml:space="preserve"> (</w:t>
      </w:r>
      <w:r w:rsidR="00662889" w:rsidRPr="009D669A">
        <w:rPr>
          <w:rFonts w:asciiTheme="minorHAnsi" w:hAnsiTheme="minorHAnsi" w:cstheme="minorHAnsi"/>
          <w:szCs w:val="18"/>
        </w:rPr>
        <w:t>7</w:t>
      </w:r>
      <w:r w:rsidRPr="009D669A">
        <w:rPr>
          <w:rFonts w:asciiTheme="minorHAnsi" w:hAnsiTheme="minorHAnsi" w:cstheme="minorHAnsi"/>
          <w:szCs w:val="18"/>
        </w:rPr>
        <w:t>) k</w:t>
      </w:r>
      <w:r w:rsidR="00662889" w:rsidRPr="009D669A">
        <w:rPr>
          <w:rFonts w:asciiTheme="minorHAnsi" w:hAnsiTheme="minorHAnsi" w:cstheme="minorHAnsi"/>
          <w:szCs w:val="18"/>
        </w:rPr>
        <w:t>alender</w:t>
      </w:r>
      <w:r w:rsidRPr="009D669A">
        <w:rPr>
          <w:rFonts w:asciiTheme="minorHAnsi" w:hAnsiTheme="minorHAnsi" w:cstheme="minorHAnsi"/>
          <w:szCs w:val="18"/>
        </w:rPr>
        <w:t xml:space="preserve">dagen bewijsstukken. </w:t>
      </w:r>
    </w:p>
    <w:p w14:paraId="0A0014B6" w14:textId="77777777" w:rsidR="00E26872" w:rsidRPr="009D669A" w:rsidRDefault="00E26872" w:rsidP="00FF2B3B">
      <w:pPr>
        <w:spacing w:line="240" w:lineRule="auto"/>
        <w:rPr>
          <w:rFonts w:asciiTheme="minorHAnsi" w:hAnsiTheme="minorHAnsi" w:cstheme="minorHAnsi"/>
          <w:szCs w:val="18"/>
        </w:rPr>
      </w:pPr>
    </w:p>
    <w:p w14:paraId="77109C68" w14:textId="36EEB0FE" w:rsidR="003A1970" w:rsidRPr="004C20D1" w:rsidRDefault="003A1970" w:rsidP="00FF2B3B">
      <w:pPr>
        <w:pStyle w:val="Heading3"/>
        <w:tabs>
          <w:tab w:val="num" w:pos="567"/>
        </w:tabs>
        <w:ind w:left="680" w:hanging="680"/>
        <w:jc w:val="both"/>
      </w:pPr>
      <w:bookmarkStart w:id="189" w:name="_Toc476730680"/>
      <w:bookmarkStart w:id="190" w:name="_Toc82531424"/>
      <w:bookmarkStart w:id="191" w:name="_Toc83886400"/>
      <w:r w:rsidRPr="004C20D1">
        <w:t>Beroepsbevoegdheid</w:t>
      </w:r>
      <w:bookmarkEnd w:id="189"/>
      <w:bookmarkEnd w:id="190"/>
      <w:bookmarkEnd w:id="191"/>
    </w:p>
    <w:p w14:paraId="532BD1D9" w14:textId="24B1CFD6" w:rsidR="003A1970" w:rsidRPr="008608A9" w:rsidRDefault="003A1970" w:rsidP="00FF2B3B">
      <w:pPr>
        <w:spacing w:line="240" w:lineRule="auto"/>
        <w:rPr>
          <w:rFonts w:asciiTheme="minorHAnsi" w:hAnsiTheme="minorHAnsi" w:cstheme="minorHAnsi"/>
          <w:b/>
          <w:szCs w:val="18"/>
        </w:rPr>
      </w:pPr>
      <w:r w:rsidRPr="008608A9">
        <w:rPr>
          <w:rFonts w:asciiTheme="minorHAnsi" w:hAnsiTheme="minorHAnsi" w:cstheme="minorHAnsi"/>
          <w:szCs w:val="18"/>
        </w:rPr>
        <w:t>De Inschrijver verklaart door het invullen van de Eigen Verklaring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w:t>
      </w:r>
      <w:r w:rsidR="00186B44">
        <w:rPr>
          <w:rFonts w:asciiTheme="minorHAnsi" w:hAnsiTheme="minorHAnsi" w:cstheme="minorHAnsi"/>
          <w:szCs w:val="18"/>
        </w:rPr>
        <w:t xml:space="preserve">, </w:t>
      </w:r>
      <w:r w:rsidR="00186B44" w:rsidRPr="00186B44">
        <w:rPr>
          <w:rFonts w:asciiTheme="minorHAnsi" w:hAnsiTheme="minorHAnsi" w:cstheme="minorHAnsi"/>
          <w:szCs w:val="18"/>
        </w:rPr>
        <w:t>d.m.v. het aankruisen van het vakje “ja” in Deel IV</w:t>
      </w:r>
      <w:r w:rsidRPr="008608A9">
        <w:rPr>
          <w:rFonts w:asciiTheme="minorHAnsi" w:hAnsiTheme="minorHAnsi" w:cstheme="minorHAnsi"/>
          <w:szCs w:val="18"/>
        </w:rPr>
        <w:t xml:space="preserve"> dat hij volgens de voorschriften van de lidstaat waarin hij is gevestigd, in het beroepsregister of in het handelsregister is ingeschreven.</w:t>
      </w:r>
      <w:r w:rsidRPr="008608A9">
        <w:rPr>
          <w:rFonts w:asciiTheme="minorHAnsi" w:hAnsiTheme="minorHAnsi" w:cstheme="minorHAnsi"/>
          <w:b/>
          <w:szCs w:val="18"/>
        </w:rPr>
        <w:t xml:space="preserve"> </w:t>
      </w:r>
    </w:p>
    <w:p w14:paraId="531E5A48" w14:textId="77777777" w:rsidR="003A1970" w:rsidRPr="008608A9" w:rsidRDefault="003A1970" w:rsidP="00FF2B3B">
      <w:pPr>
        <w:spacing w:line="240" w:lineRule="auto"/>
        <w:rPr>
          <w:rFonts w:asciiTheme="minorHAnsi" w:hAnsiTheme="minorHAnsi" w:cstheme="minorHAnsi"/>
          <w:b/>
          <w:szCs w:val="18"/>
        </w:rPr>
      </w:pPr>
    </w:p>
    <w:p w14:paraId="4E7A5DF0" w14:textId="7D2311C3"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Op verzoek van TNO levert de Inschrijver binnen de in paragraaf </w:t>
      </w:r>
      <w:r w:rsidR="00844099" w:rsidRPr="00844099">
        <w:rPr>
          <w:rFonts w:asciiTheme="minorHAnsi" w:hAnsiTheme="minorHAnsi" w:cstheme="minorHAnsi"/>
          <w:szCs w:val="18"/>
        </w:rPr>
        <w:t>7.1</w:t>
      </w:r>
      <w:r w:rsidRPr="008608A9">
        <w:rPr>
          <w:rFonts w:asciiTheme="minorHAnsi" w:hAnsiTheme="minorHAnsi" w:cstheme="minorHAnsi"/>
          <w:szCs w:val="18"/>
        </w:rPr>
        <w:t xml:space="preserve"> van de Aanbestedingsleidraad gestelde termijn, het bewijs hiervan aan:</w:t>
      </w:r>
    </w:p>
    <w:p w14:paraId="47729B9A" w14:textId="17621771" w:rsidR="003A1970" w:rsidRDefault="00915C1A" w:rsidP="00FF2B3B">
      <w:pPr>
        <w:pStyle w:val="ListParagraph"/>
        <w:numPr>
          <w:ilvl w:val="0"/>
          <w:numId w:val="25"/>
        </w:numPr>
        <w:tabs>
          <w:tab w:val="left" w:pos="3402"/>
        </w:tabs>
        <w:ind w:left="284" w:hanging="284"/>
        <w:rPr>
          <w:rFonts w:asciiTheme="minorHAnsi" w:hAnsiTheme="minorHAnsi" w:cstheme="minorHAnsi"/>
          <w:sz w:val="18"/>
          <w:szCs w:val="18"/>
        </w:rPr>
      </w:pPr>
      <w:r>
        <w:rPr>
          <w:rFonts w:asciiTheme="minorHAnsi" w:hAnsiTheme="minorHAnsi" w:cstheme="minorHAnsi"/>
          <w:sz w:val="18"/>
          <w:szCs w:val="18"/>
        </w:rPr>
        <w:t>v</w:t>
      </w:r>
      <w:r w:rsidR="003A1970" w:rsidRPr="00B529BF">
        <w:rPr>
          <w:rFonts w:asciiTheme="minorHAnsi" w:hAnsiTheme="minorHAnsi" w:cstheme="minorHAnsi"/>
          <w:sz w:val="18"/>
          <w:szCs w:val="18"/>
        </w:rPr>
        <w:t>oor ondernemingen die in Nederland zijn gevestigd, dient een uittreksel van het handelsregister van de Kamer van Koophandel te worden ingediend, dat op het moment van indiening van de Inschrijving maximaal zes maanden oud is. Voor ondernemingen die buiten Nederland gevestigd zijn, dient een vergelijkbaar document te worden toegevoegd conform de van toepassing zijnde bepalingen van het betreffende land waarin de onderneming is gevestigd.</w:t>
      </w:r>
    </w:p>
    <w:p w14:paraId="761C8A8F" w14:textId="77777777" w:rsidR="00B529BF" w:rsidRPr="00B529BF" w:rsidRDefault="00B529BF" w:rsidP="00FF2B3B">
      <w:pPr>
        <w:pStyle w:val="ListParagraph"/>
        <w:tabs>
          <w:tab w:val="left" w:pos="3402"/>
        </w:tabs>
        <w:ind w:left="284"/>
        <w:rPr>
          <w:rFonts w:asciiTheme="minorHAnsi" w:hAnsiTheme="minorHAnsi" w:cstheme="minorHAnsi"/>
          <w:sz w:val="18"/>
          <w:szCs w:val="18"/>
        </w:rPr>
      </w:pPr>
    </w:p>
    <w:p w14:paraId="674146F0" w14:textId="77777777" w:rsidR="00915C1A" w:rsidRPr="00915C1A" w:rsidRDefault="00915C1A" w:rsidP="00FF2B3B">
      <w:pPr>
        <w:pStyle w:val="ListParagraph"/>
        <w:numPr>
          <w:ilvl w:val="0"/>
          <w:numId w:val="25"/>
        </w:numPr>
        <w:ind w:left="284"/>
        <w:rPr>
          <w:rFonts w:asciiTheme="minorHAnsi" w:hAnsiTheme="minorHAnsi" w:cstheme="minorHAnsi"/>
          <w:sz w:val="18"/>
          <w:szCs w:val="18"/>
        </w:rPr>
      </w:pPr>
      <w:r w:rsidRPr="00915C1A">
        <w:rPr>
          <w:rFonts w:asciiTheme="minorHAnsi" w:hAnsiTheme="minorHAnsi" w:cstheme="minorHAnsi"/>
          <w:sz w:val="18"/>
          <w:szCs w:val="18"/>
        </w:rPr>
        <w:t>indien de Inschrijver een maatschap of een vennootschap onder firma is, legt de Inschrijver de uittreksels over van degenen die de maatschap/vennootschap onder firma vormen (indien deze zijn geregistreerd bij het handelsregister) alsmede een door alle maten/firmanten ondertekende verklaring waaruit de vertegenwoordigingsbevoegdheid ten behoeve van deze aanbesteding blijkt;</w:t>
      </w:r>
    </w:p>
    <w:p w14:paraId="4019E5A8" w14:textId="77777777" w:rsidR="00B529BF" w:rsidRPr="00B529BF" w:rsidRDefault="00B529BF" w:rsidP="00FF2B3B">
      <w:pPr>
        <w:pStyle w:val="ListParagraph"/>
        <w:rPr>
          <w:rFonts w:asciiTheme="minorHAnsi" w:hAnsiTheme="minorHAnsi" w:cstheme="minorHAnsi"/>
          <w:sz w:val="18"/>
          <w:szCs w:val="18"/>
        </w:rPr>
      </w:pPr>
    </w:p>
    <w:p w14:paraId="6A81A613" w14:textId="606BD63F" w:rsidR="00B529BF" w:rsidRDefault="00915C1A" w:rsidP="00FF2B3B">
      <w:pPr>
        <w:pStyle w:val="ListParagraph"/>
        <w:numPr>
          <w:ilvl w:val="0"/>
          <w:numId w:val="25"/>
        </w:numPr>
        <w:tabs>
          <w:tab w:val="left" w:pos="3402"/>
        </w:tabs>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ndien de Inschrijver een Combinatie is, legt de Inschrijver uittreksels over van alle deelnemers in die Combinatie</w:t>
      </w:r>
      <w:r>
        <w:rPr>
          <w:rFonts w:asciiTheme="minorHAnsi" w:hAnsiTheme="minorHAnsi" w:cstheme="minorHAnsi"/>
          <w:sz w:val="18"/>
          <w:szCs w:val="18"/>
        </w:rPr>
        <w:t>, en,</w:t>
      </w:r>
    </w:p>
    <w:p w14:paraId="4590A50A" w14:textId="77777777" w:rsidR="00B529BF" w:rsidRPr="00B529BF" w:rsidRDefault="00B529BF" w:rsidP="00FF2B3B">
      <w:pPr>
        <w:pStyle w:val="ListParagraph"/>
        <w:rPr>
          <w:rFonts w:asciiTheme="minorHAnsi" w:hAnsiTheme="minorHAnsi" w:cstheme="minorHAnsi"/>
          <w:sz w:val="18"/>
          <w:szCs w:val="18"/>
        </w:rPr>
      </w:pPr>
    </w:p>
    <w:p w14:paraId="50C749FF" w14:textId="652C4B16" w:rsidR="003A1970" w:rsidRPr="00B529BF" w:rsidRDefault="00915C1A" w:rsidP="00FF2B3B">
      <w:pPr>
        <w:pStyle w:val="ListParagraph"/>
        <w:numPr>
          <w:ilvl w:val="0"/>
          <w:numId w:val="25"/>
        </w:numPr>
        <w:tabs>
          <w:tab w:val="left" w:pos="3402"/>
        </w:tabs>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 xml:space="preserve">ndien de Inschrijver </w:t>
      </w:r>
      <w:r w:rsidR="002169BC">
        <w:rPr>
          <w:rFonts w:asciiTheme="minorHAnsi" w:hAnsiTheme="minorHAnsi" w:cstheme="minorHAnsi"/>
          <w:sz w:val="18"/>
          <w:szCs w:val="18"/>
        </w:rPr>
        <w:t xml:space="preserve">een Inschrijving indient </w:t>
      </w:r>
      <w:r w:rsidR="003A1970" w:rsidRPr="00B529BF">
        <w:rPr>
          <w:rFonts w:asciiTheme="minorHAnsi" w:hAnsiTheme="minorHAnsi" w:cstheme="minorHAnsi"/>
          <w:sz w:val="18"/>
          <w:szCs w:val="18"/>
        </w:rPr>
        <w:t>met een of meer Derden c.q. onderaannemers legt de Inschrijver uittreksels over van alle Derden c.q. onderaannemers.</w:t>
      </w:r>
    </w:p>
    <w:p w14:paraId="3BE57899" w14:textId="77777777" w:rsidR="00273DB7" w:rsidRPr="005E5D47" w:rsidRDefault="00273DB7" w:rsidP="00FF2B3B">
      <w:pPr>
        <w:pStyle w:val="Default"/>
        <w:rPr>
          <w:rFonts w:asciiTheme="minorHAnsi" w:hAnsiTheme="minorHAnsi" w:cs="Times New Roman"/>
          <w:color w:val="auto"/>
          <w:sz w:val="18"/>
          <w:szCs w:val="18"/>
          <w:lang w:val="nl-NL" w:eastAsia="nl-NL"/>
        </w:rPr>
      </w:pPr>
    </w:p>
    <w:p w14:paraId="0E9EF154" w14:textId="77777777" w:rsidR="009D669A" w:rsidRDefault="009D669A" w:rsidP="00FF2B3B">
      <w:pPr>
        <w:spacing w:line="240" w:lineRule="auto"/>
        <w:jc w:val="left"/>
        <w:rPr>
          <w:rFonts w:asciiTheme="minorHAnsi" w:hAnsiTheme="minorHAnsi"/>
          <w:b/>
          <w:sz w:val="24"/>
        </w:rPr>
      </w:pPr>
      <w:bookmarkStart w:id="192" w:name="_Toc476730682"/>
      <w:r>
        <w:br w:type="page"/>
      </w:r>
    </w:p>
    <w:p w14:paraId="18CF108F" w14:textId="482DDAAE" w:rsidR="003A1970" w:rsidRDefault="003A1970" w:rsidP="00FF2B3B">
      <w:pPr>
        <w:pStyle w:val="Heading1"/>
        <w:jc w:val="both"/>
      </w:pPr>
      <w:bookmarkStart w:id="193" w:name="_Toc82531425"/>
      <w:bookmarkStart w:id="194" w:name="_Toc83886401"/>
      <w:r w:rsidRPr="008608A9">
        <w:lastRenderedPageBreak/>
        <w:t>Beoordeling Gunningscriterium</w:t>
      </w:r>
      <w:bookmarkEnd w:id="192"/>
      <w:bookmarkEnd w:id="193"/>
      <w:bookmarkEnd w:id="194"/>
    </w:p>
    <w:p w14:paraId="222B1AC8" w14:textId="77777777" w:rsidR="009D669A" w:rsidRPr="009D669A" w:rsidRDefault="009D669A" w:rsidP="00FF2B3B">
      <w:pPr>
        <w:pStyle w:val="Body"/>
        <w:spacing w:line="240" w:lineRule="auto"/>
      </w:pPr>
    </w:p>
    <w:p w14:paraId="3A3771E3" w14:textId="77777777" w:rsidR="000223C5" w:rsidRPr="007E34E9" w:rsidRDefault="000223C5" w:rsidP="000223C5">
      <w:bookmarkStart w:id="195" w:name="_Hlk61434002"/>
      <w:bookmarkStart w:id="196" w:name="_Toc476730685"/>
      <w:r w:rsidRPr="007E34E9">
        <w:t xml:space="preserve">TNO beoordeelt en rangschikt de Inschrijvingen op basis van het Gunningscriterium de beste prijs-kwaliteitverhouding (BPKV) </w:t>
      </w:r>
    </w:p>
    <w:p w14:paraId="4ACE8C41" w14:textId="77777777" w:rsidR="000223C5" w:rsidRDefault="000223C5" w:rsidP="000223C5">
      <w:pPr>
        <w:tabs>
          <w:tab w:val="num" w:pos="576"/>
        </w:tabs>
        <w:rPr>
          <w:b/>
        </w:rPr>
      </w:pPr>
      <w:bookmarkStart w:id="197" w:name="_Toc476730683"/>
      <w:bookmarkStart w:id="198" w:name="_Toc82531426"/>
    </w:p>
    <w:p w14:paraId="7C18E322" w14:textId="42C061B9" w:rsidR="000223C5" w:rsidRPr="007E34E9" w:rsidRDefault="000223C5" w:rsidP="000223C5">
      <w:pPr>
        <w:tabs>
          <w:tab w:val="num" w:pos="576"/>
        </w:tabs>
        <w:rPr>
          <w:b/>
        </w:rPr>
      </w:pPr>
      <w:r>
        <w:rPr>
          <w:b/>
        </w:rPr>
        <w:t xml:space="preserve">6.1  </w:t>
      </w:r>
      <w:r w:rsidRPr="007E34E9">
        <w:rPr>
          <w:b/>
        </w:rPr>
        <w:t>Beste prijs-kwaliteitverhouding</w:t>
      </w:r>
      <w:bookmarkEnd w:id="197"/>
      <w:r w:rsidRPr="007E34E9">
        <w:rPr>
          <w:b/>
        </w:rPr>
        <w:t xml:space="preserve"> (BPKV)</w:t>
      </w:r>
      <w:bookmarkEnd w:id="198"/>
    </w:p>
    <w:p w14:paraId="7C61627F" w14:textId="77777777" w:rsidR="000223C5" w:rsidRDefault="000223C5" w:rsidP="00304ABD">
      <w:pPr>
        <w:spacing w:line="240" w:lineRule="auto"/>
      </w:pPr>
      <w:bookmarkStart w:id="199" w:name="_Hlk60655134"/>
      <w:bookmarkStart w:id="200" w:name="_Hlk61434089"/>
      <w:bookmarkStart w:id="201" w:name="_Hlk3283044"/>
      <w:r w:rsidRPr="007E34E9">
        <w:t xml:space="preserve">Dit criterium is verdeeld in de volgende </w:t>
      </w:r>
      <w:proofErr w:type="spellStart"/>
      <w:r w:rsidRPr="007E34E9">
        <w:t>subgunningscriteria</w:t>
      </w:r>
      <w:proofErr w:type="spellEnd"/>
      <w:r w:rsidRPr="007E34E9">
        <w:t>, met de daarbij behorende wegingsfactoren, waarbij de beoordeling van Prijs (TP, totaalprijs) en Kwaliteit (KW) wordt gewaardeerd met een aantal te behalen punten.</w:t>
      </w:r>
    </w:p>
    <w:p w14:paraId="61CE8F1A" w14:textId="70E78189" w:rsidR="000223C5" w:rsidRPr="007E34E9" w:rsidRDefault="000223C5" w:rsidP="000223C5">
      <w:r w:rsidRPr="007E34E9">
        <w:t xml:space="preserve"> </w:t>
      </w:r>
    </w:p>
    <w:tbl>
      <w:tblPr>
        <w:tblW w:w="4693" w:type="dxa"/>
        <w:tblInd w:w="55" w:type="dxa"/>
        <w:tblCellMar>
          <w:left w:w="70" w:type="dxa"/>
          <w:right w:w="70" w:type="dxa"/>
        </w:tblCellMar>
        <w:tblLook w:val="04A0" w:firstRow="1" w:lastRow="0" w:firstColumn="1" w:lastColumn="0" w:noHBand="0" w:noVBand="1"/>
      </w:tblPr>
      <w:tblGrid>
        <w:gridCol w:w="2567"/>
        <w:gridCol w:w="2126"/>
      </w:tblGrid>
      <w:tr w:rsidR="000223C5" w:rsidRPr="007E34E9" w14:paraId="73E3820B" w14:textId="77777777" w:rsidTr="00403B81">
        <w:trPr>
          <w:trHeight w:val="284"/>
        </w:trPr>
        <w:tc>
          <w:tcPr>
            <w:tcW w:w="2567"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4C54CD1C" w14:textId="77777777" w:rsidR="000223C5" w:rsidRPr="007E34E9" w:rsidRDefault="000223C5" w:rsidP="00403B81">
            <w:pPr>
              <w:rPr>
                <w:b/>
                <w:bCs/>
              </w:rPr>
            </w:pPr>
            <w:r w:rsidRPr="007E34E9">
              <w:rPr>
                <w:b/>
                <w:bCs/>
              </w:rPr>
              <w:t>Gunningscriteria</w:t>
            </w:r>
          </w:p>
        </w:tc>
        <w:tc>
          <w:tcPr>
            <w:tcW w:w="2126" w:type="dxa"/>
            <w:tcBorders>
              <w:top w:val="single" w:sz="4" w:space="0" w:color="auto"/>
              <w:left w:val="nil"/>
              <w:bottom w:val="single" w:sz="4" w:space="0" w:color="auto"/>
              <w:right w:val="single" w:sz="4" w:space="0" w:color="auto"/>
            </w:tcBorders>
            <w:shd w:val="clear" w:color="auto" w:fill="244062"/>
            <w:vAlign w:val="center"/>
          </w:tcPr>
          <w:p w14:paraId="6C4D7DE4" w14:textId="77777777" w:rsidR="000223C5" w:rsidRPr="007E34E9" w:rsidRDefault="000223C5" w:rsidP="00403B81">
            <w:pPr>
              <w:rPr>
                <w:b/>
                <w:bCs/>
              </w:rPr>
            </w:pPr>
            <w:r w:rsidRPr="007E34E9">
              <w:rPr>
                <w:b/>
                <w:bCs/>
              </w:rPr>
              <w:t>Punten max. score</w:t>
            </w:r>
          </w:p>
        </w:tc>
      </w:tr>
      <w:tr w:rsidR="000223C5" w:rsidRPr="007E34E9" w14:paraId="1E9B78EE" w14:textId="77777777" w:rsidTr="00403B81">
        <w:trPr>
          <w:trHeight w:val="28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A00E7B0" w14:textId="77777777" w:rsidR="000223C5" w:rsidRPr="007E34E9" w:rsidRDefault="000223C5" w:rsidP="00403B81">
            <w:pPr>
              <w:rPr>
                <w:b/>
                <w:i/>
              </w:rPr>
            </w:pPr>
            <w:r w:rsidRPr="007E34E9">
              <w:rPr>
                <w:b/>
              </w:rPr>
              <w:t xml:space="preserve">Prijs (TP3, totaalprijs) </w:t>
            </w:r>
          </w:p>
        </w:tc>
        <w:tc>
          <w:tcPr>
            <w:tcW w:w="2126" w:type="dxa"/>
            <w:tcBorders>
              <w:top w:val="nil"/>
              <w:left w:val="nil"/>
              <w:bottom w:val="single" w:sz="4" w:space="0" w:color="auto"/>
              <w:right w:val="single" w:sz="4" w:space="0" w:color="auto"/>
            </w:tcBorders>
            <w:vAlign w:val="center"/>
          </w:tcPr>
          <w:p w14:paraId="0FC54958" w14:textId="77777777" w:rsidR="000223C5" w:rsidRPr="007E34E9" w:rsidRDefault="000223C5" w:rsidP="00403B81">
            <w:pPr>
              <w:rPr>
                <w:b/>
                <w:bCs/>
              </w:rPr>
            </w:pPr>
            <w:r w:rsidRPr="007E34E9">
              <w:rPr>
                <w:b/>
                <w:bCs/>
              </w:rPr>
              <w:t>300</w:t>
            </w:r>
          </w:p>
        </w:tc>
      </w:tr>
      <w:tr w:rsidR="000223C5" w:rsidRPr="007E34E9" w14:paraId="1C5A4270" w14:textId="77777777" w:rsidTr="00403B81">
        <w:trPr>
          <w:trHeight w:val="28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D7B12A2" w14:textId="77777777" w:rsidR="000223C5" w:rsidRPr="007E34E9" w:rsidRDefault="000223C5" w:rsidP="00403B81">
            <w:pPr>
              <w:rPr>
                <w:b/>
              </w:rPr>
            </w:pPr>
            <w:r w:rsidRPr="007E34E9">
              <w:rPr>
                <w:b/>
              </w:rPr>
              <w:t>Kwaliteit (KW)</w:t>
            </w:r>
          </w:p>
        </w:tc>
        <w:tc>
          <w:tcPr>
            <w:tcW w:w="2126" w:type="dxa"/>
            <w:tcBorders>
              <w:top w:val="nil"/>
              <w:left w:val="nil"/>
              <w:bottom w:val="single" w:sz="4" w:space="0" w:color="auto"/>
              <w:right w:val="single" w:sz="4" w:space="0" w:color="auto"/>
            </w:tcBorders>
            <w:vAlign w:val="center"/>
          </w:tcPr>
          <w:p w14:paraId="0586B855" w14:textId="77777777" w:rsidR="000223C5" w:rsidRPr="007E34E9" w:rsidRDefault="000223C5" w:rsidP="00403B81">
            <w:pPr>
              <w:rPr>
                <w:b/>
                <w:bCs/>
              </w:rPr>
            </w:pPr>
            <w:r w:rsidRPr="007E34E9">
              <w:rPr>
                <w:b/>
                <w:bCs/>
              </w:rPr>
              <w:t>700</w:t>
            </w:r>
          </w:p>
        </w:tc>
      </w:tr>
      <w:tr w:rsidR="000223C5" w:rsidRPr="007E34E9" w14:paraId="4EEBFD5C" w14:textId="77777777" w:rsidTr="00403B81">
        <w:trPr>
          <w:trHeight w:val="284"/>
        </w:trPr>
        <w:tc>
          <w:tcPr>
            <w:tcW w:w="2567" w:type="dxa"/>
            <w:tcBorders>
              <w:top w:val="nil"/>
              <w:left w:val="nil"/>
              <w:bottom w:val="nil"/>
              <w:right w:val="nil"/>
            </w:tcBorders>
            <w:shd w:val="clear" w:color="auto" w:fill="auto"/>
            <w:vAlign w:val="center"/>
          </w:tcPr>
          <w:p w14:paraId="4DB386F2" w14:textId="77777777" w:rsidR="000223C5" w:rsidRPr="007E34E9" w:rsidRDefault="000223C5" w:rsidP="00403B81">
            <w:pPr>
              <w:rPr>
                <w:b/>
                <w:bCs/>
              </w:rPr>
            </w:pPr>
            <w:r w:rsidRPr="007E34E9">
              <w:rPr>
                <w:b/>
                <w:bCs/>
              </w:rPr>
              <w:t>Totaal</w:t>
            </w:r>
          </w:p>
        </w:tc>
        <w:tc>
          <w:tcPr>
            <w:tcW w:w="2126" w:type="dxa"/>
            <w:tcBorders>
              <w:top w:val="nil"/>
              <w:left w:val="single" w:sz="4" w:space="0" w:color="auto"/>
              <w:bottom w:val="single" w:sz="4" w:space="0" w:color="auto"/>
              <w:right w:val="single" w:sz="4" w:space="0" w:color="auto"/>
            </w:tcBorders>
            <w:vAlign w:val="center"/>
          </w:tcPr>
          <w:p w14:paraId="7B4CDDF5" w14:textId="77777777" w:rsidR="000223C5" w:rsidRPr="007E34E9" w:rsidRDefault="000223C5" w:rsidP="00403B81">
            <w:pPr>
              <w:rPr>
                <w:b/>
                <w:bCs/>
              </w:rPr>
            </w:pPr>
            <w:r w:rsidRPr="007E34E9">
              <w:rPr>
                <w:b/>
                <w:bCs/>
              </w:rPr>
              <w:t>1000</w:t>
            </w:r>
          </w:p>
        </w:tc>
      </w:tr>
    </w:tbl>
    <w:p w14:paraId="4E6387EA" w14:textId="77777777" w:rsidR="000223C5" w:rsidRPr="007E34E9" w:rsidRDefault="000223C5" w:rsidP="000223C5"/>
    <w:p w14:paraId="5B61FF83" w14:textId="77777777" w:rsidR="000223C5" w:rsidRPr="007E34E9" w:rsidRDefault="000223C5" w:rsidP="00304ABD">
      <w:pPr>
        <w:spacing w:line="240" w:lineRule="auto"/>
      </w:pPr>
      <w:r w:rsidRPr="007E34E9">
        <w:t>De Inschrijving met de hoogste totaalscore wordt aangemerkt als de "Beste PKV".</w:t>
      </w:r>
    </w:p>
    <w:p w14:paraId="6191C2CD" w14:textId="77777777" w:rsidR="000223C5" w:rsidRDefault="000223C5" w:rsidP="00304ABD">
      <w:pPr>
        <w:spacing w:line="240" w:lineRule="auto"/>
      </w:pPr>
    </w:p>
    <w:p w14:paraId="599426D2" w14:textId="3F0C9A8C" w:rsidR="000223C5" w:rsidRPr="007E34E9" w:rsidRDefault="000223C5" w:rsidP="00304ABD">
      <w:pPr>
        <w:spacing w:line="240" w:lineRule="auto"/>
      </w:pPr>
      <w:r w:rsidRPr="007E34E9">
        <w:t xml:space="preserve">Puntenaantallen/scores per (sub-) </w:t>
      </w:r>
      <w:proofErr w:type="spellStart"/>
      <w:r w:rsidRPr="007E34E9">
        <w:t>subgunningscriterium</w:t>
      </w:r>
      <w:proofErr w:type="spellEnd"/>
      <w:r w:rsidRPr="007E34E9">
        <w:t xml:space="preserve"> zullen worden afgerond op één (1) decimaal nauwkeurig. Totaalscore per </w:t>
      </w:r>
      <w:proofErr w:type="spellStart"/>
      <w:r w:rsidRPr="007E34E9">
        <w:t>subgunningscriterium</w:t>
      </w:r>
      <w:proofErr w:type="spellEnd"/>
      <w:r w:rsidRPr="007E34E9">
        <w:t xml:space="preserve"> vindt plaats door de optelling van niet-afgeronde scores. In de bekendmaking van het voornemen tot gunning zal TNO afgeronde puntenaantallen vermelden </w:t>
      </w:r>
      <w:bookmarkStart w:id="202" w:name="_Hlk23330282"/>
      <w:r w:rsidRPr="007E34E9">
        <w:t xml:space="preserve">per (sub-) </w:t>
      </w:r>
      <w:proofErr w:type="spellStart"/>
      <w:r w:rsidRPr="007E34E9">
        <w:t>subgunningscriterium</w:t>
      </w:r>
      <w:bookmarkEnd w:id="202"/>
      <w:proofErr w:type="spellEnd"/>
      <w:r w:rsidRPr="007E34E9">
        <w:t>.</w:t>
      </w:r>
    </w:p>
    <w:bookmarkEnd w:id="199"/>
    <w:p w14:paraId="693B341A" w14:textId="77777777" w:rsidR="000223C5" w:rsidRDefault="000223C5" w:rsidP="00304ABD">
      <w:pPr>
        <w:spacing w:line="240" w:lineRule="auto"/>
      </w:pPr>
    </w:p>
    <w:p w14:paraId="23A22526" w14:textId="7359FF6F" w:rsidR="000223C5" w:rsidRPr="007E34E9" w:rsidRDefault="000223C5" w:rsidP="00304ABD">
      <w:pPr>
        <w:spacing w:line="240" w:lineRule="auto"/>
      </w:pPr>
      <w:r w:rsidRPr="007E34E9">
        <w:t>Bij gelijke totaal puntenscore eindigt de Inschrijving met het hoogste aantal punten op het (sub</w:t>
      </w:r>
      <w:r w:rsidR="00D90DA0">
        <w:t>-</w:t>
      </w:r>
      <w:r w:rsidRPr="007E34E9">
        <w:t>)</w:t>
      </w:r>
      <w:r w:rsidR="00D90DA0">
        <w:t xml:space="preserve"> </w:t>
      </w:r>
      <w:proofErr w:type="spellStart"/>
      <w:r w:rsidRPr="007E34E9">
        <w:t>subgunningscriterium</w:t>
      </w:r>
      <w:proofErr w:type="spellEnd"/>
      <w:r w:rsidRPr="007E34E9">
        <w:t xml:space="preserve"> KW1 als eerste in rang. Als Inschrijvingen dan nog een gelijke score hebben dan eindigt de Inschrijver met het hoogste aantal punten op het (sub</w:t>
      </w:r>
      <w:r w:rsidR="00D90DA0">
        <w:t>-</w:t>
      </w:r>
      <w:r w:rsidRPr="007E34E9">
        <w:t>)</w:t>
      </w:r>
      <w:r w:rsidR="00D90DA0">
        <w:t xml:space="preserve"> </w:t>
      </w:r>
      <w:proofErr w:type="spellStart"/>
      <w:r w:rsidRPr="007E34E9">
        <w:t>subgunningscriterium</w:t>
      </w:r>
      <w:proofErr w:type="spellEnd"/>
      <w:r w:rsidRPr="007E34E9">
        <w:t xml:space="preserve"> KW2 als eerste in rang. Als de Inschrijvingen dan nog een gelijke rangschikking hebben vindt loting door een beëdigd notaris plaats.</w:t>
      </w:r>
    </w:p>
    <w:p w14:paraId="0E7DCCA6" w14:textId="77777777" w:rsidR="000223C5" w:rsidRDefault="000223C5" w:rsidP="00304ABD">
      <w:pPr>
        <w:spacing w:line="240" w:lineRule="auto"/>
      </w:pPr>
    </w:p>
    <w:p w14:paraId="1E77FAFF" w14:textId="1F4AAA8E" w:rsidR="000223C5" w:rsidRPr="007E34E9" w:rsidRDefault="000223C5" w:rsidP="00304ABD">
      <w:pPr>
        <w:spacing w:line="240" w:lineRule="auto"/>
      </w:pPr>
      <w:r w:rsidRPr="007E34E9">
        <w:t xml:space="preserve">Indien de situatie zich voordoet dat de voorlopige nummer 1 wegvalt in de procedure, dan zal TNO overwegen een nieuwe nummer 1 aan te wijzen i.e. de Inschrijver die na het wegvallen van de nummer één in rang, volgens de beoordelingssystematiek vervolgens op de eerste plaats zou eindigen. Het </w:t>
      </w:r>
      <w:proofErr w:type="spellStart"/>
      <w:r w:rsidRPr="007E34E9">
        <w:t>subgunningscriterium</w:t>
      </w:r>
      <w:proofErr w:type="spellEnd"/>
      <w:r w:rsidRPr="007E34E9">
        <w:t xml:space="preserve"> Prijs wordt opnieuw berekend. Dit betekent niet dat de partij welke voorlopig op de tweede plaats was geëindigd automatisch de nieuw nummer 1 wordt, dit ter voorkoming van de zgn. rangorde-paradox. TNO stelt aldus na de herbeoordeling van de prijzen met de overgebleven Inschrijvers opnieuw vast welke Inschrijver de ‘Beste PKV’ heeft behaald.</w:t>
      </w:r>
    </w:p>
    <w:p w14:paraId="0D3326B1" w14:textId="77777777" w:rsidR="000223C5" w:rsidRDefault="000223C5" w:rsidP="000223C5">
      <w:pPr>
        <w:tabs>
          <w:tab w:val="num" w:pos="567"/>
        </w:tabs>
        <w:rPr>
          <w:b/>
        </w:rPr>
      </w:pPr>
      <w:bookmarkStart w:id="203" w:name="_Toc476730684"/>
      <w:bookmarkStart w:id="204" w:name="_Toc82531427"/>
      <w:bookmarkEnd w:id="200"/>
    </w:p>
    <w:p w14:paraId="7BE4DA75" w14:textId="74B449E5" w:rsidR="000223C5" w:rsidRPr="007E34E9" w:rsidRDefault="000223C5" w:rsidP="000223C5">
      <w:pPr>
        <w:tabs>
          <w:tab w:val="num" w:pos="567"/>
        </w:tabs>
        <w:rPr>
          <w:b/>
        </w:rPr>
      </w:pPr>
      <w:r>
        <w:rPr>
          <w:b/>
        </w:rPr>
        <w:t>6.</w:t>
      </w:r>
      <w:r w:rsidR="006B3478">
        <w:rPr>
          <w:b/>
        </w:rPr>
        <w:t>2</w:t>
      </w:r>
      <w:r>
        <w:rPr>
          <w:b/>
        </w:rPr>
        <w:t xml:space="preserve">  </w:t>
      </w:r>
      <w:proofErr w:type="spellStart"/>
      <w:r w:rsidRPr="007E34E9">
        <w:rPr>
          <w:b/>
        </w:rPr>
        <w:t>Subgunningscriter</w:t>
      </w:r>
      <w:r>
        <w:rPr>
          <w:b/>
        </w:rPr>
        <w:t>iu</w:t>
      </w:r>
      <w:r w:rsidRPr="007E34E9">
        <w:rPr>
          <w:b/>
        </w:rPr>
        <w:t>m</w:t>
      </w:r>
      <w:proofErr w:type="spellEnd"/>
      <w:r w:rsidRPr="007E34E9">
        <w:rPr>
          <w:b/>
        </w:rPr>
        <w:t xml:space="preserve"> Prijs</w:t>
      </w:r>
      <w:bookmarkEnd w:id="203"/>
      <w:r w:rsidRPr="007E34E9">
        <w:rPr>
          <w:b/>
        </w:rPr>
        <w:t xml:space="preserve"> (TP)</w:t>
      </w:r>
      <w:bookmarkEnd w:id="204"/>
    </w:p>
    <w:bookmarkEnd w:id="201"/>
    <w:p w14:paraId="44F79063" w14:textId="77777777" w:rsidR="000223C5" w:rsidRDefault="000223C5" w:rsidP="000223C5"/>
    <w:p w14:paraId="159DA1D5" w14:textId="7E6006F3" w:rsidR="000223C5" w:rsidRPr="007E34E9" w:rsidRDefault="000223C5" w:rsidP="00304ABD">
      <w:pPr>
        <w:spacing w:line="240" w:lineRule="auto"/>
      </w:pPr>
      <w:r w:rsidRPr="007E34E9">
        <w:t xml:space="preserve">Ter bepaling het </w:t>
      </w:r>
      <w:proofErr w:type="spellStart"/>
      <w:r w:rsidRPr="007E34E9">
        <w:t>subgunningscriterium</w:t>
      </w:r>
      <w:proofErr w:type="spellEnd"/>
      <w:r w:rsidRPr="007E34E9">
        <w:t xml:space="preserve"> Prijs vraagt TNO Inschrijver voor haar prijsopgave te werken met het door TNO opgestelde prijzenblad (in MS Excel) volgens Bijlage </w:t>
      </w:r>
      <w:r w:rsidRPr="007E34E9">
        <w:rPr>
          <w:b/>
        </w:rPr>
        <w:t>A04</w:t>
      </w:r>
      <w:r w:rsidRPr="007E34E9">
        <w:t>. Dit Prijzenblad dient te worden ingevuld, ondertekend door een daartoe gerechtigd persoon en dient te worden toegevoegd aan de Inschrijving. Inschrijver dient zich strikt te houden aan de opzet van het prijzenblad en deze volledig in te vullen. Indien het prijzenblad niet volledig en correct is ingediend, verklaart TNO de Inschrijving ongeldig en sluit deze uit van verdere deelname aan de Aanbestedingsprocedure</w:t>
      </w:r>
    </w:p>
    <w:p w14:paraId="6CE14820" w14:textId="77777777" w:rsidR="000223C5" w:rsidRDefault="000223C5" w:rsidP="00304ABD">
      <w:pPr>
        <w:spacing w:line="240" w:lineRule="auto"/>
      </w:pPr>
    </w:p>
    <w:p w14:paraId="5B562E6F" w14:textId="686B0665" w:rsidR="000223C5" w:rsidRPr="007E34E9" w:rsidRDefault="000223C5" w:rsidP="00304ABD">
      <w:pPr>
        <w:spacing w:line="240" w:lineRule="auto"/>
      </w:pPr>
      <w:r w:rsidRPr="007E34E9">
        <w:t>Verdeling van het maximum te behalen aantal punten voor Prijs staat vermeld in onderstaande tabel:</w:t>
      </w:r>
    </w:p>
    <w:p w14:paraId="14405229" w14:textId="77777777" w:rsidR="000223C5" w:rsidRPr="007E34E9" w:rsidRDefault="000223C5" w:rsidP="000223C5"/>
    <w:tbl>
      <w:tblPr>
        <w:tblW w:w="9012" w:type="dxa"/>
        <w:tblInd w:w="55" w:type="dxa"/>
        <w:tblCellMar>
          <w:left w:w="70" w:type="dxa"/>
          <w:right w:w="70" w:type="dxa"/>
        </w:tblCellMar>
        <w:tblLook w:val="04A0" w:firstRow="1" w:lastRow="0" w:firstColumn="1" w:lastColumn="0" w:noHBand="0" w:noVBand="1"/>
      </w:tblPr>
      <w:tblGrid>
        <w:gridCol w:w="6744"/>
        <w:gridCol w:w="2268"/>
      </w:tblGrid>
      <w:tr w:rsidR="000223C5" w:rsidRPr="007E34E9" w14:paraId="3386CD01" w14:textId="77777777" w:rsidTr="00403B81">
        <w:trPr>
          <w:trHeight w:val="556"/>
        </w:trPr>
        <w:tc>
          <w:tcPr>
            <w:tcW w:w="6744"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029CAFB6" w14:textId="77777777" w:rsidR="000223C5" w:rsidRPr="007E34E9" w:rsidRDefault="000223C5" w:rsidP="00403B81">
            <w:pPr>
              <w:rPr>
                <w:b/>
                <w:bCs/>
              </w:rPr>
            </w:pPr>
            <w:r w:rsidRPr="007E34E9">
              <w:rPr>
                <w:b/>
                <w:bCs/>
              </w:rPr>
              <w:t>Criterium inschrijfsom zoals vermeld door Inschrijver in Bijlage A04 prijzenblad</w:t>
            </w:r>
          </w:p>
        </w:tc>
        <w:tc>
          <w:tcPr>
            <w:tcW w:w="2268" w:type="dxa"/>
            <w:tcBorders>
              <w:top w:val="single" w:sz="4" w:space="0" w:color="auto"/>
              <w:left w:val="nil"/>
              <w:bottom w:val="single" w:sz="4" w:space="0" w:color="auto"/>
              <w:right w:val="single" w:sz="4" w:space="0" w:color="auto"/>
            </w:tcBorders>
            <w:shd w:val="clear" w:color="auto" w:fill="244062"/>
            <w:vAlign w:val="center"/>
          </w:tcPr>
          <w:p w14:paraId="500D912A" w14:textId="77777777" w:rsidR="000223C5" w:rsidRPr="007E34E9" w:rsidRDefault="000223C5" w:rsidP="00403B81">
            <w:pPr>
              <w:rPr>
                <w:b/>
                <w:bCs/>
              </w:rPr>
            </w:pPr>
            <w:r w:rsidRPr="007E34E9">
              <w:rPr>
                <w:b/>
                <w:bCs/>
              </w:rPr>
              <w:t>Punten max. score</w:t>
            </w:r>
          </w:p>
        </w:tc>
      </w:tr>
      <w:tr w:rsidR="000223C5" w:rsidRPr="007E34E9" w14:paraId="60B98CBB" w14:textId="77777777" w:rsidTr="00403B81">
        <w:trPr>
          <w:trHeight w:val="454"/>
        </w:trPr>
        <w:tc>
          <w:tcPr>
            <w:tcW w:w="6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37A8D" w14:textId="77777777" w:rsidR="000223C5" w:rsidRPr="007E34E9" w:rsidRDefault="000223C5" w:rsidP="00403B81">
            <w:pPr>
              <w:rPr>
                <w:b/>
                <w:bCs/>
                <w:i/>
                <w:iCs/>
              </w:rPr>
            </w:pPr>
            <w:r w:rsidRPr="007E34E9">
              <w:rPr>
                <w:b/>
                <w:bCs/>
              </w:rPr>
              <w:t xml:space="preserve">Prijs   (TP1) </w:t>
            </w:r>
            <w:r>
              <w:rPr>
                <w:b/>
                <w:bCs/>
              </w:rPr>
              <w:t xml:space="preserve">Vernieuwing, CMS, implementatie </w:t>
            </w:r>
            <w:proofErr w:type="spellStart"/>
            <w:r>
              <w:rPr>
                <w:b/>
                <w:bCs/>
              </w:rPr>
              <w:t>etc</w:t>
            </w:r>
            <w:proofErr w:type="spellEnd"/>
          </w:p>
        </w:tc>
        <w:tc>
          <w:tcPr>
            <w:tcW w:w="2268" w:type="dxa"/>
            <w:tcBorders>
              <w:top w:val="single" w:sz="4" w:space="0" w:color="auto"/>
              <w:left w:val="nil"/>
              <w:bottom w:val="single" w:sz="4" w:space="0" w:color="auto"/>
              <w:right w:val="single" w:sz="4" w:space="0" w:color="auto"/>
            </w:tcBorders>
            <w:vAlign w:val="center"/>
          </w:tcPr>
          <w:p w14:paraId="4A314F3C" w14:textId="77777777" w:rsidR="000223C5" w:rsidRPr="007E34E9" w:rsidRDefault="000223C5" w:rsidP="00403B81">
            <w:pPr>
              <w:rPr>
                <w:b/>
                <w:bCs/>
              </w:rPr>
            </w:pPr>
            <w:r w:rsidRPr="007E34E9">
              <w:rPr>
                <w:b/>
                <w:bCs/>
              </w:rPr>
              <w:t>200</w:t>
            </w:r>
          </w:p>
        </w:tc>
      </w:tr>
      <w:tr w:rsidR="000223C5" w:rsidRPr="007E34E9" w14:paraId="72CE0E75" w14:textId="77777777" w:rsidTr="00403B81">
        <w:trPr>
          <w:trHeight w:val="454"/>
        </w:trPr>
        <w:tc>
          <w:tcPr>
            <w:tcW w:w="6744" w:type="dxa"/>
            <w:tcBorders>
              <w:top w:val="single" w:sz="4" w:space="0" w:color="auto"/>
              <w:left w:val="single" w:sz="4" w:space="0" w:color="auto"/>
              <w:bottom w:val="single" w:sz="4" w:space="0" w:color="auto"/>
              <w:right w:val="single" w:sz="4" w:space="0" w:color="auto"/>
            </w:tcBorders>
            <w:shd w:val="clear" w:color="auto" w:fill="auto"/>
            <w:vAlign w:val="center"/>
          </w:tcPr>
          <w:p w14:paraId="4958DD44" w14:textId="77777777" w:rsidR="000223C5" w:rsidRPr="007E34E9" w:rsidRDefault="000223C5" w:rsidP="00403B81">
            <w:pPr>
              <w:rPr>
                <w:b/>
                <w:bCs/>
              </w:rPr>
            </w:pPr>
            <w:r w:rsidRPr="007E34E9">
              <w:rPr>
                <w:b/>
                <w:bCs/>
              </w:rPr>
              <w:t>Prijs  (TP2)</w:t>
            </w:r>
            <w:r>
              <w:rPr>
                <w:b/>
                <w:bCs/>
              </w:rPr>
              <w:t xml:space="preserve"> Beheer fase</w:t>
            </w:r>
          </w:p>
        </w:tc>
        <w:tc>
          <w:tcPr>
            <w:tcW w:w="2268" w:type="dxa"/>
            <w:tcBorders>
              <w:top w:val="single" w:sz="4" w:space="0" w:color="auto"/>
              <w:left w:val="nil"/>
              <w:bottom w:val="single" w:sz="4" w:space="0" w:color="auto"/>
              <w:right w:val="single" w:sz="4" w:space="0" w:color="auto"/>
            </w:tcBorders>
            <w:vAlign w:val="center"/>
          </w:tcPr>
          <w:p w14:paraId="712D52CA" w14:textId="77777777" w:rsidR="000223C5" w:rsidRPr="007E34E9" w:rsidRDefault="000223C5" w:rsidP="00403B81">
            <w:pPr>
              <w:rPr>
                <w:b/>
                <w:bCs/>
              </w:rPr>
            </w:pPr>
            <w:r w:rsidRPr="007E34E9">
              <w:rPr>
                <w:b/>
                <w:bCs/>
              </w:rPr>
              <w:t>100</w:t>
            </w:r>
          </w:p>
        </w:tc>
      </w:tr>
    </w:tbl>
    <w:p w14:paraId="660DA11A" w14:textId="77777777" w:rsidR="000223C5" w:rsidRDefault="000223C5" w:rsidP="000223C5"/>
    <w:p w14:paraId="33EA535D" w14:textId="77777777" w:rsidR="000223C5" w:rsidRPr="007E34E9" w:rsidRDefault="000223C5" w:rsidP="00304ABD">
      <w:pPr>
        <w:spacing w:line="240" w:lineRule="auto"/>
      </w:pPr>
      <w:r w:rsidRPr="007E34E9">
        <w:t xml:space="preserve">Bij de beoordeling van het (sub-)Gunningscriterium prijs wordt er op toegezien dat het prijzenblad, Bijlage </w:t>
      </w:r>
      <w:r w:rsidRPr="007E34E9">
        <w:rPr>
          <w:b/>
        </w:rPr>
        <w:t>A04</w:t>
      </w:r>
      <w:r w:rsidRPr="007E34E9">
        <w:t>, volledig is ingevuld. Voor het doen van een prijsopgaaf middels het prijzenblad gelden de volgende minimumeisen:</w:t>
      </w:r>
    </w:p>
    <w:p w14:paraId="1922BC8B" w14:textId="77777777" w:rsidR="000223C5" w:rsidRDefault="000223C5" w:rsidP="00304ABD">
      <w:pPr>
        <w:spacing w:after="160" w:line="240" w:lineRule="auto"/>
        <w:ind w:left="720"/>
        <w:jc w:val="left"/>
      </w:pPr>
    </w:p>
    <w:p w14:paraId="3F8CE65C" w14:textId="1998E1FF" w:rsidR="000223C5" w:rsidRPr="007E34E9" w:rsidRDefault="000223C5" w:rsidP="00304ABD">
      <w:pPr>
        <w:numPr>
          <w:ilvl w:val="0"/>
          <w:numId w:val="28"/>
        </w:numPr>
        <w:spacing w:after="160" w:line="240" w:lineRule="auto"/>
        <w:jc w:val="left"/>
      </w:pPr>
      <w:r w:rsidRPr="007E34E9">
        <w:t>Prijzen en kosten dienen te worden aangegeven in euro’s exclusief BTW;</w:t>
      </w:r>
    </w:p>
    <w:p w14:paraId="1B6E2D84" w14:textId="77777777" w:rsidR="000223C5" w:rsidRPr="007E34E9" w:rsidRDefault="000223C5" w:rsidP="00304ABD">
      <w:pPr>
        <w:numPr>
          <w:ilvl w:val="0"/>
          <w:numId w:val="28"/>
        </w:numPr>
        <w:spacing w:after="160" w:line="240" w:lineRule="auto"/>
        <w:jc w:val="left"/>
      </w:pPr>
      <w:r w:rsidRPr="007E34E9">
        <w:t>Alleen de eenheidsprijzen en vergoedingen die zijn opgenomen in het prijzenblad / Prijzenblad worden beoordeeld en gelden tijdens de uitvoering van de definitieve Raamovereenkomst. Prijzen die elders genoemd worden in de Inschrijving, scheppen geen rechten of verplichtingen tussen TNO en Inschrijver tijdens de uitvoering van de definitieve Raamovereenkomst.</w:t>
      </w:r>
    </w:p>
    <w:p w14:paraId="6CD4EF7A" w14:textId="77777777" w:rsidR="000223C5" w:rsidRPr="007E34E9" w:rsidRDefault="000223C5" w:rsidP="000223C5">
      <w:pPr>
        <w:numPr>
          <w:ilvl w:val="0"/>
          <w:numId w:val="28"/>
        </w:numPr>
        <w:spacing w:after="160" w:line="259" w:lineRule="auto"/>
        <w:jc w:val="left"/>
      </w:pPr>
      <w:bookmarkStart w:id="205" w:name="_Hlk53754443"/>
      <w:r w:rsidRPr="007E34E9">
        <w:lastRenderedPageBreak/>
        <w:t>Uurtarieven zijn all-in uurtarieven waarin alle aan de dienstverlening verbonden kosten, zoals, maar niet beperkt tot, reis- en verblijfkosten, bureaukosten en overhead, zijn opgenomen. Buiten de in de Inschrijving opgenomen uurtarieven vloeien geen aanvullende kosten uit een Opdracht voor TNO;</w:t>
      </w:r>
      <w:bookmarkEnd w:id="205"/>
    </w:p>
    <w:p w14:paraId="3FF402F2" w14:textId="77777777" w:rsidR="000223C5" w:rsidRPr="007E34E9" w:rsidRDefault="000223C5" w:rsidP="000223C5">
      <w:pPr>
        <w:numPr>
          <w:ilvl w:val="0"/>
          <w:numId w:val="28"/>
        </w:numPr>
        <w:spacing w:after="160" w:line="259" w:lineRule="auto"/>
        <w:jc w:val="left"/>
      </w:pPr>
      <w:r w:rsidRPr="007E34E9">
        <w:t>Het Prijzenblad dient op alle gevraagde onderdelen een prijsopgaaf te bevatten. Inschrijver hanteert het door TNO opgestelde Prijzenblad zonder hierin wijzigingen aan te brengen;</w:t>
      </w:r>
    </w:p>
    <w:p w14:paraId="0F21DFD9" w14:textId="77777777" w:rsidR="000223C5" w:rsidRPr="007E34E9" w:rsidRDefault="000223C5" w:rsidP="000223C5">
      <w:pPr>
        <w:numPr>
          <w:ilvl w:val="0"/>
          <w:numId w:val="28"/>
        </w:numPr>
        <w:spacing w:after="160" w:line="259" w:lineRule="auto"/>
        <w:jc w:val="left"/>
      </w:pPr>
      <w:r w:rsidRPr="007E34E9">
        <w:t>Inschrijver is geheel verantwoordelijk voor een juiste vermelding van de cijfers en de optelling ervan;</w:t>
      </w:r>
    </w:p>
    <w:p w14:paraId="21954AD2" w14:textId="77777777" w:rsidR="000223C5" w:rsidRPr="007E34E9" w:rsidRDefault="000223C5" w:rsidP="000223C5">
      <w:pPr>
        <w:numPr>
          <w:ilvl w:val="0"/>
          <w:numId w:val="28"/>
        </w:numPr>
        <w:spacing w:after="160" w:line="259" w:lineRule="auto"/>
        <w:jc w:val="left"/>
      </w:pPr>
      <w:r w:rsidRPr="007E34E9">
        <w:t xml:space="preserve">De door de Inschrijver geoffreerde prijzen dienen zonder enig voorbehoud gebaseerd te zijn op de Aanbestedingsstukken. </w:t>
      </w:r>
    </w:p>
    <w:p w14:paraId="77641C99" w14:textId="77777777" w:rsidR="000223C5" w:rsidRPr="007E34E9" w:rsidRDefault="000223C5" w:rsidP="000223C5">
      <w:pPr>
        <w:numPr>
          <w:ilvl w:val="0"/>
          <w:numId w:val="28"/>
        </w:numPr>
        <w:spacing w:after="160" w:line="259" w:lineRule="auto"/>
        <w:jc w:val="left"/>
      </w:pPr>
      <w:r w:rsidRPr="007E34E9">
        <w:t>Specifieke minimumeisen dan wel aanvullende instructie m.b.t. het Prijzenblad zijn opgenomen in tabblad "aanvullende instructie" en worden zonder enig voorbehoud door Inschrijver geaccepteerd;</w:t>
      </w:r>
      <w:r w:rsidRPr="007E34E9">
        <w:tab/>
      </w:r>
    </w:p>
    <w:p w14:paraId="56AA1044" w14:textId="77777777" w:rsidR="000223C5" w:rsidRPr="007E34E9" w:rsidRDefault="000223C5" w:rsidP="000223C5">
      <w:pPr>
        <w:numPr>
          <w:ilvl w:val="0"/>
          <w:numId w:val="28"/>
        </w:numPr>
        <w:spacing w:after="160" w:line="259" w:lineRule="auto"/>
        <w:jc w:val="left"/>
      </w:pPr>
      <w:r w:rsidRPr="007E34E9">
        <w:t>De prijzen en tarieven geoffreerd bij de Inschrijving gelden in geval van definitieve gunning bij start van de Overeenkomst. Eventuele aanpassingen van prijzen en tarieven zullen plaatsvinden conform hetgeen hierover is opgenomen in de Raamovereenkomst.</w:t>
      </w:r>
    </w:p>
    <w:p w14:paraId="553EF61D" w14:textId="77777777" w:rsidR="000223C5" w:rsidRPr="007E34E9" w:rsidRDefault="000223C5" w:rsidP="000223C5">
      <w:pPr>
        <w:numPr>
          <w:ilvl w:val="0"/>
          <w:numId w:val="28"/>
        </w:numPr>
        <w:spacing w:after="160" w:line="259" w:lineRule="auto"/>
        <w:jc w:val="left"/>
      </w:pPr>
      <w:r w:rsidRPr="007E34E9">
        <w:t>De prijzen en tarieven geoffreerd bij de Inschrijving gelden in geval van definitieve gunning bij start van de Raamovereenkomst en zijn vast gedurende de eerste twee (2) contractjaren van de Raamovereenkomst.</w:t>
      </w:r>
    </w:p>
    <w:p w14:paraId="6B74A893" w14:textId="77777777" w:rsidR="000223C5" w:rsidRPr="007E34E9" w:rsidRDefault="000223C5" w:rsidP="000223C5">
      <w:r w:rsidRPr="007E34E9">
        <w:t>De laagste Prijs TP</w:t>
      </w:r>
      <w:r>
        <w:t>1 en TP2</w:t>
      </w:r>
      <w:r w:rsidRPr="007E34E9">
        <w:t xml:space="preserve"> wordt gewaardeerd op basis van de cumulatieve kosten in het door TNO gedefinieerde prijzenblad.</w:t>
      </w:r>
    </w:p>
    <w:p w14:paraId="7573FAC6" w14:textId="39CC28C9" w:rsidR="000223C5" w:rsidRPr="007E34E9" w:rsidRDefault="000223C5" w:rsidP="000223C5">
      <w:r w:rsidRPr="007E34E9">
        <w:t>De Inschrijver met de laagste Prijs TP, zijnde de laagste berekening van de totaalprijs, krijgt het volledige aantal punten, door TNO gesteld</w:t>
      </w:r>
      <w:r>
        <w:t xml:space="preserve"> op</w:t>
      </w:r>
      <w:r w:rsidRPr="007E34E9">
        <w:t xml:space="preserve"> 200  punten voor</w:t>
      </w:r>
      <w:r w:rsidR="00304ABD">
        <w:t xml:space="preserve"> CMS</w:t>
      </w:r>
      <w:r w:rsidRPr="007E34E9">
        <w:t xml:space="preserve"> en vernieuwing</w:t>
      </w:r>
      <w:r w:rsidR="00DB45EF">
        <w:t xml:space="preserve"> en</w:t>
      </w:r>
      <w:r w:rsidRPr="007E34E9">
        <w:t xml:space="preserve"> 100 </w:t>
      </w:r>
      <w:r w:rsidR="00DB45EF">
        <w:t xml:space="preserve">punten </w:t>
      </w:r>
      <w:r w:rsidRPr="007E34E9">
        <w:t>voor het beheer. Voor de overige Inschrijvers wordt het te behalen aantal punten naar rato bepaald, waarbij punten in mindering worden gebracht op het maximum te behalen aantal punten.</w:t>
      </w:r>
    </w:p>
    <w:p w14:paraId="7D686301" w14:textId="3E5462C7" w:rsidR="000223C5" w:rsidRDefault="000223C5" w:rsidP="000223C5">
      <w:bookmarkStart w:id="206" w:name="_Hlk60671420"/>
      <w:r w:rsidRPr="007E34E9">
        <w:t>Berekening van het totaal aantal punten voor prijs (voor TP1 en TP2) vindt plaats volgens de volgende formule:</w:t>
      </w:r>
    </w:p>
    <w:p w14:paraId="465E51D2" w14:textId="77777777" w:rsidR="00DB45EF" w:rsidRPr="007E34E9" w:rsidRDefault="00DB45EF" w:rsidP="000223C5"/>
    <w:p w14:paraId="1DAF350C" w14:textId="09FF84A7" w:rsidR="00DB45EF" w:rsidRPr="007E34E9" w:rsidRDefault="00DB45EF" w:rsidP="00DB45EF">
      <w:pPr>
        <w:rPr>
          <w:b/>
        </w:rPr>
      </w:pPr>
      <w:r w:rsidRPr="00DB45EF">
        <w:rPr>
          <w:bCs/>
        </w:rPr>
        <w:t>Voor TP1</w:t>
      </w:r>
      <w:r>
        <w:rPr>
          <w:b/>
        </w:rPr>
        <w:t xml:space="preserve">: </w:t>
      </w:r>
      <m:oMath>
        <m:r>
          <m:rPr>
            <m:sty m:val="bi"/>
          </m:rPr>
          <w:rPr>
            <w:rFonts w:ascii="Cambria Math" w:hAnsi="Cambria Math"/>
          </w:rPr>
          <m:t>Aantal punten</m:t>
        </m:r>
        <m:r>
          <m:rPr>
            <m:sty m:val="b"/>
          </m:rPr>
          <w:rPr>
            <w:rFonts w:ascii="Cambria Math" w:hAnsi="Cambria Math"/>
          </w:rPr>
          <m:t>=200- {</m:t>
        </m:r>
        <m:f>
          <m:fPr>
            <m:ctrlPr>
              <w:rPr>
                <w:rFonts w:ascii="Cambria Math" w:hAnsi="Cambria Math"/>
                <w:b/>
              </w:rPr>
            </m:ctrlPr>
          </m:fPr>
          <m:num>
            <m:d>
              <m:dPr>
                <m:ctrlPr>
                  <w:rPr>
                    <w:rFonts w:ascii="Cambria Math" w:hAnsi="Cambria Math"/>
                    <w:b/>
                  </w:rPr>
                </m:ctrlPr>
              </m:dPr>
              <m:e>
                <m:r>
                  <m:rPr>
                    <m:sty m:val="b"/>
                  </m:rPr>
                  <w:rPr>
                    <w:rFonts w:ascii="Cambria Math" w:hAnsi="Cambria Math"/>
                  </w:rPr>
                  <m:t>I - LI</m:t>
                </m:r>
              </m:e>
            </m:d>
          </m:num>
          <m:den>
            <m:r>
              <m:rPr>
                <m:sty m:val="b"/>
              </m:rPr>
              <w:rPr>
                <w:rFonts w:ascii="Cambria Math" w:hAnsi="Cambria Math"/>
              </w:rPr>
              <m:t>LI</m:t>
            </m:r>
          </m:den>
        </m:f>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200}</m:t>
        </m:r>
      </m:oMath>
      <w:r>
        <w:rPr>
          <w:b/>
        </w:rPr>
        <w:t xml:space="preserve"> </w:t>
      </w:r>
      <w:r w:rsidRPr="00DB45EF">
        <w:rPr>
          <w:bCs/>
        </w:rPr>
        <w:t>en voor TP2:</w:t>
      </w:r>
      <w:r>
        <w:rPr>
          <w:b/>
        </w:rPr>
        <w:t xml:space="preserve"> </w:t>
      </w:r>
      <m:oMath>
        <m:r>
          <m:rPr>
            <m:sty m:val="bi"/>
          </m:rPr>
          <w:rPr>
            <w:rFonts w:ascii="Cambria Math" w:hAnsi="Cambria Math"/>
          </w:rPr>
          <m:t>Aantal punten</m:t>
        </m:r>
        <m:r>
          <m:rPr>
            <m:sty m:val="b"/>
          </m:rPr>
          <w:rPr>
            <w:rFonts w:ascii="Cambria Math" w:hAnsi="Cambria Math"/>
          </w:rPr>
          <m:t>=100- {</m:t>
        </m:r>
        <m:f>
          <m:fPr>
            <m:ctrlPr>
              <w:rPr>
                <w:rFonts w:ascii="Cambria Math" w:hAnsi="Cambria Math"/>
                <w:b/>
              </w:rPr>
            </m:ctrlPr>
          </m:fPr>
          <m:num>
            <m:d>
              <m:dPr>
                <m:ctrlPr>
                  <w:rPr>
                    <w:rFonts w:ascii="Cambria Math" w:hAnsi="Cambria Math"/>
                    <w:b/>
                  </w:rPr>
                </m:ctrlPr>
              </m:dPr>
              <m:e>
                <m:r>
                  <m:rPr>
                    <m:sty m:val="b"/>
                  </m:rPr>
                  <w:rPr>
                    <w:rFonts w:ascii="Cambria Math" w:hAnsi="Cambria Math"/>
                  </w:rPr>
                  <m:t>I - LI</m:t>
                </m:r>
              </m:e>
            </m:d>
          </m:num>
          <m:den>
            <m:r>
              <m:rPr>
                <m:sty m:val="b"/>
              </m:rPr>
              <w:rPr>
                <w:rFonts w:ascii="Cambria Math" w:hAnsi="Cambria Math"/>
              </w:rPr>
              <m:t>LI</m:t>
            </m:r>
          </m:den>
        </m:f>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100}</m:t>
        </m:r>
      </m:oMath>
    </w:p>
    <w:p w14:paraId="28AB1EEB" w14:textId="6592CA6D" w:rsidR="000223C5" w:rsidRPr="007E34E9" w:rsidRDefault="000223C5" w:rsidP="000223C5">
      <w:pPr>
        <w:rPr>
          <w:b/>
        </w:rPr>
      </w:pPr>
    </w:p>
    <w:p w14:paraId="47CDD318" w14:textId="77777777" w:rsidR="000223C5" w:rsidRPr="007E34E9" w:rsidRDefault="000223C5" w:rsidP="000223C5">
      <w:r w:rsidRPr="007E34E9">
        <w:t>Waarbij geldt:</w:t>
      </w:r>
    </w:p>
    <w:p w14:paraId="3E2822A0" w14:textId="77777777" w:rsidR="000223C5" w:rsidRPr="007E34E9" w:rsidRDefault="000223C5" w:rsidP="000223C5">
      <w:r w:rsidRPr="007E34E9">
        <w:tab/>
        <w:t>Aantal punten: aantal behaalde punten voor criterium Prijs</w:t>
      </w:r>
    </w:p>
    <w:p w14:paraId="24C524FA" w14:textId="77777777" w:rsidR="000223C5" w:rsidRPr="007E34E9" w:rsidRDefault="000223C5" w:rsidP="000223C5">
      <w:r w:rsidRPr="007E34E9">
        <w:tab/>
      </w:r>
      <w:r w:rsidRPr="007E34E9">
        <w:rPr>
          <w:b/>
        </w:rPr>
        <w:t>I</w:t>
      </w:r>
      <w:r w:rsidRPr="007E34E9">
        <w:t>:</w:t>
      </w:r>
      <w:r w:rsidRPr="007E34E9">
        <w:tab/>
        <w:t>Inschrijving met "Prijs-TP"</w:t>
      </w:r>
    </w:p>
    <w:p w14:paraId="3A283DEC" w14:textId="77777777" w:rsidR="000223C5" w:rsidRPr="007E34E9" w:rsidRDefault="000223C5" w:rsidP="000223C5">
      <w:r w:rsidRPr="007E34E9">
        <w:tab/>
      </w:r>
      <w:r w:rsidRPr="007E34E9">
        <w:rPr>
          <w:b/>
        </w:rPr>
        <w:t>LI</w:t>
      </w:r>
      <w:r w:rsidRPr="007E34E9">
        <w:t>:</w:t>
      </w:r>
      <w:r w:rsidRPr="007E34E9">
        <w:tab/>
        <w:t>Inschrijving met de laagste "Prijs-TP"</w:t>
      </w:r>
    </w:p>
    <w:p w14:paraId="34DC5BEE" w14:textId="7295C180" w:rsidR="000223C5" w:rsidRDefault="000223C5" w:rsidP="000223C5">
      <w:r w:rsidRPr="007E34E9">
        <w:t>Indien I ≥ 2xLI, dan wordt nul (0) punten toegekend voor criterium Prijs TP.</w:t>
      </w:r>
    </w:p>
    <w:p w14:paraId="762D501F" w14:textId="77777777" w:rsidR="003D43F3" w:rsidRPr="007E34E9" w:rsidRDefault="003D43F3" w:rsidP="000223C5"/>
    <w:p w14:paraId="04BF8119" w14:textId="77777777" w:rsidR="000223C5" w:rsidRPr="007E34E9" w:rsidRDefault="000223C5" w:rsidP="000223C5">
      <w:r>
        <w:t>Tot slot worden de punten bij elkaar opgeteld:</w:t>
      </w:r>
    </w:p>
    <w:p w14:paraId="41C84212" w14:textId="2812D74B" w:rsidR="000223C5" w:rsidRPr="007E34E9" w:rsidRDefault="00304ABD" w:rsidP="000223C5">
      <w:r>
        <w:t>Totaal aantal punten</w:t>
      </w:r>
      <w:r w:rsidR="000223C5" w:rsidRPr="007E34E9">
        <w:t xml:space="preserve"> = TP1</w:t>
      </w:r>
      <w:r>
        <w:t>(aantal punten)</w:t>
      </w:r>
      <w:r w:rsidR="000223C5" w:rsidRPr="007E34E9">
        <w:t xml:space="preserve"> + TP2</w:t>
      </w:r>
      <w:r>
        <w:t xml:space="preserve"> (aantal punten)</w:t>
      </w:r>
    </w:p>
    <w:bookmarkEnd w:id="206"/>
    <w:p w14:paraId="5F6940BF" w14:textId="392BB3D2" w:rsidR="00E27000" w:rsidRDefault="00E27000" w:rsidP="00FF2B3B">
      <w:pPr>
        <w:tabs>
          <w:tab w:val="left" w:pos="510"/>
          <w:tab w:val="left" w:pos="3402"/>
        </w:tabs>
        <w:spacing w:line="240" w:lineRule="auto"/>
        <w:rPr>
          <w:rFonts w:asciiTheme="minorHAnsi" w:hAnsiTheme="minorHAnsi" w:cstheme="minorHAnsi"/>
          <w:szCs w:val="18"/>
        </w:rPr>
      </w:pPr>
    </w:p>
    <w:p w14:paraId="5661960D" w14:textId="5B563924" w:rsidR="003A1970" w:rsidRPr="000223C5" w:rsidRDefault="000223C5" w:rsidP="000223C5">
      <w:pPr>
        <w:pStyle w:val="Heading2"/>
        <w:numPr>
          <w:ilvl w:val="1"/>
          <w:numId w:val="45"/>
        </w:numPr>
        <w:tabs>
          <w:tab w:val="num" w:pos="1146"/>
        </w:tabs>
        <w:jc w:val="both"/>
        <w:rPr>
          <w:rFonts w:asciiTheme="minorHAnsi" w:hAnsiTheme="minorHAnsi" w:cstheme="minorHAnsi"/>
          <w:szCs w:val="18"/>
        </w:rPr>
      </w:pPr>
      <w:bookmarkStart w:id="207" w:name="_Toc476730686"/>
      <w:bookmarkStart w:id="208" w:name="_Toc82531428"/>
      <w:bookmarkEnd w:id="195"/>
      <w:bookmarkEnd w:id="196"/>
      <w:r>
        <w:t xml:space="preserve"> </w:t>
      </w:r>
      <w:bookmarkStart w:id="209" w:name="_Toc83886402"/>
      <w:proofErr w:type="spellStart"/>
      <w:r w:rsidR="00332D28">
        <w:t>Subgunningscriterium</w:t>
      </w:r>
      <w:proofErr w:type="spellEnd"/>
      <w:r w:rsidR="00332D28">
        <w:t xml:space="preserve"> </w:t>
      </w:r>
      <w:r w:rsidR="003A1970" w:rsidRPr="004C20D1">
        <w:t>Kwaliteit</w:t>
      </w:r>
      <w:bookmarkEnd w:id="207"/>
      <w:r w:rsidR="00332D28">
        <w:t xml:space="preserve"> (KW)</w:t>
      </w:r>
      <w:bookmarkEnd w:id="208"/>
      <w:bookmarkEnd w:id="209"/>
    </w:p>
    <w:p w14:paraId="455DFA71" w14:textId="6D849A6F" w:rsidR="00A27006" w:rsidRDefault="00FF1726" w:rsidP="00FF2B3B">
      <w:pPr>
        <w:widowControl w:val="0"/>
        <w:spacing w:line="240" w:lineRule="auto"/>
        <w:jc w:val="left"/>
        <w:rPr>
          <w:rFonts w:asciiTheme="minorHAnsi" w:hAnsiTheme="minorHAnsi" w:cstheme="minorBidi"/>
        </w:rPr>
      </w:pPr>
      <w:bookmarkStart w:id="210" w:name="_Hlk61433905"/>
      <w:r w:rsidRPr="7C60BC60">
        <w:rPr>
          <w:rFonts w:asciiTheme="minorHAnsi" w:hAnsiTheme="minorHAnsi" w:cstheme="minorBidi"/>
        </w:rPr>
        <w:t xml:space="preserve">Ter bepaling voor het gunningscriterium kwaliteit (KW) heeft TNO een aantal </w:t>
      </w:r>
      <w:proofErr w:type="spellStart"/>
      <w:r w:rsidRPr="7C60BC60">
        <w:rPr>
          <w:rFonts w:asciiTheme="minorHAnsi" w:hAnsiTheme="minorHAnsi" w:cstheme="minorBidi"/>
        </w:rPr>
        <w:t>subgunningscriteria</w:t>
      </w:r>
      <w:proofErr w:type="spellEnd"/>
      <w:r w:rsidRPr="7C60BC60">
        <w:rPr>
          <w:rFonts w:asciiTheme="minorHAnsi" w:hAnsiTheme="minorHAnsi" w:cstheme="minorBidi"/>
        </w:rPr>
        <w:t xml:space="preserve"> opgesteld om de gevraagde kwaliteit van de dienstverlening te kunnen beoordelen. </w:t>
      </w:r>
      <w:bookmarkStart w:id="211" w:name="_Hlk490642525"/>
      <w:r w:rsidRPr="7C60BC60">
        <w:rPr>
          <w:rFonts w:asciiTheme="minorHAnsi" w:hAnsiTheme="minorHAnsi" w:cstheme="minorBidi"/>
        </w:rPr>
        <w:t xml:space="preserve">De </w:t>
      </w:r>
      <w:proofErr w:type="spellStart"/>
      <w:r w:rsidRPr="7C60BC60">
        <w:rPr>
          <w:rFonts w:asciiTheme="minorHAnsi" w:hAnsiTheme="minorHAnsi" w:cstheme="minorBidi"/>
        </w:rPr>
        <w:t>subgunningscriteria</w:t>
      </w:r>
      <w:proofErr w:type="spellEnd"/>
      <w:r w:rsidRPr="7C60BC60">
        <w:rPr>
          <w:rFonts w:asciiTheme="minorHAnsi" w:hAnsiTheme="minorHAnsi" w:cstheme="minorBidi"/>
        </w:rPr>
        <w:t xml:space="preserve"> worden middels een vraagstelling kenbaar gemaakt. Door middel van invulling van de </w:t>
      </w:r>
      <w:proofErr w:type="spellStart"/>
      <w:r w:rsidRPr="7C60BC60">
        <w:rPr>
          <w:rFonts w:asciiTheme="minorHAnsi" w:hAnsiTheme="minorHAnsi" w:cstheme="minorBidi"/>
        </w:rPr>
        <w:t>subgunningscriteria</w:t>
      </w:r>
      <w:proofErr w:type="spellEnd"/>
      <w:r w:rsidRPr="7C60BC60">
        <w:rPr>
          <w:rFonts w:asciiTheme="minorHAnsi" w:hAnsiTheme="minorHAnsi" w:cstheme="minorBidi"/>
        </w:rPr>
        <w:t xml:space="preserve"> en beantwoording van vragen kunnen Inschrijvers zich kwalitatief onderling onderscheiden. Per </w:t>
      </w:r>
      <w:proofErr w:type="spellStart"/>
      <w:r w:rsidRPr="7C60BC60">
        <w:rPr>
          <w:rFonts w:asciiTheme="minorHAnsi" w:hAnsiTheme="minorHAnsi" w:cstheme="minorBidi"/>
        </w:rPr>
        <w:t>subgunningscriterium</w:t>
      </w:r>
      <w:proofErr w:type="spellEnd"/>
      <w:r w:rsidRPr="7C60BC60">
        <w:rPr>
          <w:rFonts w:asciiTheme="minorHAnsi" w:hAnsiTheme="minorHAnsi" w:cstheme="minorBidi"/>
        </w:rPr>
        <w:t xml:space="preserve"> wordt Inschrijver gevraagd een toelichting te geven en daarbij de vermelde onderwerpen uit de vraagstelling te beantwoorden.</w:t>
      </w:r>
      <w:bookmarkEnd w:id="211"/>
    </w:p>
    <w:p w14:paraId="13257C2E" w14:textId="77777777" w:rsidR="00FF1726" w:rsidRPr="00A27006" w:rsidRDefault="00FF1726" w:rsidP="00FF2B3B">
      <w:pPr>
        <w:widowControl w:val="0"/>
        <w:spacing w:line="240" w:lineRule="auto"/>
        <w:jc w:val="left"/>
        <w:rPr>
          <w:szCs w:val="18"/>
        </w:rPr>
      </w:pPr>
    </w:p>
    <w:p w14:paraId="415D9246" w14:textId="2CCF4202" w:rsidR="00A27006" w:rsidRPr="00A27006" w:rsidRDefault="00A27006" w:rsidP="00FF2B3B">
      <w:pPr>
        <w:overflowPunct w:val="0"/>
        <w:autoSpaceDE w:val="0"/>
        <w:autoSpaceDN w:val="0"/>
        <w:adjustRightInd w:val="0"/>
        <w:spacing w:line="240" w:lineRule="auto"/>
        <w:jc w:val="left"/>
        <w:textAlignment w:val="baseline"/>
        <w:rPr>
          <w:szCs w:val="18"/>
        </w:rPr>
      </w:pPr>
      <w:bookmarkStart w:id="212" w:name="_Hlk490642853"/>
      <w:r w:rsidRPr="00A27006">
        <w:rPr>
          <w:szCs w:val="18"/>
        </w:rPr>
        <w:t>Inschrijver dient de gestelde open vragen duidelijk, ondubbelzinnig en puntsgewijs te beantwoorden.</w:t>
      </w:r>
    </w:p>
    <w:p w14:paraId="3DC15D5F" w14:textId="3D5F4FDD" w:rsidR="00A27006" w:rsidRPr="00A27006" w:rsidRDefault="00A27006" w:rsidP="00FF2B3B">
      <w:pPr>
        <w:overflowPunct w:val="0"/>
        <w:autoSpaceDE w:val="0"/>
        <w:autoSpaceDN w:val="0"/>
        <w:adjustRightInd w:val="0"/>
        <w:spacing w:line="240" w:lineRule="auto"/>
        <w:jc w:val="left"/>
        <w:textAlignment w:val="baseline"/>
        <w:rPr>
          <w:b/>
          <w:szCs w:val="18"/>
        </w:rPr>
      </w:pPr>
      <w:r w:rsidRPr="00A27006">
        <w:rPr>
          <w:szCs w:val="18"/>
        </w:rPr>
        <w:t>Bij de uitwerking per open vraag dient Inschrijver het gestelde maximum aantal A4's te respecteren.</w:t>
      </w:r>
      <w:r w:rsidRPr="00A27006">
        <w:rPr>
          <w:b/>
          <w:szCs w:val="18"/>
        </w:rPr>
        <w:t xml:space="preserve"> </w:t>
      </w:r>
      <w:r w:rsidRPr="00A27006">
        <w:rPr>
          <w:szCs w:val="18"/>
        </w:rPr>
        <w:t>Met A4 wordt bedoeld een eenzijdig bedru</w:t>
      </w:r>
      <w:r w:rsidRPr="00736159">
        <w:rPr>
          <w:szCs w:val="18"/>
        </w:rPr>
        <w:t xml:space="preserve">kte A4 met letterformaat van minimaal </w:t>
      </w:r>
      <w:r w:rsidR="00F469F4" w:rsidRPr="00736159">
        <w:rPr>
          <w:szCs w:val="18"/>
        </w:rPr>
        <w:t>10</w:t>
      </w:r>
      <w:r w:rsidRPr="00736159">
        <w:rPr>
          <w:szCs w:val="18"/>
        </w:rPr>
        <w:t xml:space="preserve"> punten en marges</w:t>
      </w:r>
      <w:r w:rsidRPr="00A27006">
        <w:rPr>
          <w:szCs w:val="18"/>
        </w:rPr>
        <w:t xml:space="preserve"> rondom van 2,5 cm. Regelafstand minimaal 1.</w:t>
      </w:r>
    </w:p>
    <w:p w14:paraId="53E5ECB0" w14:textId="77777777" w:rsidR="00F469F4" w:rsidRDefault="00F469F4" w:rsidP="00FF2B3B">
      <w:pPr>
        <w:overflowPunct w:val="0"/>
        <w:autoSpaceDE w:val="0"/>
        <w:autoSpaceDN w:val="0"/>
        <w:adjustRightInd w:val="0"/>
        <w:spacing w:line="240" w:lineRule="auto"/>
        <w:jc w:val="left"/>
        <w:textAlignment w:val="baseline"/>
        <w:rPr>
          <w:szCs w:val="18"/>
        </w:rPr>
      </w:pPr>
    </w:p>
    <w:p w14:paraId="3E27EC77" w14:textId="451F1142" w:rsidR="00A27006" w:rsidRPr="00A27006" w:rsidRDefault="00A27006" w:rsidP="00FF2B3B">
      <w:pPr>
        <w:overflowPunct w:val="0"/>
        <w:autoSpaceDE w:val="0"/>
        <w:autoSpaceDN w:val="0"/>
        <w:adjustRightInd w:val="0"/>
        <w:spacing w:line="240" w:lineRule="auto"/>
        <w:jc w:val="left"/>
        <w:textAlignment w:val="baseline"/>
        <w:rPr>
          <w:szCs w:val="18"/>
        </w:rPr>
      </w:pPr>
      <w:r w:rsidRPr="00A27006">
        <w:rPr>
          <w:szCs w:val="18"/>
        </w:rPr>
        <w:t>TNO baseert de beoordeling van de antwoorden op basis van het gestelde maximum per antwoord. Dat wil zeggen dat (verwijzingen naar) bijlagen geen onderdeel mogen vormen van het antwoord om op deze manier onder het gestelde maximum aantal A4's "uit te komen". Illustraties, schema's, organogrammen en voorbeeldrapportages kunnen wel onderdeel vormen van het antwoord. Bijlagen mogen geen onderdeel vormen van het antwoord en worden niet meegenomen in de beoordeling.</w:t>
      </w:r>
      <w:r w:rsidR="00853BAE">
        <w:rPr>
          <w:szCs w:val="18"/>
        </w:rPr>
        <w:t xml:space="preserve"> </w:t>
      </w:r>
      <w:r w:rsidR="00853BAE" w:rsidRPr="00853BAE">
        <w:rPr>
          <w:szCs w:val="18"/>
        </w:rPr>
        <w:t>Indien het gestelde maximum wordt overschreden wordt dit meerdere niet in de beoordeling betrokken en terzijde gelegd</w:t>
      </w:r>
    </w:p>
    <w:p w14:paraId="255678D7" w14:textId="77777777" w:rsidR="00853BAE" w:rsidRDefault="00853BAE" w:rsidP="00FF2B3B">
      <w:pPr>
        <w:overflowPunct w:val="0"/>
        <w:autoSpaceDE w:val="0"/>
        <w:autoSpaceDN w:val="0"/>
        <w:adjustRightInd w:val="0"/>
        <w:spacing w:line="240" w:lineRule="auto"/>
        <w:jc w:val="left"/>
        <w:textAlignment w:val="baseline"/>
        <w:rPr>
          <w:szCs w:val="18"/>
        </w:rPr>
      </w:pPr>
    </w:p>
    <w:p w14:paraId="43CBBBD8" w14:textId="00F9EABB" w:rsidR="00A27006" w:rsidRPr="00A27006" w:rsidRDefault="00A27006" w:rsidP="00FF2B3B">
      <w:pPr>
        <w:widowControl w:val="0"/>
        <w:spacing w:line="240" w:lineRule="auto"/>
        <w:jc w:val="left"/>
        <w:rPr>
          <w:szCs w:val="18"/>
        </w:rPr>
      </w:pPr>
      <w:r w:rsidRPr="00A27006">
        <w:rPr>
          <w:szCs w:val="18"/>
        </w:rPr>
        <w:lastRenderedPageBreak/>
        <w:t xml:space="preserve">De beantwoording van de vragen en daarmee de invulling van wensen dient te worden opgebouwd op de wijze en volgorde als benoemd in hoofdstuk </w:t>
      </w:r>
      <w:r w:rsidR="00DE5C3D">
        <w:rPr>
          <w:szCs w:val="18"/>
        </w:rPr>
        <w:t>8</w:t>
      </w:r>
      <w:r w:rsidRPr="00A27006">
        <w:rPr>
          <w:szCs w:val="18"/>
        </w:rPr>
        <w:t xml:space="preserve"> en kan middels eigen A4-format, worden ingediend. </w:t>
      </w:r>
    </w:p>
    <w:p w14:paraId="79F216BF" w14:textId="77777777" w:rsidR="00A27006" w:rsidRPr="00A27006" w:rsidRDefault="00A27006" w:rsidP="00FF2B3B">
      <w:pPr>
        <w:widowControl w:val="0"/>
        <w:spacing w:line="240" w:lineRule="auto"/>
        <w:jc w:val="left"/>
        <w:rPr>
          <w:color w:val="FF0000"/>
          <w:szCs w:val="18"/>
        </w:rPr>
      </w:pPr>
    </w:p>
    <w:p w14:paraId="575F8FF3" w14:textId="77777777" w:rsidR="00A27006" w:rsidRPr="00A27006" w:rsidRDefault="00A27006" w:rsidP="00FF2B3B">
      <w:pPr>
        <w:overflowPunct w:val="0"/>
        <w:autoSpaceDE w:val="0"/>
        <w:autoSpaceDN w:val="0"/>
        <w:adjustRightInd w:val="0"/>
        <w:spacing w:line="240" w:lineRule="auto"/>
        <w:jc w:val="left"/>
        <w:textAlignment w:val="baseline"/>
        <w:rPr>
          <w:szCs w:val="18"/>
        </w:rPr>
      </w:pPr>
      <w:r w:rsidRPr="00A27006">
        <w:rPr>
          <w:szCs w:val="18"/>
        </w:rPr>
        <w:t>Verdeling van het maximum te behalen aantal punten voor Kwaliteit staat vermeld in onderstaande tabel:</w:t>
      </w:r>
    </w:p>
    <w:p w14:paraId="08225325" w14:textId="77777777" w:rsidR="00A27006" w:rsidRPr="00A27006" w:rsidRDefault="00A27006" w:rsidP="00FF2B3B">
      <w:pPr>
        <w:overflowPunct w:val="0"/>
        <w:autoSpaceDE w:val="0"/>
        <w:autoSpaceDN w:val="0"/>
        <w:adjustRightInd w:val="0"/>
        <w:spacing w:line="240" w:lineRule="auto"/>
        <w:jc w:val="left"/>
        <w:textAlignment w:val="baseline"/>
        <w:rPr>
          <w:szCs w:val="18"/>
        </w:rPr>
      </w:pPr>
    </w:p>
    <w:tbl>
      <w:tblPr>
        <w:tblW w:w="5940" w:type="dxa"/>
        <w:tblInd w:w="55" w:type="dxa"/>
        <w:tblCellMar>
          <w:left w:w="70" w:type="dxa"/>
          <w:right w:w="70" w:type="dxa"/>
        </w:tblCellMar>
        <w:tblLook w:val="04A0" w:firstRow="1" w:lastRow="0" w:firstColumn="1" w:lastColumn="0" w:noHBand="0" w:noVBand="1"/>
      </w:tblPr>
      <w:tblGrid>
        <w:gridCol w:w="4280"/>
        <w:gridCol w:w="1660"/>
      </w:tblGrid>
      <w:tr w:rsidR="00736159" w:rsidRPr="00A27006" w14:paraId="1ED983F2" w14:textId="77777777" w:rsidTr="67CEB1AF">
        <w:trPr>
          <w:trHeight w:val="365"/>
        </w:trPr>
        <w:tc>
          <w:tcPr>
            <w:tcW w:w="4280"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4BA3AC89" w14:textId="4367A295" w:rsidR="00736159" w:rsidRPr="00A27006" w:rsidRDefault="00736159" w:rsidP="00FF2B3B">
            <w:pPr>
              <w:spacing w:line="240" w:lineRule="auto"/>
              <w:jc w:val="left"/>
              <w:rPr>
                <w:b/>
                <w:bCs/>
                <w:color w:val="FFFFFF"/>
                <w:szCs w:val="18"/>
              </w:rPr>
            </w:pPr>
            <w:proofErr w:type="spellStart"/>
            <w:r w:rsidRPr="00A27006">
              <w:rPr>
                <w:rFonts w:cs="Arial"/>
                <w:b/>
                <w:bCs/>
                <w:color w:val="FFFFFF"/>
                <w:szCs w:val="18"/>
              </w:rPr>
              <w:t>subgunningscriteria</w:t>
            </w:r>
            <w:proofErr w:type="spellEnd"/>
            <w:r w:rsidRPr="00A27006">
              <w:rPr>
                <w:rFonts w:cs="Arial"/>
                <w:b/>
                <w:bCs/>
                <w:color w:val="FFFFFF"/>
                <w:szCs w:val="18"/>
              </w:rPr>
              <w:t xml:space="preserve"> Kwaliteit </w:t>
            </w:r>
          </w:p>
        </w:tc>
        <w:tc>
          <w:tcPr>
            <w:tcW w:w="1660" w:type="dxa"/>
            <w:tcBorders>
              <w:top w:val="single" w:sz="4" w:space="0" w:color="auto"/>
              <w:left w:val="nil"/>
              <w:bottom w:val="single" w:sz="4" w:space="0" w:color="auto"/>
              <w:right w:val="single" w:sz="4" w:space="0" w:color="auto"/>
            </w:tcBorders>
            <w:shd w:val="clear" w:color="auto" w:fill="244062"/>
            <w:vAlign w:val="center"/>
            <w:hideMark/>
          </w:tcPr>
          <w:p w14:paraId="611EEB05" w14:textId="77777777" w:rsidR="00736159" w:rsidRPr="00A27006" w:rsidRDefault="00736159" w:rsidP="00FF2B3B">
            <w:pPr>
              <w:spacing w:line="240" w:lineRule="auto"/>
              <w:jc w:val="left"/>
              <w:rPr>
                <w:b/>
                <w:bCs/>
                <w:color w:val="FFFFFF"/>
                <w:szCs w:val="18"/>
              </w:rPr>
            </w:pPr>
            <w:r w:rsidRPr="00A27006">
              <w:rPr>
                <w:rFonts w:cs="Arial"/>
                <w:b/>
                <w:bCs/>
                <w:color w:val="FFFFFF"/>
                <w:szCs w:val="18"/>
              </w:rPr>
              <w:t>Punten max</w:t>
            </w:r>
          </w:p>
        </w:tc>
      </w:tr>
      <w:tr w:rsidR="00736159" w:rsidRPr="00A27006" w14:paraId="1DD16871"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19A7961C" w14:textId="4BA6C16A" w:rsidR="00736159" w:rsidRPr="00A27006" w:rsidRDefault="00736159" w:rsidP="00FF2B3B">
            <w:pPr>
              <w:spacing w:line="240" w:lineRule="auto"/>
              <w:jc w:val="left"/>
              <w:rPr>
                <w:szCs w:val="18"/>
              </w:rPr>
            </w:pPr>
            <w:r w:rsidRPr="00A27006">
              <w:rPr>
                <w:szCs w:val="18"/>
              </w:rPr>
              <w:t xml:space="preserve">KW 1  </w:t>
            </w:r>
            <w:r w:rsidR="00077EAB">
              <w:rPr>
                <w:szCs w:val="18"/>
              </w:rPr>
              <w:t xml:space="preserve">Plan van </w:t>
            </w:r>
            <w:r w:rsidR="00790DF5">
              <w:rPr>
                <w:szCs w:val="18"/>
              </w:rPr>
              <w:t>a</w:t>
            </w:r>
            <w:r w:rsidR="00077EAB">
              <w:rPr>
                <w:szCs w:val="18"/>
              </w:rPr>
              <w:t>anpak</w:t>
            </w:r>
            <w:r w:rsidR="002B6E34">
              <w:rPr>
                <w:szCs w:val="18"/>
              </w:rPr>
              <w:t xml:space="preserve"> en samenwerking</w:t>
            </w:r>
          </w:p>
        </w:tc>
        <w:tc>
          <w:tcPr>
            <w:tcW w:w="1660" w:type="dxa"/>
            <w:tcBorders>
              <w:top w:val="nil"/>
              <w:left w:val="nil"/>
              <w:bottom w:val="single" w:sz="4" w:space="0" w:color="auto"/>
              <w:right w:val="single" w:sz="4" w:space="0" w:color="auto"/>
            </w:tcBorders>
            <w:shd w:val="clear" w:color="auto" w:fill="auto"/>
            <w:vAlign w:val="center"/>
          </w:tcPr>
          <w:p w14:paraId="4D3676AE" w14:textId="526C0425" w:rsidR="00736159" w:rsidRPr="00A27006" w:rsidRDefault="009A6C67" w:rsidP="00FF2B3B">
            <w:pPr>
              <w:spacing w:line="240" w:lineRule="auto"/>
              <w:jc w:val="center"/>
              <w:rPr>
                <w:rFonts w:cs="Arial"/>
                <w:b/>
                <w:bCs/>
                <w:i/>
                <w:szCs w:val="18"/>
              </w:rPr>
            </w:pPr>
            <w:r>
              <w:rPr>
                <w:rFonts w:cs="Arial"/>
                <w:b/>
                <w:bCs/>
                <w:i/>
                <w:szCs w:val="18"/>
              </w:rPr>
              <w:t>200</w:t>
            </w:r>
          </w:p>
        </w:tc>
      </w:tr>
      <w:tr w:rsidR="00736159" w:rsidRPr="00A27006" w14:paraId="12EE4AB1"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5A07159" w14:textId="6207108F" w:rsidR="00736159" w:rsidRPr="00A27006" w:rsidRDefault="00736159" w:rsidP="00FF2B3B">
            <w:pPr>
              <w:spacing w:line="240" w:lineRule="auto"/>
              <w:jc w:val="left"/>
              <w:rPr>
                <w:szCs w:val="18"/>
              </w:rPr>
            </w:pPr>
            <w:r w:rsidRPr="00A27006">
              <w:rPr>
                <w:szCs w:val="18"/>
              </w:rPr>
              <w:t xml:space="preserve">KW 2  </w:t>
            </w:r>
            <w:r w:rsidR="00FD7704">
              <w:rPr>
                <w:szCs w:val="18"/>
              </w:rPr>
              <w:t>Overdracht design - realisatie</w:t>
            </w:r>
          </w:p>
        </w:tc>
        <w:tc>
          <w:tcPr>
            <w:tcW w:w="1660" w:type="dxa"/>
            <w:tcBorders>
              <w:top w:val="nil"/>
              <w:left w:val="nil"/>
              <w:bottom w:val="single" w:sz="4" w:space="0" w:color="auto"/>
              <w:right w:val="single" w:sz="4" w:space="0" w:color="auto"/>
            </w:tcBorders>
            <w:shd w:val="clear" w:color="auto" w:fill="auto"/>
            <w:vAlign w:val="center"/>
          </w:tcPr>
          <w:p w14:paraId="772922F1" w14:textId="56C29473" w:rsidR="00736159" w:rsidRPr="00A27006" w:rsidRDefault="00744080" w:rsidP="00FF2B3B">
            <w:pPr>
              <w:spacing w:line="240" w:lineRule="auto"/>
              <w:jc w:val="center"/>
              <w:rPr>
                <w:rFonts w:cs="Arial"/>
                <w:b/>
                <w:bCs/>
                <w:i/>
                <w:szCs w:val="18"/>
              </w:rPr>
            </w:pPr>
            <w:r>
              <w:rPr>
                <w:rFonts w:cs="Arial"/>
                <w:b/>
                <w:bCs/>
                <w:i/>
                <w:szCs w:val="18"/>
              </w:rPr>
              <w:t>75</w:t>
            </w:r>
          </w:p>
        </w:tc>
      </w:tr>
      <w:tr w:rsidR="00736159" w:rsidRPr="00A27006" w14:paraId="7B4993FB"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5AB4267E" w14:textId="1F36EBD2" w:rsidR="00736159" w:rsidRPr="00A27006" w:rsidRDefault="00736159" w:rsidP="00FF2B3B">
            <w:pPr>
              <w:spacing w:line="240" w:lineRule="auto"/>
              <w:jc w:val="left"/>
              <w:rPr>
                <w:szCs w:val="18"/>
              </w:rPr>
            </w:pPr>
            <w:r w:rsidRPr="00A27006">
              <w:rPr>
                <w:szCs w:val="18"/>
              </w:rPr>
              <w:t xml:space="preserve">KW 3  </w:t>
            </w:r>
            <w:r w:rsidR="00FD7704">
              <w:rPr>
                <w:szCs w:val="18"/>
              </w:rPr>
              <w:t>High level technisch ontwerp</w:t>
            </w:r>
          </w:p>
        </w:tc>
        <w:tc>
          <w:tcPr>
            <w:tcW w:w="1660" w:type="dxa"/>
            <w:tcBorders>
              <w:top w:val="nil"/>
              <w:left w:val="nil"/>
              <w:bottom w:val="single" w:sz="4" w:space="0" w:color="auto"/>
              <w:right w:val="single" w:sz="4" w:space="0" w:color="auto"/>
            </w:tcBorders>
            <w:shd w:val="clear" w:color="auto" w:fill="auto"/>
            <w:vAlign w:val="center"/>
          </w:tcPr>
          <w:p w14:paraId="4C358ED7" w14:textId="608B5BC1" w:rsidR="00736159" w:rsidRPr="00A27006" w:rsidRDefault="000B284C" w:rsidP="00FF2B3B">
            <w:pPr>
              <w:spacing w:line="240" w:lineRule="auto"/>
              <w:jc w:val="center"/>
              <w:rPr>
                <w:rFonts w:cs="Arial"/>
                <w:b/>
                <w:bCs/>
                <w:i/>
                <w:szCs w:val="18"/>
              </w:rPr>
            </w:pPr>
            <w:r>
              <w:rPr>
                <w:rFonts w:cs="Arial"/>
                <w:b/>
                <w:bCs/>
                <w:i/>
                <w:szCs w:val="18"/>
              </w:rPr>
              <w:t>1</w:t>
            </w:r>
            <w:r w:rsidR="00744080">
              <w:rPr>
                <w:rFonts w:cs="Arial"/>
                <w:b/>
                <w:bCs/>
                <w:i/>
                <w:szCs w:val="18"/>
              </w:rPr>
              <w:t>50</w:t>
            </w:r>
          </w:p>
        </w:tc>
      </w:tr>
      <w:tr w:rsidR="00736159" w:rsidRPr="00A27006" w14:paraId="00B55DF9"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50BF0848" w14:textId="177D38E0" w:rsidR="00736159" w:rsidRPr="00A27006" w:rsidRDefault="00736159" w:rsidP="00FF2B3B">
            <w:pPr>
              <w:spacing w:line="240" w:lineRule="auto"/>
              <w:jc w:val="left"/>
              <w:rPr>
                <w:szCs w:val="18"/>
              </w:rPr>
            </w:pPr>
            <w:r w:rsidRPr="00A27006">
              <w:rPr>
                <w:szCs w:val="18"/>
              </w:rPr>
              <w:t xml:space="preserve">KW 4  </w:t>
            </w:r>
            <w:r w:rsidR="002A4317">
              <w:rPr>
                <w:szCs w:val="18"/>
              </w:rPr>
              <w:t>Content beheer</w:t>
            </w:r>
          </w:p>
        </w:tc>
        <w:tc>
          <w:tcPr>
            <w:tcW w:w="1660" w:type="dxa"/>
            <w:tcBorders>
              <w:top w:val="nil"/>
              <w:left w:val="nil"/>
              <w:bottom w:val="single" w:sz="4" w:space="0" w:color="auto"/>
              <w:right w:val="single" w:sz="4" w:space="0" w:color="auto"/>
            </w:tcBorders>
            <w:shd w:val="clear" w:color="auto" w:fill="auto"/>
            <w:vAlign w:val="center"/>
          </w:tcPr>
          <w:p w14:paraId="4BAD94FC" w14:textId="3759C444" w:rsidR="00736159" w:rsidRPr="00A27006" w:rsidRDefault="000B284C" w:rsidP="00FF2B3B">
            <w:pPr>
              <w:spacing w:line="240" w:lineRule="auto"/>
              <w:jc w:val="center"/>
              <w:rPr>
                <w:rFonts w:cs="Arial"/>
                <w:b/>
                <w:bCs/>
                <w:i/>
                <w:szCs w:val="18"/>
              </w:rPr>
            </w:pPr>
            <w:r>
              <w:rPr>
                <w:rFonts w:cs="Arial"/>
                <w:b/>
                <w:bCs/>
                <w:i/>
                <w:szCs w:val="18"/>
              </w:rPr>
              <w:t>100</w:t>
            </w:r>
          </w:p>
        </w:tc>
      </w:tr>
      <w:tr w:rsidR="00736159" w:rsidRPr="00A27006" w14:paraId="3471C2E6"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48E2C7EA" w14:textId="39FBA88A" w:rsidR="00736159" w:rsidRPr="00A27006" w:rsidRDefault="00736159" w:rsidP="00FF2B3B">
            <w:pPr>
              <w:spacing w:line="240" w:lineRule="auto"/>
              <w:jc w:val="left"/>
              <w:rPr>
                <w:szCs w:val="18"/>
              </w:rPr>
            </w:pPr>
            <w:r w:rsidRPr="00A27006">
              <w:rPr>
                <w:szCs w:val="18"/>
              </w:rPr>
              <w:t xml:space="preserve">KW 5  </w:t>
            </w:r>
            <w:r w:rsidR="002A4317">
              <w:rPr>
                <w:szCs w:val="18"/>
              </w:rPr>
              <w:t>Content migratie</w:t>
            </w:r>
          </w:p>
        </w:tc>
        <w:tc>
          <w:tcPr>
            <w:tcW w:w="1660" w:type="dxa"/>
            <w:tcBorders>
              <w:top w:val="nil"/>
              <w:left w:val="nil"/>
              <w:bottom w:val="single" w:sz="4" w:space="0" w:color="auto"/>
              <w:right w:val="single" w:sz="4" w:space="0" w:color="auto"/>
            </w:tcBorders>
            <w:shd w:val="clear" w:color="auto" w:fill="auto"/>
            <w:vAlign w:val="center"/>
          </w:tcPr>
          <w:p w14:paraId="3F1C272A" w14:textId="4735895E" w:rsidR="00736159" w:rsidRPr="00A27006" w:rsidRDefault="000B284C" w:rsidP="00FF2B3B">
            <w:pPr>
              <w:spacing w:line="240" w:lineRule="auto"/>
              <w:jc w:val="center"/>
              <w:rPr>
                <w:rFonts w:cs="Arial"/>
                <w:b/>
                <w:bCs/>
                <w:i/>
                <w:szCs w:val="18"/>
              </w:rPr>
            </w:pPr>
            <w:r>
              <w:rPr>
                <w:rFonts w:cs="Arial"/>
                <w:b/>
                <w:bCs/>
                <w:i/>
                <w:szCs w:val="18"/>
              </w:rPr>
              <w:t>100</w:t>
            </w:r>
          </w:p>
        </w:tc>
      </w:tr>
      <w:tr w:rsidR="00736159" w:rsidRPr="00A27006" w14:paraId="304C78DA" w14:textId="77777777" w:rsidTr="00736159">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B4EB25F" w14:textId="6536785D" w:rsidR="00736159" w:rsidRPr="00A27006" w:rsidRDefault="00736159" w:rsidP="00FF2B3B">
            <w:pPr>
              <w:spacing w:line="240" w:lineRule="auto"/>
              <w:jc w:val="left"/>
            </w:pPr>
            <w:r>
              <w:t xml:space="preserve">KW 6  </w:t>
            </w:r>
            <w:r w:rsidR="5CE2233E">
              <w:t>Opties</w:t>
            </w:r>
          </w:p>
        </w:tc>
        <w:tc>
          <w:tcPr>
            <w:tcW w:w="1660" w:type="dxa"/>
            <w:tcBorders>
              <w:top w:val="nil"/>
              <w:left w:val="nil"/>
              <w:bottom w:val="single" w:sz="4" w:space="0" w:color="auto"/>
              <w:right w:val="single" w:sz="4" w:space="0" w:color="auto"/>
            </w:tcBorders>
            <w:shd w:val="clear" w:color="auto" w:fill="auto"/>
            <w:vAlign w:val="center"/>
          </w:tcPr>
          <w:p w14:paraId="651D9E8E" w14:textId="1DD28A15" w:rsidR="00736159" w:rsidRPr="00A27006" w:rsidRDefault="00744080" w:rsidP="00FF2B3B">
            <w:pPr>
              <w:spacing w:line="240" w:lineRule="auto"/>
              <w:jc w:val="center"/>
              <w:rPr>
                <w:rFonts w:cs="Arial"/>
                <w:b/>
                <w:bCs/>
                <w:i/>
                <w:szCs w:val="18"/>
              </w:rPr>
            </w:pPr>
            <w:r>
              <w:rPr>
                <w:rFonts w:cs="Arial"/>
                <w:b/>
                <w:bCs/>
                <w:i/>
                <w:szCs w:val="18"/>
              </w:rPr>
              <w:t>75</w:t>
            </w:r>
          </w:p>
        </w:tc>
      </w:tr>
      <w:tr w:rsidR="00736159" w:rsidRPr="00A27006" w14:paraId="093776E1" w14:textId="77777777" w:rsidTr="00736159">
        <w:trPr>
          <w:trHeight w:val="340"/>
        </w:trPr>
        <w:tc>
          <w:tcPr>
            <w:tcW w:w="4280" w:type="dxa"/>
            <w:tcBorders>
              <w:top w:val="nil"/>
              <w:left w:val="nil"/>
              <w:bottom w:val="nil"/>
              <w:right w:val="nil"/>
            </w:tcBorders>
            <w:shd w:val="clear" w:color="auto" w:fill="auto"/>
            <w:noWrap/>
            <w:vAlign w:val="center"/>
            <w:hideMark/>
          </w:tcPr>
          <w:p w14:paraId="00C501EA" w14:textId="77777777" w:rsidR="00736159" w:rsidRPr="00A27006" w:rsidRDefault="00736159" w:rsidP="00FF2B3B">
            <w:pPr>
              <w:spacing w:line="240" w:lineRule="auto"/>
              <w:jc w:val="right"/>
              <w:rPr>
                <w:i/>
                <w:szCs w:val="18"/>
              </w:rPr>
            </w:pPr>
            <w:r w:rsidRPr="00A27006">
              <w:rPr>
                <w:rFonts w:cs="Arial"/>
                <w:b/>
                <w:bCs/>
                <w:i/>
                <w:szCs w:val="18"/>
              </w:rPr>
              <w:t>totaal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20E722C2" w14:textId="76C416C2" w:rsidR="00736159" w:rsidRPr="00A27006" w:rsidRDefault="006913F4" w:rsidP="00FF2B3B">
            <w:pPr>
              <w:spacing w:line="240" w:lineRule="auto"/>
              <w:jc w:val="center"/>
              <w:rPr>
                <w:rFonts w:cs="Arial"/>
                <w:b/>
                <w:bCs/>
                <w:i/>
                <w:szCs w:val="18"/>
              </w:rPr>
            </w:pPr>
            <w:r>
              <w:rPr>
                <w:rFonts w:cs="Arial"/>
                <w:b/>
                <w:bCs/>
                <w:i/>
                <w:szCs w:val="18"/>
              </w:rPr>
              <w:t>700</w:t>
            </w:r>
          </w:p>
        </w:tc>
      </w:tr>
    </w:tbl>
    <w:p w14:paraId="4731CB05" w14:textId="77777777" w:rsidR="00A27006" w:rsidRPr="00A27006" w:rsidRDefault="00A27006" w:rsidP="00FF2B3B">
      <w:pPr>
        <w:overflowPunct w:val="0"/>
        <w:autoSpaceDE w:val="0"/>
        <w:autoSpaceDN w:val="0"/>
        <w:adjustRightInd w:val="0"/>
        <w:spacing w:line="240" w:lineRule="auto"/>
        <w:jc w:val="left"/>
        <w:textAlignment w:val="baseline"/>
        <w:rPr>
          <w:color w:val="FF0000"/>
          <w:szCs w:val="18"/>
        </w:rPr>
      </w:pPr>
    </w:p>
    <w:p w14:paraId="4CE090F6" w14:textId="11E934E6" w:rsidR="00462734" w:rsidRPr="00115CF4" w:rsidRDefault="00462734" w:rsidP="00FF2B3B">
      <w:pPr>
        <w:widowControl w:val="0"/>
        <w:overflowPunct w:val="0"/>
        <w:autoSpaceDE w:val="0"/>
        <w:autoSpaceDN w:val="0"/>
        <w:spacing w:line="240" w:lineRule="auto"/>
        <w:textAlignment w:val="baseline"/>
        <w:rPr>
          <w:rFonts w:asciiTheme="minorHAnsi" w:hAnsiTheme="minorHAnsi" w:cstheme="minorHAnsi"/>
          <w:szCs w:val="18"/>
        </w:rPr>
      </w:pPr>
      <w:r w:rsidRPr="007A54BB">
        <w:rPr>
          <w:rFonts w:asciiTheme="minorHAnsi" w:hAnsiTheme="minorHAnsi" w:cstheme="minorHAnsi"/>
          <w:szCs w:val="18"/>
        </w:rPr>
        <w:t xml:space="preserve">De beoordeling van de antwoorden op de vragen als gesteld bij de </w:t>
      </w:r>
      <w:proofErr w:type="spellStart"/>
      <w:r>
        <w:rPr>
          <w:rFonts w:asciiTheme="minorHAnsi" w:hAnsiTheme="minorHAnsi" w:cstheme="minorHAnsi"/>
          <w:szCs w:val="18"/>
        </w:rPr>
        <w:t>subgunningscriteria</w:t>
      </w:r>
      <w:proofErr w:type="spellEnd"/>
      <w:r>
        <w:rPr>
          <w:rFonts w:asciiTheme="minorHAnsi" w:hAnsiTheme="minorHAnsi" w:cstheme="minorHAnsi"/>
          <w:szCs w:val="18"/>
        </w:rPr>
        <w:t xml:space="preserve"> </w:t>
      </w:r>
      <w:r w:rsidRPr="007A54BB">
        <w:rPr>
          <w:rFonts w:asciiTheme="minorHAnsi" w:hAnsiTheme="minorHAnsi" w:cstheme="minorHAnsi"/>
          <w:szCs w:val="18"/>
        </w:rPr>
        <w:t xml:space="preserve">vindt plaats door het toekennen van een waardering met een bijbehorende score. Hoe groter de mate van tegemoetkoming aan de </w:t>
      </w:r>
      <w:proofErr w:type="spellStart"/>
      <w:r>
        <w:rPr>
          <w:rFonts w:asciiTheme="minorHAnsi" w:hAnsiTheme="minorHAnsi" w:cstheme="minorHAnsi"/>
          <w:szCs w:val="18"/>
        </w:rPr>
        <w:t>subgunningscriteria</w:t>
      </w:r>
      <w:proofErr w:type="spellEnd"/>
      <w:r w:rsidRPr="007A54BB">
        <w:rPr>
          <w:rFonts w:asciiTheme="minorHAnsi" w:hAnsiTheme="minorHAnsi" w:cstheme="minorHAnsi"/>
          <w:szCs w:val="18"/>
        </w:rPr>
        <w:t xml:space="preserve">, hoe hoger de waardering en de score. </w:t>
      </w:r>
      <w:r>
        <w:rPr>
          <w:rFonts w:asciiTheme="minorHAnsi" w:hAnsiTheme="minorHAnsi" w:cstheme="minorHAnsi"/>
          <w:szCs w:val="18"/>
        </w:rPr>
        <w:t xml:space="preserve">Elk </w:t>
      </w:r>
      <w:proofErr w:type="spellStart"/>
      <w:r w:rsidRPr="00C56AE8">
        <w:rPr>
          <w:rFonts w:asciiTheme="minorHAnsi" w:hAnsiTheme="minorHAnsi" w:cstheme="minorHAnsi"/>
          <w:szCs w:val="18"/>
        </w:rPr>
        <w:t>subgunningscriterium</w:t>
      </w:r>
      <w:proofErr w:type="spellEnd"/>
      <w:r w:rsidRPr="00C56AE8">
        <w:rPr>
          <w:rFonts w:asciiTheme="minorHAnsi" w:hAnsiTheme="minorHAnsi" w:cstheme="minorHAnsi"/>
          <w:szCs w:val="18"/>
        </w:rPr>
        <w:t xml:space="preserve"> wordt door elke beoordelaar afzonderlijk conform onderstaande tabel op absolute wijze beoordeeld. Zoals gesteld onder par. 3.1 bepaalt het gemiddelde</w:t>
      </w:r>
      <w:r w:rsidRPr="007A54BB">
        <w:rPr>
          <w:rFonts w:asciiTheme="minorHAnsi" w:hAnsiTheme="minorHAnsi" w:cstheme="minorHAnsi"/>
          <w:szCs w:val="18"/>
        </w:rPr>
        <w:t xml:space="preserve"> van de individuele scores de bijbehorende totaalscore.</w:t>
      </w:r>
      <w:r>
        <w:rPr>
          <w:rFonts w:asciiTheme="minorHAnsi" w:hAnsiTheme="minorHAnsi" w:cstheme="minorHAnsi"/>
          <w:szCs w:val="18"/>
        </w:rPr>
        <w:t xml:space="preserve"> </w:t>
      </w:r>
      <w:r w:rsidRPr="00FB0D69">
        <w:rPr>
          <w:rFonts w:asciiTheme="minorHAnsi" w:hAnsiTheme="minorHAnsi" w:cstheme="minorHAnsi"/>
          <w:szCs w:val="18"/>
        </w:rPr>
        <w:t xml:space="preserve">Tussenliggende waarden zijn niet mogelijk. De beoordeling wordt gebaseerd op het totaalbeeld van het gegeven antwoord. </w:t>
      </w:r>
      <w:r>
        <w:rPr>
          <w:rFonts w:asciiTheme="minorHAnsi" w:hAnsiTheme="minorHAnsi" w:cstheme="minorHAnsi"/>
          <w:szCs w:val="18"/>
        </w:rPr>
        <w:t xml:space="preserve">Per </w:t>
      </w:r>
      <w:proofErr w:type="spellStart"/>
      <w:r>
        <w:rPr>
          <w:rFonts w:asciiTheme="minorHAnsi" w:hAnsiTheme="minorHAnsi" w:cstheme="minorHAnsi"/>
          <w:szCs w:val="18"/>
        </w:rPr>
        <w:t>subgunningscriterium</w:t>
      </w:r>
      <w:proofErr w:type="spellEnd"/>
      <w:r>
        <w:rPr>
          <w:rFonts w:asciiTheme="minorHAnsi" w:hAnsiTheme="minorHAnsi" w:cstheme="minorHAnsi"/>
          <w:szCs w:val="18"/>
        </w:rPr>
        <w:t xml:space="preserve"> is specifiek aangegeven waarop de beoordelaars letten. Daarnaast wordt </w:t>
      </w:r>
      <w:r w:rsidRPr="00115CF4">
        <w:rPr>
          <w:rFonts w:asciiTheme="minorHAnsi" w:hAnsiTheme="minorHAnsi" w:cstheme="minorHAnsi"/>
          <w:szCs w:val="18"/>
        </w:rPr>
        <w:t xml:space="preserve">bij de beoordeling de mate van tegemoetkoming aan de </w:t>
      </w:r>
      <w:proofErr w:type="spellStart"/>
      <w:r w:rsidR="00442CEE">
        <w:rPr>
          <w:rFonts w:asciiTheme="minorHAnsi" w:hAnsiTheme="minorHAnsi" w:cstheme="minorHAnsi"/>
          <w:szCs w:val="18"/>
        </w:rPr>
        <w:t>s</w:t>
      </w:r>
      <w:r w:rsidRPr="00115CF4">
        <w:rPr>
          <w:rFonts w:asciiTheme="minorHAnsi" w:hAnsiTheme="minorHAnsi" w:cstheme="minorHAnsi"/>
          <w:szCs w:val="18"/>
        </w:rPr>
        <w:t>ubgunningcriteria</w:t>
      </w:r>
      <w:proofErr w:type="spellEnd"/>
      <w:r w:rsidRPr="00115CF4">
        <w:rPr>
          <w:rFonts w:asciiTheme="minorHAnsi" w:hAnsiTheme="minorHAnsi" w:cstheme="minorHAnsi"/>
          <w:szCs w:val="18"/>
        </w:rPr>
        <w:t xml:space="preserve"> bekeken: </w:t>
      </w:r>
    </w:p>
    <w:p w14:paraId="5E26100C" w14:textId="77777777" w:rsidR="00462734" w:rsidRPr="00115CF4" w:rsidRDefault="00462734" w:rsidP="00FF2B3B">
      <w:pPr>
        <w:widowControl w:val="0"/>
        <w:numPr>
          <w:ilvl w:val="0"/>
          <w:numId w:val="24"/>
        </w:numPr>
        <w:spacing w:line="240" w:lineRule="auto"/>
        <w:rPr>
          <w:rFonts w:asciiTheme="minorHAnsi" w:hAnsiTheme="minorHAnsi" w:cstheme="minorHAnsi"/>
          <w:szCs w:val="18"/>
        </w:rPr>
      </w:pPr>
      <w:r w:rsidRPr="00115CF4">
        <w:rPr>
          <w:rFonts w:asciiTheme="minorHAnsi" w:hAnsiTheme="minorHAnsi" w:cstheme="minorHAnsi"/>
          <w:szCs w:val="18"/>
        </w:rPr>
        <w:t>in hoeverre het antwoord specifiek, realistisch, haalbaar, effectief, volledig en consistent is;</w:t>
      </w:r>
    </w:p>
    <w:p w14:paraId="48DBDF08" w14:textId="77777777" w:rsidR="00B53656" w:rsidRDefault="00462734" w:rsidP="00FF2B3B">
      <w:pPr>
        <w:widowControl w:val="0"/>
        <w:numPr>
          <w:ilvl w:val="0"/>
          <w:numId w:val="24"/>
        </w:numPr>
        <w:spacing w:line="240" w:lineRule="auto"/>
        <w:rPr>
          <w:rFonts w:asciiTheme="minorHAnsi" w:hAnsiTheme="minorHAnsi" w:cstheme="minorBidi"/>
        </w:rPr>
      </w:pPr>
      <w:r w:rsidRPr="143052C5">
        <w:rPr>
          <w:rFonts w:asciiTheme="minorHAnsi" w:hAnsiTheme="minorHAnsi" w:cstheme="minorBidi"/>
        </w:rPr>
        <w:t xml:space="preserve">in welke mate sluit het antwoord aan bij de situatie van TNO en bij het programma van eisen en wensen; en </w:t>
      </w:r>
    </w:p>
    <w:p w14:paraId="6BD88082" w14:textId="330C7C43" w:rsidR="00B53656" w:rsidRPr="00B53656" w:rsidRDefault="00462734" w:rsidP="00FF2B3B">
      <w:pPr>
        <w:widowControl w:val="0"/>
        <w:numPr>
          <w:ilvl w:val="0"/>
          <w:numId w:val="24"/>
        </w:numPr>
        <w:spacing w:line="240" w:lineRule="auto"/>
        <w:rPr>
          <w:rFonts w:asciiTheme="minorHAnsi" w:hAnsiTheme="minorHAnsi" w:cstheme="minorBidi"/>
        </w:rPr>
      </w:pPr>
      <w:r w:rsidRPr="00B53656">
        <w:rPr>
          <w:rFonts w:asciiTheme="minorHAnsi" w:hAnsiTheme="minorHAnsi" w:cstheme="minorHAnsi"/>
          <w:szCs w:val="18"/>
        </w:rPr>
        <w:t xml:space="preserve">of Inschrijver ingaat op de gevraagde elementen, onderwerpen en aspecten zoals gesteld in het gestelde </w:t>
      </w:r>
      <w:proofErr w:type="spellStart"/>
      <w:r w:rsidRPr="00B53656">
        <w:rPr>
          <w:rFonts w:asciiTheme="minorHAnsi" w:hAnsiTheme="minorHAnsi" w:cstheme="minorHAnsi"/>
          <w:szCs w:val="18"/>
        </w:rPr>
        <w:t>subgunningscriterium</w:t>
      </w:r>
      <w:proofErr w:type="spellEnd"/>
      <w:r w:rsidRPr="00B53656">
        <w:rPr>
          <w:rFonts w:asciiTheme="minorHAnsi" w:hAnsiTheme="minorHAnsi" w:cstheme="minorHAnsi"/>
          <w:szCs w:val="18"/>
        </w:rPr>
        <w:t xml:space="preserve"> en voldoet aan het programma van eisen.</w:t>
      </w:r>
      <w:r w:rsidR="00A27006" w:rsidRPr="00B53656">
        <w:rPr>
          <w:szCs w:val="18"/>
        </w:rPr>
        <w:tab/>
      </w:r>
      <w:r w:rsidR="00A27006" w:rsidRPr="00B53656">
        <w:rPr>
          <w:szCs w:val="18"/>
        </w:rPr>
        <w:tab/>
      </w:r>
      <w:r w:rsidR="00A27006" w:rsidRPr="00B53656">
        <w:rPr>
          <w:szCs w:val="18"/>
        </w:rPr>
        <w:tab/>
      </w:r>
    </w:p>
    <w:p w14:paraId="462293F5" w14:textId="3607FF43" w:rsidR="00A27006" w:rsidRPr="00B53656" w:rsidRDefault="00DA4D88" w:rsidP="00FF2B3B">
      <w:pPr>
        <w:widowControl w:val="0"/>
        <w:spacing w:line="240" w:lineRule="auto"/>
        <w:ind w:left="720"/>
        <w:rPr>
          <w:rFonts w:asciiTheme="minorHAnsi" w:hAnsiTheme="minorHAnsi" w:cstheme="minorBidi"/>
        </w:rPr>
      </w:pPr>
      <w:r w:rsidRPr="00B53656">
        <w:rPr>
          <w:szCs w:val="18"/>
        </w:rPr>
        <w:tab/>
      </w:r>
      <w:r w:rsidRPr="00B53656">
        <w:rPr>
          <w:szCs w:val="18"/>
        </w:rPr>
        <w:tab/>
      </w:r>
      <w:r w:rsidRPr="00B53656">
        <w:rPr>
          <w:szCs w:val="18"/>
        </w:rPr>
        <w:tab/>
      </w:r>
      <w:r w:rsidRPr="00B53656">
        <w:rPr>
          <w:szCs w:val="18"/>
        </w:rPr>
        <w:tab/>
      </w:r>
      <w:r w:rsidRPr="00B53656">
        <w:rPr>
          <w:szCs w:val="18"/>
        </w:rPr>
        <w:tab/>
      </w:r>
      <w:r w:rsidRPr="00B53656">
        <w:rPr>
          <w:szCs w:val="18"/>
        </w:rPr>
        <w:tab/>
      </w:r>
      <w:r w:rsidR="00A27006" w:rsidRPr="00B53656">
        <w:rPr>
          <w:szCs w:val="18"/>
        </w:rPr>
        <w:tab/>
      </w:r>
      <w:r w:rsidR="00A27006" w:rsidRPr="00B53656">
        <w:rPr>
          <w:szCs w:val="18"/>
        </w:rPr>
        <w:tab/>
      </w:r>
      <w:r w:rsidR="00A27006" w:rsidRPr="00B53656">
        <w:rPr>
          <w:szCs w:val="18"/>
        </w:rPr>
        <w:tab/>
      </w:r>
    </w:p>
    <w:tbl>
      <w:tblPr>
        <w:tblW w:w="8270" w:type="dxa"/>
        <w:tblInd w:w="108" w:type="dxa"/>
        <w:tblCellMar>
          <w:left w:w="0" w:type="dxa"/>
          <w:right w:w="0" w:type="dxa"/>
        </w:tblCellMar>
        <w:tblLook w:val="04A0" w:firstRow="1" w:lastRow="0" w:firstColumn="1" w:lastColumn="0" w:noHBand="0" w:noVBand="1"/>
      </w:tblPr>
      <w:tblGrid>
        <w:gridCol w:w="2543"/>
        <w:gridCol w:w="942"/>
        <w:gridCol w:w="4785"/>
      </w:tblGrid>
      <w:tr w:rsidR="00736159" w:rsidRPr="00A27006" w14:paraId="1EA4493E" w14:textId="77777777" w:rsidTr="088F06E2">
        <w:tc>
          <w:tcPr>
            <w:tcW w:w="2543"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3792FD2A"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b/>
                <w:bCs/>
                <w:color w:val="FFFFFF"/>
                <w:szCs w:val="18"/>
              </w:rPr>
            </w:pPr>
            <w:bookmarkStart w:id="213" w:name="_Hlk61432503"/>
            <w:r w:rsidRPr="00A27006">
              <w:rPr>
                <w:b/>
                <w:bCs/>
                <w:color w:val="FFFFFF"/>
                <w:szCs w:val="18"/>
              </w:rPr>
              <w:t>waardering</w:t>
            </w:r>
          </w:p>
        </w:tc>
        <w:tc>
          <w:tcPr>
            <w:tcW w:w="942"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1D0701F6"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b/>
                <w:bCs/>
                <w:color w:val="FFFFFF"/>
                <w:szCs w:val="18"/>
              </w:rPr>
            </w:pPr>
            <w:r w:rsidRPr="00A27006">
              <w:rPr>
                <w:b/>
                <w:bCs/>
                <w:color w:val="FFFFFF"/>
                <w:szCs w:val="18"/>
              </w:rPr>
              <w:t>score</w:t>
            </w:r>
          </w:p>
        </w:tc>
        <w:tc>
          <w:tcPr>
            <w:tcW w:w="4785" w:type="dxa"/>
            <w:tcBorders>
              <w:top w:val="single" w:sz="8" w:space="0" w:color="auto"/>
              <w:left w:val="single" w:sz="4"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0EDF1138"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b/>
                <w:bCs/>
                <w:color w:val="FFFFFF"/>
                <w:szCs w:val="18"/>
              </w:rPr>
            </w:pPr>
            <w:r w:rsidRPr="00A27006">
              <w:rPr>
                <w:b/>
                <w:bCs/>
                <w:color w:val="FFFFFF"/>
                <w:szCs w:val="18"/>
              </w:rPr>
              <w:t>toelichting waardering</w:t>
            </w:r>
          </w:p>
        </w:tc>
      </w:tr>
      <w:tr w:rsidR="00736159" w:rsidRPr="00A27006" w14:paraId="26474EE7" w14:textId="77777777" w:rsidTr="088F06E2">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A9655"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szCs w:val="18"/>
              </w:rPr>
            </w:pPr>
            <w:r w:rsidRPr="00A27006">
              <w:rPr>
                <w:szCs w:val="18"/>
              </w:rPr>
              <w:t>Niet/slecht beantwoord</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86074F"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szCs w:val="18"/>
              </w:rPr>
            </w:pPr>
            <w:r w:rsidRPr="00A27006">
              <w:rPr>
                <w:i/>
                <w:iCs/>
                <w:szCs w:val="18"/>
              </w:rPr>
              <w:t>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6729EE9"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color w:val="000000"/>
                <w:szCs w:val="18"/>
              </w:rPr>
            </w:pPr>
            <w:r w:rsidRPr="00A27006">
              <w:rPr>
                <w:i/>
                <w:iCs/>
                <w:color w:val="000000"/>
                <w:szCs w:val="18"/>
              </w:rPr>
              <w:t>geen antwoord gegeven dan wel het antwoord is niet goed, is niet in overeenstemming met de wens(-en) van TNO</w:t>
            </w:r>
          </w:p>
        </w:tc>
      </w:tr>
      <w:tr w:rsidR="00736159" w:rsidRPr="00A27006" w14:paraId="657D35B3" w14:textId="77777777" w:rsidTr="088F06E2">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AA9F2"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szCs w:val="18"/>
              </w:rPr>
            </w:pPr>
            <w:r w:rsidRPr="00A27006">
              <w:rPr>
                <w:szCs w:val="18"/>
              </w:rPr>
              <w:t>Onvoldoende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66465AF7"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szCs w:val="18"/>
              </w:rPr>
            </w:pPr>
            <w:r w:rsidRPr="00A27006">
              <w:rPr>
                <w:i/>
                <w:iCs/>
                <w:szCs w:val="18"/>
              </w:rPr>
              <w:t xml:space="preserve">20%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8AB0F77"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color w:val="000000"/>
                <w:szCs w:val="18"/>
              </w:rPr>
            </w:pPr>
            <w:r w:rsidRPr="00A27006">
              <w:rPr>
                <w:i/>
                <w:iCs/>
                <w:color w:val="000000"/>
                <w:szCs w:val="18"/>
              </w:rPr>
              <w:t>antwoord is niet toereikend, niet bevredigend, is niet volledig in overeenstemming met de wensen van TNO</w:t>
            </w:r>
          </w:p>
        </w:tc>
      </w:tr>
      <w:tr w:rsidR="00736159" w:rsidRPr="00A27006" w14:paraId="0A1E3129" w14:textId="77777777" w:rsidTr="088F06E2">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FC55"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szCs w:val="18"/>
              </w:rPr>
            </w:pPr>
            <w:r w:rsidRPr="00A27006">
              <w:rPr>
                <w:szCs w:val="18"/>
              </w:rPr>
              <w:t>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B9F65D"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szCs w:val="18"/>
              </w:rPr>
            </w:pPr>
            <w:r w:rsidRPr="00A27006">
              <w:rPr>
                <w:i/>
                <w:iCs/>
                <w:szCs w:val="18"/>
              </w:rPr>
              <w:t xml:space="preserve">50%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80EC813" w14:textId="506402C7" w:rsidR="00736159" w:rsidRPr="00A27006" w:rsidRDefault="00736159" w:rsidP="00FF2B3B">
            <w:pPr>
              <w:widowControl w:val="0"/>
              <w:overflowPunct w:val="0"/>
              <w:autoSpaceDE w:val="0"/>
              <w:autoSpaceDN w:val="0"/>
              <w:spacing w:after="120" w:line="240" w:lineRule="auto"/>
              <w:jc w:val="left"/>
              <w:textAlignment w:val="baseline"/>
              <w:rPr>
                <w:rFonts w:eastAsia="Calibri"/>
                <w:i/>
                <w:iCs/>
                <w:color w:val="000000"/>
                <w:szCs w:val="18"/>
              </w:rPr>
            </w:pPr>
            <w:r w:rsidRPr="00A27006">
              <w:rPr>
                <w:i/>
                <w:iCs/>
                <w:color w:val="000000"/>
                <w:szCs w:val="18"/>
              </w:rPr>
              <w:t xml:space="preserve">antwoord is toereikend, bevredigend, </w:t>
            </w:r>
            <w:r w:rsidRPr="00480740">
              <w:rPr>
                <w:i/>
                <w:iCs/>
                <w:color w:val="000000" w:themeColor="text1"/>
                <w:szCs w:val="18"/>
              </w:rPr>
              <w:t xml:space="preserve">sluit voldoende aan bij </w:t>
            </w:r>
            <w:r w:rsidRPr="00A27006">
              <w:rPr>
                <w:i/>
                <w:iCs/>
                <w:color w:val="000000"/>
                <w:szCs w:val="18"/>
              </w:rPr>
              <w:t>wens(-en) van TNO</w:t>
            </w:r>
          </w:p>
        </w:tc>
      </w:tr>
      <w:tr w:rsidR="00736159" w:rsidRPr="00A27006" w14:paraId="7B8A71D3" w14:textId="77777777" w:rsidTr="088F06E2">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A479"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szCs w:val="18"/>
              </w:rPr>
            </w:pPr>
            <w:r w:rsidRPr="00A27006">
              <w:rPr>
                <w:szCs w:val="18"/>
              </w:rPr>
              <w:t>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7C280BD" w14:textId="6BF39DAB" w:rsidR="00736159" w:rsidRPr="00A27006" w:rsidRDefault="00736159" w:rsidP="00FF2B3B">
            <w:pPr>
              <w:widowControl w:val="0"/>
              <w:overflowPunct w:val="0"/>
              <w:autoSpaceDE w:val="0"/>
              <w:autoSpaceDN w:val="0"/>
              <w:spacing w:after="120" w:line="240" w:lineRule="auto"/>
              <w:jc w:val="left"/>
              <w:textAlignment w:val="baseline"/>
              <w:rPr>
                <w:rFonts w:eastAsia="Calibri"/>
                <w:i/>
                <w:iCs/>
                <w:szCs w:val="18"/>
              </w:rPr>
            </w:pPr>
            <w:r w:rsidRPr="00A27006">
              <w:rPr>
                <w:i/>
                <w:iCs/>
                <w:szCs w:val="18"/>
              </w:rPr>
              <w:t>8</w:t>
            </w:r>
            <w:r>
              <w:rPr>
                <w:i/>
                <w:iCs/>
                <w:szCs w:val="18"/>
              </w:rPr>
              <w:t>5</w:t>
            </w:r>
            <w:r w:rsidRPr="00A27006">
              <w:rPr>
                <w:i/>
                <w:iCs/>
                <w:szCs w:val="18"/>
              </w:rPr>
              <w:t>%</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ABEC06" w14:textId="6687E6BB" w:rsidR="00736159" w:rsidRPr="006D0839" w:rsidRDefault="00736159" w:rsidP="00FF2B3B">
            <w:pPr>
              <w:widowControl w:val="0"/>
              <w:overflowPunct w:val="0"/>
              <w:autoSpaceDE w:val="0"/>
              <w:autoSpaceDN w:val="0"/>
              <w:spacing w:after="120" w:line="240" w:lineRule="auto"/>
              <w:jc w:val="left"/>
              <w:textAlignment w:val="baseline"/>
              <w:rPr>
                <w:rFonts w:eastAsia="Calibri"/>
                <w:i/>
                <w:iCs/>
                <w:szCs w:val="18"/>
              </w:rPr>
            </w:pPr>
            <w:r w:rsidRPr="00795AF0">
              <w:rPr>
                <w:i/>
                <w:iCs/>
                <w:color w:val="000000"/>
                <w:szCs w:val="18"/>
              </w:rPr>
              <w:t>antwoord is goed, het antwoord sluit goed aan bij de wens (-en) van TNO</w:t>
            </w:r>
            <w:r w:rsidRPr="0024246B">
              <w:t xml:space="preserve"> </w:t>
            </w:r>
          </w:p>
        </w:tc>
      </w:tr>
      <w:tr w:rsidR="00736159" w:rsidRPr="00A27006" w14:paraId="104F86C4" w14:textId="77777777" w:rsidTr="088F06E2">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AF15"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szCs w:val="18"/>
              </w:rPr>
            </w:pPr>
            <w:r w:rsidRPr="00A27006">
              <w:rPr>
                <w:szCs w:val="18"/>
              </w:rPr>
              <w:t>Zeer 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1E725CD2" w14:textId="77777777" w:rsidR="00736159" w:rsidRPr="00A27006" w:rsidRDefault="00736159" w:rsidP="00FF2B3B">
            <w:pPr>
              <w:widowControl w:val="0"/>
              <w:overflowPunct w:val="0"/>
              <w:autoSpaceDE w:val="0"/>
              <w:autoSpaceDN w:val="0"/>
              <w:spacing w:after="120" w:line="240" w:lineRule="auto"/>
              <w:jc w:val="left"/>
              <w:textAlignment w:val="baseline"/>
              <w:rPr>
                <w:rFonts w:eastAsia="Calibri"/>
                <w:i/>
                <w:iCs/>
                <w:szCs w:val="18"/>
              </w:rPr>
            </w:pPr>
            <w:r w:rsidRPr="00A27006">
              <w:rPr>
                <w:i/>
                <w:iCs/>
                <w:szCs w:val="18"/>
              </w:rPr>
              <w:t>100%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683FB62" w14:textId="7B7F2100" w:rsidR="00736159" w:rsidRPr="006D0839" w:rsidRDefault="00736159" w:rsidP="00FF2B3B">
            <w:pPr>
              <w:widowControl w:val="0"/>
              <w:overflowPunct w:val="0"/>
              <w:autoSpaceDE w:val="0"/>
              <w:autoSpaceDN w:val="0"/>
              <w:spacing w:after="120" w:line="240" w:lineRule="auto"/>
              <w:jc w:val="left"/>
              <w:textAlignment w:val="baseline"/>
              <w:rPr>
                <w:rFonts w:eastAsia="Calibri"/>
                <w:i/>
                <w:iCs/>
                <w:szCs w:val="18"/>
              </w:rPr>
            </w:pPr>
            <w:r w:rsidRPr="00795AF0">
              <w:rPr>
                <w:i/>
                <w:iCs/>
                <w:color w:val="000000"/>
                <w:szCs w:val="18"/>
              </w:rPr>
              <w:t>beantwoording is uitmuntend, het antwoord overtreft de wens(-en) van TNO</w:t>
            </w:r>
          </w:p>
        </w:tc>
      </w:tr>
    </w:tbl>
    <w:p w14:paraId="7DE37148" w14:textId="77777777" w:rsidR="00771E60" w:rsidRDefault="00771E60" w:rsidP="00FF2B3B">
      <w:pPr>
        <w:overflowPunct w:val="0"/>
        <w:autoSpaceDE w:val="0"/>
        <w:autoSpaceDN w:val="0"/>
        <w:adjustRightInd w:val="0"/>
        <w:spacing w:line="240" w:lineRule="auto"/>
        <w:jc w:val="left"/>
        <w:textAlignment w:val="baseline"/>
        <w:rPr>
          <w:szCs w:val="18"/>
        </w:rPr>
      </w:pPr>
      <w:bookmarkStart w:id="214" w:name="_Hlk83203500"/>
      <w:bookmarkEnd w:id="213"/>
      <w:bookmarkEnd w:id="214"/>
    </w:p>
    <w:p w14:paraId="0B198A05" w14:textId="77777777" w:rsidR="00E221AE" w:rsidRPr="00E221AE" w:rsidRDefault="00E221AE" w:rsidP="00FF2B3B">
      <w:pPr>
        <w:pStyle w:val="Heading2"/>
        <w:ind w:left="680" w:hanging="680"/>
        <w:jc w:val="both"/>
        <w:rPr>
          <w:rFonts w:asciiTheme="minorHAnsi" w:hAnsiTheme="minorHAnsi" w:cstheme="minorHAnsi"/>
          <w:szCs w:val="18"/>
        </w:rPr>
      </w:pPr>
      <w:bookmarkStart w:id="215" w:name="_Toc414956444"/>
      <w:bookmarkStart w:id="216" w:name="_Toc414956514"/>
      <w:bookmarkStart w:id="217" w:name="_Toc457918013"/>
      <w:bookmarkStart w:id="218" w:name="_Toc82531429"/>
      <w:bookmarkStart w:id="219" w:name="_Toc83886403"/>
      <w:bookmarkStart w:id="220" w:name="_Hlk490648644"/>
      <w:bookmarkStart w:id="221" w:name="_Hlk61434565"/>
      <w:bookmarkEnd w:id="210"/>
      <w:bookmarkEnd w:id="212"/>
      <w:r w:rsidRPr="00E221AE">
        <w:rPr>
          <w:rFonts w:asciiTheme="minorHAnsi" w:hAnsiTheme="minorHAnsi" w:cstheme="minorHAnsi"/>
          <w:szCs w:val="18"/>
        </w:rPr>
        <w:t>Gunning</w:t>
      </w:r>
      <w:bookmarkEnd w:id="215"/>
      <w:bookmarkEnd w:id="216"/>
      <w:bookmarkEnd w:id="217"/>
      <w:bookmarkEnd w:id="218"/>
      <w:bookmarkEnd w:id="219"/>
    </w:p>
    <w:p w14:paraId="6DD08A5A" w14:textId="77777777" w:rsidR="00E221AE" w:rsidRPr="00E957E2" w:rsidRDefault="00E221AE" w:rsidP="00FF2B3B">
      <w:pPr>
        <w:spacing w:line="240" w:lineRule="auto"/>
        <w:jc w:val="left"/>
        <w:rPr>
          <w:i/>
          <w:szCs w:val="18"/>
        </w:rPr>
      </w:pPr>
      <w:r w:rsidRPr="00E957E2">
        <w:rPr>
          <w:i/>
          <w:szCs w:val="18"/>
        </w:rPr>
        <w:t>Mededeling van de Gunningsbeslissing</w:t>
      </w:r>
    </w:p>
    <w:p w14:paraId="745882CC" w14:textId="28189336" w:rsidR="00E221AE" w:rsidRPr="00E957E2" w:rsidRDefault="00E221AE" w:rsidP="00FF2B3B">
      <w:pPr>
        <w:spacing w:line="240" w:lineRule="auto"/>
        <w:jc w:val="left"/>
        <w:rPr>
          <w:szCs w:val="18"/>
        </w:rPr>
      </w:pPr>
      <w:r w:rsidRPr="00E957E2">
        <w:rPr>
          <w:szCs w:val="18"/>
        </w:rPr>
        <w:t xml:space="preserve">Alle Inschrijvers ontvangen van TNO naar verwachting op de datum als genoemd in de planning </w:t>
      </w:r>
      <w:r w:rsidR="00313A63">
        <w:rPr>
          <w:szCs w:val="18"/>
        </w:rPr>
        <w:t xml:space="preserve">onder </w:t>
      </w:r>
      <w:r w:rsidRPr="00E957E2">
        <w:rPr>
          <w:szCs w:val="18"/>
        </w:rPr>
        <w:t>par. 2.1, de mededeling over het eindresultaat van de beoordeling van de Inschrijvingen en de voorgenomen Gunningsbeslissing.</w:t>
      </w:r>
    </w:p>
    <w:p w14:paraId="029EBFBA" w14:textId="313DF441" w:rsidR="00E221AE" w:rsidRPr="00E221AE" w:rsidRDefault="005B59E0" w:rsidP="00FF2B3B">
      <w:pPr>
        <w:spacing w:line="240" w:lineRule="auto"/>
        <w:jc w:val="left"/>
        <w:rPr>
          <w:szCs w:val="18"/>
        </w:rPr>
      </w:pPr>
      <w:r w:rsidRPr="00E957E2">
        <w:rPr>
          <w:szCs w:val="18"/>
        </w:rPr>
        <w:t>In deze mededeling van de g</w:t>
      </w:r>
      <w:r w:rsidR="00E221AE" w:rsidRPr="00E957E2">
        <w:rPr>
          <w:szCs w:val="18"/>
        </w:rPr>
        <w:t>unningsbeslissing zal TNO aangeven aan welke Inschrijver</w:t>
      </w:r>
      <w:r w:rsidR="00E221AE" w:rsidRPr="00E221AE">
        <w:rPr>
          <w:szCs w:val="18"/>
        </w:rPr>
        <w:t xml:space="preserve"> zij voornemens is de opdracht te gunnen, alsmede voor de afgewezen Inschrijvers een motivering van afwijzing. Ter bescherming van bedrijfsvertrouwelijke informatie zal TNO daarbij geen informatie verstrekken over de inhoud van de inschrijvingsprijzen van de andere Inschrijvers.</w:t>
      </w:r>
    </w:p>
    <w:p w14:paraId="1F2E008A" w14:textId="77777777" w:rsidR="00E221AE" w:rsidRPr="00E221AE" w:rsidRDefault="00E221AE" w:rsidP="00FF2B3B">
      <w:pPr>
        <w:spacing w:line="240" w:lineRule="auto"/>
        <w:jc w:val="left"/>
        <w:rPr>
          <w:szCs w:val="18"/>
        </w:rPr>
      </w:pPr>
    </w:p>
    <w:p w14:paraId="42D769EE" w14:textId="77777777" w:rsidR="00E221AE" w:rsidRPr="00E221AE" w:rsidRDefault="00E221AE" w:rsidP="00FF2B3B">
      <w:pPr>
        <w:spacing w:line="240" w:lineRule="auto"/>
        <w:jc w:val="left"/>
        <w:rPr>
          <w:i/>
          <w:szCs w:val="18"/>
        </w:rPr>
      </w:pPr>
      <w:r w:rsidRPr="00E221AE">
        <w:rPr>
          <w:i/>
          <w:szCs w:val="18"/>
        </w:rPr>
        <w:t>Bezwaar</w:t>
      </w:r>
    </w:p>
    <w:p w14:paraId="5D0797FD" w14:textId="61F4F36C" w:rsidR="00E221AE" w:rsidRPr="00E221AE" w:rsidRDefault="00E221AE" w:rsidP="00FF2B3B">
      <w:pPr>
        <w:spacing w:line="240" w:lineRule="auto"/>
        <w:jc w:val="left"/>
        <w:rPr>
          <w:szCs w:val="18"/>
        </w:rPr>
      </w:pPr>
      <w:r w:rsidRPr="00E221AE">
        <w:rPr>
          <w:szCs w:val="18"/>
        </w:rPr>
        <w:t>Indien een Inschrijver zich niet kan vinden in het voornemen tot gunning van TNO, dan wordt hij gedurende twintig (20) kalenderdagen na dagtekening van de bekendmaking van het gunningsvoornemen in de gelegenheid gesteld daartegen bezwaar te maken conform de wijze zoals beschreven in par. 2.</w:t>
      </w:r>
      <w:r>
        <w:rPr>
          <w:szCs w:val="18"/>
        </w:rPr>
        <w:t>4</w:t>
      </w:r>
      <w:r w:rsidRPr="00E221AE">
        <w:rPr>
          <w:szCs w:val="18"/>
        </w:rPr>
        <w:t xml:space="preserve"> van de Aanbestedingsleidraad.</w:t>
      </w:r>
    </w:p>
    <w:p w14:paraId="0E4D1A01" w14:textId="79D50890" w:rsidR="005A5073" w:rsidRDefault="005A5073" w:rsidP="00FF2B3B">
      <w:pPr>
        <w:spacing w:line="240" w:lineRule="auto"/>
        <w:jc w:val="left"/>
        <w:rPr>
          <w:szCs w:val="18"/>
        </w:rPr>
      </w:pPr>
      <w:bookmarkStart w:id="222" w:name="_Hlk60656467"/>
    </w:p>
    <w:p w14:paraId="7CB685BA" w14:textId="77777777" w:rsidR="003D43F3" w:rsidRDefault="003D43F3" w:rsidP="00FF2B3B">
      <w:pPr>
        <w:spacing w:line="240" w:lineRule="auto"/>
        <w:jc w:val="left"/>
        <w:rPr>
          <w:szCs w:val="18"/>
        </w:rPr>
      </w:pPr>
    </w:p>
    <w:p w14:paraId="59331AED" w14:textId="062DEF04" w:rsidR="00EA256A" w:rsidRPr="00540BB0" w:rsidRDefault="00EA256A" w:rsidP="00FF2B3B">
      <w:pPr>
        <w:spacing w:line="240" w:lineRule="auto"/>
        <w:jc w:val="left"/>
        <w:rPr>
          <w:szCs w:val="18"/>
        </w:rPr>
      </w:pPr>
      <w:bookmarkStart w:id="223" w:name="_Hlk46497391"/>
      <w:r w:rsidRPr="00540BB0">
        <w:rPr>
          <w:i/>
          <w:iCs/>
          <w:szCs w:val="18"/>
        </w:rPr>
        <w:lastRenderedPageBreak/>
        <w:t>Verificatie</w:t>
      </w:r>
    </w:p>
    <w:p w14:paraId="189CD556" w14:textId="37137458" w:rsidR="00EA256A" w:rsidRPr="00EC2BDF" w:rsidRDefault="00EA256A" w:rsidP="00FF2B3B">
      <w:pPr>
        <w:spacing w:line="240" w:lineRule="auto"/>
        <w:jc w:val="left"/>
      </w:pPr>
      <w:r>
        <w:t xml:space="preserve">Het beoordelingsteam stelt ter voorbereiding op de verificatie met de voorgenomen begunstigde vast welke in of bij de Inschrijving geleverde informatie geverifieerd moet worden (met uitzondering van de bewijsstukken). Tevens stelt het beoordelingsteam vast welke vragen of eisen nog opheldering of verduidelijking behoeven. En welke zaken partijen nog onderling moeten afstemmen, kortom op welke punten in de verificatiebespreking nog nader ingegaan moet worden. </w:t>
      </w:r>
    </w:p>
    <w:p w14:paraId="53B0F28C" w14:textId="77777777" w:rsidR="00EA256A" w:rsidRPr="00EC2BDF" w:rsidRDefault="00EA256A" w:rsidP="00FF2B3B">
      <w:pPr>
        <w:spacing w:line="240" w:lineRule="auto"/>
        <w:jc w:val="left"/>
        <w:rPr>
          <w:szCs w:val="18"/>
        </w:rPr>
      </w:pPr>
    </w:p>
    <w:p w14:paraId="4655C870" w14:textId="77777777" w:rsidR="00EA256A" w:rsidRPr="00EC2BDF" w:rsidRDefault="00EA256A" w:rsidP="00FF2B3B">
      <w:pPr>
        <w:spacing w:line="240" w:lineRule="auto"/>
        <w:jc w:val="left"/>
        <w:rPr>
          <w:szCs w:val="18"/>
        </w:rPr>
      </w:pPr>
      <w:r w:rsidRPr="00EC2BDF">
        <w:rPr>
          <w:szCs w:val="18"/>
        </w:rPr>
        <w:t xml:space="preserve">Blijkt tijdens de bespreking met de voorgenomen begunstigde dat de Inschrijving onjuistheden bevat of toezeggingen niet (kunnen) worden waargemaakt kan de Inschrijving alsnog wordt uitgesloten van de Aanbestedingsprocedure. Inschrijvers dienen de Inschrijvingen dan ook zeer zorgvuldig en naar waarheid op te stellen. </w:t>
      </w:r>
    </w:p>
    <w:p w14:paraId="63F759E3" w14:textId="77777777" w:rsidR="00EA256A" w:rsidRPr="00EC2BDF" w:rsidRDefault="00EA256A" w:rsidP="00FF2B3B">
      <w:pPr>
        <w:spacing w:line="240" w:lineRule="auto"/>
        <w:jc w:val="left"/>
        <w:rPr>
          <w:szCs w:val="18"/>
        </w:rPr>
      </w:pPr>
    </w:p>
    <w:p w14:paraId="23403435" w14:textId="77777777" w:rsidR="00EA256A" w:rsidRPr="00EC2BDF" w:rsidRDefault="00EA256A" w:rsidP="00FF2B3B">
      <w:pPr>
        <w:spacing w:line="240" w:lineRule="auto"/>
        <w:jc w:val="left"/>
        <w:rPr>
          <w:szCs w:val="18"/>
        </w:rPr>
      </w:pPr>
      <w:r w:rsidRPr="00EC2BDF">
        <w:rPr>
          <w:szCs w:val="18"/>
        </w:rPr>
        <w:t xml:space="preserve">Gevallen als deze zullen de volgende consequenties hebben: </w:t>
      </w:r>
    </w:p>
    <w:p w14:paraId="711F8774" w14:textId="77777777" w:rsidR="00EA256A" w:rsidRPr="00EC2BDF" w:rsidRDefault="00EA256A" w:rsidP="00FF2B3B">
      <w:pPr>
        <w:spacing w:line="240" w:lineRule="auto"/>
        <w:jc w:val="left"/>
        <w:rPr>
          <w:szCs w:val="18"/>
        </w:rPr>
      </w:pPr>
      <w:r w:rsidRPr="00EC2BDF">
        <w:rPr>
          <w:szCs w:val="18"/>
        </w:rPr>
        <w:t>-</w:t>
      </w:r>
      <w:r w:rsidRPr="00EC2BDF">
        <w:rPr>
          <w:szCs w:val="18"/>
        </w:rPr>
        <w:tab/>
        <w:t xml:space="preserve">In het geval dat blijkt dat TNO een inschrijving wegens ongeldigheid van de desbetreffende inschrijving had moeten afwijzen, maar dit niet heeft gedaan, behoudt TNO het recht de opdracht alsnog te gunnen aan de Inschrijver die na het wegevallen van de nummer één volgens de beoordelingssystematiek als eerste in rang zou eindigen. </w:t>
      </w:r>
    </w:p>
    <w:p w14:paraId="619C61CD" w14:textId="6EED90DC" w:rsidR="00EA256A" w:rsidRPr="00EC2BDF" w:rsidRDefault="00EA256A" w:rsidP="00FF2B3B">
      <w:pPr>
        <w:spacing w:line="240" w:lineRule="auto"/>
        <w:jc w:val="left"/>
        <w:rPr>
          <w:szCs w:val="18"/>
        </w:rPr>
      </w:pPr>
      <w:r w:rsidRPr="00EC2BDF">
        <w:rPr>
          <w:szCs w:val="18"/>
        </w:rPr>
        <w:t>-</w:t>
      </w:r>
      <w:r w:rsidRPr="00EC2BDF">
        <w:rPr>
          <w:szCs w:val="18"/>
        </w:rPr>
        <w:tab/>
        <w:t xml:space="preserve">In het geval dat TNO de inschrijving van de voorgenomen begunstigde om een andere reden afwijst, zal zij een bespreking met de als tweede geëindigde inschrijver beleggen. </w:t>
      </w:r>
      <w:r w:rsidR="003D43F3">
        <w:rPr>
          <w:szCs w:val="18"/>
        </w:rPr>
        <w:t>(na controle van de rangorde paradox)</w:t>
      </w:r>
    </w:p>
    <w:p w14:paraId="4760EEA2" w14:textId="77777777" w:rsidR="00EA256A" w:rsidRPr="00EC2BDF" w:rsidRDefault="00EA256A" w:rsidP="00FF2B3B">
      <w:pPr>
        <w:spacing w:line="240" w:lineRule="auto"/>
        <w:jc w:val="left"/>
        <w:rPr>
          <w:szCs w:val="18"/>
        </w:rPr>
      </w:pPr>
      <w:r w:rsidRPr="00EC2BDF">
        <w:rPr>
          <w:szCs w:val="18"/>
        </w:rPr>
        <w:t>Geen van deze opties sluit de mogelijkheid voor TNO uit om te beslissen de gehele Aanbestedingsprocedure te stoppen.</w:t>
      </w:r>
    </w:p>
    <w:bookmarkEnd w:id="222"/>
    <w:bookmarkEnd w:id="223"/>
    <w:p w14:paraId="3EAD65FE" w14:textId="1D2E9412" w:rsidR="00EA256A" w:rsidRDefault="00EA256A" w:rsidP="00FF2B3B">
      <w:pPr>
        <w:spacing w:line="240" w:lineRule="auto"/>
        <w:jc w:val="left"/>
        <w:rPr>
          <w:szCs w:val="18"/>
        </w:rPr>
      </w:pPr>
    </w:p>
    <w:p w14:paraId="58BFC696" w14:textId="77777777" w:rsidR="00E221AE" w:rsidRPr="00E221AE" w:rsidRDefault="00E221AE" w:rsidP="00FF2B3B">
      <w:pPr>
        <w:spacing w:line="240" w:lineRule="auto"/>
        <w:jc w:val="left"/>
        <w:rPr>
          <w:i/>
          <w:szCs w:val="18"/>
        </w:rPr>
      </w:pPr>
      <w:r w:rsidRPr="00E221AE">
        <w:rPr>
          <w:i/>
          <w:szCs w:val="18"/>
        </w:rPr>
        <w:t>Definitieve gunning</w:t>
      </w:r>
    </w:p>
    <w:p w14:paraId="50325344" w14:textId="78613EC3" w:rsidR="00E221AE" w:rsidRPr="00E221AE" w:rsidRDefault="00E221AE" w:rsidP="00FF2B3B">
      <w:pPr>
        <w:spacing w:line="240" w:lineRule="auto"/>
        <w:jc w:val="left"/>
      </w:pPr>
      <w:r>
        <w:t xml:space="preserve">Na het verstrijken van </w:t>
      </w:r>
      <w:r w:rsidR="388E8EC9">
        <w:t>de</w:t>
      </w:r>
      <w:r>
        <w:t xml:space="preserve"> bezwaartermijn zal TNO zo spoedig mogelijk met de winnende Inschrijver in contact treden om tot gunning over te gaan, met uitzondering van de situatie waarin tijdig een kort geding aanhangig is gemaakt. Er is pas sprake van definitieve gunning nadat TNO en de betreffende Inschrijver volledige overeenstemming hebben bereikt en de schriftelijke door beide partijen ondertekende Overeenkomst tot stand is gekomen. Indien dat niet het geval is, is er geen sprake van enige gebondenheid van TNO.</w:t>
      </w:r>
    </w:p>
    <w:p w14:paraId="344144C1" w14:textId="77777777" w:rsidR="00E221AE" w:rsidRDefault="00E221AE" w:rsidP="00FF2B3B">
      <w:pPr>
        <w:widowControl w:val="0"/>
        <w:tabs>
          <w:tab w:val="left" w:pos="567"/>
        </w:tabs>
        <w:spacing w:line="240" w:lineRule="auto"/>
        <w:jc w:val="left"/>
        <w:outlineLvl w:val="1"/>
        <w:rPr>
          <w:szCs w:val="18"/>
        </w:rPr>
      </w:pPr>
      <w:bookmarkStart w:id="224" w:name="_Toc241467379"/>
      <w:bookmarkStart w:id="225" w:name="_Toc120271548"/>
      <w:bookmarkStart w:id="226" w:name="_Toc330907064"/>
      <w:bookmarkStart w:id="227" w:name="_Toc330976775"/>
      <w:bookmarkStart w:id="228" w:name="_Toc343188671"/>
      <w:bookmarkStart w:id="229" w:name="_Toc349311219"/>
      <w:bookmarkStart w:id="230" w:name="_Toc414956445"/>
      <w:bookmarkStart w:id="231" w:name="_Toc414956515"/>
      <w:bookmarkStart w:id="232" w:name="_Toc457918014"/>
      <w:bookmarkEnd w:id="220"/>
    </w:p>
    <w:bookmarkEnd w:id="221"/>
    <w:bookmarkEnd w:id="224"/>
    <w:bookmarkEnd w:id="225"/>
    <w:bookmarkEnd w:id="226"/>
    <w:bookmarkEnd w:id="227"/>
    <w:bookmarkEnd w:id="228"/>
    <w:bookmarkEnd w:id="229"/>
    <w:bookmarkEnd w:id="230"/>
    <w:bookmarkEnd w:id="231"/>
    <w:bookmarkEnd w:id="232"/>
    <w:p w14:paraId="367852FF" w14:textId="20959C6F" w:rsidR="00805406" w:rsidRDefault="00805406" w:rsidP="00FF2B3B">
      <w:pPr>
        <w:spacing w:line="240" w:lineRule="auto"/>
        <w:rPr>
          <w:rFonts w:asciiTheme="minorHAnsi" w:hAnsiTheme="minorHAnsi" w:cstheme="minorHAnsi"/>
          <w:szCs w:val="18"/>
        </w:rPr>
      </w:pPr>
    </w:p>
    <w:p w14:paraId="726625F4" w14:textId="53CAE871" w:rsidR="00A31B7F" w:rsidRDefault="00A31B7F" w:rsidP="00FF2B3B">
      <w:pPr>
        <w:spacing w:line="240" w:lineRule="auto"/>
        <w:rPr>
          <w:rFonts w:asciiTheme="minorHAnsi" w:hAnsiTheme="minorHAnsi" w:cstheme="minorHAnsi"/>
          <w:szCs w:val="18"/>
        </w:rPr>
      </w:pPr>
    </w:p>
    <w:p w14:paraId="2A4418FC" w14:textId="117F3E89" w:rsidR="00A31B7F" w:rsidRDefault="00A31B7F" w:rsidP="00FF2B3B">
      <w:pPr>
        <w:spacing w:line="240" w:lineRule="auto"/>
        <w:rPr>
          <w:rFonts w:asciiTheme="minorHAnsi" w:hAnsiTheme="minorHAnsi" w:cstheme="minorHAnsi"/>
          <w:szCs w:val="18"/>
        </w:rPr>
      </w:pPr>
    </w:p>
    <w:p w14:paraId="598ED014" w14:textId="56D185F3" w:rsidR="00A31B7F" w:rsidRDefault="00A31B7F" w:rsidP="00FF2B3B">
      <w:pPr>
        <w:spacing w:line="240" w:lineRule="auto"/>
        <w:rPr>
          <w:rFonts w:asciiTheme="minorHAnsi" w:hAnsiTheme="minorHAnsi" w:cstheme="minorHAnsi"/>
          <w:szCs w:val="18"/>
        </w:rPr>
      </w:pPr>
    </w:p>
    <w:p w14:paraId="3F0CB0B1" w14:textId="64E341FA" w:rsidR="00A31B7F" w:rsidRDefault="00A31B7F" w:rsidP="00FF2B3B">
      <w:pPr>
        <w:spacing w:line="240" w:lineRule="auto"/>
        <w:rPr>
          <w:rFonts w:asciiTheme="minorHAnsi" w:hAnsiTheme="minorHAnsi" w:cstheme="minorHAnsi"/>
          <w:szCs w:val="18"/>
        </w:rPr>
      </w:pPr>
    </w:p>
    <w:p w14:paraId="2CAA919A" w14:textId="77777777" w:rsidR="009477B7" w:rsidRDefault="009477B7" w:rsidP="00FF2B3B">
      <w:pPr>
        <w:spacing w:line="240" w:lineRule="auto"/>
        <w:jc w:val="left"/>
        <w:rPr>
          <w:rFonts w:asciiTheme="minorHAnsi" w:hAnsiTheme="minorHAnsi"/>
          <w:b/>
          <w:sz w:val="24"/>
        </w:rPr>
      </w:pPr>
      <w:bookmarkStart w:id="233" w:name="_Toc476730689"/>
      <w:r>
        <w:br w:type="page"/>
      </w:r>
    </w:p>
    <w:p w14:paraId="33E54301" w14:textId="3295820A" w:rsidR="003A1970" w:rsidRPr="004C20D1" w:rsidRDefault="006D2E74" w:rsidP="00FF2B3B">
      <w:pPr>
        <w:pStyle w:val="Heading1"/>
        <w:jc w:val="both"/>
      </w:pPr>
      <w:bookmarkStart w:id="234" w:name="_Toc82531430"/>
      <w:bookmarkStart w:id="235" w:name="_Toc83886404"/>
      <w:r>
        <w:lastRenderedPageBreak/>
        <w:t>B</w:t>
      </w:r>
      <w:r w:rsidR="000404FF" w:rsidRPr="004C20D1">
        <w:t>eoordeling</w:t>
      </w:r>
      <w:r w:rsidR="003A1970" w:rsidRPr="004C20D1">
        <w:t xml:space="preserve"> bewijs- en andere stukken voorgenomen begunstigde</w:t>
      </w:r>
      <w:bookmarkEnd w:id="233"/>
      <w:bookmarkEnd w:id="234"/>
      <w:bookmarkEnd w:id="235"/>
    </w:p>
    <w:p w14:paraId="7D483CE6" w14:textId="77777777" w:rsidR="003A1970" w:rsidRPr="008608A9" w:rsidRDefault="003A1970" w:rsidP="00FF2B3B">
      <w:pPr>
        <w:tabs>
          <w:tab w:val="left" w:pos="510"/>
        </w:tabs>
        <w:spacing w:before="200" w:line="240" w:lineRule="auto"/>
        <w:contextualSpacing/>
        <w:rPr>
          <w:rFonts w:asciiTheme="minorHAnsi" w:hAnsiTheme="minorHAnsi" w:cstheme="minorHAnsi"/>
          <w:b/>
          <w:szCs w:val="18"/>
        </w:rPr>
      </w:pPr>
    </w:p>
    <w:p w14:paraId="575544F4" w14:textId="16958CD8" w:rsidR="003A1970" w:rsidRPr="008608A9" w:rsidRDefault="003A1970" w:rsidP="00FF2B3B">
      <w:pPr>
        <w:pStyle w:val="Heading2"/>
        <w:ind w:left="680" w:hanging="680"/>
        <w:jc w:val="both"/>
        <w:rPr>
          <w:rFonts w:asciiTheme="minorHAnsi" w:hAnsiTheme="minorHAnsi" w:cstheme="minorHAnsi"/>
          <w:szCs w:val="18"/>
        </w:rPr>
      </w:pPr>
      <w:bookmarkStart w:id="236" w:name="_Toc476730690"/>
      <w:bookmarkStart w:id="237" w:name="_Toc82531431"/>
      <w:bookmarkStart w:id="238" w:name="_Toc83886405"/>
      <w:r w:rsidRPr="008608A9">
        <w:rPr>
          <w:rFonts w:asciiTheme="minorHAnsi" w:hAnsiTheme="minorHAnsi" w:cstheme="minorHAnsi"/>
          <w:szCs w:val="18"/>
        </w:rPr>
        <w:t>Opvragen (bewijs)stukken voorgenomen begunstigde</w:t>
      </w:r>
      <w:bookmarkEnd w:id="236"/>
      <w:bookmarkEnd w:id="237"/>
      <w:bookmarkEnd w:id="238"/>
    </w:p>
    <w:p w14:paraId="16F47851" w14:textId="360F3F9D" w:rsidR="003A1970" w:rsidRPr="008608A9" w:rsidRDefault="003A1970" w:rsidP="00FF2B3B">
      <w:pPr>
        <w:spacing w:line="240" w:lineRule="auto"/>
        <w:rPr>
          <w:rFonts w:asciiTheme="minorHAnsi" w:hAnsiTheme="minorHAnsi" w:cstheme="minorBidi"/>
        </w:rPr>
      </w:pPr>
      <w:r w:rsidRPr="6DAB29FD">
        <w:rPr>
          <w:rFonts w:asciiTheme="minorHAnsi" w:hAnsiTheme="minorHAnsi" w:cstheme="minorBidi"/>
        </w:rPr>
        <w:t xml:space="preserve">De Inschrijver aan wie TNO voornemens is de opdracht te gunnen , dient binnen </w:t>
      </w:r>
      <w:r w:rsidR="00626718" w:rsidRPr="6DAB29FD">
        <w:rPr>
          <w:rFonts w:asciiTheme="minorHAnsi" w:hAnsiTheme="minorHAnsi" w:cstheme="minorBidi"/>
        </w:rPr>
        <w:t xml:space="preserve">zeven </w:t>
      </w:r>
      <w:r w:rsidRPr="6DAB29FD">
        <w:rPr>
          <w:rFonts w:asciiTheme="minorHAnsi" w:hAnsiTheme="minorHAnsi" w:cstheme="minorBidi"/>
        </w:rPr>
        <w:t xml:space="preserve">[7] kalenderdagen na het verzoek daartoe van TNO de bewijsstukken inzake de Eigen Verklaring in te dienen, alsmede eventuele andere documenten en/of gegevens. Het gaat om de stukken die achter de </w:t>
      </w:r>
      <w:r w:rsidR="009245AC" w:rsidRPr="6DAB29FD">
        <w:rPr>
          <w:rFonts w:asciiTheme="minorHAnsi" w:hAnsiTheme="minorHAnsi" w:cstheme="minorBidi"/>
        </w:rPr>
        <w:t>Bijlage</w:t>
      </w:r>
      <w:r w:rsidRPr="6DAB29FD">
        <w:rPr>
          <w:rFonts w:asciiTheme="minorHAnsi" w:hAnsiTheme="minorHAnsi" w:cstheme="minorBidi"/>
        </w:rPr>
        <w:t xml:space="preserve">n </w:t>
      </w:r>
      <w:r w:rsidR="00844099" w:rsidRPr="6DAB29FD">
        <w:rPr>
          <w:rFonts w:asciiTheme="minorHAnsi" w:hAnsiTheme="minorHAnsi" w:cstheme="minorBidi"/>
          <w:b/>
        </w:rPr>
        <w:t>B01</w:t>
      </w:r>
      <w:r w:rsidRPr="6DAB29FD">
        <w:rPr>
          <w:rFonts w:asciiTheme="minorHAnsi" w:hAnsiTheme="minorHAnsi" w:cstheme="minorBidi"/>
        </w:rPr>
        <w:t xml:space="preserve"> tot en met </w:t>
      </w:r>
      <w:r w:rsidR="51396EE1" w:rsidRPr="6DAB29FD">
        <w:rPr>
          <w:rFonts w:asciiTheme="minorHAnsi" w:hAnsiTheme="minorHAnsi" w:cstheme="minorBidi"/>
          <w:b/>
          <w:bCs/>
        </w:rPr>
        <w:t>B</w:t>
      </w:r>
      <w:r w:rsidR="3695BF97" w:rsidRPr="6DAB29FD">
        <w:rPr>
          <w:rFonts w:asciiTheme="minorHAnsi" w:hAnsiTheme="minorHAnsi" w:cstheme="minorBidi"/>
          <w:b/>
          <w:bCs/>
        </w:rPr>
        <w:t>04</w:t>
      </w:r>
      <w:r w:rsidRPr="6DAB29FD">
        <w:rPr>
          <w:rFonts w:asciiTheme="minorHAnsi" w:hAnsiTheme="minorHAnsi" w:cstheme="minorBidi"/>
        </w:rPr>
        <w:t xml:space="preserve"> gevoegd dienen te worden en om overige documenten en/of gegevens die TNO in de verschillende paragrafen in de Aanbestedingsleidraad heeft toegelicht</w:t>
      </w:r>
      <w:r w:rsidR="0001547B" w:rsidRPr="6DAB29FD">
        <w:rPr>
          <w:rFonts w:asciiTheme="minorHAnsi" w:hAnsiTheme="minorHAnsi" w:cstheme="minorBidi"/>
        </w:rPr>
        <w:t xml:space="preserve"> als stukken die uitsluitend bij de voorgenomen begunstigde worden opgevraagd</w:t>
      </w:r>
      <w:r w:rsidRPr="6DAB29FD">
        <w:rPr>
          <w:rFonts w:asciiTheme="minorHAnsi" w:hAnsiTheme="minorHAnsi" w:cstheme="minorBidi"/>
        </w:rPr>
        <w:t>. TNO specificeert in het verzoek aan de voorgenomen begunstigde welke stukken hij dient te verstrekken.</w:t>
      </w:r>
    </w:p>
    <w:p w14:paraId="3BB88BAD" w14:textId="6CBC8E3E" w:rsidR="003A1970" w:rsidRDefault="003A1970" w:rsidP="00FF2B3B">
      <w:pPr>
        <w:spacing w:line="240" w:lineRule="auto"/>
        <w:rPr>
          <w:rFonts w:asciiTheme="minorHAnsi" w:hAnsiTheme="minorHAnsi" w:cstheme="minorHAnsi"/>
          <w:szCs w:val="18"/>
        </w:rPr>
      </w:pPr>
    </w:p>
    <w:p w14:paraId="31D333EE" w14:textId="77777777" w:rsidR="003A1970" w:rsidRPr="008608A9"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TNO zal de voorgenomen begunstigde verzoeken om de bewijsstukken in te dienen. Deze stukken beoordeelt TNO op het volgende:</w:t>
      </w:r>
    </w:p>
    <w:p w14:paraId="0E7C0143" w14:textId="4DAA8B6A" w:rsidR="003A1970" w:rsidRPr="00E957E2" w:rsidRDefault="00313A63" w:rsidP="00FF2B3B">
      <w:pPr>
        <w:pStyle w:val="ListParagraph"/>
        <w:numPr>
          <w:ilvl w:val="0"/>
          <w:numId w:val="29"/>
        </w:numPr>
        <w:tabs>
          <w:tab w:val="left" w:pos="510"/>
          <w:tab w:val="left" w:pos="3402"/>
        </w:tabs>
        <w:ind w:left="426" w:hanging="426"/>
        <w:rPr>
          <w:rFonts w:asciiTheme="minorHAnsi" w:hAnsiTheme="minorHAnsi" w:cstheme="minorHAnsi"/>
          <w:sz w:val="18"/>
          <w:szCs w:val="18"/>
        </w:rPr>
      </w:pPr>
      <w:r>
        <w:rPr>
          <w:rFonts w:asciiTheme="minorHAnsi" w:hAnsiTheme="minorHAnsi" w:cstheme="minorHAnsi"/>
          <w:sz w:val="18"/>
          <w:szCs w:val="18"/>
        </w:rPr>
        <w:t>v</w:t>
      </w:r>
      <w:r w:rsidR="003A1970" w:rsidRPr="00E957E2">
        <w:rPr>
          <w:rFonts w:asciiTheme="minorHAnsi" w:hAnsiTheme="minorHAnsi" w:cstheme="minorHAnsi"/>
          <w:sz w:val="18"/>
          <w:szCs w:val="18"/>
        </w:rPr>
        <w:t>aststellen tijdige indiening van de door Inschrijver ingediende bewijsstukken</w:t>
      </w:r>
    </w:p>
    <w:p w14:paraId="1D1DAF02" w14:textId="518E1047" w:rsidR="00F3228D" w:rsidRPr="00F3228D" w:rsidRDefault="00313A63" w:rsidP="00FF2B3B">
      <w:pPr>
        <w:pStyle w:val="ListParagraph"/>
        <w:numPr>
          <w:ilvl w:val="0"/>
          <w:numId w:val="29"/>
        </w:numPr>
        <w:ind w:left="426" w:hanging="426"/>
        <w:rPr>
          <w:rFonts w:asciiTheme="minorHAnsi" w:hAnsiTheme="minorHAnsi" w:cstheme="minorHAnsi"/>
          <w:sz w:val="18"/>
          <w:szCs w:val="18"/>
        </w:rPr>
      </w:pPr>
      <w:r>
        <w:rPr>
          <w:rFonts w:asciiTheme="minorHAnsi" w:hAnsiTheme="minorHAnsi" w:cstheme="minorHAnsi"/>
          <w:sz w:val="18"/>
          <w:szCs w:val="18"/>
        </w:rPr>
        <w:t>b</w:t>
      </w:r>
      <w:r w:rsidR="00F3228D" w:rsidRPr="00F3228D">
        <w:rPr>
          <w:rFonts w:asciiTheme="minorHAnsi" w:hAnsiTheme="minorHAnsi" w:cstheme="minorHAnsi"/>
          <w:sz w:val="18"/>
          <w:szCs w:val="18"/>
        </w:rPr>
        <w:t xml:space="preserve">eoordelen of alle door TNO opgevraagde bewijsstukken zijn ingediend en of de ontvangen bewijsstukken compleet zijn. Het ontbreken van (een deel/delen van) bewijsstukken en/of overige gegevens leidt tot uitsluiting indien geen sprake is van een herstelbare omissie. TNO zal afhankelijk van de aard van een eventueel gebrek beoordelen of de </w:t>
      </w:r>
      <w:r w:rsidR="00F3228D">
        <w:rPr>
          <w:rFonts w:asciiTheme="minorHAnsi" w:hAnsiTheme="minorHAnsi" w:cstheme="minorHAnsi"/>
          <w:sz w:val="18"/>
          <w:szCs w:val="18"/>
        </w:rPr>
        <w:t>Inschrijving</w:t>
      </w:r>
      <w:r w:rsidR="00F3228D" w:rsidRPr="00F3228D">
        <w:rPr>
          <w:rFonts w:asciiTheme="minorHAnsi" w:hAnsiTheme="minorHAnsi" w:cstheme="minorHAnsi"/>
          <w:sz w:val="18"/>
          <w:szCs w:val="18"/>
        </w:rPr>
        <w:t xml:space="preserve"> als gevolg van dat gebrek in de bewijsstukken alsnog ongeldig is en ter zijde zal worden gelegd, of dat het gebrek voor herstel vatbaar is. Het aanbieden van herstel is een discretionaire bevoegdheid van TNO en geen (rechtens afdwingbare) verplichting.</w:t>
      </w:r>
    </w:p>
    <w:p w14:paraId="0028D7FC" w14:textId="4BE636E2" w:rsidR="003A1970" w:rsidRPr="00E957E2" w:rsidRDefault="00313A63" w:rsidP="00FF2B3B">
      <w:pPr>
        <w:pStyle w:val="ListParagraph"/>
        <w:numPr>
          <w:ilvl w:val="0"/>
          <w:numId w:val="29"/>
        </w:numPr>
        <w:tabs>
          <w:tab w:val="left" w:pos="510"/>
          <w:tab w:val="left" w:pos="3402"/>
        </w:tabs>
        <w:ind w:left="426" w:hanging="426"/>
        <w:rPr>
          <w:rFonts w:asciiTheme="minorHAnsi" w:hAnsiTheme="minorHAnsi" w:cstheme="minorHAnsi"/>
          <w:sz w:val="18"/>
          <w:szCs w:val="18"/>
        </w:rPr>
      </w:pPr>
      <w:r>
        <w:rPr>
          <w:rFonts w:asciiTheme="minorHAnsi" w:hAnsiTheme="minorHAnsi" w:cstheme="minorHAnsi"/>
          <w:sz w:val="18"/>
          <w:szCs w:val="18"/>
        </w:rPr>
        <w:t>b</w:t>
      </w:r>
      <w:r w:rsidR="003A1970" w:rsidRPr="00E957E2">
        <w:rPr>
          <w:rFonts w:asciiTheme="minorHAnsi" w:hAnsiTheme="minorHAnsi" w:cstheme="minorHAnsi"/>
          <w:sz w:val="18"/>
          <w:szCs w:val="18"/>
        </w:rPr>
        <w:t xml:space="preserve">eoordelen of de Inschrijver met de ingediende bewijsstukken aantoont dat hij voldoet aan hetgeen hij heeft verklaard door middel van zijn </w:t>
      </w:r>
      <w:r w:rsidR="002338FE">
        <w:rPr>
          <w:rFonts w:asciiTheme="minorHAnsi" w:hAnsiTheme="minorHAnsi" w:cstheme="minorHAnsi"/>
          <w:sz w:val="18"/>
          <w:szCs w:val="18"/>
        </w:rPr>
        <w:t>Inschrijving</w:t>
      </w:r>
      <w:r w:rsidR="003A1970" w:rsidRPr="00E957E2">
        <w:rPr>
          <w:rFonts w:asciiTheme="minorHAnsi" w:hAnsiTheme="minorHAnsi" w:cstheme="minorHAnsi"/>
          <w:sz w:val="18"/>
          <w:szCs w:val="18"/>
        </w:rPr>
        <w:t>.</w:t>
      </w:r>
    </w:p>
    <w:p w14:paraId="2C14C81E" w14:textId="53FD89CF" w:rsidR="003A1970" w:rsidRDefault="003A1970" w:rsidP="00FF2B3B">
      <w:pPr>
        <w:spacing w:line="240" w:lineRule="auto"/>
        <w:rPr>
          <w:rFonts w:asciiTheme="minorHAnsi" w:hAnsiTheme="minorHAnsi" w:cstheme="minorHAnsi"/>
          <w:szCs w:val="18"/>
        </w:rPr>
      </w:pPr>
      <w:r w:rsidRPr="008608A9">
        <w:rPr>
          <w:rFonts w:asciiTheme="minorHAnsi" w:hAnsiTheme="minorHAnsi" w:cstheme="minorHAnsi"/>
          <w:szCs w:val="18"/>
        </w:rPr>
        <w:t xml:space="preserve">Er wordt met klem op gewezen dat </w:t>
      </w:r>
      <w:r w:rsidR="009E3F7A">
        <w:rPr>
          <w:rFonts w:asciiTheme="minorHAnsi" w:hAnsiTheme="minorHAnsi" w:cstheme="minorHAnsi"/>
          <w:szCs w:val="18"/>
        </w:rPr>
        <w:t>Inschrijvingen</w:t>
      </w:r>
      <w:r w:rsidR="00CC51C0">
        <w:rPr>
          <w:rFonts w:asciiTheme="minorHAnsi" w:hAnsiTheme="minorHAnsi" w:cstheme="minorHAnsi"/>
          <w:szCs w:val="18"/>
        </w:rPr>
        <w:t xml:space="preserve"> d</w:t>
      </w:r>
      <w:r w:rsidRPr="008608A9">
        <w:rPr>
          <w:rFonts w:asciiTheme="minorHAnsi" w:hAnsiTheme="minorHAnsi" w:cstheme="minorHAnsi"/>
          <w:szCs w:val="18"/>
        </w:rPr>
        <w:t>ie (al dan niet na verificatie) onjuistheden blijken te bevatten of toezeggingen die niet (kunnen) worden waargemaakt, uitgesloten worden van de Aanbestedingsprocedure. Inschrijvers dienen de Inschrijvingen dan ook zeer zorgvuldig en naar waarheid op te stellen.</w:t>
      </w:r>
    </w:p>
    <w:p w14:paraId="0EE0A795" w14:textId="77777777" w:rsidR="00CF24DF" w:rsidRPr="00CF24DF" w:rsidRDefault="00CF24DF" w:rsidP="00FF2B3B">
      <w:pPr>
        <w:spacing w:line="240" w:lineRule="auto"/>
        <w:rPr>
          <w:rFonts w:asciiTheme="minorHAnsi" w:hAnsiTheme="minorHAnsi" w:cstheme="minorHAnsi"/>
          <w:szCs w:val="18"/>
        </w:rPr>
      </w:pPr>
    </w:p>
    <w:p w14:paraId="5B89A710" w14:textId="0E31F74C" w:rsidR="00CF24DF" w:rsidRPr="00DD3887" w:rsidRDefault="00CF24DF" w:rsidP="00FF2B3B">
      <w:pPr>
        <w:spacing w:line="240" w:lineRule="auto"/>
        <w:rPr>
          <w:rFonts w:asciiTheme="minorHAnsi" w:hAnsiTheme="minorHAnsi" w:cstheme="minorHAnsi"/>
          <w:szCs w:val="18"/>
        </w:rPr>
      </w:pPr>
      <w:r w:rsidRPr="00DD3887">
        <w:rPr>
          <w:rFonts w:eastAsia="Arial Unicode MS" w:cs="Calibri"/>
          <w:szCs w:val="18"/>
          <w:lang w:eastAsia="en-US"/>
        </w:rPr>
        <w:t xml:space="preserve">Mocht de Inschrijver aan wie TNO voornemens is de Opdracht te gunnen alsnog worden uitgesloten, dan wel diens Inschrijving ongeldig worden verklaard, dan zal </w:t>
      </w:r>
      <w:r w:rsidR="00232F59" w:rsidRPr="00DD3887">
        <w:rPr>
          <w:rFonts w:eastAsia="Arial Unicode MS" w:cs="Calibri"/>
          <w:szCs w:val="18"/>
          <w:lang w:eastAsia="en-US"/>
        </w:rPr>
        <w:t>een</w:t>
      </w:r>
      <w:r w:rsidRPr="00DD3887">
        <w:rPr>
          <w:rFonts w:eastAsia="Arial Unicode MS" w:cs="Calibri"/>
          <w:szCs w:val="18"/>
          <w:lang w:eastAsia="en-US"/>
        </w:rPr>
        <w:t xml:space="preserve"> nieuwe beoordeling worden gemaakt</w:t>
      </w:r>
      <w:r w:rsidR="00232F59" w:rsidRPr="00DD3887">
        <w:rPr>
          <w:rFonts w:eastAsia="Arial Unicode MS" w:cs="Calibri"/>
          <w:szCs w:val="18"/>
          <w:lang w:eastAsia="en-US"/>
        </w:rPr>
        <w:t xml:space="preserve"> om de bekende ‘rangorde-paradox’ te zien te voorkomen (zie ook al hier de opmerkingen onder paragraaf 6.1)</w:t>
      </w:r>
    </w:p>
    <w:p w14:paraId="7710448A" w14:textId="0BE37599" w:rsidR="00620B1F" w:rsidRDefault="00620B1F" w:rsidP="00FF2B3B">
      <w:pPr>
        <w:tabs>
          <w:tab w:val="left" w:pos="510"/>
          <w:tab w:val="left" w:pos="3402"/>
        </w:tabs>
        <w:spacing w:line="240" w:lineRule="auto"/>
        <w:rPr>
          <w:rFonts w:asciiTheme="minorHAnsi" w:hAnsiTheme="minorHAnsi" w:cstheme="minorHAnsi"/>
          <w:b/>
          <w:szCs w:val="18"/>
        </w:rPr>
      </w:pPr>
      <w:bookmarkStart w:id="239" w:name="_Hlk483314093"/>
    </w:p>
    <w:p w14:paraId="2F6B053D" w14:textId="77777777" w:rsidR="003A1970" w:rsidRPr="008608A9" w:rsidRDefault="003A1970" w:rsidP="00FF2B3B">
      <w:pPr>
        <w:pStyle w:val="Heading2"/>
        <w:ind w:left="680" w:hanging="680"/>
        <w:jc w:val="both"/>
        <w:rPr>
          <w:rFonts w:asciiTheme="minorHAnsi" w:hAnsiTheme="minorHAnsi" w:cstheme="minorHAnsi"/>
          <w:szCs w:val="18"/>
        </w:rPr>
      </w:pPr>
      <w:bookmarkStart w:id="240" w:name="_Toc476730691"/>
      <w:bookmarkStart w:id="241" w:name="_Toc82531432"/>
      <w:bookmarkStart w:id="242" w:name="_Toc83886406"/>
      <w:r w:rsidRPr="008608A9">
        <w:rPr>
          <w:rFonts w:asciiTheme="minorHAnsi" w:hAnsiTheme="minorHAnsi" w:cstheme="minorHAnsi"/>
          <w:szCs w:val="18"/>
        </w:rPr>
        <w:t>Overeenkomst onder opschortende voorwaarde</w:t>
      </w:r>
      <w:bookmarkEnd w:id="240"/>
      <w:bookmarkEnd w:id="241"/>
      <w:bookmarkEnd w:id="242"/>
    </w:p>
    <w:p w14:paraId="2CF7B5E0" w14:textId="01EE0F0B" w:rsidR="003A1970" w:rsidRPr="008608A9" w:rsidRDefault="003A1970" w:rsidP="00FF2B3B">
      <w:pPr>
        <w:spacing w:line="240" w:lineRule="auto"/>
        <w:rPr>
          <w:rFonts w:asciiTheme="minorHAnsi" w:hAnsiTheme="minorHAnsi" w:cstheme="minorHAnsi"/>
          <w:color w:val="000000"/>
          <w:szCs w:val="18"/>
        </w:rPr>
      </w:pPr>
      <w:r w:rsidRPr="008608A9">
        <w:rPr>
          <w:rFonts w:asciiTheme="minorHAnsi" w:hAnsiTheme="minorHAnsi" w:cstheme="minorHAnsi"/>
          <w:szCs w:val="18"/>
        </w:rPr>
        <w:t xml:space="preserve">Indien de Inschrijver binnen de in de vorige paragraaf genoemde termijn geen kopie van de polis, noch een toereikende verklaring van de verzekeringsmaatschappij kan verstrekken, maar conform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B04</w:t>
      </w:r>
      <w:r w:rsidRPr="008608A9">
        <w:rPr>
          <w:rFonts w:asciiTheme="minorHAnsi" w:hAnsiTheme="minorHAnsi" w:cstheme="minorHAnsi"/>
          <w:szCs w:val="18"/>
        </w:rPr>
        <w:t xml:space="preserve"> de bereidverklaring heeft ondertekend, dan zal TNO na een positieve uitkomst van de beoordeling van de overige (bewijs)stukken en </w:t>
      </w:r>
      <w:r w:rsidRPr="008608A9">
        <w:rPr>
          <w:rFonts w:asciiTheme="minorHAnsi" w:hAnsiTheme="minorHAnsi" w:cstheme="minorHAnsi"/>
          <w:color w:val="000000"/>
          <w:szCs w:val="18"/>
        </w:rPr>
        <w:t xml:space="preserve">nadat de bezwaartermijn is verstreken zonder dat een kort geding aanhangig is gemaakt of – indien binnen de bezwaartermijn een kortgeding </w:t>
      </w:r>
      <w:bookmarkEnd w:id="239"/>
      <w:r w:rsidRPr="008608A9">
        <w:rPr>
          <w:rFonts w:asciiTheme="minorHAnsi" w:hAnsiTheme="minorHAnsi" w:cstheme="minorHAnsi"/>
          <w:color w:val="000000"/>
          <w:szCs w:val="18"/>
        </w:rPr>
        <w:t>aanhangig is gemaakt – uit het betreffende vonnis blijkt dat de gunningsbeslissing in stand kan blijven,</w:t>
      </w:r>
      <w:r w:rsidRPr="008608A9">
        <w:rPr>
          <w:rFonts w:asciiTheme="minorHAnsi" w:hAnsiTheme="minorHAnsi" w:cstheme="minorHAnsi"/>
          <w:szCs w:val="18"/>
        </w:rPr>
        <w:t xml:space="preserve"> aan de Inschrijver mededelen dat TNO onder opschortende voorwaarde de Overeenkomst met hem sluit. Die opschortende voorwaarde houdt in dat de Overeenkomst pas daadwerkelijk wordt gesloten indien de Inschrijver na de</w:t>
      </w:r>
      <w:r w:rsidR="00B26F8B">
        <w:rPr>
          <w:rFonts w:asciiTheme="minorHAnsi" w:hAnsiTheme="minorHAnsi" w:cstheme="minorHAnsi"/>
          <w:szCs w:val="18"/>
        </w:rPr>
        <w:t xml:space="preserve"> </w:t>
      </w:r>
      <w:r w:rsidRPr="008608A9">
        <w:rPr>
          <w:rFonts w:asciiTheme="minorHAnsi" w:hAnsiTheme="minorHAnsi" w:cstheme="minorHAnsi"/>
          <w:szCs w:val="18"/>
        </w:rPr>
        <w:t xml:space="preserve">termijn van </w:t>
      </w:r>
      <w:r w:rsidR="00626718">
        <w:rPr>
          <w:rFonts w:asciiTheme="minorHAnsi" w:hAnsiTheme="minorHAnsi" w:cstheme="minorHAnsi"/>
          <w:szCs w:val="18"/>
        </w:rPr>
        <w:t xml:space="preserve">zeven </w:t>
      </w:r>
      <w:r w:rsidRPr="00626718">
        <w:rPr>
          <w:rFonts w:asciiTheme="minorHAnsi" w:hAnsiTheme="minorHAnsi" w:cstheme="minorHAnsi"/>
          <w:szCs w:val="18"/>
        </w:rPr>
        <w:t>[7]</w:t>
      </w:r>
      <w:r w:rsidRPr="008608A9">
        <w:rPr>
          <w:rFonts w:asciiTheme="minorHAnsi" w:hAnsiTheme="minorHAnsi" w:cstheme="minorHAnsi"/>
          <w:szCs w:val="18"/>
        </w:rPr>
        <w:t xml:space="preserve"> kalenderdagen</w:t>
      </w:r>
      <w:r w:rsidR="00085189">
        <w:rPr>
          <w:rFonts w:asciiTheme="minorHAnsi" w:hAnsiTheme="minorHAnsi" w:cstheme="minorHAnsi"/>
          <w:szCs w:val="18"/>
        </w:rPr>
        <w:t xml:space="preserve"> (zie paragraaf 7.1)</w:t>
      </w:r>
      <w:r w:rsidRPr="008608A9">
        <w:rPr>
          <w:rFonts w:asciiTheme="minorHAnsi" w:hAnsiTheme="minorHAnsi" w:cstheme="minorHAnsi"/>
          <w:szCs w:val="18"/>
        </w:rPr>
        <w:t xml:space="preserve"> alsnog een kopie van de polis van de vereiste verzekering aan TNO verstrekt, dan wel de toereikende verklaring van de verzekeringsmaatschappij waaruit blijkt dat de Inschrijver verzekerd is zoals vereist in de aanbestedingsstukken. </w:t>
      </w:r>
      <w:r w:rsidRPr="008608A9">
        <w:rPr>
          <w:rFonts w:asciiTheme="minorHAnsi" w:hAnsiTheme="minorHAnsi" w:cstheme="minorHAnsi"/>
          <w:color w:val="000000"/>
          <w:szCs w:val="18"/>
        </w:rPr>
        <w:t>Eerst na ontvangst van een van beide stukken</w:t>
      </w:r>
      <w:r w:rsidR="003D43F3">
        <w:rPr>
          <w:rFonts w:asciiTheme="minorHAnsi" w:hAnsiTheme="minorHAnsi" w:cstheme="minorHAnsi"/>
          <w:color w:val="000000"/>
          <w:szCs w:val="18"/>
        </w:rPr>
        <w:t xml:space="preserve"> en de verificatie </w:t>
      </w:r>
      <w:r w:rsidRPr="008608A9">
        <w:rPr>
          <w:rFonts w:asciiTheme="minorHAnsi" w:hAnsiTheme="minorHAnsi" w:cstheme="minorHAnsi"/>
          <w:color w:val="000000"/>
          <w:szCs w:val="18"/>
        </w:rPr>
        <w:t xml:space="preserve">, wordt de Overeenkomst gesloten. </w:t>
      </w:r>
    </w:p>
    <w:p w14:paraId="3609106B" w14:textId="77777777" w:rsidR="003A1970" w:rsidRPr="008608A9" w:rsidRDefault="003A1970" w:rsidP="00FF2B3B">
      <w:pPr>
        <w:spacing w:line="240" w:lineRule="auto"/>
        <w:rPr>
          <w:rFonts w:asciiTheme="minorHAnsi" w:hAnsiTheme="minorHAnsi" w:cstheme="minorHAnsi"/>
          <w:szCs w:val="18"/>
        </w:rPr>
      </w:pPr>
    </w:p>
    <w:p w14:paraId="48AA699F" w14:textId="38FA964B" w:rsidR="003A1970" w:rsidRDefault="003A1970" w:rsidP="00FF2B3B">
      <w:pPr>
        <w:spacing w:line="240" w:lineRule="auto"/>
        <w:rPr>
          <w:rFonts w:asciiTheme="minorHAnsi" w:hAnsiTheme="minorHAnsi" w:cstheme="minorHAnsi"/>
          <w:szCs w:val="18"/>
        </w:rPr>
      </w:pPr>
      <w:bookmarkStart w:id="243" w:name="_Hlk484532155"/>
      <w:r w:rsidRPr="008608A9">
        <w:rPr>
          <w:rFonts w:asciiTheme="minorHAnsi" w:hAnsiTheme="minorHAnsi" w:cstheme="minorHAnsi"/>
          <w:szCs w:val="18"/>
        </w:rPr>
        <w:t xml:space="preserve">Indien de Inschrijver binnen de gestelde termijn geen polis van de vereiste verzekering of een toereikende verklaring van de verzekeringsmaatschappij kan verstrekken, komt de Overeenkomst niet tot </w:t>
      </w:r>
      <w:bookmarkEnd w:id="243"/>
      <w:r w:rsidRPr="008608A9">
        <w:rPr>
          <w:rFonts w:asciiTheme="minorHAnsi" w:hAnsiTheme="minorHAnsi" w:cstheme="minorHAnsi"/>
          <w:szCs w:val="18"/>
        </w:rPr>
        <w:t>stand en behoudt TNO het recht de opdracht alsnog te gunnen aan de Inschrijver die na het wegvallen van de nummer één volgens de beoordelingssystematiek als eerste in rang zou eindigen.</w:t>
      </w:r>
    </w:p>
    <w:p w14:paraId="006490F8" w14:textId="43958455" w:rsidR="00B26F8B" w:rsidRDefault="00B26F8B" w:rsidP="00FF2B3B">
      <w:pPr>
        <w:spacing w:line="240" w:lineRule="auto"/>
        <w:rPr>
          <w:rFonts w:asciiTheme="minorHAnsi" w:hAnsiTheme="minorHAnsi" w:cstheme="minorHAnsi"/>
          <w:szCs w:val="18"/>
        </w:rPr>
      </w:pPr>
    </w:p>
    <w:p w14:paraId="65EB3DC1" w14:textId="57A1CC70" w:rsidR="00C453AF" w:rsidRPr="00DE7466" w:rsidRDefault="008608A9" w:rsidP="00FF2B3B">
      <w:pPr>
        <w:pStyle w:val="Heading1"/>
        <w:jc w:val="both"/>
        <w:rPr>
          <w:rFonts w:cstheme="minorHAnsi"/>
          <w:sz w:val="18"/>
          <w:szCs w:val="18"/>
        </w:rPr>
      </w:pPr>
      <w:r>
        <w:br w:type="page"/>
      </w:r>
      <w:bookmarkStart w:id="244" w:name="_Toc476730681"/>
      <w:bookmarkStart w:id="245" w:name="_Toc82531433"/>
      <w:bookmarkStart w:id="246" w:name="_Toc83886407"/>
      <w:r w:rsidR="00C453AF" w:rsidRPr="004F238F">
        <w:lastRenderedPageBreak/>
        <w:t>Minimumeisen inzake de uitvoering van de opdracht</w:t>
      </w:r>
      <w:bookmarkEnd w:id="244"/>
      <w:r w:rsidR="00926F26">
        <w:t xml:space="preserve"> (</w:t>
      </w:r>
      <w:r w:rsidR="00D247C5">
        <w:t>P</w:t>
      </w:r>
      <w:r w:rsidR="00926F26">
        <w:t xml:space="preserve">rogramma van </w:t>
      </w:r>
      <w:r w:rsidR="00D247C5">
        <w:t>E</w:t>
      </w:r>
      <w:r w:rsidR="00926F26">
        <w:t xml:space="preserve">isen en </w:t>
      </w:r>
      <w:r w:rsidR="00D247C5">
        <w:t>W</w:t>
      </w:r>
      <w:r w:rsidR="00926F26">
        <w:t>ensen)</w:t>
      </w:r>
      <w:bookmarkEnd w:id="245"/>
      <w:bookmarkEnd w:id="246"/>
    </w:p>
    <w:p w14:paraId="4E456D67" w14:textId="77777777" w:rsidR="00DE7466" w:rsidRDefault="00DE7466" w:rsidP="00FF2B3B">
      <w:pPr>
        <w:spacing w:line="240" w:lineRule="auto"/>
        <w:jc w:val="left"/>
        <w:rPr>
          <w:rFonts w:asciiTheme="minorHAnsi" w:hAnsiTheme="minorHAnsi" w:cstheme="minorHAnsi"/>
          <w:szCs w:val="18"/>
        </w:rPr>
      </w:pPr>
    </w:p>
    <w:p w14:paraId="6F60AC73" w14:textId="621C0DB5" w:rsidR="00D65E98" w:rsidRDefault="00D65E98" w:rsidP="1AEFF8E7">
      <w:pPr>
        <w:spacing w:line="240" w:lineRule="auto"/>
        <w:jc w:val="left"/>
        <w:rPr>
          <w:rFonts w:asciiTheme="minorHAnsi" w:hAnsiTheme="minorHAnsi" w:cstheme="minorBidi"/>
        </w:rPr>
      </w:pPr>
      <w:bookmarkStart w:id="247" w:name="_Hlk60659424"/>
      <w:bookmarkStart w:id="248" w:name="_Hlk60659495"/>
      <w:r w:rsidRPr="1AEFF8E7">
        <w:rPr>
          <w:rFonts w:asciiTheme="minorHAnsi" w:hAnsiTheme="minorHAnsi" w:cstheme="minorBidi"/>
        </w:rPr>
        <w:t xml:space="preserve">TNO beoordeelt de Inschrijvingen op de Minimumeisen, zijnde </w:t>
      </w:r>
      <w:r w:rsidR="00CA6C7E" w:rsidRPr="1AEFF8E7">
        <w:rPr>
          <w:rFonts w:asciiTheme="minorHAnsi" w:hAnsiTheme="minorHAnsi" w:cstheme="minorBidi"/>
        </w:rPr>
        <w:t>de wijze waarop Inschrijver de opdracht dient uit te voeren.</w:t>
      </w:r>
      <w:r w:rsidR="00DE7466" w:rsidRPr="1AEFF8E7">
        <w:rPr>
          <w:rFonts w:asciiTheme="minorHAnsi" w:hAnsiTheme="minorHAnsi" w:cstheme="minorBidi"/>
        </w:rPr>
        <w:t xml:space="preserve"> </w:t>
      </w:r>
      <w:r w:rsidRPr="1AEFF8E7">
        <w:rPr>
          <w:rFonts w:asciiTheme="minorHAnsi" w:hAnsiTheme="minorHAnsi" w:cstheme="minorBidi"/>
        </w:rPr>
        <w:t xml:space="preserve">De Minimumeisen die TNO aan de uitvoering van de opdracht stelt, staan vermeld in </w:t>
      </w:r>
      <w:r w:rsidR="00341C4E" w:rsidRPr="1AEFF8E7">
        <w:rPr>
          <w:rFonts w:asciiTheme="minorHAnsi" w:hAnsiTheme="minorHAnsi" w:cstheme="minorBidi"/>
        </w:rPr>
        <w:t xml:space="preserve">bijlage </w:t>
      </w:r>
      <w:r w:rsidR="00867D5F" w:rsidRPr="6DAB29FD">
        <w:rPr>
          <w:rFonts w:asciiTheme="minorHAnsi" w:hAnsiTheme="minorHAnsi" w:cstheme="minorBidi"/>
          <w:b/>
        </w:rPr>
        <w:t>C07</w:t>
      </w:r>
      <w:r w:rsidRPr="1AEFF8E7">
        <w:rPr>
          <w:rFonts w:asciiTheme="minorHAnsi" w:hAnsiTheme="minorHAnsi" w:cstheme="minorBidi"/>
        </w:rPr>
        <w:t xml:space="preserve">, het </w:t>
      </w:r>
      <w:r w:rsidR="00DE7466" w:rsidRPr="1AEFF8E7">
        <w:rPr>
          <w:rFonts w:asciiTheme="minorHAnsi" w:hAnsiTheme="minorHAnsi" w:cstheme="minorBidi"/>
        </w:rPr>
        <w:t xml:space="preserve">Programma van </w:t>
      </w:r>
      <w:r w:rsidR="00D247C5" w:rsidRPr="1AEFF8E7">
        <w:rPr>
          <w:rFonts w:asciiTheme="minorHAnsi" w:hAnsiTheme="minorHAnsi" w:cstheme="minorBidi"/>
        </w:rPr>
        <w:t>E</w:t>
      </w:r>
      <w:r w:rsidR="00DE7466" w:rsidRPr="1AEFF8E7">
        <w:rPr>
          <w:rFonts w:asciiTheme="minorHAnsi" w:hAnsiTheme="minorHAnsi" w:cstheme="minorBidi"/>
        </w:rPr>
        <w:t xml:space="preserve">isen </w:t>
      </w:r>
      <w:r w:rsidR="00D247C5" w:rsidRPr="1AEFF8E7">
        <w:rPr>
          <w:rFonts w:asciiTheme="minorHAnsi" w:hAnsiTheme="minorHAnsi" w:cstheme="minorBidi"/>
        </w:rPr>
        <w:t xml:space="preserve"> (hierna “</w:t>
      </w:r>
      <w:proofErr w:type="spellStart"/>
      <w:r w:rsidR="00D247C5" w:rsidRPr="1AEFF8E7">
        <w:rPr>
          <w:rFonts w:asciiTheme="minorHAnsi" w:hAnsiTheme="minorHAnsi" w:cstheme="minorBidi"/>
        </w:rPr>
        <w:t>PvE</w:t>
      </w:r>
      <w:proofErr w:type="spellEnd"/>
      <w:r w:rsidR="00D247C5" w:rsidRPr="1AEFF8E7">
        <w:rPr>
          <w:rFonts w:asciiTheme="minorHAnsi" w:hAnsiTheme="minorHAnsi" w:cstheme="minorBidi"/>
        </w:rPr>
        <w:t>”)</w:t>
      </w:r>
      <w:r w:rsidR="00A15E38" w:rsidRPr="1AEFF8E7">
        <w:rPr>
          <w:rFonts w:asciiTheme="minorHAnsi" w:hAnsiTheme="minorHAnsi" w:cstheme="minorBidi"/>
        </w:rPr>
        <w:t>.</w:t>
      </w:r>
    </w:p>
    <w:p w14:paraId="2BE7BB08" w14:textId="77777777" w:rsidR="00235C02" w:rsidRPr="00A15E38" w:rsidRDefault="00235C02" w:rsidP="00FF2B3B">
      <w:pPr>
        <w:spacing w:line="240" w:lineRule="auto"/>
        <w:jc w:val="left"/>
        <w:rPr>
          <w:rFonts w:asciiTheme="minorHAnsi" w:hAnsiTheme="minorHAnsi" w:cstheme="minorHAnsi"/>
          <w:szCs w:val="18"/>
        </w:rPr>
      </w:pPr>
    </w:p>
    <w:p w14:paraId="546E417A" w14:textId="4CA5D1D4" w:rsidR="00D65E98" w:rsidRPr="009B3167" w:rsidRDefault="00D65E98" w:rsidP="00FF2B3B">
      <w:pPr>
        <w:spacing w:line="240" w:lineRule="auto"/>
        <w:jc w:val="left"/>
        <w:rPr>
          <w:rFonts w:asciiTheme="minorHAnsi" w:hAnsiTheme="minorHAnsi" w:cstheme="minorBidi"/>
        </w:rPr>
      </w:pPr>
      <w:r w:rsidRPr="6DAB29FD">
        <w:rPr>
          <w:rFonts w:asciiTheme="minorHAnsi" w:hAnsiTheme="minorHAnsi" w:cstheme="minorBidi"/>
        </w:rPr>
        <w:t xml:space="preserve">Inschrijver stemt door middel van indiening van een Inschrijving onvoorwaardelijk in met de Minimumeisen, waaronder tevens begrepen het concept van de Overeenkomst (Bijlage </w:t>
      </w:r>
      <w:r w:rsidR="00844099" w:rsidRPr="6DAB29FD">
        <w:rPr>
          <w:rFonts w:asciiTheme="minorHAnsi" w:hAnsiTheme="minorHAnsi" w:cstheme="minorBidi"/>
          <w:b/>
        </w:rPr>
        <w:t>C02</w:t>
      </w:r>
      <w:r w:rsidRPr="6DAB29FD">
        <w:rPr>
          <w:rFonts w:asciiTheme="minorHAnsi" w:hAnsiTheme="minorHAnsi" w:cstheme="minorBidi"/>
        </w:rPr>
        <w:t>)</w:t>
      </w:r>
      <w:r w:rsidR="009F130D" w:rsidRPr="6DAB29FD">
        <w:rPr>
          <w:rFonts w:asciiTheme="minorHAnsi" w:hAnsiTheme="minorHAnsi" w:cstheme="minorBidi"/>
        </w:rPr>
        <w:t xml:space="preserve"> inclusief bijbehorende bijlagen (Bijlagen </w:t>
      </w:r>
      <w:r w:rsidR="009F130D" w:rsidRPr="6DAB29FD">
        <w:rPr>
          <w:rFonts w:asciiTheme="minorHAnsi" w:hAnsiTheme="minorHAnsi" w:cstheme="minorBidi"/>
          <w:b/>
        </w:rPr>
        <w:t>C03</w:t>
      </w:r>
      <w:r w:rsidR="009F130D" w:rsidRPr="6DAB29FD">
        <w:rPr>
          <w:rFonts w:asciiTheme="minorHAnsi" w:hAnsiTheme="minorHAnsi" w:cstheme="minorBidi"/>
        </w:rPr>
        <w:t xml:space="preserve"> t/m</w:t>
      </w:r>
      <w:r w:rsidR="009F130D" w:rsidRPr="6DAB29FD">
        <w:rPr>
          <w:rFonts w:asciiTheme="minorHAnsi" w:hAnsiTheme="minorHAnsi" w:cstheme="minorBidi"/>
          <w:b/>
        </w:rPr>
        <w:t xml:space="preserve"> C</w:t>
      </w:r>
      <w:r w:rsidR="00362331" w:rsidRPr="6DAB29FD">
        <w:rPr>
          <w:rFonts w:asciiTheme="minorHAnsi" w:hAnsiTheme="minorHAnsi" w:cstheme="minorBidi"/>
          <w:b/>
        </w:rPr>
        <w:t>06</w:t>
      </w:r>
      <w:r w:rsidR="009F130D" w:rsidRPr="6DAB29FD">
        <w:rPr>
          <w:rFonts w:asciiTheme="minorHAnsi" w:hAnsiTheme="minorHAnsi" w:cstheme="minorBidi"/>
        </w:rPr>
        <w:t>).</w:t>
      </w:r>
    </w:p>
    <w:bookmarkEnd w:id="247"/>
    <w:p w14:paraId="5A76C2B5" w14:textId="77777777" w:rsidR="004306AA" w:rsidRDefault="004306AA" w:rsidP="00FF2B3B">
      <w:pPr>
        <w:spacing w:line="240" w:lineRule="auto"/>
        <w:jc w:val="left"/>
        <w:rPr>
          <w:rFonts w:asciiTheme="minorHAnsi" w:hAnsiTheme="minorHAnsi" w:cstheme="minorHAnsi"/>
          <w:szCs w:val="18"/>
        </w:rPr>
      </w:pPr>
    </w:p>
    <w:p w14:paraId="189B7EE2" w14:textId="77777777" w:rsidR="004306AA" w:rsidRPr="004306AA" w:rsidRDefault="004306AA" w:rsidP="00FF2B3B">
      <w:pPr>
        <w:spacing w:line="240" w:lineRule="auto"/>
        <w:jc w:val="left"/>
        <w:rPr>
          <w:rFonts w:asciiTheme="minorHAnsi" w:hAnsiTheme="minorHAnsi" w:cstheme="minorHAnsi"/>
          <w:szCs w:val="18"/>
        </w:rPr>
      </w:pPr>
      <w:r w:rsidRPr="004306AA">
        <w:rPr>
          <w:rFonts w:eastAsia="Arial Unicode MS" w:cs="Calibri"/>
          <w:szCs w:val="18"/>
          <w:lang w:eastAsia="en-US"/>
        </w:rPr>
        <w:t>Inschrijvingen die niet onvoorwaardelijk aan alle Minimumeisen voldoen zijn ongeldig en legt TNO ter zijde. Uit de gehele Inschrijving moet blijken dat aan de Minimumeisen wordt voldaan. TNO heeft het recht, maar niet de (rechtens afdwingbare) plicht, om verduidelijkingsvragen te stellen over het voldoen aan de Minimumeisen en de manier waarop de Inschrijver aan de Minimumeisen verwacht te kunnen voldoen.</w:t>
      </w:r>
    </w:p>
    <w:p w14:paraId="5D58FA62" w14:textId="77777777" w:rsidR="004306AA" w:rsidRDefault="004306AA" w:rsidP="00FF2B3B">
      <w:pPr>
        <w:spacing w:line="240" w:lineRule="auto"/>
        <w:jc w:val="left"/>
        <w:rPr>
          <w:rFonts w:asciiTheme="minorHAnsi" w:hAnsiTheme="minorHAnsi" w:cstheme="minorHAnsi"/>
          <w:szCs w:val="18"/>
        </w:rPr>
      </w:pPr>
    </w:p>
    <w:p w14:paraId="646E28F0" w14:textId="77777777" w:rsidR="000A72A5" w:rsidRPr="005E5D47" w:rsidRDefault="000A72A5" w:rsidP="00FF2B3B">
      <w:pPr>
        <w:spacing w:line="240" w:lineRule="auto"/>
        <w:rPr>
          <w:rFonts w:asciiTheme="minorHAnsi" w:hAnsiTheme="minorHAnsi"/>
          <w:szCs w:val="18"/>
        </w:rPr>
      </w:pPr>
      <w:r w:rsidRPr="005E5D47">
        <w:rPr>
          <w:rFonts w:asciiTheme="minorHAnsi" w:hAnsiTheme="minorHAnsi"/>
          <w:szCs w:val="18"/>
        </w:rPr>
        <w:t xml:space="preserve">De opdracht dient te allen tijde te worden uitgevoerd op grond van de Aanbestedingsstukken en de Inschrijving van </w:t>
      </w:r>
      <w:r>
        <w:rPr>
          <w:rFonts w:asciiTheme="minorHAnsi" w:hAnsiTheme="minorHAnsi"/>
          <w:szCs w:val="18"/>
        </w:rPr>
        <w:t>Inschrijver</w:t>
      </w:r>
      <w:r w:rsidRPr="005E5D47">
        <w:rPr>
          <w:rFonts w:asciiTheme="minorHAnsi" w:hAnsiTheme="minorHAnsi"/>
          <w:szCs w:val="18"/>
        </w:rPr>
        <w:t>. Volledigheidshalve benadrukt TNO nogmaals dat d</w:t>
      </w:r>
      <w:r>
        <w:rPr>
          <w:rFonts w:asciiTheme="minorHAnsi" w:hAnsiTheme="minorHAnsi"/>
          <w:szCs w:val="18"/>
        </w:rPr>
        <w:t>i</w:t>
      </w:r>
      <w:r w:rsidRPr="005E5D47">
        <w:rPr>
          <w:rFonts w:asciiTheme="minorHAnsi" w:hAnsiTheme="minorHAnsi"/>
          <w:szCs w:val="18"/>
        </w:rPr>
        <w:t xml:space="preserve">t dus (onder meer) betekent dat de in dit </w:t>
      </w:r>
      <w:proofErr w:type="spellStart"/>
      <w:r>
        <w:rPr>
          <w:rFonts w:asciiTheme="minorHAnsi" w:hAnsiTheme="minorHAnsi"/>
          <w:szCs w:val="18"/>
        </w:rPr>
        <w:t>PvE</w:t>
      </w:r>
      <w:proofErr w:type="spellEnd"/>
      <w:r w:rsidRPr="005E5D47">
        <w:rPr>
          <w:rFonts w:asciiTheme="minorHAnsi" w:hAnsiTheme="minorHAnsi"/>
          <w:szCs w:val="18"/>
        </w:rPr>
        <w:t xml:space="preserve"> gestelde voorwaarden zullen blijven gelden als voorwaarden bij de uitvoering van de Overeenkomst. Eventuele wijzigingen op het </w:t>
      </w:r>
      <w:proofErr w:type="spellStart"/>
      <w:r>
        <w:rPr>
          <w:rFonts w:asciiTheme="minorHAnsi" w:hAnsiTheme="minorHAnsi"/>
          <w:szCs w:val="18"/>
        </w:rPr>
        <w:t>PvE</w:t>
      </w:r>
      <w:proofErr w:type="spellEnd"/>
      <w:r w:rsidRPr="005E5D47">
        <w:rPr>
          <w:rFonts w:asciiTheme="minorHAnsi" w:hAnsiTheme="minorHAnsi"/>
          <w:szCs w:val="18"/>
        </w:rPr>
        <w:t xml:space="preserve"> die zich tijdens de uitvoering van de Overeenkomst voor kunnen doen, worden conform de voorwaarden van de Overeenkomst doorgevoerd. Daarbij ziet TNO erop toe dat geen sprake kan zijn van een wezenlijke wijziging van de Overeenkomst.</w:t>
      </w:r>
    </w:p>
    <w:p w14:paraId="71256BD5" w14:textId="77777777" w:rsidR="000A72A5" w:rsidRPr="005E5D47" w:rsidRDefault="000A72A5" w:rsidP="00FF2B3B">
      <w:pPr>
        <w:spacing w:line="240" w:lineRule="auto"/>
        <w:rPr>
          <w:rFonts w:asciiTheme="minorHAnsi" w:hAnsiTheme="minorHAnsi"/>
          <w:szCs w:val="18"/>
        </w:rPr>
      </w:pPr>
    </w:p>
    <w:p w14:paraId="3CBAA16A" w14:textId="1571198D" w:rsidR="008072E8" w:rsidRPr="008072E8" w:rsidRDefault="000A72A5" w:rsidP="0021659E">
      <w:pPr>
        <w:spacing w:line="240" w:lineRule="auto"/>
      </w:pPr>
      <w:r w:rsidRPr="72C47D6F">
        <w:rPr>
          <w:rFonts w:asciiTheme="minorHAnsi" w:hAnsiTheme="minorHAnsi"/>
        </w:rPr>
        <w:t xml:space="preserve">De doelstelling en scope van de opdracht en daarmee dit </w:t>
      </w:r>
      <w:proofErr w:type="spellStart"/>
      <w:r w:rsidR="00313A63" w:rsidRPr="72C47D6F">
        <w:rPr>
          <w:rFonts w:asciiTheme="minorHAnsi" w:hAnsiTheme="minorHAnsi"/>
        </w:rPr>
        <w:t>PvE</w:t>
      </w:r>
      <w:proofErr w:type="spellEnd"/>
      <w:r w:rsidRPr="72C47D6F">
        <w:rPr>
          <w:rFonts w:asciiTheme="minorHAnsi" w:hAnsiTheme="minorHAnsi"/>
        </w:rPr>
        <w:t xml:space="preserve"> alsmede een </w:t>
      </w:r>
      <w:r w:rsidR="00472002" w:rsidRPr="72C47D6F">
        <w:rPr>
          <w:rFonts w:asciiTheme="minorHAnsi" w:hAnsiTheme="minorHAnsi"/>
        </w:rPr>
        <w:t xml:space="preserve">toelichting </w:t>
      </w:r>
      <w:r w:rsidRPr="72C47D6F">
        <w:rPr>
          <w:rFonts w:asciiTheme="minorHAnsi" w:hAnsiTheme="minorHAnsi"/>
        </w:rPr>
        <w:t>van de huidige situatie staat beschreven in hoofdstuk 1.</w:t>
      </w:r>
      <w:bookmarkEnd w:id="248"/>
    </w:p>
    <w:p w14:paraId="3A6F659C" w14:textId="73F5D136" w:rsidR="72C47D6F" w:rsidRDefault="72C47D6F" w:rsidP="72C47D6F">
      <w:pPr>
        <w:spacing w:line="240" w:lineRule="auto"/>
        <w:rPr>
          <w:rFonts w:asciiTheme="minorHAnsi" w:hAnsiTheme="minorHAnsi"/>
        </w:rPr>
      </w:pPr>
    </w:p>
    <w:p w14:paraId="1CA29F84" w14:textId="11C6CB4E" w:rsidR="5AF7AF59" w:rsidRDefault="5AF7AF59" w:rsidP="72C47D6F">
      <w:pPr>
        <w:spacing w:line="240" w:lineRule="auto"/>
        <w:rPr>
          <w:rFonts w:asciiTheme="minorHAnsi" w:hAnsiTheme="minorHAnsi"/>
        </w:rPr>
      </w:pPr>
      <w:r w:rsidRPr="72C47D6F">
        <w:rPr>
          <w:rFonts w:asciiTheme="minorHAnsi" w:hAnsiTheme="minorHAnsi"/>
        </w:rPr>
        <w:t>De inschrijver dient in te gaan op de volgende wensen</w:t>
      </w:r>
      <w:r w:rsidR="003D43F3">
        <w:rPr>
          <w:rFonts w:asciiTheme="minorHAnsi" w:hAnsiTheme="minorHAnsi"/>
        </w:rPr>
        <w:t xml:space="preserve"> (</w:t>
      </w:r>
      <w:proofErr w:type="spellStart"/>
      <w:r w:rsidR="003D43F3">
        <w:rPr>
          <w:rFonts w:asciiTheme="minorHAnsi" w:hAnsiTheme="minorHAnsi"/>
        </w:rPr>
        <w:t>subgunningscriteria</w:t>
      </w:r>
      <w:proofErr w:type="spellEnd"/>
      <w:r w:rsidR="003D43F3">
        <w:rPr>
          <w:rFonts w:asciiTheme="minorHAnsi" w:hAnsiTheme="minorHAnsi"/>
        </w:rPr>
        <w:t>)</w:t>
      </w:r>
      <w:r w:rsidRPr="72C47D6F">
        <w:rPr>
          <w:rFonts w:asciiTheme="minorHAnsi" w:hAnsiTheme="minorHAnsi"/>
        </w:rPr>
        <w:t xml:space="preserve">: </w:t>
      </w:r>
    </w:p>
    <w:p w14:paraId="498BF4F2" w14:textId="1940D670" w:rsidR="007F60FF" w:rsidRDefault="007F60FF" w:rsidP="088F06E2">
      <w:pPr>
        <w:spacing w:line="240" w:lineRule="auto"/>
        <w:jc w:val="left"/>
        <w:rPr>
          <w:rFonts w:asciiTheme="minorHAnsi" w:hAnsiTheme="minorHAnsi" w:cstheme="minorBidi"/>
        </w:rPr>
      </w:pPr>
    </w:p>
    <w:p w14:paraId="4621D740" w14:textId="190CA854" w:rsidR="18F41A7C" w:rsidRDefault="28D7DDFC" w:rsidP="088F06E2">
      <w:pPr>
        <w:spacing w:line="240" w:lineRule="auto"/>
        <w:jc w:val="left"/>
        <w:rPr>
          <w:b/>
          <w:bCs/>
        </w:rPr>
      </w:pPr>
      <w:r w:rsidRPr="72C47D6F">
        <w:rPr>
          <w:b/>
          <w:bCs/>
        </w:rPr>
        <w:t>G</w:t>
      </w:r>
      <w:r w:rsidR="18F41A7C" w:rsidRPr="72C47D6F">
        <w:rPr>
          <w:b/>
          <w:bCs/>
        </w:rPr>
        <w:t>unningscriterium KW1 – Plan van aanpak en samenwerking</w:t>
      </w:r>
    </w:p>
    <w:p w14:paraId="2E81F1C9" w14:textId="16F7FC3A" w:rsidR="18F41A7C" w:rsidRDefault="0D3A3548" w:rsidP="05210FBA">
      <w:pPr>
        <w:pStyle w:val="Body"/>
        <w:spacing w:line="240" w:lineRule="auto"/>
        <w:rPr>
          <w:rFonts w:asciiTheme="minorHAnsi" w:hAnsiTheme="minorHAnsi" w:cstheme="minorBidi"/>
        </w:rPr>
      </w:pPr>
      <w:r w:rsidRPr="05210FBA">
        <w:rPr>
          <w:rFonts w:asciiTheme="minorHAnsi" w:hAnsiTheme="minorHAnsi" w:cstheme="minorBidi"/>
        </w:rPr>
        <w:t>TNO vraagt aan inschrijver om een plan van aanpak op</w:t>
      </w:r>
      <w:r w:rsidR="562AC50D" w:rsidRPr="05210FBA">
        <w:rPr>
          <w:rFonts w:asciiTheme="minorHAnsi" w:hAnsiTheme="minorHAnsi" w:cstheme="minorBidi"/>
        </w:rPr>
        <w:t xml:space="preserve"> hoofdlijnen</w:t>
      </w:r>
      <w:r w:rsidRPr="05210FBA">
        <w:rPr>
          <w:rFonts w:asciiTheme="minorHAnsi" w:hAnsiTheme="minorHAnsi" w:cstheme="minorBidi"/>
        </w:rPr>
        <w:t xml:space="preserve"> </w:t>
      </w:r>
      <w:r w:rsidR="61C680D0" w:rsidRPr="05210FBA">
        <w:rPr>
          <w:rFonts w:asciiTheme="minorHAnsi" w:hAnsiTheme="minorHAnsi" w:cstheme="minorBidi"/>
        </w:rPr>
        <w:t>(</w:t>
      </w:r>
      <w:r w:rsidRPr="05210FBA">
        <w:rPr>
          <w:rFonts w:asciiTheme="minorHAnsi" w:hAnsiTheme="minorHAnsi" w:cstheme="minorBidi"/>
        </w:rPr>
        <w:t>maximaal 10 A4</w:t>
      </w:r>
      <w:r w:rsidR="403C8458" w:rsidRPr="05210FBA">
        <w:rPr>
          <w:rFonts w:asciiTheme="minorHAnsi" w:hAnsiTheme="minorHAnsi" w:cstheme="minorBidi"/>
        </w:rPr>
        <w:t>)</w:t>
      </w:r>
      <w:r w:rsidRPr="05210FBA">
        <w:rPr>
          <w:rFonts w:asciiTheme="minorHAnsi" w:hAnsiTheme="minorHAnsi" w:cstheme="minorBidi"/>
        </w:rPr>
        <w:t xml:space="preserve"> op te stellen.</w:t>
      </w:r>
      <w:r w:rsidR="1D4A2C73" w:rsidRPr="05210FBA">
        <w:rPr>
          <w:rFonts w:asciiTheme="minorHAnsi" w:hAnsiTheme="minorHAnsi" w:cstheme="minorBidi"/>
        </w:rPr>
        <w:t xml:space="preserve"> Het gedetailleerde </w:t>
      </w:r>
      <w:proofErr w:type="spellStart"/>
      <w:r w:rsidR="1D4A2C73" w:rsidRPr="05210FBA">
        <w:rPr>
          <w:rFonts w:asciiTheme="minorHAnsi" w:hAnsiTheme="minorHAnsi" w:cstheme="minorBidi"/>
        </w:rPr>
        <w:t>PvA</w:t>
      </w:r>
      <w:proofErr w:type="spellEnd"/>
      <w:r w:rsidR="1D4A2C73" w:rsidRPr="05210FBA">
        <w:rPr>
          <w:rFonts w:asciiTheme="minorHAnsi" w:hAnsiTheme="minorHAnsi" w:cstheme="minorBidi"/>
        </w:rPr>
        <w:t xml:space="preserve"> zal definitief worden gemaakt</w:t>
      </w:r>
      <w:r w:rsidR="6B469114" w:rsidRPr="05210FBA">
        <w:rPr>
          <w:rFonts w:asciiTheme="minorHAnsi" w:hAnsiTheme="minorHAnsi" w:cstheme="minorBidi"/>
        </w:rPr>
        <w:t>, na definitieve gunning,</w:t>
      </w:r>
      <w:r w:rsidR="1D4A2C73" w:rsidRPr="05210FBA">
        <w:rPr>
          <w:rFonts w:asciiTheme="minorHAnsi" w:hAnsiTheme="minorHAnsi" w:cstheme="minorBidi"/>
        </w:rPr>
        <w:t xml:space="preserve"> in onderling overleg.</w:t>
      </w:r>
      <w:r w:rsidRPr="05210FBA">
        <w:rPr>
          <w:rFonts w:asciiTheme="minorHAnsi" w:hAnsiTheme="minorHAnsi" w:cstheme="minorBidi"/>
        </w:rPr>
        <w:t xml:space="preserve"> De volgende </w:t>
      </w:r>
      <w:r w:rsidR="662F5E90" w:rsidRPr="05210FBA">
        <w:rPr>
          <w:rFonts w:asciiTheme="minorHAnsi" w:hAnsiTheme="minorHAnsi" w:cstheme="minorBidi"/>
        </w:rPr>
        <w:t>hoofdstukken moeten</w:t>
      </w:r>
      <w:r w:rsidRPr="05210FBA">
        <w:rPr>
          <w:rFonts w:asciiTheme="minorHAnsi" w:hAnsiTheme="minorHAnsi" w:cstheme="minorBidi"/>
        </w:rPr>
        <w:t xml:space="preserve"> hier minimaal aan bod</w:t>
      </w:r>
      <w:r w:rsidR="040D1F06" w:rsidRPr="05210FBA">
        <w:rPr>
          <w:rFonts w:asciiTheme="minorHAnsi" w:hAnsiTheme="minorHAnsi" w:cstheme="minorBidi"/>
        </w:rPr>
        <w:t xml:space="preserve"> komen:</w:t>
      </w:r>
    </w:p>
    <w:p w14:paraId="70CAFCA4" w14:textId="77777777"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De team samenstelling in uren en rollen</w:t>
      </w:r>
    </w:p>
    <w:p w14:paraId="65748A0D" w14:textId="59155F2F"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Planning inclusief op te leveren deliverables. We streven naar een doorlooptijd van maximaal 6 maanden na aanvang werkzaamheden, maar laten ons graag adviseren of dit reëel wordt geacht</w:t>
      </w:r>
    </w:p>
    <w:p w14:paraId="26EA04A8" w14:textId="23F1678A"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Werkwijze om tot deliverables te komen</w:t>
      </w:r>
    </w:p>
    <w:p w14:paraId="5C70E194" w14:textId="760DF455"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 xml:space="preserve">Eventuele ervaringen en </w:t>
      </w:r>
      <w:proofErr w:type="spellStart"/>
      <w:r w:rsidRPr="088F06E2">
        <w:rPr>
          <w:rFonts w:asciiTheme="minorHAnsi" w:hAnsiTheme="minorHAnsi" w:cstheme="minorBidi"/>
        </w:rPr>
        <w:t>lessons</w:t>
      </w:r>
      <w:proofErr w:type="spellEnd"/>
      <w:r w:rsidRPr="088F06E2">
        <w:rPr>
          <w:rFonts w:asciiTheme="minorHAnsi" w:hAnsiTheme="minorHAnsi" w:cstheme="minorBidi"/>
        </w:rPr>
        <w:t xml:space="preserve"> </w:t>
      </w:r>
      <w:proofErr w:type="spellStart"/>
      <w:r w:rsidRPr="088F06E2">
        <w:rPr>
          <w:rFonts w:asciiTheme="minorHAnsi" w:hAnsiTheme="minorHAnsi" w:cstheme="minorBidi"/>
        </w:rPr>
        <w:t>learned</w:t>
      </w:r>
      <w:proofErr w:type="spellEnd"/>
      <w:r w:rsidRPr="088F06E2">
        <w:rPr>
          <w:rFonts w:asciiTheme="minorHAnsi" w:hAnsiTheme="minorHAnsi" w:cstheme="minorBidi"/>
        </w:rPr>
        <w:t xml:space="preserve"> uit het verleden die bij deze opdracht goed van passen kunnen komen</w:t>
      </w:r>
    </w:p>
    <w:p w14:paraId="692E701C" w14:textId="5417A4A9"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Goedkeuring: beschrijf hoe het goedkeuringsproces voor de deliverables zal verlopen, hoe dit georganiseerd wordt en wat de omvang zal zijn, bijvoorbeeld qua aantal feedback rondes. Hierbij dient rekening gehouden te worden met het feit dat TNO een diverse en vrij complexe organisatie is met veel stakeholders</w:t>
      </w:r>
    </w:p>
    <w:p w14:paraId="1329EAB4" w14:textId="77777777"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De gewenste aard van de overall samenwerking zoals beschreven in paragraaf 1.6.2</w:t>
      </w:r>
    </w:p>
    <w:p w14:paraId="7ADA2776" w14:textId="77777777"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De samenwerking tijdens het project, hoe is de rolverdeling, wie doet wat en is waar verantwoordelijk voor en hoe krijgt dit in de praktijk vorm</w:t>
      </w:r>
    </w:p>
    <w:p w14:paraId="53E14970" w14:textId="125B3453" w:rsidR="18F41A7C" w:rsidRDefault="18F41A7C" w:rsidP="088F06E2">
      <w:pPr>
        <w:pStyle w:val="Body"/>
        <w:numPr>
          <w:ilvl w:val="0"/>
          <w:numId w:val="40"/>
        </w:numPr>
        <w:spacing w:line="240" w:lineRule="auto"/>
        <w:rPr>
          <w:rFonts w:asciiTheme="minorHAnsi" w:hAnsiTheme="minorHAnsi" w:cstheme="minorBidi"/>
        </w:rPr>
      </w:pPr>
      <w:r w:rsidRPr="088F06E2">
        <w:rPr>
          <w:rFonts w:asciiTheme="minorHAnsi" w:hAnsiTheme="minorHAnsi" w:cstheme="minorBidi"/>
        </w:rPr>
        <w:t>De samenwerking na het project, hoe zorgen we er samen voor dat de website en het platform up-to-date blijft en doorontwikkeld wordt, zowel voor wat betreft kleine als grote ontwikkelingen</w:t>
      </w:r>
    </w:p>
    <w:p w14:paraId="3027D16C" w14:textId="77777777" w:rsidR="088F06E2" w:rsidRDefault="088F06E2" w:rsidP="088F06E2">
      <w:pPr>
        <w:pStyle w:val="Body"/>
        <w:spacing w:line="240" w:lineRule="auto"/>
        <w:ind w:left="720"/>
        <w:rPr>
          <w:rFonts w:asciiTheme="minorHAnsi" w:hAnsiTheme="minorHAnsi" w:cstheme="minorBidi"/>
        </w:rPr>
      </w:pPr>
    </w:p>
    <w:p w14:paraId="6D07A7E3" w14:textId="77777777"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TNO beoordeelt op:</w:t>
      </w:r>
    </w:p>
    <w:p w14:paraId="36FF1127"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hoeverre het antwoord concreet, realistisch, effectief, volledig en consistent is</w:t>
      </w:r>
    </w:p>
    <w:p w14:paraId="0554D24C"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welke mate het antwoord aansluit bij de situatie van TNO</w:t>
      </w:r>
    </w:p>
    <w:p w14:paraId="5C69273F" w14:textId="11CC799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welke mate het antwoord aansluit bij de situatie van TNO en de gewenste situatie zoals beschreven in paragraaf 1.6.2</w:t>
      </w:r>
    </w:p>
    <w:p w14:paraId="4E6DF045" w14:textId="77777777" w:rsidR="088F06E2" w:rsidRDefault="088F06E2" w:rsidP="088F06E2">
      <w:pPr>
        <w:pStyle w:val="Body"/>
        <w:spacing w:line="240" w:lineRule="auto"/>
        <w:rPr>
          <w:rFonts w:asciiTheme="minorHAnsi" w:hAnsiTheme="minorHAnsi" w:cstheme="minorBidi"/>
        </w:rPr>
      </w:pPr>
    </w:p>
    <w:p w14:paraId="0FE13FBE" w14:textId="06D8E494" w:rsidR="18F41A7C" w:rsidRDefault="41E350AE" w:rsidP="088F06E2">
      <w:pPr>
        <w:pStyle w:val="Body"/>
        <w:spacing w:line="240" w:lineRule="auto"/>
        <w:rPr>
          <w:b/>
          <w:bCs/>
        </w:rPr>
      </w:pPr>
      <w:r w:rsidRPr="72C47D6F">
        <w:rPr>
          <w:b/>
          <w:bCs/>
        </w:rPr>
        <w:t>G</w:t>
      </w:r>
      <w:r w:rsidR="18F41A7C" w:rsidRPr="72C47D6F">
        <w:rPr>
          <w:b/>
          <w:bCs/>
        </w:rPr>
        <w:t xml:space="preserve">unningscriterium KW2 – Overdracht van design naar realisatie </w:t>
      </w:r>
    </w:p>
    <w:p w14:paraId="29042274" w14:textId="22B8A652"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 xml:space="preserve">Voorafgaand aan deze Europese aanbesteding is het concept en design van de nieuwe TNO.nl website ontwikkeld door Jungle </w:t>
      </w:r>
      <w:proofErr w:type="spellStart"/>
      <w:r w:rsidRPr="088F06E2">
        <w:rPr>
          <w:rFonts w:asciiTheme="minorHAnsi" w:hAnsiTheme="minorHAnsi" w:cstheme="minorBidi"/>
        </w:rPr>
        <w:t>Minds</w:t>
      </w:r>
      <w:proofErr w:type="spellEnd"/>
      <w:r w:rsidRPr="088F06E2">
        <w:rPr>
          <w:rFonts w:asciiTheme="minorHAnsi" w:hAnsiTheme="minorHAnsi" w:cstheme="minorBidi"/>
        </w:rPr>
        <w:t xml:space="preserve"> (</w:t>
      </w:r>
      <w:hyperlink r:id="rId21">
        <w:r w:rsidRPr="088F06E2">
          <w:rPr>
            <w:rStyle w:val="Hyperlink"/>
            <w:rFonts w:asciiTheme="minorHAnsi" w:hAnsiTheme="minorHAnsi" w:cstheme="minorBidi"/>
          </w:rPr>
          <w:t>www.jungleminds.nl</w:t>
        </w:r>
      </w:hyperlink>
      <w:r w:rsidRPr="088F06E2">
        <w:rPr>
          <w:rFonts w:asciiTheme="minorHAnsi" w:hAnsiTheme="minorHAnsi" w:cstheme="minorBidi"/>
        </w:rPr>
        <w:t xml:space="preserve">), welke deels </w:t>
      </w:r>
      <w:r w:rsidR="006D1000">
        <w:rPr>
          <w:rFonts w:asciiTheme="minorHAnsi" w:hAnsiTheme="minorHAnsi" w:cstheme="minorBidi"/>
        </w:rPr>
        <w:t>(</w:t>
      </w:r>
      <w:r w:rsidRPr="088F06E2">
        <w:rPr>
          <w:rFonts w:asciiTheme="minorHAnsi" w:hAnsiTheme="minorHAnsi" w:cstheme="minorBidi"/>
        </w:rPr>
        <w:t xml:space="preserve">als </w:t>
      </w:r>
      <w:r w:rsidR="006D1000">
        <w:rPr>
          <w:rFonts w:asciiTheme="minorHAnsi" w:hAnsiTheme="minorHAnsi" w:cstheme="minorBidi"/>
        </w:rPr>
        <w:t>B</w:t>
      </w:r>
      <w:r w:rsidRPr="088F06E2">
        <w:rPr>
          <w:rFonts w:asciiTheme="minorHAnsi" w:hAnsiTheme="minorHAnsi" w:cstheme="minorBidi"/>
        </w:rPr>
        <w:t>ijlage</w:t>
      </w:r>
      <w:r w:rsidR="006D1000">
        <w:rPr>
          <w:rFonts w:asciiTheme="minorHAnsi" w:hAnsiTheme="minorHAnsi" w:cstheme="minorBidi"/>
        </w:rPr>
        <w:t xml:space="preserve"> </w:t>
      </w:r>
      <w:r w:rsidR="006D1000" w:rsidRPr="006D1000">
        <w:rPr>
          <w:rFonts w:asciiTheme="minorHAnsi" w:hAnsiTheme="minorHAnsi" w:cstheme="minorBidi"/>
          <w:b/>
          <w:bCs/>
        </w:rPr>
        <w:t>C08</w:t>
      </w:r>
      <w:r w:rsidR="006D1000">
        <w:rPr>
          <w:rFonts w:asciiTheme="minorHAnsi" w:hAnsiTheme="minorHAnsi" w:cstheme="minorBidi"/>
          <w:b/>
          <w:bCs/>
        </w:rPr>
        <w:t>)</w:t>
      </w:r>
      <w:r w:rsidRPr="088F06E2">
        <w:rPr>
          <w:rFonts w:asciiTheme="minorHAnsi" w:hAnsiTheme="minorHAnsi" w:cstheme="minorBidi"/>
        </w:rPr>
        <w:t xml:space="preserve"> is aangeleverd. Voordat dit concept en design omgezet kan worden in front-end en </w:t>
      </w:r>
      <w:proofErr w:type="spellStart"/>
      <w:r w:rsidRPr="088F06E2">
        <w:rPr>
          <w:rFonts w:asciiTheme="minorHAnsi" w:hAnsiTheme="minorHAnsi" w:cstheme="minorBidi"/>
        </w:rPr>
        <w:t>back-end</w:t>
      </w:r>
      <w:proofErr w:type="spellEnd"/>
      <w:r w:rsidRPr="088F06E2">
        <w:rPr>
          <w:rFonts w:asciiTheme="minorHAnsi" w:hAnsiTheme="minorHAnsi" w:cstheme="minorBidi"/>
        </w:rPr>
        <w:t xml:space="preserve"> moet er een overbrugging plaatsvinden door middel van het schrijven van een functioneel ontwerp.</w:t>
      </w:r>
    </w:p>
    <w:p w14:paraId="0ADAA6B3" w14:textId="226393F6" w:rsidR="7F2BAF31" w:rsidRDefault="7F2BAF31" w:rsidP="230513B6">
      <w:pPr>
        <w:pStyle w:val="Body"/>
        <w:spacing w:line="240" w:lineRule="auto"/>
        <w:rPr>
          <w:rFonts w:asciiTheme="minorHAnsi" w:hAnsiTheme="minorHAnsi" w:cstheme="minorBidi"/>
        </w:rPr>
      </w:pPr>
      <w:r w:rsidRPr="230513B6">
        <w:rPr>
          <w:rFonts w:asciiTheme="minorHAnsi" w:hAnsiTheme="minorHAnsi" w:cstheme="minorBidi"/>
        </w:rPr>
        <w:t xml:space="preserve">TNO vraagt inschrijver te beschrijven op maximaal </w:t>
      </w:r>
      <w:r w:rsidR="52DEDB73" w:rsidRPr="230513B6">
        <w:rPr>
          <w:rFonts w:asciiTheme="minorHAnsi" w:hAnsiTheme="minorHAnsi" w:cstheme="minorBidi"/>
        </w:rPr>
        <w:t>1</w:t>
      </w:r>
      <w:r w:rsidRPr="230513B6">
        <w:rPr>
          <w:rFonts w:asciiTheme="minorHAnsi" w:hAnsiTheme="minorHAnsi" w:cstheme="minorBidi"/>
        </w:rPr>
        <w:t xml:space="preserve"> A4 hoe volgens haar de overdracht het beste plaats kan vinden. </w:t>
      </w:r>
    </w:p>
    <w:p w14:paraId="53E1E24F" w14:textId="1980ECE3" w:rsidR="088F06E2" w:rsidRDefault="088F06E2" w:rsidP="088F06E2">
      <w:pPr>
        <w:pStyle w:val="Body"/>
        <w:spacing w:line="240" w:lineRule="auto"/>
        <w:rPr>
          <w:rFonts w:asciiTheme="minorHAnsi" w:hAnsiTheme="minorHAnsi" w:cstheme="minorBidi"/>
        </w:rPr>
      </w:pPr>
    </w:p>
    <w:p w14:paraId="05F682B6" w14:textId="77777777"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TNO beoordeelt op:</w:t>
      </w:r>
    </w:p>
    <w:p w14:paraId="7C6EDF64"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hoeverre het antwoord concreet, realistisch, effectief, volledig en consistent is</w:t>
      </w:r>
    </w:p>
    <w:p w14:paraId="20619172" w14:textId="796969BE"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welke mate het antwoord aansluit bij de hierboven geschetste situatie</w:t>
      </w:r>
    </w:p>
    <w:p w14:paraId="538D4B35" w14:textId="77777777" w:rsidR="088F06E2" w:rsidRDefault="088F06E2" w:rsidP="088F06E2">
      <w:pPr>
        <w:pStyle w:val="Body"/>
        <w:spacing w:line="240" w:lineRule="auto"/>
        <w:rPr>
          <w:rFonts w:asciiTheme="minorHAnsi" w:hAnsiTheme="minorHAnsi" w:cstheme="minorBidi"/>
        </w:rPr>
      </w:pPr>
    </w:p>
    <w:p w14:paraId="65B9E161" w14:textId="77777777" w:rsidR="006D1000" w:rsidRDefault="006D1000" w:rsidP="72C47D6F">
      <w:pPr>
        <w:pStyle w:val="Body"/>
        <w:spacing w:line="240" w:lineRule="auto"/>
        <w:rPr>
          <w:rFonts w:asciiTheme="minorHAnsi" w:hAnsiTheme="minorHAnsi" w:cstheme="minorBidi"/>
          <w:b/>
          <w:bCs/>
        </w:rPr>
      </w:pPr>
    </w:p>
    <w:p w14:paraId="4E50C7D1" w14:textId="106AA147" w:rsidR="18F41A7C" w:rsidRDefault="71412845" w:rsidP="72C47D6F">
      <w:pPr>
        <w:pStyle w:val="Body"/>
        <w:spacing w:line="240" w:lineRule="auto"/>
        <w:rPr>
          <w:rFonts w:asciiTheme="minorHAnsi" w:hAnsiTheme="minorHAnsi" w:cstheme="minorBidi"/>
        </w:rPr>
      </w:pPr>
      <w:r w:rsidRPr="72C47D6F">
        <w:rPr>
          <w:rFonts w:asciiTheme="minorHAnsi" w:hAnsiTheme="minorHAnsi" w:cstheme="minorBidi"/>
          <w:b/>
          <w:bCs/>
        </w:rPr>
        <w:lastRenderedPageBreak/>
        <w:t>G</w:t>
      </w:r>
      <w:r w:rsidR="18F41A7C" w:rsidRPr="72C47D6F">
        <w:rPr>
          <w:rFonts w:asciiTheme="minorHAnsi" w:hAnsiTheme="minorHAnsi" w:cstheme="minorBidi"/>
          <w:b/>
          <w:bCs/>
        </w:rPr>
        <w:t>unningscriterium KW3 – High level technisch ontwerp</w:t>
      </w:r>
    </w:p>
    <w:p w14:paraId="57917B2A" w14:textId="399554E3" w:rsidR="18F41A7C" w:rsidRDefault="18F41A7C" w:rsidP="088F06E2">
      <w:pPr>
        <w:pStyle w:val="Body"/>
        <w:spacing w:line="240" w:lineRule="auto"/>
        <w:rPr>
          <w:rFonts w:asciiTheme="minorHAnsi" w:hAnsiTheme="minorHAnsi" w:cstheme="minorBidi"/>
        </w:rPr>
      </w:pPr>
      <w:r>
        <w:t>In</w:t>
      </w:r>
      <w:r w:rsidRPr="088F06E2">
        <w:rPr>
          <w:rFonts w:asciiTheme="minorHAnsi" w:hAnsiTheme="minorHAnsi" w:cstheme="minorBidi"/>
        </w:rPr>
        <w:t xml:space="preserve">schrijver dient een High level technisch ontwerp in op van maximaal 5 A4, waarvan een planning op 1 A4 en een </w:t>
      </w:r>
      <w:proofErr w:type="spellStart"/>
      <w:r w:rsidRPr="088F06E2">
        <w:rPr>
          <w:rFonts w:asciiTheme="minorHAnsi" w:hAnsiTheme="minorHAnsi" w:cstheme="minorBidi"/>
        </w:rPr>
        <w:t>risico-analyse</w:t>
      </w:r>
      <w:proofErr w:type="spellEnd"/>
      <w:r w:rsidRPr="088F06E2">
        <w:rPr>
          <w:rFonts w:asciiTheme="minorHAnsi" w:hAnsiTheme="minorHAnsi" w:cstheme="minorBidi"/>
        </w:rPr>
        <w:t xml:space="preserve"> met mitigerende maatregelen op 1x A4.</w:t>
      </w:r>
    </w:p>
    <w:p w14:paraId="326D8C6E" w14:textId="77777777" w:rsidR="088F06E2" w:rsidRDefault="088F06E2" w:rsidP="088F06E2">
      <w:pPr>
        <w:pStyle w:val="Body"/>
        <w:spacing w:line="240" w:lineRule="auto"/>
        <w:rPr>
          <w:rFonts w:asciiTheme="minorHAnsi" w:hAnsiTheme="minorHAnsi" w:cstheme="minorBidi"/>
        </w:rPr>
      </w:pPr>
    </w:p>
    <w:p w14:paraId="2C25EA5D" w14:textId="423AFDDE"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In het High level technisch ontwerp dienen minimaal de volgende aspecten aan de orde te komen:</w:t>
      </w:r>
    </w:p>
    <w:p w14:paraId="3151055E" w14:textId="29254478" w:rsidR="18F41A7C" w:rsidRDefault="18F41A7C" w:rsidP="088F06E2">
      <w:pPr>
        <w:pStyle w:val="Body"/>
        <w:numPr>
          <w:ilvl w:val="0"/>
          <w:numId w:val="43"/>
        </w:numPr>
        <w:spacing w:line="240" w:lineRule="auto"/>
        <w:rPr>
          <w:rFonts w:asciiTheme="minorHAnsi" w:hAnsiTheme="minorHAnsi" w:cstheme="minorBidi"/>
        </w:rPr>
      </w:pPr>
      <w:r w:rsidRPr="088F06E2">
        <w:rPr>
          <w:rFonts w:asciiTheme="minorHAnsi" w:hAnsiTheme="minorHAnsi" w:cstheme="minorBidi"/>
        </w:rPr>
        <w:t>Beschrijving technische realisatie productie, non-productie en CMS-omgeving, de daarvoor gebruikte componenten en samenhang daartussen;</w:t>
      </w:r>
    </w:p>
    <w:p w14:paraId="2479E579" w14:textId="73C1453D" w:rsidR="18F41A7C" w:rsidRDefault="18F41A7C" w:rsidP="088F06E2">
      <w:pPr>
        <w:pStyle w:val="Body"/>
        <w:numPr>
          <w:ilvl w:val="0"/>
          <w:numId w:val="43"/>
        </w:numPr>
        <w:spacing w:line="240" w:lineRule="auto"/>
        <w:rPr>
          <w:rFonts w:asciiTheme="minorHAnsi" w:hAnsiTheme="minorHAnsi" w:cstheme="minorBidi"/>
        </w:rPr>
      </w:pPr>
      <w:r w:rsidRPr="088F06E2">
        <w:rPr>
          <w:rFonts w:asciiTheme="minorHAnsi" w:hAnsiTheme="minorHAnsi" w:cstheme="minorBidi"/>
        </w:rPr>
        <w:t xml:space="preserve">Beschrijving hoe invulling wordt gegeven aan monitoring, performance en security eisen conform bijlage </w:t>
      </w:r>
      <w:r w:rsidRPr="006D1000">
        <w:rPr>
          <w:rFonts w:asciiTheme="minorHAnsi" w:hAnsiTheme="minorHAnsi" w:cstheme="minorBidi"/>
          <w:b/>
          <w:bCs/>
        </w:rPr>
        <w:t>C07</w:t>
      </w:r>
      <w:r w:rsidRPr="088F06E2">
        <w:rPr>
          <w:rFonts w:asciiTheme="minorHAnsi" w:hAnsiTheme="minorHAnsi" w:cstheme="minorBidi"/>
        </w:rPr>
        <w:t>;</w:t>
      </w:r>
    </w:p>
    <w:p w14:paraId="2FB84C87" w14:textId="44022A77" w:rsidR="18F41A7C" w:rsidRDefault="18F41A7C" w:rsidP="088F06E2">
      <w:pPr>
        <w:pStyle w:val="Body"/>
        <w:numPr>
          <w:ilvl w:val="0"/>
          <w:numId w:val="43"/>
        </w:numPr>
        <w:spacing w:line="240" w:lineRule="auto"/>
        <w:rPr>
          <w:rFonts w:asciiTheme="minorHAnsi" w:hAnsiTheme="minorHAnsi" w:cstheme="minorBidi"/>
        </w:rPr>
      </w:pPr>
      <w:r w:rsidRPr="088F06E2">
        <w:rPr>
          <w:rFonts w:asciiTheme="minorHAnsi" w:hAnsiTheme="minorHAnsi" w:cstheme="minorBidi"/>
        </w:rPr>
        <w:t xml:space="preserve">Beschrijving realisatie </w:t>
      </w:r>
      <w:proofErr w:type="spellStart"/>
      <w:r w:rsidRPr="088F06E2">
        <w:rPr>
          <w:rFonts w:asciiTheme="minorHAnsi" w:hAnsiTheme="minorHAnsi" w:cstheme="minorBidi"/>
        </w:rPr>
        <w:t>back-end</w:t>
      </w:r>
      <w:proofErr w:type="spellEnd"/>
      <w:r w:rsidRPr="088F06E2">
        <w:rPr>
          <w:rFonts w:asciiTheme="minorHAnsi" w:hAnsiTheme="minorHAnsi" w:cstheme="minorBidi"/>
        </w:rPr>
        <w:t xml:space="preserve"> koppelingen zoals beschreven in PSA</w:t>
      </w:r>
      <w:r w:rsidR="006D1000">
        <w:rPr>
          <w:rFonts w:asciiTheme="minorHAnsi" w:hAnsiTheme="minorHAnsi" w:cstheme="minorBidi"/>
        </w:rPr>
        <w:t xml:space="preserve"> (Bijlage </w:t>
      </w:r>
      <w:r w:rsidR="006D1000" w:rsidRPr="006D1000">
        <w:rPr>
          <w:rFonts w:asciiTheme="minorHAnsi" w:hAnsiTheme="minorHAnsi" w:cstheme="minorBidi"/>
          <w:b/>
          <w:bCs/>
        </w:rPr>
        <w:t>C06</w:t>
      </w:r>
      <w:r w:rsidR="006D1000">
        <w:rPr>
          <w:rFonts w:asciiTheme="minorHAnsi" w:hAnsiTheme="minorHAnsi" w:cstheme="minorBidi"/>
        </w:rPr>
        <w:t xml:space="preserve">) </w:t>
      </w:r>
      <w:r w:rsidRPr="088F06E2">
        <w:rPr>
          <w:rFonts w:asciiTheme="minorHAnsi" w:hAnsiTheme="minorHAnsi" w:cstheme="minorBidi"/>
        </w:rPr>
        <w:t>;</w:t>
      </w:r>
    </w:p>
    <w:p w14:paraId="3ECB7726" w14:textId="5E9F2CC6" w:rsidR="18F41A7C" w:rsidRDefault="18F41A7C" w:rsidP="088F06E2">
      <w:pPr>
        <w:pStyle w:val="Body"/>
        <w:numPr>
          <w:ilvl w:val="0"/>
          <w:numId w:val="43"/>
        </w:numPr>
        <w:spacing w:line="240" w:lineRule="auto"/>
        <w:rPr>
          <w:rFonts w:asciiTheme="minorHAnsi" w:hAnsiTheme="minorHAnsi" w:cstheme="minorBidi"/>
        </w:rPr>
      </w:pPr>
      <w:r w:rsidRPr="088F06E2">
        <w:rPr>
          <w:rFonts w:asciiTheme="minorHAnsi" w:hAnsiTheme="minorHAnsi" w:cstheme="minorBidi"/>
        </w:rPr>
        <w:t xml:space="preserve">Invulling rollen en rechten model conform eisen in bijlage </w:t>
      </w:r>
      <w:r w:rsidRPr="006D1000">
        <w:rPr>
          <w:rFonts w:asciiTheme="minorHAnsi" w:hAnsiTheme="minorHAnsi" w:cstheme="minorBidi"/>
          <w:b/>
          <w:bCs/>
        </w:rPr>
        <w:t>C07</w:t>
      </w:r>
      <w:r w:rsidRPr="088F06E2">
        <w:rPr>
          <w:rFonts w:asciiTheme="minorHAnsi" w:hAnsiTheme="minorHAnsi" w:cstheme="minorBidi"/>
        </w:rPr>
        <w:t>;</w:t>
      </w:r>
    </w:p>
    <w:p w14:paraId="5009F72D" w14:textId="69E2E762" w:rsidR="18F41A7C" w:rsidRDefault="18F41A7C" w:rsidP="088F06E2">
      <w:pPr>
        <w:pStyle w:val="Body"/>
        <w:spacing w:line="240" w:lineRule="auto"/>
        <w:ind w:left="454" w:firstLine="227"/>
        <w:rPr>
          <w:rFonts w:asciiTheme="minorHAnsi" w:hAnsiTheme="minorHAnsi" w:cstheme="minorBidi"/>
        </w:rPr>
      </w:pPr>
      <w:r w:rsidRPr="088F06E2">
        <w:rPr>
          <w:rFonts w:asciiTheme="minorHAnsi" w:hAnsiTheme="minorHAnsi" w:cstheme="minorBidi"/>
        </w:rPr>
        <w:t>(Visualisatie van HLD is pré/ heeft voorkeur aanvullend bij te voegen)</w:t>
      </w:r>
    </w:p>
    <w:p w14:paraId="697F8BE5" w14:textId="226785F0" w:rsidR="088F06E2" w:rsidRDefault="088F06E2" w:rsidP="088F06E2">
      <w:pPr>
        <w:pStyle w:val="Body"/>
        <w:spacing w:line="240" w:lineRule="auto"/>
        <w:rPr>
          <w:rFonts w:asciiTheme="minorHAnsi" w:hAnsiTheme="minorHAnsi" w:cstheme="minorBidi"/>
        </w:rPr>
      </w:pPr>
    </w:p>
    <w:p w14:paraId="2CD1B015" w14:textId="77777777"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TNO beoordeelt op:</w:t>
      </w:r>
    </w:p>
    <w:p w14:paraId="69217F80"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hoeverre het antwoord concreet, realistisch, effectief, volledig en consistent is</w:t>
      </w:r>
    </w:p>
    <w:p w14:paraId="47EEEEC7"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welke mate het antwoord aansluit bij de situatie van TNO</w:t>
      </w:r>
    </w:p>
    <w:p w14:paraId="16F4795C" w14:textId="77777777" w:rsidR="088F06E2" w:rsidRDefault="088F06E2" w:rsidP="088F06E2">
      <w:pPr>
        <w:pStyle w:val="Body"/>
        <w:spacing w:line="240" w:lineRule="auto"/>
        <w:rPr>
          <w:rFonts w:asciiTheme="minorHAnsi" w:hAnsiTheme="minorHAnsi" w:cstheme="minorBidi"/>
        </w:rPr>
      </w:pPr>
    </w:p>
    <w:p w14:paraId="0D2F398B" w14:textId="4FABE379" w:rsidR="18F41A7C" w:rsidRDefault="5A6CBE89" w:rsidP="088F06E2">
      <w:pPr>
        <w:pStyle w:val="Body"/>
        <w:spacing w:line="240" w:lineRule="auto"/>
        <w:rPr>
          <w:b/>
          <w:bCs/>
        </w:rPr>
      </w:pPr>
      <w:r w:rsidRPr="0AADFBF3">
        <w:rPr>
          <w:b/>
          <w:bCs/>
        </w:rPr>
        <w:t>G</w:t>
      </w:r>
      <w:r w:rsidR="18F41A7C" w:rsidRPr="0AADFBF3">
        <w:rPr>
          <w:b/>
          <w:bCs/>
        </w:rPr>
        <w:t>unningscriterium KW4 – Content beheer</w:t>
      </w:r>
    </w:p>
    <w:p w14:paraId="702C03D8" w14:textId="44B36B43" w:rsidR="18F41A7C" w:rsidRDefault="18F41A7C" w:rsidP="0AADFBF3">
      <w:pPr>
        <w:spacing w:line="240" w:lineRule="auto"/>
        <w:jc w:val="left"/>
        <w:rPr>
          <w:rFonts w:asciiTheme="minorHAnsi" w:hAnsiTheme="minorHAnsi" w:cstheme="minorBidi"/>
        </w:rPr>
      </w:pPr>
      <w:r w:rsidRPr="0AADFBF3">
        <w:rPr>
          <w:rFonts w:asciiTheme="minorHAnsi" w:hAnsiTheme="minorHAnsi" w:cstheme="minorBidi"/>
        </w:rPr>
        <w:t xml:space="preserve">TNO is actief op zeer veel gebieden en kent daarmee een grote verscheidenheid aan content. Vanwege een gebrek aan beheer heeft dit op de huidige website geleid tot teveel pagina’s en daarmee een onduidelijke sitestructuur en onderlinge concurrentie van pagina’s op het gebied van SEO (Search Engine </w:t>
      </w:r>
      <w:proofErr w:type="spellStart"/>
      <w:r w:rsidRPr="0AADFBF3">
        <w:rPr>
          <w:rFonts w:asciiTheme="minorHAnsi" w:hAnsiTheme="minorHAnsi" w:cstheme="minorBidi"/>
        </w:rPr>
        <w:t>Optimali</w:t>
      </w:r>
      <w:r w:rsidR="536BCB19" w:rsidRPr="0AADFBF3">
        <w:rPr>
          <w:rFonts w:asciiTheme="minorHAnsi" w:hAnsiTheme="minorHAnsi" w:cstheme="minorBidi"/>
        </w:rPr>
        <w:t>z</w:t>
      </w:r>
      <w:r w:rsidRPr="0AADFBF3">
        <w:rPr>
          <w:rFonts w:asciiTheme="minorHAnsi" w:hAnsiTheme="minorHAnsi" w:cstheme="minorBidi"/>
        </w:rPr>
        <w:t>ation</w:t>
      </w:r>
      <w:proofErr w:type="spellEnd"/>
      <w:r w:rsidRPr="0AADFBF3">
        <w:rPr>
          <w:rFonts w:asciiTheme="minorHAnsi" w:hAnsiTheme="minorHAnsi" w:cstheme="minorBidi"/>
        </w:rPr>
        <w:t>). Om deze situatie op de nieuwe website te voorkomen wenst TNO een workflow voor het plaatsen van content te implementeren welke het voor d</w:t>
      </w:r>
      <w:r w:rsidR="3FB6ADFB" w:rsidRPr="0AADFBF3">
        <w:rPr>
          <w:rFonts w:asciiTheme="minorHAnsi" w:hAnsiTheme="minorHAnsi" w:cstheme="minorBidi"/>
        </w:rPr>
        <w:t>ie</w:t>
      </w:r>
      <w:r w:rsidRPr="0AADFBF3">
        <w:rPr>
          <w:rFonts w:asciiTheme="minorHAnsi" w:hAnsiTheme="minorHAnsi" w:cstheme="minorBidi"/>
        </w:rPr>
        <w:t>gene die hiervoor verantwoordelijk is alleen mogelijk maakt om binnen de bestaande structuur content te plaatsen. Nieuwe onderdelen in de structuur kunnen alleen toegevoegd worden door een administrator.</w:t>
      </w:r>
    </w:p>
    <w:p w14:paraId="0048D355" w14:textId="59781730" w:rsidR="088F06E2" w:rsidRDefault="18F41A7C" w:rsidP="3BF73999">
      <w:pPr>
        <w:spacing w:line="240" w:lineRule="auto"/>
        <w:jc w:val="left"/>
        <w:rPr>
          <w:rFonts w:asciiTheme="minorHAnsi" w:hAnsiTheme="minorHAnsi" w:cstheme="minorBidi"/>
          <w:highlight w:val="green"/>
        </w:rPr>
      </w:pPr>
      <w:r w:rsidRPr="3BF73999">
        <w:rPr>
          <w:rFonts w:asciiTheme="minorHAnsi" w:hAnsiTheme="minorHAnsi" w:cstheme="minorBidi"/>
        </w:rPr>
        <w:t xml:space="preserve">TNO vraagt aan inschrijver te beschrijven op maximaal 3 A4 hoe een dergelijke workflow </w:t>
      </w:r>
      <w:r w:rsidR="7DD175A1" w:rsidRPr="3BF73999">
        <w:rPr>
          <w:rFonts w:asciiTheme="minorHAnsi" w:hAnsiTheme="minorHAnsi" w:cstheme="minorBidi"/>
        </w:rPr>
        <w:t xml:space="preserve">eruit moet zien en hoe deze geïmplementeerd moet worden. </w:t>
      </w:r>
    </w:p>
    <w:p w14:paraId="18177E86" w14:textId="2A63161D" w:rsidR="3BF73999" w:rsidRDefault="3BF73999" w:rsidP="3BF73999">
      <w:pPr>
        <w:spacing w:line="240" w:lineRule="auto"/>
        <w:jc w:val="left"/>
        <w:rPr>
          <w:rFonts w:asciiTheme="minorHAnsi" w:hAnsiTheme="minorHAnsi" w:cstheme="minorBidi"/>
        </w:rPr>
      </w:pPr>
    </w:p>
    <w:p w14:paraId="04A25C26" w14:textId="77777777"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TNO beoordeelt op:</w:t>
      </w:r>
    </w:p>
    <w:p w14:paraId="1DD59F1E"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hoeverre het antwoord concreet, realistisch, effectief, volledig en consistent is</w:t>
      </w:r>
    </w:p>
    <w:p w14:paraId="00D0F994" w14:textId="3C468B80"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de gebruikersvriendelijkheid van de beschreven oplossing</w:t>
      </w:r>
    </w:p>
    <w:p w14:paraId="3E7C5A64" w14:textId="77777777" w:rsidR="088F06E2" w:rsidRDefault="088F06E2" w:rsidP="088F06E2">
      <w:pPr>
        <w:pStyle w:val="Body"/>
        <w:spacing w:line="240" w:lineRule="auto"/>
        <w:rPr>
          <w:rFonts w:asciiTheme="minorHAnsi" w:hAnsiTheme="minorHAnsi" w:cstheme="minorBidi"/>
        </w:rPr>
      </w:pPr>
    </w:p>
    <w:p w14:paraId="63B49AD5" w14:textId="3B945A74" w:rsidR="18F41A7C" w:rsidRDefault="7032B474" w:rsidP="088F06E2">
      <w:pPr>
        <w:pStyle w:val="Body"/>
        <w:spacing w:line="240" w:lineRule="auto"/>
        <w:rPr>
          <w:b/>
          <w:bCs/>
        </w:rPr>
      </w:pPr>
      <w:r w:rsidRPr="16F72DC8">
        <w:rPr>
          <w:b/>
          <w:bCs/>
        </w:rPr>
        <w:t>G</w:t>
      </w:r>
      <w:r w:rsidR="18AC7527" w:rsidRPr="16F72DC8">
        <w:rPr>
          <w:b/>
          <w:bCs/>
        </w:rPr>
        <w:t>unningscriterium KW5 – Content migratie</w:t>
      </w:r>
    </w:p>
    <w:p w14:paraId="2CB64603" w14:textId="215F31A6" w:rsidR="18F41A7C" w:rsidRDefault="18F41A7C" w:rsidP="088F06E2">
      <w:pPr>
        <w:pStyle w:val="Body"/>
        <w:spacing w:line="240" w:lineRule="auto"/>
      </w:pPr>
      <w:r>
        <w:t>Van de content die momenteel op TNO.nl staat, kan een deel 1-op-1 gemigreerd worden:</w:t>
      </w:r>
    </w:p>
    <w:p w14:paraId="4605C14F" w14:textId="2968AD69" w:rsidR="18F41A7C" w:rsidRDefault="18F41A7C" w:rsidP="088F06E2">
      <w:pPr>
        <w:pStyle w:val="Body"/>
        <w:numPr>
          <w:ilvl w:val="0"/>
          <w:numId w:val="42"/>
        </w:numPr>
        <w:spacing w:line="240" w:lineRule="auto"/>
        <w:jc w:val="left"/>
      </w:pPr>
      <w:r>
        <w:t xml:space="preserve">Vindt-een-TNO-er – ca 1.025 pagina’s - </w:t>
      </w:r>
      <w:hyperlink r:id="rId22">
        <w:r w:rsidRPr="088F06E2">
          <w:rPr>
            <w:rStyle w:val="Hyperlink"/>
          </w:rPr>
          <w:t>https://www.tno.nl/nl/samenwerken/vind-een-tno-er/</w:t>
        </w:r>
      </w:hyperlink>
      <w:r>
        <w:t xml:space="preserve"> en </w:t>
      </w:r>
      <w:hyperlink r:id="rId23">
        <w:r w:rsidRPr="088F06E2">
          <w:rPr>
            <w:rStyle w:val="Hyperlink"/>
          </w:rPr>
          <w:t>https://www.tno.nl/en/collaboration/find-a-tno-employee/</w:t>
        </w:r>
      </w:hyperlink>
      <w:r>
        <w:t xml:space="preserve"> </w:t>
      </w:r>
    </w:p>
    <w:p w14:paraId="6FF7CB79" w14:textId="747AD0B9" w:rsidR="18F41A7C" w:rsidRDefault="18F41A7C" w:rsidP="088F06E2">
      <w:pPr>
        <w:pStyle w:val="Body"/>
        <w:numPr>
          <w:ilvl w:val="0"/>
          <w:numId w:val="42"/>
        </w:numPr>
        <w:spacing w:line="240" w:lineRule="auto"/>
        <w:jc w:val="left"/>
      </w:pPr>
      <w:r>
        <w:t xml:space="preserve">Nieuws – ca 500 pagina’s - </w:t>
      </w:r>
      <w:hyperlink r:id="rId24">
        <w:r w:rsidRPr="088F06E2">
          <w:rPr>
            <w:rStyle w:val="Hyperlink"/>
          </w:rPr>
          <w:t>https://www.tno.nl/nl/over-tno/nieuws/</w:t>
        </w:r>
      </w:hyperlink>
      <w:r>
        <w:t xml:space="preserve"> en </w:t>
      </w:r>
      <w:hyperlink r:id="rId25">
        <w:r w:rsidRPr="088F06E2">
          <w:rPr>
            <w:rStyle w:val="Hyperlink"/>
          </w:rPr>
          <w:t>https://www.tno.nl/en/about-tno/news/</w:t>
        </w:r>
      </w:hyperlink>
    </w:p>
    <w:p w14:paraId="669D1020" w14:textId="111E33DE" w:rsidR="18F41A7C" w:rsidRDefault="18F41A7C" w:rsidP="088F06E2">
      <w:pPr>
        <w:pStyle w:val="Body"/>
        <w:numPr>
          <w:ilvl w:val="0"/>
          <w:numId w:val="42"/>
        </w:numPr>
        <w:spacing w:line="240" w:lineRule="auto"/>
        <w:jc w:val="left"/>
      </w:pPr>
      <w:r>
        <w:t xml:space="preserve">Agenda – ca 100 pagina’s - </w:t>
      </w:r>
      <w:hyperlink r:id="rId26">
        <w:r w:rsidRPr="088F06E2">
          <w:rPr>
            <w:rStyle w:val="Hyperlink"/>
          </w:rPr>
          <w:t>https://www.tno.nl/nl/over-tno/agenda/</w:t>
        </w:r>
      </w:hyperlink>
      <w:r>
        <w:t xml:space="preserve"> en </w:t>
      </w:r>
      <w:hyperlink r:id="rId27">
        <w:r w:rsidRPr="088F06E2">
          <w:rPr>
            <w:rStyle w:val="Hyperlink"/>
          </w:rPr>
          <w:t>https://www.tno.nl/en/about-tno/events/</w:t>
        </w:r>
      </w:hyperlink>
    </w:p>
    <w:p w14:paraId="4F1108D6" w14:textId="292846A9" w:rsidR="18F41A7C" w:rsidRDefault="18F41A7C" w:rsidP="088F06E2">
      <w:pPr>
        <w:pStyle w:val="Body"/>
        <w:numPr>
          <w:ilvl w:val="0"/>
          <w:numId w:val="42"/>
        </w:numPr>
        <w:spacing w:line="240" w:lineRule="auto"/>
        <w:jc w:val="left"/>
      </w:pPr>
      <w:proofErr w:type="spellStart"/>
      <w:r>
        <w:t>Insights</w:t>
      </w:r>
      <w:proofErr w:type="spellEnd"/>
      <w:r>
        <w:t xml:space="preserve"> artikelen – ca 550 pagina’s - </w:t>
      </w:r>
      <w:hyperlink r:id="rId28">
        <w:r w:rsidRPr="088F06E2">
          <w:rPr>
            <w:rStyle w:val="Hyperlink"/>
          </w:rPr>
          <w:t>https://www.tno.nl/nl/tno-insights/</w:t>
        </w:r>
      </w:hyperlink>
      <w:r>
        <w:t xml:space="preserve"> en </w:t>
      </w:r>
      <w:hyperlink r:id="rId29">
        <w:r w:rsidRPr="088F06E2">
          <w:rPr>
            <w:rStyle w:val="Hyperlink"/>
          </w:rPr>
          <w:t>https://www.tno.nl/en/tno-insights/</w:t>
        </w:r>
      </w:hyperlink>
    </w:p>
    <w:p w14:paraId="55AE9E4E" w14:textId="148B99F0" w:rsidR="18F41A7C" w:rsidRDefault="18F41A7C" w:rsidP="088F06E2">
      <w:pPr>
        <w:pStyle w:val="Body"/>
        <w:numPr>
          <w:ilvl w:val="0"/>
          <w:numId w:val="42"/>
        </w:numPr>
        <w:spacing w:line="240" w:lineRule="auto"/>
        <w:jc w:val="left"/>
      </w:pPr>
      <w:r>
        <w:t xml:space="preserve">Professoren – ca 135 pagina’s - </w:t>
      </w:r>
      <w:hyperlink r:id="rId30">
        <w:r w:rsidRPr="088F06E2">
          <w:rPr>
            <w:rStyle w:val="Hyperlink"/>
          </w:rPr>
          <w:t>https://www.tno.nl/nl/over-tno/lead-scientists/</w:t>
        </w:r>
      </w:hyperlink>
      <w:r>
        <w:t xml:space="preserve"> en </w:t>
      </w:r>
      <w:hyperlink r:id="rId31">
        <w:r w:rsidRPr="088F06E2">
          <w:rPr>
            <w:rStyle w:val="Hyperlink"/>
          </w:rPr>
          <w:t>https://www.tno.nl/en/about-tno/lead-scientists/</w:t>
        </w:r>
      </w:hyperlink>
    </w:p>
    <w:p w14:paraId="0BBCCBF2" w14:textId="15C7DA5A" w:rsidR="18F41A7C" w:rsidRDefault="18F41A7C" w:rsidP="088F06E2">
      <w:pPr>
        <w:pStyle w:val="Body"/>
        <w:spacing w:line="240" w:lineRule="auto"/>
        <w:jc w:val="left"/>
      </w:pPr>
      <w:r>
        <w:t xml:space="preserve">De overige content zal nieuw geschreven, herschreven of voor SEO geoptimaliseerd worden. Voor de 1-op-1 te migreren content bestaat de wens om dit door de inschrijvende partij te laten doen. Om de rest van de content migratie goed te kunnen overzien en te kunnen managen bestaat de wens om hier </w:t>
      </w:r>
      <w:proofErr w:type="spellStart"/>
      <w:r>
        <w:t>tooling</w:t>
      </w:r>
      <w:proofErr w:type="spellEnd"/>
      <w:r>
        <w:t xml:space="preserve"> à la </w:t>
      </w:r>
      <w:proofErr w:type="spellStart"/>
      <w:r>
        <w:t>GatherContent</w:t>
      </w:r>
      <w:proofErr w:type="spellEnd"/>
      <w:r>
        <w:t xml:space="preserve"> voor te gebruiken.</w:t>
      </w:r>
    </w:p>
    <w:p w14:paraId="4277FC01" w14:textId="0D933F61" w:rsidR="088F06E2" w:rsidRDefault="15B8AE72" w:rsidP="597F9969">
      <w:pPr>
        <w:pStyle w:val="Body"/>
        <w:spacing w:line="240" w:lineRule="auto"/>
        <w:jc w:val="left"/>
        <w:rPr>
          <w:rFonts w:asciiTheme="minorHAnsi" w:hAnsiTheme="minorHAnsi" w:cstheme="minorBidi"/>
          <w:highlight w:val="green"/>
        </w:rPr>
      </w:pPr>
      <w:r>
        <w:t>TNO vraag aan inschrijver</w:t>
      </w:r>
      <w:r w:rsidR="75F769E7">
        <w:t>, op hoofdlijnen,</w:t>
      </w:r>
      <w:r>
        <w:t xml:space="preserve"> te beschrijven op maximaal </w:t>
      </w:r>
      <w:r w:rsidR="3F0CA418">
        <w:t>1</w:t>
      </w:r>
      <w:r>
        <w:t xml:space="preserve"> A4 hoe deze content migratie het beste aangepakt kan worden. </w:t>
      </w:r>
    </w:p>
    <w:p w14:paraId="7F00AAAD" w14:textId="641C22B0" w:rsidR="3BF73999" w:rsidRDefault="3BF73999" w:rsidP="3BF73999">
      <w:pPr>
        <w:pStyle w:val="Body"/>
        <w:spacing w:line="240" w:lineRule="auto"/>
        <w:jc w:val="left"/>
      </w:pPr>
    </w:p>
    <w:p w14:paraId="5682D049" w14:textId="77777777" w:rsidR="18F41A7C" w:rsidRDefault="18F41A7C" w:rsidP="088F06E2">
      <w:pPr>
        <w:pStyle w:val="Body"/>
        <w:spacing w:line="240" w:lineRule="auto"/>
        <w:rPr>
          <w:rFonts w:asciiTheme="minorHAnsi" w:hAnsiTheme="minorHAnsi" w:cstheme="minorBidi"/>
        </w:rPr>
      </w:pPr>
      <w:r w:rsidRPr="088F06E2">
        <w:rPr>
          <w:rFonts w:asciiTheme="minorHAnsi" w:hAnsiTheme="minorHAnsi" w:cstheme="minorBidi"/>
        </w:rPr>
        <w:t>TNO beoordeelt op:</w:t>
      </w:r>
    </w:p>
    <w:p w14:paraId="1F70954A" w14:textId="77777777"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in hoeverre het antwoord concreet, realistisch, effectief, volledig en consistent is</w:t>
      </w:r>
    </w:p>
    <w:p w14:paraId="0F71B686" w14:textId="53F9246E"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de technische haalbaarheid van de automatische content migratie (1-op-1 content)</w:t>
      </w:r>
    </w:p>
    <w:p w14:paraId="7C3DC0C8" w14:textId="7856EC0F" w:rsidR="18F41A7C" w:rsidRDefault="18F41A7C" w:rsidP="088F06E2">
      <w:pPr>
        <w:pStyle w:val="Body"/>
        <w:numPr>
          <w:ilvl w:val="0"/>
          <w:numId w:val="41"/>
        </w:numPr>
        <w:spacing w:line="240" w:lineRule="auto"/>
        <w:rPr>
          <w:rFonts w:asciiTheme="minorHAnsi" w:hAnsiTheme="minorHAnsi" w:cstheme="minorBidi"/>
        </w:rPr>
      </w:pPr>
      <w:r w:rsidRPr="088F06E2">
        <w:rPr>
          <w:rFonts w:asciiTheme="minorHAnsi" w:hAnsiTheme="minorHAnsi" w:cstheme="minorBidi"/>
        </w:rPr>
        <w:t>de mate van overzicht en controle die de handmatige content migratie geeft (overige content)</w:t>
      </w:r>
    </w:p>
    <w:p w14:paraId="04DFECD7" w14:textId="77777777" w:rsidR="088F06E2" w:rsidRDefault="088F06E2" w:rsidP="088F06E2">
      <w:pPr>
        <w:pStyle w:val="Body"/>
        <w:spacing w:line="240" w:lineRule="auto"/>
        <w:rPr>
          <w:rFonts w:asciiTheme="minorHAnsi" w:hAnsiTheme="minorHAnsi" w:cstheme="minorBidi"/>
        </w:rPr>
      </w:pPr>
    </w:p>
    <w:p w14:paraId="706638C6" w14:textId="10688E98" w:rsidR="18F41A7C" w:rsidRDefault="65AF833E" w:rsidP="1649F163">
      <w:pPr>
        <w:pStyle w:val="Body"/>
        <w:spacing w:line="240" w:lineRule="auto"/>
        <w:rPr>
          <w:b/>
          <w:bCs/>
        </w:rPr>
      </w:pPr>
      <w:r w:rsidRPr="1649F163">
        <w:rPr>
          <w:b/>
          <w:bCs/>
        </w:rPr>
        <w:t>G</w:t>
      </w:r>
      <w:r w:rsidR="66A45608" w:rsidRPr="1649F163">
        <w:rPr>
          <w:b/>
          <w:bCs/>
        </w:rPr>
        <w:t>unningscriterium KW6 – Optielijst</w:t>
      </w:r>
    </w:p>
    <w:p w14:paraId="21714260" w14:textId="0240AB02" w:rsidR="18F41A7C" w:rsidRDefault="18F41A7C" w:rsidP="088F06E2">
      <w:pPr>
        <w:spacing w:line="240" w:lineRule="auto"/>
      </w:pPr>
      <w:r>
        <w:t xml:space="preserve">Inschrijver geeft op tabblad optielijst in het programma van eisen (bijlage </w:t>
      </w:r>
      <w:r w:rsidRPr="006D1000">
        <w:rPr>
          <w:b/>
          <w:bCs/>
        </w:rPr>
        <w:t>C07</w:t>
      </w:r>
      <w:r>
        <w:t>) aan welke opties hij kan realiseren binnen de vaste prijs van € 10.000,- excl. BTW voor de initiële contractduur van drie jaar (excl. evt. verlengingen).  Inschrijver geeft hierbij aan wat het kost, zowel eenmalige en/of maandelijkse kosten, om deze optie te realiseren. TNO heeft per optie aangegeven hoeveel punten er behaald kunnen worden, zodat het voor Inschrijver duidelijk is aan welke optie TNO het meeste waarde hecht. De punten van de ingevulde opties worden bij elkaar opgeteld zodat het  totaal aantal behaalde punten per Inschrijver bepaald kan worden voor dit gunningscriterium.</w:t>
      </w:r>
    </w:p>
    <w:p w14:paraId="00D1A050" w14:textId="77777777" w:rsidR="088F06E2" w:rsidRDefault="088F06E2" w:rsidP="088F06E2">
      <w:pPr>
        <w:spacing w:line="240" w:lineRule="auto"/>
      </w:pPr>
    </w:p>
    <w:p w14:paraId="64F7A1A4" w14:textId="377216FF" w:rsidR="18F41A7C" w:rsidRDefault="18F41A7C" w:rsidP="088F06E2">
      <w:pPr>
        <w:spacing w:line="240" w:lineRule="auto"/>
      </w:pPr>
      <w:r>
        <w:t>Inschrijvers die de vaste prijs overschrijden met de realisatie van de opties kunnen niet worden beoordeeld en ontvangen daarom 0 (nul) punten op dit gunningscriterium.</w:t>
      </w:r>
    </w:p>
    <w:p w14:paraId="688E861C" w14:textId="57EC6368" w:rsidR="008608A9" w:rsidRDefault="0012149A" w:rsidP="00FF2B3B">
      <w:pPr>
        <w:pStyle w:val="Heading1"/>
        <w:numPr>
          <w:ilvl w:val="0"/>
          <w:numId w:val="23"/>
        </w:numPr>
      </w:pPr>
      <w:bookmarkStart w:id="249" w:name="_Toc83886408"/>
      <w:r>
        <w:lastRenderedPageBreak/>
        <w:t xml:space="preserve">Overzicht van </w:t>
      </w:r>
      <w:r w:rsidR="009245AC">
        <w:t>Bijlage</w:t>
      </w:r>
      <w:r>
        <w:t>n</w:t>
      </w:r>
      <w:bookmarkEnd w:id="249"/>
    </w:p>
    <w:p w14:paraId="59ADC8ED" w14:textId="77777777" w:rsidR="004C20D1" w:rsidRPr="004C20D1" w:rsidRDefault="004C20D1" w:rsidP="00FF2B3B">
      <w:pPr>
        <w:pStyle w:val="Body"/>
        <w:spacing w:line="240" w:lineRule="auto"/>
      </w:pPr>
    </w:p>
    <w:p w14:paraId="06BE9E1E" w14:textId="12D7BBAE" w:rsidR="0012149A" w:rsidRPr="0083637F" w:rsidRDefault="0012149A" w:rsidP="00FF2B3B">
      <w:pPr>
        <w:overflowPunct w:val="0"/>
        <w:autoSpaceDE w:val="0"/>
        <w:autoSpaceDN w:val="0"/>
        <w:adjustRightInd w:val="0"/>
        <w:spacing w:after="120" w:line="240" w:lineRule="auto"/>
        <w:textAlignment w:val="baseline"/>
        <w:rPr>
          <w:rFonts w:asciiTheme="minorHAnsi" w:hAnsiTheme="minorHAnsi" w:cstheme="minorHAnsi"/>
          <w:szCs w:val="18"/>
        </w:rPr>
      </w:pPr>
      <w:r w:rsidRPr="0083637F">
        <w:rPr>
          <w:rFonts w:asciiTheme="minorHAnsi" w:hAnsiTheme="minorHAnsi" w:cstheme="minorHAnsi"/>
          <w:szCs w:val="18"/>
        </w:rPr>
        <w:t xml:space="preserve">Alle </w:t>
      </w:r>
      <w:r w:rsidR="009245AC">
        <w:rPr>
          <w:rFonts w:asciiTheme="minorHAnsi" w:hAnsiTheme="minorHAnsi" w:cstheme="minorHAnsi"/>
          <w:szCs w:val="18"/>
        </w:rPr>
        <w:t>Bijlage</w:t>
      </w:r>
      <w:r w:rsidRPr="0083637F">
        <w:rPr>
          <w:rFonts w:asciiTheme="minorHAnsi" w:hAnsiTheme="minorHAnsi" w:cstheme="minorHAnsi"/>
          <w:szCs w:val="18"/>
        </w:rPr>
        <w:t xml:space="preserve">n die behoren bij de Aanbestedingsstukken zijn gepubliceerd bij de  Aanbestedingsleidraad op www.tenderned.nl. </w:t>
      </w:r>
    </w:p>
    <w:p w14:paraId="59C49EAB" w14:textId="4DBBE200" w:rsidR="0012149A" w:rsidRPr="0083637F" w:rsidRDefault="0012149A" w:rsidP="00FF2B3B">
      <w:pPr>
        <w:overflowPunct w:val="0"/>
        <w:autoSpaceDE w:val="0"/>
        <w:autoSpaceDN w:val="0"/>
        <w:adjustRightInd w:val="0"/>
        <w:spacing w:after="120" w:line="240" w:lineRule="auto"/>
        <w:textAlignment w:val="baseline"/>
        <w:rPr>
          <w:rFonts w:asciiTheme="minorHAnsi" w:hAnsiTheme="minorHAnsi" w:cstheme="minorHAnsi"/>
          <w:szCs w:val="18"/>
        </w:rPr>
      </w:pPr>
      <w:r w:rsidRPr="0083637F">
        <w:rPr>
          <w:rFonts w:asciiTheme="minorHAnsi" w:hAnsiTheme="minorHAnsi" w:cstheme="minorHAnsi"/>
          <w:szCs w:val="18"/>
        </w:rPr>
        <w:t xml:space="preserve">De </w:t>
      </w:r>
      <w:r w:rsidR="009245AC">
        <w:rPr>
          <w:rFonts w:asciiTheme="minorHAnsi" w:hAnsiTheme="minorHAnsi" w:cstheme="minorHAnsi"/>
          <w:szCs w:val="18"/>
        </w:rPr>
        <w:t>Bijlage</w:t>
      </w:r>
      <w:r w:rsidRPr="0083637F">
        <w:rPr>
          <w:rFonts w:asciiTheme="minorHAnsi" w:hAnsiTheme="minorHAnsi" w:cstheme="minorHAnsi"/>
          <w:szCs w:val="18"/>
        </w:rPr>
        <w:t xml:space="preserve">n zijn verdeeld in 3 hoofdgroepen, te weten: </w:t>
      </w:r>
    </w:p>
    <w:p w14:paraId="6707E1AE" w14:textId="77777777" w:rsidR="0012149A" w:rsidRPr="0083637F" w:rsidRDefault="0012149A" w:rsidP="00FF2B3B">
      <w:pPr>
        <w:spacing w:line="240" w:lineRule="auto"/>
        <w:rPr>
          <w:rFonts w:asciiTheme="minorHAnsi" w:hAnsiTheme="minorHAnsi" w:cstheme="minorHAnsi"/>
          <w:b/>
          <w:szCs w:val="18"/>
        </w:rPr>
      </w:pPr>
    </w:p>
    <w:p w14:paraId="3469CF11" w14:textId="367A0EAA" w:rsidR="0012149A" w:rsidRPr="0083637F" w:rsidRDefault="0012149A" w:rsidP="00FF2B3B">
      <w:pPr>
        <w:widowControl w:val="0"/>
        <w:numPr>
          <w:ilvl w:val="0"/>
          <w:numId w:val="16"/>
        </w:numPr>
        <w:spacing w:line="240" w:lineRule="auto"/>
        <w:ind w:left="0" w:firstLine="0"/>
        <w:contextualSpacing/>
        <w:rPr>
          <w:rFonts w:asciiTheme="minorHAnsi" w:hAnsiTheme="minorHAnsi" w:cstheme="minorHAnsi"/>
          <w:b/>
          <w:szCs w:val="18"/>
        </w:rPr>
      </w:pPr>
      <w:r w:rsidRPr="0083637F">
        <w:rPr>
          <w:rFonts w:asciiTheme="minorHAnsi" w:hAnsiTheme="minorHAnsi" w:cstheme="minorHAnsi"/>
          <w:b/>
          <w:szCs w:val="18"/>
        </w:rPr>
        <w:t>Indienen Inschrijving:</w:t>
      </w:r>
    </w:p>
    <w:p w14:paraId="5A398682" w14:textId="77777777" w:rsidR="0012149A" w:rsidRPr="0083637F" w:rsidRDefault="0012149A" w:rsidP="00FF2B3B">
      <w:pPr>
        <w:spacing w:line="240" w:lineRule="auto"/>
        <w:rPr>
          <w:rFonts w:asciiTheme="minorHAnsi" w:hAnsiTheme="minorHAnsi" w:cstheme="minorHAnsi"/>
          <w:b/>
          <w:szCs w:val="18"/>
        </w:rPr>
      </w:pPr>
    </w:p>
    <w:p w14:paraId="6BEA0011" w14:textId="2036B652" w:rsidR="0012149A" w:rsidRDefault="009245AC" w:rsidP="00FF2B3B">
      <w:pPr>
        <w:overflowPunct w:val="0"/>
        <w:autoSpaceDE w:val="0"/>
        <w:autoSpaceDN w:val="0"/>
        <w:adjustRightInd w:val="0"/>
        <w:spacing w:line="240" w:lineRule="auto"/>
        <w:ind w:firstLine="425"/>
        <w:textAlignment w:val="baseline"/>
        <w:rPr>
          <w:rFonts w:asciiTheme="minorHAnsi" w:hAnsiTheme="minorHAnsi" w:cstheme="minorHAnsi"/>
          <w:szCs w:val="18"/>
        </w:rPr>
      </w:pPr>
      <w:bookmarkStart w:id="250" w:name="_Hlk60671663"/>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A01</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12149A" w:rsidRPr="0083637F">
        <w:rPr>
          <w:rFonts w:asciiTheme="minorHAnsi" w:hAnsiTheme="minorHAnsi" w:cstheme="minorHAnsi"/>
          <w:szCs w:val="18"/>
        </w:rPr>
        <w:t>Eigen Verklaring</w:t>
      </w:r>
      <w:r w:rsidR="00AA453F">
        <w:rPr>
          <w:rFonts w:asciiTheme="minorHAnsi" w:hAnsiTheme="minorHAnsi" w:cstheme="minorHAnsi"/>
          <w:szCs w:val="18"/>
        </w:rPr>
        <w:t xml:space="preserve"> van de </w:t>
      </w:r>
      <w:r w:rsidR="00DC0E21">
        <w:rPr>
          <w:rFonts w:asciiTheme="minorHAnsi" w:hAnsiTheme="minorHAnsi" w:cstheme="minorHAnsi"/>
          <w:szCs w:val="18"/>
        </w:rPr>
        <w:t>Inschrijver,</w:t>
      </w:r>
      <w:r w:rsidR="0012149A">
        <w:rPr>
          <w:rFonts w:asciiTheme="minorHAnsi" w:hAnsiTheme="minorHAnsi" w:cstheme="minorHAnsi"/>
          <w:szCs w:val="18"/>
        </w:rPr>
        <w:t xml:space="preserve"> </w:t>
      </w:r>
      <w:bookmarkStart w:id="251" w:name="_Hlk484076899"/>
      <w:r w:rsidR="0012149A">
        <w:rPr>
          <w:rFonts w:asciiTheme="minorHAnsi" w:hAnsiTheme="minorHAnsi" w:cstheme="minorHAnsi"/>
          <w:szCs w:val="18"/>
        </w:rPr>
        <w:t>“</w:t>
      </w:r>
      <w:r w:rsidR="0012149A" w:rsidRPr="0083637F">
        <w:rPr>
          <w:rFonts w:asciiTheme="minorHAnsi" w:hAnsiTheme="minorHAnsi" w:cstheme="minorHAnsi"/>
          <w:szCs w:val="18"/>
        </w:rPr>
        <w:t xml:space="preserve">Uniform </w:t>
      </w:r>
      <w:r w:rsidR="0012149A" w:rsidRPr="00DE5C3D">
        <w:rPr>
          <w:rFonts w:asciiTheme="minorHAnsi" w:hAnsiTheme="minorHAnsi" w:cstheme="minorHAnsi"/>
          <w:szCs w:val="18"/>
        </w:rPr>
        <w:t>Europees Aanbestedingsdocument” (UEA)</w:t>
      </w:r>
      <w:bookmarkEnd w:id="251"/>
    </w:p>
    <w:p w14:paraId="3A59ABED" w14:textId="5D91D7AA" w:rsidR="004A5C6A" w:rsidRPr="00C202DE" w:rsidRDefault="00C202DE" w:rsidP="00FF2B3B">
      <w:pPr>
        <w:pStyle w:val="ListParagraph"/>
        <w:numPr>
          <w:ilvl w:val="1"/>
          <w:numId w:val="20"/>
        </w:numPr>
        <w:overflowPunct w:val="0"/>
        <w:autoSpaceDE w:val="0"/>
        <w:autoSpaceDN w:val="0"/>
        <w:adjustRightInd w:val="0"/>
        <w:spacing w:after="0"/>
        <w:ind w:hanging="357"/>
        <w:textAlignment w:val="baseline"/>
        <w:rPr>
          <w:rFonts w:asciiTheme="minorHAnsi" w:hAnsiTheme="minorHAnsi" w:cstheme="minorHAnsi"/>
          <w:i/>
          <w:sz w:val="16"/>
          <w:szCs w:val="16"/>
        </w:rPr>
      </w:pPr>
      <w:r w:rsidRPr="00C202DE">
        <w:rPr>
          <w:rFonts w:asciiTheme="minorHAnsi" w:hAnsiTheme="minorHAnsi" w:cstheme="minorHAnsi"/>
          <w:i/>
          <w:sz w:val="16"/>
          <w:szCs w:val="16"/>
        </w:rPr>
        <w:t xml:space="preserve"> i</w:t>
      </w:r>
      <w:r w:rsidR="004A5C6A" w:rsidRPr="00C202DE">
        <w:rPr>
          <w:rFonts w:asciiTheme="minorHAnsi" w:hAnsiTheme="minorHAnsi" w:cstheme="minorHAnsi"/>
          <w:i/>
          <w:sz w:val="16"/>
          <w:szCs w:val="16"/>
        </w:rPr>
        <w:t xml:space="preserve">ndien sprake is van een Combinatie dient dit format vermenigvuldigd te worden naar evenredigheid van het aantal </w:t>
      </w:r>
      <w:proofErr w:type="spellStart"/>
      <w:r w:rsidR="004A5C6A" w:rsidRPr="00C202DE">
        <w:rPr>
          <w:rFonts w:asciiTheme="minorHAnsi" w:hAnsiTheme="minorHAnsi" w:cstheme="minorHAnsi"/>
          <w:i/>
          <w:sz w:val="16"/>
          <w:szCs w:val="16"/>
        </w:rPr>
        <w:t>combinanten</w:t>
      </w:r>
      <w:proofErr w:type="spellEnd"/>
      <w:r w:rsidR="004A5C6A" w:rsidRPr="00C202DE">
        <w:rPr>
          <w:rFonts w:asciiTheme="minorHAnsi" w:hAnsiTheme="minorHAnsi" w:cstheme="minorHAnsi"/>
          <w:i/>
          <w:sz w:val="16"/>
          <w:szCs w:val="16"/>
        </w:rPr>
        <w:t>.</w:t>
      </w:r>
    </w:p>
    <w:p w14:paraId="61CBE07E" w14:textId="717D7DFE" w:rsidR="0012149A" w:rsidRPr="00C202DE" w:rsidRDefault="009245AC" w:rsidP="00FF2B3B">
      <w:pPr>
        <w:overflowPunct w:val="0"/>
        <w:autoSpaceDE w:val="0"/>
        <w:autoSpaceDN w:val="0"/>
        <w:adjustRightInd w:val="0"/>
        <w:spacing w:line="240" w:lineRule="auto"/>
        <w:ind w:left="1587" w:hanging="1162"/>
        <w:textAlignment w:val="baseline"/>
        <w:rPr>
          <w:rFonts w:asciiTheme="minorHAnsi" w:hAnsiTheme="minorHAnsi" w:cstheme="minorHAnsi"/>
          <w:szCs w:val="18"/>
        </w:rPr>
      </w:pPr>
      <w:r w:rsidRPr="00C202DE">
        <w:rPr>
          <w:rFonts w:asciiTheme="minorHAnsi" w:hAnsiTheme="minorHAnsi" w:cstheme="minorHAnsi"/>
          <w:b/>
          <w:szCs w:val="18"/>
        </w:rPr>
        <w:t>Bijlage</w:t>
      </w:r>
      <w:r w:rsidR="0012149A" w:rsidRPr="00C202DE">
        <w:rPr>
          <w:rFonts w:asciiTheme="minorHAnsi" w:hAnsiTheme="minorHAnsi" w:cstheme="minorHAnsi"/>
          <w:b/>
          <w:szCs w:val="18"/>
        </w:rPr>
        <w:t xml:space="preserve"> </w:t>
      </w:r>
      <w:r w:rsidR="00844099" w:rsidRPr="00C202DE">
        <w:rPr>
          <w:rFonts w:asciiTheme="minorHAnsi" w:hAnsiTheme="minorHAnsi" w:cstheme="minorHAnsi"/>
          <w:b/>
          <w:szCs w:val="18"/>
        </w:rPr>
        <w:t>A02</w:t>
      </w:r>
      <w:r w:rsidR="00DC0E21" w:rsidRPr="00C202DE">
        <w:rPr>
          <w:rFonts w:asciiTheme="minorHAnsi" w:hAnsiTheme="minorHAnsi" w:cstheme="minorHAnsi"/>
          <w:b/>
          <w:szCs w:val="18"/>
        </w:rPr>
        <w:tab/>
      </w:r>
      <w:r w:rsidR="0012149A" w:rsidRPr="00C202DE">
        <w:rPr>
          <w:rFonts w:asciiTheme="minorHAnsi" w:hAnsiTheme="minorHAnsi" w:cstheme="minorHAnsi"/>
          <w:szCs w:val="18"/>
        </w:rPr>
        <w:tab/>
      </w:r>
      <w:bookmarkStart w:id="252" w:name="_Hlk484157632"/>
      <w:r w:rsidR="0012149A" w:rsidRPr="00C202DE">
        <w:rPr>
          <w:rFonts w:asciiTheme="minorHAnsi" w:hAnsiTheme="minorHAnsi" w:cstheme="minorHAnsi"/>
          <w:szCs w:val="18"/>
        </w:rPr>
        <w:t>Eigen Verklaring ten behoeve van de Derde</w:t>
      </w:r>
      <w:r w:rsidR="00DC0E21" w:rsidRPr="00C202DE">
        <w:rPr>
          <w:rFonts w:asciiTheme="minorHAnsi" w:hAnsiTheme="minorHAnsi" w:cstheme="minorHAnsi"/>
          <w:szCs w:val="18"/>
        </w:rPr>
        <w:t>(n)</w:t>
      </w:r>
      <w:r w:rsidR="0012149A" w:rsidRPr="00C202DE">
        <w:rPr>
          <w:rFonts w:asciiTheme="minorHAnsi" w:hAnsiTheme="minorHAnsi" w:cstheme="minorHAnsi"/>
          <w:szCs w:val="18"/>
        </w:rPr>
        <w:t xml:space="preserve"> op wiens</w:t>
      </w:r>
      <w:r w:rsidR="00DC0E21" w:rsidRPr="00C202DE">
        <w:rPr>
          <w:rFonts w:asciiTheme="minorHAnsi" w:hAnsiTheme="minorHAnsi" w:cstheme="minorHAnsi"/>
          <w:szCs w:val="18"/>
        </w:rPr>
        <w:t>/wier</w:t>
      </w:r>
      <w:r w:rsidR="0012149A" w:rsidRPr="00C202DE">
        <w:rPr>
          <w:rFonts w:asciiTheme="minorHAnsi" w:hAnsiTheme="minorHAnsi" w:cstheme="minorHAnsi"/>
          <w:szCs w:val="18"/>
        </w:rPr>
        <w:t xml:space="preserve"> geschiktheid de Inschrijver een beroep doet</w:t>
      </w:r>
      <w:r w:rsidR="00DC0E21" w:rsidRPr="00C202DE">
        <w:rPr>
          <w:rFonts w:asciiTheme="minorHAnsi" w:hAnsiTheme="minorHAnsi" w:cstheme="minorHAnsi"/>
          <w:szCs w:val="18"/>
        </w:rPr>
        <w:t xml:space="preserve">, </w:t>
      </w:r>
      <w:bookmarkStart w:id="253" w:name="_Hlk487009774"/>
      <w:r w:rsidR="00DC0E21" w:rsidRPr="00C202DE">
        <w:rPr>
          <w:rFonts w:asciiTheme="minorHAnsi" w:hAnsiTheme="minorHAnsi" w:cstheme="minorHAnsi"/>
          <w:szCs w:val="18"/>
        </w:rPr>
        <w:t>“Uniform Europees Aanbestedingsdocument” (UEA)</w:t>
      </w:r>
      <w:bookmarkEnd w:id="252"/>
      <w:bookmarkEnd w:id="253"/>
    </w:p>
    <w:p w14:paraId="216F144D" w14:textId="55DD574F" w:rsidR="004A5C6A" w:rsidRPr="00C202DE" w:rsidRDefault="00C202DE" w:rsidP="00FF2B3B">
      <w:pPr>
        <w:pStyle w:val="ListParagraph"/>
        <w:numPr>
          <w:ilvl w:val="1"/>
          <w:numId w:val="20"/>
        </w:numPr>
        <w:overflowPunct w:val="0"/>
        <w:autoSpaceDE w:val="0"/>
        <w:autoSpaceDN w:val="0"/>
        <w:adjustRightInd w:val="0"/>
        <w:spacing w:after="0"/>
        <w:ind w:hanging="357"/>
        <w:textAlignment w:val="baseline"/>
        <w:rPr>
          <w:rFonts w:asciiTheme="minorHAnsi" w:hAnsiTheme="minorHAnsi" w:cstheme="minorHAnsi"/>
          <w:sz w:val="16"/>
          <w:szCs w:val="16"/>
        </w:rPr>
      </w:pPr>
      <w:bookmarkStart w:id="254" w:name="_Hlk484764213"/>
      <w:r w:rsidRPr="00C202DE">
        <w:rPr>
          <w:rFonts w:asciiTheme="minorHAnsi" w:hAnsiTheme="minorHAnsi" w:cstheme="minorHAnsi"/>
          <w:i/>
          <w:sz w:val="16"/>
          <w:szCs w:val="16"/>
        </w:rPr>
        <w:t>d</w:t>
      </w:r>
      <w:r w:rsidR="004A5C6A" w:rsidRPr="00C202DE">
        <w:rPr>
          <w:rFonts w:asciiTheme="minorHAnsi" w:hAnsiTheme="minorHAnsi" w:cstheme="minorHAnsi"/>
          <w:i/>
          <w:sz w:val="16"/>
          <w:szCs w:val="16"/>
        </w:rPr>
        <w:t xml:space="preserve">it format dient – zo nodig - vermenigvuldigd te worden naar evenredigheid van het </w:t>
      </w:r>
      <w:bookmarkEnd w:id="254"/>
      <w:r w:rsidR="004A5C6A" w:rsidRPr="00C202DE">
        <w:rPr>
          <w:rFonts w:asciiTheme="minorHAnsi" w:hAnsiTheme="minorHAnsi" w:cstheme="minorHAnsi"/>
          <w:i/>
          <w:sz w:val="16"/>
          <w:szCs w:val="16"/>
        </w:rPr>
        <w:t>aantal Derden op wier geschiktheid de Inschrijver een beroep doet</w:t>
      </w:r>
      <w:r w:rsidR="004A5C6A" w:rsidRPr="00C202DE">
        <w:rPr>
          <w:rFonts w:asciiTheme="minorHAnsi" w:hAnsiTheme="minorHAnsi" w:cstheme="minorHAnsi"/>
          <w:sz w:val="16"/>
          <w:szCs w:val="16"/>
        </w:rPr>
        <w:t>.</w:t>
      </w:r>
    </w:p>
    <w:p w14:paraId="0B117A06" w14:textId="3484FCD0" w:rsidR="0012149A" w:rsidRPr="00DE5C3D" w:rsidRDefault="009245AC" w:rsidP="00FF2B3B">
      <w:pPr>
        <w:overflowPunct w:val="0"/>
        <w:autoSpaceDE w:val="0"/>
        <w:autoSpaceDN w:val="0"/>
        <w:adjustRightInd w:val="0"/>
        <w:spacing w:after="120" w:line="240" w:lineRule="auto"/>
        <w:ind w:firstLine="426"/>
        <w:textAlignment w:val="baseline"/>
        <w:rPr>
          <w:rFonts w:asciiTheme="minorHAnsi" w:hAnsiTheme="minorHAnsi" w:cstheme="minorHAnsi"/>
          <w:szCs w:val="18"/>
        </w:rPr>
      </w:pPr>
      <w:r w:rsidRPr="00DE5C3D">
        <w:rPr>
          <w:rFonts w:asciiTheme="minorHAnsi" w:hAnsiTheme="minorHAnsi" w:cstheme="minorHAnsi"/>
          <w:b/>
          <w:szCs w:val="18"/>
        </w:rPr>
        <w:t>Bijlage</w:t>
      </w:r>
      <w:r w:rsidR="0012149A" w:rsidRPr="00DE5C3D">
        <w:rPr>
          <w:rFonts w:asciiTheme="minorHAnsi" w:hAnsiTheme="minorHAnsi" w:cstheme="minorHAnsi"/>
          <w:b/>
          <w:szCs w:val="18"/>
        </w:rPr>
        <w:t xml:space="preserve"> </w:t>
      </w:r>
      <w:r w:rsidR="00844099" w:rsidRPr="00DE5C3D">
        <w:rPr>
          <w:rFonts w:asciiTheme="minorHAnsi" w:hAnsiTheme="minorHAnsi" w:cstheme="minorHAnsi"/>
          <w:b/>
          <w:szCs w:val="18"/>
        </w:rPr>
        <w:t>A03</w:t>
      </w:r>
      <w:r w:rsidR="0012149A" w:rsidRPr="00DE5C3D">
        <w:rPr>
          <w:rFonts w:asciiTheme="minorHAnsi" w:hAnsiTheme="minorHAnsi" w:cstheme="minorHAnsi"/>
          <w:szCs w:val="18"/>
        </w:rPr>
        <w:tab/>
      </w:r>
      <w:r w:rsidR="0012149A" w:rsidRPr="00DE5C3D">
        <w:rPr>
          <w:rFonts w:asciiTheme="minorHAnsi" w:hAnsiTheme="minorHAnsi" w:cstheme="minorHAnsi"/>
          <w:szCs w:val="18"/>
        </w:rPr>
        <w:tab/>
      </w:r>
      <w:r w:rsidR="007454AE" w:rsidRPr="00DE5C3D">
        <w:rPr>
          <w:rFonts w:asciiTheme="minorHAnsi" w:hAnsiTheme="minorHAnsi" w:cstheme="minorHAnsi"/>
          <w:szCs w:val="18"/>
        </w:rPr>
        <w:t xml:space="preserve">Format </w:t>
      </w:r>
      <w:r w:rsidR="0012149A" w:rsidRPr="00DE5C3D">
        <w:rPr>
          <w:rFonts w:asciiTheme="minorHAnsi" w:hAnsiTheme="minorHAnsi" w:cstheme="minorHAnsi"/>
          <w:szCs w:val="18"/>
        </w:rPr>
        <w:t>Referentieprojecten</w:t>
      </w:r>
    </w:p>
    <w:p w14:paraId="3882F6BF" w14:textId="702A39B9" w:rsidR="0012149A" w:rsidRDefault="009245AC" w:rsidP="00FF2B3B">
      <w:pPr>
        <w:overflowPunct w:val="0"/>
        <w:autoSpaceDE w:val="0"/>
        <w:autoSpaceDN w:val="0"/>
        <w:adjustRightInd w:val="0"/>
        <w:spacing w:after="120" w:line="240" w:lineRule="auto"/>
        <w:ind w:firstLine="426"/>
        <w:textAlignment w:val="baseline"/>
        <w:rPr>
          <w:rFonts w:asciiTheme="minorHAnsi" w:hAnsiTheme="minorHAnsi" w:cstheme="minorBidi"/>
        </w:rPr>
      </w:pPr>
      <w:r w:rsidRPr="67CEB1AF">
        <w:rPr>
          <w:rFonts w:asciiTheme="minorHAnsi" w:hAnsiTheme="minorHAnsi" w:cstheme="minorBidi"/>
          <w:b/>
        </w:rPr>
        <w:t>Bijlage</w:t>
      </w:r>
      <w:r w:rsidR="0012149A" w:rsidRPr="67CEB1AF">
        <w:rPr>
          <w:rFonts w:asciiTheme="minorHAnsi" w:hAnsiTheme="minorHAnsi" w:cstheme="minorBidi"/>
          <w:b/>
        </w:rPr>
        <w:t xml:space="preserve"> </w:t>
      </w:r>
      <w:r w:rsidR="00844099" w:rsidRPr="67CEB1AF">
        <w:rPr>
          <w:rFonts w:asciiTheme="minorHAnsi" w:hAnsiTheme="minorHAnsi" w:cstheme="minorBidi"/>
          <w:b/>
        </w:rPr>
        <w:t>A04</w:t>
      </w:r>
      <w:r w:rsidR="0012149A">
        <w:tab/>
      </w:r>
      <w:r w:rsidR="0012149A">
        <w:tab/>
      </w:r>
      <w:r w:rsidR="007454AE" w:rsidRPr="67CEB1AF">
        <w:rPr>
          <w:rFonts w:asciiTheme="minorHAnsi" w:hAnsiTheme="minorHAnsi" w:cstheme="minorBidi"/>
        </w:rPr>
        <w:t>Format</w:t>
      </w:r>
      <w:r w:rsidR="007454AE" w:rsidRPr="67CEB1AF">
        <w:rPr>
          <w:rFonts w:asciiTheme="minorHAnsi" w:hAnsiTheme="minorHAnsi" w:cstheme="minorBidi"/>
          <w:b/>
        </w:rPr>
        <w:t xml:space="preserve"> </w:t>
      </w:r>
      <w:r w:rsidR="0012149A" w:rsidRPr="67CEB1AF">
        <w:rPr>
          <w:rFonts w:asciiTheme="minorHAnsi" w:hAnsiTheme="minorHAnsi" w:cstheme="minorBidi"/>
        </w:rPr>
        <w:t>Prijzenblad</w:t>
      </w:r>
    </w:p>
    <w:bookmarkEnd w:id="250"/>
    <w:p w14:paraId="37A7D399" w14:textId="77777777" w:rsidR="0012149A" w:rsidRPr="00760127" w:rsidRDefault="0012149A" w:rsidP="00FF2B3B">
      <w:pPr>
        <w:overflowPunct w:val="0"/>
        <w:autoSpaceDE w:val="0"/>
        <w:autoSpaceDN w:val="0"/>
        <w:adjustRightInd w:val="0"/>
        <w:spacing w:after="120" w:line="240" w:lineRule="auto"/>
        <w:ind w:firstLine="284"/>
        <w:textAlignment w:val="baseline"/>
        <w:rPr>
          <w:rFonts w:asciiTheme="minorHAnsi" w:hAnsiTheme="minorHAnsi" w:cstheme="minorHAnsi"/>
          <w:szCs w:val="18"/>
        </w:rPr>
      </w:pPr>
    </w:p>
    <w:p w14:paraId="3C6D73E4" w14:textId="60C1DE8C" w:rsidR="0012149A" w:rsidRPr="00DC0E21" w:rsidRDefault="0012149A" w:rsidP="00FF2B3B">
      <w:pPr>
        <w:widowControl w:val="0"/>
        <w:numPr>
          <w:ilvl w:val="0"/>
          <w:numId w:val="16"/>
        </w:numPr>
        <w:spacing w:line="240" w:lineRule="auto"/>
        <w:ind w:left="0" w:firstLine="0"/>
        <w:contextualSpacing/>
        <w:rPr>
          <w:rFonts w:asciiTheme="minorHAnsi" w:hAnsiTheme="minorHAnsi" w:cstheme="minorHAnsi"/>
          <w:b/>
          <w:szCs w:val="18"/>
        </w:rPr>
      </w:pPr>
      <w:r w:rsidRPr="00DC0E21">
        <w:rPr>
          <w:rFonts w:asciiTheme="minorHAnsi" w:hAnsiTheme="minorHAnsi" w:cstheme="minorHAnsi"/>
          <w:b/>
          <w:szCs w:val="18"/>
        </w:rPr>
        <w:t xml:space="preserve">Indiening </w:t>
      </w:r>
      <w:r w:rsidR="00304417" w:rsidRPr="00DC0E21">
        <w:rPr>
          <w:rFonts w:asciiTheme="minorHAnsi" w:hAnsiTheme="minorHAnsi" w:cstheme="minorHAnsi"/>
          <w:b/>
          <w:szCs w:val="18"/>
        </w:rPr>
        <w:t>bewijsstukken</w:t>
      </w:r>
      <w:r w:rsidRPr="00DC0E21">
        <w:rPr>
          <w:rFonts w:asciiTheme="minorHAnsi" w:hAnsiTheme="minorHAnsi" w:cstheme="minorHAnsi"/>
          <w:b/>
          <w:szCs w:val="18"/>
        </w:rPr>
        <w:t>:</w:t>
      </w:r>
    </w:p>
    <w:p w14:paraId="4E03CD77" w14:textId="77777777" w:rsidR="0012149A" w:rsidRPr="00760127" w:rsidRDefault="0012149A" w:rsidP="00FF2B3B">
      <w:pPr>
        <w:overflowPunct w:val="0"/>
        <w:autoSpaceDE w:val="0"/>
        <w:autoSpaceDN w:val="0"/>
        <w:adjustRightInd w:val="0"/>
        <w:spacing w:line="240" w:lineRule="auto"/>
        <w:textAlignment w:val="baseline"/>
        <w:rPr>
          <w:rFonts w:asciiTheme="minorHAnsi" w:hAnsiTheme="minorHAnsi" w:cstheme="minorHAnsi"/>
          <w:b/>
          <w:szCs w:val="18"/>
        </w:rPr>
      </w:pPr>
    </w:p>
    <w:p w14:paraId="4A53AA27" w14:textId="2D508897" w:rsidR="0012149A" w:rsidRDefault="009245AC" w:rsidP="00FF2B3B">
      <w:pPr>
        <w:overflowPunct w:val="0"/>
        <w:autoSpaceDE w:val="0"/>
        <w:autoSpaceDN w:val="0"/>
        <w:adjustRightInd w:val="0"/>
        <w:spacing w:line="240" w:lineRule="auto"/>
        <w:ind w:left="1589" w:hanging="1192"/>
        <w:textAlignment w:val="baseline"/>
        <w:rPr>
          <w:rFonts w:asciiTheme="minorHAnsi" w:hAnsiTheme="minorHAnsi" w:cstheme="minorHAnsi"/>
          <w:szCs w:val="18"/>
        </w:rPr>
      </w:pPr>
      <w:bookmarkStart w:id="255" w:name="_Hlk60671613"/>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B01</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C202DE" w:rsidRPr="00C202DE">
        <w:rPr>
          <w:rFonts w:asciiTheme="minorHAnsi" w:hAnsiTheme="minorHAnsi" w:cstheme="minorHAnsi"/>
          <w:szCs w:val="18"/>
        </w:rPr>
        <w:t xml:space="preserve">Eigen </w:t>
      </w:r>
      <w:r w:rsidR="00304417" w:rsidRPr="00304417">
        <w:rPr>
          <w:rFonts w:asciiTheme="minorHAnsi" w:hAnsiTheme="minorHAnsi" w:cstheme="minorHAnsi"/>
          <w:szCs w:val="18"/>
        </w:rPr>
        <w:t>Verklaring</w:t>
      </w:r>
      <w:r w:rsidR="00304417">
        <w:rPr>
          <w:rFonts w:asciiTheme="minorHAnsi" w:hAnsiTheme="minorHAnsi" w:cstheme="minorHAnsi"/>
          <w:b/>
          <w:szCs w:val="18"/>
        </w:rPr>
        <w:t xml:space="preserve"> </w:t>
      </w:r>
      <w:r w:rsidR="00117C9D" w:rsidRPr="00117C9D">
        <w:rPr>
          <w:rFonts w:asciiTheme="minorHAnsi" w:hAnsiTheme="minorHAnsi" w:cstheme="minorHAnsi"/>
          <w:szCs w:val="18"/>
        </w:rPr>
        <w:t xml:space="preserve">van </w:t>
      </w:r>
      <w:r w:rsidR="00117C9D">
        <w:rPr>
          <w:rFonts w:asciiTheme="minorHAnsi" w:hAnsiTheme="minorHAnsi" w:cstheme="minorHAnsi"/>
          <w:szCs w:val="18"/>
        </w:rPr>
        <w:t xml:space="preserve">de </w:t>
      </w:r>
      <w:r w:rsidR="00117C9D" w:rsidRPr="00117C9D">
        <w:rPr>
          <w:rFonts w:asciiTheme="minorHAnsi" w:hAnsiTheme="minorHAnsi" w:cstheme="minorHAnsi"/>
          <w:szCs w:val="18"/>
        </w:rPr>
        <w:t xml:space="preserve">onderaannemer </w:t>
      </w:r>
      <w:r w:rsidR="0012149A">
        <w:rPr>
          <w:rFonts w:asciiTheme="minorHAnsi" w:hAnsiTheme="minorHAnsi" w:cstheme="minorHAnsi"/>
          <w:szCs w:val="18"/>
        </w:rPr>
        <w:t xml:space="preserve">ten behoeve van </w:t>
      </w:r>
      <w:r w:rsidR="00C202DE">
        <w:rPr>
          <w:rFonts w:asciiTheme="minorHAnsi" w:hAnsiTheme="minorHAnsi" w:cstheme="minorHAnsi"/>
          <w:szCs w:val="18"/>
        </w:rPr>
        <w:t>(</w:t>
      </w:r>
      <w:r w:rsidR="0012149A">
        <w:rPr>
          <w:rFonts w:asciiTheme="minorHAnsi" w:hAnsiTheme="minorHAnsi" w:cstheme="minorHAnsi"/>
          <w:szCs w:val="18"/>
        </w:rPr>
        <w:t>een</w:t>
      </w:r>
      <w:r w:rsidR="00C202DE">
        <w:rPr>
          <w:rFonts w:asciiTheme="minorHAnsi" w:hAnsiTheme="minorHAnsi" w:cstheme="minorHAnsi"/>
          <w:szCs w:val="18"/>
        </w:rPr>
        <w:t>)</w:t>
      </w:r>
      <w:r w:rsidR="0012149A">
        <w:rPr>
          <w:rFonts w:asciiTheme="minorHAnsi" w:hAnsiTheme="minorHAnsi" w:cstheme="minorHAnsi"/>
          <w:szCs w:val="18"/>
        </w:rPr>
        <w:t xml:space="preserve"> voor de uitvoering in te zetten onderaannemer</w:t>
      </w:r>
      <w:r w:rsidR="00C202DE">
        <w:rPr>
          <w:rFonts w:asciiTheme="minorHAnsi" w:hAnsiTheme="minorHAnsi" w:cstheme="minorHAnsi"/>
          <w:szCs w:val="18"/>
        </w:rPr>
        <w:t>(s)</w:t>
      </w:r>
      <w:r w:rsidR="001A4771">
        <w:rPr>
          <w:rFonts w:asciiTheme="minorHAnsi" w:hAnsiTheme="minorHAnsi" w:cstheme="minorHAnsi"/>
          <w:szCs w:val="18"/>
        </w:rPr>
        <w:t xml:space="preserve">, </w:t>
      </w:r>
      <w:r w:rsidR="001A4771" w:rsidRPr="00C202DE">
        <w:rPr>
          <w:rFonts w:asciiTheme="minorHAnsi" w:hAnsiTheme="minorHAnsi" w:cstheme="minorHAnsi"/>
          <w:szCs w:val="18"/>
        </w:rPr>
        <w:t>“Uniform Europees Aanbestedingsdocument” (UEA)</w:t>
      </w:r>
    </w:p>
    <w:p w14:paraId="4F3B56E3" w14:textId="3C402A89" w:rsidR="00C202DE" w:rsidRPr="00C202DE" w:rsidRDefault="00C202DE" w:rsidP="00FF2B3B">
      <w:pPr>
        <w:pStyle w:val="ListParagraph"/>
        <w:numPr>
          <w:ilvl w:val="1"/>
          <w:numId w:val="20"/>
        </w:numPr>
        <w:overflowPunct w:val="0"/>
        <w:autoSpaceDE w:val="0"/>
        <w:autoSpaceDN w:val="0"/>
        <w:adjustRightInd w:val="0"/>
        <w:spacing w:after="0"/>
        <w:textAlignment w:val="baseline"/>
        <w:rPr>
          <w:rFonts w:asciiTheme="minorHAnsi" w:hAnsiTheme="minorHAnsi" w:cstheme="minorHAnsi"/>
          <w:sz w:val="18"/>
          <w:szCs w:val="18"/>
        </w:rPr>
      </w:pPr>
      <w:r w:rsidRPr="00C202DE">
        <w:rPr>
          <w:rFonts w:asciiTheme="minorHAnsi" w:hAnsiTheme="minorHAnsi" w:cstheme="minorHAnsi"/>
          <w:i/>
          <w:sz w:val="16"/>
          <w:szCs w:val="16"/>
        </w:rPr>
        <w:t>dit format dient – zo nodig - vermenigvuldigd te worden naar evenredigheid van het aantal voor de uitvoering in te zetten onderaannemers</w:t>
      </w:r>
      <w:r w:rsidR="00D561D8">
        <w:rPr>
          <w:rFonts w:asciiTheme="minorHAnsi" w:hAnsiTheme="minorHAnsi" w:cstheme="minorHAnsi"/>
          <w:i/>
          <w:sz w:val="16"/>
          <w:szCs w:val="16"/>
        </w:rPr>
        <w:t xml:space="preserve">, </w:t>
      </w:r>
    </w:p>
    <w:p w14:paraId="1486FC1A" w14:textId="16807094" w:rsidR="0012149A" w:rsidRDefault="009245AC" w:rsidP="00FF2B3B">
      <w:pPr>
        <w:overflowPunct w:val="0"/>
        <w:autoSpaceDE w:val="0"/>
        <w:autoSpaceDN w:val="0"/>
        <w:adjustRightInd w:val="0"/>
        <w:spacing w:after="120" w:line="240" w:lineRule="auto"/>
        <w:ind w:firstLine="397"/>
        <w:textAlignment w:val="baseline"/>
        <w:rPr>
          <w:rFonts w:asciiTheme="minorHAnsi" w:hAnsiTheme="minorHAnsi" w:cstheme="minorHAnsi"/>
          <w:szCs w:val="18"/>
        </w:rPr>
      </w:pPr>
      <w:r>
        <w:rPr>
          <w:rFonts w:asciiTheme="minorHAnsi" w:hAnsiTheme="minorHAnsi" w:cstheme="minorHAnsi"/>
          <w:b/>
          <w:szCs w:val="18"/>
        </w:rPr>
        <w:t>Bijlage</w:t>
      </w:r>
      <w:r w:rsidR="0012149A" w:rsidRPr="003734C3">
        <w:rPr>
          <w:rFonts w:asciiTheme="minorHAnsi" w:hAnsiTheme="minorHAnsi" w:cstheme="minorHAnsi"/>
          <w:b/>
          <w:szCs w:val="18"/>
        </w:rPr>
        <w:t xml:space="preserve"> </w:t>
      </w:r>
      <w:r w:rsidR="00844099" w:rsidRPr="00844099">
        <w:rPr>
          <w:rFonts w:asciiTheme="minorHAnsi" w:hAnsiTheme="minorHAnsi" w:cstheme="minorHAnsi"/>
          <w:b/>
          <w:szCs w:val="18"/>
        </w:rPr>
        <w:t>B02</w:t>
      </w:r>
      <w:r w:rsidR="0012149A">
        <w:rPr>
          <w:rFonts w:asciiTheme="minorHAnsi" w:hAnsiTheme="minorHAnsi" w:cstheme="minorHAnsi"/>
          <w:szCs w:val="18"/>
        </w:rPr>
        <w:tab/>
      </w:r>
      <w:r w:rsidR="0012149A">
        <w:rPr>
          <w:rFonts w:asciiTheme="minorHAnsi" w:hAnsiTheme="minorHAnsi" w:cstheme="minorHAnsi"/>
          <w:szCs w:val="18"/>
        </w:rPr>
        <w:tab/>
      </w:r>
      <w:r w:rsidR="001D7B69">
        <w:rPr>
          <w:rFonts w:asciiTheme="minorHAnsi" w:hAnsiTheme="minorHAnsi" w:cstheme="minorHAnsi"/>
          <w:szCs w:val="18"/>
        </w:rPr>
        <w:t xml:space="preserve">Format </w:t>
      </w:r>
      <w:r w:rsidR="00553822">
        <w:rPr>
          <w:rFonts w:asciiTheme="minorHAnsi" w:hAnsiTheme="minorHAnsi" w:cstheme="minorHAnsi"/>
          <w:szCs w:val="18"/>
        </w:rPr>
        <w:t>V</w:t>
      </w:r>
      <w:r w:rsidR="0012149A">
        <w:rPr>
          <w:rFonts w:asciiTheme="minorHAnsi" w:hAnsiTheme="minorHAnsi" w:cstheme="minorHAnsi"/>
          <w:szCs w:val="18"/>
        </w:rPr>
        <w:t>erklaring inzake beroep op financiële en economische draagkracht Derde(n)</w:t>
      </w:r>
    </w:p>
    <w:p w14:paraId="308486C5" w14:textId="5696E552" w:rsidR="0012149A" w:rsidRDefault="009245AC" w:rsidP="00FF2B3B">
      <w:pPr>
        <w:overflowPunct w:val="0"/>
        <w:autoSpaceDE w:val="0"/>
        <w:autoSpaceDN w:val="0"/>
        <w:adjustRightInd w:val="0"/>
        <w:spacing w:after="120" w:line="240" w:lineRule="auto"/>
        <w:ind w:firstLine="397"/>
        <w:textAlignment w:val="baseline"/>
        <w:rPr>
          <w:rFonts w:asciiTheme="minorHAnsi" w:hAnsiTheme="minorHAnsi" w:cstheme="minorHAnsi"/>
          <w:szCs w:val="18"/>
        </w:rPr>
      </w:pPr>
      <w:r>
        <w:rPr>
          <w:rFonts w:asciiTheme="minorHAnsi" w:hAnsiTheme="minorHAnsi" w:cstheme="minorHAnsi"/>
          <w:b/>
          <w:szCs w:val="18"/>
        </w:rPr>
        <w:t>Bijlage</w:t>
      </w:r>
      <w:r w:rsidR="003734C3" w:rsidRPr="003734C3">
        <w:rPr>
          <w:rFonts w:asciiTheme="minorHAnsi" w:hAnsiTheme="minorHAnsi" w:cstheme="minorHAnsi"/>
          <w:b/>
          <w:szCs w:val="18"/>
        </w:rPr>
        <w:t xml:space="preserve"> </w:t>
      </w:r>
      <w:r w:rsidR="00844099" w:rsidRPr="00844099">
        <w:rPr>
          <w:rFonts w:asciiTheme="minorHAnsi" w:hAnsiTheme="minorHAnsi" w:cstheme="minorHAnsi"/>
          <w:b/>
          <w:szCs w:val="18"/>
        </w:rPr>
        <w:t>B03</w:t>
      </w:r>
      <w:r w:rsidR="003734C3">
        <w:rPr>
          <w:rFonts w:asciiTheme="minorHAnsi" w:hAnsiTheme="minorHAnsi" w:cstheme="minorHAnsi"/>
          <w:szCs w:val="18"/>
        </w:rPr>
        <w:tab/>
      </w:r>
      <w:r w:rsidR="003734C3">
        <w:rPr>
          <w:rFonts w:asciiTheme="minorHAnsi" w:hAnsiTheme="minorHAnsi" w:cstheme="minorHAnsi"/>
          <w:szCs w:val="18"/>
        </w:rPr>
        <w:tab/>
      </w:r>
      <w:r w:rsidR="001D7B69">
        <w:rPr>
          <w:rFonts w:asciiTheme="minorHAnsi" w:hAnsiTheme="minorHAnsi" w:cstheme="minorHAnsi"/>
          <w:szCs w:val="18"/>
        </w:rPr>
        <w:t xml:space="preserve">Format </w:t>
      </w:r>
      <w:r w:rsidR="00553822">
        <w:rPr>
          <w:rFonts w:asciiTheme="minorHAnsi" w:hAnsiTheme="minorHAnsi" w:cstheme="minorHAnsi"/>
          <w:szCs w:val="18"/>
        </w:rPr>
        <w:t>V</w:t>
      </w:r>
      <w:r w:rsidR="00304417">
        <w:rPr>
          <w:rFonts w:asciiTheme="minorHAnsi" w:hAnsiTheme="minorHAnsi" w:cstheme="minorHAnsi"/>
          <w:szCs w:val="18"/>
        </w:rPr>
        <w:t xml:space="preserve">erklaring </w:t>
      </w:r>
      <w:r w:rsidR="003734C3">
        <w:rPr>
          <w:rFonts w:asciiTheme="minorHAnsi" w:hAnsiTheme="minorHAnsi" w:cstheme="minorHAnsi"/>
          <w:szCs w:val="18"/>
        </w:rPr>
        <w:t>inzake beroep op technische en beroepsbekwaamhe</w:t>
      </w:r>
      <w:r w:rsidR="00505FF3">
        <w:rPr>
          <w:rFonts w:asciiTheme="minorHAnsi" w:hAnsiTheme="minorHAnsi" w:cstheme="minorHAnsi"/>
          <w:szCs w:val="18"/>
        </w:rPr>
        <w:t>id</w:t>
      </w:r>
      <w:r w:rsidR="003734C3">
        <w:rPr>
          <w:rFonts w:asciiTheme="minorHAnsi" w:hAnsiTheme="minorHAnsi" w:cstheme="minorHAnsi"/>
          <w:szCs w:val="18"/>
        </w:rPr>
        <w:t xml:space="preserve"> Derde(n)</w:t>
      </w:r>
    </w:p>
    <w:p w14:paraId="52ED1068" w14:textId="14E2369F" w:rsidR="002B35A2" w:rsidRDefault="009245AC" w:rsidP="00FF2B3B">
      <w:pPr>
        <w:overflowPunct w:val="0"/>
        <w:autoSpaceDE w:val="0"/>
        <w:autoSpaceDN w:val="0"/>
        <w:adjustRightInd w:val="0"/>
        <w:spacing w:after="120" w:line="240" w:lineRule="auto"/>
        <w:ind w:firstLine="397"/>
        <w:textAlignment w:val="baseline"/>
        <w:rPr>
          <w:rFonts w:asciiTheme="minorHAnsi" w:hAnsiTheme="minorHAnsi" w:cstheme="minorHAnsi"/>
          <w:szCs w:val="18"/>
        </w:rPr>
      </w:pPr>
      <w:r>
        <w:rPr>
          <w:rFonts w:asciiTheme="minorHAnsi" w:hAnsiTheme="minorHAnsi" w:cstheme="minorHAnsi"/>
          <w:b/>
          <w:szCs w:val="18"/>
        </w:rPr>
        <w:t>Bijlage</w:t>
      </w:r>
      <w:r w:rsidR="002B35A2" w:rsidRPr="00703FE2">
        <w:rPr>
          <w:rFonts w:asciiTheme="minorHAnsi" w:hAnsiTheme="minorHAnsi" w:cstheme="minorHAnsi"/>
          <w:b/>
          <w:szCs w:val="18"/>
        </w:rPr>
        <w:t xml:space="preserve"> </w:t>
      </w:r>
      <w:r w:rsidR="00844099" w:rsidRPr="00844099">
        <w:rPr>
          <w:rFonts w:asciiTheme="minorHAnsi" w:hAnsiTheme="minorHAnsi" w:cstheme="minorHAnsi"/>
          <w:b/>
          <w:szCs w:val="18"/>
        </w:rPr>
        <w:t>B04</w:t>
      </w:r>
      <w:r w:rsidR="002B35A2">
        <w:rPr>
          <w:rFonts w:asciiTheme="minorHAnsi" w:hAnsiTheme="minorHAnsi" w:cstheme="minorHAnsi"/>
          <w:szCs w:val="18"/>
        </w:rPr>
        <w:tab/>
      </w:r>
      <w:r w:rsidR="002B35A2">
        <w:rPr>
          <w:rFonts w:asciiTheme="minorHAnsi" w:hAnsiTheme="minorHAnsi" w:cstheme="minorHAnsi"/>
          <w:szCs w:val="18"/>
        </w:rPr>
        <w:tab/>
      </w:r>
      <w:r w:rsidR="001D7B69">
        <w:rPr>
          <w:rFonts w:asciiTheme="minorHAnsi" w:hAnsiTheme="minorHAnsi" w:cstheme="minorHAnsi"/>
          <w:szCs w:val="18"/>
        </w:rPr>
        <w:t xml:space="preserve">Format </w:t>
      </w:r>
      <w:r w:rsidR="00553822">
        <w:rPr>
          <w:rFonts w:asciiTheme="minorHAnsi" w:hAnsiTheme="minorHAnsi" w:cstheme="minorHAnsi"/>
          <w:szCs w:val="18"/>
        </w:rPr>
        <w:t xml:space="preserve">Verklaring </w:t>
      </w:r>
      <w:r w:rsidR="002B35A2">
        <w:rPr>
          <w:rFonts w:asciiTheme="minorHAnsi" w:hAnsiTheme="minorHAnsi" w:cstheme="minorHAnsi"/>
          <w:szCs w:val="18"/>
        </w:rPr>
        <w:t>Polis/</w:t>
      </w:r>
      <w:r w:rsidR="00304417">
        <w:rPr>
          <w:rFonts w:asciiTheme="minorHAnsi" w:hAnsiTheme="minorHAnsi" w:cstheme="minorHAnsi"/>
          <w:szCs w:val="18"/>
        </w:rPr>
        <w:t xml:space="preserve">verklaring inzake </w:t>
      </w:r>
      <w:r w:rsidR="002B35A2">
        <w:rPr>
          <w:rFonts w:asciiTheme="minorHAnsi" w:hAnsiTheme="minorHAnsi" w:cstheme="minorHAnsi"/>
          <w:szCs w:val="18"/>
        </w:rPr>
        <w:t xml:space="preserve">verzekering </w:t>
      </w:r>
    </w:p>
    <w:bookmarkEnd w:id="255"/>
    <w:p w14:paraId="1669F16D" w14:textId="77777777" w:rsidR="008072E8" w:rsidRDefault="008072E8" w:rsidP="00FF2B3B">
      <w:pPr>
        <w:widowControl w:val="0"/>
        <w:spacing w:line="240" w:lineRule="auto"/>
        <w:contextualSpacing/>
        <w:rPr>
          <w:rFonts w:asciiTheme="minorHAnsi" w:hAnsiTheme="minorHAnsi" w:cstheme="minorHAnsi"/>
          <w:b/>
          <w:szCs w:val="18"/>
        </w:rPr>
      </w:pPr>
    </w:p>
    <w:p w14:paraId="06B37862" w14:textId="5FCEAA59" w:rsidR="0012149A" w:rsidRPr="0083637F" w:rsidRDefault="0012149A" w:rsidP="00FF2B3B">
      <w:pPr>
        <w:widowControl w:val="0"/>
        <w:numPr>
          <w:ilvl w:val="0"/>
          <w:numId w:val="16"/>
        </w:numPr>
        <w:spacing w:line="240" w:lineRule="auto"/>
        <w:ind w:left="0" w:firstLine="0"/>
        <w:contextualSpacing/>
        <w:rPr>
          <w:rFonts w:asciiTheme="minorHAnsi" w:hAnsiTheme="minorHAnsi" w:cstheme="minorHAnsi"/>
          <w:b/>
          <w:szCs w:val="18"/>
        </w:rPr>
      </w:pPr>
      <w:r w:rsidRPr="0083637F">
        <w:rPr>
          <w:rFonts w:asciiTheme="minorHAnsi" w:hAnsiTheme="minorHAnsi" w:cstheme="minorHAnsi"/>
          <w:b/>
          <w:szCs w:val="18"/>
        </w:rPr>
        <w:t>Aanvullende informatie:</w:t>
      </w:r>
    </w:p>
    <w:p w14:paraId="2E1E0EDC" w14:textId="77777777" w:rsidR="0012149A" w:rsidRPr="0083637F" w:rsidRDefault="0012149A" w:rsidP="00FF2B3B">
      <w:pPr>
        <w:overflowPunct w:val="0"/>
        <w:autoSpaceDE w:val="0"/>
        <w:autoSpaceDN w:val="0"/>
        <w:adjustRightInd w:val="0"/>
        <w:spacing w:line="240" w:lineRule="auto"/>
        <w:textAlignment w:val="baseline"/>
        <w:rPr>
          <w:rFonts w:asciiTheme="minorHAnsi" w:hAnsiTheme="minorHAnsi" w:cstheme="minorHAnsi"/>
          <w:szCs w:val="18"/>
        </w:rPr>
      </w:pPr>
    </w:p>
    <w:p w14:paraId="522CDDCB" w14:textId="5DC3CB36" w:rsidR="0012149A" w:rsidRDefault="009245AC" w:rsidP="00FF2B3B">
      <w:pPr>
        <w:overflowPunct w:val="0"/>
        <w:autoSpaceDE w:val="0"/>
        <w:autoSpaceDN w:val="0"/>
        <w:adjustRightInd w:val="0"/>
        <w:spacing w:after="120" w:line="240" w:lineRule="auto"/>
        <w:ind w:firstLine="397"/>
        <w:textAlignment w:val="baseline"/>
        <w:rPr>
          <w:rFonts w:asciiTheme="minorHAnsi" w:hAnsiTheme="minorHAnsi" w:cstheme="minorHAnsi"/>
          <w:szCs w:val="18"/>
        </w:rPr>
      </w:pPr>
      <w:bookmarkStart w:id="256" w:name="_Hlk60671723"/>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C01</w:t>
      </w:r>
      <w:r w:rsidR="0012149A" w:rsidRPr="0083637F">
        <w:rPr>
          <w:rFonts w:asciiTheme="minorHAnsi" w:hAnsiTheme="minorHAnsi" w:cstheme="minorHAnsi"/>
          <w:b/>
          <w:szCs w:val="18"/>
        </w:rPr>
        <w:t xml:space="preserve"> </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12149A" w:rsidRPr="0083637F">
        <w:rPr>
          <w:rFonts w:asciiTheme="minorHAnsi" w:hAnsiTheme="minorHAnsi" w:cstheme="minorHAnsi"/>
          <w:szCs w:val="18"/>
        </w:rPr>
        <w:t>Standaard Template vraagstelling Inschrijver</w:t>
      </w:r>
    </w:p>
    <w:p w14:paraId="10EF0646" w14:textId="3DD8A948" w:rsidR="00703FE2" w:rsidRPr="00703FE2" w:rsidRDefault="009245AC" w:rsidP="00FF2B3B">
      <w:pPr>
        <w:overflowPunct w:val="0"/>
        <w:autoSpaceDE w:val="0"/>
        <w:autoSpaceDN w:val="0"/>
        <w:adjustRightInd w:val="0"/>
        <w:spacing w:after="120" w:line="240" w:lineRule="auto"/>
        <w:ind w:firstLine="397"/>
        <w:textAlignment w:val="baseline"/>
        <w:rPr>
          <w:rFonts w:asciiTheme="minorHAnsi" w:hAnsiTheme="minorHAnsi" w:cstheme="minorBidi"/>
          <w:b/>
        </w:rPr>
      </w:pPr>
      <w:r w:rsidRPr="7C60BC60">
        <w:rPr>
          <w:rFonts w:asciiTheme="minorHAnsi" w:hAnsiTheme="minorHAnsi" w:cstheme="minorBidi"/>
          <w:b/>
        </w:rPr>
        <w:t>Bijlage</w:t>
      </w:r>
      <w:r w:rsidR="00703FE2" w:rsidRPr="7C60BC60">
        <w:rPr>
          <w:rFonts w:asciiTheme="minorHAnsi" w:hAnsiTheme="minorHAnsi" w:cstheme="minorBidi"/>
          <w:b/>
        </w:rPr>
        <w:t xml:space="preserve"> </w:t>
      </w:r>
      <w:r w:rsidR="00844099" w:rsidRPr="7C60BC60">
        <w:rPr>
          <w:rFonts w:asciiTheme="minorHAnsi" w:hAnsiTheme="minorHAnsi" w:cstheme="minorBidi"/>
          <w:b/>
        </w:rPr>
        <w:t>C02</w:t>
      </w:r>
      <w:r w:rsidR="00703FE2">
        <w:tab/>
      </w:r>
      <w:r w:rsidR="00703FE2">
        <w:tab/>
      </w:r>
      <w:r w:rsidR="00703FE2" w:rsidRPr="7C60BC60">
        <w:rPr>
          <w:rFonts w:asciiTheme="minorHAnsi" w:hAnsiTheme="minorHAnsi" w:cstheme="minorBidi"/>
        </w:rPr>
        <w:t>Concept Overeenkomst</w:t>
      </w:r>
    </w:p>
    <w:p w14:paraId="4586DA4E" w14:textId="73C9FB94" w:rsidR="00703FE2" w:rsidRPr="0083637F" w:rsidRDefault="009245AC" w:rsidP="5B6348E6">
      <w:pPr>
        <w:overflowPunct w:val="0"/>
        <w:autoSpaceDE w:val="0"/>
        <w:autoSpaceDN w:val="0"/>
        <w:adjustRightInd w:val="0"/>
        <w:spacing w:after="120" w:line="240" w:lineRule="auto"/>
        <w:ind w:firstLine="397"/>
        <w:textAlignment w:val="baseline"/>
        <w:rPr>
          <w:rFonts w:asciiTheme="minorHAnsi" w:hAnsiTheme="minorHAnsi" w:cstheme="minorBidi"/>
          <w:b/>
          <w:bCs/>
          <w:i/>
          <w:iCs/>
          <w:sz w:val="16"/>
          <w:szCs w:val="16"/>
        </w:rPr>
      </w:pPr>
      <w:r w:rsidRPr="5B6348E6">
        <w:rPr>
          <w:rFonts w:asciiTheme="minorHAnsi" w:hAnsiTheme="minorHAnsi" w:cstheme="minorBidi"/>
          <w:b/>
          <w:bCs/>
        </w:rPr>
        <w:t>Bijlage</w:t>
      </w:r>
      <w:r w:rsidR="00703FE2" w:rsidRPr="5B6348E6">
        <w:rPr>
          <w:rFonts w:asciiTheme="minorHAnsi" w:hAnsiTheme="minorHAnsi" w:cstheme="minorBidi"/>
          <w:b/>
          <w:bCs/>
        </w:rPr>
        <w:t xml:space="preserve"> </w:t>
      </w:r>
      <w:r w:rsidR="00844099" w:rsidRPr="5B6348E6">
        <w:rPr>
          <w:rFonts w:asciiTheme="minorHAnsi" w:hAnsiTheme="minorHAnsi" w:cstheme="minorBidi"/>
          <w:b/>
          <w:bCs/>
        </w:rPr>
        <w:t>C03</w:t>
      </w:r>
      <w:r>
        <w:tab/>
      </w:r>
      <w:r>
        <w:tab/>
      </w:r>
      <w:r w:rsidR="00703FE2" w:rsidRPr="5B6348E6">
        <w:rPr>
          <w:rFonts w:asciiTheme="minorHAnsi" w:hAnsiTheme="minorHAnsi" w:cstheme="minorBidi"/>
        </w:rPr>
        <w:t>Algemene Inkoopvoorwaarden TNO</w:t>
      </w:r>
      <w:r w:rsidR="00505FF3" w:rsidRPr="5B6348E6">
        <w:rPr>
          <w:rFonts w:asciiTheme="minorHAnsi" w:hAnsiTheme="minorHAnsi" w:cstheme="minorBidi"/>
        </w:rPr>
        <w:t>, juni 2014</w:t>
      </w:r>
    </w:p>
    <w:bookmarkEnd w:id="256"/>
    <w:p w14:paraId="15ACFA8A" w14:textId="04A5BFAB" w:rsidR="009245AC" w:rsidRDefault="722B76C1" w:rsidP="5B6348E6">
      <w:pPr>
        <w:spacing w:after="120" w:line="240" w:lineRule="auto"/>
        <w:ind w:firstLine="397"/>
        <w:rPr>
          <w:rFonts w:asciiTheme="minorHAnsi" w:hAnsiTheme="minorHAnsi" w:cstheme="minorBidi"/>
          <w:b/>
          <w:bCs/>
          <w:i/>
          <w:iCs/>
          <w:sz w:val="16"/>
          <w:szCs w:val="16"/>
        </w:rPr>
      </w:pPr>
      <w:r w:rsidRPr="5B6348E6">
        <w:rPr>
          <w:rFonts w:asciiTheme="minorHAnsi" w:hAnsiTheme="minorHAnsi" w:cstheme="minorBidi"/>
          <w:b/>
          <w:bCs/>
        </w:rPr>
        <w:t>Bijlage C04</w:t>
      </w:r>
      <w:r w:rsidR="009245AC">
        <w:tab/>
      </w:r>
      <w:r w:rsidR="009245AC">
        <w:tab/>
      </w:r>
      <w:r w:rsidRPr="5B6348E6">
        <w:rPr>
          <w:rFonts w:asciiTheme="minorHAnsi" w:hAnsiTheme="minorHAnsi" w:cstheme="minorBidi"/>
        </w:rPr>
        <w:t>Concept verwerkingsovereenkomst TNO</w:t>
      </w:r>
    </w:p>
    <w:p w14:paraId="2D0E2C77" w14:textId="7C5CCD85" w:rsidR="009245AC" w:rsidRDefault="33869190" w:rsidP="5B6348E6">
      <w:pPr>
        <w:spacing w:after="120" w:line="240" w:lineRule="auto"/>
        <w:ind w:firstLine="397"/>
        <w:rPr>
          <w:rFonts w:asciiTheme="minorHAnsi" w:hAnsiTheme="minorHAnsi" w:cstheme="minorBidi"/>
          <w:b/>
          <w:bCs/>
          <w:i/>
          <w:iCs/>
          <w:sz w:val="16"/>
          <w:szCs w:val="16"/>
        </w:rPr>
      </w:pPr>
      <w:r w:rsidRPr="5B6348E6">
        <w:rPr>
          <w:rFonts w:asciiTheme="minorHAnsi" w:hAnsiTheme="minorHAnsi" w:cstheme="minorBidi"/>
          <w:b/>
          <w:bCs/>
        </w:rPr>
        <w:t>Bijlage C05</w:t>
      </w:r>
      <w:r w:rsidR="009245AC">
        <w:tab/>
      </w:r>
      <w:r w:rsidR="009245AC">
        <w:tab/>
      </w:r>
      <w:r w:rsidRPr="5B6348E6">
        <w:rPr>
          <w:rFonts w:asciiTheme="minorHAnsi" w:hAnsiTheme="minorHAnsi" w:cstheme="minorBidi"/>
        </w:rPr>
        <w:t>Malus 2021 TNO</w:t>
      </w:r>
    </w:p>
    <w:p w14:paraId="26CC501F" w14:textId="4C19A573" w:rsidR="009245AC" w:rsidRDefault="33869190" w:rsidP="5B6348E6">
      <w:pPr>
        <w:spacing w:after="120" w:line="240" w:lineRule="auto"/>
        <w:ind w:firstLine="397"/>
        <w:rPr>
          <w:rFonts w:asciiTheme="minorHAnsi" w:hAnsiTheme="minorHAnsi" w:cstheme="minorBidi"/>
        </w:rPr>
      </w:pPr>
      <w:r w:rsidRPr="5B6348E6">
        <w:rPr>
          <w:rFonts w:asciiTheme="minorHAnsi" w:hAnsiTheme="minorHAnsi" w:cstheme="minorBidi"/>
          <w:b/>
          <w:bCs/>
        </w:rPr>
        <w:t>Bijlage C06</w:t>
      </w:r>
      <w:r w:rsidR="009245AC">
        <w:tab/>
      </w:r>
      <w:r w:rsidR="009245AC">
        <w:tab/>
      </w:r>
      <w:r w:rsidRPr="5B6348E6">
        <w:rPr>
          <w:rFonts w:asciiTheme="minorHAnsi" w:hAnsiTheme="minorHAnsi" w:cstheme="minorBidi"/>
        </w:rPr>
        <w:t>PSA</w:t>
      </w:r>
    </w:p>
    <w:p w14:paraId="70328D8F" w14:textId="353F8DC0" w:rsidR="33869190" w:rsidRDefault="33869190" w:rsidP="5B6348E6">
      <w:pPr>
        <w:spacing w:after="120" w:line="240" w:lineRule="auto"/>
        <w:ind w:firstLine="397"/>
        <w:rPr>
          <w:rFonts w:asciiTheme="minorHAnsi" w:hAnsiTheme="minorHAnsi" w:cstheme="minorBidi"/>
        </w:rPr>
      </w:pPr>
      <w:r w:rsidRPr="5B6348E6">
        <w:rPr>
          <w:rFonts w:asciiTheme="minorHAnsi" w:hAnsiTheme="minorHAnsi" w:cstheme="minorBidi"/>
          <w:b/>
          <w:bCs/>
        </w:rPr>
        <w:t>Bijlage C07</w:t>
      </w:r>
      <w:r>
        <w:tab/>
      </w:r>
      <w:r>
        <w:tab/>
      </w:r>
      <w:r w:rsidRPr="5B6348E6">
        <w:rPr>
          <w:rFonts w:asciiTheme="minorHAnsi" w:hAnsiTheme="minorHAnsi" w:cstheme="minorBidi"/>
        </w:rPr>
        <w:t>Programma van Eisen en Wensen</w:t>
      </w:r>
    </w:p>
    <w:p w14:paraId="07BB84B7" w14:textId="211C15A4" w:rsidR="00F44897" w:rsidRPr="00BB222D" w:rsidRDefault="00F44897" w:rsidP="5B6348E6">
      <w:pPr>
        <w:spacing w:after="120" w:line="240" w:lineRule="auto"/>
        <w:ind w:firstLine="397"/>
        <w:rPr>
          <w:rFonts w:asciiTheme="minorHAnsi" w:hAnsiTheme="minorHAnsi" w:cstheme="minorBidi"/>
        </w:rPr>
      </w:pPr>
      <w:r w:rsidRPr="00F44897">
        <w:rPr>
          <w:rFonts w:asciiTheme="minorHAnsi" w:hAnsiTheme="minorHAnsi" w:cstheme="minorBidi"/>
          <w:b/>
          <w:bCs/>
        </w:rPr>
        <w:t>Bijlage C08</w:t>
      </w:r>
      <w:r>
        <w:rPr>
          <w:rFonts w:asciiTheme="minorHAnsi" w:hAnsiTheme="minorHAnsi" w:cstheme="minorBidi"/>
          <w:b/>
          <w:bCs/>
        </w:rPr>
        <w:tab/>
      </w:r>
      <w:r>
        <w:rPr>
          <w:rFonts w:asciiTheme="minorHAnsi" w:hAnsiTheme="minorHAnsi" w:cstheme="minorBidi"/>
          <w:b/>
          <w:bCs/>
        </w:rPr>
        <w:tab/>
      </w:r>
      <w:r w:rsidR="00746A8F">
        <w:rPr>
          <w:rFonts w:asciiTheme="minorHAnsi" w:hAnsiTheme="minorHAnsi" w:cstheme="minorBidi"/>
        </w:rPr>
        <w:t>Design TNO.nl</w:t>
      </w:r>
    </w:p>
    <w:p w14:paraId="4A0C7F40" w14:textId="4A3F5F4E" w:rsidR="5B6348E6" w:rsidRDefault="5B6348E6" w:rsidP="5B6348E6">
      <w:pPr>
        <w:spacing w:after="120" w:line="240" w:lineRule="auto"/>
        <w:ind w:firstLine="397"/>
        <w:rPr>
          <w:rFonts w:asciiTheme="minorHAnsi" w:hAnsiTheme="minorHAnsi" w:cstheme="minorBidi"/>
        </w:rPr>
      </w:pPr>
    </w:p>
    <w:p w14:paraId="4239194B" w14:textId="54F40D2C" w:rsidR="5B6348E6" w:rsidRDefault="5B6348E6" w:rsidP="5B6348E6">
      <w:pPr>
        <w:spacing w:after="120" w:line="240" w:lineRule="auto"/>
        <w:ind w:firstLine="397"/>
        <w:rPr>
          <w:rFonts w:asciiTheme="minorHAnsi" w:hAnsiTheme="minorHAnsi" w:cstheme="minorBidi"/>
        </w:rPr>
      </w:pPr>
    </w:p>
    <w:p w14:paraId="23166D21" w14:textId="7F83F524" w:rsidR="5B6348E6" w:rsidRDefault="5B6348E6" w:rsidP="5B6348E6">
      <w:pPr>
        <w:spacing w:after="120" w:line="240" w:lineRule="auto"/>
        <w:ind w:firstLine="397"/>
        <w:rPr>
          <w:rFonts w:asciiTheme="minorHAnsi" w:hAnsiTheme="minorHAnsi" w:cstheme="minorBidi"/>
        </w:rPr>
      </w:pPr>
    </w:p>
    <w:p w14:paraId="714C73E3" w14:textId="1D06C4A0" w:rsidR="00F110D2" w:rsidRDefault="00F110D2" w:rsidP="00FF2B3B">
      <w:pPr>
        <w:tabs>
          <w:tab w:val="left" w:pos="142"/>
        </w:tabs>
        <w:overflowPunct w:val="0"/>
        <w:autoSpaceDE w:val="0"/>
        <w:autoSpaceDN w:val="0"/>
        <w:adjustRightInd w:val="0"/>
        <w:spacing w:line="240" w:lineRule="auto"/>
        <w:ind w:firstLine="397"/>
        <w:textAlignment w:val="baseline"/>
        <w:rPr>
          <w:rFonts w:asciiTheme="minorHAnsi" w:hAnsiTheme="minorHAnsi" w:cstheme="minorHAnsi"/>
          <w:b/>
          <w:szCs w:val="18"/>
        </w:rPr>
      </w:pPr>
    </w:p>
    <w:p w14:paraId="27B1FD07" w14:textId="77777777" w:rsidR="00F110D2" w:rsidRPr="00505FF3" w:rsidRDefault="00F110D2" w:rsidP="00FF2B3B">
      <w:pPr>
        <w:tabs>
          <w:tab w:val="left" w:pos="142"/>
        </w:tabs>
        <w:overflowPunct w:val="0"/>
        <w:autoSpaceDE w:val="0"/>
        <w:autoSpaceDN w:val="0"/>
        <w:adjustRightInd w:val="0"/>
        <w:spacing w:line="240" w:lineRule="auto"/>
        <w:ind w:firstLine="397"/>
        <w:textAlignment w:val="baseline"/>
        <w:rPr>
          <w:rFonts w:asciiTheme="minorHAnsi" w:hAnsiTheme="minorHAnsi" w:cstheme="minorHAnsi"/>
          <w:b/>
          <w:szCs w:val="18"/>
        </w:rPr>
      </w:pPr>
    </w:p>
    <w:p w14:paraId="71BD0401" w14:textId="546B94D6" w:rsidR="00505FF3" w:rsidRPr="0083637F" w:rsidRDefault="00505FF3" w:rsidP="00FF2B3B">
      <w:pPr>
        <w:spacing w:line="240" w:lineRule="auto"/>
        <w:rPr>
          <w:rFonts w:asciiTheme="minorHAnsi" w:hAnsiTheme="minorHAnsi" w:cstheme="minorHAnsi"/>
          <w:i/>
          <w:szCs w:val="18"/>
        </w:rPr>
      </w:pPr>
      <w:r w:rsidRPr="0083637F">
        <w:rPr>
          <w:rFonts w:asciiTheme="minorHAnsi" w:hAnsiTheme="minorHAnsi" w:cstheme="minorHAnsi"/>
          <w:i/>
          <w:szCs w:val="18"/>
        </w:rPr>
        <w:t xml:space="preserve">Aanvullende opmerking </w:t>
      </w:r>
      <w:r w:rsidRPr="00F110D2">
        <w:rPr>
          <w:rFonts w:asciiTheme="minorHAnsi" w:hAnsiTheme="minorHAnsi" w:cstheme="minorHAnsi"/>
          <w:i/>
          <w:szCs w:val="18"/>
        </w:rPr>
        <w:t>m.b.t. par</w:t>
      </w:r>
      <w:r w:rsidR="008E703F">
        <w:rPr>
          <w:rFonts w:asciiTheme="minorHAnsi" w:hAnsiTheme="minorHAnsi" w:cstheme="minorHAnsi"/>
          <w:i/>
          <w:szCs w:val="18"/>
        </w:rPr>
        <w:t>agraaf</w:t>
      </w:r>
      <w:r w:rsidRPr="00F110D2">
        <w:rPr>
          <w:rFonts w:asciiTheme="minorHAnsi" w:hAnsiTheme="minorHAnsi" w:cstheme="minorHAnsi"/>
          <w:i/>
          <w:szCs w:val="18"/>
        </w:rPr>
        <w:t xml:space="preserve"> 2.2.</w:t>
      </w:r>
      <w:r w:rsidR="00F110D2" w:rsidRPr="00F110D2">
        <w:rPr>
          <w:rFonts w:asciiTheme="minorHAnsi" w:hAnsiTheme="minorHAnsi" w:cstheme="minorHAnsi"/>
          <w:i/>
          <w:szCs w:val="18"/>
        </w:rPr>
        <w:t>2 Formats</w:t>
      </w:r>
    </w:p>
    <w:p w14:paraId="7B4F8176" w14:textId="606C3DE5" w:rsidR="00505FF3" w:rsidRPr="0083637F" w:rsidRDefault="00505FF3" w:rsidP="00FF2B3B">
      <w:pPr>
        <w:spacing w:line="240" w:lineRule="auto"/>
        <w:rPr>
          <w:rFonts w:asciiTheme="minorHAnsi" w:hAnsiTheme="minorHAnsi" w:cstheme="minorHAnsi"/>
          <w:szCs w:val="18"/>
        </w:rPr>
      </w:pPr>
      <w:r w:rsidRPr="0083637F">
        <w:rPr>
          <w:rFonts w:asciiTheme="minorHAnsi" w:hAnsiTheme="minorHAnsi" w:cstheme="minorHAnsi"/>
          <w:szCs w:val="18"/>
        </w:rPr>
        <w:t xml:space="preserve">Een aantal van deze </w:t>
      </w:r>
      <w:r w:rsidR="009245AC">
        <w:rPr>
          <w:rFonts w:asciiTheme="minorHAnsi" w:hAnsiTheme="minorHAnsi" w:cstheme="minorHAnsi"/>
          <w:szCs w:val="18"/>
        </w:rPr>
        <w:t>Bijlage</w:t>
      </w:r>
      <w:r w:rsidRPr="0083637F">
        <w:rPr>
          <w:rFonts w:asciiTheme="minorHAnsi" w:hAnsiTheme="minorHAnsi" w:cstheme="minorHAnsi"/>
          <w:szCs w:val="18"/>
        </w:rPr>
        <w:t xml:space="preserve">n wordt beschikbaar gesteld in 'bewerkbare' MS Excel of MS Word versie. Dit i.v.m. het vereenvoudigen voor het opstellen van een Inschrijving door Inschrijver en daardoor ook basis voor de beoordelingsprocedure conform hoofdstuk </w:t>
      </w:r>
      <w:r w:rsidR="00C435A7">
        <w:rPr>
          <w:rFonts w:asciiTheme="minorHAnsi" w:hAnsiTheme="minorHAnsi" w:cstheme="minorHAnsi"/>
          <w:szCs w:val="18"/>
        </w:rPr>
        <w:t>3</w:t>
      </w:r>
      <w:r w:rsidRPr="0083637F">
        <w:rPr>
          <w:rFonts w:asciiTheme="minorHAnsi" w:hAnsiTheme="minorHAnsi" w:cstheme="minorHAnsi"/>
          <w:szCs w:val="18"/>
        </w:rPr>
        <w:t>.</w:t>
      </w:r>
    </w:p>
    <w:p w14:paraId="5794B8B3" w14:textId="77777777" w:rsidR="000850D2" w:rsidRDefault="000850D2" w:rsidP="00FF2B3B">
      <w:pPr>
        <w:spacing w:line="240" w:lineRule="auto"/>
        <w:rPr>
          <w:rFonts w:asciiTheme="minorHAnsi" w:hAnsiTheme="minorHAnsi" w:cstheme="minorHAnsi"/>
          <w:szCs w:val="18"/>
        </w:rPr>
      </w:pPr>
    </w:p>
    <w:p w14:paraId="2681278A" w14:textId="3465E3D6" w:rsidR="00505FF3" w:rsidRPr="0083637F" w:rsidRDefault="00505FF3" w:rsidP="00FF2B3B">
      <w:pPr>
        <w:spacing w:line="240" w:lineRule="auto"/>
        <w:rPr>
          <w:rFonts w:asciiTheme="minorHAnsi" w:hAnsiTheme="minorHAnsi" w:cstheme="minorHAnsi"/>
          <w:szCs w:val="18"/>
        </w:rPr>
      </w:pPr>
      <w:r w:rsidRPr="0083637F">
        <w:rPr>
          <w:rFonts w:asciiTheme="minorHAnsi" w:hAnsiTheme="minorHAnsi" w:cstheme="minorHAnsi"/>
          <w:szCs w:val="18"/>
        </w:rPr>
        <w:t>Enkele documenten kunnen, deels, beveiligd zijn om onbewuste en niet gewilde wijzigingen in de documenten en (format) teksten te voorkom</w:t>
      </w:r>
      <w:r w:rsidR="004D1277">
        <w:rPr>
          <w:rFonts w:asciiTheme="minorHAnsi" w:hAnsiTheme="minorHAnsi" w:cstheme="minorHAnsi"/>
          <w:szCs w:val="18"/>
        </w:rPr>
        <w:t xml:space="preserve">en. </w:t>
      </w:r>
      <w:r w:rsidRPr="0083637F">
        <w:rPr>
          <w:rFonts w:asciiTheme="minorHAnsi" w:hAnsiTheme="minorHAnsi" w:cstheme="minorHAnsi"/>
          <w:szCs w:val="18"/>
        </w:rPr>
        <w:t>Wijzigingen op de formats is niet toegestaan, uitgangspunt bij deze documenten is dat de (format) tekst als opgenomen in de Aanbestedingsleidraad en gepubliceerd op www.tenderned.nl te allen tijde leidend zal zijn.</w:t>
      </w:r>
    </w:p>
    <w:sectPr w:rsidR="00505FF3" w:rsidRPr="0083637F" w:rsidSect="001654E7">
      <w:headerReference w:type="default" r:id="rId32"/>
      <w:footerReference w:type="default" r:id="rId33"/>
      <w:headerReference w:type="first" r:id="rId34"/>
      <w:footerReference w:type="first" r:id="rId35"/>
      <w:pgSz w:w="11907" w:h="16840" w:code="9"/>
      <w:pgMar w:top="1560" w:right="1418" w:bottom="1418" w:left="1418" w:header="993" w:footer="1105"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4CD8D" w14:textId="77777777" w:rsidR="00C052FE" w:rsidRDefault="00C052FE">
      <w:r>
        <w:separator/>
      </w:r>
    </w:p>
  </w:endnote>
  <w:endnote w:type="continuationSeparator" w:id="0">
    <w:p w14:paraId="52A1EC9C" w14:textId="77777777" w:rsidR="00C052FE" w:rsidRDefault="00C052FE">
      <w:r>
        <w:continuationSeparator/>
      </w:r>
    </w:p>
  </w:endnote>
  <w:endnote w:type="continuationNotice" w:id="1">
    <w:p w14:paraId="5BEA073B" w14:textId="77777777" w:rsidR="00C052FE" w:rsidRDefault="00C052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charset w:val="00"/>
    <w:family w:val="roman"/>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1051571236"/>
      <w:docPartObj>
        <w:docPartGallery w:val="Page Numbers (Bottom of Page)"/>
        <w:docPartUnique/>
      </w:docPartObj>
    </w:sdtPr>
    <w:sdtEndPr>
      <w:rPr>
        <w:szCs w:val="18"/>
      </w:rPr>
    </w:sdtEndPr>
    <w:sdtContent>
      <w:p w14:paraId="39030B9F" w14:textId="1D506EA1" w:rsidR="00C052FE" w:rsidRPr="00FD40AA" w:rsidRDefault="00C052FE">
        <w:pPr>
          <w:pStyle w:val="Footer"/>
          <w:jc w:val="right"/>
          <w:rPr>
            <w:rFonts w:asciiTheme="minorHAnsi" w:hAnsiTheme="minorHAnsi" w:cstheme="minorHAnsi"/>
            <w:szCs w:val="18"/>
          </w:rPr>
        </w:pPr>
        <w:proofErr w:type="spellStart"/>
        <w:r w:rsidRPr="00FD40AA">
          <w:rPr>
            <w:rFonts w:asciiTheme="minorHAnsi" w:hAnsiTheme="minorHAnsi" w:cstheme="minorHAnsi"/>
            <w:szCs w:val="18"/>
          </w:rPr>
          <w:t>blz</w:t>
        </w:r>
        <w:proofErr w:type="spellEnd"/>
        <w:r w:rsidRPr="00FD40AA">
          <w:rPr>
            <w:rFonts w:asciiTheme="minorHAnsi" w:hAnsiTheme="minorHAnsi" w:cstheme="minorHAnsi"/>
            <w:szCs w:val="18"/>
          </w:rPr>
          <w:t xml:space="preserve">. </w:t>
        </w:r>
        <w:r w:rsidRPr="00FD40AA">
          <w:rPr>
            <w:rFonts w:asciiTheme="minorHAnsi" w:hAnsiTheme="minorHAnsi" w:cstheme="minorHAnsi"/>
            <w:szCs w:val="18"/>
          </w:rPr>
          <w:fldChar w:fldCharType="begin"/>
        </w:r>
        <w:r w:rsidRPr="00FD40AA">
          <w:rPr>
            <w:rFonts w:asciiTheme="minorHAnsi" w:hAnsiTheme="minorHAnsi" w:cstheme="minorHAnsi"/>
            <w:szCs w:val="18"/>
          </w:rPr>
          <w:instrText>PAGE   \* MERGEFORMAT</w:instrText>
        </w:r>
        <w:r w:rsidRPr="00FD40AA">
          <w:rPr>
            <w:rFonts w:asciiTheme="minorHAnsi" w:hAnsiTheme="minorHAnsi" w:cstheme="minorHAnsi"/>
            <w:szCs w:val="18"/>
          </w:rPr>
          <w:fldChar w:fldCharType="separate"/>
        </w:r>
        <w:r w:rsidRPr="004E662F">
          <w:rPr>
            <w:rFonts w:asciiTheme="minorHAnsi" w:hAnsiTheme="minorHAnsi" w:cstheme="minorHAnsi"/>
            <w:noProof/>
            <w:szCs w:val="18"/>
            <w:lang w:val="nl-NL"/>
          </w:rPr>
          <w:t>20</w:t>
        </w:r>
        <w:r w:rsidRPr="00FD40AA">
          <w:rPr>
            <w:rFonts w:asciiTheme="minorHAnsi" w:hAnsiTheme="minorHAnsi" w:cstheme="minorHAnsi"/>
            <w:szCs w:val="18"/>
          </w:rPr>
          <w:fldChar w:fldCharType="end"/>
        </w:r>
      </w:p>
    </w:sdtContent>
  </w:sdt>
  <w:p w14:paraId="13F8BA1A" w14:textId="77777777" w:rsidR="00C052FE" w:rsidRPr="00324555" w:rsidRDefault="00C052FE">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45"/>
      <w:docPartObj>
        <w:docPartGallery w:val="Page Numbers (Bottom of Page)"/>
        <w:docPartUnique/>
      </w:docPartObj>
    </w:sdtPr>
    <w:sdtEndPr/>
    <w:sdtContent>
      <w:p w14:paraId="400386B1" w14:textId="71A7E7A0" w:rsidR="00C052FE" w:rsidRDefault="00C052FE">
        <w:pPr>
          <w:pStyle w:val="Footer"/>
          <w:jc w:val="right"/>
        </w:pPr>
        <w:r>
          <w:fldChar w:fldCharType="begin"/>
        </w:r>
        <w:r>
          <w:instrText>PAGE   \* MERGEFORMAT</w:instrText>
        </w:r>
        <w:r>
          <w:fldChar w:fldCharType="separate"/>
        </w:r>
        <w:r w:rsidRPr="004E662F">
          <w:rPr>
            <w:noProof/>
            <w:lang w:val="nl-NL"/>
          </w:rPr>
          <w:t>1</w:t>
        </w:r>
        <w:r>
          <w:fldChar w:fldCharType="end"/>
        </w:r>
      </w:p>
    </w:sdtContent>
  </w:sdt>
  <w:p w14:paraId="428A6ADD" w14:textId="77777777" w:rsidR="00C052FE" w:rsidRDefault="00C05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49DE8" w14:textId="77777777" w:rsidR="00C052FE" w:rsidRDefault="00C052FE">
      <w:r>
        <w:separator/>
      </w:r>
    </w:p>
  </w:footnote>
  <w:footnote w:type="continuationSeparator" w:id="0">
    <w:p w14:paraId="5433126A" w14:textId="77777777" w:rsidR="00C052FE" w:rsidRDefault="00C052FE">
      <w:r>
        <w:continuationSeparator/>
      </w:r>
    </w:p>
  </w:footnote>
  <w:footnote w:type="continuationNotice" w:id="1">
    <w:p w14:paraId="77654F89" w14:textId="77777777" w:rsidR="00C052FE" w:rsidRDefault="00C052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09815" w14:textId="5FA61442" w:rsidR="00C052FE" w:rsidRPr="005E5D47" w:rsidRDefault="00C052FE" w:rsidP="000B21C0">
    <w:pPr>
      <w:pBdr>
        <w:bottom w:val="single" w:sz="4" w:space="1" w:color="auto"/>
      </w:pBdr>
      <w:tabs>
        <w:tab w:val="left" w:pos="7088"/>
      </w:tabs>
      <w:rPr>
        <w:rFonts w:asciiTheme="minorHAnsi" w:hAnsiTheme="minorHAnsi"/>
        <w:sz w:val="16"/>
        <w:szCs w:val="18"/>
      </w:rPr>
    </w:pPr>
    <w:r w:rsidRPr="002055E7">
      <w:rPr>
        <w:rFonts w:asciiTheme="minorHAnsi" w:hAnsiTheme="minorHAnsi"/>
        <w:b/>
        <w:noProof/>
        <w:color w:val="FF0000"/>
        <w:sz w:val="24"/>
        <w:szCs w:val="18"/>
      </w:rPr>
      <w:drawing>
        <wp:anchor distT="0" distB="0" distL="114300" distR="114300" simplePos="0" relativeHeight="251658240"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Pr="3EF79820">
      <w:rPr>
        <w:rFonts w:asciiTheme="minorHAnsi" w:hAnsiTheme="minorHAnsi"/>
        <w:sz w:val="16"/>
        <w:szCs w:val="16"/>
      </w:rPr>
      <w:t xml:space="preserve"> </w:t>
    </w:r>
    <w:r>
      <w:rPr>
        <w:rFonts w:asciiTheme="minorHAnsi" w:hAnsiTheme="minorHAnsi"/>
        <w:sz w:val="16"/>
        <w:szCs w:val="16"/>
      </w:rPr>
      <w:t>Aanbestedingsleidraad Vernieuwing, beheer en doorontwikkeling TNO.nl</w:t>
    </w:r>
    <w:r>
      <w:rPr>
        <w:rFonts w:asciiTheme="minorHAnsi" w:hAnsiTheme="minorHAnsi"/>
        <w:sz w:val="16"/>
        <w:szCs w:val="18"/>
      </w:rPr>
      <w:tab/>
    </w:r>
    <w:r w:rsidRPr="3EF79820">
      <w:rPr>
        <w:rFonts w:asciiTheme="minorHAnsi" w:hAnsiTheme="minorHAnsi"/>
        <w:sz w:val="16"/>
        <w:szCs w:val="16"/>
      </w:rPr>
      <w:t>Datum</w:t>
    </w:r>
    <w:r>
      <w:rPr>
        <w:rFonts w:asciiTheme="minorHAnsi" w:hAnsiTheme="minorHAnsi"/>
        <w:sz w:val="16"/>
        <w:szCs w:val="16"/>
      </w:rPr>
      <w:t xml:space="preserve"> 30 september 2021</w:t>
    </w:r>
  </w:p>
  <w:p w14:paraId="70C73E5C" w14:textId="77777777" w:rsidR="00C052FE" w:rsidRPr="005E5D47" w:rsidRDefault="00C052FE" w:rsidP="000B21C0">
    <w:pPr>
      <w:pStyle w:val="Header"/>
      <w:rPr>
        <w:rFonts w:asciiTheme="minorHAnsi" w:hAnsiTheme="minorHAnsi"/>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C95E6" w14:textId="3009E42D" w:rsidR="00C052FE" w:rsidRDefault="00C052FE">
    <w:pPr>
      <w:pStyle w:val="Header"/>
    </w:pPr>
    <w:r w:rsidRPr="0083637F">
      <w:rPr>
        <w:rFonts w:asciiTheme="minorHAnsi" w:hAnsiTheme="minorHAnsi" w:cstheme="minorHAnsi"/>
        <w:noProof/>
        <w:sz w:val="32"/>
        <w:szCs w:val="18"/>
      </w:rPr>
      <w:drawing>
        <wp:anchor distT="0" distB="0" distL="114300" distR="114300" simplePos="0" relativeHeight="251658241" behindDoc="1" locked="0" layoutInCell="0" allowOverlap="1" wp14:anchorId="068351D1" wp14:editId="3B49DBA0">
          <wp:simplePos x="0" y="0"/>
          <wp:positionH relativeFrom="page">
            <wp:posOffset>-4445</wp:posOffset>
          </wp:positionH>
          <wp:positionV relativeFrom="page">
            <wp:posOffset>29845</wp:posOffset>
          </wp:positionV>
          <wp:extent cx="7557770" cy="1074420"/>
          <wp:effectExtent l="0" t="0" r="5080" b="0"/>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H3gp3OwIL/1Gy6" id="DqHFE+2v"/>
    <int:WordHash hashCode="J9KtVHtblvs5Ty" id="LB/8mr3N"/>
    <int:WordHash hashCode="bKH8RMpLHtNpwk" id="1ei8A/bu"/>
    <int:WordHash hashCode="HAuEI3fKMHkwCE" id="MsTU7H6R"/>
    <int:WordHash hashCode="Aqz5uyMutw4c7W" id="U0S32K3O"/>
    <int:WordHash hashCode="WaF80vuRtBUlDe" id="fuqgfD+S"/>
    <int:WordHash hashCode="Ztm1WPQbMAM+TW" id="FkGhoxzj"/>
    <int:WordHash hashCode="OCX4B71TxufTYM" id="e6Q00IeG"/>
    <int:ParagraphRange paragraphId="588068484" textId="1057262087" start="50" length="3" invalidationStart="50" invalidationLength="3" id="QU7AYxAX"/>
    <int:WordHash hashCode="lKBCbo0yA9pUaM" id="QEKCitQL"/>
    <int:WordHash hashCode="qzzMjboqDPehzk" id="9pAoj4TM"/>
    <int:WordHash hashCode="yPtVSmIVKlGjF5" id="OyMv6OwA"/>
    <int:WordHash hashCode="7LW6cERBeRa6Et" id="PwyXJ2Zv"/>
    <int:WordHash hashCode="z3/3mfZ6J0o+ry" id="YqFmjBii"/>
    <int:WordHash hashCode="hXA2M31285hOxA" id="RK8TylYe"/>
    <int:WordHash hashCode="ZWgJFCHDlgMvRT" id="xzndkqR+"/>
    <int:ParagraphRange paragraphId="1405181492" textId="104258797" start="1" length="4" invalidationStart="1" invalidationLength="4" id="hyMR5Fbu"/>
    <int:ParagraphRange paragraphId="594186224" textId="1888319873" start="1" length="3" invalidationStart="1" invalidationLength="3" id="FoOFtkUl"/>
    <int:ParagraphRange paragraphId="685564272" textId="2004318071" start="0" length="3" invalidationStart="0" invalidationLength="3" id="vQjoJ8ap"/>
    <int:ParagraphRange paragraphId="1019305978" textId="2004318071" start="0" length="3" invalidationStart="0" invalidationLength="3" id="an4somKB"/>
    <int:ParagraphRange paragraphId="1636552432" textId="2004318071" start="0" length="3" invalidationStart="0" invalidationLength="3" id="HKqjcWq8"/>
    <int:ParagraphRange paragraphId="2074254373" textId="638388370" start="0" length="3" invalidationStart="0" invalidationLength="3" id="F1rOHc+I"/>
    <int:ParagraphRange paragraphId="1855692483" textId="1157462824" start="0" length="3" invalidationStart="0" invalidationLength="3" id="dVmxOIt/"/>
    <int:ParagraphRange paragraphId="1663476464" textId="1348427421" start="0" length="3" invalidationStart="0" invalidationLength="3" id="WFwMn2W2"/>
    <int:ParagraphRange paragraphId="1548071940" textId="97251313" start="0" length="4" invalidationStart="0" invalidationLength="4" id="jt1vGC6X"/>
    <int:ParagraphRange paragraphId="771706368" textId="1644181771" start="0" length="2" invalidationStart="0" invalidationLength="2" id="XZqe7KRm"/>
    <int:ParagraphRange paragraphId="912268035" textId="1384144592" start="0" length="2" invalidationStart="0" invalidationLength="2" id="iG+I2E8f"/>
    <int:ParagraphRange paragraphId="495121275" textId="1508246090" start="9" length="5" invalidationStart="9" invalidationLength="5" id="teWCom8G"/>
    <int:WordHash hashCode="IJuvsKBVMI9e/v" id="e08uoAvr"/>
    <int:WordHash hashCode="cXiuNtCYCsshsu" id="fXjIwFfV"/>
    <int:WordHash hashCode="oQnNCmpRTRM3ee" id="8IaNTM9K"/>
    <int:ParagraphRange paragraphId="209617804" textId="1351755634" start="14" length="7" invalidationStart="14" invalidationLength="7" id="t9M2Snrb"/>
    <int:ParagraphRange paragraphId="1820516324" textId="2093669009" start="15" length="7" invalidationStart="15" invalidationLength="7" id="WSPBv8eW"/>
    <int:ParagraphRange paragraphId="308501436" textId="2004318071" start="0" length="3" invalidationStart="0" invalidationLength="3" id="90PKWl8E"/>
    <int:ParagraphRange paragraphId="146991688" textId="2004318071" start="0" length="3" invalidationStart="0" invalidationLength="3" id="v0qqvSAF"/>
    <int:ParagraphRange paragraphId="329279314" textId="2004318071" start="3" length="2" invalidationStart="3" invalidationLength="2" id="kaEE5cxe"/>
    <int:ParagraphRange paragraphId="195587651" textId="2004318071" start="3" length="2" invalidationStart="3" invalidationLength="2" id="dhJ6MSme"/>
    <int:ParagraphRange paragraphId="87419273" textId="1997367291" start="131" length="10" invalidationStart="131" invalidationLength="10" id="Fat5kn53"/>
    <int:ParagraphRange paragraphId="87419273" textId="719376100" start="131" length="10" invalidationStart="131" invalidationLength="10" id="34+Pf+RB"/>
    <int:WordHash hashCode="AFrHZ7XmgreFo5" id="DljS2yNn"/>
    <int:WordHash hashCode="G1+MxyKWeFhiQw" id="/ABAMluD"/>
    <int:WordHash hashCode="sGR9/nLsu0qCIB" id="GqZd8d6W"/>
    <int:ParagraphRange paragraphId="1634728769" textId="1769673621" start="44" length="11" invalidationStart="44" invalidationLength="11" id="CiN425pl"/>
    <int:ParagraphRange paragraphId="385120337" textId="906968989" start="308" length="7" invalidationStart="308" invalidationLength="7" id="ynsQzJJB"/>
    <int:WordHash hashCode="pljuTCRWMcIJhp" id="y4iaWkLC"/>
    <int:WordHash hashCode="Q+75piq7ix4WVP" id="o0VWn+TL"/>
    <int:WordHash hashCode="cWKNArUZernEuD" id="THWItynq"/>
    <int:WordHash hashCode="3YamB+P9ngdEMB" id="ffzCZeEq"/>
    <int:ParagraphRange paragraphId="1289896782" textId="903938327" start="560" length="14" invalidationStart="560" invalidationLength="14" id="daT7MWT4"/>
  </int:Manifest>
  <int:Observations>
    <int:Content id="DqHFE+2v">
      <int:Rejection type="LegacyProofing"/>
    </int:Content>
    <int:Content id="LB/8mr3N">
      <int:Rejection type="LegacyProofing"/>
    </int:Content>
    <int:Content id="1ei8A/bu">
      <int:Rejection type="LegacyProofing"/>
    </int:Content>
    <int:Content id="MsTU7H6R">
      <int:Rejection type="LegacyProofing"/>
    </int:Content>
    <int:Content id="U0S32K3O">
      <int:Rejection type="LegacyProofing"/>
    </int:Content>
    <int:Content id="fuqgfD+S">
      <int:Rejection type="LegacyProofing"/>
    </int:Content>
    <int:Content id="FkGhoxzj">
      <int:Rejection type="LegacyProofing"/>
    </int:Content>
    <int:Content id="e6Q00IeG">
      <int:Rejection type="LegacyProofing"/>
    </int:Content>
    <int:Content id="QU7AYxAX">
      <int:Rejection type="LegacyProofing"/>
    </int:Content>
    <int:Content id="QEKCitQL">
      <int:Rejection type="LegacyProofing"/>
    </int:Content>
    <int:Content id="9pAoj4TM">
      <int:Rejection type="LegacyProofing"/>
    </int:Content>
    <int:Content id="OyMv6OwA">
      <int:Rejection type="LegacyProofing"/>
    </int:Content>
    <int:Content id="PwyXJ2Zv">
      <int:Rejection type="LegacyProofing"/>
    </int:Content>
    <int:Content id="YqFmjBii">
      <int:Rejection type="LegacyProofing"/>
    </int:Content>
    <int:Content id="RK8TylYe">
      <int:Rejection type="LegacyProofing"/>
    </int:Content>
    <int:Content id="xzndkqR+">
      <int:Rejection type="LegacyProofing"/>
    </int:Content>
    <int:Content id="hyMR5Fbu">
      <int:Rejection type="LegacyProofing"/>
    </int:Content>
    <int:Content id="FoOFtkUl">
      <int:Rejection type="LegacyProofing"/>
    </int:Content>
    <int:Content id="vQjoJ8ap">
      <int:Rejection type="LegacyProofing"/>
    </int:Content>
    <int:Content id="an4somKB">
      <int:Rejection type="LegacyProofing"/>
    </int:Content>
    <int:Content id="HKqjcWq8">
      <int:Rejection type="LegacyProofing"/>
    </int:Content>
    <int:Content id="F1rOHc+I">
      <int:Rejection type="LegacyProofing"/>
    </int:Content>
    <int:Content id="dVmxOIt/">
      <int:Rejection type="LegacyProofing"/>
    </int:Content>
    <int:Content id="WFwMn2W2">
      <int:Rejection type="LegacyProofing"/>
    </int:Content>
    <int:Content id="jt1vGC6X">
      <int:Rejection type="LegacyProofing"/>
    </int:Content>
    <int:Content id="XZqe7KRm">
      <int:Rejection type="LegacyProofing"/>
    </int:Content>
    <int:Content id="iG+I2E8f">
      <int:Rejection type="LegacyProofing"/>
    </int:Content>
    <int:Content id="teWCom8G">
      <int:Rejection type="LegacyProofing"/>
    </int:Content>
    <int:Content id="e08uoAvr">
      <int:Rejection type="LegacyProofing"/>
    </int:Content>
    <int:Content id="fXjIwFfV">
      <int:Rejection type="LegacyProofing"/>
    </int:Content>
    <int:Content id="8IaNTM9K">
      <int:Rejection type="LegacyProofing"/>
    </int:Content>
    <int:Content id="t9M2Snrb">
      <int:Rejection type="LegacyProofing"/>
    </int:Content>
    <int:Content id="WSPBv8eW">
      <int:Rejection type="LegacyProofing"/>
    </int:Content>
    <int:Content id="90PKWl8E">
      <int:Rejection type="LegacyProofing"/>
    </int:Content>
    <int:Content id="v0qqvSAF">
      <int:Rejection type="LegacyProofing"/>
    </int:Content>
    <int:Content id="kaEE5cxe">
      <int:Rejection type="LegacyProofing"/>
    </int:Content>
    <int:Content id="dhJ6MSme">
      <int:Rejection type="LegacyProofing"/>
    </int:Content>
    <int:Content id="Fat5kn53">
      <int:Rejection type="LegacyProofing"/>
    </int:Content>
    <int:Content id="34+Pf+RB">
      <int:Rejection type="LegacyProofing"/>
    </int:Content>
    <int:Content id="DljS2yNn">
      <int:Rejection type="LegacyProofing"/>
    </int:Content>
    <int:Content id="/ABAMluD">
      <int:Rejection type="LegacyProofing"/>
    </int:Content>
    <int:Content id="GqZd8d6W">
      <int:Rejection type="LegacyProofing"/>
    </int:Content>
    <int:Content id="CiN425pl">
      <int:Rejection type="LegacyProofing"/>
    </int:Content>
    <int:Content id="ynsQzJJB">
      <int:Rejection type="LegacyProofing"/>
    </int:Content>
    <int:Content id="y4iaWkLC">
      <int:Rejection type="LegacyProofing"/>
    </int:Content>
    <int:Content id="o0VWn+TL">
      <int:Rejection type="LegacyProofing"/>
    </int:Content>
    <int:Content id="THWItynq">
      <int:Rejection type="LegacyProofing"/>
    </int:Content>
    <int:Content id="ffzCZeEq">
      <int:Rejection type="LegacyProofing"/>
    </int:Content>
    <int:Content id="daT7MWT4">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2466CD2"/>
    <w:multiLevelType w:val="hybridMultilevel"/>
    <w:tmpl w:val="00B0D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5FC4EA8"/>
    <w:multiLevelType w:val="multilevel"/>
    <w:tmpl w:val="27984C50"/>
    <w:lvl w:ilvl="0">
      <w:start w:val="1"/>
      <w:numFmt w:val="decimal"/>
      <w:lvlText w:val="%1."/>
      <w:lvlJc w:val="left"/>
      <w:pPr>
        <w:ind w:left="2225" w:hanging="360"/>
      </w:pPr>
      <w:rPr>
        <w:rFonts w:cs="Times New Roman"/>
      </w:rPr>
    </w:lvl>
    <w:lvl w:ilvl="1">
      <w:start w:val="2"/>
      <w:numFmt w:val="decimal"/>
      <w:isLgl/>
      <w:lvlText w:val="%1.%2"/>
      <w:lvlJc w:val="left"/>
      <w:pPr>
        <w:ind w:left="2615" w:hanging="750"/>
      </w:pPr>
      <w:rPr>
        <w:rFonts w:cs="Times New Roman" w:hint="default"/>
      </w:rPr>
    </w:lvl>
    <w:lvl w:ilvl="2">
      <w:start w:val="2"/>
      <w:numFmt w:val="decimal"/>
      <w:isLgl/>
      <w:lvlText w:val="%1.%2.%3"/>
      <w:lvlJc w:val="left"/>
      <w:pPr>
        <w:ind w:left="2615" w:hanging="750"/>
      </w:pPr>
      <w:rPr>
        <w:rFonts w:cs="Times New Roman" w:hint="default"/>
      </w:rPr>
    </w:lvl>
    <w:lvl w:ilvl="3">
      <w:start w:val="1"/>
      <w:numFmt w:val="decimal"/>
      <w:isLgl/>
      <w:lvlText w:val="%1.%2.%3.%4"/>
      <w:lvlJc w:val="left"/>
      <w:pPr>
        <w:ind w:left="1175" w:hanging="750"/>
      </w:pPr>
      <w:rPr>
        <w:rFonts w:cs="Times New Roman" w:hint="default"/>
      </w:rPr>
    </w:lvl>
    <w:lvl w:ilvl="4">
      <w:start w:val="1"/>
      <w:numFmt w:val="decimal"/>
      <w:isLgl/>
      <w:lvlText w:val="%1.%2.%3.%4.%5"/>
      <w:lvlJc w:val="left"/>
      <w:pPr>
        <w:ind w:left="2945" w:hanging="1080"/>
      </w:pPr>
      <w:rPr>
        <w:rFonts w:cs="Times New Roman" w:hint="default"/>
      </w:rPr>
    </w:lvl>
    <w:lvl w:ilvl="5">
      <w:start w:val="1"/>
      <w:numFmt w:val="decimal"/>
      <w:isLgl/>
      <w:lvlText w:val="%1.%2.%3.%4.%5.%6"/>
      <w:lvlJc w:val="left"/>
      <w:pPr>
        <w:ind w:left="2945" w:hanging="1080"/>
      </w:pPr>
      <w:rPr>
        <w:rFonts w:cs="Times New Roman" w:hint="default"/>
      </w:rPr>
    </w:lvl>
    <w:lvl w:ilvl="6">
      <w:start w:val="1"/>
      <w:numFmt w:val="decimal"/>
      <w:isLgl/>
      <w:lvlText w:val="%1.%2.%3.%4.%5.%6.%7"/>
      <w:lvlJc w:val="left"/>
      <w:pPr>
        <w:ind w:left="3305" w:hanging="1440"/>
      </w:pPr>
      <w:rPr>
        <w:rFonts w:cs="Times New Roman" w:hint="default"/>
      </w:rPr>
    </w:lvl>
    <w:lvl w:ilvl="7">
      <w:start w:val="1"/>
      <w:numFmt w:val="decimal"/>
      <w:isLgl/>
      <w:lvlText w:val="%1.%2.%3.%4.%5.%6.%7.%8"/>
      <w:lvlJc w:val="left"/>
      <w:pPr>
        <w:ind w:left="3665" w:hanging="1800"/>
      </w:pPr>
      <w:rPr>
        <w:rFonts w:cs="Times New Roman" w:hint="default"/>
      </w:rPr>
    </w:lvl>
    <w:lvl w:ilvl="8">
      <w:start w:val="1"/>
      <w:numFmt w:val="decimal"/>
      <w:isLgl/>
      <w:lvlText w:val="%1.%2.%3.%4.%5.%6.%7.%8.%9"/>
      <w:lvlJc w:val="left"/>
      <w:pPr>
        <w:ind w:left="3665" w:hanging="1800"/>
      </w:pPr>
      <w:rPr>
        <w:rFonts w:cs="Times New Roman" w:hint="default"/>
      </w:rPr>
    </w:lvl>
  </w:abstractNum>
  <w:abstractNum w:abstractNumId="4" w15:restartNumberingAfterBreak="0">
    <w:nsid w:val="080C7197"/>
    <w:multiLevelType w:val="hybridMultilevel"/>
    <w:tmpl w:val="47F4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66662"/>
    <w:multiLevelType w:val="hybridMultilevel"/>
    <w:tmpl w:val="FD507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B1E3D91"/>
    <w:multiLevelType w:val="hybridMultilevel"/>
    <w:tmpl w:val="53F07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0"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7FE0F1A"/>
    <w:multiLevelType w:val="multilevel"/>
    <w:tmpl w:val="4C666198"/>
    <w:lvl w:ilvl="0">
      <w:start w:val="1"/>
      <w:numFmt w:val="decimal"/>
      <w:pStyle w:val="Heading1"/>
      <w:lvlText w:val="%1"/>
      <w:lvlJc w:val="left"/>
      <w:pPr>
        <w:tabs>
          <w:tab w:val="num" w:pos="432"/>
        </w:tabs>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Calibri" w:hAnsi="Calibri"/>
      </w:rPr>
    </w:lvl>
    <w:lvl w:ilvl="2">
      <w:start w:val="1"/>
      <w:numFmt w:val="decimal"/>
      <w:pStyle w:val="Heading3"/>
      <w:lvlText w:val="%1.%2.%3"/>
      <w:lvlJc w:val="left"/>
      <w:pPr>
        <w:tabs>
          <w:tab w:val="num" w:pos="1146"/>
        </w:tabs>
        <w:ind w:left="1146"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3" w15:restartNumberingAfterBreak="0">
    <w:nsid w:val="1BB23DEB"/>
    <w:multiLevelType w:val="hybridMultilevel"/>
    <w:tmpl w:val="F280AB6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4" w15:restartNumberingAfterBreak="0">
    <w:nsid w:val="1FF36380"/>
    <w:multiLevelType w:val="hybridMultilevel"/>
    <w:tmpl w:val="5636B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D15AD9"/>
    <w:multiLevelType w:val="hybridMultilevel"/>
    <w:tmpl w:val="D1D6A166"/>
    <w:lvl w:ilvl="0" w:tplc="587E6BF4">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F82579"/>
    <w:multiLevelType w:val="hybridMultilevel"/>
    <w:tmpl w:val="FBCED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2DD63492"/>
    <w:multiLevelType w:val="hybridMultilevel"/>
    <w:tmpl w:val="F06AD7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B562E4"/>
    <w:multiLevelType w:val="hybridMultilevel"/>
    <w:tmpl w:val="327AF3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4072825"/>
    <w:multiLevelType w:val="hybridMultilevel"/>
    <w:tmpl w:val="B95C7680"/>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22"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23"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4377667E"/>
    <w:multiLevelType w:val="hybridMultilevel"/>
    <w:tmpl w:val="581200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AF02DAE"/>
    <w:multiLevelType w:val="hybridMultilevel"/>
    <w:tmpl w:val="2CB6BEFE"/>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28" w15:restartNumberingAfterBreak="0">
    <w:nsid w:val="4CF05851"/>
    <w:multiLevelType w:val="hybridMultilevel"/>
    <w:tmpl w:val="D78A6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6E5B1E"/>
    <w:multiLevelType w:val="hybridMultilevel"/>
    <w:tmpl w:val="9B463E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0F04735"/>
    <w:multiLevelType w:val="hybridMultilevel"/>
    <w:tmpl w:val="01F8C0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2"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33" w15:restartNumberingAfterBreak="0">
    <w:nsid w:val="5D2F113F"/>
    <w:multiLevelType w:val="hybridMultilevel"/>
    <w:tmpl w:val="6D5A8EB8"/>
    <w:lvl w:ilvl="0" w:tplc="0413000B">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5"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6" w15:restartNumberingAfterBreak="0">
    <w:nsid w:val="6B5F7892"/>
    <w:multiLevelType w:val="hybridMultilevel"/>
    <w:tmpl w:val="84620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CD55484"/>
    <w:multiLevelType w:val="hybridMultilevel"/>
    <w:tmpl w:val="2D9E697C"/>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41" w15:restartNumberingAfterBreak="0">
    <w:nsid w:val="7FC73952"/>
    <w:multiLevelType w:val="hybridMultilevel"/>
    <w:tmpl w:val="6138F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23"/>
  </w:num>
  <w:num w:numId="4">
    <w:abstractNumId w:val="39"/>
  </w:num>
  <w:num w:numId="5">
    <w:abstractNumId w:val="2"/>
  </w:num>
  <w:num w:numId="6">
    <w:abstractNumId w:val="18"/>
  </w:num>
  <w:num w:numId="7">
    <w:abstractNumId w:val="31"/>
  </w:num>
  <w:num w:numId="8">
    <w:abstractNumId w:val="17"/>
  </w:num>
  <w:num w:numId="9">
    <w:abstractNumId w:val="6"/>
  </w:num>
  <w:num w:numId="10">
    <w:abstractNumId w:val="12"/>
  </w:num>
  <w:num w:numId="11">
    <w:abstractNumId w:val="9"/>
  </w:num>
  <w:num w:numId="12">
    <w:abstractNumId w:val="0"/>
  </w:num>
  <w:num w:numId="13">
    <w:abstractNumId w:val="33"/>
  </w:num>
  <w:num w:numId="14">
    <w:abstractNumId w:val="3"/>
  </w:num>
  <w:num w:numId="15">
    <w:abstractNumId w:val="8"/>
  </w:num>
  <w:num w:numId="16">
    <w:abstractNumId w:val="37"/>
  </w:num>
  <w:num w:numId="17">
    <w:abstractNumId w:val="10"/>
  </w:num>
  <w:num w:numId="18">
    <w:abstractNumId w:val="32"/>
  </w:num>
  <w:num w:numId="19">
    <w:abstractNumId w:val="25"/>
  </w:num>
  <w:num w:numId="20">
    <w:abstractNumId w:val="34"/>
  </w:num>
  <w:num w:numId="21">
    <w:abstractNumId w:val="26"/>
  </w:num>
  <w:num w:numId="22">
    <w:abstractNumId w:val="13"/>
  </w:num>
  <w:num w:numId="23">
    <w:abstractNumId w:val="11"/>
    <w:lvlOverride w:ilvl="0">
      <w:startOverride w:val="9"/>
    </w:lvlOverride>
  </w:num>
  <w:num w:numId="24">
    <w:abstractNumId w:val="38"/>
  </w:num>
  <w:num w:numId="25">
    <w:abstractNumId w:val="22"/>
  </w:num>
  <w:num w:numId="26">
    <w:abstractNumId w:val="7"/>
  </w:num>
  <w:num w:numId="27">
    <w:abstractNumId w:val="16"/>
  </w:num>
  <w:num w:numId="28">
    <w:abstractNumId w:val="4"/>
  </w:num>
  <w:num w:numId="29">
    <w:abstractNumId w:val="40"/>
  </w:num>
  <w:num w:numId="30">
    <w:abstractNumId w:val="14"/>
  </w:num>
  <w:num w:numId="31">
    <w:abstractNumId w:val="20"/>
  </w:num>
  <w:num w:numId="32">
    <w:abstractNumId w:val="19"/>
  </w:num>
  <w:num w:numId="33">
    <w:abstractNumId w:val="30"/>
  </w:num>
  <w:num w:numId="34">
    <w:abstractNumId w:val="29"/>
  </w:num>
  <w:num w:numId="35">
    <w:abstractNumId w:val="24"/>
  </w:num>
  <w:num w:numId="36">
    <w:abstractNumId w:val="36"/>
  </w:num>
  <w:num w:numId="37">
    <w:abstractNumId w:val="5"/>
  </w:num>
  <w:num w:numId="38">
    <w:abstractNumId w:val="28"/>
  </w:num>
  <w:num w:numId="39">
    <w:abstractNumId w:val="41"/>
  </w:num>
  <w:num w:numId="40">
    <w:abstractNumId w:val="27"/>
  </w:num>
  <w:num w:numId="41">
    <w:abstractNumId w:val="21"/>
  </w:num>
  <w:num w:numId="42">
    <w:abstractNumId w:val="1"/>
  </w:num>
  <w:num w:numId="43">
    <w:abstractNumId w:val="15"/>
  </w:num>
  <w:num w:numId="44">
    <w:abstractNumId w:val="11"/>
    <w:lvlOverride w:ilvl="0">
      <w:startOverride w:val="6"/>
    </w:lvlOverride>
    <w:lvlOverride w:ilvl="1">
      <w:startOverride w:val="2"/>
    </w:lvlOverride>
  </w:num>
  <w:num w:numId="45">
    <w:abstractNumId w:val="11"/>
    <w:lvlOverride w:ilvl="0">
      <w:startOverride w:val="6"/>
    </w:lvlOverride>
    <w:lvlOverride w:ilvl="1">
      <w:startOverride w:val="3"/>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01089"/>
    <w:rsid w:val="000010EE"/>
    <w:rsid w:val="00001A52"/>
    <w:rsid w:val="00003681"/>
    <w:rsid w:val="000044BC"/>
    <w:rsid w:val="00005E29"/>
    <w:rsid w:val="00005FB2"/>
    <w:rsid w:val="00011098"/>
    <w:rsid w:val="000111B8"/>
    <w:rsid w:val="00012485"/>
    <w:rsid w:val="00012DB5"/>
    <w:rsid w:val="00013AB2"/>
    <w:rsid w:val="00013C4B"/>
    <w:rsid w:val="00014412"/>
    <w:rsid w:val="0001547B"/>
    <w:rsid w:val="00016467"/>
    <w:rsid w:val="000223C5"/>
    <w:rsid w:val="000226CF"/>
    <w:rsid w:val="000274DC"/>
    <w:rsid w:val="000316AF"/>
    <w:rsid w:val="00032508"/>
    <w:rsid w:val="0003297B"/>
    <w:rsid w:val="00033945"/>
    <w:rsid w:val="000339A6"/>
    <w:rsid w:val="00034AE2"/>
    <w:rsid w:val="0003665A"/>
    <w:rsid w:val="00036C0A"/>
    <w:rsid w:val="0003798B"/>
    <w:rsid w:val="00037E69"/>
    <w:rsid w:val="000404FF"/>
    <w:rsid w:val="0004118D"/>
    <w:rsid w:val="00044CA9"/>
    <w:rsid w:val="00045C05"/>
    <w:rsid w:val="000471B9"/>
    <w:rsid w:val="00047398"/>
    <w:rsid w:val="00051228"/>
    <w:rsid w:val="000513A4"/>
    <w:rsid w:val="0005249D"/>
    <w:rsid w:val="0005258D"/>
    <w:rsid w:val="0005308A"/>
    <w:rsid w:val="00053C1E"/>
    <w:rsid w:val="00053F75"/>
    <w:rsid w:val="000544D7"/>
    <w:rsid w:val="00056463"/>
    <w:rsid w:val="000569BC"/>
    <w:rsid w:val="000607C4"/>
    <w:rsid w:val="0006671A"/>
    <w:rsid w:val="00067AFB"/>
    <w:rsid w:val="0007229B"/>
    <w:rsid w:val="00073050"/>
    <w:rsid w:val="000752EB"/>
    <w:rsid w:val="000756A5"/>
    <w:rsid w:val="00075FA8"/>
    <w:rsid w:val="00076404"/>
    <w:rsid w:val="000777C9"/>
    <w:rsid w:val="00077EAB"/>
    <w:rsid w:val="0008129C"/>
    <w:rsid w:val="0008156A"/>
    <w:rsid w:val="000823C1"/>
    <w:rsid w:val="000823D1"/>
    <w:rsid w:val="000828D9"/>
    <w:rsid w:val="000837E8"/>
    <w:rsid w:val="000841F0"/>
    <w:rsid w:val="000845AA"/>
    <w:rsid w:val="000850D2"/>
    <w:rsid w:val="00085189"/>
    <w:rsid w:val="00085A2D"/>
    <w:rsid w:val="00085A48"/>
    <w:rsid w:val="000912E4"/>
    <w:rsid w:val="000950D4"/>
    <w:rsid w:val="000951E4"/>
    <w:rsid w:val="00095DB3"/>
    <w:rsid w:val="00095F5B"/>
    <w:rsid w:val="000A01F3"/>
    <w:rsid w:val="000A07F2"/>
    <w:rsid w:val="000A0882"/>
    <w:rsid w:val="000A1B30"/>
    <w:rsid w:val="000A20D5"/>
    <w:rsid w:val="000A3C5A"/>
    <w:rsid w:val="000A44AF"/>
    <w:rsid w:val="000A4B6F"/>
    <w:rsid w:val="000A6AD9"/>
    <w:rsid w:val="000A6B46"/>
    <w:rsid w:val="000A72A5"/>
    <w:rsid w:val="000B0E5A"/>
    <w:rsid w:val="000B21C0"/>
    <w:rsid w:val="000B284C"/>
    <w:rsid w:val="000B605C"/>
    <w:rsid w:val="000C09FD"/>
    <w:rsid w:val="000C2FC4"/>
    <w:rsid w:val="000C372D"/>
    <w:rsid w:val="000C5A56"/>
    <w:rsid w:val="000C7AE0"/>
    <w:rsid w:val="000D2616"/>
    <w:rsid w:val="000D5BF8"/>
    <w:rsid w:val="000D6292"/>
    <w:rsid w:val="000D681C"/>
    <w:rsid w:val="000D774E"/>
    <w:rsid w:val="000D79B7"/>
    <w:rsid w:val="000E02AD"/>
    <w:rsid w:val="000E150C"/>
    <w:rsid w:val="000E199A"/>
    <w:rsid w:val="000E24A0"/>
    <w:rsid w:val="000E2B16"/>
    <w:rsid w:val="000E2DA2"/>
    <w:rsid w:val="000E422F"/>
    <w:rsid w:val="000E4F23"/>
    <w:rsid w:val="000F1F2C"/>
    <w:rsid w:val="000F2FB2"/>
    <w:rsid w:val="000F4B7D"/>
    <w:rsid w:val="000F514F"/>
    <w:rsid w:val="000F55DA"/>
    <w:rsid w:val="000F6C05"/>
    <w:rsid w:val="000F7644"/>
    <w:rsid w:val="000F7AF2"/>
    <w:rsid w:val="001005A5"/>
    <w:rsid w:val="00100A67"/>
    <w:rsid w:val="00100AE7"/>
    <w:rsid w:val="00103465"/>
    <w:rsid w:val="00104303"/>
    <w:rsid w:val="00104E3A"/>
    <w:rsid w:val="00104F3E"/>
    <w:rsid w:val="00105AAB"/>
    <w:rsid w:val="001067A5"/>
    <w:rsid w:val="00107BB1"/>
    <w:rsid w:val="00110416"/>
    <w:rsid w:val="00110FA3"/>
    <w:rsid w:val="00111085"/>
    <w:rsid w:val="0011172C"/>
    <w:rsid w:val="001127AA"/>
    <w:rsid w:val="00112B3E"/>
    <w:rsid w:val="00114074"/>
    <w:rsid w:val="00114480"/>
    <w:rsid w:val="00114F92"/>
    <w:rsid w:val="00115984"/>
    <w:rsid w:val="00116DB9"/>
    <w:rsid w:val="00117C9D"/>
    <w:rsid w:val="0012149A"/>
    <w:rsid w:val="001219A0"/>
    <w:rsid w:val="001221E5"/>
    <w:rsid w:val="0012296D"/>
    <w:rsid w:val="001250DE"/>
    <w:rsid w:val="001302DB"/>
    <w:rsid w:val="001335C9"/>
    <w:rsid w:val="00134A39"/>
    <w:rsid w:val="00140969"/>
    <w:rsid w:val="001410CA"/>
    <w:rsid w:val="001412E8"/>
    <w:rsid w:val="00141932"/>
    <w:rsid w:val="00142A71"/>
    <w:rsid w:val="00142E0C"/>
    <w:rsid w:val="001446C5"/>
    <w:rsid w:val="001466F7"/>
    <w:rsid w:val="0015228C"/>
    <w:rsid w:val="00154DA7"/>
    <w:rsid w:val="00155563"/>
    <w:rsid w:val="00156C88"/>
    <w:rsid w:val="0016095E"/>
    <w:rsid w:val="00160F2D"/>
    <w:rsid w:val="00160F63"/>
    <w:rsid w:val="00160FD0"/>
    <w:rsid w:val="00161292"/>
    <w:rsid w:val="00161BD4"/>
    <w:rsid w:val="001654E7"/>
    <w:rsid w:val="001719C5"/>
    <w:rsid w:val="00175181"/>
    <w:rsid w:val="00176F3E"/>
    <w:rsid w:val="00177E4A"/>
    <w:rsid w:val="00180BDB"/>
    <w:rsid w:val="00181E43"/>
    <w:rsid w:val="00181FC0"/>
    <w:rsid w:val="00182CB6"/>
    <w:rsid w:val="0018309C"/>
    <w:rsid w:val="0018355A"/>
    <w:rsid w:val="00184EDF"/>
    <w:rsid w:val="0018556F"/>
    <w:rsid w:val="0018671B"/>
    <w:rsid w:val="00186B44"/>
    <w:rsid w:val="0018724E"/>
    <w:rsid w:val="00190026"/>
    <w:rsid w:val="00192244"/>
    <w:rsid w:val="0019275F"/>
    <w:rsid w:val="00194030"/>
    <w:rsid w:val="001946CC"/>
    <w:rsid w:val="001962AF"/>
    <w:rsid w:val="00196C52"/>
    <w:rsid w:val="00196DC4"/>
    <w:rsid w:val="001A0DD9"/>
    <w:rsid w:val="001A233D"/>
    <w:rsid w:val="001A25EC"/>
    <w:rsid w:val="001A3748"/>
    <w:rsid w:val="001A3EBE"/>
    <w:rsid w:val="001A4771"/>
    <w:rsid w:val="001A551E"/>
    <w:rsid w:val="001A6366"/>
    <w:rsid w:val="001A659F"/>
    <w:rsid w:val="001A6B83"/>
    <w:rsid w:val="001B2EA6"/>
    <w:rsid w:val="001B6042"/>
    <w:rsid w:val="001C060E"/>
    <w:rsid w:val="001C264D"/>
    <w:rsid w:val="001C451B"/>
    <w:rsid w:val="001C4BFA"/>
    <w:rsid w:val="001C644F"/>
    <w:rsid w:val="001C6619"/>
    <w:rsid w:val="001C76EB"/>
    <w:rsid w:val="001C788E"/>
    <w:rsid w:val="001D0751"/>
    <w:rsid w:val="001D488A"/>
    <w:rsid w:val="001D4CFF"/>
    <w:rsid w:val="001D69DA"/>
    <w:rsid w:val="001D7465"/>
    <w:rsid w:val="001D7B69"/>
    <w:rsid w:val="001D7D8C"/>
    <w:rsid w:val="001E2E2B"/>
    <w:rsid w:val="001E3FEC"/>
    <w:rsid w:val="001E5F93"/>
    <w:rsid w:val="001F049B"/>
    <w:rsid w:val="001F08F3"/>
    <w:rsid w:val="001F0ACF"/>
    <w:rsid w:val="001F185E"/>
    <w:rsid w:val="001F24A2"/>
    <w:rsid w:val="001F3248"/>
    <w:rsid w:val="001F3689"/>
    <w:rsid w:val="001F387D"/>
    <w:rsid w:val="001F3B42"/>
    <w:rsid w:val="001F5637"/>
    <w:rsid w:val="001F5657"/>
    <w:rsid w:val="001F6CDB"/>
    <w:rsid w:val="001F7196"/>
    <w:rsid w:val="001F7379"/>
    <w:rsid w:val="002022F2"/>
    <w:rsid w:val="00203139"/>
    <w:rsid w:val="00204336"/>
    <w:rsid w:val="002048EE"/>
    <w:rsid w:val="00204C4F"/>
    <w:rsid w:val="002055E7"/>
    <w:rsid w:val="00206AB9"/>
    <w:rsid w:val="002074F3"/>
    <w:rsid w:val="00207AF7"/>
    <w:rsid w:val="00210F9F"/>
    <w:rsid w:val="00213E34"/>
    <w:rsid w:val="00213FD1"/>
    <w:rsid w:val="0021659E"/>
    <w:rsid w:val="0021666B"/>
    <w:rsid w:val="002169BC"/>
    <w:rsid w:val="0021734E"/>
    <w:rsid w:val="0021771C"/>
    <w:rsid w:val="00220347"/>
    <w:rsid w:val="00225E95"/>
    <w:rsid w:val="00231082"/>
    <w:rsid w:val="00232F59"/>
    <w:rsid w:val="002338FE"/>
    <w:rsid w:val="002354A9"/>
    <w:rsid w:val="00235C02"/>
    <w:rsid w:val="002401CA"/>
    <w:rsid w:val="002403C5"/>
    <w:rsid w:val="002404AE"/>
    <w:rsid w:val="0024176F"/>
    <w:rsid w:val="00242374"/>
    <w:rsid w:val="00244D88"/>
    <w:rsid w:val="00245107"/>
    <w:rsid w:val="00245641"/>
    <w:rsid w:val="00246145"/>
    <w:rsid w:val="00246346"/>
    <w:rsid w:val="00247D33"/>
    <w:rsid w:val="00250C19"/>
    <w:rsid w:val="00251135"/>
    <w:rsid w:val="0025142B"/>
    <w:rsid w:val="002525D1"/>
    <w:rsid w:val="00254F28"/>
    <w:rsid w:val="002563B4"/>
    <w:rsid w:val="0026109A"/>
    <w:rsid w:val="00263B14"/>
    <w:rsid w:val="00263FC0"/>
    <w:rsid w:val="00267590"/>
    <w:rsid w:val="0027086E"/>
    <w:rsid w:val="0027384E"/>
    <w:rsid w:val="00273DB7"/>
    <w:rsid w:val="00276E61"/>
    <w:rsid w:val="00281503"/>
    <w:rsid w:val="00281EA3"/>
    <w:rsid w:val="00287AD5"/>
    <w:rsid w:val="00292508"/>
    <w:rsid w:val="00292C6E"/>
    <w:rsid w:val="00294717"/>
    <w:rsid w:val="00295E09"/>
    <w:rsid w:val="00297B0E"/>
    <w:rsid w:val="002A1110"/>
    <w:rsid w:val="002A4317"/>
    <w:rsid w:val="002A77AA"/>
    <w:rsid w:val="002B1D54"/>
    <w:rsid w:val="002B1EAF"/>
    <w:rsid w:val="002B3179"/>
    <w:rsid w:val="002B35A2"/>
    <w:rsid w:val="002B41E3"/>
    <w:rsid w:val="002B561D"/>
    <w:rsid w:val="002B6DF7"/>
    <w:rsid w:val="002B6E34"/>
    <w:rsid w:val="002B73CA"/>
    <w:rsid w:val="002C009B"/>
    <w:rsid w:val="002C1AA5"/>
    <w:rsid w:val="002C2580"/>
    <w:rsid w:val="002C3686"/>
    <w:rsid w:val="002C4BE9"/>
    <w:rsid w:val="002C4F96"/>
    <w:rsid w:val="002C5F63"/>
    <w:rsid w:val="002C6111"/>
    <w:rsid w:val="002C79C1"/>
    <w:rsid w:val="002D09AB"/>
    <w:rsid w:val="002D24AC"/>
    <w:rsid w:val="002D4B22"/>
    <w:rsid w:val="002D5C14"/>
    <w:rsid w:val="002D748A"/>
    <w:rsid w:val="002E241A"/>
    <w:rsid w:val="002E3C1A"/>
    <w:rsid w:val="002E4346"/>
    <w:rsid w:val="002E4AA6"/>
    <w:rsid w:val="002E6CDD"/>
    <w:rsid w:val="002E705E"/>
    <w:rsid w:val="002F13D2"/>
    <w:rsid w:val="002F22C9"/>
    <w:rsid w:val="002F2FC7"/>
    <w:rsid w:val="002F35A4"/>
    <w:rsid w:val="002F3B9F"/>
    <w:rsid w:val="002F4BBE"/>
    <w:rsid w:val="002F53B4"/>
    <w:rsid w:val="002F7D51"/>
    <w:rsid w:val="0030169F"/>
    <w:rsid w:val="00302FDD"/>
    <w:rsid w:val="00304417"/>
    <w:rsid w:val="00304ABD"/>
    <w:rsid w:val="003064B5"/>
    <w:rsid w:val="003066FB"/>
    <w:rsid w:val="00313A63"/>
    <w:rsid w:val="00313A85"/>
    <w:rsid w:val="00314D9C"/>
    <w:rsid w:val="0031600B"/>
    <w:rsid w:val="00316C4E"/>
    <w:rsid w:val="00321185"/>
    <w:rsid w:val="00323EAB"/>
    <w:rsid w:val="00324555"/>
    <w:rsid w:val="003265BA"/>
    <w:rsid w:val="00326FFB"/>
    <w:rsid w:val="00330DAA"/>
    <w:rsid w:val="0033100E"/>
    <w:rsid w:val="00331270"/>
    <w:rsid w:val="00332D28"/>
    <w:rsid w:val="003330F5"/>
    <w:rsid w:val="0033332C"/>
    <w:rsid w:val="00333570"/>
    <w:rsid w:val="003337DC"/>
    <w:rsid w:val="00340358"/>
    <w:rsid w:val="003406D2"/>
    <w:rsid w:val="00341627"/>
    <w:rsid w:val="00341C4E"/>
    <w:rsid w:val="00344494"/>
    <w:rsid w:val="00344D17"/>
    <w:rsid w:val="00346694"/>
    <w:rsid w:val="0034703D"/>
    <w:rsid w:val="003505CE"/>
    <w:rsid w:val="003527F6"/>
    <w:rsid w:val="00352BC8"/>
    <w:rsid w:val="00352CD4"/>
    <w:rsid w:val="00353A45"/>
    <w:rsid w:val="00354BC7"/>
    <w:rsid w:val="00354FFA"/>
    <w:rsid w:val="00356F02"/>
    <w:rsid w:val="00360E6F"/>
    <w:rsid w:val="00362331"/>
    <w:rsid w:val="00362DC9"/>
    <w:rsid w:val="003634B1"/>
    <w:rsid w:val="00363858"/>
    <w:rsid w:val="003640AA"/>
    <w:rsid w:val="00364DC7"/>
    <w:rsid w:val="003734C3"/>
    <w:rsid w:val="0037416A"/>
    <w:rsid w:val="00374E51"/>
    <w:rsid w:val="00374E92"/>
    <w:rsid w:val="00375935"/>
    <w:rsid w:val="00376FED"/>
    <w:rsid w:val="0038079E"/>
    <w:rsid w:val="0038302C"/>
    <w:rsid w:val="0038412E"/>
    <w:rsid w:val="00384912"/>
    <w:rsid w:val="00384A58"/>
    <w:rsid w:val="0038594C"/>
    <w:rsid w:val="0038679B"/>
    <w:rsid w:val="00386F02"/>
    <w:rsid w:val="00386F0D"/>
    <w:rsid w:val="0039248A"/>
    <w:rsid w:val="00392CC6"/>
    <w:rsid w:val="003967D5"/>
    <w:rsid w:val="003A18BC"/>
    <w:rsid w:val="003A1970"/>
    <w:rsid w:val="003A1D11"/>
    <w:rsid w:val="003A38A4"/>
    <w:rsid w:val="003A4D55"/>
    <w:rsid w:val="003A5111"/>
    <w:rsid w:val="003A6050"/>
    <w:rsid w:val="003B4C2B"/>
    <w:rsid w:val="003B52C0"/>
    <w:rsid w:val="003B5714"/>
    <w:rsid w:val="003B652C"/>
    <w:rsid w:val="003B664C"/>
    <w:rsid w:val="003C0677"/>
    <w:rsid w:val="003C2F98"/>
    <w:rsid w:val="003C3F8D"/>
    <w:rsid w:val="003C42B3"/>
    <w:rsid w:val="003C4D7E"/>
    <w:rsid w:val="003D03D2"/>
    <w:rsid w:val="003D0B0A"/>
    <w:rsid w:val="003D2F06"/>
    <w:rsid w:val="003D43F3"/>
    <w:rsid w:val="003D68DB"/>
    <w:rsid w:val="003D7201"/>
    <w:rsid w:val="003E0D72"/>
    <w:rsid w:val="003E1C0B"/>
    <w:rsid w:val="003F0F39"/>
    <w:rsid w:val="003F5283"/>
    <w:rsid w:val="003F71B1"/>
    <w:rsid w:val="003FA9B5"/>
    <w:rsid w:val="0040065B"/>
    <w:rsid w:val="00401604"/>
    <w:rsid w:val="0040161C"/>
    <w:rsid w:val="00402ABF"/>
    <w:rsid w:val="00403A06"/>
    <w:rsid w:val="00403A2D"/>
    <w:rsid w:val="00403B81"/>
    <w:rsid w:val="004049F4"/>
    <w:rsid w:val="00405752"/>
    <w:rsid w:val="00405BD4"/>
    <w:rsid w:val="00407C02"/>
    <w:rsid w:val="00412386"/>
    <w:rsid w:val="00412452"/>
    <w:rsid w:val="004137D9"/>
    <w:rsid w:val="00413FE0"/>
    <w:rsid w:val="004149DE"/>
    <w:rsid w:val="00415CE4"/>
    <w:rsid w:val="0041631A"/>
    <w:rsid w:val="0042051F"/>
    <w:rsid w:val="00421643"/>
    <w:rsid w:val="00421E8D"/>
    <w:rsid w:val="00423853"/>
    <w:rsid w:val="00423AA8"/>
    <w:rsid w:val="0042434F"/>
    <w:rsid w:val="0042475A"/>
    <w:rsid w:val="00425789"/>
    <w:rsid w:val="00426A19"/>
    <w:rsid w:val="00426A5D"/>
    <w:rsid w:val="004276C4"/>
    <w:rsid w:val="004301CA"/>
    <w:rsid w:val="004306AA"/>
    <w:rsid w:val="00430B46"/>
    <w:rsid w:val="00430E8A"/>
    <w:rsid w:val="00435A1A"/>
    <w:rsid w:val="00435DB2"/>
    <w:rsid w:val="00437427"/>
    <w:rsid w:val="0043798B"/>
    <w:rsid w:val="00440CD2"/>
    <w:rsid w:val="00441577"/>
    <w:rsid w:val="004417BA"/>
    <w:rsid w:val="00442A71"/>
    <w:rsid w:val="00442CEE"/>
    <w:rsid w:val="0044330D"/>
    <w:rsid w:val="00444414"/>
    <w:rsid w:val="00446D17"/>
    <w:rsid w:val="00452EC1"/>
    <w:rsid w:val="00453998"/>
    <w:rsid w:val="00453A01"/>
    <w:rsid w:val="00453E79"/>
    <w:rsid w:val="0045483F"/>
    <w:rsid w:val="00456C56"/>
    <w:rsid w:val="0045730D"/>
    <w:rsid w:val="00462734"/>
    <w:rsid w:val="004648CA"/>
    <w:rsid w:val="00464AC5"/>
    <w:rsid w:val="00465FDB"/>
    <w:rsid w:val="00466699"/>
    <w:rsid w:val="004676E0"/>
    <w:rsid w:val="00472002"/>
    <w:rsid w:val="00472174"/>
    <w:rsid w:val="004722A0"/>
    <w:rsid w:val="00472EE2"/>
    <w:rsid w:val="00473F15"/>
    <w:rsid w:val="00474186"/>
    <w:rsid w:val="00480740"/>
    <w:rsid w:val="00482F26"/>
    <w:rsid w:val="00483882"/>
    <w:rsid w:val="00483E77"/>
    <w:rsid w:val="004840C6"/>
    <w:rsid w:val="004868D7"/>
    <w:rsid w:val="00487A6C"/>
    <w:rsid w:val="00491780"/>
    <w:rsid w:val="00491F80"/>
    <w:rsid w:val="004948C9"/>
    <w:rsid w:val="00494FD5"/>
    <w:rsid w:val="00497C6A"/>
    <w:rsid w:val="004A03AF"/>
    <w:rsid w:val="004A04C7"/>
    <w:rsid w:val="004A39BE"/>
    <w:rsid w:val="004A5C6A"/>
    <w:rsid w:val="004A6201"/>
    <w:rsid w:val="004A6ECE"/>
    <w:rsid w:val="004A7979"/>
    <w:rsid w:val="004A7EC7"/>
    <w:rsid w:val="004B06DB"/>
    <w:rsid w:val="004B1343"/>
    <w:rsid w:val="004B559C"/>
    <w:rsid w:val="004B5C27"/>
    <w:rsid w:val="004B632F"/>
    <w:rsid w:val="004B6575"/>
    <w:rsid w:val="004B725B"/>
    <w:rsid w:val="004C0A20"/>
    <w:rsid w:val="004C0EF6"/>
    <w:rsid w:val="004C1E6E"/>
    <w:rsid w:val="004C20D1"/>
    <w:rsid w:val="004C2799"/>
    <w:rsid w:val="004C2A12"/>
    <w:rsid w:val="004C327F"/>
    <w:rsid w:val="004C42FC"/>
    <w:rsid w:val="004C5994"/>
    <w:rsid w:val="004C6165"/>
    <w:rsid w:val="004C7049"/>
    <w:rsid w:val="004C70D6"/>
    <w:rsid w:val="004C770D"/>
    <w:rsid w:val="004D1277"/>
    <w:rsid w:val="004D21C8"/>
    <w:rsid w:val="004D29E7"/>
    <w:rsid w:val="004D3BF9"/>
    <w:rsid w:val="004D4A2D"/>
    <w:rsid w:val="004D4BC4"/>
    <w:rsid w:val="004D4C47"/>
    <w:rsid w:val="004D6A56"/>
    <w:rsid w:val="004D7663"/>
    <w:rsid w:val="004D7D65"/>
    <w:rsid w:val="004E1D91"/>
    <w:rsid w:val="004E5C0C"/>
    <w:rsid w:val="004E662F"/>
    <w:rsid w:val="004E7776"/>
    <w:rsid w:val="004F1923"/>
    <w:rsid w:val="004F238F"/>
    <w:rsid w:val="004F35CF"/>
    <w:rsid w:val="004F4864"/>
    <w:rsid w:val="004F5141"/>
    <w:rsid w:val="004F51DC"/>
    <w:rsid w:val="004F5433"/>
    <w:rsid w:val="004F6CEF"/>
    <w:rsid w:val="00500A23"/>
    <w:rsid w:val="0050133D"/>
    <w:rsid w:val="005028CA"/>
    <w:rsid w:val="00503A59"/>
    <w:rsid w:val="00503B57"/>
    <w:rsid w:val="0050487C"/>
    <w:rsid w:val="00505859"/>
    <w:rsid w:val="00505FF3"/>
    <w:rsid w:val="0050783D"/>
    <w:rsid w:val="00507A58"/>
    <w:rsid w:val="005102F1"/>
    <w:rsid w:val="0051171C"/>
    <w:rsid w:val="005119D9"/>
    <w:rsid w:val="0051487E"/>
    <w:rsid w:val="0051623D"/>
    <w:rsid w:val="005162FB"/>
    <w:rsid w:val="00522B9B"/>
    <w:rsid w:val="00523692"/>
    <w:rsid w:val="005239EE"/>
    <w:rsid w:val="005273B4"/>
    <w:rsid w:val="00530C34"/>
    <w:rsid w:val="0053244B"/>
    <w:rsid w:val="005325EB"/>
    <w:rsid w:val="00533CAE"/>
    <w:rsid w:val="00535C8C"/>
    <w:rsid w:val="005373D4"/>
    <w:rsid w:val="00540526"/>
    <w:rsid w:val="00540BB0"/>
    <w:rsid w:val="00540D32"/>
    <w:rsid w:val="00541655"/>
    <w:rsid w:val="005419D6"/>
    <w:rsid w:val="00542A7C"/>
    <w:rsid w:val="00543292"/>
    <w:rsid w:val="00544558"/>
    <w:rsid w:val="0054705B"/>
    <w:rsid w:val="005470F9"/>
    <w:rsid w:val="00550036"/>
    <w:rsid w:val="005504B6"/>
    <w:rsid w:val="00553822"/>
    <w:rsid w:val="005558C3"/>
    <w:rsid w:val="00561E62"/>
    <w:rsid w:val="00563B14"/>
    <w:rsid w:val="00565A6C"/>
    <w:rsid w:val="005679C2"/>
    <w:rsid w:val="00570005"/>
    <w:rsid w:val="0057086D"/>
    <w:rsid w:val="0057272C"/>
    <w:rsid w:val="00573272"/>
    <w:rsid w:val="0057586E"/>
    <w:rsid w:val="00576AC2"/>
    <w:rsid w:val="0057714F"/>
    <w:rsid w:val="00577649"/>
    <w:rsid w:val="00577D0F"/>
    <w:rsid w:val="005801A0"/>
    <w:rsid w:val="00584AEE"/>
    <w:rsid w:val="00586583"/>
    <w:rsid w:val="00590655"/>
    <w:rsid w:val="00593D34"/>
    <w:rsid w:val="00597B62"/>
    <w:rsid w:val="005A1C5A"/>
    <w:rsid w:val="005A32C6"/>
    <w:rsid w:val="005A35B4"/>
    <w:rsid w:val="005A3C1B"/>
    <w:rsid w:val="005A5073"/>
    <w:rsid w:val="005A5E49"/>
    <w:rsid w:val="005A6075"/>
    <w:rsid w:val="005B1660"/>
    <w:rsid w:val="005B330F"/>
    <w:rsid w:val="005B3D85"/>
    <w:rsid w:val="005B59E0"/>
    <w:rsid w:val="005B7A25"/>
    <w:rsid w:val="005C0E19"/>
    <w:rsid w:val="005C2328"/>
    <w:rsid w:val="005C2607"/>
    <w:rsid w:val="005C2D2F"/>
    <w:rsid w:val="005C2F49"/>
    <w:rsid w:val="005C3187"/>
    <w:rsid w:val="005C3B5A"/>
    <w:rsid w:val="005C6081"/>
    <w:rsid w:val="005C6173"/>
    <w:rsid w:val="005C61E5"/>
    <w:rsid w:val="005C75BF"/>
    <w:rsid w:val="005C7B68"/>
    <w:rsid w:val="005D3B80"/>
    <w:rsid w:val="005D4F6C"/>
    <w:rsid w:val="005D612F"/>
    <w:rsid w:val="005D6B29"/>
    <w:rsid w:val="005D7991"/>
    <w:rsid w:val="005D7A26"/>
    <w:rsid w:val="005E6A87"/>
    <w:rsid w:val="005E72CB"/>
    <w:rsid w:val="005F0535"/>
    <w:rsid w:val="005F26D7"/>
    <w:rsid w:val="005F272E"/>
    <w:rsid w:val="005F4F82"/>
    <w:rsid w:val="005F79B4"/>
    <w:rsid w:val="00605200"/>
    <w:rsid w:val="00605B96"/>
    <w:rsid w:val="0060699D"/>
    <w:rsid w:val="0061039B"/>
    <w:rsid w:val="006134FA"/>
    <w:rsid w:val="00614688"/>
    <w:rsid w:val="006149C9"/>
    <w:rsid w:val="006158CD"/>
    <w:rsid w:val="00615BFD"/>
    <w:rsid w:val="006171F8"/>
    <w:rsid w:val="00620B1F"/>
    <w:rsid w:val="00622370"/>
    <w:rsid w:val="0062517F"/>
    <w:rsid w:val="00625C7D"/>
    <w:rsid w:val="00626718"/>
    <w:rsid w:val="00627BF5"/>
    <w:rsid w:val="006344AB"/>
    <w:rsid w:val="0063539A"/>
    <w:rsid w:val="00636104"/>
    <w:rsid w:val="00641FB9"/>
    <w:rsid w:val="00642FB1"/>
    <w:rsid w:val="00643540"/>
    <w:rsid w:val="00643877"/>
    <w:rsid w:val="006452E2"/>
    <w:rsid w:val="006463AB"/>
    <w:rsid w:val="00646DDA"/>
    <w:rsid w:val="006476ED"/>
    <w:rsid w:val="00654444"/>
    <w:rsid w:val="006552B5"/>
    <w:rsid w:val="006566DB"/>
    <w:rsid w:val="0065678A"/>
    <w:rsid w:val="006571CF"/>
    <w:rsid w:val="0066073F"/>
    <w:rsid w:val="00661F92"/>
    <w:rsid w:val="00662889"/>
    <w:rsid w:val="00664680"/>
    <w:rsid w:val="00667C54"/>
    <w:rsid w:val="006703D4"/>
    <w:rsid w:val="00671376"/>
    <w:rsid w:val="0067304A"/>
    <w:rsid w:val="00675A2E"/>
    <w:rsid w:val="0067778E"/>
    <w:rsid w:val="00681358"/>
    <w:rsid w:val="006827FD"/>
    <w:rsid w:val="00685D13"/>
    <w:rsid w:val="006904AF"/>
    <w:rsid w:val="0069129D"/>
    <w:rsid w:val="006913F4"/>
    <w:rsid w:val="00692A7C"/>
    <w:rsid w:val="00697F9E"/>
    <w:rsid w:val="006A01BB"/>
    <w:rsid w:val="006A16C8"/>
    <w:rsid w:val="006A1F9C"/>
    <w:rsid w:val="006A27B5"/>
    <w:rsid w:val="006A2D3B"/>
    <w:rsid w:val="006A390E"/>
    <w:rsid w:val="006A404A"/>
    <w:rsid w:val="006A4BF5"/>
    <w:rsid w:val="006A7A62"/>
    <w:rsid w:val="006B1954"/>
    <w:rsid w:val="006B2295"/>
    <w:rsid w:val="006B32D7"/>
    <w:rsid w:val="006B3478"/>
    <w:rsid w:val="006B3703"/>
    <w:rsid w:val="006B3753"/>
    <w:rsid w:val="006B6B91"/>
    <w:rsid w:val="006B6FDF"/>
    <w:rsid w:val="006C16AE"/>
    <w:rsid w:val="006C1D9A"/>
    <w:rsid w:val="006C4285"/>
    <w:rsid w:val="006C4FEB"/>
    <w:rsid w:val="006C6C4A"/>
    <w:rsid w:val="006D05CB"/>
    <w:rsid w:val="006D0839"/>
    <w:rsid w:val="006D1000"/>
    <w:rsid w:val="006D1751"/>
    <w:rsid w:val="006D2E74"/>
    <w:rsid w:val="006D49A5"/>
    <w:rsid w:val="006D610E"/>
    <w:rsid w:val="006E0AF5"/>
    <w:rsid w:val="006E1262"/>
    <w:rsid w:val="006E265D"/>
    <w:rsid w:val="006E2C7B"/>
    <w:rsid w:val="006E5296"/>
    <w:rsid w:val="006E5D3D"/>
    <w:rsid w:val="006E648C"/>
    <w:rsid w:val="006E6DEF"/>
    <w:rsid w:val="006E75EB"/>
    <w:rsid w:val="006E7807"/>
    <w:rsid w:val="006E7C49"/>
    <w:rsid w:val="006EF1F3"/>
    <w:rsid w:val="006F0261"/>
    <w:rsid w:val="006F0ADD"/>
    <w:rsid w:val="006F157C"/>
    <w:rsid w:val="006F1A07"/>
    <w:rsid w:val="006F3653"/>
    <w:rsid w:val="006F6087"/>
    <w:rsid w:val="006F7465"/>
    <w:rsid w:val="007006FF"/>
    <w:rsid w:val="00701251"/>
    <w:rsid w:val="0070151D"/>
    <w:rsid w:val="00702073"/>
    <w:rsid w:val="00702372"/>
    <w:rsid w:val="00703EA6"/>
    <w:rsid w:val="00703FE2"/>
    <w:rsid w:val="00706D0F"/>
    <w:rsid w:val="00710468"/>
    <w:rsid w:val="007130A4"/>
    <w:rsid w:val="0071672E"/>
    <w:rsid w:val="00717AEB"/>
    <w:rsid w:val="00720461"/>
    <w:rsid w:val="0072144F"/>
    <w:rsid w:val="00723103"/>
    <w:rsid w:val="00724C3B"/>
    <w:rsid w:val="00725C2A"/>
    <w:rsid w:val="00727554"/>
    <w:rsid w:val="007278DF"/>
    <w:rsid w:val="00730372"/>
    <w:rsid w:val="007304D5"/>
    <w:rsid w:val="00730A21"/>
    <w:rsid w:val="00730BBD"/>
    <w:rsid w:val="007313F2"/>
    <w:rsid w:val="00731428"/>
    <w:rsid w:val="007315CB"/>
    <w:rsid w:val="007315CC"/>
    <w:rsid w:val="00732641"/>
    <w:rsid w:val="007357AF"/>
    <w:rsid w:val="007359E3"/>
    <w:rsid w:val="00736159"/>
    <w:rsid w:val="00737B78"/>
    <w:rsid w:val="00741390"/>
    <w:rsid w:val="007416D3"/>
    <w:rsid w:val="00742328"/>
    <w:rsid w:val="00742FBB"/>
    <w:rsid w:val="00743AEE"/>
    <w:rsid w:val="00744080"/>
    <w:rsid w:val="007454AE"/>
    <w:rsid w:val="00746A8F"/>
    <w:rsid w:val="00747953"/>
    <w:rsid w:val="00751263"/>
    <w:rsid w:val="00751671"/>
    <w:rsid w:val="0075171B"/>
    <w:rsid w:val="00752F16"/>
    <w:rsid w:val="007565E9"/>
    <w:rsid w:val="00757A14"/>
    <w:rsid w:val="00757C9C"/>
    <w:rsid w:val="007628B1"/>
    <w:rsid w:val="00770BC1"/>
    <w:rsid w:val="00771E60"/>
    <w:rsid w:val="00771EE2"/>
    <w:rsid w:val="007724B5"/>
    <w:rsid w:val="007727BA"/>
    <w:rsid w:val="007729BB"/>
    <w:rsid w:val="00773EBF"/>
    <w:rsid w:val="007764E0"/>
    <w:rsid w:val="00776A61"/>
    <w:rsid w:val="007773E1"/>
    <w:rsid w:val="00777803"/>
    <w:rsid w:val="00777913"/>
    <w:rsid w:val="00777FA6"/>
    <w:rsid w:val="00780121"/>
    <w:rsid w:val="007820F3"/>
    <w:rsid w:val="00782361"/>
    <w:rsid w:val="00785489"/>
    <w:rsid w:val="00785B4B"/>
    <w:rsid w:val="00786A06"/>
    <w:rsid w:val="00790DF5"/>
    <w:rsid w:val="007917E7"/>
    <w:rsid w:val="00791AE5"/>
    <w:rsid w:val="007943E4"/>
    <w:rsid w:val="00795AF0"/>
    <w:rsid w:val="007A0609"/>
    <w:rsid w:val="007A1109"/>
    <w:rsid w:val="007A1B0B"/>
    <w:rsid w:val="007A24F5"/>
    <w:rsid w:val="007A3207"/>
    <w:rsid w:val="007A43ED"/>
    <w:rsid w:val="007A52E6"/>
    <w:rsid w:val="007A795B"/>
    <w:rsid w:val="007B1064"/>
    <w:rsid w:val="007B16A3"/>
    <w:rsid w:val="007B250B"/>
    <w:rsid w:val="007B2A17"/>
    <w:rsid w:val="007B5FE9"/>
    <w:rsid w:val="007B751B"/>
    <w:rsid w:val="007C3DB2"/>
    <w:rsid w:val="007C4A39"/>
    <w:rsid w:val="007C657A"/>
    <w:rsid w:val="007D0170"/>
    <w:rsid w:val="007D0617"/>
    <w:rsid w:val="007D2FF4"/>
    <w:rsid w:val="007D3F45"/>
    <w:rsid w:val="007D47EE"/>
    <w:rsid w:val="007D51C4"/>
    <w:rsid w:val="007D63AE"/>
    <w:rsid w:val="007E0989"/>
    <w:rsid w:val="007E0E89"/>
    <w:rsid w:val="007E105B"/>
    <w:rsid w:val="007E2D3F"/>
    <w:rsid w:val="007E350E"/>
    <w:rsid w:val="007E4898"/>
    <w:rsid w:val="007E62EF"/>
    <w:rsid w:val="007E768C"/>
    <w:rsid w:val="007F00E8"/>
    <w:rsid w:val="007F1435"/>
    <w:rsid w:val="007F39E2"/>
    <w:rsid w:val="007F3FED"/>
    <w:rsid w:val="007F432F"/>
    <w:rsid w:val="007F47C7"/>
    <w:rsid w:val="007F5B34"/>
    <w:rsid w:val="007F60FF"/>
    <w:rsid w:val="007F6F61"/>
    <w:rsid w:val="00805406"/>
    <w:rsid w:val="00805A94"/>
    <w:rsid w:val="008069D5"/>
    <w:rsid w:val="008072E8"/>
    <w:rsid w:val="008119E2"/>
    <w:rsid w:val="00812D7A"/>
    <w:rsid w:val="008142C5"/>
    <w:rsid w:val="00814EA6"/>
    <w:rsid w:val="00816D15"/>
    <w:rsid w:val="00816F77"/>
    <w:rsid w:val="00820C02"/>
    <w:rsid w:val="0082164D"/>
    <w:rsid w:val="0082221A"/>
    <w:rsid w:val="00825045"/>
    <w:rsid w:val="00830960"/>
    <w:rsid w:val="008321C5"/>
    <w:rsid w:val="00833DAC"/>
    <w:rsid w:val="00835308"/>
    <w:rsid w:val="00835BAC"/>
    <w:rsid w:val="00836A6F"/>
    <w:rsid w:val="00837C78"/>
    <w:rsid w:val="008425DA"/>
    <w:rsid w:val="00842BF9"/>
    <w:rsid w:val="00842F19"/>
    <w:rsid w:val="00843B9A"/>
    <w:rsid w:val="00844099"/>
    <w:rsid w:val="00844D53"/>
    <w:rsid w:val="008457B9"/>
    <w:rsid w:val="008466A6"/>
    <w:rsid w:val="0084703B"/>
    <w:rsid w:val="00847C05"/>
    <w:rsid w:val="00852B2F"/>
    <w:rsid w:val="00853BAE"/>
    <w:rsid w:val="00854822"/>
    <w:rsid w:val="008608A9"/>
    <w:rsid w:val="00860FB9"/>
    <w:rsid w:val="0086288C"/>
    <w:rsid w:val="00862D7E"/>
    <w:rsid w:val="00862DD0"/>
    <w:rsid w:val="00862F2B"/>
    <w:rsid w:val="0086326B"/>
    <w:rsid w:val="00865706"/>
    <w:rsid w:val="0086770A"/>
    <w:rsid w:val="00867D5F"/>
    <w:rsid w:val="008702A6"/>
    <w:rsid w:val="00874078"/>
    <w:rsid w:val="008767AD"/>
    <w:rsid w:val="0087682A"/>
    <w:rsid w:val="00877181"/>
    <w:rsid w:val="008814B3"/>
    <w:rsid w:val="008821B2"/>
    <w:rsid w:val="00882253"/>
    <w:rsid w:val="00882B95"/>
    <w:rsid w:val="00884AE4"/>
    <w:rsid w:val="00885504"/>
    <w:rsid w:val="00887E35"/>
    <w:rsid w:val="00890462"/>
    <w:rsid w:val="008910CB"/>
    <w:rsid w:val="0089260C"/>
    <w:rsid w:val="00892B28"/>
    <w:rsid w:val="00892B50"/>
    <w:rsid w:val="00894D61"/>
    <w:rsid w:val="008953C1"/>
    <w:rsid w:val="00897D67"/>
    <w:rsid w:val="008A0A12"/>
    <w:rsid w:val="008A23CA"/>
    <w:rsid w:val="008A354C"/>
    <w:rsid w:val="008A5896"/>
    <w:rsid w:val="008A6517"/>
    <w:rsid w:val="008A7DDC"/>
    <w:rsid w:val="008B0AC4"/>
    <w:rsid w:val="008B0EE9"/>
    <w:rsid w:val="008B1479"/>
    <w:rsid w:val="008B5BC5"/>
    <w:rsid w:val="008B5CA9"/>
    <w:rsid w:val="008B5DAD"/>
    <w:rsid w:val="008B72CD"/>
    <w:rsid w:val="008C1170"/>
    <w:rsid w:val="008C12B5"/>
    <w:rsid w:val="008C2870"/>
    <w:rsid w:val="008C407F"/>
    <w:rsid w:val="008C41D6"/>
    <w:rsid w:val="008C4C41"/>
    <w:rsid w:val="008C5A31"/>
    <w:rsid w:val="008C5EA6"/>
    <w:rsid w:val="008C6185"/>
    <w:rsid w:val="008C7D03"/>
    <w:rsid w:val="008C7FBA"/>
    <w:rsid w:val="008D5564"/>
    <w:rsid w:val="008D6B69"/>
    <w:rsid w:val="008D704B"/>
    <w:rsid w:val="008D74C7"/>
    <w:rsid w:val="008E2653"/>
    <w:rsid w:val="008E703F"/>
    <w:rsid w:val="008F13E0"/>
    <w:rsid w:val="008F275D"/>
    <w:rsid w:val="008F3174"/>
    <w:rsid w:val="008F51E9"/>
    <w:rsid w:val="008F75FA"/>
    <w:rsid w:val="008F7AB8"/>
    <w:rsid w:val="0090454B"/>
    <w:rsid w:val="00904710"/>
    <w:rsid w:val="009063D7"/>
    <w:rsid w:val="0090673B"/>
    <w:rsid w:val="00907166"/>
    <w:rsid w:val="00907F23"/>
    <w:rsid w:val="00910A5D"/>
    <w:rsid w:val="009110B8"/>
    <w:rsid w:val="00912DD0"/>
    <w:rsid w:val="00913DC5"/>
    <w:rsid w:val="00914590"/>
    <w:rsid w:val="00914631"/>
    <w:rsid w:val="009154DA"/>
    <w:rsid w:val="00915C1A"/>
    <w:rsid w:val="00916E64"/>
    <w:rsid w:val="00920ABD"/>
    <w:rsid w:val="00921BD9"/>
    <w:rsid w:val="009245AC"/>
    <w:rsid w:val="00925E0E"/>
    <w:rsid w:val="00926F26"/>
    <w:rsid w:val="00930AE2"/>
    <w:rsid w:val="00930E21"/>
    <w:rsid w:val="00934E6D"/>
    <w:rsid w:val="00935681"/>
    <w:rsid w:val="00935DFE"/>
    <w:rsid w:val="00940651"/>
    <w:rsid w:val="0094154D"/>
    <w:rsid w:val="00942686"/>
    <w:rsid w:val="009427A8"/>
    <w:rsid w:val="00942AAD"/>
    <w:rsid w:val="00942BBD"/>
    <w:rsid w:val="00943A7C"/>
    <w:rsid w:val="00945D61"/>
    <w:rsid w:val="009477B7"/>
    <w:rsid w:val="009536AF"/>
    <w:rsid w:val="009539FE"/>
    <w:rsid w:val="009558DA"/>
    <w:rsid w:val="00955B9C"/>
    <w:rsid w:val="009563F8"/>
    <w:rsid w:val="00956E87"/>
    <w:rsid w:val="009575A8"/>
    <w:rsid w:val="00960BE3"/>
    <w:rsid w:val="00961623"/>
    <w:rsid w:val="009641EF"/>
    <w:rsid w:val="00964239"/>
    <w:rsid w:val="00964F40"/>
    <w:rsid w:val="00965E5B"/>
    <w:rsid w:val="00970C13"/>
    <w:rsid w:val="0097311A"/>
    <w:rsid w:val="00977A06"/>
    <w:rsid w:val="009807BE"/>
    <w:rsid w:val="00980F19"/>
    <w:rsid w:val="00981F19"/>
    <w:rsid w:val="00983C5E"/>
    <w:rsid w:val="00984D7D"/>
    <w:rsid w:val="00985C36"/>
    <w:rsid w:val="009877CE"/>
    <w:rsid w:val="009902F9"/>
    <w:rsid w:val="009913CA"/>
    <w:rsid w:val="009945AD"/>
    <w:rsid w:val="009A0AB5"/>
    <w:rsid w:val="009A296F"/>
    <w:rsid w:val="009A2DDB"/>
    <w:rsid w:val="009A2FC6"/>
    <w:rsid w:val="009A42A4"/>
    <w:rsid w:val="009A44DD"/>
    <w:rsid w:val="009A6C67"/>
    <w:rsid w:val="009A7205"/>
    <w:rsid w:val="009B0992"/>
    <w:rsid w:val="009B1267"/>
    <w:rsid w:val="009B3167"/>
    <w:rsid w:val="009B3E97"/>
    <w:rsid w:val="009B59ED"/>
    <w:rsid w:val="009B64E2"/>
    <w:rsid w:val="009B6F9B"/>
    <w:rsid w:val="009B7BFC"/>
    <w:rsid w:val="009C0565"/>
    <w:rsid w:val="009C0C0D"/>
    <w:rsid w:val="009C11C4"/>
    <w:rsid w:val="009C4394"/>
    <w:rsid w:val="009C48C3"/>
    <w:rsid w:val="009C580F"/>
    <w:rsid w:val="009D0760"/>
    <w:rsid w:val="009D08D5"/>
    <w:rsid w:val="009D1DD1"/>
    <w:rsid w:val="009D233B"/>
    <w:rsid w:val="009D29F7"/>
    <w:rsid w:val="009D2F42"/>
    <w:rsid w:val="009D3426"/>
    <w:rsid w:val="009D3670"/>
    <w:rsid w:val="009D669A"/>
    <w:rsid w:val="009D6C6C"/>
    <w:rsid w:val="009E08BE"/>
    <w:rsid w:val="009E1A4D"/>
    <w:rsid w:val="009E22D8"/>
    <w:rsid w:val="009E2A04"/>
    <w:rsid w:val="009E348E"/>
    <w:rsid w:val="009E3F7A"/>
    <w:rsid w:val="009E6F00"/>
    <w:rsid w:val="009E72FE"/>
    <w:rsid w:val="009E75A8"/>
    <w:rsid w:val="009F06E1"/>
    <w:rsid w:val="009F130D"/>
    <w:rsid w:val="009F1F9C"/>
    <w:rsid w:val="009F378B"/>
    <w:rsid w:val="009F4837"/>
    <w:rsid w:val="009F5EFA"/>
    <w:rsid w:val="009F6A54"/>
    <w:rsid w:val="009F7D21"/>
    <w:rsid w:val="009F7DAC"/>
    <w:rsid w:val="00A00351"/>
    <w:rsid w:val="00A0174B"/>
    <w:rsid w:val="00A022C3"/>
    <w:rsid w:val="00A03655"/>
    <w:rsid w:val="00A0419D"/>
    <w:rsid w:val="00A06033"/>
    <w:rsid w:val="00A126F9"/>
    <w:rsid w:val="00A12A14"/>
    <w:rsid w:val="00A12DC5"/>
    <w:rsid w:val="00A13972"/>
    <w:rsid w:val="00A13EC4"/>
    <w:rsid w:val="00A13F60"/>
    <w:rsid w:val="00A15E38"/>
    <w:rsid w:val="00A163E8"/>
    <w:rsid w:val="00A16E5D"/>
    <w:rsid w:val="00A20F13"/>
    <w:rsid w:val="00A21CFE"/>
    <w:rsid w:val="00A237D5"/>
    <w:rsid w:val="00A24A2F"/>
    <w:rsid w:val="00A27006"/>
    <w:rsid w:val="00A276FA"/>
    <w:rsid w:val="00A3092C"/>
    <w:rsid w:val="00A31B7F"/>
    <w:rsid w:val="00A32789"/>
    <w:rsid w:val="00A33CD1"/>
    <w:rsid w:val="00A34765"/>
    <w:rsid w:val="00A35513"/>
    <w:rsid w:val="00A406B9"/>
    <w:rsid w:val="00A419D9"/>
    <w:rsid w:val="00A41E90"/>
    <w:rsid w:val="00A41EFA"/>
    <w:rsid w:val="00A42149"/>
    <w:rsid w:val="00A459AC"/>
    <w:rsid w:val="00A45B68"/>
    <w:rsid w:val="00A45F02"/>
    <w:rsid w:val="00A46401"/>
    <w:rsid w:val="00A47170"/>
    <w:rsid w:val="00A47334"/>
    <w:rsid w:val="00A504B7"/>
    <w:rsid w:val="00A51317"/>
    <w:rsid w:val="00A51F3B"/>
    <w:rsid w:val="00A53E5D"/>
    <w:rsid w:val="00A54C23"/>
    <w:rsid w:val="00A557F2"/>
    <w:rsid w:val="00A56DA5"/>
    <w:rsid w:val="00A57B15"/>
    <w:rsid w:val="00A62068"/>
    <w:rsid w:val="00A6262B"/>
    <w:rsid w:val="00A62CD9"/>
    <w:rsid w:val="00A64127"/>
    <w:rsid w:val="00A64167"/>
    <w:rsid w:val="00A66372"/>
    <w:rsid w:val="00A7208B"/>
    <w:rsid w:val="00A72557"/>
    <w:rsid w:val="00A73B54"/>
    <w:rsid w:val="00A73DCA"/>
    <w:rsid w:val="00A74864"/>
    <w:rsid w:val="00A7490D"/>
    <w:rsid w:val="00A7746D"/>
    <w:rsid w:val="00A77742"/>
    <w:rsid w:val="00A77C7B"/>
    <w:rsid w:val="00A80700"/>
    <w:rsid w:val="00A80D6F"/>
    <w:rsid w:val="00A83278"/>
    <w:rsid w:val="00A834E0"/>
    <w:rsid w:val="00A842ED"/>
    <w:rsid w:val="00A84B2B"/>
    <w:rsid w:val="00A85C01"/>
    <w:rsid w:val="00A8603A"/>
    <w:rsid w:val="00A86DC9"/>
    <w:rsid w:val="00A86E9E"/>
    <w:rsid w:val="00A97D5C"/>
    <w:rsid w:val="00AA453F"/>
    <w:rsid w:val="00AA518C"/>
    <w:rsid w:val="00AA51F4"/>
    <w:rsid w:val="00AA70B8"/>
    <w:rsid w:val="00AA74E5"/>
    <w:rsid w:val="00AB2A7E"/>
    <w:rsid w:val="00AB50F1"/>
    <w:rsid w:val="00AB5F88"/>
    <w:rsid w:val="00AB6593"/>
    <w:rsid w:val="00AB6664"/>
    <w:rsid w:val="00AC1031"/>
    <w:rsid w:val="00AC15AF"/>
    <w:rsid w:val="00AC1904"/>
    <w:rsid w:val="00AC2F4C"/>
    <w:rsid w:val="00AC3ABA"/>
    <w:rsid w:val="00AC472C"/>
    <w:rsid w:val="00AC6072"/>
    <w:rsid w:val="00AC65D5"/>
    <w:rsid w:val="00AC75EB"/>
    <w:rsid w:val="00AC7F61"/>
    <w:rsid w:val="00AD0644"/>
    <w:rsid w:val="00AD0976"/>
    <w:rsid w:val="00AD6482"/>
    <w:rsid w:val="00AE0A54"/>
    <w:rsid w:val="00AE0E20"/>
    <w:rsid w:val="00AE24B8"/>
    <w:rsid w:val="00AE2BBB"/>
    <w:rsid w:val="00AE2EA2"/>
    <w:rsid w:val="00AE2F81"/>
    <w:rsid w:val="00AE3C73"/>
    <w:rsid w:val="00AE4171"/>
    <w:rsid w:val="00AE4BB9"/>
    <w:rsid w:val="00AE764B"/>
    <w:rsid w:val="00AF104D"/>
    <w:rsid w:val="00AF5067"/>
    <w:rsid w:val="00AF56F4"/>
    <w:rsid w:val="00AF6C95"/>
    <w:rsid w:val="00B00136"/>
    <w:rsid w:val="00B01F27"/>
    <w:rsid w:val="00B029F0"/>
    <w:rsid w:val="00B0374A"/>
    <w:rsid w:val="00B03F4D"/>
    <w:rsid w:val="00B04244"/>
    <w:rsid w:val="00B046D7"/>
    <w:rsid w:val="00B069A0"/>
    <w:rsid w:val="00B129E3"/>
    <w:rsid w:val="00B14F70"/>
    <w:rsid w:val="00B15913"/>
    <w:rsid w:val="00B20AF5"/>
    <w:rsid w:val="00B2272B"/>
    <w:rsid w:val="00B23C07"/>
    <w:rsid w:val="00B24295"/>
    <w:rsid w:val="00B25442"/>
    <w:rsid w:val="00B26F8B"/>
    <w:rsid w:val="00B27F0F"/>
    <w:rsid w:val="00B31C0B"/>
    <w:rsid w:val="00B326DC"/>
    <w:rsid w:val="00B333FA"/>
    <w:rsid w:val="00B33B35"/>
    <w:rsid w:val="00B353FC"/>
    <w:rsid w:val="00B357CB"/>
    <w:rsid w:val="00B406E6"/>
    <w:rsid w:val="00B40E42"/>
    <w:rsid w:val="00B424D6"/>
    <w:rsid w:val="00B426B8"/>
    <w:rsid w:val="00B452BA"/>
    <w:rsid w:val="00B455E2"/>
    <w:rsid w:val="00B50C6B"/>
    <w:rsid w:val="00B521E0"/>
    <w:rsid w:val="00B521E8"/>
    <w:rsid w:val="00B523B5"/>
    <w:rsid w:val="00B529BF"/>
    <w:rsid w:val="00B53656"/>
    <w:rsid w:val="00B5475C"/>
    <w:rsid w:val="00B57152"/>
    <w:rsid w:val="00B606D2"/>
    <w:rsid w:val="00B60BD9"/>
    <w:rsid w:val="00B61E68"/>
    <w:rsid w:val="00B63786"/>
    <w:rsid w:val="00B63923"/>
    <w:rsid w:val="00B648E6"/>
    <w:rsid w:val="00B72B3F"/>
    <w:rsid w:val="00B74474"/>
    <w:rsid w:val="00B75AF0"/>
    <w:rsid w:val="00B76F86"/>
    <w:rsid w:val="00B81023"/>
    <w:rsid w:val="00B8344F"/>
    <w:rsid w:val="00B84454"/>
    <w:rsid w:val="00B86C5A"/>
    <w:rsid w:val="00B876B9"/>
    <w:rsid w:val="00B87B45"/>
    <w:rsid w:val="00B87F9E"/>
    <w:rsid w:val="00B912EC"/>
    <w:rsid w:val="00B9249E"/>
    <w:rsid w:val="00B9266C"/>
    <w:rsid w:val="00B94985"/>
    <w:rsid w:val="00B96CF5"/>
    <w:rsid w:val="00BA0AD7"/>
    <w:rsid w:val="00BA4D14"/>
    <w:rsid w:val="00BA500D"/>
    <w:rsid w:val="00BA5743"/>
    <w:rsid w:val="00BA7C74"/>
    <w:rsid w:val="00BB13E5"/>
    <w:rsid w:val="00BB222D"/>
    <w:rsid w:val="00BB307D"/>
    <w:rsid w:val="00BB30B2"/>
    <w:rsid w:val="00BB44F2"/>
    <w:rsid w:val="00BB689D"/>
    <w:rsid w:val="00BC0235"/>
    <w:rsid w:val="00BC0612"/>
    <w:rsid w:val="00BC0DD3"/>
    <w:rsid w:val="00BC2150"/>
    <w:rsid w:val="00BC339C"/>
    <w:rsid w:val="00BC3A6B"/>
    <w:rsid w:val="00BC76A4"/>
    <w:rsid w:val="00BD0AB1"/>
    <w:rsid w:val="00BD0C87"/>
    <w:rsid w:val="00BD200A"/>
    <w:rsid w:val="00BD3314"/>
    <w:rsid w:val="00BD4316"/>
    <w:rsid w:val="00BD5A2E"/>
    <w:rsid w:val="00BD7532"/>
    <w:rsid w:val="00BD79C7"/>
    <w:rsid w:val="00BE0782"/>
    <w:rsid w:val="00BE120D"/>
    <w:rsid w:val="00BE3074"/>
    <w:rsid w:val="00BE3FD7"/>
    <w:rsid w:val="00BE4D93"/>
    <w:rsid w:val="00BE5C4E"/>
    <w:rsid w:val="00BEC631"/>
    <w:rsid w:val="00BF1F50"/>
    <w:rsid w:val="00BF3254"/>
    <w:rsid w:val="00BF4251"/>
    <w:rsid w:val="00BF494E"/>
    <w:rsid w:val="00BF4F79"/>
    <w:rsid w:val="00C003F5"/>
    <w:rsid w:val="00C0362B"/>
    <w:rsid w:val="00C044B3"/>
    <w:rsid w:val="00C04932"/>
    <w:rsid w:val="00C052FE"/>
    <w:rsid w:val="00C0533F"/>
    <w:rsid w:val="00C078A2"/>
    <w:rsid w:val="00C101CF"/>
    <w:rsid w:val="00C1166B"/>
    <w:rsid w:val="00C1400B"/>
    <w:rsid w:val="00C141B5"/>
    <w:rsid w:val="00C142AD"/>
    <w:rsid w:val="00C15826"/>
    <w:rsid w:val="00C16373"/>
    <w:rsid w:val="00C166FB"/>
    <w:rsid w:val="00C202DE"/>
    <w:rsid w:val="00C21819"/>
    <w:rsid w:val="00C21A93"/>
    <w:rsid w:val="00C23720"/>
    <w:rsid w:val="00C23BA3"/>
    <w:rsid w:val="00C246C3"/>
    <w:rsid w:val="00C24E64"/>
    <w:rsid w:val="00C264E9"/>
    <w:rsid w:val="00C26DB5"/>
    <w:rsid w:val="00C27E8F"/>
    <w:rsid w:val="00C334C5"/>
    <w:rsid w:val="00C334C9"/>
    <w:rsid w:val="00C34D0F"/>
    <w:rsid w:val="00C35A10"/>
    <w:rsid w:val="00C37523"/>
    <w:rsid w:val="00C3770D"/>
    <w:rsid w:val="00C40681"/>
    <w:rsid w:val="00C41BD3"/>
    <w:rsid w:val="00C433B0"/>
    <w:rsid w:val="00C435A7"/>
    <w:rsid w:val="00C4528B"/>
    <w:rsid w:val="00C453AF"/>
    <w:rsid w:val="00C5083D"/>
    <w:rsid w:val="00C51409"/>
    <w:rsid w:val="00C52D9C"/>
    <w:rsid w:val="00C539D9"/>
    <w:rsid w:val="00C5423F"/>
    <w:rsid w:val="00C54F3E"/>
    <w:rsid w:val="00C61298"/>
    <w:rsid w:val="00C61522"/>
    <w:rsid w:val="00C620A0"/>
    <w:rsid w:val="00C641F0"/>
    <w:rsid w:val="00C65AEC"/>
    <w:rsid w:val="00C66537"/>
    <w:rsid w:val="00C6669C"/>
    <w:rsid w:val="00C70DA7"/>
    <w:rsid w:val="00C71C2B"/>
    <w:rsid w:val="00C742A4"/>
    <w:rsid w:val="00C74D71"/>
    <w:rsid w:val="00C765DA"/>
    <w:rsid w:val="00C7668F"/>
    <w:rsid w:val="00C7682A"/>
    <w:rsid w:val="00C76A2F"/>
    <w:rsid w:val="00C76CD0"/>
    <w:rsid w:val="00C77CB3"/>
    <w:rsid w:val="00C80127"/>
    <w:rsid w:val="00C8195A"/>
    <w:rsid w:val="00C83803"/>
    <w:rsid w:val="00C84443"/>
    <w:rsid w:val="00C85E1C"/>
    <w:rsid w:val="00C86873"/>
    <w:rsid w:val="00C87FF7"/>
    <w:rsid w:val="00C902DC"/>
    <w:rsid w:val="00C90987"/>
    <w:rsid w:val="00C9321B"/>
    <w:rsid w:val="00C942DF"/>
    <w:rsid w:val="00C9431A"/>
    <w:rsid w:val="00C94603"/>
    <w:rsid w:val="00C956C6"/>
    <w:rsid w:val="00C965D0"/>
    <w:rsid w:val="00CA1866"/>
    <w:rsid w:val="00CA20D6"/>
    <w:rsid w:val="00CA3762"/>
    <w:rsid w:val="00CA3D54"/>
    <w:rsid w:val="00CA3F8B"/>
    <w:rsid w:val="00CA55F8"/>
    <w:rsid w:val="00CA5DA4"/>
    <w:rsid w:val="00CA6C7E"/>
    <w:rsid w:val="00CB0243"/>
    <w:rsid w:val="00CB2DD5"/>
    <w:rsid w:val="00CB51C2"/>
    <w:rsid w:val="00CC0CD0"/>
    <w:rsid w:val="00CC2E38"/>
    <w:rsid w:val="00CC51C0"/>
    <w:rsid w:val="00CC666D"/>
    <w:rsid w:val="00CC6A8D"/>
    <w:rsid w:val="00CC77BE"/>
    <w:rsid w:val="00CC7BED"/>
    <w:rsid w:val="00CD777A"/>
    <w:rsid w:val="00CE0711"/>
    <w:rsid w:val="00CE2591"/>
    <w:rsid w:val="00CE4856"/>
    <w:rsid w:val="00CE73BF"/>
    <w:rsid w:val="00CF199F"/>
    <w:rsid w:val="00CF24DF"/>
    <w:rsid w:val="00CF2CD6"/>
    <w:rsid w:val="00CF35F2"/>
    <w:rsid w:val="00CF36B7"/>
    <w:rsid w:val="00CF40F2"/>
    <w:rsid w:val="00CF4E2D"/>
    <w:rsid w:val="00CF5392"/>
    <w:rsid w:val="00D01B30"/>
    <w:rsid w:val="00D02FBE"/>
    <w:rsid w:val="00D068AD"/>
    <w:rsid w:val="00D06F70"/>
    <w:rsid w:val="00D10215"/>
    <w:rsid w:val="00D11FAF"/>
    <w:rsid w:val="00D12952"/>
    <w:rsid w:val="00D143CD"/>
    <w:rsid w:val="00D14669"/>
    <w:rsid w:val="00D1527E"/>
    <w:rsid w:val="00D15FCA"/>
    <w:rsid w:val="00D16722"/>
    <w:rsid w:val="00D16821"/>
    <w:rsid w:val="00D17C83"/>
    <w:rsid w:val="00D21BFB"/>
    <w:rsid w:val="00D234DD"/>
    <w:rsid w:val="00D23889"/>
    <w:rsid w:val="00D24345"/>
    <w:rsid w:val="00D247C5"/>
    <w:rsid w:val="00D2625B"/>
    <w:rsid w:val="00D2662E"/>
    <w:rsid w:val="00D3095F"/>
    <w:rsid w:val="00D30C3E"/>
    <w:rsid w:val="00D32546"/>
    <w:rsid w:val="00D327BF"/>
    <w:rsid w:val="00D32A92"/>
    <w:rsid w:val="00D33204"/>
    <w:rsid w:val="00D33CF2"/>
    <w:rsid w:val="00D35B51"/>
    <w:rsid w:val="00D405C3"/>
    <w:rsid w:val="00D409B8"/>
    <w:rsid w:val="00D421E5"/>
    <w:rsid w:val="00D43123"/>
    <w:rsid w:val="00D501BC"/>
    <w:rsid w:val="00D50F0B"/>
    <w:rsid w:val="00D517E5"/>
    <w:rsid w:val="00D53BA7"/>
    <w:rsid w:val="00D55289"/>
    <w:rsid w:val="00D561D8"/>
    <w:rsid w:val="00D614BB"/>
    <w:rsid w:val="00D61CD6"/>
    <w:rsid w:val="00D62670"/>
    <w:rsid w:val="00D62BAB"/>
    <w:rsid w:val="00D63C0B"/>
    <w:rsid w:val="00D64B6F"/>
    <w:rsid w:val="00D65033"/>
    <w:rsid w:val="00D65B93"/>
    <w:rsid w:val="00D65E98"/>
    <w:rsid w:val="00D66616"/>
    <w:rsid w:val="00D675E7"/>
    <w:rsid w:val="00D73333"/>
    <w:rsid w:val="00D733DC"/>
    <w:rsid w:val="00D74379"/>
    <w:rsid w:val="00D74401"/>
    <w:rsid w:val="00D762C1"/>
    <w:rsid w:val="00D8120D"/>
    <w:rsid w:val="00D81214"/>
    <w:rsid w:val="00D82519"/>
    <w:rsid w:val="00D86BFF"/>
    <w:rsid w:val="00D875F0"/>
    <w:rsid w:val="00D90667"/>
    <w:rsid w:val="00D90DA0"/>
    <w:rsid w:val="00D91149"/>
    <w:rsid w:val="00D94393"/>
    <w:rsid w:val="00D95B92"/>
    <w:rsid w:val="00D95C18"/>
    <w:rsid w:val="00DA1B95"/>
    <w:rsid w:val="00DA3BE7"/>
    <w:rsid w:val="00DA3D75"/>
    <w:rsid w:val="00DA4D88"/>
    <w:rsid w:val="00DA6181"/>
    <w:rsid w:val="00DA6759"/>
    <w:rsid w:val="00DA75F0"/>
    <w:rsid w:val="00DA7921"/>
    <w:rsid w:val="00DB0E4F"/>
    <w:rsid w:val="00DB1DE9"/>
    <w:rsid w:val="00DB250D"/>
    <w:rsid w:val="00DB28D4"/>
    <w:rsid w:val="00DB36DE"/>
    <w:rsid w:val="00DB43E2"/>
    <w:rsid w:val="00DB45EF"/>
    <w:rsid w:val="00DB4A69"/>
    <w:rsid w:val="00DB6C80"/>
    <w:rsid w:val="00DC08DA"/>
    <w:rsid w:val="00DC0E21"/>
    <w:rsid w:val="00DC2036"/>
    <w:rsid w:val="00DC35B2"/>
    <w:rsid w:val="00DC445E"/>
    <w:rsid w:val="00DC4E89"/>
    <w:rsid w:val="00DC6B23"/>
    <w:rsid w:val="00DD0128"/>
    <w:rsid w:val="00DD0781"/>
    <w:rsid w:val="00DD0A9F"/>
    <w:rsid w:val="00DD0F87"/>
    <w:rsid w:val="00DD15EA"/>
    <w:rsid w:val="00DD16E5"/>
    <w:rsid w:val="00DD1EC6"/>
    <w:rsid w:val="00DD3552"/>
    <w:rsid w:val="00DD3887"/>
    <w:rsid w:val="00DD4E04"/>
    <w:rsid w:val="00DD5395"/>
    <w:rsid w:val="00DD5470"/>
    <w:rsid w:val="00DD54AF"/>
    <w:rsid w:val="00DD6981"/>
    <w:rsid w:val="00DE1C11"/>
    <w:rsid w:val="00DE401E"/>
    <w:rsid w:val="00DE50B4"/>
    <w:rsid w:val="00DE5C3D"/>
    <w:rsid w:val="00DE6097"/>
    <w:rsid w:val="00DE7466"/>
    <w:rsid w:val="00DE770D"/>
    <w:rsid w:val="00DE7E72"/>
    <w:rsid w:val="00DF139D"/>
    <w:rsid w:val="00DF18E4"/>
    <w:rsid w:val="00DF537C"/>
    <w:rsid w:val="00DF63E0"/>
    <w:rsid w:val="00DF6C1E"/>
    <w:rsid w:val="00DF6FF7"/>
    <w:rsid w:val="00E00714"/>
    <w:rsid w:val="00E00F82"/>
    <w:rsid w:val="00E0134D"/>
    <w:rsid w:val="00E05A19"/>
    <w:rsid w:val="00E061FF"/>
    <w:rsid w:val="00E07124"/>
    <w:rsid w:val="00E110BB"/>
    <w:rsid w:val="00E111B8"/>
    <w:rsid w:val="00E116CB"/>
    <w:rsid w:val="00E145E2"/>
    <w:rsid w:val="00E146A1"/>
    <w:rsid w:val="00E148CE"/>
    <w:rsid w:val="00E159B2"/>
    <w:rsid w:val="00E16B76"/>
    <w:rsid w:val="00E208DC"/>
    <w:rsid w:val="00E221AE"/>
    <w:rsid w:val="00E223B0"/>
    <w:rsid w:val="00E24EE8"/>
    <w:rsid w:val="00E26872"/>
    <w:rsid w:val="00E27000"/>
    <w:rsid w:val="00E32DF7"/>
    <w:rsid w:val="00E35502"/>
    <w:rsid w:val="00E3721B"/>
    <w:rsid w:val="00E37ACC"/>
    <w:rsid w:val="00E37B0F"/>
    <w:rsid w:val="00E37D59"/>
    <w:rsid w:val="00E448AB"/>
    <w:rsid w:val="00E47B01"/>
    <w:rsid w:val="00E51A72"/>
    <w:rsid w:val="00E53518"/>
    <w:rsid w:val="00E54DA3"/>
    <w:rsid w:val="00E575D4"/>
    <w:rsid w:val="00E57B6A"/>
    <w:rsid w:val="00E63813"/>
    <w:rsid w:val="00E651DC"/>
    <w:rsid w:val="00E65394"/>
    <w:rsid w:val="00E67153"/>
    <w:rsid w:val="00E712B1"/>
    <w:rsid w:val="00E71480"/>
    <w:rsid w:val="00E71E61"/>
    <w:rsid w:val="00E730D4"/>
    <w:rsid w:val="00E7398D"/>
    <w:rsid w:val="00E7411F"/>
    <w:rsid w:val="00E75915"/>
    <w:rsid w:val="00E75BF2"/>
    <w:rsid w:val="00E777FA"/>
    <w:rsid w:val="00E77CAA"/>
    <w:rsid w:val="00E77CD2"/>
    <w:rsid w:val="00E81207"/>
    <w:rsid w:val="00E81B2A"/>
    <w:rsid w:val="00E839D6"/>
    <w:rsid w:val="00E8494C"/>
    <w:rsid w:val="00E84D44"/>
    <w:rsid w:val="00E86FEE"/>
    <w:rsid w:val="00E90A5D"/>
    <w:rsid w:val="00E9171D"/>
    <w:rsid w:val="00E935F5"/>
    <w:rsid w:val="00E9480B"/>
    <w:rsid w:val="00E952DB"/>
    <w:rsid w:val="00E955AC"/>
    <w:rsid w:val="00E957E2"/>
    <w:rsid w:val="00E9655A"/>
    <w:rsid w:val="00EA02A4"/>
    <w:rsid w:val="00EA0FDB"/>
    <w:rsid w:val="00EA256A"/>
    <w:rsid w:val="00EA2C79"/>
    <w:rsid w:val="00EA48D9"/>
    <w:rsid w:val="00EA5604"/>
    <w:rsid w:val="00EA7894"/>
    <w:rsid w:val="00EB3E7F"/>
    <w:rsid w:val="00EB4E73"/>
    <w:rsid w:val="00EB639F"/>
    <w:rsid w:val="00EB6E75"/>
    <w:rsid w:val="00EB71EC"/>
    <w:rsid w:val="00EC06C4"/>
    <w:rsid w:val="00EC2BDF"/>
    <w:rsid w:val="00EC2CA5"/>
    <w:rsid w:val="00EC3237"/>
    <w:rsid w:val="00EC3A2F"/>
    <w:rsid w:val="00EC3FD9"/>
    <w:rsid w:val="00EC5E5D"/>
    <w:rsid w:val="00EC724A"/>
    <w:rsid w:val="00ED065D"/>
    <w:rsid w:val="00ED1096"/>
    <w:rsid w:val="00ED2005"/>
    <w:rsid w:val="00ED28BC"/>
    <w:rsid w:val="00ED3B4D"/>
    <w:rsid w:val="00ED51FA"/>
    <w:rsid w:val="00EE0907"/>
    <w:rsid w:val="00EE21B7"/>
    <w:rsid w:val="00EE3485"/>
    <w:rsid w:val="00EE4194"/>
    <w:rsid w:val="00EE5197"/>
    <w:rsid w:val="00EE590A"/>
    <w:rsid w:val="00EF2666"/>
    <w:rsid w:val="00EF34ED"/>
    <w:rsid w:val="00F012D5"/>
    <w:rsid w:val="00F01EFC"/>
    <w:rsid w:val="00F02EFC"/>
    <w:rsid w:val="00F03A98"/>
    <w:rsid w:val="00F04EAF"/>
    <w:rsid w:val="00F04FAE"/>
    <w:rsid w:val="00F05122"/>
    <w:rsid w:val="00F05EEE"/>
    <w:rsid w:val="00F063CC"/>
    <w:rsid w:val="00F070B3"/>
    <w:rsid w:val="00F10469"/>
    <w:rsid w:val="00F110D2"/>
    <w:rsid w:val="00F15704"/>
    <w:rsid w:val="00F15CE2"/>
    <w:rsid w:val="00F16D49"/>
    <w:rsid w:val="00F17530"/>
    <w:rsid w:val="00F17DE5"/>
    <w:rsid w:val="00F17E91"/>
    <w:rsid w:val="00F20472"/>
    <w:rsid w:val="00F219DA"/>
    <w:rsid w:val="00F228BB"/>
    <w:rsid w:val="00F2397E"/>
    <w:rsid w:val="00F239BA"/>
    <w:rsid w:val="00F24A3E"/>
    <w:rsid w:val="00F24F77"/>
    <w:rsid w:val="00F25183"/>
    <w:rsid w:val="00F305A3"/>
    <w:rsid w:val="00F316A5"/>
    <w:rsid w:val="00F318F1"/>
    <w:rsid w:val="00F3228D"/>
    <w:rsid w:val="00F33159"/>
    <w:rsid w:val="00F33409"/>
    <w:rsid w:val="00F34ED6"/>
    <w:rsid w:val="00F3533F"/>
    <w:rsid w:val="00F378B1"/>
    <w:rsid w:val="00F400CC"/>
    <w:rsid w:val="00F40C51"/>
    <w:rsid w:val="00F416CC"/>
    <w:rsid w:val="00F41852"/>
    <w:rsid w:val="00F41CAF"/>
    <w:rsid w:val="00F4272E"/>
    <w:rsid w:val="00F438A8"/>
    <w:rsid w:val="00F44897"/>
    <w:rsid w:val="00F46140"/>
    <w:rsid w:val="00F469F4"/>
    <w:rsid w:val="00F5072A"/>
    <w:rsid w:val="00F51147"/>
    <w:rsid w:val="00F5360F"/>
    <w:rsid w:val="00F566DF"/>
    <w:rsid w:val="00F57CB7"/>
    <w:rsid w:val="00F6070E"/>
    <w:rsid w:val="00F60918"/>
    <w:rsid w:val="00F6110F"/>
    <w:rsid w:val="00F6190A"/>
    <w:rsid w:val="00F63854"/>
    <w:rsid w:val="00F6466C"/>
    <w:rsid w:val="00F658AE"/>
    <w:rsid w:val="00F664B9"/>
    <w:rsid w:val="00F66BC1"/>
    <w:rsid w:val="00F67C08"/>
    <w:rsid w:val="00F71EBC"/>
    <w:rsid w:val="00F741FD"/>
    <w:rsid w:val="00F7663E"/>
    <w:rsid w:val="00F80A46"/>
    <w:rsid w:val="00F83924"/>
    <w:rsid w:val="00F84618"/>
    <w:rsid w:val="00F84B9F"/>
    <w:rsid w:val="00F85E8D"/>
    <w:rsid w:val="00F85E9B"/>
    <w:rsid w:val="00F85FC7"/>
    <w:rsid w:val="00F87802"/>
    <w:rsid w:val="00F96E20"/>
    <w:rsid w:val="00F9760E"/>
    <w:rsid w:val="00FA0A5B"/>
    <w:rsid w:val="00FA0FA9"/>
    <w:rsid w:val="00FA1EF3"/>
    <w:rsid w:val="00FA3536"/>
    <w:rsid w:val="00FA4E54"/>
    <w:rsid w:val="00FA537A"/>
    <w:rsid w:val="00FA6666"/>
    <w:rsid w:val="00FA7621"/>
    <w:rsid w:val="00FB0279"/>
    <w:rsid w:val="00FB033E"/>
    <w:rsid w:val="00FB0DF0"/>
    <w:rsid w:val="00FB17E5"/>
    <w:rsid w:val="00FB4167"/>
    <w:rsid w:val="00FB4D6E"/>
    <w:rsid w:val="00FC083E"/>
    <w:rsid w:val="00FC0944"/>
    <w:rsid w:val="00FC3847"/>
    <w:rsid w:val="00FD2DF2"/>
    <w:rsid w:val="00FD40AA"/>
    <w:rsid w:val="00FD46B2"/>
    <w:rsid w:val="00FD4CE1"/>
    <w:rsid w:val="00FD4D0D"/>
    <w:rsid w:val="00FD7704"/>
    <w:rsid w:val="00FE331C"/>
    <w:rsid w:val="00FE4B16"/>
    <w:rsid w:val="00FE7AE0"/>
    <w:rsid w:val="00FF0292"/>
    <w:rsid w:val="00FF1726"/>
    <w:rsid w:val="00FF20F3"/>
    <w:rsid w:val="00FF2894"/>
    <w:rsid w:val="00FF2B3B"/>
    <w:rsid w:val="00FF2F95"/>
    <w:rsid w:val="010D4D22"/>
    <w:rsid w:val="0113F4BE"/>
    <w:rsid w:val="01250285"/>
    <w:rsid w:val="01CF1523"/>
    <w:rsid w:val="01DC7D5D"/>
    <w:rsid w:val="0245EF2C"/>
    <w:rsid w:val="03337CD4"/>
    <w:rsid w:val="034B1A33"/>
    <w:rsid w:val="03963965"/>
    <w:rsid w:val="03E0B541"/>
    <w:rsid w:val="03E6824D"/>
    <w:rsid w:val="03E78FD8"/>
    <w:rsid w:val="040785A6"/>
    <w:rsid w:val="040D1F06"/>
    <w:rsid w:val="042DB95B"/>
    <w:rsid w:val="0439627D"/>
    <w:rsid w:val="044C1F26"/>
    <w:rsid w:val="04A80B0D"/>
    <w:rsid w:val="04F58050"/>
    <w:rsid w:val="0502D05A"/>
    <w:rsid w:val="05210FBA"/>
    <w:rsid w:val="052F3EBA"/>
    <w:rsid w:val="056BEA7F"/>
    <w:rsid w:val="057CFDA6"/>
    <w:rsid w:val="05B1A1FA"/>
    <w:rsid w:val="05CDB0AF"/>
    <w:rsid w:val="05DE32B7"/>
    <w:rsid w:val="05F58DA0"/>
    <w:rsid w:val="0644D1DE"/>
    <w:rsid w:val="06523722"/>
    <w:rsid w:val="066C2681"/>
    <w:rsid w:val="06F55C12"/>
    <w:rsid w:val="074C77FB"/>
    <w:rsid w:val="07699C67"/>
    <w:rsid w:val="07B9FDB1"/>
    <w:rsid w:val="07BE69E8"/>
    <w:rsid w:val="07D6184A"/>
    <w:rsid w:val="0807C411"/>
    <w:rsid w:val="082F4C21"/>
    <w:rsid w:val="083D6CB3"/>
    <w:rsid w:val="083DCD57"/>
    <w:rsid w:val="088F06E2"/>
    <w:rsid w:val="08AA1003"/>
    <w:rsid w:val="08B5ADA4"/>
    <w:rsid w:val="08C5485B"/>
    <w:rsid w:val="08FB3BBB"/>
    <w:rsid w:val="08FB5433"/>
    <w:rsid w:val="092D7C08"/>
    <w:rsid w:val="096A0E88"/>
    <w:rsid w:val="0983630C"/>
    <w:rsid w:val="09AC62C0"/>
    <w:rsid w:val="09C2B11C"/>
    <w:rsid w:val="09FBE6B1"/>
    <w:rsid w:val="0A98A0C7"/>
    <w:rsid w:val="0AADFBF3"/>
    <w:rsid w:val="0ABA7759"/>
    <w:rsid w:val="0AE22030"/>
    <w:rsid w:val="0AF80433"/>
    <w:rsid w:val="0B290314"/>
    <w:rsid w:val="0B453331"/>
    <w:rsid w:val="0B6346DA"/>
    <w:rsid w:val="0B7182BC"/>
    <w:rsid w:val="0B8CDFC5"/>
    <w:rsid w:val="0B98D589"/>
    <w:rsid w:val="0BF206F7"/>
    <w:rsid w:val="0C075934"/>
    <w:rsid w:val="0C1AE12C"/>
    <w:rsid w:val="0C569ED5"/>
    <w:rsid w:val="0C8E621A"/>
    <w:rsid w:val="0D3A3548"/>
    <w:rsid w:val="0DB7D9CD"/>
    <w:rsid w:val="0E007BDE"/>
    <w:rsid w:val="0E1AECB5"/>
    <w:rsid w:val="0E346C86"/>
    <w:rsid w:val="0E3D9241"/>
    <w:rsid w:val="0E3EDAC2"/>
    <w:rsid w:val="0E6AC1F1"/>
    <w:rsid w:val="0EC77B75"/>
    <w:rsid w:val="0EDEC14E"/>
    <w:rsid w:val="0EEF809F"/>
    <w:rsid w:val="0F23C91B"/>
    <w:rsid w:val="0F257212"/>
    <w:rsid w:val="0F8BED1F"/>
    <w:rsid w:val="0FE2FD50"/>
    <w:rsid w:val="0FFBC88C"/>
    <w:rsid w:val="10C32FA4"/>
    <w:rsid w:val="10C96D0F"/>
    <w:rsid w:val="10EF7A8F"/>
    <w:rsid w:val="110EB845"/>
    <w:rsid w:val="113E193D"/>
    <w:rsid w:val="114B50D1"/>
    <w:rsid w:val="11947F24"/>
    <w:rsid w:val="11C66CF3"/>
    <w:rsid w:val="121F6BD8"/>
    <w:rsid w:val="12566857"/>
    <w:rsid w:val="12580A38"/>
    <w:rsid w:val="12842198"/>
    <w:rsid w:val="12A51844"/>
    <w:rsid w:val="12C988D4"/>
    <w:rsid w:val="132A4393"/>
    <w:rsid w:val="1354E8E8"/>
    <w:rsid w:val="1368501B"/>
    <w:rsid w:val="13DF2F15"/>
    <w:rsid w:val="13EAC978"/>
    <w:rsid w:val="1430B18C"/>
    <w:rsid w:val="14C0A8C0"/>
    <w:rsid w:val="14D53D7E"/>
    <w:rsid w:val="14EAA7CF"/>
    <w:rsid w:val="1507DA69"/>
    <w:rsid w:val="15748A6C"/>
    <w:rsid w:val="15960D51"/>
    <w:rsid w:val="159C6EC1"/>
    <w:rsid w:val="15B12FD7"/>
    <w:rsid w:val="15B8AE72"/>
    <w:rsid w:val="15C0AF35"/>
    <w:rsid w:val="15CA1309"/>
    <w:rsid w:val="15FB1A25"/>
    <w:rsid w:val="16209B23"/>
    <w:rsid w:val="1625EA07"/>
    <w:rsid w:val="1649F163"/>
    <w:rsid w:val="1671847B"/>
    <w:rsid w:val="16824A4B"/>
    <w:rsid w:val="16B3219D"/>
    <w:rsid w:val="16C6BD8A"/>
    <w:rsid w:val="16CA12AF"/>
    <w:rsid w:val="16DB259B"/>
    <w:rsid w:val="16F72DC8"/>
    <w:rsid w:val="1710EA98"/>
    <w:rsid w:val="17156702"/>
    <w:rsid w:val="171F0C51"/>
    <w:rsid w:val="172317DC"/>
    <w:rsid w:val="1756250B"/>
    <w:rsid w:val="179809E6"/>
    <w:rsid w:val="17A52782"/>
    <w:rsid w:val="17B37B4E"/>
    <w:rsid w:val="17CF3E03"/>
    <w:rsid w:val="18180B08"/>
    <w:rsid w:val="18AC7527"/>
    <w:rsid w:val="18BF50E7"/>
    <w:rsid w:val="18F41A7C"/>
    <w:rsid w:val="1938B403"/>
    <w:rsid w:val="195E5C72"/>
    <w:rsid w:val="19820110"/>
    <w:rsid w:val="19972737"/>
    <w:rsid w:val="1A0D277B"/>
    <w:rsid w:val="1A5A825C"/>
    <w:rsid w:val="1A7B8F12"/>
    <w:rsid w:val="1A7E1FCD"/>
    <w:rsid w:val="1A7EB745"/>
    <w:rsid w:val="1AC803A3"/>
    <w:rsid w:val="1AEFF8E7"/>
    <w:rsid w:val="1B075D96"/>
    <w:rsid w:val="1B11DE67"/>
    <w:rsid w:val="1B447F02"/>
    <w:rsid w:val="1B7D75F9"/>
    <w:rsid w:val="1BC7F695"/>
    <w:rsid w:val="1BEC5D01"/>
    <w:rsid w:val="1C9A1B0E"/>
    <w:rsid w:val="1C9C10B2"/>
    <w:rsid w:val="1CA5EDC4"/>
    <w:rsid w:val="1CC40E4F"/>
    <w:rsid w:val="1D251A58"/>
    <w:rsid w:val="1D27E00A"/>
    <w:rsid w:val="1D4A2C73"/>
    <w:rsid w:val="1D8C3B43"/>
    <w:rsid w:val="1DDA9126"/>
    <w:rsid w:val="1DF84034"/>
    <w:rsid w:val="1E1DE534"/>
    <w:rsid w:val="1E6CA3A5"/>
    <w:rsid w:val="1E7B0461"/>
    <w:rsid w:val="1E7B2DFA"/>
    <w:rsid w:val="1EEB15DA"/>
    <w:rsid w:val="1F1AABA2"/>
    <w:rsid w:val="2033DBA3"/>
    <w:rsid w:val="205919E3"/>
    <w:rsid w:val="20878DF6"/>
    <w:rsid w:val="20D6614D"/>
    <w:rsid w:val="20D6A313"/>
    <w:rsid w:val="20F6AF9D"/>
    <w:rsid w:val="21073A5F"/>
    <w:rsid w:val="2171D703"/>
    <w:rsid w:val="221AB71D"/>
    <w:rsid w:val="2245B96B"/>
    <w:rsid w:val="228E4F29"/>
    <w:rsid w:val="229957CD"/>
    <w:rsid w:val="22AB9034"/>
    <w:rsid w:val="22B3303F"/>
    <w:rsid w:val="22B4F473"/>
    <w:rsid w:val="230513B6"/>
    <w:rsid w:val="231DB605"/>
    <w:rsid w:val="235228C3"/>
    <w:rsid w:val="2377D782"/>
    <w:rsid w:val="2392321C"/>
    <w:rsid w:val="23B20C57"/>
    <w:rsid w:val="23CD96C5"/>
    <w:rsid w:val="23DAC642"/>
    <w:rsid w:val="244596FD"/>
    <w:rsid w:val="2451CDBF"/>
    <w:rsid w:val="245B3957"/>
    <w:rsid w:val="24B26BF8"/>
    <w:rsid w:val="24D45665"/>
    <w:rsid w:val="253C72E5"/>
    <w:rsid w:val="2544119A"/>
    <w:rsid w:val="255665E7"/>
    <w:rsid w:val="2565870A"/>
    <w:rsid w:val="25A32F05"/>
    <w:rsid w:val="25BD6C1E"/>
    <w:rsid w:val="2632F9B6"/>
    <w:rsid w:val="2681C4B8"/>
    <w:rsid w:val="26AE3C73"/>
    <w:rsid w:val="26F244C5"/>
    <w:rsid w:val="27197115"/>
    <w:rsid w:val="2734AC7A"/>
    <w:rsid w:val="274079C2"/>
    <w:rsid w:val="2771B58D"/>
    <w:rsid w:val="2788A438"/>
    <w:rsid w:val="278FF544"/>
    <w:rsid w:val="27A582E5"/>
    <w:rsid w:val="27C22EAE"/>
    <w:rsid w:val="27D23D4F"/>
    <w:rsid w:val="280EC529"/>
    <w:rsid w:val="28895A85"/>
    <w:rsid w:val="28D7DDFC"/>
    <w:rsid w:val="28F2FDC4"/>
    <w:rsid w:val="291481EB"/>
    <w:rsid w:val="292344AF"/>
    <w:rsid w:val="296DD901"/>
    <w:rsid w:val="29794599"/>
    <w:rsid w:val="29C0196F"/>
    <w:rsid w:val="29E2B0DD"/>
    <w:rsid w:val="29E9158C"/>
    <w:rsid w:val="2A0EEFD1"/>
    <w:rsid w:val="2A14539B"/>
    <w:rsid w:val="2A94F448"/>
    <w:rsid w:val="2A9C7BC5"/>
    <w:rsid w:val="2ABEFD6D"/>
    <w:rsid w:val="2AD728B0"/>
    <w:rsid w:val="2B152F33"/>
    <w:rsid w:val="2B2C25D6"/>
    <w:rsid w:val="2B49CC0C"/>
    <w:rsid w:val="2B4C7720"/>
    <w:rsid w:val="2B507DD0"/>
    <w:rsid w:val="2BBCEC90"/>
    <w:rsid w:val="2C209F89"/>
    <w:rsid w:val="2C6D286D"/>
    <w:rsid w:val="2C8945AE"/>
    <w:rsid w:val="2CF70C3A"/>
    <w:rsid w:val="2CFF903D"/>
    <w:rsid w:val="2D73E193"/>
    <w:rsid w:val="2DAD795B"/>
    <w:rsid w:val="2DB98D00"/>
    <w:rsid w:val="2DBFAE1E"/>
    <w:rsid w:val="2DDC0216"/>
    <w:rsid w:val="2DDDD302"/>
    <w:rsid w:val="2DE432C6"/>
    <w:rsid w:val="2E68128C"/>
    <w:rsid w:val="2E815BFD"/>
    <w:rsid w:val="2EFD30C9"/>
    <w:rsid w:val="2F3FC89F"/>
    <w:rsid w:val="2F58B4A3"/>
    <w:rsid w:val="2F74EAE3"/>
    <w:rsid w:val="2F9434F8"/>
    <w:rsid w:val="301DA15B"/>
    <w:rsid w:val="3031A00F"/>
    <w:rsid w:val="3060439B"/>
    <w:rsid w:val="30CECCE4"/>
    <w:rsid w:val="30D17F28"/>
    <w:rsid w:val="3156C2BB"/>
    <w:rsid w:val="315A4E59"/>
    <w:rsid w:val="31B3D9FA"/>
    <w:rsid w:val="31D6583B"/>
    <w:rsid w:val="320E7625"/>
    <w:rsid w:val="321D549A"/>
    <w:rsid w:val="3222EA3A"/>
    <w:rsid w:val="32245D0A"/>
    <w:rsid w:val="324DE53C"/>
    <w:rsid w:val="32F0B3E0"/>
    <w:rsid w:val="33210B61"/>
    <w:rsid w:val="335DCFF5"/>
    <w:rsid w:val="33869190"/>
    <w:rsid w:val="339D17AE"/>
    <w:rsid w:val="34343E79"/>
    <w:rsid w:val="344CB84B"/>
    <w:rsid w:val="34743432"/>
    <w:rsid w:val="348C3837"/>
    <w:rsid w:val="34A6415C"/>
    <w:rsid w:val="34CA18C0"/>
    <w:rsid w:val="3503DB36"/>
    <w:rsid w:val="35109551"/>
    <w:rsid w:val="3537BDF6"/>
    <w:rsid w:val="353E761F"/>
    <w:rsid w:val="3568CD74"/>
    <w:rsid w:val="3610C686"/>
    <w:rsid w:val="36434937"/>
    <w:rsid w:val="3648529D"/>
    <w:rsid w:val="367B562A"/>
    <w:rsid w:val="3695BF97"/>
    <w:rsid w:val="36EA2AFC"/>
    <w:rsid w:val="36F12AEE"/>
    <w:rsid w:val="370694A5"/>
    <w:rsid w:val="376019AB"/>
    <w:rsid w:val="3769794E"/>
    <w:rsid w:val="377D4F7D"/>
    <w:rsid w:val="379ACBF3"/>
    <w:rsid w:val="383C3549"/>
    <w:rsid w:val="38602365"/>
    <w:rsid w:val="3861FF6A"/>
    <w:rsid w:val="387C52C4"/>
    <w:rsid w:val="388E8EC9"/>
    <w:rsid w:val="38927258"/>
    <w:rsid w:val="38DBD802"/>
    <w:rsid w:val="38E1B0F8"/>
    <w:rsid w:val="38F1A660"/>
    <w:rsid w:val="39290265"/>
    <w:rsid w:val="394E63EB"/>
    <w:rsid w:val="3968F7A6"/>
    <w:rsid w:val="396B676A"/>
    <w:rsid w:val="39ADF447"/>
    <w:rsid w:val="3A2D3DB5"/>
    <w:rsid w:val="3A7051FB"/>
    <w:rsid w:val="3AAB8569"/>
    <w:rsid w:val="3AC5C999"/>
    <w:rsid w:val="3B32E71D"/>
    <w:rsid w:val="3B8580D2"/>
    <w:rsid w:val="3BA6AE57"/>
    <w:rsid w:val="3BF73999"/>
    <w:rsid w:val="3C5BE4AA"/>
    <w:rsid w:val="3C9CE8FC"/>
    <w:rsid w:val="3CCDA2A2"/>
    <w:rsid w:val="3D8218D2"/>
    <w:rsid w:val="3D91CFEC"/>
    <w:rsid w:val="3DCB2642"/>
    <w:rsid w:val="3DD7D7EC"/>
    <w:rsid w:val="3ED35EA7"/>
    <w:rsid w:val="3EDC1C24"/>
    <w:rsid w:val="3EF79820"/>
    <w:rsid w:val="3F013B92"/>
    <w:rsid w:val="3F0582C9"/>
    <w:rsid w:val="3F0CA418"/>
    <w:rsid w:val="3F473F89"/>
    <w:rsid w:val="3FB6ADFB"/>
    <w:rsid w:val="3FBE4577"/>
    <w:rsid w:val="3FC1D354"/>
    <w:rsid w:val="3FD90278"/>
    <w:rsid w:val="3FDE76C7"/>
    <w:rsid w:val="3FE71621"/>
    <w:rsid w:val="3FF63744"/>
    <w:rsid w:val="4033FA96"/>
    <w:rsid w:val="403C8458"/>
    <w:rsid w:val="40B81514"/>
    <w:rsid w:val="411F06B5"/>
    <w:rsid w:val="415F7F25"/>
    <w:rsid w:val="41CB0366"/>
    <w:rsid w:val="41E350AE"/>
    <w:rsid w:val="41EADAD3"/>
    <w:rsid w:val="42383A44"/>
    <w:rsid w:val="4260B030"/>
    <w:rsid w:val="4266E998"/>
    <w:rsid w:val="427AFE5A"/>
    <w:rsid w:val="428BC86C"/>
    <w:rsid w:val="428C132C"/>
    <w:rsid w:val="42B4F948"/>
    <w:rsid w:val="43230BC8"/>
    <w:rsid w:val="4323C94F"/>
    <w:rsid w:val="436F1A95"/>
    <w:rsid w:val="436F5F94"/>
    <w:rsid w:val="43BAA554"/>
    <w:rsid w:val="43C2A795"/>
    <w:rsid w:val="43F6216F"/>
    <w:rsid w:val="4409CFE4"/>
    <w:rsid w:val="4419059B"/>
    <w:rsid w:val="441D370A"/>
    <w:rsid w:val="44207228"/>
    <w:rsid w:val="44A3998E"/>
    <w:rsid w:val="455AA827"/>
    <w:rsid w:val="4561948C"/>
    <w:rsid w:val="45820E9B"/>
    <w:rsid w:val="45AF968D"/>
    <w:rsid w:val="45B46403"/>
    <w:rsid w:val="45C9AD61"/>
    <w:rsid w:val="45CA58EC"/>
    <w:rsid w:val="4608453B"/>
    <w:rsid w:val="4617330E"/>
    <w:rsid w:val="466B8271"/>
    <w:rsid w:val="467BD7F2"/>
    <w:rsid w:val="46929566"/>
    <w:rsid w:val="46B1F6C2"/>
    <w:rsid w:val="46FA24BA"/>
    <w:rsid w:val="470B17F6"/>
    <w:rsid w:val="47220AAC"/>
    <w:rsid w:val="47278B52"/>
    <w:rsid w:val="47B5F643"/>
    <w:rsid w:val="483A4623"/>
    <w:rsid w:val="48640951"/>
    <w:rsid w:val="48A29F1B"/>
    <w:rsid w:val="48CA3849"/>
    <w:rsid w:val="48D8C477"/>
    <w:rsid w:val="48E43DC5"/>
    <w:rsid w:val="491353B3"/>
    <w:rsid w:val="495AA59B"/>
    <w:rsid w:val="4969B1B9"/>
    <w:rsid w:val="4993C6AE"/>
    <w:rsid w:val="4A560766"/>
    <w:rsid w:val="4B0D7969"/>
    <w:rsid w:val="4B161774"/>
    <w:rsid w:val="4B8E7BB6"/>
    <w:rsid w:val="4BD01208"/>
    <w:rsid w:val="4C0DA6E2"/>
    <w:rsid w:val="4C175CC2"/>
    <w:rsid w:val="4C324D2F"/>
    <w:rsid w:val="4C475777"/>
    <w:rsid w:val="4C6617DE"/>
    <w:rsid w:val="4C85117D"/>
    <w:rsid w:val="4CAEB32B"/>
    <w:rsid w:val="4CC79262"/>
    <w:rsid w:val="4CCBD87E"/>
    <w:rsid w:val="4CD2FCBD"/>
    <w:rsid w:val="4CDA9C05"/>
    <w:rsid w:val="4D0D0BE8"/>
    <w:rsid w:val="4D0DB60D"/>
    <w:rsid w:val="4D1E8C58"/>
    <w:rsid w:val="4D6533EF"/>
    <w:rsid w:val="4D665184"/>
    <w:rsid w:val="4DBDB101"/>
    <w:rsid w:val="4DE82ADA"/>
    <w:rsid w:val="4DF7DEC0"/>
    <w:rsid w:val="4E0FC0B3"/>
    <w:rsid w:val="4E7A91E7"/>
    <w:rsid w:val="4EAE7FD5"/>
    <w:rsid w:val="4EDB94D1"/>
    <w:rsid w:val="4EEC3DE7"/>
    <w:rsid w:val="4EEF4E75"/>
    <w:rsid w:val="4F1C5BB1"/>
    <w:rsid w:val="4F27FC2A"/>
    <w:rsid w:val="4F691136"/>
    <w:rsid w:val="4F949DC4"/>
    <w:rsid w:val="4FDAD5E2"/>
    <w:rsid w:val="5027A7B7"/>
    <w:rsid w:val="50C2833F"/>
    <w:rsid w:val="50DC2966"/>
    <w:rsid w:val="50FBABF0"/>
    <w:rsid w:val="5104FFA8"/>
    <w:rsid w:val="5124CFF8"/>
    <w:rsid w:val="51396EE1"/>
    <w:rsid w:val="51C2E0FC"/>
    <w:rsid w:val="52323AC3"/>
    <w:rsid w:val="5246758A"/>
    <w:rsid w:val="5277F9C7"/>
    <w:rsid w:val="5291E9F2"/>
    <w:rsid w:val="52DEDB73"/>
    <w:rsid w:val="530B1F52"/>
    <w:rsid w:val="536BCB19"/>
    <w:rsid w:val="53C8B92B"/>
    <w:rsid w:val="53D748B1"/>
    <w:rsid w:val="5409DF45"/>
    <w:rsid w:val="54509EED"/>
    <w:rsid w:val="545294AA"/>
    <w:rsid w:val="547E52E3"/>
    <w:rsid w:val="548E44D0"/>
    <w:rsid w:val="54906A21"/>
    <w:rsid w:val="54B84CFA"/>
    <w:rsid w:val="554DCA05"/>
    <w:rsid w:val="555F7675"/>
    <w:rsid w:val="55879CFF"/>
    <w:rsid w:val="55A6CBE2"/>
    <w:rsid w:val="55AEE9EE"/>
    <w:rsid w:val="55BF031A"/>
    <w:rsid w:val="55E97E24"/>
    <w:rsid w:val="562AC50D"/>
    <w:rsid w:val="56C78B07"/>
    <w:rsid w:val="56DD5C5D"/>
    <w:rsid w:val="5716B4E7"/>
    <w:rsid w:val="5755F3F7"/>
    <w:rsid w:val="57677114"/>
    <w:rsid w:val="57ACFB57"/>
    <w:rsid w:val="57E32E02"/>
    <w:rsid w:val="57FD65E6"/>
    <w:rsid w:val="581E1E32"/>
    <w:rsid w:val="58F3D410"/>
    <w:rsid w:val="5904D049"/>
    <w:rsid w:val="590DB0CC"/>
    <w:rsid w:val="5923070F"/>
    <w:rsid w:val="5944D74F"/>
    <w:rsid w:val="597F9969"/>
    <w:rsid w:val="59CB3114"/>
    <w:rsid w:val="59CED607"/>
    <w:rsid w:val="59E10B3E"/>
    <w:rsid w:val="5A0B964C"/>
    <w:rsid w:val="5A13FD0D"/>
    <w:rsid w:val="5A1E557D"/>
    <w:rsid w:val="5A5884BD"/>
    <w:rsid w:val="5A6CBE89"/>
    <w:rsid w:val="5A821017"/>
    <w:rsid w:val="5A8CE8BE"/>
    <w:rsid w:val="5AB84530"/>
    <w:rsid w:val="5ACA82E4"/>
    <w:rsid w:val="5AD31BCB"/>
    <w:rsid w:val="5AF5E619"/>
    <w:rsid w:val="5AF7AF59"/>
    <w:rsid w:val="5B0E4D84"/>
    <w:rsid w:val="5B1A06AD"/>
    <w:rsid w:val="5B56806B"/>
    <w:rsid w:val="5B6348E6"/>
    <w:rsid w:val="5B6579AA"/>
    <w:rsid w:val="5B885B88"/>
    <w:rsid w:val="5BAB553E"/>
    <w:rsid w:val="5BDFE25D"/>
    <w:rsid w:val="5C160C16"/>
    <w:rsid w:val="5C1D17D9"/>
    <w:rsid w:val="5C3E9168"/>
    <w:rsid w:val="5C55F40D"/>
    <w:rsid w:val="5CB89CDB"/>
    <w:rsid w:val="5CBE34DB"/>
    <w:rsid w:val="5CE2233E"/>
    <w:rsid w:val="5D1A48F5"/>
    <w:rsid w:val="5D416EBB"/>
    <w:rsid w:val="5D5C09A3"/>
    <w:rsid w:val="5D757C8C"/>
    <w:rsid w:val="5D7B2478"/>
    <w:rsid w:val="5DB67E89"/>
    <w:rsid w:val="5DC0D6D7"/>
    <w:rsid w:val="5E1FF98F"/>
    <w:rsid w:val="5E241149"/>
    <w:rsid w:val="5E75C13D"/>
    <w:rsid w:val="5E98CB48"/>
    <w:rsid w:val="5ED3990B"/>
    <w:rsid w:val="5EFA42A3"/>
    <w:rsid w:val="5F5A2929"/>
    <w:rsid w:val="5F72BF8E"/>
    <w:rsid w:val="5F83A7E9"/>
    <w:rsid w:val="604EB4CA"/>
    <w:rsid w:val="60688B06"/>
    <w:rsid w:val="60735B64"/>
    <w:rsid w:val="607DB1A5"/>
    <w:rsid w:val="608B3137"/>
    <w:rsid w:val="60C9CB7F"/>
    <w:rsid w:val="60DAED6F"/>
    <w:rsid w:val="60E09180"/>
    <w:rsid w:val="60F6E732"/>
    <w:rsid w:val="61813475"/>
    <w:rsid w:val="6189654B"/>
    <w:rsid w:val="61C680D0"/>
    <w:rsid w:val="61E202A2"/>
    <w:rsid w:val="61E30546"/>
    <w:rsid w:val="62207ECC"/>
    <w:rsid w:val="623FA7B9"/>
    <w:rsid w:val="62511561"/>
    <w:rsid w:val="627B9AA7"/>
    <w:rsid w:val="629621BD"/>
    <w:rsid w:val="6297CCE7"/>
    <w:rsid w:val="62B0E931"/>
    <w:rsid w:val="6311400D"/>
    <w:rsid w:val="6317AEF3"/>
    <w:rsid w:val="633BC8BF"/>
    <w:rsid w:val="6385BC56"/>
    <w:rsid w:val="63A684F3"/>
    <w:rsid w:val="63C2A9EE"/>
    <w:rsid w:val="63C62087"/>
    <w:rsid w:val="63D9B843"/>
    <w:rsid w:val="63EFD3DD"/>
    <w:rsid w:val="6437A4BE"/>
    <w:rsid w:val="645B64DD"/>
    <w:rsid w:val="65217AC2"/>
    <w:rsid w:val="6561DFBF"/>
    <w:rsid w:val="65AF833E"/>
    <w:rsid w:val="65C183A2"/>
    <w:rsid w:val="6615BD2A"/>
    <w:rsid w:val="6619F914"/>
    <w:rsid w:val="662F5E90"/>
    <w:rsid w:val="6652F6AA"/>
    <w:rsid w:val="66580503"/>
    <w:rsid w:val="668393FD"/>
    <w:rsid w:val="66A45608"/>
    <w:rsid w:val="66D12961"/>
    <w:rsid w:val="66E6EB39"/>
    <w:rsid w:val="67272171"/>
    <w:rsid w:val="672BCF6A"/>
    <w:rsid w:val="673502A5"/>
    <w:rsid w:val="674D82A1"/>
    <w:rsid w:val="6772882F"/>
    <w:rsid w:val="67CEB1AF"/>
    <w:rsid w:val="67EC630C"/>
    <w:rsid w:val="67FEA11C"/>
    <w:rsid w:val="681F645E"/>
    <w:rsid w:val="683FA94E"/>
    <w:rsid w:val="684ABF0C"/>
    <w:rsid w:val="68592D79"/>
    <w:rsid w:val="6869D9B1"/>
    <w:rsid w:val="6877433A"/>
    <w:rsid w:val="687A93EE"/>
    <w:rsid w:val="68802BCE"/>
    <w:rsid w:val="68ACC974"/>
    <w:rsid w:val="68B620D5"/>
    <w:rsid w:val="68C94B22"/>
    <w:rsid w:val="6904C322"/>
    <w:rsid w:val="6911F5E6"/>
    <w:rsid w:val="692DD8F0"/>
    <w:rsid w:val="69374429"/>
    <w:rsid w:val="693A4140"/>
    <w:rsid w:val="693D0D55"/>
    <w:rsid w:val="698D10A3"/>
    <w:rsid w:val="69C7E37D"/>
    <w:rsid w:val="6A0BD130"/>
    <w:rsid w:val="6A10A2D3"/>
    <w:rsid w:val="6A8E1CF6"/>
    <w:rsid w:val="6AD8254C"/>
    <w:rsid w:val="6ADD0259"/>
    <w:rsid w:val="6AF32CAE"/>
    <w:rsid w:val="6B013B29"/>
    <w:rsid w:val="6B469114"/>
    <w:rsid w:val="6B570520"/>
    <w:rsid w:val="6BBF00A2"/>
    <w:rsid w:val="6C553BC1"/>
    <w:rsid w:val="6C6ABB64"/>
    <w:rsid w:val="6C7AC21E"/>
    <w:rsid w:val="6CFEDA05"/>
    <w:rsid w:val="6D713EAD"/>
    <w:rsid w:val="6D9FDEEA"/>
    <w:rsid w:val="6DAB29FD"/>
    <w:rsid w:val="6DC82CC1"/>
    <w:rsid w:val="6DCE8C06"/>
    <w:rsid w:val="6E13D3B2"/>
    <w:rsid w:val="6E154B1C"/>
    <w:rsid w:val="6E199B4F"/>
    <w:rsid w:val="6E5ED2C7"/>
    <w:rsid w:val="6E6878E9"/>
    <w:rsid w:val="6EAB6ACE"/>
    <w:rsid w:val="6F31E58A"/>
    <w:rsid w:val="6F985EF7"/>
    <w:rsid w:val="6FCB4A91"/>
    <w:rsid w:val="6FE890FD"/>
    <w:rsid w:val="7032B474"/>
    <w:rsid w:val="70E616A8"/>
    <w:rsid w:val="713DD3BE"/>
    <w:rsid w:val="71412845"/>
    <w:rsid w:val="7144199D"/>
    <w:rsid w:val="71560009"/>
    <w:rsid w:val="722B76C1"/>
    <w:rsid w:val="7259AC3B"/>
    <w:rsid w:val="72ABA6CF"/>
    <w:rsid w:val="72C47D6F"/>
    <w:rsid w:val="72FA2DE8"/>
    <w:rsid w:val="72FA6496"/>
    <w:rsid w:val="72FD2B8E"/>
    <w:rsid w:val="73322C81"/>
    <w:rsid w:val="73908B06"/>
    <w:rsid w:val="73AF6CE8"/>
    <w:rsid w:val="73BE3D18"/>
    <w:rsid w:val="73CDFC88"/>
    <w:rsid w:val="73FACCF9"/>
    <w:rsid w:val="74057204"/>
    <w:rsid w:val="740A4524"/>
    <w:rsid w:val="744AE6D3"/>
    <w:rsid w:val="749AAB5B"/>
    <w:rsid w:val="74B8D094"/>
    <w:rsid w:val="74CCB29B"/>
    <w:rsid w:val="75062C53"/>
    <w:rsid w:val="75236A4D"/>
    <w:rsid w:val="754A0AF5"/>
    <w:rsid w:val="7558AAC5"/>
    <w:rsid w:val="757C1617"/>
    <w:rsid w:val="75902391"/>
    <w:rsid w:val="75F769E7"/>
    <w:rsid w:val="768822DA"/>
    <w:rsid w:val="76B06909"/>
    <w:rsid w:val="76BB94AE"/>
    <w:rsid w:val="76D7EC49"/>
    <w:rsid w:val="76FE2084"/>
    <w:rsid w:val="77050896"/>
    <w:rsid w:val="771E661F"/>
    <w:rsid w:val="7734251A"/>
    <w:rsid w:val="776677A7"/>
    <w:rsid w:val="78264DE5"/>
    <w:rsid w:val="784B6740"/>
    <w:rsid w:val="788B55A4"/>
    <w:rsid w:val="78AEC8A5"/>
    <w:rsid w:val="795F3864"/>
    <w:rsid w:val="798A3EE1"/>
    <w:rsid w:val="79EFA3E4"/>
    <w:rsid w:val="7A1F7DE1"/>
    <w:rsid w:val="7A620C58"/>
    <w:rsid w:val="7A62320C"/>
    <w:rsid w:val="7A7C84BC"/>
    <w:rsid w:val="7A7F8D07"/>
    <w:rsid w:val="7A8D876C"/>
    <w:rsid w:val="7AD0FAB6"/>
    <w:rsid w:val="7AF47448"/>
    <w:rsid w:val="7B03BF29"/>
    <w:rsid w:val="7B06EB8E"/>
    <w:rsid w:val="7B19BDE0"/>
    <w:rsid w:val="7B7E0A61"/>
    <w:rsid w:val="7B8CCBBA"/>
    <w:rsid w:val="7B9525D5"/>
    <w:rsid w:val="7C26B6EE"/>
    <w:rsid w:val="7C2CCD08"/>
    <w:rsid w:val="7C60BC60"/>
    <w:rsid w:val="7C6DA61B"/>
    <w:rsid w:val="7C890AB0"/>
    <w:rsid w:val="7D059B4E"/>
    <w:rsid w:val="7D53857C"/>
    <w:rsid w:val="7D6B9EFA"/>
    <w:rsid w:val="7DCF4619"/>
    <w:rsid w:val="7DD175A1"/>
    <w:rsid w:val="7E1EC03C"/>
    <w:rsid w:val="7E3A1239"/>
    <w:rsid w:val="7E5A437B"/>
    <w:rsid w:val="7E6FFE74"/>
    <w:rsid w:val="7EE9554A"/>
    <w:rsid w:val="7F14BF73"/>
    <w:rsid w:val="7F215EA7"/>
    <w:rsid w:val="7F2BAF31"/>
    <w:rsid w:val="7FD3B738"/>
    <w:rsid w:val="7FF838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4C547D"/>
  <w15:docId w15:val="{77E81DB3-0894-4C67-89D7-BA398BD4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0261"/>
    <w:pPr>
      <w:spacing w:line="260" w:lineRule="atLeast"/>
      <w:jc w:val="both"/>
    </w:pPr>
  </w:style>
  <w:style w:type="paragraph" w:styleId="Heading1">
    <w:name w:val="heading 1"/>
    <w:basedOn w:val="Normal"/>
    <w:next w:val="Body"/>
    <w:link w:val="Heading1Char"/>
    <w:uiPriority w:val="9"/>
    <w:qFormat/>
    <w:rsid w:val="008608A9"/>
    <w:pPr>
      <w:keepNext/>
      <w:keepLines/>
      <w:numPr>
        <w:numId w:val="1"/>
      </w:numPr>
      <w:tabs>
        <w:tab w:val="left" w:pos="0"/>
      </w:tabs>
      <w:suppressAutoHyphens/>
      <w:spacing w:line="240" w:lineRule="auto"/>
      <w:jc w:val="left"/>
      <w:outlineLvl w:val="0"/>
    </w:pPr>
    <w:rPr>
      <w:rFonts w:asciiTheme="minorHAnsi" w:hAnsiTheme="minorHAnsi"/>
      <w:b/>
      <w:sz w:val="24"/>
    </w:rPr>
  </w:style>
  <w:style w:type="paragraph" w:styleId="Heading2">
    <w:name w:val="heading 2"/>
    <w:basedOn w:val="Normal"/>
    <w:next w:val="Body"/>
    <w:link w:val="Heading2Char"/>
    <w:uiPriority w:val="9"/>
    <w:qFormat/>
    <w:rsid w:val="003A1970"/>
    <w:pPr>
      <w:keepNext/>
      <w:keepLines/>
      <w:numPr>
        <w:ilvl w:val="1"/>
        <w:numId w:val="1"/>
      </w:numPr>
      <w:tabs>
        <w:tab w:val="left" w:pos="0"/>
      </w:tabs>
      <w:suppressAutoHyphens/>
      <w:spacing w:line="240" w:lineRule="auto"/>
      <w:jc w:val="left"/>
      <w:outlineLvl w:val="1"/>
    </w:pPr>
    <w:rPr>
      <w:rFonts w:ascii="Trebuchet MS" w:hAnsi="Trebuchet MS"/>
      <w:b/>
    </w:rPr>
  </w:style>
  <w:style w:type="paragraph" w:styleId="Heading3">
    <w:name w:val="heading 3"/>
    <w:basedOn w:val="Normal"/>
    <w:next w:val="Body"/>
    <w:link w:val="Heading3Char"/>
    <w:uiPriority w:val="9"/>
    <w:qFormat/>
    <w:rsid w:val="002048EE"/>
    <w:pPr>
      <w:keepNext/>
      <w:keepLines/>
      <w:numPr>
        <w:ilvl w:val="2"/>
        <w:numId w:val="1"/>
      </w:numPr>
      <w:tabs>
        <w:tab w:val="left" w:pos="0"/>
      </w:tabs>
      <w:suppressAutoHyphens/>
      <w:spacing w:line="240" w:lineRule="auto"/>
      <w:jc w:val="left"/>
      <w:outlineLvl w:val="2"/>
    </w:pPr>
    <w:rPr>
      <w:b/>
    </w:rPr>
  </w:style>
  <w:style w:type="paragraph" w:styleId="Heading4">
    <w:name w:val="heading 4"/>
    <w:basedOn w:val="Normal"/>
    <w:next w:val="Body"/>
    <w:qFormat/>
    <w:rsid w:val="00D95C18"/>
    <w:pPr>
      <w:keepNext/>
      <w:keepLines/>
      <w:numPr>
        <w:ilvl w:val="3"/>
        <w:numId w:val="1"/>
      </w:numPr>
      <w:tabs>
        <w:tab w:val="left" w:pos="0"/>
      </w:tabs>
      <w:suppressAutoHyphens/>
      <w:spacing w:line="240" w:lineRule="auto"/>
      <w:jc w:val="left"/>
      <w:outlineLvl w:val="3"/>
    </w:pPr>
    <w:rPr>
      <w:rFonts w:ascii="Trebuchet MS" w:hAnsi="Trebuchet MS"/>
      <w:b/>
    </w:rPr>
  </w:style>
  <w:style w:type="paragraph" w:styleId="Heading5">
    <w:name w:val="heading 5"/>
    <w:basedOn w:val="Normal"/>
    <w:next w:val="Body"/>
    <w:qFormat/>
    <w:rsid w:val="007724B5"/>
    <w:pPr>
      <w:keepNext/>
      <w:keepLines/>
      <w:tabs>
        <w:tab w:val="left" w:pos="1418"/>
      </w:tabs>
      <w:suppressAutoHyphens/>
      <w:ind w:left="1418" w:hanging="1418"/>
      <w:jc w:val="left"/>
      <w:outlineLvl w:val="4"/>
    </w:pPr>
    <w:rPr>
      <w:rFonts w:ascii="Trebuchet MS" w:hAnsi="Trebuchet MS"/>
      <w:b/>
      <w:sz w:val="24"/>
    </w:rPr>
  </w:style>
  <w:style w:type="paragraph" w:styleId="Heading6">
    <w:name w:val="heading 6"/>
    <w:basedOn w:val="Normal"/>
    <w:next w:val="Body"/>
    <w:qFormat/>
    <w:pPr>
      <w:keepNext/>
      <w:keepLines/>
      <w:numPr>
        <w:ilvl w:val="5"/>
        <w:numId w:val="1"/>
      </w:numPr>
      <w:tabs>
        <w:tab w:val="left" w:pos="0"/>
      </w:tabs>
      <w:suppressAutoHyphens/>
      <w:spacing w:before="260" w:line="260" w:lineRule="exact"/>
      <w:jc w:val="left"/>
      <w:outlineLvl w:val="5"/>
    </w:pPr>
    <w:rPr>
      <w:i/>
    </w:rPr>
  </w:style>
  <w:style w:type="paragraph" w:styleId="Heading7">
    <w:name w:val="heading 7"/>
    <w:basedOn w:val="Normal"/>
    <w:next w:val="Body"/>
    <w:qFormat/>
    <w:pPr>
      <w:keepNext/>
      <w:keepLines/>
      <w:numPr>
        <w:ilvl w:val="6"/>
        <w:numId w:val="1"/>
      </w:numPr>
      <w:tabs>
        <w:tab w:val="left" w:pos="0"/>
      </w:tabs>
      <w:suppressAutoHyphens/>
      <w:spacing w:before="260" w:line="260" w:lineRule="exact"/>
      <w:jc w:val="left"/>
      <w:outlineLvl w:val="6"/>
    </w:pPr>
    <w:rPr>
      <w:i/>
    </w:rPr>
  </w:style>
  <w:style w:type="paragraph" w:styleId="Heading8">
    <w:name w:val="heading 8"/>
    <w:basedOn w:val="Normal"/>
    <w:next w:val="Body"/>
    <w:qFormat/>
    <w:pPr>
      <w:keepNext/>
      <w:keepLines/>
      <w:numPr>
        <w:ilvl w:val="7"/>
        <w:numId w:val="1"/>
      </w:numPr>
      <w:tabs>
        <w:tab w:val="left" w:pos="0"/>
      </w:tabs>
      <w:suppressAutoHyphens/>
      <w:spacing w:before="260" w:line="260" w:lineRule="exact"/>
      <w:jc w:val="left"/>
      <w:outlineLvl w:val="7"/>
    </w:pPr>
    <w:rPr>
      <w:i/>
    </w:rPr>
  </w:style>
  <w:style w:type="paragraph" w:styleId="Heading9">
    <w:name w:val="heading 9"/>
    <w:basedOn w:val="Normal"/>
    <w:next w:val="Body"/>
    <w:qFormat/>
    <w:pPr>
      <w:keepNext/>
      <w:keepLines/>
      <w:numPr>
        <w:ilvl w:val="8"/>
        <w:numId w:val="1"/>
      </w:numPr>
      <w:tabs>
        <w:tab w:val="left" w:pos="0"/>
      </w:tabs>
      <w:suppressAutoHyphens/>
      <w:spacing w:before="260" w:line="260" w:lineRule="exact"/>
      <w:jc w:val="lef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utsnaam">
    <w:name w:val="Instituutsnaam"/>
    <w:basedOn w:val="Normal"/>
    <w:next w:val="Instituutsnaamitalic"/>
    <w:rPr>
      <w:b/>
      <w:sz w:val="24"/>
    </w:rPr>
  </w:style>
  <w:style w:type="paragraph" w:customStyle="1" w:styleId="Instituutsnaamitalic">
    <w:name w:val="Instituutsnaam italic"/>
    <w:basedOn w:val="Normal"/>
    <w:next w:val="Normal"/>
    <w:rPr>
      <w:i/>
      <w:sz w:val="24"/>
    </w:rPr>
  </w:style>
  <w:style w:type="character" w:customStyle="1" w:styleId="Documentsoort">
    <w:name w:val="Documentsoort"/>
    <w:basedOn w:val="DefaultParagraphFont"/>
    <w:rPr>
      <w:b/>
    </w:rPr>
  </w:style>
  <w:style w:type="paragraph" w:customStyle="1" w:styleId="Rubricering">
    <w:name w:val="Rubricering"/>
    <w:basedOn w:val="Normal"/>
    <w:next w:val="Normal"/>
    <w:pPr>
      <w:suppressAutoHyphens/>
      <w:jc w:val="left"/>
    </w:pPr>
    <w:rPr>
      <w:b/>
      <w:caps/>
      <w:noProof/>
      <w:sz w:val="17"/>
    </w:rPr>
  </w:style>
  <w:style w:type="paragraph" w:customStyle="1" w:styleId="Algemenevoorwaarden">
    <w:name w:val="Algemene voorwaarden"/>
    <w:basedOn w:val="Normal"/>
    <w:next w:val="Normal"/>
    <w:pPr>
      <w:spacing w:line="160" w:lineRule="exact"/>
    </w:pPr>
    <w:rPr>
      <w:sz w:val="12"/>
      <w:szCs w:val="12"/>
    </w:rPr>
  </w:style>
  <w:style w:type="paragraph" w:customStyle="1" w:styleId="TNO-naam">
    <w:name w:val="TNO-naam"/>
    <w:basedOn w:val="Normal"/>
    <w:next w:val="Body"/>
    <w:rsid w:val="00FE4B16"/>
    <w:pPr>
      <w:spacing w:line="160" w:lineRule="exact"/>
      <w:jc w:val="left"/>
    </w:pPr>
    <w:rPr>
      <w:noProof/>
      <w:sz w:val="12"/>
      <w:szCs w:val="12"/>
    </w:rPr>
  </w:style>
  <w:style w:type="paragraph" w:customStyle="1" w:styleId="Status">
    <w:name w:val="Status"/>
    <w:basedOn w:val="Normal"/>
    <w:next w:val="Normal"/>
    <w:pPr>
      <w:suppressAutoHyphens/>
      <w:jc w:val="left"/>
    </w:pPr>
    <w:rPr>
      <w:color w:val="C0C0C0"/>
      <w:sz w:val="140"/>
    </w:rPr>
  </w:style>
  <w:style w:type="paragraph" w:styleId="Footer">
    <w:name w:val="footer"/>
    <w:basedOn w:val="Normal"/>
    <w:link w:val="FooterChar"/>
    <w:uiPriority w:val="99"/>
    <w:rsid w:val="00D64B6F"/>
    <w:pPr>
      <w:tabs>
        <w:tab w:val="center" w:pos="4153"/>
        <w:tab w:val="right" w:pos="8306"/>
      </w:tabs>
      <w:spacing w:line="280" w:lineRule="atLeast"/>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Normal"/>
    <w:pPr>
      <w:suppressAutoHyphens/>
      <w:jc w:val="left"/>
    </w:pPr>
    <w:rPr>
      <w:b/>
    </w:rPr>
  </w:style>
  <w:style w:type="paragraph" w:customStyle="1" w:styleId="Arial85pt">
    <w:name w:val="Arial 8.5 pt"/>
    <w:basedOn w:val="Normal"/>
    <w:pPr>
      <w:suppressAutoHyphens/>
      <w:spacing w:line="280" w:lineRule="atLeast"/>
      <w:jc w:val="left"/>
    </w:pPr>
    <w:rPr>
      <w:sz w:val="17"/>
    </w:rPr>
  </w:style>
  <w:style w:type="paragraph" w:customStyle="1" w:styleId="Body">
    <w:name w:val="Body"/>
    <w:basedOn w:val="Normal"/>
    <w:pPr>
      <w:suppressAutoHyphens/>
    </w:pPr>
  </w:style>
  <w:style w:type="paragraph" w:styleId="Caption">
    <w:name w:val="caption"/>
    <w:basedOn w:val="Normal"/>
    <w:next w:val="Body"/>
    <w:qFormat/>
    <w:pPr>
      <w:spacing w:before="120" w:after="260" w:line="210" w:lineRule="exact"/>
      <w:ind w:left="907" w:hanging="907"/>
    </w:pPr>
    <w:rPr>
      <w:sz w:val="17"/>
    </w:rPr>
  </w:style>
  <w:style w:type="paragraph" w:styleId="TableofFigures">
    <w:name w:val="table of figures"/>
    <w:basedOn w:val="Normal"/>
    <w:next w:val="Normal"/>
    <w:semiHidden/>
    <w:pPr>
      <w:tabs>
        <w:tab w:val="right" w:leader="dot" w:pos="7484"/>
      </w:tabs>
      <w:spacing w:line="280" w:lineRule="atLeast"/>
      <w:ind w:left="440" w:hanging="440"/>
    </w:pPr>
    <w:rPr>
      <w:lang w:val="en-US"/>
    </w:rPr>
  </w:style>
  <w:style w:type="paragraph" w:styleId="TOC1">
    <w:name w:val="toc 1"/>
    <w:basedOn w:val="Normal"/>
    <w:next w:val="Normal"/>
    <w:uiPriority w:val="39"/>
    <w:rsid w:val="00F6110F"/>
    <w:pPr>
      <w:spacing w:before="260"/>
      <w:ind w:left="851" w:hanging="851"/>
    </w:pPr>
    <w:rPr>
      <w:rFonts w:ascii="Trebuchet MS" w:hAnsi="Trebuchet MS"/>
      <w:b/>
      <w:noProof/>
    </w:rPr>
  </w:style>
  <w:style w:type="paragraph" w:styleId="TOC2">
    <w:name w:val="toc 2"/>
    <w:basedOn w:val="Normal"/>
    <w:next w:val="Normal"/>
    <w:uiPriority w:val="39"/>
    <w:rsid w:val="00F6110F"/>
    <w:pPr>
      <w:ind w:left="851" w:hanging="851"/>
    </w:pPr>
    <w:rPr>
      <w:rFonts w:ascii="Trebuchet MS" w:hAnsi="Trebuchet MS"/>
      <w:noProof/>
    </w:rPr>
  </w:style>
  <w:style w:type="paragraph" w:styleId="TOC3">
    <w:name w:val="toc 3"/>
    <w:basedOn w:val="Normal"/>
    <w:next w:val="Normal"/>
    <w:uiPriority w:val="39"/>
    <w:rsid w:val="00F6110F"/>
    <w:pPr>
      <w:ind w:left="851" w:hanging="851"/>
    </w:pPr>
    <w:rPr>
      <w:rFonts w:ascii="Trebuchet MS" w:hAnsi="Trebuchet MS"/>
      <w:noProof/>
    </w:rPr>
  </w:style>
  <w:style w:type="paragraph" w:styleId="TOC4">
    <w:name w:val="toc 4"/>
    <w:basedOn w:val="Normal"/>
    <w:next w:val="Normal"/>
    <w:uiPriority w:val="39"/>
    <w:rsid w:val="0045730D"/>
    <w:pPr>
      <w:spacing w:after="260"/>
      <w:ind w:left="1134" w:hanging="1134"/>
    </w:pPr>
    <w:rPr>
      <w:rFonts w:ascii="Trebuchet MS" w:hAnsi="Trebuchet MS"/>
    </w:rPr>
  </w:style>
  <w:style w:type="paragraph" w:styleId="TOC5">
    <w:name w:val="toc 5"/>
    <w:basedOn w:val="Normal"/>
    <w:next w:val="Normal"/>
    <w:uiPriority w:val="39"/>
    <w:rsid w:val="007724B5"/>
    <w:pPr>
      <w:tabs>
        <w:tab w:val="right" w:pos="6634"/>
      </w:tabs>
      <w:ind w:left="851" w:hanging="851"/>
    </w:pPr>
    <w:rPr>
      <w:rFonts w:ascii="Trebuchet MS" w:hAnsi="Trebuchet MS"/>
      <w:lang w:val="en-US"/>
    </w:rPr>
  </w:style>
  <w:style w:type="paragraph" w:styleId="TOC6">
    <w:name w:val="toc 6"/>
    <w:basedOn w:val="Normal"/>
    <w:next w:val="Normal"/>
    <w:semiHidden/>
    <w:pPr>
      <w:ind w:left="227" w:hanging="227"/>
    </w:pPr>
    <w:rPr>
      <w:noProof/>
    </w:rPr>
  </w:style>
  <w:style w:type="paragraph" w:styleId="TOC7">
    <w:name w:val="toc 7"/>
    <w:basedOn w:val="Normal"/>
    <w:next w:val="Normal"/>
    <w:semiHidden/>
    <w:pPr>
      <w:ind w:left="227" w:hanging="227"/>
    </w:pPr>
    <w:rPr>
      <w:noProof/>
    </w:rPr>
  </w:style>
  <w:style w:type="paragraph" w:styleId="TOC8">
    <w:name w:val="toc 8"/>
    <w:basedOn w:val="Normal"/>
    <w:next w:val="Normal"/>
    <w:semiHidden/>
    <w:pPr>
      <w:tabs>
        <w:tab w:val="num" w:pos="360"/>
        <w:tab w:val="right" w:pos="6634"/>
      </w:tabs>
      <w:spacing w:line="280" w:lineRule="atLeast"/>
    </w:pPr>
    <w:rPr>
      <w:rFonts w:ascii="Times New Roman" w:hAnsi="Times New Roman"/>
      <w:lang w:val="en-US"/>
    </w:rPr>
  </w:style>
  <w:style w:type="paragraph" w:styleId="TOC9">
    <w:name w:val="toc 9"/>
    <w:basedOn w:val="Normal"/>
    <w:next w:val="Normal"/>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Normal"/>
    <w:rsid w:val="00D64B6F"/>
    <w:pPr>
      <w:spacing w:line="210" w:lineRule="exact"/>
      <w:jc w:val="left"/>
    </w:pPr>
    <w:rPr>
      <w:noProof/>
      <w:sz w:val="16"/>
    </w:rPr>
  </w:style>
  <w:style w:type="paragraph" w:customStyle="1" w:styleId="Rapporttitel">
    <w:name w:val="Rapporttitel"/>
    <w:basedOn w:val="Normal"/>
    <w:pPr>
      <w:widowControl w:val="0"/>
      <w:suppressAutoHyphens/>
      <w:spacing w:line="340" w:lineRule="atLeast"/>
      <w:jc w:val="left"/>
    </w:pPr>
    <w:rPr>
      <w:sz w:val="28"/>
    </w:rPr>
  </w:style>
  <w:style w:type="paragraph" w:styleId="Header">
    <w:name w:val="header"/>
    <w:basedOn w:val="Normal"/>
    <w:next w:val="Body"/>
    <w:link w:val="HeaderChar"/>
    <w:pPr>
      <w:tabs>
        <w:tab w:val="center" w:pos="4153"/>
        <w:tab w:val="right" w:pos="8306"/>
      </w:tabs>
      <w:suppressAutoHyphens/>
      <w:jc w:val="left"/>
    </w:pPr>
  </w:style>
  <w:style w:type="character" w:customStyle="1" w:styleId="TNO-Logo">
    <w:name w:val="TNO-Logo"/>
    <w:basedOn w:val="DefaultParagraphFont"/>
    <w:rsid w:val="00E75915"/>
  </w:style>
  <w:style w:type="paragraph" w:customStyle="1" w:styleId="BijschriftTabel">
    <w:name w:val="BijschriftTabel"/>
    <w:basedOn w:val="Normal"/>
    <w:next w:val="Body"/>
    <w:rsid w:val="00505859"/>
    <w:pPr>
      <w:spacing w:before="120" w:after="260" w:line="210" w:lineRule="exact"/>
      <w:ind w:left="907" w:hanging="907"/>
      <w:jc w:val="left"/>
    </w:pPr>
    <w:rPr>
      <w:sz w:val="17"/>
    </w:rPr>
  </w:style>
  <w:style w:type="paragraph" w:customStyle="1" w:styleId="RDPtext">
    <w:name w:val="RDP text"/>
    <w:basedOn w:val="Normal"/>
    <w:pPr>
      <w:framePr w:hSpace="187" w:wrap="notBeside" w:vAnchor="page" w:hAnchor="page" w:x="1927" w:y="3169"/>
      <w:tabs>
        <w:tab w:val="left" w:pos="432"/>
      </w:tabs>
      <w:spacing w:before="20" w:after="20" w:line="240" w:lineRule="auto"/>
    </w:pPr>
    <w:rPr>
      <w:rFonts w:ascii="Times New Roman" w:hAnsi="Times New Roman"/>
      <w:lang w:val="en-GB"/>
    </w:rPr>
  </w:style>
  <w:style w:type="paragraph" w:customStyle="1" w:styleId="RDPtexthead">
    <w:name w:val="RDP texthead"/>
    <w:basedOn w:val="RDPtext"/>
    <w:pPr>
      <w:framePr w:wrap="notBeside"/>
    </w:pPr>
    <w:rPr>
      <w:rFonts w:ascii="Arial" w:hAnsi="Arial"/>
      <w:b/>
      <w:smallCaps/>
    </w:rPr>
  </w:style>
  <w:style w:type="paragraph" w:customStyle="1" w:styleId="Bodybold">
    <w:name w:val="Body bold"/>
    <w:basedOn w:val="Body"/>
    <w:next w:val="Body"/>
    <w:rPr>
      <w:b/>
    </w:rPr>
  </w:style>
  <w:style w:type="paragraph" w:customStyle="1" w:styleId="Kop">
    <w:name w:val="Kop"/>
    <w:basedOn w:val="Normal"/>
    <w:next w:val="Body"/>
    <w:pPr>
      <w:suppressAutoHyphens/>
      <w:spacing w:after="520" w:line="340" w:lineRule="atLeast"/>
      <w:jc w:val="left"/>
    </w:pPr>
    <w:rPr>
      <w:b/>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Normal"/>
    <w:next w:val="Body"/>
    <w:pPr>
      <w:keepNext/>
      <w:keepLines/>
      <w:tabs>
        <w:tab w:val="left" w:pos="0"/>
      </w:tabs>
      <w:spacing w:line="260" w:lineRule="exact"/>
      <w:jc w:val="left"/>
    </w:pPr>
    <w:rPr>
      <w:i/>
    </w:rPr>
  </w:style>
  <w:style w:type="paragraph" w:customStyle="1" w:styleId="BijlageHeader">
    <w:name w:val="BijlageHeader"/>
    <w:basedOn w:val="Normal"/>
    <w:next w:val="Body"/>
    <w:pPr>
      <w:keepNext/>
      <w:keepLines/>
      <w:numPr>
        <w:ilvl w:val="6"/>
        <w:numId w:val="2"/>
      </w:numPr>
      <w:tabs>
        <w:tab w:val="clear" w:pos="360"/>
        <w:tab w:val="left" w:pos="0"/>
        <w:tab w:val="left" w:pos="907"/>
      </w:tabs>
      <w:spacing w:after="520" w:line="360" w:lineRule="exact"/>
      <w:ind w:hanging="907"/>
      <w:jc w:val="left"/>
      <w:outlineLvl w:val="6"/>
    </w:pPr>
    <w:rPr>
      <w:b/>
      <w:sz w:val="32"/>
    </w:rPr>
  </w:style>
  <w:style w:type="paragraph" w:customStyle="1" w:styleId="BijlageHeader2">
    <w:name w:val="BijlageHeader 2"/>
    <w:basedOn w:val="Normal"/>
    <w:next w:val="Body"/>
    <w:pPr>
      <w:keepNext/>
      <w:keepLines/>
      <w:numPr>
        <w:ilvl w:val="7"/>
        <w:numId w:val="2"/>
      </w:numPr>
      <w:tabs>
        <w:tab w:val="clear" w:pos="720"/>
        <w:tab w:val="left" w:pos="0"/>
        <w:tab w:val="left" w:pos="907"/>
      </w:tabs>
      <w:spacing w:after="260" w:line="260" w:lineRule="exact"/>
      <w:ind w:hanging="907"/>
      <w:jc w:val="left"/>
      <w:outlineLvl w:val="7"/>
    </w:pPr>
    <w:rPr>
      <w:b/>
      <w:sz w:val="26"/>
    </w:rPr>
  </w:style>
  <w:style w:type="paragraph" w:customStyle="1" w:styleId="BijlageHeader3">
    <w:name w:val="BijlageHeader 3"/>
    <w:basedOn w:val="Normal"/>
    <w:next w:val="Body"/>
    <w:pPr>
      <w:keepNext/>
      <w:keepLines/>
      <w:numPr>
        <w:ilvl w:val="8"/>
        <w:numId w:val="2"/>
      </w:numPr>
      <w:tabs>
        <w:tab w:val="clear" w:pos="720"/>
        <w:tab w:val="left" w:pos="0"/>
        <w:tab w:val="left" w:pos="907"/>
      </w:tabs>
      <w:spacing w:line="260" w:lineRule="exact"/>
      <w:ind w:hanging="907"/>
      <w:jc w:val="left"/>
      <w:outlineLvl w:val="8"/>
    </w:pPr>
    <w:rPr>
      <w:i/>
    </w:rPr>
  </w:style>
  <w:style w:type="paragraph" w:customStyle="1" w:styleId="Rapportinfoitalic">
    <w:name w:val="Rapportinfo italic"/>
    <w:basedOn w:val="Rapportinfo"/>
    <w:next w:val="Rapportinfo"/>
    <w:rPr>
      <w:i/>
    </w:rPr>
  </w:style>
  <w:style w:type="paragraph" w:customStyle="1" w:styleId="Rapportnummer">
    <w:name w:val="Rapportnummer"/>
    <w:basedOn w:val="Body"/>
    <w:pPr>
      <w:jc w:val="left"/>
    </w:pPr>
    <w:rPr>
      <w:b/>
    </w:rPr>
  </w:style>
  <w:style w:type="paragraph" w:customStyle="1" w:styleId="Bodyklein">
    <w:name w:val="Body klein"/>
    <w:basedOn w:val="Body"/>
    <w:next w:val="Body"/>
    <w:rsid w:val="00D64B6F"/>
    <w:pPr>
      <w:spacing w:before="190" w:line="210" w:lineRule="exact"/>
    </w:pPr>
    <w:rPr>
      <w:sz w:val="16"/>
    </w:rPr>
  </w:style>
  <w:style w:type="paragraph" w:customStyle="1" w:styleId="Bodykleinitalic">
    <w:name w:val="Body klein italic"/>
    <w:basedOn w:val="Bodyklein"/>
    <w:next w:val="Body"/>
    <w:rsid w:val="00D64B6F"/>
    <w:pPr>
      <w:jc w:val="left"/>
    </w:pPr>
    <w:rPr>
      <w:i/>
    </w:rPr>
  </w:style>
  <w:style w:type="paragraph" w:customStyle="1" w:styleId="Bodykleinbold">
    <w:name w:val="Body klein bold"/>
    <w:basedOn w:val="Bodyklein"/>
    <w:next w:val="Body"/>
    <w:rsid w:val="00D64B6F"/>
    <w:pPr>
      <w:jc w:val="left"/>
    </w:pPr>
    <w:rPr>
      <w:b/>
    </w:rPr>
  </w:style>
  <w:style w:type="paragraph" w:customStyle="1" w:styleId="Bodykleinitalicrechts">
    <w:name w:val="Body klein italic rechts"/>
    <w:basedOn w:val="Bodykleinitalic"/>
    <w:next w:val="Body"/>
    <w:rsid w:val="00D64B6F"/>
    <w:pPr>
      <w:jc w:val="right"/>
    </w:pPr>
  </w:style>
  <w:style w:type="paragraph" w:customStyle="1" w:styleId="Marge">
    <w:name w:val="Marge"/>
    <w:basedOn w:val="Normal"/>
    <w:rsid w:val="00D64B6F"/>
    <w:pPr>
      <w:tabs>
        <w:tab w:val="left" w:pos="198"/>
      </w:tabs>
      <w:spacing w:line="210" w:lineRule="exact"/>
      <w:jc w:val="left"/>
    </w:pPr>
    <w:rPr>
      <w:noProof/>
      <w:sz w:val="16"/>
      <w:szCs w:val="17"/>
    </w:rPr>
  </w:style>
  <w:style w:type="paragraph" w:styleId="FootnoteText">
    <w:name w:val="footnote text"/>
    <w:basedOn w:val="Body"/>
    <w:link w:val="FootnoteTextChar"/>
    <w:uiPriority w:val="99"/>
    <w:semiHidden/>
    <w:pPr>
      <w:spacing w:line="210" w:lineRule="atLeast"/>
    </w:pPr>
    <w:rPr>
      <w:sz w:val="17"/>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BodyText">
    <w:name w:val="Body Text"/>
    <w:basedOn w:val="Normal"/>
    <w:link w:val="BodyTextChar"/>
    <w:pPr>
      <w:spacing w:after="120"/>
    </w:pPr>
  </w:style>
  <w:style w:type="paragraph" w:customStyle="1" w:styleId="Heading0">
    <w:name w:val="Heading0"/>
    <w:basedOn w:val="Heading1"/>
    <w:next w:val="Body"/>
    <w:pPr>
      <w:numPr>
        <w:numId w:val="0"/>
      </w:numPr>
      <w:ind w:hanging="907"/>
    </w:pPr>
  </w:style>
  <w:style w:type="paragraph" w:customStyle="1" w:styleId="LabelTabel">
    <w:name w:val="LabelTabel"/>
    <w:basedOn w:val="Normal"/>
    <w:next w:val="Body"/>
    <w:rsid w:val="00D64B6F"/>
    <w:pPr>
      <w:keepNext/>
      <w:spacing w:before="260" w:after="120" w:line="210" w:lineRule="exact"/>
      <w:ind w:left="907" w:hanging="907"/>
      <w:jc w:val="left"/>
    </w:pPr>
    <w:rPr>
      <w:sz w:val="16"/>
    </w:rPr>
  </w:style>
  <w:style w:type="paragraph" w:styleId="NormalWeb">
    <w:name w:val="Normal (Web)"/>
    <w:basedOn w:val="Normal"/>
    <w:uiPriority w:val="99"/>
    <w:semiHidden/>
    <w:unhideWhenUsed/>
    <w:rsid w:val="000C2FC4"/>
    <w:pPr>
      <w:spacing w:before="100" w:beforeAutospacing="1" w:after="100" w:afterAutospacing="1" w:line="240" w:lineRule="auto"/>
      <w:jc w:val="left"/>
    </w:pPr>
    <w:rPr>
      <w:rFonts w:ascii="Times New Roman" w:eastAsiaTheme="minorEastAsia" w:hAnsi="Times New Roman"/>
      <w:sz w:val="24"/>
      <w:szCs w:val="24"/>
    </w:rPr>
  </w:style>
  <w:style w:type="numbering" w:customStyle="1" w:styleId="Geenlijst1">
    <w:name w:val="Geen lijst1"/>
    <w:next w:val="NoList"/>
    <w:uiPriority w:val="99"/>
    <w:semiHidden/>
    <w:unhideWhenUsed/>
    <w:rsid w:val="003A1970"/>
  </w:style>
  <w:style w:type="character" w:customStyle="1" w:styleId="Heading1Char">
    <w:name w:val="Heading 1 Char"/>
    <w:basedOn w:val="DefaultParagraphFont"/>
    <w:link w:val="Heading1"/>
    <w:uiPriority w:val="9"/>
    <w:locked/>
    <w:rsid w:val="008608A9"/>
    <w:rPr>
      <w:rFonts w:asciiTheme="minorHAnsi" w:hAnsiTheme="minorHAnsi"/>
      <w:b/>
      <w:sz w:val="24"/>
    </w:rPr>
  </w:style>
  <w:style w:type="paragraph" w:styleId="ListParagraph">
    <w:name w:val="List Paragraph"/>
    <w:basedOn w:val="Normal"/>
    <w:link w:val="ListParagraphChar"/>
    <w:uiPriority w:val="34"/>
    <w:qFormat/>
    <w:rsid w:val="003A1970"/>
    <w:pPr>
      <w:spacing w:after="200" w:line="240" w:lineRule="auto"/>
      <w:ind w:left="720"/>
      <w:contextualSpacing/>
      <w:jc w:val="left"/>
    </w:pPr>
    <w:rPr>
      <w:sz w:val="22"/>
      <w:szCs w:val="22"/>
    </w:rPr>
  </w:style>
  <w:style w:type="paragraph" w:styleId="BalloonText">
    <w:name w:val="Balloon Text"/>
    <w:basedOn w:val="Normal"/>
    <w:link w:val="BalloonTextChar"/>
    <w:uiPriority w:val="99"/>
    <w:semiHidden/>
    <w:unhideWhenUsed/>
    <w:rsid w:val="003A1970"/>
    <w:pPr>
      <w:spacing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70"/>
    <w:rPr>
      <w:rFonts w:ascii="Tahoma" w:hAnsi="Tahoma" w:cs="Tahoma"/>
      <w:sz w:val="16"/>
      <w:szCs w:val="16"/>
      <w:lang w:eastAsia="en-US"/>
    </w:rPr>
  </w:style>
  <w:style w:type="character" w:customStyle="1" w:styleId="HeaderChar">
    <w:name w:val="Header Char"/>
    <w:basedOn w:val="DefaultParagraphFont"/>
    <w:link w:val="Header"/>
    <w:locked/>
    <w:rsid w:val="003A1970"/>
    <w:rPr>
      <w:rFonts w:ascii="Arial" w:eastAsia="Arial Unicode MS" w:hAnsi="Arial"/>
      <w:lang w:eastAsia="en-US"/>
    </w:rPr>
  </w:style>
  <w:style w:type="character" w:customStyle="1" w:styleId="FooterChar">
    <w:name w:val="Footer Char"/>
    <w:basedOn w:val="DefaultParagraphFont"/>
    <w:link w:val="Footer"/>
    <w:uiPriority w:val="99"/>
    <w:locked/>
    <w:rsid w:val="003A1970"/>
    <w:rPr>
      <w:rFonts w:ascii="Arial" w:eastAsia="Arial Unicode MS" w:hAnsi="Arial"/>
      <w:lang w:val="en-US" w:eastAsia="en-US"/>
    </w:rPr>
  </w:style>
  <w:style w:type="character" w:customStyle="1" w:styleId="Hyperlink1">
    <w:name w:val="Hyperlink1"/>
    <w:basedOn w:val="DefaultParagraphFont"/>
    <w:uiPriority w:val="99"/>
    <w:unhideWhenUsed/>
    <w:rsid w:val="003A1970"/>
    <w:rPr>
      <w:rFonts w:cs="Times New Roman"/>
      <w:color w:val="0000FF"/>
      <w:u w:val="single"/>
    </w:rPr>
  </w:style>
  <w:style w:type="table" w:styleId="TableGrid">
    <w:name w:val="Table Grid"/>
    <w:basedOn w:val="TableNormal"/>
    <w:uiPriority w:val="39"/>
    <w:rsid w:val="003A19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stParagraph"/>
    <w:link w:val="ABrackmannkop1Char"/>
    <w:autoRedefine/>
    <w:qFormat/>
    <w:rsid w:val="003A1970"/>
    <w:pPr>
      <w:numPr>
        <w:numId w:val="6"/>
      </w:numPr>
      <w:tabs>
        <w:tab w:val="left" w:pos="510"/>
      </w:tabs>
      <w:spacing w:before="200" w:after="0"/>
    </w:pPr>
    <w:rPr>
      <w:rFonts w:ascii="Trebuchet MS" w:hAnsi="Trebuchet MS"/>
      <w:b/>
    </w:rPr>
  </w:style>
  <w:style w:type="paragraph" w:customStyle="1" w:styleId="Brackmannkop11ev">
    <w:name w:val="Brackmann kop 1.1 ev"/>
    <w:basedOn w:val="ABrackmannkop1"/>
    <w:link w:val="Brackmannkop11evChar"/>
    <w:rsid w:val="003A1970"/>
    <w:pPr>
      <w:numPr>
        <w:ilvl w:val="1"/>
      </w:numPr>
    </w:pPr>
    <w:rPr>
      <w:b w:val="0"/>
    </w:rPr>
  </w:style>
  <w:style w:type="character" w:customStyle="1" w:styleId="ListParagraphChar">
    <w:name w:val="List Paragraph Char"/>
    <w:basedOn w:val="DefaultParagraphFont"/>
    <w:link w:val="ListParagraph"/>
    <w:uiPriority w:val="34"/>
    <w:locked/>
    <w:rsid w:val="003A1970"/>
    <w:rPr>
      <w:rFonts w:ascii="Calibri" w:hAnsi="Calibri"/>
      <w:sz w:val="22"/>
      <w:szCs w:val="22"/>
      <w:lang w:eastAsia="en-US"/>
    </w:rPr>
  </w:style>
  <w:style w:type="character" w:customStyle="1" w:styleId="ABrackmannkop1Char">
    <w:name w:val="A Brackmann kop 1. Char"/>
    <w:basedOn w:val="ListParagraphChar"/>
    <w:link w:val="ABrackmannkop1"/>
    <w:locked/>
    <w:rsid w:val="003A1970"/>
    <w:rPr>
      <w:rFonts w:ascii="Trebuchet MS" w:hAnsi="Trebuchet MS"/>
      <w:b/>
      <w:sz w:val="22"/>
      <w:szCs w:val="22"/>
      <w:lang w:eastAsia="en-US"/>
    </w:rPr>
  </w:style>
  <w:style w:type="paragraph" w:customStyle="1" w:styleId="Brackmannkop11ev0">
    <w:name w:val="Brackmann kop 1.1 e.v."/>
    <w:basedOn w:val="Brackmannkop11ev"/>
    <w:link w:val="Brackmannkop11evChar0"/>
    <w:rsid w:val="003A1970"/>
  </w:style>
  <w:style w:type="character" w:customStyle="1" w:styleId="Brackmannkop11evChar">
    <w:name w:val="Brackmann kop 1.1 ev Char"/>
    <w:basedOn w:val="ABrackmannkop1Char"/>
    <w:link w:val="Brackmannkop11ev"/>
    <w:locked/>
    <w:rsid w:val="003A1970"/>
    <w:rPr>
      <w:rFonts w:ascii="Trebuchet MS" w:hAnsi="Trebuchet MS"/>
      <w:b w:val="0"/>
      <w:sz w:val="22"/>
      <w:szCs w:val="22"/>
      <w:lang w:eastAsia="en-US"/>
    </w:rPr>
  </w:style>
  <w:style w:type="paragraph" w:customStyle="1" w:styleId="BBrackmannkop11ev">
    <w:name w:val="B Brackmann kop 1.1 e.v."/>
    <w:basedOn w:val="Brackmannkop11ev"/>
    <w:link w:val="BBrackmannkop11evChar"/>
    <w:autoRedefine/>
    <w:qFormat/>
    <w:rsid w:val="003A1970"/>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3A1970"/>
    <w:rPr>
      <w:rFonts w:ascii="Trebuchet MS" w:hAnsi="Trebuchet MS"/>
      <w:b w:val="0"/>
      <w:sz w:val="22"/>
      <w:szCs w:val="22"/>
      <w:lang w:eastAsia="en-US"/>
    </w:rPr>
  </w:style>
  <w:style w:type="character" w:customStyle="1" w:styleId="BBrackmannkop11evChar">
    <w:name w:val="B Brackmann kop 1.1 e.v. Char"/>
    <w:basedOn w:val="Brackmannkop11evChar"/>
    <w:link w:val="BBrackmannkop11ev"/>
    <w:locked/>
    <w:rsid w:val="003A1970"/>
    <w:rPr>
      <w:rFonts w:ascii="Trebuchet MS" w:hAnsi="Trebuchet MS"/>
      <w:b/>
      <w:sz w:val="22"/>
      <w:szCs w:val="22"/>
      <w:lang w:eastAsia="en-US"/>
    </w:rPr>
  </w:style>
  <w:style w:type="character" w:styleId="CommentReference">
    <w:name w:val="annotation reference"/>
    <w:basedOn w:val="DefaultParagraphFont"/>
    <w:uiPriority w:val="99"/>
    <w:semiHidden/>
    <w:unhideWhenUsed/>
    <w:rsid w:val="003A1970"/>
    <w:rPr>
      <w:rFonts w:cs="Times New Roman"/>
      <w:sz w:val="16"/>
      <w:szCs w:val="16"/>
    </w:rPr>
  </w:style>
  <w:style w:type="paragraph" w:styleId="CommentText">
    <w:name w:val="annotation text"/>
    <w:basedOn w:val="Normal"/>
    <w:link w:val="CommentTextChar"/>
    <w:uiPriority w:val="99"/>
    <w:unhideWhenUsed/>
    <w:rsid w:val="003A1970"/>
    <w:pPr>
      <w:spacing w:after="200" w:line="240" w:lineRule="auto"/>
      <w:jc w:val="left"/>
    </w:pPr>
  </w:style>
  <w:style w:type="character" w:customStyle="1" w:styleId="CommentTextChar">
    <w:name w:val="Comment Text Char"/>
    <w:basedOn w:val="DefaultParagraphFont"/>
    <w:link w:val="CommentText"/>
    <w:uiPriority w:val="99"/>
    <w:rsid w:val="003A197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3A1970"/>
    <w:rPr>
      <w:b/>
      <w:bCs/>
    </w:rPr>
  </w:style>
  <w:style w:type="character" w:customStyle="1" w:styleId="CommentSubjectChar">
    <w:name w:val="Comment Subject Char"/>
    <w:basedOn w:val="CommentTextChar"/>
    <w:link w:val="CommentSubject"/>
    <w:uiPriority w:val="99"/>
    <w:semiHidden/>
    <w:rsid w:val="003A1970"/>
    <w:rPr>
      <w:rFonts w:ascii="Calibri" w:hAnsi="Calibri"/>
      <w:b/>
      <w:bCs/>
      <w:lang w:eastAsia="en-US"/>
    </w:rPr>
  </w:style>
  <w:style w:type="paragraph" w:customStyle="1" w:styleId="Citaat-Brackmann">
    <w:name w:val="Citaat - Brackmann"/>
    <w:basedOn w:val="Normal"/>
    <w:link w:val="Citaat-BrackmannChar"/>
    <w:qFormat/>
    <w:rsid w:val="003A1970"/>
    <w:pPr>
      <w:spacing w:line="240" w:lineRule="auto"/>
      <w:ind w:left="1416"/>
      <w:jc w:val="left"/>
    </w:pPr>
    <w:rPr>
      <w:rFonts w:ascii="Trebuchet MS" w:hAnsi="Trebuchet MS"/>
      <w:i/>
    </w:rPr>
  </w:style>
  <w:style w:type="paragraph" w:customStyle="1" w:styleId="Tussentekst-Brackmann">
    <w:name w:val="Tussentekst - Brackmann"/>
    <w:basedOn w:val="BBrackmannkop11ev"/>
    <w:link w:val="Tussentekst-BrackmannChar"/>
    <w:qFormat/>
    <w:rsid w:val="003A1970"/>
    <w:pPr>
      <w:numPr>
        <w:ilvl w:val="0"/>
        <w:numId w:val="0"/>
      </w:numPr>
      <w:ind w:left="510"/>
    </w:pPr>
  </w:style>
  <w:style w:type="character" w:customStyle="1" w:styleId="Citaat-BrackmannChar">
    <w:name w:val="Citaat - Brackmann Char"/>
    <w:basedOn w:val="DefaultParagraphFont"/>
    <w:link w:val="Citaat-Brackmann"/>
    <w:locked/>
    <w:rsid w:val="003A1970"/>
    <w:rPr>
      <w:rFonts w:ascii="Trebuchet MS" w:hAnsi="Trebuchet MS"/>
      <w:i/>
      <w:lang w:eastAsia="en-US"/>
    </w:rPr>
  </w:style>
  <w:style w:type="character" w:customStyle="1" w:styleId="Tussentekst-BrackmannChar">
    <w:name w:val="Tussentekst - Brackmann Char"/>
    <w:basedOn w:val="BBrackmannkop11evChar"/>
    <w:link w:val="Tussentekst-Brackmann"/>
    <w:locked/>
    <w:rsid w:val="003A1970"/>
    <w:rPr>
      <w:rFonts w:ascii="Trebuchet MS" w:hAnsi="Trebuchet MS"/>
      <w:b/>
      <w:sz w:val="22"/>
      <w:szCs w:val="22"/>
      <w:lang w:eastAsia="en-US"/>
    </w:rPr>
  </w:style>
  <w:style w:type="paragraph" w:customStyle="1" w:styleId="CBrackmannsommering">
    <w:name w:val="C Brackmann sommering"/>
    <w:basedOn w:val="Tussentekst-Brackmann"/>
    <w:link w:val="CBrackmannsommeringChar"/>
    <w:qFormat/>
    <w:rsid w:val="003A1970"/>
    <w:pPr>
      <w:numPr>
        <w:numId w:val="8"/>
      </w:numPr>
      <w:spacing w:before="0"/>
      <w:ind w:left="1020" w:hanging="510"/>
    </w:pPr>
  </w:style>
  <w:style w:type="character" w:customStyle="1" w:styleId="CBrackmannsommeringChar">
    <w:name w:val="C Brackmann sommering Char"/>
    <w:basedOn w:val="ABrackmannkop1Char"/>
    <w:link w:val="CBrackmannsommering"/>
    <w:locked/>
    <w:rsid w:val="003A1970"/>
    <w:rPr>
      <w:rFonts w:ascii="Trebuchet MS" w:hAnsi="Trebuchet MS"/>
      <w:b/>
      <w:sz w:val="22"/>
      <w:szCs w:val="22"/>
      <w:lang w:eastAsia="en-US"/>
    </w:rPr>
  </w:style>
  <w:style w:type="paragraph" w:customStyle="1" w:styleId="paragraaf">
    <w:name w:val="paragraaf"/>
    <w:basedOn w:val="Normal"/>
    <w:qFormat/>
    <w:rsid w:val="003A1970"/>
    <w:pPr>
      <w:tabs>
        <w:tab w:val="num" w:pos="360"/>
      </w:tabs>
      <w:spacing w:after="200" w:line="276" w:lineRule="auto"/>
      <w:jc w:val="left"/>
    </w:pPr>
    <w:rPr>
      <w:rFonts w:ascii="Trebuchet MS" w:hAnsi="Trebuchet MS"/>
      <w:b/>
    </w:rPr>
  </w:style>
  <w:style w:type="paragraph" w:customStyle="1" w:styleId="subparagraaf">
    <w:name w:val="subparagraaf"/>
    <w:basedOn w:val="Normal"/>
    <w:qFormat/>
    <w:rsid w:val="003A1970"/>
    <w:pPr>
      <w:tabs>
        <w:tab w:val="num" w:pos="360"/>
      </w:tabs>
      <w:spacing w:line="240" w:lineRule="auto"/>
    </w:pPr>
    <w:rPr>
      <w:rFonts w:ascii="Trebuchet MS" w:hAnsi="Trebuchet MS" w:cs="Trebuchet MS"/>
      <w:b/>
    </w:rPr>
  </w:style>
  <w:style w:type="paragraph" w:customStyle="1" w:styleId="subsubparagraaf">
    <w:name w:val="subsubparagraaf"/>
    <w:basedOn w:val="Normal"/>
    <w:qFormat/>
    <w:rsid w:val="003A1970"/>
    <w:pPr>
      <w:spacing w:line="240" w:lineRule="auto"/>
      <w:ind w:left="5040" w:hanging="360"/>
    </w:pPr>
    <w:rPr>
      <w:rFonts w:ascii="Trebuchet MS" w:hAnsi="Trebuchet MS" w:cs="Trebuchet MS"/>
      <w:i/>
      <w:u w:val="single"/>
    </w:rPr>
  </w:style>
  <w:style w:type="character" w:customStyle="1" w:styleId="FootnoteTextChar">
    <w:name w:val="Footnote Text Char"/>
    <w:basedOn w:val="DefaultParagraphFont"/>
    <w:link w:val="FootnoteText"/>
    <w:uiPriority w:val="99"/>
    <w:semiHidden/>
    <w:locked/>
    <w:rsid w:val="003A1970"/>
    <w:rPr>
      <w:rFonts w:ascii="Arial" w:eastAsia="Arial Unicode MS" w:hAnsi="Arial"/>
      <w:sz w:val="17"/>
      <w:lang w:eastAsia="en-US"/>
    </w:rPr>
  </w:style>
  <w:style w:type="character" w:styleId="FootnoteReference">
    <w:name w:val="footnote reference"/>
    <w:basedOn w:val="DefaultParagraphFont"/>
    <w:uiPriority w:val="99"/>
    <w:semiHidden/>
    <w:unhideWhenUsed/>
    <w:rsid w:val="003A1970"/>
    <w:rPr>
      <w:rFonts w:cs="Times New Roman"/>
      <w:vertAlign w:val="superscript"/>
    </w:rPr>
  </w:style>
  <w:style w:type="paragraph" w:styleId="Revision">
    <w:name w:val="Revision"/>
    <w:hidden/>
    <w:uiPriority w:val="99"/>
    <w:semiHidden/>
    <w:rsid w:val="003A1970"/>
    <w:rPr>
      <w:sz w:val="22"/>
      <w:szCs w:val="22"/>
      <w:lang w:eastAsia="en-US"/>
    </w:rPr>
  </w:style>
  <w:style w:type="paragraph" w:customStyle="1" w:styleId="PTI2">
    <w:name w:val="PTI 2"/>
    <w:basedOn w:val="Normal"/>
    <w:qFormat/>
    <w:rsid w:val="003A1970"/>
    <w:pPr>
      <w:overflowPunct w:val="0"/>
      <w:autoSpaceDE w:val="0"/>
      <w:autoSpaceDN w:val="0"/>
      <w:adjustRightInd w:val="0"/>
      <w:spacing w:after="120" w:line="280" w:lineRule="atLeast"/>
      <w:ind w:left="1701"/>
      <w:jc w:val="left"/>
      <w:textAlignment w:val="baseline"/>
    </w:pPr>
    <w:rPr>
      <w:rFonts w:ascii="Verdana" w:hAnsi="Verdana"/>
      <w:sz w:val="16"/>
      <w:lang w:val="nl"/>
    </w:rPr>
  </w:style>
  <w:style w:type="numbering" w:customStyle="1" w:styleId="Stijl2">
    <w:name w:val="Stijl2"/>
    <w:rsid w:val="003A1970"/>
    <w:pPr>
      <w:numPr>
        <w:numId w:val="5"/>
      </w:numPr>
    </w:pPr>
  </w:style>
  <w:style w:type="numbering" w:customStyle="1" w:styleId="SBnummering">
    <w:name w:val="SB nummering"/>
    <w:rsid w:val="003A1970"/>
    <w:pPr>
      <w:numPr>
        <w:numId w:val="3"/>
      </w:numPr>
    </w:pPr>
  </w:style>
  <w:style w:type="numbering" w:customStyle="1" w:styleId="Stijl3">
    <w:name w:val="Stijl3"/>
    <w:rsid w:val="003A1970"/>
    <w:pPr>
      <w:numPr>
        <w:numId w:val="7"/>
      </w:numPr>
    </w:pPr>
  </w:style>
  <w:style w:type="numbering" w:customStyle="1" w:styleId="Stijl1">
    <w:name w:val="Stijl1"/>
    <w:rsid w:val="003A1970"/>
    <w:pPr>
      <w:numPr>
        <w:numId w:val="4"/>
      </w:numPr>
    </w:pPr>
  </w:style>
  <w:style w:type="character" w:customStyle="1" w:styleId="Heading3Char">
    <w:name w:val="Heading 3 Char"/>
    <w:basedOn w:val="DefaultParagraphFont"/>
    <w:link w:val="Heading3"/>
    <w:uiPriority w:val="9"/>
    <w:rsid w:val="002048EE"/>
    <w:rPr>
      <w:b/>
    </w:rPr>
  </w:style>
  <w:style w:type="character" w:customStyle="1" w:styleId="Heading2Char">
    <w:name w:val="Heading 2 Char"/>
    <w:basedOn w:val="DefaultParagraphFont"/>
    <w:link w:val="Heading2"/>
    <w:uiPriority w:val="9"/>
    <w:rsid w:val="003A1970"/>
    <w:rPr>
      <w:rFonts w:ascii="Trebuchet MS" w:hAnsi="Trebuchet MS"/>
      <w:b/>
    </w:rPr>
  </w:style>
  <w:style w:type="character" w:styleId="Hyperlink">
    <w:name w:val="Hyperlink"/>
    <w:basedOn w:val="DefaultParagraphFont"/>
    <w:unhideWhenUsed/>
    <w:rsid w:val="003A1970"/>
    <w:rPr>
      <w:color w:val="0000FF" w:themeColor="hyperlink"/>
      <w:u w:val="single"/>
    </w:rPr>
  </w:style>
  <w:style w:type="character" w:styleId="SubtleEmphasis">
    <w:name w:val="Subtle Emphasis"/>
    <w:basedOn w:val="DefaultParagraphFont"/>
    <w:uiPriority w:val="19"/>
    <w:qFormat/>
    <w:rsid w:val="00D95C18"/>
    <w:rPr>
      <w:i/>
      <w:iCs/>
      <w:color w:val="404040" w:themeColor="text1" w:themeTint="BF"/>
    </w:rPr>
  </w:style>
  <w:style w:type="character" w:styleId="Emphasis">
    <w:name w:val="Emphasis"/>
    <w:basedOn w:val="DefaultParagraphFont"/>
    <w:qFormat/>
    <w:rsid w:val="00EE4194"/>
    <w:rPr>
      <w:i/>
      <w:iCs/>
    </w:rPr>
  </w:style>
  <w:style w:type="paragraph" w:customStyle="1" w:styleId="Niveau2">
    <w:name w:val="Niveau 2"/>
    <w:basedOn w:val="Normal"/>
    <w:next w:val="Normal"/>
    <w:rsid w:val="000A72A5"/>
    <w:pPr>
      <w:numPr>
        <w:ilvl w:val="1"/>
        <w:numId w:val="17"/>
      </w:numPr>
      <w:spacing w:line="300" w:lineRule="atLeast"/>
      <w:jc w:val="left"/>
    </w:pPr>
    <w:rPr>
      <w:rFonts w:ascii="Verdana" w:hAnsi="Verdana" w:cs="Arial"/>
      <w:i/>
      <w:color w:val="000000"/>
    </w:rPr>
  </w:style>
  <w:style w:type="character" w:customStyle="1" w:styleId="BodyTextChar">
    <w:name w:val="Body Text Char"/>
    <w:basedOn w:val="DefaultParagraphFont"/>
    <w:link w:val="BodyText"/>
    <w:rsid w:val="00DB250D"/>
    <w:rPr>
      <w:rFonts w:ascii="Arial" w:eastAsia="Arial Unicode MS" w:hAnsi="Arial"/>
      <w:lang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styleId="PlaceholderText">
    <w:name w:val="Placeholder Text"/>
    <w:basedOn w:val="DefaultParagraphFont"/>
    <w:uiPriority w:val="99"/>
    <w:semiHidden/>
    <w:rsid w:val="00CA3F8B"/>
    <w:rPr>
      <w:color w:val="808080"/>
    </w:rPr>
  </w:style>
  <w:style w:type="character" w:customStyle="1" w:styleId="NoSpacingChar">
    <w:name w:val="No Spacing Char"/>
    <w:basedOn w:val="DefaultParagraphFont"/>
    <w:link w:val="NoSpacing"/>
    <w:uiPriority w:val="1"/>
    <w:locked/>
    <w:rsid w:val="0065678A"/>
    <w:rPr>
      <w:rFonts w:ascii="Times New Roman" w:eastAsiaTheme="minorEastAsia" w:hAnsi="Times New Roman"/>
    </w:rPr>
  </w:style>
  <w:style w:type="paragraph" w:styleId="NoSpacing">
    <w:name w:val="No Spacing"/>
    <w:link w:val="NoSpacingChar"/>
    <w:uiPriority w:val="1"/>
    <w:qFormat/>
    <w:rsid w:val="0065678A"/>
    <w:rPr>
      <w:rFonts w:ascii="Times New Roman" w:eastAsiaTheme="minorEastAsia" w:hAnsi="Times New Roman"/>
    </w:rPr>
  </w:style>
  <w:style w:type="character" w:styleId="UnresolvedMention">
    <w:name w:val="Unresolved Mention"/>
    <w:basedOn w:val="DefaultParagraphFont"/>
    <w:uiPriority w:val="99"/>
    <w:unhideWhenUsed/>
    <w:rsid w:val="007F47C7"/>
    <w:rPr>
      <w:color w:val="605E5C"/>
      <w:shd w:val="clear" w:color="auto" w:fill="E1DFDD"/>
    </w:rPr>
  </w:style>
  <w:style w:type="character" w:styleId="Mention">
    <w:name w:val="Mention"/>
    <w:basedOn w:val="DefaultParagraphFont"/>
    <w:uiPriority w:val="99"/>
    <w:unhideWhenUsed/>
    <w:rsid w:val="001E3F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390608">
      <w:bodyDiv w:val="1"/>
      <w:marLeft w:val="0"/>
      <w:marRight w:val="0"/>
      <w:marTop w:val="0"/>
      <w:marBottom w:val="0"/>
      <w:divBdr>
        <w:top w:val="none" w:sz="0" w:space="0" w:color="auto"/>
        <w:left w:val="none" w:sz="0" w:space="0" w:color="auto"/>
        <w:bottom w:val="none" w:sz="0" w:space="0" w:color="auto"/>
        <w:right w:val="none" w:sz="0" w:space="0" w:color="auto"/>
      </w:divBdr>
    </w:div>
    <w:div w:id="1575357610">
      <w:bodyDiv w:val="1"/>
      <w:marLeft w:val="0"/>
      <w:marRight w:val="0"/>
      <w:marTop w:val="0"/>
      <w:marBottom w:val="0"/>
      <w:divBdr>
        <w:top w:val="none" w:sz="0" w:space="0" w:color="auto"/>
        <w:left w:val="none" w:sz="0" w:space="0" w:color="auto"/>
        <w:bottom w:val="none" w:sz="0" w:space="0" w:color="auto"/>
        <w:right w:val="none" w:sz="0" w:space="0" w:color="auto"/>
      </w:divBdr>
    </w:div>
    <w:div w:id="203962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NO.nl" TargetMode="External"/><Relationship Id="rId18" Type="http://schemas.openxmlformats.org/officeDocument/2006/relationships/hyperlink" Target="http://www.tno.nl" TargetMode="External"/><Relationship Id="rId26" Type="http://schemas.openxmlformats.org/officeDocument/2006/relationships/hyperlink" Target="https://www.tno.nl/nl/over-tno/agenda/" TargetMode="External"/><Relationship Id="rId21" Type="http://schemas.openxmlformats.org/officeDocument/2006/relationships/hyperlink" Target="http://www.jungleminds.nl"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image" Target="media/image2.png"/><Relationship Id="rId25" Type="http://schemas.openxmlformats.org/officeDocument/2006/relationships/hyperlink" Target="https://www.tno.nl/en/about-tno/new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no.nl" TargetMode="External"/><Relationship Id="rId20" Type="http://schemas.openxmlformats.org/officeDocument/2006/relationships/hyperlink" Target="http://www.justis.nl" TargetMode="External"/><Relationship Id="rId29" Type="http://schemas.openxmlformats.org/officeDocument/2006/relationships/hyperlink" Target="https://www.tno.nl/en/tno-insigh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no.nl/nl/over-tno/nieuws/"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no.nl" TargetMode="External"/><Relationship Id="rId23" Type="http://schemas.openxmlformats.org/officeDocument/2006/relationships/hyperlink" Target="https://www.tno.nl/en/collaboration/find-a-tno-employee/" TargetMode="External"/><Relationship Id="rId28" Type="http://schemas.openxmlformats.org/officeDocument/2006/relationships/hyperlink" Target="https://www.tno.nl/nl/tno-insights/"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tno.nl" TargetMode="External"/><Relationship Id="rId31" Type="http://schemas.openxmlformats.org/officeDocument/2006/relationships/hyperlink" Target="https://www.tno.nl/en/about-tno/lead-scientists/" TargetMode="External"/><Relationship Id="R362f46b61fbf4099"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tno.nl/nl/samenwerken/vind-een-tno-er/" TargetMode="External"/><Relationship Id="rId27" Type="http://schemas.openxmlformats.org/officeDocument/2006/relationships/hyperlink" Target="https://www.tno.nl/en/about-tno/events/" TargetMode="External"/><Relationship Id="rId30" Type="http://schemas.openxmlformats.org/officeDocument/2006/relationships/hyperlink" Target="https://www.tno.nl/nl/over-tno/lead-scientists/"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852984E3B0144A29C9908886F047E" ma:contentTypeVersion="13" ma:contentTypeDescription=" " ma:contentTypeScope="" ma:versionID="08cd41fcfaab82eb13f3e721175ca49d">
  <xsd:schema xmlns:xsd="http://www.w3.org/2001/XMLSchema" xmlns:xs="http://www.w3.org/2001/XMLSchema" xmlns:p="http://schemas.microsoft.com/office/2006/metadata/properties" xmlns:ns2="02b217b6-284a-42be-9511-fc75258090d2" xmlns:ns3="2f6a910d-138e-42c1-8e8a-320c1b7cf3f7" xmlns:ns5="86d90123-391c-45f6-b21e-a4777c48fec0" targetNamespace="http://schemas.microsoft.com/office/2006/metadata/properties" ma:root="true" ma:fieldsID="6e591265df8c25e565926eb52b55bf06" ns2:_="" ns3:_="" ns5:_="">
    <xsd:import namespace="02b217b6-284a-42be-9511-fc75258090d2"/>
    <xsd:import namespace="2f6a910d-138e-42c1-8e8a-320c1b7cf3f7"/>
    <xsd:import namespace="86d90123-391c-45f6-b21e-a4777c48fec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2:SharedWithUsers" minOccurs="0"/>
                <xsd:element ref="ns2:SharedWithDetail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217b6-284a-42be-9511-fc75258090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1c40a1f-c425-49eb-8a4e-12c18bcfab2a}" ma:internalName="TaxCatchAll" ma:showField="CatchAllData"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1c40a1f-c425-49eb-8a4e-12c18bcfab2a}" ma:internalName="TaxCatchAllLabel" ma:readOnly="true" ma:showField="CatchAllDataLabel"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Vernieuwing tno.nl 2020" ma:internalName="TNOC_ClusterName">
      <xsd:simpleType>
        <xsd:restriction base="dms:Text">
          <xsd:maxLength value="255"/>
        </xsd:restriction>
      </xsd:simpleType>
    </xsd:element>
    <xsd:element name="TNOC_ClusterId" ma:index="12" nillable="true" ma:displayName="Cluster ID" ma:default="060.00753"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90123-391c-45f6-b21e-a4777c48fec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02b217b6-284a-42be-9511-fc75258090d2">42MSPU5P3AQX-1923102521-631</_dlc_DocId>
    <_dlc_DocIdUrl xmlns="02b217b6-284a-42be-9511-fc75258090d2">
      <Url>https://365tno.sharepoint.com/teams/P060.00753/_layouts/15/DocIdRedir.aspx?ID=42MSPU5P3AQX-1923102521-631</Url>
      <Description>42MSPU5P3AQX-1923102521-631</Description>
    </_dlc_DocIdUrl>
    <h15fbb78f4cb41d290e72f301ea2865f xmlns="02b217b6-284a-42be-9511-fc75258090d2">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02b217b6-284a-42be-9511-fc75258090d2">
      <Terms xmlns="http://schemas.microsoft.com/office/infopath/2007/PartnerControls"/>
    </lca20d149a844688b6abf34073d5c21d>
    <TNOC_ClusterName xmlns="2f6a910d-138e-42c1-8e8a-320c1b7cf3f7">Procurement Team</TNOC_ClusterName>
    <cf581d8792c646118aad2c2c4ecdfa8c xmlns="02b217b6-284a-42be-9511-fc75258090d2">
      <Terms xmlns="http://schemas.microsoft.com/office/infopath/2007/PartnerControls"/>
    </cf581d8792c646118aad2c2c4ecdfa8c>
    <TNOC_ClusterId xmlns="2f6a910d-138e-42c1-8e8a-320c1b7cf3f7">92730</TNOC_ClusterId>
    <n2a7a23bcc2241cb9261f9a914c7c1bb xmlns="02b217b6-284a-42be-9511-fc75258090d2">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02b217b6-284a-42be-9511-fc75258090d2">
      <Value>5</Value>
      <Value>3</Value>
    </TaxCatchAll>
    <bac4ab11065f4f6c809c820c57e320e5 xmlns="02b217b6-284a-42be-9511-fc75258090d2">
      <Terms xmlns="http://schemas.microsoft.com/office/infopath/2007/PartnerControls"/>
    </bac4ab11065f4f6c809c820c57e320e5>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D5F01-1838-4CC1-A35A-6B21BA279992}">
  <ds:schemaRefs>
    <ds:schemaRef ds:uri="http://schemas.microsoft.com/sharepoint/events"/>
  </ds:schemaRefs>
</ds:datastoreItem>
</file>

<file path=customXml/itemProps2.xml><?xml version="1.0" encoding="utf-8"?>
<ds:datastoreItem xmlns:ds="http://schemas.openxmlformats.org/officeDocument/2006/customXml" ds:itemID="{9DC7478C-5D1C-4E37-943B-E1E0A9B87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217b6-284a-42be-9511-fc75258090d2"/>
    <ds:schemaRef ds:uri="2f6a910d-138e-42c1-8e8a-320c1b7cf3f7"/>
    <ds:schemaRef ds:uri="86d90123-391c-45f6-b21e-a4777c48f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5B4BD-9E5F-4E00-9348-5B0AE692F67F}">
  <ds:schemaRefs>
    <ds:schemaRef ds:uri="http://schemas.openxmlformats.org/officeDocument/2006/bibliography"/>
  </ds:schemaRefs>
</ds:datastoreItem>
</file>

<file path=customXml/itemProps4.xml><?xml version="1.0" encoding="utf-8"?>
<ds:datastoreItem xmlns:ds="http://schemas.openxmlformats.org/officeDocument/2006/customXml" ds:itemID="{E8A044FA-9290-4E28-B4D2-91DE92F23B7D}">
  <ds:schemaRefs>
    <ds:schemaRef ds:uri="http://schemas.microsoft.com/office/2006/metadata/properties"/>
    <ds:schemaRef ds:uri="http://schemas.microsoft.com/office/infopath/2007/PartnerControls"/>
    <ds:schemaRef ds:uri="02b217b6-284a-42be-9511-fc75258090d2"/>
    <ds:schemaRef ds:uri="2f6a910d-138e-42c1-8e8a-320c1b7cf3f7"/>
  </ds:schemaRefs>
</ds:datastoreItem>
</file>

<file path=customXml/itemProps5.xml><?xml version="1.0" encoding="utf-8"?>
<ds:datastoreItem xmlns:ds="http://schemas.openxmlformats.org/officeDocument/2006/customXml" ds:itemID="{3292D9FB-603B-4480-84F4-C8F27F71A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TNOrapportlight.dotm</Template>
  <TotalTime>0</TotalTime>
  <Pages>34</Pages>
  <Words>16002</Words>
  <Characters>99184</Characters>
  <Application>Microsoft Office Word</Application>
  <DocSecurity>4</DocSecurity>
  <Lines>7084</Lines>
  <Paragraphs>1919</Paragraphs>
  <ScaleCrop>false</ScaleCrop>
  <HeadingPairs>
    <vt:vector size="2" baseType="variant">
      <vt:variant>
        <vt:lpstr>Title</vt:lpstr>
      </vt:variant>
      <vt:variant>
        <vt:i4>1</vt:i4>
      </vt:variant>
    </vt:vector>
  </HeadingPairs>
  <TitlesOfParts>
    <vt:vector size="1" baseType="lpstr">
      <vt:lpstr/>
    </vt:vector>
  </TitlesOfParts>
  <Company>TNO</Company>
  <LinksUpToDate>false</LinksUpToDate>
  <CharactersWithSpaces>113267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Mulder</dc:creator>
  <cp:keywords>versie 3.2</cp:keywords>
  <dc:description>Lichte versie voor het standaard rapport._x000d_
Aangemaakt in november 2002</dc:description>
  <cp:lastModifiedBy>Zeevat, H. (Henri)</cp:lastModifiedBy>
  <cp:revision>2</cp:revision>
  <cp:lastPrinted>2020-12-28T14:50:00Z</cp:lastPrinted>
  <dcterms:created xsi:type="dcterms:W3CDTF">2021-09-30T15:25:00Z</dcterms:created>
  <dcterms:modified xsi:type="dcterms:W3CDTF">2021-09-30T15:25:00Z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0x010100A35317DCC28344A7B82488658A034A5C0100EB7852984E3B0144A29C9908886F047E</vt:lpwstr>
  </property>
  <property fmtid="{D5CDD505-2E9C-101B-9397-08002B2CF9AE}" pid="27" name="TNOC_DocumentClassification">
    <vt:lpwstr>5;#TNO Internal|1a23c89f-ef54-4907-86fd-8242403ff722</vt:lpwstr>
  </property>
  <property fmtid="{D5CDD505-2E9C-101B-9397-08002B2CF9AE}" pid="28" name="TNOC_DocumentType">
    <vt:lpwstr/>
  </property>
  <property fmtid="{D5CDD505-2E9C-101B-9397-08002B2CF9AE}" pid="29" name="TNOC_ClusterType">
    <vt:lpwstr>3;#Team|c614ed86-6527-4042-aa9d-da80e2b69463</vt:lpwstr>
  </property>
  <property fmtid="{D5CDD505-2E9C-101B-9397-08002B2CF9AE}" pid="30" name="TNOC_DocumentCategory">
    <vt:lpwstr/>
  </property>
  <property fmtid="{D5CDD505-2E9C-101B-9397-08002B2CF9AE}" pid="31" name="_dlc_DocIdItemGuid">
    <vt:lpwstr>d7a8ba55-e30e-4d29-9ba1-27d98083b863</vt:lpwstr>
  </property>
  <property fmtid="{D5CDD505-2E9C-101B-9397-08002B2CF9AE}" pid="32" name="TNOC_DocumentSetType">
    <vt:lpwstr/>
  </property>
  <property fmtid="{D5CDD505-2E9C-101B-9397-08002B2CF9AE}" pid="33" name="TaxCatchAll">
    <vt:lpwstr>2;#Team|c614ed86-6527-4042-aa9d-da80e2b69463;#1;#TNO Internal|1a23c89f-ef54-4907-86fd-8242403ff722</vt:lpwstr>
  </property>
  <property fmtid="{D5CDD505-2E9C-101B-9397-08002B2CF9AE}" pid="34" name="n2a7a23bcc2241cb9261f9a914c7c1bb">
    <vt:lpwstr>TNO Internal|1a23c89f-ef54-4907-86fd-8242403ff722</vt:lpwstr>
  </property>
  <property fmtid="{D5CDD505-2E9C-101B-9397-08002B2CF9AE}" pid="35" name="TNOC_ClusterName">
    <vt:lpwstr>Procurement Team</vt:lpwstr>
  </property>
  <property fmtid="{D5CDD505-2E9C-101B-9397-08002B2CF9AE}" pid="36" name="TNOC_ClusterId">
    <vt:lpwstr>92730</vt:lpwstr>
  </property>
  <property fmtid="{D5CDD505-2E9C-101B-9397-08002B2CF9AE}" pid="37" name="h15fbb78f4cb41d290e72f301ea2865f">
    <vt:lpwstr>Team|c614ed86-6527-4042-aa9d-da80e2b69463</vt:lpwstr>
  </property>
  <property fmtid="{D5CDD505-2E9C-101B-9397-08002B2CF9AE}" pid="38" name="lca20d149a844688b6abf34073d5c21d">
    <vt:lpwstr/>
  </property>
  <property fmtid="{D5CDD505-2E9C-101B-9397-08002B2CF9AE}" pid="39" name="bac4ab11065f4f6c809c820c57e320e5">
    <vt:lpwstr/>
  </property>
  <property fmtid="{D5CDD505-2E9C-101B-9397-08002B2CF9AE}" pid="40" name="cf581d8792c646118aad2c2c4ecdfa8c">
    <vt:lpwstr/>
  </property>
</Properties>
</file>