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FC267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Start w:id="1" w:name="_Hlk6081923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1"/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171ABF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:rsidR="00833978" w:rsidRDefault="00833978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C267E" w:rsidP="00FC26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C267E">
        <w:rPr>
          <w:rFonts w:ascii="Arial" w:hAnsi="Arial" w:cs="Arial"/>
          <w:sz w:val="20"/>
          <w:szCs w:val="20"/>
        </w:rPr>
        <w:t>Landelijk – Traffic Generator en Application Simulator (TGAS)</w:t>
      </w:r>
      <w:r>
        <w:rPr>
          <w:rFonts w:ascii="Arial" w:hAnsi="Arial" w:cs="Arial"/>
          <w:sz w:val="20"/>
          <w:szCs w:val="20"/>
        </w:rPr>
        <w:t xml:space="preserve">, </w:t>
      </w:r>
      <w:bookmarkStart w:id="2" w:name="_GoBack"/>
      <w:bookmarkEnd w:id="2"/>
      <w:r w:rsidRPr="00FC267E">
        <w:rPr>
          <w:rFonts w:ascii="Arial" w:hAnsi="Arial" w:cs="Arial"/>
          <w:sz w:val="20"/>
          <w:szCs w:val="20"/>
        </w:rPr>
        <w:t>TN306067</w:t>
      </w:r>
      <w:r w:rsidR="00833978">
        <w:rPr>
          <w:rFonts w:ascii="Arial" w:hAnsi="Arial" w:cs="Arial"/>
          <w:sz w:val="20"/>
          <w:szCs w:val="20"/>
        </w:rPr>
        <w:t xml:space="preserve"> 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</w:t>
      </w:r>
      <w:r w:rsidR="00171ABF">
        <w:rPr>
          <w:rFonts w:ascii="Arial" w:hAnsi="Arial" w:cs="Arial"/>
          <w:sz w:val="20"/>
          <w:szCs w:val="20"/>
        </w:rPr>
        <w:t>inschrijver</w:t>
      </w:r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onderopdrachtnemer&gt;.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 xml:space="preserve">inschrijver </w:t>
      </w:r>
      <w:r w:rsidRPr="00F34783">
        <w:rPr>
          <w:rFonts w:ascii="Arial" w:hAnsi="Arial" w:cs="Arial"/>
          <w:i/>
          <w:color w:val="000000"/>
          <w:sz w:val="20"/>
          <w:szCs w:val="20"/>
        </w:rPr>
        <w:t>zich wenst te beroepen op de technische en organisatorische bekwaamheid van de genomineerde onderopdrachtnemer):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</w:t>
      </w:r>
      <w:r w:rsidR="00171ABF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onderopdrachtnemer):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&lt;&lt;genomineerde onderopdrachtnemer&gt; aanvaart hoofdelijke aansprakelijkheid voor de uitvoering van de opdracht voor het geval deze aan &lt;</w:t>
      </w:r>
      <w:r w:rsidR="00171ABF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171ABF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>Genomineerde onderopdrachtnemer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249E" w:rsidRDefault="003224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71ABF"/>
    <w:rsid w:val="001C04B0"/>
    <w:rsid w:val="0032249E"/>
    <w:rsid w:val="00354569"/>
    <w:rsid w:val="003B0538"/>
    <w:rsid w:val="00405B28"/>
    <w:rsid w:val="00431301"/>
    <w:rsid w:val="005007C1"/>
    <w:rsid w:val="005E02DF"/>
    <w:rsid w:val="00833978"/>
    <w:rsid w:val="00BA67CC"/>
    <w:rsid w:val="00DA03AC"/>
    <w:rsid w:val="00DC5EEE"/>
    <w:rsid w:val="00E04226"/>
    <w:rsid w:val="00F34783"/>
    <w:rsid w:val="00FC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2487C0"/>
  <w15:docId w15:val="{838CCAEB-4751-4B4B-9B4D-C88A1945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Aarnoud.Bijleveld@prorail.nl</dc:creator>
  <cp:lastModifiedBy>Bijleveld, A.F. (Aarnoud)</cp:lastModifiedBy>
  <cp:revision>5</cp:revision>
  <dcterms:created xsi:type="dcterms:W3CDTF">2021-01-06T10:51:00Z</dcterms:created>
  <dcterms:modified xsi:type="dcterms:W3CDTF">2021-04-15T14:32:00Z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2021-01-06T10:51:19Z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dde41b2b-cddf-4ee2-9b19-00003ceb01ee</vt:lpwstr>
  </property>
  <property fmtid="{D5CDD505-2E9C-101B-9397-08002B2CF9AE}" pid="8" name="MSIP_Label_24e57bac-d225-40fb-8a9e-62b5be587a96_ContentBits">
    <vt:lpwstr>0</vt:lpwstr>
  </property>
</Properties>
</file>