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C8F36" w14:textId="29BD9FBA" w:rsidR="727689D9" w:rsidRDefault="009377E0" w:rsidP="00D438F6">
      <w:pPr>
        <w:rPr>
          <w:rFonts w:asciiTheme="minorHAnsi" w:hAnsiTheme="minorHAnsi"/>
          <w:b/>
          <w:bCs/>
          <w:sz w:val="28"/>
          <w:szCs w:val="28"/>
        </w:rPr>
      </w:pPr>
      <w:r w:rsidRPr="6D2733CA">
        <w:rPr>
          <w:rFonts w:asciiTheme="minorHAnsi" w:hAnsiTheme="minorHAnsi"/>
          <w:b/>
          <w:bCs/>
          <w:sz w:val="28"/>
          <w:szCs w:val="28"/>
        </w:rPr>
        <w:t xml:space="preserve">Overeenkomst </w:t>
      </w:r>
      <w:r w:rsidR="5769C7FC" w:rsidRPr="6D2733CA">
        <w:rPr>
          <w:rFonts w:asciiTheme="minorHAnsi" w:hAnsiTheme="minorHAnsi"/>
          <w:b/>
          <w:bCs/>
          <w:sz w:val="28"/>
          <w:szCs w:val="28"/>
        </w:rPr>
        <w:t xml:space="preserve">support t.b.v. </w:t>
      </w:r>
      <w:r w:rsidR="00AC615A" w:rsidRPr="6D2733CA">
        <w:rPr>
          <w:rFonts w:asciiTheme="minorHAnsi" w:hAnsiTheme="minorHAnsi"/>
          <w:b/>
          <w:bCs/>
          <w:sz w:val="28"/>
          <w:szCs w:val="28"/>
        </w:rPr>
        <w:t xml:space="preserve">servers </w:t>
      </w:r>
      <w:r w:rsidR="727689D9" w:rsidRPr="6D2733CA">
        <w:rPr>
          <w:rFonts w:asciiTheme="minorHAnsi" w:hAnsiTheme="minorHAnsi"/>
          <w:b/>
          <w:bCs/>
          <w:sz w:val="28"/>
          <w:szCs w:val="28"/>
        </w:rPr>
        <w:t xml:space="preserve">ROC Midden </w:t>
      </w:r>
      <w:r w:rsidR="727689D9" w:rsidRPr="5986051E">
        <w:rPr>
          <w:rFonts w:asciiTheme="minorHAnsi" w:hAnsiTheme="minorHAnsi"/>
          <w:b/>
          <w:bCs/>
          <w:sz w:val="28"/>
          <w:szCs w:val="28"/>
        </w:rPr>
        <w:t>Nederland</w:t>
      </w:r>
    </w:p>
    <w:p w14:paraId="468FD36B" w14:textId="77777777" w:rsidR="00E37D17" w:rsidRPr="003B13F5" w:rsidRDefault="00E37D17" w:rsidP="00D438F6">
      <w:pPr>
        <w:rPr>
          <w:rFonts w:asciiTheme="minorHAnsi" w:hAnsiTheme="minorHAnsi"/>
          <w:b/>
        </w:rPr>
      </w:pPr>
    </w:p>
    <w:p w14:paraId="5052D5B2" w14:textId="77777777" w:rsidR="00D33E6F" w:rsidRPr="003B13F5" w:rsidRDefault="00D33E6F" w:rsidP="00D438F6">
      <w:pPr>
        <w:rPr>
          <w:rFonts w:asciiTheme="minorHAnsi" w:hAnsiTheme="minorHAnsi"/>
          <w:b/>
        </w:rPr>
      </w:pPr>
    </w:p>
    <w:p w14:paraId="07E3DB91" w14:textId="77777777" w:rsidR="009377E0" w:rsidRPr="003B13F5" w:rsidRDefault="009377E0" w:rsidP="00D438F6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De ondergetekenden:</w:t>
      </w:r>
    </w:p>
    <w:p w14:paraId="53DC0051" w14:textId="77777777" w:rsidR="00D70864" w:rsidRDefault="00D70864" w:rsidP="00D438F6">
      <w:pPr>
        <w:rPr>
          <w:rFonts w:asciiTheme="minorHAnsi" w:hAnsiTheme="minorHAnsi"/>
          <w:color w:val="FF0000"/>
        </w:rPr>
      </w:pPr>
    </w:p>
    <w:p w14:paraId="611A22E0" w14:textId="4892B2A6" w:rsidR="009377E0" w:rsidRPr="0073390F" w:rsidRDefault="00D70864" w:rsidP="00D438F6">
      <w:pPr>
        <w:rPr>
          <w:rFonts w:asciiTheme="minorHAnsi" w:hAnsiTheme="minorHAnsi"/>
        </w:rPr>
      </w:pPr>
      <w:r w:rsidRPr="0073390F">
        <w:rPr>
          <w:rFonts w:asciiTheme="minorHAnsi" w:hAnsiTheme="minorHAnsi"/>
        </w:rPr>
        <w:t xml:space="preserve">Stichting ROC Midden Nederland, </w:t>
      </w:r>
      <w:r w:rsidR="009377E0" w:rsidRPr="0073390F">
        <w:rPr>
          <w:rFonts w:asciiTheme="minorHAnsi" w:hAnsiTheme="minorHAnsi"/>
        </w:rPr>
        <w:t>gevestigd</w:t>
      </w:r>
      <w:r w:rsidR="008E3990" w:rsidRPr="0073390F">
        <w:rPr>
          <w:rFonts w:asciiTheme="minorHAnsi" w:hAnsiTheme="minorHAnsi"/>
        </w:rPr>
        <w:t xml:space="preserve"> aan </w:t>
      </w:r>
      <w:r w:rsidRPr="0073390F">
        <w:rPr>
          <w:rFonts w:asciiTheme="minorHAnsi" w:hAnsiTheme="minorHAnsi"/>
        </w:rPr>
        <w:t xml:space="preserve">Brandenburchdreef 20 </w:t>
      </w:r>
      <w:r w:rsidR="008E3990" w:rsidRPr="0073390F">
        <w:rPr>
          <w:rFonts w:asciiTheme="minorHAnsi" w:hAnsiTheme="minorHAnsi"/>
        </w:rPr>
        <w:t>te</w:t>
      </w:r>
      <w:r w:rsidR="009377E0" w:rsidRPr="0073390F">
        <w:rPr>
          <w:rFonts w:asciiTheme="minorHAnsi" w:hAnsiTheme="minorHAnsi"/>
        </w:rPr>
        <w:t xml:space="preserve"> </w:t>
      </w:r>
      <w:r w:rsidRPr="0073390F">
        <w:rPr>
          <w:rFonts w:asciiTheme="minorHAnsi" w:hAnsiTheme="minorHAnsi"/>
        </w:rPr>
        <w:t xml:space="preserve">Utrecht, </w:t>
      </w:r>
      <w:r w:rsidR="009377E0" w:rsidRPr="0073390F">
        <w:rPr>
          <w:rFonts w:asciiTheme="minorHAnsi" w:hAnsiTheme="minorHAnsi"/>
        </w:rPr>
        <w:t xml:space="preserve">in dezen rechtsgeldig vertegenwoordigd door </w:t>
      </w:r>
      <w:r w:rsidR="0073390F" w:rsidRPr="0073390F">
        <w:rPr>
          <w:rFonts w:asciiTheme="minorHAnsi" w:hAnsiTheme="minorHAnsi"/>
        </w:rPr>
        <w:t xml:space="preserve">mevrouw S. de Boer, in haar </w:t>
      </w:r>
      <w:r w:rsidR="00E1433D" w:rsidRPr="0073390F">
        <w:rPr>
          <w:rFonts w:asciiTheme="minorHAnsi" w:hAnsiTheme="minorHAnsi"/>
        </w:rPr>
        <w:t xml:space="preserve">hoedanigheid van </w:t>
      </w:r>
      <w:r w:rsidR="0073390F" w:rsidRPr="0073390F">
        <w:rPr>
          <w:rFonts w:asciiTheme="minorHAnsi" w:hAnsiTheme="minorHAnsi"/>
        </w:rPr>
        <w:t>directeur ICT &amp; Informatiemanagement en de heer M.A. Labij, in zijn hoedanigheid van lid van College van Bestuur</w:t>
      </w:r>
      <w:r w:rsidR="00660ECC" w:rsidRPr="0073390F">
        <w:rPr>
          <w:rFonts w:asciiTheme="minorHAnsi" w:hAnsiTheme="minorHAnsi"/>
        </w:rPr>
        <w:t>, hierna te noemen Opdrachtgever,</w:t>
      </w:r>
    </w:p>
    <w:p w14:paraId="42B8D10E" w14:textId="77777777" w:rsidR="009377E0" w:rsidRPr="003B13F5" w:rsidRDefault="009377E0" w:rsidP="00D438F6">
      <w:pPr>
        <w:rPr>
          <w:rFonts w:asciiTheme="minorHAnsi" w:hAnsiTheme="minorHAnsi"/>
          <w:color w:val="FF0000"/>
        </w:rPr>
      </w:pPr>
    </w:p>
    <w:p w14:paraId="4738CC38" w14:textId="77777777" w:rsidR="009377E0" w:rsidRPr="003B13F5" w:rsidRDefault="009377E0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en </w:t>
      </w:r>
    </w:p>
    <w:p w14:paraId="68FF5AC8" w14:textId="77777777" w:rsidR="009377E0" w:rsidRPr="003B13F5" w:rsidRDefault="009377E0" w:rsidP="00D438F6">
      <w:pPr>
        <w:rPr>
          <w:rFonts w:asciiTheme="minorHAnsi" w:hAnsiTheme="minorHAnsi"/>
        </w:rPr>
      </w:pPr>
    </w:p>
    <w:p w14:paraId="274A8DB7" w14:textId="1BBAEF92" w:rsidR="009377E0" w:rsidRPr="003B13F5" w:rsidRDefault="00660ECC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  <w:color w:val="FF0000"/>
        </w:rPr>
        <w:t>&lt;</w:t>
      </w:r>
      <w:r w:rsidR="00E1433D" w:rsidRPr="003B13F5">
        <w:rPr>
          <w:rFonts w:asciiTheme="minorHAnsi" w:hAnsiTheme="minorHAnsi"/>
          <w:color w:val="FF0000"/>
        </w:rPr>
        <w:t xml:space="preserve">formele naam </w:t>
      </w:r>
      <w:r w:rsidR="00141474" w:rsidRPr="003B13F5">
        <w:rPr>
          <w:rFonts w:asciiTheme="minorHAnsi" w:hAnsiTheme="minorHAnsi"/>
          <w:color w:val="FF0000"/>
        </w:rPr>
        <w:t>Opdrachtnemer</w:t>
      </w:r>
      <w:r w:rsidRPr="003B13F5">
        <w:rPr>
          <w:rFonts w:asciiTheme="minorHAnsi" w:hAnsiTheme="minorHAnsi"/>
          <w:color w:val="FF0000"/>
        </w:rPr>
        <w:t>&gt;</w:t>
      </w:r>
      <w:r w:rsidRPr="003B13F5">
        <w:rPr>
          <w:rFonts w:asciiTheme="minorHAnsi" w:hAnsiTheme="minorHAnsi"/>
        </w:rPr>
        <w:t xml:space="preserve">, gevestigd te </w:t>
      </w:r>
      <w:r w:rsidRPr="003B13F5">
        <w:rPr>
          <w:rFonts w:asciiTheme="minorHAnsi" w:hAnsiTheme="minorHAnsi"/>
          <w:color w:val="FF0000"/>
        </w:rPr>
        <w:t>&lt;vestigingsplaats&gt;</w:t>
      </w:r>
      <w:r w:rsidRPr="003B13F5">
        <w:rPr>
          <w:rFonts w:asciiTheme="minorHAnsi" w:hAnsiTheme="minorHAnsi"/>
        </w:rPr>
        <w:t xml:space="preserve">, ingeschreven bij de Kamer van Koophandel en Fabrieken </w:t>
      </w:r>
      <w:r w:rsidR="00E1433D" w:rsidRPr="003B13F5">
        <w:rPr>
          <w:rFonts w:asciiTheme="minorHAnsi" w:hAnsiTheme="minorHAnsi"/>
        </w:rPr>
        <w:t>onder</w:t>
      </w:r>
      <w:r w:rsidRPr="003B13F5">
        <w:rPr>
          <w:rFonts w:asciiTheme="minorHAnsi" w:hAnsiTheme="minorHAnsi"/>
        </w:rPr>
        <w:t xml:space="preserve"> dossiernummer </w:t>
      </w:r>
      <w:r w:rsidRPr="003B13F5">
        <w:rPr>
          <w:rFonts w:asciiTheme="minorHAnsi" w:hAnsiTheme="minorHAnsi"/>
          <w:color w:val="FF0000"/>
        </w:rPr>
        <w:t>&lt;dossiernummer KvK&gt;</w:t>
      </w:r>
      <w:r w:rsidRPr="003B13F5">
        <w:rPr>
          <w:rFonts w:asciiTheme="minorHAnsi" w:hAnsiTheme="minorHAnsi"/>
        </w:rPr>
        <w:t>, in dezen</w:t>
      </w:r>
      <w:r w:rsidR="00757C30" w:rsidRPr="003B13F5">
        <w:rPr>
          <w:rFonts w:asciiTheme="minorHAnsi" w:hAnsiTheme="minorHAnsi"/>
        </w:rPr>
        <w:t xml:space="preserve"> </w:t>
      </w:r>
      <w:r w:rsidR="00757C30" w:rsidRPr="003B13F5">
        <w:rPr>
          <w:rFonts w:asciiTheme="minorHAnsi" w:hAnsiTheme="minorHAnsi"/>
          <w:color w:val="FF0000"/>
        </w:rPr>
        <w:t>rechtsgeldig</w:t>
      </w:r>
      <w:r w:rsidR="00757C30" w:rsidRPr="003B13F5">
        <w:rPr>
          <w:rFonts w:asciiTheme="minorHAnsi" w:hAnsiTheme="minorHAnsi"/>
        </w:rPr>
        <w:t xml:space="preserve"> vertegenwoordigd door </w:t>
      </w:r>
      <w:r w:rsidRPr="003B13F5">
        <w:rPr>
          <w:rFonts w:asciiTheme="minorHAnsi" w:hAnsiTheme="minorHAnsi"/>
          <w:color w:val="FF0000"/>
        </w:rPr>
        <w:t>&lt;naam rechtsgeldig vertegenwoordiger&gt;</w:t>
      </w:r>
      <w:r w:rsidR="00E1433D" w:rsidRPr="003B13F5">
        <w:rPr>
          <w:rFonts w:asciiTheme="minorHAnsi" w:hAnsiTheme="minorHAnsi"/>
        </w:rPr>
        <w:t xml:space="preserve"> in </w:t>
      </w:r>
      <w:r w:rsidR="00E1433D" w:rsidRPr="003B13F5">
        <w:rPr>
          <w:rFonts w:asciiTheme="minorHAnsi" w:hAnsiTheme="minorHAnsi"/>
          <w:color w:val="FF0000"/>
        </w:rPr>
        <w:t>zijn</w:t>
      </w:r>
      <w:r w:rsidRPr="003B13F5">
        <w:rPr>
          <w:rFonts w:asciiTheme="minorHAnsi" w:hAnsiTheme="minorHAnsi"/>
          <w:color w:val="FF0000"/>
        </w:rPr>
        <w:t xml:space="preserve">/haar </w:t>
      </w:r>
      <w:r w:rsidRPr="003B13F5">
        <w:rPr>
          <w:rFonts w:asciiTheme="minorHAnsi" w:hAnsiTheme="minorHAnsi"/>
        </w:rPr>
        <w:t xml:space="preserve">hoedanigheid van </w:t>
      </w:r>
      <w:r w:rsidRPr="003B13F5">
        <w:rPr>
          <w:rFonts w:asciiTheme="minorHAnsi" w:hAnsiTheme="minorHAnsi"/>
          <w:color w:val="FF0000"/>
        </w:rPr>
        <w:t>&lt;functie rechtsgeldig vertegenwoordiger&gt;</w:t>
      </w:r>
      <w:r w:rsidR="00E1433D" w:rsidRPr="003B13F5">
        <w:rPr>
          <w:rFonts w:asciiTheme="minorHAnsi" w:hAnsiTheme="minorHAnsi"/>
        </w:rPr>
        <w:t xml:space="preserve">, hierna te noemen </w:t>
      </w:r>
      <w:r w:rsidR="00141474" w:rsidRPr="003B13F5">
        <w:rPr>
          <w:rFonts w:asciiTheme="minorHAnsi" w:hAnsiTheme="minorHAnsi"/>
        </w:rPr>
        <w:t>Opdrachtnemer</w:t>
      </w:r>
      <w:r w:rsidR="00E1433D" w:rsidRPr="003B13F5">
        <w:rPr>
          <w:rFonts w:asciiTheme="minorHAnsi" w:hAnsiTheme="minorHAnsi"/>
        </w:rPr>
        <w:t>,</w:t>
      </w:r>
      <w:r w:rsidR="00D433DD" w:rsidRPr="003B13F5">
        <w:rPr>
          <w:rFonts w:asciiTheme="minorHAnsi" w:hAnsiTheme="minorHAnsi"/>
        </w:rPr>
        <w:t xml:space="preserve"> </w:t>
      </w:r>
    </w:p>
    <w:p w14:paraId="722B5DE6" w14:textId="384C0416" w:rsidR="0050651D" w:rsidRPr="003B13F5" w:rsidRDefault="0050651D" w:rsidP="00D438F6">
      <w:pPr>
        <w:rPr>
          <w:rFonts w:asciiTheme="minorHAnsi" w:hAnsiTheme="minorHAnsi"/>
        </w:rPr>
      </w:pPr>
    </w:p>
    <w:p w14:paraId="04BE3825" w14:textId="03AD1460" w:rsidR="0050651D" w:rsidRPr="003B13F5" w:rsidRDefault="00E1433D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520A42" w:rsidRPr="003B13F5">
        <w:rPr>
          <w:rFonts w:asciiTheme="minorHAnsi" w:hAnsiTheme="minorHAnsi"/>
        </w:rPr>
        <w:t xml:space="preserve"> </w:t>
      </w:r>
      <w:r w:rsidR="0050651D" w:rsidRPr="003B13F5">
        <w:rPr>
          <w:rFonts w:asciiTheme="minorHAnsi" w:hAnsiTheme="minorHAnsi"/>
        </w:rPr>
        <w:t xml:space="preserve">hierna </w:t>
      </w:r>
      <w:r w:rsidR="00B5504B" w:rsidRPr="003B13F5">
        <w:rPr>
          <w:rFonts w:asciiTheme="minorHAnsi" w:hAnsiTheme="minorHAnsi"/>
        </w:rPr>
        <w:t>gezamenlijk aan te duiden als “P</w:t>
      </w:r>
      <w:r w:rsidR="0050651D" w:rsidRPr="003B13F5">
        <w:rPr>
          <w:rFonts w:asciiTheme="minorHAnsi" w:hAnsiTheme="minorHAnsi"/>
        </w:rPr>
        <w:t xml:space="preserve">artijen” </w:t>
      </w:r>
    </w:p>
    <w:p w14:paraId="107C9306" w14:textId="77777777" w:rsidR="009377E0" w:rsidRPr="003B13F5" w:rsidRDefault="009377E0" w:rsidP="00D438F6">
      <w:pPr>
        <w:rPr>
          <w:rFonts w:asciiTheme="minorHAnsi" w:hAnsiTheme="minorHAnsi"/>
        </w:rPr>
      </w:pPr>
    </w:p>
    <w:p w14:paraId="16210DC5" w14:textId="77777777" w:rsidR="0050651D" w:rsidRPr="003B13F5" w:rsidRDefault="0050651D" w:rsidP="00D438F6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In aanmerking nemende dat:</w:t>
      </w:r>
    </w:p>
    <w:p w14:paraId="0D1A0813" w14:textId="77777777" w:rsidR="00757C30" w:rsidRPr="003B13F5" w:rsidRDefault="00D433DD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 </w:t>
      </w:r>
    </w:p>
    <w:p w14:paraId="3AB47BA6" w14:textId="77777777" w:rsidR="00355C99" w:rsidRPr="003B13F5" w:rsidRDefault="00355C99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publicatie&gt;</w:t>
      </w:r>
      <w:r w:rsidRPr="003B13F5">
        <w:rPr>
          <w:rFonts w:asciiTheme="minorHAnsi" w:hAnsiTheme="minorHAnsi"/>
        </w:rPr>
        <w:t xml:space="preserve"> door Opdrachtgever een aanbesteding is uitgeschreven;</w:t>
      </w:r>
    </w:p>
    <w:p w14:paraId="38F8525E" w14:textId="77777777" w:rsidR="00355C99" w:rsidRPr="003B13F5" w:rsidRDefault="00355C99" w:rsidP="00D438F6">
      <w:pPr>
        <w:rPr>
          <w:rFonts w:asciiTheme="minorHAnsi" w:hAnsiTheme="minorHAnsi"/>
        </w:rPr>
      </w:pPr>
    </w:p>
    <w:p w14:paraId="297CA96E" w14:textId="77777777" w:rsidR="00355C99" w:rsidRPr="003B13F5" w:rsidRDefault="00355C99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inschrijving&gt;</w:t>
      </w:r>
      <w:r w:rsidRPr="003B13F5">
        <w:rPr>
          <w:rFonts w:asciiTheme="minorHAnsi" w:hAnsiTheme="minorHAnsi"/>
        </w:rPr>
        <w:t xml:space="preserve"> door Opdrachtnemer een inschrijving is gedaan;</w:t>
      </w:r>
    </w:p>
    <w:p w14:paraId="2E7CAD2A" w14:textId="77777777" w:rsidR="00355C99" w:rsidRPr="003B13F5" w:rsidRDefault="00355C99" w:rsidP="00D438F6">
      <w:pPr>
        <w:rPr>
          <w:rFonts w:asciiTheme="minorHAnsi" w:hAnsiTheme="minorHAnsi"/>
        </w:rPr>
      </w:pPr>
    </w:p>
    <w:p w14:paraId="000BF3B0" w14:textId="77777777" w:rsidR="00355C99" w:rsidRPr="003B13F5" w:rsidRDefault="00355C99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Opdrachtgever besloten heeft de opdracht aan Opdrachtnemer te gunnen.</w:t>
      </w:r>
    </w:p>
    <w:p w14:paraId="659048BA" w14:textId="77777777" w:rsidR="00355C99" w:rsidRPr="003B13F5" w:rsidRDefault="00355C99" w:rsidP="00D438F6">
      <w:pPr>
        <w:rPr>
          <w:rFonts w:asciiTheme="minorHAnsi" w:hAnsiTheme="minorHAnsi"/>
        </w:rPr>
      </w:pPr>
    </w:p>
    <w:p w14:paraId="6B4304B3" w14:textId="77777777" w:rsidR="0050651D" w:rsidRPr="003B13F5" w:rsidRDefault="0050651D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Partijen de in dit kader gemaakte afspraken in deze overeenkomst willen formaliseren waarbij </w:t>
      </w:r>
      <w:r w:rsidR="00982A06" w:rsidRPr="003B13F5">
        <w:rPr>
          <w:rFonts w:asciiTheme="minorHAnsi" w:hAnsiTheme="minorHAnsi"/>
        </w:rPr>
        <w:t>in deze overeenkomst genoemde en gerangschikte bijlagen onlosmakelijk met deze overeenkomst verbonden zijn.</w:t>
      </w:r>
    </w:p>
    <w:p w14:paraId="05183B8B" w14:textId="77777777" w:rsidR="0050651D" w:rsidRPr="003B13F5" w:rsidRDefault="0050651D" w:rsidP="00D438F6">
      <w:pPr>
        <w:rPr>
          <w:rFonts w:asciiTheme="minorHAnsi" w:hAnsiTheme="minorHAnsi"/>
        </w:rPr>
      </w:pPr>
    </w:p>
    <w:p w14:paraId="0DB1085C" w14:textId="77777777" w:rsidR="00982A06" w:rsidRPr="003B13F5" w:rsidRDefault="00982A06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  <w:b/>
        </w:rPr>
        <w:t>Zijn overeengekomen als volgt:</w:t>
      </w:r>
    </w:p>
    <w:p w14:paraId="5B9A6220" w14:textId="77777777" w:rsidR="00982A06" w:rsidRPr="003B13F5" w:rsidRDefault="00982A06" w:rsidP="00D438F6">
      <w:pPr>
        <w:rPr>
          <w:rFonts w:asciiTheme="minorHAnsi" w:hAnsiTheme="minorHAnsi"/>
        </w:rPr>
      </w:pPr>
    </w:p>
    <w:p w14:paraId="4CB34203" w14:textId="77777777" w:rsidR="00982A06" w:rsidRPr="003B13F5" w:rsidRDefault="00982A06" w:rsidP="00D438F6">
      <w:pPr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>Artikel 1 Bijlagen</w:t>
      </w:r>
    </w:p>
    <w:p w14:paraId="13F84582" w14:textId="0F10FC5B" w:rsidR="00982A06" w:rsidRPr="00F77F60" w:rsidRDefault="00982A06" w:rsidP="00D438F6">
      <w:pPr>
        <w:numPr>
          <w:ilvl w:val="1"/>
          <w:numId w:val="1"/>
        </w:numPr>
        <w:ind w:left="426" w:hanging="426"/>
        <w:rPr>
          <w:rFonts w:asciiTheme="minorHAnsi" w:hAnsiTheme="minorHAnsi"/>
        </w:rPr>
      </w:pPr>
      <w:r w:rsidRPr="00F77F60">
        <w:rPr>
          <w:rFonts w:asciiTheme="minorHAnsi" w:hAnsiTheme="minorHAnsi"/>
        </w:rPr>
        <w:t>Deze overeenkomst wordt gecompleteerd met de Algemene Inkoopvoorwaarden</w:t>
      </w:r>
      <w:r w:rsidR="000E7920" w:rsidRPr="00F77F60">
        <w:rPr>
          <w:rFonts w:asciiTheme="minorHAnsi" w:hAnsiTheme="minorHAnsi"/>
        </w:rPr>
        <w:t xml:space="preserve"> </w:t>
      </w:r>
      <w:r w:rsidR="00520A42" w:rsidRPr="00F77F60">
        <w:rPr>
          <w:rFonts w:asciiTheme="minorHAnsi" w:hAnsiTheme="minorHAnsi"/>
        </w:rPr>
        <w:t xml:space="preserve">van </w:t>
      </w:r>
      <w:r w:rsidR="0073390F" w:rsidRPr="00F77F60">
        <w:rPr>
          <w:rFonts w:asciiTheme="minorHAnsi" w:hAnsiTheme="minorHAnsi"/>
        </w:rPr>
        <w:t>Stichting ROC Midden Nederland aangevuld met de</w:t>
      </w:r>
      <w:r w:rsidR="006D3372" w:rsidRPr="00F77F60">
        <w:rPr>
          <w:rFonts w:asciiTheme="minorHAnsi" w:hAnsiTheme="minorHAnsi"/>
        </w:rPr>
        <w:t>el IX algemene rijksvoorwaarden bij IT overeenkomsten (</w:t>
      </w:r>
      <w:r w:rsidR="0073390F" w:rsidRPr="00F77F60">
        <w:rPr>
          <w:rFonts w:asciiTheme="minorHAnsi" w:hAnsiTheme="minorHAnsi"/>
        </w:rPr>
        <w:t>ARBIT</w:t>
      </w:r>
      <w:r w:rsidR="006D3372" w:rsidRPr="00F77F60">
        <w:rPr>
          <w:rFonts w:asciiTheme="minorHAnsi" w:hAnsiTheme="minorHAnsi"/>
        </w:rPr>
        <w:t>) 2018</w:t>
      </w:r>
      <w:r w:rsidR="0073390F" w:rsidRPr="00F77F60">
        <w:rPr>
          <w:rFonts w:asciiTheme="minorHAnsi" w:hAnsiTheme="minorHAnsi"/>
        </w:rPr>
        <w:t>.</w:t>
      </w:r>
      <w:r w:rsidR="00BA0323" w:rsidRPr="00F77F60">
        <w:rPr>
          <w:rFonts w:asciiTheme="minorHAnsi" w:hAnsiTheme="minorHAnsi"/>
        </w:rPr>
        <w:t xml:space="preserve"> </w:t>
      </w:r>
      <w:r w:rsidR="00FC634F" w:rsidRPr="00F77F60">
        <w:rPr>
          <w:rFonts w:asciiTheme="minorHAnsi" w:hAnsiTheme="minorHAnsi"/>
        </w:rPr>
        <w:t>Andere a</w:t>
      </w:r>
      <w:r w:rsidR="00BA0323" w:rsidRPr="00F77F60">
        <w:rPr>
          <w:rFonts w:asciiTheme="minorHAnsi" w:hAnsiTheme="minorHAnsi"/>
        </w:rPr>
        <w:t>lgemene- of verkoopvoorwaarden worden uitdrukkelijk uitgesloten.</w:t>
      </w:r>
    </w:p>
    <w:p w14:paraId="368F4C97" w14:textId="77777777" w:rsidR="00207BD0" w:rsidRPr="003B13F5" w:rsidRDefault="00207BD0" w:rsidP="00D438F6">
      <w:pPr>
        <w:rPr>
          <w:rFonts w:asciiTheme="minorHAnsi" w:hAnsiTheme="minorHAnsi"/>
        </w:rPr>
      </w:pPr>
    </w:p>
    <w:p w14:paraId="327A17D2" w14:textId="69132DA3" w:rsidR="00BA0323" w:rsidRPr="003B13F5" w:rsidRDefault="00BA0323" w:rsidP="00D438F6">
      <w:pPr>
        <w:numPr>
          <w:ilvl w:val="1"/>
          <w:numId w:val="1"/>
        </w:numPr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Deze overeenkomst wordt verder aangevuld met </w:t>
      </w:r>
      <w:r w:rsidR="00E1433D" w:rsidRPr="003B13F5">
        <w:rPr>
          <w:rFonts w:asciiTheme="minorHAnsi" w:hAnsiTheme="minorHAnsi"/>
        </w:rPr>
        <w:t xml:space="preserve">de </w:t>
      </w:r>
      <w:r w:rsidR="00141474" w:rsidRPr="003B13F5">
        <w:rPr>
          <w:rFonts w:asciiTheme="minorHAnsi" w:hAnsiTheme="minorHAnsi"/>
        </w:rPr>
        <w:t>inkoop</w:t>
      </w:r>
      <w:r w:rsidR="00E1433D" w:rsidRPr="003B13F5">
        <w:rPr>
          <w:rFonts w:asciiTheme="minorHAnsi" w:hAnsiTheme="minorHAnsi"/>
        </w:rPr>
        <w:t xml:space="preserve">documenten van Opdrachtgever betreffende </w:t>
      </w:r>
      <w:r w:rsidR="00141474" w:rsidRPr="003B13F5">
        <w:rPr>
          <w:rFonts w:asciiTheme="minorHAnsi" w:hAnsiTheme="minorHAnsi"/>
        </w:rPr>
        <w:t>het inkooptraject</w:t>
      </w:r>
      <w:r w:rsidR="00E1433D" w:rsidRPr="003B13F5">
        <w:rPr>
          <w:rFonts w:asciiTheme="minorHAnsi" w:hAnsiTheme="minorHAnsi"/>
        </w:rPr>
        <w:t xml:space="preserve"> </w:t>
      </w:r>
      <w:r w:rsidR="002F3281">
        <w:rPr>
          <w:rFonts w:asciiTheme="minorHAnsi" w:hAnsiTheme="minorHAnsi"/>
        </w:rPr>
        <w:t>servers 2021</w:t>
      </w:r>
      <w:r w:rsidR="00E1433D" w:rsidRPr="003B13F5">
        <w:rPr>
          <w:rFonts w:asciiTheme="minorHAnsi" w:hAnsiTheme="minorHAnsi"/>
        </w:rPr>
        <w:t xml:space="preserve"> en de inschrijving inclusief </w:t>
      </w:r>
      <w:r w:rsidR="00045706" w:rsidRPr="003B13F5">
        <w:rPr>
          <w:rFonts w:asciiTheme="minorHAnsi" w:hAnsiTheme="minorHAnsi"/>
        </w:rPr>
        <w:t xml:space="preserve">eventuele nadere uitwerking daarvan en </w:t>
      </w:r>
      <w:r w:rsidR="00E1433D" w:rsidRPr="003B13F5">
        <w:rPr>
          <w:rFonts w:asciiTheme="minorHAnsi" w:hAnsiTheme="minorHAnsi"/>
        </w:rPr>
        <w:t xml:space="preserve">bijlagen van </w:t>
      </w:r>
      <w:r w:rsidR="00141474" w:rsidRPr="003B13F5">
        <w:rPr>
          <w:rFonts w:asciiTheme="minorHAnsi" w:hAnsiTheme="minorHAnsi"/>
        </w:rPr>
        <w:t>Opdrachtnemer</w:t>
      </w:r>
      <w:r w:rsidR="00E1433D" w:rsidRPr="003B13F5">
        <w:rPr>
          <w:rFonts w:asciiTheme="minorHAnsi" w:hAnsiTheme="minorHAnsi"/>
        </w:rPr>
        <w:t>.</w:t>
      </w:r>
    </w:p>
    <w:p w14:paraId="10F09A66" w14:textId="77777777" w:rsidR="00933C84" w:rsidRPr="003B13F5" w:rsidRDefault="00933C84" w:rsidP="00D438F6">
      <w:pPr>
        <w:pStyle w:val="Lijstalinea"/>
        <w:ind w:left="0"/>
        <w:rPr>
          <w:rFonts w:asciiTheme="minorHAnsi" w:hAnsiTheme="minorHAnsi"/>
        </w:rPr>
      </w:pPr>
    </w:p>
    <w:p w14:paraId="7279701E" w14:textId="4EA3B75B" w:rsidR="00045706" w:rsidRPr="00023728" w:rsidRDefault="00933C84" w:rsidP="00D438F6">
      <w:pPr>
        <w:numPr>
          <w:ilvl w:val="1"/>
          <w:numId w:val="1"/>
        </w:numPr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</w:rPr>
        <w:lastRenderedPageBreak/>
        <w:t>Deze overeenkomst prevaleert boven alle overige documenten. Voor de overige documenten geldt de rangorde:</w:t>
      </w:r>
    </w:p>
    <w:p w14:paraId="26F63CA9" w14:textId="29719607" w:rsidR="00A13D7E" w:rsidRPr="003B13F5" w:rsidRDefault="00A13D7E" w:rsidP="00D438F6">
      <w:pPr>
        <w:numPr>
          <w:ilvl w:val="0"/>
          <w:numId w:val="3"/>
        </w:numPr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>Nota’s van inlichtingen, waarbij de laatst gepubliceerde als hoogste in rangorde staat;</w:t>
      </w:r>
    </w:p>
    <w:p w14:paraId="37CF12A1" w14:textId="77777777" w:rsidR="00933C84" w:rsidRPr="003B13F5" w:rsidRDefault="007E0F2B" w:rsidP="00D438F6">
      <w:pPr>
        <w:numPr>
          <w:ilvl w:val="0"/>
          <w:numId w:val="3"/>
        </w:numPr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>Aanbestedingsdocument</w:t>
      </w:r>
      <w:r w:rsidR="00E1433D" w:rsidRPr="003B13F5">
        <w:rPr>
          <w:rFonts w:asciiTheme="minorHAnsi" w:hAnsiTheme="minorHAnsi"/>
        </w:rPr>
        <w:t>en Opdrachtgever</w:t>
      </w:r>
      <w:r w:rsidR="00045706" w:rsidRPr="003B13F5">
        <w:rPr>
          <w:rFonts w:asciiTheme="minorHAnsi" w:hAnsiTheme="minorHAnsi"/>
        </w:rPr>
        <w:t>;</w:t>
      </w:r>
    </w:p>
    <w:p w14:paraId="2E70DFEB" w14:textId="475C4F6E" w:rsidR="00A13D7E" w:rsidRPr="003B13F5" w:rsidRDefault="00A13D7E" w:rsidP="00D438F6">
      <w:pPr>
        <w:numPr>
          <w:ilvl w:val="0"/>
          <w:numId w:val="3"/>
        </w:numPr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>De in artikel 1.1 van toepassing verklaarde voorwaarden;</w:t>
      </w:r>
    </w:p>
    <w:p w14:paraId="1E0A7B57" w14:textId="365F6D12" w:rsidR="00933C84" w:rsidRPr="003B13F5" w:rsidRDefault="00E1433D" w:rsidP="00D438F6">
      <w:pPr>
        <w:numPr>
          <w:ilvl w:val="0"/>
          <w:numId w:val="3"/>
        </w:numPr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Inschrijving </w:t>
      </w:r>
      <w:r w:rsidR="00141474" w:rsidRPr="003B13F5">
        <w:rPr>
          <w:rFonts w:asciiTheme="minorHAnsi" w:hAnsiTheme="minorHAnsi"/>
        </w:rPr>
        <w:t>Opdrachtnemer</w:t>
      </w:r>
      <w:r w:rsidRPr="003B13F5">
        <w:rPr>
          <w:rFonts w:asciiTheme="minorHAnsi" w:hAnsiTheme="minorHAnsi"/>
        </w:rPr>
        <w:t xml:space="preserve"> inclusief eventuele uitwerking</w:t>
      </w:r>
      <w:r w:rsidR="00045706" w:rsidRPr="003B13F5">
        <w:rPr>
          <w:rFonts w:asciiTheme="minorHAnsi" w:hAnsiTheme="minorHAnsi"/>
        </w:rPr>
        <w:t xml:space="preserve"> daarvan en bijlagen;</w:t>
      </w:r>
    </w:p>
    <w:p w14:paraId="5D72D3F2" w14:textId="77777777" w:rsidR="00215772" w:rsidRPr="003B13F5" w:rsidRDefault="00215772" w:rsidP="00D438F6">
      <w:pPr>
        <w:rPr>
          <w:rFonts w:asciiTheme="minorHAnsi" w:hAnsiTheme="minorHAnsi"/>
          <w:u w:val="single"/>
        </w:rPr>
      </w:pPr>
    </w:p>
    <w:p w14:paraId="1939D8E9" w14:textId="77777777" w:rsidR="008B7975" w:rsidRPr="003B13F5" w:rsidRDefault="008B7975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2 </w:t>
      </w:r>
      <w:r w:rsidR="005872BD" w:rsidRPr="003B13F5">
        <w:rPr>
          <w:rFonts w:asciiTheme="minorHAnsi" w:hAnsiTheme="minorHAnsi"/>
          <w:u w:val="single"/>
        </w:rPr>
        <w:t xml:space="preserve">Voorwerp </w:t>
      </w:r>
      <w:r w:rsidRPr="003B13F5">
        <w:rPr>
          <w:rFonts w:asciiTheme="minorHAnsi" w:hAnsiTheme="minorHAnsi"/>
          <w:u w:val="single"/>
        </w:rPr>
        <w:t>van de overeenkomst</w:t>
      </w:r>
    </w:p>
    <w:p w14:paraId="7D649330" w14:textId="7A48FCF8" w:rsidR="00DF7169" w:rsidRDefault="008B7975" w:rsidP="00D438F6">
      <w:pPr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2.1 </w:t>
      </w:r>
      <w:r w:rsidR="0026270A">
        <w:rPr>
          <w:rFonts w:asciiTheme="minorHAnsi" w:hAnsiTheme="minorHAnsi"/>
        </w:rPr>
        <w:tab/>
      </w:r>
      <w:r w:rsidRPr="003B13F5">
        <w:rPr>
          <w:rFonts w:asciiTheme="minorHAnsi" w:hAnsiTheme="minorHAnsi"/>
        </w:rPr>
        <w:t>Het onderwerp van deze overeenkomst betreft</w:t>
      </w:r>
      <w:r w:rsidR="00DF7169">
        <w:rPr>
          <w:rFonts w:asciiTheme="minorHAnsi" w:hAnsiTheme="minorHAnsi"/>
        </w:rPr>
        <w:t>:</w:t>
      </w:r>
    </w:p>
    <w:p w14:paraId="559A8A0A" w14:textId="77777777" w:rsidR="00CB49B3" w:rsidRPr="00AE6516" w:rsidRDefault="00CB49B3" w:rsidP="00D438F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426" w:firstLine="0"/>
        <w:textAlignment w:val="baseline"/>
        <w:rPr>
          <w:strike/>
          <w:color w:val="FF0000"/>
        </w:rPr>
      </w:pPr>
      <w:r w:rsidRPr="00AE6516">
        <w:rPr>
          <w:strike/>
          <w:color w:val="FF0000"/>
        </w:rPr>
        <w:t>Vervanging van servers t.b.v. het eigen datacenter van ROCMN</w:t>
      </w:r>
    </w:p>
    <w:p w14:paraId="6CC3A61A" w14:textId="7D5A9802" w:rsidR="0026270A" w:rsidRDefault="00CB49B3" w:rsidP="00D438F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426" w:firstLine="0"/>
        <w:textAlignment w:val="baseline"/>
      </w:pPr>
      <w:r w:rsidRPr="0FC8DE43">
        <w:t>Verlenen van support op de</w:t>
      </w:r>
      <w:r w:rsidR="009507BF">
        <w:t xml:space="preserve"> </w:t>
      </w:r>
      <w:r w:rsidR="009507BF" w:rsidRPr="009507BF">
        <w:rPr>
          <w:color w:val="FF0000"/>
        </w:rPr>
        <w:t xml:space="preserve">geplaatste </w:t>
      </w:r>
      <w:r w:rsidRPr="0FC8DE43">
        <w:t>servers</w:t>
      </w:r>
      <w:r w:rsidR="009507BF">
        <w:t xml:space="preserve"> </w:t>
      </w:r>
      <w:r w:rsidR="009507BF" w:rsidRPr="009507BF">
        <w:rPr>
          <w:color w:val="FF0000"/>
        </w:rPr>
        <w:t>in het eigen datacenter van ROC MN</w:t>
      </w:r>
    </w:p>
    <w:p w14:paraId="2C65628A" w14:textId="77777777" w:rsidR="00680355" w:rsidRDefault="00680355" w:rsidP="00D438F6">
      <w:pPr>
        <w:widowControl w:val="0"/>
        <w:tabs>
          <w:tab w:val="right" w:pos="-442"/>
          <w:tab w:val="left" w:pos="0"/>
          <w:tab w:val="left" w:pos="321"/>
        </w:tabs>
        <w:overflowPunct w:val="0"/>
        <w:autoSpaceDE w:val="0"/>
        <w:autoSpaceDN w:val="0"/>
        <w:adjustRightInd w:val="0"/>
        <w:ind w:left="321"/>
        <w:textAlignment w:val="baseline"/>
      </w:pPr>
    </w:p>
    <w:p w14:paraId="34B927AE" w14:textId="5DFE27C8" w:rsidR="00CB49B3" w:rsidRDefault="0026270A" w:rsidP="00D438F6">
      <w:pPr>
        <w:widowControl w:val="0"/>
        <w:tabs>
          <w:tab w:val="right" w:pos="-442"/>
          <w:tab w:val="left" w:pos="0"/>
          <w:tab w:val="left" w:pos="321"/>
        </w:tabs>
        <w:overflowPunct w:val="0"/>
        <w:autoSpaceDE w:val="0"/>
        <w:autoSpaceDN w:val="0"/>
        <w:adjustRightInd w:val="0"/>
        <w:textAlignment w:val="baseline"/>
      </w:pPr>
      <w:r>
        <w:t>2.2</w:t>
      </w:r>
      <w:r>
        <w:tab/>
      </w:r>
      <w:r w:rsidR="00F52380">
        <w:t xml:space="preserve"> De </w:t>
      </w:r>
      <w:r w:rsidR="00F52380" w:rsidRPr="00355BA2">
        <w:rPr>
          <w:u w:val="single"/>
        </w:rPr>
        <w:t>scope</w:t>
      </w:r>
      <w:r w:rsidR="00F52380">
        <w:t xml:space="preserve"> </w:t>
      </w:r>
      <w:r w:rsidR="005E2452">
        <w:t xml:space="preserve">van </w:t>
      </w:r>
      <w:r w:rsidR="005E2452" w:rsidRPr="00AE6516">
        <w:rPr>
          <w:color w:val="FF0000"/>
        </w:rPr>
        <w:t>de</w:t>
      </w:r>
      <w:r w:rsidR="005E2452" w:rsidRPr="00AE6516">
        <w:rPr>
          <w:strike/>
          <w:color w:val="FF0000"/>
        </w:rPr>
        <w:t>ze</w:t>
      </w:r>
      <w:r w:rsidR="005E2452" w:rsidRPr="00AE6516">
        <w:rPr>
          <w:color w:val="FF0000"/>
        </w:rPr>
        <w:t xml:space="preserve"> </w:t>
      </w:r>
      <w:r w:rsidR="00AE6516">
        <w:rPr>
          <w:color w:val="FF0000"/>
        </w:rPr>
        <w:t xml:space="preserve">totale </w:t>
      </w:r>
      <w:r w:rsidR="005E2452">
        <w:t>opdracht is:</w:t>
      </w:r>
    </w:p>
    <w:p w14:paraId="7976E2D6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>
        <w:t xml:space="preserve">Levering van </w:t>
      </w:r>
      <w:r w:rsidRPr="00284E81">
        <w:t xml:space="preserve">5 servers </w:t>
      </w:r>
      <w:r>
        <w:t xml:space="preserve">volgens specificatie </w:t>
      </w:r>
      <w:r w:rsidRPr="00284E81">
        <w:t>welke voor 5 jaar ingezet gaan worden met VMware vSphere</w:t>
      </w:r>
      <w:r>
        <w:t xml:space="preserve"> </w:t>
      </w:r>
      <w:r w:rsidRPr="00284E81">
        <w:t>met vSAN</w:t>
      </w:r>
      <w:r>
        <w:t xml:space="preserve"> en </w:t>
      </w:r>
      <w:r w:rsidRPr="008F3DB7">
        <w:t>ESXi</w:t>
      </w:r>
      <w:r>
        <w:t>.</w:t>
      </w:r>
    </w:p>
    <w:p w14:paraId="60E924C0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 w:rsidRPr="00284E81">
        <w:t xml:space="preserve">Alle hardware, firmware en software dient voor de volle 5 jaar ondersteund te worden voor </w:t>
      </w:r>
      <w:r>
        <w:t xml:space="preserve">de </w:t>
      </w:r>
      <w:r w:rsidRPr="00284E81">
        <w:t>actuele versie van vSphere en vSAN voor zover van toepassing. Deze dien</w:t>
      </w:r>
      <w:r>
        <w:t>t</w:t>
      </w:r>
      <w:r w:rsidRPr="00284E81">
        <w:t xml:space="preserve"> opgenomen te zijn in de VMware HCL (hardware compatibility list</w:t>
      </w:r>
      <w:r>
        <w:t>).</w:t>
      </w:r>
    </w:p>
    <w:p w14:paraId="6B33C113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>
        <w:t>Onder actuele versie wordt verstaan de versie van vSphere en vSAN welke niet langer dan 12 maanden geleden door VMware is uitgebracht. Met de versie worden zowel de major x als minor y versies, x.y bedoeld, z</w:t>
      </w:r>
      <w:r w:rsidRPr="0B0EA1A4">
        <w:t>odat ze volledig inzetbaar zijn voor de volledige support periode</w:t>
      </w:r>
      <w:r>
        <w:t>.</w:t>
      </w:r>
    </w:p>
    <w:p w14:paraId="3B82E240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 w:rsidRPr="00284E81">
        <w:t>Er wordt alleen U.2 NVM</w:t>
      </w:r>
      <w:r>
        <w:t>e</w:t>
      </w:r>
      <w:r w:rsidRPr="00284E81">
        <w:t xml:space="preserve"> opslag toegepast voor vSAN</w:t>
      </w:r>
      <w:r>
        <w:t>.</w:t>
      </w:r>
    </w:p>
    <w:p w14:paraId="272E7DE7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>
        <w:t>De vormfactor dient een 2U rek gemonteerde server te zijn, er wordt niet gevraagd om een hyper-converged of bladecenter oplossing.</w:t>
      </w:r>
    </w:p>
    <w:p w14:paraId="3DA0D9CA" w14:textId="77777777" w:rsidR="00680355" w:rsidRPr="00284E81" w:rsidRDefault="00680355" w:rsidP="00D438F6">
      <w:pPr>
        <w:numPr>
          <w:ilvl w:val="0"/>
          <w:numId w:val="11"/>
        </w:numPr>
        <w:ind w:left="709" w:hanging="283"/>
        <w:contextualSpacing/>
      </w:pPr>
      <w:r>
        <w:t xml:space="preserve">Er worden in deze aanbesteding nadrukkelijk </w:t>
      </w:r>
      <w:r w:rsidRPr="0FC8DE43">
        <w:rPr>
          <w:u w:val="single"/>
        </w:rPr>
        <w:t>geen</w:t>
      </w:r>
      <w:r>
        <w:t xml:space="preserve"> producten of licenties of diensten van VMware gevraagd.</w:t>
      </w:r>
    </w:p>
    <w:p w14:paraId="244821EA" w14:textId="173E8290" w:rsidR="008D32F8" w:rsidRDefault="008D32F8" w:rsidP="00D438F6">
      <w:pPr>
        <w:ind w:left="-284" w:hanging="426"/>
        <w:rPr>
          <w:rFonts w:asciiTheme="minorHAnsi" w:hAnsiTheme="minorHAnsi"/>
        </w:rPr>
      </w:pPr>
    </w:p>
    <w:p w14:paraId="6D2A4D58" w14:textId="5E062AAB" w:rsidR="00323CE7" w:rsidRPr="003B13F5" w:rsidRDefault="00323CE7" w:rsidP="00D438F6">
      <w:pPr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>
        <w:rPr>
          <w:rFonts w:asciiTheme="minorHAnsi" w:hAnsiTheme="minorHAnsi"/>
          <w:u w:val="single"/>
        </w:rPr>
        <w:t>3</w:t>
      </w:r>
      <w:r w:rsidRPr="003B13F5">
        <w:rPr>
          <w:rFonts w:asciiTheme="minorHAnsi" w:hAnsiTheme="minorHAnsi"/>
          <w:u w:val="single"/>
        </w:rPr>
        <w:t xml:space="preserve"> Duur van de overeenkomst</w:t>
      </w:r>
    </w:p>
    <w:p w14:paraId="70C07124" w14:textId="77777777" w:rsidR="00F83CAA" w:rsidRPr="00F77F60" w:rsidRDefault="00323CE7" w:rsidP="00D438F6">
      <w:pPr>
        <w:rPr>
          <w:rFonts w:asciiTheme="minorHAnsi" w:hAnsiTheme="minorHAnsi"/>
        </w:rPr>
      </w:pPr>
      <w:r w:rsidRPr="00F77F60">
        <w:rPr>
          <w:rFonts w:asciiTheme="minorHAnsi" w:hAnsiTheme="minorHAnsi"/>
        </w:rPr>
        <w:t xml:space="preserve">Deze overeenkomst </w:t>
      </w:r>
      <w:r w:rsidR="00F83CAA" w:rsidRPr="00F77F60">
        <w:rPr>
          <w:rFonts w:asciiTheme="minorHAnsi" w:hAnsiTheme="minorHAnsi"/>
        </w:rPr>
        <w:t xml:space="preserve">voor support </w:t>
      </w:r>
      <w:r w:rsidRPr="00F77F60">
        <w:rPr>
          <w:rFonts w:asciiTheme="minorHAnsi" w:hAnsiTheme="minorHAnsi"/>
        </w:rPr>
        <w:t xml:space="preserve">gaat in op </w:t>
      </w:r>
      <w:r w:rsidR="00C52C68" w:rsidRPr="00F77F60">
        <w:rPr>
          <w:rFonts w:asciiTheme="minorHAnsi" w:hAnsiTheme="minorHAnsi"/>
        </w:rPr>
        <w:t xml:space="preserve">1 </w:t>
      </w:r>
      <w:r w:rsidR="00FB27B9" w:rsidRPr="00F77F60">
        <w:rPr>
          <w:rFonts w:asciiTheme="minorHAnsi" w:hAnsiTheme="minorHAnsi"/>
        </w:rPr>
        <w:t>febr</w:t>
      </w:r>
      <w:r w:rsidR="00E92E92" w:rsidRPr="00F77F60">
        <w:rPr>
          <w:rFonts w:asciiTheme="minorHAnsi" w:hAnsiTheme="minorHAnsi"/>
        </w:rPr>
        <w:t>uari</w:t>
      </w:r>
      <w:r w:rsidR="00C52C68" w:rsidRPr="00F77F60">
        <w:rPr>
          <w:rFonts w:asciiTheme="minorHAnsi" w:hAnsiTheme="minorHAnsi"/>
        </w:rPr>
        <w:t xml:space="preserve"> 2022 </w:t>
      </w:r>
      <w:r w:rsidRPr="00F77F60">
        <w:rPr>
          <w:rFonts w:asciiTheme="minorHAnsi" w:hAnsiTheme="minorHAnsi"/>
        </w:rPr>
        <w:t xml:space="preserve">en wordt gesloten voor een periode van </w:t>
      </w:r>
      <w:r w:rsidR="00C52C68" w:rsidRPr="00F77F60">
        <w:rPr>
          <w:rFonts w:asciiTheme="minorHAnsi" w:hAnsiTheme="minorHAnsi"/>
        </w:rPr>
        <w:t xml:space="preserve">5 </w:t>
      </w:r>
      <w:r w:rsidR="008B7CF7" w:rsidRPr="00F77F60">
        <w:rPr>
          <w:rFonts w:asciiTheme="minorHAnsi" w:hAnsiTheme="minorHAnsi"/>
        </w:rPr>
        <w:t xml:space="preserve">(vijf) </w:t>
      </w:r>
      <w:r w:rsidR="00C52C68" w:rsidRPr="00F77F60">
        <w:rPr>
          <w:rFonts w:asciiTheme="minorHAnsi" w:hAnsiTheme="minorHAnsi"/>
        </w:rPr>
        <w:t>jaar</w:t>
      </w:r>
      <w:r w:rsidRPr="00F77F60">
        <w:rPr>
          <w:rFonts w:asciiTheme="minorHAnsi" w:hAnsiTheme="minorHAnsi"/>
        </w:rPr>
        <w:t xml:space="preserve">. De overeenkomst eindigt van rechtswege op </w:t>
      </w:r>
      <w:r w:rsidR="00C52C68" w:rsidRPr="00F77F60">
        <w:rPr>
          <w:rFonts w:asciiTheme="minorHAnsi" w:hAnsiTheme="minorHAnsi"/>
        </w:rPr>
        <w:t xml:space="preserve">31 </w:t>
      </w:r>
      <w:r w:rsidR="00E87F50" w:rsidRPr="00F77F60">
        <w:rPr>
          <w:rFonts w:asciiTheme="minorHAnsi" w:hAnsiTheme="minorHAnsi"/>
        </w:rPr>
        <w:t>januari</w:t>
      </w:r>
      <w:r w:rsidR="00C52C68" w:rsidRPr="00F77F60">
        <w:rPr>
          <w:rFonts w:asciiTheme="minorHAnsi" w:hAnsiTheme="minorHAnsi"/>
        </w:rPr>
        <w:t xml:space="preserve"> 202</w:t>
      </w:r>
      <w:r w:rsidR="008B7CF7" w:rsidRPr="00F77F60">
        <w:rPr>
          <w:rFonts w:asciiTheme="minorHAnsi" w:hAnsiTheme="minorHAnsi"/>
        </w:rPr>
        <w:t>7</w:t>
      </w:r>
      <w:r w:rsidRPr="00F77F60">
        <w:rPr>
          <w:rFonts w:asciiTheme="minorHAnsi" w:hAnsiTheme="minorHAnsi"/>
        </w:rPr>
        <w:t xml:space="preserve">. </w:t>
      </w:r>
    </w:p>
    <w:p w14:paraId="3767F588" w14:textId="4F330539" w:rsidR="00323CE7" w:rsidRPr="003B13F5" w:rsidRDefault="00F83CAA" w:rsidP="00D438F6">
      <w:pPr>
        <w:rPr>
          <w:rFonts w:asciiTheme="minorHAnsi" w:hAnsiTheme="minorHAnsi"/>
        </w:rPr>
      </w:pPr>
      <w:r w:rsidRPr="00F77F60">
        <w:rPr>
          <w:rFonts w:asciiTheme="minorHAnsi" w:hAnsiTheme="minorHAnsi"/>
        </w:rPr>
        <w:t xml:space="preserve">Voor de </w:t>
      </w:r>
      <w:r w:rsidR="00BB465B" w:rsidRPr="00F77F60">
        <w:rPr>
          <w:rFonts w:asciiTheme="minorHAnsi" w:hAnsiTheme="minorHAnsi"/>
        </w:rPr>
        <w:t>aanschaf van de servers wordt een eenmalige overeenkomst van opdracht afgesloten</w:t>
      </w:r>
      <w:r w:rsidR="00D63C3A">
        <w:rPr>
          <w:rFonts w:asciiTheme="minorHAnsi" w:hAnsiTheme="minorHAnsi"/>
        </w:rPr>
        <w:t xml:space="preserve"> </w:t>
      </w:r>
      <w:r w:rsidR="00D63C3A" w:rsidRPr="00D63C3A">
        <w:rPr>
          <w:rFonts w:asciiTheme="minorHAnsi" w:hAnsiTheme="minorHAnsi"/>
          <w:color w:val="FF0000"/>
        </w:rPr>
        <w:t>gebaseerd op de prijsopgave bij inschrijving</w:t>
      </w:r>
      <w:r w:rsidR="00BB465B" w:rsidRPr="00D63C3A">
        <w:rPr>
          <w:rFonts w:asciiTheme="minorHAnsi" w:hAnsiTheme="minorHAnsi"/>
          <w:color w:val="FF0000"/>
        </w:rPr>
        <w:t xml:space="preserve">. </w:t>
      </w:r>
    </w:p>
    <w:p w14:paraId="2A432518" w14:textId="77777777" w:rsidR="00323CE7" w:rsidRPr="003B13F5" w:rsidRDefault="00323CE7" w:rsidP="00D438F6">
      <w:pPr>
        <w:ind w:left="357" w:hanging="357"/>
        <w:rPr>
          <w:rFonts w:asciiTheme="minorHAnsi" w:hAnsiTheme="minorHAnsi"/>
        </w:rPr>
      </w:pPr>
    </w:p>
    <w:p w14:paraId="7E49E585" w14:textId="2C159ED1" w:rsidR="008B7975" w:rsidRPr="003B13F5" w:rsidRDefault="00207BD0" w:rsidP="00D438F6">
      <w:pPr>
        <w:ind w:left="426" w:hanging="426"/>
        <w:rPr>
          <w:rFonts w:asciiTheme="minorHAnsi" w:hAnsiTheme="minorHAnsi"/>
          <w:b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323CE7">
        <w:rPr>
          <w:rFonts w:asciiTheme="minorHAnsi" w:hAnsiTheme="minorHAnsi"/>
          <w:u w:val="single"/>
        </w:rPr>
        <w:t>4</w:t>
      </w:r>
      <w:r w:rsidRPr="003B13F5">
        <w:rPr>
          <w:rFonts w:asciiTheme="minorHAnsi" w:hAnsiTheme="minorHAnsi"/>
          <w:u w:val="single"/>
        </w:rPr>
        <w:t xml:space="preserve"> </w:t>
      </w:r>
      <w:r w:rsidR="002F2145" w:rsidRPr="003B13F5">
        <w:rPr>
          <w:rFonts w:asciiTheme="minorHAnsi" w:hAnsiTheme="minorHAnsi"/>
          <w:u w:val="single"/>
        </w:rPr>
        <w:t>Voortgangrapportage en commun</w:t>
      </w:r>
      <w:r w:rsidR="00BC4A5A" w:rsidRPr="003B13F5">
        <w:rPr>
          <w:rFonts w:asciiTheme="minorHAnsi" w:hAnsiTheme="minorHAnsi"/>
          <w:u w:val="single"/>
        </w:rPr>
        <w:t>i</w:t>
      </w:r>
      <w:r w:rsidR="002F2145" w:rsidRPr="003B13F5">
        <w:rPr>
          <w:rFonts w:asciiTheme="minorHAnsi" w:hAnsiTheme="minorHAnsi"/>
          <w:u w:val="single"/>
        </w:rPr>
        <w:t xml:space="preserve">catie </w:t>
      </w:r>
    </w:p>
    <w:p w14:paraId="6B66F8B7" w14:textId="64A2AA93" w:rsidR="008B7975" w:rsidRPr="003B13F5" w:rsidRDefault="00323CE7" w:rsidP="00D438F6">
      <w:p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8B7975" w:rsidRPr="003B13F5">
        <w:rPr>
          <w:rFonts w:asciiTheme="minorHAnsi" w:hAnsiTheme="minorHAnsi"/>
        </w:rPr>
        <w:t xml:space="preserve">.1 </w:t>
      </w:r>
      <w:r w:rsidR="00AE6516">
        <w:rPr>
          <w:rFonts w:asciiTheme="minorHAnsi" w:hAnsiTheme="minorHAnsi"/>
        </w:rPr>
        <w:tab/>
      </w:r>
      <w:r w:rsidR="00141474" w:rsidRPr="003B13F5">
        <w:rPr>
          <w:rFonts w:asciiTheme="minorHAnsi" w:hAnsiTheme="minorHAnsi"/>
        </w:rPr>
        <w:t>Opdrachtnemer</w:t>
      </w:r>
      <w:r w:rsidR="00757C30" w:rsidRPr="003B13F5">
        <w:rPr>
          <w:rFonts w:asciiTheme="minorHAnsi" w:hAnsiTheme="minorHAnsi"/>
        </w:rPr>
        <w:t xml:space="preserve"> </w:t>
      </w:r>
      <w:r w:rsidR="002F2145" w:rsidRPr="003B13F5">
        <w:rPr>
          <w:rFonts w:asciiTheme="minorHAnsi" w:hAnsiTheme="minorHAnsi"/>
        </w:rPr>
        <w:t xml:space="preserve">rapporteert </w:t>
      </w:r>
      <w:r w:rsidR="00F77B5C">
        <w:rPr>
          <w:rFonts w:asciiTheme="minorHAnsi" w:hAnsiTheme="minorHAnsi"/>
        </w:rPr>
        <w:t>conform afgesproken frequentie</w:t>
      </w:r>
      <w:r w:rsidR="002F2145" w:rsidRPr="003B13F5">
        <w:rPr>
          <w:rFonts w:asciiTheme="minorHAnsi" w:hAnsiTheme="minorHAnsi"/>
        </w:rPr>
        <w:t xml:space="preserve"> aan de in lid 2</w:t>
      </w:r>
      <w:r w:rsidR="00902C8C" w:rsidRPr="003B13F5">
        <w:rPr>
          <w:rFonts w:asciiTheme="minorHAnsi" w:hAnsiTheme="minorHAnsi"/>
        </w:rPr>
        <w:t xml:space="preserve"> van dit artikel</w:t>
      </w:r>
      <w:r w:rsidR="002F2145" w:rsidRPr="003B13F5">
        <w:rPr>
          <w:rFonts w:asciiTheme="minorHAnsi" w:hAnsiTheme="minorHAnsi"/>
        </w:rPr>
        <w:t xml:space="preserve"> genoemde contactpersoon</w:t>
      </w:r>
      <w:r w:rsidR="00A42393">
        <w:rPr>
          <w:rFonts w:asciiTheme="minorHAnsi" w:hAnsiTheme="minorHAnsi"/>
        </w:rPr>
        <w:t>.</w:t>
      </w:r>
      <w:r w:rsidR="002F2145" w:rsidRPr="00A42393">
        <w:rPr>
          <w:rFonts w:asciiTheme="minorHAnsi" w:hAnsiTheme="minorHAnsi"/>
          <w:strike/>
          <w:color w:val="FF0000"/>
        </w:rPr>
        <w:t xml:space="preserve"> over de voortgang van de levering</w:t>
      </w:r>
      <w:r w:rsidR="002F2145" w:rsidRPr="003B13F5">
        <w:rPr>
          <w:rFonts w:asciiTheme="minorHAnsi" w:hAnsiTheme="minorHAnsi"/>
        </w:rPr>
        <w:t xml:space="preserve">. </w:t>
      </w:r>
    </w:p>
    <w:p w14:paraId="6860747F" w14:textId="77777777" w:rsidR="00207BD0" w:rsidRPr="003B13F5" w:rsidRDefault="00207BD0" w:rsidP="00D438F6">
      <w:pPr>
        <w:ind w:left="426" w:hanging="426"/>
        <w:rPr>
          <w:rFonts w:asciiTheme="minorHAnsi" w:hAnsiTheme="minorHAnsi"/>
        </w:rPr>
      </w:pPr>
    </w:p>
    <w:p w14:paraId="57621B41" w14:textId="3A69EF90" w:rsidR="00207BD0" w:rsidRPr="003B13F5" w:rsidRDefault="00323CE7" w:rsidP="00D438F6">
      <w:p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757C30" w:rsidRPr="003B13F5">
        <w:rPr>
          <w:rFonts w:asciiTheme="minorHAnsi" w:hAnsiTheme="minorHAnsi"/>
        </w:rPr>
        <w:t>.2</w:t>
      </w:r>
      <w:r w:rsidR="00207BD0" w:rsidRPr="003B13F5">
        <w:rPr>
          <w:rFonts w:asciiTheme="minorHAnsi" w:hAnsiTheme="minorHAnsi"/>
        </w:rPr>
        <w:t xml:space="preserve"> </w:t>
      </w:r>
      <w:r w:rsidR="00AE6516">
        <w:rPr>
          <w:rFonts w:asciiTheme="minorHAnsi" w:hAnsiTheme="minorHAnsi"/>
        </w:rPr>
        <w:tab/>
      </w:r>
      <w:r w:rsidR="00902C8C"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2F2145" w:rsidRPr="003B13F5">
        <w:rPr>
          <w:rFonts w:asciiTheme="minorHAnsi" w:hAnsiTheme="minorHAnsi"/>
        </w:rPr>
        <w:t xml:space="preserve"> </w:t>
      </w:r>
      <w:r w:rsidR="00207BD0" w:rsidRPr="003B13F5">
        <w:rPr>
          <w:rFonts w:asciiTheme="minorHAnsi" w:hAnsiTheme="minorHAnsi"/>
        </w:rPr>
        <w:t>wijzen ieder een contactpersoon binnen de organisatie aan. De contactpersonen zijn namens hun organisatie beslissingsbevoegd over alle aspecten van de overeenkomst.</w:t>
      </w:r>
    </w:p>
    <w:p w14:paraId="1C84A85C" w14:textId="735C4BF2" w:rsidR="00E91633" w:rsidRDefault="00E91633" w:rsidP="00D438F6">
      <w:pPr>
        <w:ind w:left="426" w:hanging="426"/>
        <w:rPr>
          <w:rFonts w:asciiTheme="minorHAnsi" w:hAnsiTheme="minorHAnsi"/>
        </w:rPr>
      </w:pPr>
    </w:p>
    <w:p w14:paraId="36DA86DD" w14:textId="77777777" w:rsidR="00D63C3A" w:rsidRPr="003B13F5" w:rsidRDefault="00D63C3A" w:rsidP="00D438F6">
      <w:pPr>
        <w:ind w:left="426" w:hanging="426"/>
        <w:rPr>
          <w:rFonts w:asciiTheme="minorHAnsi" w:hAnsiTheme="minorHAnsi"/>
        </w:rPr>
      </w:pPr>
    </w:p>
    <w:p w14:paraId="26D9FCCA" w14:textId="76088A41" w:rsidR="00E91633" w:rsidRPr="00EE0DD3" w:rsidRDefault="00E91633" w:rsidP="00D438F6">
      <w:pPr>
        <w:ind w:left="357" w:hanging="426"/>
        <w:rPr>
          <w:rFonts w:asciiTheme="minorHAnsi" w:hAnsiTheme="minorHAnsi"/>
        </w:rPr>
      </w:pPr>
      <w:r w:rsidRPr="00EE0DD3">
        <w:rPr>
          <w:rFonts w:asciiTheme="minorHAnsi" w:hAnsiTheme="minorHAnsi"/>
        </w:rPr>
        <w:lastRenderedPageBreak/>
        <w:tab/>
        <w:t>Opdrachtnemer</w:t>
      </w:r>
      <w:r w:rsidR="005A36A9"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>: &lt;naam&gt; &lt;e-mailadres&gt; &lt;telefoonnummer&gt;</w:t>
      </w:r>
    </w:p>
    <w:p w14:paraId="13C38683" w14:textId="6114CCFA" w:rsidR="00E91633" w:rsidRPr="00EE0DD3" w:rsidRDefault="00E91633" w:rsidP="00D438F6">
      <w:pPr>
        <w:ind w:left="357" w:hanging="426"/>
        <w:rPr>
          <w:rFonts w:asciiTheme="minorHAnsi" w:hAnsiTheme="minorHAnsi"/>
        </w:rPr>
      </w:pPr>
      <w:r w:rsidRPr="00EE0DD3">
        <w:rPr>
          <w:rFonts w:asciiTheme="minorHAnsi" w:hAnsiTheme="minorHAnsi"/>
        </w:rPr>
        <w:tab/>
        <w:t>Opdrachtgever</w:t>
      </w:r>
      <w:r w:rsidR="005A36A9"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>: &lt;naam&gt; &lt;e-mailadres&gt; &lt;telefoonnummer&gt;</w:t>
      </w:r>
    </w:p>
    <w:p w14:paraId="283B7FE1" w14:textId="0DA5A5E5" w:rsidR="00E91633" w:rsidRPr="003B13F5" w:rsidRDefault="00E91633" w:rsidP="00D438F6">
      <w:pPr>
        <w:ind w:left="357" w:hanging="357"/>
        <w:rPr>
          <w:rFonts w:asciiTheme="minorHAnsi" w:hAnsiTheme="minorHAnsi"/>
        </w:rPr>
      </w:pPr>
    </w:p>
    <w:p w14:paraId="727CD4FE" w14:textId="0D184BA5" w:rsidR="00A324AC" w:rsidRPr="007117B2" w:rsidRDefault="00323CE7" w:rsidP="00D438F6">
      <w:pPr>
        <w:ind w:left="426" w:hanging="426"/>
      </w:pPr>
      <w:r w:rsidRPr="00AE6516">
        <w:rPr>
          <w:rFonts w:asciiTheme="minorHAnsi" w:hAnsiTheme="minorHAnsi"/>
        </w:rPr>
        <w:t>4</w:t>
      </w:r>
      <w:r w:rsidR="00E37D17" w:rsidRPr="00AE6516">
        <w:rPr>
          <w:rFonts w:asciiTheme="minorHAnsi" w:hAnsiTheme="minorHAnsi"/>
        </w:rPr>
        <w:t>.3</w:t>
      </w:r>
      <w:r w:rsidR="00A324AC" w:rsidRPr="00AE6516">
        <w:rPr>
          <w:rFonts w:asciiTheme="minorHAnsi" w:hAnsiTheme="minorHAnsi"/>
        </w:rPr>
        <w:t xml:space="preserve"> </w:t>
      </w:r>
      <w:bookmarkStart w:id="0" w:name="_bookmark6"/>
      <w:bookmarkStart w:id="1" w:name="_bookmark5"/>
      <w:bookmarkStart w:id="2" w:name="_bookmark0"/>
      <w:bookmarkStart w:id="3" w:name="_bookmark1"/>
      <w:bookmarkStart w:id="4" w:name="_bookmark2"/>
      <w:bookmarkStart w:id="5" w:name="_bookmark3"/>
      <w:bookmarkStart w:id="6" w:name="_bookmark4"/>
      <w:bookmarkEnd w:id="0"/>
      <w:bookmarkEnd w:id="1"/>
      <w:bookmarkEnd w:id="2"/>
      <w:bookmarkEnd w:id="3"/>
      <w:bookmarkEnd w:id="4"/>
      <w:bookmarkEnd w:id="5"/>
      <w:bookmarkEnd w:id="6"/>
      <w:r w:rsidR="00AE6516">
        <w:rPr>
          <w:rFonts w:asciiTheme="minorHAnsi" w:hAnsiTheme="minorHAnsi"/>
        </w:rPr>
        <w:tab/>
      </w:r>
      <w:r w:rsidR="00A324AC" w:rsidRPr="00AE6516">
        <w:t>Gedurende</w:t>
      </w:r>
      <w:r w:rsidR="00A324AC" w:rsidRPr="00AE6516">
        <w:rPr>
          <w:spacing w:val="1"/>
        </w:rPr>
        <w:t xml:space="preserve"> </w:t>
      </w:r>
      <w:r w:rsidR="00A324AC" w:rsidRPr="00AE6516">
        <w:t>de</w:t>
      </w:r>
      <w:r w:rsidR="00A324AC" w:rsidRPr="00AE6516">
        <w:rPr>
          <w:spacing w:val="-2"/>
        </w:rPr>
        <w:t xml:space="preserve"> </w:t>
      </w:r>
      <w:r w:rsidR="00A324AC" w:rsidRPr="00AE6516">
        <w:t>contractperiode</w:t>
      </w:r>
      <w:r w:rsidR="00A324AC" w:rsidRPr="00AE6516">
        <w:rPr>
          <w:spacing w:val="1"/>
        </w:rPr>
        <w:t xml:space="preserve"> </w:t>
      </w:r>
      <w:r w:rsidR="00A324AC" w:rsidRPr="00AE6516">
        <w:t>beoordeelt</w:t>
      </w:r>
      <w:r w:rsidR="00A324AC" w:rsidRPr="00AE6516">
        <w:rPr>
          <w:spacing w:val="2"/>
        </w:rPr>
        <w:t xml:space="preserve"> </w:t>
      </w:r>
      <w:r w:rsidR="00A324AC" w:rsidRPr="00AE6516">
        <w:t>ROC MN</w:t>
      </w:r>
      <w:r w:rsidR="00A324AC" w:rsidRPr="00AE6516">
        <w:rPr>
          <w:spacing w:val="-3"/>
        </w:rPr>
        <w:t xml:space="preserve"> </w:t>
      </w:r>
      <w:r w:rsidR="00A324AC" w:rsidRPr="00AE6516">
        <w:t>de</w:t>
      </w:r>
      <w:r w:rsidR="00A324AC" w:rsidRPr="00AE6516">
        <w:rPr>
          <w:spacing w:val="1"/>
        </w:rPr>
        <w:t xml:space="preserve"> </w:t>
      </w:r>
      <w:r w:rsidR="00A324AC" w:rsidRPr="00AE6516">
        <w:t>kwaliteit</w:t>
      </w:r>
      <w:r w:rsidR="00A324AC" w:rsidRPr="00AE6516">
        <w:rPr>
          <w:spacing w:val="-3"/>
        </w:rPr>
        <w:t xml:space="preserve"> </w:t>
      </w:r>
      <w:r w:rsidR="00A324AC" w:rsidRPr="00AE6516">
        <w:t>van</w:t>
      </w:r>
      <w:r w:rsidR="00A324AC" w:rsidRPr="00AE6516">
        <w:rPr>
          <w:spacing w:val="-1"/>
        </w:rPr>
        <w:t xml:space="preserve"> </w:t>
      </w:r>
      <w:r w:rsidR="00A324AC" w:rsidRPr="00AE6516">
        <w:t>de</w:t>
      </w:r>
      <w:r w:rsidR="00A324AC" w:rsidRPr="00AE6516">
        <w:rPr>
          <w:spacing w:val="1"/>
        </w:rPr>
        <w:t xml:space="preserve"> </w:t>
      </w:r>
      <w:r w:rsidR="00A324AC" w:rsidRPr="00AE6516">
        <w:t>dienstverlening 1</w:t>
      </w:r>
      <w:r w:rsidR="00A324AC" w:rsidRPr="00AE6516">
        <w:rPr>
          <w:spacing w:val="-1"/>
        </w:rPr>
        <w:t xml:space="preserve"> </w:t>
      </w:r>
      <w:r w:rsidR="00A324AC" w:rsidRPr="00AE6516">
        <w:t>maal per jaar aan</w:t>
      </w:r>
      <w:r w:rsidR="00A324AC" w:rsidRPr="00AE6516">
        <w:rPr>
          <w:spacing w:val="-1"/>
        </w:rPr>
        <w:t xml:space="preserve"> </w:t>
      </w:r>
      <w:r w:rsidR="00A324AC" w:rsidRPr="00AE6516">
        <w:t>de hand</w:t>
      </w:r>
      <w:r w:rsidR="00A324AC" w:rsidRPr="00AE6516">
        <w:rPr>
          <w:spacing w:val="-3"/>
        </w:rPr>
        <w:t xml:space="preserve"> </w:t>
      </w:r>
      <w:r w:rsidR="00A324AC" w:rsidRPr="00AE6516">
        <w:t>van</w:t>
      </w:r>
      <w:r w:rsidR="00A324AC" w:rsidRPr="00AE6516">
        <w:rPr>
          <w:spacing w:val="-1"/>
        </w:rPr>
        <w:t xml:space="preserve"> </w:t>
      </w:r>
      <w:r w:rsidR="00A324AC" w:rsidRPr="00AE6516">
        <w:t>de</w:t>
      </w:r>
      <w:r w:rsidR="00A324AC" w:rsidRPr="00AE6516">
        <w:rPr>
          <w:spacing w:val="-2"/>
        </w:rPr>
        <w:t xml:space="preserve"> </w:t>
      </w:r>
      <w:r w:rsidR="00A324AC" w:rsidRPr="00AE6516">
        <w:t>afgesloten SLA.</w:t>
      </w:r>
      <w:r w:rsidR="00A324AC" w:rsidRPr="00AE6516">
        <w:rPr>
          <w:spacing w:val="-3"/>
        </w:rPr>
        <w:t xml:space="preserve"> </w:t>
      </w:r>
      <w:r w:rsidR="00A324AC" w:rsidRPr="00AE6516">
        <w:t>Doel hiervan</w:t>
      </w:r>
      <w:r w:rsidR="00A324AC" w:rsidRPr="00AE6516">
        <w:rPr>
          <w:spacing w:val="-3"/>
        </w:rPr>
        <w:t xml:space="preserve"> </w:t>
      </w:r>
      <w:r w:rsidR="00A324AC" w:rsidRPr="00AE6516">
        <w:t>is</w:t>
      </w:r>
      <w:r w:rsidR="00A324AC" w:rsidRPr="00AE6516">
        <w:rPr>
          <w:spacing w:val="-1"/>
        </w:rPr>
        <w:t xml:space="preserve"> </w:t>
      </w:r>
      <w:r w:rsidR="00A324AC" w:rsidRPr="00AE6516">
        <w:t>om</w:t>
      </w:r>
      <w:r w:rsidR="00A324AC" w:rsidRPr="00AE6516">
        <w:rPr>
          <w:spacing w:val="1"/>
        </w:rPr>
        <w:t xml:space="preserve"> </w:t>
      </w:r>
      <w:r w:rsidR="00A324AC" w:rsidRPr="00AE6516">
        <w:t>de</w:t>
      </w:r>
      <w:r w:rsidR="00A324AC" w:rsidRPr="00AE6516">
        <w:rPr>
          <w:spacing w:val="-3"/>
        </w:rPr>
        <w:t xml:space="preserve"> </w:t>
      </w:r>
      <w:r w:rsidR="00A324AC" w:rsidRPr="00AE6516">
        <w:t>kwaliteit</w:t>
      </w:r>
      <w:r w:rsidR="00A324AC" w:rsidRPr="00AE6516">
        <w:rPr>
          <w:spacing w:val="-3"/>
        </w:rPr>
        <w:t xml:space="preserve"> </w:t>
      </w:r>
      <w:r w:rsidR="00A324AC" w:rsidRPr="00AE6516">
        <w:t>van</w:t>
      </w:r>
      <w:r w:rsidR="00A324AC" w:rsidRPr="00AE6516">
        <w:rPr>
          <w:spacing w:val="-1"/>
        </w:rPr>
        <w:t xml:space="preserve"> </w:t>
      </w:r>
      <w:r w:rsidR="00A324AC" w:rsidRPr="00AE6516">
        <w:t>dienstverlening</w:t>
      </w:r>
      <w:r w:rsidR="00A324AC" w:rsidRPr="00AE6516">
        <w:rPr>
          <w:spacing w:val="-1"/>
        </w:rPr>
        <w:t xml:space="preserve"> </w:t>
      </w:r>
      <w:r w:rsidR="00A324AC" w:rsidRPr="00AE6516">
        <w:t>te</w:t>
      </w:r>
      <w:r w:rsidR="00A324AC" w:rsidRPr="00AE6516">
        <w:rPr>
          <w:spacing w:val="1"/>
        </w:rPr>
        <w:t xml:space="preserve"> </w:t>
      </w:r>
      <w:r w:rsidR="00A324AC" w:rsidRPr="00AE6516">
        <w:t>borgen en</w:t>
      </w:r>
      <w:r w:rsidR="00A324AC" w:rsidRPr="00AE6516">
        <w:rPr>
          <w:spacing w:val="-3"/>
        </w:rPr>
        <w:t xml:space="preserve"> </w:t>
      </w:r>
      <w:r w:rsidR="00A324AC" w:rsidRPr="00AE6516">
        <w:t>te</w:t>
      </w:r>
      <w:r w:rsidR="00A324AC" w:rsidRPr="00AE6516">
        <w:rPr>
          <w:spacing w:val="-2"/>
        </w:rPr>
        <w:t xml:space="preserve"> </w:t>
      </w:r>
      <w:r w:rsidR="00A324AC" w:rsidRPr="00AE6516">
        <w:t>verbeteren en</w:t>
      </w:r>
      <w:r w:rsidR="00A324AC" w:rsidRPr="00AE6516">
        <w:rPr>
          <w:spacing w:val="-1"/>
        </w:rPr>
        <w:t xml:space="preserve"> </w:t>
      </w:r>
      <w:r w:rsidR="00A324AC" w:rsidRPr="00AE6516">
        <w:t>zo actief</w:t>
      </w:r>
      <w:r w:rsidR="00A324AC" w:rsidRPr="00AE6516">
        <w:rPr>
          <w:spacing w:val="1"/>
        </w:rPr>
        <w:t xml:space="preserve"> </w:t>
      </w:r>
      <w:r w:rsidR="00A324AC" w:rsidRPr="00AE6516">
        <w:t>te</w:t>
      </w:r>
      <w:r w:rsidR="00A324AC" w:rsidRPr="00AE6516">
        <w:rPr>
          <w:spacing w:val="-2"/>
        </w:rPr>
        <w:t xml:space="preserve"> </w:t>
      </w:r>
      <w:r w:rsidR="00A324AC" w:rsidRPr="00AE6516">
        <w:t>werken aan</w:t>
      </w:r>
      <w:r w:rsidR="00A324AC" w:rsidRPr="00AE6516">
        <w:rPr>
          <w:spacing w:val="-1"/>
        </w:rPr>
        <w:t xml:space="preserve"> </w:t>
      </w:r>
      <w:r w:rsidR="00A324AC" w:rsidRPr="00AE6516">
        <w:t>een duurzame</w:t>
      </w:r>
      <w:r w:rsidR="00A324AC" w:rsidRPr="00AE6516">
        <w:rPr>
          <w:spacing w:val="1"/>
        </w:rPr>
        <w:t xml:space="preserve"> </w:t>
      </w:r>
      <w:r w:rsidR="00A324AC" w:rsidRPr="00AE6516">
        <w:t>relatie.</w:t>
      </w:r>
      <w:r w:rsidR="00A324AC" w:rsidRPr="00AE6516">
        <w:rPr>
          <w:spacing w:val="-1"/>
        </w:rPr>
        <w:t xml:space="preserve"> </w:t>
      </w:r>
      <w:r w:rsidR="00A324AC" w:rsidRPr="00AE6516">
        <w:t>Opdrachtgever evalueert</w:t>
      </w:r>
      <w:r w:rsidR="007117B2" w:rsidRPr="00AE6516">
        <w:t xml:space="preserve"> </w:t>
      </w:r>
      <w:r w:rsidR="00A324AC" w:rsidRPr="00AE6516">
        <w:t>tijdens het</w:t>
      </w:r>
      <w:r w:rsidR="00A324AC" w:rsidRPr="00AE6516">
        <w:rPr>
          <w:spacing w:val="-2"/>
        </w:rPr>
        <w:t xml:space="preserve"> </w:t>
      </w:r>
      <w:r w:rsidR="00A324AC" w:rsidRPr="00AE6516">
        <w:t>overleg de bevindingen met</w:t>
      </w:r>
      <w:r w:rsidR="00A324AC" w:rsidRPr="00AE6516">
        <w:rPr>
          <w:spacing w:val="-2"/>
        </w:rPr>
        <w:t xml:space="preserve"> </w:t>
      </w:r>
      <w:r w:rsidR="00A324AC" w:rsidRPr="00AE6516">
        <w:t>opdrachtnemer.</w:t>
      </w:r>
    </w:p>
    <w:p w14:paraId="64E8ABAC" w14:textId="77777777" w:rsidR="00AF4151" w:rsidRPr="003B13F5" w:rsidRDefault="00AF4151" w:rsidP="00D438F6">
      <w:pPr>
        <w:ind w:left="357" w:hanging="357"/>
        <w:rPr>
          <w:rFonts w:asciiTheme="minorHAnsi" w:hAnsiTheme="minorHAnsi"/>
          <w:color w:val="FF0000"/>
        </w:rPr>
      </w:pPr>
    </w:p>
    <w:p w14:paraId="372AC979" w14:textId="7D0BBFD0" w:rsidR="00F27C7A" w:rsidRPr="003B13F5" w:rsidRDefault="00F27C7A" w:rsidP="00D438F6">
      <w:pPr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323CE7">
        <w:rPr>
          <w:rFonts w:asciiTheme="minorHAnsi" w:hAnsiTheme="minorHAnsi"/>
          <w:u w:val="single"/>
        </w:rPr>
        <w:t>5</w:t>
      </w:r>
      <w:r w:rsidRPr="003B13F5">
        <w:rPr>
          <w:rFonts w:asciiTheme="minorHAnsi" w:hAnsiTheme="minorHAnsi"/>
          <w:u w:val="single"/>
        </w:rPr>
        <w:t xml:space="preserve"> Prijzen</w:t>
      </w:r>
      <w:r w:rsidR="00183AA8" w:rsidRPr="003B13F5">
        <w:rPr>
          <w:rFonts w:asciiTheme="minorHAnsi" w:hAnsiTheme="minorHAnsi"/>
          <w:u w:val="single"/>
        </w:rPr>
        <w:t xml:space="preserve"> en facturering</w:t>
      </w:r>
    </w:p>
    <w:p w14:paraId="6A30C828" w14:textId="77777777" w:rsidR="00D438F6" w:rsidRDefault="00F27C7A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De prijzen voor de diverse vormen van </w:t>
      </w:r>
      <w:r w:rsidR="00323CE7" w:rsidRPr="005A36A9">
        <w:rPr>
          <w:rFonts w:asciiTheme="minorHAnsi" w:hAnsiTheme="minorHAnsi"/>
        </w:rPr>
        <w:t xml:space="preserve">support </w:t>
      </w:r>
      <w:r w:rsidRPr="003B13F5">
        <w:rPr>
          <w:rFonts w:asciiTheme="minorHAnsi" w:hAnsiTheme="minorHAnsi"/>
        </w:rPr>
        <w:t xml:space="preserve">van </w:t>
      </w:r>
      <w:r w:rsidR="00141474" w:rsidRPr="003B13F5">
        <w:rPr>
          <w:rFonts w:asciiTheme="minorHAnsi" w:hAnsiTheme="minorHAnsi"/>
        </w:rPr>
        <w:t>Opdrachtnemer</w:t>
      </w:r>
      <w:r w:rsidR="00556078" w:rsidRPr="003B13F5">
        <w:rPr>
          <w:rFonts w:asciiTheme="minorHAnsi" w:hAnsiTheme="minorHAnsi"/>
        </w:rPr>
        <w:t xml:space="preserve"> </w:t>
      </w:r>
      <w:r w:rsidRPr="003B13F5">
        <w:rPr>
          <w:rFonts w:asciiTheme="minorHAnsi" w:hAnsiTheme="minorHAnsi"/>
        </w:rPr>
        <w:t xml:space="preserve">zijn opgenomen in de </w:t>
      </w:r>
      <w:r w:rsidR="00902C8C" w:rsidRPr="003B13F5">
        <w:rPr>
          <w:rFonts w:asciiTheme="minorHAnsi" w:hAnsiTheme="minorHAnsi"/>
        </w:rPr>
        <w:t>inschrijving</w:t>
      </w:r>
      <w:r w:rsidRPr="003B13F5">
        <w:rPr>
          <w:rFonts w:asciiTheme="minorHAnsi" w:hAnsiTheme="minorHAnsi"/>
        </w:rPr>
        <w:t xml:space="preserve"> van </w:t>
      </w:r>
      <w:r w:rsidR="00141474" w:rsidRPr="003B13F5">
        <w:rPr>
          <w:rFonts w:asciiTheme="minorHAnsi" w:hAnsiTheme="minorHAnsi"/>
        </w:rPr>
        <w:t>Opdrachtnemer</w:t>
      </w:r>
      <w:r w:rsidRPr="003B13F5">
        <w:rPr>
          <w:rFonts w:asciiTheme="minorHAnsi" w:hAnsiTheme="minorHAnsi"/>
        </w:rPr>
        <w:t xml:space="preserve"> die onderdeel uitmaakt van deze overeenkomst. Alle genoemde prijzen zijn </w:t>
      </w:r>
      <w:r w:rsidR="00323CE7" w:rsidRPr="00323CE7">
        <w:rPr>
          <w:rFonts w:asciiTheme="minorHAnsi" w:hAnsiTheme="minorHAnsi"/>
        </w:rPr>
        <w:t>e</w:t>
      </w:r>
      <w:r w:rsidRPr="00323CE7">
        <w:rPr>
          <w:rFonts w:asciiTheme="minorHAnsi" w:hAnsiTheme="minorHAnsi"/>
        </w:rPr>
        <w:t xml:space="preserve">xclusief </w:t>
      </w:r>
      <w:r w:rsidRPr="003B13F5">
        <w:rPr>
          <w:rFonts w:asciiTheme="minorHAnsi" w:hAnsiTheme="minorHAnsi"/>
        </w:rPr>
        <w:t>het geldende BTW percentage</w:t>
      </w:r>
      <w:r w:rsidR="00D438F6">
        <w:rPr>
          <w:rFonts w:asciiTheme="minorHAnsi" w:hAnsiTheme="minorHAnsi"/>
        </w:rPr>
        <w:t>.</w:t>
      </w:r>
    </w:p>
    <w:p w14:paraId="5B3A5430" w14:textId="77777777" w:rsidR="00D438F6" w:rsidRDefault="00D438F6" w:rsidP="00D438F6">
      <w:pPr>
        <w:rPr>
          <w:rFonts w:asciiTheme="minorHAnsi" w:hAnsiTheme="minorHAnsi"/>
        </w:rPr>
      </w:pPr>
    </w:p>
    <w:p w14:paraId="225738CF" w14:textId="6C7B8F6E" w:rsidR="00355C99" w:rsidRPr="007117B2" w:rsidRDefault="00355C99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C678A9" w:rsidRPr="003B13F5">
        <w:rPr>
          <w:rFonts w:asciiTheme="minorHAnsi" w:hAnsiTheme="minorHAnsi"/>
          <w:u w:val="single"/>
        </w:rPr>
        <w:t>6</w:t>
      </w:r>
      <w:r w:rsidRPr="003B13F5">
        <w:rPr>
          <w:rFonts w:asciiTheme="minorHAnsi" w:hAnsiTheme="minorHAnsi"/>
          <w:u w:val="single"/>
        </w:rPr>
        <w:t xml:space="preserve"> Wijzigingen van de overeenkomst</w:t>
      </w:r>
    </w:p>
    <w:p w14:paraId="1DEBA354" w14:textId="6EB846DB" w:rsidR="00355C99" w:rsidRPr="003B13F5" w:rsidRDefault="00355C99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Wijzigingen op deze overeenkomst zijn slechts bindend indien ze schriftelijk zijn vastgelegd in de vorm van een door Partijen ondertekend addendum, welk</w:t>
      </w:r>
      <w:r w:rsidR="00D234B2" w:rsidRPr="003B13F5">
        <w:rPr>
          <w:rFonts w:asciiTheme="minorHAnsi" w:hAnsiTheme="minorHAnsi"/>
        </w:rPr>
        <w:t>e</w:t>
      </w:r>
      <w:r w:rsidRPr="003B13F5">
        <w:rPr>
          <w:rFonts w:asciiTheme="minorHAnsi" w:hAnsiTheme="minorHAnsi"/>
        </w:rPr>
        <w:t xml:space="preserve"> vervolgens onlosmakelijk onderdeel vormt van de overeenkomst.</w:t>
      </w:r>
    </w:p>
    <w:p w14:paraId="55581559" w14:textId="77777777" w:rsidR="005A36A9" w:rsidRPr="003B13F5" w:rsidRDefault="005A36A9" w:rsidP="00D438F6">
      <w:pPr>
        <w:rPr>
          <w:rFonts w:asciiTheme="minorHAnsi" w:hAnsiTheme="minorHAnsi"/>
        </w:rPr>
      </w:pPr>
    </w:p>
    <w:p w14:paraId="47335AB4" w14:textId="0DE74C5A" w:rsidR="00355C99" w:rsidRPr="003B13F5" w:rsidRDefault="00CF0618" w:rsidP="00D438F6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C678A9" w:rsidRPr="003B13F5">
        <w:rPr>
          <w:rFonts w:asciiTheme="minorHAnsi" w:hAnsiTheme="minorHAnsi"/>
          <w:u w:val="single"/>
        </w:rPr>
        <w:t>7</w:t>
      </w:r>
      <w:r w:rsidRPr="003B13F5">
        <w:rPr>
          <w:rFonts w:asciiTheme="minorHAnsi" w:hAnsiTheme="minorHAnsi"/>
          <w:u w:val="single"/>
        </w:rPr>
        <w:t xml:space="preserve"> O</w:t>
      </w:r>
      <w:r w:rsidR="00355C99" w:rsidRPr="003B13F5">
        <w:rPr>
          <w:rFonts w:asciiTheme="minorHAnsi" w:hAnsiTheme="minorHAnsi"/>
          <w:u w:val="single"/>
        </w:rPr>
        <w:t>verdracht rechten en verplichtingen</w:t>
      </w:r>
    </w:p>
    <w:p w14:paraId="58807BA8" w14:textId="3717750C" w:rsidR="00355C99" w:rsidRPr="003B13F5" w:rsidRDefault="00C678A9" w:rsidP="00D438F6">
      <w:pPr>
        <w:keepNext/>
        <w:keepLines/>
        <w:ind w:left="426" w:hanging="426"/>
        <w:rPr>
          <w:rFonts w:asciiTheme="minorHAnsi" w:hAnsiTheme="minorHAnsi"/>
          <w:lang w:eastAsia="nl-BE"/>
        </w:rPr>
      </w:pPr>
      <w:r w:rsidRPr="003B13F5">
        <w:rPr>
          <w:rFonts w:asciiTheme="minorHAnsi" w:hAnsiTheme="minorHAnsi"/>
          <w:lang w:eastAsia="nl-BE"/>
        </w:rPr>
        <w:t>7</w:t>
      </w:r>
      <w:r w:rsidR="00355C99" w:rsidRPr="003B13F5">
        <w:rPr>
          <w:rFonts w:asciiTheme="minorHAnsi" w:hAnsiTheme="minorHAnsi"/>
          <w:lang w:eastAsia="nl-BE"/>
        </w:rPr>
        <w:t>.1 Opdrachtnemer is niet gerechtigd de rechten en verplichtingen uit deze Raamovereenkomst zonder schriftelijke toestemming van Opdrachtgever aan een derde over te dragen.</w:t>
      </w:r>
    </w:p>
    <w:p w14:paraId="5414C082" w14:textId="77777777" w:rsidR="00355C99" w:rsidRPr="003B13F5" w:rsidRDefault="00355C99" w:rsidP="00D438F6">
      <w:pPr>
        <w:keepNext/>
        <w:keepLines/>
        <w:ind w:left="426" w:hanging="426"/>
        <w:rPr>
          <w:rFonts w:asciiTheme="minorHAnsi" w:hAnsiTheme="minorHAnsi"/>
          <w:lang w:eastAsia="nl-BE"/>
        </w:rPr>
      </w:pPr>
    </w:p>
    <w:p w14:paraId="3B2A2B52" w14:textId="78893033" w:rsidR="00355C99" w:rsidRPr="003B13F5" w:rsidRDefault="00C678A9" w:rsidP="00D438F6">
      <w:pPr>
        <w:keepNext/>
        <w:keepLines/>
        <w:ind w:left="426" w:hanging="426"/>
        <w:rPr>
          <w:rFonts w:asciiTheme="minorHAnsi" w:hAnsiTheme="minorHAnsi"/>
          <w:lang w:eastAsia="nl-BE"/>
        </w:rPr>
      </w:pPr>
      <w:r w:rsidRPr="003B13F5">
        <w:rPr>
          <w:rFonts w:asciiTheme="minorHAnsi" w:hAnsiTheme="minorHAnsi"/>
          <w:lang w:eastAsia="nl-BE"/>
        </w:rPr>
        <w:t>7</w:t>
      </w:r>
      <w:r w:rsidR="00355C99" w:rsidRPr="003B13F5">
        <w:rPr>
          <w:rFonts w:asciiTheme="minorHAnsi" w:hAnsiTheme="minorHAnsi"/>
          <w:lang w:eastAsia="nl-BE"/>
        </w:rPr>
        <w:t>.2 Opdrachtgever is gerechtigd aan het verlenen van deze toestemming voorwaarden te verbinden.</w:t>
      </w:r>
    </w:p>
    <w:p w14:paraId="6EEDCBF6" w14:textId="77777777" w:rsidR="00C678A9" w:rsidRPr="003B13F5" w:rsidRDefault="00C678A9" w:rsidP="00D438F6">
      <w:pPr>
        <w:ind w:left="426" w:hanging="426"/>
        <w:rPr>
          <w:rFonts w:asciiTheme="minorHAnsi" w:hAnsiTheme="minorHAnsi"/>
          <w:u w:val="single"/>
        </w:rPr>
      </w:pPr>
    </w:p>
    <w:p w14:paraId="55387BD7" w14:textId="53624033" w:rsidR="006933D8" w:rsidRPr="00EE0DD3" w:rsidRDefault="006933D8" w:rsidP="00D438F6">
      <w:pPr>
        <w:ind w:left="357" w:hanging="357"/>
        <w:rPr>
          <w:rFonts w:asciiTheme="minorHAnsi" w:hAnsiTheme="minorHAnsi"/>
        </w:rPr>
      </w:pPr>
      <w:r w:rsidRPr="00EE0DD3">
        <w:rPr>
          <w:rFonts w:asciiTheme="minorHAnsi" w:hAnsiTheme="minorHAnsi"/>
        </w:rPr>
        <w:t xml:space="preserve">Aldus overeengekomen </w:t>
      </w:r>
      <w:r w:rsidR="001A3055" w:rsidRPr="00EE0DD3">
        <w:rPr>
          <w:rFonts w:asciiTheme="minorHAnsi" w:hAnsiTheme="minorHAnsi"/>
        </w:rPr>
        <w:t xml:space="preserve">en </w:t>
      </w:r>
      <w:r w:rsidRPr="00EE0DD3">
        <w:rPr>
          <w:rFonts w:asciiTheme="minorHAnsi" w:hAnsiTheme="minorHAnsi"/>
        </w:rPr>
        <w:t>getekend te ……………………….. op ……………………………..</w:t>
      </w:r>
    </w:p>
    <w:p w14:paraId="72F3C969" w14:textId="77777777" w:rsidR="006933D8" w:rsidRPr="00EE0DD3" w:rsidRDefault="006933D8" w:rsidP="00D438F6">
      <w:pPr>
        <w:rPr>
          <w:rFonts w:asciiTheme="minorHAnsi" w:hAnsiTheme="minorHAnsi"/>
        </w:rPr>
      </w:pPr>
    </w:p>
    <w:p w14:paraId="6A0915EA" w14:textId="77777777" w:rsidR="00711398" w:rsidRPr="00EE0DD3" w:rsidRDefault="00711398" w:rsidP="00D438F6">
      <w:pPr>
        <w:rPr>
          <w:rFonts w:asciiTheme="minorHAnsi" w:hAnsiTheme="minorHAnsi"/>
        </w:rPr>
      </w:pPr>
    </w:p>
    <w:p w14:paraId="50F30CA5" w14:textId="6AB1FACB" w:rsidR="001A3055" w:rsidRPr="00EE0DD3" w:rsidRDefault="005A36A9" w:rsidP="00D438F6">
      <w:pPr>
        <w:rPr>
          <w:rFonts w:asciiTheme="minorHAnsi" w:hAnsiTheme="minorHAnsi"/>
        </w:rPr>
      </w:pPr>
      <w:r w:rsidRPr="00EE0DD3">
        <w:rPr>
          <w:rFonts w:asciiTheme="minorHAnsi" w:hAnsiTheme="minorHAnsi"/>
        </w:rPr>
        <w:t>Stichting ROC Midden Nederland</w:t>
      </w:r>
      <w:r w:rsidR="001A3055"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  <w:t>&lt; Opdrachtnemer&gt;</w:t>
      </w:r>
    </w:p>
    <w:p w14:paraId="11D577B9" w14:textId="77777777" w:rsidR="001A3055" w:rsidRPr="00EE0DD3" w:rsidRDefault="001A3055" w:rsidP="00D438F6">
      <w:pPr>
        <w:rPr>
          <w:rFonts w:asciiTheme="minorHAnsi" w:hAnsiTheme="minorHAnsi"/>
        </w:rPr>
      </w:pPr>
    </w:p>
    <w:p w14:paraId="205EC7E3" w14:textId="46F0A4E6" w:rsidR="001A3055" w:rsidRPr="00EE0DD3" w:rsidRDefault="005A36A9" w:rsidP="00D438F6">
      <w:pPr>
        <w:rPr>
          <w:rFonts w:asciiTheme="minorHAnsi" w:hAnsiTheme="minorHAnsi"/>
        </w:rPr>
      </w:pPr>
      <w:r w:rsidRPr="00EE0DD3">
        <w:rPr>
          <w:rFonts w:asciiTheme="minorHAnsi" w:hAnsiTheme="minorHAnsi"/>
        </w:rPr>
        <w:t>Mw. S. de Boer</w:t>
      </w:r>
      <w:r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  <w:t>&lt;naam rechtsgeldig vertegenwoordiger&gt;</w:t>
      </w:r>
    </w:p>
    <w:p w14:paraId="536C08C1" w14:textId="0893F7AD" w:rsidR="001A3055" w:rsidRPr="00EE0DD3" w:rsidRDefault="005A36A9" w:rsidP="00D438F6">
      <w:pPr>
        <w:rPr>
          <w:rFonts w:asciiTheme="minorHAnsi" w:hAnsiTheme="minorHAnsi"/>
        </w:rPr>
      </w:pPr>
      <w:r w:rsidRPr="00EE0DD3">
        <w:rPr>
          <w:rFonts w:asciiTheme="minorHAnsi" w:hAnsiTheme="minorHAnsi"/>
        </w:rPr>
        <w:t>Directeur ICT &amp; IM</w:t>
      </w:r>
      <w:r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ab/>
      </w:r>
      <w:r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</w:r>
      <w:r w:rsidR="001A3055" w:rsidRPr="00EE0DD3">
        <w:rPr>
          <w:rFonts w:asciiTheme="minorHAnsi" w:hAnsiTheme="minorHAnsi"/>
        </w:rPr>
        <w:tab/>
        <w:t>&lt;functie rechtsgeldig vertegenwoordiger&gt;</w:t>
      </w:r>
    </w:p>
    <w:p w14:paraId="57D5571C" w14:textId="7298BEE2" w:rsidR="00CF0618" w:rsidRPr="00EE0DD3" w:rsidRDefault="00CF0618" w:rsidP="00D438F6">
      <w:pPr>
        <w:rPr>
          <w:rFonts w:asciiTheme="minorHAnsi" w:hAnsiTheme="minorHAnsi"/>
        </w:rPr>
      </w:pPr>
    </w:p>
    <w:p w14:paraId="025B7BEF" w14:textId="77777777" w:rsidR="002332F6" w:rsidRPr="00EE0DD3" w:rsidRDefault="002332F6" w:rsidP="00D438F6">
      <w:pPr>
        <w:rPr>
          <w:rFonts w:asciiTheme="minorHAnsi" w:hAnsiTheme="minorHAnsi"/>
        </w:rPr>
      </w:pPr>
    </w:p>
    <w:p w14:paraId="3A60E515" w14:textId="77777777" w:rsidR="00711398" w:rsidRPr="00EE0DD3" w:rsidRDefault="00711398" w:rsidP="00D438F6">
      <w:pPr>
        <w:rPr>
          <w:rFonts w:asciiTheme="minorHAnsi" w:hAnsiTheme="minorHAnsi"/>
        </w:rPr>
      </w:pPr>
    </w:p>
    <w:p w14:paraId="32411771" w14:textId="77777777" w:rsidR="00711398" w:rsidRPr="00EE0DD3" w:rsidRDefault="00711398" w:rsidP="00D438F6">
      <w:pPr>
        <w:rPr>
          <w:rFonts w:asciiTheme="minorHAnsi" w:hAnsiTheme="minorHAnsi"/>
        </w:rPr>
      </w:pPr>
    </w:p>
    <w:p w14:paraId="60D4A4BA" w14:textId="237F4163" w:rsidR="00711398" w:rsidRPr="009E6334" w:rsidRDefault="00711398" w:rsidP="00D438F6">
      <w:pPr>
        <w:rPr>
          <w:rFonts w:asciiTheme="minorHAnsi" w:hAnsiTheme="minorHAnsi"/>
        </w:rPr>
      </w:pPr>
      <w:r w:rsidRPr="009E6334">
        <w:rPr>
          <w:rFonts w:asciiTheme="minorHAnsi" w:hAnsiTheme="minorHAnsi"/>
        </w:rPr>
        <w:t>……………………………………………………………</w:t>
      </w:r>
      <w:r w:rsidR="001A3055" w:rsidRPr="009E6334">
        <w:rPr>
          <w:rFonts w:asciiTheme="minorHAnsi" w:hAnsiTheme="minorHAnsi"/>
        </w:rPr>
        <w:tab/>
      </w:r>
      <w:r w:rsidR="001A3055" w:rsidRPr="009E6334">
        <w:rPr>
          <w:rFonts w:asciiTheme="minorHAnsi" w:hAnsiTheme="minorHAnsi"/>
        </w:rPr>
        <w:tab/>
      </w:r>
      <w:r w:rsidR="001A3055" w:rsidRPr="009E6334">
        <w:rPr>
          <w:rFonts w:asciiTheme="minorHAnsi" w:hAnsiTheme="minorHAnsi"/>
        </w:rPr>
        <w:tab/>
      </w:r>
      <w:r w:rsidRPr="009E6334">
        <w:rPr>
          <w:rFonts w:asciiTheme="minorHAnsi" w:hAnsiTheme="minorHAnsi"/>
        </w:rPr>
        <w:t>…………………………………………………………</w:t>
      </w:r>
    </w:p>
    <w:p w14:paraId="3389F66B" w14:textId="63FC38DF" w:rsidR="00711398" w:rsidRPr="009E6334" w:rsidRDefault="00711398" w:rsidP="00D438F6">
      <w:pPr>
        <w:rPr>
          <w:rFonts w:asciiTheme="minorHAnsi" w:hAnsiTheme="minorHAnsi"/>
        </w:rPr>
      </w:pPr>
    </w:p>
    <w:p w14:paraId="6E9A55AF" w14:textId="76944665" w:rsidR="001A3055" w:rsidRPr="009E6334" w:rsidRDefault="009E6334" w:rsidP="00D438F6">
      <w:pPr>
        <w:rPr>
          <w:rFonts w:asciiTheme="minorHAnsi" w:hAnsiTheme="minorHAnsi"/>
        </w:rPr>
      </w:pPr>
      <w:r w:rsidRPr="009E6334">
        <w:rPr>
          <w:rFonts w:asciiTheme="minorHAnsi" w:hAnsiTheme="minorHAnsi"/>
        </w:rPr>
        <w:t>De heer M.A. Labij</w:t>
      </w:r>
    </w:p>
    <w:p w14:paraId="5693F9CA" w14:textId="011E0720" w:rsidR="005A36A9" w:rsidRPr="009E6334" w:rsidRDefault="009E6334" w:rsidP="00D438F6">
      <w:pPr>
        <w:rPr>
          <w:rFonts w:asciiTheme="minorHAnsi" w:hAnsiTheme="minorHAnsi"/>
        </w:rPr>
      </w:pPr>
      <w:r w:rsidRPr="009E6334">
        <w:rPr>
          <w:rFonts w:asciiTheme="minorHAnsi" w:hAnsiTheme="minorHAnsi"/>
        </w:rPr>
        <w:t>Lid College van Bestuur</w:t>
      </w:r>
      <w:r w:rsidR="005A36A9" w:rsidRPr="009E6334">
        <w:rPr>
          <w:rFonts w:asciiTheme="minorHAnsi" w:hAnsiTheme="minorHAnsi"/>
        </w:rPr>
        <w:t xml:space="preserve"> </w:t>
      </w:r>
    </w:p>
    <w:p w14:paraId="64036EDE" w14:textId="72C118D5" w:rsidR="005A36A9" w:rsidRPr="009E6334" w:rsidRDefault="005A36A9" w:rsidP="00D438F6">
      <w:pPr>
        <w:rPr>
          <w:rFonts w:asciiTheme="minorHAnsi" w:hAnsiTheme="minorHAnsi"/>
        </w:rPr>
      </w:pPr>
    </w:p>
    <w:p w14:paraId="74E28994" w14:textId="05C7FF06" w:rsidR="005A36A9" w:rsidRPr="009E6334" w:rsidRDefault="005A36A9" w:rsidP="00D438F6">
      <w:pPr>
        <w:rPr>
          <w:rFonts w:asciiTheme="minorHAnsi" w:hAnsiTheme="minorHAnsi"/>
        </w:rPr>
      </w:pPr>
    </w:p>
    <w:p w14:paraId="648F4B31" w14:textId="6844719D" w:rsidR="005A36A9" w:rsidRPr="009E6334" w:rsidRDefault="005A36A9" w:rsidP="00D438F6">
      <w:pPr>
        <w:rPr>
          <w:rFonts w:asciiTheme="minorHAnsi" w:hAnsiTheme="minorHAnsi"/>
        </w:rPr>
      </w:pPr>
    </w:p>
    <w:p w14:paraId="24C77392" w14:textId="12A97239" w:rsidR="005A36A9" w:rsidRPr="009E6334" w:rsidRDefault="005A36A9" w:rsidP="00D438F6">
      <w:pPr>
        <w:rPr>
          <w:rFonts w:asciiTheme="minorHAnsi" w:hAnsiTheme="minorHAnsi"/>
        </w:rPr>
      </w:pPr>
      <w:r w:rsidRPr="009E6334">
        <w:rPr>
          <w:rFonts w:asciiTheme="minorHAnsi" w:hAnsiTheme="minorHAnsi"/>
        </w:rPr>
        <w:t>……………………………………………………………</w:t>
      </w:r>
    </w:p>
    <w:sectPr w:rsidR="005A36A9" w:rsidRPr="009E6334" w:rsidSect="00CB0B6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C5534" w14:textId="77777777" w:rsidR="00BD19FF" w:rsidRDefault="00BD19FF">
      <w:pPr>
        <w:spacing w:line="240" w:lineRule="auto"/>
      </w:pPr>
      <w:r>
        <w:separator/>
      </w:r>
    </w:p>
  </w:endnote>
  <w:endnote w:type="continuationSeparator" w:id="0">
    <w:p w14:paraId="6A0432E5" w14:textId="77777777" w:rsidR="00BD19FF" w:rsidRDefault="00BD19FF">
      <w:pPr>
        <w:spacing w:line="240" w:lineRule="auto"/>
      </w:pPr>
      <w:r>
        <w:continuationSeparator/>
      </w:r>
    </w:p>
  </w:endnote>
  <w:endnote w:type="continuationNotice" w:id="1">
    <w:p w14:paraId="20745DD2" w14:textId="77777777" w:rsidR="00BD19FF" w:rsidRDefault="00BD19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890738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2296036"/>
          <w:docPartObj>
            <w:docPartGallery w:val="Page Numbers (Top of Page)"/>
            <w:docPartUnique/>
          </w:docPartObj>
        </w:sdtPr>
        <w:sdtEndPr/>
        <w:sdtContent>
          <w:p w14:paraId="473131AE" w14:textId="71B89B8A" w:rsidR="007338CA" w:rsidRPr="00AC615A" w:rsidRDefault="00AE6516" w:rsidP="00AC615A">
            <w:pPr>
              <w:pStyle w:val="Voettekst"/>
              <w:tabs>
                <w:tab w:val="clear" w:pos="9072"/>
                <w:tab w:val="right" w:pos="90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FILENAME 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Bijlage 5 - Concept overeenkomst na NvI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AC615A">
              <w:rPr>
                <w:sz w:val="18"/>
                <w:szCs w:val="18"/>
              </w:rPr>
              <w:t>Servers 2021</w:t>
            </w:r>
            <w:r w:rsidR="00AC615A">
              <w:rPr>
                <w:sz w:val="18"/>
                <w:szCs w:val="18"/>
              </w:rPr>
              <w:tab/>
            </w:r>
            <w:r w:rsidR="007338CA" w:rsidRPr="00AC615A">
              <w:rPr>
                <w:sz w:val="18"/>
                <w:szCs w:val="18"/>
              </w:rPr>
              <w:t xml:space="preserve">Pagina </w:t>
            </w:r>
            <w:r w:rsidR="007338CA" w:rsidRPr="00AC615A">
              <w:rPr>
                <w:sz w:val="18"/>
                <w:szCs w:val="18"/>
              </w:rPr>
              <w:fldChar w:fldCharType="begin"/>
            </w:r>
            <w:r w:rsidR="007338CA" w:rsidRPr="00AC615A">
              <w:rPr>
                <w:sz w:val="18"/>
                <w:szCs w:val="18"/>
              </w:rPr>
              <w:instrText>PAGE</w:instrText>
            </w:r>
            <w:r w:rsidR="007338CA" w:rsidRPr="00AC615A">
              <w:rPr>
                <w:sz w:val="18"/>
                <w:szCs w:val="18"/>
              </w:rPr>
              <w:fldChar w:fldCharType="separate"/>
            </w:r>
            <w:r w:rsidR="003B13F5" w:rsidRPr="00AC615A">
              <w:rPr>
                <w:noProof/>
                <w:sz w:val="18"/>
                <w:szCs w:val="18"/>
              </w:rPr>
              <w:t>4</w:t>
            </w:r>
            <w:r w:rsidR="007338CA" w:rsidRPr="00AC615A">
              <w:rPr>
                <w:sz w:val="18"/>
                <w:szCs w:val="18"/>
              </w:rPr>
              <w:fldChar w:fldCharType="end"/>
            </w:r>
            <w:r w:rsidR="007338CA" w:rsidRPr="00AC615A">
              <w:rPr>
                <w:sz w:val="18"/>
                <w:szCs w:val="18"/>
              </w:rPr>
              <w:t xml:space="preserve"> van </w:t>
            </w:r>
            <w:r w:rsidR="007338CA" w:rsidRPr="00AC615A">
              <w:rPr>
                <w:sz w:val="18"/>
                <w:szCs w:val="18"/>
              </w:rPr>
              <w:fldChar w:fldCharType="begin"/>
            </w:r>
            <w:r w:rsidR="007338CA" w:rsidRPr="00AC615A">
              <w:rPr>
                <w:sz w:val="18"/>
                <w:szCs w:val="18"/>
              </w:rPr>
              <w:instrText>NUMPAGES</w:instrText>
            </w:r>
            <w:r w:rsidR="007338CA" w:rsidRPr="00AC615A">
              <w:rPr>
                <w:sz w:val="18"/>
                <w:szCs w:val="18"/>
              </w:rPr>
              <w:fldChar w:fldCharType="separate"/>
            </w:r>
            <w:r w:rsidR="003B13F5" w:rsidRPr="00AC615A">
              <w:rPr>
                <w:noProof/>
                <w:sz w:val="18"/>
                <w:szCs w:val="18"/>
              </w:rPr>
              <w:t>4</w:t>
            </w:r>
            <w:r w:rsidR="007338CA" w:rsidRPr="00AC615A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50929" w14:textId="77777777" w:rsidR="00BD19FF" w:rsidRDefault="00BD19FF">
      <w:pPr>
        <w:spacing w:line="240" w:lineRule="auto"/>
      </w:pPr>
      <w:r>
        <w:separator/>
      </w:r>
    </w:p>
  </w:footnote>
  <w:footnote w:type="continuationSeparator" w:id="0">
    <w:p w14:paraId="37C3242C" w14:textId="77777777" w:rsidR="00BD19FF" w:rsidRDefault="00BD19FF">
      <w:pPr>
        <w:spacing w:line="240" w:lineRule="auto"/>
      </w:pPr>
      <w:r>
        <w:continuationSeparator/>
      </w:r>
    </w:p>
  </w:footnote>
  <w:footnote w:type="continuationNotice" w:id="1">
    <w:p w14:paraId="0AF01444" w14:textId="77777777" w:rsidR="00BD19FF" w:rsidRDefault="00BD19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B094" w14:textId="35558E5B" w:rsidR="00323CE7" w:rsidRDefault="009507BF">
    <w:pPr>
      <w:pStyle w:val="Koptekst"/>
    </w:pPr>
    <w:r>
      <w:rPr>
        <w:noProof/>
      </w:rPr>
      <w:pict w14:anchorId="10B2C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50504" o:spid="_x0000_s2053" type="#_x0000_t136" style="position:absolute;margin-left:0;margin-top:0;width:447.55pt;height:191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E5D9" w14:textId="0D1C846A" w:rsidR="00323CE7" w:rsidRDefault="009507BF">
    <w:pPr>
      <w:pStyle w:val="Koptekst"/>
    </w:pPr>
    <w:r>
      <w:rPr>
        <w:noProof/>
      </w:rPr>
      <w:pict w14:anchorId="55E354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50505" o:spid="_x0000_s2054" type="#_x0000_t136" style="position:absolute;margin-left:0;margin-top:0;width:447.55pt;height:191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5EA0" w14:textId="33100608" w:rsidR="00323CE7" w:rsidRDefault="009507BF">
    <w:pPr>
      <w:pStyle w:val="Koptekst"/>
    </w:pPr>
    <w:r>
      <w:rPr>
        <w:noProof/>
      </w:rPr>
      <w:pict w14:anchorId="1170E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50503" o:spid="_x0000_s2052" type="#_x0000_t136" style="position:absolute;margin-left:0;margin-top:0;width:447.55pt;height:19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59A0"/>
    <w:multiLevelType w:val="hybridMultilevel"/>
    <w:tmpl w:val="312244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3A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E0664"/>
    <w:multiLevelType w:val="multilevel"/>
    <w:tmpl w:val="3182D4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9D0ABD"/>
    <w:multiLevelType w:val="hybridMultilevel"/>
    <w:tmpl w:val="60F8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B31"/>
    <w:multiLevelType w:val="hybridMultilevel"/>
    <w:tmpl w:val="9F949D8E"/>
    <w:lvl w:ilvl="0" w:tplc="0413000F">
      <w:start w:val="1"/>
      <w:numFmt w:val="decimal"/>
      <w:lvlText w:val="%1."/>
      <w:lvlJc w:val="left"/>
      <w:pPr>
        <w:ind w:left="808" w:hanging="360"/>
      </w:pPr>
    </w:lvl>
    <w:lvl w:ilvl="1" w:tplc="04130019" w:tentative="1">
      <w:start w:val="1"/>
      <w:numFmt w:val="lowerLetter"/>
      <w:lvlText w:val="%2."/>
      <w:lvlJc w:val="left"/>
      <w:pPr>
        <w:ind w:left="1528" w:hanging="360"/>
      </w:pPr>
    </w:lvl>
    <w:lvl w:ilvl="2" w:tplc="0413001B" w:tentative="1">
      <w:start w:val="1"/>
      <w:numFmt w:val="lowerRoman"/>
      <w:lvlText w:val="%3."/>
      <w:lvlJc w:val="right"/>
      <w:pPr>
        <w:ind w:left="2248" w:hanging="180"/>
      </w:pPr>
    </w:lvl>
    <w:lvl w:ilvl="3" w:tplc="0413000F" w:tentative="1">
      <w:start w:val="1"/>
      <w:numFmt w:val="decimal"/>
      <w:lvlText w:val="%4."/>
      <w:lvlJc w:val="left"/>
      <w:pPr>
        <w:ind w:left="2968" w:hanging="360"/>
      </w:pPr>
    </w:lvl>
    <w:lvl w:ilvl="4" w:tplc="04130019" w:tentative="1">
      <w:start w:val="1"/>
      <w:numFmt w:val="lowerLetter"/>
      <w:lvlText w:val="%5."/>
      <w:lvlJc w:val="left"/>
      <w:pPr>
        <w:ind w:left="3688" w:hanging="360"/>
      </w:pPr>
    </w:lvl>
    <w:lvl w:ilvl="5" w:tplc="0413001B" w:tentative="1">
      <w:start w:val="1"/>
      <w:numFmt w:val="lowerRoman"/>
      <w:lvlText w:val="%6."/>
      <w:lvlJc w:val="right"/>
      <w:pPr>
        <w:ind w:left="4408" w:hanging="180"/>
      </w:pPr>
    </w:lvl>
    <w:lvl w:ilvl="6" w:tplc="0413000F" w:tentative="1">
      <w:start w:val="1"/>
      <w:numFmt w:val="decimal"/>
      <w:lvlText w:val="%7."/>
      <w:lvlJc w:val="left"/>
      <w:pPr>
        <w:ind w:left="5128" w:hanging="360"/>
      </w:pPr>
    </w:lvl>
    <w:lvl w:ilvl="7" w:tplc="04130019" w:tentative="1">
      <w:start w:val="1"/>
      <w:numFmt w:val="lowerLetter"/>
      <w:lvlText w:val="%8."/>
      <w:lvlJc w:val="left"/>
      <w:pPr>
        <w:ind w:left="5848" w:hanging="360"/>
      </w:pPr>
    </w:lvl>
    <w:lvl w:ilvl="8" w:tplc="0413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FA5E5B"/>
    <w:multiLevelType w:val="hybridMultilevel"/>
    <w:tmpl w:val="26C01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05A8"/>
    <w:multiLevelType w:val="hybridMultilevel"/>
    <w:tmpl w:val="8D4661A4"/>
    <w:lvl w:ilvl="0" w:tplc="A58EBBA8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51B1"/>
    <w:multiLevelType w:val="hybridMultilevel"/>
    <w:tmpl w:val="F7E4B1F0"/>
    <w:lvl w:ilvl="0" w:tplc="CE52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F23A11"/>
    <w:multiLevelType w:val="hybridMultilevel"/>
    <w:tmpl w:val="920688EE"/>
    <w:lvl w:ilvl="0" w:tplc="BC92E19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CG Times" w:hAnsi="CG Times" w:hint="default"/>
        <w:b w:val="0"/>
        <w:i w:val="0"/>
        <w:sz w:val="22"/>
      </w:rPr>
    </w:lvl>
    <w:lvl w:ilvl="1" w:tplc="9F6C631A">
      <w:start w:val="1"/>
      <w:numFmt w:val="decimal"/>
      <w:lvlText w:val="%2. "/>
      <w:lvlJc w:val="left"/>
      <w:pPr>
        <w:tabs>
          <w:tab w:val="num" w:pos="1647"/>
        </w:tabs>
        <w:ind w:left="1647" w:hanging="567"/>
      </w:pPr>
      <w:rPr>
        <w:rFonts w:ascii="Myriad Pro" w:hAnsi="Myriad Pro" w:hint="default"/>
        <w:b w:val="0"/>
        <w:i w:val="0"/>
        <w:color w:val="000000"/>
        <w:sz w:val="20"/>
        <w:szCs w:val="20"/>
        <w:u w:val="none"/>
      </w:rPr>
    </w:lvl>
    <w:lvl w:ilvl="2" w:tplc="0D26EEF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C"/>
    <w:rsid w:val="00002819"/>
    <w:rsid w:val="00023728"/>
    <w:rsid w:val="00045706"/>
    <w:rsid w:val="000723C5"/>
    <w:rsid w:val="00074B7F"/>
    <w:rsid w:val="00076072"/>
    <w:rsid w:val="000C37E5"/>
    <w:rsid w:val="000E6F54"/>
    <w:rsid w:val="000E7920"/>
    <w:rsid w:val="00112C6D"/>
    <w:rsid w:val="00121266"/>
    <w:rsid w:val="0013110B"/>
    <w:rsid w:val="00133E0F"/>
    <w:rsid w:val="00141474"/>
    <w:rsid w:val="00165211"/>
    <w:rsid w:val="00181398"/>
    <w:rsid w:val="00183AA8"/>
    <w:rsid w:val="00185DA1"/>
    <w:rsid w:val="0019422E"/>
    <w:rsid w:val="001A3055"/>
    <w:rsid w:val="001C7A98"/>
    <w:rsid w:val="001D0D77"/>
    <w:rsid w:val="001F721A"/>
    <w:rsid w:val="00203E65"/>
    <w:rsid w:val="0020761A"/>
    <w:rsid w:val="00207BD0"/>
    <w:rsid w:val="00215772"/>
    <w:rsid w:val="00220E56"/>
    <w:rsid w:val="00222E0E"/>
    <w:rsid w:val="00227897"/>
    <w:rsid w:val="00227B1E"/>
    <w:rsid w:val="002332F6"/>
    <w:rsid w:val="0026270A"/>
    <w:rsid w:val="00271AC3"/>
    <w:rsid w:val="002772B0"/>
    <w:rsid w:val="00292C5D"/>
    <w:rsid w:val="00293325"/>
    <w:rsid w:val="002A7A0F"/>
    <w:rsid w:val="002D5A20"/>
    <w:rsid w:val="002E6500"/>
    <w:rsid w:val="002F2145"/>
    <w:rsid w:val="002F3281"/>
    <w:rsid w:val="002F3C76"/>
    <w:rsid w:val="00305075"/>
    <w:rsid w:val="00313C8E"/>
    <w:rsid w:val="00323CE7"/>
    <w:rsid w:val="00335549"/>
    <w:rsid w:val="00355BA2"/>
    <w:rsid w:val="00355C99"/>
    <w:rsid w:val="00392864"/>
    <w:rsid w:val="003932F1"/>
    <w:rsid w:val="00396181"/>
    <w:rsid w:val="003B13F5"/>
    <w:rsid w:val="003B21C7"/>
    <w:rsid w:val="003C0749"/>
    <w:rsid w:val="003C37FE"/>
    <w:rsid w:val="003D13E6"/>
    <w:rsid w:val="003E4E96"/>
    <w:rsid w:val="004141CA"/>
    <w:rsid w:val="00436AAB"/>
    <w:rsid w:val="004473DC"/>
    <w:rsid w:val="0046708C"/>
    <w:rsid w:val="00473FBC"/>
    <w:rsid w:val="0047492D"/>
    <w:rsid w:val="00484C79"/>
    <w:rsid w:val="00491C0A"/>
    <w:rsid w:val="004B1E0B"/>
    <w:rsid w:val="004B548B"/>
    <w:rsid w:val="004C32D3"/>
    <w:rsid w:val="004C364D"/>
    <w:rsid w:val="004D57F5"/>
    <w:rsid w:val="0050651D"/>
    <w:rsid w:val="005071FE"/>
    <w:rsid w:val="00520A42"/>
    <w:rsid w:val="00523F49"/>
    <w:rsid w:val="005302C5"/>
    <w:rsid w:val="00530A27"/>
    <w:rsid w:val="00531AAE"/>
    <w:rsid w:val="00532096"/>
    <w:rsid w:val="00556078"/>
    <w:rsid w:val="00573A03"/>
    <w:rsid w:val="005764FB"/>
    <w:rsid w:val="00581A72"/>
    <w:rsid w:val="00583C96"/>
    <w:rsid w:val="005872BD"/>
    <w:rsid w:val="005925DF"/>
    <w:rsid w:val="00594075"/>
    <w:rsid w:val="005A36A9"/>
    <w:rsid w:val="005A43BA"/>
    <w:rsid w:val="005A6584"/>
    <w:rsid w:val="005A695B"/>
    <w:rsid w:val="005B1F04"/>
    <w:rsid w:val="005D5A00"/>
    <w:rsid w:val="005E2452"/>
    <w:rsid w:val="006502C1"/>
    <w:rsid w:val="0066029A"/>
    <w:rsid w:val="00660ECC"/>
    <w:rsid w:val="0066601B"/>
    <w:rsid w:val="00680355"/>
    <w:rsid w:val="006933D8"/>
    <w:rsid w:val="006B041E"/>
    <w:rsid w:val="006C6486"/>
    <w:rsid w:val="006D3372"/>
    <w:rsid w:val="006D544E"/>
    <w:rsid w:val="006D56C1"/>
    <w:rsid w:val="006F5970"/>
    <w:rsid w:val="00700880"/>
    <w:rsid w:val="00704234"/>
    <w:rsid w:val="00711398"/>
    <w:rsid w:val="007117B2"/>
    <w:rsid w:val="0072734D"/>
    <w:rsid w:val="00731797"/>
    <w:rsid w:val="007338CA"/>
    <w:rsid w:val="0073390F"/>
    <w:rsid w:val="00757C30"/>
    <w:rsid w:val="00790355"/>
    <w:rsid w:val="0079186E"/>
    <w:rsid w:val="00796F6B"/>
    <w:rsid w:val="007C4AB3"/>
    <w:rsid w:val="007D19C8"/>
    <w:rsid w:val="007E0F2B"/>
    <w:rsid w:val="007E4D53"/>
    <w:rsid w:val="007F0BC1"/>
    <w:rsid w:val="007F25E8"/>
    <w:rsid w:val="007F3DEF"/>
    <w:rsid w:val="00802FF8"/>
    <w:rsid w:val="00804CD1"/>
    <w:rsid w:val="00813EED"/>
    <w:rsid w:val="00816C99"/>
    <w:rsid w:val="00831A2C"/>
    <w:rsid w:val="00845142"/>
    <w:rsid w:val="0084525D"/>
    <w:rsid w:val="008657F7"/>
    <w:rsid w:val="00895318"/>
    <w:rsid w:val="008971AD"/>
    <w:rsid w:val="008B4D05"/>
    <w:rsid w:val="008B7975"/>
    <w:rsid w:val="008B7CF7"/>
    <w:rsid w:val="008C0C31"/>
    <w:rsid w:val="008D1302"/>
    <w:rsid w:val="008D32F8"/>
    <w:rsid w:val="008E1DCE"/>
    <w:rsid w:val="008E3990"/>
    <w:rsid w:val="00901ECD"/>
    <w:rsid w:val="00902C8C"/>
    <w:rsid w:val="00904F4E"/>
    <w:rsid w:val="00910884"/>
    <w:rsid w:val="009112E5"/>
    <w:rsid w:val="009213A4"/>
    <w:rsid w:val="00923BD8"/>
    <w:rsid w:val="009323B9"/>
    <w:rsid w:val="00933C84"/>
    <w:rsid w:val="009377E0"/>
    <w:rsid w:val="00937E56"/>
    <w:rsid w:val="009507BF"/>
    <w:rsid w:val="00952F2B"/>
    <w:rsid w:val="009574CD"/>
    <w:rsid w:val="009702FA"/>
    <w:rsid w:val="00974726"/>
    <w:rsid w:val="00982A06"/>
    <w:rsid w:val="009852F9"/>
    <w:rsid w:val="0098637E"/>
    <w:rsid w:val="0099797F"/>
    <w:rsid w:val="009A3737"/>
    <w:rsid w:val="009A6DBD"/>
    <w:rsid w:val="009E0774"/>
    <w:rsid w:val="009E5D06"/>
    <w:rsid w:val="009E6334"/>
    <w:rsid w:val="00A11096"/>
    <w:rsid w:val="00A127BE"/>
    <w:rsid w:val="00A13D7E"/>
    <w:rsid w:val="00A23EDC"/>
    <w:rsid w:val="00A324AC"/>
    <w:rsid w:val="00A42393"/>
    <w:rsid w:val="00A445B6"/>
    <w:rsid w:val="00A75211"/>
    <w:rsid w:val="00A76C03"/>
    <w:rsid w:val="00A776D7"/>
    <w:rsid w:val="00A95660"/>
    <w:rsid w:val="00A97261"/>
    <w:rsid w:val="00AB2B99"/>
    <w:rsid w:val="00AC2FB8"/>
    <w:rsid w:val="00AC615A"/>
    <w:rsid w:val="00AE6516"/>
    <w:rsid w:val="00AF4151"/>
    <w:rsid w:val="00AF541C"/>
    <w:rsid w:val="00B01F12"/>
    <w:rsid w:val="00B06D8A"/>
    <w:rsid w:val="00B106FC"/>
    <w:rsid w:val="00B33797"/>
    <w:rsid w:val="00B47EC9"/>
    <w:rsid w:val="00B5504B"/>
    <w:rsid w:val="00B560D6"/>
    <w:rsid w:val="00B57687"/>
    <w:rsid w:val="00B60EDF"/>
    <w:rsid w:val="00B64653"/>
    <w:rsid w:val="00B9071A"/>
    <w:rsid w:val="00BA0323"/>
    <w:rsid w:val="00BB0550"/>
    <w:rsid w:val="00BB465B"/>
    <w:rsid w:val="00BC4A5A"/>
    <w:rsid w:val="00BD19FF"/>
    <w:rsid w:val="00BF22ED"/>
    <w:rsid w:val="00C3528C"/>
    <w:rsid w:val="00C52489"/>
    <w:rsid w:val="00C52C68"/>
    <w:rsid w:val="00C538FC"/>
    <w:rsid w:val="00C678A9"/>
    <w:rsid w:val="00C80CFD"/>
    <w:rsid w:val="00C85F7C"/>
    <w:rsid w:val="00C94C61"/>
    <w:rsid w:val="00CA6203"/>
    <w:rsid w:val="00CB0B69"/>
    <w:rsid w:val="00CB46B0"/>
    <w:rsid w:val="00CB49B3"/>
    <w:rsid w:val="00CC2EEB"/>
    <w:rsid w:val="00CF0618"/>
    <w:rsid w:val="00CF41E6"/>
    <w:rsid w:val="00D01633"/>
    <w:rsid w:val="00D01804"/>
    <w:rsid w:val="00D019AE"/>
    <w:rsid w:val="00D234B2"/>
    <w:rsid w:val="00D33E6F"/>
    <w:rsid w:val="00D433DD"/>
    <w:rsid w:val="00D438F6"/>
    <w:rsid w:val="00D63C3A"/>
    <w:rsid w:val="00D70864"/>
    <w:rsid w:val="00D7659A"/>
    <w:rsid w:val="00D91B0F"/>
    <w:rsid w:val="00DA281D"/>
    <w:rsid w:val="00DC75BA"/>
    <w:rsid w:val="00DD1E07"/>
    <w:rsid w:val="00DD6ACF"/>
    <w:rsid w:val="00DF0BA9"/>
    <w:rsid w:val="00DF4749"/>
    <w:rsid w:val="00DF61E8"/>
    <w:rsid w:val="00DF7169"/>
    <w:rsid w:val="00E04E94"/>
    <w:rsid w:val="00E1433D"/>
    <w:rsid w:val="00E21D31"/>
    <w:rsid w:val="00E226EB"/>
    <w:rsid w:val="00E264BF"/>
    <w:rsid w:val="00E37D17"/>
    <w:rsid w:val="00E42B14"/>
    <w:rsid w:val="00E45AC7"/>
    <w:rsid w:val="00E50873"/>
    <w:rsid w:val="00E51971"/>
    <w:rsid w:val="00E5765C"/>
    <w:rsid w:val="00E77183"/>
    <w:rsid w:val="00E87F50"/>
    <w:rsid w:val="00E91633"/>
    <w:rsid w:val="00E92E92"/>
    <w:rsid w:val="00E9789C"/>
    <w:rsid w:val="00ED774E"/>
    <w:rsid w:val="00EE0DD3"/>
    <w:rsid w:val="00EF303D"/>
    <w:rsid w:val="00EF4C2B"/>
    <w:rsid w:val="00F247B5"/>
    <w:rsid w:val="00F27C7A"/>
    <w:rsid w:val="00F31839"/>
    <w:rsid w:val="00F36C7F"/>
    <w:rsid w:val="00F52380"/>
    <w:rsid w:val="00F54F94"/>
    <w:rsid w:val="00F77B5C"/>
    <w:rsid w:val="00F77F60"/>
    <w:rsid w:val="00F83CAA"/>
    <w:rsid w:val="00F9000D"/>
    <w:rsid w:val="00FB27B9"/>
    <w:rsid w:val="00FB4F78"/>
    <w:rsid w:val="00FB63BB"/>
    <w:rsid w:val="00FC1095"/>
    <w:rsid w:val="00FC634F"/>
    <w:rsid w:val="00FC73D4"/>
    <w:rsid w:val="00FD1C69"/>
    <w:rsid w:val="00FD2522"/>
    <w:rsid w:val="00FE095B"/>
    <w:rsid w:val="00FF6DD7"/>
    <w:rsid w:val="5769C7FC"/>
    <w:rsid w:val="5986051E"/>
    <w:rsid w:val="6D2733CA"/>
    <w:rsid w:val="72768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26FF4C0"/>
  <w15:chartTrackingRefBased/>
  <w15:docId w15:val="{1508FF58-BA8E-4A5F-B4B7-B40D831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54"/>
    <w:pPr>
      <w:spacing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3C84"/>
    <w:pPr>
      <w:ind w:left="708"/>
    </w:pPr>
  </w:style>
  <w:style w:type="character" w:styleId="Verwijzingopmerking">
    <w:name w:val="annotation reference"/>
    <w:semiHidden/>
    <w:rsid w:val="002F3C76"/>
    <w:rPr>
      <w:sz w:val="16"/>
      <w:szCs w:val="16"/>
    </w:rPr>
  </w:style>
  <w:style w:type="paragraph" w:styleId="Tekstopmerking">
    <w:name w:val="annotation text"/>
    <w:basedOn w:val="Standaard"/>
    <w:semiHidden/>
    <w:rsid w:val="002F3C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F3C76"/>
    <w:rPr>
      <w:b/>
      <w:bCs/>
    </w:rPr>
  </w:style>
  <w:style w:type="paragraph" w:styleId="Ballontekst">
    <w:name w:val="Balloon Text"/>
    <w:basedOn w:val="Standaard"/>
    <w:semiHidden/>
    <w:rsid w:val="002F3C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903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03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0355"/>
  </w:style>
  <w:style w:type="table" w:styleId="Tabelraster">
    <w:name w:val="Table Grid"/>
    <w:basedOn w:val="Standaardtabel"/>
    <w:uiPriority w:val="59"/>
    <w:rsid w:val="00A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BF22E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rsid w:val="004D57F5"/>
    <w:pPr>
      <w:tabs>
        <w:tab w:val="left" w:pos="1309"/>
      </w:tabs>
      <w:spacing w:line="240" w:lineRule="auto"/>
      <w:jc w:val="both"/>
    </w:pPr>
    <w:rPr>
      <w:rFonts w:ascii="Arial" w:hAnsi="Arial" w:cs="Arial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4D57F5"/>
    <w:rPr>
      <w:rFonts w:ascii="Arial" w:hAnsi="Arial" w:cs="Arial"/>
      <w:sz w:val="22"/>
      <w:szCs w:val="24"/>
    </w:rPr>
  </w:style>
  <w:style w:type="character" w:styleId="Hyperlink">
    <w:name w:val="Hyperlink"/>
    <w:basedOn w:val="Standaardalinea-lettertype"/>
    <w:uiPriority w:val="99"/>
    <w:rsid w:val="008971AD"/>
    <w:rPr>
      <w:rFonts w:cs="Times New Roman"/>
      <w:color w:val="0000FF"/>
      <w:u w:val="single"/>
    </w:rPr>
  </w:style>
  <w:style w:type="paragraph" w:styleId="Geenafstand">
    <w:name w:val="No Spacing"/>
    <w:uiPriority w:val="1"/>
    <w:qFormat/>
    <w:rsid w:val="007D19C8"/>
    <w:rPr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1ECD"/>
    <w:rPr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324A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324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337F8488C3D428FB717EE8D5F958C" ma:contentTypeVersion="4" ma:contentTypeDescription="Een nieuw document maken." ma:contentTypeScope="" ma:versionID="521f2f427d74bde8f1125c42624ee9ed">
  <xsd:schema xmlns:xsd="http://www.w3.org/2001/XMLSchema" xmlns:xs="http://www.w3.org/2001/XMLSchema" xmlns:p="http://schemas.microsoft.com/office/2006/metadata/properties" xmlns:ns2="463ae87d-cb24-4ff7-81ce-407a7a8ffd95" xmlns:ns3="7d08f5bf-5c6f-41a7-b80e-ff3e439fd41a" targetNamespace="http://schemas.microsoft.com/office/2006/metadata/properties" ma:root="true" ma:fieldsID="56c12d5c50366f6f001945045a3f96d9" ns2:_="" ns3:_="">
    <xsd:import namespace="463ae87d-cb24-4ff7-81ce-407a7a8ffd95"/>
    <xsd:import namespace="7d08f5bf-5c6f-41a7-b80e-ff3e439f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e87d-cb24-4ff7-81ce-407a7a8ff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f5bf-5c6f-41a7-b80e-ff3e439fd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08f5bf-5c6f-41a7-b80e-ff3e439fd41a">
      <UserInfo>
        <DisplayName>Abdi, S. (Smail)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CE7C5-F9B6-4577-9E9B-9660C09185A3}"/>
</file>

<file path=customXml/itemProps2.xml><?xml version="1.0" encoding="utf-8"?>
<ds:datastoreItem xmlns:ds="http://schemas.openxmlformats.org/officeDocument/2006/customXml" ds:itemID="{1E040294-D86C-4B5C-9C9F-679725C3A8B1}">
  <ds:schemaRefs>
    <ds:schemaRef ds:uri="http://schemas.microsoft.com/office/2006/metadata/properties"/>
    <ds:schemaRef ds:uri="http://schemas.microsoft.com/office/infopath/2007/PartnerControls"/>
    <ds:schemaRef ds:uri="7d08f5bf-5c6f-41a7-b80e-ff3e439fd41a"/>
    <ds:schemaRef ds:uri="6d198eb7-ad0c-4d53-b59c-44a22284dd97"/>
  </ds:schemaRefs>
</ds:datastoreItem>
</file>

<file path=customXml/itemProps3.xml><?xml version="1.0" encoding="utf-8"?>
<ds:datastoreItem xmlns:ds="http://schemas.openxmlformats.org/officeDocument/2006/customXml" ds:itemID="{D8ECF936-5200-4830-86B3-75AD85364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4995</Characters>
  <Application>Microsoft Office Word</Application>
  <DocSecurity>0</DocSecurity>
  <Lines>41</Lines>
  <Paragraphs>11</Paragraphs>
  <ScaleCrop>false</ScaleCrop>
  <Company>Aiber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subject>Natuurmonumenten</dc:subject>
  <dc:creator>jp</dc:creator>
  <cp:keywords/>
  <cp:lastModifiedBy>Rietveld, M.J. (Marjon)</cp:lastModifiedBy>
  <cp:revision>7</cp:revision>
  <cp:lastPrinted>2014-08-29T10:51:00Z</cp:lastPrinted>
  <dcterms:created xsi:type="dcterms:W3CDTF">2021-10-26T09:39:00Z</dcterms:created>
  <dcterms:modified xsi:type="dcterms:W3CDTF">2021-10-26T09:45:00Z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0x0101000E0337F8488C3D428FB717EE8D5F958C</vt:lpwstr>
  </property>
</Properties>
</file>