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98" w:right="2818" w:bottom="1077" w:left="1559" w:header="2398" w:footer="2552" w:gutter="0"/>
          <w:cols w:space="720"/>
          <w:titlePg/>
          <w:docGrid w:linePitch="360"/>
        </w:sectPr>
      </w:pPr>
    </w:p>
    <w:p w14:paraId="24ED0181" w14:textId="77777777" w:rsidR="00EF38F4" w:rsidRDefault="00EF38F4" w:rsidP="00EF38F4">
      <w:r>
        <w:br/>
      </w:r>
    </w:p>
    <w:p w14:paraId="335F80B0" w14:textId="4076BE4E" w:rsidR="00EF38F4" w:rsidRDefault="00EF38F4" w:rsidP="00EF38F4">
      <w:pPr>
        <w:rPr>
          <w:b/>
          <w:bCs/>
          <w:sz w:val="28"/>
          <w:szCs w:val="28"/>
        </w:rPr>
      </w:pPr>
    </w:p>
    <w:p w14:paraId="266F9F3D" w14:textId="246602DD" w:rsidR="0039764C" w:rsidRDefault="0039764C" w:rsidP="00EF38F4">
      <w:pPr>
        <w:rPr>
          <w:b/>
          <w:bCs/>
          <w:sz w:val="28"/>
          <w:szCs w:val="28"/>
        </w:rPr>
      </w:pPr>
    </w:p>
    <w:p w14:paraId="78888BC2" w14:textId="77777777" w:rsidR="0039764C" w:rsidRPr="00FD3FD2" w:rsidRDefault="0039764C" w:rsidP="00EF38F4">
      <w:pPr>
        <w:rPr>
          <w:b/>
          <w:bCs/>
          <w:sz w:val="28"/>
          <w:szCs w:val="28"/>
        </w:rPr>
      </w:pPr>
    </w:p>
    <w:p w14:paraId="72912EAD" w14:textId="242CFC95"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 xml:space="preserve">Bijlage </w:t>
      </w:r>
      <w:r w:rsidR="00A90105">
        <w:rPr>
          <w:b/>
          <w:bCs/>
          <w:sz w:val="28"/>
          <w:szCs w:val="28"/>
        </w:rPr>
        <w:t>D</w:t>
      </w:r>
      <w:r w:rsidR="00DD4EA5">
        <w:tab/>
      </w:r>
      <w:r w:rsidR="00DD4EA5">
        <w:tab/>
      </w:r>
      <w:r w:rsidR="00DD4EA5">
        <w:tab/>
      </w:r>
      <w:r w:rsidR="00DD4EA5">
        <w:tab/>
      </w:r>
      <w:r w:rsidR="00DD4EA5">
        <w:tab/>
      </w:r>
      <w:r w:rsidR="00DD4EA5">
        <w:tab/>
      </w:r>
      <w:r w:rsidR="00DD4EA5">
        <w:tab/>
      </w:r>
      <w:r w:rsidR="00DD4EA5">
        <w:tab/>
      </w:r>
      <w:r w:rsidR="00DD4EA5">
        <w:tab/>
      </w:r>
    </w:p>
    <w:p w14:paraId="4671909B" w14:textId="29E2555C" w:rsidR="00A90105" w:rsidRDefault="00A90105" w:rsidP="00A90105">
      <w:pPr>
        <w:ind w:left="238" w:hanging="238"/>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Referentieverklaring</w:t>
      </w:r>
    </w:p>
    <w:p w14:paraId="6AF17CFE" w14:textId="392B9150" w:rsidR="00316E5B" w:rsidRDefault="00316E5B" w:rsidP="00A90105">
      <w:pPr>
        <w:ind w:left="238" w:hanging="238"/>
        <w:jc w:val="center"/>
        <w:rPr>
          <w:b/>
          <w:sz w:val="28"/>
          <w:szCs w:val="28"/>
        </w:rPr>
      </w:pPr>
    </w:p>
    <w:p w14:paraId="57726B53" w14:textId="77777777" w:rsidR="00316E5B" w:rsidRDefault="00316E5B" w:rsidP="00A90105">
      <w:pPr>
        <w:ind w:left="238" w:hanging="238"/>
        <w:jc w:val="center"/>
        <w:rPr>
          <w:b/>
          <w:sz w:val="28"/>
          <w:szCs w:val="28"/>
        </w:rPr>
      </w:pPr>
    </w:p>
    <w:p w14:paraId="0068E76F" w14:textId="6C4F7C26" w:rsidR="00316E5B" w:rsidRDefault="00316E5B" w:rsidP="007329A5">
      <w:pPr>
        <w:pStyle w:val="Titel12pt"/>
        <w:ind w:left="3178"/>
      </w:pPr>
      <w:r w:rsidRPr="007329A5">
        <w:t xml:space="preserve">IWR2021| </w:t>
      </w:r>
      <w:proofErr w:type="spellStart"/>
      <w:r w:rsidRPr="007329A5">
        <w:t>Werkplekhardware</w:t>
      </w:r>
      <w:proofErr w:type="spellEnd"/>
      <w:r w:rsidRPr="007329A5">
        <w:t xml:space="preserve">| </w:t>
      </w:r>
    </w:p>
    <w:p w14:paraId="0994E32F" w14:textId="451C2EB6" w:rsidR="00EF38F4" w:rsidRPr="00E253CA" w:rsidRDefault="00E253CA" w:rsidP="00AB3F2B">
      <w:pPr>
        <w:ind w:left="3178"/>
        <w:rPr>
          <w:b/>
          <w:sz w:val="24"/>
        </w:rPr>
      </w:pPr>
      <w:r>
        <w:rPr>
          <w:b/>
          <w:sz w:val="24"/>
        </w:rPr>
        <w:t>Diensten</w:t>
      </w:r>
    </w:p>
    <w:p w14:paraId="4C407236" w14:textId="77777777" w:rsidR="007329A5" w:rsidRPr="00E253CA" w:rsidRDefault="007329A5" w:rsidP="00250DED">
      <w:pPr>
        <w:ind w:left="3005" w:firstLine="227"/>
        <w:rPr>
          <w:b/>
          <w:sz w:val="24"/>
        </w:rPr>
      </w:pPr>
    </w:p>
    <w:p w14:paraId="2EBC7D48" w14:textId="76B30129" w:rsidR="004D2A4E" w:rsidRPr="00250DED" w:rsidRDefault="004D2A4E" w:rsidP="00250DED">
      <w:pPr>
        <w:ind w:left="3005" w:firstLine="227"/>
        <w:rPr>
          <w:b/>
          <w:sz w:val="24"/>
        </w:rPr>
      </w:pPr>
      <w:r w:rsidRPr="00250DED">
        <w:rPr>
          <w:b/>
          <w:sz w:val="24"/>
        </w:rPr>
        <w:t>ICT Werkomgeving Rijk</w:t>
      </w:r>
    </w:p>
    <w:p w14:paraId="4C0A1229" w14:textId="1DE664E6" w:rsidR="00EF38F4" w:rsidRPr="00250DED" w:rsidRDefault="009D68AE" w:rsidP="009D68AE">
      <w:pPr>
        <w:rPr>
          <w:b/>
          <w:bCs/>
          <w:sz w:val="28"/>
          <w:szCs w:val="28"/>
        </w:rPr>
      </w:pPr>
      <w:r>
        <w:tab/>
      </w:r>
      <w:r>
        <w:tab/>
      </w:r>
      <w:r>
        <w:tab/>
      </w:r>
      <w:r>
        <w:tab/>
      </w:r>
      <w:r>
        <w:tab/>
      </w:r>
      <w:r>
        <w:tab/>
      </w:r>
      <w:r>
        <w:tab/>
      </w:r>
      <w:r>
        <w:tab/>
      </w:r>
      <w:r>
        <w:tab/>
      </w:r>
      <w:r>
        <w:tab/>
      </w:r>
      <w:r>
        <w:tab/>
      </w:r>
      <w:r>
        <w:tab/>
      </w:r>
      <w:r>
        <w:tab/>
      </w:r>
      <w:r w:rsidR="00DD4EA5">
        <w:tab/>
      </w:r>
    </w:p>
    <w:p w14:paraId="396781FE" w14:textId="77777777" w:rsidR="00EF38F4" w:rsidRPr="00250DED" w:rsidRDefault="00EF38F4" w:rsidP="00EF38F4">
      <w:pPr>
        <w:rPr>
          <w:sz w:val="28"/>
          <w:szCs w:val="28"/>
        </w:rPr>
      </w:pPr>
    </w:p>
    <w:p w14:paraId="52F2B19B" w14:textId="77777777" w:rsidR="00EF38F4" w:rsidRPr="00250DED" w:rsidRDefault="00EF38F4" w:rsidP="00EF38F4"/>
    <w:p w14:paraId="43947A53" w14:textId="77777777" w:rsidR="00EF38F4" w:rsidRPr="00250DED" w:rsidRDefault="00EF38F4" w:rsidP="00EF38F4">
      <w:r w:rsidRPr="00250DED">
        <w:tab/>
      </w:r>
    </w:p>
    <w:p w14:paraId="32259506" w14:textId="77777777" w:rsidR="00075EEB" w:rsidRPr="00250DED" w:rsidRDefault="00075EEB" w:rsidP="00EF38F4">
      <w:pPr>
        <w:pStyle w:val="Titel12pt"/>
        <w:rPr>
          <w:highlight w:val="yellow"/>
        </w:rPr>
      </w:pPr>
    </w:p>
    <w:p w14:paraId="68E9E1A6" w14:textId="78BE843A" w:rsidR="00FE27B5" w:rsidRPr="00250DED" w:rsidRDefault="00FE27B5" w:rsidP="00FE27B5">
      <w:pPr>
        <w:pStyle w:val="Titel12pt"/>
        <w:ind w:left="0"/>
      </w:pPr>
    </w:p>
    <w:p w14:paraId="3FE3AABE" w14:textId="77777777" w:rsidR="009D68AE" w:rsidRPr="00250DED" w:rsidRDefault="009D68AE" w:rsidP="00FE27B5">
      <w:pPr>
        <w:pStyle w:val="Titel12pt"/>
        <w:ind w:left="0"/>
      </w:pPr>
    </w:p>
    <w:p w14:paraId="191D9DC0" w14:textId="77777777" w:rsidR="00EF38F4" w:rsidRPr="00250DED" w:rsidRDefault="00EF38F4" w:rsidP="00EF38F4">
      <w:pPr>
        <w:pStyle w:val="Datumstatusvoorblad"/>
      </w:pPr>
    </w:p>
    <w:p w14:paraId="20399902" w14:textId="77777777" w:rsidR="00EF38F4" w:rsidRPr="00250DED" w:rsidRDefault="00EF38F4" w:rsidP="00EF38F4">
      <w:pPr>
        <w:pStyle w:val="Datumstatusvoorblad"/>
      </w:pPr>
    </w:p>
    <w:p w14:paraId="5CAF956D" w14:textId="77777777" w:rsidR="00EF38F4" w:rsidRPr="00250DED" w:rsidRDefault="00EF38F4" w:rsidP="00EF38F4">
      <w:pPr>
        <w:pStyle w:val="Datumstatusvoorblad"/>
      </w:pPr>
    </w:p>
    <w:p w14:paraId="5D77545F" w14:textId="7BAA8D2C" w:rsidR="00EF38F4" w:rsidRPr="00250DED" w:rsidRDefault="00B25018" w:rsidP="00EF38F4">
      <w:pPr>
        <w:pStyle w:val="Datumstatusvoorblad"/>
      </w:pPr>
      <w:r w:rsidRPr="00250DED">
        <w:t>S</w:t>
      </w:r>
      <w:r w:rsidR="00EF38F4" w:rsidRPr="00250DED">
        <w:t>tatus:</w:t>
      </w:r>
      <w:r w:rsidR="00EF38F4" w:rsidRPr="00250DED">
        <w:tab/>
      </w:r>
      <w:r w:rsidR="00EF38F4" w:rsidRPr="00250DED">
        <w:tab/>
      </w:r>
      <w:r w:rsidR="00EF38F4" w:rsidRPr="00250DED">
        <w:tab/>
      </w:r>
      <w:r w:rsidR="00EF38F4" w:rsidRPr="00250DED">
        <w:tab/>
      </w:r>
      <w:r w:rsidR="00EF38F4" w:rsidRPr="00250DED">
        <w:tab/>
      </w:r>
      <w:r w:rsidR="00256E38">
        <w:t>versie 1.</w:t>
      </w:r>
      <w:r w:rsidR="00D62CE0">
        <w:t>1</w:t>
      </w:r>
    </w:p>
    <w:p w14:paraId="25179043" w14:textId="341B6FF8" w:rsidR="00EF38F4" w:rsidRPr="00FE43E7" w:rsidRDefault="00EF38F4" w:rsidP="00EF38F4">
      <w:pPr>
        <w:pStyle w:val="Datumstatusvoorblad"/>
        <w:rPr>
          <w:bCs/>
          <w:sz w:val="24"/>
        </w:rPr>
      </w:pPr>
      <w:r w:rsidRPr="00FE43E7">
        <w:t xml:space="preserve">Referentie: </w:t>
      </w:r>
      <w:r w:rsidRPr="00FE43E7">
        <w:tab/>
      </w:r>
      <w:r w:rsidRPr="00FE43E7">
        <w:tab/>
      </w:r>
      <w:r w:rsidRPr="00FE43E7">
        <w:tab/>
      </w:r>
      <w:r w:rsidRPr="00FE43E7">
        <w:tab/>
      </w:r>
      <w:r w:rsidR="00B25018" w:rsidRPr="00FE43E7">
        <w:t>IUC</w:t>
      </w:r>
      <w:r w:rsidR="00B141D5" w:rsidRPr="00FE43E7">
        <w:t xml:space="preserve"> </w:t>
      </w:r>
      <w:r w:rsidR="00B141D5" w:rsidRPr="00FE43E7">
        <w:rPr>
          <w:color w:val="000000"/>
        </w:rPr>
        <w:t>2020061</w:t>
      </w:r>
      <w:r w:rsidR="00250DED">
        <w:rPr>
          <w:color w:val="000000"/>
        </w:rPr>
        <w:t>19-</w:t>
      </w:r>
      <w:r w:rsidR="00E253CA">
        <w:rPr>
          <w:color w:val="000000"/>
        </w:rPr>
        <w:t>5</w:t>
      </w:r>
    </w:p>
    <w:p w14:paraId="14060EDE" w14:textId="77777777" w:rsidR="00EF38F4" w:rsidRPr="00FE43E7" w:rsidRDefault="00EF38F4" w:rsidP="00EF38F4"/>
    <w:p w14:paraId="1549261B" w14:textId="60B234E7" w:rsidR="00BE633B" w:rsidRPr="00FE43E7" w:rsidRDefault="00BE633B" w:rsidP="004D2A4E">
      <w:pPr>
        <w:pStyle w:val="Kop1"/>
        <w:numPr>
          <w:ilvl w:val="0"/>
          <w:numId w:val="0"/>
        </w:numPr>
      </w:pPr>
    </w:p>
    <w:p w14:paraId="2FA46067" w14:textId="50132B21" w:rsidR="00933085" w:rsidRPr="00FE43E7" w:rsidRDefault="00933085" w:rsidP="00933085"/>
    <w:p w14:paraId="0A6A776B" w14:textId="2C8E315B" w:rsidR="00933085" w:rsidRDefault="00933085" w:rsidP="00933085"/>
    <w:p w14:paraId="66082ED9" w14:textId="644F33FD" w:rsidR="007329A5" w:rsidRDefault="007329A5" w:rsidP="00933085"/>
    <w:p w14:paraId="4D8A6439" w14:textId="77777777" w:rsidR="007329A5" w:rsidRPr="00FE43E7" w:rsidRDefault="007329A5" w:rsidP="00933085"/>
    <w:p w14:paraId="4AA26EF5" w14:textId="548793CE" w:rsidR="00933085" w:rsidRPr="00FE43E7" w:rsidRDefault="00933085" w:rsidP="00933085"/>
    <w:p w14:paraId="703E27C4" w14:textId="350ACC22" w:rsidR="00933085" w:rsidRDefault="00933085" w:rsidP="00933085"/>
    <w:p w14:paraId="7A460B7D" w14:textId="5F6EB62E" w:rsidR="00AB3F2B" w:rsidRDefault="00AB3F2B" w:rsidP="00933085"/>
    <w:p w14:paraId="354FF427" w14:textId="28ED0312" w:rsidR="00AB3F2B" w:rsidRDefault="00AB3F2B" w:rsidP="00933085"/>
    <w:p w14:paraId="279B92AC" w14:textId="77777777" w:rsidR="00AB3F2B" w:rsidRPr="00FE43E7" w:rsidRDefault="00AB3F2B" w:rsidP="00933085"/>
    <w:p w14:paraId="43539354" w14:textId="7847E630" w:rsidR="00A90105" w:rsidRPr="00FE43E7" w:rsidRDefault="00A90105" w:rsidP="00933085"/>
    <w:p w14:paraId="217B8608" w14:textId="77777777" w:rsidR="00146743" w:rsidRPr="00703624" w:rsidRDefault="00146743" w:rsidP="00146743">
      <w:pPr>
        <w:rPr>
          <w:b/>
          <w:sz w:val="28"/>
          <w:szCs w:val="28"/>
        </w:rPr>
      </w:pPr>
      <w:r w:rsidRPr="00703624">
        <w:rPr>
          <w:b/>
          <w:sz w:val="28"/>
          <w:szCs w:val="28"/>
        </w:rPr>
        <w:lastRenderedPageBreak/>
        <w:t>Inhoudsopgave</w:t>
      </w:r>
    </w:p>
    <w:p w14:paraId="1AD19283" w14:textId="77777777" w:rsidR="00146743" w:rsidRPr="00D53B5E" w:rsidRDefault="00146743" w:rsidP="00146743"/>
    <w:p w14:paraId="6B7A09F7" w14:textId="37018E4B" w:rsidR="008E7413" w:rsidRDefault="00146743">
      <w:pPr>
        <w:pStyle w:val="Inhopg1"/>
        <w:tabs>
          <w:tab w:val="left" w:pos="400"/>
          <w:tab w:val="right" w:leader="dot" w:pos="7519"/>
        </w:tabs>
        <w:rPr>
          <w:rFonts w:asciiTheme="minorHAnsi" w:eastAsiaTheme="minorEastAsia" w:hAnsiTheme="minorHAnsi" w:cstheme="minorBidi"/>
          <w:noProof/>
          <w:kern w:val="0"/>
          <w:sz w:val="22"/>
          <w:szCs w:val="22"/>
          <w:lang w:eastAsia="nl-NL"/>
        </w:rPr>
      </w:pPr>
      <w:r>
        <w:fldChar w:fldCharType="begin"/>
      </w:r>
      <w:r>
        <w:rPr>
          <w:rStyle w:val="Hyperlink"/>
          <w:noProof/>
        </w:rPr>
        <w:instrText xml:space="preserve"> TOC \o "1-3" \h \z \u </w:instrText>
      </w:r>
      <w:r>
        <w:fldChar w:fldCharType="separate"/>
      </w:r>
      <w:hyperlink w:anchor="_Toc69471738" w:history="1">
        <w:r w:rsidR="008E7413" w:rsidRPr="00D232B2">
          <w:rPr>
            <w:rStyle w:val="Hyperlink"/>
            <w:rFonts w:eastAsia="MS Mincho"/>
            <w:noProof/>
          </w:rPr>
          <w:t>1</w:t>
        </w:r>
        <w:r w:rsidR="008E7413">
          <w:rPr>
            <w:rFonts w:asciiTheme="minorHAnsi" w:eastAsiaTheme="minorEastAsia" w:hAnsiTheme="minorHAnsi" w:cstheme="minorBidi"/>
            <w:noProof/>
            <w:kern w:val="0"/>
            <w:sz w:val="22"/>
            <w:szCs w:val="22"/>
            <w:lang w:eastAsia="nl-NL"/>
          </w:rPr>
          <w:tab/>
        </w:r>
        <w:r w:rsidR="008E7413" w:rsidRPr="00D232B2">
          <w:rPr>
            <w:rStyle w:val="Hyperlink"/>
            <w:rFonts w:eastAsia="MS Mincho"/>
            <w:noProof/>
          </w:rPr>
          <w:t>Voorwaarden bij referentieverklaring</w:t>
        </w:r>
        <w:r w:rsidR="008E7413">
          <w:rPr>
            <w:noProof/>
            <w:webHidden/>
          </w:rPr>
          <w:tab/>
        </w:r>
        <w:r w:rsidR="008E7413">
          <w:rPr>
            <w:noProof/>
            <w:webHidden/>
          </w:rPr>
          <w:fldChar w:fldCharType="begin"/>
        </w:r>
        <w:r w:rsidR="008E7413">
          <w:rPr>
            <w:noProof/>
            <w:webHidden/>
          </w:rPr>
          <w:instrText xml:space="preserve"> PAGEREF _Toc69471738 \h </w:instrText>
        </w:r>
        <w:r w:rsidR="008E7413">
          <w:rPr>
            <w:noProof/>
            <w:webHidden/>
          </w:rPr>
        </w:r>
        <w:r w:rsidR="008E7413">
          <w:rPr>
            <w:noProof/>
            <w:webHidden/>
          </w:rPr>
          <w:fldChar w:fldCharType="separate"/>
        </w:r>
        <w:r w:rsidR="008E7413">
          <w:rPr>
            <w:noProof/>
            <w:webHidden/>
          </w:rPr>
          <w:t>3</w:t>
        </w:r>
        <w:r w:rsidR="008E7413">
          <w:rPr>
            <w:noProof/>
            <w:webHidden/>
          </w:rPr>
          <w:fldChar w:fldCharType="end"/>
        </w:r>
      </w:hyperlink>
    </w:p>
    <w:p w14:paraId="43DD426A" w14:textId="7AB1285B" w:rsidR="008E7413" w:rsidRDefault="00D62CE0">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69471739" w:history="1">
        <w:r w:rsidR="008E7413" w:rsidRPr="00D232B2">
          <w:rPr>
            <w:rStyle w:val="Hyperlink"/>
            <w:rFonts w:eastAsia="MS Mincho"/>
            <w:noProof/>
          </w:rPr>
          <w:t>2</w:t>
        </w:r>
        <w:r w:rsidR="008E7413">
          <w:rPr>
            <w:rFonts w:asciiTheme="minorHAnsi" w:eastAsiaTheme="minorEastAsia" w:hAnsiTheme="minorHAnsi" w:cstheme="minorBidi"/>
            <w:noProof/>
            <w:kern w:val="0"/>
            <w:sz w:val="22"/>
            <w:szCs w:val="22"/>
            <w:lang w:eastAsia="nl-NL"/>
          </w:rPr>
          <w:tab/>
        </w:r>
        <w:r w:rsidR="008E7413" w:rsidRPr="00D232B2">
          <w:rPr>
            <w:rStyle w:val="Hyperlink"/>
            <w:rFonts w:eastAsia="MS Mincho"/>
            <w:noProof/>
          </w:rPr>
          <w:t>Kerncompetenties</w:t>
        </w:r>
        <w:r w:rsidR="008E7413">
          <w:rPr>
            <w:noProof/>
            <w:webHidden/>
          </w:rPr>
          <w:tab/>
        </w:r>
        <w:r w:rsidR="008E7413">
          <w:rPr>
            <w:noProof/>
            <w:webHidden/>
          </w:rPr>
          <w:fldChar w:fldCharType="begin"/>
        </w:r>
        <w:r w:rsidR="008E7413">
          <w:rPr>
            <w:noProof/>
            <w:webHidden/>
          </w:rPr>
          <w:instrText xml:space="preserve"> PAGEREF _Toc69471739 \h </w:instrText>
        </w:r>
        <w:r w:rsidR="008E7413">
          <w:rPr>
            <w:noProof/>
            <w:webHidden/>
          </w:rPr>
        </w:r>
        <w:r w:rsidR="008E7413">
          <w:rPr>
            <w:noProof/>
            <w:webHidden/>
          </w:rPr>
          <w:fldChar w:fldCharType="separate"/>
        </w:r>
        <w:r w:rsidR="008E7413">
          <w:rPr>
            <w:noProof/>
            <w:webHidden/>
          </w:rPr>
          <w:t>3</w:t>
        </w:r>
        <w:r w:rsidR="008E7413">
          <w:rPr>
            <w:noProof/>
            <w:webHidden/>
          </w:rPr>
          <w:fldChar w:fldCharType="end"/>
        </w:r>
      </w:hyperlink>
    </w:p>
    <w:p w14:paraId="1A49B5C0" w14:textId="11244687" w:rsidR="008E7413" w:rsidRDefault="00D62CE0">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69471740" w:history="1">
        <w:r w:rsidR="008E7413" w:rsidRPr="00D232B2">
          <w:rPr>
            <w:rStyle w:val="Hyperlink"/>
            <w:noProof/>
          </w:rPr>
          <w:t>3</w:t>
        </w:r>
        <w:r w:rsidR="008E7413">
          <w:rPr>
            <w:rFonts w:asciiTheme="minorHAnsi" w:eastAsiaTheme="minorEastAsia" w:hAnsiTheme="minorHAnsi" w:cstheme="minorBidi"/>
            <w:noProof/>
            <w:kern w:val="0"/>
            <w:sz w:val="22"/>
            <w:szCs w:val="22"/>
            <w:lang w:eastAsia="nl-NL"/>
          </w:rPr>
          <w:tab/>
        </w:r>
        <w:r w:rsidR="008E7413" w:rsidRPr="00D232B2">
          <w:rPr>
            <w:rStyle w:val="Hyperlink"/>
            <w:noProof/>
          </w:rPr>
          <w:t>Referenties</w:t>
        </w:r>
        <w:r w:rsidR="008E7413">
          <w:rPr>
            <w:noProof/>
            <w:webHidden/>
          </w:rPr>
          <w:tab/>
        </w:r>
        <w:r w:rsidR="008E7413">
          <w:rPr>
            <w:noProof/>
            <w:webHidden/>
          </w:rPr>
          <w:fldChar w:fldCharType="begin"/>
        </w:r>
        <w:r w:rsidR="008E7413">
          <w:rPr>
            <w:noProof/>
            <w:webHidden/>
          </w:rPr>
          <w:instrText xml:space="preserve"> PAGEREF _Toc69471740 \h </w:instrText>
        </w:r>
        <w:r w:rsidR="008E7413">
          <w:rPr>
            <w:noProof/>
            <w:webHidden/>
          </w:rPr>
        </w:r>
        <w:r w:rsidR="008E7413">
          <w:rPr>
            <w:noProof/>
            <w:webHidden/>
          </w:rPr>
          <w:fldChar w:fldCharType="separate"/>
        </w:r>
        <w:r w:rsidR="008E7413">
          <w:rPr>
            <w:noProof/>
            <w:webHidden/>
          </w:rPr>
          <w:t>6</w:t>
        </w:r>
        <w:r w:rsidR="008E7413">
          <w:rPr>
            <w:noProof/>
            <w:webHidden/>
          </w:rPr>
          <w:fldChar w:fldCharType="end"/>
        </w:r>
      </w:hyperlink>
    </w:p>
    <w:p w14:paraId="18CE470B" w14:textId="4822B8BE" w:rsidR="008E7413" w:rsidRDefault="00D62CE0">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69471741" w:history="1">
        <w:r w:rsidR="008E7413" w:rsidRPr="00D232B2">
          <w:rPr>
            <w:rStyle w:val="Hyperlink"/>
            <w:noProof/>
          </w:rPr>
          <w:t>4</w:t>
        </w:r>
        <w:r w:rsidR="008E7413">
          <w:rPr>
            <w:rFonts w:asciiTheme="minorHAnsi" w:eastAsiaTheme="minorEastAsia" w:hAnsiTheme="minorHAnsi" w:cstheme="minorBidi"/>
            <w:noProof/>
            <w:kern w:val="0"/>
            <w:sz w:val="22"/>
            <w:szCs w:val="22"/>
            <w:lang w:eastAsia="nl-NL"/>
          </w:rPr>
          <w:tab/>
        </w:r>
        <w:r w:rsidR="008E7413" w:rsidRPr="00D232B2">
          <w:rPr>
            <w:rStyle w:val="Hyperlink"/>
            <w:noProof/>
          </w:rPr>
          <w:t>Ondertekening</w:t>
        </w:r>
        <w:r w:rsidR="008E7413">
          <w:rPr>
            <w:noProof/>
            <w:webHidden/>
          </w:rPr>
          <w:tab/>
        </w:r>
        <w:r w:rsidR="008E7413">
          <w:rPr>
            <w:noProof/>
            <w:webHidden/>
          </w:rPr>
          <w:fldChar w:fldCharType="begin"/>
        </w:r>
        <w:r w:rsidR="008E7413">
          <w:rPr>
            <w:noProof/>
            <w:webHidden/>
          </w:rPr>
          <w:instrText xml:space="preserve"> PAGEREF _Toc69471741 \h </w:instrText>
        </w:r>
        <w:r w:rsidR="008E7413">
          <w:rPr>
            <w:noProof/>
            <w:webHidden/>
          </w:rPr>
        </w:r>
        <w:r w:rsidR="008E7413">
          <w:rPr>
            <w:noProof/>
            <w:webHidden/>
          </w:rPr>
          <w:fldChar w:fldCharType="separate"/>
        </w:r>
        <w:r w:rsidR="008E7413">
          <w:rPr>
            <w:noProof/>
            <w:webHidden/>
          </w:rPr>
          <w:t>16</w:t>
        </w:r>
        <w:r w:rsidR="008E7413">
          <w:rPr>
            <w:noProof/>
            <w:webHidden/>
          </w:rPr>
          <w:fldChar w:fldCharType="end"/>
        </w:r>
      </w:hyperlink>
    </w:p>
    <w:p w14:paraId="44FCA2F1" w14:textId="3C881EA1" w:rsidR="00146743" w:rsidRDefault="00146743" w:rsidP="00146743">
      <w:pPr>
        <w:rPr>
          <w:rFonts w:eastAsia="MS Mincho"/>
          <w:b/>
          <w:bCs/>
        </w:rPr>
      </w:pPr>
      <w:r>
        <w:fldChar w:fldCharType="end"/>
      </w:r>
      <w:r>
        <w:rPr>
          <w:rFonts w:eastAsia="MS Mincho"/>
          <w:b/>
          <w:bCs/>
        </w:rPr>
        <w:br w:type="page"/>
      </w:r>
    </w:p>
    <w:p w14:paraId="2B03CBD9" w14:textId="77777777" w:rsidR="00146743" w:rsidRDefault="00146743" w:rsidP="00146743">
      <w:pPr>
        <w:pStyle w:val="Kop1"/>
        <w:rPr>
          <w:rFonts w:eastAsia="MS Mincho"/>
        </w:rPr>
      </w:pPr>
      <w:bookmarkStart w:id="1" w:name="_Toc69471738"/>
      <w:r w:rsidRPr="00151D7A">
        <w:rPr>
          <w:rFonts w:eastAsia="MS Mincho"/>
        </w:rPr>
        <w:lastRenderedPageBreak/>
        <w:t>Voorwaarden bij referentieverklaring</w:t>
      </w:r>
      <w:bookmarkEnd w:id="1"/>
    </w:p>
    <w:p w14:paraId="4BB00492"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D</w:t>
      </w:r>
      <w:r w:rsidRPr="00814F2F">
        <w:rPr>
          <w:rFonts w:eastAsia="MS Mincho"/>
        </w:rPr>
        <w:t>e waarde van de referentieopdracht dient uitgedrukt te worden in Euro’s exclusief btw</w:t>
      </w:r>
      <w:r>
        <w:rPr>
          <w:rFonts w:eastAsia="MS Mincho"/>
        </w:rPr>
        <w:t>.</w:t>
      </w:r>
    </w:p>
    <w:p w14:paraId="3AAC2C7B"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D</w:t>
      </w:r>
      <w:r w:rsidRPr="00814F2F">
        <w:rPr>
          <w:rFonts w:eastAsia="MS Mincho"/>
        </w:rPr>
        <w:t xml:space="preserve">e waarde van de referentieopdracht betreft slechts de onder eigen verantwoordelijkheid van Inschrijver uitgevoerde opdrachten. Indien het een opdracht in </w:t>
      </w:r>
      <w:proofErr w:type="spellStart"/>
      <w:r w:rsidRPr="00814F2F">
        <w:rPr>
          <w:rFonts w:eastAsia="MS Mincho"/>
        </w:rPr>
        <w:t>Onderaanneming</w:t>
      </w:r>
      <w:proofErr w:type="spellEnd"/>
      <w:r w:rsidRPr="00814F2F">
        <w:rPr>
          <w:rFonts w:eastAsia="MS Mincho"/>
        </w:rPr>
        <w:t xml:space="preserve"> betreft dient dit te worden vermeld</w:t>
      </w:r>
      <w:r>
        <w:rPr>
          <w:rFonts w:eastAsia="MS Mincho"/>
        </w:rPr>
        <w:t>.</w:t>
      </w:r>
    </w:p>
    <w:p w14:paraId="7A33438C"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I</w:t>
      </w:r>
      <w:r w:rsidRPr="00814F2F">
        <w:rPr>
          <w:rFonts w:eastAsia="MS Mincho"/>
        </w:rPr>
        <w:t xml:space="preserve">ndien sprake is van </w:t>
      </w:r>
      <w:r>
        <w:rPr>
          <w:rFonts w:eastAsia="MS Mincho"/>
        </w:rPr>
        <w:t>I</w:t>
      </w:r>
      <w:r w:rsidRPr="00814F2F">
        <w:rPr>
          <w:rFonts w:eastAsia="MS Mincho"/>
        </w:rPr>
        <w:t xml:space="preserve">nschrijving door een Combinatie dienen alle passende referenties van de verschillende </w:t>
      </w:r>
      <w:proofErr w:type="spellStart"/>
      <w:r w:rsidRPr="00814F2F">
        <w:rPr>
          <w:rFonts w:eastAsia="MS Mincho"/>
        </w:rPr>
        <w:t>Combinanten</w:t>
      </w:r>
      <w:proofErr w:type="spellEnd"/>
      <w:r w:rsidRPr="00814F2F">
        <w:rPr>
          <w:rFonts w:eastAsia="MS Mincho"/>
        </w:rPr>
        <w:t xml:space="preserve"> te worden overlegd met dien verstande dat de gestelde referentie-eis geldt voor de Combinatie in zijn geheel</w:t>
      </w:r>
      <w:r>
        <w:rPr>
          <w:rFonts w:eastAsia="MS Mincho"/>
        </w:rPr>
        <w:t>.</w:t>
      </w:r>
    </w:p>
    <w:p w14:paraId="1BB33C09"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I</w:t>
      </w:r>
      <w:r w:rsidRPr="00814F2F">
        <w:rPr>
          <w:rFonts w:eastAsia="MS Mincho"/>
        </w:rPr>
        <w:t xml:space="preserve">ndien sprake is van </w:t>
      </w:r>
      <w:proofErr w:type="spellStart"/>
      <w:r w:rsidRPr="00814F2F">
        <w:rPr>
          <w:rFonts w:eastAsia="MS Mincho"/>
        </w:rPr>
        <w:t>Onderaanneming</w:t>
      </w:r>
      <w:proofErr w:type="spellEnd"/>
      <w:r w:rsidRPr="00814F2F">
        <w:rPr>
          <w:rFonts w:eastAsia="MS Mincho"/>
        </w:rPr>
        <w:t xml:space="preserve"> en er beroep wordt gedaan op de ervaring en middelen van een Onderaannemer, dient Inschrijver in aanvulling op de informatie m.b.t. de Inschrijver/hoofdaannemer ook de relevante informatie te vermelden m.b.t. de Onderaannemer</w:t>
      </w:r>
      <w:r>
        <w:rPr>
          <w:rFonts w:eastAsia="MS Mincho"/>
        </w:rPr>
        <w:t>.</w:t>
      </w:r>
    </w:p>
    <w:p w14:paraId="4612E795"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D</w:t>
      </w:r>
      <w:r w:rsidRPr="00814F2F">
        <w:rPr>
          <w:rFonts w:eastAsia="MS Mincho"/>
        </w:rPr>
        <w:t>e aangeleverde gegevens dienen op eerste verzoek van Aanbestedende dienst te kunnen worden geverifieerd. Inschrijver dient hiertoe alle medewerking te verlenen</w:t>
      </w:r>
      <w:r>
        <w:rPr>
          <w:rFonts w:eastAsia="MS Mincho"/>
        </w:rPr>
        <w:t>.</w:t>
      </w:r>
    </w:p>
    <w:p w14:paraId="5E4B0F73" w14:textId="77777777" w:rsidR="00146743" w:rsidRPr="00814F2F"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D</w:t>
      </w:r>
      <w:r w:rsidRPr="00814F2F">
        <w:rPr>
          <w:rFonts w:eastAsia="MS Mincho"/>
        </w:rPr>
        <w:t>e verklaring dient ondertekend te zijn door een voor de Inschrijver tekeningsbevoegd persoon</w:t>
      </w:r>
      <w:r>
        <w:rPr>
          <w:rFonts w:eastAsia="MS Mincho"/>
        </w:rPr>
        <w:t>.</w:t>
      </w:r>
    </w:p>
    <w:p w14:paraId="009CA432" w14:textId="3B193C28" w:rsidR="00146743" w:rsidRDefault="00146743" w:rsidP="0077547C">
      <w:pPr>
        <w:widowControl w:val="0"/>
        <w:numPr>
          <w:ilvl w:val="0"/>
          <w:numId w:val="9"/>
        </w:numPr>
        <w:tabs>
          <w:tab w:val="left" w:pos="2422"/>
        </w:tabs>
        <w:overflowPunct w:val="0"/>
        <w:autoSpaceDE w:val="0"/>
        <w:autoSpaceDN w:val="0"/>
        <w:adjustRightInd w:val="0"/>
        <w:spacing w:line="240" w:lineRule="exact"/>
        <w:textAlignment w:val="baseline"/>
        <w:rPr>
          <w:rFonts w:eastAsia="MS Mincho"/>
        </w:rPr>
      </w:pPr>
      <w:r>
        <w:rPr>
          <w:rFonts w:eastAsia="MS Mincho"/>
        </w:rPr>
        <w:t>G</w:t>
      </w:r>
      <w:r w:rsidRPr="00814F2F">
        <w:rPr>
          <w:rFonts w:eastAsia="MS Mincho"/>
        </w:rPr>
        <w:t>econstateerde onjuistheden aangaande deze verklaring kunnen leiden tot uitsluiting of afwijzing.</w:t>
      </w:r>
    </w:p>
    <w:p w14:paraId="7FCA3340" w14:textId="278FD5E7" w:rsidR="00AE3F44" w:rsidRPr="00AE3F44" w:rsidRDefault="00AE3F44" w:rsidP="00AE3F44">
      <w:pPr>
        <w:pStyle w:val="Lijstalinea"/>
        <w:numPr>
          <w:ilvl w:val="0"/>
          <w:numId w:val="9"/>
        </w:numPr>
        <w:rPr>
          <w:rFonts w:eastAsia="MS Mincho"/>
        </w:rPr>
      </w:pPr>
      <w:r w:rsidRPr="00AE3F44">
        <w:rPr>
          <w:rFonts w:eastAsia="MS Mincho"/>
        </w:rPr>
        <w:t>Zie tevens het beschrijvend document 4.3.2.2.Technische bekwaamheid en beroepsbekwaamheid.</w:t>
      </w:r>
    </w:p>
    <w:p w14:paraId="522597A2" w14:textId="77777777" w:rsidR="00AE3F44" w:rsidRPr="00814F2F" w:rsidRDefault="00AE3F44" w:rsidP="00AE3F44">
      <w:pPr>
        <w:widowControl w:val="0"/>
        <w:tabs>
          <w:tab w:val="left" w:pos="2422"/>
        </w:tabs>
        <w:overflowPunct w:val="0"/>
        <w:autoSpaceDE w:val="0"/>
        <w:autoSpaceDN w:val="0"/>
        <w:adjustRightInd w:val="0"/>
        <w:spacing w:line="240" w:lineRule="exact"/>
        <w:ind w:left="360"/>
        <w:textAlignment w:val="baseline"/>
        <w:rPr>
          <w:rFonts w:eastAsia="MS Mincho"/>
        </w:rPr>
      </w:pPr>
    </w:p>
    <w:p w14:paraId="1453B77B" w14:textId="77777777" w:rsidR="00146743" w:rsidRDefault="00146743" w:rsidP="00146743">
      <w:pPr>
        <w:pStyle w:val="Kop1"/>
        <w:rPr>
          <w:rFonts w:eastAsia="MS Mincho"/>
        </w:rPr>
      </w:pPr>
      <w:bookmarkStart w:id="2" w:name="_Toc69471739"/>
      <w:r>
        <w:rPr>
          <w:rFonts w:eastAsia="MS Mincho"/>
        </w:rPr>
        <w:t>Kerncompetenties</w:t>
      </w:r>
      <w:bookmarkEnd w:id="2"/>
    </w:p>
    <w:p w14:paraId="4CD6FA35" w14:textId="6B961E56" w:rsidR="00146743" w:rsidRPr="00DC5054" w:rsidRDefault="00146743" w:rsidP="00146743">
      <w:pPr>
        <w:spacing w:line="240" w:lineRule="exact"/>
        <w:ind w:left="6" w:hanging="6"/>
        <w:rPr>
          <w:szCs w:val="20"/>
        </w:rPr>
      </w:pPr>
      <w:r w:rsidRPr="00DC5054">
        <w:rPr>
          <w:szCs w:val="20"/>
        </w:rPr>
        <w:t>Als Geschiktheidseis geldt dat de Inschrijver – al dan niet in Combinatie/</w:t>
      </w:r>
      <w:r w:rsidR="00E253CA">
        <w:rPr>
          <w:szCs w:val="20"/>
        </w:rPr>
        <w:t xml:space="preserve"> </w:t>
      </w:r>
      <w:proofErr w:type="spellStart"/>
      <w:r w:rsidRPr="00DC5054">
        <w:rPr>
          <w:szCs w:val="20"/>
        </w:rPr>
        <w:t>onderaanneming</w:t>
      </w:r>
      <w:proofErr w:type="spellEnd"/>
      <w:r w:rsidRPr="00DC5054">
        <w:rPr>
          <w:szCs w:val="20"/>
        </w:rPr>
        <w:t xml:space="preserve"> – minimaal 1 en maximaal </w:t>
      </w:r>
      <w:r w:rsidR="00E253CA">
        <w:rPr>
          <w:b/>
          <w:bCs/>
          <w:szCs w:val="20"/>
        </w:rPr>
        <w:t>zes</w:t>
      </w:r>
      <w:r w:rsidR="00432B48">
        <w:rPr>
          <w:szCs w:val="20"/>
        </w:rPr>
        <w:t xml:space="preserve"> </w:t>
      </w:r>
      <w:r w:rsidR="001E0200">
        <w:rPr>
          <w:szCs w:val="20"/>
        </w:rPr>
        <w:t>(</w:t>
      </w:r>
      <w:r w:rsidR="00E253CA">
        <w:rPr>
          <w:szCs w:val="20"/>
        </w:rPr>
        <w:t>6</w:t>
      </w:r>
      <w:r w:rsidR="001E0200">
        <w:rPr>
          <w:szCs w:val="20"/>
        </w:rPr>
        <w:t xml:space="preserve">) </w:t>
      </w:r>
      <w:r w:rsidRPr="00DC5054">
        <w:rPr>
          <w:szCs w:val="20"/>
        </w:rPr>
        <w:t xml:space="preserve">referentieopdrachten dient bij te voegen. </w:t>
      </w:r>
    </w:p>
    <w:p w14:paraId="1C38AF92" w14:textId="0AD7502B" w:rsidR="00146743" w:rsidRPr="00DC5054" w:rsidRDefault="00146743" w:rsidP="00146743">
      <w:pPr>
        <w:spacing w:line="240" w:lineRule="exact"/>
      </w:pPr>
      <w:r w:rsidRPr="00DC5054">
        <w:t>Uit de gezamenlijke ingediende referentieopdrachten dient te blijken, dat de Inschrijver ervaring heeft met in de onderstaande opdrachten:</w:t>
      </w:r>
    </w:p>
    <w:p w14:paraId="469194CE" w14:textId="77777777" w:rsidR="00146743" w:rsidRPr="007C00B7" w:rsidRDefault="00146743" w:rsidP="00146743">
      <w:pPr>
        <w:spacing w:line="240" w:lineRule="exact"/>
        <w:ind w:left="6"/>
        <w:rPr>
          <w:highlight w:val="yellow"/>
        </w:rPr>
      </w:pPr>
    </w:p>
    <w:p w14:paraId="5A067C00" w14:textId="364F36CF" w:rsidR="00146743" w:rsidRPr="007C00B7" w:rsidRDefault="00DC5054" w:rsidP="00146743">
      <w:pPr>
        <w:spacing w:line="240" w:lineRule="auto"/>
        <w:rPr>
          <w:rFonts w:cstheme="minorHAnsi"/>
          <w:szCs w:val="18"/>
        </w:rPr>
      </w:pPr>
      <w:r w:rsidRPr="00DC5054">
        <w:t>De</w:t>
      </w:r>
      <w:r w:rsidR="00E253CA">
        <w:t xml:space="preserve"> zes</w:t>
      </w:r>
      <w:r w:rsidR="00456552">
        <w:t xml:space="preserve"> </w:t>
      </w:r>
      <w:r w:rsidR="00146743" w:rsidRPr="00DC5054">
        <w:t xml:space="preserve">kerncompetenties dienen ten minste één maal voor te komen binnen het </w:t>
      </w:r>
      <w:r w:rsidR="00146743" w:rsidRPr="00DC5054">
        <w:rPr>
          <w:u w:val="single"/>
        </w:rPr>
        <w:t>totaal</w:t>
      </w:r>
      <w:r w:rsidR="00146743" w:rsidRPr="00DC5054">
        <w:t xml:space="preserve"> van de aangeleverde referentieopdrachten.</w:t>
      </w:r>
    </w:p>
    <w:p w14:paraId="538B5A68" w14:textId="2853BD6B" w:rsidR="00DC5054" w:rsidRDefault="00146743"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r w:rsidRPr="0077547C">
        <w:rPr>
          <w:rFonts w:eastAsia="MS Mincho"/>
        </w:rPr>
        <w:t xml:space="preserve">Indien u </w:t>
      </w:r>
      <w:r w:rsidR="0077547C" w:rsidRPr="0077547C">
        <w:rPr>
          <w:rFonts w:eastAsia="MS Mincho"/>
        </w:rPr>
        <w:t xml:space="preserve">bijvoorbeeld </w:t>
      </w:r>
      <w:r w:rsidRPr="0077547C">
        <w:rPr>
          <w:rFonts w:eastAsia="MS Mincho"/>
        </w:rPr>
        <w:t>met één of twee</w:t>
      </w:r>
      <w:r w:rsidR="0077547C" w:rsidRPr="0077547C">
        <w:rPr>
          <w:rFonts w:eastAsia="MS Mincho"/>
        </w:rPr>
        <w:t xml:space="preserve"> </w:t>
      </w:r>
      <w:r w:rsidRPr="0077547C">
        <w:rPr>
          <w:rFonts w:eastAsia="MS Mincho"/>
        </w:rPr>
        <w:t>re</w:t>
      </w:r>
      <w:r w:rsidR="0077547C" w:rsidRPr="0077547C">
        <w:rPr>
          <w:rFonts w:eastAsia="MS Mincho"/>
        </w:rPr>
        <w:t>fere</w:t>
      </w:r>
      <w:r w:rsidRPr="0077547C">
        <w:rPr>
          <w:rFonts w:eastAsia="MS Mincho"/>
        </w:rPr>
        <w:t>ntieopdrachten alle kerncompetenties kunt aantonen is het indienen van één of twee referentieopdrachten voldoende.</w:t>
      </w:r>
      <w:r w:rsidR="00456552">
        <w:rPr>
          <w:rFonts w:eastAsia="MS Mincho"/>
        </w:rPr>
        <w:t xml:space="preserve"> </w:t>
      </w:r>
    </w:p>
    <w:p w14:paraId="1A9422F2" w14:textId="6C58C1FE" w:rsidR="00456552" w:rsidRDefault="00456552"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2417278F" w14:textId="3A23D933"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0C5042BC" w14:textId="7A23150C"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2EEB57FC" w14:textId="0F4AF414"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49826BB9" w14:textId="4D6961B9"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5ED6D97C" w14:textId="40920139"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3C45B7F5" w14:textId="78CAF209"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1CB447AC" w14:textId="5A20219C"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1DB65290" w14:textId="26599D1E"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56ED3CDF" w14:textId="53E0F9B9"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78D908A4" w14:textId="77777777" w:rsidR="00D62CE0" w:rsidRDefault="00D62CE0" w:rsidP="00456552">
      <w:pPr>
        <w:widowControl w:val="0"/>
        <w:tabs>
          <w:tab w:val="num" w:pos="0"/>
          <w:tab w:val="left" w:pos="2422"/>
        </w:tabs>
        <w:overflowPunct w:val="0"/>
        <w:autoSpaceDE w:val="0"/>
        <w:autoSpaceDN w:val="0"/>
        <w:adjustRightInd w:val="0"/>
        <w:spacing w:line="240" w:lineRule="exact"/>
        <w:textAlignment w:val="baseline"/>
        <w:rPr>
          <w:rFonts w:eastAsia="MS Mincho"/>
        </w:rPr>
      </w:pPr>
    </w:p>
    <w:p w14:paraId="56C63D97" w14:textId="77777777" w:rsidR="00146743" w:rsidRPr="00B340C6" w:rsidRDefault="00146743"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r w:rsidRPr="00B340C6">
        <w:rPr>
          <w:rFonts w:eastAsia="MS Mincho"/>
        </w:rPr>
        <w:lastRenderedPageBreak/>
        <w:t xml:space="preserve">Uit de gezamenlijke ingediende referentieopdrachten dient te blijken dat Inschrijver kennis heeft van en ervaring heeft met: </w:t>
      </w:r>
    </w:p>
    <w:tbl>
      <w:tblPr>
        <w:tblStyle w:val="Tabelraster"/>
        <w:tblW w:w="8784" w:type="dxa"/>
        <w:tblLook w:val="04A0" w:firstRow="1" w:lastRow="0" w:firstColumn="1" w:lastColumn="0" w:noHBand="0" w:noVBand="1"/>
      </w:tblPr>
      <w:tblGrid>
        <w:gridCol w:w="603"/>
        <w:gridCol w:w="4107"/>
        <w:gridCol w:w="4074"/>
      </w:tblGrid>
      <w:tr w:rsidR="00146743" w:rsidRPr="00B340C6" w14:paraId="23A8DF2F" w14:textId="77777777" w:rsidTr="00DC5054">
        <w:trPr>
          <w:trHeight w:val="227"/>
        </w:trPr>
        <w:tc>
          <w:tcPr>
            <w:tcW w:w="603" w:type="dxa"/>
            <w:shd w:val="clear" w:color="auto" w:fill="auto"/>
            <w:vAlign w:val="center"/>
          </w:tcPr>
          <w:p w14:paraId="3D25DAB2" w14:textId="77777777" w:rsidR="00146743" w:rsidRPr="00DC5054" w:rsidRDefault="00146743" w:rsidP="00146743">
            <w:pPr>
              <w:widowControl w:val="0"/>
              <w:tabs>
                <w:tab w:val="num" w:pos="0"/>
                <w:tab w:val="left" w:pos="2422"/>
              </w:tabs>
              <w:overflowPunct w:val="0"/>
              <w:autoSpaceDE w:val="0"/>
              <w:autoSpaceDN w:val="0"/>
              <w:adjustRightInd w:val="0"/>
              <w:spacing w:line="240" w:lineRule="exact"/>
              <w:textAlignment w:val="baseline"/>
              <w:rPr>
                <w:b/>
                <w:color w:val="000000" w:themeColor="text1"/>
              </w:rPr>
            </w:pPr>
          </w:p>
        </w:tc>
        <w:tc>
          <w:tcPr>
            <w:tcW w:w="4107" w:type="dxa"/>
            <w:shd w:val="clear" w:color="auto" w:fill="auto"/>
            <w:vAlign w:val="center"/>
          </w:tcPr>
          <w:p w14:paraId="7043B31B" w14:textId="77777777" w:rsidR="00146743" w:rsidRPr="00DC5054" w:rsidRDefault="00146743" w:rsidP="00146743">
            <w:pPr>
              <w:widowControl w:val="0"/>
              <w:tabs>
                <w:tab w:val="num" w:pos="0"/>
                <w:tab w:val="left" w:pos="2422"/>
              </w:tabs>
              <w:overflowPunct w:val="0"/>
              <w:autoSpaceDE w:val="0"/>
              <w:autoSpaceDN w:val="0"/>
              <w:adjustRightInd w:val="0"/>
              <w:spacing w:line="240" w:lineRule="exact"/>
              <w:textAlignment w:val="baseline"/>
              <w:rPr>
                <w:b/>
                <w:color w:val="000000" w:themeColor="text1"/>
              </w:rPr>
            </w:pPr>
            <w:r w:rsidRPr="00DC5054">
              <w:rPr>
                <w:b/>
                <w:color w:val="000000" w:themeColor="text1"/>
              </w:rPr>
              <w:t>Kerncompetentie</w:t>
            </w:r>
          </w:p>
        </w:tc>
        <w:tc>
          <w:tcPr>
            <w:tcW w:w="4074" w:type="dxa"/>
            <w:shd w:val="clear" w:color="auto" w:fill="auto"/>
            <w:vAlign w:val="center"/>
          </w:tcPr>
          <w:p w14:paraId="703B07D8" w14:textId="77777777" w:rsidR="00146743" w:rsidRPr="00DC5054" w:rsidRDefault="00146743" w:rsidP="00146743">
            <w:pPr>
              <w:widowControl w:val="0"/>
              <w:tabs>
                <w:tab w:val="left" w:pos="0"/>
              </w:tabs>
              <w:overflowPunct w:val="0"/>
              <w:autoSpaceDE w:val="0"/>
              <w:autoSpaceDN w:val="0"/>
              <w:adjustRightInd w:val="0"/>
              <w:spacing w:line="240" w:lineRule="exact"/>
              <w:textAlignment w:val="baseline"/>
              <w:rPr>
                <w:b/>
                <w:color w:val="000000" w:themeColor="text1"/>
              </w:rPr>
            </w:pPr>
            <w:r w:rsidRPr="00DC5054">
              <w:rPr>
                <w:b/>
                <w:color w:val="000000" w:themeColor="text1"/>
              </w:rPr>
              <w:t>Zie referentie hieronder *)</w:t>
            </w:r>
          </w:p>
        </w:tc>
      </w:tr>
      <w:tr w:rsidR="00146743" w:rsidRPr="00B340C6" w14:paraId="59F5B993" w14:textId="77777777" w:rsidTr="00146743">
        <w:trPr>
          <w:trHeight w:val="227"/>
        </w:trPr>
        <w:tc>
          <w:tcPr>
            <w:tcW w:w="603" w:type="dxa"/>
            <w:vAlign w:val="center"/>
          </w:tcPr>
          <w:p w14:paraId="2086CF57" w14:textId="408ABF21" w:rsidR="00146743" w:rsidRPr="00B340C6" w:rsidRDefault="00146743" w:rsidP="00146743">
            <w:pPr>
              <w:widowControl w:val="0"/>
              <w:tabs>
                <w:tab w:val="num" w:pos="0"/>
                <w:tab w:val="left" w:pos="2422"/>
              </w:tabs>
              <w:overflowPunct w:val="0"/>
              <w:autoSpaceDE w:val="0"/>
              <w:autoSpaceDN w:val="0"/>
              <w:adjustRightInd w:val="0"/>
              <w:spacing w:line="240" w:lineRule="exact"/>
              <w:textAlignment w:val="baseline"/>
            </w:pPr>
            <w:r>
              <w:t>A.</w:t>
            </w:r>
          </w:p>
        </w:tc>
        <w:tc>
          <w:tcPr>
            <w:tcW w:w="4107" w:type="dxa"/>
            <w:vAlign w:val="center"/>
          </w:tcPr>
          <w:p w14:paraId="2B7D15FC" w14:textId="77777777" w:rsidR="001E1D35" w:rsidRDefault="001E1D35" w:rsidP="001E1D35">
            <w:pPr>
              <w:spacing w:line="240" w:lineRule="exact"/>
            </w:pPr>
            <w:r>
              <w:t>Het onder één overeenkomst leveren van ICT werkplek gerelateerde Diensten in de vorm van uitpakken, labelen, installeren, administreren van minimaal 10.000 ICT werkplek Producten voor minimaal 3 van de volgende 5 Productcategorieën:</w:t>
            </w:r>
          </w:p>
          <w:p w14:paraId="78C13252" w14:textId="77777777" w:rsidR="001E1D35" w:rsidRDefault="001E1D35" w:rsidP="001E1D35">
            <w:pPr>
              <w:pStyle w:val="Lijstalinea"/>
              <w:numPr>
                <w:ilvl w:val="0"/>
                <w:numId w:val="16"/>
              </w:numPr>
              <w:spacing w:line="240" w:lineRule="exact"/>
            </w:pPr>
            <w:r>
              <w:t>laptops en vaste ICT werkplekken (</w:t>
            </w:r>
            <w:proofErr w:type="spellStart"/>
            <w:r>
              <w:t>thin</w:t>
            </w:r>
            <w:proofErr w:type="spellEnd"/>
            <w:r>
              <w:t>-, fat- en/of hybride clients);</w:t>
            </w:r>
          </w:p>
          <w:p w14:paraId="26B46276" w14:textId="77777777" w:rsidR="001E1D35" w:rsidRDefault="001E1D35" w:rsidP="001E1D35">
            <w:pPr>
              <w:pStyle w:val="Lijstalinea"/>
              <w:numPr>
                <w:ilvl w:val="0"/>
                <w:numId w:val="16"/>
              </w:numPr>
              <w:spacing w:line="240" w:lineRule="exact"/>
            </w:pPr>
            <w:r>
              <w:t>beeldschermen ten behoeve van laptops en/of vaste ICT werkplekken;</w:t>
            </w:r>
          </w:p>
          <w:p w14:paraId="71320748" w14:textId="77777777" w:rsidR="001E1D35" w:rsidRPr="00B46188" w:rsidRDefault="001E1D35" w:rsidP="001E1D35">
            <w:pPr>
              <w:pStyle w:val="Lijstalinea"/>
              <w:numPr>
                <w:ilvl w:val="0"/>
                <w:numId w:val="16"/>
              </w:numPr>
              <w:spacing w:line="240" w:lineRule="exact"/>
              <w:rPr>
                <w:lang w:val="fr-FR"/>
              </w:rPr>
            </w:pPr>
            <w:r w:rsidRPr="00B46188">
              <w:rPr>
                <w:lang w:val="fr-FR"/>
              </w:rPr>
              <w:t xml:space="preserve">Android </w:t>
            </w:r>
            <w:proofErr w:type="spellStart"/>
            <w:r w:rsidRPr="00B46188">
              <w:rPr>
                <w:lang w:val="fr-FR"/>
              </w:rPr>
              <w:t>devices</w:t>
            </w:r>
            <w:proofErr w:type="spellEnd"/>
            <w:r w:rsidRPr="00B46188">
              <w:rPr>
                <w:lang w:val="fr-FR"/>
              </w:rPr>
              <w:t xml:space="preserve"> (</w:t>
            </w:r>
            <w:r>
              <w:rPr>
                <w:lang w:val="fr-FR"/>
              </w:rPr>
              <w:t xml:space="preserve">Android </w:t>
            </w:r>
            <w:r w:rsidRPr="00B46188">
              <w:rPr>
                <w:lang w:val="fr-FR"/>
              </w:rPr>
              <w:t>smartphones</w:t>
            </w:r>
            <w:r>
              <w:rPr>
                <w:lang w:val="fr-FR"/>
              </w:rPr>
              <w:t xml:space="preserve"> en/of Android</w:t>
            </w:r>
            <w:r w:rsidRPr="00B46188">
              <w:rPr>
                <w:lang w:val="fr-FR"/>
              </w:rPr>
              <w:t xml:space="preserve"> </w:t>
            </w:r>
            <w:proofErr w:type="spellStart"/>
            <w:r w:rsidRPr="00B46188">
              <w:rPr>
                <w:lang w:val="fr-FR"/>
              </w:rPr>
              <w:t>tablets</w:t>
            </w:r>
            <w:proofErr w:type="spellEnd"/>
            <w:r>
              <w:rPr>
                <w:lang w:val="fr-FR"/>
              </w:rPr>
              <w:t>);</w:t>
            </w:r>
          </w:p>
          <w:p w14:paraId="274E3AC3" w14:textId="77777777" w:rsidR="001E1D35" w:rsidRDefault="001E1D35" w:rsidP="001E1D35">
            <w:pPr>
              <w:pStyle w:val="Lijstalinea"/>
              <w:numPr>
                <w:ilvl w:val="0"/>
                <w:numId w:val="16"/>
              </w:numPr>
              <w:spacing w:line="240" w:lineRule="exact"/>
              <w:rPr>
                <w:lang w:val="fr-FR"/>
              </w:rPr>
            </w:pPr>
            <w:r>
              <w:rPr>
                <w:lang w:val="fr-FR"/>
              </w:rPr>
              <w:t xml:space="preserve">Apple </w:t>
            </w:r>
            <w:proofErr w:type="spellStart"/>
            <w:r>
              <w:rPr>
                <w:lang w:val="fr-FR"/>
              </w:rPr>
              <w:t>devices</w:t>
            </w:r>
            <w:proofErr w:type="spellEnd"/>
            <w:r>
              <w:rPr>
                <w:lang w:val="fr-FR"/>
              </w:rPr>
              <w:t xml:space="preserve"> (iOS-, </w:t>
            </w:r>
            <w:proofErr w:type="spellStart"/>
            <w:r>
              <w:rPr>
                <w:lang w:val="fr-FR"/>
              </w:rPr>
              <w:t>iPadOS</w:t>
            </w:r>
            <w:proofErr w:type="spellEnd"/>
            <w:r>
              <w:rPr>
                <w:lang w:val="fr-FR"/>
              </w:rPr>
              <w:t xml:space="preserve">- en/of </w:t>
            </w:r>
            <w:proofErr w:type="spellStart"/>
            <w:r>
              <w:rPr>
                <w:lang w:val="fr-FR"/>
              </w:rPr>
              <w:t>MacOS</w:t>
            </w:r>
            <w:proofErr w:type="spellEnd"/>
            <w:r>
              <w:rPr>
                <w:lang w:val="fr-FR"/>
              </w:rPr>
              <w:t xml:space="preserve">- </w:t>
            </w:r>
            <w:proofErr w:type="spellStart"/>
            <w:r>
              <w:rPr>
                <w:lang w:val="fr-FR"/>
              </w:rPr>
              <w:t>devices</w:t>
            </w:r>
            <w:proofErr w:type="spellEnd"/>
            <w:r>
              <w:rPr>
                <w:lang w:val="fr-FR"/>
              </w:rPr>
              <w:t>);</w:t>
            </w:r>
          </w:p>
          <w:p w14:paraId="4856B976" w14:textId="4BA36A16" w:rsidR="00BE344C" w:rsidRPr="00B340C6" w:rsidRDefault="00256E38" w:rsidP="001E1D35">
            <w:pPr>
              <w:pStyle w:val="Lijstalinea"/>
              <w:numPr>
                <w:ilvl w:val="0"/>
                <w:numId w:val="16"/>
              </w:numPr>
              <w:spacing w:line="240" w:lineRule="exact"/>
            </w:pPr>
            <w:proofErr w:type="spellStart"/>
            <w:r>
              <w:t>w</w:t>
            </w:r>
            <w:r w:rsidR="001E1D35" w:rsidRPr="00B46188">
              <w:t>erkplekger</w:t>
            </w:r>
            <w:r w:rsidR="001E1D35">
              <w:t>e</w:t>
            </w:r>
            <w:r w:rsidR="001E1D35" w:rsidRPr="00B46188">
              <w:t>l</w:t>
            </w:r>
            <w:r w:rsidR="001E1D35">
              <w:t>a</w:t>
            </w:r>
            <w:r w:rsidR="001E1D35" w:rsidRPr="00B46188">
              <w:t>teerde</w:t>
            </w:r>
            <w:proofErr w:type="spellEnd"/>
            <w:r w:rsidR="001E1D35" w:rsidRPr="00B46188">
              <w:t xml:space="preserve"> accessoires in de vorm van</w:t>
            </w:r>
            <w:r w:rsidR="001E1D35">
              <w:t xml:space="preserve"> </w:t>
            </w:r>
            <w:proofErr w:type="spellStart"/>
            <w:r w:rsidR="001E1D35">
              <w:t>arbo</w:t>
            </w:r>
            <w:proofErr w:type="spellEnd"/>
            <w:r w:rsidR="001E1D35">
              <w:t xml:space="preserve"> middelen, audio visuele middelen, </w:t>
            </w:r>
            <w:bookmarkStart w:id="3" w:name="_Hlk69386872"/>
            <w:r w:rsidR="001E1D35" w:rsidRPr="008E3D00">
              <w:rPr>
                <w:szCs w:val="18"/>
              </w:rPr>
              <w:t>kleine niet-</w:t>
            </w:r>
            <w:proofErr w:type="spellStart"/>
            <w:r w:rsidR="001E1D35" w:rsidRPr="008E3D00">
              <w:rPr>
                <w:szCs w:val="18"/>
              </w:rPr>
              <w:t>rackmounted</w:t>
            </w:r>
            <w:proofErr w:type="spellEnd"/>
            <w:r w:rsidR="001E1D35" w:rsidRPr="008E3D00">
              <w:rPr>
                <w:szCs w:val="18"/>
              </w:rPr>
              <w:t xml:space="preserve"> datacommunicatie-apparatuur</w:t>
            </w:r>
            <w:bookmarkEnd w:id="3"/>
            <w:r w:rsidR="001E1D35" w:rsidRPr="008E3D00">
              <w:rPr>
                <w:szCs w:val="18"/>
              </w:rPr>
              <w:t xml:space="preserve"> zoals switches en routers</w:t>
            </w:r>
            <w:r w:rsidR="001E1D35">
              <w:rPr>
                <w:szCs w:val="18"/>
              </w:rPr>
              <w:t xml:space="preserve">, en/of </w:t>
            </w:r>
            <w:r w:rsidR="001E1D35" w:rsidRPr="008E3D00">
              <w:rPr>
                <w:szCs w:val="18"/>
              </w:rPr>
              <w:t>scanners t/m A3 formaat en personal printers</w:t>
            </w:r>
            <w:r w:rsidR="001E1D35">
              <w:rPr>
                <w:szCs w:val="18"/>
              </w:rPr>
              <w:t>.</w:t>
            </w:r>
          </w:p>
        </w:tc>
        <w:tc>
          <w:tcPr>
            <w:tcW w:w="4074" w:type="dxa"/>
            <w:vAlign w:val="center"/>
          </w:tcPr>
          <w:p w14:paraId="4215D0BD" w14:textId="190E002E" w:rsidR="00A34E75" w:rsidRPr="00B340C6" w:rsidRDefault="00146743" w:rsidP="001E1D35">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2  </w:t>
            </w:r>
            <w:r w:rsidR="00830F73" w:rsidRPr="00B340C6">
              <w:fldChar w:fldCharType="begin">
                <w:ffData>
                  <w:name w:val="Selectievakje1"/>
                  <w:enabled/>
                  <w:calcOnExit w:val="0"/>
                  <w:checkBox>
                    <w:sizeAuto/>
                    <w:default w:val="0"/>
                    <w:checked w:val="0"/>
                  </w:checkBox>
                </w:ffData>
              </w:fldChar>
            </w:r>
            <w:r w:rsidR="00830F73" w:rsidRPr="00B340C6">
              <w:instrText xml:space="preserve"> FORMCHECKBOX </w:instrText>
            </w:r>
            <w:r w:rsidR="00D62CE0">
              <w:fldChar w:fldCharType="separate"/>
            </w:r>
            <w:r w:rsidR="00830F73" w:rsidRPr="00B340C6">
              <w:fldChar w:fldCharType="end"/>
            </w:r>
            <w:r w:rsidR="00830F73" w:rsidRPr="00B340C6">
              <w:t xml:space="preserve"> </w:t>
            </w:r>
            <w:r w:rsidR="00830F73">
              <w:t>3</w:t>
            </w:r>
            <w:r w:rsidR="00830F73" w:rsidRPr="00B340C6">
              <w:tab/>
            </w:r>
            <w:r w:rsidR="00830F73">
              <w:t xml:space="preserve"> </w:t>
            </w:r>
            <w:r w:rsidR="00830F73" w:rsidRPr="00B340C6">
              <w:fldChar w:fldCharType="begin">
                <w:ffData>
                  <w:name w:val="Selectievakje2"/>
                  <w:enabled/>
                  <w:calcOnExit w:val="0"/>
                  <w:checkBox>
                    <w:sizeAuto/>
                    <w:default w:val="0"/>
                  </w:checkBox>
                </w:ffData>
              </w:fldChar>
            </w:r>
            <w:r w:rsidR="00830F73" w:rsidRPr="00B340C6">
              <w:instrText xml:space="preserve"> FORMCHECKBOX </w:instrText>
            </w:r>
            <w:r w:rsidR="00D62CE0">
              <w:fldChar w:fldCharType="separate"/>
            </w:r>
            <w:r w:rsidR="00830F73" w:rsidRPr="00B340C6">
              <w:fldChar w:fldCharType="end"/>
            </w:r>
            <w:r w:rsidR="00830F73" w:rsidRPr="00B340C6">
              <w:t xml:space="preserve"> </w:t>
            </w:r>
            <w:r w:rsidR="00830F73">
              <w:t>4</w:t>
            </w:r>
            <w:r w:rsidRPr="00B340C6">
              <w:tab/>
            </w:r>
            <w:r w:rsidR="00830F73" w:rsidRPr="00B340C6">
              <w:fldChar w:fldCharType="begin">
                <w:ffData>
                  <w:name w:val="Selectievakje2"/>
                  <w:enabled/>
                  <w:calcOnExit w:val="0"/>
                  <w:checkBox>
                    <w:sizeAuto/>
                    <w:default w:val="0"/>
                  </w:checkBox>
                </w:ffData>
              </w:fldChar>
            </w:r>
            <w:r w:rsidR="00830F73" w:rsidRPr="00B340C6">
              <w:instrText xml:space="preserve"> FORMCHECKBOX </w:instrText>
            </w:r>
            <w:r w:rsidR="00D62CE0">
              <w:fldChar w:fldCharType="separate"/>
            </w:r>
            <w:r w:rsidR="00830F73" w:rsidRPr="00B340C6">
              <w:fldChar w:fldCharType="end"/>
            </w:r>
            <w:r w:rsidR="00830F73" w:rsidRPr="00B340C6">
              <w:t xml:space="preserve"> </w:t>
            </w:r>
            <w:r w:rsidR="00830F73">
              <w:t>5</w:t>
            </w:r>
            <w:r>
              <w:t xml:space="preserve"> </w:t>
            </w:r>
            <w:r w:rsidR="00A34E75" w:rsidRPr="00B340C6">
              <w:fldChar w:fldCharType="begin">
                <w:ffData>
                  <w:name w:val="Selectievakje1"/>
                  <w:enabled/>
                  <w:calcOnExit w:val="0"/>
                  <w:checkBox>
                    <w:sizeAuto/>
                    <w:default w:val="0"/>
                    <w:checked w:val="0"/>
                  </w:checkBox>
                </w:ffData>
              </w:fldChar>
            </w:r>
            <w:r w:rsidR="00A34E75" w:rsidRPr="00B340C6">
              <w:instrText xml:space="preserve"> FORMCHECKBOX </w:instrText>
            </w:r>
            <w:r w:rsidR="00D62CE0">
              <w:fldChar w:fldCharType="separate"/>
            </w:r>
            <w:r w:rsidR="00A34E75" w:rsidRPr="00B340C6">
              <w:fldChar w:fldCharType="end"/>
            </w:r>
            <w:r w:rsidR="00A34E75" w:rsidRPr="00B340C6">
              <w:t xml:space="preserve"> </w:t>
            </w:r>
            <w:r w:rsidR="00A34E75">
              <w:t>6</w:t>
            </w:r>
            <w:r w:rsidR="00A34E75" w:rsidRPr="00B340C6">
              <w:tab/>
            </w:r>
            <w:r w:rsidR="00A34E75">
              <w:t xml:space="preserve"> </w:t>
            </w:r>
          </w:p>
        </w:tc>
      </w:tr>
      <w:tr w:rsidR="00146743" w:rsidRPr="00B340C6" w14:paraId="33B54628" w14:textId="77777777" w:rsidTr="00146743">
        <w:trPr>
          <w:trHeight w:val="227"/>
        </w:trPr>
        <w:tc>
          <w:tcPr>
            <w:tcW w:w="603" w:type="dxa"/>
            <w:vAlign w:val="center"/>
          </w:tcPr>
          <w:p w14:paraId="42DD3137" w14:textId="286FAA41" w:rsidR="00146743" w:rsidRPr="00B340C6" w:rsidRDefault="00146743" w:rsidP="00146743">
            <w:pPr>
              <w:widowControl w:val="0"/>
              <w:tabs>
                <w:tab w:val="num" w:pos="0"/>
                <w:tab w:val="left" w:pos="2422"/>
              </w:tabs>
              <w:overflowPunct w:val="0"/>
              <w:autoSpaceDE w:val="0"/>
              <w:autoSpaceDN w:val="0"/>
              <w:adjustRightInd w:val="0"/>
              <w:spacing w:line="240" w:lineRule="exact"/>
              <w:textAlignment w:val="baseline"/>
            </w:pPr>
            <w:r>
              <w:t xml:space="preserve">B. </w:t>
            </w:r>
          </w:p>
        </w:tc>
        <w:tc>
          <w:tcPr>
            <w:tcW w:w="4107" w:type="dxa"/>
            <w:vAlign w:val="center"/>
          </w:tcPr>
          <w:p w14:paraId="1060814B" w14:textId="77777777" w:rsidR="001E1D35" w:rsidRDefault="001E1D35" w:rsidP="001E1D35">
            <w:pPr>
              <w:spacing w:line="240" w:lineRule="exact"/>
            </w:pPr>
            <w:r>
              <w:t>Het onder één overeenkomst aanbieden van ICT werkplek gerelateerde Diensten in de vorm van het uitvoeren van reparaties van minimaal 1.000 ICT werkplek Producten voor minimaal 3 van de volgende 5 Productcategorieën:</w:t>
            </w:r>
          </w:p>
          <w:p w14:paraId="614CD7E9" w14:textId="09ADB971" w:rsidR="001E1D35" w:rsidRPr="00B373C3" w:rsidRDefault="00256E38" w:rsidP="001E1D35">
            <w:pPr>
              <w:pStyle w:val="Lijstalinea"/>
              <w:numPr>
                <w:ilvl w:val="0"/>
                <w:numId w:val="18"/>
              </w:numPr>
              <w:spacing w:line="240" w:lineRule="exact"/>
              <w:rPr>
                <w:lang w:val="en-US"/>
              </w:rPr>
            </w:pPr>
            <w:r>
              <w:rPr>
                <w:lang w:val="en-US"/>
              </w:rPr>
              <w:t>l</w:t>
            </w:r>
            <w:r w:rsidR="001E1D35" w:rsidRPr="00B373C3">
              <w:rPr>
                <w:lang w:val="en-US"/>
              </w:rPr>
              <w:t>aptops en</w:t>
            </w:r>
            <w:r w:rsidR="001E1D35">
              <w:rPr>
                <w:lang w:val="en-US"/>
              </w:rPr>
              <w:t xml:space="preserve"> </w:t>
            </w:r>
            <w:proofErr w:type="spellStart"/>
            <w:r w:rsidR="001E1D35" w:rsidRPr="00B373C3">
              <w:rPr>
                <w:lang w:val="en-US"/>
              </w:rPr>
              <w:t>vaste</w:t>
            </w:r>
            <w:proofErr w:type="spellEnd"/>
            <w:r w:rsidR="001E1D35" w:rsidRPr="00B373C3">
              <w:rPr>
                <w:lang w:val="en-US"/>
              </w:rPr>
              <w:t xml:space="preserve"> ICT </w:t>
            </w:r>
            <w:proofErr w:type="spellStart"/>
            <w:r w:rsidR="001E1D35" w:rsidRPr="00B373C3">
              <w:rPr>
                <w:lang w:val="en-US"/>
              </w:rPr>
              <w:t>werkplekken</w:t>
            </w:r>
            <w:proofErr w:type="spellEnd"/>
            <w:r w:rsidR="001E1D35" w:rsidRPr="00B373C3">
              <w:rPr>
                <w:lang w:val="en-US"/>
              </w:rPr>
              <w:t xml:space="preserve"> (thin-, fat- en/of </w:t>
            </w:r>
            <w:proofErr w:type="spellStart"/>
            <w:r w:rsidR="001E1D35" w:rsidRPr="00B373C3">
              <w:rPr>
                <w:lang w:val="en-US"/>
              </w:rPr>
              <w:t>hybride</w:t>
            </w:r>
            <w:proofErr w:type="spellEnd"/>
            <w:r w:rsidR="001E1D35" w:rsidRPr="00B373C3">
              <w:rPr>
                <w:lang w:val="en-US"/>
              </w:rPr>
              <w:t xml:space="preserve"> clients);</w:t>
            </w:r>
          </w:p>
          <w:p w14:paraId="5C03F24A" w14:textId="77777777" w:rsidR="001E1D35" w:rsidRDefault="001E1D35" w:rsidP="001E1D35">
            <w:pPr>
              <w:pStyle w:val="Lijstalinea"/>
              <w:numPr>
                <w:ilvl w:val="0"/>
                <w:numId w:val="18"/>
              </w:numPr>
              <w:spacing w:line="240" w:lineRule="exact"/>
            </w:pPr>
            <w:r>
              <w:t>beeldschermen ten behoeve van laptops en/of vaste ICT werkplekken;</w:t>
            </w:r>
          </w:p>
          <w:p w14:paraId="1E72E943" w14:textId="77777777" w:rsidR="001E1D35" w:rsidRPr="00B46188" w:rsidRDefault="001E1D35" w:rsidP="001E1D35">
            <w:pPr>
              <w:pStyle w:val="Lijstalinea"/>
              <w:numPr>
                <w:ilvl w:val="0"/>
                <w:numId w:val="18"/>
              </w:numPr>
              <w:spacing w:line="240" w:lineRule="exact"/>
              <w:rPr>
                <w:lang w:val="fr-FR"/>
              </w:rPr>
            </w:pPr>
            <w:r w:rsidRPr="00B46188">
              <w:rPr>
                <w:lang w:val="fr-FR"/>
              </w:rPr>
              <w:t xml:space="preserve">Android </w:t>
            </w:r>
            <w:proofErr w:type="spellStart"/>
            <w:r w:rsidRPr="00B46188">
              <w:rPr>
                <w:lang w:val="fr-FR"/>
              </w:rPr>
              <w:t>devices</w:t>
            </w:r>
            <w:proofErr w:type="spellEnd"/>
            <w:r w:rsidRPr="00B46188">
              <w:rPr>
                <w:lang w:val="fr-FR"/>
              </w:rPr>
              <w:t xml:space="preserve"> (</w:t>
            </w:r>
            <w:r>
              <w:rPr>
                <w:lang w:val="fr-FR"/>
              </w:rPr>
              <w:t xml:space="preserve">Android </w:t>
            </w:r>
            <w:r w:rsidRPr="00B46188">
              <w:rPr>
                <w:lang w:val="fr-FR"/>
              </w:rPr>
              <w:t>smartphones</w:t>
            </w:r>
            <w:r>
              <w:rPr>
                <w:lang w:val="fr-FR"/>
              </w:rPr>
              <w:t xml:space="preserve"> en/of Android</w:t>
            </w:r>
            <w:r w:rsidRPr="00B46188">
              <w:rPr>
                <w:lang w:val="fr-FR"/>
              </w:rPr>
              <w:t xml:space="preserve"> </w:t>
            </w:r>
            <w:proofErr w:type="spellStart"/>
            <w:r w:rsidRPr="00B46188">
              <w:rPr>
                <w:lang w:val="fr-FR"/>
              </w:rPr>
              <w:t>tablets</w:t>
            </w:r>
            <w:proofErr w:type="spellEnd"/>
            <w:r>
              <w:rPr>
                <w:lang w:val="fr-FR"/>
              </w:rPr>
              <w:t>);</w:t>
            </w:r>
          </w:p>
          <w:p w14:paraId="396B63CA" w14:textId="77777777" w:rsidR="001E1D35" w:rsidRDefault="001E1D35" w:rsidP="001E1D35">
            <w:pPr>
              <w:pStyle w:val="Lijstalinea"/>
              <w:numPr>
                <w:ilvl w:val="0"/>
                <w:numId w:val="18"/>
              </w:numPr>
              <w:spacing w:line="240" w:lineRule="exact"/>
              <w:rPr>
                <w:lang w:val="fr-FR"/>
              </w:rPr>
            </w:pPr>
            <w:r>
              <w:rPr>
                <w:lang w:val="fr-FR"/>
              </w:rPr>
              <w:t xml:space="preserve">Apple </w:t>
            </w:r>
            <w:proofErr w:type="spellStart"/>
            <w:r>
              <w:rPr>
                <w:lang w:val="fr-FR"/>
              </w:rPr>
              <w:t>devices</w:t>
            </w:r>
            <w:proofErr w:type="spellEnd"/>
            <w:r>
              <w:rPr>
                <w:lang w:val="fr-FR"/>
              </w:rPr>
              <w:t xml:space="preserve"> (iOS-, </w:t>
            </w:r>
            <w:proofErr w:type="spellStart"/>
            <w:r>
              <w:rPr>
                <w:lang w:val="fr-FR"/>
              </w:rPr>
              <w:t>iPadOS</w:t>
            </w:r>
            <w:proofErr w:type="spellEnd"/>
            <w:r>
              <w:rPr>
                <w:lang w:val="fr-FR"/>
              </w:rPr>
              <w:t xml:space="preserve">- en/of </w:t>
            </w:r>
            <w:proofErr w:type="spellStart"/>
            <w:r>
              <w:rPr>
                <w:lang w:val="fr-FR"/>
              </w:rPr>
              <w:t>MacOS</w:t>
            </w:r>
            <w:proofErr w:type="spellEnd"/>
            <w:r>
              <w:rPr>
                <w:lang w:val="fr-FR"/>
              </w:rPr>
              <w:t xml:space="preserve">- </w:t>
            </w:r>
            <w:proofErr w:type="spellStart"/>
            <w:r>
              <w:rPr>
                <w:lang w:val="fr-FR"/>
              </w:rPr>
              <w:t>devices</w:t>
            </w:r>
            <w:proofErr w:type="spellEnd"/>
            <w:r>
              <w:rPr>
                <w:lang w:val="fr-FR"/>
              </w:rPr>
              <w:t>);</w:t>
            </w:r>
          </w:p>
          <w:p w14:paraId="701DB231" w14:textId="4D29A21D" w:rsidR="00A34E75" w:rsidRPr="00B340C6" w:rsidRDefault="00256E38" w:rsidP="001E1D35">
            <w:pPr>
              <w:pStyle w:val="Lijstalinea"/>
              <w:numPr>
                <w:ilvl w:val="0"/>
                <w:numId w:val="18"/>
              </w:numPr>
              <w:spacing w:line="240" w:lineRule="exact"/>
            </w:pPr>
            <w:proofErr w:type="spellStart"/>
            <w:r>
              <w:t>w</w:t>
            </w:r>
            <w:r w:rsidR="001E1D35" w:rsidRPr="00B46188">
              <w:t>erkplekgeralteerde</w:t>
            </w:r>
            <w:proofErr w:type="spellEnd"/>
            <w:r w:rsidR="001E1D35" w:rsidRPr="00B46188">
              <w:t xml:space="preserve"> accessoires in de vorm van</w:t>
            </w:r>
            <w:r w:rsidR="001E1D35">
              <w:t xml:space="preserve"> </w:t>
            </w:r>
            <w:proofErr w:type="spellStart"/>
            <w:r w:rsidR="001E1D35">
              <w:t>arbo</w:t>
            </w:r>
            <w:proofErr w:type="spellEnd"/>
            <w:r w:rsidR="001E1D35">
              <w:t xml:space="preserve"> middelen, audio visuele middelen, </w:t>
            </w:r>
            <w:r w:rsidR="001E1D35" w:rsidRPr="008E3D00">
              <w:rPr>
                <w:szCs w:val="18"/>
              </w:rPr>
              <w:t>kleine niet-</w:t>
            </w:r>
            <w:proofErr w:type="spellStart"/>
            <w:r w:rsidR="001E1D35" w:rsidRPr="008E3D00">
              <w:rPr>
                <w:szCs w:val="18"/>
              </w:rPr>
              <w:t>rackmounted</w:t>
            </w:r>
            <w:proofErr w:type="spellEnd"/>
            <w:r w:rsidR="001E1D35" w:rsidRPr="008E3D00">
              <w:rPr>
                <w:szCs w:val="18"/>
              </w:rPr>
              <w:t xml:space="preserve"> datacommunicatie-apparatuur zoals switches en routers</w:t>
            </w:r>
            <w:r w:rsidR="001E1D35">
              <w:rPr>
                <w:szCs w:val="18"/>
              </w:rPr>
              <w:t xml:space="preserve">, en/of </w:t>
            </w:r>
            <w:r w:rsidR="001E1D35" w:rsidRPr="008E3D00">
              <w:rPr>
                <w:szCs w:val="18"/>
              </w:rPr>
              <w:t>scanners t/m A3 formaat en personal printers</w:t>
            </w:r>
            <w:r w:rsidR="001E1D35">
              <w:rPr>
                <w:szCs w:val="18"/>
              </w:rPr>
              <w:t>.</w:t>
            </w:r>
          </w:p>
        </w:tc>
        <w:tc>
          <w:tcPr>
            <w:tcW w:w="4074" w:type="dxa"/>
            <w:vAlign w:val="center"/>
          </w:tcPr>
          <w:p w14:paraId="534A95F3" w14:textId="36C945F6" w:rsidR="00146743"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 xml:space="preserve">5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6</w:t>
            </w:r>
            <w:r w:rsidRPr="00B340C6">
              <w:tab/>
            </w:r>
          </w:p>
          <w:p w14:paraId="3E49E3CF" w14:textId="1F5A8532" w:rsidR="00A34E75" w:rsidRPr="00B340C6" w:rsidRDefault="00A34E75" w:rsidP="00A34E75">
            <w:pPr>
              <w:widowControl w:val="0"/>
              <w:tabs>
                <w:tab w:val="left" w:pos="0"/>
              </w:tabs>
              <w:overflowPunct w:val="0"/>
              <w:autoSpaceDE w:val="0"/>
              <w:autoSpaceDN w:val="0"/>
              <w:adjustRightInd w:val="0"/>
              <w:spacing w:line="240" w:lineRule="exact"/>
              <w:textAlignment w:val="baseline"/>
            </w:pPr>
          </w:p>
        </w:tc>
      </w:tr>
      <w:tr w:rsidR="00432B48" w:rsidRPr="00B340C6" w14:paraId="795FA851" w14:textId="77777777" w:rsidTr="00146743">
        <w:trPr>
          <w:trHeight w:val="227"/>
        </w:trPr>
        <w:tc>
          <w:tcPr>
            <w:tcW w:w="603" w:type="dxa"/>
            <w:vAlign w:val="center"/>
          </w:tcPr>
          <w:p w14:paraId="742AA424" w14:textId="075478D3"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C.</w:t>
            </w:r>
          </w:p>
        </w:tc>
        <w:tc>
          <w:tcPr>
            <w:tcW w:w="4107" w:type="dxa"/>
            <w:vAlign w:val="center"/>
          </w:tcPr>
          <w:p w14:paraId="56F692FD" w14:textId="77777777" w:rsidR="001E1D35" w:rsidRDefault="001E1D35" w:rsidP="001E1D35">
            <w:pPr>
              <w:spacing w:line="240" w:lineRule="exact"/>
            </w:pPr>
            <w:r>
              <w:t xml:space="preserve">Het onder één overeenkomst leveren van ICT werkplek gerelateerde Diensten in de vorm van werplekbeheer zoals Mobile Device Management dienstverlening voor </w:t>
            </w:r>
            <w:r>
              <w:lastRenderedPageBreak/>
              <w:t xml:space="preserve">minimaal 10.000 ICT werkplek Producten voor minimaal 2 van de volgende 3 Productcategorieën: </w:t>
            </w:r>
          </w:p>
          <w:p w14:paraId="4C71DEAF" w14:textId="29781AD1" w:rsidR="001E1D35" w:rsidRDefault="00256E38" w:rsidP="001E1D35">
            <w:pPr>
              <w:pStyle w:val="Lijstalinea"/>
              <w:numPr>
                <w:ilvl w:val="0"/>
                <w:numId w:val="19"/>
              </w:numPr>
              <w:spacing w:line="240" w:lineRule="exact"/>
            </w:pPr>
            <w:r>
              <w:t>l</w:t>
            </w:r>
            <w:r w:rsidR="001E1D35">
              <w:t>aptops en vaste ICT werkplekken (</w:t>
            </w:r>
            <w:proofErr w:type="spellStart"/>
            <w:r w:rsidR="001E1D35">
              <w:t>thin</w:t>
            </w:r>
            <w:proofErr w:type="spellEnd"/>
            <w:r w:rsidR="001E1D35">
              <w:t>-, fat- en/of hybride clients);</w:t>
            </w:r>
          </w:p>
          <w:p w14:paraId="4778B332" w14:textId="77777777" w:rsidR="001E1D35" w:rsidRPr="009168B1" w:rsidRDefault="001E1D35" w:rsidP="001E1D35">
            <w:pPr>
              <w:pStyle w:val="Lijstalinea"/>
              <w:numPr>
                <w:ilvl w:val="0"/>
                <w:numId w:val="19"/>
              </w:numPr>
              <w:spacing w:line="240" w:lineRule="exact"/>
              <w:rPr>
                <w:lang w:val="fr-FR"/>
              </w:rPr>
            </w:pPr>
            <w:r w:rsidRPr="009168B1">
              <w:rPr>
                <w:lang w:val="fr-FR"/>
              </w:rPr>
              <w:t xml:space="preserve">Android </w:t>
            </w:r>
            <w:proofErr w:type="spellStart"/>
            <w:r w:rsidRPr="009168B1">
              <w:rPr>
                <w:lang w:val="fr-FR"/>
              </w:rPr>
              <w:t>devices</w:t>
            </w:r>
            <w:proofErr w:type="spellEnd"/>
            <w:r w:rsidRPr="009168B1">
              <w:rPr>
                <w:lang w:val="fr-FR"/>
              </w:rPr>
              <w:t xml:space="preserve"> (Android smartphones en/of Android </w:t>
            </w:r>
            <w:proofErr w:type="spellStart"/>
            <w:r w:rsidRPr="009168B1">
              <w:rPr>
                <w:lang w:val="fr-FR"/>
              </w:rPr>
              <w:t>tablets</w:t>
            </w:r>
            <w:proofErr w:type="spellEnd"/>
            <w:r w:rsidRPr="009168B1">
              <w:rPr>
                <w:lang w:val="fr-FR"/>
              </w:rPr>
              <w:t>)</w:t>
            </w:r>
            <w:r>
              <w:rPr>
                <w:lang w:val="fr-FR"/>
              </w:rPr>
              <w:t>;</w:t>
            </w:r>
          </w:p>
          <w:p w14:paraId="22E7FBE8" w14:textId="5DDDEC35" w:rsidR="00BE344C" w:rsidRDefault="001E1D35" w:rsidP="001E1D35">
            <w:pPr>
              <w:pStyle w:val="Lijstalinea"/>
              <w:numPr>
                <w:ilvl w:val="0"/>
                <w:numId w:val="19"/>
              </w:numPr>
              <w:spacing w:line="240" w:lineRule="exact"/>
            </w:pPr>
            <w:r w:rsidRPr="009168B1">
              <w:t xml:space="preserve">Apple </w:t>
            </w:r>
            <w:proofErr w:type="spellStart"/>
            <w:r w:rsidRPr="009168B1">
              <w:t>devices</w:t>
            </w:r>
            <w:proofErr w:type="spellEnd"/>
            <w:r w:rsidRPr="009168B1">
              <w:t xml:space="preserve"> (iOS-, </w:t>
            </w:r>
            <w:proofErr w:type="spellStart"/>
            <w:r w:rsidRPr="009168B1">
              <w:t>iPadOS</w:t>
            </w:r>
            <w:proofErr w:type="spellEnd"/>
            <w:r w:rsidRPr="009168B1">
              <w:t xml:space="preserve">- en/of </w:t>
            </w:r>
            <w:proofErr w:type="spellStart"/>
            <w:r w:rsidRPr="009168B1">
              <w:t>MacOS</w:t>
            </w:r>
            <w:proofErr w:type="spellEnd"/>
            <w:r w:rsidRPr="009168B1">
              <w:t xml:space="preserve">- </w:t>
            </w:r>
            <w:proofErr w:type="spellStart"/>
            <w:r w:rsidRPr="009168B1">
              <w:t>devices</w:t>
            </w:r>
            <w:proofErr w:type="spellEnd"/>
            <w:r w:rsidRPr="009168B1">
              <w:t>)</w:t>
            </w:r>
            <w:r>
              <w:t>.</w:t>
            </w:r>
          </w:p>
        </w:tc>
        <w:tc>
          <w:tcPr>
            <w:tcW w:w="4074" w:type="dxa"/>
            <w:vAlign w:val="center"/>
          </w:tcPr>
          <w:p w14:paraId="38B7AC74" w14:textId="3E9CD115" w:rsidR="00432B48" w:rsidRPr="00B340C6" w:rsidRDefault="00BE344C" w:rsidP="001E1D35">
            <w:pPr>
              <w:widowControl w:val="0"/>
              <w:tabs>
                <w:tab w:val="left" w:pos="0"/>
              </w:tabs>
              <w:overflowPunct w:val="0"/>
              <w:autoSpaceDE w:val="0"/>
              <w:autoSpaceDN w:val="0"/>
              <w:adjustRightInd w:val="0"/>
              <w:spacing w:line="240" w:lineRule="exact"/>
              <w:textAlignment w:val="baseline"/>
            </w:pPr>
            <w:r w:rsidRPr="00B340C6">
              <w:lastRenderedPageBreak/>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 xml:space="preserve">5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6</w:t>
            </w:r>
            <w:r w:rsidRPr="00B340C6">
              <w:tab/>
            </w:r>
            <w:r>
              <w:t xml:space="preserve"> </w:t>
            </w:r>
          </w:p>
        </w:tc>
      </w:tr>
      <w:tr w:rsidR="00432B48" w:rsidRPr="00B340C6" w14:paraId="69F1A896" w14:textId="77777777" w:rsidTr="00146743">
        <w:trPr>
          <w:trHeight w:val="227"/>
        </w:trPr>
        <w:tc>
          <w:tcPr>
            <w:tcW w:w="603" w:type="dxa"/>
            <w:vAlign w:val="center"/>
          </w:tcPr>
          <w:p w14:paraId="5CB93E75" w14:textId="77936AC9"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D.</w:t>
            </w:r>
          </w:p>
        </w:tc>
        <w:tc>
          <w:tcPr>
            <w:tcW w:w="4107" w:type="dxa"/>
            <w:vAlign w:val="center"/>
          </w:tcPr>
          <w:p w14:paraId="7D87C69F" w14:textId="60932826" w:rsidR="00D62CE0" w:rsidRDefault="00D62CE0" w:rsidP="00D62CE0">
            <w:pPr>
              <w:spacing w:line="240" w:lineRule="exact"/>
            </w:pPr>
            <w:r>
              <w:t>Het onder één overeenkomst leveren van diensten gerelateerd aan de ICT werkomgeving zoals eindgebruiker ondersteuning en/of eindgebruiker helpdesk voor minimaal 10.000 eindgebruikers voor minimaal 3 van de volgende 5 groepen Productcategorieën:</w:t>
            </w:r>
          </w:p>
          <w:p w14:paraId="5CDBB36D" w14:textId="37BDC26C" w:rsidR="00D62CE0" w:rsidRPr="00D62CE0" w:rsidRDefault="00D62CE0" w:rsidP="00D62CE0">
            <w:pPr>
              <w:pStyle w:val="Lijstalinea"/>
              <w:numPr>
                <w:ilvl w:val="0"/>
                <w:numId w:val="21"/>
              </w:numPr>
              <w:spacing w:line="240" w:lineRule="exact"/>
              <w:rPr>
                <w:szCs w:val="18"/>
              </w:rPr>
            </w:pPr>
            <w:r w:rsidRPr="00D62CE0">
              <w:rPr>
                <w:szCs w:val="18"/>
              </w:rPr>
              <w:t>laptops en vaste ICT werkplekken (</w:t>
            </w:r>
            <w:proofErr w:type="spellStart"/>
            <w:r w:rsidRPr="00D62CE0">
              <w:rPr>
                <w:szCs w:val="18"/>
              </w:rPr>
              <w:t>thin</w:t>
            </w:r>
            <w:proofErr w:type="spellEnd"/>
            <w:r w:rsidRPr="00D62CE0">
              <w:rPr>
                <w:szCs w:val="18"/>
              </w:rPr>
              <w:t>-, fat- en/of hybride clients);</w:t>
            </w:r>
          </w:p>
          <w:p w14:paraId="737F4B90" w14:textId="32D09BC6" w:rsidR="00D62CE0" w:rsidRPr="00D62CE0" w:rsidRDefault="00D62CE0" w:rsidP="00D62CE0">
            <w:pPr>
              <w:pStyle w:val="Lijstalinea"/>
              <w:numPr>
                <w:ilvl w:val="0"/>
                <w:numId w:val="21"/>
              </w:numPr>
              <w:spacing w:line="240" w:lineRule="exact"/>
              <w:rPr>
                <w:szCs w:val="18"/>
              </w:rPr>
            </w:pPr>
            <w:r w:rsidRPr="00D62CE0">
              <w:rPr>
                <w:szCs w:val="18"/>
              </w:rPr>
              <w:t>beeldschermen ten behoeve van laptops en/of vaste ICT werkplekken;</w:t>
            </w:r>
          </w:p>
          <w:p w14:paraId="7582D3E3" w14:textId="3F59D826" w:rsidR="00D62CE0" w:rsidRPr="00D62CE0" w:rsidRDefault="00D62CE0" w:rsidP="00D62CE0">
            <w:pPr>
              <w:pStyle w:val="Lijstalinea"/>
              <w:numPr>
                <w:ilvl w:val="0"/>
                <w:numId w:val="21"/>
              </w:numPr>
              <w:spacing w:line="240" w:lineRule="exact"/>
              <w:rPr>
                <w:szCs w:val="18"/>
                <w:lang w:val="fr-FR"/>
              </w:rPr>
            </w:pPr>
            <w:r w:rsidRPr="00D62CE0">
              <w:rPr>
                <w:szCs w:val="18"/>
                <w:lang w:val="fr-FR"/>
              </w:rPr>
              <w:t xml:space="preserve">Android </w:t>
            </w:r>
            <w:proofErr w:type="spellStart"/>
            <w:r w:rsidRPr="00D62CE0">
              <w:rPr>
                <w:szCs w:val="18"/>
                <w:lang w:val="fr-FR"/>
              </w:rPr>
              <w:t>devices</w:t>
            </w:r>
            <w:proofErr w:type="spellEnd"/>
            <w:r w:rsidRPr="00D62CE0">
              <w:rPr>
                <w:szCs w:val="18"/>
                <w:lang w:val="fr-FR"/>
              </w:rPr>
              <w:t xml:space="preserve"> (Android smartphones en/of Android </w:t>
            </w:r>
            <w:proofErr w:type="spellStart"/>
            <w:r w:rsidRPr="00D62CE0">
              <w:rPr>
                <w:szCs w:val="18"/>
                <w:lang w:val="fr-FR"/>
              </w:rPr>
              <w:t>tablets</w:t>
            </w:r>
            <w:proofErr w:type="spellEnd"/>
            <w:r w:rsidRPr="00D62CE0">
              <w:rPr>
                <w:szCs w:val="18"/>
                <w:lang w:val="fr-FR"/>
              </w:rPr>
              <w:t>);</w:t>
            </w:r>
          </w:p>
          <w:p w14:paraId="12394A7B" w14:textId="52865F95" w:rsidR="00D62CE0" w:rsidRPr="00D62CE0" w:rsidRDefault="00D62CE0" w:rsidP="00D62CE0">
            <w:pPr>
              <w:pStyle w:val="Lijstalinea"/>
              <w:numPr>
                <w:ilvl w:val="0"/>
                <w:numId w:val="21"/>
              </w:numPr>
              <w:spacing w:line="240" w:lineRule="exact"/>
              <w:rPr>
                <w:szCs w:val="18"/>
              </w:rPr>
            </w:pPr>
            <w:r w:rsidRPr="00D62CE0">
              <w:rPr>
                <w:szCs w:val="18"/>
              </w:rPr>
              <w:t xml:space="preserve">Apple </w:t>
            </w:r>
            <w:proofErr w:type="spellStart"/>
            <w:r w:rsidRPr="00D62CE0">
              <w:rPr>
                <w:szCs w:val="18"/>
              </w:rPr>
              <w:t>devices</w:t>
            </w:r>
            <w:proofErr w:type="spellEnd"/>
            <w:r w:rsidRPr="00D62CE0">
              <w:rPr>
                <w:szCs w:val="18"/>
              </w:rPr>
              <w:t xml:space="preserve"> (iOS-, </w:t>
            </w:r>
            <w:proofErr w:type="spellStart"/>
            <w:r w:rsidRPr="00D62CE0">
              <w:rPr>
                <w:szCs w:val="18"/>
              </w:rPr>
              <w:t>iPadOS</w:t>
            </w:r>
            <w:proofErr w:type="spellEnd"/>
            <w:r w:rsidRPr="00D62CE0">
              <w:rPr>
                <w:szCs w:val="18"/>
              </w:rPr>
              <w:t xml:space="preserve">- en/of </w:t>
            </w:r>
            <w:proofErr w:type="spellStart"/>
            <w:r w:rsidRPr="00D62CE0">
              <w:rPr>
                <w:szCs w:val="18"/>
              </w:rPr>
              <w:t>MacOS</w:t>
            </w:r>
            <w:proofErr w:type="spellEnd"/>
            <w:r w:rsidRPr="00D62CE0">
              <w:rPr>
                <w:szCs w:val="18"/>
              </w:rPr>
              <w:t xml:space="preserve">- </w:t>
            </w:r>
            <w:proofErr w:type="spellStart"/>
            <w:r w:rsidRPr="00D62CE0">
              <w:rPr>
                <w:szCs w:val="18"/>
              </w:rPr>
              <w:t>devices</w:t>
            </w:r>
            <w:proofErr w:type="spellEnd"/>
            <w:r w:rsidRPr="00D62CE0">
              <w:rPr>
                <w:szCs w:val="18"/>
              </w:rPr>
              <w:t>);</w:t>
            </w:r>
          </w:p>
          <w:p w14:paraId="499DFDD9" w14:textId="74B2DBAB" w:rsidR="00BE344C" w:rsidRPr="00D62CE0" w:rsidRDefault="00D62CE0" w:rsidP="00D62CE0">
            <w:pPr>
              <w:pStyle w:val="Lijstalinea"/>
              <w:numPr>
                <w:ilvl w:val="0"/>
                <w:numId w:val="21"/>
              </w:numPr>
              <w:spacing w:line="240" w:lineRule="exact"/>
            </w:pPr>
            <w:proofErr w:type="spellStart"/>
            <w:r w:rsidRPr="00D62CE0">
              <w:rPr>
                <w:szCs w:val="18"/>
              </w:rPr>
              <w:t>werkplekgerelateerde</w:t>
            </w:r>
            <w:proofErr w:type="spellEnd"/>
            <w:r w:rsidRPr="00D62CE0">
              <w:rPr>
                <w:szCs w:val="18"/>
              </w:rPr>
              <w:t xml:space="preserve"> accessoires in de vorm van </w:t>
            </w:r>
            <w:proofErr w:type="spellStart"/>
            <w:r w:rsidRPr="00D62CE0">
              <w:rPr>
                <w:szCs w:val="18"/>
              </w:rPr>
              <w:t>arbo</w:t>
            </w:r>
            <w:proofErr w:type="spellEnd"/>
            <w:r w:rsidRPr="00D62CE0">
              <w:rPr>
                <w:szCs w:val="18"/>
              </w:rPr>
              <w:t xml:space="preserve"> middelen, audio visuele middelen, kleine niet-</w:t>
            </w:r>
            <w:proofErr w:type="spellStart"/>
            <w:r w:rsidRPr="00D62CE0">
              <w:rPr>
                <w:szCs w:val="18"/>
              </w:rPr>
              <w:t>rackmounted</w:t>
            </w:r>
            <w:proofErr w:type="spellEnd"/>
            <w:r w:rsidRPr="00D62CE0">
              <w:rPr>
                <w:szCs w:val="18"/>
              </w:rPr>
              <w:t xml:space="preserve"> datacommunicatie-apparatuur zoals switches en routers, en/of scanners t/m A3 formaat en personal printers.</w:t>
            </w:r>
          </w:p>
        </w:tc>
        <w:tc>
          <w:tcPr>
            <w:tcW w:w="4074" w:type="dxa"/>
            <w:vAlign w:val="center"/>
          </w:tcPr>
          <w:p w14:paraId="25BD8C19" w14:textId="60EF85A8"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 xml:space="preserve">5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6</w:t>
            </w:r>
            <w:r w:rsidRPr="00B340C6">
              <w:tab/>
            </w:r>
            <w:r>
              <w:t xml:space="preserve"> </w:t>
            </w:r>
          </w:p>
          <w:p w14:paraId="4D204486" w14:textId="77777777" w:rsidR="00432B48" w:rsidRPr="00B340C6" w:rsidRDefault="00432B48" w:rsidP="00146743">
            <w:pPr>
              <w:widowControl w:val="0"/>
              <w:tabs>
                <w:tab w:val="left" w:pos="0"/>
              </w:tabs>
              <w:overflowPunct w:val="0"/>
              <w:autoSpaceDE w:val="0"/>
              <w:autoSpaceDN w:val="0"/>
              <w:adjustRightInd w:val="0"/>
              <w:spacing w:line="240" w:lineRule="exact"/>
              <w:textAlignment w:val="baseline"/>
            </w:pPr>
          </w:p>
        </w:tc>
      </w:tr>
      <w:tr w:rsidR="00432B48" w:rsidRPr="00B340C6" w14:paraId="5887B222" w14:textId="77777777" w:rsidTr="00146743">
        <w:trPr>
          <w:trHeight w:val="227"/>
        </w:trPr>
        <w:tc>
          <w:tcPr>
            <w:tcW w:w="603" w:type="dxa"/>
            <w:vAlign w:val="center"/>
          </w:tcPr>
          <w:p w14:paraId="0D97C342" w14:textId="0EDD7F41"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 xml:space="preserve">E. </w:t>
            </w:r>
          </w:p>
        </w:tc>
        <w:tc>
          <w:tcPr>
            <w:tcW w:w="4107" w:type="dxa"/>
            <w:vAlign w:val="center"/>
          </w:tcPr>
          <w:p w14:paraId="40D57B3E" w14:textId="77777777" w:rsidR="001E1D35" w:rsidRDefault="001E1D35" w:rsidP="001E1D35">
            <w:pPr>
              <w:spacing w:line="240" w:lineRule="exact"/>
            </w:pPr>
            <w:r>
              <w:t xml:space="preserve">Het onder één overeenkomst leveren van </w:t>
            </w:r>
            <w:r w:rsidRPr="001E1D35">
              <w:rPr>
                <w:szCs w:val="18"/>
              </w:rPr>
              <w:t xml:space="preserve">logistieke diensten zoals distributie en beveiligde opslag van </w:t>
            </w:r>
            <w:proofErr w:type="spellStart"/>
            <w:r w:rsidRPr="001E1D35">
              <w:rPr>
                <w:szCs w:val="18"/>
              </w:rPr>
              <w:t>werkplekhardware</w:t>
            </w:r>
            <w:proofErr w:type="spellEnd"/>
            <w:r w:rsidRPr="001E1D35">
              <w:rPr>
                <w:szCs w:val="18"/>
              </w:rPr>
              <w:t xml:space="preserve"> voor minimaal 10.000 ICT werkplek Producten </w:t>
            </w:r>
            <w:r>
              <w:t>voor minimaal 3 van de volgende 5 Productcategorieën:</w:t>
            </w:r>
          </w:p>
          <w:p w14:paraId="58E5E079" w14:textId="04FB2F83" w:rsidR="001E1D35" w:rsidRDefault="00256E38" w:rsidP="00D62CE0">
            <w:pPr>
              <w:pStyle w:val="Lijstalinea"/>
              <w:numPr>
                <w:ilvl w:val="0"/>
                <w:numId w:val="23"/>
              </w:numPr>
              <w:spacing w:line="240" w:lineRule="exact"/>
            </w:pPr>
            <w:r>
              <w:t>l</w:t>
            </w:r>
            <w:r w:rsidR="001E1D35">
              <w:t>aptops en vaste ICT werkplekken (</w:t>
            </w:r>
            <w:proofErr w:type="spellStart"/>
            <w:r w:rsidR="001E1D35">
              <w:t>thin</w:t>
            </w:r>
            <w:proofErr w:type="spellEnd"/>
            <w:r w:rsidR="001E1D35">
              <w:t>-, fat- en/of hybride clients);</w:t>
            </w:r>
          </w:p>
          <w:p w14:paraId="05E171D4" w14:textId="77777777" w:rsidR="001E1D35" w:rsidRDefault="001E1D35" w:rsidP="00D62CE0">
            <w:pPr>
              <w:pStyle w:val="Lijstalinea"/>
              <w:numPr>
                <w:ilvl w:val="0"/>
                <w:numId w:val="23"/>
              </w:numPr>
              <w:spacing w:line="240" w:lineRule="exact"/>
            </w:pPr>
            <w:r>
              <w:t>beeldschermen ten behoeve van laptops en/of vaste ICT werkplekken;</w:t>
            </w:r>
          </w:p>
          <w:p w14:paraId="34D88CC3" w14:textId="77777777" w:rsidR="001E1D35" w:rsidRPr="00B46188" w:rsidRDefault="001E1D35" w:rsidP="00D62CE0">
            <w:pPr>
              <w:pStyle w:val="Lijstalinea"/>
              <w:numPr>
                <w:ilvl w:val="0"/>
                <w:numId w:val="23"/>
              </w:numPr>
              <w:spacing w:line="240" w:lineRule="exact"/>
              <w:rPr>
                <w:lang w:val="fr-FR"/>
              </w:rPr>
            </w:pPr>
            <w:r w:rsidRPr="00B46188">
              <w:rPr>
                <w:lang w:val="fr-FR"/>
              </w:rPr>
              <w:t xml:space="preserve">Android </w:t>
            </w:r>
            <w:proofErr w:type="spellStart"/>
            <w:r w:rsidRPr="00B46188">
              <w:rPr>
                <w:lang w:val="fr-FR"/>
              </w:rPr>
              <w:t>devices</w:t>
            </w:r>
            <w:proofErr w:type="spellEnd"/>
            <w:r w:rsidRPr="00B46188">
              <w:rPr>
                <w:lang w:val="fr-FR"/>
              </w:rPr>
              <w:t xml:space="preserve"> (</w:t>
            </w:r>
            <w:r>
              <w:rPr>
                <w:lang w:val="fr-FR"/>
              </w:rPr>
              <w:t xml:space="preserve">Android </w:t>
            </w:r>
            <w:r w:rsidRPr="00B46188">
              <w:rPr>
                <w:lang w:val="fr-FR"/>
              </w:rPr>
              <w:t>smartphones</w:t>
            </w:r>
            <w:r>
              <w:rPr>
                <w:lang w:val="fr-FR"/>
              </w:rPr>
              <w:t xml:space="preserve"> en/of Android</w:t>
            </w:r>
            <w:r w:rsidRPr="00B46188">
              <w:rPr>
                <w:lang w:val="fr-FR"/>
              </w:rPr>
              <w:t xml:space="preserve"> </w:t>
            </w:r>
            <w:proofErr w:type="spellStart"/>
            <w:r w:rsidRPr="00B46188">
              <w:rPr>
                <w:lang w:val="fr-FR"/>
              </w:rPr>
              <w:t>tablets</w:t>
            </w:r>
            <w:proofErr w:type="spellEnd"/>
            <w:r>
              <w:rPr>
                <w:lang w:val="fr-FR"/>
              </w:rPr>
              <w:t>);</w:t>
            </w:r>
          </w:p>
          <w:p w14:paraId="729CD7E6" w14:textId="77777777" w:rsidR="001E1D35" w:rsidRDefault="001E1D35" w:rsidP="00D62CE0">
            <w:pPr>
              <w:pStyle w:val="Lijstalinea"/>
              <w:numPr>
                <w:ilvl w:val="0"/>
                <w:numId w:val="23"/>
              </w:numPr>
              <w:spacing w:line="240" w:lineRule="exact"/>
              <w:rPr>
                <w:lang w:val="fr-FR"/>
              </w:rPr>
            </w:pPr>
            <w:r>
              <w:rPr>
                <w:lang w:val="fr-FR"/>
              </w:rPr>
              <w:t xml:space="preserve">Apple </w:t>
            </w:r>
            <w:proofErr w:type="spellStart"/>
            <w:r>
              <w:rPr>
                <w:lang w:val="fr-FR"/>
              </w:rPr>
              <w:t>devices</w:t>
            </w:r>
            <w:proofErr w:type="spellEnd"/>
            <w:r>
              <w:rPr>
                <w:lang w:val="fr-FR"/>
              </w:rPr>
              <w:t xml:space="preserve"> (iOS-, </w:t>
            </w:r>
            <w:proofErr w:type="spellStart"/>
            <w:r>
              <w:rPr>
                <w:lang w:val="fr-FR"/>
              </w:rPr>
              <w:t>iPadOS</w:t>
            </w:r>
            <w:proofErr w:type="spellEnd"/>
            <w:r>
              <w:rPr>
                <w:lang w:val="fr-FR"/>
              </w:rPr>
              <w:t xml:space="preserve">- en/of </w:t>
            </w:r>
            <w:proofErr w:type="spellStart"/>
            <w:r>
              <w:rPr>
                <w:lang w:val="fr-FR"/>
              </w:rPr>
              <w:t>MacOS</w:t>
            </w:r>
            <w:proofErr w:type="spellEnd"/>
            <w:r>
              <w:rPr>
                <w:lang w:val="fr-FR"/>
              </w:rPr>
              <w:t xml:space="preserve">- </w:t>
            </w:r>
            <w:proofErr w:type="spellStart"/>
            <w:r>
              <w:rPr>
                <w:lang w:val="fr-FR"/>
              </w:rPr>
              <w:t>devices</w:t>
            </w:r>
            <w:proofErr w:type="spellEnd"/>
            <w:r>
              <w:rPr>
                <w:lang w:val="fr-FR"/>
              </w:rPr>
              <w:t>);</w:t>
            </w:r>
          </w:p>
          <w:p w14:paraId="122A635E" w14:textId="2634303E" w:rsidR="00BE344C" w:rsidRDefault="00256E38" w:rsidP="00D62CE0">
            <w:pPr>
              <w:pStyle w:val="Lijstalinea"/>
              <w:numPr>
                <w:ilvl w:val="0"/>
                <w:numId w:val="23"/>
              </w:numPr>
              <w:spacing w:line="240" w:lineRule="exact"/>
            </w:pPr>
            <w:proofErr w:type="spellStart"/>
            <w:r>
              <w:t>w</w:t>
            </w:r>
            <w:r w:rsidR="001E1D35" w:rsidRPr="00B46188">
              <w:t>erkplekger</w:t>
            </w:r>
            <w:r w:rsidR="001E1D35">
              <w:t>e</w:t>
            </w:r>
            <w:r w:rsidR="001E1D35" w:rsidRPr="00B46188">
              <w:t>l</w:t>
            </w:r>
            <w:r w:rsidR="001E1D35">
              <w:t>a</w:t>
            </w:r>
            <w:r w:rsidR="001E1D35" w:rsidRPr="00B46188">
              <w:t>teerde</w:t>
            </w:r>
            <w:proofErr w:type="spellEnd"/>
            <w:r w:rsidR="001E1D35" w:rsidRPr="00B46188">
              <w:t xml:space="preserve"> accessoires in de vorm van</w:t>
            </w:r>
            <w:r w:rsidR="001E1D35">
              <w:t xml:space="preserve"> </w:t>
            </w:r>
            <w:proofErr w:type="spellStart"/>
            <w:r w:rsidR="001E1D35">
              <w:t>arbo</w:t>
            </w:r>
            <w:proofErr w:type="spellEnd"/>
            <w:r w:rsidR="001E1D35">
              <w:t xml:space="preserve"> middelen, audio visuele middelen, </w:t>
            </w:r>
            <w:r w:rsidR="001E1D35" w:rsidRPr="008E3D00">
              <w:rPr>
                <w:szCs w:val="18"/>
              </w:rPr>
              <w:t>kleine niet-</w:t>
            </w:r>
            <w:proofErr w:type="spellStart"/>
            <w:r w:rsidR="001E1D35" w:rsidRPr="008E3D00">
              <w:rPr>
                <w:szCs w:val="18"/>
              </w:rPr>
              <w:t>rackmounted</w:t>
            </w:r>
            <w:proofErr w:type="spellEnd"/>
            <w:r w:rsidR="001E1D35" w:rsidRPr="008E3D00">
              <w:rPr>
                <w:szCs w:val="18"/>
              </w:rPr>
              <w:t xml:space="preserve"> datacommunicatie-</w:t>
            </w:r>
            <w:r w:rsidR="001E1D35" w:rsidRPr="008E3D00">
              <w:rPr>
                <w:szCs w:val="18"/>
              </w:rPr>
              <w:lastRenderedPageBreak/>
              <w:t>apparatuur zoals switches en routers</w:t>
            </w:r>
            <w:r w:rsidR="001E1D35">
              <w:rPr>
                <w:szCs w:val="18"/>
              </w:rPr>
              <w:t xml:space="preserve">, en/of </w:t>
            </w:r>
            <w:r w:rsidR="001E1D35" w:rsidRPr="008E3D00">
              <w:rPr>
                <w:szCs w:val="18"/>
              </w:rPr>
              <w:t>scanners t/m A3 formaat en personal printers</w:t>
            </w:r>
            <w:r w:rsidR="001E1D35">
              <w:rPr>
                <w:szCs w:val="18"/>
              </w:rPr>
              <w:t>.</w:t>
            </w:r>
          </w:p>
        </w:tc>
        <w:tc>
          <w:tcPr>
            <w:tcW w:w="4074" w:type="dxa"/>
            <w:vAlign w:val="center"/>
          </w:tcPr>
          <w:p w14:paraId="26DEEDA6" w14:textId="77777777" w:rsidR="00432B48" w:rsidRDefault="00432B48" w:rsidP="00146743">
            <w:pPr>
              <w:widowControl w:val="0"/>
              <w:tabs>
                <w:tab w:val="left" w:pos="0"/>
              </w:tabs>
              <w:overflowPunct w:val="0"/>
              <w:autoSpaceDE w:val="0"/>
              <w:autoSpaceDN w:val="0"/>
              <w:adjustRightInd w:val="0"/>
              <w:spacing w:line="240" w:lineRule="exact"/>
              <w:textAlignment w:val="baseline"/>
            </w:pPr>
          </w:p>
          <w:p w14:paraId="16650BD1" w14:textId="53B567E7" w:rsidR="00BE344C" w:rsidRDefault="00BE344C" w:rsidP="00BE344C">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 xml:space="preserve">5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6</w:t>
            </w:r>
            <w:r w:rsidRPr="00B340C6">
              <w:tab/>
            </w:r>
            <w:r>
              <w:t xml:space="preserve"> </w:t>
            </w:r>
          </w:p>
          <w:p w14:paraId="7F32BCF3" w14:textId="518999D2" w:rsidR="00BE344C" w:rsidRPr="00B340C6" w:rsidRDefault="00BE344C" w:rsidP="00146743">
            <w:pPr>
              <w:widowControl w:val="0"/>
              <w:tabs>
                <w:tab w:val="left" w:pos="0"/>
              </w:tabs>
              <w:overflowPunct w:val="0"/>
              <w:autoSpaceDE w:val="0"/>
              <w:autoSpaceDN w:val="0"/>
              <w:adjustRightInd w:val="0"/>
              <w:spacing w:line="240" w:lineRule="exact"/>
              <w:textAlignment w:val="baseline"/>
            </w:pPr>
          </w:p>
        </w:tc>
      </w:tr>
      <w:tr w:rsidR="00432B48" w:rsidRPr="00B340C6" w14:paraId="136D479B" w14:textId="77777777" w:rsidTr="00146743">
        <w:trPr>
          <w:trHeight w:val="227"/>
        </w:trPr>
        <w:tc>
          <w:tcPr>
            <w:tcW w:w="603" w:type="dxa"/>
            <w:vAlign w:val="center"/>
          </w:tcPr>
          <w:p w14:paraId="2D566C76" w14:textId="034AE09D" w:rsidR="00432B48" w:rsidRDefault="00A34E75" w:rsidP="00146743">
            <w:pPr>
              <w:widowControl w:val="0"/>
              <w:tabs>
                <w:tab w:val="num" w:pos="0"/>
                <w:tab w:val="left" w:pos="2422"/>
              </w:tabs>
              <w:overflowPunct w:val="0"/>
              <w:autoSpaceDE w:val="0"/>
              <w:autoSpaceDN w:val="0"/>
              <w:adjustRightInd w:val="0"/>
              <w:spacing w:line="240" w:lineRule="exact"/>
              <w:textAlignment w:val="baseline"/>
            </w:pPr>
            <w:r>
              <w:t>F.</w:t>
            </w:r>
          </w:p>
        </w:tc>
        <w:tc>
          <w:tcPr>
            <w:tcW w:w="4107" w:type="dxa"/>
            <w:vAlign w:val="center"/>
          </w:tcPr>
          <w:p w14:paraId="2ECC21C6" w14:textId="77777777" w:rsidR="001E1D35" w:rsidRDefault="001E1D35" w:rsidP="001E1D35">
            <w:pPr>
              <w:spacing w:line="240" w:lineRule="exact"/>
            </w:pPr>
            <w:r w:rsidRPr="006977E3">
              <w:t>Het</w:t>
            </w:r>
            <w:r>
              <w:t xml:space="preserve"> onder één overeenkomst</w:t>
            </w:r>
            <w:r w:rsidRPr="006977E3">
              <w:t xml:space="preserve"> leveren van </w:t>
            </w:r>
            <w:r>
              <w:t>minimaal 2.000 ICT werkplek Producten</w:t>
            </w:r>
            <w:r w:rsidRPr="006977E3">
              <w:t xml:space="preserve"> aan huis adressen van medewerkers</w:t>
            </w:r>
            <w:r>
              <w:t xml:space="preserve"> voor minimaal 3 van de volgende 5 Productcategorieën:</w:t>
            </w:r>
          </w:p>
          <w:p w14:paraId="683885D7" w14:textId="444DADB3" w:rsidR="001E1D35" w:rsidRDefault="00256E38" w:rsidP="001E1D35">
            <w:pPr>
              <w:pStyle w:val="Lijstalinea"/>
              <w:numPr>
                <w:ilvl w:val="0"/>
                <w:numId w:val="22"/>
              </w:numPr>
              <w:spacing w:line="240" w:lineRule="exact"/>
            </w:pPr>
            <w:r>
              <w:t>l</w:t>
            </w:r>
            <w:r w:rsidR="001E1D35">
              <w:t>aptops en vaste ICT werkplekken (</w:t>
            </w:r>
            <w:proofErr w:type="spellStart"/>
            <w:r w:rsidR="001E1D35">
              <w:t>thin</w:t>
            </w:r>
            <w:proofErr w:type="spellEnd"/>
            <w:r w:rsidR="001E1D35">
              <w:t>-, fat- en/of hybride clients);</w:t>
            </w:r>
          </w:p>
          <w:p w14:paraId="5B736BEF" w14:textId="77777777" w:rsidR="001E1D35" w:rsidRDefault="001E1D35" w:rsidP="001E1D35">
            <w:pPr>
              <w:pStyle w:val="Lijstalinea"/>
              <w:numPr>
                <w:ilvl w:val="0"/>
                <w:numId w:val="22"/>
              </w:numPr>
              <w:spacing w:line="240" w:lineRule="exact"/>
            </w:pPr>
            <w:r>
              <w:t>beeldschermen ten behoeve van laptops en/of vaste ICT werkplekken;</w:t>
            </w:r>
          </w:p>
          <w:p w14:paraId="7600A010" w14:textId="77777777" w:rsidR="001E1D35" w:rsidRPr="00B46188" w:rsidRDefault="001E1D35" w:rsidP="001E1D35">
            <w:pPr>
              <w:pStyle w:val="Lijstalinea"/>
              <w:numPr>
                <w:ilvl w:val="0"/>
                <w:numId w:val="22"/>
              </w:numPr>
              <w:spacing w:line="240" w:lineRule="exact"/>
              <w:rPr>
                <w:lang w:val="fr-FR"/>
              </w:rPr>
            </w:pPr>
            <w:r w:rsidRPr="00B46188">
              <w:rPr>
                <w:lang w:val="fr-FR"/>
              </w:rPr>
              <w:t xml:space="preserve">Android </w:t>
            </w:r>
            <w:proofErr w:type="spellStart"/>
            <w:r w:rsidRPr="00B46188">
              <w:rPr>
                <w:lang w:val="fr-FR"/>
              </w:rPr>
              <w:t>devices</w:t>
            </w:r>
            <w:proofErr w:type="spellEnd"/>
            <w:r w:rsidRPr="00B46188">
              <w:rPr>
                <w:lang w:val="fr-FR"/>
              </w:rPr>
              <w:t xml:space="preserve"> (</w:t>
            </w:r>
            <w:r>
              <w:rPr>
                <w:lang w:val="fr-FR"/>
              </w:rPr>
              <w:t xml:space="preserve">Android </w:t>
            </w:r>
            <w:r w:rsidRPr="00B46188">
              <w:rPr>
                <w:lang w:val="fr-FR"/>
              </w:rPr>
              <w:t>smartphones</w:t>
            </w:r>
            <w:r>
              <w:rPr>
                <w:lang w:val="fr-FR"/>
              </w:rPr>
              <w:t xml:space="preserve"> en/of Android</w:t>
            </w:r>
            <w:r w:rsidRPr="00B46188">
              <w:rPr>
                <w:lang w:val="fr-FR"/>
              </w:rPr>
              <w:t xml:space="preserve"> </w:t>
            </w:r>
            <w:proofErr w:type="spellStart"/>
            <w:r w:rsidRPr="00B46188">
              <w:rPr>
                <w:lang w:val="fr-FR"/>
              </w:rPr>
              <w:t>tablets</w:t>
            </w:r>
            <w:proofErr w:type="spellEnd"/>
            <w:r>
              <w:rPr>
                <w:lang w:val="fr-FR"/>
              </w:rPr>
              <w:t>);</w:t>
            </w:r>
          </w:p>
          <w:p w14:paraId="110989C4" w14:textId="77777777" w:rsidR="001E1D35" w:rsidRDefault="001E1D35" w:rsidP="001E1D35">
            <w:pPr>
              <w:pStyle w:val="Lijstalinea"/>
              <w:numPr>
                <w:ilvl w:val="0"/>
                <w:numId w:val="22"/>
              </w:numPr>
              <w:spacing w:line="240" w:lineRule="exact"/>
              <w:rPr>
                <w:lang w:val="fr-FR"/>
              </w:rPr>
            </w:pPr>
            <w:r>
              <w:rPr>
                <w:lang w:val="fr-FR"/>
              </w:rPr>
              <w:t xml:space="preserve">Apple </w:t>
            </w:r>
            <w:proofErr w:type="spellStart"/>
            <w:r>
              <w:rPr>
                <w:lang w:val="fr-FR"/>
              </w:rPr>
              <w:t>devices</w:t>
            </w:r>
            <w:proofErr w:type="spellEnd"/>
            <w:r>
              <w:rPr>
                <w:lang w:val="fr-FR"/>
              </w:rPr>
              <w:t xml:space="preserve"> (iOS-, </w:t>
            </w:r>
            <w:proofErr w:type="spellStart"/>
            <w:r>
              <w:rPr>
                <w:lang w:val="fr-FR"/>
              </w:rPr>
              <w:t>iPadOS</w:t>
            </w:r>
            <w:proofErr w:type="spellEnd"/>
            <w:r>
              <w:rPr>
                <w:lang w:val="fr-FR"/>
              </w:rPr>
              <w:t xml:space="preserve">- en/of </w:t>
            </w:r>
            <w:proofErr w:type="spellStart"/>
            <w:r>
              <w:rPr>
                <w:lang w:val="fr-FR"/>
              </w:rPr>
              <w:t>MacOS</w:t>
            </w:r>
            <w:proofErr w:type="spellEnd"/>
            <w:r>
              <w:rPr>
                <w:lang w:val="fr-FR"/>
              </w:rPr>
              <w:t xml:space="preserve">- </w:t>
            </w:r>
            <w:proofErr w:type="spellStart"/>
            <w:r>
              <w:rPr>
                <w:lang w:val="fr-FR"/>
              </w:rPr>
              <w:t>devices</w:t>
            </w:r>
            <w:proofErr w:type="spellEnd"/>
            <w:r>
              <w:rPr>
                <w:lang w:val="fr-FR"/>
              </w:rPr>
              <w:t>);</w:t>
            </w:r>
          </w:p>
          <w:p w14:paraId="678BB485" w14:textId="3806DAC2" w:rsidR="00BE344C" w:rsidRDefault="00256E38" w:rsidP="001E1D35">
            <w:pPr>
              <w:pStyle w:val="Lijstalinea"/>
              <w:numPr>
                <w:ilvl w:val="0"/>
                <w:numId w:val="22"/>
              </w:numPr>
              <w:spacing w:line="240" w:lineRule="exact"/>
            </w:pPr>
            <w:proofErr w:type="spellStart"/>
            <w:r>
              <w:t>w</w:t>
            </w:r>
            <w:r w:rsidR="001E1D35" w:rsidRPr="00B46188">
              <w:t>erkplekger</w:t>
            </w:r>
            <w:r w:rsidR="001E1D35">
              <w:t>e</w:t>
            </w:r>
            <w:r w:rsidR="001E1D35" w:rsidRPr="00B46188">
              <w:t>l</w:t>
            </w:r>
            <w:r w:rsidR="001E1D35">
              <w:t>a</w:t>
            </w:r>
            <w:r w:rsidR="001E1D35" w:rsidRPr="00B46188">
              <w:t>teerde</w:t>
            </w:r>
            <w:proofErr w:type="spellEnd"/>
            <w:r w:rsidR="001E1D35" w:rsidRPr="00B46188">
              <w:t xml:space="preserve"> accessoires in de vorm van</w:t>
            </w:r>
            <w:r w:rsidR="001E1D35">
              <w:t xml:space="preserve"> </w:t>
            </w:r>
            <w:proofErr w:type="spellStart"/>
            <w:r w:rsidR="001E1D35">
              <w:t>arbo</w:t>
            </w:r>
            <w:proofErr w:type="spellEnd"/>
            <w:r w:rsidR="001E1D35">
              <w:t xml:space="preserve"> middelen, audio visuele middelen, </w:t>
            </w:r>
            <w:r w:rsidR="001E1D35" w:rsidRPr="008E3D00">
              <w:rPr>
                <w:szCs w:val="18"/>
              </w:rPr>
              <w:t>kleine niet-</w:t>
            </w:r>
            <w:proofErr w:type="spellStart"/>
            <w:r w:rsidR="001E1D35" w:rsidRPr="008E3D00">
              <w:rPr>
                <w:szCs w:val="18"/>
              </w:rPr>
              <w:t>rackmounted</w:t>
            </w:r>
            <w:proofErr w:type="spellEnd"/>
            <w:r w:rsidR="001E1D35" w:rsidRPr="008E3D00">
              <w:rPr>
                <w:szCs w:val="18"/>
              </w:rPr>
              <w:t xml:space="preserve"> datacommunicatie-apparatuur zoals switches en routers</w:t>
            </w:r>
            <w:r w:rsidR="001E1D35">
              <w:rPr>
                <w:szCs w:val="18"/>
              </w:rPr>
              <w:t xml:space="preserve">, en/of </w:t>
            </w:r>
            <w:r w:rsidR="001E1D35" w:rsidRPr="008E3D00">
              <w:rPr>
                <w:szCs w:val="18"/>
              </w:rPr>
              <w:t>scanners t/m A3 formaat en personal printers</w:t>
            </w:r>
            <w:r w:rsidR="001E1D35">
              <w:rPr>
                <w:szCs w:val="18"/>
              </w:rPr>
              <w:t>.</w:t>
            </w:r>
          </w:p>
        </w:tc>
        <w:tc>
          <w:tcPr>
            <w:tcW w:w="4074" w:type="dxa"/>
            <w:vAlign w:val="center"/>
          </w:tcPr>
          <w:p w14:paraId="7599415B" w14:textId="13FD1696" w:rsidR="00432B48" w:rsidRPr="00B340C6" w:rsidRDefault="00BE344C" w:rsidP="001E1D35">
            <w:pPr>
              <w:widowControl w:val="0"/>
              <w:tabs>
                <w:tab w:val="left" w:pos="0"/>
              </w:tabs>
              <w:overflowPunct w:val="0"/>
              <w:autoSpaceDE w:val="0"/>
              <w:autoSpaceDN w:val="0"/>
              <w:adjustRightInd w:val="0"/>
              <w:spacing w:line="240" w:lineRule="exact"/>
              <w:textAlignment w:val="baseline"/>
            </w:pP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1</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2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3</w:t>
            </w:r>
            <w:r w:rsidRPr="00B340C6">
              <w:tab/>
            </w:r>
            <w:r>
              <w:t xml:space="preserve"> </w:t>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4</w:t>
            </w:r>
            <w:r w:rsidRPr="00B340C6">
              <w:tab/>
            </w:r>
            <w:r w:rsidRPr="00B340C6">
              <w:fldChar w:fldCharType="begin">
                <w:ffData>
                  <w:name w:val="Selectievakje2"/>
                  <w:enabled/>
                  <w:calcOnExit w:val="0"/>
                  <w:checkBox>
                    <w:sizeAuto/>
                    <w:default w:val="0"/>
                  </w:checkBox>
                </w:ffData>
              </w:fldChar>
            </w:r>
            <w:r w:rsidRPr="00B340C6">
              <w:instrText xml:space="preserve"> FORMCHECKBOX </w:instrText>
            </w:r>
            <w:r w:rsidR="00D62CE0">
              <w:fldChar w:fldCharType="separate"/>
            </w:r>
            <w:r w:rsidRPr="00B340C6">
              <w:fldChar w:fldCharType="end"/>
            </w:r>
            <w:r w:rsidRPr="00B340C6">
              <w:t xml:space="preserve"> </w:t>
            </w:r>
            <w:r>
              <w:t xml:space="preserve">5 </w:t>
            </w:r>
            <w:r w:rsidRPr="00B340C6">
              <w:fldChar w:fldCharType="begin">
                <w:ffData>
                  <w:name w:val="Selectievakje1"/>
                  <w:enabled/>
                  <w:calcOnExit w:val="0"/>
                  <w:checkBox>
                    <w:sizeAuto/>
                    <w:default w:val="0"/>
                    <w:checked w:val="0"/>
                  </w:checkBox>
                </w:ffData>
              </w:fldChar>
            </w:r>
            <w:r w:rsidRPr="00B340C6">
              <w:instrText xml:space="preserve"> FORMCHECKBOX </w:instrText>
            </w:r>
            <w:r w:rsidR="00D62CE0">
              <w:fldChar w:fldCharType="separate"/>
            </w:r>
            <w:r w:rsidRPr="00B340C6">
              <w:fldChar w:fldCharType="end"/>
            </w:r>
            <w:r w:rsidRPr="00B340C6">
              <w:t xml:space="preserve"> </w:t>
            </w:r>
            <w:r>
              <w:t>6</w:t>
            </w:r>
            <w:r w:rsidRPr="00B340C6">
              <w:tab/>
            </w:r>
            <w:r>
              <w:t xml:space="preserve"> </w:t>
            </w:r>
          </w:p>
        </w:tc>
      </w:tr>
    </w:tbl>
    <w:p w14:paraId="0C9855F4" w14:textId="77777777" w:rsidR="00432B48" w:rsidRDefault="00432B48"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p>
    <w:p w14:paraId="4C512AB9" w14:textId="6BCB253F" w:rsidR="00146743" w:rsidRPr="00FA0C01" w:rsidRDefault="00146743"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r w:rsidRPr="00FA0C01">
        <w:rPr>
          <w:rFonts w:eastAsia="MS Mincho"/>
        </w:rPr>
        <w:t>*) Kruis aan welke kerncompetentie door welke referentie bewezen wordt.</w:t>
      </w:r>
    </w:p>
    <w:p w14:paraId="60E0CBE7" w14:textId="77777777" w:rsidR="00146743" w:rsidRDefault="00146743" w:rsidP="00146743">
      <w:pPr>
        <w:spacing w:line="240" w:lineRule="exact"/>
        <w:rPr>
          <w:rFonts w:eastAsia="MS Mincho"/>
          <w:bCs/>
        </w:rPr>
      </w:pPr>
    </w:p>
    <w:p w14:paraId="2AFB4ED0" w14:textId="77777777" w:rsidR="00146743" w:rsidRPr="00B340C6" w:rsidRDefault="00146743" w:rsidP="00146743">
      <w:pPr>
        <w:spacing w:line="240" w:lineRule="exact"/>
        <w:rPr>
          <w:rFonts w:eastAsia="MS Mincho"/>
          <w:bCs/>
        </w:rPr>
      </w:pPr>
      <w:r w:rsidRPr="00B340C6">
        <w:rPr>
          <w:rFonts w:eastAsia="MS Mincho"/>
          <w:bCs/>
        </w:rPr>
        <w:t>Indien gebruik wordt gemaakt van een nog niet geheel afgeronde opdracht, gelden alleen de werkelijk behaalde resultaten van de lopende opdracht.</w:t>
      </w:r>
    </w:p>
    <w:p w14:paraId="060B38A3" w14:textId="77777777" w:rsidR="00146743" w:rsidRPr="00B340C6" w:rsidRDefault="00146743" w:rsidP="00146743">
      <w:pPr>
        <w:spacing w:line="240" w:lineRule="exact"/>
        <w:rPr>
          <w:rFonts w:eastAsia="MS Mincho"/>
          <w:bCs/>
        </w:rPr>
      </w:pPr>
    </w:p>
    <w:p w14:paraId="77888C18" w14:textId="6FE2B892" w:rsidR="00146743" w:rsidRDefault="00146743" w:rsidP="00146743">
      <w:pPr>
        <w:widowControl w:val="0"/>
        <w:tabs>
          <w:tab w:val="num" w:pos="0"/>
          <w:tab w:val="left" w:pos="2422"/>
        </w:tabs>
        <w:overflowPunct w:val="0"/>
        <w:autoSpaceDE w:val="0"/>
        <w:autoSpaceDN w:val="0"/>
        <w:adjustRightInd w:val="0"/>
        <w:spacing w:line="240" w:lineRule="exact"/>
        <w:textAlignment w:val="baseline"/>
        <w:rPr>
          <w:rFonts w:eastAsia="MS Mincho"/>
          <w:bCs/>
        </w:rPr>
      </w:pPr>
      <w:r w:rsidRPr="00B340C6">
        <w:rPr>
          <w:rFonts w:eastAsia="MS Mincho"/>
          <w:bCs/>
        </w:rPr>
        <w:t>De einddatum van de referenties mag niet ouder zijn dan drie jaar gerekend vanaf de sluiting van de inschrijvingstermijn van deze aanbesteding. Een opdracht mag dus meer dan drie jaar geleden zijn gestart.</w:t>
      </w:r>
    </w:p>
    <w:p w14:paraId="67CFB0EC" w14:textId="269FCE30" w:rsidR="001E0DF1" w:rsidRDefault="001E0DF1" w:rsidP="00146743">
      <w:pPr>
        <w:widowControl w:val="0"/>
        <w:tabs>
          <w:tab w:val="num" w:pos="0"/>
          <w:tab w:val="left" w:pos="2422"/>
        </w:tabs>
        <w:overflowPunct w:val="0"/>
        <w:autoSpaceDE w:val="0"/>
        <w:autoSpaceDN w:val="0"/>
        <w:adjustRightInd w:val="0"/>
        <w:spacing w:line="240" w:lineRule="exact"/>
        <w:textAlignment w:val="baseline"/>
        <w:rPr>
          <w:rFonts w:eastAsia="MS Mincho"/>
          <w:bCs/>
        </w:rPr>
      </w:pPr>
    </w:p>
    <w:p w14:paraId="62309531" w14:textId="77777777" w:rsidR="001E0DF1" w:rsidRPr="00B340C6" w:rsidRDefault="001E0DF1"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p>
    <w:p w14:paraId="4C736E7A" w14:textId="77777777" w:rsidR="00146743" w:rsidRPr="00B340C6" w:rsidRDefault="00146743" w:rsidP="00146743">
      <w:pPr>
        <w:pStyle w:val="Kop1"/>
        <w:keepLines/>
      </w:pPr>
      <w:bookmarkStart w:id="4" w:name="_Toc69471740"/>
      <w:r>
        <w:lastRenderedPageBreak/>
        <w:t>Referenties</w:t>
      </w:r>
      <w:bookmarkEnd w:id="4"/>
    </w:p>
    <w:p w14:paraId="03621E9B" w14:textId="77777777" w:rsidR="00146743" w:rsidRPr="00B340C6" w:rsidRDefault="00146743" w:rsidP="00146743">
      <w:pPr>
        <w:keepNext/>
        <w:keepLines/>
        <w:spacing w:line="240" w:lineRule="exact"/>
        <w:rPr>
          <w:rFonts w:eastAsia="MS Mincho"/>
          <w:b/>
          <w:bCs/>
        </w:rPr>
      </w:pPr>
      <w:r w:rsidRPr="00B340C6">
        <w:rPr>
          <w:rFonts w:eastAsia="MS Mincho"/>
          <w:b/>
          <w:bCs/>
        </w:rPr>
        <w:t>Referentie 1</w:t>
      </w:r>
    </w:p>
    <w:p w14:paraId="663CE371" w14:textId="77777777" w:rsidR="00146743" w:rsidRPr="00B340C6" w:rsidRDefault="00146743" w:rsidP="00146743">
      <w:pPr>
        <w:keepNext/>
        <w:keepLines/>
        <w:spacing w:line="240" w:lineRule="exact"/>
        <w:rPr>
          <w:rFonts w:eastAsia="MS Mincho"/>
          <w:b/>
          <w:bCs/>
        </w:rPr>
      </w:pPr>
    </w:p>
    <w:tbl>
      <w:tblPr>
        <w:tblStyle w:val="Tabelraster"/>
        <w:tblW w:w="0" w:type="auto"/>
        <w:tblLook w:val="04A0" w:firstRow="1" w:lastRow="0" w:firstColumn="1" w:lastColumn="0" w:noHBand="0" w:noVBand="1"/>
      </w:tblPr>
      <w:tblGrid>
        <w:gridCol w:w="2131"/>
        <w:gridCol w:w="1593"/>
        <w:gridCol w:w="1640"/>
        <w:gridCol w:w="2155"/>
      </w:tblGrid>
      <w:tr w:rsidR="00146743" w:rsidRPr="00B340C6" w14:paraId="06CAE0E8" w14:textId="77777777" w:rsidTr="00146743">
        <w:trPr>
          <w:trHeight w:val="510"/>
        </w:trPr>
        <w:tc>
          <w:tcPr>
            <w:tcW w:w="2728" w:type="dxa"/>
            <w:vAlign w:val="center"/>
          </w:tcPr>
          <w:p w14:paraId="48EE5CA9" w14:textId="77777777" w:rsidR="00146743" w:rsidRPr="00B340C6" w:rsidRDefault="00146743" w:rsidP="00146743">
            <w:pPr>
              <w:keepNext/>
              <w:keepLines/>
              <w:spacing w:line="240" w:lineRule="exact"/>
            </w:pPr>
            <w:r w:rsidRPr="00B340C6">
              <w:t>Naam organisatie</w:t>
            </w:r>
          </w:p>
        </w:tc>
        <w:tc>
          <w:tcPr>
            <w:tcW w:w="8184" w:type="dxa"/>
            <w:gridSpan w:val="3"/>
            <w:vAlign w:val="center"/>
          </w:tcPr>
          <w:p w14:paraId="7B65ADD6"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317B510C" w14:textId="77777777" w:rsidTr="00146743">
        <w:trPr>
          <w:trHeight w:val="510"/>
        </w:trPr>
        <w:tc>
          <w:tcPr>
            <w:tcW w:w="2728" w:type="dxa"/>
            <w:vAlign w:val="center"/>
          </w:tcPr>
          <w:p w14:paraId="3022E8FE" w14:textId="77777777" w:rsidR="00146743" w:rsidRPr="00B340C6" w:rsidRDefault="00146743" w:rsidP="00146743">
            <w:pPr>
              <w:keepNext/>
              <w:keepLines/>
              <w:spacing w:line="240" w:lineRule="exact"/>
            </w:pPr>
            <w:r w:rsidRPr="00B340C6">
              <w:t>Soort organisatie</w:t>
            </w:r>
          </w:p>
        </w:tc>
        <w:tc>
          <w:tcPr>
            <w:tcW w:w="8184" w:type="dxa"/>
            <w:gridSpan w:val="3"/>
            <w:vAlign w:val="center"/>
          </w:tcPr>
          <w:p w14:paraId="46512167"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77CC4816" w14:textId="77777777" w:rsidTr="00146743">
        <w:trPr>
          <w:trHeight w:val="510"/>
        </w:trPr>
        <w:tc>
          <w:tcPr>
            <w:tcW w:w="2728" w:type="dxa"/>
            <w:vAlign w:val="center"/>
          </w:tcPr>
          <w:p w14:paraId="62E11106" w14:textId="77777777" w:rsidR="00146743" w:rsidRPr="00B340C6" w:rsidRDefault="00146743" w:rsidP="00146743">
            <w:pPr>
              <w:keepNext/>
              <w:keepLines/>
              <w:spacing w:line="240" w:lineRule="exact"/>
            </w:pPr>
            <w:r w:rsidRPr="00B340C6">
              <w:t>Land</w:t>
            </w:r>
          </w:p>
        </w:tc>
        <w:tc>
          <w:tcPr>
            <w:tcW w:w="8184" w:type="dxa"/>
            <w:gridSpan w:val="3"/>
            <w:vAlign w:val="center"/>
          </w:tcPr>
          <w:p w14:paraId="6F5700F2"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20A280DC" w14:textId="77777777" w:rsidTr="00146743">
        <w:trPr>
          <w:trHeight w:val="510"/>
        </w:trPr>
        <w:tc>
          <w:tcPr>
            <w:tcW w:w="2728" w:type="dxa"/>
            <w:vMerge w:val="restart"/>
            <w:vAlign w:val="center"/>
          </w:tcPr>
          <w:p w14:paraId="72F65DB7" w14:textId="77777777" w:rsidR="00146743" w:rsidRPr="00B340C6" w:rsidRDefault="00146743" w:rsidP="00146743">
            <w:pPr>
              <w:keepNext/>
              <w:keepLines/>
              <w:spacing w:line="240" w:lineRule="exact"/>
            </w:pPr>
            <w:r w:rsidRPr="00B340C6">
              <w:t>Contactpersoon</w:t>
            </w:r>
          </w:p>
        </w:tc>
        <w:tc>
          <w:tcPr>
            <w:tcW w:w="2728" w:type="dxa"/>
            <w:vAlign w:val="center"/>
          </w:tcPr>
          <w:p w14:paraId="70761AB5" w14:textId="77777777" w:rsidR="00146743" w:rsidRPr="00B340C6" w:rsidRDefault="00146743" w:rsidP="00146743">
            <w:pPr>
              <w:keepNext/>
              <w:keepLines/>
              <w:spacing w:line="240" w:lineRule="exact"/>
              <w:rPr>
                <w:i/>
              </w:rPr>
            </w:pPr>
            <w:r w:rsidRPr="00B340C6">
              <w:rPr>
                <w:i/>
              </w:rPr>
              <w:t>Naam</w:t>
            </w:r>
          </w:p>
        </w:tc>
        <w:tc>
          <w:tcPr>
            <w:tcW w:w="2728" w:type="dxa"/>
            <w:vAlign w:val="center"/>
          </w:tcPr>
          <w:p w14:paraId="7DEB7AE0" w14:textId="77777777" w:rsidR="00146743" w:rsidRPr="00B340C6" w:rsidRDefault="00146743" w:rsidP="00146743">
            <w:pPr>
              <w:keepNext/>
              <w:keepLines/>
              <w:spacing w:line="240" w:lineRule="exact"/>
              <w:rPr>
                <w:i/>
              </w:rPr>
            </w:pPr>
            <w:r w:rsidRPr="00B340C6">
              <w:rPr>
                <w:i/>
              </w:rPr>
              <w:t>Functie</w:t>
            </w:r>
          </w:p>
        </w:tc>
        <w:tc>
          <w:tcPr>
            <w:tcW w:w="2728" w:type="dxa"/>
            <w:vAlign w:val="center"/>
          </w:tcPr>
          <w:p w14:paraId="4DD5DD95" w14:textId="77777777" w:rsidR="00146743" w:rsidRPr="00B340C6" w:rsidRDefault="00146743" w:rsidP="00146743">
            <w:pPr>
              <w:keepNext/>
              <w:keepLines/>
              <w:spacing w:line="240" w:lineRule="exact"/>
              <w:rPr>
                <w:i/>
              </w:rPr>
            </w:pPr>
            <w:r w:rsidRPr="00B340C6">
              <w:rPr>
                <w:i/>
              </w:rPr>
              <w:t>Telefoonnummer</w:t>
            </w:r>
          </w:p>
        </w:tc>
      </w:tr>
      <w:tr w:rsidR="00146743" w:rsidRPr="00B340C6" w14:paraId="0C6CB841" w14:textId="77777777" w:rsidTr="00146743">
        <w:trPr>
          <w:trHeight w:val="510"/>
        </w:trPr>
        <w:tc>
          <w:tcPr>
            <w:tcW w:w="2728" w:type="dxa"/>
            <w:vMerge/>
            <w:vAlign w:val="center"/>
          </w:tcPr>
          <w:p w14:paraId="153648B3" w14:textId="77777777" w:rsidR="00146743" w:rsidRPr="00B340C6" w:rsidRDefault="00146743" w:rsidP="00146743">
            <w:pPr>
              <w:keepNext/>
              <w:keepLines/>
              <w:spacing w:line="240" w:lineRule="exact"/>
            </w:pPr>
          </w:p>
        </w:tc>
        <w:tc>
          <w:tcPr>
            <w:tcW w:w="2728" w:type="dxa"/>
            <w:vAlign w:val="center"/>
          </w:tcPr>
          <w:p w14:paraId="5E8FA729"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480CA935"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28C443E0"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7CB753B4" w14:textId="77777777" w:rsidTr="00146743">
        <w:trPr>
          <w:trHeight w:val="510"/>
        </w:trPr>
        <w:tc>
          <w:tcPr>
            <w:tcW w:w="2728" w:type="dxa"/>
            <w:vAlign w:val="center"/>
          </w:tcPr>
          <w:p w14:paraId="41E53ADA" w14:textId="77777777" w:rsidR="00146743" w:rsidRPr="00B340C6" w:rsidRDefault="00146743" w:rsidP="00146743">
            <w:pPr>
              <w:keepNext/>
              <w:keepLines/>
              <w:spacing w:line="240" w:lineRule="exact"/>
            </w:pPr>
            <w:r w:rsidRPr="00B340C6">
              <w:t>Uitgebreide omschrijving van de opdracht, waaruit blijkt dat deze opdracht voldoet aan de gestelde eisen</w:t>
            </w:r>
            <w:r>
              <w:t>.</w:t>
            </w:r>
          </w:p>
        </w:tc>
        <w:tc>
          <w:tcPr>
            <w:tcW w:w="8184" w:type="dxa"/>
            <w:gridSpan w:val="3"/>
            <w:vAlign w:val="center"/>
          </w:tcPr>
          <w:p w14:paraId="120FA19A"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090F9AD2" w14:textId="77777777" w:rsidTr="00146743">
        <w:trPr>
          <w:trHeight w:val="510"/>
        </w:trPr>
        <w:tc>
          <w:tcPr>
            <w:tcW w:w="2728" w:type="dxa"/>
            <w:vAlign w:val="center"/>
          </w:tcPr>
          <w:p w14:paraId="20131A87" w14:textId="77777777" w:rsidR="00146743" w:rsidRPr="00B340C6" w:rsidRDefault="00146743" w:rsidP="00146743">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17ED6385" w14:textId="77777777" w:rsidR="00146743" w:rsidRPr="00B340C6" w:rsidRDefault="00146743" w:rsidP="00146743">
            <w:pPr>
              <w:keepNext/>
              <w:keepLines/>
              <w:spacing w:line="240" w:lineRule="exact"/>
            </w:pPr>
          </w:p>
        </w:tc>
      </w:tr>
      <w:tr w:rsidR="00146743" w:rsidRPr="00B340C6" w14:paraId="7F374509" w14:textId="77777777" w:rsidTr="00146743">
        <w:trPr>
          <w:trHeight w:val="510"/>
        </w:trPr>
        <w:tc>
          <w:tcPr>
            <w:tcW w:w="2728" w:type="dxa"/>
            <w:vAlign w:val="center"/>
          </w:tcPr>
          <w:p w14:paraId="36B311ED" w14:textId="77777777" w:rsidR="00146743" w:rsidRDefault="00146743" w:rsidP="00146743">
            <w:pPr>
              <w:keepNext/>
              <w:keepLines/>
              <w:spacing w:line="240" w:lineRule="exact"/>
            </w:pPr>
            <w:r>
              <w:t>Indien van toepassing naam van de Onderaannemer die de opdracht heeft uitgevoerd.</w:t>
            </w:r>
          </w:p>
        </w:tc>
        <w:tc>
          <w:tcPr>
            <w:tcW w:w="8184" w:type="dxa"/>
            <w:gridSpan w:val="3"/>
            <w:vAlign w:val="center"/>
          </w:tcPr>
          <w:p w14:paraId="0EC38E50" w14:textId="77777777" w:rsidR="00146743" w:rsidRPr="00B340C6" w:rsidRDefault="00146743" w:rsidP="00146743">
            <w:pPr>
              <w:keepNext/>
              <w:keepLines/>
              <w:spacing w:line="240" w:lineRule="exact"/>
            </w:pPr>
          </w:p>
        </w:tc>
      </w:tr>
      <w:tr w:rsidR="00146743" w:rsidRPr="00B340C6" w14:paraId="5B2AE7FB" w14:textId="77777777" w:rsidTr="00146743">
        <w:trPr>
          <w:trHeight w:val="510"/>
        </w:trPr>
        <w:tc>
          <w:tcPr>
            <w:tcW w:w="2728" w:type="dxa"/>
            <w:vAlign w:val="center"/>
          </w:tcPr>
          <w:p w14:paraId="06607065" w14:textId="77777777" w:rsidR="00146743" w:rsidRDefault="00146743" w:rsidP="00146743">
            <w:pPr>
              <w:keepNext/>
              <w:keepLines/>
              <w:spacing w:line="240" w:lineRule="exact"/>
            </w:pPr>
            <w:r>
              <w:t xml:space="preserve">Indien van toepassing, deel van de opdracht die door de </w:t>
            </w:r>
            <w:proofErr w:type="spellStart"/>
            <w:r>
              <w:t>Combinant</w:t>
            </w:r>
            <w:proofErr w:type="spellEnd"/>
            <w:r>
              <w:t xml:space="preserve"> of onderaannemer is uitgevoerd. </w:t>
            </w:r>
          </w:p>
        </w:tc>
        <w:tc>
          <w:tcPr>
            <w:tcW w:w="8184" w:type="dxa"/>
            <w:gridSpan w:val="3"/>
            <w:vAlign w:val="center"/>
          </w:tcPr>
          <w:p w14:paraId="3CC48B90" w14:textId="77777777" w:rsidR="00146743" w:rsidRPr="00B340C6" w:rsidRDefault="00146743" w:rsidP="00146743">
            <w:pPr>
              <w:keepNext/>
              <w:keepLines/>
              <w:spacing w:line="240" w:lineRule="exact"/>
            </w:pPr>
          </w:p>
        </w:tc>
      </w:tr>
      <w:tr w:rsidR="00146743" w:rsidRPr="00B340C6" w14:paraId="0EDDB760" w14:textId="77777777" w:rsidTr="00146743">
        <w:trPr>
          <w:trHeight w:val="510"/>
        </w:trPr>
        <w:tc>
          <w:tcPr>
            <w:tcW w:w="2728" w:type="dxa"/>
            <w:vAlign w:val="center"/>
          </w:tcPr>
          <w:p w14:paraId="18126BC4" w14:textId="77777777" w:rsidR="00146743" w:rsidRPr="00B340C6" w:rsidRDefault="00146743" w:rsidP="00146743">
            <w:pPr>
              <w:keepNext/>
              <w:keepLines/>
              <w:spacing w:line="240" w:lineRule="exact"/>
            </w:pPr>
            <w:r w:rsidRPr="00B340C6">
              <w:t>Opdrachtwaarde</w:t>
            </w:r>
          </w:p>
        </w:tc>
        <w:tc>
          <w:tcPr>
            <w:tcW w:w="8184" w:type="dxa"/>
            <w:gridSpan w:val="3"/>
            <w:vAlign w:val="center"/>
          </w:tcPr>
          <w:p w14:paraId="15BD010B"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105F167A" w14:textId="77777777" w:rsidTr="00146743">
        <w:trPr>
          <w:trHeight w:val="510"/>
        </w:trPr>
        <w:tc>
          <w:tcPr>
            <w:tcW w:w="2728" w:type="dxa"/>
            <w:vAlign w:val="center"/>
          </w:tcPr>
          <w:p w14:paraId="6AD09013" w14:textId="77777777" w:rsidR="00146743" w:rsidRPr="00B340C6" w:rsidRDefault="00146743" w:rsidP="00146743">
            <w:pPr>
              <w:keepNext/>
              <w:keepLines/>
              <w:spacing w:line="240" w:lineRule="exact"/>
            </w:pPr>
            <w:r w:rsidRPr="00B340C6">
              <w:t>Looptijd</w:t>
            </w:r>
          </w:p>
        </w:tc>
        <w:tc>
          <w:tcPr>
            <w:tcW w:w="8184" w:type="dxa"/>
            <w:gridSpan w:val="3"/>
            <w:vAlign w:val="center"/>
          </w:tcPr>
          <w:p w14:paraId="5E341D90" w14:textId="77777777" w:rsidR="00146743" w:rsidRPr="00B340C6" w:rsidRDefault="00146743" w:rsidP="00146743">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2AEDEEC9" w14:textId="77777777" w:rsidR="00146743" w:rsidRPr="00B340C6" w:rsidRDefault="00146743" w:rsidP="00146743">
      <w:pPr>
        <w:spacing w:line="240" w:lineRule="exact"/>
      </w:pPr>
    </w:p>
    <w:p w14:paraId="04EE4BCC" w14:textId="77777777" w:rsidR="00146743" w:rsidRPr="00B340C6" w:rsidRDefault="00146743" w:rsidP="00146743">
      <w:pPr>
        <w:spacing w:line="240" w:lineRule="exact"/>
      </w:pPr>
      <w:r w:rsidRPr="00B340C6">
        <w:tab/>
      </w:r>
    </w:p>
    <w:p w14:paraId="44DE7C1E" w14:textId="77777777" w:rsidR="00146743" w:rsidRPr="00B340C6" w:rsidRDefault="00146743" w:rsidP="00146743">
      <w:pPr>
        <w:keepNext/>
        <w:keepLines/>
        <w:spacing w:line="240" w:lineRule="exact"/>
      </w:pPr>
      <w:r w:rsidRPr="00B340C6">
        <w:rPr>
          <w:b/>
        </w:rPr>
        <w:lastRenderedPageBreak/>
        <w:t>Referentie 2</w:t>
      </w:r>
    </w:p>
    <w:p w14:paraId="264C6EC8" w14:textId="77777777" w:rsidR="00146743" w:rsidRPr="00B340C6" w:rsidRDefault="00146743" w:rsidP="00146743">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146743" w:rsidRPr="00B340C6" w14:paraId="6217D676" w14:textId="77777777" w:rsidTr="00146743">
        <w:trPr>
          <w:trHeight w:val="510"/>
        </w:trPr>
        <w:tc>
          <w:tcPr>
            <w:tcW w:w="2728" w:type="dxa"/>
            <w:vAlign w:val="center"/>
          </w:tcPr>
          <w:p w14:paraId="5D42A700" w14:textId="77777777" w:rsidR="00146743" w:rsidRPr="00B340C6" w:rsidRDefault="00146743" w:rsidP="00146743">
            <w:pPr>
              <w:keepNext/>
              <w:keepLines/>
              <w:spacing w:line="240" w:lineRule="exact"/>
            </w:pPr>
            <w:r w:rsidRPr="00B340C6">
              <w:t>Naam organisatie</w:t>
            </w:r>
          </w:p>
        </w:tc>
        <w:tc>
          <w:tcPr>
            <w:tcW w:w="8184" w:type="dxa"/>
            <w:gridSpan w:val="3"/>
            <w:vAlign w:val="center"/>
          </w:tcPr>
          <w:p w14:paraId="610D9B9E"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5A300366" w14:textId="77777777" w:rsidTr="00146743">
        <w:trPr>
          <w:trHeight w:val="510"/>
        </w:trPr>
        <w:tc>
          <w:tcPr>
            <w:tcW w:w="2728" w:type="dxa"/>
            <w:vAlign w:val="center"/>
          </w:tcPr>
          <w:p w14:paraId="478B5372" w14:textId="77777777" w:rsidR="00146743" w:rsidRPr="00B340C6" w:rsidRDefault="00146743" w:rsidP="00146743">
            <w:pPr>
              <w:keepNext/>
              <w:keepLines/>
              <w:spacing w:line="240" w:lineRule="exact"/>
            </w:pPr>
            <w:r w:rsidRPr="00B340C6">
              <w:t>Soort organisatie</w:t>
            </w:r>
          </w:p>
        </w:tc>
        <w:tc>
          <w:tcPr>
            <w:tcW w:w="8184" w:type="dxa"/>
            <w:gridSpan w:val="3"/>
            <w:vAlign w:val="center"/>
          </w:tcPr>
          <w:p w14:paraId="470D0971"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7927C4BD" w14:textId="77777777" w:rsidTr="00146743">
        <w:trPr>
          <w:trHeight w:val="510"/>
        </w:trPr>
        <w:tc>
          <w:tcPr>
            <w:tcW w:w="2728" w:type="dxa"/>
            <w:vAlign w:val="center"/>
          </w:tcPr>
          <w:p w14:paraId="7EFF479A" w14:textId="77777777" w:rsidR="00146743" w:rsidRPr="00B340C6" w:rsidRDefault="00146743" w:rsidP="00146743">
            <w:pPr>
              <w:keepNext/>
              <w:keepLines/>
              <w:spacing w:line="240" w:lineRule="exact"/>
            </w:pPr>
            <w:r w:rsidRPr="00B340C6">
              <w:t>Land</w:t>
            </w:r>
          </w:p>
        </w:tc>
        <w:tc>
          <w:tcPr>
            <w:tcW w:w="8184" w:type="dxa"/>
            <w:gridSpan w:val="3"/>
            <w:vAlign w:val="center"/>
          </w:tcPr>
          <w:p w14:paraId="226AE033"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17D87807" w14:textId="77777777" w:rsidTr="00146743">
        <w:trPr>
          <w:trHeight w:val="510"/>
        </w:trPr>
        <w:tc>
          <w:tcPr>
            <w:tcW w:w="2728" w:type="dxa"/>
            <w:vMerge w:val="restart"/>
            <w:vAlign w:val="center"/>
          </w:tcPr>
          <w:p w14:paraId="05B37A0E" w14:textId="77777777" w:rsidR="00146743" w:rsidRPr="00B340C6" w:rsidRDefault="00146743" w:rsidP="00146743">
            <w:pPr>
              <w:keepNext/>
              <w:keepLines/>
              <w:spacing w:line="240" w:lineRule="exact"/>
            </w:pPr>
            <w:r w:rsidRPr="00B340C6">
              <w:t>Contactpersoon</w:t>
            </w:r>
          </w:p>
        </w:tc>
        <w:tc>
          <w:tcPr>
            <w:tcW w:w="2728" w:type="dxa"/>
            <w:vAlign w:val="center"/>
          </w:tcPr>
          <w:p w14:paraId="515E1412" w14:textId="77777777" w:rsidR="00146743" w:rsidRPr="00B340C6" w:rsidRDefault="00146743" w:rsidP="00146743">
            <w:pPr>
              <w:keepNext/>
              <w:keepLines/>
              <w:spacing w:line="240" w:lineRule="exact"/>
              <w:rPr>
                <w:i/>
              </w:rPr>
            </w:pPr>
            <w:r w:rsidRPr="00B340C6">
              <w:rPr>
                <w:i/>
              </w:rPr>
              <w:t>Naam</w:t>
            </w:r>
          </w:p>
        </w:tc>
        <w:tc>
          <w:tcPr>
            <w:tcW w:w="2728" w:type="dxa"/>
            <w:vAlign w:val="center"/>
          </w:tcPr>
          <w:p w14:paraId="2134DE18" w14:textId="77777777" w:rsidR="00146743" w:rsidRPr="00B340C6" w:rsidRDefault="00146743" w:rsidP="00146743">
            <w:pPr>
              <w:keepNext/>
              <w:keepLines/>
              <w:spacing w:line="240" w:lineRule="exact"/>
              <w:rPr>
                <w:i/>
              </w:rPr>
            </w:pPr>
            <w:r w:rsidRPr="00B340C6">
              <w:rPr>
                <w:i/>
              </w:rPr>
              <w:t>Functie</w:t>
            </w:r>
          </w:p>
        </w:tc>
        <w:tc>
          <w:tcPr>
            <w:tcW w:w="2728" w:type="dxa"/>
            <w:vAlign w:val="center"/>
          </w:tcPr>
          <w:p w14:paraId="0438F33F" w14:textId="77777777" w:rsidR="00146743" w:rsidRPr="00B340C6" w:rsidRDefault="00146743" w:rsidP="00146743">
            <w:pPr>
              <w:keepNext/>
              <w:keepLines/>
              <w:spacing w:line="240" w:lineRule="exact"/>
              <w:rPr>
                <w:i/>
              </w:rPr>
            </w:pPr>
            <w:r w:rsidRPr="00B340C6">
              <w:rPr>
                <w:i/>
              </w:rPr>
              <w:t>Telefoonnummer</w:t>
            </w:r>
          </w:p>
        </w:tc>
      </w:tr>
      <w:tr w:rsidR="00146743" w:rsidRPr="00B340C6" w14:paraId="4147D14B" w14:textId="77777777" w:rsidTr="00146743">
        <w:trPr>
          <w:trHeight w:val="510"/>
        </w:trPr>
        <w:tc>
          <w:tcPr>
            <w:tcW w:w="2728" w:type="dxa"/>
            <w:vMerge/>
            <w:vAlign w:val="center"/>
          </w:tcPr>
          <w:p w14:paraId="66816A99" w14:textId="77777777" w:rsidR="00146743" w:rsidRPr="00B340C6" w:rsidRDefault="00146743" w:rsidP="00146743">
            <w:pPr>
              <w:keepNext/>
              <w:keepLines/>
              <w:spacing w:line="240" w:lineRule="exact"/>
            </w:pPr>
          </w:p>
        </w:tc>
        <w:tc>
          <w:tcPr>
            <w:tcW w:w="2728" w:type="dxa"/>
            <w:vAlign w:val="center"/>
          </w:tcPr>
          <w:p w14:paraId="0DE3696B"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684FEEAF"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5D848DFB"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336575D2" w14:textId="77777777" w:rsidTr="00146743">
        <w:trPr>
          <w:trHeight w:val="510"/>
        </w:trPr>
        <w:tc>
          <w:tcPr>
            <w:tcW w:w="2728" w:type="dxa"/>
            <w:vAlign w:val="center"/>
          </w:tcPr>
          <w:p w14:paraId="7B34EE6D" w14:textId="77777777" w:rsidR="00146743" w:rsidRPr="00B340C6" w:rsidRDefault="00146743" w:rsidP="00146743">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38ABD70A"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013FAD9E" w14:textId="77777777" w:rsidTr="00146743">
        <w:trPr>
          <w:trHeight w:val="510"/>
        </w:trPr>
        <w:tc>
          <w:tcPr>
            <w:tcW w:w="2728" w:type="dxa"/>
            <w:vAlign w:val="center"/>
          </w:tcPr>
          <w:p w14:paraId="5665D54D" w14:textId="77777777" w:rsidR="00146743" w:rsidRPr="00B340C6" w:rsidRDefault="00146743" w:rsidP="00146743">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1BB4C6EA" w14:textId="77777777" w:rsidR="00146743" w:rsidRPr="00B340C6" w:rsidRDefault="00146743" w:rsidP="00146743">
            <w:pPr>
              <w:keepNext/>
              <w:keepLines/>
              <w:spacing w:line="240" w:lineRule="exact"/>
            </w:pPr>
          </w:p>
        </w:tc>
      </w:tr>
      <w:tr w:rsidR="00146743" w:rsidRPr="00B340C6" w14:paraId="35B04658" w14:textId="77777777" w:rsidTr="00146743">
        <w:trPr>
          <w:trHeight w:val="510"/>
        </w:trPr>
        <w:tc>
          <w:tcPr>
            <w:tcW w:w="2728" w:type="dxa"/>
            <w:vAlign w:val="center"/>
          </w:tcPr>
          <w:p w14:paraId="02F43921" w14:textId="77777777" w:rsidR="00146743" w:rsidRPr="00B340C6" w:rsidRDefault="00146743" w:rsidP="00146743">
            <w:pPr>
              <w:keepNext/>
              <w:keepLines/>
              <w:spacing w:line="240" w:lineRule="exact"/>
            </w:pPr>
            <w:r>
              <w:t>Indien van toepassing naam van de Onderaannemer die de opdracht heeft uitgevoerd.</w:t>
            </w:r>
          </w:p>
        </w:tc>
        <w:tc>
          <w:tcPr>
            <w:tcW w:w="8184" w:type="dxa"/>
            <w:gridSpan w:val="3"/>
            <w:vAlign w:val="center"/>
          </w:tcPr>
          <w:p w14:paraId="6E405957" w14:textId="77777777" w:rsidR="00146743" w:rsidRPr="00B340C6" w:rsidRDefault="00146743" w:rsidP="00146743">
            <w:pPr>
              <w:keepNext/>
              <w:keepLines/>
              <w:spacing w:line="240" w:lineRule="exact"/>
            </w:pPr>
          </w:p>
        </w:tc>
      </w:tr>
      <w:tr w:rsidR="00146743" w:rsidRPr="00B340C6" w14:paraId="092BBBF5" w14:textId="77777777" w:rsidTr="00146743">
        <w:trPr>
          <w:trHeight w:val="510"/>
        </w:trPr>
        <w:tc>
          <w:tcPr>
            <w:tcW w:w="2728" w:type="dxa"/>
            <w:vAlign w:val="center"/>
          </w:tcPr>
          <w:p w14:paraId="46876021" w14:textId="77777777" w:rsidR="00146743" w:rsidRPr="00B340C6" w:rsidRDefault="00146743" w:rsidP="00146743">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527FBABD" w14:textId="77777777" w:rsidR="00146743" w:rsidRPr="00B340C6" w:rsidRDefault="00146743" w:rsidP="00146743">
            <w:pPr>
              <w:keepNext/>
              <w:keepLines/>
              <w:spacing w:line="240" w:lineRule="exact"/>
            </w:pPr>
          </w:p>
        </w:tc>
      </w:tr>
      <w:tr w:rsidR="00146743" w:rsidRPr="00B340C6" w14:paraId="44394D48" w14:textId="77777777" w:rsidTr="00146743">
        <w:trPr>
          <w:trHeight w:val="510"/>
        </w:trPr>
        <w:tc>
          <w:tcPr>
            <w:tcW w:w="2728" w:type="dxa"/>
            <w:vAlign w:val="center"/>
          </w:tcPr>
          <w:p w14:paraId="6DD64A91" w14:textId="77777777" w:rsidR="00146743" w:rsidRPr="00B340C6" w:rsidRDefault="00146743" w:rsidP="00146743">
            <w:pPr>
              <w:keepNext/>
              <w:keepLines/>
              <w:spacing w:line="240" w:lineRule="exact"/>
            </w:pPr>
            <w:r w:rsidRPr="00B340C6">
              <w:t>Opdrachtwaarde</w:t>
            </w:r>
          </w:p>
        </w:tc>
        <w:tc>
          <w:tcPr>
            <w:tcW w:w="8184" w:type="dxa"/>
            <w:gridSpan w:val="3"/>
            <w:vAlign w:val="center"/>
          </w:tcPr>
          <w:p w14:paraId="50F78F17" w14:textId="77777777" w:rsidR="00146743" w:rsidRPr="00B340C6" w:rsidRDefault="00146743" w:rsidP="00146743">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46743" w:rsidRPr="00B340C6" w14:paraId="3EEB6DB2" w14:textId="77777777" w:rsidTr="00146743">
        <w:trPr>
          <w:trHeight w:val="510"/>
        </w:trPr>
        <w:tc>
          <w:tcPr>
            <w:tcW w:w="2728" w:type="dxa"/>
            <w:vAlign w:val="center"/>
          </w:tcPr>
          <w:p w14:paraId="65569A85" w14:textId="77777777" w:rsidR="00146743" w:rsidRPr="00B340C6" w:rsidRDefault="00146743" w:rsidP="00146743">
            <w:pPr>
              <w:keepNext/>
              <w:keepLines/>
              <w:spacing w:line="240" w:lineRule="exact"/>
            </w:pPr>
            <w:r w:rsidRPr="00B340C6">
              <w:t>Looptijd</w:t>
            </w:r>
          </w:p>
        </w:tc>
        <w:tc>
          <w:tcPr>
            <w:tcW w:w="8184" w:type="dxa"/>
            <w:gridSpan w:val="3"/>
            <w:vAlign w:val="center"/>
          </w:tcPr>
          <w:p w14:paraId="4672D894" w14:textId="77777777" w:rsidR="00146743" w:rsidRPr="00B340C6" w:rsidRDefault="00146743" w:rsidP="00146743">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68DC2DE3" w14:textId="77777777" w:rsidR="00146743" w:rsidRPr="00B340C6" w:rsidRDefault="00146743" w:rsidP="00146743">
      <w:pPr>
        <w:spacing w:line="240" w:lineRule="exact"/>
      </w:pPr>
    </w:p>
    <w:p w14:paraId="61D950B4" w14:textId="4204E9E4" w:rsidR="00146743" w:rsidRDefault="00146743" w:rsidP="00146743">
      <w:pPr>
        <w:spacing w:line="240" w:lineRule="exact"/>
        <w:rPr>
          <w:b/>
        </w:rPr>
      </w:pPr>
      <w:r w:rsidRPr="00B340C6">
        <w:rPr>
          <w:b/>
        </w:rPr>
        <w:tab/>
      </w:r>
    </w:p>
    <w:p w14:paraId="518DA95E" w14:textId="62F1E028" w:rsidR="001326FE" w:rsidRDefault="001326FE" w:rsidP="00146743">
      <w:pPr>
        <w:spacing w:line="240" w:lineRule="exact"/>
        <w:rPr>
          <w:b/>
        </w:rPr>
      </w:pPr>
    </w:p>
    <w:p w14:paraId="74315B36" w14:textId="505F8FF4" w:rsidR="001326FE" w:rsidRDefault="001326FE" w:rsidP="00146743">
      <w:pPr>
        <w:spacing w:line="240" w:lineRule="exact"/>
        <w:rPr>
          <w:b/>
        </w:rPr>
      </w:pPr>
    </w:p>
    <w:p w14:paraId="7D225C81" w14:textId="65047280" w:rsidR="001326FE" w:rsidRDefault="001326FE" w:rsidP="00146743">
      <w:pPr>
        <w:spacing w:line="240" w:lineRule="exact"/>
        <w:rPr>
          <w:b/>
        </w:rPr>
      </w:pPr>
    </w:p>
    <w:p w14:paraId="76A9927B" w14:textId="2AE82305" w:rsidR="001326FE" w:rsidRDefault="001326FE" w:rsidP="00146743">
      <w:pPr>
        <w:spacing w:line="240" w:lineRule="exact"/>
        <w:rPr>
          <w:b/>
        </w:rPr>
      </w:pPr>
    </w:p>
    <w:p w14:paraId="26943981" w14:textId="55CC1CD6" w:rsidR="001326FE" w:rsidRDefault="001326FE" w:rsidP="00146743">
      <w:pPr>
        <w:spacing w:line="240" w:lineRule="exact"/>
        <w:rPr>
          <w:b/>
        </w:rPr>
      </w:pPr>
    </w:p>
    <w:p w14:paraId="127B2991" w14:textId="04A2BE5B" w:rsidR="001326FE" w:rsidRDefault="001326FE" w:rsidP="00146743">
      <w:pPr>
        <w:spacing w:line="240" w:lineRule="exact"/>
        <w:rPr>
          <w:b/>
        </w:rPr>
      </w:pPr>
    </w:p>
    <w:p w14:paraId="2CE40DD7" w14:textId="027DCFDA" w:rsidR="001326FE" w:rsidRPr="00B340C6" w:rsidRDefault="001326FE" w:rsidP="001326FE">
      <w:pPr>
        <w:keepNext/>
        <w:keepLines/>
        <w:spacing w:line="240" w:lineRule="exact"/>
      </w:pPr>
      <w:r w:rsidRPr="00B340C6">
        <w:rPr>
          <w:b/>
        </w:rPr>
        <w:lastRenderedPageBreak/>
        <w:t>Referentie</w:t>
      </w:r>
      <w:r>
        <w:rPr>
          <w:b/>
        </w:rPr>
        <w:t xml:space="preserve"> 3</w:t>
      </w:r>
    </w:p>
    <w:p w14:paraId="43F3C6AC" w14:textId="77777777" w:rsidR="001326FE" w:rsidRPr="00B340C6" w:rsidRDefault="001326FE" w:rsidP="001326FE">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1326FE" w:rsidRPr="00B340C6" w14:paraId="01F566C6" w14:textId="77777777" w:rsidTr="00AA3061">
        <w:trPr>
          <w:trHeight w:val="510"/>
        </w:trPr>
        <w:tc>
          <w:tcPr>
            <w:tcW w:w="2728" w:type="dxa"/>
            <w:vAlign w:val="center"/>
          </w:tcPr>
          <w:p w14:paraId="7A199EF4" w14:textId="77777777" w:rsidR="001326FE" w:rsidRPr="00B340C6" w:rsidRDefault="001326FE" w:rsidP="00AA3061">
            <w:pPr>
              <w:keepNext/>
              <w:keepLines/>
              <w:spacing w:line="240" w:lineRule="exact"/>
            </w:pPr>
            <w:r w:rsidRPr="00B340C6">
              <w:t>Naam organisatie</w:t>
            </w:r>
          </w:p>
        </w:tc>
        <w:tc>
          <w:tcPr>
            <w:tcW w:w="8184" w:type="dxa"/>
            <w:gridSpan w:val="3"/>
            <w:vAlign w:val="center"/>
          </w:tcPr>
          <w:p w14:paraId="43F3FB1D"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43A1C814" w14:textId="77777777" w:rsidTr="00AA3061">
        <w:trPr>
          <w:trHeight w:val="510"/>
        </w:trPr>
        <w:tc>
          <w:tcPr>
            <w:tcW w:w="2728" w:type="dxa"/>
            <w:vAlign w:val="center"/>
          </w:tcPr>
          <w:p w14:paraId="3E74683C" w14:textId="77777777" w:rsidR="001326FE" w:rsidRPr="00B340C6" w:rsidRDefault="001326FE" w:rsidP="00AA3061">
            <w:pPr>
              <w:keepNext/>
              <w:keepLines/>
              <w:spacing w:line="240" w:lineRule="exact"/>
            </w:pPr>
            <w:r w:rsidRPr="00B340C6">
              <w:t>Soort organisatie</w:t>
            </w:r>
          </w:p>
        </w:tc>
        <w:tc>
          <w:tcPr>
            <w:tcW w:w="8184" w:type="dxa"/>
            <w:gridSpan w:val="3"/>
            <w:vAlign w:val="center"/>
          </w:tcPr>
          <w:p w14:paraId="12CFA962"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6521C3FD" w14:textId="77777777" w:rsidTr="00AA3061">
        <w:trPr>
          <w:trHeight w:val="510"/>
        </w:trPr>
        <w:tc>
          <w:tcPr>
            <w:tcW w:w="2728" w:type="dxa"/>
            <w:vAlign w:val="center"/>
          </w:tcPr>
          <w:p w14:paraId="308578F0" w14:textId="77777777" w:rsidR="001326FE" w:rsidRPr="00B340C6" w:rsidRDefault="001326FE" w:rsidP="00AA3061">
            <w:pPr>
              <w:keepNext/>
              <w:keepLines/>
              <w:spacing w:line="240" w:lineRule="exact"/>
            </w:pPr>
            <w:r w:rsidRPr="00B340C6">
              <w:t>Land</w:t>
            </w:r>
          </w:p>
        </w:tc>
        <w:tc>
          <w:tcPr>
            <w:tcW w:w="8184" w:type="dxa"/>
            <w:gridSpan w:val="3"/>
            <w:vAlign w:val="center"/>
          </w:tcPr>
          <w:p w14:paraId="0B7D6895"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728E7900" w14:textId="77777777" w:rsidTr="00AA3061">
        <w:trPr>
          <w:trHeight w:val="510"/>
        </w:trPr>
        <w:tc>
          <w:tcPr>
            <w:tcW w:w="2728" w:type="dxa"/>
            <w:vMerge w:val="restart"/>
            <w:vAlign w:val="center"/>
          </w:tcPr>
          <w:p w14:paraId="5B68B306" w14:textId="77777777" w:rsidR="001326FE" w:rsidRPr="00B340C6" w:rsidRDefault="001326FE" w:rsidP="00AA3061">
            <w:pPr>
              <w:keepNext/>
              <w:keepLines/>
              <w:spacing w:line="240" w:lineRule="exact"/>
            </w:pPr>
            <w:r w:rsidRPr="00B340C6">
              <w:t>Contactpersoon</w:t>
            </w:r>
          </w:p>
        </w:tc>
        <w:tc>
          <w:tcPr>
            <w:tcW w:w="2728" w:type="dxa"/>
            <w:vAlign w:val="center"/>
          </w:tcPr>
          <w:p w14:paraId="5AA8DF85" w14:textId="77777777" w:rsidR="001326FE" w:rsidRPr="00B340C6" w:rsidRDefault="001326FE" w:rsidP="00AA3061">
            <w:pPr>
              <w:keepNext/>
              <w:keepLines/>
              <w:spacing w:line="240" w:lineRule="exact"/>
              <w:rPr>
                <w:i/>
              </w:rPr>
            </w:pPr>
            <w:r w:rsidRPr="00B340C6">
              <w:rPr>
                <w:i/>
              </w:rPr>
              <w:t>Naam</w:t>
            </w:r>
          </w:p>
        </w:tc>
        <w:tc>
          <w:tcPr>
            <w:tcW w:w="2728" w:type="dxa"/>
            <w:vAlign w:val="center"/>
          </w:tcPr>
          <w:p w14:paraId="1B93D234" w14:textId="77777777" w:rsidR="001326FE" w:rsidRPr="00B340C6" w:rsidRDefault="001326FE" w:rsidP="00AA3061">
            <w:pPr>
              <w:keepNext/>
              <w:keepLines/>
              <w:spacing w:line="240" w:lineRule="exact"/>
              <w:rPr>
                <w:i/>
              </w:rPr>
            </w:pPr>
            <w:r w:rsidRPr="00B340C6">
              <w:rPr>
                <w:i/>
              </w:rPr>
              <w:t>Functie</w:t>
            </w:r>
          </w:p>
        </w:tc>
        <w:tc>
          <w:tcPr>
            <w:tcW w:w="2728" w:type="dxa"/>
            <w:vAlign w:val="center"/>
          </w:tcPr>
          <w:p w14:paraId="10F3C30D" w14:textId="77777777" w:rsidR="001326FE" w:rsidRPr="00B340C6" w:rsidRDefault="001326FE" w:rsidP="00AA3061">
            <w:pPr>
              <w:keepNext/>
              <w:keepLines/>
              <w:spacing w:line="240" w:lineRule="exact"/>
              <w:rPr>
                <w:i/>
              </w:rPr>
            </w:pPr>
            <w:r w:rsidRPr="00B340C6">
              <w:rPr>
                <w:i/>
              </w:rPr>
              <w:t>Telefoonnummer</w:t>
            </w:r>
          </w:p>
        </w:tc>
      </w:tr>
      <w:tr w:rsidR="001326FE" w:rsidRPr="00B340C6" w14:paraId="4B1B4EDD" w14:textId="77777777" w:rsidTr="00AA3061">
        <w:trPr>
          <w:trHeight w:val="510"/>
        </w:trPr>
        <w:tc>
          <w:tcPr>
            <w:tcW w:w="2728" w:type="dxa"/>
            <w:vMerge/>
            <w:vAlign w:val="center"/>
          </w:tcPr>
          <w:p w14:paraId="5EC4E671" w14:textId="77777777" w:rsidR="001326FE" w:rsidRPr="00B340C6" w:rsidRDefault="001326FE" w:rsidP="00AA3061">
            <w:pPr>
              <w:keepNext/>
              <w:keepLines/>
              <w:spacing w:line="240" w:lineRule="exact"/>
            </w:pPr>
          </w:p>
        </w:tc>
        <w:tc>
          <w:tcPr>
            <w:tcW w:w="2728" w:type="dxa"/>
            <w:vAlign w:val="center"/>
          </w:tcPr>
          <w:p w14:paraId="42C95731"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4122B9FC"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6C45C173"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08DCC548" w14:textId="77777777" w:rsidTr="00AA3061">
        <w:trPr>
          <w:trHeight w:val="510"/>
        </w:trPr>
        <w:tc>
          <w:tcPr>
            <w:tcW w:w="2728" w:type="dxa"/>
            <w:vAlign w:val="center"/>
          </w:tcPr>
          <w:p w14:paraId="71AD5850" w14:textId="77777777" w:rsidR="001326FE" w:rsidRPr="00B340C6" w:rsidRDefault="001326FE"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2221E1B6"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16D8F450" w14:textId="77777777" w:rsidTr="00AA3061">
        <w:trPr>
          <w:trHeight w:val="510"/>
        </w:trPr>
        <w:tc>
          <w:tcPr>
            <w:tcW w:w="2728" w:type="dxa"/>
            <w:vAlign w:val="center"/>
          </w:tcPr>
          <w:p w14:paraId="18891D8C" w14:textId="77777777" w:rsidR="001326FE" w:rsidRPr="00B340C6" w:rsidRDefault="001326FE"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5F3F34C9" w14:textId="77777777" w:rsidR="001326FE" w:rsidRPr="00B340C6" w:rsidRDefault="001326FE" w:rsidP="00AA3061">
            <w:pPr>
              <w:keepNext/>
              <w:keepLines/>
              <w:spacing w:line="240" w:lineRule="exact"/>
            </w:pPr>
          </w:p>
        </w:tc>
      </w:tr>
      <w:tr w:rsidR="001326FE" w:rsidRPr="00B340C6" w14:paraId="16977B5E" w14:textId="77777777" w:rsidTr="00AA3061">
        <w:trPr>
          <w:trHeight w:val="510"/>
        </w:trPr>
        <w:tc>
          <w:tcPr>
            <w:tcW w:w="2728" w:type="dxa"/>
            <w:vAlign w:val="center"/>
          </w:tcPr>
          <w:p w14:paraId="1C216D1E" w14:textId="77777777" w:rsidR="001326FE" w:rsidRPr="00B340C6" w:rsidRDefault="001326FE" w:rsidP="00AA3061">
            <w:pPr>
              <w:keepNext/>
              <w:keepLines/>
              <w:spacing w:line="240" w:lineRule="exact"/>
            </w:pPr>
            <w:r>
              <w:t>Indien van toepassing naam van de Onderaannemer die de opdracht heeft uitgevoerd.</w:t>
            </w:r>
          </w:p>
        </w:tc>
        <w:tc>
          <w:tcPr>
            <w:tcW w:w="8184" w:type="dxa"/>
            <w:gridSpan w:val="3"/>
            <w:vAlign w:val="center"/>
          </w:tcPr>
          <w:p w14:paraId="4963D963" w14:textId="77777777" w:rsidR="001326FE" w:rsidRPr="00B340C6" w:rsidRDefault="001326FE" w:rsidP="00AA3061">
            <w:pPr>
              <w:keepNext/>
              <w:keepLines/>
              <w:spacing w:line="240" w:lineRule="exact"/>
            </w:pPr>
          </w:p>
        </w:tc>
      </w:tr>
      <w:tr w:rsidR="001326FE" w:rsidRPr="00B340C6" w14:paraId="251E4A14" w14:textId="77777777" w:rsidTr="00AA3061">
        <w:trPr>
          <w:trHeight w:val="510"/>
        </w:trPr>
        <w:tc>
          <w:tcPr>
            <w:tcW w:w="2728" w:type="dxa"/>
            <w:vAlign w:val="center"/>
          </w:tcPr>
          <w:p w14:paraId="4C6474CD" w14:textId="77777777" w:rsidR="001326FE" w:rsidRPr="00B340C6" w:rsidRDefault="001326FE"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44E1CA64" w14:textId="77777777" w:rsidR="001326FE" w:rsidRPr="00B340C6" w:rsidRDefault="001326FE" w:rsidP="00AA3061">
            <w:pPr>
              <w:keepNext/>
              <w:keepLines/>
              <w:spacing w:line="240" w:lineRule="exact"/>
            </w:pPr>
          </w:p>
        </w:tc>
      </w:tr>
      <w:tr w:rsidR="001326FE" w:rsidRPr="00B340C6" w14:paraId="0F55CCE8" w14:textId="77777777" w:rsidTr="00AA3061">
        <w:trPr>
          <w:trHeight w:val="510"/>
        </w:trPr>
        <w:tc>
          <w:tcPr>
            <w:tcW w:w="2728" w:type="dxa"/>
            <w:vAlign w:val="center"/>
          </w:tcPr>
          <w:p w14:paraId="160C9C63" w14:textId="77777777" w:rsidR="001326FE" w:rsidRPr="00B340C6" w:rsidRDefault="001326FE" w:rsidP="00AA3061">
            <w:pPr>
              <w:keepNext/>
              <w:keepLines/>
              <w:spacing w:line="240" w:lineRule="exact"/>
            </w:pPr>
            <w:r w:rsidRPr="00B340C6">
              <w:t>Opdrachtwaarde</w:t>
            </w:r>
          </w:p>
        </w:tc>
        <w:tc>
          <w:tcPr>
            <w:tcW w:w="8184" w:type="dxa"/>
            <w:gridSpan w:val="3"/>
            <w:vAlign w:val="center"/>
          </w:tcPr>
          <w:p w14:paraId="7CD84180"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22664341" w14:textId="77777777" w:rsidTr="00AA3061">
        <w:trPr>
          <w:trHeight w:val="510"/>
        </w:trPr>
        <w:tc>
          <w:tcPr>
            <w:tcW w:w="2728" w:type="dxa"/>
            <w:vAlign w:val="center"/>
          </w:tcPr>
          <w:p w14:paraId="69A28811" w14:textId="77777777" w:rsidR="001326FE" w:rsidRPr="00B340C6" w:rsidRDefault="001326FE" w:rsidP="00AA3061">
            <w:pPr>
              <w:keepNext/>
              <w:keepLines/>
              <w:spacing w:line="240" w:lineRule="exact"/>
            </w:pPr>
            <w:r w:rsidRPr="00B340C6">
              <w:t>Looptijd</w:t>
            </w:r>
          </w:p>
        </w:tc>
        <w:tc>
          <w:tcPr>
            <w:tcW w:w="8184" w:type="dxa"/>
            <w:gridSpan w:val="3"/>
            <w:vAlign w:val="center"/>
          </w:tcPr>
          <w:p w14:paraId="1B4ADF53" w14:textId="77777777" w:rsidR="001326FE" w:rsidRPr="00B340C6" w:rsidRDefault="001326FE"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482ECEC2" w14:textId="77777777" w:rsidR="001326FE" w:rsidRPr="00B340C6" w:rsidRDefault="001326FE" w:rsidP="001326FE">
      <w:pPr>
        <w:spacing w:line="240" w:lineRule="exact"/>
      </w:pPr>
    </w:p>
    <w:p w14:paraId="46BEC084" w14:textId="77777777" w:rsidR="001326FE" w:rsidRPr="00B340C6" w:rsidRDefault="001326FE" w:rsidP="001326FE">
      <w:pPr>
        <w:spacing w:line="240" w:lineRule="exact"/>
        <w:rPr>
          <w:b/>
        </w:rPr>
      </w:pPr>
      <w:r w:rsidRPr="00B340C6">
        <w:rPr>
          <w:b/>
        </w:rPr>
        <w:tab/>
      </w:r>
    </w:p>
    <w:p w14:paraId="3E2E6B58" w14:textId="24D62B97" w:rsidR="001326FE" w:rsidRPr="00B340C6" w:rsidRDefault="001326FE" w:rsidP="001326FE">
      <w:pPr>
        <w:keepNext/>
        <w:keepLines/>
        <w:spacing w:line="240" w:lineRule="exact"/>
      </w:pPr>
      <w:r w:rsidRPr="00B340C6">
        <w:rPr>
          <w:b/>
        </w:rPr>
        <w:lastRenderedPageBreak/>
        <w:t xml:space="preserve">Referentie </w:t>
      </w:r>
      <w:r>
        <w:rPr>
          <w:b/>
        </w:rPr>
        <w:t>4</w:t>
      </w:r>
    </w:p>
    <w:p w14:paraId="15D8E451" w14:textId="77777777" w:rsidR="001326FE" w:rsidRPr="00B340C6" w:rsidRDefault="001326FE" w:rsidP="001326FE">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1326FE" w:rsidRPr="00B340C6" w14:paraId="0A05B37B" w14:textId="77777777" w:rsidTr="00AA3061">
        <w:trPr>
          <w:trHeight w:val="510"/>
        </w:trPr>
        <w:tc>
          <w:tcPr>
            <w:tcW w:w="2728" w:type="dxa"/>
            <w:vAlign w:val="center"/>
          </w:tcPr>
          <w:p w14:paraId="3CBBA6A2" w14:textId="77777777" w:rsidR="001326FE" w:rsidRPr="00B340C6" w:rsidRDefault="001326FE" w:rsidP="00AA3061">
            <w:pPr>
              <w:keepNext/>
              <w:keepLines/>
              <w:spacing w:line="240" w:lineRule="exact"/>
            </w:pPr>
            <w:r w:rsidRPr="00B340C6">
              <w:t>Naam organisatie</w:t>
            </w:r>
          </w:p>
        </w:tc>
        <w:tc>
          <w:tcPr>
            <w:tcW w:w="8184" w:type="dxa"/>
            <w:gridSpan w:val="3"/>
            <w:vAlign w:val="center"/>
          </w:tcPr>
          <w:p w14:paraId="05F458F7"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19D7EB32" w14:textId="77777777" w:rsidTr="00AA3061">
        <w:trPr>
          <w:trHeight w:val="510"/>
        </w:trPr>
        <w:tc>
          <w:tcPr>
            <w:tcW w:w="2728" w:type="dxa"/>
            <w:vAlign w:val="center"/>
          </w:tcPr>
          <w:p w14:paraId="17C32E8F" w14:textId="77777777" w:rsidR="001326FE" w:rsidRPr="00B340C6" w:rsidRDefault="001326FE" w:rsidP="00AA3061">
            <w:pPr>
              <w:keepNext/>
              <w:keepLines/>
              <w:spacing w:line="240" w:lineRule="exact"/>
            </w:pPr>
            <w:r w:rsidRPr="00B340C6">
              <w:t>Soort organisatie</w:t>
            </w:r>
          </w:p>
        </w:tc>
        <w:tc>
          <w:tcPr>
            <w:tcW w:w="8184" w:type="dxa"/>
            <w:gridSpan w:val="3"/>
            <w:vAlign w:val="center"/>
          </w:tcPr>
          <w:p w14:paraId="35DDD241"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6EE3FD39" w14:textId="77777777" w:rsidTr="00AA3061">
        <w:trPr>
          <w:trHeight w:val="510"/>
        </w:trPr>
        <w:tc>
          <w:tcPr>
            <w:tcW w:w="2728" w:type="dxa"/>
            <w:vAlign w:val="center"/>
          </w:tcPr>
          <w:p w14:paraId="0B66A001" w14:textId="77777777" w:rsidR="001326FE" w:rsidRPr="00B340C6" w:rsidRDefault="001326FE" w:rsidP="00AA3061">
            <w:pPr>
              <w:keepNext/>
              <w:keepLines/>
              <w:spacing w:line="240" w:lineRule="exact"/>
            </w:pPr>
            <w:r w:rsidRPr="00B340C6">
              <w:t>Land</w:t>
            </w:r>
          </w:p>
        </w:tc>
        <w:tc>
          <w:tcPr>
            <w:tcW w:w="8184" w:type="dxa"/>
            <w:gridSpan w:val="3"/>
            <w:vAlign w:val="center"/>
          </w:tcPr>
          <w:p w14:paraId="7B14FABC"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32181F09" w14:textId="77777777" w:rsidTr="00AA3061">
        <w:trPr>
          <w:trHeight w:val="510"/>
        </w:trPr>
        <w:tc>
          <w:tcPr>
            <w:tcW w:w="2728" w:type="dxa"/>
            <w:vMerge w:val="restart"/>
            <w:vAlign w:val="center"/>
          </w:tcPr>
          <w:p w14:paraId="3B766885" w14:textId="77777777" w:rsidR="001326FE" w:rsidRPr="00B340C6" w:rsidRDefault="001326FE" w:rsidP="00AA3061">
            <w:pPr>
              <w:keepNext/>
              <w:keepLines/>
              <w:spacing w:line="240" w:lineRule="exact"/>
            </w:pPr>
            <w:r w:rsidRPr="00B340C6">
              <w:t>Contactpersoon</w:t>
            </w:r>
          </w:p>
        </w:tc>
        <w:tc>
          <w:tcPr>
            <w:tcW w:w="2728" w:type="dxa"/>
            <w:vAlign w:val="center"/>
          </w:tcPr>
          <w:p w14:paraId="4894970C" w14:textId="77777777" w:rsidR="001326FE" w:rsidRPr="00B340C6" w:rsidRDefault="001326FE" w:rsidP="00AA3061">
            <w:pPr>
              <w:keepNext/>
              <w:keepLines/>
              <w:spacing w:line="240" w:lineRule="exact"/>
              <w:rPr>
                <w:i/>
              </w:rPr>
            </w:pPr>
            <w:r w:rsidRPr="00B340C6">
              <w:rPr>
                <w:i/>
              </w:rPr>
              <w:t>Naam</w:t>
            </w:r>
          </w:p>
        </w:tc>
        <w:tc>
          <w:tcPr>
            <w:tcW w:w="2728" w:type="dxa"/>
            <w:vAlign w:val="center"/>
          </w:tcPr>
          <w:p w14:paraId="0773944F" w14:textId="77777777" w:rsidR="001326FE" w:rsidRPr="00B340C6" w:rsidRDefault="001326FE" w:rsidP="00AA3061">
            <w:pPr>
              <w:keepNext/>
              <w:keepLines/>
              <w:spacing w:line="240" w:lineRule="exact"/>
              <w:rPr>
                <w:i/>
              </w:rPr>
            </w:pPr>
            <w:r w:rsidRPr="00B340C6">
              <w:rPr>
                <w:i/>
              </w:rPr>
              <w:t>Functie</w:t>
            </w:r>
          </w:p>
        </w:tc>
        <w:tc>
          <w:tcPr>
            <w:tcW w:w="2728" w:type="dxa"/>
            <w:vAlign w:val="center"/>
          </w:tcPr>
          <w:p w14:paraId="780D5238" w14:textId="77777777" w:rsidR="001326FE" w:rsidRPr="00B340C6" w:rsidRDefault="001326FE" w:rsidP="00AA3061">
            <w:pPr>
              <w:keepNext/>
              <w:keepLines/>
              <w:spacing w:line="240" w:lineRule="exact"/>
              <w:rPr>
                <w:i/>
              </w:rPr>
            </w:pPr>
            <w:r w:rsidRPr="00B340C6">
              <w:rPr>
                <w:i/>
              </w:rPr>
              <w:t>Telefoonnummer</w:t>
            </w:r>
          </w:p>
        </w:tc>
      </w:tr>
      <w:tr w:rsidR="001326FE" w:rsidRPr="00B340C6" w14:paraId="2465C2FC" w14:textId="77777777" w:rsidTr="00AA3061">
        <w:trPr>
          <w:trHeight w:val="510"/>
        </w:trPr>
        <w:tc>
          <w:tcPr>
            <w:tcW w:w="2728" w:type="dxa"/>
            <w:vMerge/>
            <w:vAlign w:val="center"/>
          </w:tcPr>
          <w:p w14:paraId="626B7D4D" w14:textId="77777777" w:rsidR="001326FE" w:rsidRPr="00B340C6" w:rsidRDefault="001326FE" w:rsidP="00AA3061">
            <w:pPr>
              <w:keepNext/>
              <w:keepLines/>
              <w:spacing w:line="240" w:lineRule="exact"/>
            </w:pPr>
          </w:p>
        </w:tc>
        <w:tc>
          <w:tcPr>
            <w:tcW w:w="2728" w:type="dxa"/>
            <w:vAlign w:val="center"/>
          </w:tcPr>
          <w:p w14:paraId="50B2D56E"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77B2AA5C"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1C3E7D9D"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46145A65" w14:textId="77777777" w:rsidTr="00AA3061">
        <w:trPr>
          <w:trHeight w:val="510"/>
        </w:trPr>
        <w:tc>
          <w:tcPr>
            <w:tcW w:w="2728" w:type="dxa"/>
            <w:vAlign w:val="center"/>
          </w:tcPr>
          <w:p w14:paraId="6EF5F3F1" w14:textId="77777777" w:rsidR="001326FE" w:rsidRPr="00B340C6" w:rsidRDefault="001326FE"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6C9C5FCE"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05476B02" w14:textId="77777777" w:rsidTr="00AA3061">
        <w:trPr>
          <w:trHeight w:val="510"/>
        </w:trPr>
        <w:tc>
          <w:tcPr>
            <w:tcW w:w="2728" w:type="dxa"/>
            <w:vAlign w:val="center"/>
          </w:tcPr>
          <w:p w14:paraId="15DCB893" w14:textId="77777777" w:rsidR="001326FE" w:rsidRPr="00B340C6" w:rsidRDefault="001326FE"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4FA197BF" w14:textId="77777777" w:rsidR="001326FE" w:rsidRPr="00B340C6" w:rsidRDefault="001326FE" w:rsidP="00AA3061">
            <w:pPr>
              <w:keepNext/>
              <w:keepLines/>
              <w:spacing w:line="240" w:lineRule="exact"/>
            </w:pPr>
          </w:p>
        </w:tc>
      </w:tr>
      <w:tr w:rsidR="001326FE" w:rsidRPr="00B340C6" w14:paraId="38CC6E60" w14:textId="77777777" w:rsidTr="00AA3061">
        <w:trPr>
          <w:trHeight w:val="510"/>
        </w:trPr>
        <w:tc>
          <w:tcPr>
            <w:tcW w:w="2728" w:type="dxa"/>
            <w:vAlign w:val="center"/>
          </w:tcPr>
          <w:p w14:paraId="1FE0DF6E" w14:textId="77777777" w:rsidR="001326FE" w:rsidRPr="00B340C6" w:rsidRDefault="001326FE" w:rsidP="00AA3061">
            <w:pPr>
              <w:keepNext/>
              <w:keepLines/>
              <w:spacing w:line="240" w:lineRule="exact"/>
            </w:pPr>
            <w:r>
              <w:t>Indien van toepassing naam van de Onderaannemer die de opdracht heeft uitgevoerd.</w:t>
            </w:r>
          </w:p>
        </w:tc>
        <w:tc>
          <w:tcPr>
            <w:tcW w:w="8184" w:type="dxa"/>
            <w:gridSpan w:val="3"/>
            <w:vAlign w:val="center"/>
          </w:tcPr>
          <w:p w14:paraId="10E83F2D" w14:textId="77777777" w:rsidR="001326FE" w:rsidRPr="00B340C6" w:rsidRDefault="001326FE" w:rsidP="00AA3061">
            <w:pPr>
              <w:keepNext/>
              <w:keepLines/>
              <w:spacing w:line="240" w:lineRule="exact"/>
            </w:pPr>
          </w:p>
        </w:tc>
      </w:tr>
      <w:tr w:rsidR="001326FE" w:rsidRPr="00B340C6" w14:paraId="46FF90DD" w14:textId="77777777" w:rsidTr="00AA3061">
        <w:trPr>
          <w:trHeight w:val="510"/>
        </w:trPr>
        <w:tc>
          <w:tcPr>
            <w:tcW w:w="2728" w:type="dxa"/>
            <w:vAlign w:val="center"/>
          </w:tcPr>
          <w:p w14:paraId="15B3283A" w14:textId="77777777" w:rsidR="001326FE" w:rsidRPr="00B340C6" w:rsidRDefault="001326FE"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151AFA43" w14:textId="77777777" w:rsidR="001326FE" w:rsidRPr="00B340C6" w:rsidRDefault="001326FE" w:rsidP="00AA3061">
            <w:pPr>
              <w:keepNext/>
              <w:keepLines/>
              <w:spacing w:line="240" w:lineRule="exact"/>
            </w:pPr>
          </w:p>
        </w:tc>
      </w:tr>
      <w:tr w:rsidR="001326FE" w:rsidRPr="00B340C6" w14:paraId="64F5B585" w14:textId="77777777" w:rsidTr="00AA3061">
        <w:trPr>
          <w:trHeight w:val="510"/>
        </w:trPr>
        <w:tc>
          <w:tcPr>
            <w:tcW w:w="2728" w:type="dxa"/>
            <w:vAlign w:val="center"/>
          </w:tcPr>
          <w:p w14:paraId="556554C9" w14:textId="77777777" w:rsidR="001326FE" w:rsidRPr="00B340C6" w:rsidRDefault="001326FE" w:rsidP="00AA3061">
            <w:pPr>
              <w:keepNext/>
              <w:keepLines/>
              <w:spacing w:line="240" w:lineRule="exact"/>
            </w:pPr>
            <w:r w:rsidRPr="00B340C6">
              <w:t>Opdrachtwaarde</w:t>
            </w:r>
          </w:p>
        </w:tc>
        <w:tc>
          <w:tcPr>
            <w:tcW w:w="8184" w:type="dxa"/>
            <w:gridSpan w:val="3"/>
            <w:vAlign w:val="center"/>
          </w:tcPr>
          <w:p w14:paraId="2B728F71"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3E5965D2" w14:textId="77777777" w:rsidTr="00AA3061">
        <w:trPr>
          <w:trHeight w:val="510"/>
        </w:trPr>
        <w:tc>
          <w:tcPr>
            <w:tcW w:w="2728" w:type="dxa"/>
            <w:vAlign w:val="center"/>
          </w:tcPr>
          <w:p w14:paraId="4141967E" w14:textId="77777777" w:rsidR="001326FE" w:rsidRPr="00B340C6" w:rsidRDefault="001326FE" w:rsidP="00AA3061">
            <w:pPr>
              <w:keepNext/>
              <w:keepLines/>
              <w:spacing w:line="240" w:lineRule="exact"/>
            </w:pPr>
            <w:r w:rsidRPr="00B340C6">
              <w:t>Looptijd</w:t>
            </w:r>
          </w:p>
        </w:tc>
        <w:tc>
          <w:tcPr>
            <w:tcW w:w="8184" w:type="dxa"/>
            <w:gridSpan w:val="3"/>
            <w:vAlign w:val="center"/>
          </w:tcPr>
          <w:p w14:paraId="0C373E30" w14:textId="77777777" w:rsidR="001326FE" w:rsidRPr="00B340C6" w:rsidRDefault="001326FE"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06A3ED7A" w14:textId="77777777" w:rsidR="001326FE" w:rsidRPr="00B340C6" w:rsidRDefault="001326FE" w:rsidP="001326FE">
      <w:pPr>
        <w:spacing w:line="240" w:lineRule="exact"/>
      </w:pPr>
    </w:p>
    <w:p w14:paraId="59DA2009" w14:textId="77777777" w:rsidR="001326FE" w:rsidRPr="00B340C6" w:rsidRDefault="001326FE" w:rsidP="001326FE">
      <w:pPr>
        <w:spacing w:line="240" w:lineRule="exact"/>
        <w:rPr>
          <w:b/>
        </w:rPr>
      </w:pPr>
      <w:r w:rsidRPr="00B340C6">
        <w:rPr>
          <w:b/>
        </w:rPr>
        <w:tab/>
      </w:r>
    </w:p>
    <w:p w14:paraId="4CE5AED4" w14:textId="2B0579B1" w:rsidR="001326FE" w:rsidRPr="00B340C6" w:rsidRDefault="001326FE" w:rsidP="001326FE">
      <w:pPr>
        <w:keepNext/>
        <w:keepLines/>
        <w:spacing w:line="240" w:lineRule="exact"/>
      </w:pPr>
      <w:r w:rsidRPr="00B340C6">
        <w:rPr>
          <w:b/>
        </w:rPr>
        <w:lastRenderedPageBreak/>
        <w:t xml:space="preserve">Referentie </w:t>
      </w:r>
      <w:r>
        <w:rPr>
          <w:b/>
        </w:rPr>
        <w:t>5</w:t>
      </w:r>
    </w:p>
    <w:p w14:paraId="2270E078" w14:textId="77777777" w:rsidR="001326FE" w:rsidRPr="00B340C6" w:rsidRDefault="001326FE" w:rsidP="001326FE">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1326FE" w:rsidRPr="00B340C6" w14:paraId="5C620B4E" w14:textId="77777777" w:rsidTr="00AA3061">
        <w:trPr>
          <w:trHeight w:val="510"/>
        </w:trPr>
        <w:tc>
          <w:tcPr>
            <w:tcW w:w="2728" w:type="dxa"/>
            <w:vAlign w:val="center"/>
          </w:tcPr>
          <w:p w14:paraId="5F60332F" w14:textId="77777777" w:rsidR="001326FE" w:rsidRPr="00B340C6" w:rsidRDefault="001326FE" w:rsidP="00AA3061">
            <w:pPr>
              <w:keepNext/>
              <w:keepLines/>
              <w:spacing w:line="240" w:lineRule="exact"/>
            </w:pPr>
            <w:r w:rsidRPr="00B340C6">
              <w:t>Naam organisatie</w:t>
            </w:r>
          </w:p>
        </w:tc>
        <w:tc>
          <w:tcPr>
            <w:tcW w:w="8184" w:type="dxa"/>
            <w:gridSpan w:val="3"/>
            <w:vAlign w:val="center"/>
          </w:tcPr>
          <w:p w14:paraId="089878E1"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55211992" w14:textId="77777777" w:rsidTr="00AA3061">
        <w:trPr>
          <w:trHeight w:val="510"/>
        </w:trPr>
        <w:tc>
          <w:tcPr>
            <w:tcW w:w="2728" w:type="dxa"/>
            <w:vAlign w:val="center"/>
          </w:tcPr>
          <w:p w14:paraId="385898B0" w14:textId="77777777" w:rsidR="001326FE" w:rsidRPr="00B340C6" w:rsidRDefault="001326FE" w:rsidP="00AA3061">
            <w:pPr>
              <w:keepNext/>
              <w:keepLines/>
              <w:spacing w:line="240" w:lineRule="exact"/>
            </w:pPr>
            <w:r w:rsidRPr="00B340C6">
              <w:t>Soort organisatie</w:t>
            </w:r>
          </w:p>
        </w:tc>
        <w:tc>
          <w:tcPr>
            <w:tcW w:w="8184" w:type="dxa"/>
            <w:gridSpan w:val="3"/>
            <w:vAlign w:val="center"/>
          </w:tcPr>
          <w:p w14:paraId="39E65A40"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40561973" w14:textId="77777777" w:rsidTr="00AA3061">
        <w:trPr>
          <w:trHeight w:val="510"/>
        </w:trPr>
        <w:tc>
          <w:tcPr>
            <w:tcW w:w="2728" w:type="dxa"/>
            <w:vAlign w:val="center"/>
          </w:tcPr>
          <w:p w14:paraId="71DEEB73" w14:textId="77777777" w:rsidR="001326FE" w:rsidRPr="00B340C6" w:rsidRDefault="001326FE" w:rsidP="00AA3061">
            <w:pPr>
              <w:keepNext/>
              <w:keepLines/>
              <w:spacing w:line="240" w:lineRule="exact"/>
            </w:pPr>
            <w:r w:rsidRPr="00B340C6">
              <w:t>Land</w:t>
            </w:r>
          </w:p>
        </w:tc>
        <w:tc>
          <w:tcPr>
            <w:tcW w:w="8184" w:type="dxa"/>
            <w:gridSpan w:val="3"/>
            <w:vAlign w:val="center"/>
          </w:tcPr>
          <w:p w14:paraId="0FFB8CD2"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6432C373" w14:textId="77777777" w:rsidTr="00AA3061">
        <w:trPr>
          <w:trHeight w:val="510"/>
        </w:trPr>
        <w:tc>
          <w:tcPr>
            <w:tcW w:w="2728" w:type="dxa"/>
            <w:vMerge w:val="restart"/>
            <w:vAlign w:val="center"/>
          </w:tcPr>
          <w:p w14:paraId="421B1D5B" w14:textId="77777777" w:rsidR="001326FE" w:rsidRPr="00B340C6" w:rsidRDefault="001326FE" w:rsidP="00AA3061">
            <w:pPr>
              <w:keepNext/>
              <w:keepLines/>
              <w:spacing w:line="240" w:lineRule="exact"/>
            </w:pPr>
            <w:r w:rsidRPr="00B340C6">
              <w:t>Contactpersoon</w:t>
            </w:r>
          </w:p>
        </w:tc>
        <w:tc>
          <w:tcPr>
            <w:tcW w:w="2728" w:type="dxa"/>
            <w:vAlign w:val="center"/>
          </w:tcPr>
          <w:p w14:paraId="2541F7F7" w14:textId="77777777" w:rsidR="001326FE" w:rsidRPr="00B340C6" w:rsidRDefault="001326FE" w:rsidP="00AA3061">
            <w:pPr>
              <w:keepNext/>
              <w:keepLines/>
              <w:spacing w:line="240" w:lineRule="exact"/>
              <w:rPr>
                <w:i/>
              </w:rPr>
            </w:pPr>
            <w:r w:rsidRPr="00B340C6">
              <w:rPr>
                <w:i/>
              </w:rPr>
              <w:t>Naam</w:t>
            </w:r>
          </w:p>
        </w:tc>
        <w:tc>
          <w:tcPr>
            <w:tcW w:w="2728" w:type="dxa"/>
            <w:vAlign w:val="center"/>
          </w:tcPr>
          <w:p w14:paraId="6ED27247" w14:textId="77777777" w:rsidR="001326FE" w:rsidRPr="00B340C6" w:rsidRDefault="001326FE" w:rsidP="00AA3061">
            <w:pPr>
              <w:keepNext/>
              <w:keepLines/>
              <w:spacing w:line="240" w:lineRule="exact"/>
              <w:rPr>
                <w:i/>
              </w:rPr>
            </w:pPr>
            <w:r w:rsidRPr="00B340C6">
              <w:rPr>
                <w:i/>
              </w:rPr>
              <w:t>Functie</w:t>
            </w:r>
          </w:p>
        </w:tc>
        <w:tc>
          <w:tcPr>
            <w:tcW w:w="2728" w:type="dxa"/>
            <w:vAlign w:val="center"/>
          </w:tcPr>
          <w:p w14:paraId="1A770CCD" w14:textId="77777777" w:rsidR="001326FE" w:rsidRPr="00B340C6" w:rsidRDefault="001326FE" w:rsidP="00AA3061">
            <w:pPr>
              <w:keepNext/>
              <w:keepLines/>
              <w:spacing w:line="240" w:lineRule="exact"/>
              <w:rPr>
                <w:i/>
              </w:rPr>
            </w:pPr>
            <w:r w:rsidRPr="00B340C6">
              <w:rPr>
                <w:i/>
              </w:rPr>
              <w:t>Telefoonnummer</w:t>
            </w:r>
          </w:p>
        </w:tc>
      </w:tr>
      <w:tr w:rsidR="001326FE" w:rsidRPr="00B340C6" w14:paraId="0D67D696" w14:textId="77777777" w:rsidTr="00AA3061">
        <w:trPr>
          <w:trHeight w:val="510"/>
        </w:trPr>
        <w:tc>
          <w:tcPr>
            <w:tcW w:w="2728" w:type="dxa"/>
            <w:vMerge/>
            <w:vAlign w:val="center"/>
          </w:tcPr>
          <w:p w14:paraId="0A810EB6" w14:textId="77777777" w:rsidR="001326FE" w:rsidRPr="00B340C6" w:rsidRDefault="001326FE" w:rsidP="00AA3061">
            <w:pPr>
              <w:keepNext/>
              <w:keepLines/>
              <w:spacing w:line="240" w:lineRule="exact"/>
            </w:pPr>
          </w:p>
        </w:tc>
        <w:tc>
          <w:tcPr>
            <w:tcW w:w="2728" w:type="dxa"/>
            <w:vAlign w:val="center"/>
          </w:tcPr>
          <w:p w14:paraId="141E203B"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62C72F2E"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0E69D6F3"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0564B062" w14:textId="77777777" w:rsidTr="00AA3061">
        <w:trPr>
          <w:trHeight w:val="510"/>
        </w:trPr>
        <w:tc>
          <w:tcPr>
            <w:tcW w:w="2728" w:type="dxa"/>
            <w:vAlign w:val="center"/>
          </w:tcPr>
          <w:p w14:paraId="639FF5B5" w14:textId="77777777" w:rsidR="001326FE" w:rsidRPr="00B340C6" w:rsidRDefault="001326FE"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0AA209F5"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28318371" w14:textId="77777777" w:rsidTr="00AA3061">
        <w:trPr>
          <w:trHeight w:val="510"/>
        </w:trPr>
        <w:tc>
          <w:tcPr>
            <w:tcW w:w="2728" w:type="dxa"/>
            <w:vAlign w:val="center"/>
          </w:tcPr>
          <w:p w14:paraId="02CF51CF" w14:textId="77777777" w:rsidR="001326FE" w:rsidRPr="00B340C6" w:rsidRDefault="001326FE"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66821A22" w14:textId="77777777" w:rsidR="001326FE" w:rsidRPr="00B340C6" w:rsidRDefault="001326FE" w:rsidP="00AA3061">
            <w:pPr>
              <w:keepNext/>
              <w:keepLines/>
              <w:spacing w:line="240" w:lineRule="exact"/>
            </w:pPr>
          </w:p>
        </w:tc>
      </w:tr>
      <w:tr w:rsidR="001326FE" w:rsidRPr="00B340C6" w14:paraId="338D198C" w14:textId="77777777" w:rsidTr="00AA3061">
        <w:trPr>
          <w:trHeight w:val="510"/>
        </w:trPr>
        <w:tc>
          <w:tcPr>
            <w:tcW w:w="2728" w:type="dxa"/>
            <w:vAlign w:val="center"/>
          </w:tcPr>
          <w:p w14:paraId="0E8C3E8D" w14:textId="77777777" w:rsidR="001326FE" w:rsidRPr="00B340C6" w:rsidRDefault="001326FE" w:rsidP="00AA3061">
            <w:pPr>
              <w:keepNext/>
              <w:keepLines/>
              <w:spacing w:line="240" w:lineRule="exact"/>
            </w:pPr>
            <w:r>
              <w:t>Indien van toepassing naam van de Onderaannemer die de opdracht heeft uitgevoerd.</w:t>
            </w:r>
          </w:p>
        </w:tc>
        <w:tc>
          <w:tcPr>
            <w:tcW w:w="8184" w:type="dxa"/>
            <w:gridSpan w:val="3"/>
            <w:vAlign w:val="center"/>
          </w:tcPr>
          <w:p w14:paraId="3548590D" w14:textId="77777777" w:rsidR="001326FE" w:rsidRPr="00B340C6" w:rsidRDefault="001326FE" w:rsidP="00AA3061">
            <w:pPr>
              <w:keepNext/>
              <w:keepLines/>
              <w:spacing w:line="240" w:lineRule="exact"/>
            </w:pPr>
          </w:p>
        </w:tc>
      </w:tr>
      <w:tr w:rsidR="001326FE" w:rsidRPr="00B340C6" w14:paraId="22F1DDB8" w14:textId="77777777" w:rsidTr="00AA3061">
        <w:trPr>
          <w:trHeight w:val="510"/>
        </w:trPr>
        <w:tc>
          <w:tcPr>
            <w:tcW w:w="2728" w:type="dxa"/>
            <w:vAlign w:val="center"/>
          </w:tcPr>
          <w:p w14:paraId="4719D0D2" w14:textId="77777777" w:rsidR="001326FE" w:rsidRPr="00B340C6" w:rsidRDefault="001326FE"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446CF4A3" w14:textId="77777777" w:rsidR="001326FE" w:rsidRPr="00B340C6" w:rsidRDefault="001326FE" w:rsidP="00AA3061">
            <w:pPr>
              <w:keepNext/>
              <w:keepLines/>
              <w:spacing w:line="240" w:lineRule="exact"/>
            </w:pPr>
          </w:p>
        </w:tc>
      </w:tr>
      <w:tr w:rsidR="001326FE" w:rsidRPr="00B340C6" w14:paraId="1E03FEC9" w14:textId="77777777" w:rsidTr="00AA3061">
        <w:trPr>
          <w:trHeight w:val="510"/>
        </w:trPr>
        <w:tc>
          <w:tcPr>
            <w:tcW w:w="2728" w:type="dxa"/>
            <w:vAlign w:val="center"/>
          </w:tcPr>
          <w:p w14:paraId="33D3A0C7" w14:textId="77777777" w:rsidR="001326FE" w:rsidRPr="00B340C6" w:rsidRDefault="001326FE" w:rsidP="00AA3061">
            <w:pPr>
              <w:keepNext/>
              <w:keepLines/>
              <w:spacing w:line="240" w:lineRule="exact"/>
            </w:pPr>
            <w:r w:rsidRPr="00B340C6">
              <w:t>Opdrachtwaarde</w:t>
            </w:r>
          </w:p>
        </w:tc>
        <w:tc>
          <w:tcPr>
            <w:tcW w:w="8184" w:type="dxa"/>
            <w:gridSpan w:val="3"/>
            <w:vAlign w:val="center"/>
          </w:tcPr>
          <w:p w14:paraId="58CBD054" w14:textId="77777777" w:rsidR="001326FE" w:rsidRPr="00B340C6" w:rsidRDefault="001326FE"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1326FE" w:rsidRPr="00B340C6" w14:paraId="5646C11E" w14:textId="77777777" w:rsidTr="00AA3061">
        <w:trPr>
          <w:trHeight w:val="510"/>
        </w:trPr>
        <w:tc>
          <w:tcPr>
            <w:tcW w:w="2728" w:type="dxa"/>
            <w:vAlign w:val="center"/>
          </w:tcPr>
          <w:p w14:paraId="1A521773" w14:textId="77777777" w:rsidR="001326FE" w:rsidRPr="00B340C6" w:rsidRDefault="001326FE" w:rsidP="00AA3061">
            <w:pPr>
              <w:keepNext/>
              <w:keepLines/>
              <w:spacing w:line="240" w:lineRule="exact"/>
            </w:pPr>
            <w:r w:rsidRPr="00B340C6">
              <w:t>Looptijd</w:t>
            </w:r>
          </w:p>
        </w:tc>
        <w:tc>
          <w:tcPr>
            <w:tcW w:w="8184" w:type="dxa"/>
            <w:gridSpan w:val="3"/>
            <w:vAlign w:val="center"/>
          </w:tcPr>
          <w:p w14:paraId="5A5A539E" w14:textId="77777777" w:rsidR="001326FE" w:rsidRPr="00B340C6" w:rsidRDefault="001326FE"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736B8B3D" w14:textId="77777777" w:rsidR="001326FE" w:rsidRPr="00B340C6" w:rsidRDefault="001326FE" w:rsidP="001326FE">
      <w:pPr>
        <w:spacing w:line="240" w:lineRule="exact"/>
      </w:pPr>
    </w:p>
    <w:p w14:paraId="7FC9A036" w14:textId="77777777" w:rsidR="001326FE" w:rsidRPr="00B340C6" w:rsidRDefault="001326FE" w:rsidP="001326FE">
      <w:pPr>
        <w:spacing w:line="240" w:lineRule="exact"/>
        <w:rPr>
          <w:b/>
        </w:rPr>
      </w:pPr>
      <w:r w:rsidRPr="00B340C6">
        <w:rPr>
          <w:b/>
        </w:rPr>
        <w:tab/>
      </w:r>
    </w:p>
    <w:p w14:paraId="726D6320" w14:textId="23EBBED6" w:rsidR="001326FE" w:rsidRDefault="001326FE" w:rsidP="00146743">
      <w:pPr>
        <w:spacing w:line="240" w:lineRule="exact"/>
        <w:rPr>
          <w:b/>
        </w:rPr>
      </w:pPr>
    </w:p>
    <w:p w14:paraId="2604CEE4" w14:textId="21C8878C" w:rsidR="00BE344C" w:rsidRDefault="00BE344C" w:rsidP="00146743">
      <w:pPr>
        <w:spacing w:line="240" w:lineRule="exact"/>
        <w:rPr>
          <w:b/>
        </w:rPr>
      </w:pPr>
    </w:p>
    <w:p w14:paraId="2504D968" w14:textId="139D979A" w:rsidR="00BE344C" w:rsidRDefault="00BE344C" w:rsidP="00146743">
      <w:pPr>
        <w:spacing w:line="240" w:lineRule="exact"/>
        <w:rPr>
          <w:b/>
        </w:rPr>
      </w:pPr>
    </w:p>
    <w:p w14:paraId="1FCD9862" w14:textId="2195B7FC" w:rsidR="00BE344C" w:rsidRDefault="00BE344C" w:rsidP="00146743">
      <w:pPr>
        <w:spacing w:line="240" w:lineRule="exact"/>
        <w:rPr>
          <w:b/>
        </w:rPr>
      </w:pPr>
    </w:p>
    <w:p w14:paraId="07BFF5FF" w14:textId="72C9C6FB" w:rsidR="00BE344C" w:rsidRDefault="00BE344C" w:rsidP="00146743">
      <w:pPr>
        <w:spacing w:line="240" w:lineRule="exact"/>
        <w:rPr>
          <w:b/>
        </w:rPr>
      </w:pPr>
    </w:p>
    <w:p w14:paraId="41E372A9" w14:textId="78B61097" w:rsidR="00BE344C" w:rsidRDefault="00BE344C" w:rsidP="00146743">
      <w:pPr>
        <w:spacing w:line="240" w:lineRule="exact"/>
        <w:rPr>
          <w:b/>
        </w:rPr>
      </w:pPr>
    </w:p>
    <w:p w14:paraId="12897D63" w14:textId="06764D6F" w:rsidR="00BE344C" w:rsidRPr="00B340C6" w:rsidRDefault="00BE344C" w:rsidP="00BE344C">
      <w:pPr>
        <w:keepNext/>
        <w:keepLines/>
        <w:spacing w:line="240" w:lineRule="exact"/>
      </w:pPr>
      <w:r w:rsidRPr="00B340C6">
        <w:rPr>
          <w:b/>
        </w:rPr>
        <w:lastRenderedPageBreak/>
        <w:t xml:space="preserve">Referentie </w:t>
      </w:r>
      <w:r>
        <w:rPr>
          <w:b/>
        </w:rPr>
        <w:t>6</w:t>
      </w:r>
    </w:p>
    <w:p w14:paraId="3F9BF763" w14:textId="77777777" w:rsidR="00BE344C" w:rsidRPr="00B340C6" w:rsidRDefault="00BE344C" w:rsidP="00BE344C">
      <w:pPr>
        <w:keepNext/>
        <w:keepLines/>
        <w:spacing w:line="240" w:lineRule="exact"/>
      </w:pPr>
    </w:p>
    <w:tbl>
      <w:tblPr>
        <w:tblStyle w:val="Tabelraster"/>
        <w:tblW w:w="0" w:type="auto"/>
        <w:tblLook w:val="04A0" w:firstRow="1" w:lastRow="0" w:firstColumn="1" w:lastColumn="0" w:noHBand="0" w:noVBand="1"/>
      </w:tblPr>
      <w:tblGrid>
        <w:gridCol w:w="2131"/>
        <w:gridCol w:w="1593"/>
        <w:gridCol w:w="1640"/>
        <w:gridCol w:w="2155"/>
      </w:tblGrid>
      <w:tr w:rsidR="00BE344C" w:rsidRPr="00B340C6" w14:paraId="6270ED30" w14:textId="77777777" w:rsidTr="00AA3061">
        <w:trPr>
          <w:trHeight w:val="510"/>
        </w:trPr>
        <w:tc>
          <w:tcPr>
            <w:tcW w:w="2728" w:type="dxa"/>
            <w:vAlign w:val="center"/>
          </w:tcPr>
          <w:p w14:paraId="5D6E6230" w14:textId="77777777" w:rsidR="00BE344C" w:rsidRPr="00B340C6" w:rsidRDefault="00BE344C" w:rsidP="00AA3061">
            <w:pPr>
              <w:keepNext/>
              <w:keepLines/>
              <w:spacing w:line="240" w:lineRule="exact"/>
            </w:pPr>
            <w:r w:rsidRPr="00B340C6">
              <w:t>Naam organisatie</w:t>
            </w:r>
          </w:p>
        </w:tc>
        <w:tc>
          <w:tcPr>
            <w:tcW w:w="8184" w:type="dxa"/>
            <w:gridSpan w:val="3"/>
            <w:vAlign w:val="center"/>
          </w:tcPr>
          <w:p w14:paraId="6EB9A16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2FA4E342" w14:textId="77777777" w:rsidTr="00AA3061">
        <w:trPr>
          <w:trHeight w:val="510"/>
        </w:trPr>
        <w:tc>
          <w:tcPr>
            <w:tcW w:w="2728" w:type="dxa"/>
            <w:vAlign w:val="center"/>
          </w:tcPr>
          <w:p w14:paraId="21483A75" w14:textId="77777777" w:rsidR="00BE344C" w:rsidRPr="00B340C6" w:rsidRDefault="00BE344C" w:rsidP="00AA3061">
            <w:pPr>
              <w:keepNext/>
              <w:keepLines/>
              <w:spacing w:line="240" w:lineRule="exact"/>
            </w:pPr>
            <w:r w:rsidRPr="00B340C6">
              <w:t>Soort organisatie</w:t>
            </w:r>
          </w:p>
        </w:tc>
        <w:tc>
          <w:tcPr>
            <w:tcW w:w="8184" w:type="dxa"/>
            <w:gridSpan w:val="3"/>
            <w:vAlign w:val="center"/>
          </w:tcPr>
          <w:p w14:paraId="6AF7632F"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B8F74EE" w14:textId="77777777" w:rsidTr="00AA3061">
        <w:trPr>
          <w:trHeight w:val="510"/>
        </w:trPr>
        <w:tc>
          <w:tcPr>
            <w:tcW w:w="2728" w:type="dxa"/>
            <w:vAlign w:val="center"/>
          </w:tcPr>
          <w:p w14:paraId="63AF2514" w14:textId="77777777" w:rsidR="00BE344C" w:rsidRPr="00B340C6" w:rsidRDefault="00BE344C" w:rsidP="00AA3061">
            <w:pPr>
              <w:keepNext/>
              <w:keepLines/>
              <w:spacing w:line="240" w:lineRule="exact"/>
            </w:pPr>
            <w:r w:rsidRPr="00B340C6">
              <w:t>Land</w:t>
            </w:r>
          </w:p>
        </w:tc>
        <w:tc>
          <w:tcPr>
            <w:tcW w:w="8184" w:type="dxa"/>
            <w:gridSpan w:val="3"/>
            <w:vAlign w:val="center"/>
          </w:tcPr>
          <w:p w14:paraId="512E62C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6DD8C81A" w14:textId="77777777" w:rsidTr="00AA3061">
        <w:trPr>
          <w:trHeight w:val="510"/>
        </w:trPr>
        <w:tc>
          <w:tcPr>
            <w:tcW w:w="2728" w:type="dxa"/>
            <w:vMerge w:val="restart"/>
            <w:vAlign w:val="center"/>
          </w:tcPr>
          <w:p w14:paraId="4985C11A" w14:textId="77777777" w:rsidR="00BE344C" w:rsidRPr="00B340C6" w:rsidRDefault="00BE344C" w:rsidP="00AA3061">
            <w:pPr>
              <w:keepNext/>
              <w:keepLines/>
              <w:spacing w:line="240" w:lineRule="exact"/>
            </w:pPr>
            <w:r w:rsidRPr="00B340C6">
              <w:t>Contactpersoon</w:t>
            </w:r>
          </w:p>
        </w:tc>
        <w:tc>
          <w:tcPr>
            <w:tcW w:w="2728" w:type="dxa"/>
            <w:vAlign w:val="center"/>
          </w:tcPr>
          <w:p w14:paraId="2B4DD8FD" w14:textId="77777777" w:rsidR="00BE344C" w:rsidRPr="00B340C6" w:rsidRDefault="00BE344C" w:rsidP="00AA3061">
            <w:pPr>
              <w:keepNext/>
              <w:keepLines/>
              <w:spacing w:line="240" w:lineRule="exact"/>
              <w:rPr>
                <w:i/>
              </w:rPr>
            </w:pPr>
            <w:r w:rsidRPr="00B340C6">
              <w:rPr>
                <w:i/>
              </w:rPr>
              <w:t>Naam</w:t>
            </w:r>
          </w:p>
        </w:tc>
        <w:tc>
          <w:tcPr>
            <w:tcW w:w="2728" w:type="dxa"/>
            <w:vAlign w:val="center"/>
          </w:tcPr>
          <w:p w14:paraId="648A33E1" w14:textId="77777777" w:rsidR="00BE344C" w:rsidRPr="00B340C6" w:rsidRDefault="00BE344C" w:rsidP="00AA3061">
            <w:pPr>
              <w:keepNext/>
              <w:keepLines/>
              <w:spacing w:line="240" w:lineRule="exact"/>
              <w:rPr>
                <w:i/>
              </w:rPr>
            </w:pPr>
            <w:r w:rsidRPr="00B340C6">
              <w:rPr>
                <w:i/>
              </w:rPr>
              <w:t>Functie</w:t>
            </w:r>
          </w:p>
        </w:tc>
        <w:tc>
          <w:tcPr>
            <w:tcW w:w="2728" w:type="dxa"/>
            <w:vAlign w:val="center"/>
          </w:tcPr>
          <w:p w14:paraId="24F53401" w14:textId="77777777" w:rsidR="00BE344C" w:rsidRPr="00B340C6" w:rsidRDefault="00BE344C" w:rsidP="00AA3061">
            <w:pPr>
              <w:keepNext/>
              <w:keepLines/>
              <w:spacing w:line="240" w:lineRule="exact"/>
              <w:rPr>
                <w:i/>
              </w:rPr>
            </w:pPr>
            <w:r w:rsidRPr="00B340C6">
              <w:rPr>
                <w:i/>
              </w:rPr>
              <w:t>Telefoonnummer</w:t>
            </w:r>
          </w:p>
        </w:tc>
      </w:tr>
      <w:tr w:rsidR="00BE344C" w:rsidRPr="00B340C6" w14:paraId="1B9B772D" w14:textId="77777777" w:rsidTr="00AA3061">
        <w:trPr>
          <w:trHeight w:val="510"/>
        </w:trPr>
        <w:tc>
          <w:tcPr>
            <w:tcW w:w="2728" w:type="dxa"/>
            <w:vMerge/>
            <w:vAlign w:val="center"/>
          </w:tcPr>
          <w:p w14:paraId="30818110" w14:textId="77777777" w:rsidR="00BE344C" w:rsidRPr="00B340C6" w:rsidRDefault="00BE344C" w:rsidP="00AA3061">
            <w:pPr>
              <w:keepNext/>
              <w:keepLines/>
              <w:spacing w:line="240" w:lineRule="exact"/>
            </w:pPr>
          </w:p>
        </w:tc>
        <w:tc>
          <w:tcPr>
            <w:tcW w:w="2728" w:type="dxa"/>
            <w:vAlign w:val="center"/>
          </w:tcPr>
          <w:p w14:paraId="734100C7"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1FC7B474"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c>
          <w:tcPr>
            <w:tcW w:w="2728" w:type="dxa"/>
            <w:vAlign w:val="center"/>
          </w:tcPr>
          <w:p w14:paraId="4B6277D1"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7E53F9D5" w14:textId="77777777" w:rsidTr="00AA3061">
        <w:trPr>
          <w:trHeight w:val="510"/>
        </w:trPr>
        <w:tc>
          <w:tcPr>
            <w:tcW w:w="2728" w:type="dxa"/>
            <w:vAlign w:val="center"/>
          </w:tcPr>
          <w:p w14:paraId="3637C28E" w14:textId="77777777" w:rsidR="00BE344C" w:rsidRPr="00B340C6" w:rsidRDefault="00BE344C" w:rsidP="00AA3061">
            <w:pPr>
              <w:keepNext/>
              <w:keepLines/>
              <w:spacing w:line="240" w:lineRule="exact"/>
            </w:pPr>
            <w:r w:rsidRPr="00B340C6">
              <w:t>Uitgebreide omschrijving van de opdracht, waaruit blijkt dat deze opdracht voldoet aan de gestelde eisen</w:t>
            </w:r>
          </w:p>
        </w:tc>
        <w:tc>
          <w:tcPr>
            <w:tcW w:w="8184" w:type="dxa"/>
            <w:gridSpan w:val="3"/>
            <w:vAlign w:val="center"/>
          </w:tcPr>
          <w:p w14:paraId="142F86D3"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00197308" w14:textId="77777777" w:rsidTr="00AA3061">
        <w:trPr>
          <w:trHeight w:val="510"/>
        </w:trPr>
        <w:tc>
          <w:tcPr>
            <w:tcW w:w="2728" w:type="dxa"/>
            <w:vAlign w:val="center"/>
          </w:tcPr>
          <w:p w14:paraId="76A44E85" w14:textId="77777777" w:rsidR="00BE344C" w:rsidRPr="00B340C6" w:rsidRDefault="00BE344C" w:rsidP="00AA3061">
            <w:pPr>
              <w:keepNext/>
              <w:keepLines/>
              <w:spacing w:line="240" w:lineRule="exact"/>
            </w:pPr>
            <w:r>
              <w:t xml:space="preserve">Indien van toepassing, naam van de </w:t>
            </w:r>
            <w:proofErr w:type="spellStart"/>
            <w:r>
              <w:t>Combinant</w:t>
            </w:r>
            <w:proofErr w:type="spellEnd"/>
            <w:r>
              <w:t xml:space="preserve"> die de opdracht heeft uitgevoerd.</w:t>
            </w:r>
          </w:p>
        </w:tc>
        <w:tc>
          <w:tcPr>
            <w:tcW w:w="8184" w:type="dxa"/>
            <w:gridSpan w:val="3"/>
            <w:vAlign w:val="center"/>
          </w:tcPr>
          <w:p w14:paraId="1865451F" w14:textId="77777777" w:rsidR="00BE344C" w:rsidRPr="00B340C6" w:rsidRDefault="00BE344C" w:rsidP="00AA3061">
            <w:pPr>
              <w:keepNext/>
              <w:keepLines/>
              <w:spacing w:line="240" w:lineRule="exact"/>
            </w:pPr>
          </w:p>
        </w:tc>
      </w:tr>
      <w:tr w:rsidR="00BE344C" w:rsidRPr="00B340C6" w14:paraId="4D05DB25" w14:textId="77777777" w:rsidTr="00AA3061">
        <w:trPr>
          <w:trHeight w:val="510"/>
        </w:trPr>
        <w:tc>
          <w:tcPr>
            <w:tcW w:w="2728" w:type="dxa"/>
            <w:vAlign w:val="center"/>
          </w:tcPr>
          <w:p w14:paraId="6B5EB94B" w14:textId="77777777" w:rsidR="00BE344C" w:rsidRPr="00B340C6" w:rsidRDefault="00BE344C" w:rsidP="00AA3061">
            <w:pPr>
              <w:keepNext/>
              <w:keepLines/>
              <w:spacing w:line="240" w:lineRule="exact"/>
            </w:pPr>
            <w:r>
              <w:t>Indien van toepassing naam van de Onderaannemer die de opdracht heeft uitgevoerd.</w:t>
            </w:r>
          </w:p>
        </w:tc>
        <w:tc>
          <w:tcPr>
            <w:tcW w:w="8184" w:type="dxa"/>
            <w:gridSpan w:val="3"/>
            <w:vAlign w:val="center"/>
          </w:tcPr>
          <w:p w14:paraId="2BF765B7" w14:textId="77777777" w:rsidR="00BE344C" w:rsidRPr="00B340C6" w:rsidRDefault="00BE344C" w:rsidP="00AA3061">
            <w:pPr>
              <w:keepNext/>
              <w:keepLines/>
              <w:spacing w:line="240" w:lineRule="exact"/>
            </w:pPr>
          </w:p>
        </w:tc>
      </w:tr>
      <w:tr w:rsidR="00BE344C" w:rsidRPr="00B340C6" w14:paraId="59035409" w14:textId="77777777" w:rsidTr="00AA3061">
        <w:trPr>
          <w:trHeight w:val="510"/>
        </w:trPr>
        <w:tc>
          <w:tcPr>
            <w:tcW w:w="2728" w:type="dxa"/>
            <w:vAlign w:val="center"/>
          </w:tcPr>
          <w:p w14:paraId="74B50716" w14:textId="77777777" w:rsidR="00BE344C" w:rsidRPr="00B340C6" w:rsidRDefault="00BE344C" w:rsidP="00AA3061">
            <w:pPr>
              <w:keepNext/>
              <w:keepLines/>
              <w:spacing w:line="240" w:lineRule="exact"/>
            </w:pPr>
            <w:r>
              <w:t xml:space="preserve">Indien van toepassing, deel van de opdracht die door de </w:t>
            </w:r>
            <w:proofErr w:type="spellStart"/>
            <w:r>
              <w:t>Combinant</w:t>
            </w:r>
            <w:proofErr w:type="spellEnd"/>
            <w:r>
              <w:t xml:space="preserve"> of onderaannemer is uitgevoerd.</w:t>
            </w:r>
          </w:p>
        </w:tc>
        <w:tc>
          <w:tcPr>
            <w:tcW w:w="8184" w:type="dxa"/>
            <w:gridSpan w:val="3"/>
            <w:vAlign w:val="center"/>
          </w:tcPr>
          <w:p w14:paraId="5FDDBF5E" w14:textId="77777777" w:rsidR="00BE344C" w:rsidRPr="00B340C6" w:rsidRDefault="00BE344C" w:rsidP="00AA3061">
            <w:pPr>
              <w:keepNext/>
              <w:keepLines/>
              <w:spacing w:line="240" w:lineRule="exact"/>
            </w:pPr>
          </w:p>
        </w:tc>
      </w:tr>
      <w:tr w:rsidR="00BE344C" w:rsidRPr="00B340C6" w14:paraId="1CC6E575" w14:textId="77777777" w:rsidTr="00AA3061">
        <w:trPr>
          <w:trHeight w:val="510"/>
        </w:trPr>
        <w:tc>
          <w:tcPr>
            <w:tcW w:w="2728" w:type="dxa"/>
            <w:vAlign w:val="center"/>
          </w:tcPr>
          <w:p w14:paraId="6FBBC3C5" w14:textId="77777777" w:rsidR="00BE344C" w:rsidRPr="00B340C6" w:rsidRDefault="00BE344C" w:rsidP="00AA3061">
            <w:pPr>
              <w:keepNext/>
              <w:keepLines/>
              <w:spacing w:line="240" w:lineRule="exact"/>
            </w:pPr>
            <w:r w:rsidRPr="00B340C6">
              <w:t>Opdrachtwaarde</w:t>
            </w:r>
          </w:p>
        </w:tc>
        <w:tc>
          <w:tcPr>
            <w:tcW w:w="8184" w:type="dxa"/>
            <w:gridSpan w:val="3"/>
            <w:vAlign w:val="center"/>
          </w:tcPr>
          <w:p w14:paraId="115248FE" w14:textId="77777777" w:rsidR="00BE344C" w:rsidRPr="00B340C6" w:rsidRDefault="00BE344C" w:rsidP="00AA3061">
            <w:pPr>
              <w:keepNext/>
              <w:keepLines/>
              <w:spacing w:line="240" w:lineRule="exact"/>
            </w:pPr>
            <w:r w:rsidRPr="00B340C6">
              <w:fldChar w:fldCharType="begin">
                <w:ffData>
                  <w:name w:val="Text16"/>
                  <w:enabled/>
                  <w:calcOnExit w:val="0"/>
                  <w:textInput/>
                </w:ffData>
              </w:fldChar>
            </w:r>
            <w:r w:rsidRPr="00B340C6">
              <w:instrText xml:space="preserve"> FORMTEXT </w:instrText>
            </w:r>
            <w:r w:rsidRPr="00B340C6">
              <w:fldChar w:fldCharType="separate"/>
            </w:r>
            <w:r w:rsidRPr="00B340C6">
              <w:rPr>
                <w:noProof/>
              </w:rPr>
              <w:t> </w:t>
            </w:r>
            <w:r w:rsidRPr="00B340C6">
              <w:rPr>
                <w:noProof/>
              </w:rPr>
              <w:t> </w:t>
            </w:r>
            <w:r w:rsidRPr="00B340C6">
              <w:rPr>
                <w:noProof/>
              </w:rPr>
              <w:t> </w:t>
            </w:r>
            <w:r w:rsidRPr="00B340C6">
              <w:rPr>
                <w:noProof/>
              </w:rPr>
              <w:t> </w:t>
            </w:r>
            <w:r w:rsidRPr="00B340C6">
              <w:rPr>
                <w:noProof/>
              </w:rPr>
              <w:t> </w:t>
            </w:r>
            <w:r w:rsidRPr="00B340C6">
              <w:fldChar w:fldCharType="end"/>
            </w:r>
          </w:p>
        </w:tc>
      </w:tr>
      <w:tr w:rsidR="00BE344C" w:rsidRPr="00B340C6" w14:paraId="08738552" w14:textId="77777777" w:rsidTr="00AA3061">
        <w:trPr>
          <w:trHeight w:val="510"/>
        </w:trPr>
        <w:tc>
          <w:tcPr>
            <w:tcW w:w="2728" w:type="dxa"/>
            <w:vAlign w:val="center"/>
          </w:tcPr>
          <w:p w14:paraId="155D814A" w14:textId="77777777" w:rsidR="00BE344C" w:rsidRPr="00B340C6" w:rsidRDefault="00BE344C" w:rsidP="00AA3061">
            <w:pPr>
              <w:keepNext/>
              <w:keepLines/>
              <w:spacing w:line="240" w:lineRule="exact"/>
            </w:pPr>
            <w:r w:rsidRPr="00B340C6">
              <w:t>Looptijd</w:t>
            </w:r>
          </w:p>
        </w:tc>
        <w:tc>
          <w:tcPr>
            <w:tcW w:w="8184" w:type="dxa"/>
            <w:gridSpan w:val="3"/>
            <w:vAlign w:val="center"/>
          </w:tcPr>
          <w:p w14:paraId="3F35A7CF" w14:textId="77777777" w:rsidR="00BE344C" w:rsidRPr="00B340C6" w:rsidRDefault="00BE344C" w:rsidP="00AA3061">
            <w:pPr>
              <w:keepNext/>
              <w:keepLines/>
              <w:spacing w:line="240" w:lineRule="exact"/>
            </w:pPr>
            <w:r w:rsidRPr="00B340C6">
              <w:t xml:space="preserve">van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r w:rsidRPr="00B340C6">
              <w:t xml:space="preserve"> tot </w:t>
            </w:r>
            <w:r w:rsidRPr="00B340C6">
              <w:fldChar w:fldCharType="begin">
                <w:ffData>
                  <w:name w:val=""/>
                  <w:enabled/>
                  <w:calcOnExit w:val="0"/>
                  <w:textInput>
                    <w:default w:val="dd-mm-jjjj"/>
                  </w:textInput>
                </w:ffData>
              </w:fldChar>
            </w:r>
            <w:r w:rsidRPr="00B340C6">
              <w:instrText xml:space="preserve"> FORMTEXT </w:instrText>
            </w:r>
            <w:r w:rsidRPr="00B340C6">
              <w:fldChar w:fldCharType="separate"/>
            </w:r>
            <w:r w:rsidRPr="00B340C6">
              <w:rPr>
                <w:noProof/>
              </w:rPr>
              <w:t>dd-mm-jjjj</w:t>
            </w:r>
            <w:r w:rsidRPr="00B340C6">
              <w:fldChar w:fldCharType="end"/>
            </w:r>
          </w:p>
        </w:tc>
      </w:tr>
    </w:tbl>
    <w:p w14:paraId="52CE5B74" w14:textId="77777777" w:rsidR="00BE344C" w:rsidRPr="00B340C6" w:rsidRDefault="00BE344C" w:rsidP="00BE344C">
      <w:pPr>
        <w:spacing w:line="240" w:lineRule="exact"/>
      </w:pPr>
    </w:p>
    <w:p w14:paraId="5197419D" w14:textId="77777777" w:rsidR="00BE344C" w:rsidRPr="00B340C6" w:rsidRDefault="00BE344C" w:rsidP="00BE344C">
      <w:pPr>
        <w:spacing w:line="240" w:lineRule="exact"/>
        <w:rPr>
          <w:b/>
        </w:rPr>
      </w:pPr>
      <w:r w:rsidRPr="00B340C6">
        <w:rPr>
          <w:b/>
        </w:rPr>
        <w:tab/>
      </w:r>
    </w:p>
    <w:p w14:paraId="32BD0106" w14:textId="77777777" w:rsidR="00BE344C" w:rsidRPr="00B340C6" w:rsidRDefault="00BE344C" w:rsidP="00BE344C">
      <w:pPr>
        <w:spacing w:line="240" w:lineRule="exact"/>
        <w:rPr>
          <w:b/>
        </w:rPr>
      </w:pPr>
    </w:p>
    <w:p w14:paraId="4CCE7C7E" w14:textId="77777777" w:rsidR="00146743" w:rsidRPr="00B340C6" w:rsidRDefault="00146743" w:rsidP="00146743">
      <w:pPr>
        <w:pStyle w:val="Kop1"/>
      </w:pPr>
      <w:bookmarkStart w:id="5" w:name="_Toc69471741"/>
      <w:r w:rsidRPr="00B340C6">
        <w:lastRenderedPageBreak/>
        <w:t>Ondertekening</w:t>
      </w:r>
      <w:bookmarkEnd w:id="5"/>
    </w:p>
    <w:p w14:paraId="288AC9F0" w14:textId="77777777" w:rsidR="00146743" w:rsidRPr="00B340C6" w:rsidRDefault="00146743" w:rsidP="00146743">
      <w:pPr>
        <w:keepNext/>
        <w:keepLines/>
        <w:spacing w:line="240" w:lineRule="exact"/>
        <w:rPr>
          <w:b/>
          <w:bCs/>
        </w:rPr>
      </w:pPr>
    </w:p>
    <w:tbl>
      <w:tblPr>
        <w:tblStyle w:val="Tabelraster"/>
        <w:tblW w:w="0" w:type="auto"/>
        <w:tblLook w:val="04A0" w:firstRow="1" w:lastRow="0" w:firstColumn="1" w:lastColumn="0" w:noHBand="0" w:noVBand="1"/>
      </w:tblPr>
      <w:tblGrid>
        <w:gridCol w:w="3284"/>
        <w:gridCol w:w="4235"/>
      </w:tblGrid>
      <w:tr w:rsidR="00146743" w:rsidRPr="00B340C6" w14:paraId="557A7FF4" w14:textId="77777777" w:rsidTr="00146743">
        <w:trPr>
          <w:trHeight w:val="510"/>
        </w:trPr>
        <w:tc>
          <w:tcPr>
            <w:tcW w:w="3652" w:type="dxa"/>
            <w:vAlign w:val="center"/>
          </w:tcPr>
          <w:p w14:paraId="6F71BFB2" w14:textId="739463C0" w:rsidR="00146743" w:rsidRPr="00B340C6" w:rsidRDefault="00146743" w:rsidP="00146743">
            <w:pPr>
              <w:keepNext/>
              <w:keepLines/>
              <w:spacing w:line="240" w:lineRule="exact"/>
            </w:pPr>
            <w:r w:rsidRPr="00B340C6">
              <w:t xml:space="preserve">Naam </w:t>
            </w:r>
            <w:r w:rsidR="00C22DE1">
              <w:t>inschrijver</w:t>
            </w:r>
          </w:p>
        </w:tc>
        <w:tc>
          <w:tcPr>
            <w:tcW w:w="5634" w:type="dxa"/>
            <w:vAlign w:val="center"/>
          </w:tcPr>
          <w:p w14:paraId="79D402C0" w14:textId="77777777" w:rsidR="00146743" w:rsidRPr="00B340C6" w:rsidRDefault="00146743" w:rsidP="00146743">
            <w:pPr>
              <w:keepNext/>
              <w:keepLines/>
              <w:spacing w:line="240" w:lineRule="exact"/>
            </w:pPr>
            <w:r w:rsidRPr="00B340C6">
              <w:rPr>
                <w:bCs/>
              </w:rPr>
              <w:fldChar w:fldCharType="begin">
                <w:ffData>
                  <w:name w:val="Text13"/>
                  <w:enabled/>
                  <w:calcOnExit w:val="0"/>
                  <w:textInput/>
                </w:ffData>
              </w:fldChar>
            </w:r>
            <w:r w:rsidRPr="00B340C6">
              <w:rPr>
                <w:bCs/>
              </w:rPr>
              <w:instrText xml:space="preserve"> FORMTEXT </w:instrText>
            </w:r>
            <w:r w:rsidRPr="00B340C6">
              <w:rPr>
                <w:bCs/>
              </w:rPr>
            </w:r>
            <w:r w:rsidRPr="00B340C6">
              <w:rPr>
                <w:bCs/>
              </w:rPr>
              <w:fldChar w:fldCharType="separate"/>
            </w:r>
            <w:r w:rsidRPr="00B340C6">
              <w:rPr>
                <w:bCs/>
                <w:noProof/>
              </w:rPr>
              <w:t> </w:t>
            </w:r>
            <w:r w:rsidRPr="00B340C6">
              <w:rPr>
                <w:bCs/>
                <w:noProof/>
              </w:rPr>
              <w:t> </w:t>
            </w:r>
            <w:r w:rsidRPr="00B340C6">
              <w:rPr>
                <w:bCs/>
                <w:noProof/>
              </w:rPr>
              <w:t> </w:t>
            </w:r>
            <w:r w:rsidRPr="00B340C6">
              <w:rPr>
                <w:bCs/>
                <w:noProof/>
              </w:rPr>
              <w:t> </w:t>
            </w:r>
            <w:r w:rsidRPr="00B340C6">
              <w:rPr>
                <w:bCs/>
                <w:noProof/>
              </w:rPr>
              <w:t> </w:t>
            </w:r>
            <w:r w:rsidRPr="00B340C6">
              <w:rPr>
                <w:bCs/>
              </w:rPr>
              <w:fldChar w:fldCharType="end"/>
            </w:r>
          </w:p>
        </w:tc>
      </w:tr>
      <w:tr w:rsidR="00146743" w:rsidRPr="00B340C6" w14:paraId="09EAC543" w14:textId="77777777" w:rsidTr="00146743">
        <w:trPr>
          <w:trHeight w:val="510"/>
        </w:trPr>
        <w:tc>
          <w:tcPr>
            <w:tcW w:w="3652" w:type="dxa"/>
            <w:vAlign w:val="center"/>
          </w:tcPr>
          <w:p w14:paraId="578B8563" w14:textId="77777777" w:rsidR="00146743" w:rsidRPr="00B340C6" w:rsidRDefault="00146743" w:rsidP="00146743">
            <w:pPr>
              <w:keepNext/>
              <w:keepLines/>
              <w:spacing w:line="240" w:lineRule="exact"/>
            </w:pPr>
            <w:r w:rsidRPr="00B340C6">
              <w:t xml:space="preserve">Naam </w:t>
            </w:r>
            <w:proofErr w:type="spellStart"/>
            <w:r w:rsidRPr="00B340C6">
              <w:t>ondertekeningsbevoegd</w:t>
            </w:r>
            <w:proofErr w:type="spellEnd"/>
            <w:r w:rsidRPr="00B340C6">
              <w:t xml:space="preserve"> persoon</w:t>
            </w:r>
          </w:p>
        </w:tc>
        <w:tc>
          <w:tcPr>
            <w:tcW w:w="5634" w:type="dxa"/>
            <w:vAlign w:val="center"/>
          </w:tcPr>
          <w:p w14:paraId="1E890753" w14:textId="77777777" w:rsidR="00146743" w:rsidRPr="00B340C6" w:rsidRDefault="00146743" w:rsidP="00146743">
            <w:pPr>
              <w:keepNext/>
              <w:keepLines/>
              <w:spacing w:line="240" w:lineRule="exact"/>
            </w:pPr>
            <w:r w:rsidRPr="00B340C6">
              <w:rPr>
                <w:bCs/>
              </w:rPr>
              <w:fldChar w:fldCharType="begin">
                <w:ffData>
                  <w:name w:val="Text13"/>
                  <w:enabled/>
                  <w:calcOnExit w:val="0"/>
                  <w:textInput/>
                </w:ffData>
              </w:fldChar>
            </w:r>
            <w:r w:rsidRPr="00B340C6">
              <w:rPr>
                <w:bCs/>
              </w:rPr>
              <w:instrText xml:space="preserve"> FORMTEXT </w:instrText>
            </w:r>
            <w:r w:rsidRPr="00B340C6">
              <w:rPr>
                <w:bCs/>
              </w:rPr>
            </w:r>
            <w:r w:rsidRPr="00B340C6">
              <w:rPr>
                <w:bCs/>
              </w:rPr>
              <w:fldChar w:fldCharType="separate"/>
            </w:r>
            <w:r w:rsidRPr="00B340C6">
              <w:rPr>
                <w:bCs/>
                <w:noProof/>
              </w:rPr>
              <w:t> </w:t>
            </w:r>
            <w:r w:rsidRPr="00B340C6">
              <w:rPr>
                <w:bCs/>
                <w:noProof/>
              </w:rPr>
              <w:t> </w:t>
            </w:r>
            <w:r w:rsidRPr="00B340C6">
              <w:rPr>
                <w:bCs/>
                <w:noProof/>
              </w:rPr>
              <w:t> </w:t>
            </w:r>
            <w:r w:rsidRPr="00B340C6">
              <w:rPr>
                <w:bCs/>
                <w:noProof/>
              </w:rPr>
              <w:t> </w:t>
            </w:r>
            <w:r w:rsidRPr="00B340C6">
              <w:rPr>
                <w:bCs/>
                <w:noProof/>
              </w:rPr>
              <w:t> </w:t>
            </w:r>
            <w:r w:rsidRPr="00B340C6">
              <w:rPr>
                <w:bCs/>
              </w:rPr>
              <w:fldChar w:fldCharType="end"/>
            </w:r>
          </w:p>
        </w:tc>
      </w:tr>
      <w:tr w:rsidR="00146743" w:rsidRPr="00B340C6" w14:paraId="3EEA09FB" w14:textId="77777777" w:rsidTr="00146743">
        <w:trPr>
          <w:trHeight w:val="510"/>
        </w:trPr>
        <w:tc>
          <w:tcPr>
            <w:tcW w:w="3652" w:type="dxa"/>
            <w:vAlign w:val="center"/>
          </w:tcPr>
          <w:p w14:paraId="0E9E411B" w14:textId="77777777" w:rsidR="00146743" w:rsidRPr="00B340C6" w:rsidRDefault="00146743" w:rsidP="00146743">
            <w:pPr>
              <w:keepNext/>
              <w:keepLines/>
              <w:spacing w:line="240" w:lineRule="exact"/>
            </w:pPr>
            <w:r w:rsidRPr="00B340C6">
              <w:t>Datum</w:t>
            </w:r>
          </w:p>
        </w:tc>
        <w:tc>
          <w:tcPr>
            <w:tcW w:w="5634" w:type="dxa"/>
            <w:vAlign w:val="center"/>
          </w:tcPr>
          <w:p w14:paraId="68347143" w14:textId="77777777" w:rsidR="00146743" w:rsidRPr="00B340C6" w:rsidRDefault="00146743" w:rsidP="00146743">
            <w:pPr>
              <w:keepNext/>
              <w:keepLines/>
              <w:spacing w:line="240" w:lineRule="exact"/>
            </w:pPr>
            <w:r w:rsidRPr="00B340C6">
              <w:rPr>
                <w:bCs/>
              </w:rPr>
              <w:fldChar w:fldCharType="begin">
                <w:ffData>
                  <w:name w:val="Text13"/>
                  <w:enabled/>
                  <w:calcOnExit w:val="0"/>
                  <w:textInput/>
                </w:ffData>
              </w:fldChar>
            </w:r>
            <w:r w:rsidRPr="00B340C6">
              <w:rPr>
                <w:bCs/>
              </w:rPr>
              <w:instrText xml:space="preserve"> FORMTEXT </w:instrText>
            </w:r>
            <w:r w:rsidRPr="00B340C6">
              <w:rPr>
                <w:bCs/>
              </w:rPr>
            </w:r>
            <w:r w:rsidRPr="00B340C6">
              <w:rPr>
                <w:bCs/>
              </w:rPr>
              <w:fldChar w:fldCharType="separate"/>
            </w:r>
            <w:r w:rsidRPr="00B340C6">
              <w:rPr>
                <w:bCs/>
                <w:noProof/>
              </w:rPr>
              <w:t> </w:t>
            </w:r>
            <w:r w:rsidRPr="00B340C6">
              <w:rPr>
                <w:bCs/>
                <w:noProof/>
              </w:rPr>
              <w:t> </w:t>
            </w:r>
            <w:r w:rsidRPr="00B340C6">
              <w:rPr>
                <w:bCs/>
                <w:noProof/>
              </w:rPr>
              <w:t> </w:t>
            </w:r>
            <w:r w:rsidRPr="00B340C6">
              <w:rPr>
                <w:bCs/>
                <w:noProof/>
              </w:rPr>
              <w:t> </w:t>
            </w:r>
            <w:r w:rsidRPr="00B340C6">
              <w:rPr>
                <w:bCs/>
                <w:noProof/>
              </w:rPr>
              <w:t> </w:t>
            </w:r>
            <w:r w:rsidRPr="00B340C6">
              <w:rPr>
                <w:bCs/>
              </w:rPr>
              <w:fldChar w:fldCharType="end"/>
            </w:r>
          </w:p>
        </w:tc>
      </w:tr>
      <w:tr w:rsidR="00C22DE1" w:rsidRPr="00B340C6" w14:paraId="112AE21C" w14:textId="77777777" w:rsidTr="00146743">
        <w:trPr>
          <w:trHeight w:val="510"/>
        </w:trPr>
        <w:tc>
          <w:tcPr>
            <w:tcW w:w="3652" w:type="dxa"/>
            <w:vAlign w:val="center"/>
          </w:tcPr>
          <w:p w14:paraId="3D32AE57" w14:textId="77777777" w:rsidR="00C22DE1" w:rsidRPr="00B340C6" w:rsidRDefault="00C22DE1" w:rsidP="00146743">
            <w:pPr>
              <w:keepNext/>
              <w:keepLines/>
              <w:spacing w:line="240" w:lineRule="exact"/>
            </w:pPr>
          </w:p>
        </w:tc>
        <w:tc>
          <w:tcPr>
            <w:tcW w:w="5634" w:type="dxa"/>
            <w:vAlign w:val="center"/>
          </w:tcPr>
          <w:p w14:paraId="5C57036A" w14:textId="77777777" w:rsidR="00C22DE1" w:rsidRPr="00B340C6" w:rsidRDefault="00C22DE1" w:rsidP="00146743">
            <w:pPr>
              <w:keepNext/>
              <w:keepLines/>
              <w:spacing w:line="240" w:lineRule="exact"/>
              <w:rPr>
                <w:bCs/>
              </w:rPr>
            </w:pPr>
          </w:p>
        </w:tc>
      </w:tr>
      <w:tr w:rsidR="00146743" w:rsidRPr="00B340C6" w14:paraId="09C0949E" w14:textId="77777777" w:rsidTr="00146743">
        <w:trPr>
          <w:trHeight w:val="510"/>
        </w:trPr>
        <w:tc>
          <w:tcPr>
            <w:tcW w:w="3652" w:type="dxa"/>
            <w:vAlign w:val="center"/>
          </w:tcPr>
          <w:p w14:paraId="338DB894" w14:textId="77777777" w:rsidR="00146743" w:rsidRPr="00B340C6" w:rsidRDefault="00146743" w:rsidP="00146743">
            <w:pPr>
              <w:keepNext/>
              <w:keepLines/>
              <w:spacing w:line="240" w:lineRule="exact"/>
            </w:pPr>
            <w:r w:rsidRPr="00B340C6">
              <w:t>Handtekening</w:t>
            </w:r>
          </w:p>
        </w:tc>
        <w:tc>
          <w:tcPr>
            <w:tcW w:w="5634" w:type="dxa"/>
            <w:vAlign w:val="center"/>
          </w:tcPr>
          <w:p w14:paraId="5EEEC9CD" w14:textId="77777777" w:rsidR="00146743" w:rsidRPr="00B340C6" w:rsidRDefault="00146743" w:rsidP="00146743">
            <w:pPr>
              <w:keepNext/>
              <w:keepLines/>
              <w:spacing w:line="240" w:lineRule="exact"/>
            </w:pPr>
            <w:r w:rsidRPr="00B340C6">
              <w:rPr>
                <w:bCs/>
              </w:rPr>
              <w:fldChar w:fldCharType="begin">
                <w:ffData>
                  <w:name w:val="Text13"/>
                  <w:enabled/>
                  <w:calcOnExit w:val="0"/>
                  <w:textInput/>
                </w:ffData>
              </w:fldChar>
            </w:r>
            <w:r w:rsidRPr="00B340C6">
              <w:rPr>
                <w:bCs/>
              </w:rPr>
              <w:instrText xml:space="preserve"> FORMTEXT </w:instrText>
            </w:r>
            <w:r w:rsidRPr="00B340C6">
              <w:rPr>
                <w:bCs/>
              </w:rPr>
            </w:r>
            <w:r w:rsidRPr="00B340C6">
              <w:rPr>
                <w:bCs/>
              </w:rPr>
              <w:fldChar w:fldCharType="separate"/>
            </w:r>
            <w:r w:rsidRPr="00B340C6">
              <w:rPr>
                <w:bCs/>
                <w:noProof/>
              </w:rPr>
              <w:t> </w:t>
            </w:r>
            <w:r w:rsidRPr="00B340C6">
              <w:rPr>
                <w:bCs/>
                <w:noProof/>
              </w:rPr>
              <w:t> </w:t>
            </w:r>
            <w:r w:rsidRPr="00B340C6">
              <w:rPr>
                <w:bCs/>
                <w:noProof/>
              </w:rPr>
              <w:t> </w:t>
            </w:r>
            <w:r w:rsidRPr="00B340C6">
              <w:rPr>
                <w:bCs/>
                <w:noProof/>
              </w:rPr>
              <w:t> </w:t>
            </w:r>
            <w:r w:rsidRPr="00B340C6">
              <w:rPr>
                <w:bCs/>
                <w:noProof/>
              </w:rPr>
              <w:t> </w:t>
            </w:r>
            <w:r w:rsidRPr="00B340C6">
              <w:rPr>
                <w:bCs/>
              </w:rPr>
              <w:fldChar w:fldCharType="end"/>
            </w:r>
          </w:p>
        </w:tc>
      </w:tr>
    </w:tbl>
    <w:p w14:paraId="3C122E64" w14:textId="77777777" w:rsidR="00146743" w:rsidRPr="00B340C6" w:rsidRDefault="00146743" w:rsidP="00146743">
      <w:pPr>
        <w:spacing w:line="240" w:lineRule="exact"/>
      </w:pPr>
    </w:p>
    <w:p w14:paraId="208A86A0" w14:textId="77777777" w:rsidR="00146743" w:rsidRPr="0007137B" w:rsidRDefault="00146743" w:rsidP="00146743"/>
    <w:p w14:paraId="7956B61F" w14:textId="0E95B8AD" w:rsidR="00A90105" w:rsidRPr="00FE43E7" w:rsidRDefault="00A90105" w:rsidP="00933085"/>
    <w:p w14:paraId="20DA909A" w14:textId="7BEA2FEB" w:rsidR="00A90105" w:rsidRPr="00FE43E7" w:rsidRDefault="00A90105" w:rsidP="00933085"/>
    <w:p w14:paraId="623D519D" w14:textId="6AA0522F" w:rsidR="00A90105" w:rsidRPr="00FE43E7" w:rsidRDefault="00A90105" w:rsidP="00933085"/>
    <w:p w14:paraId="237DD4D4" w14:textId="6C56FA4B" w:rsidR="00A90105" w:rsidRPr="00FE43E7" w:rsidRDefault="00A90105" w:rsidP="00933085"/>
    <w:p w14:paraId="5FCD0B40" w14:textId="08F7EB15" w:rsidR="00A90105" w:rsidRPr="00FE43E7" w:rsidRDefault="00A90105" w:rsidP="00933085"/>
    <w:p w14:paraId="2A0234BC" w14:textId="2600D715" w:rsidR="00A90105" w:rsidRPr="00FE43E7" w:rsidRDefault="00A90105" w:rsidP="00933085"/>
    <w:p w14:paraId="094815D3" w14:textId="2D7A0749" w:rsidR="00A90105" w:rsidRPr="00FE43E7" w:rsidRDefault="00A90105" w:rsidP="00933085"/>
    <w:p w14:paraId="3D7647DF" w14:textId="117FE9E9" w:rsidR="00A90105" w:rsidRPr="00FE43E7" w:rsidRDefault="00A90105" w:rsidP="00933085"/>
    <w:p w14:paraId="733D52A1" w14:textId="166C468B" w:rsidR="00A90105" w:rsidRPr="00FE43E7" w:rsidRDefault="00A90105" w:rsidP="00933085"/>
    <w:p w14:paraId="52DAFD9D" w14:textId="77777777" w:rsidR="00A90105" w:rsidRPr="00FE43E7" w:rsidRDefault="00A90105" w:rsidP="00933085"/>
    <w:p w14:paraId="5CC5D10C" w14:textId="2BF1979F" w:rsidR="00933085" w:rsidRPr="00FE43E7" w:rsidRDefault="00933085" w:rsidP="00933085"/>
    <w:sectPr w:rsidR="00933085" w:rsidRPr="00FE43E7" w:rsidSect="00EF50D3">
      <w:headerReference w:type="even" r:id="rId14"/>
      <w:headerReference w:type="default" r:id="rId15"/>
      <w:footerReference w:type="default" r:id="rId16"/>
      <w:headerReference w:type="first" r:id="rId17"/>
      <w:footerReference w:type="first" r:id="rId18"/>
      <w:type w:val="continuous"/>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AB6E3" w14:textId="77777777" w:rsidR="00AA3061" w:rsidRDefault="00AA3061">
      <w:r>
        <w:separator/>
      </w:r>
    </w:p>
    <w:p w14:paraId="4796ED51" w14:textId="77777777" w:rsidR="00AA3061" w:rsidRDefault="00AA3061"/>
    <w:p w14:paraId="041B27E0" w14:textId="77777777" w:rsidR="00AA3061" w:rsidRDefault="00AA3061"/>
  </w:endnote>
  <w:endnote w:type="continuationSeparator" w:id="0">
    <w:p w14:paraId="39E87092" w14:textId="77777777" w:rsidR="00AA3061" w:rsidRDefault="00AA3061">
      <w:r>
        <w:continuationSeparator/>
      </w:r>
    </w:p>
    <w:p w14:paraId="25336A95" w14:textId="77777777" w:rsidR="00AA3061" w:rsidRDefault="00AA3061"/>
    <w:p w14:paraId="408C8BED" w14:textId="77777777" w:rsidR="00AA3061" w:rsidRDefault="00AA3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26CA2" w14:textId="77777777" w:rsidR="00AA3061" w:rsidRDefault="00AA3061">
    <w:pPr>
      <w:pStyle w:val="Voettekst"/>
    </w:pPr>
  </w:p>
  <w:p w14:paraId="7D5E55CB" w14:textId="77777777" w:rsidR="00AA3061" w:rsidRDefault="00AA3061"/>
  <w:tbl>
    <w:tblPr>
      <w:tblW w:w="9900" w:type="dxa"/>
      <w:tblLayout w:type="fixed"/>
      <w:tblCellMar>
        <w:left w:w="0" w:type="dxa"/>
        <w:right w:w="0" w:type="dxa"/>
      </w:tblCellMar>
      <w:tblLook w:val="0000" w:firstRow="0" w:lastRow="0" w:firstColumn="0" w:lastColumn="0" w:noHBand="0" w:noVBand="0"/>
    </w:tblPr>
    <w:tblGrid>
      <w:gridCol w:w="7752"/>
      <w:gridCol w:w="2148"/>
    </w:tblGrid>
    <w:tr w:rsidR="00AA3061" w14:paraId="03EB4026" w14:textId="77777777">
      <w:trPr>
        <w:trHeight w:hRule="exact" w:val="240"/>
      </w:trPr>
      <w:tc>
        <w:tcPr>
          <w:tcW w:w="7752" w:type="dxa"/>
          <w:shd w:val="clear" w:color="auto" w:fill="auto"/>
        </w:tcPr>
        <w:p w14:paraId="270E4FDF" w14:textId="77777777" w:rsidR="00AA3061" w:rsidRDefault="00AA3061" w:rsidP="002B153C">
          <w:r>
            <w:t>VERTROUWELIJK</w:t>
          </w:r>
        </w:p>
      </w:tc>
      <w:tc>
        <w:tcPr>
          <w:tcW w:w="2148" w:type="dxa"/>
        </w:tcPr>
        <w:p w14:paraId="6B1AF30E" w14:textId="77777777" w:rsidR="00AA3061" w:rsidRDefault="00AA3061"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r w:rsidR="00D62CE0">
            <w:fldChar w:fldCharType="begin"/>
          </w:r>
          <w:r w:rsidR="00D62CE0">
            <w:instrText xml:space="preserve"> NUMPAGES   \* MERGEFORMAT </w:instrText>
          </w:r>
          <w:r w:rsidR="00D62CE0">
            <w:fldChar w:fldCharType="separate"/>
          </w:r>
          <w:r>
            <w:t>10</w:t>
          </w:r>
          <w:r w:rsidR="00D62CE0">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15A0" w14:textId="77777777" w:rsidR="00AA3061" w:rsidRPr="00BC3B53" w:rsidRDefault="00AA3061" w:rsidP="008C356D">
    <w:pPr>
      <w:pStyle w:val="Voettekst"/>
      <w:spacing w:line="240" w:lineRule="auto"/>
      <w:rPr>
        <w:sz w:val="2"/>
        <w:szCs w:val="2"/>
      </w:rPr>
    </w:pPr>
  </w:p>
  <w:p w14:paraId="77A859FD" w14:textId="77777777" w:rsidR="00AA3061" w:rsidRPr="00BC3B53" w:rsidRDefault="00AA3061"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6E7FC" w14:textId="77777777" w:rsidR="00AA3061" w:rsidRPr="00BC3B53" w:rsidRDefault="00AA3061" w:rsidP="008C356D">
    <w:pPr>
      <w:pStyle w:val="Voettekst"/>
      <w:spacing w:line="240" w:lineRule="auto"/>
      <w:rPr>
        <w:sz w:val="2"/>
        <w:szCs w:val="2"/>
      </w:rPr>
    </w:pPr>
  </w:p>
  <w:p w14:paraId="6BEE5A87" w14:textId="77777777" w:rsidR="00AA3061" w:rsidRPr="00BC3B53" w:rsidRDefault="00AA3061"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A598" w14:textId="77777777" w:rsidR="00AA3061" w:rsidRPr="00BC3B53" w:rsidRDefault="00AA3061" w:rsidP="008C356D">
    <w:pPr>
      <w:pStyle w:val="Voettekst"/>
      <w:spacing w:line="240" w:lineRule="auto"/>
      <w:rPr>
        <w:sz w:val="2"/>
        <w:szCs w:val="2"/>
      </w:rPr>
    </w:pPr>
  </w:p>
  <w:tbl>
    <w:tblPr>
      <w:tblW w:w="9888" w:type="dxa"/>
      <w:tblInd w:w="-478" w:type="dxa"/>
      <w:tblLayout w:type="fixed"/>
      <w:tblCellMar>
        <w:left w:w="0" w:type="dxa"/>
        <w:right w:w="0" w:type="dxa"/>
      </w:tblCellMar>
      <w:tblLook w:val="0000" w:firstRow="0" w:lastRow="0" w:firstColumn="0" w:lastColumn="0" w:noHBand="0" w:noVBand="0"/>
    </w:tblPr>
    <w:tblGrid>
      <w:gridCol w:w="7703"/>
      <w:gridCol w:w="2185"/>
    </w:tblGrid>
    <w:tr w:rsidR="00AA3061" w14:paraId="547C9EC4" w14:textId="77777777" w:rsidTr="00250DED">
      <w:trPr>
        <w:trHeight w:hRule="exact" w:val="805"/>
      </w:trPr>
      <w:tc>
        <w:tcPr>
          <w:tcW w:w="7703" w:type="dxa"/>
          <w:shd w:val="clear" w:color="auto" w:fill="auto"/>
        </w:tcPr>
        <w:p w14:paraId="0A653B03" w14:textId="77777777" w:rsidR="00E253CA" w:rsidRDefault="00AA3061" w:rsidP="00850680">
          <w:pPr>
            <w:rPr>
              <w:rStyle w:val="Paginanummer"/>
              <w:rFonts w:cs="Verdana"/>
              <w:sz w:val="16"/>
              <w:szCs w:val="16"/>
            </w:rPr>
          </w:pPr>
          <w:bookmarkStart w:id="6" w:name="_Toc148176410"/>
          <w:bookmarkEnd w:id="6"/>
          <w:r w:rsidRPr="007329A5">
            <w:rPr>
              <w:rStyle w:val="Paginanummer"/>
              <w:rFonts w:cs="Verdana"/>
              <w:sz w:val="16"/>
              <w:szCs w:val="16"/>
            </w:rPr>
            <w:t>Bijlage D – Behorende bij de Europese aanbesteding IWR2021|WpHW|</w:t>
          </w:r>
          <w:r w:rsidR="00E253CA">
            <w:rPr>
              <w:rStyle w:val="Paginanummer"/>
              <w:rFonts w:cs="Verdana"/>
              <w:sz w:val="16"/>
              <w:szCs w:val="16"/>
            </w:rPr>
            <w:t>Diensten</w:t>
          </w:r>
        </w:p>
        <w:p w14:paraId="1E5DAB29" w14:textId="19E2DA98" w:rsidR="00AA3061" w:rsidRPr="00A90105" w:rsidRDefault="00AA3061" w:rsidP="00850680">
          <w:pPr>
            <w:rPr>
              <w:sz w:val="16"/>
              <w:szCs w:val="16"/>
            </w:rPr>
          </w:pPr>
          <w:r w:rsidRPr="007329A5">
            <w:rPr>
              <w:rStyle w:val="Paginanummer"/>
              <w:rFonts w:cs="Verdana"/>
              <w:sz w:val="16"/>
              <w:szCs w:val="16"/>
            </w:rPr>
            <w:t>IUC 202006119-</w:t>
          </w:r>
          <w:r w:rsidR="00E253CA">
            <w:rPr>
              <w:rStyle w:val="Paginanummer"/>
              <w:rFonts w:cs="Verdana"/>
              <w:sz w:val="16"/>
              <w:szCs w:val="16"/>
            </w:rPr>
            <w:t>5</w:t>
          </w:r>
          <w:r w:rsidRPr="00250DED">
            <w:rPr>
              <w:rStyle w:val="Paginanummer"/>
              <w:rFonts w:cs="Verdana"/>
              <w:sz w:val="16"/>
              <w:szCs w:val="16"/>
            </w:rPr>
            <w:t xml:space="preserve"> </w:t>
          </w:r>
          <w:r w:rsidR="00850680">
            <w:rPr>
              <w:rStyle w:val="Paginanummer"/>
              <w:rFonts w:cs="Verdana"/>
              <w:sz w:val="16"/>
              <w:szCs w:val="16"/>
            </w:rPr>
            <w:t xml:space="preserve">versie </w:t>
          </w:r>
          <w:r w:rsidR="00256E38">
            <w:rPr>
              <w:rStyle w:val="Paginanummer"/>
              <w:rFonts w:cs="Verdana"/>
              <w:sz w:val="16"/>
              <w:szCs w:val="16"/>
            </w:rPr>
            <w:t>1.</w:t>
          </w:r>
          <w:r w:rsidR="00D62CE0">
            <w:rPr>
              <w:rStyle w:val="Paginanummer"/>
              <w:rFonts w:cs="Verdana"/>
              <w:sz w:val="16"/>
              <w:szCs w:val="16"/>
            </w:rPr>
            <w:t>1</w:t>
          </w:r>
        </w:p>
      </w:tc>
      <w:tc>
        <w:tcPr>
          <w:tcW w:w="2185" w:type="dxa"/>
        </w:tcPr>
        <w:p w14:paraId="0A7C0FF3" w14:textId="3438C78F" w:rsidR="00AA3061" w:rsidRPr="00645414" w:rsidRDefault="00AA3061" w:rsidP="00645414">
          <w:pPr>
            <w:pStyle w:val="Huisstijl-Paginanummering"/>
            <w:rPr>
              <w:noProof w:val="0"/>
            </w:rPr>
          </w:pPr>
          <w:r>
            <w:rPr>
              <w:noProof w:val="0"/>
            </w:rPr>
            <w:t xml:space="preserve">   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5</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D62CE0">
            <w:t>13</w:t>
          </w:r>
          <w:r w:rsidRPr="00645414">
            <w:rPr>
              <w:noProof w:val="0"/>
            </w:rPr>
            <w:fldChar w:fldCharType="end"/>
          </w:r>
        </w:p>
      </w:tc>
    </w:tr>
  </w:tbl>
  <w:p w14:paraId="4BE3959A" w14:textId="77777777" w:rsidR="00AA3061" w:rsidRPr="00BC3B53" w:rsidRDefault="00AA3061" w:rsidP="00BC3B53">
    <w:pPr>
      <w:pStyle w:val="Voettekst"/>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3061" w14:paraId="18A8D133" w14:textId="77777777">
      <w:trPr>
        <w:trHeight w:hRule="exact" w:val="240"/>
      </w:trPr>
      <w:tc>
        <w:tcPr>
          <w:tcW w:w="7601" w:type="dxa"/>
          <w:shd w:val="clear" w:color="auto" w:fill="auto"/>
        </w:tcPr>
        <w:p w14:paraId="7D3350C2" w14:textId="77777777" w:rsidR="00AA3061" w:rsidRDefault="00AA3061" w:rsidP="008C356D"/>
      </w:tc>
      <w:tc>
        <w:tcPr>
          <w:tcW w:w="2170" w:type="dxa"/>
        </w:tcPr>
        <w:p w14:paraId="34AE2AB2" w14:textId="77777777" w:rsidR="00AA3061" w:rsidRPr="00ED539E" w:rsidRDefault="00AA3061"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A3061" w:rsidRPr="00BC3B53" w:rsidRDefault="00AA3061" w:rsidP="008C356D">
    <w:pPr>
      <w:pStyle w:val="Voettekst"/>
      <w:spacing w:line="240" w:lineRule="auto"/>
      <w:rPr>
        <w:sz w:val="2"/>
        <w:szCs w:val="2"/>
      </w:rPr>
    </w:pPr>
  </w:p>
  <w:p w14:paraId="63883279" w14:textId="77777777" w:rsidR="00AA3061" w:rsidRPr="00BC3B53" w:rsidRDefault="00AA3061" w:rsidP="00023E9A">
    <w:pPr>
      <w:pStyle w:val="Voettekst"/>
      <w:spacing w:line="240" w:lineRule="auto"/>
      <w:rPr>
        <w:sz w:val="2"/>
        <w:szCs w:val="2"/>
      </w:rPr>
    </w:pPr>
  </w:p>
  <w:p w14:paraId="7B0545A3" w14:textId="77777777" w:rsidR="00AA3061" w:rsidRDefault="00AA30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5E55F" w14:textId="77777777" w:rsidR="00AA3061" w:rsidRDefault="00AA3061">
      <w:bookmarkStart w:id="0" w:name="_Hlk65583961"/>
      <w:bookmarkEnd w:id="0"/>
      <w:r>
        <w:separator/>
      </w:r>
    </w:p>
    <w:p w14:paraId="5B9D397D" w14:textId="77777777" w:rsidR="00AA3061" w:rsidRDefault="00AA3061"/>
    <w:p w14:paraId="39B3514B" w14:textId="77777777" w:rsidR="00AA3061" w:rsidRDefault="00AA3061"/>
  </w:footnote>
  <w:footnote w:type="continuationSeparator" w:id="0">
    <w:p w14:paraId="2505FAD9" w14:textId="77777777" w:rsidR="00AA3061" w:rsidRDefault="00AA3061">
      <w:r>
        <w:continuationSeparator/>
      </w:r>
    </w:p>
    <w:p w14:paraId="717521E8" w14:textId="77777777" w:rsidR="00AA3061" w:rsidRDefault="00AA3061"/>
    <w:p w14:paraId="35A2C1A2" w14:textId="77777777" w:rsidR="00AA3061" w:rsidRDefault="00AA3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B3494" w14:textId="77777777" w:rsidR="00AA3061" w:rsidRDefault="00AA3061">
    <w:pPr>
      <w:pStyle w:val="Koptekst"/>
    </w:pPr>
  </w:p>
  <w:p w14:paraId="12DD00D0" w14:textId="77777777" w:rsidR="00AA3061" w:rsidRDefault="00AA30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CC75E" w14:textId="77777777" w:rsidR="00AA3061" w:rsidRDefault="00AA3061" w:rsidP="003F1F6B">
    <w:pPr>
      <w:framePr w:w="2350" w:h="12750" w:hRule="exact" w:hSpace="180" w:wrap="around" w:vAnchor="page" w:hAnchor="text" w:x="7610" w:y="2967"/>
    </w:pPr>
  </w:p>
  <w:p w14:paraId="43396ACB" w14:textId="77777777" w:rsidR="00AA3061" w:rsidRPr="00217880" w:rsidRDefault="00AA3061"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20"/>
      <w:gridCol w:w="5173"/>
    </w:tblGrid>
    <w:tr w:rsidR="00AA3061" w14:paraId="64A9244B" w14:textId="77777777">
      <w:trPr>
        <w:trHeight w:val="2636"/>
      </w:trPr>
      <w:tc>
        <w:tcPr>
          <w:tcW w:w="720" w:type="dxa"/>
          <w:shd w:val="clear" w:color="auto" w:fill="auto"/>
        </w:tcPr>
        <w:p w14:paraId="2BB6D552" w14:textId="77777777" w:rsidR="00AA3061" w:rsidRDefault="00AA3061"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AA3061" w:rsidRDefault="00AA3061" w:rsidP="00D0609E">
          <w:pPr>
            <w:framePr w:w="6340" w:h="2750" w:hRule="exact" w:hSpace="180" w:wrap="around" w:vAnchor="page" w:hAnchor="text" w:x="3873" w:y="-70"/>
            <w:spacing w:line="240" w:lineRule="auto"/>
          </w:pPr>
        </w:p>
      </w:tc>
    </w:tr>
  </w:tbl>
  <w:p w14:paraId="47E22BC2" w14:textId="77777777" w:rsidR="00AA3061" w:rsidRDefault="00AA3061" w:rsidP="00D0609E">
    <w:pPr>
      <w:framePr w:w="6340" w:h="2750" w:hRule="exact" w:hSpace="180" w:wrap="around" w:vAnchor="page" w:hAnchor="text" w:x="3873" w:y="-70"/>
    </w:pPr>
  </w:p>
  <w:p w14:paraId="4AB59B80" w14:textId="77777777" w:rsidR="00AA3061" w:rsidRDefault="00AA3061" w:rsidP="00EE4C2D">
    <w:pPr>
      <w:pStyle w:val="Koptekst"/>
    </w:pPr>
  </w:p>
  <w:p w14:paraId="341B582A" w14:textId="77777777" w:rsidR="00AA3061" w:rsidRPr="00F0379C" w:rsidRDefault="00AA3061"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694AB" w14:textId="77777777" w:rsidR="00AA3061" w:rsidRDefault="00AA306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B727A" w14:textId="77777777" w:rsidR="00AA3061" w:rsidRDefault="00AA3061" w:rsidP="008C356D">
    <w:pPr>
      <w:pStyle w:val="Koptekst"/>
      <w:rPr>
        <w:rFonts w:cs="Verdana-Bold"/>
        <w:b/>
        <w:bCs/>
        <w:smallCaps/>
        <w:szCs w:val="18"/>
      </w:rPr>
    </w:pPr>
  </w:p>
  <w:p w14:paraId="3DC39A65" w14:textId="77777777" w:rsidR="00AA3061" w:rsidRDefault="00AA3061" w:rsidP="008C356D"/>
  <w:p w14:paraId="1406F9FF" w14:textId="77777777" w:rsidR="00AA3061" w:rsidRPr="00740712" w:rsidRDefault="00AA3061" w:rsidP="008C356D"/>
  <w:p w14:paraId="6AB1754A" w14:textId="77777777" w:rsidR="00AA3061" w:rsidRPr="00217880" w:rsidRDefault="00AA3061" w:rsidP="008C356D">
    <w:pPr>
      <w:spacing w:line="0" w:lineRule="atLeast"/>
      <w:rPr>
        <w:sz w:val="2"/>
        <w:szCs w:val="2"/>
      </w:rPr>
    </w:pPr>
  </w:p>
  <w:p w14:paraId="34ED86ED" w14:textId="77777777" w:rsidR="00AA3061" w:rsidRPr="00217880" w:rsidRDefault="00AA3061" w:rsidP="004F44C2">
    <w:pPr>
      <w:spacing w:line="0" w:lineRule="atLeast"/>
      <w:rPr>
        <w:sz w:val="2"/>
        <w:szCs w:val="2"/>
      </w:rPr>
    </w:pPr>
  </w:p>
  <w:p w14:paraId="175E1348" w14:textId="77777777" w:rsidR="00AA3061" w:rsidRDefault="00AA30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AA3061" w14:paraId="784DC1DD" w14:textId="77777777">
      <w:trPr>
        <w:trHeight w:val="2636"/>
      </w:trPr>
      <w:tc>
        <w:tcPr>
          <w:tcW w:w="737" w:type="dxa"/>
          <w:shd w:val="clear" w:color="auto" w:fill="auto"/>
        </w:tcPr>
        <w:p w14:paraId="20617558" w14:textId="77777777" w:rsidR="00AA3061" w:rsidRDefault="00AA3061"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AA3061" w:rsidRDefault="00AA3061"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A3061" w:rsidRDefault="00AA3061" w:rsidP="00D0609E">
    <w:pPr>
      <w:framePr w:w="6340" w:h="2750" w:hRule="exact" w:hSpace="180" w:wrap="around" w:vAnchor="page" w:hAnchor="text" w:x="3873" w:y="-140"/>
    </w:pPr>
  </w:p>
  <w:p w14:paraId="2F1A595E" w14:textId="77777777" w:rsidR="00AA3061" w:rsidRDefault="00AA3061" w:rsidP="009B0138">
    <w:pPr>
      <w:pStyle w:val="Koptekst"/>
    </w:pPr>
  </w:p>
  <w:p w14:paraId="20E33AB9" w14:textId="77777777" w:rsidR="00AA3061" w:rsidRPr="00BC4AE3" w:rsidRDefault="00AA3061" w:rsidP="00BC4AE3">
    <w:pPr>
      <w:pStyle w:val="Koptekst"/>
    </w:pPr>
  </w:p>
  <w:p w14:paraId="4850A14D" w14:textId="77777777" w:rsidR="00AA3061" w:rsidRDefault="00AA3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2649"/>
    <w:multiLevelType w:val="hybridMultilevel"/>
    <w:tmpl w:val="D00E50B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525F99"/>
    <w:multiLevelType w:val="hybridMultilevel"/>
    <w:tmpl w:val="DB364C22"/>
    <w:lvl w:ilvl="0" w:tplc="9DCE7678">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2"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C60FE"/>
    <w:multiLevelType w:val="hybridMultilevel"/>
    <w:tmpl w:val="8F5C39A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7721862"/>
    <w:multiLevelType w:val="hybridMultilevel"/>
    <w:tmpl w:val="5DF8461A"/>
    <w:lvl w:ilvl="0" w:tplc="04130003">
      <w:start w:val="1"/>
      <w:numFmt w:val="bullet"/>
      <w:lvlText w:val="o"/>
      <w:lvlJc w:val="left"/>
      <w:pPr>
        <w:ind w:left="1429" w:hanging="360"/>
      </w:pPr>
      <w:rPr>
        <w:rFonts w:ascii="Courier New" w:hAnsi="Courier New" w:cs="Courier New"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6"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813C4"/>
    <w:multiLevelType w:val="hybridMultilevel"/>
    <w:tmpl w:val="D7D0E572"/>
    <w:lvl w:ilvl="0" w:tplc="9DCE7678">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10"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2D990F10"/>
    <w:multiLevelType w:val="hybridMultilevel"/>
    <w:tmpl w:val="32A2DCAE"/>
    <w:lvl w:ilvl="0" w:tplc="97507086">
      <w:start w:val="1"/>
      <w:numFmt w:val="decimal"/>
      <w:lvlText w:val="%1."/>
      <w:lvlJc w:val="left"/>
      <w:pPr>
        <w:tabs>
          <w:tab w:val="num" w:pos="366"/>
        </w:tabs>
        <w:ind w:left="366" w:hanging="360"/>
      </w:pPr>
      <w:rPr>
        <w:rFonts w:hint="default"/>
      </w:rPr>
    </w:lvl>
    <w:lvl w:ilvl="1" w:tplc="04130019">
      <w:start w:val="1"/>
      <w:numFmt w:val="lowerLetter"/>
      <w:lvlText w:val="%2."/>
      <w:lvlJc w:val="left"/>
      <w:pPr>
        <w:tabs>
          <w:tab w:val="num" w:pos="1086"/>
        </w:tabs>
        <w:ind w:left="1086" w:hanging="360"/>
      </w:pPr>
    </w:lvl>
    <w:lvl w:ilvl="2" w:tplc="0413001B" w:tentative="1">
      <w:start w:val="1"/>
      <w:numFmt w:val="lowerRoman"/>
      <w:lvlText w:val="%3."/>
      <w:lvlJc w:val="right"/>
      <w:pPr>
        <w:tabs>
          <w:tab w:val="num" w:pos="1806"/>
        </w:tabs>
        <w:ind w:left="1806" w:hanging="180"/>
      </w:pPr>
    </w:lvl>
    <w:lvl w:ilvl="3" w:tplc="0413000F" w:tentative="1">
      <w:start w:val="1"/>
      <w:numFmt w:val="decimal"/>
      <w:lvlText w:val="%4."/>
      <w:lvlJc w:val="left"/>
      <w:pPr>
        <w:tabs>
          <w:tab w:val="num" w:pos="2526"/>
        </w:tabs>
        <w:ind w:left="2526" w:hanging="360"/>
      </w:pPr>
    </w:lvl>
    <w:lvl w:ilvl="4" w:tplc="04130019" w:tentative="1">
      <w:start w:val="1"/>
      <w:numFmt w:val="lowerLetter"/>
      <w:lvlText w:val="%5."/>
      <w:lvlJc w:val="left"/>
      <w:pPr>
        <w:tabs>
          <w:tab w:val="num" w:pos="3246"/>
        </w:tabs>
        <w:ind w:left="3246" w:hanging="360"/>
      </w:pPr>
    </w:lvl>
    <w:lvl w:ilvl="5" w:tplc="0413001B" w:tentative="1">
      <w:start w:val="1"/>
      <w:numFmt w:val="lowerRoman"/>
      <w:lvlText w:val="%6."/>
      <w:lvlJc w:val="right"/>
      <w:pPr>
        <w:tabs>
          <w:tab w:val="num" w:pos="3966"/>
        </w:tabs>
        <w:ind w:left="3966" w:hanging="180"/>
      </w:pPr>
    </w:lvl>
    <w:lvl w:ilvl="6" w:tplc="0413000F" w:tentative="1">
      <w:start w:val="1"/>
      <w:numFmt w:val="decimal"/>
      <w:lvlText w:val="%7."/>
      <w:lvlJc w:val="left"/>
      <w:pPr>
        <w:tabs>
          <w:tab w:val="num" w:pos="4686"/>
        </w:tabs>
        <w:ind w:left="4686" w:hanging="360"/>
      </w:pPr>
    </w:lvl>
    <w:lvl w:ilvl="7" w:tplc="04130019" w:tentative="1">
      <w:start w:val="1"/>
      <w:numFmt w:val="lowerLetter"/>
      <w:lvlText w:val="%8."/>
      <w:lvlJc w:val="left"/>
      <w:pPr>
        <w:tabs>
          <w:tab w:val="num" w:pos="5406"/>
        </w:tabs>
        <w:ind w:left="5406" w:hanging="360"/>
      </w:pPr>
    </w:lvl>
    <w:lvl w:ilvl="8" w:tplc="0413001B" w:tentative="1">
      <w:start w:val="1"/>
      <w:numFmt w:val="lowerRoman"/>
      <w:lvlText w:val="%9."/>
      <w:lvlJc w:val="right"/>
      <w:pPr>
        <w:tabs>
          <w:tab w:val="num" w:pos="6126"/>
        </w:tabs>
        <w:ind w:left="6126" w:hanging="180"/>
      </w:p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398C7CF7"/>
    <w:multiLevelType w:val="hybridMultilevel"/>
    <w:tmpl w:val="DB364C22"/>
    <w:lvl w:ilvl="0" w:tplc="9DCE7678">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15" w15:restartNumberingAfterBreak="0">
    <w:nsid w:val="3E562C3C"/>
    <w:multiLevelType w:val="hybridMultilevel"/>
    <w:tmpl w:val="DB364C22"/>
    <w:lvl w:ilvl="0" w:tplc="9DCE7678">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16"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15:restartNumberingAfterBreak="0">
    <w:nsid w:val="4C952FCA"/>
    <w:multiLevelType w:val="hybridMultilevel"/>
    <w:tmpl w:val="6F241124"/>
    <w:lvl w:ilvl="0" w:tplc="3022CD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B12BD0"/>
    <w:multiLevelType w:val="hybridMultilevel"/>
    <w:tmpl w:val="0D4463B4"/>
    <w:lvl w:ilvl="0" w:tplc="9DCE7678">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19" w15:restartNumberingAfterBreak="0">
    <w:nsid w:val="65901D1D"/>
    <w:multiLevelType w:val="hybridMultilevel"/>
    <w:tmpl w:val="1A4634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EE126B"/>
    <w:multiLevelType w:val="hybridMultilevel"/>
    <w:tmpl w:val="0C4AD56E"/>
    <w:lvl w:ilvl="0" w:tplc="0413000F">
      <w:start w:val="1"/>
      <w:numFmt w:val="decimal"/>
      <w:lvlText w:val="%1."/>
      <w:lvlJc w:val="left"/>
      <w:pPr>
        <w:tabs>
          <w:tab w:val="num" w:pos="360"/>
        </w:tabs>
        <w:ind w:left="360" w:hanging="360"/>
      </w:pPr>
      <w:rPr>
        <w:rFonts w:hint="default"/>
      </w:rPr>
    </w:lvl>
    <w:lvl w:ilvl="1" w:tplc="04130017">
      <w:start w:val="1"/>
      <w:numFmt w:val="lowerLetter"/>
      <w:lvlText w:val="%2)"/>
      <w:lvlJc w:val="left"/>
      <w:pPr>
        <w:tabs>
          <w:tab w:val="num" w:pos="1080"/>
        </w:tabs>
        <w:ind w:left="1080" w:hanging="360"/>
      </w:pPr>
      <w:rPr>
        <w:rFonts w:hint="default"/>
      </w:rPr>
    </w:lvl>
    <w:lvl w:ilvl="2" w:tplc="9DCE7678">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2920FF2"/>
    <w:multiLevelType w:val="hybridMultilevel"/>
    <w:tmpl w:val="DB364C22"/>
    <w:lvl w:ilvl="0" w:tplc="9DCE7678">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22"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9"/>
  </w:num>
  <w:num w:numId="4">
    <w:abstractNumId w:val="2"/>
  </w:num>
  <w:num w:numId="5">
    <w:abstractNumId w:val="13"/>
  </w:num>
  <w:num w:numId="6">
    <w:abstractNumId w:val="16"/>
  </w:num>
  <w:num w:numId="7">
    <w:abstractNumId w:val="22"/>
  </w:num>
  <w:num w:numId="8">
    <w:abstractNumId w:val="11"/>
  </w:num>
  <w:num w:numId="9">
    <w:abstractNumId w:val="8"/>
  </w:num>
  <w:num w:numId="10">
    <w:abstractNumId w:val="6"/>
  </w:num>
  <w:num w:numId="11">
    <w:abstractNumId w:val="19"/>
  </w:num>
  <w:num w:numId="12">
    <w:abstractNumId w:val="4"/>
  </w:num>
  <w:num w:numId="13">
    <w:abstractNumId w:val="12"/>
  </w:num>
  <w:num w:numId="14">
    <w:abstractNumId w:val="5"/>
  </w:num>
  <w:num w:numId="15">
    <w:abstractNumId w:val="17"/>
  </w:num>
  <w:num w:numId="16">
    <w:abstractNumId w:val="20"/>
  </w:num>
  <w:num w:numId="17">
    <w:abstractNumId w:val="0"/>
  </w:num>
  <w:num w:numId="18">
    <w:abstractNumId w:val="18"/>
  </w:num>
  <w:num w:numId="19">
    <w:abstractNumId w:val="7"/>
  </w:num>
  <w:num w:numId="20">
    <w:abstractNumId w:val="14"/>
  </w:num>
  <w:num w:numId="21">
    <w:abstractNumId w:val="1"/>
  </w:num>
  <w:num w:numId="22">
    <w:abstractNumId w:val="21"/>
  </w:num>
  <w:num w:numId="2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96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E67"/>
    <w:rsid w:val="00036259"/>
    <w:rsid w:val="000366F3"/>
    <w:rsid w:val="000423D3"/>
    <w:rsid w:val="000430CA"/>
    <w:rsid w:val="00045639"/>
    <w:rsid w:val="00054FAA"/>
    <w:rsid w:val="00055072"/>
    <w:rsid w:val="00057AD9"/>
    <w:rsid w:val="0006024D"/>
    <w:rsid w:val="00060532"/>
    <w:rsid w:val="00063770"/>
    <w:rsid w:val="00066DE1"/>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B36D2"/>
    <w:rsid w:val="000B6375"/>
    <w:rsid w:val="000B66BC"/>
    <w:rsid w:val="000B7281"/>
    <w:rsid w:val="000B7E56"/>
    <w:rsid w:val="000B7FAB"/>
    <w:rsid w:val="000C1BA1"/>
    <w:rsid w:val="000C23FF"/>
    <w:rsid w:val="000C3EA9"/>
    <w:rsid w:val="000D0225"/>
    <w:rsid w:val="000D4AA3"/>
    <w:rsid w:val="000D6375"/>
    <w:rsid w:val="000D6FE7"/>
    <w:rsid w:val="000D70D8"/>
    <w:rsid w:val="000E08DF"/>
    <w:rsid w:val="000E3F11"/>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26FE"/>
    <w:rsid w:val="00137727"/>
    <w:rsid w:val="0014335E"/>
    <w:rsid w:val="00146743"/>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615E"/>
    <w:rsid w:val="001E0200"/>
    <w:rsid w:val="001E0DF1"/>
    <w:rsid w:val="001E1D35"/>
    <w:rsid w:val="001E2D96"/>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0DED"/>
    <w:rsid w:val="0025620F"/>
    <w:rsid w:val="00256E38"/>
    <w:rsid w:val="00260BAF"/>
    <w:rsid w:val="002650F7"/>
    <w:rsid w:val="0026595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C6C06"/>
    <w:rsid w:val="002D001A"/>
    <w:rsid w:val="002D28E2"/>
    <w:rsid w:val="002D317B"/>
    <w:rsid w:val="002D3587"/>
    <w:rsid w:val="002D3937"/>
    <w:rsid w:val="002D3E9C"/>
    <w:rsid w:val="002D44D5"/>
    <w:rsid w:val="002D502D"/>
    <w:rsid w:val="002D6710"/>
    <w:rsid w:val="002E0F69"/>
    <w:rsid w:val="002E334A"/>
    <w:rsid w:val="002F171A"/>
    <w:rsid w:val="002F5147"/>
    <w:rsid w:val="002F7ABD"/>
    <w:rsid w:val="003068A7"/>
    <w:rsid w:val="00306AE8"/>
    <w:rsid w:val="00307F54"/>
    <w:rsid w:val="00312597"/>
    <w:rsid w:val="003165F6"/>
    <w:rsid w:val="00316B0D"/>
    <w:rsid w:val="00316E5B"/>
    <w:rsid w:val="003176B4"/>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52A"/>
    <w:rsid w:val="00364D9D"/>
    <w:rsid w:val="003700DF"/>
    <w:rsid w:val="00371048"/>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9764C"/>
    <w:rsid w:val="003A06C8"/>
    <w:rsid w:val="003A0D7C"/>
    <w:rsid w:val="003A137B"/>
    <w:rsid w:val="003B0155"/>
    <w:rsid w:val="003B27BF"/>
    <w:rsid w:val="003B2F71"/>
    <w:rsid w:val="003B4219"/>
    <w:rsid w:val="003B5052"/>
    <w:rsid w:val="003B7EE7"/>
    <w:rsid w:val="003C1404"/>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2048A"/>
    <w:rsid w:val="00423317"/>
    <w:rsid w:val="00424C4D"/>
    <w:rsid w:val="004314BF"/>
    <w:rsid w:val="00432B48"/>
    <w:rsid w:val="00435F1B"/>
    <w:rsid w:val="00441AC2"/>
    <w:rsid w:val="00442230"/>
    <w:rsid w:val="0044249B"/>
    <w:rsid w:val="00443198"/>
    <w:rsid w:val="0045023C"/>
    <w:rsid w:val="00451A5B"/>
    <w:rsid w:val="00452BCD"/>
    <w:rsid w:val="00452CEA"/>
    <w:rsid w:val="00452EC3"/>
    <w:rsid w:val="0045324C"/>
    <w:rsid w:val="00454BAB"/>
    <w:rsid w:val="0045655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2B2F"/>
    <w:rsid w:val="004B5465"/>
    <w:rsid w:val="004B70F0"/>
    <w:rsid w:val="004C13E9"/>
    <w:rsid w:val="004D2A4E"/>
    <w:rsid w:val="004D505E"/>
    <w:rsid w:val="004D6416"/>
    <w:rsid w:val="004D6F59"/>
    <w:rsid w:val="004D72CA"/>
    <w:rsid w:val="004E2242"/>
    <w:rsid w:val="004E5402"/>
    <w:rsid w:val="004E76A4"/>
    <w:rsid w:val="004F42FF"/>
    <w:rsid w:val="004F44C2"/>
    <w:rsid w:val="00502CB7"/>
    <w:rsid w:val="00504789"/>
    <w:rsid w:val="00505262"/>
    <w:rsid w:val="00511F36"/>
    <w:rsid w:val="005124F1"/>
    <w:rsid w:val="00513B63"/>
    <w:rsid w:val="00516022"/>
    <w:rsid w:val="005175C3"/>
    <w:rsid w:val="00517A0E"/>
    <w:rsid w:val="00521CEE"/>
    <w:rsid w:val="00521DE7"/>
    <w:rsid w:val="00531225"/>
    <w:rsid w:val="00532DA9"/>
    <w:rsid w:val="00536128"/>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09D4"/>
    <w:rsid w:val="00632ED0"/>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67BC1"/>
    <w:rsid w:val="00674A89"/>
    <w:rsid w:val="00674C2A"/>
    <w:rsid w:val="00674F3D"/>
    <w:rsid w:val="0067675C"/>
    <w:rsid w:val="00676F95"/>
    <w:rsid w:val="00680265"/>
    <w:rsid w:val="00684E9D"/>
    <w:rsid w:val="00685545"/>
    <w:rsid w:val="006864B3"/>
    <w:rsid w:val="00691FAA"/>
    <w:rsid w:val="0069220C"/>
    <w:rsid w:val="00692D64"/>
    <w:rsid w:val="00696935"/>
    <w:rsid w:val="006A10F8"/>
    <w:rsid w:val="006A16F1"/>
    <w:rsid w:val="006A2100"/>
    <w:rsid w:val="006A2581"/>
    <w:rsid w:val="006A4686"/>
    <w:rsid w:val="006A47D6"/>
    <w:rsid w:val="006A5F4B"/>
    <w:rsid w:val="006B0BF3"/>
    <w:rsid w:val="006B12EF"/>
    <w:rsid w:val="006B1F59"/>
    <w:rsid w:val="006B28C7"/>
    <w:rsid w:val="006B2F04"/>
    <w:rsid w:val="006B775E"/>
    <w:rsid w:val="006B7BC7"/>
    <w:rsid w:val="006C1510"/>
    <w:rsid w:val="006C2535"/>
    <w:rsid w:val="006C3588"/>
    <w:rsid w:val="006C441E"/>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29A5"/>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7547C"/>
    <w:rsid w:val="0078114D"/>
    <w:rsid w:val="007812AA"/>
    <w:rsid w:val="00783559"/>
    <w:rsid w:val="007837EB"/>
    <w:rsid w:val="0079081A"/>
    <w:rsid w:val="00795B20"/>
    <w:rsid w:val="00797AA5"/>
    <w:rsid w:val="007A26BD"/>
    <w:rsid w:val="007A4105"/>
    <w:rsid w:val="007A681A"/>
    <w:rsid w:val="007B2C24"/>
    <w:rsid w:val="007B32EB"/>
    <w:rsid w:val="007B37D1"/>
    <w:rsid w:val="007B4503"/>
    <w:rsid w:val="007B4733"/>
    <w:rsid w:val="007C3D81"/>
    <w:rsid w:val="007C406E"/>
    <w:rsid w:val="007C4165"/>
    <w:rsid w:val="007C4C24"/>
    <w:rsid w:val="007C5183"/>
    <w:rsid w:val="007C7573"/>
    <w:rsid w:val="007D2C30"/>
    <w:rsid w:val="007D3437"/>
    <w:rsid w:val="007D3C37"/>
    <w:rsid w:val="007D48F1"/>
    <w:rsid w:val="007D5569"/>
    <w:rsid w:val="007E2B20"/>
    <w:rsid w:val="007F0023"/>
    <w:rsid w:val="007F0669"/>
    <w:rsid w:val="007F36A2"/>
    <w:rsid w:val="007F5331"/>
    <w:rsid w:val="007F62F3"/>
    <w:rsid w:val="00800CCA"/>
    <w:rsid w:val="00805FE2"/>
    <w:rsid w:val="00806120"/>
    <w:rsid w:val="00806E84"/>
    <w:rsid w:val="00810C93"/>
    <w:rsid w:val="00812028"/>
    <w:rsid w:val="00812DD8"/>
    <w:rsid w:val="00813082"/>
    <w:rsid w:val="00813FFC"/>
    <w:rsid w:val="00814523"/>
    <w:rsid w:val="00814D03"/>
    <w:rsid w:val="00817751"/>
    <w:rsid w:val="0082131C"/>
    <w:rsid w:val="00821FC1"/>
    <w:rsid w:val="00824687"/>
    <w:rsid w:val="00826117"/>
    <w:rsid w:val="00826AB4"/>
    <w:rsid w:val="00826B41"/>
    <w:rsid w:val="00830F73"/>
    <w:rsid w:val="0083178B"/>
    <w:rsid w:val="00833695"/>
    <w:rsid w:val="008336B7"/>
    <w:rsid w:val="00833A8E"/>
    <w:rsid w:val="008408C8"/>
    <w:rsid w:val="0084152A"/>
    <w:rsid w:val="00842CD8"/>
    <w:rsid w:val="008431FA"/>
    <w:rsid w:val="00850680"/>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9174E"/>
    <w:rsid w:val="00892F3F"/>
    <w:rsid w:val="00893DED"/>
    <w:rsid w:val="0089553C"/>
    <w:rsid w:val="008958A5"/>
    <w:rsid w:val="008A1F5D"/>
    <w:rsid w:val="008A28F5"/>
    <w:rsid w:val="008A3E8F"/>
    <w:rsid w:val="008B0291"/>
    <w:rsid w:val="008B1198"/>
    <w:rsid w:val="008B3471"/>
    <w:rsid w:val="008B3929"/>
    <w:rsid w:val="008B4125"/>
    <w:rsid w:val="008B4CB3"/>
    <w:rsid w:val="008B5CF3"/>
    <w:rsid w:val="008B7B24"/>
    <w:rsid w:val="008C356D"/>
    <w:rsid w:val="008C4795"/>
    <w:rsid w:val="008C5C3B"/>
    <w:rsid w:val="008D029D"/>
    <w:rsid w:val="008D0CDB"/>
    <w:rsid w:val="008D27AB"/>
    <w:rsid w:val="008D2F6F"/>
    <w:rsid w:val="008D5E5C"/>
    <w:rsid w:val="008E0B3F"/>
    <w:rsid w:val="008E20AC"/>
    <w:rsid w:val="008E49AD"/>
    <w:rsid w:val="008E52D1"/>
    <w:rsid w:val="008E6869"/>
    <w:rsid w:val="008E698E"/>
    <w:rsid w:val="008E7413"/>
    <w:rsid w:val="008E78E3"/>
    <w:rsid w:val="008F1985"/>
    <w:rsid w:val="008F2584"/>
    <w:rsid w:val="008F3246"/>
    <w:rsid w:val="008F3C1B"/>
    <w:rsid w:val="008F508C"/>
    <w:rsid w:val="008F7298"/>
    <w:rsid w:val="0090271B"/>
    <w:rsid w:val="00904F2F"/>
    <w:rsid w:val="00910642"/>
    <w:rsid w:val="00910DDF"/>
    <w:rsid w:val="00923EF7"/>
    <w:rsid w:val="009264D9"/>
    <w:rsid w:val="00930B13"/>
    <w:rsid w:val="009311C8"/>
    <w:rsid w:val="00933085"/>
    <w:rsid w:val="00933376"/>
    <w:rsid w:val="00933A2F"/>
    <w:rsid w:val="0094031D"/>
    <w:rsid w:val="00945168"/>
    <w:rsid w:val="00945942"/>
    <w:rsid w:val="00956ACD"/>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61BC"/>
    <w:rsid w:val="009B0138"/>
    <w:rsid w:val="009B0FE9"/>
    <w:rsid w:val="009B172A"/>
    <w:rsid w:val="009B173A"/>
    <w:rsid w:val="009B4241"/>
    <w:rsid w:val="009B5E2D"/>
    <w:rsid w:val="009B6196"/>
    <w:rsid w:val="009C24A3"/>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34E75"/>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32EB"/>
    <w:rsid w:val="00A75FED"/>
    <w:rsid w:val="00A77F6F"/>
    <w:rsid w:val="00A831FD"/>
    <w:rsid w:val="00A83352"/>
    <w:rsid w:val="00A843D1"/>
    <w:rsid w:val="00A850A2"/>
    <w:rsid w:val="00A85A5E"/>
    <w:rsid w:val="00A86418"/>
    <w:rsid w:val="00A86541"/>
    <w:rsid w:val="00A87D50"/>
    <w:rsid w:val="00A90105"/>
    <w:rsid w:val="00A90218"/>
    <w:rsid w:val="00A9152E"/>
    <w:rsid w:val="00A91FA3"/>
    <w:rsid w:val="00A927D3"/>
    <w:rsid w:val="00A957A1"/>
    <w:rsid w:val="00AA3061"/>
    <w:rsid w:val="00AA7FC9"/>
    <w:rsid w:val="00AB1C76"/>
    <w:rsid w:val="00AB237D"/>
    <w:rsid w:val="00AB2931"/>
    <w:rsid w:val="00AB3F2B"/>
    <w:rsid w:val="00AB43A0"/>
    <w:rsid w:val="00AB502F"/>
    <w:rsid w:val="00AB55D3"/>
    <w:rsid w:val="00AB55D9"/>
    <w:rsid w:val="00AB5933"/>
    <w:rsid w:val="00AB7F2A"/>
    <w:rsid w:val="00AC3216"/>
    <w:rsid w:val="00AD103A"/>
    <w:rsid w:val="00AE013D"/>
    <w:rsid w:val="00AE108F"/>
    <w:rsid w:val="00AE11B7"/>
    <w:rsid w:val="00AE259F"/>
    <w:rsid w:val="00AE3845"/>
    <w:rsid w:val="00AE3F44"/>
    <w:rsid w:val="00AE4EF6"/>
    <w:rsid w:val="00AE75D9"/>
    <w:rsid w:val="00AE77C3"/>
    <w:rsid w:val="00AE7A18"/>
    <w:rsid w:val="00AE7F68"/>
    <w:rsid w:val="00AF0662"/>
    <w:rsid w:val="00AF2321"/>
    <w:rsid w:val="00AF45EF"/>
    <w:rsid w:val="00AF52F6"/>
    <w:rsid w:val="00AF5381"/>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F3A"/>
    <w:rsid w:val="00B37572"/>
    <w:rsid w:val="00B40518"/>
    <w:rsid w:val="00B425F0"/>
    <w:rsid w:val="00B42DFA"/>
    <w:rsid w:val="00B435F9"/>
    <w:rsid w:val="00B45EA6"/>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38"/>
    <w:rsid w:val="00B82645"/>
    <w:rsid w:val="00B846A3"/>
    <w:rsid w:val="00B87B65"/>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A2E"/>
    <w:rsid w:val="00BE1DC0"/>
    <w:rsid w:val="00BE1ED2"/>
    <w:rsid w:val="00BE24D2"/>
    <w:rsid w:val="00BE294A"/>
    <w:rsid w:val="00BE344C"/>
    <w:rsid w:val="00BE38A3"/>
    <w:rsid w:val="00BE3F88"/>
    <w:rsid w:val="00BE4756"/>
    <w:rsid w:val="00BE5ED9"/>
    <w:rsid w:val="00BE633B"/>
    <w:rsid w:val="00BE77C0"/>
    <w:rsid w:val="00BE7B41"/>
    <w:rsid w:val="00BF137A"/>
    <w:rsid w:val="00C0156B"/>
    <w:rsid w:val="00C01F53"/>
    <w:rsid w:val="00C12443"/>
    <w:rsid w:val="00C15161"/>
    <w:rsid w:val="00C15A91"/>
    <w:rsid w:val="00C206F1"/>
    <w:rsid w:val="00C217E1"/>
    <w:rsid w:val="00C219B1"/>
    <w:rsid w:val="00C21D30"/>
    <w:rsid w:val="00C22245"/>
    <w:rsid w:val="00C22DE1"/>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5F8B"/>
    <w:rsid w:val="00C97C80"/>
    <w:rsid w:val="00CA0F00"/>
    <w:rsid w:val="00CA2462"/>
    <w:rsid w:val="00CA42D7"/>
    <w:rsid w:val="00CA47D3"/>
    <w:rsid w:val="00CA4D50"/>
    <w:rsid w:val="00CA6533"/>
    <w:rsid w:val="00CA685D"/>
    <w:rsid w:val="00CA6A25"/>
    <w:rsid w:val="00CA6A3F"/>
    <w:rsid w:val="00CA7C99"/>
    <w:rsid w:val="00CB729C"/>
    <w:rsid w:val="00CC16D5"/>
    <w:rsid w:val="00CC32ED"/>
    <w:rsid w:val="00CC3820"/>
    <w:rsid w:val="00CC3FBE"/>
    <w:rsid w:val="00CC6290"/>
    <w:rsid w:val="00CD233D"/>
    <w:rsid w:val="00CD362D"/>
    <w:rsid w:val="00CE101D"/>
    <w:rsid w:val="00CE1C84"/>
    <w:rsid w:val="00CE2160"/>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31B2"/>
    <w:rsid w:val="00D23522"/>
    <w:rsid w:val="00D25EED"/>
    <w:rsid w:val="00D264D6"/>
    <w:rsid w:val="00D30506"/>
    <w:rsid w:val="00D311CA"/>
    <w:rsid w:val="00D31BBE"/>
    <w:rsid w:val="00D33BF0"/>
    <w:rsid w:val="00D37597"/>
    <w:rsid w:val="00D4204D"/>
    <w:rsid w:val="00D4377A"/>
    <w:rsid w:val="00D44B51"/>
    <w:rsid w:val="00D516BE"/>
    <w:rsid w:val="00D52413"/>
    <w:rsid w:val="00D52A38"/>
    <w:rsid w:val="00D5423B"/>
    <w:rsid w:val="00D54F4E"/>
    <w:rsid w:val="00D56587"/>
    <w:rsid w:val="00D60BA4"/>
    <w:rsid w:val="00D62310"/>
    <w:rsid w:val="00D62419"/>
    <w:rsid w:val="00D62CE0"/>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C1191"/>
    <w:rsid w:val="00DC5054"/>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2CD5"/>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3CA"/>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7809"/>
    <w:rsid w:val="00EB399B"/>
    <w:rsid w:val="00EB6D14"/>
    <w:rsid w:val="00EC0DFF"/>
    <w:rsid w:val="00EC1990"/>
    <w:rsid w:val="00EC21CA"/>
    <w:rsid w:val="00EC237D"/>
    <w:rsid w:val="00EC4D0E"/>
    <w:rsid w:val="00EC4E2B"/>
    <w:rsid w:val="00EC55C8"/>
    <w:rsid w:val="00ED072A"/>
    <w:rsid w:val="00ED4686"/>
    <w:rsid w:val="00ED539E"/>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B06ED"/>
    <w:rsid w:val="00FB44A8"/>
    <w:rsid w:val="00FB78B1"/>
    <w:rsid w:val="00FC2FA3"/>
    <w:rsid w:val="00FC3165"/>
    <w:rsid w:val="00FC364C"/>
    <w:rsid w:val="00FC36AB"/>
    <w:rsid w:val="00FC4300"/>
    <w:rsid w:val="00FC43CE"/>
    <w:rsid w:val="00FC4F7E"/>
    <w:rsid w:val="00FC544F"/>
    <w:rsid w:val="00FC7F66"/>
    <w:rsid w:val="00FD3FD2"/>
    <w:rsid w:val="00FD5776"/>
    <w:rsid w:val="00FD5E7D"/>
    <w:rsid w:val="00FE1CB6"/>
    <w:rsid w:val="00FE27B5"/>
    <w:rsid w:val="00FE43E7"/>
    <w:rsid w:val="00FE4712"/>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stroke="f">
      <v:fill color="white" on="f"/>
      <v:stroke on="f"/>
    </o:shapedefaults>
    <o:shapelayout v:ext="edit">
      <o:idmap v:ext="edit" data="1"/>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344C"/>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8"/>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8"/>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7"/>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aliases w:val="Paragraaf zonder nummering,Kop 1.1,List - Number,Bulletlijst NS,List Paragraph11,List Paragraph2,List Paragraph Char Char,lp1,Number_1,SGLText List Paragraph,new,b1,Colorful List - Accent 11,Normal Sentence,List Paragraph1,Bulleted List1"/>
    <w:basedOn w:val="Standaard"/>
    <w:link w:val="LijstalineaChar"/>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LijstalineaChar">
    <w:name w:val="Lijstalinea Char"/>
    <w:aliases w:val="Paragraaf zonder nummering Char,Kop 1.1 Char,List - Number Char,Bulletlijst NS Char,List Paragraph11 Char,List Paragraph2 Char,List Paragraph Char Char Char,lp1 Char,Number_1 Char,SGLText List Paragraph Char,new Char,b1 Char"/>
    <w:basedOn w:val="Standaardalinea-lettertype"/>
    <w:link w:val="Lijstalinea"/>
    <w:uiPriority w:val="34"/>
    <w:qFormat/>
    <w:locked/>
    <w:rsid w:val="00146743"/>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4F31-BE7B-44E9-AA88-2C7FB2C4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1470</Words>
  <Characters>10831</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vt:lpstr>
    </vt:vector>
  </TitlesOfParts>
  <Company>Ministerie van Economische Zaken</Company>
  <LinksUpToDate>false</LinksUpToDate>
  <CharactersWithSpaces>12277</CharactersWithSpaces>
  <SharedDoc>false</SharedDoc>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marcel.vanderbeek@rvo.nl</dc:creator>
  <cp:lastModifiedBy>Abbenhuis, R. (Ramon)</cp:lastModifiedBy>
  <cp:revision>21</cp:revision>
  <cp:lastPrinted>2020-12-24T20:22:00Z</cp:lastPrinted>
  <dcterms:created xsi:type="dcterms:W3CDTF">2021-04-01T16:23:00Z</dcterms:created>
  <dcterms:modified xsi:type="dcterms:W3CDTF">2021-10-14T12:06:00Z</dcterms:modified>
</cp:coreProperties>
</file>