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C0F26" w14:textId="1918D1FB" w:rsidR="003134E6" w:rsidRPr="000E243A" w:rsidRDefault="00174FAE" w:rsidP="003134E6">
      <w:pPr>
        <w:rPr>
          <w:rFonts w:ascii="Calibri" w:hAnsi="Calibri"/>
          <w:lang w:val="en-US"/>
        </w:rPr>
      </w:pPr>
      <w:r w:rsidRPr="000E243A">
        <w:rPr>
          <w:rFonts w:ascii="Calibri" w:hAnsi="Calibri"/>
          <w:noProof/>
          <w:lang w:eastAsia="nl-NL"/>
        </w:rPr>
        <mc:AlternateContent>
          <mc:Choice Requires="wpg">
            <w:drawing>
              <wp:anchor distT="0" distB="0" distL="114300" distR="114300" simplePos="0" relativeHeight="251671552" behindDoc="0" locked="0" layoutInCell="1" allowOverlap="1" wp14:anchorId="78227A4B" wp14:editId="5DBA75E5">
                <wp:simplePos x="0" y="0"/>
                <wp:positionH relativeFrom="column">
                  <wp:posOffset>117475</wp:posOffset>
                </wp:positionH>
                <wp:positionV relativeFrom="paragraph">
                  <wp:posOffset>1615284</wp:posOffset>
                </wp:positionV>
                <wp:extent cx="4980303" cy="662687"/>
                <wp:effectExtent l="0" t="0" r="30480" b="23495"/>
                <wp:wrapNone/>
                <wp:docPr id="303" name="Groep 303"/>
                <wp:cNvGraphicFramePr/>
                <a:graphic xmlns:a="http://schemas.openxmlformats.org/drawingml/2006/main">
                  <a:graphicData uri="http://schemas.microsoft.com/office/word/2010/wordprocessingGroup">
                    <wpg:wgp>
                      <wpg:cNvGrpSpPr/>
                      <wpg:grpSpPr>
                        <a:xfrm>
                          <a:off x="0" y="0"/>
                          <a:ext cx="4980303" cy="662687"/>
                          <a:chOff x="-3170" y="396450"/>
                          <a:chExt cx="4982205" cy="664448"/>
                        </a:xfrm>
                      </wpg:grpSpPr>
                      <wpg:grpSp>
                        <wpg:cNvPr id="304" name="Group 21"/>
                        <wpg:cNvGrpSpPr>
                          <a:grpSpLocks/>
                        </wpg:cNvGrpSpPr>
                        <wpg:grpSpPr bwMode="auto">
                          <a:xfrm>
                            <a:off x="0" y="396450"/>
                            <a:ext cx="4979035" cy="170180"/>
                            <a:chOff x="850" y="3961"/>
                            <a:chExt cx="7804" cy="267"/>
                          </a:xfrm>
                        </wpg:grpSpPr>
                        <wps:wsp>
                          <wps:cNvPr id="305" name="Freeform 22"/>
                          <wps:cNvSpPr>
                            <a:spLocks/>
                          </wps:cNvSpPr>
                          <wps:spPr bwMode="auto">
                            <a:xfrm>
                              <a:off x="850" y="3961"/>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961"/>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3170" y="601211"/>
                            <a:ext cx="4980936" cy="459687"/>
                          </a:xfrm>
                          <a:prstGeom prst="rect">
                            <a:avLst/>
                          </a:prstGeom>
                          <a:solidFill>
                            <a:srgbClr val="883FA0"/>
                          </a:solidFill>
                          <a:ln w="9525">
                            <a:solidFill>
                              <a:srgbClr val="883FA0"/>
                            </a:solidFill>
                            <a:miter lim="800000"/>
                            <a:headEnd/>
                            <a:tailEnd/>
                          </a:ln>
                        </wps:spPr>
                        <wps:txbx>
                          <w:txbxContent>
                            <w:p w14:paraId="4B57C84C" w14:textId="17BE8F2D" w:rsidR="00E866CB" w:rsidRPr="008D7BCE" w:rsidRDefault="00E866CB" w:rsidP="003134E6">
                              <w:pPr>
                                <w:spacing w:after="0" w:line="240" w:lineRule="auto"/>
                                <w:rPr>
                                  <w:caps/>
                                  <w:color w:val="FFFFFF" w:themeColor="background1"/>
                                  <w:sz w:val="52"/>
                                  <w:szCs w:val="52"/>
                                  <w:lang w:val="en-US"/>
                                </w:rPr>
                              </w:pPr>
                              <w:r>
                                <w:rPr>
                                  <w:caps/>
                                  <w:color w:val="FFFFFF" w:themeColor="background1"/>
                                  <w:sz w:val="52"/>
                                  <w:szCs w:val="52"/>
                                  <w:lang w:val="en-US"/>
                                </w:rPr>
                                <w:t xml:space="preserve">inkoop theaterstoelen Aula </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78227A4B" id="Groep 303" o:spid="_x0000_s1026" style="position:absolute;margin-left:9.25pt;margin-top:127.2pt;width:392.15pt;height:52.2pt;z-index:251671552;mso-height-relative:margin" coordorigin="-31,3964" coordsize="49822,6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">
                <v:group id="Group 21" o:spid="_x0000_s1027" style="position:absolute;top:3964;width:49790;height:1702" coordorigin="850,3961"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Freeform 22" o:spid="_x0000_s1028" style="position:absolute;left:850;top:3961;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" path="m600,l1,,,267r7805,l7805,209r-6992,l600,e" fillcolor="#883fa0" strokecolor="#883fa0">
                    <v:path arrowok="t" o:connecttype="custom" o:connectlocs="600,3339;1,3339;0,3606;7805,3606;7805,3548;813,3548;600,3339" o:connectangles="0,0,0,0,0,0,0"/>
                  </v:shape>
                  <v:shape id="Freeform 23" o:spid="_x0000_s1029" style="position:absolute;left:850;top:3961;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" path="m7805,l1020,,813,209r6992,l7805,e" fillcolor="#883fa0" strokecolor="#883fa0">
                    <v:path arrowok="t" o:connecttype="custom" o:connectlocs="7805,3339;1020,3339;813,3548;7805,3548;7805,3339" o:connectangles="0,0,0,0,0"/>
                  </v:shape>
                </v:group>
                <v:shapetype id="_x0000_t202" coordsize="21600,21600" o:spt="202" path="m,l,21600r21600,l21600,xe">
                  <v:stroke joinstyle="miter"/>
                  <v:path gradientshapeok="t" o:connecttype="rect"/>
                </v:shapetype>
                <v:shape id="Tekstvak 2" o:spid="_x0000_s1030" type="#_x0000_t202" style="position:absolute;left:-31;top:6012;width:49808;height:4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" fillcolor="#883fa0" strokecolor="#883fa0">
                  <v:textbox style="mso-fit-shape-to-text:t" inset=",0">
                    <w:txbxContent>
                      <w:p w14:paraId="4B57C84C" w14:textId="17BE8F2D" w:rsidR="00E866CB" w:rsidRPr="008D7BCE" w:rsidRDefault="00E866CB" w:rsidP="003134E6">
                        <w:pPr>
                          <w:spacing w:after="0" w:line="240" w:lineRule="auto"/>
                          <w:rPr>
                            <w:caps/>
                            <w:color w:val="FFFFFF" w:themeColor="background1"/>
                            <w:sz w:val="52"/>
                            <w:szCs w:val="52"/>
                            <w:lang w:val="en-US"/>
                          </w:rPr>
                        </w:pPr>
                        <w:r>
                          <w:rPr>
                            <w:caps/>
                            <w:color w:val="FFFFFF" w:themeColor="background1"/>
                            <w:sz w:val="52"/>
                            <w:szCs w:val="52"/>
                            <w:lang w:val="en-US"/>
                          </w:rPr>
                          <w:t xml:space="preserve">inkoop theaterstoelen Aula </w:t>
                        </w:r>
                      </w:p>
                    </w:txbxContent>
                  </v:textbox>
                </v:shape>
              </v:group>
            </w:pict>
          </mc:Fallback>
        </mc:AlternateContent>
      </w:r>
      <w:r w:rsidR="003134E6" w:rsidRPr="000E243A">
        <w:rPr>
          <w:rFonts w:ascii="Calibri" w:hAnsi="Calibri"/>
          <w:noProof/>
          <w:lang w:eastAsia="nl-NL"/>
        </w:rPr>
        <mc:AlternateContent>
          <mc:Choice Requires="wpg">
            <w:drawing>
              <wp:anchor distT="0" distB="0" distL="114300" distR="114300" simplePos="0" relativeHeight="251670528" behindDoc="0" locked="0" layoutInCell="1" allowOverlap="1" wp14:anchorId="5549CCB3" wp14:editId="0B3EC832">
                <wp:simplePos x="0" y="0"/>
                <wp:positionH relativeFrom="column">
                  <wp:posOffset>123190</wp:posOffset>
                </wp:positionH>
                <wp:positionV relativeFrom="paragraph">
                  <wp:posOffset>895350</wp:posOffset>
                </wp:positionV>
                <wp:extent cx="4979669" cy="782955"/>
                <wp:effectExtent l="0" t="0" r="31115" b="17145"/>
                <wp:wrapNone/>
                <wp:docPr id="292" name="Groep 292"/>
                <wp:cNvGraphicFramePr/>
                <a:graphic xmlns:a="http://schemas.openxmlformats.org/drawingml/2006/main">
                  <a:graphicData uri="http://schemas.microsoft.com/office/word/2010/wordprocessingGroup">
                    <wpg:wgp>
                      <wpg:cNvGrpSpPr/>
                      <wpg:grpSpPr>
                        <a:xfrm>
                          <a:off x="0" y="0"/>
                          <a:ext cx="4979669" cy="782955"/>
                          <a:chOff x="0" y="0"/>
                          <a:chExt cx="4980303" cy="782955"/>
                        </a:xfrm>
                      </wpg:grpSpPr>
                      <wpg:grpSp>
                        <wpg:cNvPr id="293" name="Group 11"/>
                        <wpg:cNvGrpSpPr>
                          <a:grpSpLocks/>
                        </wpg:cNvGrpSpPr>
                        <wpg:grpSpPr bwMode="auto">
                          <a:xfrm>
                            <a:off x="400050" y="666750"/>
                            <a:ext cx="232410" cy="116205"/>
                            <a:chOff x="1478" y="3288"/>
                            <a:chExt cx="364" cy="182"/>
                          </a:xfrm>
                        </wpg:grpSpPr>
                        <wps:wsp>
                          <wps:cNvPr id="294" name="Freeform 12"/>
                          <wps:cNvSpPr>
                            <a:spLocks/>
                          </wps:cNvSpPr>
                          <wps:spPr bwMode="auto">
                            <a:xfrm>
                              <a:off x="1478" y="3288"/>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9035"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61748"/>
                            <a:ext cx="4980303" cy="504189"/>
                          </a:xfrm>
                          <a:prstGeom prst="rect">
                            <a:avLst/>
                          </a:prstGeom>
                          <a:solidFill>
                            <a:srgbClr val="1F3C92"/>
                          </a:solidFill>
                          <a:ln w="9525">
                            <a:solidFill>
                              <a:srgbClr val="1F3C92"/>
                            </a:solidFill>
                            <a:miter lim="800000"/>
                            <a:headEnd/>
                            <a:tailEnd/>
                          </a:ln>
                        </wps:spPr>
                        <wps:txbx>
                          <w:txbxContent>
                            <w:p w14:paraId="383E1917" w14:textId="22DF48FE" w:rsidR="00E866CB" w:rsidRPr="00174FAE" w:rsidRDefault="00E866CB" w:rsidP="003134E6">
                              <w:pPr>
                                <w:spacing w:after="0" w:line="240" w:lineRule="auto"/>
                                <w:rPr>
                                  <w:caps/>
                                  <w:color w:val="FFFFFF" w:themeColor="background1"/>
                                  <w:sz w:val="52"/>
                                  <w:szCs w:val="52"/>
                                </w:rPr>
                              </w:pPr>
                              <w:r>
                                <w:rPr>
                                  <w:caps/>
                                  <w:color w:val="FFFFFF" w:themeColor="background1"/>
                                  <w:sz w:val="52"/>
                                  <w:szCs w:val="52"/>
                                </w:rPr>
                                <w:t>Programma van eisen_</w:t>
                              </w:r>
                              <w:r w:rsidR="001D30EC">
                                <w:rPr>
                                  <w:caps/>
                                  <w:color w:val="FFFFFF" w:themeColor="background1"/>
                                  <w:sz w:val="52"/>
                                  <w:szCs w:val="52"/>
                                </w:rPr>
                                <w:t>1.0</w:t>
                              </w:r>
                            </w:p>
                          </w:txbxContent>
                        </wps:txbx>
                        <wps:bodyPr rot="0" vert="horz" wrap="square" lIns="91440" tIns="45720" rIns="91440" bIns="45720" anchor="t" anchorCtr="0">
                          <a:spAutoFit/>
                        </wps:bodyPr>
                      </wps:wsp>
                    </wpg:wgp>
                  </a:graphicData>
                </a:graphic>
              </wp:anchor>
            </w:drawing>
          </mc:Choice>
          <mc:Fallback>
            <w:pict>
              <v:group w14:anchorId="5549CCB3" id="Groep 292" o:spid="_x0000_s1031" style="position:absolute;margin-left:9.7pt;margin-top:70.5pt;width:392.1pt;height:61.65pt;z-index:251670528" coordsize="49803,7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">
                <v:group id="Group 11" o:spid="_x0000_s1032" style="position:absolute;left:4000;top:6667;width:2324;height:1162" coordorigin="1478,3288"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12" o:spid="_x0000_s1033" style="position:absolute;left:1478;top:3288;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" path="m364,l,,182,181,364,e" fillcolor="#1f3c92" strokecolor="#1f3c92">
                    <v:path arrowok="t" o:connecttype="custom" o:connectlocs="364,3288;0,3288;182,3469;364,3288" o:connectangles="0,0,0,0"/>
                  </v:shape>
                </v:group>
                <v:group id="Group 13" o:spid="_x0000_s1034" style="position:absolute;width:49790;height:1485" coordorigin="850,2316"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Freeform 14" o:spid="_x0000_s1035"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" path="m601,l1,,,234r7805,l7805,209r-6993,l601,e" fillcolor="#1f3c92" strokecolor="#1f3c92">
                    <v:path arrowok="t" o:connecttype="custom" o:connectlocs="601,2316;1,2316;0,2550;7805,2550;7805,2525;812,2525;601,2316" o:connectangles="0,0,0,0,0,0,0"/>
                  </v:shape>
                  <v:shape id="Freeform 15" o:spid="_x0000_s1036"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" path="m7805,l1021,,812,209r6993,l7805,e" fillcolor="#1f3c92" strokecolor="#1f3c92">
                    <v:path arrowok="t" o:connecttype="custom" o:connectlocs="7805,2316;1021,2316;812,2525;7805,2525;7805,2316" o:connectangles="0,0,0,0,0"/>
                  </v:shape>
                </v:group>
                <v:shape id="Tekstvak 2" o:spid="_x0000_s1037" type="#_x0000_t202" style="position:absolute;top:1617;width:49803;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" fillcolor="#1f3c92" strokecolor="#1f3c92">
                  <v:textbox style="mso-fit-shape-to-text:t">
                    <w:txbxContent>
                      <w:p w14:paraId="383E1917" w14:textId="22DF48FE" w:rsidR="00E866CB" w:rsidRPr="00174FAE" w:rsidRDefault="00E866CB" w:rsidP="003134E6">
                        <w:pPr>
                          <w:spacing w:after="0" w:line="240" w:lineRule="auto"/>
                          <w:rPr>
                            <w:caps/>
                            <w:color w:val="FFFFFF" w:themeColor="background1"/>
                            <w:sz w:val="52"/>
                            <w:szCs w:val="52"/>
                          </w:rPr>
                        </w:pPr>
                        <w:r>
                          <w:rPr>
                            <w:caps/>
                            <w:color w:val="FFFFFF" w:themeColor="background1"/>
                            <w:sz w:val="52"/>
                            <w:szCs w:val="52"/>
                          </w:rPr>
                          <w:t>Programma van eisen_</w:t>
                        </w:r>
                        <w:r w:rsidR="001D30EC">
                          <w:rPr>
                            <w:caps/>
                            <w:color w:val="FFFFFF" w:themeColor="background1"/>
                            <w:sz w:val="52"/>
                            <w:szCs w:val="52"/>
                          </w:rPr>
                          <w:t>1.0</w:t>
                        </w:r>
                      </w:p>
                    </w:txbxContent>
                  </v:textbox>
                </v:shape>
              </v:group>
            </w:pict>
          </mc:Fallback>
        </mc:AlternateContent>
      </w:r>
      <w:r w:rsidR="003134E6" w:rsidRPr="000E243A">
        <w:rPr>
          <w:rFonts w:ascii="Calibri" w:hAnsi="Calibri"/>
          <w:noProof/>
          <w:lang w:eastAsia="nl-NL"/>
        </w:rPr>
        <mc:AlternateContent>
          <mc:Choice Requires="wpg">
            <w:drawing>
              <wp:anchor distT="0" distB="0" distL="114300" distR="114300" simplePos="0" relativeHeight="251674624" behindDoc="0" locked="0" layoutInCell="1" allowOverlap="1" wp14:anchorId="0292DF7D" wp14:editId="57947029">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042B1C15" w14:textId="77777777" w:rsidR="00E866CB" w:rsidRDefault="00E866CB" w:rsidP="003134E6">
                              <w:pPr>
                                <w:spacing w:after="0" w:line="240" w:lineRule="auto"/>
                                <w:rPr>
                                  <w:rFonts w:cs="Arial"/>
                                  <w:caps/>
                                  <w:color w:val="FFFFFF" w:themeColor="background1"/>
                                  <w:sz w:val="52"/>
                                  <w:szCs w:val="52"/>
                                  <w:lang w:val="en-US"/>
                                </w:rPr>
                              </w:pPr>
                              <w:r>
                                <w:rPr>
                                  <w:rFonts w:cs="Arial"/>
                                  <w:caps/>
                                  <w:color w:val="FFFFFF" w:themeColor="background1"/>
                                  <w:sz w:val="52"/>
                                  <w:szCs w:val="52"/>
                                  <w:lang w:val="en-US"/>
                                </w:rPr>
                                <w:t>FCO / financiën</w:t>
                              </w:r>
                            </w:p>
                            <w:p w14:paraId="04E110DF" w14:textId="77777777" w:rsidR="00E866CB" w:rsidRPr="003134E6" w:rsidRDefault="00E866CB" w:rsidP="003134E6">
                              <w:pPr>
                                <w:spacing w:after="0" w:line="240" w:lineRule="auto"/>
                                <w:rPr>
                                  <w:rFonts w:cs="Arial"/>
                                  <w:caps/>
                                  <w:color w:val="FFFFFF" w:themeColor="background1"/>
                                  <w:sz w:val="52"/>
                                  <w:szCs w:val="52"/>
                                  <w:lang w:val="en-US"/>
                                </w:rPr>
                              </w:pPr>
                              <w:r>
                                <w:rPr>
                                  <w:rFonts w:cs="Arial"/>
                                  <w:caps/>
                                  <w:color w:val="FFFFFF" w:themeColor="background1"/>
                                  <w:sz w:val="52"/>
                                  <w:szCs w:val="52"/>
                                  <w:lang w:val="en-US"/>
                                </w:rP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0292DF7D" id="Groep 299" o:spid="_x0000_s1038" style="position:absolute;margin-left:9.7pt;margin-top:-3.8pt;width:392pt;height:80.4pt;z-index:251674624;mso-width-relative:margin;mso-height-relative:margin" coordsize="4979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">
                <v:shape id="Tekstvak 2" o:spid="_x0000_s1039" type="#_x0000_t202" style="position:absolute;width:49790;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" fillcolor="#0089cf" strokecolor="#0089cf">
                  <v:textbox>
                    <w:txbxContent>
                      <w:p w14:paraId="042B1C15" w14:textId="77777777" w:rsidR="00E866CB" w:rsidRDefault="00E866CB" w:rsidP="003134E6">
                        <w:pPr>
                          <w:spacing w:after="0" w:line="240" w:lineRule="auto"/>
                          <w:rPr>
                            <w:rFonts w:cs="Arial"/>
                            <w:caps/>
                            <w:color w:val="FFFFFF" w:themeColor="background1"/>
                            <w:sz w:val="52"/>
                            <w:szCs w:val="52"/>
                            <w:lang w:val="en-US"/>
                          </w:rPr>
                        </w:pPr>
                        <w:r>
                          <w:rPr>
                            <w:rFonts w:cs="Arial"/>
                            <w:caps/>
                            <w:color w:val="FFFFFF" w:themeColor="background1"/>
                            <w:sz w:val="52"/>
                            <w:szCs w:val="52"/>
                            <w:lang w:val="en-US"/>
                          </w:rPr>
                          <w:t>FCO / financiën</w:t>
                        </w:r>
                      </w:p>
                      <w:p w14:paraId="04E110DF" w14:textId="77777777" w:rsidR="00E866CB" w:rsidRPr="003134E6" w:rsidRDefault="00E866CB" w:rsidP="003134E6">
                        <w:pPr>
                          <w:spacing w:after="0" w:line="240" w:lineRule="auto"/>
                          <w:rPr>
                            <w:rFonts w:cs="Arial"/>
                            <w:caps/>
                            <w:color w:val="FFFFFF" w:themeColor="background1"/>
                            <w:sz w:val="52"/>
                            <w:szCs w:val="52"/>
                            <w:lang w:val="en-US"/>
                          </w:rPr>
                        </w:pPr>
                        <w:r>
                          <w:rPr>
                            <w:rFonts w:cs="Arial"/>
                            <w:caps/>
                            <w:color w:val="FFFFFF" w:themeColor="background1"/>
                            <w:sz w:val="52"/>
                            <w:szCs w:val="52"/>
                            <w:lang w:val="en-US"/>
                          </w:rPr>
                          <w:t>inkoopmanagement</w:t>
                        </w:r>
                      </w:p>
                    </w:txbxContent>
                  </v:textbox>
                </v:shape>
                <v:group id="Groep 301" o:spid="_x0000_s1040" style="position:absolute;left:4000;top:9061;width:2324;height:1156" coordorigin="1478,2252"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3" o:spid="_x0000_s1041" style="position:absolute;left:1478;top:2252;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" path="m364,l,,182,182,364,e" filled="f" strokecolor="#0089cf">
                    <v:path arrowok="t" o:connecttype="custom" o:connectlocs="364,2265;0,2265;182,2447;364,2265" o:connectangles="0,0,0,0"/>
                  </v:shape>
                </v:group>
              </v:group>
            </w:pict>
          </mc:Fallback>
        </mc:AlternateContent>
      </w:r>
      <w:r w:rsidR="003134E6" w:rsidRPr="000E243A">
        <w:rPr>
          <w:rFonts w:ascii="Calibri" w:hAnsi="Calibri"/>
          <w:noProof/>
          <w:lang w:eastAsia="nl-NL"/>
        </w:rPr>
        <w:drawing>
          <wp:anchor distT="0" distB="0" distL="114300" distR="114300" simplePos="0" relativeHeight="251673600" behindDoc="0" locked="1" layoutInCell="0" allowOverlap="1" wp14:anchorId="749FC61C" wp14:editId="308022A0">
            <wp:simplePos x="0" y="0"/>
            <wp:positionH relativeFrom="column">
              <wp:posOffset>1843405</wp:posOffset>
            </wp:positionH>
            <wp:positionV relativeFrom="page">
              <wp:posOffset>8442325</wp:posOffset>
            </wp:positionV>
            <wp:extent cx="2307590" cy="127762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7590" cy="1277620"/>
                    </a:xfrm>
                    <a:prstGeom prst="rect">
                      <a:avLst/>
                    </a:prstGeom>
                    <a:noFill/>
                  </pic:spPr>
                </pic:pic>
              </a:graphicData>
            </a:graphic>
            <wp14:sizeRelH relativeFrom="page">
              <wp14:pctWidth>0</wp14:pctWidth>
            </wp14:sizeRelH>
            <wp14:sizeRelV relativeFrom="page">
              <wp14:pctHeight>0</wp14:pctHeight>
            </wp14:sizeRelV>
          </wp:anchor>
        </w:drawing>
      </w:r>
    </w:p>
    <w:p w14:paraId="57FDEB50" w14:textId="77777777" w:rsidR="003134E6" w:rsidRPr="000E243A" w:rsidRDefault="00CA2EEC" w:rsidP="0074030B">
      <w:pPr>
        <w:rPr>
          <w:rFonts w:ascii="Calibri" w:hAnsi="Calibri"/>
          <w:lang w:val="en-US"/>
        </w:rPr>
        <w:sectPr w:rsidR="003134E6" w:rsidRPr="000E243A" w:rsidSect="000B5EEF">
          <w:headerReference w:type="default" r:id="rId9"/>
          <w:footerReference w:type="default" r:id="rId10"/>
          <w:type w:val="nextColumn"/>
          <w:pgSz w:w="11906" w:h="16838"/>
          <w:pgMar w:top="1440" w:right="1440" w:bottom="1440" w:left="1440" w:header="708" w:footer="708" w:gutter="0"/>
          <w:cols w:space="708"/>
          <w:titlePg/>
          <w:docGrid w:linePitch="360"/>
        </w:sectPr>
      </w:pPr>
      <w:r w:rsidRPr="00CA2EEC">
        <w:rPr>
          <w:rFonts w:ascii="Calibri" w:hAnsi="Calibri"/>
          <w:noProof/>
          <w:lang w:eastAsia="nl-NL"/>
        </w:rPr>
        <w:drawing>
          <wp:anchor distT="0" distB="0" distL="114300" distR="114300" simplePos="0" relativeHeight="251675648" behindDoc="1" locked="0" layoutInCell="1" allowOverlap="1" wp14:anchorId="6250AD72" wp14:editId="4C1AEA6C">
            <wp:simplePos x="0" y="0"/>
            <wp:positionH relativeFrom="column">
              <wp:posOffset>-559558</wp:posOffset>
            </wp:positionH>
            <wp:positionV relativeFrom="paragraph">
              <wp:posOffset>1901370</wp:posOffset>
            </wp:positionV>
            <wp:extent cx="6809740" cy="5486400"/>
            <wp:effectExtent l="0" t="0" r="0" b="0"/>
            <wp:wrapNone/>
            <wp:docPr id="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pic:cNvPicPr>
                      <a:picLocks noChangeAspect="1"/>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6839470" cy="5510353"/>
                    </a:xfrm>
                    <a:prstGeom prst="rect">
                      <a:avLst/>
                    </a:prstGeom>
                  </pic:spPr>
                </pic:pic>
              </a:graphicData>
            </a:graphic>
            <wp14:sizeRelH relativeFrom="page">
              <wp14:pctWidth>0</wp14:pctWidth>
            </wp14:sizeRelH>
            <wp14:sizeRelV relativeFrom="page">
              <wp14:pctHeight>0</wp14:pctHeight>
            </wp14:sizeRelV>
          </wp:anchor>
        </w:drawing>
      </w:r>
    </w:p>
    <w:p w14:paraId="433932FB" w14:textId="77777777" w:rsidR="00785B1D" w:rsidRPr="000E243A" w:rsidRDefault="00785B1D" w:rsidP="00785B1D">
      <w:pPr>
        <w:spacing w:after="0" w:line="300" w:lineRule="exact"/>
        <w:rPr>
          <w:rFonts w:ascii="Calibri" w:hAnsi="Calibri"/>
        </w:rPr>
      </w:pPr>
      <w:bookmarkStart w:id="0" w:name="_Toc522228313"/>
    </w:p>
    <w:p w14:paraId="046595A3" w14:textId="77777777" w:rsidR="00B33F33" w:rsidRPr="006A1982" w:rsidRDefault="002B2053" w:rsidP="00A35A69">
      <w:pPr>
        <w:pStyle w:val="Kop1"/>
        <w:rPr>
          <w:rFonts w:asciiTheme="minorHAnsi" w:hAnsiTheme="minorHAnsi"/>
          <w:color w:val="4F81BD" w:themeColor="accent1"/>
          <w:sz w:val="24"/>
          <w:szCs w:val="24"/>
        </w:rPr>
      </w:pPr>
      <w:bookmarkStart w:id="1" w:name="_Toc522228314"/>
      <w:bookmarkEnd w:id="0"/>
      <w:r w:rsidRPr="006A1982">
        <w:rPr>
          <w:rFonts w:asciiTheme="minorHAnsi" w:hAnsiTheme="minorHAnsi"/>
          <w:color w:val="4F81BD" w:themeColor="accent1"/>
          <w:sz w:val="24"/>
          <w:szCs w:val="24"/>
        </w:rPr>
        <w:t>B</w:t>
      </w:r>
      <w:r w:rsidR="00B33F33" w:rsidRPr="006A1982">
        <w:rPr>
          <w:rFonts w:asciiTheme="minorHAnsi" w:hAnsiTheme="minorHAnsi"/>
          <w:color w:val="4F81BD" w:themeColor="accent1"/>
          <w:sz w:val="24"/>
          <w:szCs w:val="24"/>
        </w:rPr>
        <w:t>egrippenlijst</w:t>
      </w:r>
    </w:p>
    <w:p w14:paraId="482A4882" w14:textId="77777777" w:rsidR="00D35872" w:rsidRDefault="00D35872" w:rsidP="006642FC">
      <w:pPr>
        <w:ind w:left="2127" w:hanging="2127"/>
        <w:rPr>
          <w:rFonts w:eastAsiaTheme="majorEastAsia" w:cstheme="minorHAnsi"/>
          <w:bCs/>
          <w:color w:val="4F81BD" w:themeColor="accent1"/>
          <w:sz w:val="21"/>
          <w:szCs w:val="21"/>
        </w:rPr>
      </w:pPr>
    </w:p>
    <w:p w14:paraId="0D0EB5C9" w14:textId="77777777" w:rsidR="005C1F30" w:rsidRPr="008A4DE3" w:rsidRDefault="00E44015" w:rsidP="003524DE">
      <w:pPr>
        <w:ind w:left="2127" w:hanging="2127"/>
        <w:rPr>
          <w:rFonts w:cstheme="minorHAnsi"/>
          <w:sz w:val="21"/>
          <w:szCs w:val="21"/>
        </w:rPr>
      </w:pPr>
      <w:r w:rsidRPr="008A4DE3">
        <w:rPr>
          <w:rFonts w:cstheme="minorHAnsi"/>
          <w:color w:val="4F81BD" w:themeColor="accent1"/>
          <w:sz w:val="21"/>
          <w:szCs w:val="21"/>
        </w:rPr>
        <w:t xml:space="preserve">Opdrachtgever </w:t>
      </w:r>
      <w:r w:rsidR="00B02499" w:rsidRPr="008A4DE3">
        <w:rPr>
          <w:rFonts w:cstheme="minorHAnsi"/>
          <w:sz w:val="21"/>
          <w:szCs w:val="21"/>
        </w:rPr>
        <w:tab/>
        <w:t xml:space="preserve">VU </w:t>
      </w:r>
      <w:r w:rsidR="00950E3C">
        <w:rPr>
          <w:rFonts w:cstheme="minorHAnsi"/>
          <w:sz w:val="21"/>
          <w:szCs w:val="21"/>
        </w:rPr>
        <w:t>is</w:t>
      </w:r>
      <w:r w:rsidR="00950E3C" w:rsidRPr="008A4DE3">
        <w:rPr>
          <w:rFonts w:cstheme="minorHAnsi"/>
          <w:sz w:val="21"/>
          <w:szCs w:val="21"/>
        </w:rPr>
        <w:t xml:space="preserve"> </w:t>
      </w:r>
      <w:r w:rsidR="00B02499" w:rsidRPr="008A4DE3">
        <w:rPr>
          <w:rFonts w:cstheme="minorHAnsi"/>
          <w:sz w:val="21"/>
          <w:szCs w:val="21"/>
        </w:rPr>
        <w:t>opdrachtgever en verstrekt opdracht aan een opdrachtnemer</w:t>
      </w:r>
      <w:r w:rsidR="00165E38" w:rsidRPr="008A4DE3">
        <w:rPr>
          <w:rFonts w:cstheme="minorHAnsi"/>
          <w:sz w:val="21"/>
          <w:szCs w:val="21"/>
        </w:rPr>
        <w:t>.</w:t>
      </w:r>
    </w:p>
    <w:p w14:paraId="08608A5C" w14:textId="77777777" w:rsidR="00E44015" w:rsidRPr="008A4DE3" w:rsidRDefault="005C1F30" w:rsidP="003524DE">
      <w:pPr>
        <w:ind w:left="2127" w:hanging="2127"/>
        <w:rPr>
          <w:rFonts w:cstheme="minorHAnsi"/>
          <w:sz w:val="21"/>
          <w:szCs w:val="21"/>
        </w:rPr>
      </w:pPr>
      <w:r w:rsidRPr="008A4DE3">
        <w:rPr>
          <w:rFonts w:cstheme="minorHAnsi"/>
          <w:color w:val="4F81BD" w:themeColor="accent1"/>
          <w:sz w:val="21"/>
          <w:szCs w:val="21"/>
        </w:rPr>
        <w:t>Opdrachtnemer</w:t>
      </w:r>
      <w:r w:rsidR="00B02499" w:rsidRPr="008A4DE3">
        <w:rPr>
          <w:rFonts w:cstheme="minorHAnsi"/>
          <w:sz w:val="21"/>
          <w:szCs w:val="21"/>
        </w:rPr>
        <w:tab/>
        <w:t>De leverancier die zich aan de VU verbindt tot het verrichten van werkzaamheden ter uitvoering van de overeenkomst</w:t>
      </w:r>
      <w:r w:rsidR="00165E38" w:rsidRPr="008A4DE3">
        <w:rPr>
          <w:rFonts w:cstheme="minorHAnsi"/>
          <w:sz w:val="21"/>
          <w:szCs w:val="21"/>
        </w:rPr>
        <w:t>.</w:t>
      </w:r>
    </w:p>
    <w:p w14:paraId="257C5D02" w14:textId="77777777" w:rsidR="008617C7" w:rsidRPr="008A4DE3" w:rsidRDefault="008617C7" w:rsidP="003524DE">
      <w:pPr>
        <w:spacing w:line="300" w:lineRule="exact"/>
        <w:ind w:left="2127" w:right="521" w:hanging="2127"/>
        <w:jc w:val="both"/>
        <w:rPr>
          <w:rFonts w:cstheme="minorHAnsi"/>
          <w:sz w:val="21"/>
          <w:szCs w:val="21"/>
        </w:rPr>
      </w:pPr>
      <w:proofErr w:type="spellStart"/>
      <w:r w:rsidRPr="00A0733D">
        <w:rPr>
          <w:rFonts w:cstheme="minorHAnsi"/>
          <w:color w:val="4F81BD" w:themeColor="accent1"/>
          <w:sz w:val="21"/>
          <w:szCs w:val="21"/>
        </w:rPr>
        <w:t>Martindale</w:t>
      </w:r>
      <w:proofErr w:type="spellEnd"/>
      <w:r w:rsidRPr="00A0733D">
        <w:rPr>
          <w:rFonts w:cstheme="minorHAnsi"/>
          <w:color w:val="4F81BD" w:themeColor="accent1"/>
          <w:sz w:val="21"/>
          <w:szCs w:val="21"/>
        </w:rPr>
        <w:t xml:space="preserve"> </w:t>
      </w:r>
      <w:r>
        <w:rPr>
          <w:rFonts w:cstheme="minorHAnsi"/>
          <w:sz w:val="21"/>
          <w:szCs w:val="21"/>
        </w:rPr>
        <w:tab/>
      </w:r>
      <w:r w:rsidRPr="00445D7E">
        <w:rPr>
          <w:rFonts w:cstheme="minorHAnsi"/>
          <w:sz w:val="21"/>
          <w:szCs w:val="21"/>
        </w:rPr>
        <w:t>Bij de </w:t>
      </w:r>
      <w:proofErr w:type="spellStart"/>
      <w:r w:rsidRPr="00445D7E">
        <w:rPr>
          <w:rFonts w:cstheme="minorHAnsi"/>
          <w:sz w:val="21"/>
          <w:szCs w:val="21"/>
        </w:rPr>
        <w:t>Martindale</w:t>
      </w:r>
      <w:proofErr w:type="spellEnd"/>
      <w:r w:rsidRPr="00445D7E">
        <w:rPr>
          <w:rFonts w:cstheme="minorHAnsi"/>
          <w:sz w:val="21"/>
          <w:szCs w:val="21"/>
        </w:rPr>
        <w:t> test wordt nagegaan hoe snel een stof slijt. Het is een internationaal erkende test waarbij gemeten wordt hoe snel bij vlakke weefsels de draden slijten of poolweefsels kaal worden onder een apparaat wat een zekere druk op de stof uitoefent.</w:t>
      </w:r>
    </w:p>
    <w:p w14:paraId="2F08E693" w14:textId="02021F06" w:rsidR="0094270A" w:rsidRPr="008A4DE3" w:rsidRDefault="0094270A" w:rsidP="0094270A">
      <w:pPr>
        <w:spacing w:line="300" w:lineRule="exact"/>
        <w:ind w:left="2127" w:right="521" w:hanging="2127"/>
        <w:jc w:val="both"/>
        <w:rPr>
          <w:rFonts w:cstheme="minorHAnsi"/>
          <w:sz w:val="21"/>
          <w:szCs w:val="21"/>
        </w:rPr>
      </w:pPr>
      <w:r w:rsidRPr="008A4DE3">
        <w:rPr>
          <w:rFonts w:cstheme="minorHAnsi"/>
          <w:color w:val="4F81BD" w:themeColor="accent1"/>
          <w:sz w:val="21"/>
          <w:szCs w:val="21"/>
        </w:rPr>
        <w:t>Circulariteit</w:t>
      </w:r>
      <w:r w:rsidRPr="008A4DE3">
        <w:rPr>
          <w:rFonts w:cstheme="minorHAnsi"/>
          <w:sz w:val="21"/>
          <w:szCs w:val="21"/>
        </w:rPr>
        <w:tab/>
        <w:t xml:space="preserve">Duurzaamheid binnen de wereld van </w:t>
      </w:r>
      <w:proofErr w:type="spellStart"/>
      <w:r w:rsidR="003F07CD">
        <w:rPr>
          <w:rFonts w:cstheme="minorHAnsi"/>
          <w:sz w:val="21"/>
          <w:szCs w:val="21"/>
        </w:rPr>
        <w:t>meubiilair</w:t>
      </w:r>
      <w:proofErr w:type="spellEnd"/>
      <w:r w:rsidR="003F07CD">
        <w:rPr>
          <w:rFonts w:cstheme="minorHAnsi"/>
          <w:sz w:val="21"/>
          <w:szCs w:val="21"/>
        </w:rPr>
        <w:t xml:space="preserve"> </w:t>
      </w:r>
      <w:r w:rsidR="003F07CD" w:rsidRPr="008A4DE3">
        <w:rPr>
          <w:rFonts w:cstheme="minorHAnsi"/>
          <w:sz w:val="21"/>
          <w:szCs w:val="21"/>
        </w:rPr>
        <w:t xml:space="preserve"> </w:t>
      </w:r>
      <w:r w:rsidRPr="008A4DE3">
        <w:rPr>
          <w:rFonts w:cstheme="minorHAnsi"/>
          <w:sz w:val="21"/>
          <w:szCs w:val="21"/>
        </w:rPr>
        <w:t>wordt verstaan binnen het begrip van circulariteit. Daarom worden hieronder twee circulaire begrippen beschreven die overeenkomen met de duurzame visie van de V</w:t>
      </w:r>
      <w:r w:rsidR="00174FAE" w:rsidRPr="008A4DE3">
        <w:rPr>
          <w:rFonts w:cstheme="minorHAnsi"/>
          <w:sz w:val="21"/>
          <w:szCs w:val="21"/>
        </w:rPr>
        <w:t xml:space="preserve">U voor </w:t>
      </w:r>
      <w:r w:rsidR="00950E3C">
        <w:rPr>
          <w:rFonts w:cstheme="minorHAnsi"/>
          <w:sz w:val="21"/>
          <w:szCs w:val="21"/>
        </w:rPr>
        <w:t>de</w:t>
      </w:r>
      <w:r w:rsidR="00950E3C" w:rsidRPr="008A4DE3">
        <w:rPr>
          <w:rFonts w:cstheme="minorHAnsi"/>
          <w:sz w:val="21"/>
          <w:szCs w:val="21"/>
        </w:rPr>
        <w:t xml:space="preserve"> </w:t>
      </w:r>
      <w:r w:rsidR="00174FAE" w:rsidRPr="008A4DE3">
        <w:rPr>
          <w:rFonts w:cstheme="minorHAnsi"/>
          <w:sz w:val="21"/>
          <w:szCs w:val="21"/>
        </w:rPr>
        <w:t>inkoop van meubilair.</w:t>
      </w:r>
      <w:r w:rsidRPr="008A4DE3">
        <w:rPr>
          <w:rFonts w:cstheme="minorHAnsi"/>
          <w:sz w:val="21"/>
          <w:szCs w:val="21"/>
        </w:rPr>
        <w:t xml:space="preserve"> </w:t>
      </w:r>
    </w:p>
    <w:p w14:paraId="03826EDF" w14:textId="6C36DA65" w:rsidR="00174FAE" w:rsidRPr="008A4DE3" w:rsidRDefault="0094270A" w:rsidP="0094270A">
      <w:pPr>
        <w:spacing w:line="300" w:lineRule="exact"/>
        <w:ind w:left="2127" w:right="521"/>
        <w:jc w:val="both"/>
        <w:rPr>
          <w:rFonts w:cstheme="minorHAnsi"/>
          <w:sz w:val="21"/>
          <w:szCs w:val="21"/>
        </w:rPr>
      </w:pPr>
      <w:r w:rsidRPr="008A4DE3">
        <w:rPr>
          <w:rFonts w:cstheme="minorHAnsi"/>
          <w:sz w:val="21"/>
          <w:szCs w:val="21"/>
        </w:rPr>
        <w:t xml:space="preserve">Circulariteit voor </w:t>
      </w:r>
      <w:r w:rsidR="003F07CD">
        <w:rPr>
          <w:rFonts w:cstheme="minorHAnsi"/>
          <w:sz w:val="21"/>
          <w:szCs w:val="21"/>
        </w:rPr>
        <w:t>meubilair</w:t>
      </w:r>
      <w:r w:rsidRPr="008A4DE3">
        <w:rPr>
          <w:rFonts w:cstheme="minorHAnsi"/>
          <w:sz w:val="21"/>
          <w:szCs w:val="21"/>
        </w:rPr>
        <w:t xml:space="preserve">: het ontwerp en de omgang met </w:t>
      </w:r>
      <w:r w:rsidR="003F07CD">
        <w:rPr>
          <w:rFonts w:cstheme="minorHAnsi"/>
          <w:sz w:val="21"/>
          <w:szCs w:val="21"/>
        </w:rPr>
        <w:t xml:space="preserve">de </w:t>
      </w:r>
      <w:r w:rsidRPr="008A4DE3">
        <w:rPr>
          <w:rFonts w:cstheme="minorHAnsi"/>
          <w:sz w:val="21"/>
          <w:szCs w:val="21"/>
        </w:rPr>
        <w:t>inrichtingen zo organiseren dat producten, componenten en materialen blijvend inzetbaar zijn</w:t>
      </w:r>
      <w:r w:rsidR="00174FAE" w:rsidRPr="008A4DE3">
        <w:rPr>
          <w:rFonts w:cstheme="minorHAnsi"/>
          <w:sz w:val="21"/>
          <w:szCs w:val="21"/>
        </w:rPr>
        <w:t xml:space="preserve">. </w:t>
      </w:r>
    </w:p>
    <w:p w14:paraId="3DE40FD8" w14:textId="715E5887" w:rsidR="003F7419" w:rsidRPr="008A4DE3" w:rsidRDefault="00174FAE" w:rsidP="008A4DE3">
      <w:pPr>
        <w:spacing w:line="300" w:lineRule="exact"/>
        <w:ind w:left="2127" w:right="521"/>
        <w:jc w:val="both"/>
        <w:rPr>
          <w:rFonts w:cstheme="minorHAnsi"/>
          <w:sz w:val="21"/>
          <w:szCs w:val="21"/>
        </w:rPr>
      </w:pPr>
      <w:r w:rsidRPr="008A4DE3">
        <w:rPr>
          <w:rFonts w:cstheme="minorHAnsi"/>
          <w:sz w:val="21"/>
          <w:szCs w:val="21"/>
        </w:rPr>
        <w:t>Ci</w:t>
      </w:r>
      <w:r w:rsidR="0094270A" w:rsidRPr="008A4DE3">
        <w:rPr>
          <w:rFonts w:cstheme="minorHAnsi"/>
          <w:sz w:val="21"/>
          <w:szCs w:val="21"/>
        </w:rPr>
        <w:t xml:space="preserve">rculair inkopen voor </w:t>
      </w:r>
      <w:r w:rsidR="003F07CD">
        <w:rPr>
          <w:rFonts w:cstheme="minorHAnsi"/>
          <w:sz w:val="21"/>
          <w:szCs w:val="21"/>
        </w:rPr>
        <w:t>meubilair</w:t>
      </w:r>
      <w:r w:rsidR="0094270A" w:rsidRPr="008A4DE3">
        <w:rPr>
          <w:rFonts w:cstheme="minorHAnsi"/>
          <w:sz w:val="21"/>
          <w:szCs w:val="21"/>
        </w:rPr>
        <w:t xml:space="preserve">: een instrument dat de veranderende behoefte en de ontwikkelingen binnen de </w:t>
      </w:r>
      <w:r w:rsidR="003F07CD">
        <w:rPr>
          <w:rFonts w:cstheme="minorHAnsi"/>
          <w:sz w:val="21"/>
          <w:szCs w:val="21"/>
        </w:rPr>
        <w:t>meubilair</w:t>
      </w:r>
      <w:r w:rsidR="0094270A" w:rsidRPr="008A4DE3">
        <w:rPr>
          <w:rFonts w:cstheme="minorHAnsi"/>
          <w:sz w:val="21"/>
          <w:szCs w:val="21"/>
        </w:rPr>
        <w:t xml:space="preserve">inrichting stuurt op de permanente beschikbaarheid van producten, componenten en materialen die </w:t>
      </w:r>
      <w:r w:rsidR="003F07CD">
        <w:rPr>
          <w:rFonts w:cstheme="minorHAnsi"/>
          <w:sz w:val="21"/>
          <w:szCs w:val="21"/>
        </w:rPr>
        <w:t xml:space="preserve">hiervoor </w:t>
      </w:r>
      <w:r w:rsidR="0094270A" w:rsidRPr="008A4DE3">
        <w:rPr>
          <w:rFonts w:cstheme="minorHAnsi"/>
          <w:sz w:val="21"/>
          <w:szCs w:val="21"/>
        </w:rPr>
        <w:t>nodig zijn en deze borgt in kringlopen die het hoogste aantal toepassingsmogelijkheden behouden.</w:t>
      </w:r>
    </w:p>
    <w:p w14:paraId="3CD346C7" w14:textId="77777777" w:rsidR="000F693A" w:rsidRDefault="000F693A">
      <w:pPr>
        <w:rPr>
          <w:rFonts w:eastAsiaTheme="majorEastAsia" w:cstheme="minorHAnsi"/>
          <w:b/>
          <w:bCs/>
          <w:color w:val="365F91" w:themeColor="accent1" w:themeShade="BF"/>
          <w:sz w:val="28"/>
          <w:szCs w:val="28"/>
        </w:rPr>
      </w:pPr>
      <w:r>
        <w:rPr>
          <w:rFonts w:cstheme="minorHAnsi"/>
        </w:rPr>
        <w:br w:type="page"/>
      </w:r>
    </w:p>
    <w:p w14:paraId="71409919" w14:textId="7F536193" w:rsidR="003524DE" w:rsidRPr="008A4DE3" w:rsidRDefault="00F505CD" w:rsidP="00947A58">
      <w:pPr>
        <w:pStyle w:val="Kop1"/>
        <w:keepNext w:val="0"/>
        <w:keepLines w:val="0"/>
        <w:widowControl w:val="0"/>
        <w:rPr>
          <w:rFonts w:asciiTheme="minorHAnsi" w:hAnsiTheme="minorHAnsi" w:cstheme="minorHAnsi"/>
        </w:rPr>
      </w:pPr>
      <w:r w:rsidRPr="008A4DE3">
        <w:rPr>
          <w:rFonts w:asciiTheme="minorHAnsi" w:hAnsiTheme="minorHAnsi" w:cstheme="minorHAnsi"/>
        </w:rPr>
        <w:lastRenderedPageBreak/>
        <w:t>Algemene e</w:t>
      </w:r>
      <w:r w:rsidR="001B746C" w:rsidRPr="008A4DE3">
        <w:rPr>
          <w:rFonts w:asciiTheme="minorHAnsi" w:hAnsiTheme="minorHAnsi" w:cstheme="minorHAnsi"/>
        </w:rPr>
        <w:t>isen</w:t>
      </w:r>
    </w:p>
    <w:p w14:paraId="563E46CC" w14:textId="77777777" w:rsidR="00F505CD" w:rsidRPr="008A4DE3" w:rsidRDefault="00F505CD" w:rsidP="00947A58">
      <w:pPr>
        <w:pStyle w:val="Kop2"/>
        <w:keepNext w:val="0"/>
        <w:widowControl w:val="0"/>
        <w:rPr>
          <w:rFonts w:asciiTheme="minorHAnsi" w:eastAsiaTheme="majorEastAsia" w:hAnsiTheme="minorHAnsi" w:cstheme="minorHAnsi"/>
          <w:color w:val="4F81BD" w:themeColor="accent1"/>
          <w:sz w:val="21"/>
          <w:szCs w:val="21"/>
        </w:rPr>
      </w:pPr>
      <w:r w:rsidRPr="008A4DE3">
        <w:rPr>
          <w:rFonts w:asciiTheme="minorHAnsi" w:hAnsiTheme="minorHAnsi" w:cstheme="minorHAnsi"/>
          <w:color w:val="4F81BD" w:themeColor="accent1"/>
          <w:sz w:val="21"/>
          <w:szCs w:val="21"/>
        </w:rPr>
        <w:t>Wet- en regelgeving</w:t>
      </w:r>
    </w:p>
    <w:tbl>
      <w:tblPr>
        <w:tblStyle w:val="Tabelraster"/>
        <w:tblW w:w="9242" w:type="dxa"/>
        <w:tblLayout w:type="fixed"/>
        <w:tblLook w:val="04A0" w:firstRow="1" w:lastRow="0" w:firstColumn="1" w:lastColumn="0" w:noHBand="0" w:noVBand="1"/>
      </w:tblPr>
      <w:tblGrid>
        <w:gridCol w:w="959"/>
        <w:gridCol w:w="8283"/>
      </w:tblGrid>
      <w:tr w:rsidR="003524DE" w:rsidRPr="008A4DE3" w14:paraId="3806EE6B" w14:textId="77777777" w:rsidTr="001D30EC">
        <w:tc>
          <w:tcPr>
            <w:tcW w:w="959" w:type="dxa"/>
          </w:tcPr>
          <w:p w14:paraId="2E2EDD8C" w14:textId="77777777" w:rsidR="003524DE" w:rsidRPr="008A4DE3" w:rsidRDefault="003524DE" w:rsidP="00947A58">
            <w:pPr>
              <w:widowControl w:val="0"/>
              <w:rPr>
                <w:rFonts w:cstheme="minorHAnsi"/>
                <w:b/>
                <w:color w:val="4F81BD" w:themeColor="accent1"/>
                <w:sz w:val="21"/>
                <w:szCs w:val="21"/>
              </w:rPr>
            </w:pPr>
            <w:proofErr w:type="spellStart"/>
            <w:r w:rsidRPr="008A4DE3">
              <w:rPr>
                <w:rFonts w:cstheme="minorHAnsi"/>
                <w:b/>
                <w:color w:val="4F81BD" w:themeColor="accent1"/>
                <w:sz w:val="21"/>
                <w:szCs w:val="21"/>
              </w:rPr>
              <w:t>Nr</w:t>
            </w:r>
            <w:proofErr w:type="spellEnd"/>
          </w:p>
        </w:tc>
        <w:tc>
          <w:tcPr>
            <w:tcW w:w="8283" w:type="dxa"/>
          </w:tcPr>
          <w:p w14:paraId="56F60ABE" w14:textId="77777777" w:rsidR="003524DE" w:rsidRPr="008A4DE3" w:rsidRDefault="003524DE" w:rsidP="00947A58">
            <w:pPr>
              <w:widowControl w:val="0"/>
              <w:rPr>
                <w:rFonts w:cstheme="minorHAnsi"/>
                <w:b/>
                <w:color w:val="4F81BD" w:themeColor="accent1"/>
                <w:sz w:val="21"/>
                <w:szCs w:val="21"/>
              </w:rPr>
            </w:pPr>
            <w:r w:rsidRPr="008A4DE3">
              <w:rPr>
                <w:rFonts w:cstheme="minorHAnsi"/>
                <w:b/>
                <w:color w:val="4F81BD" w:themeColor="accent1"/>
                <w:sz w:val="21"/>
                <w:szCs w:val="21"/>
              </w:rPr>
              <w:t>Omschrijving</w:t>
            </w:r>
          </w:p>
        </w:tc>
      </w:tr>
      <w:tr w:rsidR="003524DE" w:rsidRPr="008A4DE3" w14:paraId="7020BA8D" w14:textId="77777777" w:rsidTr="001D30EC">
        <w:tc>
          <w:tcPr>
            <w:tcW w:w="959" w:type="dxa"/>
          </w:tcPr>
          <w:p w14:paraId="7CF55F13" w14:textId="77777777" w:rsidR="003524DE" w:rsidRPr="009A5B12" w:rsidRDefault="003F07CD" w:rsidP="00947A58">
            <w:pPr>
              <w:widowControl w:val="0"/>
              <w:spacing w:line="300" w:lineRule="exact"/>
              <w:rPr>
                <w:rFonts w:eastAsiaTheme="majorEastAsia" w:cstheme="minorHAnsi"/>
                <w:b/>
                <w:bCs/>
                <w:color w:val="4F81BD" w:themeColor="accent1"/>
                <w:sz w:val="21"/>
                <w:szCs w:val="21"/>
              </w:rPr>
            </w:pPr>
            <w:r w:rsidRPr="009A5B12">
              <w:rPr>
                <w:rFonts w:eastAsiaTheme="majorEastAsia" w:cstheme="minorHAnsi"/>
                <w:b/>
                <w:bCs/>
                <w:color w:val="4F81BD" w:themeColor="accent1"/>
                <w:sz w:val="21"/>
                <w:szCs w:val="21"/>
              </w:rPr>
              <w:t>1</w:t>
            </w:r>
          </w:p>
        </w:tc>
        <w:tc>
          <w:tcPr>
            <w:tcW w:w="8283" w:type="dxa"/>
          </w:tcPr>
          <w:p w14:paraId="6C4D64CB" w14:textId="6B7AE99F" w:rsidR="003524DE" w:rsidRPr="008A4DE3" w:rsidRDefault="003524DE" w:rsidP="00947A58">
            <w:pPr>
              <w:widowControl w:val="0"/>
              <w:rPr>
                <w:rFonts w:cstheme="minorHAnsi"/>
                <w:sz w:val="21"/>
                <w:szCs w:val="21"/>
              </w:rPr>
            </w:pPr>
            <w:r w:rsidRPr="008A4DE3">
              <w:rPr>
                <w:rFonts w:cstheme="minorHAnsi"/>
                <w:sz w:val="21"/>
                <w:szCs w:val="21"/>
              </w:rPr>
              <w:t>U bent in het bezit van alle benodigde wettelijke vergunningen om de</w:t>
            </w:r>
            <w:r w:rsidR="001C273E">
              <w:rPr>
                <w:rFonts w:cstheme="minorHAnsi"/>
                <w:sz w:val="21"/>
                <w:szCs w:val="21"/>
              </w:rPr>
              <w:t xml:space="preserve"> levering</w:t>
            </w:r>
            <w:r w:rsidRPr="008A4DE3">
              <w:rPr>
                <w:rFonts w:cstheme="minorHAnsi"/>
                <w:sz w:val="21"/>
                <w:szCs w:val="21"/>
              </w:rPr>
              <w:t xml:space="preserve"> </w:t>
            </w:r>
            <w:r w:rsidR="001C273E">
              <w:rPr>
                <w:rFonts w:cstheme="minorHAnsi"/>
                <w:sz w:val="21"/>
                <w:szCs w:val="21"/>
              </w:rPr>
              <w:t xml:space="preserve">van </w:t>
            </w:r>
            <w:r w:rsidR="003F07CD">
              <w:rPr>
                <w:rFonts w:cstheme="minorHAnsi"/>
                <w:sz w:val="21"/>
                <w:szCs w:val="21"/>
              </w:rPr>
              <w:t>de</w:t>
            </w:r>
            <w:r w:rsidR="001C273E" w:rsidRPr="008A4DE3">
              <w:rPr>
                <w:rFonts w:cstheme="minorHAnsi"/>
                <w:sz w:val="21"/>
                <w:szCs w:val="21"/>
              </w:rPr>
              <w:t xml:space="preserve"> te leveren meubilair </w:t>
            </w:r>
            <w:r w:rsidR="001C273E">
              <w:rPr>
                <w:rFonts w:cstheme="minorHAnsi"/>
                <w:sz w:val="21"/>
                <w:szCs w:val="21"/>
              </w:rPr>
              <w:t xml:space="preserve">en de aansluitende </w:t>
            </w:r>
            <w:r w:rsidRPr="008A4DE3">
              <w:rPr>
                <w:rFonts w:cstheme="minorHAnsi"/>
                <w:sz w:val="21"/>
                <w:szCs w:val="21"/>
              </w:rPr>
              <w:t xml:space="preserve">werkzaamheden </w:t>
            </w:r>
            <w:r w:rsidR="003F07CD">
              <w:rPr>
                <w:rFonts w:cstheme="minorHAnsi"/>
                <w:sz w:val="21"/>
                <w:szCs w:val="21"/>
              </w:rPr>
              <w:t>zo</w:t>
            </w:r>
            <w:r w:rsidRPr="008A4DE3">
              <w:rPr>
                <w:rFonts w:cstheme="minorHAnsi"/>
                <w:sz w:val="21"/>
                <w:szCs w:val="21"/>
              </w:rPr>
              <w:t>als vermeld in de ‘Offerteaanvraag’ uit te voeren.</w:t>
            </w:r>
          </w:p>
        </w:tc>
      </w:tr>
      <w:tr w:rsidR="003524DE" w:rsidRPr="008A4DE3" w14:paraId="36E28E82" w14:textId="77777777" w:rsidTr="001D30EC">
        <w:tc>
          <w:tcPr>
            <w:tcW w:w="959" w:type="dxa"/>
          </w:tcPr>
          <w:p w14:paraId="32A1A856" w14:textId="77777777" w:rsidR="003524DE" w:rsidRPr="009A5B12" w:rsidRDefault="003F07CD" w:rsidP="00947A58">
            <w:pPr>
              <w:widowControl w:val="0"/>
              <w:spacing w:line="300" w:lineRule="exact"/>
              <w:rPr>
                <w:rFonts w:eastAsiaTheme="majorEastAsia" w:cstheme="minorHAnsi"/>
                <w:b/>
                <w:bCs/>
                <w:color w:val="4F81BD" w:themeColor="accent1"/>
                <w:sz w:val="21"/>
                <w:szCs w:val="21"/>
              </w:rPr>
            </w:pPr>
            <w:r w:rsidRPr="009A5B12">
              <w:rPr>
                <w:rFonts w:eastAsiaTheme="majorEastAsia" w:cstheme="minorHAnsi"/>
                <w:b/>
                <w:bCs/>
                <w:color w:val="4F81BD" w:themeColor="accent1"/>
                <w:sz w:val="21"/>
                <w:szCs w:val="21"/>
              </w:rPr>
              <w:t>2</w:t>
            </w:r>
          </w:p>
        </w:tc>
        <w:tc>
          <w:tcPr>
            <w:tcW w:w="8283" w:type="dxa"/>
          </w:tcPr>
          <w:p w14:paraId="7EC3C17B" w14:textId="26023B07" w:rsidR="003524DE" w:rsidRPr="008A4DE3" w:rsidRDefault="003524DE" w:rsidP="00947A58">
            <w:pPr>
              <w:widowControl w:val="0"/>
              <w:rPr>
                <w:rFonts w:cstheme="minorHAnsi"/>
                <w:sz w:val="21"/>
                <w:szCs w:val="21"/>
              </w:rPr>
            </w:pPr>
            <w:r w:rsidRPr="008A4DE3">
              <w:rPr>
                <w:rFonts w:cstheme="minorHAnsi"/>
                <w:sz w:val="21"/>
                <w:szCs w:val="21"/>
              </w:rPr>
              <w:t xml:space="preserve">Voor alle genoemde zaken in dit </w:t>
            </w:r>
            <w:proofErr w:type="spellStart"/>
            <w:r w:rsidRPr="008A4DE3">
              <w:rPr>
                <w:rFonts w:cstheme="minorHAnsi"/>
                <w:sz w:val="21"/>
                <w:szCs w:val="21"/>
              </w:rPr>
              <w:t>PvE</w:t>
            </w:r>
            <w:proofErr w:type="spellEnd"/>
            <w:r w:rsidRPr="008A4DE3">
              <w:rPr>
                <w:rFonts w:cstheme="minorHAnsi"/>
                <w:sz w:val="21"/>
                <w:szCs w:val="21"/>
              </w:rPr>
              <w:t xml:space="preserve"> voldoet de Opdrachtnemer en</w:t>
            </w:r>
            <w:r w:rsidR="009E6AB7">
              <w:rPr>
                <w:rFonts w:cstheme="minorHAnsi"/>
                <w:sz w:val="21"/>
                <w:szCs w:val="21"/>
              </w:rPr>
              <w:t xml:space="preserve"> diens</w:t>
            </w:r>
            <w:r w:rsidRPr="008A4DE3">
              <w:rPr>
                <w:rFonts w:cstheme="minorHAnsi"/>
                <w:sz w:val="21"/>
                <w:szCs w:val="21"/>
              </w:rPr>
              <w:t xml:space="preserve"> </w:t>
            </w:r>
            <w:r w:rsidR="002B2E14" w:rsidRPr="008A4DE3">
              <w:rPr>
                <w:rFonts w:cstheme="minorHAnsi"/>
                <w:sz w:val="21"/>
                <w:szCs w:val="21"/>
              </w:rPr>
              <w:t>p</w:t>
            </w:r>
            <w:r w:rsidRPr="008A4DE3">
              <w:rPr>
                <w:rFonts w:cstheme="minorHAnsi"/>
                <w:sz w:val="21"/>
                <w:szCs w:val="21"/>
              </w:rPr>
              <w:t>ersoneel aan Nederlandse wet- en regelgeving (</w:t>
            </w:r>
            <w:r w:rsidR="005C1F30" w:rsidRPr="008A4DE3">
              <w:rPr>
                <w:rFonts w:cstheme="minorHAnsi"/>
                <w:sz w:val="21"/>
                <w:szCs w:val="21"/>
              </w:rPr>
              <w:t xml:space="preserve">o.a. </w:t>
            </w:r>
            <w:r w:rsidRPr="008A4DE3">
              <w:rPr>
                <w:rFonts w:cstheme="minorHAnsi"/>
                <w:sz w:val="21"/>
                <w:szCs w:val="21"/>
              </w:rPr>
              <w:t xml:space="preserve">NEN-normering, </w:t>
            </w:r>
            <w:r w:rsidR="00A32A26">
              <w:rPr>
                <w:rFonts w:cstheme="minorHAnsi"/>
                <w:sz w:val="21"/>
                <w:szCs w:val="21"/>
              </w:rPr>
              <w:t xml:space="preserve">brandvoorschriften, </w:t>
            </w:r>
            <w:r w:rsidRPr="008A4DE3">
              <w:rPr>
                <w:rFonts w:cstheme="minorHAnsi"/>
                <w:sz w:val="21"/>
                <w:szCs w:val="21"/>
              </w:rPr>
              <w:t>milieu, ergonomische eisen)</w:t>
            </w:r>
            <w:r w:rsidR="001D30EC">
              <w:rPr>
                <w:rFonts w:cstheme="minorHAnsi"/>
                <w:sz w:val="21"/>
                <w:szCs w:val="21"/>
              </w:rPr>
              <w:t xml:space="preserve"> zoals bijvoorbeeld de Arbowetgeving</w:t>
            </w:r>
            <w:r w:rsidRPr="008A4DE3">
              <w:rPr>
                <w:rFonts w:cstheme="minorHAnsi"/>
                <w:sz w:val="21"/>
                <w:szCs w:val="21"/>
              </w:rPr>
              <w:t>. Dit punt wordt om die reden niet nader gespecificeerd per onderwerp.</w:t>
            </w:r>
          </w:p>
        </w:tc>
      </w:tr>
    </w:tbl>
    <w:p w14:paraId="3658FE9F" w14:textId="6A656E3A" w:rsidR="00F505CD" w:rsidRPr="008A4DE3" w:rsidRDefault="00F505CD" w:rsidP="00947A58">
      <w:pPr>
        <w:pStyle w:val="Kop2"/>
        <w:keepNext w:val="0"/>
        <w:widowControl w:val="0"/>
        <w:rPr>
          <w:rFonts w:asciiTheme="minorHAnsi" w:eastAsiaTheme="majorEastAsia" w:hAnsiTheme="minorHAnsi" w:cstheme="minorHAnsi"/>
          <w:color w:val="4F81BD" w:themeColor="accent1"/>
          <w:sz w:val="21"/>
          <w:szCs w:val="21"/>
        </w:rPr>
      </w:pPr>
      <w:bookmarkStart w:id="2" w:name="_Toc517432270"/>
      <w:r w:rsidRPr="008A4DE3">
        <w:rPr>
          <w:rFonts w:asciiTheme="minorHAnsi" w:eastAsiaTheme="majorEastAsia" w:hAnsiTheme="minorHAnsi" w:cstheme="minorHAnsi"/>
          <w:color w:val="4F81BD" w:themeColor="accent1"/>
          <w:sz w:val="21"/>
          <w:szCs w:val="21"/>
        </w:rPr>
        <w:t xml:space="preserve">Klachtenregistratie en –afhandeling </w:t>
      </w:r>
    </w:p>
    <w:tbl>
      <w:tblPr>
        <w:tblStyle w:val="Tabelraster"/>
        <w:tblW w:w="9209" w:type="dxa"/>
        <w:tblLook w:val="04A0" w:firstRow="1" w:lastRow="0" w:firstColumn="1" w:lastColumn="0" w:noHBand="0" w:noVBand="1"/>
      </w:tblPr>
      <w:tblGrid>
        <w:gridCol w:w="1007"/>
        <w:gridCol w:w="8202"/>
      </w:tblGrid>
      <w:tr w:rsidR="00E34755" w:rsidRPr="008A4DE3" w14:paraId="224A0AF5" w14:textId="77777777" w:rsidTr="00947A58">
        <w:tc>
          <w:tcPr>
            <w:tcW w:w="1007" w:type="dxa"/>
          </w:tcPr>
          <w:p w14:paraId="0F2CECA3" w14:textId="77777777" w:rsidR="00E34755" w:rsidRPr="008A4DE3" w:rsidRDefault="00E34755" w:rsidP="00947A58">
            <w:pPr>
              <w:widowControl w:val="0"/>
              <w:spacing w:line="300" w:lineRule="exact"/>
              <w:ind w:right="521"/>
              <w:rPr>
                <w:rFonts w:cstheme="minorHAnsi"/>
                <w:b/>
                <w:color w:val="4F81BD" w:themeColor="accent1"/>
                <w:sz w:val="21"/>
                <w:szCs w:val="21"/>
              </w:rPr>
            </w:pPr>
            <w:r w:rsidRPr="008A4DE3">
              <w:rPr>
                <w:rFonts w:cstheme="minorHAnsi"/>
                <w:b/>
                <w:color w:val="4F81BD" w:themeColor="accent1"/>
                <w:sz w:val="21"/>
                <w:szCs w:val="21"/>
              </w:rPr>
              <w:t>Nr</w:t>
            </w:r>
            <w:r w:rsidR="006703B6" w:rsidRPr="008A4DE3">
              <w:rPr>
                <w:rFonts w:cstheme="minorHAnsi"/>
                <w:b/>
                <w:color w:val="4F81BD" w:themeColor="accent1"/>
                <w:sz w:val="21"/>
                <w:szCs w:val="21"/>
              </w:rPr>
              <w:t>.</w:t>
            </w:r>
          </w:p>
        </w:tc>
        <w:tc>
          <w:tcPr>
            <w:tcW w:w="8202" w:type="dxa"/>
          </w:tcPr>
          <w:p w14:paraId="497ED8A5" w14:textId="77777777" w:rsidR="00E34755" w:rsidRPr="008A4DE3" w:rsidRDefault="00E34755" w:rsidP="00947A58">
            <w:pPr>
              <w:widowControl w:val="0"/>
              <w:spacing w:line="300" w:lineRule="exact"/>
              <w:ind w:right="521"/>
              <w:jc w:val="both"/>
              <w:rPr>
                <w:rFonts w:cstheme="minorHAnsi"/>
                <w:b/>
                <w:color w:val="4F81BD" w:themeColor="accent1"/>
                <w:sz w:val="21"/>
                <w:szCs w:val="21"/>
              </w:rPr>
            </w:pPr>
            <w:r w:rsidRPr="008A4DE3">
              <w:rPr>
                <w:rFonts w:cstheme="minorHAnsi"/>
                <w:b/>
                <w:color w:val="4F81BD" w:themeColor="accent1"/>
                <w:sz w:val="21"/>
                <w:szCs w:val="21"/>
              </w:rPr>
              <w:t>Omschrijving</w:t>
            </w:r>
          </w:p>
        </w:tc>
      </w:tr>
      <w:tr w:rsidR="00E34755" w:rsidRPr="008A4DE3" w14:paraId="4C644447" w14:textId="77777777" w:rsidTr="00947A58">
        <w:tc>
          <w:tcPr>
            <w:tcW w:w="1007" w:type="dxa"/>
          </w:tcPr>
          <w:p w14:paraId="0D932AC1" w14:textId="7F7C1AB6" w:rsidR="00E34755" w:rsidRPr="008A4DE3" w:rsidRDefault="001D30EC" w:rsidP="00947A58">
            <w:pPr>
              <w:widowControl w:val="0"/>
              <w:spacing w:line="300" w:lineRule="exact"/>
              <w:rPr>
                <w:rFonts w:eastAsiaTheme="majorEastAsia" w:cstheme="minorHAnsi"/>
                <w:b/>
                <w:bCs/>
                <w:color w:val="4F81BD" w:themeColor="accent1"/>
                <w:sz w:val="21"/>
                <w:szCs w:val="21"/>
              </w:rPr>
            </w:pPr>
            <w:bookmarkStart w:id="3" w:name="_Toc522228320"/>
            <w:r>
              <w:rPr>
                <w:rFonts w:eastAsiaTheme="majorEastAsia" w:cstheme="minorHAnsi"/>
                <w:b/>
                <w:bCs/>
                <w:color w:val="4F81BD" w:themeColor="accent1"/>
                <w:sz w:val="21"/>
                <w:szCs w:val="21"/>
              </w:rPr>
              <w:t>3</w:t>
            </w:r>
          </w:p>
        </w:tc>
        <w:tc>
          <w:tcPr>
            <w:tcW w:w="8202" w:type="dxa"/>
          </w:tcPr>
          <w:p w14:paraId="61DBE81B" w14:textId="1E9F897E" w:rsidR="00E34755" w:rsidRPr="008A4DE3" w:rsidRDefault="00E34755" w:rsidP="00947A58">
            <w:pPr>
              <w:widowControl w:val="0"/>
              <w:shd w:val="clear" w:color="auto" w:fill="FFFFFF"/>
              <w:tabs>
                <w:tab w:val="right" w:pos="851"/>
              </w:tabs>
              <w:spacing w:line="300" w:lineRule="exact"/>
              <w:ind w:right="521"/>
              <w:jc w:val="both"/>
              <w:rPr>
                <w:rFonts w:eastAsiaTheme="majorEastAsia" w:cstheme="minorHAnsi"/>
                <w:b/>
                <w:bCs/>
                <w:color w:val="4F81BD" w:themeColor="accent1"/>
                <w:sz w:val="21"/>
                <w:szCs w:val="21"/>
              </w:rPr>
            </w:pPr>
            <w:r w:rsidRPr="008A4DE3">
              <w:rPr>
                <w:rFonts w:cstheme="minorHAnsi"/>
                <w:sz w:val="21"/>
                <w:szCs w:val="21"/>
              </w:rPr>
              <w:t>Opdrachtnemer is</w:t>
            </w:r>
            <w:r w:rsidR="008D1698" w:rsidRPr="008A4DE3">
              <w:rPr>
                <w:rFonts w:cstheme="minorHAnsi"/>
                <w:sz w:val="21"/>
                <w:szCs w:val="21"/>
              </w:rPr>
              <w:t xml:space="preserve"> op werkdagen</w:t>
            </w:r>
            <w:r w:rsidR="00C5177A">
              <w:rPr>
                <w:rFonts w:cstheme="minorHAnsi"/>
                <w:sz w:val="21"/>
                <w:szCs w:val="21"/>
              </w:rPr>
              <w:t>,</w:t>
            </w:r>
            <w:r w:rsidRPr="008A4DE3">
              <w:rPr>
                <w:rFonts w:cstheme="minorHAnsi"/>
                <w:sz w:val="21"/>
                <w:szCs w:val="21"/>
              </w:rPr>
              <w:t xml:space="preserve"> </w:t>
            </w:r>
            <w:r w:rsidR="003E0984" w:rsidRPr="008A4DE3">
              <w:rPr>
                <w:rFonts w:cstheme="minorHAnsi"/>
                <w:sz w:val="21"/>
                <w:szCs w:val="21"/>
              </w:rPr>
              <w:t>tussen</w:t>
            </w:r>
            <w:r w:rsidRPr="008A4DE3">
              <w:rPr>
                <w:rFonts w:cstheme="minorHAnsi"/>
                <w:sz w:val="21"/>
                <w:szCs w:val="21"/>
              </w:rPr>
              <w:t xml:space="preserve"> 08:00</w:t>
            </w:r>
            <w:r w:rsidR="00981DE0" w:rsidRPr="008A4DE3">
              <w:rPr>
                <w:rFonts w:cstheme="minorHAnsi"/>
                <w:sz w:val="21"/>
                <w:szCs w:val="21"/>
              </w:rPr>
              <w:t xml:space="preserve"> </w:t>
            </w:r>
            <w:r w:rsidRPr="008A4DE3">
              <w:rPr>
                <w:rFonts w:cstheme="minorHAnsi"/>
                <w:sz w:val="21"/>
                <w:szCs w:val="21"/>
              </w:rPr>
              <w:t>en 18:00 uur</w:t>
            </w:r>
            <w:r w:rsidR="00C5177A">
              <w:rPr>
                <w:rFonts w:cstheme="minorHAnsi"/>
                <w:sz w:val="21"/>
                <w:szCs w:val="21"/>
              </w:rPr>
              <w:t>,</w:t>
            </w:r>
            <w:r w:rsidR="00C5177A" w:rsidRPr="008A4DE3">
              <w:rPr>
                <w:rFonts w:cstheme="minorHAnsi"/>
                <w:sz w:val="21"/>
                <w:szCs w:val="21"/>
              </w:rPr>
              <w:t xml:space="preserve"> telefonisch</w:t>
            </w:r>
            <w:r w:rsidR="00C5177A">
              <w:rPr>
                <w:rFonts w:cstheme="minorHAnsi"/>
                <w:sz w:val="21"/>
                <w:szCs w:val="21"/>
              </w:rPr>
              <w:t xml:space="preserve"> </w:t>
            </w:r>
            <w:r w:rsidR="003E0984" w:rsidRPr="008A4DE3">
              <w:rPr>
                <w:rFonts w:cstheme="minorHAnsi"/>
                <w:sz w:val="21"/>
                <w:szCs w:val="21"/>
              </w:rPr>
              <w:t>en per</w:t>
            </w:r>
            <w:r w:rsidRPr="008A4DE3">
              <w:rPr>
                <w:rFonts w:cstheme="minorHAnsi"/>
                <w:sz w:val="21"/>
                <w:szCs w:val="21"/>
              </w:rPr>
              <w:t xml:space="preserve"> e-mail</w:t>
            </w:r>
            <w:r w:rsidR="00C5177A" w:rsidRPr="008A4DE3">
              <w:rPr>
                <w:rFonts w:cstheme="minorHAnsi"/>
                <w:sz w:val="21"/>
                <w:szCs w:val="21"/>
              </w:rPr>
              <w:t xml:space="preserve"> bereikbaar</w:t>
            </w:r>
            <w:r w:rsidRPr="008A4DE3">
              <w:rPr>
                <w:rFonts w:cstheme="minorHAnsi"/>
                <w:sz w:val="21"/>
                <w:szCs w:val="21"/>
              </w:rPr>
              <w:t xml:space="preserve">. Verder beschikt Opdrachtnemer over een interne klachtenregistratie- en afhandelingsprocedure. </w:t>
            </w:r>
            <w:r w:rsidR="003F07CD">
              <w:rPr>
                <w:rFonts w:cstheme="minorHAnsi"/>
                <w:sz w:val="21"/>
                <w:szCs w:val="21"/>
              </w:rPr>
              <w:t>Op verzoek van Opdrachtgever wordt deze beschikbaar gesteld.</w:t>
            </w:r>
          </w:p>
        </w:tc>
      </w:tr>
      <w:tr w:rsidR="00E34755" w:rsidRPr="008A4DE3" w14:paraId="63A46D13" w14:textId="77777777" w:rsidTr="00947A58">
        <w:tc>
          <w:tcPr>
            <w:tcW w:w="1007" w:type="dxa"/>
          </w:tcPr>
          <w:p w14:paraId="3D9C23EC" w14:textId="126D4032" w:rsidR="00E34755" w:rsidRPr="008A4DE3" w:rsidRDefault="001D30EC" w:rsidP="00947A58">
            <w:pPr>
              <w:widowControl w:val="0"/>
              <w:spacing w:line="300" w:lineRule="exact"/>
              <w:rPr>
                <w:rFonts w:eastAsiaTheme="majorEastAsia" w:cstheme="minorHAnsi"/>
                <w:b/>
                <w:bCs/>
                <w:color w:val="4F81BD" w:themeColor="accent1"/>
                <w:sz w:val="21"/>
                <w:szCs w:val="21"/>
              </w:rPr>
            </w:pPr>
            <w:r>
              <w:rPr>
                <w:rFonts w:eastAsiaTheme="majorEastAsia" w:cstheme="minorHAnsi"/>
                <w:b/>
                <w:bCs/>
                <w:color w:val="4F81BD" w:themeColor="accent1"/>
                <w:sz w:val="21"/>
                <w:szCs w:val="21"/>
              </w:rPr>
              <w:t>4</w:t>
            </w:r>
          </w:p>
        </w:tc>
        <w:tc>
          <w:tcPr>
            <w:tcW w:w="8202" w:type="dxa"/>
          </w:tcPr>
          <w:p w14:paraId="2A1ADD31" w14:textId="25A7A3F9" w:rsidR="0022553A" w:rsidRPr="008A4DE3" w:rsidRDefault="00C5177A" w:rsidP="00947A58">
            <w:pPr>
              <w:widowControl w:val="0"/>
              <w:shd w:val="clear" w:color="auto" w:fill="FFFFFF"/>
              <w:tabs>
                <w:tab w:val="right" w:pos="851"/>
              </w:tabs>
              <w:spacing w:line="300" w:lineRule="exact"/>
              <w:ind w:right="521"/>
              <w:jc w:val="both"/>
              <w:rPr>
                <w:rFonts w:cstheme="minorHAnsi"/>
                <w:sz w:val="21"/>
                <w:szCs w:val="21"/>
              </w:rPr>
            </w:pPr>
            <w:r>
              <w:rPr>
                <w:rFonts w:cstheme="minorHAnsi"/>
                <w:sz w:val="21"/>
                <w:szCs w:val="21"/>
              </w:rPr>
              <w:t xml:space="preserve">Opdrachtnemer neemt, </w:t>
            </w:r>
            <w:r w:rsidR="00E34755" w:rsidRPr="008A4DE3">
              <w:rPr>
                <w:rFonts w:cstheme="minorHAnsi"/>
                <w:sz w:val="21"/>
                <w:szCs w:val="21"/>
              </w:rPr>
              <w:t xml:space="preserve">vragen </w:t>
            </w:r>
            <w:r>
              <w:rPr>
                <w:rFonts w:cstheme="minorHAnsi"/>
                <w:sz w:val="21"/>
                <w:szCs w:val="21"/>
              </w:rPr>
              <w:t>en/</w:t>
            </w:r>
            <w:r w:rsidR="00E34755" w:rsidRPr="008A4DE3">
              <w:rPr>
                <w:rFonts w:cstheme="minorHAnsi"/>
                <w:sz w:val="21"/>
                <w:szCs w:val="21"/>
              </w:rPr>
              <w:t xml:space="preserve">of klachten </w:t>
            </w:r>
            <w:r>
              <w:rPr>
                <w:rFonts w:cstheme="minorHAnsi"/>
                <w:sz w:val="21"/>
                <w:szCs w:val="21"/>
              </w:rPr>
              <w:t xml:space="preserve">direct in behandeling </w:t>
            </w:r>
            <w:r w:rsidR="00E34755" w:rsidRPr="008A4DE3">
              <w:rPr>
                <w:rFonts w:cstheme="minorHAnsi"/>
                <w:sz w:val="21"/>
                <w:szCs w:val="21"/>
              </w:rPr>
              <w:t xml:space="preserve">en volgens afgesproken communicatielijnen teruggekoppeld aan </w:t>
            </w:r>
            <w:r w:rsidR="0067138C" w:rsidRPr="008A4DE3">
              <w:rPr>
                <w:rFonts w:cstheme="minorHAnsi"/>
                <w:sz w:val="21"/>
                <w:szCs w:val="21"/>
              </w:rPr>
              <w:t>Opdrachtgever</w:t>
            </w:r>
            <w:r w:rsidR="00E34755" w:rsidRPr="008A4DE3">
              <w:rPr>
                <w:rFonts w:cstheme="minorHAnsi"/>
                <w:sz w:val="21"/>
                <w:szCs w:val="21"/>
              </w:rPr>
              <w:t xml:space="preserve">. </w:t>
            </w:r>
            <w:r>
              <w:rPr>
                <w:rFonts w:cstheme="minorHAnsi"/>
                <w:sz w:val="21"/>
                <w:szCs w:val="21"/>
              </w:rPr>
              <w:t xml:space="preserve">Bij </w:t>
            </w:r>
            <w:r w:rsidR="00E34755" w:rsidRPr="008A4DE3">
              <w:rPr>
                <w:rFonts w:cstheme="minorHAnsi"/>
                <w:sz w:val="21"/>
                <w:szCs w:val="21"/>
              </w:rPr>
              <w:t xml:space="preserve"> </w:t>
            </w:r>
            <w:r w:rsidR="003F07CD">
              <w:rPr>
                <w:rFonts w:cstheme="minorHAnsi"/>
                <w:sz w:val="21"/>
                <w:szCs w:val="21"/>
              </w:rPr>
              <w:t>k</w:t>
            </w:r>
            <w:r w:rsidR="00E34755" w:rsidRPr="008A4DE3">
              <w:rPr>
                <w:rFonts w:cstheme="minorHAnsi"/>
                <w:sz w:val="21"/>
                <w:szCs w:val="21"/>
              </w:rPr>
              <w:t xml:space="preserve">lachten dient binnen 5 werkdagen schriftelijk </w:t>
            </w:r>
            <w:r w:rsidR="003F07CD">
              <w:rPr>
                <w:rFonts w:cstheme="minorHAnsi"/>
                <w:sz w:val="21"/>
                <w:szCs w:val="21"/>
              </w:rPr>
              <w:t xml:space="preserve">of per e-mail </w:t>
            </w:r>
            <w:r w:rsidR="00E34755" w:rsidRPr="008A4DE3">
              <w:rPr>
                <w:rFonts w:cstheme="minorHAnsi"/>
                <w:sz w:val="21"/>
                <w:szCs w:val="21"/>
              </w:rPr>
              <w:t xml:space="preserve">aan de contactpersoon van </w:t>
            </w:r>
            <w:r w:rsidR="0067138C" w:rsidRPr="008A4DE3">
              <w:rPr>
                <w:rFonts w:cstheme="minorHAnsi"/>
                <w:sz w:val="21"/>
                <w:szCs w:val="21"/>
              </w:rPr>
              <w:t>Opdrachtgever</w:t>
            </w:r>
            <w:r w:rsidR="00E34755" w:rsidRPr="008A4DE3">
              <w:rPr>
                <w:rFonts w:cstheme="minorHAnsi"/>
                <w:sz w:val="21"/>
                <w:szCs w:val="21"/>
              </w:rPr>
              <w:t xml:space="preserve"> te worden gerapporteerd. </w:t>
            </w:r>
          </w:p>
        </w:tc>
      </w:tr>
      <w:tr w:rsidR="00981DE0" w:rsidRPr="008A4DE3" w14:paraId="4C3475A6" w14:textId="77777777" w:rsidTr="00947A58">
        <w:tc>
          <w:tcPr>
            <w:tcW w:w="1007" w:type="dxa"/>
          </w:tcPr>
          <w:p w14:paraId="35F96EA9" w14:textId="50AE936A" w:rsidR="00981DE0" w:rsidRPr="008A4DE3" w:rsidRDefault="001D30EC" w:rsidP="00947A58">
            <w:pPr>
              <w:widowControl w:val="0"/>
              <w:spacing w:line="300" w:lineRule="exact"/>
              <w:rPr>
                <w:rFonts w:eastAsiaTheme="majorEastAsia" w:cstheme="minorHAnsi"/>
                <w:b/>
                <w:bCs/>
                <w:color w:val="4F81BD" w:themeColor="accent1"/>
                <w:sz w:val="21"/>
                <w:szCs w:val="21"/>
              </w:rPr>
            </w:pPr>
            <w:r>
              <w:rPr>
                <w:rFonts w:eastAsiaTheme="majorEastAsia" w:cstheme="minorHAnsi"/>
                <w:b/>
                <w:bCs/>
                <w:color w:val="4F81BD" w:themeColor="accent1"/>
                <w:sz w:val="21"/>
                <w:szCs w:val="21"/>
              </w:rPr>
              <w:t>5</w:t>
            </w:r>
          </w:p>
        </w:tc>
        <w:tc>
          <w:tcPr>
            <w:tcW w:w="8202" w:type="dxa"/>
          </w:tcPr>
          <w:p w14:paraId="3D170D6E" w14:textId="77777777" w:rsidR="00981DE0" w:rsidRPr="008A4DE3" w:rsidRDefault="00981DE0" w:rsidP="00947A58">
            <w:pPr>
              <w:widowControl w:val="0"/>
              <w:shd w:val="clear" w:color="auto" w:fill="FFFFFF"/>
              <w:tabs>
                <w:tab w:val="right" w:pos="851"/>
              </w:tabs>
              <w:spacing w:line="300" w:lineRule="exact"/>
              <w:ind w:right="521"/>
              <w:jc w:val="both"/>
              <w:rPr>
                <w:rFonts w:cstheme="minorHAnsi"/>
                <w:sz w:val="21"/>
                <w:szCs w:val="21"/>
              </w:rPr>
            </w:pPr>
            <w:r w:rsidRPr="008A4DE3">
              <w:rPr>
                <w:rFonts w:cstheme="minorHAnsi"/>
                <w:sz w:val="21"/>
                <w:szCs w:val="21"/>
              </w:rPr>
              <w:t>De rapportage</w:t>
            </w:r>
            <w:r w:rsidR="00C5177A">
              <w:rPr>
                <w:rFonts w:cstheme="minorHAnsi"/>
                <w:sz w:val="21"/>
                <w:szCs w:val="21"/>
              </w:rPr>
              <w:t xml:space="preserve"> bij klachten</w:t>
            </w:r>
            <w:r w:rsidRPr="008A4DE3">
              <w:rPr>
                <w:rFonts w:cstheme="minorHAnsi"/>
                <w:sz w:val="21"/>
                <w:szCs w:val="21"/>
              </w:rPr>
              <w:t xml:space="preserve"> zal van dusdanige kwaliteit zijn dat deze door de contactpersoon van </w:t>
            </w:r>
            <w:r w:rsidR="0067138C" w:rsidRPr="008A4DE3">
              <w:rPr>
                <w:rFonts w:cstheme="minorHAnsi"/>
                <w:sz w:val="21"/>
                <w:szCs w:val="21"/>
              </w:rPr>
              <w:t>Opdrachtgever</w:t>
            </w:r>
            <w:r w:rsidRPr="008A4DE3">
              <w:rPr>
                <w:rFonts w:cstheme="minorHAnsi"/>
                <w:sz w:val="21"/>
                <w:szCs w:val="21"/>
              </w:rPr>
              <w:t xml:space="preserve"> intern kan worden doorgestuurd en bevat minimaal onderstaande elementen:</w:t>
            </w:r>
          </w:p>
          <w:p w14:paraId="386B0C1A" w14:textId="77777777" w:rsidR="00981DE0" w:rsidRPr="00947A58" w:rsidRDefault="00981DE0" w:rsidP="00947A58">
            <w:pPr>
              <w:pStyle w:val="Lijstalinea"/>
              <w:widowControl w:val="0"/>
              <w:numPr>
                <w:ilvl w:val="0"/>
                <w:numId w:val="11"/>
              </w:numPr>
              <w:spacing w:line="300" w:lineRule="exact"/>
              <w:ind w:right="521"/>
              <w:jc w:val="both"/>
              <w:rPr>
                <w:rFonts w:asciiTheme="minorHAnsi" w:hAnsiTheme="minorHAnsi" w:cstheme="minorHAnsi"/>
                <w:sz w:val="20"/>
                <w:szCs w:val="20"/>
              </w:rPr>
            </w:pPr>
            <w:r w:rsidRPr="00947A58">
              <w:rPr>
                <w:rFonts w:asciiTheme="minorHAnsi" w:hAnsiTheme="minorHAnsi" w:cstheme="minorHAnsi"/>
                <w:sz w:val="20"/>
                <w:szCs w:val="20"/>
              </w:rPr>
              <w:t>Een beschrijving van het probleem of de klacht en de wij</w:t>
            </w:r>
            <w:r w:rsidR="00B52EB4" w:rsidRPr="00947A58">
              <w:rPr>
                <w:rFonts w:asciiTheme="minorHAnsi" w:hAnsiTheme="minorHAnsi" w:cstheme="minorHAnsi"/>
                <w:sz w:val="20"/>
                <w:szCs w:val="20"/>
              </w:rPr>
              <w:t>ze waarop de klacht is ontstaan;</w:t>
            </w:r>
          </w:p>
          <w:p w14:paraId="7DBC24CC" w14:textId="77777777" w:rsidR="00981DE0" w:rsidRPr="00947A58" w:rsidRDefault="00981DE0" w:rsidP="00947A58">
            <w:pPr>
              <w:pStyle w:val="Lijstalinea"/>
              <w:widowControl w:val="0"/>
              <w:numPr>
                <w:ilvl w:val="0"/>
                <w:numId w:val="11"/>
              </w:numPr>
              <w:spacing w:line="300" w:lineRule="exact"/>
              <w:ind w:right="521"/>
              <w:jc w:val="both"/>
              <w:rPr>
                <w:rFonts w:asciiTheme="minorHAnsi" w:hAnsiTheme="minorHAnsi" w:cstheme="minorHAnsi"/>
                <w:sz w:val="20"/>
                <w:szCs w:val="20"/>
              </w:rPr>
            </w:pPr>
            <w:r w:rsidRPr="00947A58">
              <w:rPr>
                <w:rFonts w:asciiTheme="minorHAnsi" w:hAnsiTheme="minorHAnsi" w:cstheme="minorHAnsi"/>
                <w:sz w:val="20"/>
                <w:szCs w:val="20"/>
              </w:rPr>
              <w:t>Datum, locatie, tijdstip en betreffende dienst of faculteit</w:t>
            </w:r>
            <w:r w:rsidR="00B52EB4" w:rsidRPr="00947A58">
              <w:rPr>
                <w:rFonts w:asciiTheme="minorHAnsi" w:hAnsiTheme="minorHAnsi" w:cstheme="minorHAnsi"/>
                <w:sz w:val="20"/>
                <w:szCs w:val="20"/>
              </w:rPr>
              <w:t>;</w:t>
            </w:r>
          </w:p>
          <w:p w14:paraId="35DCA0C5" w14:textId="77777777" w:rsidR="00981DE0" w:rsidRPr="00947A58" w:rsidRDefault="00981DE0" w:rsidP="00947A58">
            <w:pPr>
              <w:pStyle w:val="Lijstalinea"/>
              <w:widowControl w:val="0"/>
              <w:numPr>
                <w:ilvl w:val="0"/>
                <w:numId w:val="11"/>
              </w:numPr>
              <w:spacing w:line="300" w:lineRule="exact"/>
              <w:ind w:right="521"/>
              <w:jc w:val="both"/>
              <w:rPr>
                <w:rFonts w:asciiTheme="minorHAnsi" w:hAnsiTheme="minorHAnsi" w:cstheme="minorHAnsi"/>
                <w:sz w:val="20"/>
                <w:szCs w:val="20"/>
              </w:rPr>
            </w:pPr>
            <w:r w:rsidRPr="00947A58">
              <w:rPr>
                <w:rFonts w:asciiTheme="minorHAnsi" w:hAnsiTheme="minorHAnsi" w:cstheme="minorHAnsi"/>
                <w:sz w:val="20"/>
                <w:szCs w:val="20"/>
              </w:rPr>
              <w:t>Welke personen er bij de klacht zijn betrokken</w:t>
            </w:r>
            <w:r w:rsidR="00B52EB4" w:rsidRPr="00947A58">
              <w:rPr>
                <w:rFonts w:asciiTheme="minorHAnsi" w:hAnsiTheme="minorHAnsi" w:cstheme="minorHAnsi"/>
                <w:sz w:val="20"/>
                <w:szCs w:val="20"/>
              </w:rPr>
              <w:t>;</w:t>
            </w:r>
          </w:p>
          <w:p w14:paraId="6C106661" w14:textId="77777777" w:rsidR="00981DE0" w:rsidRPr="00AA31B8" w:rsidRDefault="00981DE0" w:rsidP="00947A58">
            <w:pPr>
              <w:pStyle w:val="Lijstalinea"/>
              <w:widowControl w:val="0"/>
              <w:numPr>
                <w:ilvl w:val="0"/>
                <w:numId w:val="11"/>
              </w:numPr>
              <w:spacing w:line="300" w:lineRule="exact"/>
              <w:ind w:right="521"/>
              <w:jc w:val="both"/>
              <w:rPr>
                <w:rFonts w:asciiTheme="minorHAnsi" w:hAnsiTheme="minorHAnsi" w:cstheme="minorHAnsi"/>
                <w:sz w:val="21"/>
                <w:szCs w:val="21"/>
              </w:rPr>
            </w:pPr>
            <w:r w:rsidRPr="00947A58">
              <w:rPr>
                <w:rFonts w:asciiTheme="minorHAnsi" w:hAnsiTheme="minorHAnsi" w:cstheme="minorHAnsi"/>
                <w:sz w:val="20"/>
                <w:szCs w:val="20"/>
              </w:rPr>
              <w:t>Oplossing van de klacht of de geschatte duur voor het oplossen van de klacht</w:t>
            </w:r>
            <w:r w:rsidR="00B52EB4" w:rsidRPr="00947A58">
              <w:rPr>
                <w:rFonts w:asciiTheme="minorHAnsi" w:hAnsiTheme="minorHAnsi" w:cstheme="minorHAnsi"/>
                <w:sz w:val="20"/>
                <w:szCs w:val="20"/>
              </w:rPr>
              <w:t xml:space="preserve"> en he</w:t>
            </w:r>
            <w:r w:rsidR="00AA31B8" w:rsidRPr="00947A58">
              <w:rPr>
                <w:rFonts w:asciiTheme="minorHAnsi" w:hAnsiTheme="minorHAnsi" w:cstheme="minorHAnsi"/>
                <w:sz w:val="20"/>
                <w:szCs w:val="20"/>
              </w:rPr>
              <w:t>t voorkomen van herhaling ervan.</w:t>
            </w:r>
          </w:p>
        </w:tc>
      </w:tr>
      <w:bookmarkEnd w:id="2"/>
      <w:bookmarkEnd w:id="3"/>
    </w:tbl>
    <w:p w14:paraId="38362D5C" w14:textId="1FFBF407" w:rsidR="00F505CD" w:rsidRPr="008A4DE3" w:rsidRDefault="00F505CD" w:rsidP="00947A58">
      <w:pPr>
        <w:widowControl w:val="0"/>
        <w:autoSpaceDE w:val="0"/>
        <w:autoSpaceDN w:val="0"/>
        <w:adjustRightInd w:val="0"/>
        <w:spacing w:after="0" w:line="300" w:lineRule="exact"/>
        <w:ind w:right="521"/>
        <w:jc w:val="both"/>
        <w:rPr>
          <w:rFonts w:cstheme="minorHAnsi"/>
          <w:color w:val="FF0000"/>
          <w:sz w:val="21"/>
          <w:szCs w:val="21"/>
        </w:rPr>
      </w:pPr>
    </w:p>
    <w:p w14:paraId="1176FD9D" w14:textId="77777777" w:rsidR="001B746C" w:rsidRPr="008A4DE3" w:rsidRDefault="00F505CD" w:rsidP="00947A58">
      <w:pPr>
        <w:widowControl w:val="0"/>
        <w:spacing w:after="0" w:line="300" w:lineRule="exact"/>
        <w:rPr>
          <w:rFonts w:cstheme="minorHAnsi"/>
          <w:color w:val="4F81BD" w:themeColor="accent1"/>
          <w:sz w:val="21"/>
          <w:szCs w:val="21"/>
        </w:rPr>
      </w:pPr>
      <w:r w:rsidRPr="008A4DE3">
        <w:rPr>
          <w:rFonts w:eastAsiaTheme="majorEastAsia" w:cstheme="minorHAnsi"/>
          <w:b/>
          <w:bCs/>
          <w:color w:val="4F81BD" w:themeColor="accent1"/>
          <w:sz w:val="21"/>
          <w:szCs w:val="21"/>
        </w:rPr>
        <w:t>P</w:t>
      </w:r>
      <w:r w:rsidR="001B746C" w:rsidRPr="008A4DE3">
        <w:rPr>
          <w:rFonts w:eastAsiaTheme="majorEastAsia" w:cstheme="minorHAnsi"/>
          <w:b/>
          <w:bCs/>
          <w:color w:val="4F81BD" w:themeColor="accent1"/>
          <w:sz w:val="21"/>
          <w:szCs w:val="21"/>
        </w:rPr>
        <w:t>ersoneel opdrachtnemer</w:t>
      </w:r>
    </w:p>
    <w:tbl>
      <w:tblPr>
        <w:tblStyle w:val="Tabelraster"/>
        <w:tblW w:w="9209" w:type="dxa"/>
        <w:tblLook w:val="04A0" w:firstRow="1" w:lastRow="0" w:firstColumn="1" w:lastColumn="0" w:noHBand="0" w:noVBand="1"/>
      </w:tblPr>
      <w:tblGrid>
        <w:gridCol w:w="1019"/>
        <w:gridCol w:w="8190"/>
      </w:tblGrid>
      <w:tr w:rsidR="00E34755" w:rsidRPr="008A4DE3" w14:paraId="6D2B248E" w14:textId="77777777" w:rsidTr="00210616">
        <w:tc>
          <w:tcPr>
            <w:tcW w:w="1019" w:type="dxa"/>
          </w:tcPr>
          <w:p w14:paraId="1CEC25B0" w14:textId="77777777" w:rsidR="00E34755" w:rsidRPr="008A4DE3" w:rsidRDefault="00E34755" w:rsidP="00947A58">
            <w:pPr>
              <w:widowControl w:val="0"/>
              <w:spacing w:line="300" w:lineRule="exact"/>
              <w:ind w:right="521"/>
              <w:rPr>
                <w:rFonts w:cstheme="minorHAnsi"/>
                <w:b/>
                <w:color w:val="4F81BD" w:themeColor="accent1"/>
                <w:sz w:val="21"/>
                <w:szCs w:val="21"/>
              </w:rPr>
            </w:pPr>
            <w:r w:rsidRPr="008A4DE3">
              <w:rPr>
                <w:rFonts w:cstheme="minorHAnsi"/>
                <w:b/>
                <w:color w:val="4F81BD" w:themeColor="accent1"/>
                <w:sz w:val="21"/>
                <w:szCs w:val="21"/>
              </w:rPr>
              <w:t>Nr</w:t>
            </w:r>
            <w:r w:rsidR="006703B6" w:rsidRPr="008A4DE3">
              <w:rPr>
                <w:rFonts w:cstheme="minorHAnsi"/>
                <w:b/>
                <w:color w:val="4F81BD" w:themeColor="accent1"/>
                <w:sz w:val="21"/>
                <w:szCs w:val="21"/>
              </w:rPr>
              <w:t>.</w:t>
            </w:r>
          </w:p>
        </w:tc>
        <w:tc>
          <w:tcPr>
            <w:tcW w:w="8190" w:type="dxa"/>
          </w:tcPr>
          <w:p w14:paraId="2A6E8683" w14:textId="77777777" w:rsidR="00E34755" w:rsidRPr="008A4DE3" w:rsidRDefault="00E34755" w:rsidP="00947A58">
            <w:pPr>
              <w:widowControl w:val="0"/>
              <w:spacing w:line="300" w:lineRule="exact"/>
              <w:ind w:right="521"/>
              <w:jc w:val="both"/>
              <w:rPr>
                <w:rFonts w:cstheme="minorHAnsi"/>
                <w:b/>
                <w:color w:val="4F81BD" w:themeColor="accent1"/>
                <w:sz w:val="21"/>
                <w:szCs w:val="21"/>
              </w:rPr>
            </w:pPr>
            <w:r w:rsidRPr="008A4DE3">
              <w:rPr>
                <w:rFonts w:cstheme="minorHAnsi"/>
                <w:b/>
                <w:color w:val="4F81BD" w:themeColor="accent1"/>
                <w:sz w:val="21"/>
                <w:szCs w:val="21"/>
              </w:rPr>
              <w:t>Omschrijving</w:t>
            </w:r>
          </w:p>
        </w:tc>
      </w:tr>
      <w:tr w:rsidR="001B746C" w:rsidRPr="008A4DE3" w14:paraId="27AF7D71" w14:textId="77777777" w:rsidTr="00210616">
        <w:tc>
          <w:tcPr>
            <w:tcW w:w="1019" w:type="dxa"/>
          </w:tcPr>
          <w:p w14:paraId="2B265B0A" w14:textId="20C8C1FB" w:rsidR="001B746C" w:rsidRPr="008A4DE3" w:rsidRDefault="001D30EC" w:rsidP="00947A58">
            <w:pPr>
              <w:widowControl w:val="0"/>
              <w:rPr>
                <w:rFonts w:cstheme="minorHAnsi"/>
                <w:b/>
                <w:color w:val="4F81BD" w:themeColor="accent1"/>
                <w:sz w:val="21"/>
                <w:szCs w:val="21"/>
              </w:rPr>
            </w:pPr>
            <w:r>
              <w:rPr>
                <w:rFonts w:cstheme="minorHAnsi"/>
                <w:b/>
                <w:color w:val="4F81BD" w:themeColor="accent1"/>
                <w:sz w:val="21"/>
                <w:szCs w:val="21"/>
              </w:rPr>
              <w:t>6</w:t>
            </w:r>
          </w:p>
        </w:tc>
        <w:tc>
          <w:tcPr>
            <w:tcW w:w="8190" w:type="dxa"/>
          </w:tcPr>
          <w:p w14:paraId="797F676B" w14:textId="77777777" w:rsidR="001B746C" w:rsidRPr="008A4DE3" w:rsidRDefault="001B746C" w:rsidP="00947A58">
            <w:pPr>
              <w:widowControl w:val="0"/>
              <w:spacing w:line="300" w:lineRule="exact"/>
              <w:rPr>
                <w:rFonts w:cstheme="minorHAnsi"/>
                <w:sz w:val="21"/>
                <w:szCs w:val="21"/>
              </w:rPr>
            </w:pPr>
            <w:r w:rsidRPr="008A4DE3">
              <w:rPr>
                <w:rFonts w:eastAsiaTheme="majorEastAsia" w:cstheme="minorHAnsi"/>
                <w:bCs/>
                <w:sz w:val="21"/>
                <w:szCs w:val="21"/>
              </w:rPr>
              <w:t>Nederlands</w:t>
            </w:r>
            <w:r w:rsidR="001C273E">
              <w:rPr>
                <w:rFonts w:eastAsiaTheme="majorEastAsia" w:cstheme="minorHAnsi"/>
                <w:bCs/>
                <w:sz w:val="21"/>
                <w:szCs w:val="21"/>
              </w:rPr>
              <w:t xml:space="preserve"> </w:t>
            </w:r>
            <w:r w:rsidR="00E44884">
              <w:rPr>
                <w:rFonts w:eastAsiaTheme="majorEastAsia" w:cstheme="minorHAnsi"/>
                <w:bCs/>
                <w:sz w:val="21"/>
                <w:szCs w:val="21"/>
              </w:rPr>
              <w:t>is de voertaal.</w:t>
            </w:r>
          </w:p>
        </w:tc>
      </w:tr>
      <w:tr w:rsidR="001B746C" w:rsidRPr="008A4DE3" w14:paraId="5B358151" w14:textId="77777777" w:rsidTr="00210616">
        <w:tc>
          <w:tcPr>
            <w:tcW w:w="1019" w:type="dxa"/>
          </w:tcPr>
          <w:p w14:paraId="126C1E69" w14:textId="6A0D3FAC" w:rsidR="001B746C" w:rsidRPr="008A4DE3" w:rsidRDefault="001D30EC" w:rsidP="00947A58">
            <w:pPr>
              <w:widowControl w:val="0"/>
              <w:rPr>
                <w:rFonts w:cstheme="minorHAnsi"/>
                <w:b/>
                <w:color w:val="4F81BD" w:themeColor="accent1"/>
                <w:sz w:val="21"/>
                <w:szCs w:val="21"/>
              </w:rPr>
            </w:pPr>
            <w:r>
              <w:rPr>
                <w:rFonts w:cstheme="minorHAnsi"/>
                <w:b/>
                <w:color w:val="4F81BD" w:themeColor="accent1"/>
                <w:sz w:val="21"/>
                <w:szCs w:val="21"/>
              </w:rPr>
              <w:t>7</w:t>
            </w:r>
          </w:p>
        </w:tc>
        <w:tc>
          <w:tcPr>
            <w:tcW w:w="8190" w:type="dxa"/>
          </w:tcPr>
          <w:p w14:paraId="58D76B20" w14:textId="5FD697AF" w:rsidR="001B746C" w:rsidRPr="000F693A" w:rsidRDefault="00981DE0" w:rsidP="00947A58">
            <w:pPr>
              <w:widowControl w:val="0"/>
              <w:spacing w:line="300" w:lineRule="exact"/>
              <w:rPr>
                <w:rFonts w:eastAsiaTheme="majorEastAsia" w:cstheme="minorHAnsi"/>
                <w:bCs/>
                <w:sz w:val="21"/>
                <w:szCs w:val="21"/>
              </w:rPr>
            </w:pPr>
            <w:r w:rsidRPr="008A4DE3">
              <w:rPr>
                <w:rFonts w:eastAsiaTheme="majorEastAsia" w:cstheme="minorHAnsi"/>
                <w:bCs/>
                <w:sz w:val="21"/>
                <w:szCs w:val="21"/>
              </w:rPr>
              <w:t>Medewerkers van Opdrachtnemer nemen te allen tijde</w:t>
            </w:r>
            <w:r w:rsidR="001B746C" w:rsidRPr="008A4DE3">
              <w:rPr>
                <w:rFonts w:eastAsiaTheme="majorEastAsia" w:cstheme="minorHAnsi"/>
                <w:bCs/>
                <w:sz w:val="21"/>
                <w:szCs w:val="21"/>
              </w:rPr>
              <w:t xml:space="preserve"> een klantvriendeli</w:t>
            </w:r>
            <w:r w:rsidR="00473ABB" w:rsidRPr="008A4DE3">
              <w:rPr>
                <w:rFonts w:eastAsiaTheme="majorEastAsia" w:cstheme="minorHAnsi"/>
                <w:bCs/>
                <w:sz w:val="21"/>
                <w:szCs w:val="21"/>
              </w:rPr>
              <w:t>jk en klantgerichte houding aan en dienen te allen tijde herkenbaar te zijn binnen de gebouwen van Opdrachtgever hetzij door middel van bedrijfsmatige kleding of een badge met bedrijfsnaam.</w:t>
            </w:r>
            <w:r w:rsidR="000F693A">
              <w:rPr>
                <w:rFonts w:eastAsiaTheme="majorEastAsia" w:cstheme="minorHAnsi"/>
                <w:bCs/>
                <w:sz w:val="21"/>
                <w:szCs w:val="21"/>
              </w:rPr>
              <w:t xml:space="preserve"> </w:t>
            </w:r>
            <w:r w:rsidR="000F693A" w:rsidRPr="000F693A">
              <w:rPr>
                <w:rFonts w:eastAsiaTheme="majorEastAsia" w:cstheme="minorHAnsi"/>
                <w:bCs/>
                <w:sz w:val="21"/>
                <w:szCs w:val="21"/>
              </w:rPr>
              <w:t xml:space="preserve">Personeel </w:t>
            </w:r>
            <w:r w:rsidR="000F693A">
              <w:rPr>
                <w:rFonts w:eastAsiaTheme="majorEastAsia" w:cstheme="minorHAnsi"/>
                <w:bCs/>
                <w:sz w:val="21"/>
                <w:szCs w:val="21"/>
              </w:rPr>
              <w:t xml:space="preserve">moet </w:t>
            </w:r>
            <w:r w:rsidR="000F693A" w:rsidRPr="000F693A">
              <w:rPr>
                <w:rFonts w:eastAsiaTheme="majorEastAsia" w:cstheme="minorHAnsi"/>
                <w:bCs/>
                <w:sz w:val="21"/>
                <w:szCs w:val="21"/>
              </w:rPr>
              <w:t xml:space="preserve">voldoende gekwalificeerd zijn voor </w:t>
            </w:r>
            <w:r w:rsidR="000F693A">
              <w:rPr>
                <w:rFonts w:eastAsiaTheme="majorEastAsia" w:cstheme="minorHAnsi"/>
                <w:bCs/>
                <w:sz w:val="21"/>
                <w:szCs w:val="21"/>
              </w:rPr>
              <w:t xml:space="preserve">de </w:t>
            </w:r>
            <w:r w:rsidR="000F693A" w:rsidRPr="000F693A">
              <w:rPr>
                <w:rFonts w:eastAsiaTheme="majorEastAsia" w:cstheme="minorHAnsi"/>
                <w:bCs/>
                <w:sz w:val="21"/>
                <w:szCs w:val="21"/>
              </w:rPr>
              <w:t xml:space="preserve">uitvoering </w:t>
            </w:r>
            <w:r w:rsidR="000F693A">
              <w:rPr>
                <w:rFonts w:eastAsiaTheme="majorEastAsia" w:cstheme="minorHAnsi"/>
                <w:bCs/>
                <w:sz w:val="21"/>
                <w:szCs w:val="21"/>
              </w:rPr>
              <w:t xml:space="preserve">van de </w:t>
            </w:r>
            <w:r w:rsidR="000F693A" w:rsidRPr="000F693A">
              <w:rPr>
                <w:rFonts w:eastAsiaTheme="majorEastAsia" w:cstheme="minorHAnsi"/>
                <w:bCs/>
                <w:sz w:val="21"/>
                <w:szCs w:val="21"/>
              </w:rPr>
              <w:t>opdracht</w:t>
            </w:r>
            <w:r w:rsidR="000F693A">
              <w:rPr>
                <w:rFonts w:eastAsiaTheme="majorEastAsia" w:cstheme="minorHAnsi"/>
                <w:bCs/>
                <w:sz w:val="21"/>
                <w:szCs w:val="21"/>
              </w:rPr>
              <w:t>.</w:t>
            </w:r>
          </w:p>
        </w:tc>
      </w:tr>
      <w:tr w:rsidR="001B746C" w:rsidRPr="008A4DE3" w14:paraId="2545A169" w14:textId="77777777" w:rsidTr="00210616">
        <w:tc>
          <w:tcPr>
            <w:tcW w:w="1019" w:type="dxa"/>
          </w:tcPr>
          <w:p w14:paraId="2EAEE056" w14:textId="4512078D" w:rsidR="001B746C" w:rsidRPr="008A4DE3" w:rsidRDefault="001D30EC" w:rsidP="00947A58">
            <w:pPr>
              <w:widowControl w:val="0"/>
              <w:rPr>
                <w:rFonts w:cstheme="minorHAnsi"/>
                <w:b/>
                <w:color w:val="4F81BD" w:themeColor="accent1"/>
                <w:sz w:val="21"/>
                <w:szCs w:val="21"/>
              </w:rPr>
            </w:pPr>
            <w:r>
              <w:rPr>
                <w:rFonts w:cstheme="minorHAnsi"/>
                <w:b/>
                <w:color w:val="4F81BD" w:themeColor="accent1"/>
                <w:sz w:val="21"/>
                <w:szCs w:val="21"/>
              </w:rPr>
              <w:t>8</w:t>
            </w:r>
          </w:p>
        </w:tc>
        <w:tc>
          <w:tcPr>
            <w:tcW w:w="8190" w:type="dxa"/>
          </w:tcPr>
          <w:p w14:paraId="05E109E7" w14:textId="77777777" w:rsidR="001B746C" w:rsidRPr="008A4DE3" w:rsidRDefault="001B746C" w:rsidP="00947A58">
            <w:pPr>
              <w:widowControl w:val="0"/>
              <w:spacing w:line="300" w:lineRule="exact"/>
              <w:rPr>
                <w:rFonts w:cstheme="minorHAnsi"/>
                <w:sz w:val="21"/>
                <w:szCs w:val="21"/>
              </w:rPr>
            </w:pPr>
            <w:r w:rsidRPr="008A4DE3">
              <w:rPr>
                <w:rFonts w:eastAsiaTheme="majorEastAsia" w:cstheme="minorHAnsi"/>
                <w:bCs/>
                <w:sz w:val="21"/>
                <w:szCs w:val="21"/>
              </w:rPr>
              <w:t>Medewerkers van Opdrachtnemer dienen zich te allen tijde</w:t>
            </w:r>
            <w:r w:rsidR="00600A90" w:rsidRPr="008A4DE3">
              <w:rPr>
                <w:rFonts w:eastAsiaTheme="majorEastAsia" w:cstheme="minorHAnsi"/>
                <w:bCs/>
                <w:sz w:val="21"/>
                <w:szCs w:val="21"/>
              </w:rPr>
              <w:t xml:space="preserve"> </w:t>
            </w:r>
            <w:r w:rsidRPr="008A4DE3">
              <w:rPr>
                <w:rFonts w:eastAsiaTheme="majorEastAsia" w:cstheme="minorHAnsi"/>
                <w:bCs/>
                <w:sz w:val="21"/>
                <w:szCs w:val="21"/>
              </w:rPr>
              <w:t xml:space="preserve">te kunnen legitimeren als hier om wordt gevraagd door medewerkers of de beveiliging van </w:t>
            </w:r>
            <w:r w:rsidR="0067138C" w:rsidRPr="008A4DE3">
              <w:rPr>
                <w:rFonts w:eastAsiaTheme="majorEastAsia" w:cstheme="minorHAnsi"/>
                <w:bCs/>
                <w:sz w:val="21"/>
                <w:szCs w:val="21"/>
              </w:rPr>
              <w:t>Opdrachtgever</w:t>
            </w:r>
            <w:r w:rsidRPr="008A4DE3">
              <w:rPr>
                <w:rFonts w:eastAsiaTheme="majorEastAsia" w:cstheme="minorHAnsi"/>
                <w:bCs/>
                <w:sz w:val="21"/>
                <w:szCs w:val="21"/>
              </w:rPr>
              <w:t xml:space="preserve">. Medewerkers kunnen zonder opgaaf van reden de toegang worden ontzegd tot het terrein van </w:t>
            </w:r>
            <w:r w:rsidR="0067138C" w:rsidRPr="008A4DE3">
              <w:rPr>
                <w:rFonts w:eastAsiaTheme="majorEastAsia" w:cstheme="minorHAnsi"/>
                <w:bCs/>
                <w:sz w:val="21"/>
                <w:szCs w:val="21"/>
              </w:rPr>
              <w:t>Opdrachtgever</w:t>
            </w:r>
            <w:r w:rsidRPr="008A4DE3">
              <w:rPr>
                <w:rFonts w:eastAsiaTheme="majorEastAsia" w:cstheme="minorHAnsi"/>
                <w:bCs/>
                <w:sz w:val="21"/>
                <w:szCs w:val="21"/>
              </w:rPr>
              <w:t xml:space="preserve">. </w:t>
            </w:r>
          </w:p>
        </w:tc>
      </w:tr>
      <w:tr w:rsidR="001B746C" w:rsidRPr="008A4DE3" w14:paraId="04192162" w14:textId="77777777" w:rsidTr="00210616">
        <w:tc>
          <w:tcPr>
            <w:tcW w:w="1019" w:type="dxa"/>
          </w:tcPr>
          <w:p w14:paraId="7B4DFF59" w14:textId="6926720B" w:rsidR="001B746C" w:rsidRPr="008A4DE3" w:rsidRDefault="001D30EC" w:rsidP="00947A58">
            <w:pPr>
              <w:widowControl w:val="0"/>
              <w:rPr>
                <w:rFonts w:cstheme="minorHAnsi"/>
                <w:b/>
                <w:color w:val="4F81BD" w:themeColor="accent1"/>
                <w:sz w:val="21"/>
                <w:szCs w:val="21"/>
              </w:rPr>
            </w:pPr>
            <w:r>
              <w:rPr>
                <w:rFonts w:cstheme="minorHAnsi"/>
                <w:b/>
                <w:color w:val="4F81BD" w:themeColor="accent1"/>
                <w:sz w:val="21"/>
                <w:szCs w:val="21"/>
              </w:rPr>
              <w:t>9</w:t>
            </w:r>
          </w:p>
        </w:tc>
        <w:tc>
          <w:tcPr>
            <w:tcW w:w="8190" w:type="dxa"/>
          </w:tcPr>
          <w:p w14:paraId="7A4A0119" w14:textId="00DACECF" w:rsidR="001B746C" w:rsidRPr="008A4DE3" w:rsidRDefault="001B746C" w:rsidP="00947A58">
            <w:pPr>
              <w:widowControl w:val="0"/>
              <w:spacing w:line="300" w:lineRule="exact"/>
              <w:rPr>
                <w:rFonts w:cstheme="minorHAnsi"/>
                <w:sz w:val="21"/>
                <w:szCs w:val="21"/>
              </w:rPr>
            </w:pPr>
            <w:r w:rsidRPr="008A4DE3">
              <w:rPr>
                <w:rFonts w:eastAsiaTheme="majorEastAsia" w:cstheme="minorHAnsi"/>
                <w:bCs/>
                <w:sz w:val="21"/>
                <w:szCs w:val="21"/>
              </w:rPr>
              <w:t xml:space="preserve">De huis- en veiligheidsregels van </w:t>
            </w:r>
            <w:r w:rsidR="0067138C" w:rsidRPr="008A4DE3">
              <w:rPr>
                <w:rFonts w:eastAsiaTheme="majorEastAsia" w:cstheme="minorHAnsi"/>
                <w:bCs/>
                <w:sz w:val="21"/>
                <w:szCs w:val="21"/>
              </w:rPr>
              <w:t>Opdrachtgever</w:t>
            </w:r>
            <w:r w:rsidRPr="008A4DE3">
              <w:rPr>
                <w:rFonts w:eastAsiaTheme="majorEastAsia" w:cstheme="minorHAnsi"/>
                <w:bCs/>
                <w:sz w:val="21"/>
                <w:szCs w:val="21"/>
              </w:rPr>
              <w:t xml:space="preserve"> dienen bekend te zijn bij alle medewerkers van Opdrachtnemer die we</w:t>
            </w:r>
            <w:r w:rsidR="00B52EB4" w:rsidRPr="008A4DE3">
              <w:rPr>
                <w:rFonts w:eastAsiaTheme="majorEastAsia" w:cstheme="minorHAnsi"/>
                <w:bCs/>
                <w:sz w:val="21"/>
                <w:szCs w:val="21"/>
              </w:rPr>
              <w:t>rkzaamheden ten behoeve van de o</w:t>
            </w:r>
            <w:r w:rsidRPr="008A4DE3">
              <w:rPr>
                <w:rFonts w:eastAsiaTheme="majorEastAsia" w:cstheme="minorHAnsi"/>
                <w:bCs/>
                <w:sz w:val="21"/>
                <w:szCs w:val="21"/>
              </w:rPr>
              <w:t xml:space="preserve">pdracht uitvoeren in de gebouwen of op </w:t>
            </w:r>
            <w:r w:rsidR="00D03E6A" w:rsidRPr="008A4DE3">
              <w:rPr>
                <w:rFonts w:eastAsiaTheme="majorEastAsia" w:cstheme="minorHAnsi"/>
                <w:bCs/>
                <w:sz w:val="21"/>
                <w:szCs w:val="21"/>
              </w:rPr>
              <w:t>het</w:t>
            </w:r>
            <w:r w:rsidR="000611F4" w:rsidRPr="008A4DE3">
              <w:rPr>
                <w:rFonts w:eastAsiaTheme="majorEastAsia" w:cstheme="minorHAnsi"/>
                <w:bCs/>
                <w:sz w:val="21"/>
                <w:szCs w:val="21"/>
              </w:rPr>
              <w:t xml:space="preserve"> </w:t>
            </w:r>
            <w:r w:rsidRPr="008A4DE3">
              <w:rPr>
                <w:rFonts w:eastAsiaTheme="majorEastAsia" w:cstheme="minorHAnsi"/>
                <w:bCs/>
                <w:sz w:val="21"/>
                <w:szCs w:val="21"/>
              </w:rPr>
              <w:t xml:space="preserve">terrein van </w:t>
            </w:r>
            <w:r w:rsidR="0067138C" w:rsidRPr="008A4DE3">
              <w:rPr>
                <w:rFonts w:eastAsiaTheme="majorEastAsia" w:cstheme="minorHAnsi"/>
                <w:bCs/>
                <w:sz w:val="21"/>
                <w:szCs w:val="21"/>
              </w:rPr>
              <w:t>Opdrachtgever</w:t>
            </w:r>
            <w:r w:rsidRPr="008A4DE3">
              <w:rPr>
                <w:rFonts w:eastAsiaTheme="majorEastAsia" w:cstheme="minorHAnsi"/>
                <w:bCs/>
                <w:sz w:val="21"/>
                <w:szCs w:val="21"/>
              </w:rPr>
              <w:t xml:space="preserve">. De ‘Wegwijzer veiligheid Vrije Universiteit’ </w:t>
            </w:r>
            <w:r w:rsidR="00D03E6A" w:rsidRPr="008A4DE3">
              <w:rPr>
                <w:rFonts w:eastAsiaTheme="majorEastAsia" w:cstheme="minorHAnsi"/>
                <w:bCs/>
                <w:sz w:val="21"/>
                <w:szCs w:val="21"/>
              </w:rPr>
              <w:t xml:space="preserve">is </w:t>
            </w:r>
            <w:r w:rsidRPr="008A4DE3">
              <w:rPr>
                <w:rFonts w:eastAsiaTheme="majorEastAsia" w:cstheme="minorHAnsi"/>
                <w:bCs/>
                <w:sz w:val="21"/>
                <w:szCs w:val="21"/>
              </w:rPr>
              <w:t xml:space="preserve">als </w:t>
            </w:r>
            <w:r w:rsidRPr="001C273E">
              <w:rPr>
                <w:rFonts w:eastAsiaTheme="majorEastAsia" w:cstheme="minorHAnsi"/>
                <w:bCs/>
                <w:sz w:val="21"/>
                <w:szCs w:val="21"/>
              </w:rPr>
              <w:t xml:space="preserve">bijlage </w:t>
            </w:r>
            <w:r w:rsidR="00D52B43">
              <w:rPr>
                <w:rFonts w:eastAsiaTheme="majorEastAsia" w:cstheme="minorHAnsi"/>
                <w:bCs/>
                <w:sz w:val="21"/>
                <w:szCs w:val="21"/>
              </w:rPr>
              <w:t>4</w:t>
            </w:r>
            <w:r w:rsidR="00473ABB" w:rsidRPr="001C273E">
              <w:rPr>
                <w:rFonts w:eastAsiaTheme="majorEastAsia" w:cstheme="minorHAnsi"/>
                <w:bCs/>
                <w:sz w:val="21"/>
                <w:szCs w:val="21"/>
              </w:rPr>
              <w:t xml:space="preserve"> </w:t>
            </w:r>
            <w:r w:rsidRPr="001C273E">
              <w:rPr>
                <w:rFonts w:eastAsiaTheme="majorEastAsia" w:cstheme="minorHAnsi"/>
                <w:bCs/>
                <w:sz w:val="21"/>
                <w:szCs w:val="21"/>
              </w:rPr>
              <w:t>bij de</w:t>
            </w:r>
            <w:r w:rsidRPr="008A4DE3">
              <w:rPr>
                <w:rFonts w:eastAsiaTheme="majorEastAsia" w:cstheme="minorHAnsi"/>
                <w:bCs/>
                <w:sz w:val="21"/>
                <w:szCs w:val="21"/>
              </w:rPr>
              <w:t xml:space="preserve"> offerteaanvraag gevoegd.</w:t>
            </w:r>
          </w:p>
        </w:tc>
      </w:tr>
      <w:tr w:rsidR="00D72CA9" w:rsidRPr="008A4DE3" w14:paraId="137A88B5" w14:textId="77777777" w:rsidTr="00210616">
        <w:tc>
          <w:tcPr>
            <w:tcW w:w="1019" w:type="dxa"/>
          </w:tcPr>
          <w:p w14:paraId="53226579" w14:textId="57CA85B5" w:rsidR="00D72CA9" w:rsidRPr="008A4DE3" w:rsidRDefault="003F07CD" w:rsidP="00947A58">
            <w:pPr>
              <w:widowControl w:val="0"/>
              <w:rPr>
                <w:rFonts w:cstheme="minorHAnsi"/>
                <w:b/>
                <w:color w:val="4F81BD" w:themeColor="accent1"/>
                <w:sz w:val="21"/>
                <w:szCs w:val="21"/>
              </w:rPr>
            </w:pPr>
            <w:r>
              <w:rPr>
                <w:rFonts w:cstheme="minorHAnsi"/>
                <w:b/>
                <w:color w:val="4F81BD" w:themeColor="accent1"/>
                <w:sz w:val="21"/>
                <w:szCs w:val="21"/>
              </w:rPr>
              <w:lastRenderedPageBreak/>
              <w:t>1</w:t>
            </w:r>
            <w:r w:rsidR="001D30EC">
              <w:rPr>
                <w:rFonts w:cstheme="minorHAnsi"/>
                <w:b/>
                <w:color w:val="4F81BD" w:themeColor="accent1"/>
                <w:sz w:val="21"/>
                <w:szCs w:val="21"/>
              </w:rPr>
              <w:t>0</w:t>
            </w:r>
          </w:p>
        </w:tc>
        <w:tc>
          <w:tcPr>
            <w:tcW w:w="8190" w:type="dxa"/>
          </w:tcPr>
          <w:p w14:paraId="699BA7A0" w14:textId="77777777" w:rsidR="00D72CA9" w:rsidRPr="008A4DE3" w:rsidRDefault="00D72CA9" w:rsidP="00947A58">
            <w:pPr>
              <w:widowControl w:val="0"/>
              <w:spacing w:line="300" w:lineRule="exact"/>
              <w:rPr>
                <w:rFonts w:eastAsiaTheme="majorEastAsia" w:cstheme="minorHAnsi"/>
                <w:bCs/>
                <w:sz w:val="21"/>
                <w:szCs w:val="21"/>
              </w:rPr>
            </w:pPr>
            <w:r w:rsidRPr="008A4DE3">
              <w:rPr>
                <w:rFonts w:eastAsiaTheme="majorEastAsia" w:cstheme="minorHAnsi"/>
                <w:bCs/>
                <w:sz w:val="21"/>
                <w:szCs w:val="21"/>
              </w:rPr>
              <w:t xml:space="preserve">Eventuele onderaannemers of samenwerkingspartners van Opdrachtnemer worden door Opdrachtnemer geïnstrueerd. Tussenkomst vanuit </w:t>
            </w:r>
            <w:r w:rsidR="0067138C" w:rsidRPr="008A4DE3">
              <w:rPr>
                <w:rFonts w:eastAsiaTheme="majorEastAsia" w:cstheme="minorHAnsi"/>
                <w:bCs/>
                <w:sz w:val="21"/>
                <w:szCs w:val="21"/>
              </w:rPr>
              <w:t>Opdrachtgever</w:t>
            </w:r>
            <w:r w:rsidRPr="008A4DE3">
              <w:rPr>
                <w:rFonts w:eastAsiaTheme="majorEastAsia" w:cstheme="minorHAnsi"/>
                <w:bCs/>
                <w:sz w:val="21"/>
                <w:szCs w:val="21"/>
              </w:rPr>
              <w:t xml:space="preserve"> zal niet nodig zijn.</w:t>
            </w:r>
          </w:p>
        </w:tc>
      </w:tr>
    </w:tbl>
    <w:p w14:paraId="1DC95D99" w14:textId="77777777" w:rsidR="00F505CD" w:rsidRPr="008A4DE3" w:rsidRDefault="00F505CD" w:rsidP="00947A58">
      <w:pPr>
        <w:pStyle w:val="Kop1"/>
        <w:keepNext w:val="0"/>
        <w:keepLines w:val="0"/>
        <w:widowControl w:val="0"/>
        <w:rPr>
          <w:rFonts w:asciiTheme="minorHAnsi" w:hAnsiTheme="minorHAnsi" w:cstheme="minorHAnsi"/>
        </w:rPr>
      </w:pPr>
      <w:bookmarkStart w:id="4" w:name="_Toc524509308"/>
      <w:bookmarkEnd w:id="1"/>
      <w:r w:rsidRPr="008A4DE3">
        <w:rPr>
          <w:rFonts w:asciiTheme="minorHAnsi" w:hAnsiTheme="minorHAnsi" w:cstheme="minorHAnsi"/>
        </w:rPr>
        <w:t>Algemene eisen meubilair</w:t>
      </w:r>
    </w:p>
    <w:p w14:paraId="511868C9" w14:textId="77777777" w:rsidR="00F505CD" w:rsidRPr="008A4DE3" w:rsidRDefault="00F505CD" w:rsidP="00947A58">
      <w:pPr>
        <w:pStyle w:val="Kop2"/>
        <w:keepNext w:val="0"/>
        <w:widowControl w:val="0"/>
        <w:rPr>
          <w:rFonts w:asciiTheme="minorHAnsi" w:eastAsiaTheme="majorEastAsia" w:hAnsiTheme="minorHAnsi" w:cstheme="minorHAnsi"/>
          <w:color w:val="4F81BD" w:themeColor="accent1"/>
          <w:sz w:val="21"/>
          <w:szCs w:val="21"/>
        </w:rPr>
      </w:pPr>
      <w:r w:rsidRPr="001C273E">
        <w:rPr>
          <w:rFonts w:asciiTheme="minorHAnsi" w:eastAsiaTheme="majorEastAsia" w:hAnsiTheme="minorHAnsi" w:cstheme="minorHAnsi"/>
          <w:color w:val="4F81BD" w:themeColor="accent1"/>
          <w:sz w:val="21"/>
          <w:szCs w:val="21"/>
        </w:rPr>
        <w:t>Garantie, reparaties en onderhoud</w:t>
      </w:r>
    </w:p>
    <w:tbl>
      <w:tblPr>
        <w:tblStyle w:val="Tabelraster"/>
        <w:tblW w:w="9209" w:type="dxa"/>
        <w:tblLook w:val="04A0" w:firstRow="1" w:lastRow="0" w:firstColumn="1" w:lastColumn="0" w:noHBand="0" w:noVBand="1"/>
      </w:tblPr>
      <w:tblGrid>
        <w:gridCol w:w="1007"/>
        <w:gridCol w:w="8202"/>
      </w:tblGrid>
      <w:tr w:rsidR="00F505CD" w:rsidRPr="008A4DE3" w14:paraId="64CEB272" w14:textId="77777777" w:rsidTr="00C55E29">
        <w:tc>
          <w:tcPr>
            <w:tcW w:w="1007" w:type="dxa"/>
          </w:tcPr>
          <w:p w14:paraId="3078B552" w14:textId="77777777" w:rsidR="00F505CD" w:rsidRPr="008A4DE3" w:rsidRDefault="00F505CD"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sidRPr="008A4DE3">
              <w:rPr>
                <w:rFonts w:asciiTheme="minorHAnsi" w:eastAsiaTheme="majorEastAsia" w:hAnsiTheme="minorHAnsi" w:cstheme="minorHAnsi"/>
                <w:b/>
                <w:bCs/>
                <w:color w:val="4F81BD" w:themeColor="accent1"/>
                <w:sz w:val="21"/>
                <w:szCs w:val="21"/>
              </w:rPr>
              <w:t>Nr</w:t>
            </w:r>
            <w:r w:rsidR="006703B6" w:rsidRPr="008A4DE3">
              <w:rPr>
                <w:rFonts w:asciiTheme="minorHAnsi" w:eastAsiaTheme="majorEastAsia" w:hAnsiTheme="minorHAnsi" w:cstheme="minorHAnsi"/>
                <w:b/>
                <w:bCs/>
                <w:color w:val="4F81BD" w:themeColor="accent1"/>
                <w:sz w:val="21"/>
                <w:szCs w:val="21"/>
              </w:rPr>
              <w:t>.</w:t>
            </w:r>
          </w:p>
        </w:tc>
        <w:tc>
          <w:tcPr>
            <w:tcW w:w="8202" w:type="dxa"/>
          </w:tcPr>
          <w:p w14:paraId="21D0DD83" w14:textId="77777777" w:rsidR="00F505CD" w:rsidRPr="008A4DE3" w:rsidRDefault="00F505CD" w:rsidP="00947A58">
            <w:pPr>
              <w:widowControl w:val="0"/>
              <w:spacing w:line="300" w:lineRule="exact"/>
              <w:ind w:right="521"/>
              <w:jc w:val="both"/>
              <w:rPr>
                <w:rFonts w:cstheme="minorHAnsi"/>
                <w:b/>
                <w:color w:val="4F81BD" w:themeColor="accent1"/>
                <w:sz w:val="21"/>
                <w:szCs w:val="21"/>
              </w:rPr>
            </w:pPr>
            <w:r w:rsidRPr="008A4DE3">
              <w:rPr>
                <w:rFonts w:cstheme="minorHAnsi"/>
                <w:b/>
                <w:color w:val="4F81BD" w:themeColor="accent1"/>
                <w:sz w:val="21"/>
                <w:szCs w:val="21"/>
              </w:rPr>
              <w:t>Omschrijving</w:t>
            </w:r>
          </w:p>
        </w:tc>
      </w:tr>
      <w:tr w:rsidR="00467C40" w:rsidRPr="008A4DE3" w14:paraId="4ECBD116" w14:textId="77777777" w:rsidTr="00C55E29">
        <w:tc>
          <w:tcPr>
            <w:tcW w:w="1007" w:type="dxa"/>
          </w:tcPr>
          <w:p w14:paraId="68A0A0AB" w14:textId="33CC85E4"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1D30EC">
              <w:rPr>
                <w:rFonts w:asciiTheme="minorHAnsi" w:eastAsiaTheme="majorEastAsia" w:hAnsiTheme="minorHAnsi" w:cstheme="minorHAnsi"/>
                <w:b/>
                <w:bCs/>
                <w:color w:val="4F81BD" w:themeColor="accent1"/>
                <w:sz w:val="21"/>
                <w:szCs w:val="21"/>
              </w:rPr>
              <w:t>1</w:t>
            </w:r>
          </w:p>
        </w:tc>
        <w:tc>
          <w:tcPr>
            <w:tcW w:w="8202" w:type="dxa"/>
          </w:tcPr>
          <w:p w14:paraId="7540B77B" w14:textId="0579D514" w:rsidR="00467C40" w:rsidRPr="008A4DE3" w:rsidRDefault="00467C40" w:rsidP="00947A58">
            <w:pPr>
              <w:widowControl w:val="0"/>
              <w:spacing w:line="300" w:lineRule="exact"/>
              <w:rPr>
                <w:rFonts w:eastAsiaTheme="majorEastAsia" w:cstheme="minorHAnsi"/>
                <w:bCs/>
                <w:sz w:val="21"/>
                <w:szCs w:val="21"/>
              </w:rPr>
            </w:pPr>
            <w:r w:rsidRPr="008A4DE3">
              <w:rPr>
                <w:rFonts w:cstheme="minorHAnsi"/>
                <w:sz w:val="21"/>
                <w:szCs w:val="21"/>
              </w:rPr>
              <w:t xml:space="preserve">De te leveren </w:t>
            </w:r>
            <w:r>
              <w:rPr>
                <w:rFonts w:cstheme="minorHAnsi"/>
                <w:sz w:val="21"/>
                <w:szCs w:val="21"/>
              </w:rPr>
              <w:t xml:space="preserve">stoelen </w:t>
            </w:r>
            <w:r w:rsidRPr="008A4DE3">
              <w:rPr>
                <w:rFonts w:cstheme="minorHAnsi"/>
                <w:sz w:val="21"/>
                <w:szCs w:val="21"/>
              </w:rPr>
              <w:t xml:space="preserve">hebben bij  dagelijks gebruik een technische levensduur van ten minste </w:t>
            </w:r>
            <w:r w:rsidR="001D30EC">
              <w:rPr>
                <w:rFonts w:cstheme="minorHAnsi"/>
                <w:sz w:val="21"/>
                <w:szCs w:val="21"/>
              </w:rPr>
              <w:t>15</w:t>
            </w:r>
            <w:r w:rsidRPr="008A4DE3">
              <w:rPr>
                <w:rFonts w:cstheme="minorHAnsi"/>
                <w:sz w:val="21"/>
                <w:szCs w:val="21"/>
              </w:rPr>
              <w:t xml:space="preserve"> jaar gerekend vanaf de datum van aflevering. </w:t>
            </w:r>
            <w:r w:rsidRPr="008A4DE3">
              <w:rPr>
                <w:rFonts w:eastAsiaTheme="majorEastAsia" w:cstheme="minorHAnsi"/>
                <w:bCs/>
                <w:sz w:val="21"/>
                <w:szCs w:val="21"/>
              </w:rPr>
              <w:t xml:space="preserve">Op </w:t>
            </w:r>
            <w:r>
              <w:rPr>
                <w:rFonts w:eastAsiaTheme="majorEastAsia" w:cstheme="minorHAnsi"/>
                <w:bCs/>
                <w:sz w:val="21"/>
                <w:szCs w:val="21"/>
              </w:rPr>
              <w:t>de</w:t>
            </w:r>
            <w:r w:rsidRPr="008A4DE3">
              <w:rPr>
                <w:rFonts w:eastAsiaTheme="majorEastAsia" w:cstheme="minorHAnsi"/>
                <w:bCs/>
                <w:sz w:val="21"/>
                <w:szCs w:val="21"/>
              </w:rPr>
              <w:t xml:space="preserve"> door Opdrachtnemer aangeboden </w:t>
            </w:r>
            <w:r>
              <w:rPr>
                <w:rFonts w:eastAsiaTheme="majorEastAsia" w:cstheme="minorHAnsi"/>
                <w:bCs/>
                <w:sz w:val="21"/>
                <w:szCs w:val="21"/>
              </w:rPr>
              <w:t xml:space="preserve">stoelen </w:t>
            </w:r>
            <w:r w:rsidRPr="008A4DE3">
              <w:rPr>
                <w:rFonts w:eastAsiaTheme="majorEastAsia" w:cstheme="minorHAnsi"/>
                <w:bCs/>
                <w:sz w:val="21"/>
                <w:szCs w:val="21"/>
              </w:rPr>
              <w:t xml:space="preserve">zit een garantietermijn van </w:t>
            </w:r>
            <w:r>
              <w:rPr>
                <w:rFonts w:eastAsiaTheme="majorEastAsia" w:cstheme="minorHAnsi"/>
                <w:bCs/>
                <w:sz w:val="21"/>
                <w:szCs w:val="21"/>
              </w:rPr>
              <w:t>2</w:t>
            </w:r>
            <w:r w:rsidRPr="008A4DE3">
              <w:rPr>
                <w:rFonts w:eastAsiaTheme="majorEastAsia" w:cstheme="minorHAnsi"/>
                <w:bCs/>
                <w:sz w:val="21"/>
                <w:szCs w:val="21"/>
              </w:rPr>
              <w:t xml:space="preserve"> jaar na datum van aflevering. </w:t>
            </w:r>
          </w:p>
        </w:tc>
      </w:tr>
      <w:tr w:rsidR="00467C40" w:rsidRPr="008A4DE3" w14:paraId="554F7211" w14:textId="77777777" w:rsidTr="00C55E29">
        <w:tc>
          <w:tcPr>
            <w:tcW w:w="1007" w:type="dxa"/>
          </w:tcPr>
          <w:p w14:paraId="7C2105F1" w14:textId="5950A189"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1D30EC">
              <w:rPr>
                <w:rFonts w:asciiTheme="minorHAnsi" w:eastAsiaTheme="majorEastAsia" w:hAnsiTheme="minorHAnsi" w:cstheme="minorHAnsi"/>
                <w:b/>
                <w:bCs/>
                <w:color w:val="4F81BD" w:themeColor="accent1"/>
                <w:sz w:val="21"/>
                <w:szCs w:val="21"/>
              </w:rPr>
              <w:t>2</w:t>
            </w:r>
          </w:p>
        </w:tc>
        <w:tc>
          <w:tcPr>
            <w:tcW w:w="8202" w:type="dxa"/>
          </w:tcPr>
          <w:p w14:paraId="19EDDD4C" w14:textId="6975784D" w:rsidR="00467C40" w:rsidRPr="008A4DE3" w:rsidRDefault="00467C40" w:rsidP="00947A58">
            <w:pPr>
              <w:widowControl w:val="0"/>
              <w:spacing w:line="300" w:lineRule="exact"/>
              <w:rPr>
                <w:rFonts w:eastAsiaTheme="majorEastAsia" w:cstheme="minorHAnsi"/>
                <w:b/>
                <w:bCs/>
                <w:color w:val="4F81BD" w:themeColor="accent1"/>
                <w:sz w:val="21"/>
                <w:szCs w:val="21"/>
              </w:rPr>
            </w:pPr>
            <w:r w:rsidRPr="008A4DE3">
              <w:rPr>
                <w:rFonts w:eastAsiaTheme="majorEastAsia" w:cstheme="minorHAnsi"/>
                <w:bCs/>
                <w:sz w:val="21"/>
                <w:szCs w:val="21"/>
              </w:rPr>
              <w:t xml:space="preserve">Vervangende onderdelen moeten tot </w:t>
            </w:r>
            <w:r w:rsidR="001D30EC">
              <w:rPr>
                <w:rFonts w:eastAsiaTheme="majorEastAsia" w:cstheme="minorHAnsi"/>
                <w:bCs/>
                <w:sz w:val="21"/>
                <w:szCs w:val="21"/>
              </w:rPr>
              <w:t>15</w:t>
            </w:r>
            <w:r w:rsidRPr="008A4DE3">
              <w:rPr>
                <w:rFonts w:eastAsiaTheme="majorEastAsia" w:cstheme="minorHAnsi"/>
                <w:bCs/>
                <w:sz w:val="21"/>
                <w:szCs w:val="21"/>
              </w:rPr>
              <w:t xml:space="preserve"> jaar na datum van aflevering van </w:t>
            </w:r>
            <w:r>
              <w:rPr>
                <w:rFonts w:eastAsiaTheme="majorEastAsia" w:cstheme="minorHAnsi"/>
                <w:bCs/>
                <w:sz w:val="21"/>
                <w:szCs w:val="21"/>
              </w:rPr>
              <w:t>de stoelen</w:t>
            </w:r>
            <w:r w:rsidRPr="008A4DE3">
              <w:rPr>
                <w:rFonts w:eastAsiaTheme="majorEastAsia" w:cstheme="minorHAnsi"/>
                <w:bCs/>
                <w:sz w:val="21"/>
                <w:szCs w:val="21"/>
              </w:rPr>
              <w:t xml:space="preserve"> </w:t>
            </w:r>
            <w:r>
              <w:rPr>
                <w:rFonts w:eastAsiaTheme="majorEastAsia" w:cstheme="minorHAnsi"/>
                <w:bCs/>
                <w:sz w:val="21"/>
                <w:szCs w:val="21"/>
              </w:rPr>
              <w:t xml:space="preserve"> binnen 15 werkdagen </w:t>
            </w:r>
            <w:r w:rsidRPr="008A4DE3">
              <w:rPr>
                <w:rFonts w:eastAsiaTheme="majorEastAsia" w:cstheme="minorHAnsi"/>
                <w:bCs/>
                <w:sz w:val="21"/>
                <w:szCs w:val="21"/>
              </w:rPr>
              <w:t>kunnen worden geleverd.</w:t>
            </w:r>
          </w:p>
        </w:tc>
      </w:tr>
      <w:tr w:rsidR="00467C40" w:rsidRPr="008A4DE3" w14:paraId="55787CB1" w14:textId="77777777" w:rsidTr="00C55E29">
        <w:tc>
          <w:tcPr>
            <w:tcW w:w="1007" w:type="dxa"/>
          </w:tcPr>
          <w:p w14:paraId="63D7DEA0" w14:textId="322EC8D3"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1D30EC">
              <w:rPr>
                <w:rFonts w:asciiTheme="minorHAnsi" w:eastAsiaTheme="majorEastAsia" w:hAnsiTheme="minorHAnsi" w:cstheme="minorHAnsi"/>
                <w:b/>
                <w:bCs/>
                <w:color w:val="4F81BD" w:themeColor="accent1"/>
                <w:sz w:val="21"/>
                <w:szCs w:val="21"/>
              </w:rPr>
              <w:t>3</w:t>
            </w:r>
          </w:p>
        </w:tc>
        <w:tc>
          <w:tcPr>
            <w:tcW w:w="8202" w:type="dxa"/>
          </w:tcPr>
          <w:p w14:paraId="6B8481E7" w14:textId="375BA249" w:rsidR="00467C40" w:rsidRPr="008A4DE3" w:rsidRDefault="00467C40" w:rsidP="00947A58">
            <w:pPr>
              <w:widowControl w:val="0"/>
              <w:spacing w:line="276" w:lineRule="auto"/>
              <w:rPr>
                <w:rFonts w:eastAsiaTheme="majorEastAsia" w:cstheme="minorHAnsi"/>
                <w:bCs/>
                <w:sz w:val="21"/>
                <w:szCs w:val="21"/>
              </w:rPr>
            </w:pPr>
            <w:r w:rsidRPr="008A4DE3">
              <w:rPr>
                <w:rFonts w:cstheme="minorHAnsi"/>
                <w:sz w:val="21"/>
                <w:szCs w:val="21"/>
              </w:rPr>
              <w:t xml:space="preserve">Opdrachtnemer garandeert dat hij tot minimaal </w:t>
            </w:r>
            <w:r w:rsidR="00FA0FF7">
              <w:rPr>
                <w:rFonts w:cstheme="minorHAnsi"/>
                <w:sz w:val="21"/>
                <w:szCs w:val="21"/>
              </w:rPr>
              <w:t>5 jaar na levering de sto</w:t>
            </w:r>
            <w:r w:rsidR="00D479B8">
              <w:rPr>
                <w:rFonts w:cstheme="minorHAnsi"/>
                <w:sz w:val="21"/>
                <w:szCs w:val="21"/>
              </w:rPr>
              <w:t>e</w:t>
            </w:r>
            <w:r w:rsidR="00FA0FF7">
              <w:rPr>
                <w:rFonts w:cstheme="minorHAnsi"/>
                <w:sz w:val="21"/>
                <w:szCs w:val="21"/>
              </w:rPr>
              <w:t xml:space="preserve">len kan blijven leveren en </w:t>
            </w:r>
            <w:r w:rsidR="001D30EC">
              <w:rPr>
                <w:rFonts w:cstheme="minorHAnsi"/>
                <w:sz w:val="21"/>
                <w:szCs w:val="21"/>
              </w:rPr>
              <w:t>15</w:t>
            </w:r>
            <w:r w:rsidRPr="008A4DE3">
              <w:rPr>
                <w:rFonts w:cstheme="minorHAnsi"/>
                <w:sz w:val="21"/>
                <w:szCs w:val="21"/>
              </w:rPr>
              <w:t xml:space="preserve"> jaar na levering de betreffende </w:t>
            </w:r>
            <w:r>
              <w:rPr>
                <w:rFonts w:cstheme="minorHAnsi"/>
                <w:sz w:val="21"/>
                <w:szCs w:val="21"/>
              </w:rPr>
              <w:t>onderdelen van de stoelen</w:t>
            </w:r>
            <w:r w:rsidRPr="008A4DE3">
              <w:rPr>
                <w:rFonts w:cstheme="minorHAnsi"/>
                <w:sz w:val="21"/>
                <w:szCs w:val="21"/>
              </w:rPr>
              <w:t xml:space="preserve"> kan blijven leveren. </w:t>
            </w:r>
          </w:p>
        </w:tc>
      </w:tr>
      <w:tr w:rsidR="00467C40" w:rsidRPr="008A4DE3" w14:paraId="55876F76" w14:textId="77777777" w:rsidTr="00C55E29">
        <w:tc>
          <w:tcPr>
            <w:tcW w:w="1007" w:type="dxa"/>
          </w:tcPr>
          <w:p w14:paraId="0A548339" w14:textId="3D0A0CFB"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1D30EC">
              <w:rPr>
                <w:rFonts w:asciiTheme="minorHAnsi" w:eastAsiaTheme="majorEastAsia" w:hAnsiTheme="minorHAnsi" w:cstheme="minorHAnsi"/>
                <w:b/>
                <w:bCs/>
                <w:color w:val="4F81BD" w:themeColor="accent1"/>
                <w:sz w:val="21"/>
                <w:szCs w:val="21"/>
              </w:rPr>
              <w:t>4</w:t>
            </w:r>
          </w:p>
        </w:tc>
        <w:tc>
          <w:tcPr>
            <w:tcW w:w="8202" w:type="dxa"/>
          </w:tcPr>
          <w:p w14:paraId="673ACAEA" w14:textId="150FF5F8" w:rsidR="00467C40" w:rsidRPr="008A4DE3" w:rsidRDefault="00467C40" w:rsidP="00947A58">
            <w:pPr>
              <w:widowControl w:val="0"/>
              <w:spacing w:line="300" w:lineRule="exact"/>
              <w:rPr>
                <w:rFonts w:eastAsiaTheme="majorEastAsia" w:cstheme="minorHAnsi"/>
                <w:bCs/>
                <w:sz w:val="21"/>
                <w:szCs w:val="21"/>
              </w:rPr>
            </w:pPr>
            <w:r w:rsidRPr="008A4DE3">
              <w:rPr>
                <w:rFonts w:eastAsiaTheme="majorEastAsia" w:cstheme="minorHAnsi"/>
                <w:bCs/>
                <w:sz w:val="21"/>
                <w:szCs w:val="21"/>
              </w:rPr>
              <w:t xml:space="preserve">Opdrachtnemer verzorgt </w:t>
            </w:r>
            <w:r>
              <w:rPr>
                <w:rFonts w:eastAsiaTheme="majorEastAsia" w:cstheme="minorHAnsi"/>
                <w:bCs/>
                <w:sz w:val="21"/>
                <w:szCs w:val="21"/>
              </w:rPr>
              <w:t xml:space="preserve">1 jaar na oplevering </w:t>
            </w:r>
            <w:r w:rsidRPr="008A4DE3">
              <w:rPr>
                <w:rFonts w:eastAsiaTheme="majorEastAsia" w:cstheme="minorHAnsi"/>
                <w:bCs/>
                <w:sz w:val="21"/>
                <w:szCs w:val="21"/>
              </w:rPr>
              <w:t>kosteloos correctief onderhoud op geleverde producten kosteloos binnen de garantietermijn zodra dit onderhoud een gevolg is van normaal gebruik en/of een technisch mankement.</w:t>
            </w:r>
          </w:p>
        </w:tc>
      </w:tr>
      <w:tr w:rsidR="00467C40" w:rsidRPr="008A4DE3" w14:paraId="2C6F0185" w14:textId="77777777" w:rsidTr="00C55E29">
        <w:tc>
          <w:tcPr>
            <w:tcW w:w="1007" w:type="dxa"/>
          </w:tcPr>
          <w:p w14:paraId="47CBF6C1" w14:textId="6FD17CF9"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947A58">
              <w:rPr>
                <w:rFonts w:asciiTheme="minorHAnsi" w:eastAsiaTheme="majorEastAsia" w:hAnsiTheme="minorHAnsi" w:cstheme="minorHAnsi"/>
                <w:b/>
                <w:bCs/>
                <w:color w:val="4F81BD" w:themeColor="accent1"/>
                <w:sz w:val="21"/>
                <w:szCs w:val="21"/>
              </w:rPr>
              <w:t>5</w:t>
            </w:r>
          </w:p>
        </w:tc>
        <w:tc>
          <w:tcPr>
            <w:tcW w:w="8202" w:type="dxa"/>
          </w:tcPr>
          <w:p w14:paraId="76C631BC" w14:textId="12A84A8C" w:rsidR="00467C40" w:rsidRPr="008A4DE3" w:rsidRDefault="00467C40" w:rsidP="00947A58">
            <w:pPr>
              <w:widowControl w:val="0"/>
              <w:spacing w:line="300" w:lineRule="exact"/>
              <w:rPr>
                <w:rFonts w:eastAsiaTheme="majorEastAsia" w:cstheme="minorHAnsi"/>
                <w:bCs/>
                <w:sz w:val="21"/>
                <w:szCs w:val="21"/>
              </w:rPr>
            </w:pPr>
            <w:r w:rsidRPr="008A4DE3">
              <w:rPr>
                <w:rFonts w:eastAsiaTheme="majorEastAsia" w:cstheme="minorHAnsi"/>
                <w:bCs/>
                <w:sz w:val="21"/>
                <w:szCs w:val="21"/>
              </w:rPr>
              <w:t xml:space="preserve">In geval van </w:t>
            </w:r>
            <w:r>
              <w:rPr>
                <w:rFonts w:eastAsiaTheme="majorEastAsia" w:cstheme="minorHAnsi"/>
                <w:bCs/>
                <w:sz w:val="21"/>
                <w:szCs w:val="21"/>
              </w:rPr>
              <w:t xml:space="preserve">een </w:t>
            </w:r>
            <w:r w:rsidRPr="008A4DE3">
              <w:rPr>
                <w:rFonts w:eastAsiaTheme="majorEastAsia" w:cstheme="minorHAnsi"/>
                <w:bCs/>
                <w:sz w:val="21"/>
                <w:szCs w:val="21"/>
              </w:rPr>
              <w:t xml:space="preserve">defect </w:t>
            </w:r>
            <w:r>
              <w:rPr>
                <w:rFonts w:eastAsiaTheme="majorEastAsia" w:cstheme="minorHAnsi"/>
                <w:bCs/>
                <w:sz w:val="21"/>
                <w:szCs w:val="21"/>
              </w:rPr>
              <w:t>aan de stoel</w:t>
            </w:r>
            <w:r w:rsidRPr="008A4DE3">
              <w:rPr>
                <w:rFonts w:eastAsiaTheme="majorEastAsia" w:cstheme="minorHAnsi"/>
                <w:bCs/>
                <w:sz w:val="21"/>
                <w:szCs w:val="21"/>
              </w:rPr>
              <w:t xml:space="preserve"> wat</w:t>
            </w:r>
            <w:r>
              <w:rPr>
                <w:rFonts w:eastAsiaTheme="majorEastAsia" w:cstheme="minorHAnsi"/>
                <w:bCs/>
                <w:sz w:val="21"/>
                <w:szCs w:val="21"/>
              </w:rPr>
              <w:t xml:space="preserve"> die door</w:t>
            </w:r>
            <w:r w:rsidRPr="008A4DE3">
              <w:rPr>
                <w:rFonts w:eastAsiaTheme="majorEastAsia" w:cstheme="minorHAnsi"/>
                <w:bCs/>
                <w:sz w:val="21"/>
                <w:szCs w:val="21"/>
              </w:rPr>
              <w:t xml:space="preserve"> Opdrachtgever zelf niet </w:t>
            </w:r>
            <w:r>
              <w:rPr>
                <w:rFonts w:eastAsiaTheme="majorEastAsia" w:cstheme="minorHAnsi"/>
                <w:bCs/>
                <w:sz w:val="21"/>
                <w:szCs w:val="21"/>
              </w:rPr>
              <w:t xml:space="preserve">verholpen </w:t>
            </w:r>
            <w:r w:rsidRPr="008A4DE3">
              <w:rPr>
                <w:rFonts w:eastAsiaTheme="majorEastAsia" w:cstheme="minorHAnsi"/>
                <w:bCs/>
                <w:sz w:val="21"/>
                <w:szCs w:val="21"/>
              </w:rPr>
              <w:t xml:space="preserve">kan </w:t>
            </w:r>
            <w:r>
              <w:rPr>
                <w:rFonts w:eastAsiaTheme="majorEastAsia" w:cstheme="minorHAnsi"/>
                <w:bCs/>
                <w:sz w:val="21"/>
                <w:szCs w:val="21"/>
              </w:rPr>
              <w:t xml:space="preserve">worden, </w:t>
            </w:r>
            <w:r w:rsidRPr="008A4DE3">
              <w:rPr>
                <w:rFonts w:eastAsiaTheme="majorEastAsia" w:cstheme="minorHAnsi"/>
                <w:bCs/>
                <w:sz w:val="21"/>
                <w:szCs w:val="21"/>
              </w:rPr>
              <w:t xml:space="preserve">kan </w:t>
            </w:r>
            <w:r>
              <w:rPr>
                <w:rFonts w:eastAsiaTheme="majorEastAsia" w:cstheme="minorHAnsi"/>
                <w:bCs/>
                <w:sz w:val="21"/>
                <w:szCs w:val="21"/>
              </w:rPr>
              <w:t xml:space="preserve"> </w:t>
            </w:r>
            <w:r w:rsidRPr="008A4DE3">
              <w:rPr>
                <w:rFonts w:eastAsiaTheme="majorEastAsia" w:cstheme="minorHAnsi"/>
                <w:bCs/>
                <w:sz w:val="21"/>
                <w:szCs w:val="21"/>
              </w:rPr>
              <w:t>Opdrachtgever  Opdrachtnemer verzoeken op locatie te komen voor onderzoek dan wel reparatie. Opdrachtnemer is binnen 5 werkdagen dagen na een verzoek daartoe door Opdrachtgever ter plaatse. Opdrachtnemer komt binnen 1 dag met een oplossing voor het euvel.</w:t>
            </w:r>
            <w:r w:rsidR="00107805">
              <w:rPr>
                <w:rFonts w:eastAsiaTheme="majorEastAsia" w:cstheme="minorHAnsi"/>
                <w:bCs/>
                <w:sz w:val="21"/>
                <w:szCs w:val="21"/>
              </w:rPr>
              <w:t xml:space="preserve"> </w:t>
            </w:r>
            <w:r w:rsidR="00107805">
              <w:t>Als het niet direct gerepareerd kan worden dient de opdrachtnemer na onderzoek aan te geven binnen welke periode wel een oplossing geboden kan worden.</w:t>
            </w:r>
          </w:p>
        </w:tc>
      </w:tr>
      <w:tr w:rsidR="00467C40" w:rsidRPr="008A4DE3" w14:paraId="49367494" w14:textId="77777777" w:rsidTr="00C55E29">
        <w:trPr>
          <w:trHeight w:val="1948"/>
        </w:trPr>
        <w:tc>
          <w:tcPr>
            <w:tcW w:w="1007" w:type="dxa"/>
          </w:tcPr>
          <w:p w14:paraId="399A077C" w14:textId="6B25BECB"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947A58">
              <w:rPr>
                <w:rFonts w:asciiTheme="minorHAnsi" w:eastAsiaTheme="majorEastAsia" w:hAnsiTheme="minorHAnsi" w:cstheme="minorHAnsi"/>
                <w:b/>
                <w:bCs/>
                <w:color w:val="4F81BD" w:themeColor="accent1"/>
                <w:sz w:val="21"/>
                <w:szCs w:val="21"/>
              </w:rPr>
              <w:t>6</w:t>
            </w:r>
          </w:p>
        </w:tc>
        <w:tc>
          <w:tcPr>
            <w:tcW w:w="8202" w:type="dxa"/>
          </w:tcPr>
          <w:p w14:paraId="651DF46A" w14:textId="6AB39EEC" w:rsidR="00467C40" w:rsidRPr="008A4DE3" w:rsidRDefault="00467C40" w:rsidP="00947A58">
            <w:pPr>
              <w:widowControl w:val="0"/>
              <w:spacing w:line="300" w:lineRule="exact"/>
              <w:rPr>
                <w:rFonts w:eastAsiaTheme="majorEastAsia" w:cstheme="minorHAnsi"/>
                <w:b/>
                <w:bCs/>
                <w:color w:val="4F81BD" w:themeColor="accent1"/>
                <w:sz w:val="21"/>
                <w:szCs w:val="21"/>
              </w:rPr>
            </w:pPr>
            <w:r w:rsidRPr="008A4DE3">
              <w:rPr>
                <w:rFonts w:eastAsiaTheme="majorEastAsia" w:cstheme="minorHAnsi"/>
                <w:bCs/>
                <w:sz w:val="21"/>
                <w:szCs w:val="21"/>
              </w:rPr>
              <w:t xml:space="preserve">Kleinschalige (correctieve) reparaties dienen te kunnen worden uitgevoerd door facilitaire medewerkers van Opdrachtgever met handelsgebruikelijk gereedschap. Hierin voorziet Opdrachtnemer de Opdrachtgever in advies voor reparatie </w:t>
            </w:r>
            <w:r>
              <w:rPr>
                <w:rFonts w:eastAsiaTheme="majorEastAsia" w:cstheme="minorHAnsi"/>
                <w:bCs/>
                <w:sz w:val="21"/>
                <w:szCs w:val="21"/>
              </w:rPr>
              <w:t>en daar waar nodig in</w:t>
            </w:r>
            <w:r w:rsidRPr="008A4DE3">
              <w:rPr>
                <w:rFonts w:eastAsiaTheme="majorEastAsia" w:cstheme="minorHAnsi"/>
                <w:bCs/>
                <w:sz w:val="21"/>
                <w:szCs w:val="21"/>
              </w:rPr>
              <w:t xml:space="preserve"> (reserve) onderdelen  Deze kleinschalige reparaties (bv een </w:t>
            </w:r>
            <w:r>
              <w:rPr>
                <w:rFonts w:eastAsiaTheme="majorEastAsia" w:cstheme="minorHAnsi"/>
                <w:bCs/>
                <w:sz w:val="21"/>
                <w:szCs w:val="21"/>
              </w:rPr>
              <w:t>schrijfblad</w:t>
            </w:r>
            <w:r w:rsidRPr="008A4DE3">
              <w:rPr>
                <w:rFonts w:eastAsiaTheme="majorEastAsia" w:cstheme="minorHAnsi"/>
                <w:bCs/>
                <w:sz w:val="21"/>
                <w:szCs w:val="21"/>
              </w:rPr>
              <w:t xml:space="preserve"> vervangen) </w:t>
            </w:r>
            <w:r>
              <w:rPr>
                <w:rFonts w:eastAsiaTheme="majorEastAsia" w:cstheme="minorHAnsi"/>
                <w:bCs/>
                <w:sz w:val="21"/>
                <w:szCs w:val="21"/>
              </w:rPr>
              <w:t xml:space="preserve">zorgen niet voor </w:t>
            </w:r>
            <w:r w:rsidRPr="008A4DE3">
              <w:rPr>
                <w:rFonts w:eastAsiaTheme="majorEastAsia" w:cstheme="minorHAnsi"/>
                <w:bCs/>
                <w:sz w:val="21"/>
                <w:szCs w:val="21"/>
              </w:rPr>
              <w:t>extra belasting voor Opdrachtgever</w:t>
            </w:r>
            <w:r>
              <w:rPr>
                <w:rFonts w:eastAsiaTheme="majorEastAsia" w:cstheme="minorHAnsi"/>
                <w:bCs/>
                <w:sz w:val="21"/>
                <w:szCs w:val="21"/>
              </w:rPr>
              <w:t xml:space="preserve"> en </w:t>
            </w:r>
            <w:r w:rsidRPr="008A4DE3">
              <w:rPr>
                <w:rFonts w:eastAsiaTheme="majorEastAsia" w:cstheme="minorHAnsi"/>
                <w:bCs/>
                <w:sz w:val="21"/>
                <w:szCs w:val="21"/>
              </w:rPr>
              <w:t>hebben geen effect op de garantietermijn(en). Er worden uitsluitend originele onderdelen gebruikt.</w:t>
            </w:r>
          </w:p>
        </w:tc>
      </w:tr>
      <w:tr w:rsidR="00F505CD" w:rsidRPr="008A4DE3" w14:paraId="4F5A3C16" w14:textId="77777777" w:rsidTr="00C55E29">
        <w:tc>
          <w:tcPr>
            <w:tcW w:w="1007" w:type="dxa"/>
          </w:tcPr>
          <w:p w14:paraId="49232516" w14:textId="29A2018B" w:rsidR="00F505CD" w:rsidRPr="008A4DE3" w:rsidRDefault="003F07CD"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947A58">
              <w:rPr>
                <w:rFonts w:asciiTheme="minorHAnsi" w:eastAsiaTheme="majorEastAsia" w:hAnsiTheme="minorHAnsi" w:cstheme="minorHAnsi"/>
                <w:b/>
                <w:bCs/>
                <w:color w:val="4F81BD" w:themeColor="accent1"/>
                <w:sz w:val="21"/>
                <w:szCs w:val="21"/>
              </w:rPr>
              <w:t>7</w:t>
            </w:r>
          </w:p>
        </w:tc>
        <w:tc>
          <w:tcPr>
            <w:tcW w:w="8202" w:type="dxa"/>
          </w:tcPr>
          <w:p w14:paraId="6452963B" w14:textId="68123877" w:rsidR="00F505CD" w:rsidRPr="008A4DE3" w:rsidRDefault="007274F3" w:rsidP="00947A58">
            <w:pPr>
              <w:widowControl w:val="0"/>
              <w:spacing w:line="300" w:lineRule="exact"/>
              <w:rPr>
                <w:rFonts w:eastAsiaTheme="majorEastAsia" w:cstheme="minorHAnsi"/>
                <w:bCs/>
                <w:sz w:val="21"/>
                <w:szCs w:val="21"/>
              </w:rPr>
            </w:pPr>
            <w:r>
              <w:rPr>
                <w:rFonts w:eastAsiaTheme="majorEastAsia" w:cstheme="minorHAnsi"/>
                <w:bCs/>
                <w:sz w:val="21"/>
                <w:szCs w:val="21"/>
              </w:rPr>
              <w:t>De stoel</w:t>
            </w:r>
            <w:r w:rsidR="00F505CD" w:rsidRPr="008A4DE3">
              <w:rPr>
                <w:rFonts w:eastAsiaTheme="majorEastAsia" w:cstheme="minorHAnsi"/>
                <w:bCs/>
                <w:sz w:val="21"/>
                <w:szCs w:val="21"/>
              </w:rPr>
              <w:t xml:space="preserve"> moet simpel te reinigen te zijn, </w:t>
            </w:r>
            <w:r w:rsidR="009007FD" w:rsidRPr="008A4DE3">
              <w:rPr>
                <w:rFonts w:eastAsiaTheme="majorEastAsia" w:cstheme="minorHAnsi"/>
                <w:bCs/>
                <w:sz w:val="21"/>
                <w:szCs w:val="21"/>
              </w:rPr>
              <w:t xml:space="preserve">bij voorkeur </w:t>
            </w:r>
            <w:r w:rsidR="00F505CD" w:rsidRPr="008A4DE3">
              <w:rPr>
                <w:rFonts w:eastAsiaTheme="majorEastAsia" w:cstheme="minorHAnsi"/>
                <w:bCs/>
                <w:sz w:val="21"/>
                <w:szCs w:val="21"/>
              </w:rPr>
              <w:t xml:space="preserve">zonder gebruik te hoeven maken van organische oplosmiddelen. </w:t>
            </w:r>
            <w:r w:rsidR="00B549EA" w:rsidRPr="008A4DE3">
              <w:rPr>
                <w:rFonts w:eastAsiaTheme="majorEastAsia" w:cstheme="minorHAnsi"/>
                <w:bCs/>
                <w:sz w:val="21"/>
                <w:szCs w:val="21"/>
              </w:rPr>
              <w:t xml:space="preserve">Aanhechting van vuil dient te worden voorkomen door toepassing materialen die aanhechting van verontreiniging tegengaan. </w:t>
            </w:r>
            <w:r w:rsidR="00F505CD" w:rsidRPr="008A4DE3">
              <w:rPr>
                <w:rFonts w:eastAsiaTheme="majorEastAsia" w:cstheme="minorHAnsi"/>
                <w:bCs/>
                <w:sz w:val="21"/>
                <w:szCs w:val="21"/>
              </w:rPr>
              <w:t xml:space="preserve">In het bijzonder moeten richels, naden en handgrepen eenvoudig te reinigen zijn. Binnenhoeken dienen een zodanige radius te hebben dat vuil makkelijk te verwijderen is (geen scherpe binnenhoeken). </w:t>
            </w:r>
          </w:p>
        </w:tc>
      </w:tr>
      <w:tr w:rsidR="00370321" w:rsidRPr="008A4DE3" w14:paraId="4A8A6AA4" w14:textId="77777777" w:rsidTr="00C55E29">
        <w:tc>
          <w:tcPr>
            <w:tcW w:w="1007" w:type="dxa"/>
          </w:tcPr>
          <w:p w14:paraId="53BFEBFC" w14:textId="7E1CEACD" w:rsidR="00370321" w:rsidRPr="008A4DE3" w:rsidRDefault="003F07CD"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w:t>
            </w:r>
            <w:r w:rsidR="00947A58">
              <w:rPr>
                <w:rFonts w:asciiTheme="minorHAnsi" w:eastAsiaTheme="majorEastAsia" w:hAnsiTheme="minorHAnsi" w:cstheme="minorHAnsi"/>
                <w:b/>
                <w:bCs/>
                <w:color w:val="4F81BD" w:themeColor="accent1"/>
                <w:sz w:val="21"/>
                <w:szCs w:val="21"/>
              </w:rPr>
              <w:t>8</w:t>
            </w:r>
          </w:p>
        </w:tc>
        <w:tc>
          <w:tcPr>
            <w:tcW w:w="8202" w:type="dxa"/>
          </w:tcPr>
          <w:p w14:paraId="04CD1424" w14:textId="77777777" w:rsidR="00370321" w:rsidRPr="008A4DE3" w:rsidRDefault="00370321" w:rsidP="00947A58">
            <w:pPr>
              <w:widowControl w:val="0"/>
              <w:spacing w:line="276" w:lineRule="auto"/>
              <w:rPr>
                <w:rFonts w:eastAsiaTheme="majorEastAsia" w:cstheme="minorHAnsi"/>
                <w:bCs/>
                <w:sz w:val="21"/>
                <w:szCs w:val="21"/>
              </w:rPr>
            </w:pPr>
            <w:r w:rsidRPr="008A4DE3">
              <w:rPr>
                <w:rFonts w:cstheme="minorHAnsi"/>
                <w:sz w:val="21"/>
                <w:szCs w:val="21"/>
              </w:rPr>
              <w:t xml:space="preserve">Opdrachtnemer </w:t>
            </w:r>
            <w:r w:rsidR="007731FF" w:rsidRPr="008A4DE3">
              <w:rPr>
                <w:rFonts w:cstheme="minorHAnsi"/>
                <w:sz w:val="21"/>
                <w:szCs w:val="21"/>
              </w:rPr>
              <w:t xml:space="preserve">stelt </w:t>
            </w:r>
            <w:r w:rsidRPr="008A4DE3">
              <w:rPr>
                <w:rFonts w:cstheme="minorHAnsi"/>
                <w:sz w:val="21"/>
                <w:szCs w:val="21"/>
              </w:rPr>
              <w:t>Opdrachtgever</w:t>
            </w:r>
            <w:r w:rsidR="00510AC2" w:rsidRPr="008A4DE3">
              <w:rPr>
                <w:rFonts w:cstheme="minorHAnsi"/>
                <w:sz w:val="21"/>
                <w:szCs w:val="21"/>
              </w:rPr>
              <w:t xml:space="preserve"> een half jaar van tevoren</w:t>
            </w:r>
            <w:r w:rsidRPr="008A4DE3">
              <w:rPr>
                <w:rFonts w:cstheme="minorHAnsi"/>
                <w:sz w:val="21"/>
                <w:szCs w:val="21"/>
              </w:rPr>
              <w:t xml:space="preserve"> op de hoogte indien het </w:t>
            </w:r>
            <w:r w:rsidR="007731FF" w:rsidRPr="008A4DE3">
              <w:rPr>
                <w:rFonts w:cstheme="minorHAnsi"/>
                <w:sz w:val="21"/>
                <w:szCs w:val="21"/>
              </w:rPr>
              <w:t>aanbod van</w:t>
            </w:r>
            <w:r w:rsidRPr="008A4DE3">
              <w:rPr>
                <w:rFonts w:cstheme="minorHAnsi"/>
                <w:sz w:val="21"/>
                <w:szCs w:val="21"/>
              </w:rPr>
              <w:t xml:space="preserve"> meubilair uit de productie </w:t>
            </w:r>
            <w:r w:rsidR="007731FF" w:rsidRPr="008A4DE3">
              <w:rPr>
                <w:rFonts w:cstheme="minorHAnsi"/>
                <w:sz w:val="21"/>
                <w:szCs w:val="21"/>
              </w:rPr>
              <w:t>gaat.</w:t>
            </w:r>
            <w:r w:rsidRPr="008A4DE3">
              <w:rPr>
                <w:rFonts w:cstheme="minorHAnsi"/>
                <w:sz w:val="21"/>
                <w:szCs w:val="21"/>
              </w:rPr>
              <w:t xml:space="preserve"> </w:t>
            </w:r>
          </w:p>
        </w:tc>
      </w:tr>
    </w:tbl>
    <w:p w14:paraId="3B29ECF2" w14:textId="1E1CE5FE" w:rsidR="00524464" w:rsidRPr="008A4DE3" w:rsidRDefault="00A23C36" w:rsidP="00947A58">
      <w:pPr>
        <w:pStyle w:val="Kop2"/>
        <w:keepNext w:val="0"/>
        <w:widowControl w:val="0"/>
        <w:rPr>
          <w:rFonts w:asciiTheme="minorHAnsi" w:eastAsiaTheme="majorEastAsia" w:hAnsiTheme="minorHAnsi" w:cstheme="minorHAnsi"/>
          <w:color w:val="4F81BD" w:themeColor="accent1"/>
          <w:sz w:val="21"/>
          <w:szCs w:val="21"/>
        </w:rPr>
      </w:pPr>
      <w:r w:rsidRPr="008A4DE3">
        <w:rPr>
          <w:rFonts w:asciiTheme="minorHAnsi" w:eastAsiaTheme="majorEastAsia" w:hAnsiTheme="minorHAnsi" w:cstheme="minorHAnsi"/>
          <w:color w:val="4F81BD" w:themeColor="accent1"/>
          <w:sz w:val="21"/>
          <w:szCs w:val="21"/>
        </w:rPr>
        <w:t>Leveren, bestellen en montage</w:t>
      </w:r>
    </w:p>
    <w:tbl>
      <w:tblPr>
        <w:tblStyle w:val="Tabelraster"/>
        <w:tblW w:w="9209" w:type="dxa"/>
        <w:tblLook w:val="04A0" w:firstRow="1" w:lastRow="0" w:firstColumn="1" w:lastColumn="0" w:noHBand="0" w:noVBand="1"/>
      </w:tblPr>
      <w:tblGrid>
        <w:gridCol w:w="988"/>
        <w:gridCol w:w="8221"/>
      </w:tblGrid>
      <w:tr w:rsidR="00A60BF0" w:rsidRPr="008A4DE3" w14:paraId="2D652A00" w14:textId="77777777" w:rsidTr="00C55E29">
        <w:tc>
          <w:tcPr>
            <w:tcW w:w="988" w:type="dxa"/>
          </w:tcPr>
          <w:p w14:paraId="5273D1CF" w14:textId="77777777" w:rsidR="00A60BF0" w:rsidRPr="008A4DE3" w:rsidRDefault="00A60BF0" w:rsidP="00947A58">
            <w:pPr>
              <w:widowControl w:val="0"/>
              <w:rPr>
                <w:rFonts w:cstheme="minorHAnsi"/>
                <w:sz w:val="21"/>
                <w:szCs w:val="21"/>
                <w:lang w:eastAsia="nl-NL"/>
              </w:rPr>
            </w:pPr>
            <w:r w:rsidRPr="008A4DE3">
              <w:rPr>
                <w:rFonts w:eastAsiaTheme="majorEastAsia" w:cstheme="minorHAnsi"/>
                <w:b/>
                <w:bCs/>
                <w:color w:val="4F81BD" w:themeColor="accent1"/>
                <w:sz w:val="21"/>
                <w:szCs w:val="21"/>
              </w:rPr>
              <w:t>Nr.</w:t>
            </w:r>
          </w:p>
        </w:tc>
        <w:tc>
          <w:tcPr>
            <w:tcW w:w="8221" w:type="dxa"/>
          </w:tcPr>
          <w:p w14:paraId="4044E07E" w14:textId="77777777" w:rsidR="00A60BF0" w:rsidRPr="008A4DE3" w:rsidRDefault="00A60BF0" w:rsidP="00947A58">
            <w:pPr>
              <w:widowControl w:val="0"/>
              <w:rPr>
                <w:rFonts w:cstheme="minorHAnsi"/>
                <w:sz w:val="21"/>
                <w:szCs w:val="21"/>
                <w:lang w:eastAsia="nl-NL"/>
              </w:rPr>
            </w:pPr>
            <w:r w:rsidRPr="008A4DE3">
              <w:rPr>
                <w:rFonts w:cstheme="minorHAnsi"/>
                <w:b/>
                <w:color w:val="4F81BD" w:themeColor="accent1"/>
                <w:sz w:val="21"/>
                <w:szCs w:val="21"/>
              </w:rPr>
              <w:t>Omschrijving</w:t>
            </w:r>
          </w:p>
        </w:tc>
      </w:tr>
      <w:tr w:rsidR="00467C40" w:rsidRPr="008A4DE3" w14:paraId="4F86BA50" w14:textId="77777777" w:rsidTr="00C55E29">
        <w:tc>
          <w:tcPr>
            <w:tcW w:w="988" w:type="dxa"/>
          </w:tcPr>
          <w:p w14:paraId="25C1A4F6" w14:textId="18F3C9BA" w:rsidR="00467C40" w:rsidRPr="008A4DE3"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19</w:t>
            </w:r>
          </w:p>
        </w:tc>
        <w:tc>
          <w:tcPr>
            <w:tcW w:w="8221" w:type="dxa"/>
          </w:tcPr>
          <w:p w14:paraId="10E22A8A" w14:textId="69E8E2FC"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Voorafgaand aan een projectlevering verzorgt leverancier een planning</w:t>
            </w:r>
            <w:r>
              <w:rPr>
                <w:rFonts w:eastAsiaTheme="majorEastAsia" w:cstheme="minorHAnsi"/>
                <w:bCs/>
                <w:sz w:val="21"/>
                <w:szCs w:val="21"/>
              </w:rPr>
              <w:t>.</w:t>
            </w:r>
          </w:p>
        </w:tc>
      </w:tr>
      <w:tr w:rsidR="00467C40" w:rsidRPr="008A4DE3" w14:paraId="5283315B" w14:textId="77777777" w:rsidTr="00C55E29">
        <w:tc>
          <w:tcPr>
            <w:tcW w:w="988" w:type="dxa"/>
          </w:tcPr>
          <w:p w14:paraId="72F28DDC" w14:textId="09408C77"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0</w:t>
            </w:r>
          </w:p>
        </w:tc>
        <w:tc>
          <w:tcPr>
            <w:tcW w:w="8221" w:type="dxa"/>
          </w:tcPr>
          <w:p w14:paraId="5E392D14" w14:textId="18E4FB66" w:rsidR="00467C40" w:rsidRPr="008A4DE3" w:rsidRDefault="00467C40" w:rsidP="00947A58">
            <w:pPr>
              <w:widowControl w:val="0"/>
              <w:spacing w:line="300" w:lineRule="exact"/>
              <w:ind w:right="521"/>
              <w:rPr>
                <w:rFonts w:cstheme="minorHAnsi"/>
                <w:b/>
                <w:color w:val="4F81BD" w:themeColor="accent1"/>
                <w:sz w:val="21"/>
                <w:szCs w:val="21"/>
              </w:rPr>
            </w:pPr>
            <w:r>
              <w:rPr>
                <w:rFonts w:eastAsiaTheme="majorEastAsia" w:cstheme="minorHAnsi"/>
                <w:bCs/>
                <w:sz w:val="21"/>
                <w:szCs w:val="21"/>
              </w:rPr>
              <w:t>De stoelen</w:t>
            </w:r>
            <w:r w:rsidRPr="008A4DE3">
              <w:rPr>
                <w:rFonts w:eastAsiaTheme="majorEastAsia" w:cstheme="minorHAnsi"/>
                <w:bCs/>
                <w:sz w:val="21"/>
                <w:szCs w:val="21"/>
              </w:rPr>
              <w:t xml:space="preserve"> wordt door </w:t>
            </w:r>
            <w:r w:rsidR="00C55E29" w:rsidRPr="008A4DE3">
              <w:rPr>
                <w:rFonts w:eastAsiaTheme="majorEastAsia" w:cstheme="minorHAnsi"/>
                <w:bCs/>
                <w:sz w:val="21"/>
                <w:szCs w:val="21"/>
              </w:rPr>
              <w:t>Opdrachtnemer op</w:t>
            </w:r>
            <w:r w:rsidR="00C55E29">
              <w:rPr>
                <w:rFonts w:eastAsiaTheme="majorEastAsia" w:cstheme="minorHAnsi"/>
                <w:bCs/>
                <w:sz w:val="21"/>
                <w:szCs w:val="21"/>
              </w:rPr>
              <w:t xml:space="preserve"> </w:t>
            </w:r>
            <w:r w:rsidRPr="008A4DE3">
              <w:rPr>
                <w:rFonts w:eastAsiaTheme="majorEastAsia" w:cstheme="minorHAnsi"/>
                <w:bCs/>
                <w:sz w:val="21"/>
                <w:szCs w:val="21"/>
              </w:rPr>
              <w:t>locatie geleverd</w:t>
            </w:r>
            <w:r>
              <w:rPr>
                <w:rFonts w:eastAsiaTheme="majorEastAsia" w:cstheme="minorHAnsi"/>
                <w:bCs/>
                <w:sz w:val="21"/>
                <w:szCs w:val="21"/>
              </w:rPr>
              <w:t>, gemonteerd</w:t>
            </w:r>
            <w:r w:rsidRPr="008A4DE3">
              <w:rPr>
                <w:rFonts w:eastAsiaTheme="majorEastAsia" w:cstheme="minorHAnsi"/>
                <w:bCs/>
                <w:sz w:val="21"/>
                <w:szCs w:val="21"/>
              </w:rPr>
              <w:t xml:space="preserve"> en gebruiksklaar opgesteld.</w:t>
            </w:r>
          </w:p>
        </w:tc>
      </w:tr>
      <w:tr w:rsidR="00467C40" w:rsidRPr="008A4DE3" w14:paraId="61282C19" w14:textId="77777777" w:rsidTr="00C55E29">
        <w:tc>
          <w:tcPr>
            <w:tcW w:w="988" w:type="dxa"/>
          </w:tcPr>
          <w:p w14:paraId="0E0948C7" w14:textId="5CB2C2D6"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1</w:t>
            </w:r>
          </w:p>
        </w:tc>
        <w:tc>
          <w:tcPr>
            <w:tcW w:w="8221" w:type="dxa"/>
          </w:tcPr>
          <w:p w14:paraId="1539B02B" w14:textId="202E39DD" w:rsidR="00467C40" w:rsidRDefault="00467C40" w:rsidP="00947A58">
            <w:pPr>
              <w:widowControl w:val="0"/>
              <w:spacing w:line="300" w:lineRule="exact"/>
              <w:ind w:right="521"/>
              <w:jc w:val="both"/>
              <w:rPr>
                <w:rFonts w:eastAsiaTheme="majorEastAsia" w:cstheme="minorHAnsi"/>
                <w:bCs/>
                <w:sz w:val="21"/>
                <w:szCs w:val="21"/>
              </w:rPr>
            </w:pPr>
            <w:r>
              <w:rPr>
                <w:rFonts w:eastAsiaTheme="majorEastAsia" w:cstheme="minorHAnsi"/>
                <w:bCs/>
                <w:sz w:val="21"/>
                <w:szCs w:val="21"/>
              </w:rPr>
              <w:t>De huidige stoelen worden door de Opdrachtnemer gedemonteerd en afgevoerd</w:t>
            </w:r>
            <w:r w:rsidR="00FA0FF7">
              <w:rPr>
                <w:rFonts w:eastAsiaTheme="majorEastAsia" w:cstheme="minorHAnsi"/>
                <w:bCs/>
                <w:sz w:val="21"/>
                <w:szCs w:val="21"/>
              </w:rPr>
              <w:t xml:space="preserve"> </w:t>
            </w:r>
            <w:r w:rsidR="00FA0FF7">
              <w:t>binnen de door de VU/aannemer opgestelde uitvoeringsplanning</w:t>
            </w:r>
            <w:r w:rsidR="00D479B8">
              <w:t xml:space="preserve">, voorafgaand aan de </w:t>
            </w:r>
            <w:r w:rsidR="00D479B8">
              <w:lastRenderedPageBreak/>
              <w:t>verdere verbouwing van de aula</w:t>
            </w:r>
            <w:r>
              <w:rPr>
                <w:rFonts w:eastAsiaTheme="majorEastAsia" w:cstheme="minorHAnsi"/>
                <w:bCs/>
                <w:sz w:val="21"/>
                <w:szCs w:val="21"/>
              </w:rPr>
              <w:t xml:space="preserve">. </w:t>
            </w:r>
          </w:p>
        </w:tc>
      </w:tr>
      <w:tr w:rsidR="00467C40" w:rsidRPr="008A4DE3" w14:paraId="10905B57" w14:textId="77777777" w:rsidTr="00C55E29">
        <w:tc>
          <w:tcPr>
            <w:tcW w:w="988" w:type="dxa"/>
          </w:tcPr>
          <w:p w14:paraId="5D30AA0D" w14:textId="29BEDF31"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lastRenderedPageBreak/>
              <w:t>2</w:t>
            </w:r>
            <w:r w:rsidR="00947A58">
              <w:rPr>
                <w:rFonts w:asciiTheme="minorHAnsi" w:eastAsiaTheme="majorEastAsia" w:hAnsiTheme="minorHAnsi" w:cstheme="minorHAnsi"/>
                <w:b/>
                <w:bCs/>
                <w:color w:val="4F81BD" w:themeColor="accent1"/>
                <w:sz w:val="21"/>
                <w:szCs w:val="21"/>
              </w:rPr>
              <w:t>2</w:t>
            </w:r>
          </w:p>
        </w:tc>
        <w:tc>
          <w:tcPr>
            <w:tcW w:w="8221" w:type="dxa"/>
          </w:tcPr>
          <w:p w14:paraId="2EF88EF0" w14:textId="5127DD49"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 xml:space="preserve">Pakbonnen zijn </w:t>
            </w:r>
            <w:r>
              <w:rPr>
                <w:rFonts w:eastAsiaTheme="majorEastAsia" w:cstheme="minorHAnsi"/>
                <w:bCs/>
                <w:sz w:val="21"/>
                <w:szCs w:val="21"/>
              </w:rPr>
              <w:t xml:space="preserve">goed </w:t>
            </w:r>
            <w:r w:rsidRPr="008A4DE3">
              <w:rPr>
                <w:rFonts w:eastAsiaTheme="majorEastAsia" w:cstheme="minorHAnsi"/>
                <w:bCs/>
                <w:sz w:val="21"/>
                <w:szCs w:val="21"/>
              </w:rPr>
              <w:t>leesbaar en eenvoudig te interpreteren. Het is snel duidelijk wat er in de bijbehorende omverpakking(en) zit en (indien van toepassing) welke bestelde artikelen nog na geleverd gaan worden.</w:t>
            </w:r>
          </w:p>
        </w:tc>
      </w:tr>
      <w:tr w:rsidR="00467C40" w:rsidRPr="008A4DE3" w14:paraId="35C0D71B" w14:textId="77777777" w:rsidTr="00C55E29">
        <w:tc>
          <w:tcPr>
            <w:tcW w:w="988" w:type="dxa"/>
          </w:tcPr>
          <w:p w14:paraId="0D0CDD65" w14:textId="021656B4"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3</w:t>
            </w:r>
          </w:p>
        </w:tc>
        <w:tc>
          <w:tcPr>
            <w:tcW w:w="8221" w:type="dxa"/>
          </w:tcPr>
          <w:p w14:paraId="4196156D" w14:textId="0CD77747"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 xml:space="preserve">Opdrachtnemer is in staat </w:t>
            </w:r>
            <w:r>
              <w:rPr>
                <w:rFonts w:eastAsiaTheme="majorEastAsia" w:cstheme="minorHAnsi"/>
                <w:bCs/>
                <w:sz w:val="21"/>
                <w:szCs w:val="21"/>
              </w:rPr>
              <w:t xml:space="preserve">op werkdagen </w:t>
            </w:r>
            <w:r w:rsidRPr="008A4DE3">
              <w:rPr>
                <w:rFonts w:eastAsiaTheme="majorEastAsia" w:cstheme="minorHAnsi"/>
                <w:bCs/>
                <w:sz w:val="21"/>
                <w:szCs w:val="21"/>
              </w:rPr>
              <w:t>tussen 06.00 -</w:t>
            </w:r>
            <w:r>
              <w:rPr>
                <w:rFonts w:eastAsiaTheme="majorEastAsia" w:cstheme="minorHAnsi"/>
                <w:bCs/>
                <w:sz w:val="21"/>
                <w:szCs w:val="21"/>
              </w:rPr>
              <w:t xml:space="preserve"> </w:t>
            </w:r>
            <w:r w:rsidRPr="008A4DE3">
              <w:rPr>
                <w:rFonts w:eastAsiaTheme="majorEastAsia" w:cstheme="minorHAnsi"/>
                <w:bCs/>
                <w:sz w:val="21"/>
                <w:szCs w:val="21"/>
              </w:rPr>
              <w:t xml:space="preserve">23.00 uur op </w:t>
            </w:r>
            <w:r>
              <w:rPr>
                <w:rFonts w:eastAsiaTheme="majorEastAsia" w:cstheme="minorHAnsi"/>
                <w:bCs/>
                <w:sz w:val="21"/>
                <w:szCs w:val="21"/>
              </w:rPr>
              <w:t>de</w:t>
            </w:r>
            <w:r w:rsidRPr="008A4DE3">
              <w:rPr>
                <w:rFonts w:eastAsiaTheme="majorEastAsia" w:cstheme="minorHAnsi"/>
                <w:bCs/>
                <w:sz w:val="21"/>
                <w:szCs w:val="21"/>
              </w:rPr>
              <w:t xml:space="preserve"> locatie van</w:t>
            </w:r>
            <w:r>
              <w:rPr>
                <w:rFonts w:eastAsiaTheme="majorEastAsia" w:cstheme="minorHAnsi"/>
                <w:bCs/>
                <w:sz w:val="21"/>
                <w:szCs w:val="21"/>
              </w:rPr>
              <w:t xml:space="preserve"> de</w:t>
            </w:r>
            <w:r w:rsidRPr="008A4DE3">
              <w:rPr>
                <w:rFonts w:eastAsiaTheme="majorEastAsia" w:cstheme="minorHAnsi"/>
                <w:bCs/>
                <w:sz w:val="21"/>
                <w:szCs w:val="21"/>
              </w:rPr>
              <w:t xml:space="preserve"> Opdrachtgever te leveren. Voor de inzet buiten deze uren in het kader van bijvoorbeeld nachtleveringen worden maatwerk afspraken gemaakt. Datum en tijdstip van levering </w:t>
            </w:r>
            <w:r>
              <w:rPr>
                <w:rFonts w:eastAsiaTheme="majorEastAsia" w:cstheme="minorHAnsi"/>
                <w:bCs/>
                <w:sz w:val="21"/>
                <w:szCs w:val="21"/>
              </w:rPr>
              <w:t xml:space="preserve">wordt in onderling overleg </w:t>
            </w:r>
            <w:r w:rsidRPr="008A4DE3">
              <w:rPr>
                <w:rFonts w:eastAsiaTheme="majorEastAsia" w:cstheme="minorHAnsi"/>
                <w:bCs/>
                <w:sz w:val="21"/>
                <w:szCs w:val="21"/>
              </w:rPr>
              <w:t>bepaal</w:t>
            </w:r>
            <w:r>
              <w:rPr>
                <w:rFonts w:eastAsiaTheme="majorEastAsia" w:cstheme="minorHAnsi"/>
                <w:bCs/>
                <w:sz w:val="21"/>
                <w:szCs w:val="21"/>
              </w:rPr>
              <w:t>d.</w:t>
            </w:r>
          </w:p>
        </w:tc>
      </w:tr>
      <w:tr w:rsidR="00467C40" w:rsidRPr="008A4DE3" w14:paraId="57AF9AD2" w14:textId="77777777" w:rsidTr="00C55E29">
        <w:tc>
          <w:tcPr>
            <w:tcW w:w="988" w:type="dxa"/>
          </w:tcPr>
          <w:p w14:paraId="4208FED9" w14:textId="2812CDB8"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4</w:t>
            </w:r>
          </w:p>
        </w:tc>
        <w:tc>
          <w:tcPr>
            <w:tcW w:w="8221" w:type="dxa"/>
          </w:tcPr>
          <w:p w14:paraId="6E25B514" w14:textId="77777777" w:rsidR="00467C40" w:rsidRPr="008A4DE3" w:rsidRDefault="00467C40" w:rsidP="00947A58">
            <w:pPr>
              <w:widowControl w:val="0"/>
              <w:spacing w:line="300" w:lineRule="exact"/>
              <w:rPr>
                <w:rFonts w:eastAsiaTheme="majorEastAsia" w:cstheme="minorHAnsi"/>
                <w:bCs/>
                <w:sz w:val="21"/>
                <w:szCs w:val="21"/>
              </w:rPr>
            </w:pPr>
            <w:r w:rsidRPr="008A4DE3">
              <w:rPr>
                <w:rFonts w:eastAsiaTheme="majorEastAsia" w:cstheme="minorHAnsi"/>
                <w:bCs/>
                <w:sz w:val="21"/>
                <w:szCs w:val="21"/>
              </w:rPr>
              <w:t>Opdrachtgever heeft geen opslag- of overslagruimte. Daarom geldt het volgende:</w:t>
            </w:r>
          </w:p>
          <w:p w14:paraId="37A0AFD6" w14:textId="77777777" w:rsidR="00467C40" w:rsidRPr="00947A58" w:rsidRDefault="00467C40" w:rsidP="00947A58">
            <w:pPr>
              <w:pStyle w:val="Lijstalinea"/>
              <w:widowControl w:val="0"/>
              <w:numPr>
                <w:ilvl w:val="0"/>
                <w:numId w:val="15"/>
              </w:numPr>
              <w:spacing w:line="300" w:lineRule="exact"/>
              <w:ind w:left="743"/>
              <w:rPr>
                <w:rFonts w:asciiTheme="minorHAnsi" w:eastAsiaTheme="majorEastAsia" w:hAnsiTheme="minorHAnsi" w:cstheme="minorHAnsi"/>
                <w:bCs/>
                <w:sz w:val="20"/>
                <w:szCs w:val="20"/>
              </w:rPr>
            </w:pPr>
            <w:r w:rsidRPr="00947A58">
              <w:rPr>
                <w:rFonts w:asciiTheme="minorHAnsi" w:eastAsiaTheme="majorEastAsia" w:hAnsiTheme="minorHAnsi" w:cstheme="minorHAnsi"/>
                <w:bCs/>
                <w:sz w:val="20"/>
                <w:szCs w:val="20"/>
              </w:rPr>
              <w:t xml:space="preserve">De bestelling dient op één en dezelfde dag en in één zending te worden afgeleverd. </w:t>
            </w:r>
          </w:p>
          <w:p w14:paraId="2A866A0D" w14:textId="77777777" w:rsidR="00467C40" w:rsidRPr="00947A58" w:rsidRDefault="00467C40" w:rsidP="00947A58">
            <w:pPr>
              <w:pStyle w:val="Lijstalinea"/>
              <w:widowControl w:val="0"/>
              <w:numPr>
                <w:ilvl w:val="0"/>
                <w:numId w:val="15"/>
              </w:numPr>
              <w:spacing w:line="300" w:lineRule="exact"/>
              <w:ind w:left="743"/>
              <w:rPr>
                <w:rFonts w:asciiTheme="minorHAnsi" w:eastAsiaTheme="majorEastAsia" w:hAnsiTheme="minorHAnsi" w:cstheme="minorHAnsi"/>
                <w:bCs/>
                <w:sz w:val="20"/>
                <w:szCs w:val="20"/>
              </w:rPr>
            </w:pPr>
            <w:r w:rsidRPr="00947A58">
              <w:rPr>
                <w:rFonts w:asciiTheme="minorHAnsi" w:eastAsiaTheme="majorEastAsia" w:hAnsiTheme="minorHAnsi" w:cstheme="minorHAnsi"/>
                <w:bCs/>
                <w:sz w:val="20"/>
                <w:szCs w:val="20"/>
              </w:rPr>
              <w:t>Opdrachtgever heeft de vrijheid te verzoeken tot een deellevering, aan een deellevering zijn geen extra kosten verbonden.</w:t>
            </w:r>
          </w:p>
          <w:p w14:paraId="019F4F3D" w14:textId="370A91FE" w:rsidR="00467C40" w:rsidRPr="00367369" w:rsidRDefault="00467C40" w:rsidP="00947A58">
            <w:pPr>
              <w:pStyle w:val="Lijstalinea"/>
              <w:widowControl w:val="0"/>
              <w:numPr>
                <w:ilvl w:val="0"/>
                <w:numId w:val="15"/>
              </w:numPr>
              <w:spacing w:line="300" w:lineRule="exact"/>
              <w:ind w:left="743"/>
              <w:rPr>
                <w:rFonts w:asciiTheme="minorHAnsi" w:eastAsiaTheme="majorEastAsia" w:hAnsiTheme="minorHAnsi" w:cstheme="minorHAnsi"/>
                <w:bCs/>
                <w:sz w:val="21"/>
                <w:szCs w:val="21"/>
              </w:rPr>
            </w:pPr>
            <w:r w:rsidRPr="00947A58">
              <w:rPr>
                <w:rFonts w:asciiTheme="minorHAnsi" w:eastAsiaTheme="majorEastAsia" w:hAnsiTheme="minorHAnsi" w:cstheme="minorHAnsi"/>
                <w:bCs/>
                <w:sz w:val="20"/>
                <w:szCs w:val="20"/>
              </w:rPr>
              <w:t>Elke geleverde bestelling zal direct bij levering ter plekke op de plaats van bestemming door Opdrachtnemer worden gemonteerd en geplaatst.</w:t>
            </w:r>
          </w:p>
        </w:tc>
      </w:tr>
      <w:tr w:rsidR="00467C40" w:rsidRPr="008A4DE3" w14:paraId="635EC0CB" w14:textId="77777777" w:rsidTr="00C55E29">
        <w:tc>
          <w:tcPr>
            <w:tcW w:w="988" w:type="dxa"/>
          </w:tcPr>
          <w:p w14:paraId="06D344F5" w14:textId="42B56ADC"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5</w:t>
            </w:r>
          </w:p>
        </w:tc>
        <w:tc>
          <w:tcPr>
            <w:tcW w:w="8221" w:type="dxa"/>
          </w:tcPr>
          <w:p w14:paraId="720921B3" w14:textId="77777777"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 xml:space="preserve">Opdrachtnemer is tijdens aflevering </w:t>
            </w:r>
            <w:r>
              <w:rPr>
                <w:rFonts w:eastAsiaTheme="majorEastAsia" w:cstheme="minorHAnsi"/>
                <w:bCs/>
                <w:sz w:val="21"/>
                <w:szCs w:val="21"/>
              </w:rPr>
              <w:t xml:space="preserve">en </w:t>
            </w:r>
            <w:r w:rsidRPr="008A4DE3">
              <w:rPr>
                <w:rFonts w:eastAsiaTheme="majorEastAsia" w:cstheme="minorHAnsi"/>
                <w:bCs/>
                <w:sz w:val="21"/>
                <w:szCs w:val="21"/>
              </w:rPr>
              <w:t>plaatsing verantwoordelijk voor het aanbrengen van deugdelijk beschermingsmateriaal aan liften, trappen, kozijnen, vloeren, dorpels, deuren en dergelijke. Beschadigingen komen voor rekening van Opdrachtnemer.</w:t>
            </w:r>
          </w:p>
        </w:tc>
      </w:tr>
      <w:tr w:rsidR="00467C40" w:rsidRPr="008A4DE3" w14:paraId="053444E1" w14:textId="77777777" w:rsidTr="00C55E29">
        <w:tc>
          <w:tcPr>
            <w:tcW w:w="988" w:type="dxa"/>
          </w:tcPr>
          <w:p w14:paraId="451713D2" w14:textId="2E44E8FA" w:rsidR="00467C40" w:rsidRPr="008A4DE3" w:rsidRDefault="00467C40"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w:t>
            </w:r>
            <w:r w:rsidR="00947A58">
              <w:rPr>
                <w:rFonts w:asciiTheme="minorHAnsi" w:eastAsiaTheme="majorEastAsia" w:hAnsiTheme="minorHAnsi" w:cstheme="minorHAnsi"/>
                <w:b/>
                <w:bCs/>
                <w:color w:val="4F81BD" w:themeColor="accent1"/>
                <w:sz w:val="21"/>
                <w:szCs w:val="21"/>
              </w:rPr>
              <w:t>6</w:t>
            </w:r>
          </w:p>
        </w:tc>
        <w:tc>
          <w:tcPr>
            <w:tcW w:w="8221" w:type="dxa"/>
          </w:tcPr>
          <w:p w14:paraId="21604498" w14:textId="0DD48B9E"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 xml:space="preserve">Opdrachtnemer voert de werkzaamheden zodanig uit dat Opdrachtgever, haar studenten, medewerkers en bezoekers hiervan </w:t>
            </w:r>
            <w:r>
              <w:rPr>
                <w:rFonts w:eastAsiaTheme="majorEastAsia" w:cstheme="minorHAnsi"/>
                <w:bCs/>
                <w:sz w:val="21"/>
                <w:szCs w:val="21"/>
              </w:rPr>
              <w:t xml:space="preserve">zo min mogelijk </w:t>
            </w:r>
            <w:r w:rsidRPr="008A4DE3">
              <w:rPr>
                <w:rFonts w:eastAsiaTheme="majorEastAsia" w:cstheme="minorHAnsi"/>
                <w:bCs/>
                <w:sz w:val="21"/>
                <w:szCs w:val="21"/>
              </w:rPr>
              <w:t>hinder ondervinden.</w:t>
            </w:r>
          </w:p>
        </w:tc>
      </w:tr>
      <w:tr w:rsidR="00467C40" w:rsidRPr="008A4DE3" w14:paraId="599FF118" w14:textId="77777777" w:rsidTr="00C55E29">
        <w:tc>
          <w:tcPr>
            <w:tcW w:w="988" w:type="dxa"/>
          </w:tcPr>
          <w:p w14:paraId="41430E0E" w14:textId="6890F45B" w:rsidR="00467C40" w:rsidRPr="008A4DE3"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27</w:t>
            </w:r>
          </w:p>
        </w:tc>
        <w:tc>
          <w:tcPr>
            <w:tcW w:w="8221" w:type="dxa"/>
          </w:tcPr>
          <w:p w14:paraId="447F1045" w14:textId="77777777" w:rsidR="00467C40" w:rsidRPr="008A4DE3" w:rsidRDefault="00467C40" w:rsidP="00947A58">
            <w:pPr>
              <w:widowControl w:val="0"/>
              <w:spacing w:line="300" w:lineRule="exact"/>
              <w:ind w:right="521"/>
              <w:jc w:val="both"/>
              <w:rPr>
                <w:rFonts w:cstheme="minorHAnsi"/>
                <w:b/>
                <w:color w:val="4F81BD" w:themeColor="accent1"/>
                <w:sz w:val="21"/>
                <w:szCs w:val="21"/>
              </w:rPr>
            </w:pPr>
            <w:r w:rsidRPr="008A4DE3">
              <w:rPr>
                <w:rFonts w:eastAsiaTheme="majorEastAsia" w:cstheme="minorHAnsi"/>
                <w:bCs/>
                <w:sz w:val="21"/>
                <w:szCs w:val="21"/>
              </w:rPr>
              <w:t xml:space="preserve">Na </w:t>
            </w:r>
            <w:proofErr w:type="spellStart"/>
            <w:r w:rsidRPr="008A4DE3">
              <w:rPr>
                <w:rFonts w:eastAsiaTheme="majorEastAsia" w:cstheme="minorHAnsi"/>
                <w:bCs/>
                <w:sz w:val="21"/>
                <w:szCs w:val="21"/>
              </w:rPr>
              <w:t>inhuizing</w:t>
            </w:r>
            <w:proofErr w:type="spellEnd"/>
            <w:r w:rsidRPr="008A4DE3">
              <w:rPr>
                <w:rFonts w:eastAsiaTheme="majorEastAsia" w:cstheme="minorHAnsi"/>
                <w:bCs/>
                <w:sz w:val="21"/>
                <w:szCs w:val="21"/>
              </w:rPr>
              <w:t>, montage en gebruiksklaar opleveren, draagt Opdrachtnemer zorg voor het schoon (stof- en vlekvrij) opleveren van het geleverde meubilair/inrichting en de door de werkzaamheden vervuild geraakte (directe) omgeving.</w:t>
            </w:r>
          </w:p>
        </w:tc>
      </w:tr>
    </w:tbl>
    <w:p w14:paraId="67F1113D" w14:textId="6D6DD00B" w:rsidR="00F505CD" w:rsidRPr="008A4DE3" w:rsidRDefault="00E34755" w:rsidP="00947A58">
      <w:pPr>
        <w:pStyle w:val="Kop2"/>
        <w:keepNext w:val="0"/>
        <w:widowControl w:val="0"/>
        <w:rPr>
          <w:rFonts w:asciiTheme="minorHAnsi" w:hAnsiTheme="minorHAnsi" w:cstheme="minorHAnsi"/>
          <w:color w:val="4F81BD" w:themeColor="accent1"/>
          <w:sz w:val="21"/>
          <w:szCs w:val="21"/>
        </w:rPr>
      </w:pPr>
      <w:r w:rsidRPr="008A4DE3">
        <w:rPr>
          <w:rFonts w:asciiTheme="minorHAnsi" w:hAnsiTheme="minorHAnsi" w:cstheme="minorHAnsi"/>
          <w:color w:val="4F81BD" w:themeColor="accent1"/>
          <w:sz w:val="21"/>
          <w:szCs w:val="21"/>
        </w:rPr>
        <w:t>Kwaliteit, ergonomie, veiligheid</w:t>
      </w:r>
    </w:p>
    <w:tbl>
      <w:tblPr>
        <w:tblStyle w:val="Tabelraster"/>
        <w:tblW w:w="9067" w:type="dxa"/>
        <w:tblLook w:val="04A0" w:firstRow="1" w:lastRow="0" w:firstColumn="1" w:lastColumn="0" w:noHBand="0" w:noVBand="1"/>
      </w:tblPr>
      <w:tblGrid>
        <w:gridCol w:w="1007"/>
        <w:gridCol w:w="8060"/>
      </w:tblGrid>
      <w:tr w:rsidR="00E34755" w:rsidRPr="008A4DE3" w14:paraId="06C0E140" w14:textId="77777777" w:rsidTr="00C55E29">
        <w:tc>
          <w:tcPr>
            <w:tcW w:w="1007" w:type="dxa"/>
          </w:tcPr>
          <w:p w14:paraId="262F441A" w14:textId="77777777" w:rsidR="00E34755" w:rsidRPr="008A4DE3" w:rsidRDefault="00E34755" w:rsidP="00947A58">
            <w:pPr>
              <w:widowControl w:val="0"/>
              <w:spacing w:line="300" w:lineRule="exact"/>
              <w:ind w:right="521"/>
              <w:rPr>
                <w:rFonts w:cstheme="minorHAnsi"/>
                <w:b/>
                <w:color w:val="4F81BD" w:themeColor="accent1"/>
                <w:sz w:val="21"/>
                <w:szCs w:val="21"/>
              </w:rPr>
            </w:pPr>
            <w:bookmarkStart w:id="5" w:name="_Toc524509306"/>
            <w:r w:rsidRPr="008A4DE3">
              <w:rPr>
                <w:rFonts w:cstheme="minorHAnsi"/>
                <w:b/>
                <w:color w:val="4F81BD" w:themeColor="accent1"/>
                <w:sz w:val="21"/>
                <w:szCs w:val="21"/>
              </w:rPr>
              <w:t>Nr</w:t>
            </w:r>
            <w:r w:rsidR="006703B6" w:rsidRPr="008A4DE3">
              <w:rPr>
                <w:rFonts w:cstheme="minorHAnsi"/>
                <w:b/>
                <w:color w:val="4F81BD" w:themeColor="accent1"/>
                <w:sz w:val="21"/>
                <w:szCs w:val="21"/>
              </w:rPr>
              <w:t>.</w:t>
            </w:r>
          </w:p>
        </w:tc>
        <w:tc>
          <w:tcPr>
            <w:tcW w:w="8060" w:type="dxa"/>
          </w:tcPr>
          <w:p w14:paraId="7E546558" w14:textId="77777777" w:rsidR="00E34755" w:rsidRPr="008A4DE3" w:rsidRDefault="00E34755"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E34755" w:rsidRPr="008A4DE3" w14:paraId="526C51A9" w14:textId="77777777" w:rsidTr="00C55E29">
        <w:tc>
          <w:tcPr>
            <w:tcW w:w="1007" w:type="dxa"/>
          </w:tcPr>
          <w:p w14:paraId="308E0687" w14:textId="613BCF30" w:rsidR="00E34755" w:rsidRPr="009917B7"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28</w:t>
            </w:r>
          </w:p>
        </w:tc>
        <w:tc>
          <w:tcPr>
            <w:tcW w:w="8060" w:type="dxa"/>
          </w:tcPr>
          <w:p w14:paraId="539D3E4F" w14:textId="77777777" w:rsidR="00E34755" w:rsidRPr="008A4DE3" w:rsidRDefault="005A27C7" w:rsidP="00947A58">
            <w:pPr>
              <w:widowControl w:val="0"/>
              <w:spacing w:line="276" w:lineRule="auto"/>
              <w:rPr>
                <w:rFonts w:cstheme="minorHAnsi"/>
                <w:sz w:val="21"/>
                <w:szCs w:val="21"/>
              </w:rPr>
            </w:pPr>
            <w:r>
              <w:rPr>
                <w:rFonts w:cstheme="minorHAnsi"/>
                <w:sz w:val="21"/>
                <w:szCs w:val="21"/>
              </w:rPr>
              <w:t>De stoelen</w:t>
            </w:r>
            <w:r w:rsidR="000E4702" w:rsidRPr="008A4DE3">
              <w:rPr>
                <w:rFonts w:cstheme="minorHAnsi"/>
                <w:sz w:val="21"/>
                <w:szCs w:val="21"/>
              </w:rPr>
              <w:t xml:space="preserve"> voldoe</w:t>
            </w:r>
            <w:r>
              <w:rPr>
                <w:rFonts w:cstheme="minorHAnsi"/>
                <w:sz w:val="21"/>
                <w:szCs w:val="21"/>
              </w:rPr>
              <w:t>n</w:t>
            </w:r>
            <w:r w:rsidR="000E4702" w:rsidRPr="008A4DE3">
              <w:rPr>
                <w:rFonts w:cstheme="minorHAnsi"/>
                <w:sz w:val="21"/>
                <w:szCs w:val="21"/>
              </w:rPr>
              <w:t xml:space="preserve"> aan alle huidige </w:t>
            </w:r>
            <w:r>
              <w:rPr>
                <w:rFonts w:cstheme="minorHAnsi"/>
                <w:sz w:val="21"/>
                <w:szCs w:val="21"/>
              </w:rPr>
              <w:t xml:space="preserve">Nederlandse </w:t>
            </w:r>
            <w:r w:rsidR="000E4702" w:rsidRPr="008A4DE3">
              <w:rPr>
                <w:rFonts w:cstheme="minorHAnsi"/>
                <w:sz w:val="21"/>
                <w:szCs w:val="21"/>
              </w:rPr>
              <w:t xml:space="preserve">normen, wet- en regelgevingen voor </w:t>
            </w:r>
            <w:r>
              <w:rPr>
                <w:rFonts w:cstheme="minorHAnsi"/>
                <w:sz w:val="21"/>
                <w:szCs w:val="21"/>
              </w:rPr>
              <w:t xml:space="preserve">Theater en bioscoop </w:t>
            </w:r>
            <w:r w:rsidR="000E4702" w:rsidRPr="008A4DE3">
              <w:rPr>
                <w:rFonts w:cstheme="minorHAnsi"/>
                <w:sz w:val="21"/>
                <w:szCs w:val="21"/>
              </w:rPr>
              <w:t>meubilair.</w:t>
            </w:r>
          </w:p>
        </w:tc>
      </w:tr>
      <w:tr w:rsidR="00E34755" w:rsidRPr="008A4DE3" w14:paraId="35E35772" w14:textId="77777777" w:rsidTr="00C55E29">
        <w:tc>
          <w:tcPr>
            <w:tcW w:w="1007" w:type="dxa"/>
          </w:tcPr>
          <w:p w14:paraId="2085AEFE" w14:textId="6D27D407" w:rsidR="00E34755" w:rsidRPr="009917B7"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29</w:t>
            </w:r>
          </w:p>
        </w:tc>
        <w:tc>
          <w:tcPr>
            <w:tcW w:w="8060" w:type="dxa"/>
          </w:tcPr>
          <w:p w14:paraId="4396FDA5" w14:textId="77777777" w:rsidR="000E4702" w:rsidRPr="008A4DE3" w:rsidRDefault="000E4702" w:rsidP="00947A58">
            <w:pPr>
              <w:pStyle w:val="Geenafstand"/>
              <w:rPr>
                <w:rFonts w:asciiTheme="minorHAnsi" w:hAnsiTheme="minorHAnsi" w:cstheme="minorHAnsi"/>
                <w:sz w:val="21"/>
                <w:szCs w:val="21"/>
              </w:rPr>
            </w:pPr>
            <w:r w:rsidRPr="008A4DE3">
              <w:rPr>
                <w:rFonts w:asciiTheme="minorHAnsi" w:hAnsiTheme="minorHAnsi" w:cstheme="minorHAnsi"/>
                <w:sz w:val="21"/>
                <w:szCs w:val="21"/>
              </w:rPr>
              <w:t xml:space="preserve">Het meubilair dient in ieder geval te voldoen aan de eisen zoals gesteld in de volgende normeringen, of gelijkwaardig: </w:t>
            </w:r>
          </w:p>
          <w:p w14:paraId="128D85B3" w14:textId="77777777" w:rsidR="000E4702" w:rsidRPr="008A4DE3" w:rsidRDefault="000E4702"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w:t>
            </w:r>
            <w:r w:rsidR="002431A0" w:rsidRPr="008A4DE3">
              <w:rPr>
                <w:rFonts w:asciiTheme="minorHAnsi" w:hAnsiTheme="minorHAnsi" w:cstheme="minorHAnsi"/>
                <w:sz w:val="21"/>
                <w:szCs w:val="21"/>
              </w:rPr>
              <w:t xml:space="preserve"> </w:t>
            </w:r>
            <w:r w:rsidRPr="008A4DE3">
              <w:rPr>
                <w:rFonts w:asciiTheme="minorHAnsi" w:hAnsiTheme="minorHAnsi" w:cstheme="minorHAnsi"/>
                <w:sz w:val="21"/>
                <w:szCs w:val="21"/>
              </w:rPr>
              <w:t>1335: 20</w:t>
            </w:r>
            <w:r w:rsidR="003D0D28" w:rsidRPr="008A4DE3">
              <w:rPr>
                <w:rFonts w:asciiTheme="minorHAnsi" w:hAnsiTheme="minorHAnsi" w:cstheme="minorHAnsi"/>
                <w:sz w:val="21"/>
                <w:szCs w:val="21"/>
              </w:rPr>
              <w:t>18</w:t>
            </w:r>
          </w:p>
          <w:p w14:paraId="5A4EE6F0" w14:textId="77777777" w:rsidR="002431A0" w:rsidRPr="008A4DE3" w:rsidRDefault="002431A0"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w:t>
            </w:r>
            <w:r w:rsidR="00C65999" w:rsidRPr="008A4DE3">
              <w:rPr>
                <w:rFonts w:asciiTheme="minorHAnsi" w:hAnsiTheme="minorHAnsi" w:cstheme="minorHAnsi"/>
                <w:sz w:val="21"/>
                <w:szCs w:val="21"/>
              </w:rPr>
              <w:t>-EN</w:t>
            </w:r>
            <w:r w:rsidRPr="008A4DE3">
              <w:rPr>
                <w:rFonts w:asciiTheme="minorHAnsi" w:hAnsiTheme="minorHAnsi" w:cstheme="minorHAnsi"/>
                <w:sz w:val="21"/>
                <w:szCs w:val="21"/>
              </w:rPr>
              <w:t xml:space="preserve"> </w:t>
            </w:r>
            <w:r w:rsidR="000E4702" w:rsidRPr="008A4DE3">
              <w:rPr>
                <w:rFonts w:asciiTheme="minorHAnsi" w:hAnsiTheme="minorHAnsi" w:cstheme="minorHAnsi"/>
                <w:sz w:val="21"/>
                <w:szCs w:val="21"/>
              </w:rPr>
              <w:t>527</w:t>
            </w:r>
          </w:p>
          <w:p w14:paraId="1FFE66E5" w14:textId="77777777" w:rsidR="000E4702" w:rsidRPr="008A4DE3" w:rsidRDefault="002431A0"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 2441</w:t>
            </w:r>
            <w:r w:rsidR="000E4702" w:rsidRPr="008A4DE3">
              <w:rPr>
                <w:rFonts w:asciiTheme="minorHAnsi" w:hAnsiTheme="minorHAnsi" w:cstheme="minorHAnsi"/>
                <w:sz w:val="21"/>
                <w:szCs w:val="21"/>
              </w:rPr>
              <w:t xml:space="preserve"> </w:t>
            </w:r>
          </w:p>
          <w:p w14:paraId="7DBE33A2" w14:textId="77777777" w:rsidR="002431A0" w:rsidRPr="008A4DE3" w:rsidRDefault="002431A0"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 2449</w:t>
            </w:r>
          </w:p>
          <w:p w14:paraId="04CFC2E5" w14:textId="77777777" w:rsidR="000E4702" w:rsidRPr="008A4DE3" w:rsidRDefault="000E4702"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w:t>
            </w:r>
            <w:r w:rsidR="00C65999" w:rsidRPr="008A4DE3">
              <w:rPr>
                <w:rFonts w:asciiTheme="minorHAnsi" w:hAnsiTheme="minorHAnsi" w:cstheme="minorHAnsi"/>
                <w:sz w:val="21"/>
                <w:szCs w:val="21"/>
              </w:rPr>
              <w:t>-EN</w:t>
            </w:r>
            <w:r w:rsidRPr="008A4DE3">
              <w:rPr>
                <w:rFonts w:asciiTheme="minorHAnsi" w:hAnsiTheme="minorHAnsi" w:cstheme="minorHAnsi"/>
                <w:sz w:val="21"/>
                <w:szCs w:val="21"/>
              </w:rPr>
              <w:t xml:space="preserve"> 16139</w:t>
            </w:r>
          </w:p>
          <w:p w14:paraId="3174742E" w14:textId="77777777" w:rsidR="00E34755" w:rsidRPr="008A4DE3" w:rsidRDefault="000E4702"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NPR-1813</w:t>
            </w:r>
            <w:r w:rsidR="002431A0" w:rsidRPr="008A4DE3">
              <w:rPr>
                <w:rFonts w:asciiTheme="minorHAnsi" w:hAnsiTheme="minorHAnsi" w:cstheme="minorHAnsi"/>
                <w:sz w:val="21"/>
                <w:szCs w:val="21"/>
              </w:rPr>
              <w:t>:</w:t>
            </w:r>
            <w:r w:rsidR="00C65999" w:rsidRPr="008A4DE3">
              <w:rPr>
                <w:rFonts w:asciiTheme="minorHAnsi" w:hAnsiTheme="minorHAnsi" w:cstheme="minorHAnsi"/>
                <w:sz w:val="21"/>
                <w:szCs w:val="21"/>
              </w:rPr>
              <w:t xml:space="preserve"> 2016</w:t>
            </w:r>
          </w:p>
          <w:p w14:paraId="5B99C9E6" w14:textId="07F65ED8" w:rsidR="002431A0" w:rsidRPr="008A4DE3" w:rsidRDefault="00EC5097" w:rsidP="00947A58">
            <w:pPr>
              <w:pStyle w:val="Geenafstand"/>
              <w:numPr>
                <w:ilvl w:val="0"/>
                <w:numId w:val="4"/>
              </w:numPr>
              <w:rPr>
                <w:rFonts w:asciiTheme="minorHAnsi" w:hAnsiTheme="minorHAnsi" w:cstheme="minorHAnsi"/>
                <w:sz w:val="21"/>
                <w:szCs w:val="21"/>
              </w:rPr>
            </w:pPr>
            <w:r w:rsidRPr="008A4DE3">
              <w:rPr>
                <w:rFonts w:asciiTheme="minorHAnsi" w:hAnsiTheme="minorHAnsi" w:cstheme="minorHAnsi"/>
                <w:sz w:val="21"/>
                <w:szCs w:val="21"/>
              </w:rPr>
              <w:t>NEN</w:t>
            </w:r>
            <w:r w:rsidR="00C65999" w:rsidRPr="008A4DE3">
              <w:rPr>
                <w:rFonts w:asciiTheme="minorHAnsi" w:hAnsiTheme="minorHAnsi" w:cstheme="minorHAnsi"/>
                <w:sz w:val="21"/>
                <w:szCs w:val="21"/>
              </w:rPr>
              <w:t xml:space="preserve">-EN </w:t>
            </w:r>
            <w:r w:rsidRPr="008A4DE3">
              <w:rPr>
                <w:rFonts w:asciiTheme="minorHAnsi" w:hAnsiTheme="minorHAnsi" w:cstheme="minorHAnsi"/>
                <w:sz w:val="21"/>
                <w:szCs w:val="21"/>
              </w:rPr>
              <w:t>1729</w:t>
            </w:r>
            <w:r w:rsidR="00C65999" w:rsidRPr="008A4DE3">
              <w:rPr>
                <w:rFonts w:asciiTheme="minorHAnsi" w:hAnsiTheme="minorHAnsi" w:cstheme="minorHAnsi"/>
                <w:sz w:val="21"/>
                <w:szCs w:val="21"/>
              </w:rPr>
              <w:t xml:space="preserve">-1 en NEN-EN 1729-2 </w:t>
            </w:r>
            <w:r w:rsidR="009917B7">
              <w:rPr>
                <w:rFonts w:asciiTheme="minorHAnsi" w:hAnsiTheme="minorHAnsi" w:cstheme="minorHAnsi"/>
                <w:sz w:val="21"/>
                <w:szCs w:val="21"/>
              </w:rPr>
              <w:br/>
            </w:r>
            <w:r w:rsidRPr="008A4DE3">
              <w:rPr>
                <w:rFonts w:asciiTheme="minorHAnsi" w:hAnsiTheme="minorHAnsi" w:cstheme="minorHAnsi"/>
                <w:sz w:val="21"/>
                <w:szCs w:val="21"/>
              </w:rPr>
              <w:t>Alternatieven met het</w:t>
            </w:r>
            <w:r w:rsidR="003F07CD">
              <w:rPr>
                <w:rFonts w:asciiTheme="minorHAnsi" w:hAnsiTheme="minorHAnsi" w:cstheme="minorHAnsi"/>
                <w:sz w:val="21"/>
                <w:szCs w:val="21"/>
              </w:rPr>
              <w:t>z</w:t>
            </w:r>
            <w:r w:rsidRPr="008A4DE3">
              <w:rPr>
                <w:rFonts w:asciiTheme="minorHAnsi" w:hAnsiTheme="minorHAnsi" w:cstheme="minorHAnsi"/>
                <w:sz w:val="21"/>
                <w:szCs w:val="21"/>
              </w:rPr>
              <w:t>elfde comfort niveau voor de studenten neemt Opdrachtgever in overweging.</w:t>
            </w:r>
            <w:r w:rsidR="002431A0" w:rsidRPr="008A4DE3">
              <w:rPr>
                <w:rFonts w:asciiTheme="minorHAnsi" w:hAnsiTheme="minorHAnsi" w:cstheme="minorHAnsi"/>
                <w:sz w:val="21"/>
                <w:szCs w:val="21"/>
              </w:rPr>
              <w:t xml:space="preserve"> </w:t>
            </w:r>
          </w:p>
        </w:tc>
      </w:tr>
    </w:tbl>
    <w:p w14:paraId="6A9F2144" w14:textId="77777777" w:rsidR="000E4702" w:rsidRPr="008A4DE3" w:rsidRDefault="000E4702" w:rsidP="00947A58">
      <w:pPr>
        <w:pStyle w:val="Kop2"/>
        <w:keepNext w:val="0"/>
        <w:widowControl w:val="0"/>
        <w:rPr>
          <w:rFonts w:asciiTheme="minorHAnsi" w:hAnsiTheme="minorHAnsi" w:cstheme="minorHAnsi"/>
          <w:color w:val="4F81BD" w:themeColor="accent1"/>
          <w:sz w:val="21"/>
          <w:szCs w:val="21"/>
        </w:rPr>
      </w:pPr>
      <w:r w:rsidRPr="008A4DE3">
        <w:rPr>
          <w:rFonts w:asciiTheme="minorHAnsi" w:hAnsiTheme="minorHAnsi" w:cstheme="minorHAnsi"/>
          <w:color w:val="4F81BD" w:themeColor="accent1"/>
          <w:sz w:val="21"/>
          <w:szCs w:val="21"/>
          <w:lang w:eastAsia="en-US"/>
        </w:rPr>
        <w:t>Milieu en duurzaamheid</w:t>
      </w:r>
    </w:p>
    <w:tbl>
      <w:tblPr>
        <w:tblStyle w:val="Tabelraster"/>
        <w:tblW w:w="9067" w:type="dxa"/>
        <w:tblLook w:val="04A0" w:firstRow="1" w:lastRow="0" w:firstColumn="1" w:lastColumn="0" w:noHBand="0" w:noVBand="1"/>
      </w:tblPr>
      <w:tblGrid>
        <w:gridCol w:w="813"/>
        <w:gridCol w:w="8254"/>
      </w:tblGrid>
      <w:tr w:rsidR="000E4702" w:rsidRPr="008A4DE3" w14:paraId="71880B42" w14:textId="77777777" w:rsidTr="00107805">
        <w:tc>
          <w:tcPr>
            <w:tcW w:w="988" w:type="dxa"/>
          </w:tcPr>
          <w:p w14:paraId="75CC0EF5" w14:textId="30810D96" w:rsidR="000E4702" w:rsidRPr="008A4DE3" w:rsidRDefault="002A198B" w:rsidP="00947A58">
            <w:pPr>
              <w:widowControl w:val="0"/>
              <w:spacing w:line="300" w:lineRule="exact"/>
              <w:ind w:right="32"/>
              <w:rPr>
                <w:rFonts w:cstheme="minorHAnsi"/>
                <w:b/>
                <w:color w:val="4F81BD" w:themeColor="accent1"/>
                <w:sz w:val="21"/>
                <w:szCs w:val="21"/>
              </w:rPr>
            </w:pPr>
            <w:r>
              <w:rPr>
                <w:rFonts w:cstheme="minorHAnsi"/>
                <w:b/>
                <w:color w:val="4F81BD" w:themeColor="accent1"/>
                <w:sz w:val="21"/>
                <w:szCs w:val="21"/>
              </w:rPr>
              <w:t>Nr</w:t>
            </w:r>
            <w:r w:rsidR="006703B6" w:rsidRPr="008A4DE3">
              <w:rPr>
                <w:rFonts w:cstheme="minorHAnsi"/>
                <w:b/>
                <w:color w:val="4F81BD" w:themeColor="accent1"/>
                <w:sz w:val="21"/>
                <w:szCs w:val="21"/>
              </w:rPr>
              <w:t>.</w:t>
            </w:r>
          </w:p>
        </w:tc>
        <w:tc>
          <w:tcPr>
            <w:tcW w:w="8079" w:type="dxa"/>
          </w:tcPr>
          <w:p w14:paraId="3066C45E" w14:textId="77777777" w:rsidR="000E4702" w:rsidRPr="008A4DE3" w:rsidRDefault="000E4702"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E866CB" w:rsidRPr="008A4DE3" w14:paraId="6922B4A0" w14:textId="77777777" w:rsidTr="00107805">
        <w:tc>
          <w:tcPr>
            <w:tcW w:w="988" w:type="dxa"/>
          </w:tcPr>
          <w:p w14:paraId="735CE35B" w14:textId="4D22DDB7" w:rsidR="00E866CB" w:rsidRPr="002A198B" w:rsidRDefault="002A198B" w:rsidP="00947A58">
            <w:pPr>
              <w:widowControl w:val="0"/>
              <w:rPr>
                <w:b/>
                <w:color w:val="4F81BD"/>
                <w:sz w:val="21"/>
                <w:szCs w:val="21"/>
              </w:rPr>
            </w:pPr>
            <w:r>
              <w:rPr>
                <w:b/>
                <w:color w:val="4F81BD"/>
                <w:sz w:val="21"/>
                <w:szCs w:val="21"/>
              </w:rPr>
              <w:t>3</w:t>
            </w:r>
            <w:r w:rsidR="00947A58">
              <w:rPr>
                <w:b/>
                <w:color w:val="4F81BD"/>
                <w:sz w:val="21"/>
                <w:szCs w:val="21"/>
              </w:rPr>
              <w:t>0</w:t>
            </w:r>
          </w:p>
        </w:tc>
        <w:tc>
          <w:tcPr>
            <w:tcW w:w="8079" w:type="dxa"/>
          </w:tcPr>
          <w:p w14:paraId="4D8B03EF" w14:textId="3CC6DBFD" w:rsidR="00E866CB" w:rsidRPr="008A4DE3" w:rsidRDefault="00E866CB" w:rsidP="00947A58">
            <w:pPr>
              <w:widowControl w:val="0"/>
            </w:pPr>
            <w:r w:rsidRPr="00E866CB">
              <w:t>Opdrachtnemer garandeert dat de door hem te leveren producten, uit zijn catalogus, voor minimaal 80% recyclebaar zijn. Inschrijver dient alle producten, indien van toepassing, in milieuvriendelijke materialen verpakt</w:t>
            </w:r>
            <w:r w:rsidRPr="00E866CB">
              <w:rPr>
                <w:spacing w:val="-2"/>
              </w:rPr>
              <w:t xml:space="preserve"> </w:t>
            </w:r>
            <w:r w:rsidRPr="00E866CB">
              <w:t>aan</w:t>
            </w:r>
            <w:r w:rsidRPr="00E866CB">
              <w:rPr>
                <w:spacing w:val="-2"/>
              </w:rPr>
              <w:t xml:space="preserve"> </w:t>
            </w:r>
            <w:r w:rsidRPr="00E866CB">
              <w:t>te</w:t>
            </w:r>
            <w:r w:rsidRPr="00E866CB">
              <w:rPr>
                <w:spacing w:val="-2"/>
              </w:rPr>
              <w:t xml:space="preserve"> </w:t>
            </w:r>
            <w:r w:rsidRPr="00E866CB">
              <w:t>leveren.</w:t>
            </w:r>
            <w:r w:rsidRPr="00E866CB">
              <w:rPr>
                <w:spacing w:val="-2"/>
              </w:rPr>
              <w:t xml:space="preserve"> </w:t>
            </w:r>
            <w:r w:rsidRPr="00E866CB">
              <w:t>Dat</w:t>
            </w:r>
            <w:r w:rsidRPr="00E866CB">
              <w:rPr>
                <w:spacing w:val="-4"/>
              </w:rPr>
              <w:t xml:space="preserve"> </w:t>
            </w:r>
            <w:r w:rsidRPr="00E866CB">
              <w:t>wil</w:t>
            </w:r>
            <w:r w:rsidRPr="00E866CB">
              <w:rPr>
                <w:spacing w:val="-2"/>
              </w:rPr>
              <w:t xml:space="preserve"> </w:t>
            </w:r>
            <w:r w:rsidRPr="00E866CB">
              <w:t>zeggen:</w:t>
            </w:r>
            <w:r w:rsidRPr="00E866CB">
              <w:rPr>
                <w:spacing w:val="-4"/>
              </w:rPr>
              <w:t xml:space="preserve"> </w:t>
            </w:r>
            <w:r w:rsidRPr="00E866CB">
              <w:t>dat</w:t>
            </w:r>
            <w:r w:rsidRPr="00E866CB">
              <w:rPr>
                <w:spacing w:val="-4"/>
              </w:rPr>
              <w:t xml:space="preserve"> </w:t>
            </w:r>
            <w:r w:rsidRPr="00E866CB">
              <w:t>er</w:t>
            </w:r>
            <w:r w:rsidRPr="00E866CB">
              <w:rPr>
                <w:spacing w:val="-2"/>
              </w:rPr>
              <w:t xml:space="preserve"> </w:t>
            </w:r>
            <w:r w:rsidRPr="00E866CB">
              <w:t>zo</w:t>
            </w:r>
            <w:r w:rsidRPr="00E866CB">
              <w:rPr>
                <w:spacing w:val="-2"/>
              </w:rPr>
              <w:t xml:space="preserve"> </w:t>
            </w:r>
            <w:r w:rsidRPr="00E866CB">
              <w:t>min</w:t>
            </w:r>
            <w:r w:rsidRPr="00E866CB">
              <w:rPr>
                <w:spacing w:val="-4"/>
              </w:rPr>
              <w:t xml:space="preserve"> </w:t>
            </w:r>
            <w:r w:rsidRPr="00E866CB">
              <w:t>mogelijk</w:t>
            </w:r>
            <w:r w:rsidRPr="00E866CB">
              <w:rPr>
                <w:spacing w:val="-2"/>
              </w:rPr>
              <w:t xml:space="preserve"> </w:t>
            </w:r>
            <w:r w:rsidRPr="00E866CB">
              <w:t>gebruik</w:t>
            </w:r>
            <w:r w:rsidRPr="00E866CB">
              <w:rPr>
                <w:spacing w:val="-2"/>
              </w:rPr>
              <w:t xml:space="preserve"> </w:t>
            </w:r>
            <w:r w:rsidRPr="00E866CB">
              <w:t>is</w:t>
            </w:r>
            <w:r w:rsidRPr="00E866CB">
              <w:rPr>
                <w:spacing w:val="-2"/>
              </w:rPr>
              <w:t xml:space="preserve"> </w:t>
            </w:r>
            <w:r w:rsidRPr="00E866CB">
              <w:t>gemaakt</w:t>
            </w:r>
            <w:r w:rsidRPr="00E866CB">
              <w:rPr>
                <w:spacing w:val="-2"/>
              </w:rPr>
              <w:t xml:space="preserve"> </w:t>
            </w:r>
            <w:r w:rsidRPr="00E866CB">
              <w:t>van</w:t>
            </w:r>
            <w:r w:rsidRPr="00E866CB">
              <w:rPr>
                <w:spacing w:val="-4"/>
              </w:rPr>
              <w:t xml:space="preserve"> </w:t>
            </w:r>
            <w:r w:rsidRPr="00E866CB">
              <w:t>schadelijke</w:t>
            </w:r>
            <w:r w:rsidRPr="00E866CB">
              <w:rPr>
                <w:spacing w:val="-4"/>
              </w:rPr>
              <w:t xml:space="preserve"> </w:t>
            </w:r>
            <w:r w:rsidRPr="00E866CB">
              <w:t>stoffen, zware metalen en fossiele brandstoffen, bij voorkeur bestaand gerecycled</w:t>
            </w:r>
            <w:r w:rsidRPr="00E866CB">
              <w:rPr>
                <w:spacing w:val="-10"/>
              </w:rPr>
              <w:t xml:space="preserve"> </w:t>
            </w:r>
            <w:r>
              <w:t>materiaal.</w:t>
            </w:r>
          </w:p>
        </w:tc>
      </w:tr>
      <w:tr w:rsidR="00F02617" w:rsidRPr="008A4DE3" w14:paraId="2F1B34A1" w14:textId="77777777" w:rsidTr="00107805">
        <w:tc>
          <w:tcPr>
            <w:tcW w:w="988" w:type="dxa"/>
          </w:tcPr>
          <w:p w14:paraId="0B24DD43" w14:textId="263F1097" w:rsidR="00F02617" w:rsidRPr="002A198B" w:rsidRDefault="002A198B" w:rsidP="00947A58">
            <w:pPr>
              <w:widowControl w:val="0"/>
              <w:rPr>
                <w:b/>
                <w:color w:val="4F81BD"/>
                <w:sz w:val="21"/>
                <w:szCs w:val="21"/>
              </w:rPr>
            </w:pPr>
            <w:r>
              <w:rPr>
                <w:b/>
                <w:color w:val="4F81BD"/>
                <w:sz w:val="21"/>
                <w:szCs w:val="21"/>
              </w:rPr>
              <w:t>3</w:t>
            </w:r>
            <w:r w:rsidR="00947A58">
              <w:rPr>
                <w:b/>
                <w:color w:val="4F81BD"/>
                <w:sz w:val="21"/>
                <w:szCs w:val="21"/>
              </w:rPr>
              <w:t>1</w:t>
            </w:r>
          </w:p>
        </w:tc>
        <w:tc>
          <w:tcPr>
            <w:tcW w:w="8079" w:type="dxa"/>
          </w:tcPr>
          <w:p w14:paraId="2049179A" w14:textId="1934DE19" w:rsidR="00F02617" w:rsidRPr="008A4DE3" w:rsidRDefault="00F02617" w:rsidP="00947A58">
            <w:pPr>
              <w:widowControl w:val="0"/>
            </w:pPr>
            <w:r w:rsidRPr="008A4DE3">
              <w:t xml:space="preserve">De criteria onder 5 uit het document ‘Criteria voor duurzaam inkopen van kantoormeubilair’ versie 14 augustus 2017, dat is opgesteld in opdracht van het </w:t>
            </w:r>
            <w:r w:rsidRPr="008A4DE3">
              <w:lastRenderedPageBreak/>
              <w:t xml:space="preserve">Ministerie van Infrastructuur en Milieu zijn van toepassing. Het criteriadocument en meer informatie over duurzaam inkopen zijn te vinden op de website van </w:t>
            </w:r>
            <w:proofErr w:type="spellStart"/>
            <w:r w:rsidRPr="008A4DE3">
              <w:t>PIANOo</w:t>
            </w:r>
            <w:proofErr w:type="spellEnd"/>
            <w:r w:rsidRPr="008A4DE3">
              <w:t xml:space="preserve"> </w:t>
            </w:r>
            <w:hyperlink r:id="rId12" w:history="1">
              <w:r w:rsidRPr="008A4DE3">
                <w:rPr>
                  <w:rStyle w:val="Hyperlink"/>
                  <w:rFonts w:cstheme="minorHAnsi"/>
                  <w:sz w:val="21"/>
                  <w:szCs w:val="21"/>
                </w:rPr>
                <w:t>https://www.pianoo.nl/sites/default/files/documents/documents/milieucriteria-kantoormeubilair-augustus2017.pdf</w:t>
              </w:r>
            </w:hyperlink>
          </w:p>
        </w:tc>
      </w:tr>
      <w:tr w:rsidR="00F02617" w:rsidRPr="008A4DE3" w14:paraId="050D68FC" w14:textId="77777777" w:rsidTr="00107805">
        <w:tc>
          <w:tcPr>
            <w:tcW w:w="988" w:type="dxa"/>
          </w:tcPr>
          <w:p w14:paraId="41BEDB7B" w14:textId="3CBA770B" w:rsidR="00F02617" w:rsidRPr="002A198B" w:rsidRDefault="002A198B" w:rsidP="00947A58">
            <w:pPr>
              <w:widowControl w:val="0"/>
              <w:rPr>
                <w:b/>
                <w:color w:val="4F81BD"/>
                <w:sz w:val="21"/>
                <w:szCs w:val="21"/>
              </w:rPr>
            </w:pPr>
            <w:r>
              <w:rPr>
                <w:b/>
                <w:color w:val="4F81BD"/>
                <w:sz w:val="21"/>
                <w:szCs w:val="21"/>
              </w:rPr>
              <w:lastRenderedPageBreak/>
              <w:t>3</w:t>
            </w:r>
            <w:r w:rsidR="00947A58">
              <w:rPr>
                <w:b/>
                <w:color w:val="4F81BD"/>
                <w:sz w:val="21"/>
                <w:szCs w:val="21"/>
              </w:rPr>
              <w:t>2</w:t>
            </w:r>
          </w:p>
        </w:tc>
        <w:tc>
          <w:tcPr>
            <w:tcW w:w="8079" w:type="dxa"/>
          </w:tcPr>
          <w:p w14:paraId="51F6D31A" w14:textId="066A7DB5" w:rsidR="00F02617" w:rsidRPr="008A4DE3" w:rsidRDefault="00F02617" w:rsidP="00947A58">
            <w:pPr>
              <w:widowControl w:val="0"/>
            </w:pPr>
            <w:r w:rsidRPr="008A4DE3">
              <w:t xml:space="preserve">Het in </w:t>
            </w:r>
            <w:r w:rsidR="005A27C7">
              <w:t>de stoelen</w:t>
            </w:r>
            <w:r w:rsidRPr="008A4DE3">
              <w:t xml:space="preserve"> toegepaste plaatmateriaal voldoet aan formaldehydeklasse E1, bepaald volge</w:t>
            </w:r>
            <w:r w:rsidR="00E866CB">
              <w:t>ns EN 120, EN 717-1 of EN 717-2</w:t>
            </w:r>
            <w:r w:rsidR="00E866CB" w:rsidRPr="005A3A51">
              <w:t>. Bij spaanplaat, OSB en MDF wordt voor de bepaling meestal EN 120 of EN 717-1 gebruikt. Bij multiplex, meubelplaten, en gecoate of “</w:t>
            </w:r>
            <w:proofErr w:type="spellStart"/>
            <w:r w:rsidR="00E866CB" w:rsidRPr="005A3A51">
              <w:t>overlaid</w:t>
            </w:r>
            <w:proofErr w:type="spellEnd"/>
            <w:r w:rsidR="00E866CB" w:rsidRPr="005A3A51">
              <w:t>” plaatmateriaal wordt EN 717-2 of EN 717-1 gebruikt. De eerstgenoemde normen zijn de meest gebruikte methoden. In beide gevallen kan ook EN 717-1 worden gebruikt, maar dat is een duurdere methode. De inschrijver kan worden gevraagd om bij levering een verklaring af te geven waaruit blijkt dat wordt voldaan aan de</w:t>
            </w:r>
            <w:r w:rsidR="00E866CB" w:rsidRPr="005A3A51">
              <w:rPr>
                <w:spacing w:val="-13"/>
              </w:rPr>
              <w:t xml:space="preserve"> </w:t>
            </w:r>
            <w:r w:rsidR="00E866CB">
              <w:t>eis.</w:t>
            </w:r>
          </w:p>
        </w:tc>
      </w:tr>
      <w:tr w:rsidR="00E866CB" w:rsidRPr="008A4DE3" w14:paraId="07FFF9D9" w14:textId="77777777" w:rsidTr="00107805">
        <w:tc>
          <w:tcPr>
            <w:tcW w:w="988" w:type="dxa"/>
          </w:tcPr>
          <w:p w14:paraId="568E25D0" w14:textId="34433B4F" w:rsidR="00E866CB" w:rsidRPr="002A198B" w:rsidRDefault="002A198B" w:rsidP="00947A58">
            <w:pPr>
              <w:widowControl w:val="0"/>
              <w:rPr>
                <w:b/>
                <w:color w:val="4F81BD"/>
                <w:sz w:val="21"/>
                <w:szCs w:val="21"/>
              </w:rPr>
            </w:pPr>
            <w:r>
              <w:rPr>
                <w:b/>
                <w:color w:val="4F81BD"/>
                <w:sz w:val="21"/>
                <w:szCs w:val="21"/>
              </w:rPr>
              <w:t>3</w:t>
            </w:r>
            <w:r w:rsidR="00947A58">
              <w:rPr>
                <w:b/>
                <w:color w:val="4F81BD"/>
                <w:sz w:val="21"/>
                <w:szCs w:val="21"/>
              </w:rPr>
              <w:t>3</w:t>
            </w:r>
          </w:p>
        </w:tc>
        <w:tc>
          <w:tcPr>
            <w:tcW w:w="8079" w:type="dxa"/>
          </w:tcPr>
          <w:p w14:paraId="1EA4C487" w14:textId="77777777" w:rsidR="00E866CB" w:rsidRPr="00E866CB" w:rsidRDefault="00E866CB" w:rsidP="00947A58">
            <w:pPr>
              <w:widowControl w:val="0"/>
            </w:pPr>
            <w:r w:rsidRPr="00E866CB">
              <w:t>In de stoel gebruikt</w:t>
            </w:r>
            <w:r w:rsidRPr="00E866CB">
              <w:rPr>
                <w:spacing w:val="-5"/>
              </w:rPr>
              <w:t xml:space="preserve"> </w:t>
            </w:r>
            <w:r w:rsidRPr="00E866CB">
              <w:t>textiel:</w:t>
            </w:r>
          </w:p>
          <w:p w14:paraId="32144117" w14:textId="77777777" w:rsidR="00E866CB" w:rsidRPr="005A3A51" w:rsidRDefault="00E866CB" w:rsidP="00947A58">
            <w:pPr>
              <w:widowControl w:val="0"/>
            </w:pPr>
            <w:r w:rsidRPr="005A3A51">
              <w:t>bevat geen gechloreerde</w:t>
            </w:r>
            <w:r w:rsidRPr="005A3A51">
              <w:rPr>
                <w:spacing w:val="-3"/>
              </w:rPr>
              <w:t xml:space="preserve"> </w:t>
            </w:r>
            <w:r w:rsidRPr="005A3A51">
              <w:t>kunstvezels</w:t>
            </w:r>
          </w:p>
          <w:p w14:paraId="4E11E539" w14:textId="77777777" w:rsidR="00E866CB" w:rsidRPr="005A3A51" w:rsidRDefault="00E866CB" w:rsidP="00947A58">
            <w:pPr>
              <w:widowControl w:val="0"/>
            </w:pPr>
            <w:r w:rsidRPr="005A3A51">
              <w:t>bevat geen gehalogeneerde brandvertragers, behalve wanneer toepassing van een of meer van dergelijke stoffen op grond van wettelijke regelingen is</w:t>
            </w:r>
            <w:r w:rsidRPr="005A3A51">
              <w:rPr>
                <w:spacing w:val="-6"/>
              </w:rPr>
              <w:t xml:space="preserve"> </w:t>
            </w:r>
            <w:r w:rsidRPr="005A3A51">
              <w:t>voorgeschreven</w:t>
            </w:r>
          </w:p>
          <w:p w14:paraId="1F939BB1" w14:textId="77777777" w:rsidR="00E866CB" w:rsidRPr="005A3A51" w:rsidRDefault="00E866CB" w:rsidP="00947A58">
            <w:pPr>
              <w:widowControl w:val="0"/>
            </w:pPr>
            <w:r w:rsidRPr="005A3A51">
              <w:t xml:space="preserve">bevat geen </w:t>
            </w:r>
            <w:proofErr w:type="spellStart"/>
            <w:r w:rsidRPr="005A3A51">
              <w:t>benzidine</w:t>
            </w:r>
            <w:proofErr w:type="spellEnd"/>
            <w:r w:rsidRPr="005A3A51">
              <w:t xml:space="preserve"> analoge</w:t>
            </w:r>
            <w:r w:rsidRPr="005A3A51">
              <w:rPr>
                <w:spacing w:val="-3"/>
              </w:rPr>
              <w:t xml:space="preserve"> </w:t>
            </w:r>
            <w:r w:rsidRPr="005A3A51">
              <w:t>kleurstoffen;</w:t>
            </w:r>
          </w:p>
          <w:p w14:paraId="7CC8A2EC" w14:textId="77777777" w:rsidR="00E866CB" w:rsidRPr="005A3A51" w:rsidRDefault="00E866CB" w:rsidP="00947A58">
            <w:pPr>
              <w:widowControl w:val="0"/>
            </w:pPr>
            <w:r w:rsidRPr="005A3A51">
              <w:t>bevat</w:t>
            </w:r>
            <w:r w:rsidRPr="005A3A51">
              <w:rPr>
                <w:spacing w:val="-3"/>
              </w:rPr>
              <w:t xml:space="preserve"> </w:t>
            </w:r>
            <w:r w:rsidRPr="005A3A51">
              <w:t>in</w:t>
            </w:r>
            <w:r w:rsidRPr="005A3A51">
              <w:rPr>
                <w:spacing w:val="-5"/>
              </w:rPr>
              <w:t xml:space="preserve"> </w:t>
            </w:r>
            <w:r w:rsidRPr="005A3A51">
              <w:t>de</w:t>
            </w:r>
            <w:r w:rsidRPr="005A3A51">
              <w:rPr>
                <w:spacing w:val="-3"/>
              </w:rPr>
              <w:t xml:space="preserve"> </w:t>
            </w:r>
            <w:r w:rsidRPr="005A3A51">
              <w:t>pigmenten</w:t>
            </w:r>
            <w:r w:rsidRPr="005A3A51">
              <w:rPr>
                <w:spacing w:val="-3"/>
              </w:rPr>
              <w:t xml:space="preserve"> </w:t>
            </w:r>
            <w:r w:rsidRPr="005A3A51">
              <w:t>en</w:t>
            </w:r>
            <w:r w:rsidRPr="005A3A51">
              <w:rPr>
                <w:spacing w:val="-3"/>
              </w:rPr>
              <w:t xml:space="preserve"> </w:t>
            </w:r>
            <w:r w:rsidRPr="005A3A51">
              <w:t>kleurstoffen</w:t>
            </w:r>
            <w:r w:rsidRPr="005A3A51">
              <w:rPr>
                <w:spacing w:val="-3"/>
              </w:rPr>
              <w:t xml:space="preserve"> </w:t>
            </w:r>
            <w:r w:rsidRPr="005A3A51">
              <w:t>of</w:t>
            </w:r>
            <w:r w:rsidRPr="005A3A51">
              <w:rPr>
                <w:spacing w:val="-5"/>
              </w:rPr>
              <w:t xml:space="preserve"> </w:t>
            </w:r>
            <w:r w:rsidRPr="005A3A51">
              <w:t>specifieke</w:t>
            </w:r>
            <w:r w:rsidRPr="005A3A51">
              <w:rPr>
                <w:spacing w:val="-3"/>
              </w:rPr>
              <w:t xml:space="preserve"> </w:t>
            </w:r>
            <w:r w:rsidRPr="005A3A51">
              <w:t>textielvezels</w:t>
            </w:r>
            <w:r w:rsidRPr="005A3A51">
              <w:rPr>
                <w:spacing w:val="-4"/>
              </w:rPr>
              <w:t xml:space="preserve"> </w:t>
            </w:r>
            <w:r w:rsidRPr="005A3A51">
              <w:t>geen</w:t>
            </w:r>
            <w:r w:rsidRPr="005A3A51">
              <w:rPr>
                <w:spacing w:val="-5"/>
              </w:rPr>
              <w:t xml:space="preserve"> </w:t>
            </w:r>
            <w:r w:rsidRPr="005A3A51">
              <w:t>overschrijdingen</w:t>
            </w:r>
            <w:r w:rsidRPr="005A3A51">
              <w:rPr>
                <w:spacing w:val="-5"/>
              </w:rPr>
              <w:t xml:space="preserve"> </w:t>
            </w:r>
            <w:r w:rsidRPr="005A3A51">
              <w:t>van</w:t>
            </w:r>
            <w:r w:rsidRPr="005A3A51">
              <w:rPr>
                <w:spacing w:val="-5"/>
              </w:rPr>
              <w:t xml:space="preserve"> </w:t>
            </w:r>
            <w:r w:rsidRPr="005A3A51">
              <w:t>de volgende concentraties zware metalen:</w:t>
            </w:r>
          </w:p>
          <w:p w14:paraId="381F3ED5" w14:textId="77777777" w:rsidR="00E866CB" w:rsidRPr="005A3A51" w:rsidRDefault="00E866CB" w:rsidP="00947A58">
            <w:pPr>
              <w:widowControl w:val="0"/>
            </w:pPr>
            <w:r w:rsidRPr="005A3A51">
              <w:t>antimoon: 300 mg/kg (polyester) en 50/250 mg/kg</w:t>
            </w:r>
            <w:r w:rsidRPr="005A3A51">
              <w:rPr>
                <w:spacing w:val="-5"/>
              </w:rPr>
              <w:t xml:space="preserve"> </w:t>
            </w:r>
            <w:r w:rsidRPr="005A3A51">
              <w:t>(kleurstof/pigment)</w:t>
            </w:r>
            <w:r>
              <w:t>;</w:t>
            </w:r>
          </w:p>
          <w:p w14:paraId="21BA380A" w14:textId="77777777" w:rsidR="00E866CB" w:rsidRPr="005A3A51" w:rsidRDefault="00E866CB" w:rsidP="00947A58">
            <w:pPr>
              <w:widowControl w:val="0"/>
            </w:pPr>
            <w:r w:rsidRPr="005A3A51">
              <w:t>arseen: 50 mg/kg</w:t>
            </w:r>
            <w:r w:rsidRPr="005A3A51">
              <w:rPr>
                <w:spacing w:val="-3"/>
              </w:rPr>
              <w:t xml:space="preserve"> </w:t>
            </w:r>
            <w:r w:rsidRPr="005A3A51">
              <w:t>(kleurstof/pigment);</w:t>
            </w:r>
          </w:p>
          <w:p w14:paraId="00049621" w14:textId="77777777" w:rsidR="00E866CB" w:rsidRPr="005A3A51" w:rsidRDefault="00E866CB" w:rsidP="00947A58">
            <w:pPr>
              <w:widowControl w:val="0"/>
            </w:pPr>
            <w:r w:rsidRPr="005A3A51">
              <w:t>chroom totaal: 100 mg/kg (kleurstof/pigment);</w:t>
            </w:r>
          </w:p>
          <w:p w14:paraId="4B000FD5" w14:textId="77777777" w:rsidR="00E866CB" w:rsidRPr="005A3A51" w:rsidRDefault="00E866CB" w:rsidP="00947A58">
            <w:pPr>
              <w:widowControl w:val="0"/>
            </w:pPr>
            <w:r w:rsidRPr="005A3A51">
              <w:t>koper: 250 mg/kg (kleurstof);</w:t>
            </w:r>
            <w:r w:rsidRPr="005A3A51">
              <w:rPr>
                <w:spacing w:val="-5"/>
              </w:rPr>
              <w:t xml:space="preserve"> </w:t>
            </w:r>
          </w:p>
          <w:p w14:paraId="5C6C3FC9" w14:textId="77777777" w:rsidR="00E866CB" w:rsidRDefault="00E866CB" w:rsidP="00947A58">
            <w:pPr>
              <w:widowControl w:val="0"/>
            </w:pPr>
            <w:r w:rsidRPr="005A3A51">
              <w:t>n</w:t>
            </w:r>
            <w:r>
              <w:t>ikkel: 200 mg/kg (kleurstof);</w:t>
            </w:r>
          </w:p>
          <w:p w14:paraId="3FD7EED1" w14:textId="77777777" w:rsidR="00E866CB" w:rsidRPr="005A3A51" w:rsidRDefault="00E866CB" w:rsidP="00947A58">
            <w:pPr>
              <w:widowControl w:val="0"/>
            </w:pPr>
            <w:r>
              <w:t>t</w:t>
            </w:r>
            <w:r w:rsidRPr="005A3A51">
              <w:t>in: 250 mg/kg</w:t>
            </w:r>
            <w:r w:rsidRPr="005A3A51">
              <w:rPr>
                <w:spacing w:val="-3"/>
              </w:rPr>
              <w:t xml:space="preserve"> </w:t>
            </w:r>
            <w:r w:rsidRPr="005A3A51">
              <w:t>(kleurstof);</w:t>
            </w:r>
          </w:p>
          <w:p w14:paraId="59F197DF" w14:textId="77777777" w:rsidR="00E866CB" w:rsidRDefault="00E866CB" w:rsidP="00947A58">
            <w:pPr>
              <w:widowControl w:val="0"/>
            </w:pPr>
            <w:r w:rsidRPr="005A3A51">
              <w:t>zink: 1.00</w:t>
            </w:r>
            <w:r>
              <w:t>0 mg/kg;</w:t>
            </w:r>
          </w:p>
          <w:p w14:paraId="245C3EF3" w14:textId="77777777" w:rsidR="00E866CB" w:rsidRPr="005A3A51" w:rsidRDefault="00E866CB" w:rsidP="00947A58">
            <w:pPr>
              <w:widowControl w:val="0"/>
            </w:pPr>
            <w:proofErr w:type="spellStart"/>
            <w:r>
              <w:t>elastane</w:t>
            </w:r>
            <w:proofErr w:type="spellEnd"/>
            <w:r>
              <w:t xml:space="preserve">: 1.500/1.000 mg/kg </w:t>
            </w:r>
            <w:r w:rsidRPr="005A3A51">
              <w:t>(kleurstof/pigment)</w:t>
            </w:r>
            <w:r>
              <w:t>.</w:t>
            </w:r>
          </w:p>
          <w:p w14:paraId="264D8BFC" w14:textId="57238D0C" w:rsidR="00E866CB" w:rsidRPr="00E866CB" w:rsidRDefault="00E866CB" w:rsidP="00947A58">
            <w:pPr>
              <w:widowControl w:val="0"/>
            </w:pPr>
            <w:r w:rsidRPr="005A3A51">
              <w:t>De opdrachtnemer kan worden gevraagd om bij levering een verklaring af te geven waaruit blij</w:t>
            </w:r>
            <w:r>
              <w:t>kt dat wordt voldaan aan de eis.</w:t>
            </w:r>
          </w:p>
        </w:tc>
      </w:tr>
      <w:tr w:rsidR="00E866CB" w:rsidRPr="008A4DE3" w14:paraId="7E18B057" w14:textId="77777777" w:rsidTr="00107805">
        <w:tc>
          <w:tcPr>
            <w:tcW w:w="988" w:type="dxa"/>
          </w:tcPr>
          <w:p w14:paraId="37B2D237" w14:textId="4A7B465E" w:rsidR="00E866CB" w:rsidRPr="002A198B" w:rsidRDefault="002A198B" w:rsidP="00947A58">
            <w:pPr>
              <w:widowControl w:val="0"/>
              <w:rPr>
                <w:b/>
                <w:sz w:val="21"/>
                <w:szCs w:val="21"/>
              </w:rPr>
            </w:pPr>
            <w:r w:rsidRPr="002A198B">
              <w:rPr>
                <w:b/>
                <w:color w:val="4F81BD"/>
                <w:sz w:val="21"/>
                <w:szCs w:val="21"/>
              </w:rPr>
              <w:t>3</w:t>
            </w:r>
            <w:r w:rsidR="00947A58">
              <w:rPr>
                <w:b/>
                <w:color w:val="4F81BD"/>
                <w:sz w:val="21"/>
                <w:szCs w:val="21"/>
              </w:rPr>
              <w:t>4</w:t>
            </w:r>
          </w:p>
        </w:tc>
        <w:tc>
          <w:tcPr>
            <w:tcW w:w="8079" w:type="dxa"/>
          </w:tcPr>
          <w:p w14:paraId="623749D7" w14:textId="3B68B799" w:rsidR="00E866CB" w:rsidRPr="00E866CB" w:rsidRDefault="00E866CB" w:rsidP="00947A58">
            <w:pPr>
              <w:widowControl w:val="0"/>
            </w:pPr>
            <w:r w:rsidRPr="005A3A51">
              <w:t>De in/op het meubel gebruikte coating voldoet aan de grenswaarden voor emissie van antimonium, arseen, barium, cadmium, chroom, lood, kwik en selenium zoals vermeld in EN 71-3. De Opdrachtnemer kan worden</w:t>
            </w:r>
            <w:r w:rsidRPr="005A3A51">
              <w:rPr>
                <w:spacing w:val="-2"/>
              </w:rPr>
              <w:t xml:space="preserve"> </w:t>
            </w:r>
            <w:r w:rsidRPr="005A3A51">
              <w:t>gevraagd</w:t>
            </w:r>
            <w:r w:rsidRPr="005A3A51">
              <w:rPr>
                <w:spacing w:val="-4"/>
              </w:rPr>
              <w:t xml:space="preserve"> </w:t>
            </w:r>
            <w:r w:rsidRPr="005A3A51">
              <w:t>om</w:t>
            </w:r>
            <w:r w:rsidRPr="005A3A51">
              <w:rPr>
                <w:spacing w:val="-4"/>
              </w:rPr>
              <w:t xml:space="preserve"> </w:t>
            </w:r>
            <w:r w:rsidRPr="005A3A51">
              <w:t>bij</w:t>
            </w:r>
            <w:r w:rsidRPr="005A3A51">
              <w:rPr>
                <w:spacing w:val="-4"/>
              </w:rPr>
              <w:t xml:space="preserve"> </w:t>
            </w:r>
            <w:r w:rsidRPr="005A3A51">
              <w:t>levering</w:t>
            </w:r>
            <w:r w:rsidRPr="005A3A51">
              <w:rPr>
                <w:spacing w:val="-2"/>
              </w:rPr>
              <w:t xml:space="preserve"> </w:t>
            </w:r>
            <w:r w:rsidRPr="005A3A51">
              <w:t>een</w:t>
            </w:r>
            <w:r w:rsidRPr="005A3A51">
              <w:rPr>
                <w:spacing w:val="-2"/>
              </w:rPr>
              <w:t xml:space="preserve"> </w:t>
            </w:r>
            <w:r w:rsidRPr="005A3A51">
              <w:t>verklaring</w:t>
            </w:r>
            <w:r w:rsidRPr="005A3A51">
              <w:rPr>
                <w:spacing w:val="-2"/>
              </w:rPr>
              <w:t xml:space="preserve"> </w:t>
            </w:r>
            <w:r w:rsidRPr="005A3A51">
              <w:t>af</w:t>
            </w:r>
            <w:r w:rsidRPr="005A3A51">
              <w:rPr>
                <w:spacing w:val="-4"/>
              </w:rPr>
              <w:t xml:space="preserve"> </w:t>
            </w:r>
            <w:r w:rsidRPr="005A3A51">
              <w:t>te</w:t>
            </w:r>
            <w:r w:rsidRPr="005A3A51">
              <w:rPr>
                <w:spacing w:val="-2"/>
              </w:rPr>
              <w:t xml:space="preserve"> </w:t>
            </w:r>
            <w:r w:rsidRPr="005A3A51">
              <w:t>geven</w:t>
            </w:r>
            <w:r w:rsidRPr="005A3A51">
              <w:rPr>
                <w:spacing w:val="-4"/>
              </w:rPr>
              <w:t xml:space="preserve"> </w:t>
            </w:r>
            <w:r w:rsidRPr="005A3A51">
              <w:t>waaruit</w:t>
            </w:r>
            <w:r w:rsidRPr="005A3A51">
              <w:rPr>
                <w:spacing w:val="-2"/>
              </w:rPr>
              <w:t xml:space="preserve"> </w:t>
            </w:r>
            <w:r w:rsidRPr="005A3A51">
              <w:t>blijkt</w:t>
            </w:r>
            <w:r w:rsidRPr="005A3A51">
              <w:rPr>
                <w:spacing w:val="-4"/>
              </w:rPr>
              <w:t xml:space="preserve"> </w:t>
            </w:r>
            <w:r w:rsidRPr="005A3A51">
              <w:t>dat</w:t>
            </w:r>
            <w:r w:rsidRPr="005A3A51">
              <w:rPr>
                <w:spacing w:val="-2"/>
              </w:rPr>
              <w:t xml:space="preserve"> </w:t>
            </w:r>
            <w:r w:rsidRPr="005A3A51">
              <w:t>wordt</w:t>
            </w:r>
            <w:r w:rsidRPr="005A3A51">
              <w:rPr>
                <w:spacing w:val="-2"/>
              </w:rPr>
              <w:t xml:space="preserve"> </w:t>
            </w:r>
            <w:r w:rsidRPr="005A3A51">
              <w:t>voldaan</w:t>
            </w:r>
            <w:r w:rsidRPr="005A3A51">
              <w:rPr>
                <w:spacing w:val="-2"/>
              </w:rPr>
              <w:t xml:space="preserve"> </w:t>
            </w:r>
            <w:r w:rsidRPr="005A3A51">
              <w:t>aan</w:t>
            </w:r>
            <w:r w:rsidRPr="005A3A51">
              <w:rPr>
                <w:spacing w:val="-4"/>
              </w:rPr>
              <w:t xml:space="preserve"> </w:t>
            </w:r>
            <w:r w:rsidRPr="005A3A51">
              <w:t>de</w:t>
            </w:r>
            <w:r w:rsidRPr="005A3A51">
              <w:rPr>
                <w:spacing w:val="-2"/>
              </w:rPr>
              <w:t xml:space="preserve"> </w:t>
            </w:r>
            <w:r>
              <w:t>eis.</w:t>
            </w:r>
          </w:p>
        </w:tc>
      </w:tr>
      <w:tr w:rsidR="00E866CB" w:rsidRPr="008A4DE3" w14:paraId="4FCD06C1" w14:textId="77777777" w:rsidTr="00107805">
        <w:tc>
          <w:tcPr>
            <w:tcW w:w="988" w:type="dxa"/>
          </w:tcPr>
          <w:p w14:paraId="6C51B693" w14:textId="2DF88189" w:rsidR="00E866CB" w:rsidRPr="00E866CB" w:rsidRDefault="002A198B"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3</w:t>
            </w:r>
            <w:r w:rsidR="00947A58">
              <w:rPr>
                <w:rFonts w:asciiTheme="minorHAnsi" w:eastAsiaTheme="majorEastAsia" w:hAnsiTheme="minorHAnsi" w:cstheme="minorHAnsi"/>
                <w:b/>
                <w:bCs/>
                <w:color w:val="4F81BD" w:themeColor="accent1"/>
                <w:sz w:val="21"/>
                <w:szCs w:val="21"/>
              </w:rPr>
              <w:t>5</w:t>
            </w:r>
          </w:p>
        </w:tc>
        <w:tc>
          <w:tcPr>
            <w:tcW w:w="8079" w:type="dxa"/>
          </w:tcPr>
          <w:p w14:paraId="7F65B336" w14:textId="77777777" w:rsidR="00E866CB" w:rsidRPr="005A3A51" w:rsidRDefault="00E866CB" w:rsidP="00947A58">
            <w:pPr>
              <w:widowControl w:val="0"/>
            </w:pPr>
            <w:r w:rsidRPr="005A3A51">
              <w:t xml:space="preserve">Te leveren hout of hout verwerkt in te leveren (hout)producten dient te voldoen aan de Dutch </w:t>
            </w:r>
            <w:proofErr w:type="spellStart"/>
            <w:r w:rsidRPr="005A3A51">
              <w:t>Procurement</w:t>
            </w:r>
            <w:proofErr w:type="spellEnd"/>
            <w:r w:rsidRPr="005A3A51">
              <w:t xml:space="preserve"> Criteria </w:t>
            </w:r>
            <w:proofErr w:type="spellStart"/>
            <w:r w:rsidRPr="005A3A51">
              <w:t>for</w:t>
            </w:r>
            <w:proofErr w:type="spellEnd"/>
            <w:r w:rsidRPr="005A3A51">
              <w:t xml:space="preserve"> </w:t>
            </w:r>
            <w:proofErr w:type="spellStart"/>
            <w:r w:rsidRPr="005A3A51">
              <w:t>Timber</w:t>
            </w:r>
            <w:proofErr w:type="spellEnd"/>
            <w:r w:rsidRPr="005A3A51">
              <w:t xml:space="preserve"> die zijn vastgelegd in de TPAS (</w:t>
            </w:r>
            <w:proofErr w:type="spellStart"/>
            <w:r w:rsidRPr="005A3A51">
              <w:t>Timber</w:t>
            </w:r>
            <w:proofErr w:type="spellEnd"/>
            <w:r w:rsidRPr="005A3A51">
              <w:t xml:space="preserve"> </w:t>
            </w:r>
            <w:proofErr w:type="spellStart"/>
            <w:r w:rsidRPr="005A3A51">
              <w:t>Procurement</w:t>
            </w:r>
            <w:proofErr w:type="spellEnd"/>
            <w:r w:rsidRPr="005A3A51">
              <w:t xml:space="preserve"> Assessment System), waarbij geldt dat het voldoet aan ten minste 7 van de 9 principes voor duurzaam bosbeheer (</w:t>
            </w:r>
            <w:proofErr w:type="spellStart"/>
            <w:r w:rsidRPr="005A3A51">
              <w:t>sustainable</w:t>
            </w:r>
            <w:proofErr w:type="spellEnd"/>
            <w:r w:rsidRPr="005A3A51">
              <w:t xml:space="preserve"> </w:t>
            </w:r>
            <w:proofErr w:type="spellStart"/>
            <w:r w:rsidRPr="005A3A51">
              <w:t>forest</w:t>
            </w:r>
            <w:proofErr w:type="spellEnd"/>
            <w:r w:rsidRPr="005A3A51">
              <w:t xml:space="preserve"> management). Hout voldoet in elk geval aan de criteria indien het is gecertificeerd volgens een systeem dat is goedgekeurd door de toetsingscommissie TPAC (</w:t>
            </w:r>
            <w:proofErr w:type="spellStart"/>
            <w:r w:rsidRPr="005A3A51">
              <w:t>Timber</w:t>
            </w:r>
            <w:proofErr w:type="spellEnd"/>
            <w:r w:rsidRPr="005A3A51">
              <w:t xml:space="preserve"> </w:t>
            </w:r>
            <w:proofErr w:type="spellStart"/>
            <w:r w:rsidRPr="005A3A51">
              <w:t>Procurement</w:t>
            </w:r>
            <w:proofErr w:type="spellEnd"/>
            <w:r w:rsidRPr="005A3A51">
              <w:t xml:space="preserve"> Assessment </w:t>
            </w:r>
            <w:proofErr w:type="spellStart"/>
            <w:r w:rsidRPr="005A3A51">
              <w:t>Committee</w:t>
            </w:r>
            <w:proofErr w:type="spellEnd"/>
            <w:r w:rsidRPr="005A3A51">
              <w:t>). Daarnaast kan de Opdrachtnemer ander bewijs leveren, voorzien van uitgebreide, gedocumenteerde en op authenticiteit verifieerbare gegevens en informatie, waaruit blijkt dat aan de gestelde minimumeis wordt voldaan.</w:t>
            </w:r>
          </w:p>
          <w:p w14:paraId="7B991B85" w14:textId="2B0757BC" w:rsidR="00E866CB" w:rsidRPr="00E866CB" w:rsidRDefault="00E866CB" w:rsidP="00947A58">
            <w:pPr>
              <w:pStyle w:val="Lijstalinea"/>
              <w:widowControl w:val="0"/>
              <w:numPr>
                <w:ilvl w:val="0"/>
                <w:numId w:val="45"/>
              </w:numPr>
              <w:ind w:left="396"/>
              <w:rPr>
                <w:rFonts w:asciiTheme="minorHAnsi" w:hAnsiTheme="minorHAnsi" w:cstheme="minorHAnsi"/>
                <w:sz w:val="20"/>
                <w:szCs w:val="20"/>
              </w:rPr>
            </w:pPr>
            <w:r w:rsidRPr="00E866CB">
              <w:rPr>
                <w:rFonts w:asciiTheme="minorHAnsi" w:hAnsiTheme="minorHAnsi" w:cstheme="minorHAnsi"/>
                <w:sz w:val="20"/>
                <w:szCs w:val="20"/>
              </w:rPr>
              <w:t>Een overzicht met goedgekeurde certificatiesystemen is te vinden op de website:</w:t>
            </w:r>
            <w:hyperlink r:id="rId13">
              <w:r w:rsidRPr="00E866CB">
                <w:rPr>
                  <w:rFonts w:asciiTheme="minorHAnsi" w:hAnsiTheme="minorHAnsi" w:cstheme="minorHAnsi"/>
                  <w:sz w:val="20"/>
                  <w:szCs w:val="20"/>
                </w:rPr>
                <w:t xml:space="preserve"> http://www.tpac.smk.nl/170/about/judgements.html</w:t>
              </w:r>
            </w:hyperlink>
            <w:r>
              <w:rPr>
                <w:rFonts w:asciiTheme="minorHAnsi" w:hAnsiTheme="minorHAnsi" w:cstheme="minorHAnsi"/>
                <w:sz w:val="20"/>
                <w:szCs w:val="20"/>
              </w:rPr>
              <w:t xml:space="preserve"> </w:t>
            </w:r>
            <w:r w:rsidRPr="00E866CB">
              <w:rPr>
                <w:rFonts w:asciiTheme="minorHAnsi" w:hAnsiTheme="minorHAnsi" w:cstheme="minorHAnsi"/>
                <w:sz w:val="20"/>
                <w:szCs w:val="20"/>
              </w:rPr>
              <w:t xml:space="preserve"> </w:t>
            </w:r>
          </w:p>
          <w:p w14:paraId="3BC1B5BA" w14:textId="77777777" w:rsidR="00E866CB" w:rsidRPr="00E866CB" w:rsidRDefault="00E866CB" w:rsidP="00947A58">
            <w:pPr>
              <w:pStyle w:val="Lijstalinea"/>
              <w:widowControl w:val="0"/>
              <w:numPr>
                <w:ilvl w:val="0"/>
                <w:numId w:val="45"/>
              </w:numPr>
              <w:ind w:left="396"/>
              <w:rPr>
                <w:rFonts w:asciiTheme="minorHAnsi" w:hAnsiTheme="minorHAnsi" w:cstheme="minorHAnsi"/>
                <w:sz w:val="20"/>
                <w:szCs w:val="20"/>
              </w:rPr>
            </w:pPr>
            <w:r w:rsidRPr="00E866CB">
              <w:rPr>
                <w:rFonts w:asciiTheme="minorHAnsi" w:hAnsiTheme="minorHAnsi" w:cstheme="minorHAnsi"/>
                <w:sz w:val="20"/>
                <w:szCs w:val="20"/>
              </w:rPr>
              <w:t xml:space="preserve">Meer informatie over het inkopen van duurzaam geproduceerd hout en papier is te vinden op: </w:t>
            </w:r>
            <w:hyperlink r:id="rId14" w:history="1">
              <w:r w:rsidRPr="00E866CB">
                <w:rPr>
                  <w:rFonts w:asciiTheme="minorHAnsi" w:hAnsiTheme="minorHAnsi" w:cstheme="minorHAnsi"/>
                  <w:sz w:val="20"/>
                  <w:szCs w:val="20"/>
                </w:rPr>
                <w:t>www.inkoopduurzaamhout.nl</w:t>
              </w:r>
            </w:hyperlink>
            <w:r w:rsidRPr="00E866CB">
              <w:rPr>
                <w:rFonts w:asciiTheme="minorHAnsi" w:hAnsiTheme="minorHAnsi" w:cstheme="minorHAnsi"/>
                <w:sz w:val="20"/>
                <w:szCs w:val="20"/>
              </w:rPr>
              <w:t xml:space="preserve"> Een voorbeeld bestekbepaling t.a.v. duurzaam geproduceerd hout is te vinden op: </w:t>
            </w:r>
            <w:hyperlink r:id="rId15" w:history="1">
              <w:r w:rsidRPr="00E866CB">
                <w:rPr>
                  <w:rFonts w:asciiTheme="minorHAnsi" w:hAnsiTheme="minorHAnsi" w:cstheme="minorHAnsi"/>
                  <w:sz w:val="20"/>
                  <w:szCs w:val="20"/>
                </w:rPr>
                <w:t>www.inkoopduurzaamhout.nl/bestek</w:t>
              </w:r>
            </w:hyperlink>
            <w:r w:rsidRPr="00E866CB">
              <w:rPr>
                <w:rFonts w:asciiTheme="minorHAnsi" w:hAnsiTheme="minorHAnsi" w:cstheme="minorHAnsi"/>
                <w:sz w:val="20"/>
                <w:szCs w:val="20"/>
              </w:rPr>
              <w:t xml:space="preserve"> </w:t>
            </w:r>
          </w:p>
          <w:p w14:paraId="15D60D68" w14:textId="48417813" w:rsidR="00E866CB" w:rsidRPr="00E866CB" w:rsidRDefault="00E866CB" w:rsidP="00947A58">
            <w:pPr>
              <w:pStyle w:val="Lijstalinea"/>
              <w:widowControl w:val="0"/>
              <w:numPr>
                <w:ilvl w:val="0"/>
                <w:numId w:val="45"/>
              </w:numPr>
              <w:ind w:left="396"/>
              <w:rPr>
                <w:rFonts w:asciiTheme="minorHAnsi" w:hAnsiTheme="minorHAnsi" w:cstheme="minorHAnsi"/>
                <w:sz w:val="20"/>
                <w:szCs w:val="20"/>
              </w:rPr>
            </w:pPr>
            <w:r w:rsidRPr="00E866CB">
              <w:rPr>
                <w:rFonts w:asciiTheme="minorHAnsi" w:hAnsiTheme="minorHAnsi" w:cstheme="minorHAnsi"/>
                <w:sz w:val="20"/>
                <w:szCs w:val="20"/>
              </w:rPr>
              <w:t xml:space="preserve">Algemene informatie over het voorschrijven en controleren van duurzaam geproduceerd hout is te vinden op: </w:t>
            </w:r>
            <w:hyperlink r:id="rId16" w:history="1">
              <w:r w:rsidRPr="00E866CB">
                <w:rPr>
                  <w:rFonts w:asciiTheme="minorHAnsi" w:hAnsiTheme="minorHAnsi" w:cstheme="minorHAnsi"/>
                  <w:sz w:val="20"/>
                  <w:szCs w:val="20"/>
                </w:rPr>
                <w:t>www.houtdatabase.nl</w:t>
              </w:r>
            </w:hyperlink>
            <w:r>
              <w:rPr>
                <w:rFonts w:asciiTheme="minorHAnsi" w:hAnsiTheme="minorHAnsi" w:cstheme="minorHAnsi"/>
                <w:sz w:val="20"/>
                <w:szCs w:val="20"/>
              </w:rPr>
              <w:t xml:space="preserve"> </w:t>
            </w:r>
            <w:r w:rsidRPr="00E866CB">
              <w:rPr>
                <w:rFonts w:asciiTheme="minorHAnsi" w:hAnsiTheme="minorHAnsi" w:cstheme="minorHAnsi"/>
                <w:sz w:val="20"/>
                <w:szCs w:val="20"/>
              </w:rPr>
              <w:t xml:space="preserve"> De volledige TPAS criteria zijn te vinden op de website:</w:t>
            </w:r>
            <w:hyperlink r:id="rId17" w:history="1">
              <w:r w:rsidRPr="00E866CB">
                <w:rPr>
                  <w:rFonts w:asciiTheme="minorHAnsi" w:hAnsiTheme="minorHAnsi" w:cstheme="minorHAnsi"/>
                  <w:sz w:val="20"/>
                  <w:szCs w:val="20"/>
                </w:rPr>
                <w:t xml:space="preserve"> http://www.tpac.smk.nl/Public/TPAC%20documents/DutchProcurementCriteriaMAR2014.pdf</w:t>
              </w:r>
            </w:hyperlink>
          </w:p>
        </w:tc>
      </w:tr>
      <w:tr w:rsidR="00E866CB" w:rsidRPr="008A4DE3" w14:paraId="3974B3C4" w14:textId="77777777" w:rsidTr="00107805">
        <w:tc>
          <w:tcPr>
            <w:tcW w:w="988" w:type="dxa"/>
          </w:tcPr>
          <w:p w14:paraId="00C349A3" w14:textId="3852805D" w:rsidR="00E866CB" w:rsidRPr="00E866CB" w:rsidRDefault="002A198B"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3</w:t>
            </w:r>
            <w:r w:rsidR="00947A58">
              <w:rPr>
                <w:rFonts w:asciiTheme="minorHAnsi" w:eastAsiaTheme="majorEastAsia" w:hAnsiTheme="minorHAnsi" w:cstheme="minorHAnsi"/>
                <w:b/>
                <w:bCs/>
                <w:color w:val="4F81BD" w:themeColor="accent1"/>
                <w:sz w:val="21"/>
                <w:szCs w:val="21"/>
              </w:rPr>
              <w:t>6</w:t>
            </w:r>
          </w:p>
        </w:tc>
        <w:tc>
          <w:tcPr>
            <w:tcW w:w="8079" w:type="dxa"/>
          </w:tcPr>
          <w:p w14:paraId="15F446C0" w14:textId="77777777" w:rsidR="00E866CB" w:rsidRPr="005A3A51" w:rsidRDefault="00E866CB" w:rsidP="00947A58">
            <w:pPr>
              <w:widowControl w:val="0"/>
            </w:pPr>
            <w:r w:rsidRPr="005A3A51">
              <w:t>Materialen moeten (met eenvoudige hulpmiddelen) van de andere materialen in het meubel (exclusief oppervlaktebehandeling)</w:t>
            </w:r>
            <w:r w:rsidRPr="005A3A51">
              <w:rPr>
                <w:spacing w:val="-6"/>
              </w:rPr>
              <w:t xml:space="preserve"> </w:t>
            </w:r>
            <w:r w:rsidRPr="005A3A51">
              <w:t>zijn</w:t>
            </w:r>
            <w:r w:rsidRPr="005A3A51">
              <w:rPr>
                <w:spacing w:val="-4"/>
              </w:rPr>
              <w:t xml:space="preserve"> </w:t>
            </w:r>
            <w:r w:rsidRPr="005A3A51">
              <w:t>te</w:t>
            </w:r>
            <w:r w:rsidRPr="005A3A51">
              <w:rPr>
                <w:spacing w:val="-4"/>
              </w:rPr>
              <w:t xml:space="preserve"> </w:t>
            </w:r>
            <w:r w:rsidRPr="005A3A51">
              <w:t>scheiden</w:t>
            </w:r>
            <w:r w:rsidRPr="005A3A51">
              <w:rPr>
                <w:spacing w:val="-5"/>
              </w:rPr>
              <w:t xml:space="preserve"> </w:t>
            </w:r>
            <w:r w:rsidRPr="005A3A51">
              <w:t>om</w:t>
            </w:r>
            <w:r w:rsidRPr="005A3A51">
              <w:rPr>
                <w:spacing w:val="-4"/>
              </w:rPr>
              <w:t xml:space="preserve"> </w:t>
            </w:r>
            <w:r w:rsidRPr="005A3A51">
              <w:t>onderhoud</w:t>
            </w:r>
            <w:r w:rsidRPr="005A3A51">
              <w:rPr>
                <w:spacing w:val="-4"/>
              </w:rPr>
              <w:t xml:space="preserve"> </w:t>
            </w:r>
            <w:r w:rsidRPr="005A3A51">
              <w:t>en</w:t>
            </w:r>
            <w:r w:rsidRPr="005A3A51">
              <w:rPr>
                <w:spacing w:val="-5"/>
              </w:rPr>
              <w:t xml:space="preserve"> </w:t>
            </w:r>
            <w:r w:rsidRPr="005A3A51">
              <w:t>recycling</w:t>
            </w:r>
            <w:r w:rsidRPr="005A3A51">
              <w:rPr>
                <w:spacing w:val="-4"/>
              </w:rPr>
              <w:t xml:space="preserve"> </w:t>
            </w:r>
            <w:r w:rsidRPr="005A3A51">
              <w:t>te</w:t>
            </w:r>
            <w:r w:rsidRPr="005A3A51">
              <w:rPr>
                <w:spacing w:val="-4"/>
              </w:rPr>
              <w:t xml:space="preserve"> </w:t>
            </w:r>
            <w:r w:rsidRPr="005A3A51">
              <w:lastRenderedPageBreak/>
              <w:t>faciliteren.</w:t>
            </w:r>
            <w:r w:rsidRPr="005A3A51">
              <w:rPr>
                <w:spacing w:val="-4"/>
              </w:rPr>
              <w:t xml:space="preserve"> </w:t>
            </w:r>
            <w:r w:rsidRPr="005A3A51">
              <w:t>Deze</w:t>
            </w:r>
            <w:r w:rsidRPr="005A3A51">
              <w:rPr>
                <w:spacing w:val="-4"/>
              </w:rPr>
              <w:t xml:space="preserve"> </w:t>
            </w:r>
            <w:r w:rsidRPr="005A3A51">
              <w:t>eis</w:t>
            </w:r>
            <w:r w:rsidRPr="005A3A51">
              <w:rPr>
                <w:spacing w:val="-3"/>
              </w:rPr>
              <w:t xml:space="preserve"> </w:t>
            </w:r>
            <w:r w:rsidRPr="005A3A51">
              <w:t>geldt</w:t>
            </w:r>
            <w:r w:rsidRPr="005A3A51">
              <w:rPr>
                <w:spacing w:val="-4"/>
              </w:rPr>
              <w:t xml:space="preserve"> </w:t>
            </w:r>
            <w:r w:rsidRPr="005A3A51">
              <w:t>niet</w:t>
            </w:r>
            <w:r w:rsidRPr="005A3A51">
              <w:rPr>
                <w:spacing w:val="-4"/>
              </w:rPr>
              <w:t xml:space="preserve"> </w:t>
            </w:r>
            <w:r w:rsidRPr="005A3A51">
              <w:t>voor:</w:t>
            </w:r>
          </w:p>
          <w:p w14:paraId="574AFBD4" w14:textId="5738EEBF" w:rsidR="00E866CB" w:rsidRPr="00E866CB" w:rsidRDefault="00E866CB" w:rsidP="00947A58">
            <w:pPr>
              <w:pStyle w:val="Lijstalinea"/>
              <w:widowControl w:val="0"/>
              <w:numPr>
                <w:ilvl w:val="0"/>
                <w:numId w:val="46"/>
              </w:numPr>
              <w:ind w:left="406"/>
              <w:rPr>
                <w:rFonts w:asciiTheme="minorHAnsi" w:hAnsiTheme="minorHAnsi" w:cstheme="minorHAnsi"/>
                <w:sz w:val="20"/>
                <w:szCs w:val="20"/>
              </w:rPr>
            </w:pPr>
            <w:r w:rsidRPr="00E866CB">
              <w:rPr>
                <w:rFonts w:asciiTheme="minorHAnsi" w:hAnsiTheme="minorHAnsi" w:cstheme="minorHAnsi"/>
                <w:sz w:val="20"/>
                <w:szCs w:val="20"/>
              </w:rPr>
              <w:t xml:space="preserve">composieten of samengestelde panelen (Voorbeelden van samengestelde panelen zijn Sandwichpanelen met een kartonnen honingraat of polystyreen kern en MDF, </w:t>
            </w:r>
            <w:proofErr w:type="spellStart"/>
            <w:r w:rsidRPr="00E866CB">
              <w:rPr>
                <w:rFonts w:asciiTheme="minorHAnsi" w:hAnsiTheme="minorHAnsi" w:cstheme="minorHAnsi"/>
                <w:sz w:val="20"/>
                <w:szCs w:val="20"/>
              </w:rPr>
              <w:t>gemelamineerd</w:t>
            </w:r>
            <w:proofErr w:type="spellEnd"/>
            <w:r w:rsidRPr="00E866CB">
              <w:rPr>
                <w:rFonts w:asciiTheme="minorHAnsi" w:hAnsiTheme="minorHAnsi" w:cstheme="minorHAnsi"/>
                <w:sz w:val="20"/>
                <w:szCs w:val="20"/>
              </w:rPr>
              <w:t xml:space="preserve"> spaanplaat, multiplex of aluminium</w:t>
            </w:r>
            <w:r w:rsidRPr="00E866CB">
              <w:rPr>
                <w:rFonts w:asciiTheme="minorHAnsi" w:hAnsiTheme="minorHAnsi" w:cstheme="minorHAnsi"/>
                <w:spacing w:val="-9"/>
                <w:sz w:val="20"/>
                <w:szCs w:val="20"/>
              </w:rPr>
              <w:t xml:space="preserve"> </w:t>
            </w:r>
            <w:r w:rsidRPr="00E866CB">
              <w:rPr>
                <w:rFonts w:asciiTheme="minorHAnsi" w:hAnsiTheme="minorHAnsi" w:cstheme="minorHAnsi"/>
                <w:sz w:val="20"/>
                <w:szCs w:val="20"/>
              </w:rPr>
              <w:t>dekbladen);</w:t>
            </w:r>
          </w:p>
          <w:p w14:paraId="5EECB1FA" w14:textId="37D1BE09" w:rsidR="00E866CB" w:rsidRPr="00E866CB" w:rsidRDefault="00E866CB" w:rsidP="00947A58">
            <w:pPr>
              <w:pStyle w:val="Lijstalinea"/>
              <w:widowControl w:val="0"/>
              <w:numPr>
                <w:ilvl w:val="0"/>
                <w:numId w:val="46"/>
              </w:numPr>
              <w:ind w:left="396"/>
              <w:rPr>
                <w:rFonts w:asciiTheme="minorHAnsi" w:hAnsiTheme="minorHAnsi" w:cstheme="minorHAnsi"/>
                <w:sz w:val="20"/>
                <w:szCs w:val="20"/>
              </w:rPr>
            </w:pPr>
            <w:r w:rsidRPr="00E866CB">
              <w:rPr>
                <w:rFonts w:asciiTheme="minorHAnsi" w:hAnsiTheme="minorHAnsi" w:cstheme="minorHAnsi"/>
                <w:sz w:val="20"/>
                <w:szCs w:val="20"/>
              </w:rPr>
              <w:t xml:space="preserve">onderdelen zoals een gasveer, </w:t>
            </w:r>
            <w:proofErr w:type="spellStart"/>
            <w:r w:rsidRPr="00E866CB">
              <w:rPr>
                <w:rFonts w:asciiTheme="minorHAnsi" w:hAnsiTheme="minorHAnsi" w:cstheme="minorHAnsi"/>
                <w:sz w:val="20"/>
                <w:szCs w:val="20"/>
              </w:rPr>
              <w:t>besturingkast</w:t>
            </w:r>
            <w:proofErr w:type="spellEnd"/>
            <w:r w:rsidRPr="00E866CB">
              <w:rPr>
                <w:rFonts w:asciiTheme="minorHAnsi" w:hAnsiTheme="minorHAnsi" w:cstheme="minorHAnsi"/>
                <w:sz w:val="20"/>
                <w:szCs w:val="20"/>
              </w:rPr>
              <w:t xml:space="preserve"> of elektromotor, waarvan de fabrikant voorschrijft dat deze alleen mogen worden gedemonteerd door gekwalificeerd</w:t>
            </w:r>
            <w:r w:rsidRPr="00E866CB">
              <w:rPr>
                <w:rFonts w:asciiTheme="minorHAnsi" w:hAnsiTheme="minorHAnsi" w:cstheme="minorHAnsi"/>
                <w:spacing w:val="-8"/>
                <w:sz w:val="20"/>
                <w:szCs w:val="20"/>
              </w:rPr>
              <w:t xml:space="preserve"> </w:t>
            </w:r>
            <w:r w:rsidRPr="00E866CB">
              <w:rPr>
                <w:rFonts w:asciiTheme="minorHAnsi" w:hAnsiTheme="minorHAnsi" w:cstheme="minorHAnsi"/>
                <w:sz w:val="20"/>
                <w:szCs w:val="20"/>
              </w:rPr>
              <w:t>personeel</w:t>
            </w:r>
            <w:r>
              <w:rPr>
                <w:rFonts w:asciiTheme="minorHAnsi" w:hAnsiTheme="minorHAnsi" w:cstheme="minorHAnsi"/>
                <w:sz w:val="20"/>
                <w:szCs w:val="20"/>
              </w:rPr>
              <w:t>.</w:t>
            </w:r>
          </w:p>
        </w:tc>
      </w:tr>
      <w:tr w:rsidR="00F02617" w:rsidRPr="008A4DE3" w14:paraId="183F8A67" w14:textId="77777777" w:rsidTr="00107805">
        <w:tc>
          <w:tcPr>
            <w:tcW w:w="988" w:type="dxa"/>
          </w:tcPr>
          <w:p w14:paraId="6E814B88" w14:textId="554A473A" w:rsidR="00F02617" w:rsidRPr="00E866CB" w:rsidRDefault="00947A58"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lastRenderedPageBreak/>
              <w:t>37</w:t>
            </w:r>
          </w:p>
        </w:tc>
        <w:tc>
          <w:tcPr>
            <w:tcW w:w="8079" w:type="dxa"/>
          </w:tcPr>
          <w:p w14:paraId="713BA540" w14:textId="77777777" w:rsidR="00F02617" w:rsidRPr="008A4DE3" w:rsidRDefault="00F02617" w:rsidP="00947A58">
            <w:pPr>
              <w:widowControl w:val="0"/>
            </w:pPr>
            <w:r w:rsidRPr="008A4DE3">
              <w:t>Transport is duurzaam, dat betekent met zo laag mogelijke CO</w:t>
            </w:r>
            <w:r w:rsidRPr="008A4DE3">
              <w:rPr>
                <w:vertAlign w:val="subscript"/>
              </w:rPr>
              <w:t>2</w:t>
            </w:r>
            <w:r w:rsidRPr="008A4DE3">
              <w:t>-uitstoot en hergebruik van toegepaste (verpakkings-)materiaal.</w:t>
            </w:r>
          </w:p>
        </w:tc>
      </w:tr>
      <w:tr w:rsidR="009C6E6A" w:rsidRPr="008A4DE3" w14:paraId="1DA81508" w14:textId="77777777" w:rsidTr="00107805">
        <w:tc>
          <w:tcPr>
            <w:tcW w:w="988" w:type="dxa"/>
          </w:tcPr>
          <w:p w14:paraId="58AD5886" w14:textId="08380173" w:rsidR="009C6E6A" w:rsidRPr="00E866CB" w:rsidRDefault="00947A58"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38</w:t>
            </w:r>
          </w:p>
        </w:tc>
        <w:tc>
          <w:tcPr>
            <w:tcW w:w="8079" w:type="dxa"/>
          </w:tcPr>
          <w:p w14:paraId="0D29F4FC" w14:textId="77777777" w:rsidR="009C6E6A" w:rsidRPr="008A4DE3" w:rsidRDefault="009C6E6A" w:rsidP="00947A58">
            <w:pPr>
              <w:widowControl w:val="0"/>
              <w:rPr>
                <w:color w:val="FF0000"/>
              </w:rPr>
            </w:pPr>
            <w:r w:rsidRPr="008A4DE3">
              <w:t>Al het meubilair is eenvoudig te demonteren per materiaaltype</w:t>
            </w:r>
            <w:r w:rsidR="00F2489F" w:rsidRPr="008A4DE3">
              <w:t xml:space="preserve"> (demontabel voor gescheiden inzameling)</w:t>
            </w:r>
            <w:r w:rsidRPr="008A4DE3">
              <w:t>.</w:t>
            </w:r>
          </w:p>
        </w:tc>
      </w:tr>
      <w:tr w:rsidR="00F2489F" w:rsidRPr="008A4DE3" w14:paraId="45AB627F" w14:textId="77777777" w:rsidTr="00107805">
        <w:tc>
          <w:tcPr>
            <w:tcW w:w="988" w:type="dxa"/>
          </w:tcPr>
          <w:p w14:paraId="543B9132" w14:textId="783801E2" w:rsidR="00F2489F" w:rsidRPr="00E866CB" w:rsidRDefault="00947A58"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39</w:t>
            </w:r>
          </w:p>
        </w:tc>
        <w:tc>
          <w:tcPr>
            <w:tcW w:w="8079" w:type="dxa"/>
          </w:tcPr>
          <w:p w14:paraId="0C3E1B56" w14:textId="77777777" w:rsidR="00F2489F" w:rsidRPr="008A4DE3" w:rsidRDefault="00F2489F" w:rsidP="00947A58">
            <w:pPr>
              <w:widowControl w:val="0"/>
              <w:rPr>
                <w:color w:val="FF0000"/>
              </w:rPr>
            </w:pPr>
            <w:r w:rsidRPr="008A4DE3">
              <w:t>Gebruikte verpakkingsmaterialen worden door Opdrachtnemer retour genomen conform milieuwetgeving.</w:t>
            </w:r>
          </w:p>
        </w:tc>
      </w:tr>
      <w:tr w:rsidR="00BF4E02" w:rsidRPr="008A4DE3" w14:paraId="02D47F7B" w14:textId="77777777" w:rsidTr="00107805">
        <w:tc>
          <w:tcPr>
            <w:tcW w:w="988" w:type="dxa"/>
          </w:tcPr>
          <w:p w14:paraId="5AEE7B13" w14:textId="2524A9D1" w:rsidR="00BF4E02" w:rsidRPr="00E866CB" w:rsidRDefault="002A198B" w:rsidP="00947A58">
            <w:pPr>
              <w:pStyle w:val="Lijstalinea"/>
              <w:widowControl w:val="0"/>
              <w:spacing w:line="300" w:lineRule="exact"/>
              <w:ind w:left="0"/>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4</w:t>
            </w:r>
            <w:r w:rsidR="00947A58">
              <w:rPr>
                <w:rFonts w:asciiTheme="minorHAnsi" w:eastAsiaTheme="majorEastAsia" w:hAnsiTheme="minorHAnsi" w:cstheme="minorHAnsi"/>
                <w:b/>
                <w:bCs/>
                <w:color w:val="4F81BD" w:themeColor="accent1"/>
                <w:sz w:val="21"/>
                <w:szCs w:val="21"/>
              </w:rPr>
              <w:t>0</w:t>
            </w:r>
          </w:p>
        </w:tc>
        <w:tc>
          <w:tcPr>
            <w:tcW w:w="8079" w:type="dxa"/>
          </w:tcPr>
          <w:p w14:paraId="09F4790C" w14:textId="77777777" w:rsidR="00BF4E02" w:rsidRPr="008A4DE3" w:rsidRDefault="00BF4E02" w:rsidP="00947A58">
            <w:pPr>
              <w:widowControl w:val="0"/>
            </w:pPr>
            <w:r w:rsidRPr="008A4DE3">
              <w:t xml:space="preserve">Opdrachtnemer adviseert en ondersteunt Opdrachtgever in geval van afstoting van meubilair/inrichting ten behoeve een ‘tweede leven’ vanuit het oogpunt van circulariteit. Op verzoek van Opdrachtgever treft Opdrachtnemer met Opdrachtgever een terugkoop- of inruilregeling. </w:t>
            </w:r>
          </w:p>
        </w:tc>
      </w:tr>
    </w:tbl>
    <w:bookmarkEnd w:id="5"/>
    <w:p w14:paraId="2D2B350D" w14:textId="0944ECEF" w:rsidR="00402D2B" w:rsidRPr="008A4DE3" w:rsidRDefault="003F7419" w:rsidP="00947A58">
      <w:pPr>
        <w:pStyle w:val="Kop2"/>
        <w:keepNext w:val="0"/>
        <w:widowControl w:val="0"/>
        <w:rPr>
          <w:rFonts w:asciiTheme="minorHAnsi" w:hAnsiTheme="minorHAnsi" w:cstheme="minorHAnsi"/>
          <w:color w:val="4F81BD" w:themeColor="accent1"/>
          <w:sz w:val="21"/>
          <w:szCs w:val="21"/>
        </w:rPr>
      </w:pPr>
      <w:r w:rsidRPr="008A4DE3">
        <w:rPr>
          <w:rFonts w:asciiTheme="minorHAnsi" w:hAnsiTheme="minorHAnsi" w:cstheme="minorHAnsi"/>
          <w:color w:val="4F81BD" w:themeColor="accent1"/>
          <w:sz w:val="21"/>
          <w:szCs w:val="21"/>
        </w:rPr>
        <w:t>Algemene f</w:t>
      </w:r>
      <w:r w:rsidR="00402D2B" w:rsidRPr="008A4DE3">
        <w:rPr>
          <w:rFonts w:asciiTheme="minorHAnsi" w:hAnsiTheme="minorHAnsi" w:cstheme="minorHAnsi"/>
          <w:color w:val="4F81BD" w:themeColor="accent1"/>
          <w:sz w:val="21"/>
          <w:szCs w:val="21"/>
        </w:rPr>
        <w:t>unctionele eisen</w:t>
      </w:r>
    </w:p>
    <w:tbl>
      <w:tblPr>
        <w:tblStyle w:val="Tabelraster"/>
        <w:tblW w:w="9067" w:type="dxa"/>
        <w:tblLayout w:type="fixed"/>
        <w:tblLook w:val="04A0" w:firstRow="1" w:lastRow="0" w:firstColumn="1" w:lastColumn="0" w:noHBand="0" w:noVBand="1"/>
      </w:tblPr>
      <w:tblGrid>
        <w:gridCol w:w="846"/>
        <w:gridCol w:w="8221"/>
      </w:tblGrid>
      <w:tr w:rsidR="004F0E7C" w:rsidRPr="008A4DE3" w14:paraId="3133BA2E" w14:textId="77777777" w:rsidTr="00107805">
        <w:tc>
          <w:tcPr>
            <w:tcW w:w="846" w:type="dxa"/>
          </w:tcPr>
          <w:p w14:paraId="6D9F035F" w14:textId="6C69E74D" w:rsidR="004F0E7C" w:rsidRPr="008A4DE3" w:rsidRDefault="00C55E29" w:rsidP="00947A58">
            <w:pPr>
              <w:widowControl w:val="0"/>
              <w:tabs>
                <w:tab w:val="left" w:pos="0"/>
              </w:tabs>
              <w:spacing w:line="300" w:lineRule="exact"/>
              <w:rPr>
                <w:rFonts w:cstheme="minorHAnsi"/>
                <w:b/>
                <w:color w:val="4F81BD" w:themeColor="accent1"/>
                <w:sz w:val="21"/>
                <w:szCs w:val="21"/>
              </w:rPr>
            </w:pPr>
            <w:r w:rsidRPr="008A4DE3">
              <w:rPr>
                <w:rFonts w:cstheme="minorHAnsi"/>
                <w:b/>
                <w:color w:val="4F81BD" w:themeColor="accent1"/>
                <w:sz w:val="21"/>
                <w:szCs w:val="21"/>
              </w:rPr>
              <w:t>Nr.</w:t>
            </w:r>
          </w:p>
        </w:tc>
        <w:tc>
          <w:tcPr>
            <w:tcW w:w="8221" w:type="dxa"/>
          </w:tcPr>
          <w:p w14:paraId="08514794" w14:textId="77777777" w:rsidR="004F0E7C" w:rsidRPr="008A4DE3" w:rsidRDefault="004F0E7C"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CB1979" w:rsidRPr="008A4DE3" w14:paraId="6F4C4E86" w14:textId="77777777" w:rsidTr="00107805">
        <w:tc>
          <w:tcPr>
            <w:tcW w:w="846" w:type="dxa"/>
            <w:tcBorders>
              <w:bottom w:val="single" w:sz="4" w:space="0" w:color="auto"/>
            </w:tcBorders>
          </w:tcPr>
          <w:p w14:paraId="287A4024" w14:textId="59E363D9" w:rsidR="00CB1979" w:rsidRPr="00045F38" w:rsidRDefault="002A198B" w:rsidP="00947A58">
            <w:pPr>
              <w:widowControl w:val="0"/>
              <w:rPr>
                <w:b/>
                <w:color w:val="4F81BD"/>
                <w:sz w:val="21"/>
                <w:szCs w:val="21"/>
              </w:rPr>
            </w:pPr>
            <w:r>
              <w:rPr>
                <w:b/>
                <w:color w:val="4F81BD"/>
                <w:sz w:val="21"/>
                <w:szCs w:val="21"/>
              </w:rPr>
              <w:t>4</w:t>
            </w:r>
            <w:r w:rsidR="00947A58">
              <w:rPr>
                <w:b/>
                <w:color w:val="4F81BD"/>
                <w:sz w:val="21"/>
                <w:szCs w:val="21"/>
              </w:rPr>
              <w:t>1</w:t>
            </w:r>
          </w:p>
        </w:tc>
        <w:tc>
          <w:tcPr>
            <w:tcW w:w="8221" w:type="dxa"/>
            <w:tcBorders>
              <w:bottom w:val="single" w:sz="4" w:space="0" w:color="auto"/>
            </w:tcBorders>
          </w:tcPr>
          <w:p w14:paraId="74FB7F37" w14:textId="3F2B753E" w:rsidR="00CB1979" w:rsidRPr="008A4DE3" w:rsidRDefault="00CB1979" w:rsidP="00947A58">
            <w:pPr>
              <w:widowControl w:val="0"/>
            </w:pPr>
            <w:r w:rsidRPr="005A27C7">
              <w:t xml:space="preserve">De standaardstof van de stoelen voldoen aan brandklasse </w:t>
            </w:r>
            <w:r w:rsidR="005A27C7" w:rsidRPr="005A27C7">
              <w:t>conform de vigerende Nederlandse Wet en regelgeving t.a.v. brandveiligheid</w:t>
            </w:r>
            <w:r w:rsidRPr="005A27C7">
              <w:t xml:space="preserve">. De slijtvastheid van deze stof is minimaal </w:t>
            </w:r>
            <w:r w:rsidR="00FE612F">
              <w:t>8</w:t>
            </w:r>
            <w:r w:rsidR="00FE612F" w:rsidRPr="005A27C7">
              <w:t>0</w:t>
            </w:r>
            <w:r w:rsidRPr="005A27C7">
              <w:t xml:space="preserve">.000 toeren </w:t>
            </w:r>
            <w:proofErr w:type="spellStart"/>
            <w:r w:rsidRPr="005A27C7">
              <w:t>Martindale</w:t>
            </w:r>
            <w:proofErr w:type="spellEnd"/>
            <w:r w:rsidR="00354A17" w:rsidRPr="005A27C7">
              <w:t>,</w:t>
            </w:r>
            <w:r w:rsidRPr="005A27C7">
              <w:t xml:space="preserve"> is robuust gedetailleerd, antistatisch en brandvertragend.</w:t>
            </w:r>
          </w:p>
        </w:tc>
      </w:tr>
      <w:tr w:rsidR="00D4131F" w:rsidRPr="008A4DE3" w14:paraId="23AA8AAF" w14:textId="77777777" w:rsidTr="00107805">
        <w:tc>
          <w:tcPr>
            <w:tcW w:w="846" w:type="dxa"/>
            <w:tcBorders>
              <w:bottom w:val="single" w:sz="4" w:space="0" w:color="auto"/>
            </w:tcBorders>
          </w:tcPr>
          <w:p w14:paraId="5D6D5A19" w14:textId="09D8FAC5" w:rsidR="00D4131F" w:rsidRPr="00045F38" w:rsidRDefault="002A198B" w:rsidP="00947A58">
            <w:pPr>
              <w:widowControl w:val="0"/>
              <w:rPr>
                <w:b/>
                <w:color w:val="4F81BD"/>
                <w:sz w:val="21"/>
                <w:szCs w:val="21"/>
              </w:rPr>
            </w:pPr>
            <w:r>
              <w:rPr>
                <w:b/>
                <w:color w:val="4F81BD"/>
                <w:sz w:val="21"/>
                <w:szCs w:val="21"/>
              </w:rPr>
              <w:t>4</w:t>
            </w:r>
            <w:r w:rsidR="00947A58">
              <w:rPr>
                <w:b/>
                <w:color w:val="4F81BD"/>
                <w:sz w:val="21"/>
                <w:szCs w:val="21"/>
              </w:rPr>
              <w:t>2</w:t>
            </w:r>
          </w:p>
        </w:tc>
        <w:tc>
          <w:tcPr>
            <w:tcW w:w="8221" w:type="dxa"/>
            <w:tcBorders>
              <w:bottom w:val="single" w:sz="4" w:space="0" w:color="auto"/>
            </w:tcBorders>
          </w:tcPr>
          <w:p w14:paraId="47264ED1" w14:textId="77777777" w:rsidR="00D4131F" w:rsidRPr="008A4DE3" w:rsidRDefault="00D4131F" w:rsidP="00947A58">
            <w:pPr>
              <w:widowControl w:val="0"/>
            </w:pPr>
            <w:r w:rsidRPr="005A27C7">
              <w:t>Het meubilair heeft geen van smeer of vet voorziene mechanieken die bij werkzaamheden in aanraking kunnen komen met personen en/of goederen.</w:t>
            </w:r>
          </w:p>
        </w:tc>
      </w:tr>
      <w:tr w:rsidR="00D4131F" w:rsidRPr="008A4DE3" w14:paraId="6AE82C8E" w14:textId="77777777" w:rsidTr="00107805">
        <w:tc>
          <w:tcPr>
            <w:tcW w:w="846" w:type="dxa"/>
            <w:tcBorders>
              <w:bottom w:val="single" w:sz="4" w:space="0" w:color="auto"/>
            </w:tcBorders>
          </w:tcPr>
          <w:p w14:paraId="60971E7C" w14:textId="2E50E79C" w:rsidR="00D4131F" w:rsidRPr="00045F38" w:rsidRDefault="002A198B" w:rsidP="00947A58">
            <w:pPr>
              <w:widowControl w:val="0"/>
              <w:rPr>
                <w:b/>
                <w:color w:val="4F81BD"/>
                <w:sz w:val="21"/>
                <w:szCs w:val="21"/>
              </w:rPr>
            </w:pPr>
            <w:r>
              <w:rPr>
                <w:b/>
                <w:color w:val="4F81BD"/>
                <w:sz w:val="21"/>
                <w:szCs w:val="21"/>
              </w:rPr>
              <w:t>4</w:t>
            </w:r>
            <w:r w:rsidR="00947A58">
              <w:rPr>
                <w:b/>
                <w:color w:val="4F81BD"/>
                <w:sz w:val="21"/>
                <w:szCs w:val="21"/>
              </w:rPr>
              <w:t>3</w:t>
            </w:r>
          </w:p>
        </w:tc>
        <w:tc>
          <w:tcPr>
            <w:tcW w:w="8221" w:type="dxa"/>
            <w:tcBorders>
              <w:bottom w:val="single" w:sz="4" w:space="0" w:color="auto"/>
            </w:tcBorders>
          </w:tcPr>
          <w:p w14:paraId="20795CC1" w14:textId="77777777" w:rsidR="00D4131F" w:rsidRPr="008A4DE3" w:rsidRDefault="00D4131F" w:rsidP="00947A58">
            <w:pPr>
              <w:widowControl w:val="0"/>
            </w:pPr>
            <w:r w:rsidRPr="008A4DE3">
              <w:t xml:space="preserve">De onderdelen van de stoelen (zoals bijvoorbeeld de armleuning, </w:t>
            </w:r>
            <w:r w:rsidR="005A27C7">
              <w:t>rug- en</w:t>
            </w:r>
            <w:r w:rsidRPr="008A4DE3">
              <w:t xml:space="preserve"> het zitgedeelte) zijn vervangbaar en los leverbaar.</w:t>
            </w:r>
          </w:p>
        </w:tc>
      </w:tr>
      <w:tr w:rsidR="00D4131F" w:rsidRPr="008A4DE3" w14:paraId="02680683" w14:textId="77777777" w:rsidTr="00107805">
        <w:tc>
          <w:tcPr>
            <w:tcW w:w="846" w:type="dxa"/>
            <w:tcBorders>
              <w:bottom w:val="single" w:sz="4" w:space="0" w:color="auto"/>
            </w:tcBorders>
          </w:tcPr>
          <w:p w14:paraId="6802389F" w14:textId="494F0041" w:rsidR="00D4131F" w:rsidRPr="00045F38" w:rsidRDefault="002A198B" w:rsidP="00947A58">
            <w:pPr>
              <w:widowControl w:val="0"/>
              <w:rPr>
                <w:b/>
                <w:color w:val="4F81BD"/>
                <w:sz w:val="21"/>
                <w:szCs w:val="21"/>
              </w:rPr>
            </w:pPr>
            <w:r>
              <w:rPr>
                <w:b/>
                <w:color w:val="4F81BD"/>
                <w:sz w:val="21"/>
                <w:szCs w:val="21"/>
              </w:rPr>
              <w:t>4</w:t>
            </w:r>
            <w:r w:rsidR="00947A58">
              <w:rPr>
                <w:b/>
                <w:color w:val="4F81BD"/>
                <w:sz w:val="21"/>
                <w:szCs w:val="21"/>
              </w:rPr>
              <w:t>4</w:t>
            </w:r>
          </w:p>
        </w:tc>
        <w:tc>
          <w:tcPr>
            <w:tcW w:w="8221" w:type="dxa"/>
            <w:tcBorders>
              <w:bottom w:val="single" w:sz="4" w:space="0" w:color="auto"/>
            </w:tcBorders>
          </w:tcPr>
          <w:p w14:paraId="3843217A" w14:textId="77777777" w:rsidR="00D4131F" w:rsidRPr="005A27C7" w:rsidRDefault="00994FE9" w:rsidP="00947A58">
            <w:pPr>
              <w:widowControl w:val="0"/>
            </w:pPr>
            <w:r w:rsidRPr="005A27C7">
              <w:t>Opdrachtgever</w:t>
            </w:r>
            <w:r w:rsidR="00F71881" w:rsidRPr="005A27C7">
              <w:t xml:space="preserve"> biedt een ruim scala aan stof</w:t>
            </w:r>
            <w:r w:rsidR="00C65999" w:rsidRPr="005A27C7">
              <w:t xml:space="preserve">- en </w:t>
            </w:r>
            <w:r w:rsidR="00F71881" w:rsidRPr="005A27C7">
              <w:t>kleur</w:t>
            </w:r>
            <w:r w:rsidR="00C65999" w:rsidRPr="005A27C7">
              <w:t>keuzes</w:t>
            </w:r>
            <w:r w:rsidR="00F71881" w:rsidRPr="005A27C7">
              <w:t xml:space="preserve">, zonder dat dit tot meerkosten leidt. </w:t>
            </w:r>
          </w:p>
        </w:tc>
      </w:tr>
      <w:tr w:rsidR="003F7419" w:rsidRPr="008A4DE3" w14:paraId="1845E3C5" w14:textId="77777777" w:rsidTr="00107805">
        <w:trPr>
          <w:trHeight w:val="343"/>
        </w:trPr>
        <w:tc>
          <w:tcPr>
            <w:tcW w:w="846" w:type="dxa"/>
          </w:tcPr>
          <w:p w14:paraId="6BCE841D" w14:textId="2CCFE551" w:rsidR="003F7419" w:rsidRPr="00045F38" w:rsidRDefault="002A198B" w:rsidP="00947A58">
            <w:pPr>
              <w:widowControl w:val="0"/>
              <w:rPr>
                <w:b/>
                <w:color w:val="4F81BD"/>
                <w:sz w:val="21"/>
                <w:szCs w:val="21"/>
              </w:rPr>
            </w:pPr>
            <w:r>
              <w:rPr>
                <w:b/>
                <w:color w:val="4F81BD"/>
                <w:sz w:val="21"/>
                <w:szCs w:val="21"/>
              </w:rPr>
              <w:t>4</w:t>
            </w:r>
            <w:r w:rsidR="00947A58">
              <w:rPr>
                <w:b/>
                <w:color w:val="4F81BD"/>
                <w:sz w:val="21"/>
                <w:szCs w:val="21"/>
              </w:rPr>
              <w:t>5</w:t>
            </w:r>
          </w:p>
        </w:tc>
        <w:tc>
          <w:tcPr>
            <w:tcW w:w="8221" w:type="dxa"/>
          </w:tcPr>
          <w:p w14:paraId="6CAF3309" w14:textId="0AB7CC6D" w:rsidR="003F7419" w:rsidRPr="005A27C7" w:rsidRDefault="003F7419" w:rsidP="00947A58">
            <w:pPr>
              <w:widowControl w:val="0"/>
            </w:pPr>
            <w:r w:rsidRPr="005A27C7">
              <w:t xml:space="preserve">Al het meubilair wordt stof- en vlekvrij </w:t>
            </w:r>
            <w:proofErr w:type="spellStart"/>
            <w:r w:rsidR="00C55E29" w:rsidRPr="005A27C7">
              <w:rPr>
                <w:rFonts w:cstheme="minorHAnsi"/>
                <w:sz w:val="21"/>
                <w:szCs w:val="21"/>
              </w:rPr>
              <w:t>vlekvrij</w:t>
            </w:r>
            <w:proofErr w:type="spellEnd"/>
            <w:r w:rsidR="00C55E29" w:rsidRPr="005A27C7">
              <w:rPr>
                <w:rFonts w:cstheme="minorHAnsi"/>
                <w:sz w:val="21"/>
                <w:szCs w:val="21"/>
              </w:rPr>
              <w:t xml:space="preserve"> opgeleverd</w:t>
            </w:r>
            <w:r w:rsidRPr="005A27C7">
              <w:t>.</w:t>
            </w:r>
          </w:p>
        </w:tc>
      </w:tr>
    </w:tbl>
    <w:p w14:paraId="4C3FCE03" w14:textId="77777777" w:rsidR="00F505CD" w:rsidRPr="008A4DE3" w:rsidRDefault="00BE626D" w:rsidP="00947A58">
      <w:pPr>
        <w:pStyle w:val="Kop2"/>
        <w:keepNext w:val="0"/>
        <w:widowControl w:val="0"/>
        <w:rPr>
          <w:rFonts w:asciiTheme="minorHAnsi" w:eastAsiaTheme="majorEastAsia" w:hAnsiTheme="minorHAnsi" w:cstheme="minorHAnsi"/>
          <w:color w:val="4F81BD" w:themeColor="accent1"/>
          <w:sz w:val="21"/>
          <w:szCs w:val="21"/>
        </w:rPr>
      </w:pPr>
      <w:r w:rsidRPr="008A4DE3">
        <w:rPr>
          <w:rFonts w:asciiTheme="minorHAnsi" w:eastAsiaTheme="majorEastAsia" w:hAnsiTheme="minorHAnsi" w:cstheme="minorHAnsi"/>
          <w:color w:val="4F81BD" w:themeColor="accent1"/>
          <w:sz w:val="21"/>
          <w:szCs w:val="21"/>
        </w:rPr>
        <w:t>D</w:t>
      </w:r>
      <w:r w:rsidR="00F505CD" w:rsidRPr="008A4DE3">
        <w:rPr>
          <w:rFonts w:asciiTheme="minorHAnsi" w:eastAsiaTheme="majorEastAsia" w:hAnsiTheme="minorHAnsi" w:cstheme="minorHAnsi"/>
          <w:color w:val="4F81BD" w:themeColor="accent1"/>
          <w:sz w:val="21"/>
          <w:szCs w:val="21"/>
        </w:rPr>
        <w:t xml:space="preserve">ocumentatie en instructie </w:t>
      </w:r>
    </w:p>
    <w:tbl>
      <w:tblPr>
        <w:tblStyle w:val="Tabelraster"/>
        <w:tblW w:w="9067" w:type="dxa"/>
        <w:tblLayout w:type="fixed"/>
        <w:tblLook w:val="04A0" w:firstRow="1" w:lastRow="0" w:firstColumn="1" w:lastColumn="0" w:noHBand="0" w:noVBand="1"/>
      </w:tblPr>
      <w:tblGrid>
        <w:gridCol w:w="846"/>
        <w:gridCol w:w="8221"/>
      </w:tblGrid>
      <w:tr w:rsidR="004F0E7C" w:rsidRPr="008A4DE3" w14:paraId="594294EC" w14:textId="77777777" w:rsidTr="00107805">
        <w:tc>
          <w:tcPr>
            <w:tcW w:w="846" w:type="dxa"/>
          </w:tcPr>
          <w:p w14:paraId="46CF33F0" w14:textId="5DE69134" w:rsidR="004F0E7C" w:rsidRPr="008A4DE3" w:rsidRDefault="00C55E29" w:rsidP="00947A58">
            <w:pPr>
              <w:widowControl w:val="0"/>
              <w:spacing w:line="300" w:lineRule="exact"/>
              <w:ind w:right="-93"/>
              <w:rPr>
                <w:rFonts w:cstheme="minorHAnsi"/>
                <w:b/>
                <w:color w:val="4F81BD" w:themeColor="accent1"/>
                <w:sz w:val="21"/>
                <w:szCs w:val="21"/>
              </w:rPr>
            </w:pPr>
            <w:r w:rsidRPr="008A4DE3">
              <w:rPr>
                <w:rFonts w:cstheme="minorHAnsi"/>
                <w:b/>
                <w:color w:val="4F81BD" w:themeColor="accent1"/>
                <w:sz w:val="21"/>
                <w:szCs w:val="21"/>
              </w:rPr>
              <w:t>Nr.</w:t>
            </w:r>
          </w:p>
        </w:tc>
        <w:tc>
          <w:tcPr>
            <w:tcW w:w="8221" w:type="dxa"/>
          </w:tcPr>
          <w:p w14:paraId="160858C7" w14:textId="77777777" w:rsidR="004F0E7C" w:rsidRPr="008A4DE3" w:rsidRDefault="004F0E7C"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BE626D" w:rsidRPr="008A4DE3" w14:paraId="6737671A" w14:textId="77777777" w:rsidTr="00107805">
        <w:tc>
          <w:tcPr>
            <w:tcW w:w="846" w:type="dxa"/>
          </w:tcPr>
          <w:p w14:paraId="6A57F846" w14:textId="2D2D4D96" w:rsidR="00BE626D" w:rsidRPr="009917B7" w:rsidRDefault="002A198B" w:rsidP="00947A58">
            <w:pPr>
              <w:pStyle w:val="Lijstalinea"/>
              <w:widowControl w:val="0"/>
              <w:spacing w:line="300" w:lineRule="exact"/>
              <w:ind w:left="0" w:right="-10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sz w:val="21"/>
                <w:szCs w:val="21"/>
              </w:rPr>
              <w:t>4</w:t>
            </w:r>
            <w:r w:rsidR="00947A58">
              <w:rPr>
                <w:rFonts w:asciiTheme="minorHAnsi" w:eastAsiaTheme="majorEastAsia" w:hAnsiTheme="minorHAnsi" w:cstheme="minorHAnsi"/>
                <w:b/>
                <w:bCs/>
                <w:color w:val="4F81BD"/>
                <w:sz w:val="21"/>
                <w:szCs w:val="21"/>
              </w:rPr>
              <w:t>6</w:t>
            </w:r>
          </w:p>
        </w:tc>
        <w:tc>
          <w:tcPr>
            <w:tcW w:w="8221" w:type="dxa"/>
          </w:tcPr>
          <w:p w14:paraId="4BDC8DC4" w14:textId="77777777" w:rsidR="00BE626D" w:rsidRPr="008A4DE3" w:rsidRDefault="00BE626D" w:rsidP="00947A58">
            <w:pPr>
              <w:pStyle w:val="Geenafstand"/>
              <w:rPr>
                <w:rFonts w:asciiTheme="minorHAnsi" w:hAnsiTheme="minorHAnsi" w:cstheme="minorHAnsi"/>
                <w:b/>
                <w:color w:val="4F81BD" w:themeColor="accent1"/>
                <w:sz w:val="21"/>
                <w:szCs w:val="21"/>
              </w:rPr>
            </w:pPr>
            <w:r w:rsidRPr="008A4DE3">
              <w:rPr>
                <w:rFonts w:asciiTheme="minorHAnsi" w:eastAsiaTheme="majorEastAsia" w:hAnsiTheme="minorHAnsi" w:cstheme="minorHAnsi"/>
                <w:bCs/>
                <w:sz w:val="21"/>
                <w:szCs w:val="21"/>
              </w:rPr>
              <w:t xml:space="preserve">Opdrachtnemer levert, dan wel verzorgt, kosteloos </w:t>
            </w:r>
            <w:r w:rsidR="00432068">
              <w:rPr>
                <w:rFonts w:asciiTheme="minorHAnsi" w:eastAsiaTheme="majorEastAsia" w:hAnsiTheme="minorHAnsi" w:cstheme="minorHAnsi"/>
                <w:bCs/>
                <w:sz w:val="21"/>
                <w:szCs w:val="21"/>
              </w:rPr>
              <w:t xml:space="preserve">(op verzoek) </w:t>
            </w:r>
            <w:r w:rsidRPr="008A4DE3">
              <w:rPr>
                <w:rFonts w:asciiTheme="minorHAnsi" w:eastAsiaTheme="majorEastAsia" w:hAnsiTheme="minorHAnsi" w:cstheme="minorHAnsi"/>
                <w:bCs/>
                <w:sz w:val="21"/>
                <w:szCs w:val="21"/>
              </w:rPr>
              <w:t>gebruiksinstructies van het door de Opdrachtnemer geleverde meubilair.</w:t>
            </w:r>
          </w:p>
        </w:tc>
      </w:tr>
      <w:tr w:rsidR="00BE626D" w:rsidRPr="008A4DE3" w14:paraId="4CE65036" w14:textId="77777777" w:rsidTr="00107805">
        <w:tc>
          <w:tcPr>
            <w:tcW w:w="846" w:type="dxa"/>
          </w:tcPr>
          <w:p w14:paraId="537B348C" w14:textId="178EDD4E" w:rsidR="00BE626D" w:rsidRPr="009917B7" w:rsidRDefault="00947A58" w:rsidP="00947A58">
            <w:pPr>
              <w:pStyle w:val="Lijstalinea"/>
              <w:widowControl w:val="0"/>
              <w:spacing w:line="300" w:lineRule="exact"/>
              <w:ind w:left="0" w:right="-10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47</w:t>
            </w:r>
          </w:p>
        </w:tc>
        <w:tc>
          <w:tcPr>
            <w:tcW w:w="8221" w:type="dxa"/>
          </w:tcPr>
          <w:p w14:paraId="389BD279" w14:textId="2C5D1071" w:rsidR="00BE626D" w:rsidRPr="008A4DE3" w:rsidRDefault="00BE626D" w:rsidP="00947A58">
            <w:pPr>
              <w:pStyle w:val="Geenafstand"/>
              <w:rPr>
                <w:rFonts w:asciiTheme="minorHAnsi" w:hAnsiTheme="minorHAnsi" w:cstheme="minorHAnsi"/>
                <w:b/>
                <w:color w:val="4F81BD" w:themeColor="accent1"/>
                <w:sz w:val="21"/>
                <w:szCs w:val="21"/>
              </w:rPr>
            </w:pPr>
            <w:r w:rsidRPr="008A4DE3">
              <w:rPr>
                <w:rFonts w:asciiTheme="minorHAnsi" w:eastAsiaTheme="majorEastAsia" w:hAnsiTheme="minorHAnsi" w:cstheme="minorHAnsi"/>
                <w:bCs/>
                <w:sz w:val="21"/>
                <w:szCs w:val="21"/>
              </w:rPr>
              <w:t>Van het te leveren meubilair zijn de onderhoudsvoorschriften</w:t>
            </w:r>
            <w:r w:rsidR="00947A58">
              <w:rPr>
                <w:rFonts w:asciiTheme="minorHAnsi" w:eastAsiaTheme="majorEastAsia" w:hAnsiTheme="minorHAnsi" w:cstheme="minorHAnsi"/>
                <w:bCs/>
                <w:sz w:val="21"/>
                <w:szCs w:val="21"/>
              </w:rPr>
              <w:t xml:space="preserve"> en instructies voor het verhelpen van kleine storingen en simpele vervanging</w:t>
            </w:r>
            <w:r w:rsidRPr="008A4DE3">
              <w:rPr>
                <w:rFonts w:asciiTheme="minorHAnsi" w:eastAsiaTheme="majorEastAsia" w:hAnsiTheme="minorHAnsi" w:cstheme="minorHAnsi"/>
                <w:bCs/>
                <w:sz w:val="21"/>
                <w:szCs w:val="21"/>
              </w:rPr>
              <w:t xml:space="preserve"> in de Nederlandse taal gesteld en voor elk van de </w:t>
            </w:r>
            <w:r w:rsidR="00432068">
              <w:rPr>
                <w:rFonts w:asciiTheme="minorHAnsi" w:eastAsiaTheme="majorEastAsia" w:hAnsiTheme="minorHAnsi" w:cstheme="minorHAnsi"/>
                <w:bCs/>
                <w:sz w:val="21"/>
                <w:szCs w:val="21"/>
              </w:rPr>
              <w:t xml:space="preserve">geleverde </w:t>
            </w:r>
            <w:r w:rsidRPr="008A4DE3">
              <w:rPr>
                <w:rFonts w:asciiTheme="minorHAnsi" w:eastAsiaTheme="majorEastAsia" w:hAnsiTheme="minorHAnsi" w:cstheme="minorHAnsi"/>
                <w:bCs/>
                <w:sz w:val="21"/>
                <w:szCs w:val="21"/>
              </w:rPr>
              <w:t>meubelen digitaal beschikbaar.</w:t>
            </w:r>
          </w:p>
        </w:tc>
      </w:tr>
    </w:tbl>
    <w:p w14:paraId="3AA002CE" w14:textId="77777777" w:rsidR="00F505CD" w:rsidRPr="008A4DE3" w:rsidRDefault="00F505CD" w:rsidP="00947A58">
      <w:pPr>
        <w:pStyle w:val="Kop2"/>
        <w:keepNext w:val="0"/>
        <w:widowControl w:val="0"/>
        <w:rPr>
          <w:rFonts w:asciiTheme="minorHAnsi" w:eastAsiaTheme="majorEastAsia" w:hAnsiTheme="minorHAnsi" w:cstheme="minorHAnsi"/>
          <w:color w:val="4F81BD" w:themeColor="accent1"/>
          <w:sz w:val="21"/>
          <w:szCs w:val="21"/>
        </w:rPr>
      </w:pPr>
      <w:r w:rsidRPr="008A4DE3">
        <w:rPr>
          <w:rFonts w:asciiTheme="minorHAnsi" w:eastAsiaTheme="majorEastAsia" w:hAnsiTheme="minorHAnsi" w:cstheme="minorHAnsi"/>
          <w:color w:val="4F81BD" w:themeColor="accent1"/>
          <w:sz w:val="21"/>
          <w:szCs w:val="21"/>
        </w:rPr>
        <w:t>Aanvullende diensten</w:t>
      </w:r>
    </w:p>
    <w:tbl>
      <w:tblPr>
        <w:tblStyle w:val="Tabelraster"/>
        <w:tblW w:w="9067" w:type="dxa"/>
        <w:tblLook w:val="04A0" w:firstRow="1" w:lastRow="0" w:firstColumn="1" w:lastColumn="0" w:noHBand="0" w:noVBand="1"/>
      </w:tblPr>
      <w:tblGrid>
        <w:gridCol w:w="1007"/>
        <w:gridCol w:w="8060"/>
      </w:tblGrid>
      <w:tr w:rsidR="004F0E7C" w:rsidRPr="008A4DE3" w14:paraId="673D4E88" w14:textId="77777777" w:rsidTr="00107805">
        <w:tc>
          <w:tcPr>
            <w:tcW w:w="1007" w:type="dxa"/>
          </w:tcPr>
          <w:p w14:paraId="279874DA" w14:textId="77777777" w:rsidR="004F0E7C" w:rsidRPr="008A4DE3" w:rsidRDefault="004F0E7C" w:rsidP="00947A58">
            <w:pPr>
              <w:widowControl w:val="0"/>
              <w:spacing w:line="300" w:lineRule="exact"/>
              <w:ind w:right="521"/>
              <w:rPr>
                <w:rFonts w:cstheme="minorHAnsi"/>
                <w:b/>
                <w:color w:val="4F81BD" w:themeColor="accent1"/>
                <w:sz w:val="21"/>
                <w:szCs w:val="21"/>
              </w:rPr>
            </w:pPr>
            <w:r w:rsidRPr="008A4DE3">
              <w:rPr>
                <w:rFonts w:cstheme="minorHAnsi"/>
                <w:b/>
                <w:color w:val="4F81BD" w:themeColor="accent1"/>
                <w:sz w:val="21"/>
                <w:szCs w:val="21"/>
              </w:rPr>
              <w:t>Nr</w:t>
            </w:r>
            <w:r w:rsidR="006703B6" w:rsidRPr="008A4DE3">
              <w:rPr>
                <w:rFonts w:cstheme="minorHAnsi"/>
                <w:b/>
                <w:color w:val="4F81BD" w:themeColor="accent1"/>
                <w:sz w:val="21"/>
                <w:szCs w:val="21"/>
              </w:rPr>
              <w:t>.</w:t>
            </w:r>
          </w:p>
        </w:tc>
        <w:tc>
          <w:tcPr>
            <w:tcW w:w="8060" w:type="dxa"/>
          </w:tcPr>
          <w:p w14:paraId="1EC784C5" w14:textId="77777777" w:rsidR="004F0E7C" w:rsidRPr="008A4DE3" w:rsidRDefault="004F0E7C"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F505CD" w:rsidRPr="008A4DE3" w14:paraId="0BE0BF75" w14:textId="77777777" w:rsidTr="00107805">
        <w:tc>
          <w:tcPr>
            <w:tcW w:w="1007" w:type="dxa"/>
          </w:tcPr>
          <w:p w14:paraId="35FAB6DC" w14:textId="6F734DFC" w:rsidR="00F505CD" w:rsidRPr="009917B7"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48</w:t>
            </w:r>
          </w:p>
        </w:tc>
        <w:tc>
          <w:tcPr>
            <w:tcW w:w="8060" w:type="dxa"/>
          </w:tcPr>
          <w:p w14:paraId="6E45EEA2" w14:textId="77777777" w:rsidR="00F505CD" w:rsidRPr="008A4DE3" w:rsidRDefault="00F505CD" w:rsidP="00947A58">
            <w:pPr>
              <w:widowControl w:val="0"/>
              <w:spacing w:line="300" w:lineRule="exact"/>
              <w:rPr>
                <w:rFonts w:cstheme="minorHAnsi"/>
                <w:sz w:val="21"/>
                <w:szCs w:val="21"/>
              </w:rPr>
            </w:pPr>
            <w:r w:rsidRPr="008A4DE3">
              <w:rPr>
                <w:rFonts w:eastAsiaTheme="majorEastAsia" w:cstheme="minorHAnsi"/>
                <w:bCs/>
                <w:sz w:val="21"/>
                <w:szCs w:val="21"/>
              </w:rPr>
              <w:t>Kleurstalen worden kosteloos aangeleverd.</w:t>
            </w:r>
          </w:p>
        </w:tc>
      </w:tr>
      <w:tr w:rsidR="00F505CD" w:rsidRPr="008A4DE3" w14:paraId="779E4D40" w14:textId="77777777" w:rsidTr="00107805">
        <w:tc>
          <w:tcPr>
            <w:tcW w:w="1007" w:type="dxa"/>
          </w:tcPr>
          <w:p w14:paraId="481D8FB2" w14:textId="7B3687EA" w:rsidR="00F505CD" w:rsidRPr="009917B7" w:rsidRDefault="00947A58" w:rsidP="00947A58">
            <w:pPr>
              <w:pStyle w:val="Lijstalinea"/>
              <w:widowControl w:val="0"/>
              <w:spacing w:line="300" w:lineRule="exact"/>
              <w:ind w:left="0" w:right="29"/>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49</w:t>
            </w:r>
          </w:p>
        </w:tc>
        <w:tc>
          <w:tcPr>
            <w:tcW w:w="8060" w:type="dxa"/>
          </w:tcPr>
          <w:p w14:paraId="311E6F3D" w14:textId="7A6FBBDA" w:rsidR="00F505CD" w:rsidRPr="008A4DE3" w:rsidRDefault="00B14560" w:rsidP="00947A58">
            <w:pPr>
              <w:widowControl w:val="0"/>
              <w:rPr>
                <w:rFonts w:cstheme="minorHAnsi"/>
                <w:sz w:val="21"/>
                <w:szCs w:val="21"/>
              </w:rPr>
            </w:pPr>
            <w:r w:rsidRPr="008A4DE3">
              <w:rPr>
                <w:rFonts w:eastAsiaTheme="majorEastAsia" w:cstheme="minorHAnsi"/>
                <w:bCs/>
                <w:sz w:val="21"/>
                <w:szCs w:val="21"/>
              </w:rPr>
              <w:t>Opdrachtnemer</w:t>
            </w:r>
            <w:r w:rsidR="00F505CD" w:rsidRPr="008A4DE3">
              <w:rPr>
                <w:rFonts w:eastAsiaTheme="majorEastAsia" w:cstheme="minorHAnsi"/>
                <w:bCs/>
                <w:sz w:val="21"/>
                <w:szCs w:val="21"/>
              </w:rPr>
              <w:t xml:space="preserve"> verzorgt </w:t>
            </w:r>
            <w:r w:rsidR="003F07CD">
              <w:rPr>
                <w:rFonts w:eastAsiaTheme="majorEastAsia" w:cstheme="minorHAnsi"/>
                <w:bCs/>
                <w:sz w:val="21"/>
                <w:szCs w:val="21"/>
              </w:rPr>
              <w:t xml:space="preserve">na het uitbrengen van een nadere offerte </w:t>
            </w:r>
            <w:r w:rsidR="00F505CD" w:rsidRPr="008A4DE3">
              <w:rPr>
                <w:rFonts w:eastAsiaTheme="majorEastAsia" w:cstheme="minorHAnsi"/>
                <w:bCs/>
                <w:sz w:val="21"/>
                <w:szCs w:val="21"/>
              </w:rPr>
              <w:t xml:space="preserve">op verzoek van </w:t>
            </w:r>
            <w:r w:rsidR="0067138C" w:rsidRPr="008A4DE3">
              <w:rPr>
                <w:rFonts w:eastAsiaTheme="majorEastAsia" w:cstheme="minorHAnsi"/>
                <w:bCs/>
                <w:sz w:val="21"/>
                <w:szCs w:val="21"/>
              </w:rPr>
              <w:t>Opdrachtgever</w:t>
            </w:r>
            <w:r w:rsidR="00F505CD" w:rsidRPr="008A4DE3">
              <w:rPr>
                <w:rFonts w:eastAsiaTheme="majorEastAsia" w:cstheme="minorHAnsi"/>
                <w:bCs/>
                <w:sz w:val="21"/>
                <w:szCs w:val="21"/>
              </w:rPr>
              <w:t xml:space="preserve"> kosteloos proefplaatsingen ten </w:t>
            </w:r>
            <w:r w:rsidR="005A27C7">
              <w:rPr>
                <w:rFonts w:eastAsiaTheme="majorEastAsia" w:cstheme="minorHAnsi"/>
                <w:bCs/>
                <w:sz w:val="21"/>
                <w:szCs w:val="21"/>
              </w:rPr>
              <w:t xml:space="preserve">behoeve van </w:t>
            </w:r>
            <w:proofErr w:type="spellStart"/>
            <w:r w:rsidR="005A27C7">
              <w:rPr>
                <w:rFonts w:eastAsiaTheme="majorEastAsia" w:cstheme="minorHAnsi"/>
                <w:bCs/>
                <w:sz w:val="21"/>
                <w:szCs w:val="21"/>
              </w:rPr>
              <w:t>proefzitten</w:t>
            </w:r>
            <w:proofErr w:type="spellEnd"/>
            <w:r w:rsidR="00F505CD" w:rsidRPr="008A4DE3">
              <w:rPr>
                <w:rFonts w:eastAsiaTheme="majorEastAsia" w:cstheme="minorHAnsi"/>
                <w:bCs/>
                <w:sz w:val="21"/>
                <w:szCs w:val="21"/>
              </w:rPr>
              <w:t xml:space="preserve"> </w:t>
            </w:r>
            <w:r w:rsidR="005A27C7">
              <w:rPr>
                <w:rFonts w:eastAsiaTheme="majorEastAsia" w:cstheme="minorHAnsi"/>
                <w:bCs/>
                <w:sz w:val="21"/>
                <w:szCs w:val="21"/>
              </w:rPr>
              <w:t>(minimaal 2 stuks)</w:t>
            </w:r>
            <w:r w:rsidR="003F07CD">
              <w:rPr>
                <w:rFonts w:eastAsiaTheme="majorEastAsia" w:cstheme="minorHAnsi"/>
                <w:bCs/>
                <w:sz w:val="21"/>
                <w:szCs w:val="21"/>
              </w:rPr>
              <w:t xml:space="preserve">. </w:t>
            </w:r>
            <w:r w:rsidR="00F505CD" w:rsidRPr="008A4DE3">
              <w:rPr>
                <w:rFonts w:eastAsiaTheme="majorEastAsia" w:cstheme="minorHAnsi"/>
                <w:bCs/>
                <w:sz w:val="21"/>
                <w:szCs w:val="21"/>
              </w:rPr>
              <w:t>Dit meubilair blijft eigendom van Opdrachtnemer.</w:t>
            </w:r>
          </w:p>
        </w:tc>
      </w:tr>
      <w:tr w:rsidR="00F505CD" w:rsidRPr="008A4DE3" w14:paraId="79A52675" w14:textId="77777777" w:rsidTr="00107805">
        <w:tc>
          <w:tcPr>
            <w:tcW w:w="1007" w:type="dxa"/>
          </w:tcPr>
          <w:p w14:paraId="0F068524" w14:textId="5621BA39" w:rsidR="00F505CD"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0</w:t>
            </w:r>
          </w:p>
        </w:tc>
        <w:tc>
          <w:tcPr>
            <w:tcW w:w="8060" w:type="dxa"/>
          </w:tcPr>
          <w:p w14:paraId="082E7758" w14:textId="4C5C003A" w:rsidR="00F505CD" w:rsidRPr="008A4DE3" w:rsidRDefault="00F505CD" w:rsidP="00947A58">
            <w:pPr>
              <w:widowControl w:val="0"/>
              <w:spacing w:line="300" w:lineRule="exact"/>
              <w:rPr>
                <w:rFonts w:cstheme="minorHAnsi"/>
                <w:sz w:val="21"/>
                <w:szCs w:val="21"/>
              </w:rPr>
            </w:pPr>
            <w:r w:rsidRPr="008A4DE3">
              <w:rPr>
                <w:rFonts w:eastAsiaTheme="majorEastAsia" w:cstheme="minorHAnsi"/>
                <w:bCs/>
                <w:sz w:val="21"/>
                <w:szCs w:val="21"/>
              </w:rPr>
              <w:t xml:space="preserve">Indien nodig overlegt of werkt Opdrachtnemer samen met de (binnenhuis)architect en/of </w:t>
            </w:r>
            <w:r w:rsidR="00E47014" w:rsidRPr="008A4DE3">
              <w:rPr>
                <w:rFonts w:eastAsiaTheme="majorEastAsia" w:cstheme="minorHAnsi"/>
                <w:bCs/>
                <w:sz w:val="21"/>
                <w:szCs w:val="21"/>
              </w:rPr>
              <w:t xml:space="preserve">medewerkers van de Arbo, Milieu, ICT en Realisatiemanagement </w:t>
            </w:r>
            <w:r w:rsidR="00E47014">
              <w:rPr>
                <w:rFonts w:eastAsiaTheme="majorEastAsia" w:cstheme="minorHAnsi"/>
                <w:bCs/>
                <w:sz w:val="21"/>
                <w:szCs w:val="21"/>
              </w:rPr>
              <w:t xml:space="preserve">van </w:t>
            </w:r>
            <w:r w:rsidR="0004088D" w:rsidRPr="008A4DE3">
              <w:rPr>
                <w:rFonts w:eastAsiaTheme="majorEastAsia" w:cstheme="minorHAnsi"/>
                <w:bCs/>
                <w:sz w:val="21"/>
                <w:szCs w:val="21"/>
              </w:rPr>
              <w:t>Opdrachtgever</w:t>
            </w:r>
            <w:r w:rsidR="00E47014">
              <w:rPr>
                <w:rFonts w:eastAsiaTheme="majorEastAsia" w:cstheme="minorHAnsi"/>
                <w:bCs/>
                <w:sz w:val="21"/>
                <w:szCs w:val="21"/>
              </w:rPr>
              <w:t>.</w:t>
            </w:r>
          </w:p>
        </w:tc>
      </w:tr>
    </w:tbl>
    <w:p w14:paraId="49EAE35E" w14:textId="77777777" w:rsidR="00D52B43" w:rsidRDefault="00D52B43" w:rsidP="00D52B43">
      <w:pPr>
        <w:pStyle w:val="Bodytekst"/>
      </w:pPr>
    </w:p>
    <w:p w14:paraId="4FC15F3F" w14:textId="66C5B62E" w:rsidR="00843EE5" w:rsidRDefault="005A3A51" w:rsidP="00947A58">
      <w:pPr>
        <w:pStyle w:val="Kop1"/>
        <w:keepNext w:val="0"/>
        <w:keepLines w:val="0"/>
        <w:widowControl w:val="0"/>
        <w:rPr>
          <w:rFonts w:asciiTheme="minorHAnsi" w:hAnsiTheme="minorHAnsi" w:cstheme="minorHAnsi"/>
        </w:rPr>
      </w:pPr>
      <w:r>
        <w:rPr>
          <w:rFonts w:asciiTheme="minorHAnsi" w:hAnsiTheme="minorHAnsi" w:cstheme="minorHAnsi"/>
        </w:rPr>
        <w:lastRenderedPageBreak/>
        <w:t>Aanvullende f</w:t>
      </w:r>
      <w:r w:rsidR="00843EE5" w:rsidRPr="008A4DE3">
        <w:rPr>
          <w:rFonts w:asciiTheme="minorHAnsi" w:hAnsiTheme="minorHAnsi" w:cstheme="minorHAnsi"/>
        </w:rPr>
        <w:t xml:space="preserve">unctionele en </w:t>
      </w:r>
      <w:r w:rsidR="00F505CD" w:rsidRPr="008A4DE3">
        <w:rPr>
          <w:rFonts w:asciiTheme="minorHAnsi" w:hAnsiTheme="minorHAnsi" w:cstheme="minorHAnsi"/>
        </w:rPr>
        <w:t>t</w:t>
      </w:r>
      <w:r w:rsidR="00843EE5" w:rsidRPr="008A4DE3">
        <w:rPr>
          <w:rFonts w:asciiTheme="minorHAnsi" w:hAnsiTheme="minorHAnsi" w:cstheme="minorHAnsi"/>
        </w:rPr>
        <w:t xml:space="preserve">echnische eisen </w:t>
      </w:r>
      <w:bookmarkEnd w:id="4"/>
      <w:r>
        <w:rPr>
          <w:rFonts w:asciiTheme="minorHAnsi" w:hAnsiTheme="minorHAnsi" w:cstheme="minorHAnsi"/>
        </w:rPr>
        <w:t>stoelen</w:t>
      </w:r>
      <w:r w:rsidR="00843EE5" w:rsidRPr="008A4DE3">
        <w:rPr>
          <w:rFonts w:asciiTheme="minorHAnsi" w:hAnsiTheme="minorHAnsi" w:cstheme="minorHAnsi"/>
        </w:rPr>
        <w:t xml:space="preserve"> </w:t>
      </w:r>
    </w:p>
    <w:p w14:paraId="486FE0C2" w14:textId="77777777" w:rsidR="00682BB4" w:rsidRPr="005A3A51" w:rsidRDefault="00682BB4" w:rsidP="00947A58">
      <w:pPr>
        <w:pStyle w:val="Kop2"/>
        <w:keepNext w:val="0"/>
        <w:widowControl w:val="0"/>
        <w:rPr>
          <w:rFonts w:asciiTheme="minorHAnsi" w:eastAsiaTheme="majorEastAsia" w:hAnsiTheme="minorHAnsi" w:cstheme="minorHAnsi"/>
          <w:color w:val="4F81BD" w:themeColor="accent1"/>
          <w:sz w:val="21"/>
          <w:szCs w:val="21"/>
        </w:rPr>
      </w:pPr>
      <w:r w:rsidRPr="005A3A51">
        <w:rPr>
          <w:rFonts w:asciiTheme="minorHAnsi" w:eastAsiaTheme="majorEastAsia" w:hAnsiTheme="minorHAnsi" w:cstheme="minorHAnsi"/>
          <w:color w:val="4F81BD" w:themeColor="accent1"/>
          <w:sz w:val="21"/>
          <w:szCs w:val="21"/>
        </w:rPr>
        <w:t>Uitstraling en kleurstelling</w:t>
      </w:r>
    </w:p>
    <w:tbl>
      <w:tblPr>
        <w:tblStyle w:val="Tabelraster"/>
        <w:tblW w:w="9180" w:type="dxa"/>
        <w:tblLayout w:type="fixed"/>
        <w:tblLook w:val="04A0" w:firstRow="1" w:lastRow="0" w:firstColumn="1" w:lastColumn="0" w:noHBand="0" w:noVBand="1"/>
      </w:tblPr>
      <w:tblGrid>
        <w:gridCol w:w="1101"/>
        <w:gridCol w:w="8079"/>
      </w:tblGrid>
      <w:tr w:rsidR="00682BB4" w:rsidRPr="008A4DE3" w14:paraId="271B23BD" w14:textId="77777777" w:rsidTr="00432068">
        <w:tc>
          <w:tcPr>
            <w:tcW w:w="1101" w:type="dxa"/>
          </w:tcPr>
          <w:p w14:paraId="070E4966" w14:textId="77777777" w:rsidR="00682BB4" w:rsidRPr="008A4DE3" w:rsidRDefault="00682BB4" w:rsidP="00947A58">
            <w:pPr>
              <w:pStyle w:val="Geenafstand"/>
              <w:rPr>
                <w:rFonts w:asciiTheme="minorHAnsi" w:hAnsiTheme="minorHAnsi" w:cstheme="minorHAnsi"/>
                <w:b/>
                <w:color w:val="4F81BD" w:themeColor="accent1"/>
                <w:sz w:val="21"/>
                <w:szCs w:val="21"/>
              </w:rPr>
            </w:pPr>
            <w:bookmarkStart w:id="6" w:name="_Toc524509321"/>
            <w:r w:rsidRPr="008A4DE3">
              <w:rPr>
                <w:rFonts w:asciiTheme="minorHAnsi" w:hAnsiTheme="minorHAnsi" w:cstheme="minorHAnsi"/>
                <w:b/>
                <w:color w:val="4F81BD" w:themeColor="accent1"/>
                <w:sz w:val="21"/>
                <w:szCs w:val="21"/>
              </w:rPr>
              <w:t>Nr.</w:t>
            </w:r>
          </w:p>
        </w:tc>
        <w:tc>
          <w:tcPr>
            <w:tcW w:w="8079" w:type="dxa"/>
          </w:tcPr>
          <w:p w14:paraId="4A227624" w14:textId="77777777" w:rsidR="00682BB4" w:rsidRPr="008A4DE3" w:rsidRDefault="00682BB4"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682BB4" w:rsidRPr="008A4DE3" w14:paraId="7DB5834A" w14:textId="77777777" w:rsidTr="00432068">
        <w:tc>
          <w:tcPr>
            <w:tcW w:w="1101" w:type="dxa"/>
          </w:tcPr>
          <w:p w14:paraId="6C260634" w14:textId="6D6F14CD" w:rsidR="00682BB4"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1</w:t>
            </w:r>
          </w:p>
        </w:tc>
        <w:tc>
          <w:tcPr>
            <w:tcW w:w="8079" w:type="dxa"/>
          </w:tcPr>
          <w:p w14:paraId="09C8F6EC" w14:textId="77777777" w:rsidR="00682BB4" w:rsidRPr="008A4DE3" w:rsidRDefault="00682BB4" w:rsidP="00947A58">
            <w:pPr>
              <w:widowControl w:val="0"/>
              <w:rPr>
                <w:rFonts w:cstheme="minorHAnsi"/>
                <w:sz w:val="21"/>
                <w:szCs w:val="21"/>
              </w:rPr>
            </w:pPr>
            <w:r w:rsidRPr="00682BB4">
              <w:rPr>
                <w:rFonts w:cstheme="minorHAnsi"/>
                <w:sz w:val="21"/>
                <w:szCs w:val="21"/>
              </w:rPr>
              <w:t>De uitstraling van de stoel kenmerkt zich door hoogwaardige materialen, natuurlijk of voorzien van hoogwaardige kleuren, duurzaam in gebruik en onderhoud.</w:t>
            </w:r>
          </w:p>
        </w:tc>
      </w:tr>
      <w:tr w:rsidR="00682BB4" w:rsidRPr="008A4DE3" w14:paraId="2F064DBD" w14:textId="77777777" w:rsidTr="00432068">
        <w:tc>
          <w:tcPr>
            <w:tcW w:w="1101" w:type="dxa"/>
          </w:tcPr>
          <w:p w14:paraId="377A99A1" w14:textId="50FD0E79" w:rsidR="00682BB4"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2</w:t>
            </w:r>
          </w:p>
        </w:tc>
        <w:tc>
          <w:tcPr>
            <w:tcW w:w="8079" w:type="dxa"/>
          </w:tcPr>
          <w:p w14:paraId="7564971E" w14:textId="77777777" w:rsidR="00682BB4" w:rsidRPr="008A4DE3" w:rsidRDefault="00682BB4" w:rsidP="00947A58">
            <w:pPr>
              <w:widowControl w:val="0"/>
              <w:rPr>
                <w:rFonts w:cstheme="minorHAnsi"/>
                <w:sz w:val="21"/>
                <w:szCs w:val="21"/>
              </w:rPr>
            </w:pPr>
            <w:r w:rsidRPr="00682BB4">
              <w:rPr>
                <w:rFonts w:cstheme="minorHAnsi"/>
                <w:sz w:val="21"/>
                <w:szCs w:val="21"/>
              </w:rPr>
              <w:t xml:space="preserve">Kleuren van eventueel in het zicht zijnde constructieve onderdelen als poten, steunen etc. dienen in een nog nader te bepalen willekeurige RAL kleur te worden uitgevoerd. </w:t>
            </w:r>
          </w:p>
        </w:tc>
      </w:tr>
      <w:tr w:rsidR="00682BB4" w:rsidRPr="008A4DE3" w14:paraId="6F7C706E" w14:textId="77777777" w:rsidTr="00432068">
        <w:tc>
          <w:tcPr>
            <w:tcW w:w="1101" w:type="dxa"/>
          </w:tcPr>
          <w:p w14:paraId="1FE11E9C" w14:textId="6CF656C9" w:rsidR="00682BB4"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3</w:t>
            </w:r>
          </w:p>
        </w:tc>
        <w:tc>
          <w:tcPr>
            <w:tcW w:w="8079" w:type="dxa"/>
          </w:tcPr>
          <w:p w14:paraId="1A5FFD13" w14:textId="77777777" w:rsidR="00682BB4" w:rsidRPr="008A4DE3" w:rsidRDefault="00682BB4" w:rsidP="00947A58">
            <w:pPr>
              <w:widowControl w:val="0"/>
              <w:rPr>
                <w:rFonts w:cstheme="minorHAnsi"/>
                <w:sz w:val="21"/>
                <w:szCs w:val="21"/>
              </w:rPr>
            </w:pPr>
            <w:r w:rsidRPr="00682BB4">
              <w:rPr>
                <w:rFonts w:cstheme="minorHAnsi"/>
                <w:sz w:val="21"/>
                <w:szCs w:val="21"/>
              </w:rPr>
              <w:t>Er zijn weinig technische details zichtbaar, zoals hinderlijke kunststof afdekdoppen e.d. De stoel is ergonomisch, comfortabel, representatief, functioneel en efficiënt.</w:t>
            </w:r>
          </w:p>
        </w:tc>
      </w:tr>
      <w:tr w:rsidR="00682BB4" w:rsidRPr="008A4DE3" w14:paraId="3095A11D" w14:textId="77777777" w:rsidTr="00432068">
        <w:tc>
          <w:tcPr>
            <w:tcW w:w="1101" w:type="dxa"/>
          </w:tcPr>
          <w:p w14:paraId="13F22473" w14:textId="71C8ED7D" w:rsidR="00682BB4"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4</w:t>
            </w:r>
          </w:p>
        </w:tc>
        <w:tc>
          <w:tcPr>
            <w:tcW w:w="8079" w:type="dxa"/>
          </w:tcPr>
          <w:p w14:paraId="4B6D0640" w14:textId="21587B39" w:rsidR="00682BB4" w:rsidRPr="00682BB4" w:rsidRDefault="00682BB4" w:rsidP="00947A58">
            <w:pPr>
              <w:widowControl w:val="0"/>
              <w:rPr>
                <w:rFonts w:cstheme="minorHAnsi"/>
                <w:sz w:val="21"/>
                <w:szCs w:val="21"/>
              </w:rPr>
            </w:pPr>
            <w:r w:rsidRPr="00682BB4">
              <w:rPr>
                <w:rFonts w:cstheme="minorHAnsi"/>
                <w:sz w:val="21"/>
                <w:szCs w:val="21"/>
              </w:rPr>
              <w:t xml:space="preserve">De stoelen </w:t>
            </w:r>
            <w:r w:rsidR="00D479B8">
              <w:rPr>
                <w:rFonts w:cstheme="minorHAnsi"/>
                <w:sz w:val="21"/>
                <w:szCs w:val="21"/>
              </w:rPr>
              <w:t xml:space="preserve">in de zaal </w:t>
            </w:r>
            <w:r w:rsidRPr="001C273E">
              <w:rPr>
                <w:rFonts w:cstheme="minorHAnsi"/>
                <w:sz w:val="21"/>
                <w:szCs w:val="21"/>
              </w:rPr>
              <w:t>van de</w:t>
            </w:r>
            <w:r w:rsidRPr="00682BB4">
              <w:rPr>
                <w:rFonts w:cstheme="minorHAnsi"/>
                <w:sz w:val="21"/>
                <w:szCs w:val="21"/>
              </w:rPr>
              <w:t xml:space="preserve"> Aula dienen</w:t>
            </w:r>
            <w:r w:rsidR="00D479B8">
              <w:rPr>
                <w:rFonts w:cstheme="minorHAnsi"/>
                <w:sz w:val="21"/>
                <w:szCs w:val="21"/>
              </w:rPr>
              <w:t xml:space="preserve"> voor ca. 30%</w:t>
            </w:r>
            <w:r w:rsidRPr="00682BB4">
              <w:rPr>
                <w:rFonts w:cstheme="minorHAnsi"/>
                <w:sz w:val="21"/>
                <w:szCs w:val="21"/>
              </w:rPr>
              <w:t xml:space="preserve"> te worden voorzien van een Electra aansluiting</w:t>
            </w:r>
            <w:r w:rsidR="00E00D8A">
              <w:rPr>
                <w:rFonts w:cstheme="minorHAnsi"/>
                <w:sz w:val="21"/>
                <w:szCs w:val="21"/>
              </w:rPr>
              <w:t xml:space="preserve"> 230 volt</w:t>
            </w:r>
            <w:r>
              <w:rPr>
                <w:rFonts w:cstheme="minorHAnsi"/>
                <w:sz w:val="21"/>
                <w:szCs w:val="21"/>
              </w:rPr>
              <w:t>.</w:t>
            </w:r>
          </w:p>
        </w:tc>
      </w:tr>
      <w:tr w:rsidR="00682BB4" w:rsidRPr="008A4DE3" w14:paraId="3A64C486" w14:textId="77777777" w:rsidTr="00432068">
        <w:tc>
          <w:tcPr>
            <w:tcW w:w="1101" w:type="dxa"/>
          </w:tcPr>
          <w:p w14:paraId="7752A388" w14:textId="298A9AFE" w:rsidR="00682BB4" w:rsidRPr="009917B7" w:rsidRDefault="002A198B"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w:t>
            </w:r>
            <w:r w:rsidR="00947A58">
              <w:rPr>
                <w:rFonts w:asciiTheme="minorHAnsi" w:eastAsiaTheme="majorEastAsia" w:hAnsiTheme="minorHAnsi" w:cstheme="minorHAnsi"/>
                <w:b/>
                <w:bCs/>
                <w:color w:val="4F81BD" w:themeColor="accent1"/>
                <w:sz w:val="21"/>
                <w:szCs w:val="21"/>
              </w:rPr>
              <w:t>5</w:t>
            </w:r>
          </w:p>
        </w:tc>
        <w:tc>
          <w:tcPr>
            <w:tcW w:w="8079" w:type="dxa"/>
          </w:tcPr>
          <w:p w14:paraId="38589BFB" w14:textId="59A3A024" w:rsidR="00682BB4" w:rsidRPr="00682BB4" w:rsidRDefault="00682BB4" w:rsidP="00947A58">
            <w:pPr>
              <w:widowControl w:val="0"/>
              <w:rPr>
                <w:rFonts w:cstheme="minorHAnsi"/>
                <w:sz w:val="21"/>
                <w:szCs w:val="21"/>
              </w:rPr>
            </w:pPr>
            <w:r w:rsidRPr="00682BB4">
              <w:rPr>
                <w:rFonts w:cstheme="minorHAnsi"/>
                <w:sz w:val="21"/>
                <w:szCs w:val="21"/>
              </w:rPr>
              <w:t xml:space="preserve">De stoelen in de </w:t>
            </w:r>
            <w:r w:rsidR="00D479B8">
              <w:rPr>
                <w:rFonts w:cstheme="minorHAnsi"/>
                <w:sz w:val="21"/>
                <w:szCs w:val="21"/>
              </w:rPr>
              <w:t xml:space="preserve">zaal van de </w:t>
            </w:r>
            <w:r w:rsidRPr="00682BB4">
              <w:rPr>
                <w:rFonts w:cstheme="minorHAnsi"/>
                <w:sz w:val="21"/>
                <w:szCs w:val="21"/>
              </w:rPr>
              <w:t>Aula dienen te worden voorzien van een opklapbar</w:t>
            </w:r>
            <w:r w:rsidR="00D479B8">
              <w:rPr>
                <w:rFonts w:cstheme="minorHAnsi"/>
                <w:sz w:val="21"/>
                <w:szCs w:val="21"/>
              </w:rPr>
              <w:t>e</w:t>
            </w:r>
            <w:r w:rsidRPr="00682BB4">
              <w:rPr>
                <w:rFonts w:cstheme="minorHAnsi"/>
                <w:sz w:val="21"/>
                <w:szCs w:val="21"/>
              </w:rPr>
              <w:t xml:space="preserve"> schrijftafel. (</w:t>
            </w:r>
            <w:proofErr w:type="spellStart"/>
            <w:r w:rsidRPr="00682BB4">
              <w:rPr>
                <w:rFonts w:cstheme="minorHAnsi"/>
                <w:sz w:val="21"/>
                <w:szCs w:val="21"/>
              </w:rPr>
              <w:t>Afm</w:t>
            </w:r>
            <w:proofErr w:type="spellEnd"/>
            <w:r w:rsidRPr="00682BB4">
              <w:rPr>
                <w:rFonts w:cstheme="minorHAnsi"/>
                <w:sz w:val="21"/>
                <w:szCs w:val="21"/>
              </w:rPr>
              <w:t xml:space="preserve"> 480mm x 400mm)  </w:t>
            </w:r>
          </w:p>
        </w:tc>
      </w:tr>
      <w:tr w:rsidR="00682BB4" w:rsidRPr="008A4DE3" w14:paraId="71D585A9" w14:textId="77777777" w:rsidTr="00432068">
        <w:tc>
          <w:tcPr>
            <w:tcW w:w="1101" w:type="dxa"/>
          </w:tcPr>
          <w:p w14:paraId="46D42870" w14:textId="416107FF" w:rsidR="00682BB4" w:rsidRPr="009917B7" w:rsidRDefault="00682BB4"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p>
        </w:tc>
        <w:tc>
          <w:tcPr>
            <w:tcW w:w="8079" w:type="dxa"/>
          </w:tcPr>
          <w:p w14:paraId="54202FC5" w14:textId="479D9360" w:rsidR="00682BB4" w:rsidRPr="00682BB4" w:rsidRDefault="00D52B43" w:rsidP="00947A58">
            <w:pPr>
              <w:widowControl w:val="0"/>
              <w:rPr>
                <w:rFonts w:cstheme="minorHAnsi"/>
                <w:sz w:val="21"/>
                <w:szCs w:val="21"/>
              </w:rPr>
            </w:pPr>
            <w:r>
              <w:rPr>
                <w:rFonts w:cstheme="minorHAnsi"/>
                <w:sz w:val="21"/>
                <w:szCs w:val="21"/>
              </w:rPr>
              <w:t xml:space="preserve">Context: </w:t>
            </w:r>
            <w:r w:rsidR="00682BB4" w:rsidRPr="00682BB4">
              <w:rPr>
                <w:rFonts w:cstheme="minorHAnsi"/>
                <w:sz w:val="21"/>
                <w:szCs w:val="21"/>
              </w:rPr>
              <w:t>De uitganspunten voor de interieurarchitect zijn: diversiteit, openheid, vrolijkheid, kleur, natuurlijke materialen en transparantie</w:t>
            </w:r>
            <w:r>
              <w:rPr>
                <w:rFonts w:cstheme="minorHAnsi"/>
                <w:sz w:val="21"/>
                <w:szCs w:val="21"/>
              </w:rPr>
              <w:t>.</w:t>
            </w:r>
          </w:p>
        </w:tc>
      </w:tr>
      <w:tr w:rsidR="00682BB4" w:rsidRPr="008A4DE3" w14:paraId="4C111B9D" w14:textId="77777777" w:rsidTr="00432068">
        <w:tc>
          <w:tcPr>
            <w:tcW w:w="1101" w:type="dxa"/>
          </w:tcPr>
          <w:p w14:paraId="27759038" w14:textId="3F3F135C" w:rsidR="00682BB4" w:rsidRPr="009917B7" w:rsidRDefault="00947A58"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56</w:t>
            </w:r>
          </w:p>
        </w:tc>
        <w:tc>
          <w:tcPr>
            <w:tcW w:w="8079" w:type="dxa"/>
          </w:tcPr>
          <w:p w14:paraId="642A7681" w14:textId="77777777" w:rsidR="00682BB4" w:rsidRPr="00682BB4" w:rsidRDefault="00682BB4" w:rsidP="00947A58">
            <w:pPr>
              <w:widowControl w:val="0"/>
              <w:rPr>
                <w:rFonts w:cstheme="minorHAnsi"/>
                <w:sz w:val="21"/>
                <w:szCs w:val="21"/>
              </w:rPr>
            </w:pPr>
            <w:r w:rsidRPr="00682BB4">
              <w:rPr>
                <w:rFonts w:cstheme="minorHAnsi"/>
                <w:sz w:val="21"/>
                <w:szCs w:val="21"/>
              </w:rPr>
              <w:t>De stoel is in een breed kleurenspectrum leverbaar</w:t>
            </w:r>
          </w:p>
        </w:tc>
      </w:tr>
    </w:tbl>
    <w:p w14:paraId="0DE38416" w14:textId="53F48661" w:rsidR="00FA5B09" w:rsidRPr="005A3A51" w:rsidRDefault="00FA5B09" w:rsidP="00947A58">
      <w:pPr>
        <w:pStyle w:val="Kop2"/>
        <w:keepNext w:val="0"/>
        <w:widowControl w:val="0"/>
        <w:rPr>
          <w:rFonts w:asciiTheme="minorHAnsi" w:eastAsiaTheme="majorEastAsia" w:hAnsiTheme="minorHAnsi" w:cstheme="minorHAnsi"/>
          <w:color w:val="4F81BD" w:themeColor="accent1"/>
          <w:sz w:val="21"/>
          <w:szCs w:val="21"/>
        </w:rPr>
      </w:pPr>
      <w:r w:rsidRPr="005A3A51">
        <w:rPr>
          <w:rFonts w:asciiTheme="minorHAnsi" w:eastAsiaTheme="majorEastAsia" w:hAnsiTheme="minorHAnsi" w:cstheme="minorHAnsi"/>
          <w:color w:val="4F81BD" w:themeColor="accent1"/>
          <w:sz w:val="21"/>
          <w:szCs w:val="21"/>
        </w:rPr>
        <w:t>Documentatie</w:t>
      </w:r>
    </w:p>
    <w:tbl>
      <w:tblPr>
        <w:tblStyle w:val="Tabelraster"/>
        <w:tblW w:w="9180" w:type="dxa"/>
        <w:tblLayout w:type="fixed"/>
        <w:tblLook w:val="04A0" w:firstRow="1" w:lastRow="0" w:firstColumn="1" w:lastColumn="0" w:noHBand="0" w:noVBand="1"/>
      </w:tblPr>
      <w:tblGrid>
        <w:gridCol w:w="1101"/>
        <w:gridCol w:w="8079"/>
      </w:tblGrid>
      <w:tr w:rsidR="00FA5B09" w:rsidRPr="008A4DE3" w14:paraId="61712FDE" w14:textId="77777777" w:rsidTr="00432068">
        <w:tc>
          <w:tcPr>
            <w:tcW w:w="1101" w:type="dxa"/>
          </w:tcPr>
          <w:p w14:paraId="6C4EEA06" w14:textId="77777777" w:rsidR="00FA5B09" w:rsidRPr="008A4DE3" w:rsidRDefault="00FA5B09"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Nr.</w:t>
            </w:r>
          </w:p>
        </w:tc>
        <w:tc>
          <w:tcPr>
            <w:tcW w:w="8079" w:type="dxa"/>
          </w:tcPr>
          <w:p w14:paraId="2A74E490" w14:textId="77777777" w:rsidR="00FA5B09" w:rsidRPr="008A4DE3" w:rsidRDefault="00FA5B09"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FA5B09" w:rsidRPr="008A4DE3" w14:paraId="6E7A8CE2" w14:textId="77777777" w:rsidTr="00432068">
        <w:tc>
          <w:tcPr>
            <w:tcW w:w="1101" w:type="dxa"/>
          </w:tcPr>
          <w:p w14:paraId="4E464365" w14:textId="509F65B3" w:rsidR="00FA5B09" w:rsidRPr="002A198B" w:rsidRDefault="009917B7" w:rsidP="00947A58">
            <w:pPr>
              <w:widowControl w:val="0"/>
              <w:rPr>
                <w:b/>
                <w:color w:val="4F81BD"/>
                <w:sz w:val="21"/>
                <w:szCs w:val="21"/>
              </w:rPr>
            </w:pPr>
            <w:r w:rsidRPr="002A198B">
              <w:rPr>
                <w:b/>
                <w:color w:val="4F81BD"/>
                <w:sz w:val="21"/>
                <w:szCs w:val="21"/>
              </w:rPr>
              <w:t>5</w:t>
            </w:r>
            <w:r w:rsidR="00947A58">
              <w:rPr>
                <w:b/>
                <w:color w:val="4F81BD"/>
                <w:sz w:val="21"/>
                <w:szCs w:val="21"/>
              </w:rPr>
              <w:t>7</w:t>
            </w:r>
          </w:p>
        </w:tc>
        <w:tc>
          <w:tcPr>
            <w:tcW w:w="8079" w:type="dxa"/>
          </w:tcPr>
          <w:p w14:paraId="78945B2C" w14:textId="77777777" w:rsidR="00FA5B09" w:rsidRPr="00367562" w:rsidRDefault="00FA5B09" w:rsidP="00947A58">
            <w:pPr>
              <w:widowControl w:val="0"/>
            </w:pPr>
            <w:r w:rsidRPr="00367562">
              <w:t xml:space="preserve">In de gebruiksvoorschriften voor reiniging en onderhoud staan eisen beschreven met betrekking tot dagelijks onderhoud, periodiek onderhoud en verwijderen van inkt van pen / stiften van werkbladen. </w:t>
            </w:r>
            <w:r w:rsidRPr="001D30EC">
              <w:t>U dient dit toe te lichten met een instructie of voorbeeld.</w:t>
            </w:r>
          </w:p>
        </w:tc>
      </w:tr>
      <w:tr w:rsidR="00FA5B09" w:rsidRPr="008A4DE3" w14:paraId="5820E850" w14:textId="77777777" w:rsidTr="00432068">
        <w:tc>
          <w:tcPr>
            <w:tcW w:w="1101" w:type="dxa"/>
          </w:tcPr>
          <w:p w14:paraId="6E7BBB80" w14:textId="7CBEEBD8" w:rsidR="00FA5B09" w:rsidRPr="002A198B" w:rsidRDefault="00947A58" w:rsidP="00947A58">
            <w:pPr>
              <w:widowControl w:val="0"/>
              <w:rPr>
                <w:b/>
                <w:color w:val="4F81BD"/>
                <w:sz w:val="21"/>
                <w:szCs w:val="21"/>
              </w:rPr>
            </w:pPr>
            <w:r>
              <w:rPr>
                <w:b/>
                <w:color w:val="4F81BD"/>
                <w:sz w:val="21"/>
                <w:szCs w:val="21"/>
              </w:rPr>
              <w:t>58</w:t>
            </w:r>
          </w:p>
        </w:tc>
        <w:tc>
          <w:tcPr>
            <w:tcW w:w="8079" w:type="dxa"/>
          </w:tcPr>
          <w:p w14:paraId="1BD51204" w14:textId="77777777" w:rsidR="00FA5B09" w:rsidRPr="008A4DE3" w:rsidRDefault="00FA5B09" w:rsidP="00947A58">
            <w:pPr>
              <w:widowControl w:val="0"/>
            </w:pPr>
            <w:r w:rsidRPr="00FA5B09">
              <w:t xml:space="preserve">De testen of verklaringen ten aanzien van </w:t>
            </w:r>
            <w:r w:rsidR="00950E3C">
              <w:t>d</w:t>
            </w:r>
            <w:r w:rsidRPr="00FA5B09">
              <w:t>e stoel zijn opgesteld door een onafhankelijk instituut.</w:t>
            </w:r>
          </w:p>
        </w:tc>
      </w:tr>
    </w:tbl>
    <w:p w14:paraId="7020C212" w14:textId="77777777" w:rsidR="00FA5B09" w:rsidRPr="005A3A51" w:rsidRDefault="00FA5B09" w:rsidP="00947A58">
      <w:pPr>
        <w:pStyle w:val="Kop2"/>
        <w:keepNext w:val="0"/>
        <w:widowControl w:val="0"/>
        <w:rPr>
          <w:rFonts w:asciiTheme="minorHAnsi" w:eastAsiaTheme="majorEastAsia" w:hAnsiTheme="minorHAnsi" w:cstheme="minorHAnsi"/>
          <w:color w:val="4F81BD" w:themeColor="accent1"/>
          <w:sz w:val="21"/>
          <w:szCs w:val="21"/>
        </w:rPr>
      </w:pPr>
      <w:r w:rsidRPr="005A3A51">
        <w:rPr>
          <w:rFonts w:asciiTheme="minorHAnsi" w:eastAsiaTheme="majorEastAsia" w:hAnsiTheme="minorHAnsi" w:cstheme="minorHAnsi"/>
          <w:color w:val="4F81BD" w:themeColor="accent1"/>
          <w:sz w:val="21"/>
          <w:szCs w:val="21"/>
        </w:rPr>
        <w:t xml:space="preserve">Levering en uitvoering </w:t>
      </w:r>
    </w:p>
    <w:tbl>
      <w:tblPr>
        <w:tblStyle w:val="Tabelraster"/>
        <w:tblW w:w="9180" w:type="dxa"/>
        <w:tblLayout w:type="fixed"/>
        <w:tblLook w:val="04A0" w:firstRow="1" w:lastRow="0" w:firstColumn="1" w:lastColumn="0" w:noHBand="0" w:noVBand="1"/>
      </w:tblPr>
      <w:tblGrid>
        <w:gridCol w:w="1101"/>
        <w:gridCol w:w="8079"/>
      </w:tblGrid>
      <w:tr w:rsidR="00FA5B09" w:rsidRPr="008A4DE3" w14:paraId="4E385E69" w14:textId="77777777" w:rsidTr="00432068">
        <w:tc>
          <w:tcPr>
            <w:tcW w:w="1101" w:type="dxa"/>
          </w:tcPr>
          <w:p w14:paraId="33C225DA" w14:textId="77777777" w:rsidR="00FA5B09" w:rsidRPr="008A4DE3" w:rsidRDefault="00FA5B09"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Nr.</w:t>
            </w:r>
          </w:p>
        </w:tc>
        <w:tc>
          <w:tcPr>
            <w:tcW w:w="8079" w:type="dxa"/>
          </w:tcPr>
          <w:p w14:paraId="3A32E999" w14:textId="77777777" w:rsidR="00FA5B09" w:rsidRPr="008A4DE3" w:rsidRDefault="00FA5B09"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FA5B09" w:rsidRPr="008A4DE3" w14:paraId="764123CA" w14:textId="77777777" w:rsidTr="00432068">
        <w:tc>
          <w:tcPr>
            <w:tcW w:w="1101" w:type="dxa"/>
          </w:tcPr>
          <w:p w14:paraId="638AB517" w14:textId="59FAA8E1" w:rsidR="00FA5B09" w:rsidRPr="009917B7" w:rsidRDefault="009917B7"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sidRPr="009917B7">
              <w:rPr>
                <w:rFonts w:asciiTheme="minorHAnsi" w:eastAsiaTheme="majorEastAsia" w:hAnsiTheme="minorHAnsi" w:cstheme="minorHAnsi"/>
                <w:b/>
                <w:bCs/>
                <w:color w:val="4F81BD" w:themeColor="accent1"/>
                <w:sz w:val="21"/>
                <w:szCs w:val="21"/>
              </w:rPr>
              <w:t>59</w:t>
            </w:r>
          </w:p>
        </w:tc>
        <w:tc>
          <w:tcPr>
            <w:tcW w:w="8079" w:type="dxa"/>
          </w:tcPr>
          <w:p w14:paraId="5B52101E" w14:textId="172227A0" w:rsidR="00FA5B09" w:rsidRPr="008A4DE3" w:rsidRDefault="00FA5B09" w:rsidP="00947A58">
            <w:pPr>
              <w:widowControl w:val="0"/>
              <w:rPr>
                <w:rFonts w:cstheme="minorHAnsi"/>
                <w:sz w:val="21"/>
                <w:szCs w:val="21"/>
              </w:rPr>
            </w:pPr>
            <w:r w:rsidRPr="00FA5B09">
              <w:rPr>
                <w:rFonts w:cstheme="minorHAnsi"/>
                <w:sz w:val="21"/>
                <w:szCs w:val="21"/>
              </w:rPr>
              <w:t xml:space="preserve">De oude stoelen </w:t>
            </w:r>
            <w:r w:rsidR="006378BE">
              <w:rPr>
                <w:rFonts w:cstheme="minorHAnsi"/>
                <w:sz w:val="21"/>
                <w:szCs w:val="21"/>
              </w:rPr>
              <w:t xml:space="preserve">in de zaal </w:t>
            </w:r>
            <w:r w:rsidRPr="00FA5B09">
              <w:rPr>
                <w:rFonts w:cstheme="minorHAnsi"/>
                <w:sz w:val="21"/>
                <w:szCs w:val="21"/>
              </w:rPr>
              <w:t>dienen te worden gedemonteerd en afgevoerd</w:t>
            </w:r>
            <w:r w:rsidR="002A198B">
              <w:rPr>
                <w:rFonts w:cstheme="minorHAnsi"/>
                <w:sz w:val="21"/>
                <w:szCs w:val="21"/>
              </w:rPr>
              <w:t>.</w:t>
            </w:r>
          </w:p>
        </w:tc>
      </w:tr>
      <w:tr w:rsidR="006378BE" w:rsidRPr="008A4DE3" w14:paraId="12A493C0" w14:textId="77777777" w:rsidTr="00432068">
        <w:tc>
          <w:tcPr>
            <w:tcW w:w="1101" w:type="dxa"/>
          </w:tcPr>
          <w:p w14:paraId="30400DD9" w14:textId="3C2C23D7" w:rsidR="006378BE" w:rsidRPr="009917B7" w:rsidRDefault="006378BE"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Pr>
                <w:rFonts w:asciiTheme="minorHAnsi" w:eastAsiaTheme="majorEastAsia" w:hAnsiTheme="minorHAnsi" w:cstheme="minorHAnsi"/>
                <w:b/>
                <w:bCs/>
                <w:color w:val="4F81BD" w:themeColor="accent1"/>
                <w:sz w:val="21"/>
                <w:szCs w:val="21"/>
              </w:rPr>
              <w:t>60</w:t>
            </w:r>
          </w:p>
        </w:tc>
        <w:tc>
          <w:tcPr>
            <w:tcW w:w="8079" w:type="dxa"/>
          </w:tcPr>
          <w:p w14:paraId="246004CB" w14:textId="25F9B4AF" w:rsidR="006378BE" w:rsidRPr="00FA5B09" w:rsidRDefault="006378BE" w:rsidP="00947A58">
            <w:pPr>
              <w:widowControl w:val="0"/>
              <w:rPr>
                <w:rFonts w:cstheme="minorHAnsi"/>
                <w:sz w:val="21"/>
                <w:szCs w:val="21"/>
              </w:rPr>
            </w:pPr>
            <w:r>
              <w:rPr>
                <w:rFonts w:cstheme="minorHAnsi"/>
                <w:sz w:val="21"/>
                <w:szCs w:val="21"/>
              </w:rPr>
              <w:t>Op het balkon worden de zittingen en rugleuningen gedemonteerd en afgevoerd.</w:t>
            </w:r>
          </w:p>
        </w:tc>
      </w:tr>
      <w:tr w:rsidR="00FA5B09" w:rsidRPr="008A4DE3" w14:paraId="236101E9" w14:textId="77777777" w:rsidTr="00432068">
        <w:tc>
          <w:tcPr>
            <w:tcW w:w="1101" w:type="dxa"/>
          </w:tcPr>
          <w:p w14:paraId="3C06F4DE" w14:textId="75436283" w:rsidR="00FA5B09" w:rsidRPr="009917B7" w:rsidRDefault="009917B7" w:rsidP="00947A58">
            <w:pPr>
              <w:pStyle w:val="Lijstalinea"/>
              <w:widowControl w:val="0"/>
              <w:spacing w:line="300" w:lineRule="exact"/>
              <w:ind w:left="0" w:right="521"/>
              <w:outlineLvl w:val="1"/>
              <w:rPr>
                <w:rFonts w:asciiTheme="minorHAnsi" w:eastAsiaTheme="majorEastAsia" w:hAnsiTheme="minorHAnsi" w:cstheme="minorHAnsi"/>
                <w:b/>
                <w:bCs/>
                <w:color w:val="4F81BD" w:themeColor="accent1"/>
                <w:sz w:val="21"/>
                <w:szCs w:val="21"/>
              </w:rPr>
            </w:pPr>
            <w:r w:rsidRPr="009917B7">
              <w:rPr>
                <w:rFonts w:asciiTheme="minorHAnsi" w:eastAsiaTheme="majorEastAsia" w:hAnsiTheme="minorHAnsi" w:cstheme="minorHAnsi"/>
                <w:b/>
                <w:bCs/>
                <w:color w:val="4F81BD" w:themeColor="accent1"/>
                <w:sz w:val="21"/>
                <w:szCs w:val="21"/>
              </w:rPr>
              <w:t>6</w:t>
            </w:r>
            <w:r w:rsidR="006378BE">
              <w:rPr>
                <w:rFonts w:asciiTheme="minorHAnsi" w:eastAsiaTheme="majorEastAsia" w:hAnsiTheme="minorHAnsi" w:cstheme="minorHAnsi"/>
                <w:b/>
                <w:bCs/>
                <w:color w:val="4F81BD" w:themeColor="accent1"/>
                <w:sz w:val="21"/>
                <w:szCs w:val="21"/>
              </w:rPr>
              <w:t>1</w:t>
            </w:r>
          </w:p>
        </w:tc>
        <w:tc>
          <w:tcPr>
            <w:tcW w:w="8079" w:type="dxa"/>
          </w:tcPr>
          <w:p w14:paraId="71ECC57B" w14:textId="59AE9D3A" w:rsidR="00FA5B09" w:rsidRPr="008A4DE3" w:rsidRDefault="00FA5B09" w:rsidP="00947A58">
            <w:pPr>
              <w:widowControl w:val="0"/>
              <w:rPr>
                <w:rFonts w:cstheme="minorHAnsi"/>
                <w:sz w:val="21"/>
                <w:szCs w:val="21"/>
              </w:rPr>
            </w:pPr>
            <w:r w:rsidRPr="00FA5B09">
              <w:rPr>
                <w:rFonts w:cstheme="minorHAnsi"/>
                <w:sz w:val="21"/>
                <w:szCs w:val="21"/>
              </w:rPr>
              <w:t xml:space="preserve">Levering theaterstoelen dient gegarandeerd plaats te vinden </w:t>
            </w:r>
            <w:r w:rsidR="003F07CD">
              <w:rPr>
                <w:rFonts w:cstheme="minorHAnsi"/>
                <w:sz w:val="21"/>
                <w:szCs w:val="21"/>
              </w:rPr>
              <w:t>van 29 juli 2021 tot 25 augustus 2021.</w:t>
            </w:r>
          </w:p>
        </w:tc>
      </w:tr>
    </w:tbl>
    <w:p w14:paraId="7C9FBB26" w14:textId="5099DE16" w:rsidR="00FA5B09" w:rsidRDefault="00FA5B09" w:rsidP="00947A58">
      <w:pPr>
        <w:pStyle w:val="Geenafstand"/>
        <w:rPr>
          <w:rFonts w:asciiTheme="minorHAnsi" w:hAnsiTheme="minorHAnsi" w:cstheme="minorHAnsi"/>
          <w:b/>
          <w:color w:val="4F81BD" w:themeColor="accent1"/>
          <w:sz w:val="21"/>
          <w:szCs w:val="21"/>
        </w:rPr>
      </w:pPr>
    </w:p>
    <w:p w14:paraId="7203B555" w14:textId="77777777" w:rsidR="00947A58" w:rsidRDefault="00947A58">
      <w:pPr>
        <w:rPr>
          <w:rFonts w:eastAsiaTheme="majorEastAsia" w:cstheme="minorHAnsi"/>
          <w:b/>
          <w:bCs/>
          <w:iCs/>
          <w:color w:val="4F81BD" w:themeColor="accent1"/>
          <w:sz w:val="21"/>
          <w:szCs w:val="21"/>
          <w:lang w:eastAsia="nl-NL"/>
        </w:rPr>
      </w:pPr>
      <w:r>
        <w:rPr>
          <w:rFonts w:eastAsiaTheme="majorEastAsia" w:cstheme="minorHAnsi"/>
          <w:color w:val="4F81BD" w:themeColor="accent1"/>
          <w:sz w:val="21"/>
          <w:szCs w:val="21"/>
        </w:rPr>
        <w:br w:type="page"/>
      </w:r>
    </w:p>
    <w:p w14:paraId="39FBF3D8" w14:textId="436AC491" w:rsidR="00CB1979" w:rsidRPr="002930EF" w:rsidRDefault="002930EF" w:rsidP="00947A58">
      <w:pPr>
        <w:pStyle w:val="Kop2"/>
        <w:keepNext w:val="0"/>
        <w:widowControl w:val="0"/>
        <w:rPr>
          <w:rFonts w:asciiTheme="minorHAnsi" w:eastAsiaTheme="majorEastAsia" w:hAnsiTheme="minorHAnsi" w:cstheme="minorHAnsi"/>
          <w:color w:val="4F81BD" w:themeColor="accent1"/>
          <w:sz w:val="21"/>
          <w:szCs w:val="21"/>
        </w:rPr>
      </w:pPr>
      <w:r>
        <w:rPr>
          <w:rFonts w:asciiTheme="minorHAnsi" w:eastAsiaTheme="majorEastAsia" w:hAnsiTheme="minorHAnsi" w:cstheme="minorHAnsi"/>
          <w:color w:val="4F81BD" w:themeColor="accent1"/>
          <w:sz w:val="21"/>
          <w:szCs w:val="21"/>
        </w:rPr>
        <w:lastRenderedPageBreak/>
        <w:t>Specifieke eisen</w:t>
      </w:r>
      <w:bookmarkEnd w:id="6"/>
      <w:r>
        <w:rPr>
          <w:rFonts w:asciiTheme="minorHAnsi" w:eastAsiaTheme="majorEastAsia" w:hAnsiTheme="minorHAnsi" w:cstheme="minorHAnsi"/>
          <w:color w:val="4F81BD" w:themeColor="accent1"/>
          <w:sz w:val="21"/>
          <w:szCs w:val="21"/>
        </w:rPr>
        <w:t xml:space="preserve"> </w:t>
      </w:r>
      <w:r w:rsidR="005A3A51">
        <w:rPr>
          <w:rFonts w:asciiTheme="minorHAnsi" w:hAnsiTheme="minorHAnsi" w:cstheme="minorHAnsi"/>
          <w:color w:val="4F81BD" w:themeColor="accent1"/>
          <w:sz w:val="21"/>
          <w:szCs w:val="21"/>
        </w:rPr>
        <w:t xml:space="preserve">Theaterstoel </w:t>
      </w:r>
      <w:r w:rsidR="006378BE">
        <w:rPr>
          <w:rFonts w:asciiTheme="minorHAnsi" w:hAnsiTheme="minorHAnsi" w:cstheme="minorHAnsi"/>
          <w:color w:val="4F81BD" w:themeColor="accent1"/>
          <w:sz w:val="21"/>
          <w:szCs w:val="21"/>
        </w:rPr>
        <w:t xml:space="preserve">balkon </w:t>
      </w:r>
      <w:r w:rsidR="005A3A51">
        <w:rPr>
          <w:rFonts w:asciiTheme="minorHAnsi" w:hAnsiTheme="minorHAnsi" w:cstheme="minorHAnsi"/>
          <w:color w:val="4F81BD" w:themeColor="accent1"/>
          <w:sz w:val="21"/>
          <w:szCs w:val="21"/>
        </w:rPr>
        <w:t>Aula</w:t>
      </w:r>
      <w:r w:rsidR="005B222F">
        <w:rPr>
          <w:rFonts w:asciiTheme="minorHAnsi" w:hAnsiTheme="minorHAnsi" w:cstheme="minorHAnsi"/>
          <w:color w:val="4F81BD" w:themeColor="accent1"/>
          <w:sz w:val="21"/>
          <w:szCs w:val="21"/>
        </w:rPr>
        <w:t xml:space="preserve"> (zonder tafe</w:t>
      </w:r>
      <w:r w:rsidR="003F07CD">
        <w:rPr>
          <w:rFonts w:asciiTheme="minorHAnsi" w:hAnsiTheme="minorHAnsi" w:cstheme="minorHAnsi"/>
          <w:color w:val="4F81BD" w:themeColor="accent1"/>
          <w:sz w:val="21"/>
          <w:szCs w:val="21"/>
        </w:rPr>
        <w:t>l</w:t>
      </w:r>
      <w:r w:rsidR="005B222F">
        <w:rPr>
          <w:rFonts w:asciiTheme="minorHAnsi" w:hAnsiTheme="minorHAnsi" w:cstheme="minorHAnsi"/>
          <w:color w:val="4F81BD" w:themeColor="accent1"/>
          <w:sz w:val="21"/>
          <w:szCs w:val="21"/>
        </w:rPr>
        <w:t xml:space="preserve"> en elektra) </w:t>
      </w:r>
    </w:p>
    <w:tbl>
      <w:tblPr>
        <w:tblStyle w:val="Tabelraster"/>
        <w:tblW w:w="9634" w:type="dxa"/>
        <w:tblLayout w:type="fixed"/>
        <w:tblLook w:val="04A0" w:firstRow="1" w:lastRow="0" w:firstColumn="1" w:lastColumn="0" w:noHBand="0" w:noVBand="1"/>
      </w:tblPr>
      <w:tblGrid>
        <w:gridCol w:w="1696"/>
        <w:gridCol w:w="7938"/>
      </w:tblGrid>
      <w:tr w:rsidR="005B2F92" w:rsidRPr="008A4DE3" w14:paraId="73DEE1C7" w14:textId="77777777" w:rsidTr="004944C2">
        <w:tc>
          <w:tcPr>
            <w:tcW w:w="1696" w:type="dxa"/>
          </w:tcPr>
          <w:p w14:paraId="11C66769" w14:textId="77777777" w:rsidR="00182351" w:rsidRPr="008A4DE3" w:rsidRDefault="00182351" w:rsidP="00947A58">
            <w:pPr>
              <w:pStyle w:val="Geenafstand"/>
              <w:rPr>
                <w:rFonts w:asciiTheme="minorHAnsi" w:hAnsiTheme="minorHAnsi" w:cstheme="minorHAnsi"/>
                <w:b/>
                <w:color w:val="4F81BD" w:themeColor="accent1"/>
                <w:sz w:val="21"/>
                <w:szCs w:val="21"/>
              </w:rPr>
            </w:pPr>
          </w:p>
        </w:tc>
        <w:tc>
          <w:tcPr>
            <w:tcW w:w="7938" w:type="dxa"/>
          </w:tcPr>
          <w:p w14:paraId="0379D4A1" w14:textId="77777777" w:rsidR="00182351" w:rsidRPr="008A4DE3" w:rsidRDefault="00182351"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8B25AC" w:rsidRPr="008A4DE3" w14:paraId="76E555DB" w14:textId="77777777" w:rsidTr="004944C2">
        <w:tc>
          <w:tcPr>
            <w:tcW w:w="1696" w:type="dxa"/>
          </w:tcPr>
          <w:p w14:paraId="48887F76" w14:textId="77777777" w:rsidR="008B25AC" w:rsidRPr="006416D8" w:rsidRDefault="005A3A51" w:rsidP="00947A58">
            <w:pPr>
              <w:widowControl w:val="0"/>
              <w:spacing w:line="276" w:lineRule="auto"/>
              <w:rPr>
                <w:sz w:val="21"/>
                <w:szCs w:val="21"/>
              </w:rPr>
            </w:pPr>
            <w:r w:rsidRPr="006416D8">
              <w:rPr>
                <w:sz w:val="21"/>
                <w:szCs w:val="21"/>
              </w:rPr>
              <w:t>ARBO/ISO/NEN</w:t>
            </w:r>
          </w:p>
        </w:tc>
        <w:tc>
          <w:tcPr>
            <w:tcW w:w="7938" w:type="dxa"/>
          </w:tcPr>
          <w:p w14:paraId="378EA88F" w14:textId="7AA287B1" w:rsidR="008B25AC" w:rsidRPr="005A3A51" w:rsidRDefault="005A3A51" w:rsidP="00947A58">
            <w:pPr>
              <w:widowControl w:val="0"/>
              <w:spacing w:line="276" w:lineRule="auto"/>
              <w:rPr>
                <w:rFonts w:cstheme="minorHAnsi"/>
                <w:sz w:val="21"/>
                <w:szCs w:val="21"/>
              </w:rPr>
            </w:pPr>
            <w:r w:rsidRPr="005A3A51">
              <w:rPr>
                <w:sz w:val="21"/>
                <w:szCs w:val="21"/>
              </w:rPr>
              <w:t>Het meubel voldoet aan de vigerende Nederlandse normen en voorschriften</w:t>
            </w:r>
            <w:r w:rsidR="002A198B">
              <w:rPr>
                <w:sz w:val="21"/>
                <w:szCs w:val="21"/>
              </w:rPr>
              <w:t>.</w:t>
            </w:r>
          </w:p>
        </w:tc>
      </w:tr>
      <w:tr w:rsidR="008B25AC" w:rsidRPr="008A4DE3" w14:paraId="15A3DAD8" w14:textId="77777777" w:rsidTr="004944C2">
        <w:tc>
          <w:tcPr>
            <w:tcW w:w="1696" w:type="dxa"/>
          </w:tcPr>
          <w:p w14:paraId="571B9F94" w14:textId="77777777" w:rsidR="008B25AC" w:rsidRPr="001C273E" w:rsidRDefault="005A3A51" w:rsidP="00947A58">
            <w:pPr>
              <w:widowControl w:val="0"/>
              <w:spacing w:line="276" w:lineRule="auto"/>
              <w:rPr>
                <w:sz w:val="21"/>
                <w:szCs w:val="21"/>
              </w:rPr>
            </w:pPr>
            <w:r w:rsidRPr="001C273E">
              <w:rPr>
                <w:sz w:val="21"/>
                <w:szCs w:val="21"/>
              </w:rPr>
              <w:t>Aantal</w:t>
            </w:r>
          </w:p>
        </w:tc>
        <w:tc>
          <w:tcPr>
            <w:tcW w:w="7938" w:type="dxa"/>
          </w:tcPr>
          <w:p w14:paraId="59C5D5B1" w14:textId="3A566D4A" w:rsidR="008B25AC" w:rsidRPr="001C273E" w:rsidRDefault="006378BE" w:rsidP="00947A58">
            <w:pPr>
              <w:widowControl w:val="0"/>
              <w:spacing w:line="276" w:lineRule="auto"/>
              <w:rPr>
                <w:sz w:val="21"/>
                <w:szCs w:val="21"/>
              </w:rPr>
            </w:pPr>
            <w:r>
              <w:rPr>
                <w:sz w:val="21"/>
                <w:szCs w:val="21"/>
              </w:rPr>
              <w:t>258</w:t>
            </w:r>
          </w:p>
        </w:tc>
      </w:tr>
      <w:tr w:rsidR="008B25AC" w:rsidRPr="008A4DE3" w14:paraId="7D2F96D9" w14:textId="77777777" w:rsidTr="004944C2">
        <w:tc>
          <w:tcPr>
            <w:tcW w:w="1696" w:type="dxa"/>
          </w:tcPr>
          <w:p w14:paraId="4A0F4764" w14:textId="77777777" w:rsidR="008B25AC" w:rsidRPr="006416D8" w:rsidRDefault="005A3A51" w:rsidP="00947A58">
            <w:pPr>
              <w:widowControl w:val="0"/>
              <w:spacing w:line="276" w:lineRule="auto"/>
              <w:rPr>
                <w:sz w:val="21"/>
                <w:szCs w:val="21"/>
              </w:rPr>
            </w:pPr>
            <w:r w:rsidRPr="006416D8">
              <w:rPr>
                <w:sz w:val="21"/>
                <w:szCs w:val="21"/>
              </w:rPr>
              <w:t>Bijz</w:t>
            </w:r>
            <w:r w:rsidR="004944C2">
              <w:rPr>
                <w:sz w:val="21"/>
                <w:szCs w:val="21"/>
              </w:rPr>
              <w:t>o</w:t>
            </w:r>
            <w:r w:rsidRPr="006416D8">
              <w:rPr>
                <w:sz w:val="21"/>
                <w:szCs w:val="21"/>
              </w:rPr>
              <w:t xml:space="preserve">nderheden </w:t>
            </w:r>
          </w:p>
        </w:tc>
        <w:tc>
          <w:tcPr>
            <w:tcW w:w="7938" w:type="dxa"/>
          </w:tcPr>
          <w:p w14:paraId="4732A6A3" w14:textId="1D58662C" w:rsidR="008B25AC" w:rsidRPr="006416D8" w:rsidRDefault="004944C2" w:rsidP="00947A58">
            <w:pPr>
              <w:widowControl w:val="0"/>
              <w:spacing w:line="276" w:lineRule="auto"/>
              <w:rPr>
                <w:sz w:val="21"/>
                <w:szCs w:val="21"/>
              </w:rPr>
            </w:pPr>
            <w:r>
              <w:rPr>
                <w:sz w:val="21"/>
                <w:szCs w:val="21"/>
              </w:rPr>
              <w:t xml:space="preserve">Geen elektra aansluiting en </w:t>
            </w:r>
            <w:r w:rsidR="00BF2059">
              <w:rPr>
                <w:sz w:val="21"/>
                <w:szCs w:val="21"/>
              </w:rPr>
              <w:t>de bestaande</w:t>
            </w:r>
            <w:r>
              <w:rPr>
                <w:sz w:val="21"/>
                <w:szCs w:val="21"/>
              </w:rPr>
              <w:t xml:space="preserve"> schrijftafel</w:t>
            </w:r>
            <w:r w:rsidR="003F07CD">
              <w:rPr>
                <w:sz w:val="21"/>
                <w:szCs w:val="21"/>
              </w:rPr>
              <w:t>.</w:t>
            </w:r>
          </w:p>
        </w:tc>
      </w:tr>
      <w:tr w:rsidR="005B222F" w:rsidRPr="008A4DE3" w14:paraId="4645597B" w14:textId="77777777" w:rsidTr="004944C2">
        <w:tc>
          <w:tcPr>
            <w:tcW w:w="1696" w:type="dxa"/>
          </w:tcPr>
          <w:p w14:paraId="25BB08A8" w14:textId="77777777" w:rsidR="005B222F" w:rsidRPr="006416D8" w:rsidRDefault="005B222F" w:rsidP="00947A58">
            <w:pPr>
              <w:widowControl w:val="0"/>
              <w:spacing w:line="276" w:lineRule="auto"/>
              <w:rPr>
                <w:sz w:val="21"/>
                <w:szCs w:val="21"/>
              </w:rPr>
            </w:pPr>
            <w:r w:rsidRPr="006416D8">
              <w:rPr>
                <w:sz w:val="21"/>
                <w:szCs w:val="21"/>
              </w:rPr>
              <w:t>Uitstraling</w:t>
            </w:r>
          </w:p>
        </w:tc>
        <w:tc>
          <w:tcPr>
            <w:tcW w:w="7938" w:type="dxa"/>
          </w:tcPr>
          <w:p w14:paraId="1347D865" w14:textId="584D2341" w:rsidR="005B222F" w:rsidRPr="005B222F" w:rsidRDefault="005B222F" w:rsidP="00947A58">
            <w:pPr>
              <w:widowControl w:val="0"/>
              <w:rPr>
                <w:sz w:val="21"/>
                <w:szCs w:val="21"/>
              </w:rPr>
            </w:pPr>
            <w:r w:rsidRPr="005B222F">
              <w:rPr>
                <w:sz w:val="21"/>
                <w:szCs w:val="21"/>
              </w:rPr>
              <w:t>De Stoel heeft een strakke, eigentijdse vormgeving</w:t>
            </w:r>
            <w:r w:rsidR="002A198B">
              <w:rPr>
                <w:sz w:val="21"/>
                <w:szCs w:val="21"/>
              </w:rPr>
              <w:t>.</w:t>
            </w:r>
          </w:p>
        </w:tc>
      </w:tr>
    </w:tbl>
    <w:tbl>
      <w:tblPr>
        <w:tblStyle w:val="TableNormal1"/>
        <w:tblW w:w="9171" w:type="dxa"/>
        <w:tblInd w:w="-5" w:type="dxa"/>
        <w:tblLayout w:type="fixed"/>
        <w:tblLook w:val="01E0" w:firstRow="1" w:lastRow="1" w:firstColumn="1" w:lastColumn="1" w:noHBand="0" w:noVBand="0"/>
      </w:tblPr>
      <w:tblGrid>
        <w:gridCol w:w="9171"/>
      </w:tblGrid>
      <w:tr w:rsidR="006416D8" w:rsidRPr="002A198B" w14:paraId="11785DB0" w14:textId="77777777" w:rsidTr="006416D8">
        <w:trPr>
          <w:trHeight w:val="205"/>
        </w:trPr>
        <w:tc>
          <w:tcPr>
            <w:tcW w:w="9171" w:type="dxa"/>
            <w:tcBorders>
              <w:top w:val="single" w:sz="4" w:space="0" w:color="000000"/>
              <w:left w:val="single" w:sz="4" w:space="0" w:color="000000"/>
              <w:bottom w:val="single" w:sz="4" w:space="0" w:color="000000"/>
              <w:right w:val="single" w:sz="4" w:space="0" w:color="000000"/>
            </w:tcBorders>
            <w:shd w:val="clear" w:color="auto" w:fill="D9D9D9"/>
          </w:tcPr>
          <w:p w14:paraId="2D1B7586" w14:textId="77777777" w:rsidR="006416D8" w:rsidRPr="002A198B" w:rsidRDefault="006416D8" w:rsidP="00947A58">
            <w:pPr>
              <w:pStyle w:val="TableParagraph"/>
              <w:spacing w:line="186" w:lineRule="exact"/>
              <w:rPr>
                <w:rFonts w:asciiTheme="minorHAnsi" w:hAnsiTheme="minorHAnsi" w:cstheme="minorHAnsi"/>
                <w:sz w:val="21"/>
                <w:szCs w:val="21"/>
              </w:rPr>
            </w:pPr>
            <w:proofErr w:type="spellStart"/>
            <w:r w:rsidRPr="002A198B">
              <w:rPr>
                <w:rFonts w:asciiTheme="minorHAnsi" w:hAnsiTheme="minorHAnsi" w:cstheme="minorHAnsi"/>
                <w:sz w:val="21"/>
                <w:szCs w:val="21"/>
              </w:rPr>
              <w:t>Specificaties</w:t>
            </w:r>
            <w:proofErr w:type="spellEnd"/>
          </w:p>
        </w:tc>
      </w:tr>
    </w:tbl>
    <w:tbl>
      <w:tblPr>
        <w:tblStyle w:val="Tabelraster"/>
        <w:tblW w:w="9634" w:type="dxa"/>
        <w:tblLayout w:type="fixed"/>
        <w:tblLook w:val="04A0" w:firstRow="1" w:lastRow="0" w:firstColumn="1" w:lastColumn="0" w:noHBand="0" w:noVBand="1"/>
      </w:tblPr>
      <w:tblGrid>
        <w:gridCol w:w="1555"/>
        <w:gridCol w:w="8079"/>
      </w:tblGrid>
      <w:tr w:rsidR="006416D8" w:rsidRPr="00947A58" w14:paraId="5A53C0F0" w14:textId="77777777" w:rsidTr="005B222F">
        <w:tc>
          <w:tcPr>
            <w:tcW w:w="1555" w:type="dxa"/>
          </w:tcPr>
          <w:p w14:paraId="51AEF1C4" w14:textId="77777777" w:rsidR="006416D8" w:rsidRPr="00947A58" w:rsidRDefault="006416D8" w:rsidP="00947A58">
            <w:pPr>
              <w:widowControl w:val="0"/>
              <w:rPr>
                <w:rFonts w:cstheme="minorHAnsi"/>
                <w:sz w:val="20"/>
                <w:szCs w:val="20"/>
              </w:rPr>
            </w:pPr>
            <w:r w:rsidRPr="00947A58">
              <w:rPr>
                <w:rFonts w:cstheme="minorHAnsi"/>
                <w:sz w:val="20"/>
                <w:szCs w:val="20"/>
              </w:rPr>
              <w:t>Bediening</w:t>
            </w:r>
          </w:p>
        </w:tc>
        <w:tc>
          <w:tcPr>
            <w:tcW w:w="8079" w:type="dxa"/>
          </w:tcPr>
          <w:p w14:paraId="3F7DDB52" w14:textId="53217320" w:rsidR="006416D8" w:rsidRPr="00947A58" w:rsidRDefault="006416D8"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 xml:space="preserve">Bediening dient ‘intuïtief’ te zijn, omdat er meerdere mensen van de stoel gebruikmaken. </w:t>
            </w:r>
          </w:p>
        </w:tc>
      </w:tr>
      <w:tr w:rsidR="005B222F" w:rsidRPr="00947A58" w14:paraId="3A289A9E" w14:textId="77777777" w:rsidTr="005B222F">
        <w:tc>
          <w:tcPr>
            <w:tcW w:w="1555" w:type="dxa"/>
          </w:tcPr>
          <w:p w14:paraId="5A1DA375" w14:textId="77777777" w:rsidR="005B222F" w:rsidRPr="00947A58" w:rsidRDefault="005B222F" w:rsidP="00947A58">
            <w:pPr>
              <w:widowControl w:val="0"/>
              <w:rPr>
                <w:rFonts w:cstheme="minorHAnsi"/>
                <w:sz w:val="20"/>
                <w:szCs w:val="20"/>
              </w:rPr>
            </w:pPr>
            <w:r w:rsidRPr="00947A58">
              <w:rPr>
                <w:rFonts w:cstheme="minorHAnsi"/>
                <w:sz w:val="20"/>
                <w:szCs w:val="20"/>
              </w:rPr>
              <w:t>Onderstel</w:t>
            </w:r>
          </w:p>
        </w:tc>
        <w:tc>
          <w:tcPr>
            <w:tcW w:w="8079" w:type="dxa"/>
          </w:tcPr>
          <w:p w14:paraId="3A005779" w14:textId="11C2F35A" w:rsidR="005B222F" w:rsidRPr="00947A58" w:rsidRDefault="006378BE"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Hergebruik van het bestaande, aanwezige, onderstel.</w:t>
            </w:r>
          </w:p>
        </w:tc>
      </w:tr>
      <w:tr w:rsidR="005B222F" w:rsidRPr="00947A58" w14:paraId="65DC43F9" w14:textId="77777777" w:rsidTr="005B222F">
        <w:tc>
          <w:tcPr>
            <w:tcW w:w="1555" w:type="dxa"/>
          </w:tcPr>
          <w:p w14:paraId="42C07B30" w14:textId="77777777" w:rsidR="005B222F" w:rsidRPr="00947A58" w:rsidRDefault="005B222F" w:rsidP="00947A58">
            <w:pPr>
              <w:widowControl w:val="0"/>
              <w:rPr>
                <w:rFonts w:cstheme="minorHAnsi"/>
                <w:sz w:val="20"/>
                <w:szCs w:val="20"/>
              </w:rPr>
            </w:pPr>
            <w:r w:rsidRPr="00947A58">
              <w:rPr>
                <w:rFonts w:cstheme="minorHAnsi"/>
                <w:sz w:val="20"/>
                <w:szCs w:val="20"/>
              </w:rPr>
              <w:t>Zitting</w:t>
            </w:r>
          </w:p>
        </w:tc>
        <w:tc>
          <w:tcPr>
            <w:tcW w:w="8079" w:type="dxa"/>
          </w:tcPr>
          <w:p w14:paraId="6D42A778"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Eenvoudige vormgeving, strakke belijningen,</w:t>
            </w:r>
          </w:p>
          <w:p w14:paraId="311F87ED" w14:textId="77777777" w:rsidR="005B222F" w:rsidRPr="00947A58" w:rsidRDefault="005B222F" w:rsidP="00947A58">
            <w:pPr>
              <w:pStyle w:val="TableParagraph"/>
              <w:numPr>
                <w:ilvl w:val="0"/>
                <w:numId w:val="36"/>
              </w:numPr>
              <w:tabs>
                <w:tab w:val="left" w:pos="321"/>
              </w:tabs>
              <w:spacing w:before="1"/>
              <w:ind w:left="321" w:right="617"/>
              <w:rPr>
                <w:rFonts w:asciiTheme="minorHAnsi" w:hAnsiTheme="minorHAnsi" w:cstheme="minorHAnsi"/>
                <w:sz w:val="20"/>
                <w:szCs w:val="20"/>
              </w:rPr>
            </w:pPr>
            <w:r w:rsidRPr="00947A58">
              <w:rPr>
                <w:rFonts w:asciiTheme="minorHAnsi" w:hAnsiTheme="minorHAnsi" w:cstheme="minorHAnsi"/>
                <w:sz w:val="20"/>
                <w:szCs w:val="20"/>
              </w:rPr>
              <w:t>De stof is een hoogwaardige projectstof, kleurecht en zonlicht resistent.</w:t>
            </w:r>
          </w:p>
          <w:p w14:paraId="3AB793F7"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stoelen dienen op eenvoudige wijze gereinigd te worden en de stoffering is antistatisch.</w:t>
            </w:r>
          </w:p>
          <w:p w14:paraId="2FB433F0"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stof is geschikt voor mensen met allergieën.</w:t>
            </w:r>
          </w:p>
          <w:p w14:paraId="2F39436C"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voor- en achterzijde van de zitting zijn afgerond.</w:t>
            </w:r>
          </w:p>
          <w:p w14:paraId="1A6D1571" w14:textId="7A651269"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Eenvoudig door facilitair personeel van de opdrachtgever te verwisselen zonder gebruik van speciaal</w:t>
            </w:r>
            <w:r w:rsidR="003F07CD" w:rsidRPr="00947A58">
              <w:rPr>
                <w:rFonts w:asciiTheme="minorHAnsi" w:hAnsiTheme="minorHAnsi" w:cstheme="minorHAnsi"/>
                <w:sz w:val="20"/>
                <w:szCs w:val="20"/>
              </w:rPr>
              <w:t xml:space="preserve"> </w:t>
            </w:r>
            <w:r w:rsidRPr="00947A58">
              <w:rPr>
                <w:rFonts w:asciiTheme="minorHAnsi" w:hAnsiTheme="minorHAnsi" w:cstheme="minorHAnsi"/>
                <w:sz w:val="20"/>
                <w:szCs w:val="20"/>
              </w:rPr>
              <w:t>gereedschap.</w:t>
            </w:r>
          </w:p>
        </w:tc>
      </w:tr>
      <w:tr w:rsidR="005B222F" w:rsidRPr="00947A58" w14:paraId="4B052E80" w14:textId="77777777" w:rsidTr="005B222F">
        <w:tc>
          <w:tcPr>
            <w:tcW w:w="1555" w:type="dxa"/>
          </w:tcPr>
          <w:p w14:paraId="4E28A2F0" w14:textId="77777777" w:rsidR="005B222F" w:rsidRPr="00947A58" w:rsidRDefault="005B222F" w:rsidP="00947A58">
            <w:pPr>
              <w:widowControl w:val="0"/>
              <w:rPr>
                <w:rFonts w:cstheme="minorHAnsi"/>
                <w:sz w:val="20"/>
                <w:szCs w:val="20"/>
              </w:rPr>
            </w:pPr>
            <w:r w:rsidRPr="00947A58">
              <w:rPr>
                <w:rFonts w:cstheme="minorHAnsi"/>
                <w:sz w:val="20"/>
                <w:szCs w:val="20"/>
              </w:rPr>
              <w:t>Rug</w:t>
            </w:r>
          </w:p>
        </w:tc>
        <w:tc>
          <w:tcPr>
            <w:tcW w:w="8079" w:type="dxa"/>
          </w:tcPr>
          <w:p w14:paraId="07FFB838"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Stoel met vlak gestoffeerde rugleuning.</w:t>
            </w:r>
          </w:p>
          <w:p w14:paraId="6C77CD20"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boven- en onderzijde van de rugleuning zijn afgerond.</w:t>
            </w:r>
          </w:p>
        </w:tc>
      </w:tr>
      <w:tr w:rsidR="005B222F" w:rsidRPr="00947A58" w14:paraId="0B775286" w14:textId="77777777" w:rsidTr="005B222F">
        <w:tc>
          <w:tcPr>
            <w:tcW w:w="1555" w:type="dxa"/>
          </w:tcPr>
          <w:p w14:paraId="20D5B14E" w14:textId="77777777" w:rsidR="005B222F" w:rsidRPr="00947A58" w:rsidRDefault="005B222F" w:rsidP="00947A58">
            <w:pPr>
              <w:widowControl w:val="0"/>
              <w:rPr>
                <w:rFonts w:cstheme="minorHAnsi"/>
                <w:sz w:val="20"/>
                <w:szCs w:val="20"/>
              </w:rPr>
            </w:pPr>
            <w:r w:rsidRPr="00947A58">
              <w:rPr>
                <w:rFonts w:cstheme="minorHAnsi"/>
                <w:sz w:val="20"/>
                <w:szCs w:val="20"/>
              </w:rPr>
              <w:t>Armsteunen</w:t>
            </w:r>
          </w:p>
        </w:tc>
        <w:tc>
          <w:tcPr>
            <w:tcW w:w="8079" w:type="dxa"/>
          </w:tcPr>
          <w:p w14:paraId="2EE46805" w14:textId="4B43A5FD" w:rsidR="005B222F" w:rsidRPr="00947A58" w:rsidRDefault="006378BE"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Hergebruik van de bestaande, aanwezige, armsteunen.</w:t>
            </w:r>
          </w:p>
        </w:tc>
      </w:tr>
    </w:tbl>
    <w:p w14:paraId="170E1B00" w14:textId="77777777" w:rsidR="005B2F92" w:rsidRPr="00947A58" w:rsidRDefault="005B2F92" w:rsidP="00947A58">
      <w:pPr>
        <w:pStyle w:val="Geenafstand"/>
        <w:rPr>
          <w:rFonts w:asciiTheme="minorHAnsi" w:hAnsiTheme="minorHAnsi" w:cstheme="minorHAnsi"/>
          <w:b/>
          <w:color w:val="4F81BD" w:themeColor="accent1"/>
          <w:sz w:val="20"/>
        </w:rPr>
      </w:pPr>
      <w:bookmarkStart w:id="7" w:name="_Toc524509323"/>
    </w:p>
    <w:bookmarkEnd w:id="7"/>
    <w:p w14:paraId="132E9031" w14:textId="7057A942" w:rsidR="005B222F" w:rsidRPr="008A4DE3" w:rsidRDefault="006378BE" w:rsidP="00947A58">
      <w:pPr>
        <w:pStyle w:val="Geenafstand"/>
        <w:rPr>
          <w:rFonts w:asciiTheme="minorHAnsi" w:hAnsiTheme="minorHAnsi" w:cstheme="minorHAnsi"/>
          <w:b/>
          <w:color w:val="4F81BD" w:themeColor="accent1"/>
          <w:sz w:val="21"/>
          <w:szCs w:val="21"/>
        </w:rPr>
      </w:pPr>
      <w:r w:rsidRPr="00947A58">
        <w:rPr>
          <w:rFonts w:asciiTheme="minorHAnsi" w:hAnsiTheme="minorHAnsi" w:cstheme="minorHAnsi"/>
          <w:b/>
          <w:color w:val="4F81BD" w:themeColor="accent1"/>
          <w:sz w:val="21"/>
          <w:szCs w:val="21"/>
        </w:rPr>
        <w:t>Specifieke eisen</w:t>
      </w:r>
      <w:r>
        <w:rPr>
          <w:rFonts w:asciiTheme="minorHAnsi" w:eastAsiaTheme="majorEastAsia" w:hAnsiTheme="minorHAnsi" w:cstheme="minorHAnsi"/>
          <w:color w:val="4F81BD" w:themeColor="accent1"/>
          <w:sz w:val="21"/>
          <w:szCs w:val="21"/>
        </w:rPr>
        <w:t xml:space="preserve"> </w:t>
      </w:r>
      <w:r w:rsidR="00EE5821">
        <w:rPr>
          <w:rFonts w:asciiTheme="minorHAnsi" w:hAnsiTheme="minorHAnsi" w:cstheme="minorHAnsi"/>
          <w:b/>
          <w:color w:val="4F81BD" w:themeColor="accent1"/>
          <w:sz w:val="21"/>
          <w:szCs w:val="21"/>
        </w:rPr>
        <w:t xml:space="preserve">Theaterstoel </w:t>
      </w:r>
      <w:r>
        <w:rPr>
          <w:rFonts w:asciiTheme="minorHAnsi" w:hAnsiTheme="minorHAnsi" w:cstheme="minorHAnsi"/>
          <w:b/>
          <w:color w:val="4F81BD" w:themeColor="accent1"/>
          <w:sz w:val="21"/>
          <w:szCs w:val="21"/>
        </w:rPr>
        <w:t xml:space="preserve">zaal </w:t>
      </w:r>
      <w:r w:rsidR="00EE5821">
        <w:rPr>
          <w:rFonts w:asciiTheme="minorHAnsi" w:hAnsiTheme="minorHAnsi" w:cstheme="minorHAnsi"/>
          <w:b/>
          <w:color w:val="4F81BD" w:themeColor="accent1"/>
          <w:sz w:val="21"/>
          <w:szCs w:val="21"/>
        </w:rPr>
        <w:t>Aula (met tafel</w:t>
      </w:r>
      <w:r w:rsidR="005B222F">
        <w:rPr>
          <w:rFonts w:asciiTheme="minorHAnsi" w:hAnsiTheme="minorHAnsi" w:cstheme="minorHAnsi"/>
          <w:b/>
          <w:color w:val="4F81BD" w:themeColor="accent1"/>
          <w:sz w:val="21"/>
          <w:szCs w:val="21"/>
        </w:rPr>
        <w:t xml:space="preserve"> en elektra) </w:t>
      </w:r>
    </w:p>
    <w:tbl>
      <w:tblPr>
        <w:tblStyle w:val="Tabelraster"/>
        <w:tblW w:w="9634" w:type="dxa"/>
        <w:tblLayout w:type="fixed"/>
        <w:tblLook w:val="04A0" w:firstRow="1" w:lastRow="0" w:firstColumn="1" w:lastColumn="0" w:noHBand="0" w:noVBand="1"/>
      </w:tblPr>
      <w:tblGrid>
        <w:gridCol w:w="1696"/>
        <w:gridCol w:w="7938"/>
      </w:tblGrid>
      <w:tr w:rsidR="005B222F" w:rsidRPr="008A4DE3" w14:paraId="2A206D17" w14:textId="77777777" w:rsidTr="004944C2">
        <w:tc>
          <w:tcPr>
            <w:tcW w:w="1696" w:type="dxa"/>
          </w:tcPr>
          <w:p w14:paraId="7C5E5C52" w14:textId="77777777" w:rsidR="005B222F" w:rsidRPr="008A4DE3" w:rsidRDefault="005B222F" w:rsidP="00947A58">
            <w:pPr>
              <w:pStyle w:val="Geenafstand"/>
              <w:rPr>
                <w:rFonts w:asciiTheme="minorHAnsi" w:hAnsiTheme="minorHAnsi" w:cstheme="minorHAnsi"/>
                <w:b/>
                <w:color w:val="4F81BD" w:themeColor="accent1"/>
                <w:sz w:val="21"/>
                <w:szCs w:val="21"/>
              </w:rPr>
            </w:pPr>
          </w:p>
        </w:tc>
        <w:tc>
          <w:tcPr>
            <w:tcW w:w="7938" w:type="dxa"/>
          </w:tcPr>
          <w:p w14:paraId="4B08C2A7" w14:textId="77777777" w:rsidR="005B222F" w:rsidRPr="008A4DE3" w:rsidRDefault="005B222F" w:rsidP="00947A58">
            <w:pPr>
              <w:pStyle w:val="Geenafstand"/>
              <w:rPr>
                <w:rFonts w:asciiTheme="minorHAnsi" w:hAnsiTheme="minorHAnsi" w:cstheme="minorHAnsi"/>
                <w:b/>
                <w:color w:val="4F81BD" w:themeColor="accent1"/>
                <w:sz w:val="21"/>
                <w:szCs w:val="21"/>
              </w:rPr>
            </w:pPr>
            <w:r w:rsidRPr="008A4DE3">
              <w:rPr>
                <w:rFonts w:asciiTheme="minorHAnsi" w:hAnsiTheme="minorHAnsi" w:cstheme="minorHAnsi"/>
                <w:b/>
                <w:color w:val="4F81BD" w:themeColor="accent1"/>
                <w:sz w:val="21"/>
                <w:szCs w:val="21"/>
              </w:rPr>
              <w:t>Omschrijving</w:t>
            </w:r>
          </w:p>
        </w:tc>
      </w:tr>
      <w:tr w:rsidR="005B222F" w:rsidRPr="008A4DE3" w14:paraId="5298426D" w14:textId="77777777" w:rsidTr="004944C2">
        <w:tc>
          <w:tcPr>
            <w:tcW w:w="1696" w:type="dxa"/>
          </w:tcPr>
          <w:p w14:paraId="3905DED4" w14:textId="77777777" w:rsidR="005B222F" w:rsidRPr="006416D8" w:rsidRDefault="005B222F" w:rsidP="00947A58">
            <w:pPr>
              <w:widowControl w:val="0"/>
              <w:spacing w:line="276" w:lineRule="auto"/>
              <w:rPr>
                <w:sz w:val="21"/>
                <w:szCs w:val="21"/>
              </w:rPr>
            </w:pPr>
            <w:r w:rsidRPr="006416D8">
              <w:rPr>
                <w:sz w:val="21"/>
                <w:szCs w:val="21"/>
              </w:rPr>
              <w:t>ARBO/ISO/NEN</w:t>
            </w:r>
          </w:p>
        </w:tc>
        <w:tc>
          <w:tcPr>
            <w:tcW w:w="7938" w:type="dxa"/>
          </w:tcPr>
          <w:p w14:paraId="31422BD4" w14:textId="21BB5043" w:rsidR="005B222F" w:rsidRPr="005A3A51" w:rsidRDefault="005B222F" w:rsidP="00947A58">
            <w:pPr>
              <w:widowControl w:val="0"/>
              <w:spacing w:line="276" w:lineRule="auto"/>
              <w:rPr>
                <w:rFonts w:cstheme="minorHAnsi"/>
                <w:sz w:val="21"/>
                <w:szCs w:val="21"/>
              </w:rPr>
            </w:pPr>
            <w:r w:rsidRPr="005A3A51">
              <w:rPr>
                <w:sz w:val="21"/>
                <w:szCs w:val="21"/>
              </w:rPr>
              <w:t>Het meubel voldoet aan de vigerende Nederlandse normen en voorschriften</w:t>
            </w:r>
            <w:r w:rsidR="002A198B">
              <w:rPr>
                <w:sz w:val="21"/>
                <w:szCs w:val="21"/>
              </w:rPr>
              <w:t>.</w:t>
            </w:r>
          </w:p>
        </w:tc>
      </w:tr>
      <w:tr w:rsidR="005B222F" w:rsidRPr="008A4DE3" w14:paraId="6C29A53E" w14:textId="77777777" w:rsidTr="004944C2">
        <w:tc>
          <w:tcPr>
            <w:tcW w:w="1696" w:type="dxa"/>
          </w:tcPr>
          <w:p w14:paraId="36392458" w14:textId="77777777" w:rsidR="005B222F" w:rsidRPr="006416D8" w:rsidRDefault="005B222F" w:rsidP="00947A58">
            <w:pPr>
              <w:widowControl w:val="0"/>
              <w:spacing w:line="276" w:lineRule="auto"/>
              <w:rPr>
                <w:sz w:val="21"/>
                <w:szCs w:val="21"/>
              </w:rPr>
            </w:pPr>
            <w:r w:rsidRPr="006416D8">
              <w:rPr>
                <w:sz w:val="21"/>
                <w:szCs w:val="21"/>
              </w:rPr>
              <w:t>Aantal</w:t>
            </w:r>
          </w:p>
        </w:tc>
        <w:tc>
          <w:tcPr>
            <w:tcW w:w="7938" w:type="dxa"/>
          </w:tcPr>
          <w:p w14:paraId="49340827" w14:textId="631BA763" w:rsidR="005B222F" w:rsidRPr="006416D8" w:rsidRDefault="001D30EC" w:rsidP="00947A58">
            <w:pPr>
              <w:widowControl w:val="0"/>
              <w:spacing w:line="276" w:lineRule="auto"/>
              <w:rPr>
                <w:sz w:val="21"/>
                <w:szCs w:val="21"/>
              </w:rPr>
            </w:pPr>
            <w:r>
              <w:rPr>
                <w:sz w:val="21"/>
                <w:szCs w:val="21"/>
              </w:rPr>
              <w:t>6</w:t>
            </w:r>
            <w:r w:rsidR="00D52B43">
              <w:rPr>
                <w:sz w:val="21"/>
                <w:szCs w:val="21"/>
              </w:rPr>
              <w:t>34</w:t>
            </w:r>
          </w:p>
        </w:tc>
      </w:tr>
      <w:tr w:rsidR="005B222F" w:rsidRPr="008A4DE3" w14:paraId="69ABCC0D" w14:textId="77777777" w:rsidTr="004944C2">
        <w:tc>
          <w:tcPr>
            <w:tcW w:w="1696" w:type="dxa"/>
          </w:tcPr>
          <w:p w14:paraId="14B53D01" w14:textId="77777777" w:rsidR="005B222F" w:rsidRPr="006416D8" w:rsidRDefault="005B222F" w:rsidP="00947A58">
            <w:pPr>
              <w:widowControl w:val="0"/>
              <w:spacing w:line="276" w:lineRule="auto"/>
              <w:rPr>
                <w:sz w:val="21"/>
                <w:szCs w:val="21"/>
              </w:rPr>
            </w:pPr>
            <w:r w:rsidRPr="006416D8">
              <w:rPr>
                <w:sz w:val="21"/>
                <w:szCs w:val="21"/>
              </w:rPr>
              <w:t>Bijz</w:t>
            </w:r>
            <w:r w:rsidR="004944C2">
              <w:rPr>
                <w:sz w:val="21"/>
                <w:szCs w:val="21"/>
              </w:rPr>
              <w:t>o</w:t>
            </w:r>
            <w:r w:rsidRPr="006416D8">
              <w:rPr>
                <w:sz w:val="21"/>
                <w:szCs w:val="21"/>
              </w:rPr>
              <w:t xml:space="preserve">nderheden </w:t>
            </w:r>
          </w:p>
        </w:tc>
        <w:tc>
          <w:tcPr>
            <w:tcW w:w="7938" w:type="dxa"/>
          </w:tcPr>
          <w:p w14:paraId="07F1FE0C" w14:textId="0A9CAFC9" w:rsidR="005B222F" w:rsidRPr="006416D8" w:rsidRDefault="004944C2" w:rsidP="00947A58">
            <w:pPr>
              <w:widowControl w:val="0"/>
              <w:spacing w:line="276" w:lineRule="auto"/>
              <w:rPr>
                <w:sz w:val="21"/>
                <w:szCs w:val="21"/>
              </w:rPr>
            </w:pPr>
            <w:r>
              <w:rPr>
                <w:sz w:val="21"/>
                <w:szCs w:val="21"/>
              </w:rPr>
              <w:t>Elektra aansluiting en wegklapba</w:t>
            </w:r>
            <w:r w:rsidR="003F07CD">
              <w:rPr>
                <w:sz w:val="21"/>
                <w:szCs w:val="21"/>
              </w:rPr>
              <w:t>re</w:t>
            </w:r>
            <w:r>
              <w:rPr>
                <w:sz w:val="21"/>
                <w:szCs w:val="21"/>
              </w:rPr>
              <w:t xml:space="preserve"> schrijftafe</w:t>
            </w:r>
            <w:r w:rsidR="003F07CD">
              <w:rPr>
                <w:sz w:val="21"/>
                <w:szCs w:val="21"/>
              </w:rPr>
              <w:t>l</w:t>
            </w:r>
            <w:r w:rsidR="002A198B">
              <w:rPr>
                <w:sz w:val="21"/>
                <w:szCs w:val="21"/>
              </w:rPr>
              <w:t>.</w:t>
            </w:r>
          </w:p>
        </w:tc>
      </w:tr>
      <w:tr w:rsidR="005B222F" w:rsidRPr="008A4DE3" w14:paraId="4237499C" w14:textId="77777777" w:rsidTr="004944C2">
        <w:tc>
          <w:tcPr>
            <w:tcW w:w="1696" w:type="dxa"/>
          </w:tcPr>
          <w:p w14:paraId="7EC009AD" w14:textId="77777777" w:rsidR="005B222F" w:rsidRPr="006416D8" w:rsidRDefault="005B222F" w:rsidP="00947A58">
            <w:pPr>
              <w:widowControl w:val="0"/>
              <w:spacing w:line="276" w:lineRule="auto"/>
              <w:rPr>
                <w:sz w:val="21"/>
                <w:szCs w:val="21"/>
              </w:rPr>
            </w:pPr>
            <w:r w:rsidRPr="006416D8">
              <w:rPr>
                <w:sz w:val="21"/>
                <w:szCs w:val="21"/>
              </w:rPr>
              <w:t>Uitstraling</w:t>
            </w:r>
          </w:p>
        </w:tc>
        <w:tc>
          <w:tcPr>
            <w:tcW w:w="7938" w:type="dxa"/>
          </w:tcPr>
          <w:p w14:paraId="284034D3" w14:textId="0BD3F077" w:rsidR="005B222F" w:rsidRPr="005B222F" w:rsidRDefault="005B222F" w:rsidP="00947A58">
            <w:pPr>
              <w:widowControl w:val="0"/>
              <w:rPr>
                <w:sz w:val="21"/>
                <w:szCs w:val="21"/>
              </w:rPr>
            </w:pPr>
            <w:r w:rsidRPr="005B222F">
              <w:rPr>
                <w:sz w:val="21"/>
                <w:szCs w:val="21"/>
              </w:rPr>
              <w:t>De Stoel heeft een strakke, eigentijdse vormgeving</w:t>
            </w:r>
            <w:r w:rsidR="002A198B">
              <w:rPr>
                <w:sz w:val="21"/>
                <w:szCs w:val="21"/>
              </w:rPr>
              <w:t>.</w:t>
            </w:r>
          </w:p>
        </w:tc>
      </w:tr>
    </w:tbl>
    <w:tbl>
      <w:tblPr>
        <w:tblStyle w:val="TableNormal1"/>
        <w:tblW w:w="9171" w:type="dxa"/>
        <w:tblInd w:w="-5" w:type="dxa"/>
        <w:tblLayout w:type="fixed"/>
        <w:tblLook w:val="01E0" w:firstRow="1" w:lastRow="1" w:firstColumn="1" w:lastColumn="1" w:noHBand="0" w:noVBand="0"/>
      </w:tblPr>
      <w:tblGrid>
        <w:gridCol w:w="9171"/>
      </w:tblGrid>
      <w:tr w:rsidR="005B222F" w:rsidRPr="002A198B" w14:paraId="6983413A" w14:textId="77777777" w:rsidTr="00432068">
        <w:trPr>
          <w:trHeight w:val="205"/>
        </w:trPr>
        <w:tc>
          <w:tcPr>
            <w:tcW w:w="9171" w:type="dxa"/>
            <w:tcBorders>
              <w:top w:val="single" w:sz="4" w:space="0" w:color="000000"/>
              <w:left w:val="single" w:sz="4" w:space="0" w:color="000000"/>
              <w:bottom w:val="single" w:sz="4" w:space="0" w:color="000000"/>
              <w:right w:val="single" w:sz="4" w:space="0" w:color="000000"/>
            </w:tcBorders>
            <w:shd w:val="clear" w:color="auto" w:fill="D9D9D9"/>
          </w:tcPr>
          <w:p w14:paraId="0E298295" w14:textId="77777777" w:rsidR="005B222F" w:rsidRPr="002A198B" w:rsidRDefault="005B222F" w:rsidP="00947A58">
            <w:pPr>
              <w:pStyle w:val="TableParagraph"/>
              <w:spacing w:line="186" w:lineRule="exact"/>
              <w:rPr>
                <w:rFonts w:asciiTheme="minorHAnsi" w:hAnsiTheme="minorHAnsi" w:cstheme="minorHAnsi"/>
                <w:sz w:val="21"/>
                <w:szCs w:val="21"/>
              </w:rPr>
            </w:pPr>
            <w:proofErr w:type="spellStart"/>
            <w:r w:rsidRPr="002A198B">
              <w:rPr>
                <w:rFonts w:asciiTheme="minorHAnsi" w:hAnsiTheme="minorHAnsi" w:cstheme="minorHAnsi"/>
                <w:sz w:val="21"/>
                <w:szCs w:val="21"/>
              </w:rPr>
              <w:t>Specificaties</w:t>
            </w:r>
            <w:proofErr w:type="spellEnd"/>
          </w:p>
        </w:tc>
      </w:tr>
    </w:tbl>
    <w:tbl>
      <w:tblPr>
        <w:tblStyle w:val="Tabelraster"/>
        <w:tblW w:w="9634" w:type="dxa"/>
        <w:tblLayout w:type="fixed"/>
        <w:tblLook w:val="04A0" w:firstRow="1" w:lastRow="0" w:firstColumn="1" w:lastColumn="0" w:noHBand="0" w:noVBand="1"/>
      </w:tblPr>
      <w:tblGrid>
        <w:gridCol w:w="1838"/>
        <w:gridCol w:w="7796"/>
      </w:tblGrid>
      <w:tr w:rsidR="005B222F" w:rsidRPr="002A198B" w14:paraId="37420A9D" w14:textId="77777777" w:rsidTr="00947A58">
        <w:tc>
          <w:tcPr>
            <w:tcW w:w="1838" w:type="dxa"/>
          </w:tcPr>
          <w:p w14:paraId="6B6A49A0" w14:textId="77777777" w:rsidR="005B222F" w:rsidRPr="00947A58" w:rsidRDefault="005B222F" w:rsidP="00947A58">
            <w:pPr>
              <w:widowControl w:val="0"/>
              <w:rPr>
                <w:rFonts w:cstheme="minorHAnsi"/>
                <w:sz w:val="20"/>
                <w:szCs w:val="20"/>
              </w:rPr>
            </w:pPr>
            <w:r w:rsidRPr="00947A58">
              <w:rPr>
                <w:rFonts w:cstheme="minorHAnsi"/>
                <w:sz w:val="20"/>
                <w:szCs w:val="20"/>
              </w:rPr>
              <w:t>Bediening</w:t>
            </w:r>
          </w:p>
        </w:tc>
        <w:tc>
          <w:tcPr>
            <w:tcW w:w="7796" w:type="dxa"/>
          </w:tcPr>
          <w:p w14:paraId="67976D1E"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Bediening dient ‘intuïtief’’ te zijn, omdat er meerdere mensen van de stoel gebruikmaken. Dit zal tijdens een proefplaatsing worden beoordeeld. Bediening wordt in een Nederlandse gebruiksaanwijzing (op de stoel) uitgelegd.</w:t>
            </w:r>
          </w:p>
        </w:tc>
      </w:tr>
      <w:tr w:rsidR="005B222F" w:rsidRPr="002A198B" w14:paraId="2C27E374" w14:textId="77777777" w:rsidTr="00947A58">
        <w:tc>
          <w:tcPr>
            <w:tcW w:w="1838" w:type="dxa"/>
          </w:tcPr>
          <w:p w14:paraId="7B9E0664" w14:textId="77777777" w:rsidR="005B222F" w:rsidRPr="00947A58" w:rsidRDefault="005B222F" w:rsidP="00947A58">
            <w:pPr>
              <w:widowControl w:val="0"/>
              <w:rPr>
                <w:rFonts w:cstheme="minorHAnsi"/>
                <w:sz w:val="20"/>
                <w:szCs w:val="20"/>
              </w:rPr>
            </w:pPr>
            <w:r w:rsidRPr="00947A58">
              <w:rPr>
                <w:rFonts w:cstheme="minorHAnsi"/>
                <w:sz w:val="20"/>
                <w:szCs w:val="20"/>
              </w:rPr>
              <w:t>Onderstel</w:t>
            </w:r>
          </w:p>
        </w:tc>
        <w:tc>
          <w:tcPr>
            <w:tcW w:w="7796" w:type="dxa"/>
          </w:tcPr>
          <w:p w14:paraId="786836F7"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afwerking is stoot – en slagvast.</w:t>
            </w:r>
          </w:p>
          <w:p w14:paraId="51119FAF"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Onderstel en accenten is afgelakt met een poedercoating dik 70 mu in de oven verhit in een nader door de opdrachtgever te bepalen RAL kleur.</w:t>
            </w:r>
          </w:p>
        </w:tc>
      </w:tr>
      <w:tr w:rsidR="005B222F" w:rsidRPr="002A198B" w14:paraId="035A3942" w14:textId="77777777" w:rsidTr="00947A58">
        <w:tc>
          <w:tcPr>
            <w:tcW w:w="1838" w:type="dxa"/>
          </w:tcPr>
          <w:p w14:paraId="114D9BAE" w14:textId="77777777" w:rsidR="005B222F" w:rsidRPr="00947A58" w:rsidRDefault="005B222F" w:rsidP="00947A58">
            <w:pPr>
              <w:widowControl w:val="0"/>
              <w:rPr>
                <w:rFonts w:cstheme="minorHAnsi"/>
                <w:sz w:val="20"/>
                <w:szCs w:val="20"/>
              </w:rPr>
            </w:pPr>
            <w:r w:rsidRPr="00947A58">
              <w:rPr>
                <w:rFonts w:cstheme="minorHAnsi"/>
                <w:sz w:val="20"/>
                <w:szCs w:val="20"/>
              </w:rPr>
              <w:t>Zitting</w:t>
            </w:r>
          </w:p>
        </w:tc>
        <w:tc>
          <w:tcPr>
            <w:tcW w:w="7796" w:type="dxa"/>
          </w:tcPr>
          <w:p w14:paraId="237082A2" w14:textId="1C559761" w:rsidR="002A198B"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Eenvoudige vormgeving, strakke beli</w:t>
            </w:r>
            <w:r w:rsidR="002A198B" w:rsidRPr="00947A58">
              <w:rPr>
                <w:rFonts w:asciiTheme="minorHAnsi" w:hAnsiTheme="minorHAnsi" w:cstheme="minorHAnsi"/>
                <w:sz w:val="20"/>
                <w:szCs w:val="20"/>
              </w:rPr>
              <w:t>jningen.</w:t>
            </w:r>
          </w:p>
          <w:p w14:paraId="41B3BEF4" w14:textId="77777777" w:rsidR="005B222F" w:rsidRPr="00947A58" w:rsidRDefault="005B222F" w:rsidP="00947A58">
            <w:pPr>
              <w:pStyle w:val="TableParagraph"/>
              <w:numPr>
                <w:ilvl w:val="0"/>
                <w:numId w:val="36"/>
              </w:numPr>
              <w:tabs>
                <w:tab w:val="left" w:pos="321"/>
              </w:tabs>
              <w:spacing w:before="1"/>
              <w:ind w:left="321" w:right="617"/>
              <w:rPr>
                <w:rFonts w:asciiTheme="minorHAnsi" w:hAnsiTheme="minorHAnsi" w:cstheme="minorHAnsi"/>
                <w:sz w:val="20"/>
                <w:szCs w:val="20"/>
              </w:rPr>
            </w:pPr>
            <w:r w:rsidRPr="00947A58">
              <w:rPr>
                <w:rFonts w:asciiTheme="minorHAnsi" w:hAnsiTheme="minorHAnsi" w:cstheme="minorHAnsi"/>
                <w:sz w:val="20"/>
                <w:szCs w:val="20"/>
              </w:rPr>
              <w:t>De stof is een hoogwaardige projectstof, kleurecht en zonlicht resistent.</w:t>
            </w:r>
          </w:p>
          <w:p w14:paraId="5B40C6DB"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stoelen dienen op eenvoudige wijze gereinigd te worden en de stoffering is antistatisch.</w:t>
            </w:r>
          </w:p>
          <w:p w14:paraId="5F19B379"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stof is geschikt voor mensen met allergieën.</w:t>
            </w:r>
          </w:p>
          <w:p w14:paraId="780702B8"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voor- en achterzijde van de zitting zijn afgerond.</w:t>
            </w:r>
          </w:p>
          <w:p w14:paraId="6453F13A" w14:textId="27BF8D23"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Eenvoudig door facilitair personeel van de opdrachtgever te verwisselen zonder gebruik van speciaal</w:t>
            </w:r>
            <w:r w:rsidR="00B0102C" w:rsidRPr="00947A58">
              <w:rPr>
                <w:rFonts w:asciiTheme="minorHAnsi" w:hAnsiTheme="minorHAnsi" w:cstheme="minorHAnsi"/>
                <w:sz w:val="20"/>
                <w:szCs w:val="20"/>
              </w:rPr>
              <w:t xml:space="preserve"> </w:t>
            </w:r>
            <w:r w:rsidRPr="00947A58">
              <w:rPr>
                <w:rFonts w:asciiTheme="minorHAnsi" w:hAnsiTheme="minorHAnsi" w:cstheme="minorHAnsi"/>
                <w:sz w:val="20"/>
                <w:szCs w:val="20"/>
              </w:rPr>
              <w:t>gereedschap.</w:t>
            </w:r>
          </w:p>
        </w:tc>
      </w:tr>
      <w:tr w:rsidR="005B222F" w:rsidRPr="002A198B" w14:paraId="64738113" w14:textId="77777777" w:rsidTr="00947A58">
        <w:tc>
          <w:tcPr>
            <w:tcW w:w="1838" w:type="dxa"/>
          </w:tcPr>
          <w:p w14:paraId="37533DC4" w14:textId="77777777" w:rsidR="005B222F" w:rsidRPr="00947A58" w:rsidRDefault="005B222F" w:rsidP="00947A58">
            <w:pPr>
              <w:widowControl w:val="0"/>
              <w:rPr>
                <w:rFonts w:cstheme="minorHAnsi"/>
                <w:sz w:val="20"/>
                <w:szCs w:val="20"/>
              </w:rPr>
            </w:pPr>
            <w:r w:rsidRPr="00947A58">
              <w:rPr>
                <w:rFonts w:cstheme="minorHAnsi"/>
                <w:sz w:val="20"/>
                <w:szCs w:val="20"/>
              </w:rPr>
              <w:t>Rug</w:t>
            </w:r>
          </w:p>
        </w:tc>
        <w:tc>
          <w:tcPr>
            <w:tcW w:w="7796" w:type="dxa"/>
          </w:tcPr>
          <w:p w14:paraId="0F75692A"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Stoel met vlak gestoffeerde rugleuning.</w:t>
            </w:r>
          </w:p>
          <w:p w14:paraId="6BB6F21F"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boven- en onderzijde van de rugleuning zijn afgerond.</w:t>
            </w:r>
          </w:p>
        </w:tc>
      </w:tr>
      <w:tr w:rsidR="005B222F" w:rsidRPr="002A198B" w14:paraId="2D83D382" w14:textId="77777777" w:rsidTr="00947A58">
        <w:tc>
          <w:tcPr>
            <w:tcW w:w="1838" w:type="dxa"/>
          </w:tcPr>
          <w:p w14:paraId="3E2BB2CF" w14:textId="77777777" w:rsidR="005B222F" w:rsidRPr="00947A58" w:rsidRDefault="005B222F" w:rsidP="00947A58">
            <w:pPr>
              <w:widowControl w:val="0"/>
              <w:rPr>
                <w:rFonts w:cstheme="minorHAnsi"/>
                <w:sz w:val="20"/>
                <w:szCs w:val="20"/>
              </w:rPr>
            </w:pPr>
            <w:r w:rsidRPr="00947A58">
              <w:rPr>
                <w:rFonts w:cstheme="minorHAnsi"/>
                <w:sz w:val="20"/>
                <w:szCs w:val="20"/>
              </w:rPr>
              <w:t>Armsteunen</w:t>
            </w:r>
          </w:p>
        </w:tc>
        <w:tc>
          <w:tcPr>
            <w:tcW w:w="7796" w:type="dxa"/>
          </w:tcPr>
          <w:p w14:paraId="2D77812C" w14:textId="7777777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 xml:space="preserve">Aan de bovenzijde vlak. Aan de bovenzijde bekleed met zacht materiaal </w:t>
            </w:r>
          </w:p>
          <w:p w14:paraId="5CA343E2" w14:textId="746CCB3D"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 xml:space="preserve">Armsteun </w:t>
            </w:r>
            <w:r w:rsidR="00BF2059">
              <w:rPr>
                <w:rFonts w:asciiTheme="minorHAnsi" w:hAnsiTheme="minorHAnsi" w:cstheme="minorHAnsi"/>
                <w:sz w:val="20"/>
                <w:szCs w:val="20"/>
              </w:rPr>
              <w:t>verstelbaar/</w:t>
            </w:r>
            <w:proofErr w:type="spellStart"/>
            <w:r w:rsidR="00BF2059">
              <w:rPr>
                <w:rFonts w:asciiTheme="minorHAnsi" w:hAnsiTheme="minorHAnsi" w:cstheme="minorHAnsi"/>
                <w:sz w:val="20"/>
                <w:szCs w:val="20"/>
              </w:rPr>
              <w:t>wegklapbaar</w:t>
            </w:r>
            <w:proofErr w:type="spellEnd"/>
            <w:r w:rsidRPr="00947A58">
              <w:rPr>
                <w:rFonts w:asciiTheme="minorHAnsi" w:hAnsiTheme="minorHAnsi" w:cstheme="minorHAnsi"/>
                <w:sz w:val="20"/>
                <w:szCs w:val="20"/>
              </w:rPr>
              <w:t>.</w:t>
            </w:r>
          </w:p>
          <w:p w14:paraId="7E701934" w14:textId="1D42B927" w:rsidR="005B222F" w:rsidRPr="00947A58" w:rsidRDefault="005B222F"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armleuning is zodanig vormgegeven dat er geen kledingstukken achter kunnen blijven haken</w:t>
            </w:r>
            <w:r w:rsidR="002A198B" w:rsidRPr="00947A58">
              <w:rPr>
                <w:rFonts w:asciiTheme="minorHAnsi" w:hAnsiTheme="minorHAnsi" w:cstheme="minorHAnsi"/>
                <w:sz w:val="20"/>
                <w:szCs w:val="20"/>
              </w:rPr>
              <w:t>.</w:t>
            </w:r>
          </w:p>
        </w:tc>
      </w:tr>
      <w:tr w:rsidR="004944C2" w:rsidRPr="002A198B" w14:paraId="58CD23E5" w14:textId="77777777" w:rsidTr="00947A58">
        <w:tc>
          <w:tcPr>
            <w:tcW w:w="1838" w:type="dxa"/>
          </w:tcPr>
          <w:p w14:paraId="3555E031" w14:textId="77777777" w:rsidR="004944C2" w:rsidRPr="00947A58" w:rsidRDefault="004944C2" w:rsidP="00947A58">
            <w:pPr>
              <w:widowControl w:val="0"/>
              <w:rPr>
                <w:rFonts w:cstheme="minorHAnsi"/>
                <w:sz w:val="20"/>
                <w:szCs w:val="20"/>
              </w:rPr>
            </w:pPr>
            <w:r w:rsidRPr="00947A58">
              <w:rPr>
                <w:rFonts w:cstheme="minorHAnsi"/>
                <w:sz w:val="20"/>
                <w:szCs w:val="20"/>
              </w:rPr>
              <w:t xml:space="preserve">Elektra </w:t>
            </w:r>
          </w:p>
        </w:tc>
        <w:tc>
          <w:tcPr>
            <w:tcW w:w="7796" w:type="dxa"/>
          </w:tcPr>
          <w:p w14:paraId="3A8699F5" w14:textId="4BEC72B9" w:rsidR="004944C2" w:rsidRPr="00947A58" w:rsidRDefault="004944C2"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 xml:space="preserve">Aansluiting 230v in </w:t>
            </w:r>
            <w:r w:rsidR="006378BE" w:rsidRPr="00947A58">
              <w:rPr>
                <w:rFonts w:asciiTheme="minorHAnsi" w:hAnsiTheme="minorHAnsi" w:cstheme="minorHAnsi"/>
                <w:sz w:val="20"/>
                <w:szCs w:val="20"/>
              </w:rPr>
              <w:t xml:space="preserve">30% van </w:t>
            </w:r>
            <w:r w:rsidRPr="00947A58">
              <w:rPr>
                <w:rFonts w:asciiTheme="minorHAnsi" w:hAnsiTheme="minorHAnsi" w:cstheme="minorHAnsi"/>
                <w:sz w:val="20"/>
                <w:szCs w:val="20"/>
              </w:rPr>
              <w:t>de stoel</w:t>
            </w:r>
            <w:r w:rsidR="006378BE" w:rsidRPr="00947A58">
              <w:rPr>
                <w:rFonts w:asciiTheme="minorHAnsi" w:hAnsiTheme="minorHAnsi" w:cstheme="minorHAnsi"/>
                <w:sz w:val="20"/>
                <w:szCs w:val="20"/>
              </w:rPr>
              <w:t>en</w:t>
            </w:r>
            <w:r w:rsidRPr="00947A58">
              <w:rPr>
                <w:rFonts w:asciiTheme="minorHAnsi" w:hAnsiTheme="minorHAnsi" w:cstheme="minorHAnsi"/>
                <w:sz w:val="20"/>
                <w:szCs w:val="20"/>
              </w:rPr>
              <w:t xml:space="preserve"> t.b.v. aansluiten laptop. </w:t>
            </w:r>
          </w:p>
        </w:tc>
      </w:tr>
      <w:tr w:rsidR="004944C2" w:rsidRPr="002A198B" w14:paraId="5307938C" w14:textId="77777777" w:rsidTr="00947A58">
        <w:tc>
          <w:tcPr>
            <w:tcW w:w="1838" w:type="dxa"/>
          </w:tcPr>
          <w:p w14:paraId="50E6E481" w14:textId="77777777" w:rsidR="004944C2" w:rsidRPr="00947A58" w:rsidRDefault="004944C2" w:rsidP="00947A58">
            <w:pPr>
              <w:widowControl w:val="0"/>
              <w:rPr>
                <w:rFonts w:cstheme="minorHAnsi"/>
                <w:sz w:val="20"/>
                <w:szCs w:val="20"/>
              </w:rPr>
            </w:pPr>
            <w:r w:rsidRPr="00947A58">
              <w:rPr>
                <w:rFonts w:cstheme="minorHAnsi"/>
                <w:sz w:val="20"/>
                <w:szCs w:val="20"/>
              </w:rPr>
              <w:t>Schrijfmogelijkheid</w:t>
            </w:r>
          </w:p>
        </w:tc>
        <w:tc>
          <w:tcPr>
            <w:tcW w:w="7796" w:type="dxa"/>
          </w:tcPr>
          <w:p w14:paraId="44D8FA4F" w14:textId="521E0AD3" w:rsidR="004944C2" w:rsidRPr="00947A58" w:rsidRDefault="004944C2" w:rsidP="00947A58">
            <w:pPr>
              <w:pStyle w:val="TableParagraph"/>
              <w:numPr>
                <w:ilvl w:val="0"/>
                <w:numId w:val="36"/>
              </w:numPr>
              <w:tabs>
                <w:tab w:val="left" w:pos="321"/>
              </w:tabs>
              <w:ind w:left="321" w:right="617"/>
              <w:rPr>
                <w:rFonts w:asciiTheme="minorHAnsi" w:hAnsiTheme="minorHAnsi" w:cstheme="minorHAnsi"/>
                <w:sz w:val="20"/>
                <w:szCs w:val="20"/>
              </w:rPr>
            </w:pPr>
            <w:r w:rsidRPr="00947A58">
              <w:rPr>
                <w:rFonts w:asciiTheme="minorHAnsi" w:hAnsiTheme="minorHAnsi" w:cstheme="minorHAnsi"/>
                <w:sz w:val="20"/>
                <w:szCs w:val="20"/>
              </w:rPr>
              <w:t>De stoelen in de</w:t>
            </w:r>
            <w:r w:rsidR="006378BE" w:rsidRPr="00947A58">
              <w:rPr>
                <w:rFonts w:asciiTheme="minorHAnsi" w:hAnsiTheme="minorHAnsi" w:cstheme="minorHAnsi"/>
                <w:sz w:val="20"/>
                <w:szCs w:val="20"/>
              </w:rPr>
              <w:t xml:space="preserve"> zaal van de</w:t>
            </w:r>
            <w:r w:rsidRPr="00947A58">
              <w:rPr>
                <w:rFonts w:asciiTheme="minorHAnsi" w:hAnsiTheme="minorHAnsi" w:cstheme="minorHAnsi"/>
                <w:sz w:val="20"/>
                <w:szCs w:val="20"/>
              </w:rPr>
              <w:t xml:space="preserve"> Aula dienen te worden voorzien va</w:t>
            </w:r>
            <w:r w:rsidR="00EE5821" w:rsidRPr="00947A58">
              <w:rPr>
                <w:rFonts w:asciiTheme="minorHAnsi" w:hAnsiTheme="minorHAnsi" w:cstheme="minorHAnsi"/>
                <w:sz w:val="20"/>
                <w:szCs w:val="20"/>
              </w:rPr>
              <w:t>n een opklapbare schrijftafel</w:t>
            </w:r>
            <w:r w:rsidRPr="00947A58">
              <w:rPr>
                <w:rFonts w:asciiTheme="minorHAnsi" w:hAnsiTheme="minorHAnsi" w:cstheme="minorHAnsi"/>
                <w:sz w:val="20"/>
                <w:szCs w:val="20"/>
              </w:rPr>
              <w:t>. (</w:t>
            </w:r>
            <w:proofErr w:type="spellStart"/>
            <w:r w:rsidRPr="00947A58">
              <w:rPr>
                <w:rFonts w:asciiTheme="minorHAnsi" w:hAnsiTheme="minorHAnsi" w:cstheme="minorHAnsi"/>
                <w:sz w:val="20"/>
                <w:szCs w:val="20"/>
              </w:rPr>
              <w:t>Afm</w:t>
            </w:r>
            <w:proofErr w:type="spellEnd"/>
            <w:r w:rsidRPr="00947A58">
              <w:rPr>
                <w:rFonts w:asciiTheme="minorHAnsi" w:hAnsiTheme="minorHAnsi" w:cstheme="minorHAnsi"/>
                <w:sz w:val="20"/>
                <w:szCs w:val="20"/>
              </w:rPr>
              <w:t xml:space="preserve"> 480mm x 400mm)  </w:t>
            </w:r>
          </w:p>
        </w:tc>
      </w:tr>
    </w:tbl>
    <w:p w14:paraId="590A3866" w14:textId="105385A4" w:rsidR="00B335A1" w:rsidRPr="00B335A1" w:rsidRDefault="00B335A1" w:rsidP="00B335A1">
      <w:pPr>
        <w:rPr>
          <w:lang w:eastAsia="nl-NL"/>
        </w:rPr>
      </w:pPr>
    </w:p>
    <w:sectPr w:rsidR="00B335A1" w:rsidRPr="00B335A1" w:rsidSect="00DE6F0B">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3673F" w14:textId="77777777" w:rsidR="00E866CB" w:rsidRDefault="00E866CB" w:rsidP="0074030B">
      <w:pPr>
        <w:spacing w:after="0" w:line="240" w:lineRule="auto"/>
      </w:pPr>
      <w:r>
        <w:separator/>
      </w:r>
    </w:p>
  </w:endnote>
  <w:endnote w:type="continuationSeparator" w:id="0">
    <w:p w14:paraId="239A0CA0" w14:textId="77777777" w:rsidR="00E866CB" w:rsidRDefault="00E866CB" w:rsidP="0074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SansEF">
    <w:altName w:val="Times New Roman"/>
    <w:panose1 w:val="00000000000000000000"/>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116656"/>
      <w:docPartObj>
        <w:docPartGallery w:val="Page Numbers (Bottom of Page)"/>
        <w:docPartUnique/>
      </w:docPartObj>
    </w:sdtPr>
    <w:sdtEndPr>
      <w:rPr>
        <w:sz w:val="18"/>
        <w:szCs w:val="18"/>
      </w:rPr>
    </w:sdtEndPr>
    <w:sdtContent>
      <w:p w14:paraId="1BB1A2D0" w14:textId="3C7E5CAB" w:rsidR="00E866CB" w:rsidRPr="003524DE" w:rsidRDefault="00E866CB">
        <w:pPr>
          <w:pStyle w:val="Voettekst"/>
          <w:jc w:val="right"/>
          <w:rPr>
            <w:sz w:val="18"/>
            <w:szCs w:val="18"/>
          </w:rPr>
        </w:pPr>
        <w:r w:rsidRPr="003524DE">
          <w:rPr>
            <w:sz w:val="18"/>
            <w:szCs w:val="18"/>
          </w:rPr>
          <w:fldChar w:fldCharType="begin"/>
        </w:r>
        <w:r w:rsidRPr="003524DE">
          <w:rPr>
            <w:sz w:val="18"/>
            <w:szCs w:val="18"/>
          </w:rPr>
          <w:instrText>PAGE   \* MERGEFORMAT</w:instrText>
        </w:r>
        <w:r w:rsidRPr="003524DE">
          <w:rPr>
            <w:sz w:val="18"/>
            <w:szCs w:val="18"/>
          </w:rPr>
          <w:fldChar w:fldCharType="separate"/>
        </w:r>
        <w:r w:rsidR="00367562">
          <w:rPr>
            <w:noProof/>
            <w:sz w:val="18"/>
            <w:szCs w:val="18"/>
          </w:rPr>
          <w:t>10</w:t>
        </w:r>
        <w:r w:rsidRPr="003524DE">
          <w:rPr>
            <w:sz w:val="18"/>
            <w:szCs w:val="18"/>
          </w:rPr>
          <w:fldChar w:fldCharType="end"/>
        </w:r>
        <w:r w:rsidRPr="003524DE">
          <w:rPr>
            <w:sz w:val="18"/>
            <w:szCs w:val="18"/>
          </w:rPr>
          <w:t>.</w:t>
        </w:r>
      </w:p>
    </w:sdtContent>
  </w:sdt>
  <w:p w14:paraId="08BFB61F" w14:textId="77777777" w:rsidR="00E866CB" w:rsidRPr="00784CCD" w:rsidRDefault="00E866CB" w:rsidP="00B76F23">
    <w:pPr>
      <w:tabs>
        <w:tab w:val="right" w:pos="8789"/>
      </w:tabs>
      <w:spacing w:after="0" w:line="300" w:lineRule="exac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7882199"/>
      <w:docPartObj>
        <w:docPartGallery w:val="Page Numbers (Bottom of Page)"/>
        <w:docPartUnique/>
      </w:docPartObj>
    </w:sdtPr>
    <w:sdtEndPr/>
    <w:sdtContent>
      <w:p w14:paraId="33B515FE" w14:textId="77777777" w:rsidR="00E866CB" w:rsidRDefault="00E866CB">
        <w:pPr>
          <w:pStyle w:val="Voettekst"/>
          <w:jc w:val="center"/>
        </w:pPr>
        <w:r>
          <w:fldChar w:fldCharType="begin"/>
        </w:r>
        <w:r>
          <w:instrText>PAGE   \* MERGEFORMAT</w:instrText>
        </w:r>
        <w:r>
          <w:fldChar w:fldCharType="separate"/>
        </w:r>
        <w:r>
          <w:rPr>
            <w:noProof/>
          </w:rPr>
          <w:t>4</w:t>
        </w:r>
        <w:r>
          <w:fldChar w:fldCharType="end"/>
        </w:r>
      </w:p>
    </w:sdtContent>
  </w:sdt>
  <w:p w14:paraId="451970E3" w14:textId="77777777" w:rsidR="00E866CB" w:rsidRDefault="00E866CB">
    <w:pPr>
      <w:pStyle w:val="Voettekst"/>
    </w:pPr>
  </w:p>
  <w:p w14:paraId="7C0C9678" w14:textId="77777777" w:rsidR="00E866CB" w:rsidRDefault="00E866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25F49" w14:textId="77777777" w:rsidR="00E866CB" w:rsidRDefault="00E866CB" w:rsidP="0074030B">
      <w:pPr>
        <w:spacing w:after="0" w:line="240" w:lineRule="auto"/>
      </w:pPr>
      <w:r>
        <w:separator/>
      </w:r>
    </w:p>
  </w:footnote>
  <w:footnote w:type="continuationSeparator" w:id="0">
    <w:p w14:paraId="0FFCB746" w14:textId="77777777" w:rsidR="00E866CB" w:rsidRDefault="00E866CB" w:rsidP="0074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DF693" w14:textId="2C37224B" w:rsidR="00E866CB" w:rsidRPr="003524DE" w:rsidRDefault="00E866CB" w:rsidP="003524DE">
    <w:pPr>
      <w:pStyle w:val="Voettekst"/>
      <w:jc w:val="right"/>
      <w:rPr>
        <w:sz w:val="18"/>
        <w:szCs w:val="18"/>
      </w:rPr>
    </w:pPr>
    <w:r w:rsidRPr="003524DE">
      <w:rPr>
        <w:sz w:val="18"/>
        <w:szCs w:val="18"/>
      </w:rPr>
      <w:t xml:space="preserve">Europese Aanbesteding </w:t>
    </w:r>
    <w:r>
      <w:rPr>
        <w:sz w:val="18"/>
        <w:szCs w:val="18"/>
      </w:rPr>
      <w:t>Stoelen aula</w:t>
    </w:r>
  </w:p>
  <w:p w14:paraId="16195D37" w14:textId="7EE73219" w:rsidR="00E866CB" w:rsidRPr="003524DE" w:rsidRDefault="00E866CB" w:rsidP="003524DE">
    <w:pPr>
      <w:pStyle w:val="Voettekst"/>
      <w:jc w:val="right"/>
      <w:rPr>
        <w:sz w:val="18"/>
        <w:szCs w:val="18"/>
      </w:rPr>
    </w:pPr>
    <w:r w:rsidRPr="003524DE">
      <w:rPr>
        <w:sz w:val="18"/>
        <w:szCs w:val="18"/>
      </w:rPr>
      <w:t>©20</w:t>
    </w:r>
    <w:r>
      <w:rPr>
        <w:sz w:val="18"/>
        <w:szCs w:val="18"/>
      </w:rPr>
      <w:t>21</w:t>
    </w:r>
    <w:r w:rsidRPr="003524DE">
      <w:rPr>
        <w:sz w:val="18"/>
        <w:szCs w:val="18"/>
      </w:rPr>
      <w:t xml:space="preserve"> Vrije Universiteit Amsterdam</w:t>
    </w:r>
    <w:r w:rsidRPr="003524DE">
      <w:rPr>
        <w:rFonts w:cs="Arial"/>
        <w:noProof/>
        <w:sz w:val="18"/>
        <w:szCs w:val="18"/>
        <w:lang w:eastAsia="nl-NL"/>
      </w:rPr>
      <w:drawing>
        <wp:anchor distT="0" distB="0" distL="114300" distR="114300" simplePos="0" relativeHeight="251659264" behindDoc="0" locked="0" layoutInCell="1" allowOverlap="1" wp14:anchorId="6B63F918" wp14:editId="7557FB7C">
          <wp:simplePos x="0" y="0"/>
          <wp:positionH relativeFrom="page">
            <wp:posOffset>5295900</wp:posOffset>
          </wp:positionH>
          <wp:positionV relativeFrom="page">
            <wp:posOffset>10028555</wp:posOffset>
          </wp:positionV>
          <wp:extent cx="2134800" cy="637200"/>
          <wp:effectExtent l="0" t="0" r="0" b="0"/>
          <wp:wrapNone/>
          <wp:docPr id="69"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134800" cy="637200"/>
                  </a:xfrm>
                  <a:prstGeom prst="rect">
                    <a:avLst/>
                  </a:prstGeom>
                  <a:noFill/>
                  <a:ln w="9525">
                    <a:noFill/>
                    <a:miter lim="800000"/>
                    <a:headEnd/>
                    <a:tailEnd/>
                  </a:ln>
                </pic:spPr>
              </pic:pic>
            </a:graphicData>
          </a:graphic>
        </wp:anchor>
      </w:drawing>
    </w:r>
  </w:p>
  <w:p w14:paraId="6619CB8A" w14:textId="77777777" w:rsidR="00E866CB" w:rsidRDefault="00E866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50C1"/>
    <w:multiLevelType w:val="hybridMultilevel"/>
    <w:tmpl w:val="6ED205A2"/>
    <w:lvl w:ilvl="0" w:tplc="693C9EBC">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F14798"/>
    <w:multiLevelType w:val="hybridMultilevel"/>
    <w:tmpl w:val="FD6CA43A"/>
    <w:lvl w:ilvl="0" w:tplc="0413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6B948E0A">
      <w:start w:val="9"/>
      <w:numFmt w:val="bullet"/>
      <w:lvlText w:val="•"/>
      <w:lvlJc w:val="left"/>
      <w:pPr>
        <w:ind w:left="2880" w:hanging="360"/>
      </w:pPr>
      <w:rPr>
        <w:rFonts w:ascii="Calibri" w:eastAsiaTheme="majorEastAsia" w:hAnsi="Calibri" w:cstheme="majorBid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AF114F"/>
    <w:multiLevelType w:val="hybridMultilevel"/>
    <w:tmpl w:val="562E7606"/>
    <w:lvl w:ilvl="0" w:tplc="53624ED4">
      <w:numFmt w:val="bullet"/>
      <w:lvlText w:val=""/>
      <w:lvlJc w:val="left"/>
      <w:pPr>
        <w:ind w:left="683" w:hanging="360"/>
      </w:pPr>
      <w:rPr>
        <w:rFonts w:ascii="Symbol" w:eastAsia="Symbol" w:hAnsi="Symbol" w:cs="Symbol" w:hint="default"/>
        <w:w w:val="100"/>
        <w:sz w:val="18"/>
        <w:szCs w:val="18"/>
        <w:lang w:val="nl-NL" w:eastAsia="nl-NL" w:bidi="nl-NL"/>
      </w:rPr>
    </w:lvl>
    <w:lvl w:ilvl="1" w:tplc="794AAC36">
      <w:numFmt w:val="bullet"/>
      <w:lvlText w:val=""/>
      <w:lvlJc w:val="left"/>
      <w:pPr>
        <w:ind w:left="1043" w:hanging="360"/>
      </w:pPr>
      <w:rPr>
        <w:rFonts w:ascii="Symbol" w:eastAsia="Symbol" w:hAnsi="Symbol" w:cs="Symbol" w:hint="default"/>
        <w:w w:val="100"/>
        <w:sz w:val="18"/>
        <w:szCs w:val="18"/>
        <w:lang w:val="nl-NL" w:eastAsia="nl-NL" w:bidi="nl-NL"/>
      </w:rPr>
    </w:lvl>
    <w:lvl w:ilvl="2" w:tplc="2BF0E2EA">
      <w:numFmt w:val="bullet"/>
      <w:lvlText w:val="•"/>
      <w:lvlJc w:val="left"/>
      <w:pPr>
        <w:ind w:left="1969" w:hanging="360"/>
      </w:pPr>
      <w:rPr>
        <w:rFonts w:hint="default"/>
        <w:lang w:val="nl-NL" w:eastAsia="nl-NL" w:bidi="nl-NL"/>
      </w:rPr>
    </w:lvl>
    <w:lvl w:ilvl="3" w:tplc="E8906584">
      <w:numFmt w:val="bullet"/>
      <w:lvlText w:val="•"/>
      <w:lvlJc w:val="left"/>
      <w:pPr>
        <w:ind w:left="2899" w:hanging="360"/>
      </w:pPr>
      <w:rPr>
        <w:rFonts w:hint="default"/>
        <w:lang w:val="nl-NL" w:eastAsia="nl-NL" w:bidi="nl-NL"/>
      </w:rPr>
    </w:lvl>
    <w:lvl w:ilvl="4" w:tplc="008A26D0">
      <w:numFmt w:val="bullet"/>
      <w:lvlText w:val="•"/>
      <w:lvlJc w:val="left"/>
      <w:pPr>
        <w:ind w:left="3828" w:hanging="360"/>
      </w:pPr>
      <w:rPr>
        <w:rFonts w:hint="default"/>
        <w:lang w:val="nl-NL" w:eastAsia="nl-NL" w:bidi="nl-NL"/>
      </w:rPr>
    </w:lvl>
    <w:lvl w:ilvl="5" w:tplc="7B26C586">
      <w:numFmt w:val="bullet"/>
      <w:lvlText w:val="•"/>
      <w:lvlJc w:val="left"/>
      <w:pPr>
        <w:ind w:left="4758" w:hanging="360"/>
      </w:pPr>
      <w:rPr>
        <w:rFonts w:hint="default"/>
        <w:lang w:val="nl-NL" w:eastAsia="nl-NL" w:bidi="nl-NL"/>
      </w:rPr>
    </w:lvl>
    <w:lvl w:ilvl="6" w:tplc="196CBCF4">
      <w:numFmt w:val="bullet"/>
      <w:lvlText w:val="•"/>
      <w:lvlJc w:val="left"/>
      <w:pPr>
        <w:ind w:left="5688" w:hanging="360"/>
      </w:pPr>
      <w:rPr>
        <w:rFonts w:hint="default"/>
        <w:lang w:val="nl-NL" w:eastAsia="nl-NL" w:bidi="nl-NL"/>
      </w:rPr>
    </w:lvl>
    <w:lvl w:ilvl="7" w:tplc="7D14F740">
      <w:numFmt w:val="bullet"/>
      <w:lvlText w:val="•"/>
      <w:lvlJc w:val="left"/>
      <w:pPr>
        <w:ind w:left="6617" w:hanging="360"/>
      </w:pPr>
      <w:rPr>
        <w:rFonts w:hint="default"/>
        <w:lang w:val="nl-NL" w:eastAsia="nl-NL" w:bidi="nl-NL"/>
      </w:rPr>
    </w:lvl>
    <w:lvl w:ilvl="8" w:tplc="E5A45042">
      <w:numFmt w:val="bullet"/>
      <w:lvlText w:val="•"/>
      <w:lvlJc w:val="left"/>
      <w:pPr>
        <w:ind w:left="7547" w:hanging="360"/>
      </w:pPr>
      <w:rPr>
        <w:rFonts w:hint="default"/>
        <w:lang w:val="nl-NL" w:eastAsia="nl-NL" w:bidi="nl-NL"/>
      </w:rPr>
    </w:lvl>
  </w:abstractNum>
  <w:abstractNum w:abstractNumId="3" w15:restartNumberingAfterBreak="0">
    <w:nsid w:val="066D4450"/>
    <w:multiLevelType w:val="hybridMultilevel"/>
    <w:tmpl w:val="CA18A93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 w15:restartNumberingAfterBreak="0">
    <w:nsid w:val="070E6313"/>
    <w:multiLevelType w:val="hybridMultilevel"/>
    <w:tmpl w:val="182463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6C4F49"/>
    <w:multiLevelType w:val="hybridMultilevel"/>
    <w:tmpl w:val="EA5ED342"/>
    <w:lvl w:ilvl="0" w:tplc="693C9EBC">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0860FA"/>
    <w:multiLevelType w:val="hybridMultilevel"/>
    <w:tmpl w:val="480660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051E96"/>
    <w:multiLevelType w:val="hybridMultilevel"/>
    <w:tmpl w:val="23802C0C"/>
    <w:lvl w:ilvl="0" w:tplc="1A245B6E">
      <w:start w:val="1"/>
      <w:numFmt w:val="bullet"/>
      <w:lvlText w:val=""/>
      <w:lvlJc w:val="left"/>
      <w:pPr>
        <w:ind w:left="720" w:hanging="360"/>
      </w:pPr>
      <w:rPr>
        <w:rFonts w:ascii="Symbol" w:hAnsi="Symbol"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7827B59"/>
    <w:multiLevelType w:val="hybridMultilevel"/>
    <w:tmpl w:val="C5AE278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5B2211"/>
    <w:multiLevelType w:val="hybridMultilevel"/>
    <w:tmpl w:val="1B482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493DBE"/>
    <w:multiLevelType w:val="hybridMultilevel"/>
    <w:tmpl w:val="D652C7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402D9D"/>
    <w:multiLevelType w:val="hybridMultilevel"/>
    <w:tmpl w:val="4CCA34F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A26C0E"/>
    <w:multiLevelType w:val="hybridMultilevel"/>
    <w:tmpl w:val="F76C8D30"/>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251A12F5"/>
    <w:multiLevelType w:val="hybridMultilevel"/>
    <w:tmpl w:val="DF1CC9FC"/>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666632D"/>
    <w:multiLevelType w:val="hybridMultilevel"/>
    <w:tmpl w:val="1A26AAD2"/>
    <w:lvl w:ilvl="0" w:tplc="C92C3B32">
      <w:numFmt w:val="bullet"/>
      <w:lvlText w:val=""/>
      <w:lvlJc w:val="left"/>
      <w:pPr>
        <w:ind w:left="580" w:hanging="360"/>
      </w:pPr>
      <w:rPr>
        <w:rFonts w:ascii="Symbol" w:eastAsia="Symbol" w:hAnsi="Symbol" w:cs="Symbol" w:hint="default"/>
        <w:w w:val="100"/>
        <w:sz w:val="18"/>
        <w:szCs w:val="18"/>
        <w:lang w:val="nl-NL" w:eastAsia="nl-NL" w:bidi="nl-NL"/>
      </w:rPr>
    </w:lvl>
    <w:lvl w:ilvl="1" w:tplc="74961194">
      <w:numFmt w:val="bullet"/>
      <w:lvlText w:val="o"/>
      <w:lvlJc w:val="left"/>
      <w:pPr>
        <w:ind w:left="940" w:hanging="360"/>
      </w:pPr>
      <w:rPr>
        <w:rFonts w:ascii="Courier New" w:eastAsia="Courier New" w:hAnsi="Courier New" w:cs="Courier New" w:hint="default"/>
        <w:spacing w:val="-2"/>
        <w:w w:val="99"/>
        <w:sz w:val="18"/>
        <w:szCs w:val="18"/>
        <w:lang w:val="nl-NL" w:eastAsia="nl-NL" w:bidi="nl-NL"/>
      </w:rPr>
    </w:lvl>
    <w:lvl w:ilvl="2" w:tplc="98FA198C">
      <w:numFmt w:val="bullet"/>
      <w:lvlText w:val=""/>
      <w:lvlJc w:val="left"/>
      <w:pPr>
        <w:ind w:left="1660" w:hanging="92"/>
      </w:pPr>
      <w:rPr>
        <w:rFonts w:ascii="Wingdings" w:eastAsia="Wingdings" w:hAnsi="Wingdings" w:cs="Wingdings" w:hint="default"/>
        <w:spacing w:val="7"/>
        <w:w w:val="100"/>
        <w:sz w:val="16"/>
        <w:szCs w:val="16"/>
        <w:lang w:val="nl-NL" w:eastAsia="nl-NL" w:bidi="nl-NL"/>
      </w:rPr>
    </w:lvl>
    <w:lvl w:ilvl="3" w:tplc="607E380C">
      <w:numFmt w:val="bullet"/>
      <w:lvlText w:val="•"/>
      <w:lvlJc w:val="left"/>
      <w:pPr>
        <w:ind w:left="2628" w:hanging="92"/>
      </w:pPr>
      <w:rPr>
        <w:rFonts w:hint="default"/>
        <w:lang w:val="nl-NL" w:eastAsia="nl-NL" w:bidi="nl-NL"/>
      </w:rPr>
    </w:lvl>
    <w:lvl w:ilvl="4" w:tplc="A280B4DE">
      <w:numFmt w:val="bullet"/>
      <w:lvlText w:val="•"/>
      <w:lvlJc w:val="left"/>
      <w:pPr>
        <w:ind w:left="3596" w:hanging="92"/>
      </w:pPr>
      <w:rPr>
        <w:rFonts w:hint="default"/>
        <w:lang w:val="nl-NL" w:eastAsia="nl-NL" w:bidi="nl-NL"/>
      </w:rPr>
    </w:lvl>
    <w:lvl w:ilvl="5" w:tplc="55A0337C">
      <w:numFmt w:val="bullet"/>
      <w:lvlText w:val="•"/>
      <w:lvlJc w:val="left"/>
      <w:pPr>
        <w:ind w:left="4564" w:hanging="92"/>
      </w:pPr>
      <w:rPr>
        <w:rFonts w:hint="default"/>
        <w:lang w:val="nl-NL" w:eastAsia="nl-NL" w:bidi="nl-NL"/>
      </w:rPr>
    </w:lvl>
    <w:lvl w:ilvl="6" w:tplc="9328EB1A">
      <w:numFmt w:val="bullet"/>
      <w:lvlText w:val="•"/>
      <w:lvlJc w:val="left"/>
      <w:pPr>
        <w:ind w:left="5533" w:hanging="92"/>
      </w:pPr>
      <w:rPr>
        <w:rFonts w:hint="default"/>
        <w:lang w:val="nl-NL" w:eastAsia="nl-NL" w:bidi="nl-NL"/>
      </w:rPr>
    </w:lvl>
    <w:lvl w:ilvl="7" w:tplc="DFA8E3DC">
      <w:numFmt w:val="bullet"/>
      <w:lvlText w:val="•"/>
      <w:lvlJc w:val="left"/>
      <w:pPr>
        <w:ind w:left="6501" w:hanging="92"/>
      </w:pPr>
      <w:rPr>
        <w:rFonts w:hint="default"/>
        <w:lang w:val="nl-NL" w:eastAsia="nl-NL" w:bidi="nl-NL"/>
      </w:rPr>
    </w:lvl>
    <w:lvl w:ilvl="8" w:tplc="015803CC">
      <w:numFmt w:val="bullet"/>
      <w:lvlText w:val="•"/>
      <w:lvlJc w:val="left"/>
      <w:pPr>
        <w:ind w:left="7469" w:hanging="92"/>
      </w:pPr>
      <w:rPr>
        <w:rFonts w:hint="default"/>
        <w:lang w:val="nl-NL" w:eastAsia="nl-NL" w:bidi="nl-NL"/>
      </w:rPr>
    </w:lvl>
  </w:abstractNum>
  <w:abstractNum w:abstractNumId="16" w15:restartNumberingAfterBreak="0">
    <w:nsid w:val="268167F2"/>
    <w:multiLevelType w:val="hybridMultilevel"/>
    <w:tmpl w:val="15EE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EA0175"/>
    <w:multiLevelType w:val="hybridMultilevel"/>
    <w:tmpl w:val="0B8AF0A8"/>
    <w:lvl w:ilvl="0" w:tplc="04D6D5EC">
      <w:numFmt w:val="bullet"/>
      <w:lvlText w:val="-"/>
      <w:lvlJc w:val="left"/>
      <w:pPr>
        <w:ind w:left="1221" w:hanging="360"/>
      </w:pPr>
      <w:rPr>
        <w:rFonts w:ascii="Times New Roman" w:eastAsia="Times New Roman" w:hAnsi="Times New Roman" w:cs="Times New Roman" w:hint="default"/>
        <w:spacing w:val="-3"/>
        <w:w w:val="99"/>
        <w:sz w:val="18"/>
        <w:szCs w:val="18"/>
        <w:lang w:val="nl-NL" w:eastAsia="nl-NL" w:bidi="nl-NL"/>
      </w:rPr>
    </w:lvl>
    <w:lvl w:ilvl="1" w:tplc="4CEC6A0E">
      <w:numFmt w:val="bullet"/>
      <w:lvlText w:val="•"/>
      <w:lvlJc w:val="left"/>
      <w:pPr>
        <w:ind w:left="1824" w:hanging="360"/>
      </w:pPr>
      <w:rPr>
        <w:rFonts w:hint="default"/>
        <w:lang w:val="nl-NL" w:eastAsia="nl-NL" w:bidi="nl-NL"/>
      </w:rPr>
    </w:lvl>
    <w:lvl w:ilvl="2" w:tplc="17DA6EA0">
      <w:numFmt w:val="bullet"/>
      <w:lvlText w:val="•"/>
      <w:lvlJc w:val="left"/>
      <w:pPr>
        <w:ind w:left="2428" w:hanging="360"/>
      </w:pPr>
      <w:rPr>
        <w:rFonts w:hint="default"/>
        <w:lang w:val="nl-NL" w:eastAsia="nl-NL" w:bidi="nl-NL"/>
      </w:rPr>
    </w:lvl>
    <w:lvl w:ilvl="3" w:tplc="846EFCE2">
      <w:numFmt w:val="bullet"/>
      <w:lvlText w:val="•"/>
      <w:lvlJc w:val="left"/>
      <w:pPr>
        <w:ind w:left="3032" w:hanging="360"/>
      </w:pPr>
      <w:rPr>
        <w:rFonts w:hint="default"/>
        <w:lang w:val="nl-NL" w:eastAsia="nl-NL" w:bidi="nl-NL"/>
      </w:rPr>
    </w:lvl>
    <w:lvl w:ilvl="4" w:tplc="252A3652">
      <w:numFmt w:val="bullet"/>
      <w:lvlText w:val="•"/>
      <w:lvlJc w:val="left"/>
      <w:pPr>
        <w:ind w:left="3636" w:hanging="360"/>
      </w:pPr>
      <w:rPr>
        <w:rFonts w:hint="default"/>
        <w:lang w:val="nl-NL" w:eastAsia="nl-NL" w:bidi="nl-NL"/>
      </w:rPr>
    </w:lvl>
    <w:lvl w:ilvl="5" w:tplc="30AA59F4">
      <w:numFmt w:val="bullet"/>
      <w:lvlText w:val="•"/>
      <w:lvlJc w:val="left"/>
      <w:pPr>
        <w:ind w:left="4241" w:hanging="360"/>
      </w:pPr>
      <w:rPr>
        <w:rFonts w:hint="default"/>
        <w:lang w:val="nl-NL" w:eastAsia="nl-NL" w:bidi="nl-NL"/>
      </w:rPr>
    </w:lvl>
    <w:lvl w:ilvl="6" w:tplc="37B0A2EA">
      <w:numFmt w:val="bullet"/>
      <w:lvlText w:val="•"/>
      <w:lvlJc w:val="left"/>
      <w:pPr>
        <w:ind w:left="4845" w:hanging="360"/>
      </w:pPr>
      <w:rPr>
        <w:rFonts w:hint="default"/>
        <w:lang w:val="nl-NL" w:eastAsia="nl-NL" w:bidi="nl-NL"/>
      </w:rPr>
    </w:lvl>
    <w:lvl w:ilvl="7" w:tplc="56D811FE">
      <w:numFmt w:val="bullet"/>
      <w:lvlText w:val="•"/>
      <w:lvlJc w:val="left"/>
      <w:pPr>
        <w:ind w:left="5449" w:hanging="360"/>
      </w:pPr>
      <w:rPr>
        <w:rFonts w:hint="default"/>
        <w:lang w:val="nl-NL" w:eastAsia="nl-NL" w:bidi="nl-NL"/>
      </w:rPr>
    </w:lvl>
    <w:lvl w:ilvl="8" w:tplc="B996646E">
      <w:numFmt w:val="bullet"/>
      <w:lvlText w:val="•"/>
      <w:lvlJc w:val="left"/>
      <w:pPr>
        <w:ind w:left="6053" w:hanging="360"/>
      </w:pPr>
      <w:rPr>
        <w:rFonts w:hint="default"/>
        <w:lang w:val="nl-NL" w:eastAsia="nl-NL" w:bidi="nl-NL"/>
      </w:rPr>
    </w:lvl>
  </w:abstractNum>
  <w:abstractNum w:abstractNumId="18" w15:restartNumberingAfterBreak="0">
    <w:nsid w:val="2A6804A2"/>
    <w:multiLevelType w:val="hybridMultilevel"/>
    <w:tmpl w:val="F3D6D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C93F62"/>
    <w:multiLevelType w:val="hybridMultilevel"/>
    <w:tmpl w:val="B94E92E8"/>
    <w:lvl w:ilvl="0" w:tplc="5AA87526">
      <w:numFmt w:val="bullet"/>
      <w:lvlText w:val=""/>
      <w:lvlJc w:val="left"/>
      <w:pPr>
        <w:ind w:left="1221" w:hanging="360"/>
      </w:pPr>
      <w:rPr>
        <w:rFonts w:ascii="Symbol" w:eastAsia="Symbol" w:hAnsi="Symbol" w:cs="Symbol" w:hint="default"/>
        <w:w w:val="100"/>
        <w:sz w:val="18"/>
        <w:szCs w:val="18"/>
        <w:lang w:val="nl-NL" w:eastAsia="nl-NL" w:bidi="nl-NL"/>
      </w:rPr>
    </w:lvl>
    <w:lvl w:ilvl="1" w:tplc="D5325DB6">
      <w:numFmt w:val="bullet"/>
      <w:lvlText w:val="•"/>
      <w:lvlJc w:val="left"/>
      <w:pPr>
        <w:ind w:left="1824" w:hanging="360"/>
      </w:pPr>
      <w:rPr>
        <w:rFonts w:hint="default"/>
        <w:lang w:val="nl-NL" w:eastAsia="nl-NL" w:bidi="nl-NL"/>
      </w:rPr>
    </w:lvl>
    <w:lvl w:ilvl="2" w:tplc="856E50D6">
      <w:numFmt w:val="bullet"/>
      <w:lvlText w:val="•"/>
      <w:lvlJc w:val="left"/>
      <w:pPr>
        <w:ind w:left="2428" w:hanging="360"/>
      </w:pPr>
      <w:rPr>
        <w:rFonts w:hint="default"/>
        <w:lang w:val="nl-NL" w:eastAsia="nl-NL" w:bidi="nl-NL"/>
      </w:rPr>
    </w:lvl>
    <w:lvl w:ilvl="3" w:tplc="80B65536">
      <w:numFmt w:val="bullet"/>
      <w:lvlText w:val="•"/>
      <w:lvlJc w:val="left"/>
      <w:pPr>
        <w:ind w:left="3032" w:hanging="360"/>
      </w:pPr>
      <w:rPr>
        <w:rFonts w:hint="default"/>
        <w:lang w:val="nl-NL" w:eastAsia="nl-NL" w:bidi="nl-NL"/>
      </w:rPr>
    </w:lvl>
    <w:lvl w:ilvl="4" w:tplc="92C8893E">
      <w:numFmt w:val="bullet"/>
      <w:lvlText w:val="•"/>
      <w:lvlJc w:val="left"/>
      <w:pPr>
        <w:ind w:left="3636" w:hanging="360"/>
      </w:pPr>
      <w:rPr>
        <w:rFonts w:hint="default"/>
        <w:lang w:val="nl-NL" w:eastAsia="nl-NL" w:bidi="nl-NL"/>
      </w:rPr>
    </w:lvl>
    <w:lvl w:ilvl="5" w:tplc="AF6EA72C">
      <w:numFmt w:val="bullet"/>
      <w:lvlText w:val="•"/>
      <w:lvlJc w:val="left"/>
      <w:pPr>
        <w:ind w:left="4241" w:hanging="360"/>
      </w:pPr>
      <w:rPr>
        <w:rFonts w:hint="default"/>
        <w:lang w:val="nl-NL" w:eastAsia="nl-NL" w:bidi="nl-NL"/>
      </w:rPr>
    </w:lvl>
    <w:lvl w:ilvl="6" w:tplc="CF7A2DB8">
      <w:numFmt w:val="bullet"/>
      <w:lvlText w:val="•"/>
      <w:lvlJc w:val="left"/>
      <w:pPr>
        <w:ind w:left="4845" w:hanging="360"/>
      </w:pPr>
      <w:rPr>
        <w:rFonts w:hint="default"/>
        <w:lang w:val="nl-NL" w:eastAsia="nl-NL" w:bidi="nl-NL"/>
      </w:rPr>
    </w:lvl>
    <w:lvl w:ilvl="7" w:tplc="3F84365E">
      <w:numFmt w:val="bullet"/>
      <w:lvlText w:val="•"/>
      <w:lvlJc w:val="left"/>
      <w:pPr>
        <w:ind w:left="5449" w:hanging="360"/>
      </w:pPr>
      <w:rPr>
        <w:rFonts w:hint="default"/>
        <w:lang w:val="nl-NL" w:eastAsia="nl-NL" w:bidi="nl-NL"/>
      </w:rPr>
    </w:lvl>
    <w:lvl w:ilvl="8" w:tplc="447E2900">
      <w:numFmt w:val="bullet"/>
      <w:lvlText w:val="•"/>
      <w:lvlJc w:val="left"/>
      <w:pPr>
        <w:ind w:left="6053" w:hanging="360"/>
      </w:pPr>
      <w:rPr>
        <w:rFonts w:hint="default"/>
        <w:lang w:val="nl-NL" w:eastAsia="nl-NL" w:bidi="nl-NL"/>
      </w:rPr>
    </w:lvl>
  </w:abstractNum>
  <w:abstractNum w:abstractNumId="20" w15:restartNumberingAfterBreak="0">
    <w:nsid w:val="2FB622BE"/>
    <w:multiLevelType w:val="hybridMultilevel"/>
    <w:tmpl w:val="2856BCB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3B85C1C"/>
    <w:multiLevelType w:val="hybridMultilevel"/>
    <w:tmpl w:val="E01C320E"/>
    <w:lvl w:ilvl="0" w:tplc="693C9EBC">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C777C"/>
    <w:multiLevelType w:val="hybridMultilevel"/>
    <w:tmpl w:val="63C2827A"/>
    <w:lvl w:ilvl="0" w:tplc="145A37C4">
      <w:numFmt w:val="bullet"/>
      <w:lvlText w:val="-"/>
      <w:lvlJc w:val="left"/>
      <w:pPr>
        <w:ind w:left="1221" w:hanging="360"/>
      </w:pPr>
      <w:rPr>
        <w:rFonts w:ascii="Times New Roman" w:eastAsia="Times New Roman" w:hAnsi="Times New Roman" w:cs="Times New Roman" w:hint="default"/>
        <w:spacing w:val="-2"/>
        <w:w w:val="99"/>
        <w:sz w:val="18"/>
        <w:szCs w:val="18"/>
        <w:lang w:val="nl-NL" w:eastAsia="nl-NL" w:bidi="nl-NL"/>
      </w:rPr>
    </w:lvl>
    <w:lvl w:ilvl="1" w:tplc="DC344F10">
      <w:numFmt w:val="bullet"/>
      <w:lvlText w:val="•"/>
      <w:lvlJc w:val="left"/>
      <w:pPr>
        <w:ind w:left="1824" w:hanging="360"/>
      </w:pPr>
      <w:rPr>
        <w:rFonts w:hint="default"/>
        <w:lang w:val="nl-NL" w:eastAsia="nl-NL" w:bidi="nl-NL"/>
      </w:rPr>
    </w:lvl>
    <w:lvl w:ilvl="2" w:tplc="87765D0C">
      <w:numFmt w:val="bullet"/>
      <w:lvlText w:val="•"/>
      <w:lvlJc w:val="left"/>
      <w:pPr>
        <w:ind w:left="2428" w:hanging="360"/>
      </w:pPr>
      <w:rPr>
        <w:rFonts w:hint="default"/>
        <w:lang w:val="nl-NL" w:eastAsia="nl-NL" w:bidi="nl-NL"/>
      </w:rPr>
    </w:lvl>
    <w:lvl w:ilvl="3" w:tplc="EA86A842">
      <w:numFmt w:val="bullet"/>
      <w:lvlText w:val="•"/>
      <w:lvlJc w:val="left"/>
      <w:pPr>
        <w:ind w:left="3032" w:hanging="360"/>
      </w:pPr>
      <w:rPr>
        <w:rFonts w:hint="default"/>
        <w:lang w:val="nl-NL" w:eastAsia="nl-NL" w:bidi="nl-NL"/>
      </w:rPr>
    </w:lvl>
    <w:lvl w:ilvl="4" w:tplc="5B6E0F32">
      <w:numFmt w:val="bullet"/>
      <w:lvlText w:val="•"/>
      <w:lvlJc w:val="left"/>
      <w:pPr>
        <w:ind w:left="3636" w:hanging="360"/>
      </w:pPr>
      <w:rPr>
        <w:rFonts w:hint="default"/>
        <w:lang w:val="nl-NL" w:eastAsia="nl-NL" w:bidi="nl-NL"/>
      </w:rPr>
    </w:lvl>
    <w:lvl w:ilvl="5" w:tplc="66728A6A">
      <w:numFmt w:val="bullet"/>
      <w:lvlText w:val="•"/>
      <w:lvlJc w:val="left"/>
      <w:pPr>
        <w:ind w:left="4241" w:hanging="360"/>
      </w:pPr>
      <w:rPr>
        <w:rFonts w:hint="default"/>
        <w:lang w:val="nl-NL" w:eastAsia="nl-NL" w:bidi="nl-NL"/>
      </w:rPr>
    </w:lvl>
    <w:lvl w:ilvl="6" w:tplc="6B9A92FC">
      <w:numFmt w:val="bullet"/>
      <w:lvlText w:val="•"/>
      <w:lvlJc w:val="left"/>
      <w:pPr>
        <w:ind w:left="4845" w:hanging="360"/>
      </w:pPr>
      <w:rPr>
        <w:rFonts w:hint="default"/>
        <w:lang w:val="nl-NL" w:eastAsia="nl-NL" w:bidi="nl-NL"/>
      </w:rPr>
    </w:lvl>
    <w:lvl w:ilvl="7" w:tplc="77B85AA6">
      <w:numFmt w:val="bullet"/>
      <w:lvlText w:val="•"/>
      <w:lvlJc w:val="left"/>
      <w:pPr>
        <w:ind w:left="5449" w:hanging="360"/>
      </w:pPr>
      <w:rPr>
        <w:rFonts w:hint="default"/>
        <w:lang w:val="nl-NL" w:eastAsia="nl-NL" w:bidi="nl-NL"/>
      </w:rPr>
    </w:lvl>
    <w:lvl w:ilvl="8" w:tplc="2C227C32">
      <w:numFmt w:val="bullet"/>
      <w:lvlText w:val="•"/>
      <w:lvlJc w:val="left"/>
      <w:pPr>
        <w:ind w:left="6053" w:hanging="360"/>
      </w:pPr>
      <w:rPr>
        <w:rFonts w:hint="default"/>
        <w:lang w:val="nl-NL" w:eastAsia="nl-NL" w:bidi="nl-NL"/>
      </w:rPr>
    </w:lvl>
  </w:abstractNum>
  <w:abstractNum w:abstractNumId="23" w15:restartNumberingAfterBreak="0">
    <w:nsid w:val="39275EA0"/>
    <w:multiLevelType w:val="hybridMultilevel"/>
    <w:tmpl w:val="B608DEA6"/>
    <w:lvl w:ilvl="0" w:tplc="0413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6B948E0A">
      <w:start w:val="9"/>
      <w:numFmt w:val="bullet"/>
      <w:lvlText w:val="•"/>
      <w:lvlJc w:val="left"/>
      <w:pPr>
        <w:ind w:left="2880" w:hanging="360"/>
      </w:pPr>
      <w:rPr>
        <w:rFonts w:ascii="Calibri" w:eastAsiaTheme="majorEastAsia" w:hAnsi="Calibri" w:cstheme="majorBid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96C34CE"/>
    <w:multiLevelType w:val="hybridMultilevel"/>
    <w:tmpl w:val="7424E688"/>
    <w:lvl w:ilvl="0" w:tplc="B6BE372A">
      <w:start w:val="1"/>
      <w:numFmt w:val="bullet"/>
      <w:lvlText w:val=""/>
      <w:lvlJc w:val="left"/>
      <w:pPr>
        <w:ind w:left="72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E2B3881"/>
    <w:multiLevelType w:val="hybridMultilevel"/>
    <w:tmpl w:val="F278A4FE"/>
    <w:lvl w:ilvl="0" w:tplc="31CE23B4">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6" w15:restartNumberingAfterBreak="0">
    <w:nsid w:val="40774CCB"/>
    <w:multiLevelType w:val="hybridMultilevel"/>
    <w:tmpl w:val="94E0DB38"/>
    <w:lvl w:ilvl="0" w:tplc="3D58A742">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0831E91"/>
    <w:multiLevelType w:val="hybridMultilevel"/>
    <w:tmpl w:val="716EFA14"/>
    <w:lvl w:ilvl="0" w:tplc="9C722E6A">
      <w:start w:val="1"/>
      <w:numFmt w:val="bullet"/>
      <w:lvlText w:val=""/>
      <w:lvlJc w:val="left"/>
      <w:pPr>
        <w:ind w:left="786" w:hanging="360"/>
      </w:pPr>
      <w:rPr>
        <w:rFonts w:ascii="Symbol" w:hAnsi="Symbol" w:hint="default"/>
        <w:color w:val="auto"/>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8" w15:restartNumberingAfterBreak="0">
    <w:nsid w:val="44DD20EA"/>
    <w:multiLevelType w:val="hybridMultilevel"/>
    <w:tmpl w:val="D838744E"/>
    <w:lvl w:ilvl="0" w:tplc="B798DA36">
      <w:start w:val="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46109D"/>
    <w:multiLevelType w:val="hybridMultilevel"/>
    <w:tmpl w:val="19B0DBAE"/>
    <w:lvl w:ilvl="0" w:tplc="04090001">
      <w:start w:val="1"/>
      <w:numFmt w:val="bullet"/>
      <w:lvlText w:val=""/>
      <w:lvlJc w:val="left"/>
      <w:pPr>
        <w:tabs>
          <w:tab w:val="num" w:pos="928"/>
        </w:tabs>
        <w:ind w:left="928" w:hanging="360"/>
      </w:pPr>
      <w:rPr>
        <w:rFonts w:ascii="Symbol" w:hAnsi="Symbol" w:hint="default"/>
        <w:sz w:val="18"/>
      </w:rPr>
    </w:lvl>
    <w:lvl w:ilvl="1" w:tplc="04130003">
      <w:numFmt w:val="none"/>
      <w:lvlText w:val=""/>
      <w:lvlJc w:val="left"/>
      <w:pPr>
        <w:tabs>
          <w:tab w:val="num" w:pos="928"/>
        </w:tabs>
      </w:pPr>
    </w:lvl>
    <w:lvl w:ilvl="2" w:tplc="04130005">
      <w:numFmt w:val="none"/>
      <w:lvlText w:val=""/>
      <w:lvlJc w:val="left"/>
      <w:pPr>
        <w:tabs>
          <w:tab w:val="num" w:pos="928"/>
        </w:tabs>
      </w:pPr>
    </w:lvl>
    <w:lvl w:ilvl="3" w:tplc="04130001">
      <w:numFmt w:val="none"/>
      <w:lvlText w:val=""/>
      <w:lvlJc w:val="left"/>
      <w:pPr>
        <w:tabs>
          <w:tab w:val="num" w:pos="928"/>
        </w:tabs>
      </w:pPr>
    </w:lvl>
    <w:lvl w:ilvl="4" w:tplc="04130003">
      <w:numFmt w:val="none"/>
      <w:lvlText w:val=""/>
      <w:lvlJc w:val="left"/>
      <w:pPr>
        <w:tabs>
          <w:tab w:val="num" w:pos="928"/>
        </w:tabs>
      </w:pPr>
    </w:lvl>
    <w:lvl w:ilvl="5" w:tplc="04130005">
      <w:numFmt w:val="none"/>
      <w:lvlText w:val=""/>
      <w:lvlJc w:val="left"/>
      <w:pPr>
        <w:tabs>
          <w:tab w:val="num" w:pos="928"/>
        </w:tabs>
      </w:pPr>
    </w:lvl>
    <w:lvl w:ilvl="6" w:tplc="04130001">
      <w:numFmt w:val="none"/>
      <w:lvlText w:val=""/>
      <w:lvlJc w:val="left"/>
      <w:pPr>
        <w:tabs>
          <w:tab w:val="num" w:pos="928"/>
        </w:tabs>
      </w:pPr>
    </w:lvl>
    <w:lvl w:ilvl="7" w:tplc="04130003">
      <w:numFmt w:val="none"/>
      <w:lvlText w:val=""/>
      <w:lvlJc w:val="left"/>
      <w:pPr>
        <w:tabs>
          <w:tab w:val="num" w:pos="928"/>
        </w:tabs>
      </w:pPr>
    </w:lvl>
    <w:lvl w:ilvl="8" w:tplc="04130005">
      <w:numFmt w:val="none"/>
      <w:lvlText w:val=""/>
      <w:lvlJc w:val="left"/>
      <w:pPr>
        <w:tabs>
          <w:tab w:val="num" w:pos="928"/>
        </w:tabs>
      </w:pPr>
    </w:lvl>
  </w:abstractNum>
  <w:abstractNum w:abstractNumId="30" w15:restartNumberingAfterBreak="0">
    <w:nsid w:val="48436710"/>
    <w:multiLevelType w:val="hybridMultilevel"/>
    <w:tmpl w:val="2856BCB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0DB1965"/>
    <w:multiLevelType w:val="hybridMultilevel"/>
    <w:tmpl w:val="EF5AE320"/>
    <w:lvl w:ilvl="0" w:tplc="0413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6B948E0A">
      <w:start w:val="9"/>
      <w:numFmt w:val="bullet"/>
      <w:lvlText w:val="•"/>
      <w:lvlJc w:val="left"/>
      <w:pPr>
        <w:ind w:left="2880" w:hanging="360"/>
      </w:pPr>
      <w:rPr>
        <w:rFonts w:ascii="Calibri" w:eastAsiaTheme="majorEastAsia" w:hAnsi="Calibri" w:cstheme="majorBid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2D04B01"/>
    <w:multiLevelType w:val="hybridMultilevel"/>
    <w:tmpl w:val="EE9ED28E"/>
    <w:lvl w:ilvl="0" w:tplc="6AD263EC">
      <w:start w:val="1"/>
      <w:numFmt w:val="bullet"/>
      <w:lvlText w:val="-"/>
      <w:lvlJc w:val="left"/>
      <w:pPr>
        <w:ind w:left="467" w:hanging="360"/>
      </w:pPr>
      <w:rPr>
        <w:rFonts w:ascii="Arial" w:eastAsia="Arial" w:hAnsi="Arial" w:cs="Arial" w:hint="default"/>
      </w:rPr>
    </w:lvl>
    <w:lvl w:ilvl="1" w:tplc="04130003" w:tentative="1">
      <w:start w:val="1"/>
      <w:numFmt w:val="bullet"/>
      <w:lvlText w:val="o"/>
      <w:lvlJc w:val="left"/>
      <w:pPr>
        <w:ind w:left="1187" w:hanging="360"/>
      </w:pPr>
      <w:rPr>
        <w:rFonts w:ascii="Courier New" w:hAnsi="Courier New" w:cs="Courier New" w:hint="default"/>
      </w:rPr>
    </w:lvl>
    <w:lvl w:ilvl="2" w:tplc="04130005" w:tentative="1">
      <w:start w:val="1"/>
      <w:numFmt w:val="bullet"/>
      <w:lvlText w:val=""/>
      <w:lvlJc w:val="left"/>
      <w:pPr>
        <w:ind w:left="1907" w:hanging="360"/>
      </w:pPr>
      <w:rPr>
        <w:rFonts w:ascii="Wingdings" w:hAnsi="Wingdings" w:hint="default"/>
      </w:rPr>
    </w:lvl>
    <w:lvl w:ilvl="3" w:tplc="04130001" w:tentative="1">
      <w:start w:val="1"/>
      <w:numFmt w:val="bullet"/>
      <w:lvlText w:val=""/>
      <w:lvlJc w:val="left"/>
      <w:pPr>
        <w:ind w:left="2627" w:hanging="360"/>
      </w:pPr>
      <w:rPr>
        <w:rFonts w:ascii="Symbol" w:hAnsi="Symbol" w:hint="default"/>
      </w:rPr>
    </w:lvl>
    <w:lvl w:ilvl="4" w:tplc="04130003" w:tentative="1">
      <w:start w:val="1"/>
      <w:numFmt w:val="bullet"/>
      <w:lvlText w:val="o"/>
      <w:lvlJc w:val="left"/>
      <w:pPr>
        <w:ind w:left="3347" w:hanging="360"/>
      </w:pPr>
      <w:rPr>
        <w:rFonts w:ascii="Courier New" w:hAnsi="Courier New" w:cs="Courier New" w:hint="default"/>
      </w:rPr>
    </w:lvl>
    <w:lvl w:ilvl="5" w:tplc="04130005" w:tentative="1">
      <w:start w:val="1"/>
      <w:numFmt w:val="bullet"/>
      <w:lvlText w:val=""/>
      <w:lvlJc w:val="left"/>
      <w:pPr>
        <w:ind w:left="4067" w:hanging="360"/>
      </w:pPr>
      <w:rPr>
        <w:rFonts w:ascii="Wingdings" w:hAnsi="Wingdings" w:hint="default"/>
      </w:rPr>
    </w:lvl>
    <w:lvl w:ilvl="6" w:tplc="04130001" w:tentative="1">
      <w:start w:val="1"/>
      <w:numFmt w:val="bullet"/>
      <w:lvlText w:val=""/>
      <w:lvlJc w:val="left"/>
      <w:pPr>
        <w:ind w:left="4787" w:hanging="360"/>
      </w:pPr>
      <w:rPr>
        <w:rFonts w:ascii="Symbol" w:hAnsi="Symbol" w:hint="default"/>
      </w:rPr>
    </w:lvl>
    <w:lvl w:ilvl="7" w:tplc="04130003" w:tentative="1">
      <w:start w:val="1"/>
      <w:numFmt w:val="bullet"/>
      <w:lvlText w:val="o"/>
      <w:lvlJc w:val="left"/>
      <w:pPr>
        <w:ind w:left="5507" w:hanging="360"/>
      </w:pPr>
      <w:rPr>
        <w:rFonts w:ascii="Courier New" w:hAnsi="Courier New" w:cs="Courier New" w:hint="default"/>
      </w:rPr>
    </w:lvl>
    <w:lvl w:ilvl="8" w:tplc="04130005" w:tentative="1">
      <w:start w:val="1"/>
      <w:numFmt w:val="bullet"/>
      <w:lvlText w:val=""/>
      <w:lvlJc w:val="left"/>
      <w:pPr>
        <w:ind w:left="6227" w:hanging="360"/>
      </w:pPr>
      <w:rPr>
        <w:rFonts w:ascii="Wingdings" w:hAnsi="Wingdings" w:hint="default"/>
      </w:rPr>
    </w:lvl>
  </w:abstractNum>
  <w:abstractNum w:abstractNumId="33" w15:restartNumberingAfterBreak="0">
    <w:nsid w:val="5A635978"/>
    <w:multiLevelType w:val="hybridMultilevel"/>
    <w:tmpl w:val="32BA6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A752C2"/>
    <w:multiLevelType w:val="hybridMultilevel"/>
    <w:tmpl w:val="A280BAEC"/>
    <w:lvl w:ilvl="0" w:tplc="9B3E0F8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D2A7C"/>
    <w:multiLevelType w:val="hybridMultilevel"/>
    <w:tmpl w:val="FEF2494A"/>
    <w:lvl w:ilvl="0" w:tplc="0413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6B948E0A">
      <w:start w:val="9"/>
      <w:numFmt w:val="bullet"/>
      <w:lvlText w:val="•"/>
      <w:lvlJc w:val="left"/>
      <w:pPr>
        <w:ind w:left="2880" w:hanging="360"/>
      </w:pPr>
      <w:rPr>
        <w:rFonts w:ascii="Calibri" w:eastAsiaTheme="majorEastAsia" w:hAnsi="Calibri" w:cstheme="majorBid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1DA2765"/>
    <w:multiLevelType w:val="hybridMultilevel"/>
    <w:tmpl w:val="F278A4FE"/>
    <w:lvl w:ilvl="0" w:tplc="31CE23B4">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7" w15:restartNumberingAfterBreak="0">
    <w:nsid w:val="67EE724E"/>
    <w:multiLevelType w:val="hybridMultilevel"/>
    <w:tmpl w:val="0B8EAD12"/>
    <w:lvl w:ilvl="0" w:tplc="BD9CC2E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868385A"/>
    <w:multiLevelType w:val="hybridMultilevel"/>
    <w:tmpl w:val="DA74100E"/>
    <w:lvl w:ilvl="0" w:tplc="3D58A742">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B270325"/>
    <w:multiLevelType w:val="hybridMultilevel"/>
    <w:tmpl w:val="A41A03B0"/>
    <w:lvl w:ilvl="0" w:tplc="3D58A742">
      <w:start w:val="1"/>
      <w:numFmt w:val="bullet"/>
      <w:lvlText w:val=""/>
      <w:lvlJc w:val="left"/>
      <w:pPr>
        <w:ind w:left="72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BC65F33"/>
    <w:multiLevelType w:val="hybridMultilevel"/>
    <w:tmpl w:val="CFB87358"/>
    <w:lvl w:ilvl="0" w:tplc="558C33C8">
      <w:numFmt w:val="bullet"/>
      <w:lvlText w:val="-"/>
      <w:lvlJc w:val="left"/>
      <w:pPr>
        <w:ind w:left="1221" w:hanging="360"/>
      </w:pPr>
      <w:rPr>
        <w:rFonts w:ascii="Times New Roman" w:eastAsia="Times New Roman" w:hAnsi="Times New Roman" w:cs="Times New Roman" w:hint="default"/>
        <w:spacing w:val="-2"/>
        <w:w w:val="99"/>
        <w:sz w:val="18"/>
        <w:szCs w:val="18"/>
        <w:lang w:val="nl-NL" w:eastAsia="nl-NL" w:bidi="nl-NL"/>
      </w:rPr>
    </w:lvl>
    <w:lvl w:ilvl="1" w:tplc="ED020816">
      <w:numFmt w:val="bullet"/>
      <w:lvlText w:val="•"/>
      <w:lvlJc w:val="left"/>
      <w:pPr>
        <w:ind w:left="1824" w:hanging="360"/>
      </w:pPr>
      <w:rPr>
        <w:rFonts w:hint="default"/>
        <w:lang w:val="nl-NL" w:eastAsia="nl-NL" w:bidi="nl-NL"/>
      </w:rPr>
    </w:lvl>
    <w:lvl w:ilvl="2" w:tplc="B218EC02">
      <w:numFmt w:val="bullet"/>
      <w:lvlText w:val="•"/>
      <w:lvlJc w:val="left"/>
      <w:pPr>
        <w:ind w:left="2428" w:hanging="360"/>
      </w:pPr>
      <w:rPr>
        <w:rFonts w:hint="default"/>
        <w:lang w:val="nl-NL" w:eastAsia="nl-NL" w:bidi="nl-NL"/>
      </w:rPr>
    </w:lvl>
    <w:lvl w:ilvl="3" w:tplc="C4FA5F20">
      <w:numFmt w:val="bullet"/>
      <w:lvlText w:val="•"/>
      <w:lvlJc w:val="left"/>
      <w:pPr>
        <w:ind w:left="3032" w:hanging="360"/>
      </w:pPr>
      <w:rPr>
        <w:rFonts w:hint="default"/>
        <w:lang w:val="nl-NL" w:eastAsia="nl-NL" w:bidi="nl-NL"/>
      </w:rPr>
    </w:lvl>
    <w:lvl w:ilvl="4" w:tplc="CE423B48">
      <w:numFmt w:val="bullet"/>
      <w:lvlText w:val="•"/>
      <w:lvlJc w:val="left"/>
      <w:pPr>
        <w:ind w:left="3636" w:hanging="360"/>
      </w:pPr>
      <w:rPr>
        <w:rFonts w:hint="default"/>
        <w:lang w:val="nl-NL" w:eastAsia="nl-NL" w:bidi="nl-NL"/>
      </w:rPr>
    </w:lvl>
    <w:lvl w:ilvl="5" w:tplc="CD782292">
      <w:numFmt w:val="bullet"/>
      <w:lvlText w:val="•"/>
      <w:lvlJc w:val="left"/>
      <w:pPr>
        <w:ind w:left="4241" w:hanging="360"/>
      </w:pPr>
      <w:rPr>
        <w:rFonts w:hint="default"/>
        <w:lang w:val="nl-NL" w:eastAsia="nl-NL" w:bidi="nl-NL"/>
      </w:rPr>
    </w:lvl>
    <w:lvl w:ilvl="6" w:tplc="855ED5AE">
      <w:numFmt w:val="bullet"/>
      <w:lvlText w:val="•"/>
      <w:lvlJc w:val="left"/>
      <w:pPr>
        <w:ind w:left="4845" w:hanging="360"/>
      </w:pPr>
      <w:rPr>
        <w:rFonts w:hint="default"/>
        <w:lang w:val="nl-NL" w:eastAsia="nl-NL" w:bidi="nl-NL"/>
      </w:rPr>
    </w:lvl>
    <w:lvl w:ilvl="7" w:tplc="26529776">
      <w:numFmt w:val="bullet"/>
      <w:lvlText w:val="•"/>
      <w:lvlJc w:val="left"/>
      <w:pPr>
        <w:ind w:left="5449" w:hanging="360"/>
      </w:pPr>
      <w:rPr>
        <w:rFonts w:hint="default"/>
        <w:lang w:val="nl-NL" w:eastAsia="nl-NL" w:bidi="nl-NL"/>
      </w:rPr>
    </w:lvl>
    <w:lvl w:ilvl="8" w:tplc="01EC3848">
      <w:numFmt w:val="bullet"/>
      <w:lvlText w:val="•"/>
      <w:lvlJc w:val="left"/>
      <w:pPr>
        <w:ind w:left="6053" w:hanging="360"/>
      </w:pPr>
      <w:rPr>
        <w:rFonts w:hint="default"/>
        <w:lang w:val="nl-NL" w:eastAsia="nl-NL" w:bidi="nl-NL"/>
      </w:rPr>
    </w:lvl>
  </w:abstractNum>
  <w:abstractNum w:abstractNumId="41" w15:restartNumberingAfterBreak="0">
    <w:nsid w:val="6F141360"/>
    <w:multiLevelType w:val="hybridMultilevel"/>
    <w:tmpl w:val="EBCEEED8"/>
    <w:lvl w:ilvl="0" w:tplc="8ADC9C4A">
      <w:numFmt w:val="bullet"/>
      <w:lvlText w:val="-"/>
      <w:lvlJc w:val="left"/>
      <w:pPr>
        <w:ind w:left="1221" w:hanging="360"/>
      </w:pPr>
      <w:rPr>
        <w:rFonts w:ascii="Times New Roman" w:eastAsia="Times New Roman" w:hAnsi="Times New Roman" w:cs="Times New Roman" w:hint="default"/>
        <w:spacing w:val="-2"/>
        <w:w w:val="99"/>
        <w:sz w:val="18"/>
        <w:szCs w:val="18"/>
        <w:lang w:val="nl-NL" w:eastAsia="nl-NL" w:bidi="nl-NL"/>
      </w:rPr>
    </w:lvl>
    <w:lvl w:ilvl="1" w:tplc="38883D86">
      <w:numFmt w:val="bullet"/>
      <w:lvlText w:val="•"/>
      <w:lvlJc w:val="left"/>
      <w:pPr>
        <w:ind w:left="1824" w:hanging="360"/>
      </w:pPr>
      <w:rPr>
        <w:rFonts w:hint="default"/>
        <w:lang w:val="nl-NL" w:eastAsia="nl-NL" w:bidi="nl-NL"/>
      </w:rPr>
    </w:lvl>
    <w:lvl w:ilvl="2" w:tplc="D2AA6842">
      <w:numFmt w:val="bullet"/>
      <w:lvlText w:val="•"/>
      <w:lvlJc w:val="left"/>
      <w:pPr>
        <w:ind w:left="2428" w:hanging="360"/>
      </w:pPr>
      <w:rPr>
        <w:rFonts w:hint="default"/>
        <w:lang w:val="nl-NL" w:eastAsia="nl-NL" w:bidi="nl-NL"/>
      </w:rPr>
    </w:lvl>
    <w:lvl w:ilvl="3" w:tplc="4522A040">
      <w:numFmt w:val="bullet"/>
      <w:lvlText w:val="•"/>
      <w:lvlJc w:val="left"/>
      <w:pPr>
        <w:ind w:left="3032" w:hanging="360"/>
      </w:pPr>
      <w:rPr>
        <w:rFonts w:hint="default"/>
        <w:lang w:val="nl-NL" w:eastAsia="nl-NL" w:bidi="nl-NL"/>
      </w:rPr>
    </w:lvl>
    <w:lvl w:ilvl="4" w:tplc="57A4B680">
      <w:numFmt w:val="bullet"/>
      <w:lvlText w:val="•"/>
      <w:lvlJc w:val="left"/>
      <w:pPr>
        <w:ind w:left="3636" w:hanging="360"/>
      </w:pPr>
      <w:rPr>
        <w:rFonts w:hint="default"/>
        <w:lang w:val="nl-NL" w:eastAsia="nl-NL" w:bidi="nl-NL"/>
      </w:rPr>
    </w:lvl>
    <w:lvl w:ilvl="5" w:tplc="F434280C">
      <w:numFmt w:val="bullet"/>
      <w:lvlText w:val="•"/>
      <w:lvlJc w:val="left"/>
      <w:pPr>
        <w:ind w:left="4241" w:hanging="360"/>
      </w:pPr>
      <w:rPr>
        <w:rFonts w:hint="default"/>
        <w:lang w:val="nl-NL" w:eastAsia="nl-NL" w:bidi="nl-NL"/>
      </w:rPr>
    </w:lvl>
    <w:lvl w:ilvl="6" w:tplc="B7DCE41E">
      <w:numFmt w:val="bullet"/>
      <w:lvlText w:val="•"/>
      <w:lvlJc w:val="left"/>
      <w:pPr>
        <w:ind w:left="4845" w:hanging="360"/>
      </w:pPr>
      <w:rPr>
        <w:rFonts w:hint="default"/>
        <w:lang w:val="nl-NL" w:eastAsia="nl-NL" w:bidi="nl-NL"/>
      </w:rPr>
    </w:lvl>
    <w:lvl w:ilvl="7" w:tplc="112414A4">
      <w:numFmt w:val="bullet"/>
      <w:lvlText w:val="•"/>
      <w:lvlJc w:val="left"/>
      <w:pPr>
        <w:ind w:left="5449" w:hanging="360"/>
      </w:pPr>
      <w:rPr>
        <w:rFonts w:hint="default"/>
        <w:lang w:val="nl-NL" w:eastAsia="nl-NL" w:bidi="nl-NL"/>
      </w:rPr>
    </w:lvl>
    <w:lvl w:ilvl="8" w:tplc="43488496">
      <w:numFmt w:val="bullet"/>
      <w:lvlText w:val="•"/>
      <w:lvlJc w:val="left"/>
      <w:pPr>
        <w:ind w:left="6053" w:hanging="360"/>
      </w:pPr>
      <w:rPr>
        <w:rFonts w:hint="default"/>
        <w:lang w:val="nl-NL" w:eastAsia="nl-NL" w:bidi="nl-NL"/>
      </w:rPr>
    </w:lvl>
  </w:abstractNum>
  <w:abstractNum w:abstractNumId="42" w15:restartNumberingAfterBreak="0">
    <w:nsid w:val="72CD72E6"/>
    <w:multiLevelType w:val="hybridMultilevel"/>
    <w:tmpl w:val="DB48F1BC"/>
    <w:lvl w:ilvl="0" w:tplc="04130001">
      <w:start w:val="1"/>
      <w:numFmt w:val="bullet"/>
      <w:lvlText w:val=""/>
      <w:lvlJc w:val="left"/>
      <w:pPr>
        <w:ind w:left="1440" w:hanging="360"/>
      </w:pPr>
      <w:rPr>
        <w:rFonts w:ascii="Symbol" w:hAnsi="Symbol" w:hint="default"/>
      </w:rPr>
    </w:lvl>
    <w:lvl w:ilvl="1" w:tplc="70C0F16E">
      <w:numFmt w:val="bullet"/>
      <w:lvlText w:val="-"/>
      <w:lvlJc w:val="left"/>
      <w:pPr>
        <w:ind w:left="2160" w:hanging="360"/>
      </w:pPr>
      <w:rPr>
        <w:rFonts w:ascii="Calibri" w:eastAsiaTheme="minorHAnsi" w:hAnsi="Calibri" w:cs="Calibri"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75965E25"/>
    <w:multiLevelType w:val="hybridMultilevel"/>
    <w:tmpl w:val="78968EFC"/>
    <w:lvl w:ilvl="0" w:tplc="CFCAFA9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99637D2"/>
    <w:multiLevelType w:val="hybridMultilevel"/>
    <w:tmpl w:val="7BD2C3DE"/>
    <w:lvl w:ilvl="0" w:tplc="A8F0A060">
      <w:numFmt w:val="bullet"/>
      <w:lvlText w:val="-"/>
      <w:lvlJc w:val="left"/>
      <w:pPr>
        <w:ind w:left="1221" w:hanging="360"/>
      </w:pPr>
      <w:rPr>
        <w:rFonts w:ascii="Times New Roman" w:eastAsia="Times New Roman" w:hAnsi="Times New Roman" w:cs="Times New Roman" w:hint="default"/>
        <w:spacing w:val="-3"/>
        <w:w w:val="99"/>
        <w:sz w:val="18"/>
        <w:szCs w:val="18"/>
        <w:lang w:val="nl-NL" w:eastAsia="nl-NL" w:bidi="nl-NL"/>
      </w:rPr>
    </w:lvl>
    <w:lvl w:ilvl="1" w:tplc="F9E2EDB0">
      <w:numFmt w:val="bullet"/>
      <w:lvlText w:val="•"/>
      <w:lvlJc w:val="left"/>
      <w:pPr>
        <w:ind w:left="1824" w:hanging="360"/>
      </w:pPr>
      <w:rPr>
        <w:rFonts w:hint="default"/>
        <w:lang w:val="nl-NL" w:eastAsia="nl-NL" w:bidi="nl-NL"/>
      </w:rPr>
    </w:lvl>
    <w:lvl w:ilvl="2" w:tplc="117C3360">
      <w:numFmt w:val="bullet"/>
      <w:lvlText w:val="•"/>
      <w:lvlJc w:val="left"/>
      <w:pPr>
        <w:ind w:left="2428" w:hanging="360"/>
      </w:pPr>
      <w:rPr>
        <w:rFonts w:hint="default"/>
        <w:lang w:val="nl-NL" w:eastAsia="nl-NL" w:bidi="nl-NL"/>
      </w:rPr>
    </w:lvl>
    <w:lvl w:ilvl="3" w:tplc="6DC0C252">
      <w:numFmt w:val="bullet"/>
      <w:lvlText w:val="•"/>
      <w:lvlJc w:val="left"/>
      <w:pPr>
        <w:ind w:left="3032" w:hanging="360"/>
      </w:pPr>
      <w:rPr>
        <w:rFonts w:hint="default"/>
        <w:lang w:val="nl-NL" w:eastAsia="nl-NL" w:bidi="nl-NL"/>
      </w:rPr>
    </w:lvl>
    <w:lvl w:ilvl="4" w:tplc="67B63B94">
      <w:numFmt w:val="bullet"/>
      <w:lvlText w:val="•"/>
      <w:lvlJc w:val="left"/>
      <w:pPr>
        <w:ind w:left="3636" w:hanging="360"/>
      </w:pPr>
      <w:rPr>
        <w:rFonts w:hint="default"/>
        <w:lang w:val="nl-NL" w:eastAsia="nl-NL" w:bidi="nl-NL"/>
      </w:rPr>
    </w:lvl>
    <w:lvl w:ilvl="5" w:tplc="E7E03FD8">
      <w:numFmt w:val="bullet"/>
      <w:lvlText w:val="•"/>
      <w:lvlJc w:val="left"/>
      <w:pPr>
        <w:ind w:left="4241" w:hanging="360"/>
      </w:pPr>
      <w:rPr>
        <w:rFonts w:hint="default"/>
        <w:lang w:val="nl-NL" w:eastAsia="nl-NL" w:bidi="nl-NL"/>
      </w:rPr>
    </w:lvl>
    <w:lvl w:ilvl="6" w:tplc="B9429BCE">
      <w:numFmt w:val="bullet"/>
      <w:lvlText w:val="•"/>
      <w:lvlJc w:val="left"/>
      <w:pPr>
        <w:ind w:left="4845" w:hanging="360"/>
      </w:pPr>
      <w:rPr>
        <w:rFonts w:hint="default"/>
        <w:lang w:val="nl-NL" w:eastAsia="nl-NL" w:bidi="nl-NL"/>
      </w:rPr>
    </w:lvl>
    <w:lvl w:ilvl="7" w:tplc="AE36C264">
      <w:numFmt w:val="bullet"/>
      <w:lvlText w:val="•"/>
      <w:lvlJc w:val="left"/>
      <w:pPr>
        <w:ind w:left="5449" w:hanging="360"/>
      </w:pPr>
      <w:rPr>
        <w:rFonts w:hint="default"/>
        <w:lang w:val="nl-NL" w:eastAsia="nl-NL" w:bidi="nl-NL"/>
      </w:rPr>
    </w:lvl>
    <w:lvl w:ilvl="8" w:tplc="05D87BF8">
      <w:numFmt w:val="bullet"/>
      <w:lvlText w:val="•"/>
      <w:lvlJc w:val="left"/>
      <w:pPr>
        <w:ind w:left="6053" w:hanging="360"/>
      </w:pPr>
      <w:rPr>
        <w:rFonts w:hint="default"/>
        <w:lang w:val="nl-NL" w:eastAsia="nl-NL" w:bidi="nl-NL"/>
      </w:rPr>
    </w:lvl>
  </w:abstractNum>
  <w:abstractNum w:abstractNumId="45" w15:restartNumberingAfterBreak="0">
    <w:nsid w:val="7F56490B"/>
    <w:multiLevelType w:val="singleLevel"/>
    <w:tmpl w:val="030AE594"/>
    <w:lvl w:ilvl="0">
      <w:start w:val="1"/>
      <w:numFmt w:val="bullet"/>
      <w:pStyle w:val="bullets"/>
      <w:lvlText w:val=""/>
      <w:lvlJc w:val="left"/>
      <w:pPr>
        <w:ind w:left="360" w:hanging="360"/>
      </w:pPr>
      <w:rPr>
        <w:rFonts w:ascii="Symbol" w:hAnsi="Symbol" w:hint="default"/>
        <w:sz w:val="18"/>
      </w:rPr>
    </w:lvl>
  </w:abstractNum>
  <w:num w:numId="1">
    <w:abstractNumId w:val="8"/>
  </w:num>
  <w:num w:numId="2">
    <w:abstractNumId w:val="29"/>
  </w:num>
  <w:num w:numId="3">
    <w:abstractNumId w:val="45"/>
  </w:num>
  <w:num w:numId="4">
    <w:abstractNumId w:val="33"/>
  </w:num>
  <w:num w:numId="5">
    <w:abstractNumId w:val="1"/>
  </w:num>
  <w:num w:numId="6">
    <w:abstractNumId w:val="31"/>
  </w:num>
  <w:num w:numId="7">
    <w:abstractNumId w:val="35"/>
  </w:num>
  <w:num w:numId="8">
    <w:abstractNumId w:val="12"/>
  </w:num>
  <w:num w:numId="9">
    <w:abstractNumId w:val="9"/>
  </w:num>
  <w:num w:numId="10">
    <w:abstractNumId w:val="27"/>
  </w:num>
  <w:num w:numId="11">
    <w:abstractNumId w:val="14"/>
  </w:num>
  <w:num w:numId="12">
    <w:abstractNumId w:val="34"/>
  </w:num>
  <w:num w:numId="13">
    <w:abstractNumId w:val="16"/>
  </w:num>
  <w:num w:numId="14">
    <w:abstractNumId w:val="24"/>
  </w:num>
  <w:num w:numId="15">
    <w:abstractNumId w:val="42"/>
  </w:num>
  <w:num w:numId="16">
    <w:abstractNumId w:val="13"/>
  </w:num>
  <w:num w:numId="17">
    <w:abstractNumId w:val="18"/>
  </w:num>
  <w:num w:numId="18">
    <w:abstractNumId w:val="11"/>
  </w:num>
  <w:num w:numId="19">
    <w:abstractNumId w:val="4"/>
  </w:num>
  <w:num w:numId="20">
    <w:abstractNumId w:val="10"/>
  </w:num>
  <w:num w:numId="21">
    <w:abstractNumId w:val="7"/>
  </w:num>
  <w:num w:numId="22">
    <w:abstractNumId w:val="43"/>
  </w:num>
  <w:num w:numId="23">
    <w:abstractNumId w:val="38"/>
  </w:num>
  <w:num w:numId="24">
    <w:abstractNumId w:val="26"/>
  </w:num>
  <w:num w:numId="25">
    <w:abstractNumId w:val="39"/>
  </w:num>
  <w:num w:numId="26">
    <w:abstractNumId w:val="0"/>
  </w:num>
  <w:num w:numId="27">
    <w:abstractNumId w:val="5"/>
  </w:num>
  <w:num w:numId="28">
    <w:abstractNumId w:val="21"/>
  </w:num>
  <w:num w:numId="29">
    <w:abstractNumId w:val="23"/>
  </w:num>
  <w:num w:numId="30">
    <w:abstractNumId w:val="33"/>
  </w:num>
  <w:num w:numId="31">
    <w:abstractNumId w:val="3"/>
  </w:num>
  <w:num w:numId="32">
    <w:abstractNumId w:val="28"/>
  </w:num>
  <w:num w:numId="33">
    <w:abstractNumId w:val="15"/>
  </w:num>
  <w:num w:numId="34">
    <w:abstractNumId w:val="2"/>
  </w:num>
  <w:num w:numId="35">
    <w:abstractNumId w:val="17"/>
  </w:num>
  <w:num w:numId="36">
    <w:abstractNumId w:val="32"/>
  </w:num>
  <w:num w:numId="37">
    <w:abstractNumId w:val="44"/>
  </w:num>
  <w:num w:numId="38">
    <w:abstractNumId w:val="22"/>
  </w:num>
  <w:num w:numId="39">
    <w:abstractNumId w:val="40"/>
  </w:num>
  <w:num w:numId="40">
    <w:abstractNumId w:val="41"/>
  </w:num>
  <w:num w:numId="41">
    <w:abstractNumId w:val="19"/>
  </w:num>
  <w:num w:numId="42">
    <w:abstractNumId w:val="20"/>
  </w:num>
  <w:num w:numId="43">
    <w:abstractNumId w:val="30"/>
  </w:num>
  <w:num w:numId="44">
    <w:abstractNumId w:val="6"/>
  </w:num>
  <w:num w:numId="45">
    <w:abstractNumId w:val="25"/>
  </w:num>
  <w:num w:numId="46">
    <w:abstractNumId w:val="36"/>
  </w:num>
  <w:num w:numId="47">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hideSpellingErrors/>
  <w:hideGrammaticalErrors/>
  <w:proofState w:spelling="clean"/>
  <w:defaultTabStop w:val="709"/>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30B"/>
    <w:rsid w:val="000002BC"/>
    <w:rsid w:val="00001531"/>
    <w:rsid w:val="00002A4A"/>
    <w:rsid w:val="00007D7D"/>
    <w:rsid w:val="000100CC"/>
    <w:rsid w:val="000104A3"/>
    <w:rsid w:val="000107C5"/>
    <w:rsid w:val="00012099"/>
    <w:rsid w:val="0001534D"/>
    <w:rsid w:val="000169B7"/>
    <w:rsid w:val="00020BF2"/>
    <w:rsid w:val="000233B7"/>
    <w:rsid w:val="0002495A"/>
    <w:rsid w:val="00025162"/>
    <w:rsid w:val="00026B18"/>
    <w:rsid w:val="00031375"/>
    <w:rsid w:val="00031500"/>
    <w:rsid w:val="00034A74"/>
    <w:rsid w:val="00036293"/>
    <w:rsid w:val="00036D16"/>
    <w:rsid w:val="0004088D"/>
    <w:rsid w:val="00040D82"/>
    <w:rsid w:val="00044D11"/>
    <w:rsid w:val="00045F38"/>
    <w:rsid w:val="00050339"/>
    <w:rsid w:val="0005128D"/>
    <w:rsid w:val="000532DA"/>
    <w:rsid w:val="0005379C"/>
    <w:rsid w:val="000610F2"/>
    <w:rsid w:val="000611F4"/>
    <w:rsid w:val="00063936"/>
    <w:rsid w:val="00064186"/>
    <w:rsid w:val="00067524"/>
    <w:rsid w:val="000703A9"/>
    <w:rsid w:val="0007375B"/>
    <w:rsid w:val="00074300"/>
    <w:rsid w:val="00075684"/>
    <w:rsid w:val="00077CAB"/>
    <w:rsid w:val="0008237B"/>
    <w:rsid w:val="00086472"/>
    <w:rsid w:val="0009136E"/>
    <w:rsid w:val="00092CD4"/>
    <w:rsid w:val="0009688B"/>
    <w:rsid w:val="00097365"/>
    <w:rsid w:val="000A0201"/>
    <w:rsid w:val="000A0774"/>
    <w:rsid w:val="000A273C"/>
    <w:rsid w:val="000A5B30"/>
    <w:rsid w:val="000B2608"/>
    <w:rsid w:val="000B5EEF"/>
    <w:rsid w:val="000B700B"/>
    <w:rsid w:val="000C124F"/>
    <w:rsid w:val="000C579D"/>
    <w:rsid w:val="000C649F"/>
    <w:rsid w:val="000D0438"/>
    <w:rsid w:val="000D0D7E"/>
    <w:rsid w:val="000D0E97"/>
    <w:rsid w:val="000D2FBE"/>
    <w:rsid w:val="000D43D7"/>
    <w:rsid w:val="000D54A7"/>
    <w:rsid w:val="000E0533"/>
    <w:rsid w:val="000E135C"/>
    <w:rsid w:val="000E211E"/>
    <w:rsid w:val="000E243A"/>
    <w:rsid w:val="000E351F"/>
    <w:rsid w:val="000E39B8"/>
    <w:rsid w:val="000E4702"/>
    <w:rsid w:val="000E5274"/>
    <w:rsid w:val="000E7E38"/>
    <w:rsid w:val="000F00CB"/>
    <w:rsid w:val="000F693A"/>
    <w:rsid w:val="000F763E"/>
    <w:rsid w:val="001060A6"/>
    <w:rsid w:val="00107805"/>
    <w:rsid w:val="00111791"/>
    <w:rsid w:val="001158FB"/>
    <w:rsid w:val="001236F0"/>
    <w:rsid w:val="00126965"/>
    <w:rsid w:val="00126E7A"/>
    <w:rsid w:val="00134AAF"/>
    <w:rsid w:val="00136200"/>
    <w:rsid w:val="00137246"/>
    <w:rsid w:val="00140A2B"/>
    <w:rsid w:val="001413E2"/>
    <w:rsid w:val="001418A0"/>
    <w:rsid w:val="001461E1"/>
    <w:rsid w:val="001504A9"/>
    <w:rsid w:val="00152FEE"/>
    <w:rsid w:val="00153A60"/>
    <w:rsid w:val="00155165"/>
    <w:rsid w:val="00155320"/>
    <w:rsid w:val="001556D2"/>
    <w:rsid w:val="0015604D"/>
    <w:rsid w:val="00160712"/>
    <w:rsid w:val="0016328A"/>
    <w:rsid w:val="00165E38"/>
    <w:rsid w:val="001665ED"/>
    <w:rsid w:val="001670AA"/>
    <w:rsid w:val="001673AE"/>
    <w:rsid w:val="00172B7A"/>
    <w:rsid w:val="00174FAE"/>
    <w:rsid w:val="0017773B"/>
    <w:rsid w:val="00177E73"/>
    <w:rsid w:val="00180E4C"/>
    <w:rsid w:val="00182351"/>
    <w:rsid w:val="0018541C"/>
    <w:rsid w:val="00186CFE"/>
    <w:rsid w:val="00191111"/>
    <w:rsid w:val="00191333"/>
    <w:rsid w:val="00194AE8"/>
    <w:rsid w:val="001970C0"/>
    <w:rsid w:val="001A085D"/>
    <w:rsid w:val="001A1A55"/>
    <w:rsid w:val="001A247F"/>
    <w:rsid w:val="001A6A4D"/>
    <w:rsid w:val="001A7544"/>
    <w:rsid w:val="001B095A"/>
    <w:rsid w:val="001B1D37"/>
    <w:rsid w:val="001B2FD5"/>
    <w:rsid w:val="001B3EF1"/>
    <w:rsid w:val="001B4322"/>
    <w:rsid w:val="001B5EEB"/>
    <w:rsid w:val="001B655C"/>
    <w:rsid w:val="001B746C"/>
    <w:rsid w:val="001C0827"/>
    <w:rsid w:val="001C273E"/>
    <w:rsid w:val="001C4471"/>
    <w:rsid w:val="001C5B4C"/>
    <w:rsid w:val="001C79E0"/>
    <w:rsid w:val="001D0FEF"/>
    <w:rsid w:val="001D30EC"/>
    <w:rsid w:val="001E2042"/>
    <w:rsid w:val="001E3444"/>
    <w:rsid w:val="001F2367"/>
    <w:rsid w:val="001F3B11"/>
    <w:rsid w:val="001F3C28"/>
    <w:rsid w:val="0020033C"/>
    <w:rsid w:val="002027A7"/>
    <w:rsid w:val="002042F1"/>
    <w:rsid w:val="00205B14"/>
    <w:rsid w:val="00206210"/>
    <w:rsid w:val="00210616"/>
    <w:rsid w:val="002114ED"/>
    <w:rsid w:val="0021225D"/>
    <w:rsid w:val="00214927"/>
    <w:rsid w:val="00221897"/>
    <w:rsid w:val="00221F71"/>
    <w:rsid w:val="0022216A"/>
    <w:rsid w:val="002230C8"/>
    <w:rsid w:val="0022553A"/>
    <w:rsid w:val="00226FA4"/>
    <w:rsid w:val="00231DA6"/>
    <w:rsid w:val="00231E2D"/>
    <w:rsid w:val="00233435"/>
    <w:rsid w:val="002363E8"/>
    <w:rsid w:val="0023753B"/>
    <w:rsid w:val="00241DB2"/>
    <w:rsid w:val="002431A0"/>
    <w:rsid w:val="0024381F"/>
    <w:rsid w:val="00247DAA"/>
    <w:rsid w:val="00251ABF"/>
    <w:rsid w:val="00252071"/>
    <w:rsid w:val="00257107"/>
    <w:rsid w:val="00260015"/>
    <w:rsid w:val="00260FCF"/>
    <w:rsid w:val="002610B3"/>
    <w:rsid w:val="00261B31"/>
    <w:rsid w:val="002643F3"/>
    <w:rsid w:val="00264C3A"/>
    <w:rsid w:val="00266C98"/>
    <w:rsid w:val="00270B3F"/>
    <w:rsid w:val="002728B9"/>
    <w:rsid w:val="00273276"/>
    <w:rsid w:val="00277B07"/>
    <w:rsid w:val="0028218E"/>
    <w:rsid w:val="00284B47"/>
    <w:rsid w:val="00287666"/>
    <w:rsid w:val="00291121"/>
    <w:rsid w:val="00291C71"/>
    <w:rsid w:val="00292397"/>
    <w:rsid w:val="002930EF"/>
    <w:rsid w:val="0029386B"/>
    <w:rsid w:val="002957E5"/>
    <w:rsid w:val="002A01B1"/>
    <w:rsid w:val="002A198B"/>
    <w:rsid w:val="002A2B47"/>
    <w:rsid w:val="002A553D"/>
    <w:rsid w:val="002A6F15"/>
    <w:rsid w:val="002B1AB0"/>
    <w:rsid w:val="002B2053"/>
    <w:rsid w:val="002B270A"/>
    <w:rsid w:val="002B2E14"/>
    <w:rsid w:val="002B5339"/>
    <w:rsid w:val="002B6698"/>
    <w:rsid w:val="002B6EA0"/>
    <w:rsid w:val="002C2F7D"/>
    <w:rsid w:val="002C3A70"/>
    <w:rsid w:val="002C44D6"/>
    <w:rsid w:val="002C4B28"/>
    <w:rsid w:val="002C6137"/>
    <w:rsid w:val="002C66A9"/>
    <w:rsid w:val="002C6DA3"/>
    <w:rsid w:val="002D142F"/>
    <w:rsid w:val="002D4A02"/>
    <w:rsid w:val="002E0BA1"/>
    <w:rsid w:val="002E0C17"/>
    <w:rsid w:val="002E0EE8"/>
    <w:rsid w:val="002E7900"/>
    <w:rsid w:val="002F6FEB"/>
    <w:rsid w:val="003033CB"/>
    <w:rsid w:val="00312F66"/>
    <w:rsid w:val="0031325E"/>
    <w:rsid w:val="003134E6"/>
    <w:rsid w:val="0031371A"/>
    <w:rsid w:val="00316D98"/>
    <w:rsid w:val="00322055"/>
    <w:rsid w:val="00323BA6"/>
    <w:rsid w:val="00330546"/>
    <w:rsid w:val="00330EE0"/>
    <w:rsid w:val="00331183"/>
    <w:rsid w:val="00331CD8"/>
    <w:rsid w:val="00332068"/>
    <w:rsid w:val="003324D4"/>
    <w:rsid w:val="0033309B"/>
    <w:rsid w:val="003352F3"/>
    <w:rsid w:val="0033621A"/>
    <w:rsid w:val="00345966"/>
    <w:rsid w:val="003524DE"/>
    <w:rsid w:val="00352AF9"/>
    <w:rsid w:val="00353929"/>
    <w:rsid w:val="003547A0"/>
    <w:rsid w:val="00354A17"/>
    <w:rsid w:val="00354BF4"/>
    <w:rsid w:val="0035529D"/>
    <w:rsid w:val="00355EAF"/>
    <w:rsid w:val="003573E9"/>
    <w:rsid w:val="00361400"/>
    <w:rsid w:val="00362093"/>
    <w:rsid w:val="00365617"/>
    <w:rsid w:val="00367369"/>
    <w:rsid w:val="00367562"/>
    <w:rsid w:val="00370321"/>
    <w:rsid w:val="00375FE0"/>
    <w:rsid w:val="00377444"/>
    <w:rsid w:val="003777CD"/>
    <w:rsid w:val="00381490"/>
    <w:rsid w:val="00381A3B"/>
    <w:rsid w:val="00381E11"/>
    <w:rsid w:val="0038229D"/>
    <w:rsid w:val="00383D38"/>
    <w:rsid w:val="003848D6"/>
    <w:rsid w:val="003856C0"/>
    <w:rsid w:val="00385854"/>
    <w:rsid w:val="00387F8E"/>
    <w:rsid w:val="003939A8"/>
    <w:rsid w:val="0039538D"/>
    <w:rsid w:val="003A09C1"/>
    <w:rsid w:val="003A0EED"/>
    <w:rsid w:val="003A0FAE"/>
    <w:rsid w:val="003A1B08"/>
    <w:rsid w:val="003A6138"/>
    <w:rsid w:val="003A6A53"/>
    <w:rsid w:val="003A7662"/>
    <w:rsid w:val="003B0691"/>
    <w:rsid w:val="003B0A7F"/>
    <w:rsid w:val="003B11D9"/>
    <w:rsid w:val="003B4DC5"/>
    <w:rsid w:val="003C06DD"/>
    <w:rsid w:val="003C0DC7"/>
    <w:rsid w:val="003C1B74"/>
    <w:rsid w:val="003C32FA"/>
    <w:rsid w:val="003C3F50"/>
    <w:rsid w:val="003C3F8C"/>
    <w:rsid w:val="003C510A"/>
    <w:rsid w:val="003C62E1"/>
    <w:rsid w:val="003C7E32"/>
    <w:rsid w:val="003D0D28"/>
    <w:rsid w:val="003D1EB9"/>
    <w:rsid w:val="003D252E"/>
    <w:rsid w:val="003E0234"/>
    <w:rsid w:val="003E05BF"/>
    <w:rsid w:val="003E0984"/>
    <w:rsid w:val="003E2AA5"/>
    <w:rsid w:val="003E3E8F"/>
    <w:rsid w:val="003E577E"/>
    <w:rsid w:val="003E6077"/>
    <w:rsid w:val="003E72BE"/>
    <w:rsid w:val="003E7AA1"/>
    <w:rsid w:val="003F0311"/>
    <w:rsid w:val="003F07CD"/>
    <w:rsid w:val="003F14CE"/>
    <w:rsid w:val="003F1918"/>
    <w:rsid w:val="003F283C"/>
    <w:rsid w:val="003F38AB"/>
    <w:rsid w:val="003F52B4"/>
    <w:rsid w:val="003F54A1"/>
    <w:rsid w:val="003F7419"/>
    <w:rsid w:val="00402D2B"/>
    <w:rsid w:val="00403091"/>
    <w:rsid w:val="004038D6"/>
    <w:rsid w:val="00406575"/>
    <w:rsid w:val="00406FF4"/>
    <w:rsid w:val="00411395"/>
    <w:rsid w:val="00411C6D"/>
    <w:rsid w:val="00413E64"/>
    <w:rsid w:val="0041428D"/>
    <w:rsid w:val="00416887"/>
    <w:rsid w:val="00420C8F"/>
    <w:rsid w:val="0042155A"/>
    <w:rsid w:val="00421E85"/>
    <w:rsid w:val="004254E3"/>
    <w:rsid w:val="00426324"/>
    <w:rsid w:val="00430A49"/>
    <w:rsid w:val="00432068"/>
    <w:rsid w:val="004324B7"/>
    <w:rsid w:val="004325C2"/>
    <w:rsid w:val="004354C5"/>
    <w:rsid w:val="00435A6E"/>
    <w:rsid w:val="004367E0"/>
    <w:rsid w:val="00445D7E"/>
    <w:rsid w:val="004528BA"/>
    <w:rsid w:val="00453849"/>
    <w:rsid w:val="00454E45"/>
    <w:rsid w:val="004556BF"/>
    <w:rsid w:val="004558AB"/>
    <w:rsid w:val="00455F0D"/>
    <w:rsid w:val="00457160"/>
    <w:rsid w:val="0046436D"/>
    <w:rsid w:val="00467C40"/>
    <w:rsid w:val="004730F9"/>
    <w:rsid w:val="0047399F"/>
    <w:rsid w:val="00473ABB"/>
    <w:rsid w:val="004749F1"/>
    <w:rsid w:val="004762BA"/>
    <w:rsid w:val="00477E8A"/>
    <w:rsid w:val="00483854"/>
    <w:rsid w:val="004845EF"/>
    <w:rsid w:val="00485881"/>
    <w:rsid w:val="00486246"/>
    <w:rsid w:val="00486DEF"/>
    <w:rsid w:val="004902DC"/>
    <w:rsid w:val="00490350"/>
    <w:rsid w:val="00491356"/>
    <w:rsid w:val="004944C2"/>
    <w:rsid w:val="00495051"/>
    <w:rsid w:val="00495757"/>
    <w:rsid w:val="0049577E"/>
    <w:rsid w:val="00495A3C"/>
    <w:rsid w:val="00497177"/>
    <w:rsid w:val="00497284"/>
    <w:rsid w:val="0049789C"/>
    <w:rsid w:val="004A42D3"/>
    <w:rsid w:val="004A4A19"/>
    <w:rsid w:val="004A5D05"/>
    <w:rsid w:val="004A6F14"/>
    <w:rsid w:val="004B0511"/>
    <w:rsid w:val="004B21F6"/>
    <w:rsid w:val="004B2EE7"/>
    <w:rsid w:val="004B60C5"/>
    <w:rsid w:val="004C055F"/>
    <w:rsid w:val="004C1795"/>
    <w:rsid w:val="004C3893"/>
    <w:rsid w:val="004C52B9"/>
    <w:rsid w:val="004C54F7"/>
    <w:rsid w:val="004C64ED"/>
    <w:rsid w:val="004C7C14"/>
    <w:rsid w:val="004D0D12"/>
    <w:rsid w:val="004D6090"/>
    <w:rsid w:val="004D6C2E"/>
    <w:rsid w:val="004E4634"/>
    <w:rsid w:val="004E5CCC"/>
    <w:rsid w:val="004F0E7C"/>
    <w:rsid w:val="004F73B8"/>
    <w:rsid w:val="00504A0D"/>
    <w:rsid w:val="005060DF"/>
    <w:rsid w:val="0050772C"/>
    <w:rsid w:val="00510AC2"/>
    <w:rsid w:val="00512739"/>
    <w:rsid w:val="0051434A"/>
    <w:rsid w:val="005158D1"/>
    <w:rsid w:val="00522CBA"/>
    <w:rsid w:val="00522FCC"/>
    <w:rsid w:val="005240D3"/>
    <w:rsid w:val="00524464"/>
    <w:rsid w:val="00524A47"/>
    <w:rsid w:val="00524D05"/>
    <w:rsid w:val="00525B74"/>
    <w:rsid w:val="00530B76"/>
    <w:rsid w:val="00531637"/>
    <w:rsid w:val="005325CA"/>
    <w:rsid w:val="00537756"/>
    <w:rsid w:val="00537DEB"/>
    <w:rsid w:val="00541F8F"/>
    <w:rsid w:val="0054289A"/>
    <w:rsid w:val="00546E1A"/>
    <w:rsid w:val="00547034"/>
    <w:rsid w:val="00550017"/>
    <w:rsid w:val="0055319F"/>
    <w:rsid w:val="00553210"/>
    <w:rsid w:val="00554247"/>
    <w:rsid w:val="0055692E"/>
    <w:rsid w:val="0056467F"/>
    <w:rsid w:val="00565D3B"/>
    <w:rsid w:val="005675FB"/>
    <w:rsid w:val="005676B6"/>
    <w:rsid w:val="00573B12"/>
    <w:rsid w:val="00574729"/>
    <w:rsid w:val="0057497B"/>
    <w:rsid w:val="005749D5"/>
    <w:rsid w:val="005751DB"/>
    <w:rsid w:val="00576AF8"/>
    <w:rsid w:val="005823AE"/>
    <w:rsid w:val="00587141"/>
    <w:rsid w:val="00587DD5"/>
    <w:rsid w:val="00590B48"/>
    <w:rsid w:val="005913B0"/>
    <w:rsid w:val="0059304F"/>
    <w:rsid w:val="00594AF9"/>
    <w:rsid w:val="00595265"/>
    <w:rsid w:val="00597F80"/>
    <w:rsid w:val="005A27C7"/>
    <w:rsid w:val="005A347F"/>
    <w:rsid w:val="005A3A51"/>
    <w:rsid w:val="005A4297"/>
    <w:rsid w:val="005A4D02"/>
    <w:rsid w:val="005B1A8C"/>
    <w:rsid w:val="005B222F"/>
    <w:rsid w:val="005B22FB"/>
    <w:rsid w:val="005B2F92"/>
    <w:rsid w:val="005B39F1"/>
    <w:rsid w:val="005B4146"/>
    <w:rsid w:val="005B4C3B"/>
    <w:rsid w:val="005B5C72"/>
    <w:rsid w:val="005C1F30"/>
    <w:rsid w:val="005C4A88"/>
    <w:rsid w:val="005C7893"/>
    <w:rsid w:val="005C7D3D"/>
    <w:rsid w:val="005D2846"/>
    <w:rsid w:val="005D3AC3"/>
    <w:rsid w:val="005D6651"/>
    <w:rsid w:val="005D7744"/>
    <w:rsid w:val="005E0033"/>
    <w:rsid w:val="005E1A04"/>
    <w:rsid w:val="005E38DD"/>
    <w:rsid w:val="005E6213"/>
    <w:rsid w:val="005E7CB3"/>
    <w:rsid w:val="005F61DF"/>
    <w:rsid w:val="005F69B1"/>
    <w:rsid w:val="005F7066"/>
    <w:rsid w:val="005F77E2"/>
    <w:rsid w:val="005F7D5D"/>
    <w:rsid w:val="00600A90"/>
    <w:rsid w:val="006015CF"/>
    <w:rsid w:val="0060278B"/>
    <w:rsid w:val="00604A8A"/>
    <w:rsid w:val="00607F2D"/>
    <w:rsid w:val="00612E52"/>
    <w:rsid w:val="006146CF"/>
    <w:rsid w:val="00616262"/>
    <w:rsid w:val="00616A5D"/>
    <w:rsid w:val="0062329B"/>
    <w:rsid w:val="00625BCD"/>
    <w:rsid w:val="00633604"/>
    <w:rsid w:val="00635BC6"/>
    <w:rsid w:val="00635DAF"/>
    <w:rsid w:val="00637489"/>
    <w:rsid w:val="006378BE"/>
    <w:rsid w:val="00637C8E"/>
    <w:rsid w:val="0064092D"/>
    <w:rsid w:val="006416D8"/>
    <w:rsid w:val="00644926"/>
    <w:rsid w:val="006451E5"/>
    <w:rsid w:val="00646B60"/>
    <w:rsid w:val="006508FD"/>
    <w:rsid w:val="006544E8"/>
    <w:rsid w:val="00654CA3"/>
    <w:rsid w:val="0065639C"/>
    <w:rsid w:val="0065652B"/>
    <w:rsid w:val="0066295D"/>
    <w:rsid w:val="006642FC"/>
    <w:rsid w:val="0066509A"/>
    <w:rsid w:val="00667DB9"/>
    <w:rsid w:val="0067015A"/>
    <w:rsid w:val="006703B6"/>
    <w:rsid w:val="006711C0"/>
    <w:rsid w:val="0067138C"/>
    <w:rsid w:val="00681214"/>
    <w:rsid w:val="00681ACA"/>
    <w:rsid w:val="00682BB4"/>
    <w:rsid w:val="00686B93"/>
    <w:rsid w:val="00691C41"/>
    <w:rsid w:val="00693D67"/>
    <w:rsid w:val="0069429F"/>
    <w:rsid w:val="00697E43"/>
    <w:rsid w:val="006A0719"/>
    <w:rsid w:val="006A1982"/>
    <w:rsid w:val="006A4DCD"/>
    <w:rsid w:val="006A5479"/>
    <w:rsid w:val="006A72D4"/>
    <w:rsid w:val="006B16C3"/>
    <w:rsid w:val="006B1E37"/>
    <w:rsid w:val="006B3383"/>
    <w:rsid w:val="006B3A6A"/>
    <w:rsid w:val="006B4AFD"/>
    <w:rsid w:val="006B6E4E"/>
    <w:rsid w:val="006C5D2F"/>
    <w:rsid w:val="006D2F9A"/>
    <w:rsid w:val="006D36D8"/>
    <w:rsid w:val="006D559F"/>
    <w:rsid w:val="006D6695"/>
    <w:rsid w:val="006E20DE"/>
    <w:rsid w:val="006E4C1B"/>
    <w:rsid w:val="006E5C93"/>
    <w:rsid w:val="006E65E8"/>
    <w:rsid w:val="006E7489"/>
    <w:rsid w:val="006F238C"/>
    <w:rsid w:val="006F56CB"/>
    <w:rsid w:val="006F6925"/>
    <w:rsid w:val="0071013E"/>
    <w:rsid w:val="007108C3"/>
    <w:rsid w:val="00713083"/>
    <w:rsid w:val="0071583C"/>
    <w:rsid w:val="0071692B"/>
    <w:rsid w:val="007201F5"/>
    <w:rsid w:val="00725B20"/>
    <w:rsid w:val="007274F3"/>
    <w:rsid w:val="00727ABE"/>
    <w:rsid w:val="00730555"/>
    <w:rsid w:val="007329B4"/>
    <w:rsid w:val="00733B69"/>
    <w:rsid w:val="00735D18"/>
    <w:rsid w:val="0073721E"/>
    <w:rsid w:val="0074030B"/>
    <w:rsid w:val="00744506"/>
    <w:rsid w:val="007449A5"/>
    <w:rsid w:val="0074558D"/>
    <w:rsid w:val="0074677E"/>
    <w:rsid w:val="007528E2"/>
    <w:rsid w:val="00754988"/>
    <w:rsid w:val="00754D2E"/>
    <w:rsid w:val="00755843"/>
    <w:rsid w:val="007572F0"/>
    <w:rsid w:val="007607FF"/>
    <w:rsid w:val="00763125"/>
    <w:rsid w:val="00764CEA"/>
    <w:rsid w:val="00765655"/>
    <w:rsid w:val="00767B90"/>
    <w:rsid w:val="0077035A"/>
    <w:rsid w:val="00770911"/>
    <w:rsid w:val="007718CC"/>
    <w:rsid w:val="0077206C"/>
    <w:rsid w:val="007731FF"/>
    <w:rsid w:val="00774721"/>
    <w:rsid w:val="00781760"/>
    <w:rsid w:val="00784CCD"/>
    <w:rsid w:val="00785063"/>
    <w:rsid w:val="00785B1D"/>
    <w:rsid w:val="007916DF"/>
    <w:rsid w:val="0079220A"/>
    <w:rsid w:val="00792547"/>
    <w:rsid w:val="00793F83"/>
    <w:rsid w:val="00793FA5"/>
    <w:rsid w:val="007957FA"/>
    <w:rsid w:val="00795BBA"/>
    <w:rsid w:val="00797444"/>
    <w:rsid w:val="007A033A"/>
    <w:rsid w:val="007A1616"/>
    <w:rsid w:val="007A1648"/>
    <w:rsid w:val="007A2739"/>
    <w:rsid w:val="007A304B"/>
    <w:rsid w:val="007A3D77"/>
    <w:rsid w:val="007A443E"/>
    <w:rsid w:val="007A480D"/>
    <w:rsid w:val="007B4B1A"/>
    <w:rsid w:val="007B55AB"/>
    <w:rsid w:val="007B7CA4"/>
    <w:rsid w:val="007C0349"/>
    <w:rsid w:val="007C6206"/>
    <w:rsid w:val="007C6AAB"/>
    <w:rsid w:val="007C763D"/>
    <w:rsid w:val="007D2D89"/>
    <w:rsid w:val="007D4957"/>
    <w:rsid w:val="007D55E1"/>
    <w:rsid w:val="007E11AD"/>
    <w:rsid w:val="007E22F4"/>
    <w:rsid w:val="007E256A"/>
    <w:rsid w:val="007E7CAD"/>
    <w:rsid w:val="007F0AA2"/>
    <w:rsid w:val="007F1144"/>
    <w:rsid w:val="007F2465"/>
    <w:rsid w:val="007F3322"/>
    <w:rsid w:val="00800479"/>
    <w:rsid w:val="00801E10"/>
    <w:rsid w:val="008047DA"/>
    <w:rsid w:val="0080567A"/>
    <w:rsid w:val="008058F5"/>
    <w:rsid w:val="00805A8A"/>
    <w:rsid w:val="00814C8B"/>
    <w:rsid w:val="0081779C"/>
    <w:rsid w:val="00821290"/>
    <w:rsid w:val="00822133"/>
    <w:rsid w:val="00824F48"/>
    <w:rsid w:val="00825F57"/>
    <w:rsid w:val="0083485E"/>
    <w:rsid w:val="008357F1"/>
    <w:rsid w:val="008359B0"/>
    <w:rsid w:val="00835DB7"/>
    <w:rsid w:val="00836291"/>
    <w:rsid w:val="00842A92"/>
    <w:rsid w:val="00843EE5"/>
    <w:rsid w:val="008504B6"/>
    <w:rsid w:val="0085181F"/>
    <w:rsid w:val="008527D4"/>
    <w:rsid w:val="00853936"/>
    <w:rsid w:val="00854468"/>
    <w:rsid w:val="00860B05"/>
    <w:rsid w:val="008617C7"/>
    <w:rsid w:val="00864309"/>
    <w:rsid w:val="008660C4"/>
    <w:rsid w:val="0087146E"/>
    <w:rsid w:val="00874913"/>
    <w:rsid w:val="00874980"/>
    <w:rsid w:val="00875768"/>
    <w:rsid w:val="00875AF1"/>
    <w:rsid w:val="00876F36"/>
    <w:rsid w:val="00877083"/>
    <w:rsid w:val="00881E00"/>
    <w:rsid w:val="00884240"/>
    <w:rsid w:val="00886393"/>
    <w:rsid w:val="00893564"/>
    <w:rsid w:val="00893727"/>
    <w:rsid w:val="0089541A"/>
    <w:rsid w:val="00897C07"/>
    <w:rsid w:val="00897CCF"/>
    <w:rsid w:val="008A060F"/>
    <w:rsid w:val="008A1C1E"/>
    <w:rsid w:val="008A1C3E"/>
    <w:rsid w:val="008A4502"/>
    <w:rsid w:val="008A4DE3"/>
    <w:rsid w:val="008A558C"/>
    <w:rsid w:val="008B139D"/>
    <w:rsid w:val="008B25AC"/>
    <w:rsid w:val="008B49B1"/>
    <w:rsid w:val="008B5F2A"/>
    <w:rsid w:val="008B7EB1"/>
    <w:rsid w:val="008C2392"/>
    <w:rsid w:val="008C4CC6"/>
    <w:rsid w:val="008C641C"/>
    <w:rsid w:val="008C67C2"/>
    <w:rsid w:val="008D1698"/>
    <w:rsid w:val="008D388C"/>
    <w:rsid w:val="008D7BCE"/>
    <w:rsid w:val="008E0B3A"/>
    <w:rsid w:val="008E2ADC"/>
    <w:rsid w:val="008E2AF1"/>
    <w:rsid w:val="008E4185"/>
    <w:rsid w:val="008F1457"/>
    <w:rsid w:val="008F66B3"/>
    <w:rsid w:val="008F6880"/>
    <w:rsid w:val="008F6DF9"/>
    <w:rsid w:val="008F6F88"/>
    <w:rsid w:val="009007FD"/>
    <w:rsid w:val="009044AA"/>
    <w:rsid w:val="00904BDE"/>
    <w:rsid w:val="0091146F"/>
    <w:rsid w:val="00913298"/>
    <w:rsid w:val="009161A6"/>
    <w:rsid w:val="0091624E"/>
    <w:rsid w:val="00916D51"/>
    <w:rsid w:val="00917EED"/>
    <w:rsid w:val="009202C2"/>
    <w:rsid w:val="0092286A"/>
    <w:rsid w:val="00927488"/>
    <w:rsid w:val="00927B6A"/>
    <w:rsid w:val="009343D5"/>
    <w:rsid w:val="009401C1"/>
    <w:rsid w:val="0094270A"/>
    <w:rsid w:val="009465D9"/>
    <w:rsid w:val="00946CF9"/>
    <w:rsid w:val="00947A58"/>
    <w:rsid w:val="009508D3"/>
    <w:rsid w:val="009509EA"/>
    <w:rsid w:val="00950E3C"/>
    <w:rsid w:val="00954C29"/>
    <w:rsid w:val="009564F0"/>
    <w:rsid w:val="0095663B"/>
    <w:rsid w:val="0096167F"/>
    <w:rsid w:val="009630BE"/>
    <w:rsid w:val="0096482C"/>
    <w:rsid w:val="00975674"/>
    <w:rsid w:val="009805AE"/>
    <w:rsid w:val="009806B6"/>
    <w:rsid w:val="00981DE0"/>
    <w:rsid w:val="009823EC"/>
    <w:rsid w:val="00982869"/>
    <w:rsid w:val="00984716"/>
    <w:rsid w:val="00990D79"/>
    <w:rsid w:val="009917B7"/>
    <w:rsid w:val="00994FE9"/>
    <w:rsid w:val="009A0B4E"/>
    <w:rsid w:val="009A13A8"/>
    <w:rsid w:val="009A4D0F"/>
    <w:rsid w:val="009A50C6"/>
    <w:rsid w:val="009A5880"/>
    <w:rsid w:val="009A5B12"/>
    <w:rsid w:val="009A6FE4"/>
    <w:rsid w:val="009A77A8"/>
    <w:rsid w:val="009A7949"/>
    <w:rsid w:val="009B1563"/>
    <w:rsid w:val="009B4ECC"/>
    <w:rsid w:val="009B724B"/>
    <w:rsid w:val="009C5A88"/>
    <w:rsid w:val="009C6E6A"/>
    <w:rsid w:val="009C6EAB"/>
    <w:rsid w:val="009D0F88"/>
    <w:rsid w:val="009D20E8"/>
    <w:rsid w:val="009E04BC"/>
    <w:rsid w:val="009E094B"/>
    <w:rsid w:val="009E3440"/>
    <w:rsid w:val="009E6AB7"/>
    <w:rsid w:val="009E7460"/>
    <w:rsid w:val="009F07D6"/>
    <w:rsid w:val="009F379E"/>
    <w:rsid w:val="009F514F"/>
    <w:rsid w:val="00A051CC"/>
    <w:rsid w:val="00A06C35"/>
    <w:rsid w:val="00A0733D"/>
    <w:rsid w:val="00A07F38"/>
    <w:rsid w:val="00A123DA"/>
    <w:rsid w:val="00A12850"/>
    <w:rsid w:val="00A1296D"/>
    <w:rsid w:val="00A153A8"/>
    <w:rsid w:val="00A15D3E"/>
    <w:rsid w:val="00A207DB"/>
    <w:rsid w:val="00A216BE"/>
    <w:rsid w:val="00A2261D"/>
    <w:rsid w:val="00A23A96"/>
    <w:rsid w:val="00A23C36"/>
    <w:rsid w:val="00A27CAD"/>
    <w:rsid w:val="00A32A26"/>
    <w:rsid w:val="00A33AFB"/>
    <w:rsid w:val="00A35A69"/>
    <w:rsid w:val="00A36612"/>
    <w:rsid w:val="00A41116"/>
    <w:rsid w:val="00A439FB"/>
    <w:rsid w:val="00A45158"/>
    <w:rsid w:val="00A46C17"/>
    <w:rsid w:val="00A52868"/>
    <w:rsid w:val="00A53B07"/>
    <w:rsid w:val="00A54AA9"/>
    <w:rsid w:val="00A572F9"/>
    <w:rsid w:val="00A60BF0"/>
    <w:rsid w:val="00A614EC"/>
    <w:rsid w:val="00A66C64"/>
    <w:rsid w:val="00A67368"/>
    <w:rsid w:val="00A735C9"/>
    <w:rsid w:val="00A740A8"/>
    <w:rsid w:val="00A742CC"/>
    <w:rsid w:val="00A7713C"/>
    <w:rsid w:val="00A81BBC"/>
    <w:rsid w:val="00A8241F"/>
    <w:rsid w:val="00A8663B"/>
    <w:rsid w:val="00A86CD3"/>
    <w:rsid w:val="00A925CE"/>
    <w:rsid w:val="00A937A4"/>
    <w:rsid w:val="00A95385"/>
    <w:rsid w:val="00A9622E"/>
    <w:rsid w:val="00AA16BD"/>
    <w:rsid w:val="00AA31B8"/>
    <w:rsid w:val="00AA344C"/>
    <w:rsid w:val="00AB071F"/>
    <w:rsid w:val="00AB2BD8"/>
    <w:rsid w:val="00AB3611"/>
    <w:rsid w:val="00AB61C7"/>
    <w:rsid w:val="00AB6332"/>
    <w:rsid w:val="00AC42B2"/>
    <w:rsid w:val="00AC50CD"/>
    <w:rsid w:val="00AC5142"/>
    <w:rsid w:val="00AC646D"/>
    <w:rsid w:val="00AD1A99"/>
    <w:rsid w:val="00AD1AE5"/>
    <w:rsid w:val="00AD4C39"/>
    <w:rsid w:val="00AD667F"/>
    <w:rsid w:val="00AD6EB8"/>
    <w:rsid w:val="00AE020B"/>
    <w:rsid w:val="00AE301B"/>
    <w:rsid w:val="00AE4D9A"/>
    <w:rsid w:val="00AE6702"/>
    <w:rsid w:val="00AF01C0"/>
    <w:rsid w:val="00B00496"/>
    <w:rsid w:val="00B0102C"/>
    <w:rsid w:val="00B017D4"/>
    <w:rsid w:val="00B02499"/>
    <w:rsid w:val="00B0714B"/>
    <w:rsid w:val="00B07418"/>
    <w:rsid w:val="00B14560"/>
    <w:rsid w:val="00B17FD3"/>
    <w:rsid w:val="00B20ACD"/>
    <w:rsid w:val="00B21BB5"/>
    <w:rsid w:val="00B22354"/>
    <w:rsid w:val="00B24A59"/>
    <w:rsid w:val="00B24B0C"/>
    <w:rsid w:val="00B27067"/>
    <w:rsid w:val="00B27110"/>
    <w:rsid w:val="00B30088"/>
    <w:rsid w:val="00B335A1"/>
    <w:rsid w:val="00B33F33"/>
    <w:rsid w:val="00B3636E"/>
    <w:rsid w:val="00B47CF3"/>
    <w:rsid w:val="00B52EB4"/>
    <w:rsid w:val="00B549EA"/>
    <w:rsid w:val="00B553A2"/>
    <w:rsid w:val="00B65E4A"/>
    <w:rsid w:val="00B709D9"/>
    <w:rsid w:val="00B74DB2"/>
    <w:rsid w:val="00B76F23"/>
    <w:rsid w:val="00B862FE"/>
    <w:rsid w:val="00B875AD"/>
    <w:rsid w:val="00B90415"/>
    <w:rsid w:val="00B92B9F"/>
    <w:rsid w:val="00B9565B"/>
    <w:rsid w:val="00B95DB9"/>
    <w:rsid w:val="00B960CE"/>
    <w:rsid w:val="00B96150"/>
    <w:rsid w:val="00B9711E"/>
    <w:rsid w:val="00BA0FAC"/>
    <w:rsid w:val="00BA196F"/>
    <w:rsid w:val="00BA3354"/>
    <w:rsid w:val="00BA3AD7"/>
    <w:rsid w:val="00BB0583"/>
    <w:rsid w:val="00BB1496"/>
    <w:rsid w:val="00BB232F"/>
    <w:rsid w:val="00BB274A"/>
    <w:rsid w:val="00BB2A43"/>
    <w:rsid w:val="00BB3004"/>
    <w:rsid w:val="00BB42C2"/>
    <w:rsid w:val="00BB6633"/>
    <w:rsid w:val="00BC0CDE"/>
    <w:rsid w:val="00BC22C7"/>
    <w:rsid w:val="00BC317C"/>
    <w:rsid w:val="00BC4C21"/>
    <w:rsid w:val="00BC762B"/>
    <w:rsid w:val="00BD090E"/>
    <w:rsid w:val="00BD416C"/>
    <w:rsid w:val="00BD4B57"/>
    <w:rsid w:val="00BE0AD8"/>
    <w:rsid w:val="00BE15DD"/>
    <w:rsid w:val="00BE626D"/>
    <w:rsid w:val="00BE652D"/>
    <w:rsid w:val="00BF2059"/>
    <w:rsid w:val="00BF23C4"/>
    <w:rsid w:val="00BF266E"/>
    <w:rsid w:val="00BF4E02"/>
    <w:rsid w:val="00BF6DB6"/>
    <w:rsid w:val="00C001DC"/>
    <w:rsid w:val="00C00925"/>
    <w:rsid w:val="00C04D86"/>
    <w:rsid w:val="00C11C02"/>
    <w:rsid w:val="00C1237F"/>
    <w:rsid w:val="00C15F68"/>
    <w:rsid w:val="00C16A5D"/>
    <w:rsid w:val="00C202AA"/>
    <w:rsid w:val="00C20EB0"/>
    <w:rsid w:val="00C30574"/>
    <w:rsid w:val="00C30AF7"/>
    <w:rsid w:val="00C31103"/>
    <w:rsid w:val="00C36CF1"/>
    <w:rsid w:val="00C371F7"/>
    <w:rsid w:val="00C41648"/>
    <w:rsid w:val="00C43532"/>
    <w:rsid w:val="00C44EA7"/>
    <w:rsid w:val="00C5177A"/>
    <w:rsid w:val="00C52362"/>
    <w:rsid w:val="00C54352"/>
    <w:rsid w:val="00C55169"/>
    <w:rsid w:val="00C55E29"/>
    <w:rsid w:val="00C63377"/>
    <w:rsid w:val="00C63A1B"/>
    <w:rsid w:val="00C65185"/>
    <w:rsid w:val="00C657D8"/>
    <w:rsid w:val="00C65999"/>
    <w:rsid w:val="00C65F8C"/>
    <w:rsid w:val="00C7137A"/>
    <w:rsid w:val="00C754A7"/>
    <w:rsid w:val="00C755BF"/>
    <w:rsid w:val="00C75B8E"/>
    <w:rsid w:val="00C762EC"/>
    <w:rsid w:val="00C76A32"/>
    <w:rsid w:val="00C81007"/>
    <w:rsid w:val="00C85081"/>
    <w:rsid w:val="00C86DAF"/>
    <w:rsid w:val="00C86DDD"/>
    <w:rsid w:val="00C90843"/>
    <w:rsid w:val="00C90D64"/>
    <w:rsid w:val="00C9287E"/>
    <w:rsid w:val="00C94F7E"/>
    <w:rsid w:val="00CA0B03"/>
    <w:rsid w:val="00CA201E"/>
    <w:rsid w:val="00CA2135"/>
    <w:rsid w:val="00CA2D32"/>
    <w:rsid w:val="00CA2EEC"/>
    <w:rsid w:val="00CA7167"/>
    <w:rsid w:val="00CA7938"/>
    <w:rsid w:val="00CB1979"/>
    <w:rsid w:val="00CB29C7"/>
    <w:rsid w:val="00CB3DAB"/>
    <w:rsid w:val="00CB490B"/>
    <w:rsid w:val="00CB5746"/>
    <w:rsid w:val="00CC0418"/>
    <w:rsid w:val="00CC0796"/>
    <w:rsid w:val="00CC1795"/>
    <w:rsid w:val="00CC6278"/>
    <w:rsid w:val="00CD39E5"/>
    <w:rsid w:val="00CE062F"/>
    <w:rsid w:val="00CE0CB0"/>
    <w:rsid w:val="00CE222F"/>
    <w:rsid w:val="00CE242C"/>
    <w:rsid w:val="00CE2AD4"/>
    <w:rsid w:val="00CE37F8"/>
    <w:rsid w:val="00CE4311"/>
    <w:rsid w:val="00CE5DA3"/>
    <w:rsid w:val="00CF03D5"/>
    <w:rsid w:val="00CF4E8A"/>
    <w:rsid w:val="00CF5699"/>
    <w:rsid w:val="00CF7D90"/>
    <w:rsid w:val="00D0100A"/>
    <w:rsid w:val="00D03C2F"/>
    <w:rsid w:val="00D03E6A"/>
    <w:rsid w:val="00D0482A"/>
    <w:rsid w:val="00D050B5"/>
    <w:rsid w:val="00D055CA"/>
    <w:rsid w:val="00D10401"/>
    <w:rsid w:val="00D1375B"/>
    <w:rsid w:val="00D16F35"/>
    <w:rsid w:val="00D21010"/>
    <w:rsid w:val="00D23164"/>
    <w:rsid w:val="00D2670C"/>
    <w:rsid w:val="00D27BA3"/>
    <w:rsid w:val="00D311C4"/>
    <w:rsid w:val="00D332A5"/>
    <w:rsid w:val="00D34F26"/>
    <w:rsid w:val="00D35872"/>
    <w:rsid w:val="00D40164"/>
    <w:rsid w:val="00D405AC"/>
    <w:rsid w:val="00D40777"/>
    <w:rsid w:val="00D4128D"/>
    <w:rsid w:val="00D4131F"/>
    <w:rsid w:val="00D46AC6"/>
    <w:rsid w:val="00D470FD"/>
    <w:rsid w:val="00D479B8"/>
    <w:rsid w:val="00D50585"/>
    <w:rsid w:val="00D52B43"/>
    <w:rsid w:val="00D567A0"/>
    <w:rsid w:val="00D5756C"/>
    <w:rsid w:val="00D64ADE"/>
    <w:rsid w:val="00D67E87"/>
    <w:rsid w:val="00D7024F"/>
    <w:rsid w:val="00D71F4A"/>
    <w:rsid w:val="00D72CA9"/>
    <w:rsid w:val="00D738F4"/>
    <w:rsid w:val="00D83731"/>
    <w:rsid w:val="00D841A3"/>
    <w:rsid w:val="00D842F7"/>
    <w:rsid w:val="00D856DD"/>
    <w:rsid w:val="00D85F7F"/>
    <w:rsid w:val="00D87029"/>
    <w:rsid w:val="00D8723C"/>
    <w:rsid w:val="00D9077A"/>
    <w:rsid w:val="00D90D9F"/>
    <w:rsid w:val="00D92157"/>
    <w:rsid w:val="00D9249D"/>
    <w:rsid w:val="00D929CB"/>
    <w:rsid w:val="00D92F4A"/>
    <w:rsid w:val="00D974B2"/>
    <w:rsid w:val="00D97F5C"/>
    <w:rsid w:val="00DA5A1F"/>
    <w:rsid w:val="00DC240E"/>
    <w:rsid w:val="00DC5061"/>
    <w:rsid w:val="00DC63A0"/>
    <w:rsid w:val="00DC7CED"/>
    <w:rsid w:val="00DC7E41"/>
    <w:rsid w:val="00DD2046"/>
    <w:rsid w:val="00DD7174"/>
    <w:rsid w:val="00DD7E0D"/>
    <w:rsid w:val="00DE2D28"/>
    <w:rsid w:val="00DE53AB"/>
    <w:rsid w:val="00DE65E7"/>
    <w:rsid w:val="00DE6F0B"/>
    <w:rsid w:val="00DE70D6"/>
    <w:rsid w:val="00DE77AC"/>
    <w:rsid w:val="00DF0D97"/>
    <w:rsid w:val="00DF17B7"/>
    <w:rsid w:val="00DF3049"/>
    <w:rsid w:val="00DF4A35"/>
    <w:rsid w:val="00DF5C33"/>
    <w:rsid w:val="00E00D8A"/>
    <w:rsid w:val="00E11BDA"/>
    <w:rsid w:val="00E16644"/>
    <w:rsid w:val="00E16893"/>
    <w:rsid w:val="00E30A61"/>
    <w:rsid w:val="00E326FF"/>
    <w:rsid w:val="00E32A67"/>
    <w:rsid w:val="00E32E5D"/>
    <w:rsid w:val="00E346CF"/>
    <w:rsid w:val="00E34755"/>
    <w:rsid w:val="00E36A79"/>
    <w:rsid w:val="00E44015"/>
    <w:rsid w:val="00E44884"/>
    <w:rsid w:val="00E44B05"/>
    <w:rsid w:val="00E45A66"/>
    <w:rsid w:val="00E45D2B"/>
    <w:rsid w:val="00E45F11"/>
    <w:rsid w:val="00E47014"/>
    <w:rsid w:val="00E501F9"/>
    <w:rsid w:val="00E51982"/>
    <w:rsid w:val="00E530CD"/>
    <w:rsid w:val="00E53CBE"/>
    <w:rsid w:val="00E53D18"/>
    <w:rsid w:val="00E558B0"/>
    <w:rsid w:val="00E558D1"/>
    <w:rsid w:val="00E55E78"/>
    <w:rsid w:val="00E56014"/>
    <w:rsid w:val="00E66488"/>
    <w:rsid w:val="00E6732A"/>
    <w:rsid w:val="00E700AB"/>
    <w:rsid w:val="00E77E2E"/>
    <w:rsid w:val="00E802EF"/>
    <w:rsid w:val="00E8214A"/>
    <w:rsid w:val="00E82BCE"/>
    <w:rsid w:val="00E84862"/>
    <w:rsid w:val="00E85859"/>
    <w:rsid w:val="00E866CB"/>
    <w:rsid w:val="00E86979"/>
    <w:rsid w:val="00E871E4"/>
    <w:rsid w:val="00E90D72"/>
    <w:rsid w:val="00E9237F"/>
    <w:rsid w:val="00E93CA3"/>
    <w:rsid w:val="00E9459A"/>
    <w:rsid w:val="00E9472A"/>
    <w:rsid w:val="00E978F8"/>
    <w:rsid w:val="00E97A6C"/>
    <w:rsid w:val="00EA194D"/>
    <w:rsid w:val="00EA1EF3"/>
    <w:rsid w:val="00EA251A"/>
    <w:rsid w:val="00EA26C5"/>
    <w:rsid w:val="00EA2DF1"/>
    <w:rsid w:val="00EA47EA"/>
    <w:rsid w:val="00EA65BF"/>
    <w:rsid w:val="00EB49DF"/>
    <w:rsid w:val="00EB7DA7"/>
    <w:rsid w:val="00EC24D2"/>
    <w:rsid w:val="00EC2506"/>
    <w:rsid w:val="00EC2DA8"/>
    <w:rsid w:val="00EC3125"/>
    <w:rsid w:val="00EC40D0"/>
    <w:rsid w:val="00EC44BC"/>
    <w:rsid w:val="00EC47F1"/>
    <w:rsid w:val="00EC5097"/>
    <w:rsid w:val="00EC63F7"/>
    <w:rsid w:val="00ED2462"/>
    <w:rsid w:val="00ED3098"/>
    <w:rsid w:val="00ED7196"/>
    <w:rsid w:val="00EE1249"/>
    <w:rsid w:val="00EE177D"/>
    <w:rsid w:val="00EE2A33"/>
    <w:rsid w:val="00EE5612"/>
    <w:rsid w:val="00EE5821"/>
    <w:rsid w:val="00EE6154"/>
    <w:rsid w:val="00EE754F"/>
    <w:rsid w:val="00EF0944"/>
    <w:rsid w:val="00EF4795"/>
    <w:rsid w:val="00F00916"/>
    <w:rsid w:val="00F0113C"/>
    <w:rsid w:val="00F02617"/>
    <w:rsid w:val="00F031D5"/>
    <w:rsid w:val="00F10FA3"/>
    <w:rsid w:val="00F14EE5"/>
    <w:rsid w:val="00F153A6"/>
    <w:rsid w:val="00F1655E"/>
    <w:rsid w:val="00F21010"/>
    <w:rsid w:val="00F235E4"/>
    <w:rsid w:val="00F2489F"/>
    <w:rsid w:val="00F3293B"/>
    <w:rsid w:val="00F32D0D"/>
    <w:rsid w:val="00F331C8"/>
    <w:rsid w:val="00F3402F"/>
    <w:rsid w:val="00F35C39"/>
    <w:rsid w:val="00F37139"/>
    <w:rsid w:val="00F41136"/>
    <w:rsid w:val="00F42585"/>
    <w:rsid w:val="00F447F6"/>
    <w:rsid w:val="00F463BA"/>
    <w:rsid w:val="00F505CD"/>
    <w:rsid w:val="00F52B6D"/>
    <w:rsid w:val="00F53397"/>
    <w:rsid w:val="00F55FBE"/>
    <w:rsid w:val="00F57EAC"/>
    <w:rsid w:val="00F6077C"/>
    <w:rsid w:val="00F61392"/>
    <w:rsid w:val="00F61B8A"/>
    <w:rsid w:val="00F64645"/>
    <w:rsid w:val="00F6531B"/>
    <w:rsid w:val="00F6539B"/>
    <w:rsid w:val="00F67F70"/>
    <w:rsid w:val="00F71639"/>
    <w:rsid w:val="00F71881"/>
    <w:rsid w:val="00F746F3"/>
    <w:rsid w:val="00F765A5"/>
    <w:rsid w:val="00F768B6"/>
    <w:rsid w:val="00F8205D"/>
    <w:rsid w:val="00F824A7"/>
    <w:rsid w:val="00F82C13"/>
    <w:rsid w:val="00F84150"/>
    <w:rsid w:val="00F85757"/>
    <w:rsid w:val="00F85850"/>
    <w:rsid w:val="00F85A04"/>
    <w:rsid w:val="00F875D9"/>
    <w:rsid w:val="00F942AA"/>
    <w:rsid w:val="00F9669C"/>
    <w:rsid w:val="00F97C6A"/>
    <w:rsid w:val="00FA0FF7"/>
    <w:rsid w:val="00FA3B8A"/>
    <w:rsid w:val="00FA5B09"/>
    <w:rsid w:val="00FB11B3"/>
    <w:rsid w:val="00FB336A"/>
    <w:rsid w:val="00FB3E1F"/>
    <w:rsid w:val="00FC30C1"/>
    <w:rsid w:val="00FC5833"/>
    <w:rsid w:val="00FD179F"/>
    <w:rsid w:val="00FD3DFA"/>
    <w:rsid w:val="00FD4AAF"/>
    <w:rsid w:val="00FD555D"/>
    <w:rsid w:val="00FD5AE8"/>
    <w:rsid w:val="00FD7A63"/>
    <w:rsid w:val="00FE074D"/>
    <w:rsid w:val="00FE0A78"/>
    <w:rsid w:val="00FE170D"/>
    <w:rsid w:val="00FE29D4"/>
    <w:rsid w:val="00FE612F"/>
    <w:rsid w:val="00FF0872"/>
    <w:rsid w:val="00FF091B"/>
    <w:rsid w:val="00FF0F8D"/>
    <w:rsid w:val="00FF4AFA"/>
    <w:rsid w:val="00FF54BC"/>
    <w:rsid w:val="00FF5F39"/>
    <w:rsid w:val="00FF60A8"/>
    <w:rsid w:val="00FF66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E9B6BAC"/>
  <w15:docId w15:val="{A5F35E04-E93C-4BFC-9ACC-BB3A7E9B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E74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qFormat/>
    <w:rsid w:val="00B76F23"/>
    <w:pPr>
      <w:keepNext/>
      <w:spacing w:before="240" w:after="60" w:line="280" w:lineRule="atLeast"/>
      <w:outlineLvl w:val="1"/>
    </w:pPr>
    <w:rPr>
      <w:rFonts w:ascii="Arial" w:eastAsia="Times New Roman" w:hAnsi="Arial" w:cs="Arial"/>
      <w:b/>
      <w:bCs/>
      <w:iCs/>
      <w:sz w:val="20"/>
      <w:szCs w:val="20"/>
      <w:lang w:eastAsia="nl-NL"/>
    </w:rPr>
  </w:style>
  <w:style w:type="paragraph" w:styleId="Kop3">
    <w:name w:val="heading 3"/>
    <w:basedOn w:val="Standaard"/>
    <w:next w:val="Standaard"/>
    <w:link w:val="Kop3Char"/>
    <w:uiPriority w:val="9"/>
    <w:unhideWhenUsed/>
    <w:qFormat/>
    <w:rsid w:val="006E7489"/>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6E748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BF23C4"/>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unhideWhenUsed/>
    <w:qFormat/>
    <w:rsid w:val="00BF23C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iPriority w:val="99"/>
    <w:semiHidden/>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4030B"/>
    <w:rPr>
      <w:rFonts w:ascii="Tahoma" w:hAnsi="Tahoma" w:cs="Tahoma"/>
      <w:sz w:val="16"/>
      <w:szCs w:val="16"/>
    </w:rPr>
  </w:style>
  <w:style w:type="character" w:customStyle="1" w:styleId="Kop2Char">
    <w:name w:val="Kop 2 Char"/>
    <w:basedOn w:val="Standaardalinea-lettertype"/>
    <w:link w:val="Kop2"/>
    <w:uiPriority w:val="9"/>
    <w:rsid w:val="00B76F23"/>
    <w:rPr>
      <w:rFonts w:ascii="Arial" w:eastAsia="Times New Roman" w:hAnsi="Arial" w:cs="Arial"/>
      <w:b/>
      <w:bCs/>
      <w:iCs/>
      <w:sz w:val="20"/>
      <w:szCs w:val="20"/>
      <w:lang w:eastAsia="nl-NL"/>
    </w:rPr>
  </w:style>
  <w:style w:type="paragraph" w:styleId="Inhopg2">
    <w:name w:val="toc 2"/>
    <w:basedOn w:val="Standaard"/>
    <w:next w:val="Standaard"/>
    <w:autoRedefine/>
    <w:uiPriority w:val="39"/>
    <w:rsid w:val="00B76F23"/>
    <w:pPr>
      <w:tabs>
        <w:tab w:val="left" w:pos="709"/>
        <w:tab w:val="left" w:pos="800"/>
        <w:tab w:val="left" w:pos="1200"/>
        <w:tab w:val="right" w:leader="dot" w:pos="8802"/>
      </w:tabs>
      <w:spacing w:after="0" w:line="300" w:lineRule="exact"/>
    </w:pPr>
    <w:rPr>
      <w:rFonts w:ascii="Arial" w:eastAsia="Times New Roman" w:hAnsi="Arial" w:cs="Times New Roman"/>
      <w:sz w:val="20"/>
      <w:szCs w:val="24"/>
      <w:lang w:eastAsia="nl-NL"/>
    </w:rPr>
  </w:style>
  <w:style w:type="character" w:styleId="Hyperlink">
    <w:name w:val="Hyperlink"/>
    <w:uiPriority w:val="99"/>
    <w:rsid w:val="00B76F23"/>
    <w:rPr>
      <w:color w:val="0000FF"/>
      <w:u w:val="single"/>
    </w:rPr>
  </w:style>
  <w:style w:type="paragraph" w:customStyle="1" w:styleId="Opmaakprofiel4">
    <w:name w:val="Opmaakprofiel4"/>
    <w:basedOn w:val="Kop2"/>
    <w:rsid w:val="00B76F23"/>
    <w:rPr>
      <w:iCs w:val="0"/>
    </w:rPr>
  </w:style>
  <w:style w:type="paragraph" w:styleId="Lijstalinea">
    <w:name w:val="List Paragraph"/>
    <w:aliases w:val="Lijstje"/>
    <w:basedOn w:val="Standaard"/>
    <w:link w:val="LijstalineaChar"/>
    <w:uiPriority w:val="1"/>
    <w:qFormat/>
    <w:rsid w:val="00B76F23"/>
    <w:pPr>
      <w:spacing w:after="0" w:line="240" w:lineRule="auto"/>
      <w:ind w:left="720"/>
      <w:contextualSpacing/>
    </w:pPr>
    <w:rPr>
      <w:rFonts w:ascii="Times New Roman" w:eastAsia="Times New Roman" w:hAnsi="Times New Roman" w:cs="Times New Roman"/>
      <w:sz w:val="24"/>
      <w:szCs w:val="24"/>
      <w:lang w:eastAsia="nl-NL"/>
    </w:rPr>
  </w:style>
  <w:style w:type="table" w:styleId="Tabelraster">
    <w:name w:val="Table Grid"/>
    <w:basedOn w:val="Standaardtabel"/>
    <w:rsid w:val="00B76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6E7489"/>
    <w:rPr>
      <w:rFonts w:asciiTheme="majorHAnsi" w:eastAsiaTheme="majorEastAsia" w:hAnsiTheme="majorHAnsi" w:cstheme="majorBidi"/>
      <w:b/>
      <w:bCs/>
      <w:color w:val="365F91" w:themeColor="accent1" w:themeShade="BF"/>
      <w:sz w:val="28"/>
      <w:szCs w:val="28"/>
    </w:rPr>
  </w:style>
  <w:style w:type="character" w:customStyle="1" w:styleId="Kop3Char">
    <w:name w:val="Kop 3 Char"/>
    <w:basedOn w:val="Standaardalinea-lettertype"/>
    <w:link w:val="Kop3"/>
    <w:uiPriority w:val="9"/>
    <w:rsid w:val="006E7489"/>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E7489"/>
    <w:rPr>
      <w:rFonts w:asciiTheme="majorHAnsi" w:eastAsiaTheme="majorEastAsia" w:hAnsiTheme="majorHAnsi" w:cstheme="majorBidi"/>
      <w:b/>
      <w:bCs/>
      <w:i/>
      <w:iCs/>
      <w:color w:val="4F81BD" w:themeColor="accent1"/>
    </w:rPr>
  </w:style>
  <w:style w:type="numbering" w:customStyle="1" w:styleId="Geenlijst1">
    <w:name w:val="Geen lijst1"/>
    <w:next w:val="Geenlijst"/>
    <w:uiPriority w:val="99"/>
    <w:semiHidden/>
    <w:unhideWhenUsed/>
    <w:rsid w:val="006E7489"/>
  </w:style>
  <w:style w:type="paragraph" w:styleId="Normaalweb">
    <w:name w:val="Normal (Web)"/>
    <w:basedOn w:val="Standaard"/>
    <w:uiPriority w:val="99"/>
    <w:unhideWhenUsed/>
    <w:rsid w:val="006E748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F84150"/>
    <w:pPr>
      <w:tabs>
        <w:tab w:val="left" w:pos="440"/>
        <w:tab w:val="right" w:leader="dot" w:pos="9016"/>
      </w:tabs>
      <w:spacing w:after="100"/>
    </w:pPr>
    <w:rPr>
      <w:rFonts w:ascii="Calibri" w:hAnsi="Calibri"/>
      <w:noProof/>
      <w:color w:val="0070C0"/>
      <w:sz w:val="20"/>
      <w:szCs w:val="20"/>
    </w:rPr>
  </w:style>
  <w:style w:type="paragraph" w:styleId="Inhopg3">
    <w:name w:val="toc 3"/>
    <w:basedOn w:val="Standaard"/>
    <w:next w:val="Standaard"/>
    <w:autoRedefine/>
    <w:uiPriority w:val="39"/>
    <w:unhideWhenUsed/>
    <w:rsid w:val="006E7489"/>
    <w:pPr>
      <w:spacing w:after="100"/>
      <w:ind w:left="440"/>
    </w:pPr>
  </w:style>
  <w:style w:type="character" w:customStyle="1" w:styleId="Kop5Char">
    <w:name w:val="Kop 5 Char"/>
    <w:basedOn w:val="Standaardalinea-lettertype"/>
    <w:link w:val="Kop5"/>
    <w:uiPriority w:val="9"/>
    <w:rsid w:val="00BF23C4"/>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BF23C4"/>
    <w:rPr>
      <w:rFonts w:asciiTheme="majorHAnsi" w:eastAsiaTheme="majorEastAsia" w:hAnsiTheme="majorHAnsi" w:cstheme="majorBidi"/>
      <w:i/>
      <w:iCs/>
      <w:color w:val="243F60" w:themeColor="accent1" w:themeShade="7F"/>
    </w:rPr>
  </w:style>
  <w:style w:type="character" w:customStyle="1" w:styleId="LijstalineaChar">
    <w:name w:val="Lijstalinea Char"/>
    <w:aliases w:val="Lijstje Char"/>
    <w:basedOn w:val="Standaardalinea-lettertype"/>
    <w:link w:val="Lijstalinea"/>
    <w:uiPriority w:val="34"/>
    <w:rsid w:val="001C4471"/>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unhideWhenUsed/>
    <w:rsid w:val="0074677E"/>
    <w:rPr>
      <w:sz w:val="16"/>
      <w:szCs w:val="16"/>
    </w:rPr>
  </w:style>
  <w:style w:type="paragraph" w:styleId="Tekstopmerking">
    <w:name w:val="annotation text"/>
    <w:basedOn w:val="Standaard"/>
    <w:link w:val="TekstopmerkingChar"/>
    <w:unhideWhenUsed/>
    <w:rsid w:val="0074677E"/>
    <w:pPr>
      <w:spacing w:line="240" w:lineRule="auto"/>
    </w:pPr>
    <w:rPr>
      <w:sz w:val="20"/>
      <w:szCs w:val="20"/>
    </w:rPr>
  </w:style>
  <w:style w:type="character" w:customStyle="1" w:styleId="TekstopmerkingChar">
    <w:name w:val="Tekst opmerking Char"/>
    <w:basedOn w:val="Standaardalinea-lettertype"/>
    <w:link w:val="Tekstopmerking"/>
    <w:rsid w:val="0074677E"/>
    <w:rPr>
      <w:sz w:val="20"/>
      <w:szCs w:val="20"/>
    </w:rPr>
  </w:style>
  <w:style w:type="paragraph" w:styleId="Onderwerpvanopmerking">
    <w:name w:val="annotation subject"/>
    <w:basedOn w:val="Tekstopmerking"/>
    <w:next w:val="Tekstopmerking"/>
    <w:link w:val="OnderwerpvanopmerkingChar"/>
    <w:uiPriority w:val="99"/>
    <w:semiHidden/>
    <w:unhideWhenUsed/>
    <w:rsid w:val="0074677E"/>
    <w:rPr>
      <w:b/>
      <w:bCs/>
    </w:rPr>
  </w:style>
  <w:style w:type="character" w:customStyle="1" w:styleId="OnderwerpvanopmerkingChar">
    <w:name w:val="Onderwerp van opmerking Char"/>
    <w:basedOn w:val="TekstopmerkingChar"/>
    <w:link w:val="Onderwerpvanopmerking"/>
    <w:uiPriority w:val="99"/>
    <w:semiHidden/>
    <w:rsid w:val="0074677E"/>
    <w:rPr>
      <w:b/>
      <w:bCs/>
      <w:sz w:val="20"/>
      <w:szCs w:val="20"/>
    </w:rPr>
  </w:style>
  <w:style w:type="paragraph" w:customStyle="1" w:styleId="Opsommingbullet">
    <w:name w:val="_Opsomming bullet"/>
    <w:basedOn w:val="Lijstalinea"/>
    <w:link w:val="OpsommingbulletChar"/>
    <w:qFormat/>
    <w:rsid w:val="00457160"/>
    <w:pPr>
      <w:widowControl w:val="0"/>
      <w:ind w:left="0"/>
    </w:pPr>
    <w:rPr>
      <w:rFonts w:ascii="Calibri" w:hAnsi="Calibri" w:cs="Arial"/>
      <w:sz w:val="21"/>
      <w:szCs w:val="18"/>
    </w:rPr>
  </w:style>
  <w:style w:type="character" w:customStyle="1" w:styleId="OpsommingbulletChar">
    <w:name w:val="_Opsomming bullet Char"/>
    <w:basedOn w:val="LijstalineaChar"/>
    <w:link w:val="Opsommingbullet"/>
    <w:rsid w:val="00457160"/>
    <w:rPr>
      <w:rFonts w:ascii="Calibri" w:eastAsia="Times New Roman" w:hAnsi="Calibri" w:cs="Arial"/>
      <w:sz w:val="21"/>
      <w:szCs w:val="18"/>
      <w:lang w:eastAsia="nl-NL"/>
    </w:rPr>
  </w:style>
  <w:style w:type="paragraph" w:customStyle="1" w:styleId="Tussenkop">
    <w:name w:val="_Tussenkop"/>
    <w:basedOn w:val="Standaard"/>
    <w:next w:val="Standaard"/>
    <w:link w:val="TussenkopChar"/>
    <w:qFormat/>
    <w:rsid w:val="00612E52"/>
    <w:pPr>
      <w:keepNext/>
      <w:widowControl w:val="0"/>
      <w:spacing w:after="0" w:line="240" w:lineRule="atLeast"/>
    </w:pPr>
    <w:rPr>
      <w:rFonts w:ascii="Calibri" w:eastAsia="Times New Roman" w:hAnsi="Calibri" w:cs="Arial"/>
      <w:b/>
      <w:sz w:val="21"/>
      <w:szCs w:val="18"/>
      <w:lang w:eastAsia="nl-NL"/>
    </w:rPr>
  </w:style>
  <w:style w:type="character" w:customStyle="1" w:styleId="TussenkopChar">
    <w:name w:val="_Tussenkop Char"/>
    <w:basedOn w:val="Standaardalinea-lettertype"/>
    <w:link w:val="Tussenkop"/>
    <w:rsid w:val="00612E52"/>
    <w:rPr>
      <w:rFonts w:ascii="Calibri" w:eastAsia="Times New Roman" w:hAnsi="Calibri" w:cs="Arial"/>
      <w:b/>
      <w:sz w:val="21"/>
      <w:szCs w:val="18"/>
      <w:lang w:eastAsia="nl-NL"/>
    </w:rPr>
  </w:style>
  <w:style w:type="paragraph" w:styleId="Revisie">
    <w:name w:val="Revision"/>
    <w:hidden/>
    <w:uiPriority w:val="99"/>
    <w:semiHidden/>
    <w:rsid w:val="003B0691"/>
    <w:pPr>
      <w:spacing w:after="0" w:line="240" w:lineRule="auto"/>
    </w:pPr>
  </w:style>
  <w:style w:type="paragraph" w:styleId="Geenafstand">
    <w:name w:val="No Spacing"/>
    <w:link w:val="GeenafstandChar"/>
    <w:uiPriority w:val="1"/>
    <w:qFormat/>
    <w:rsid w:val="00DD7E0D"/>
    <w:pPr>
      <w:widowControl w:val="0"/>
      <w:spacing w:after="0" w:line="240" w:lineRule="auto"/>
    </w:pPr>
    <w:rPr>
      <w:rFonts w:ascii="Calibri" w:eastAsia="Times New Roman" w:hAnsi="Calibri" w:cs="Times New Roman"/>
      <w:sz w:val="18"/>
      <w:szCs w:val="20"/>
      <w:lang w:eastAsia="nl-NL"/>
    </w:rPr>
  </w:style>
  <w:style w:type="character" w:customStyle="1" w:styleId="GeenafstandChar">
    <w:name w:val="Geen afstand Char"/>
    <w:link w:val="Geenafstand"/>
    <w:uiPriority w:val="1"/>
    <w:rsid w:val="00DD7E0D"/>
    <w:rPr>
      <w:rFonts w:ascii="Calibri" w:eastAsia="Times New Roman" w:hAnsi="Calibri" w:cs="Times New Roman"/>
      <w:sz w:val="18"/>
      <w:szCs w:val="20"/>
      <w:lang w:eastAsia="nl-NL"/>
    </w:rPr>
  </w:style>
  <w:style w:type="table" w:customStyle="1" w:styleId="Tabelraster1">
    <w:name w:val="Tabelraster1"/>
    <w:basedOn w:val="Standaardtabel"/>
    <w:next w:val="Tabelraster"/>
    <w:uiPriority w:val="59"/>
    <w:rsid w:val="00D2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2A2B47"/>
    <w:pPr>
      <w:spacing w:after="0" w:line="300" w:lineRule="exact"/>
    </w:pPr>
    <w:rPr>
      <w:rFonts w:cs="Arial"/>
    </w:rPr>
  </w:style>
  <w:style w:type="character" w:customStyle="1" w:styleId="BodytekstChar">
    <w:name w:val="Bodytekst Char"/>
    <w:basedOn w:val="Standaardalinea-lettertype"/>
    <w:link w:val="Bodytekst"/>
    <w:rsid w:val="002A2B47"/>
    <w:rPr>
      <w:rFonts w:cs="Arial"/>
    </w:rPr>
  </w:style>
  <w:style w:type="paragraph" w:customStyle="1" w:styleId="Opsomming1">
    <w:name w:val="Opsomming 1"/>
    <w:basedOn w:val="Standaard"/>
    <w:qFormat/>
    <w:rsid w:val="00FF0F8D"/>
    <w:pPr>
      <w:numPr>
        <w:numId w:val="1"/>
      </w:numPr>
      <w:tabs>
        <w:tab w:val="clear" w:pos="360"/>
      </w:tabs>
      <w:overflowPunct w:val="0"/>
      <w:autoSpaceDE w:val="0"/>
      <w:autoSpaceDN w:val="0"/>
      <w:adjustRightInd w:val="0"/>
      <w:spacing w:after="0" w:line="300" w:lineRule="exact"/>
      <w:ind w:left="567" w:hanging="567"/>
      <w:textAlignment w:val="baseline"/>
    </w:pPr>
    <w:rPr>
      <w:rFonts w:cs="Arial"/>
    </w:rPr>
  </w:style>
  <w:style w:type="paragraph" w:customStyle="1" w:styleId="Default">
    <w:name w:val="Default"/>
    <w:rsid w:val="003F38AB"/>
    <w:pPr>
      <w:autoSpaceDE w:val="0"/>
      <w:autoSpaceDN w:val="0"/>
      <w:adjustRightInd w:val="0"/>
      <w:spacing w:after="0" w:line="240" w:lineRule="auto"/>
    </w:pPr>
    <w:rPr>
      <w:rFonts w:ascii="LucidaSansEF" w:hAnsi="LucidaSansEF" w:cs="LucidaSansEF"/>
      <w:color w:val="000000"/>
      <w:sz w:val="24"/>
      <w:szCs w:val="24"/>
    </w:rPr>
  </w:style>
  <w:style w:type="table" w:customStyle="1" w:styleId="Tabelraster2">
    <w:name w:val="Tabelraster2"/>
    <w:basedOn w:val="Standaardtabel"/>
    <w:next w:val="Tabelraster"/>
    <w:uiPriority w:val="59"/>
    <w:rsid w:val="007A164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0A0774"/>
    <w:rPr>
      <w:color w:val="800080" w:themeColor="followedHyperlink"/>
      <w:u w:val="single"/>
    </w:rPr>
  </w:style>
  <w:style w:type="paragraph" w:customStyle="1" w:styleId="bullets">
    <w:name w:val="bullets"/>
    <w:basedOn w:val="Standaard"/>
    <w:link w:val="bulletsChar"/>
    <w:qFormat/>
    <w:rsid w:val="00843EE5"/>
    <w:pPr>
      <w:numPr>
        <w:numId w:val="3"/>
      </w:numPr>
      <w:spacing w:after="0" w:line="288" w:lineRule="auto"/>
    </w:pPr>
    <w:rPr>
      <w:rFonts w:ascii="Arial" w:eastAsia="MS Mincho" w:hAnsi="Arial" w:cs="Times New Roman"/>
      <w:sz w:val="20"/>
      <w:szCs w:val="24"/>
      <w:lang w:eastAsia="nl-NL"/>
    </w:rPr>
  </w:style>
  <w:style w:type="character" w:customStyle="1" w:styleId="bulletsChar">
    <w:name w:val="bullets Char"/>
    <w:link w:val="bullets"/>
    <w:rsid w:val="00843EE5"/>
    <w:rPr>
      <w:rFonts w:ascii="Arial" w:eastAsia="MS Mincho" w:hAnsi="Arial" w:cs="Times New Roman"/>
      <w:sz w:val="20"/>
      <w:szCs w:val="24"/>
      <w:lang w:eastAsia="nl-NL"/>
    </w:rPr>
  </w:style>
  <w:style w:type="paragraph" w:styleId="Titel">
    <w:name w:val="Title"/>
    <w:basedOn w:val="Standaard"/>
    <w:next w:val="Standaard"/>
    <w:link w:val="TitelChar"/>
    <w:qFormat/>
    <w:rsid w:val="00843EE5"/>
    <w:pPr>
      <w:widowControl w:val="0"/>
      <w:spacing w:after="120" w:line="240" w:lineRule="auto"/>
    </w:pPr>
    <w:rPr>
      <w:rFonts w:ascii="Arial" w:eastAsia="Times New Roman" w:hAnsi="Arial" w:cs="Arial"/>
      <w:b/>
      <w:bCs/>
      <w:kern w:val="28"/>
      <w:sz w:val="20"/>
      <w:szCs w:val="32"/>
      <w:lang w:eastAsia="nl-NL"/>
    </w:rPr>
  </w:style>
  <w:style w:type="character" w:customStyle="1" w:styleId="TitelChar">
    <w:name w:val="Titel Char"/>
    <w:basedOn w:val="Standaardalinea-lettertype"/>
    <w:link w:val="Titel"/>
    <w:rsid w:val="00843EE5"/>
    <w:rPr>
      <w:rFonts w:ascii="Arial" w:eastAsia="Times New Roman" w:hAnsi="Arial" w:cs="Arial"/>
      <w:b/>
      <w:bCs/>
      <w:kern w:val="28"/>
      <w:sz w:val="20"/>
      <w:szCs w:val="32"/>
      <w:lang w:eastAsia="nl-NL"/>
    </w:rPr>
  </w:style>
  <w:style w:type="paragraph" w:styleId="Ondertitel">
    <w:name w:val="Subtitle"/>
    <w:basedOn w:val="Standaard"/>
    <w:next w:val="Standaard"/>
    <w:link w:val="OndertitelChar"/>
    <w:qFormat/>
    <w:rsid w:val="00843EE5"/>
    <w:pPr>
      <w:widowControl w:val="0"/>
      <w:spacing w:before="120" w:after="120"/>
    </w:pPr>
    <w:rPr>
      <w:rFonts w:ascii="Arial" w:eastAsia="Times New Roman" w:hAnsi="Arial" w:cs="Arial"/>
      <w:sz w:val="18"/>
      <w:szCs w:val="24"/>
      <w:lang w:eastAsia="nl-NL"/>
    </w:rPr>
  </w:style>
  <w:style w:type="character" w:customStyle="1" w:styleId="OndertitelChar">
    <w:name w:val="Ondertitel Char"/>
    <w:basedOn w:val="Standaardalinea-lettertype"/>
    <w:link w:val="Ondertitel"/>
    <w:rsid w:val="00843EE5"/>
    <w:rPr>
      <w:rFonts w:ascii="Arial" w:eastAsia="Times New Roman" w:hAnsi="Arial" w:cs="Arial"/>
      <w:sz w:val="18"/>
      <w:szCs w:val="24"/>
      <w:lang w:eastAsia="nl-NL"/>
    </w:rPr>
  </w:style>
  <w:style w:type="character" w:customStyle="1" w:styleId="ilfuvd">
    <w:name w:val="ilfuvd"/>
    <w:basedOn w:val="Standaardalinea-lettertype"/>
    <w:rsid w:val="006642FC"/>
  </w:style>
  <w:style w:type="table" w:customStyle="1" w:styleId="TableGrid1">
    <w:name w:val="Table Grid1"/>
    <w:basedOn w:val="Standaardtabel"/>
    <w:next w:val="Tabelraster"/>
    <w:rsid w:val="003F7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385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5A3A51"/>
    <w:pPr>
      <w:widowControl w:val="0"/>
      <w:autoSpaceDE w:val="0"/>
      <w:autoSpaceDN w:val="0"/>
      <w:spacing w:after="0" w:line="240" w:lineRule="auto"/>
      <w:ind w:left="580" w:hanging="360"/>
    </w:pPr>
    <w:rPr>
      <w:rFonts w:ascii="Arial" w:eastAsia="Arial" w:hAnsi="Arial" w:cs="Arial"/>
      <w:sz w:val="18"/>
      <w:szCs w:val="18"/>
      <w:lang w:eastAsia="nl-NL" w:bidi="nl-NL"/>
    </w:rPr>
  </w:style>
  <w:style w:type="character" w:customStyle="1" w:styleId="PlattetekstChar">
    <w:name w:val="Platte tekst Char"/>
    <w:basedOn w:val="Standaardalinea-lettertype"/>
    <w:link w:val="Plattetekst"/>
    <w:uiPriority w:val="1"/>
    <w:rsid w:val="005A3A51"/>
    <w:rPr>
      <w:rFonts w:ascii="Arial" w:eastAsia="Arial" w:hAnsi="Arial" w:cs="Arial"/>
      <w:sz w:val="18"/>
      <w:szCs w:val="18"/>
      <w:lang w:eastAsia="nl-NL" w:bidi="nl-NL"/>
    </w:rPr>
  </w:style>
  <w:style w:type="table" w:customStyle="1" w:styleId="TableNormal1">
    <w:name w:val="Table Normal1"/>
    <w:uiPriority w:val="2"/>
    <w:semiHidden/>
    <w:unhideWhenUsed/>
    <w:qFormat/>
    <w:rsid w:val="006416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6416D8"/>
    <w:pPr>
      <w:widowControl w:val="0"/>
      <w:autoSpaceDE w:val="0"/>
      <w:autoSpaceDN w:val="0"/>
      <w:spacing w:after="0" w:line="240" w:lineRule="auto"/>
      <w:ind w:left="107"/>
    </w:pPr>
    <w:rPr>
      <w:rFonts w:ascii="Arial" w:eastAsia="Arial" w:hAnsi="Arial" w:cs="Arial"/>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6733">
      <w:bodyDiv w:val="1"/>
      <w:marLeft w:val="0"/>
      <w:marRight w:val="0"/>
      <w:marTop w:val="0"/>
      <w:marBottom w:val="0"/>
      <w:divBdr>
        <w:top w:val="none" w:sz="0" w:space="0" w:color="auto"/>
        <w:left w:val="none" w:sz="0" w:space="0" w:color="auto"/>
        <w:bottom w:val="none" w:sz="0" w:space="0" w:color="auto"/>
        <w:right w:val="none" w:sz="0" w:space="0" w:color="auto"/>
      </w:divBdr>
    </w:div>
    <w:div w:id="32313367">
      <w:bodyDiv w:val="1"/>
      <w:marLeft w:val="0"/>
      <w:marRight w:val="0"/>
      <w:marTop w:val="0"/>
      <w:marBottom w:val="0"/>
      <w:divBdr>
        <w:top w:val="none" w:sz="0" w:space="0" w:color="auto"/>
        <w:left w:val="none" w:sz="0" w:space="0" w:color="auto"/>
        <w:bottom w:val="none" w:sz="0" w:space="0" w:color="auto"/>
        <w:right w:val="none" w:sz="0" w:space="0" w:color="auto"/>
      </w:divBdr>
    </w:div>
    <w:div w:id="92629958">
      <w:bodyDiv w:val="1"/>
      <w:marLeft w:val="0"/>
      <w:marRight w:val="0"/>
      <w:marTop w:val="0"/>
      <w:marBottom w:val="0"/>
      <w:divBdr>
        <w:top w:val="none" w:sz="0" w:space="0" w:color="auto"/>
        <w:left w:val="none" w:sz="0" w:space="0" w:color="auto"/>
        <w:bottom w:val="none" w:sz="0" w:space="0" w:color="auto"/>
        <w:right w:val="none" w:sz="0" w:space="0" w:color="auto"/>
      </w:divBdr>
    </w:div>
    <w:div w:id="432021261">
      <w:bodyDiv w:val="1"/>
      <w:marLeft w:val="0"/>
      <w:marRight w:val="0"/>
      <w:marTop w:val="0"/>
      <w:marBottom w:val="0"/>
      <w:divBdr>
        <w:top w:val="none" w:sz="0" w:space="0" w:color="auto"/>
        <w:left w:val="none" w:sz="0" w:space="0" w:color="auto"/>
        <w:bottom w:val="none" w:sz="0" w:space="0" w:color="auto"/>
        <w:right w:val="none" w:sz="0" w:space="0" w:color="auto"/>
      </w:divBdr>
    </w:div>
    <w:div w:id="500900395">
      <w:bodyDiv w:val="1"/>
      <w:marLeft w:val="0"/>
      <w:marRight w:val="0"/>
      <w:marTop w:val="0"/>
      <w:marBottom w:val="615"/>
      <w:divBdr>
        <w:top w:val="none" w:sz="0" w:space="0" w:color="auto"/>
        <w:left w:val="none" w:sz="0" w:space="0" w:color="auto"/>
        <w:bottom w:val="none" w:sz="0" w:space="0" w:color="auto"/>
        <w:right w:val="none" w:sz="0" w:space="0" w:color="auto"/>
      </w:divBdr>
      <w:divsChild>
        <w:div w:id="999774945">
          <w:marLeft w:val="0"/>
          <w:marRight w:val="0"/>
          <w:marTop w:val="0"/>
          <w:marBottom w:val="0"/>
          <w:divBdr>
            <w:top w:val="none" w:sz="0" w:space="0" w:color="auto"/>
            <w:left w:val="none" w:sz="0" w:space="0" w:color="auto"/>
            <w:bottom w:val="none" w:sz="0" w:space="0" w:color="auto"/>
            <w:right w:val="none" w:sz="0" w:space="0" w:color="auto"/>
          </w:divBdr>
          <w:divsChild>
            <w:div w:id="831217552">
              <w:marLeft w:val="0"/>
              <w:marRight w:val="0"/>
              <w:marTop w:val="0"/>
              <w:marBottom w:val="0"/>
              <w:divBdr>
                <w:top w:val="none" w:sz="0" w:space="0" w:color="auto"/>
                <w:left w:val="none" w:sz="0" w:space="0" w:color="auto"/>
                <w:bottom w:val="none" w:sz="0" w:space="0" w:color="auto"/>
                <w:right w:val="none" w:sz="0" w:space="0" w:color="auto"/>
              </w:divBdr>
              <w:divsChild>
                <w:div w:id="1478886518">
                  <w:marLeft w:val="0"/>
                  <w:marRight w:val="0"/>
                  <w:marTop w:val="0"/>
                  <w:marBottom w:val="0"/>
                  <w:divBdr>
                    <w:top w:val="none" w:sz="0" w:space="0" w:color="auto"/>
                    <w:left w:val="none" w:sz="0" w:space="0" w:color="auto"/>
                    <w:bottom w:val="none" w:sz="0" w:space="0" w:color="auto"/>
                    <w:right w:val="none" w:sz="0" w:space="0" w:color="auto"/>
                  </w:divBdr>
                  <w:divsChild>
                    <w:div w:id="1858151098">
                      <w:marLeft w:val="0"/>
                      <w:marRight w:val="0"/>
                      <w:marTop w:val="0"/>
                      <w:marBottom w:val="0"/>
                      <w:divBdr>
                        <w:top w:val="none" w:sz="0" w:space="0" w:color="auto"/>
                        <w:left w:val="none" w:sz="0" w:space="0" w:color="auto"/>
                        <w:bottom w:val="none" w:sz="0" w:space="0" w:color="auto"/>
                        <w:right w:val="none" w:sz="0" w:space="0" w:color="auto"/>
                      </w:divBdr>
                      <w:divsChild>
                        <w:div w:id="1233126747">
                          <w:marLeft w:val="0"/>
                          <w:marRight w:val="0"/>
                          <w:marTop w:val="0"/>
                          <w:marBottom w:val="0"/>
                          <w:divBdr>
                            <w:top w:val="none" w:sz="0" w:space="0" w:color="auto"/>
                            <w:left w:val="none" w:sz="0" w:space="0" w:color="auto"/>
                            <w:bottom w:val="none" w:sz="0" w:space="0" w:color="auto"/>
                            <w:right w:val="none" w:sz="0" w:space="0" w:color="auto"/>
                          </w:divBdr>
                          <w:divsChild>
                            <w:div w:id="1481265763">
                              <w:marLeft w:val="0"/>
                              <w:marRight w:val="0"/>
                              <w:marTop w:val="0"/>
                              <w:marBottom w:val="0"/>
                              <w:divBdr>
                                <w:top w:val="none" w:sz="0" w:space="0" w:color="auto"/>
                                <w:left w:val="none" w:sz="0" w:space="0" w:color="auto"/>
                                <w:bottom w:val="none" w:sz="0" w:space="0" w:color="auto"/>
                                <w:right w:val="none" w:sz="0" w:space="0" w:color="auto"/>
                              </w:divBdr>
                              <w:divsChild>
                                <w:div w:id="7218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459789">
      <w:bodyDiv w:val="1"/>
      <w:marLeft w:val="0"/>
      <w:marRight w:val="0"/>
      <w:marTop w:val="0"/>
      <w:marBottom w:val="0"/>
      <w:divBdr>
        <w:top w:val="none" w:sz="0" w:space="0" w:color="auto"/>
        <w:left w:val="none" w:sz="0" w:space="0" w:color="auto"/>
        <w:bottom w:val="none" w:sz="0" w:space="0" w:color="auto"/>
        <w:right w:val="none" w:sz="0" w:space="0" w:color="auto"/>
      </w:divBdr>
    </w:div>
    <w:div w:id="557520038">
      <w:bodyDiv w:val="1"/>
      <w:marLeft w:val="0"/>
      <w:marRight w:val="0"/>
      <w:marTop w:val="0"/>
      <w:marBottom w:val="0"/>
      <w:divBdr>
        <w:top w:val="none" w:sz="0" w:space="0" w:color="auto"/>
        <w:left w:val="none" w:sz="0" w:space="0" w:color="auto"/>
        <w:bottom w:val="none" w:sz="0" w:space="0" w:color="auto"/>
        <w:right w:val="none" w:sz="0" w:space="0" w:color="auto"/>
      </w:divBdr>
    </w:div>
    <w:div w:id="592281250">
      <w:bodyDiv w:val="1"/>
      <w:marLeft w:val="0"/>
      <w:marRight w:val="0"/>
      <w:marTop w:val="0"/>
      <w:marBottom w:val="0"/>
      <w:divBdr>
        <w:top w:val="none" w:sz="0" w:space="0" w:color="auto"/>
        <w:left w:val="none" w:sz="0" w:space="0" w:color="auto"/>
        <w:bottom w:val="none" w:sz="0" w:space="0" w:color="auto"/>
        <w:right w:val="none" w:sz="0" w:space="0" w:color="auto"/>
      </w:divBdr>
    </w:div>
    <w:div w:id="1011562360">
      <w:bodyDiv w:val="1"/>
      <w:marLeft w:val="0"/>
      <w:marRight w:val="0"/>
      <w:marTop w:val="0"/>
      <w:marBottom w:val="615"/>
      <w:divBdr>
        <w:top w:val="none" w:sz="0" w:space="0" w:color="auto"/>
        <w:left w:val="none" w:sz="0" w:space="0" w:color="auto"/>
        <w:bottom w:val="none" w:sz="0" w:space="0" w:color="auto"/>
        <w:right w:val="none" w:sz="0" w:space="0" w:color="auto"/>
      </w:divBdr>
      <w:divsChild>
        <w:div w:id="420681861">
          <w:marLeft w:val="0"/>
          <w:marRight w:val="0"/>
          <w:marTop w:val="0"/>
          <w:marBottom w:val="0"/>
          <w:divBdr>
            <w:top w:val="none" w:sz="0" w:space="0" w:color="auto"/>
            <w:left w:val="none" w:sz="0" w:space="0" w:color="auto"/>
            <w:bottom w:val="none" w:sz="0" w:space="0" w:color="auto"/>
            <w:right w:val="none" w:sz="0" w:space="0" w:color="auto"/>
          </w:divBdr>
          <w:divsChild>
            <w:div w:id="1739329030">
              <w:marLeft w:val="-225"/>
              <w:marRight w:val="-225"/>
              <w:marTop w:val="0"/>
              <w:marBottom w:val="0"/>
              <w:divBdr>
                <w:top w:val="none" w:sz="0" w:space="0" w:color="auto"/>
                <w:left w:val="none" w:sz="0" w:space="0" w:color="auto"/>
                <w:bottom w:val="none" w:sz="0" w:space="0" w:color="auto"/>
                <w:right w:val="none" w:sz="0" w:space="0" w:color="auto"/>
              </w:divBdr>
              <w:divsChild>
                <w:div w:id="23791619">
                  <w:marLeft w:val="0"/>
                  <w:marRight w:val="0"/>
                  <w:marTop w:val="0"/>
                  <w:marBottom w:val="0"/>
                  <w:divBdr>
                    <w:top w:val="none" w:sz="0" w:space="0" w:color="auto"/>
                    <w:left w:val="none" w:sz="0" w:space="0" w:color="auto"/>
                    <w:bottom w:val="none" w:sz="0" w:space="0" w:color="auto"/>
                    <w:right w:val="none" w:sz="0" w:space="0" w:color="auto"/>
                  </w:divBdr>
                  <w:divsChild>
                    <w:div w:id="829445526">
                      <w:marLeft w:val="0"/>
                      <w:marRight w:val="0"/>
                      <w:marTop w:val="0"/>
                      <w:marBottom w:val="0"/>
                      <w:divBdr>
                        <w:top w:val="none" w:sz="0" w:space="0" w:color="auto"/>
                        <w:left w:val="none" w:sz="0" w:space="0" w:color="auto"/>
                        <w:bottom w:val="none" w:sz="0" w:space="0" w:color="auto"/>
                        <w:right w:val="none" w:sz="0" w:space="0" w:color="auto"/>
                      </w:divBdr>
                      <w:divsChild>
                        <w:div w:id="464542364">
                          <w:marLeft w:val="-225"/>
                          <w:marRight w:val="-225"/>
                          <w:marTop w:val="0"/>
                          <w:marBottom w:val="0"/>
                          <w:divBdr>
                            <w:top w:val="none" w:sz="0" w:space="0" w:color="auto"/>
                            <w:left w:val="none" w:sz="0" w:space="0" w:color="auto"/>
                            <w:bottom w:val="none" w:sz="0" w:space="0" w:color="auto"/>
                            <w:right w:val="none" w:sz="0" w:space="0" w:color="auto"/>
                          </w:divBdr>
                          <w:divsChild>
                            <w:div w:id="1662392112">
                              <w:marLeft w:val="0"/>
                              <w:marRight w:val="0"/>
                              <w:marTop w:val="0"/>
                              <w:marBottom w:val="0"/>
                              <w:divBdr>
                                <w:top w:val="none" w:sz="0" w:space="0" w:color="auto"/>
                                <w:left w:val="none" w:sz="0" w:space="0" w:color="auto"/>
                                <w:bottom w:val="none" w:sz="0" w:space="0" w:color="auto"/>
                                <w:right w:val="none" w:sz="0" w:space="0" w:color="auto"/>
                              </w:divBdr>
                              <w:divsChild>
                                <w:div w:id="1582257507">
                                  <w:marLeft w:val="-225"/>
                                  <w:marRight w:val="-225"/>
                                  <w:marTop w:val="0"/>
                                  <w:marBottom w:val="0"/>
                                  <w:divBdr>
                                    <w:top w:val="none" w:sz="0" w:space="0" w:color="auto"/>
                                    <w:left w:val="none" w:sz="0" w:space="0" w:color="auto"/>
                                    <w:bottom w:val="none" w:sz="0" w:space="0" w:color="auto"/>
                                    <w:right w:val="none" w:sz="0" w:space="0" w:color="auto"/>
                                  </w:divBdr>
                                  <w:divsChild>
                                    <w:div w:id="1582106717">
                                      <w:marLeft w:val="0"/>
                                      <w:marRight w:val="0"/>
                                      <w:marTop w:val="0"/>
                                      <w:marBottom w:val="0"/>
                                      <w:divBdr>
                                        <w:top w:val="none" w:sz="0" w:space="0" w:color="auto"/>
                                        <w:left w:val="none" w:sz="0" w:space="0" w:color="auto"/>
                                        <w:bottom w:val="none" w:sz="0" w:space="0" w:color="auto"/>
                                        <w:right w:val="none" w:sz="0" w:space="0" w:color="auto"/>
                                      </w:divBdr>
                                      <w:divsChild>
                                        <w:div w:id="1321080022">
                                          <w:marLeft w:val="0"/>
                                          <w:marRight w:val="0"/>
                                          <w:marTop w:val="0"/>
                                          <w:marBottom w:val="0"/>
                                          <w:divBdr>
                                            <w:top w:val="none" w:sz="0" w:space="0" w:color="auto"/>
                                            <w:left w:val="none" w:sz="0" w:space="0" w:color="auto"/>
                                            <w:bottom w:val="none" w:sz="0" w:space="0" w:color="auto"/>
                                            <w:right w:val="none" w:sz="0" w:space="0" w:color="auto"/>
                                          </w:divBdr>
                                          <w:divsChild>
                                            <w:div w:id="2010712103">
                                              <w:marLeft w:val="0"/>
                                              <w:marRight w:val="0"/>
                                              <w:marTop w:val="0"/>
                                              <w:marBottom w:val="0"/>
                                              <w:divBdr>
                                                <w:top w:val="none" w:sz="0" w:space="0" w:color="auto"/>
                                                <w:left w:val="none" w:sz="0" w:space="0" w:color="auto"/>
                                                <w:bottom w:val="none" w:sz="0" w:space="0" w:color="auto"/>
                                                <w:right w:val="none" w:sz="0" w:space="0" w:color="auto"/>
                                              </w:divBdr>
                                              <w:divsChild>
                                                <w:div w:id="24866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4648554">
      <w:bodyDiv w:val="1"/>
      <w:marLeft w:val="0"/>
      <w:marRight w:val="0"/>
      <w:marTop w:val="0"/>
      <w:marBottom w:val="0"/>
      <w:divBdr>
        <w:top w:val="none" w:sz="0" w:space="0" w:color="auto"/>
        <w:left w:val="none" w:sz="0" w:space="0" w:color="auto"/>
        <w:bottom w:val="none" w:sz="0" w:space="0" w:color="auto"/>
        <w:right w:val="none" w:sz="0" w:space="0" w:color="auto"/>
      </w:divBdr>
    </w:div>
    <w:div w:id="1211844417">
      <w:bodyDiv w:val="1"/>
      <w:marLeft w:val="0"/>
      <w:marRight w:val="0"/>
      <w:marTop w:val="0"/>
      <w:marBottom w:val="0"/>
      <w:divBdr>
        <w:top w:val="none" w:sz="0" w:space="0" w:color="auto"/>
        <w:left w:val="none" w:sz="0" w:space="0" w:color="auto"/>
        <w:bottom w:val="none" w:sz="0" w:space="0" w:color="auto"/>
        <w:right w:val="none" w:sz="0" w:space="0" w:color="auto"/>
      </w:divBdr>
    </w:div>
    <w:div w:id="1218129702">
      <w:bodyDiv w:val="1"/>
      <w:marLeft w:val="0"/>
      <w:marRight w:val="0"/>
      <w:marTop w:val="0"/>
      <w:marBottom w:val="0"/>
      <w:divBdr>
        <w:top w:val="none" w:sz="0" w:space="0" w:color="auto"/>
        <w:left w:val="none" w:sz="0" w:space="0" w:color="auto"/>
        <w:bottom w:val="none" w:sz="0" w:space="0" w:color="auto"/>
        <w:right w:val="none" w:sz="0" w:space="0" w:color="auto"/>
      </w:divBdr>
    </w:div>
    <w:div w:id="1304117102">
      <w:bodyDiv w:val="1"/>
      <w:marLeft w:val="0"/>
      <w:marRight w:val="0"/>
      <w:marTop w:val="0"/>
      <w:marBottom w:val="0"/>
      <w:divBdr>
        <w:top w:val="none" w:sz="0" w:space="0" w:color="auto"/>
        <w:left w:val="none" w:sz="0" w:space="0" w:color="auto"/>
        <w:bottom w:val="none" w:sz="0" w:space="0" w:color="auto"/>
        <w:right w:val="none" w:sz="0" w:space="0" w:color="auto"/>
      </w:divBdr>
    </w:div>
    <w:div w:id="1642926996">
      <w:bodyDiv w:val="1"/>
      <w:marLeft w:val="0"/>
      <w:marRight w:val="0"/>
      <w:marTop w:val="0"/>
      <w:marBottom w:val="0"/>
      <w:divBdr>
        <w:top w:val="none" w:sz="0" w:space="0" w:color="auto"/>
        <w:left w:val="none" w:sz="0" w:space="0" w:color="auto"/>
        <w:bottom w:val="none" w:sz="0" w:space="0" w:color="auto"/>
        <w:right w:val="none" w:sz="0" w:space="0" w:color="auto"/>
      </w:divBdr>
    </w:div>
    <w:div w:id="1717119240">
      <w:bodyDiv w:val="1"/>
      <w:marLeft w:val="0"/>
      <w:marRight w:val="0"/>
      <w:marTop w:val="0"/>
      <w:marBottom w:val="0"/>
      <w:divBdr>
        <w:top w:val="none" w:sz="0" w:space="0" w:color="auto"/>
        <w:left w:val="none" w:sz="0" w:space="0" w:color="auto"/>
        <w:bottom w:val="none" w:sz="0" w:space="0" w:color="auto"/>
        <w:right w:val="none" w:sz="0" w:space="0" w:color="auto"/>
      </w:divBdr>
    </w:div>
    <w:div w:id="1749303578">
      <w:bodyDiv w:val="1"/>
      <w:marLeft w:val="0"/>
      <w:marRight w:val="0"/>
      <w:marTop w:val="0"/>
      <w:marBottom w:val="0"/>
      <w:divBdr>
        <w:top w:val="none" w:sz="0" w:space="0" w:color="auto"/>
        <w:left w:val="none" w:sz="0" w:space="0" w:color="auto"/>
        <w:bottom w:val="none" w:sz="0" w:space="0" w:color="auto"/>
        <w:right w:val="none" w:sz="0" w:space="0" w:color="auto"/>
      </w:divBdr>
    </w:div>
    <w:div w:id="1874687146">
      <w:bodyDiv w:val="1"/>
      <w:marLeft w:val="0"/>
      <w:marRight w:val="0"/>
      <w:marTop w:val="0"/>
      <w:marBottom w:val="0"/>
      <w:divBdr>
        <w:top w:val="none" w:sz="0" w:space="0" w:color="auto"/>
        <w:left w:val="none" w:sz="0" w:space="0" w:color="auto"/>
        <w:bottom w:val="none" w:sz="0" w:space="0" w:color="auto"/>
        <w:right w:val="none" w:sz="0" w:space="0" w:color="auto"/>
      </w:divBdr>
    </w:div>
    <w:div w:id="195501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pac.smk.nl/170/about/judgements.html"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ianoo.nl/sites/default/files/documents/documents/milieucriteria-kantoormeubilair-augustus2017.pdf" TargetMode="External"/><Relationship Id="rId17" Type="http://schemas.openxmlformats.org/officeDocument/2006/relationships/hyperlink" Target="%20http://www.tpac.smk.nl/Public/TPAC%20documents/DutchProcurementCriteriaMAR2014.pdf" TargetMode="External"/><Relationship Id="rId2" Type="http://schemas.openxmlformats.org/officeDocument/2006/relationships/numbering" Target="numbering.xml"/><Relationship Id="rId16" Type="http://schemas.openxmlformats.org/officeDocument/2006/relationships/hyperlink" Target="http://www.houtdatabase.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inkoopduurzaamhout.nl/beste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inkoopduurzaamhout.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DE970-AE8A-4DD5-8737-B816293B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3195</Words>
  <Characters>17576</Characters>
  <Application>Microsoft Office Word</Application>
  <DocSecurity>0</DocSecurity>
  <Lines>146</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Leeuwen, J. van</dc:creator>
  <cp:lastModifiedBy>Braakman, E.J.</cp:lastModifiedBy>
  <cp:revision>13</cp:revision>
  <cp:lastPrinted>2019-01-08T14:13:00Z</cp:lastPrinted>
  <dcterms:created xsi:type="dcterms:W3CDTF">2021-08-09T13:48:00Z</dcterms:created>
  <dcterms:modified xsi:type="dcterms:W3CDTF">2021-09-23T12:49:00Z</dcterms:modified>
</cp:coreProperties>
</file>