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658957" w14:textId="4ED4869B" w:rsidR="00EC67C3" w:rsidRDefault="00EC67C3" w:rsidP="00516CDC">
      <w:pPr>
        <w:pStyle w:val="Kop2"/>
        <w:rPr>
          <w:color w:val="auto"/>
          <w:sz w:val="28"/>
          <w:szCs w:val="24"/>
        </w:rPr>
      </w:pPr>
      <w:r w:rsidRPr="00EC67C3">
        <w:rPr>
          <w:color w:val="auto"/>
          <w:sz w:val="28"/>
          <w:szCs w:val="24"/>
        </w:rPr>
        <w:t>Appendix 8: Toelichting op Best V</w:t>
      </w:r>
      <w:r>
        <w:rPr>
          <w:color w:val="auto"/>
          <w:sz w:val="28"/>
          <w:szCs w:val="24"/>
        </w:rPr>
        <w:t>alue Aanpak</w:t>
      </w:r>
    </w:p>
    <w:p w14:paraId="4A3CC299" w14:textId="77777777" w:rsidR="00EC67C3" w:rsidRPr="00EC67C3" w:rsidRDefault="00EC67C3" w:rsidP="00EC67C3"/>
    <w:p w14:paraId="29AEB6A6" w14:textId="5C101795" w:rsidR="009D2D36" w:rsidRPr="00C04BA9" w:rsidRDefault="009D2D36" w:rsidP="00516CDC">
      <w:pPr>
        <w:pStyle w:val="Kop2"/>
      </w:pPr>
      <w:r w:rsidRPr="00C04BA9">
        <w:t>Wat is Best Value?</w:t>
      </w:r>
    </w:p>
    <w:p w14:paraId="2EA1BE4C" w14:textId="7310C0D7" w:rsidR="002E631F" w:rsidRPr="00516CDC" w:rsidRDefault="009D2D36" w:rsidP="00516CDC">
      <w:pPr>
        <w:rPr>
          <w:rFonts w:cstheme="minorHAnsi"/>
          <w:sz w:val="20"/>
          <w:szCs w:val="20"/>
        </w:rPr>
      </w:pPr>
      <w:r w:rsidRPr="00516CDC">
        <w:rPr>
          <w:rFonts w:cstheme="minorHAnsi"/>
          <w:sz w:val="20"/>
          <w:szCs w:val="20"/>
        </w:rPr>
        <w:t xml:space="preserve">Best Value </w:t>
      </w:r>
      <w:r w:rsidR="005A04C3" w:rsidRPr="00516CDC">
        <w:rPr>
          <w:rFonts w:cstheme="minorHAnsi"/>
          <w:sz w:val="20"/>
          <w:szCs w:val="20"/>
        </w:rPr>
        <w:t xml:space="preserve">of Best Value Aanpak (BVA) </w:t>
      </w:r>
      <w:r w:rsidRPr="00516CDC">
        <w:rPr>
          <w:rFonts w:cstheme="minorHAnsi"/>
          <w:sz w:val="20"/>
          <w:szCs w:val="20"/>
        </w:rPr>
        <w:t xml:space="preserve">is een bewezen methode voor het behalen van resultaat in (project)organisaties. De principes </w:t>
      </w:r>
      <w:r w:rsidR="005A04C3" w:rsidRPr="00516CDC">
        <w:rPr>
          <w:rFonts w:cstheme="minorHAnsi"/>
          <w:sz w:val="20"/>
          <w:szCs w:val="20"/>
        </w:rPr>
        <w:t xml:space="preserve">van de BVA </w:t>
      </w:r>
      <w:r w:rsidRPr="00516CDC">
        <w:rPr>
          <w:rFonts w:cstheme="minorHAnsi"/>
          <w:sz w:val="20"/>
          <w:szCs w:val="20"/>
        </w:rPr>
        <w:t xml:space="preserve">zijn simpel, </w:t>
      </w:r>
      <w:r w:rsidR="003D60E0" w:rsidRPr="00516CDC">
        <w:rPr>
          <w:rFonts w:cstheme="minorHAnsi"/>
          <w:sz w:val="20"/>
          <w:szCs w:val="20"/>
        </w:rPr>
        <w:t xml:space="preserve">en </w:t>
      </w:r>
      <w:r w:rsidRPr="00516CDC">
        <w:rPr>
          <w:rFonts w:cstheme="minorHAnsi"/>
          <w:sz w:val="20"/>
          <w:szCs w:val="20"/>
        </w:rPr>
        <w:t xml:space="preserve">wijken </w:t>
      </w:r>
      <w:r w:rsidR="003D60E0" w:rsidRPr="00516CDC">
        <w:rPr>
          <w:rFonts w:cstheme="minorHAnsi"/>
          <w:sz w:val="20"/>
          <w:szCs w:val="20"/>
        </w:rPr>
        <w:t xml:space="preserve">wel </w:t>
      </w:r>
      <w:r w:rsidRPr="00516CDC">
        <w:rPr>
          <w:rFonts w:cstheme="minorHAnsi"/>
          <w:sz w:val="20"/>
          <w:szCs w:val="20"/>
        </w:rPr>
        <w:t xml:space="preserve">af van hoe we gewend zijn te werken. </w:t>
      </w:r>
    </w:p>
    <w:p w14:paraId="0E0E2D3C" w14:textId="77777777" w:rsidR="002E631F" w:rsidRPr="00147270" w:rsidRDefault="002E631F" w:rsidP="00147270">
      <w:pPr>
        <w:spacing w:after="0"/>
        <w:rPr>
          <w:rFonts w:cstheme="minorHAnsi"/>
          <w:sz w:val="20"/>
          <w:szCs w:val="20"/>
        </w:rPr>
      </w:pPr>
    </w:p>
    <w:p w14:paraId="50EA1ACB" w14:textId="64C2F682" w:rsidR="002E631F" w:rsidRDefault="005A04C3" w:rsidP="00147270">
      <w:pPr>
        <w:spacing w:after="0"/>
        <w:rPr>
          <w:rFonts w:cstheme="minorHAnsi"/>
          <w:sz w:val="20"/>
          <w:szCs w:val="20"/>
        </w:rPr>
      </w:pPr>
      <w:r>
        <w:rPr>
          <w:rFonts w:cstheme="minorHAnsi"/>
          <w:sz w:val="20"/>
          <w:szCs w:val="20"/>
        </w:rPr>
        <w:t xml:space="preserve">De </w:t>
      </w:r>
      <w:r w:rsidR="002E631F" w:rsidRPr="00147270">
        <w:rPr>
          <w:rFonts w:cstheme="minorHAnsi"/>
          <w:sz w:val="20"/>
          <w:szCs w:val="20"/>
        </w:rPr>
        <w:t xml:space="preserve">Best Value </w:t>
      </w:r>
      <w:r>
        <w:rPr>
          <w:rFonts w:cstheme="minorHAnsi"/>
          <w:sz w:val="20"/>
          <w:szCs w:val="20"/>
        </w:rPr>
        <w:t xml:space="preserve">Aanpak </w:t>
      </w:r>
      <w:r w:rsidR="002E631F" w:rsidRPr="00147270">
        <w:rPr>
          <w:rFonts w:cstheme="minorHAnsi"/>
          <w:sz w:val="20"/>
          <w:szCs w:val="20"/>
        </w:rPr>
        <w:t xml:space="preserve">omvat een gedachtengoed die gestoeld is op het theoretisch raamwerk van Information </w:t>
      </w:r>
      <w:proofErr w:type="spellStart"/>
      <w:r w:rsidR="002E631F" w:rsidRPr="00147270">
        <w:rPr>
          <w:rFonts w:cstheme="minorHAnsi"/>
          <w:sz w:val="20"/>
          <w:szCs w:val="20"/>
        </w:rPr>
        <w:t>Measurement</w:t>
      </w:r>
      <w:proofErr w:type="spellEnd"/>
      <w:r w:rsidR="002E631F" w:rsidRPr="00147270">
        <w:rPr>
          <w:rFonts w:cstheme="minorHAnsi"/>
          <w:sz w:val="20"/>
          <w:szCs w:val="20"/>
        </w:rPr>
        <w:t xml:space="preserve"> </w:t>
      </w:r>
      <w:proofErr w:type="spellStart"/>
      <w:r w:rsidR="002E631F" w:rsidRPr="00147270">
        <w:rPr>
          <w:rFonts w:cstheme="minorHAnsi"/>
          <w:sz w:val="20"/>
          <w:szCs w:val="20"/>
        </w:rPr>
        <w:t>Theory</w:t>
      </w:r>
      <w:proofErr w:type="spellEnd"/>
      <w:r w:rsidR="002E631F" w:rsidRPr="00147270">
        <w:rPr>
          <w:rFonts w:cstheme="minorHAnsi"/>
          <w:sz w:val="20"/>
          <w:szCs w:val="20"/>
        </w:rPr>
        <w:t xml:space="preserve"> (IMT)</w:t>
      </w:r>
      <w:r w:rsidR="005C5ACD" w:rsidRPr="00147270">
        <w:rPr>
          <w:rFonts w:cstheme="minorHAnsi"/>
          <w:sz w:val="20"/>
          <w:szCs w:val="20"/>
        </w:rPr>
        <w:t xml:space="preserve">.  </w:t>
      </w:r>
    </w:p>
    <w:p w14:paraId="4012C496" w14:textId="77777777" w:rsidR="00F12FF6" w:rsidRDefault="00F12FF6" w:rsidP="00147270">
      <w:pPr>
        <w:spacing w:after="0"/>
        <w:rPr>
          <w:rFonts w:cstheme="minorHAnsi"/>
          <w:sz w:val="20"/>
          <w:szCs w:val="20"/>
        </w:rPr>
      </w:pPr>
    </w:p>
    <w:p w14:paraId="2B0C80C4" w14:textId="77777777" w:rsidR="005A04C3" w:rsidRPr="00516CDC" w:rsidRDefault="005A04C3" w:rsidP="005A04C3">
      <w:pPr>
        <w:spacing w:after="0"/>
        <w:rPr>
          <w:rFonts w:eastAsiaTheme="majorEastAsia" w:cstheme="minorHAnsi"/>
          <w:b/>
          <w:i/>
          <w:color w:val="2E74B5" w:themeColor="accent1" w:themeShade="BF"/>
          <w:szCs w:val="20"/>
        </w:rPr>
      </w:pPr>
      <w:r w:rsidRPr="00516CDC">
        <w:rPr>
          <w:rFonts w:eastAsiaTheme="majorEastAsia" w:cstheme="minorHAnsi"/>
          <w:b/>
          <w:i/>
          <w:color w:val="2E74B5" w:themeColor="accent1" w:themeShade="BF"/>
          <w:szCs w:val="20"/>
        </w:rPr>
        <w:t>Best Value principes</w:t>
      </w:r>
    </w:p>
    <w:p w14:paraId="19B4A39E" w14:textId="77777777" w:rsidR="005A04C3" w:rsidRPr="00147270" w:rsidRDefault="005A04C3" w:rsidP="005A04C3">
      <w:pPr>
        <w:spacing w:after="0"/>
        <w:rPr>
          <w:rFonts w:cstheme="minorHAnsi"/>
          <w:sz w:val="20"/>
          <w:szCs w:val="20"/>
        </w:rPr>
      </w:pPr>
      <w:r w:rsidRPr="00147270">
        <w:rPr>
          <w:rFonts w:cstheme="minorHAnsi"/>
          <w:sz w:val="20"/>
          <w:szCs w:val="20"/>
        </w:rPr>
        <w:t xml:space="preserve">Binnen Best Value </w:t>
      </w:r>
      <w:r>
        <w:rPr>
          <w:rFonts w:cstheme="minorHAnsi"/>
          <w:sz w:val="20"/>
          <w:szCs w:val="20"/>
        </w:rPr>
        <w:t xml:space="preserve">sturen we op voorspelbaarheid en </w:t>
      </w:r>
      <w:r w:rsidRPr="00147270">
        <w:rPr>
          <w:rFonts w:cstheme="minorHAnsi"/>
          <w:sz w:val="20"/>
          <w:szCs w:val="20"/>
        </w:rPr>
        <w:t>hanteren we de volgende principes:</w:t>
      </w:r>
    </w:p>
    <w:p w14:paraId="41F591A8" w14:textId="687422CD" w:rsidR="005A04C3" w:rsidRPr="00147270" w:rsidRDefault="005A04C3" w:rsidP="005A04C3">
      <w:pPr>
        <w:pStyle w:val="Lijstalinea"/>
        <w:numPr>
          <w:ilvl w:val="0"/>
          <w:numId w:val="6"/>
        </w:numPr>
        <w:spacing w:after="0"/>
        <w:rPr>
          <w:rFonts w:cstheme="minorHAnsi"/>
          <w:sz w:val="20"/>
          <w:szCs w:val="20"/>
        </w:rPr>
      </w:pPr>
      <w:r w:rsidRPr="00147270">
        <w:rPr>
          <w:rFonts w:cstheme="minorHAnsi"/>
          <w:sz w:val="20"/>
          <w:szCs w:val="20"/>
        </w:rPr>
        <w:t xml:space="preserve">We </w:t>
      </w:r>
      <w:r w:rsidR="001813A9">
        <w:rPr>
          <w:rFonts w:cstheme="minorHAnsi"/>
          <w:sz w:val="20"/>
          <w:szCs w:val="20"/>
        </w:rPr>
        <w:t xml:space="preserve">gebruiken </w:t>
      </w:r>
      <w:r w:rsidRPr="00147270">
        <w:rPr>
          <w:rFonts w:cstheme="minorHAnsi"/>
          <w:sz w:val="20"/>
          <w:szCs w:val="20"/>
        </w:rPr>
        <w:t>informatie</w:t>
      </w:r>
    </w:p>
    <w:p w14:paraId="04E1A8C9" w14:textId="6410CCB8" w:rsidR="005A04C3" w:rsidRPr="00147270" w:rsidRDefault="005A04C3" w:rsidP="005A04C3">
      <w:pPr>
        <w:pStyle w:val="Lijstalinea"/>
        <w:numPr>
          <w:ilvl w:val="0"/>
          <w:numId w:val="6"/>
        </w:numPr>
        <w:spacing w:after="0"/>
        <w:rPr>
          <w:rFonts w:cstheme="minorHAnsi"/>
          <w:sz w:val="20"/>
          <w:szCs w:val="20"/>
        </w:rPr>
      </w:pPr>
      <w:r w:rsidRPr="00147270">
        <w:rPr>
          <w:rFonts w:cstheme="minorHAnsi"/>
          <w:sz w:val="20"/>
          <w:szCs w:val="20"/>
        </w:rPr>
        <w:t>Daarvoor zetten we expertise in</w:t>
      </w:r>
      <w:r>
        <w:rPr>
          <w:rFonts w:cstheme="minorHAnsi"/>
          <w:sz w:val="20"/>
          <w:szCs w:val="20"/>
        </w:rPr>
        <w:t xml:space="preserve"> (want iemand met expertise weet meer en ziet mee</w:t>
      </w:r>
      <w:r w:rsidR="007B57F5">
        <w:rPr>
          <w:rFonts w:cstheme="minorHAnsi"/>
          <w:sz w:val="20"/>
          <w:szCs w:val="20"/>
        </w:rPr>
        <w:t xml:space="preserve">r </w:t>
      </w:r>
      <w:r>
        <w:rPr>
          <w:rFonts w:cstheme="minorHAnsi"/>
          <w:sz w:val="20"/>
          <w:szCs w:val="20"/>
        </w:rPr>
        <w:t>dan iemand zonder expertise)</w:t>
      </w:r>
    </w:p>
    <w:p w14:paraId="6014D6D2" w14:textId="3986AA13" w:rsidR="005A04C3" w:rsidRPr="00147270" w:rsidRDefault="005A04C3" w:rsidP="005A04C3">
      <w:pPr>
        <w:pStyle w:val="Lijstalinea"/>
        <w:numPr>
          <w:ilvl w:val="0"/>
          <w:numId w:val="6"/>
        </w:numPr>
        <w:spacing w:after="0"/>
        <w:rPr>
          <w:rFonts w:cstheme="minorHAnsi"/>
          <w:sz w:val="20"/>
          <w:szCs w:val="20"/>
        </w:rPr>
      </w:pPr>
      <w:r w:rsidRPr="00147270">
        <w:rPr>
          <w:rFonts w:cstheme="minorHAnsi"/>
          <w:sz w:val="20"/>
          <w:szCs w:val="20"/>
        </w:rPr>
        <w:t xml:space="preserve">We </w:t>
      </w:r>
      <w:r w:rsidR="001813A9">
        <w:rPr>
          <w:rFonts w:cstheme="minorHAnsi"/>
          <w:sz w:val="20"/>
          <w:szCs w:val="20"/>
        </w:rPr>
        <w:t xml:space="preserve">gebruiken </w:t>
      </w:r>
      <w:r w:rsidRPr="00147270">
        <w:rPr>
          <w:rFonts w:cstheme="minorHAnsi"/>
          <w:sz w:val="20"/>
          <w:szCs w:val="20"/>
        </w:rPr>
        <w:t>dominante informatie</w:t>
      </w:r>
      <w:r>
        <w:rPr>
          <w:rFonts w:cstheme="minorHAnsi"/>
          <w:sz w:val="20"/>
          <w:szCs w:val="20"/>
        </w:rPr>
        <w:t xml:space="preserve"> </w:t>
      </w:r>
    </w:p>
    <w:p w14:paraId="1A823226" w14:textId="77777777" w:rsidR="005A04C3" w:rsidRPr="00147270" w:rsidRDefault="005A04C3" w:rsidP="005A04C3">
      <w:pPr>
        <w:pStyle w:val="Lijstalinea"/>
        <w:numPr>
          <w:ilvl w:val="0"/>
          <w:numId w:val="6"/>
        </w:numPr>
        <w:spacing w:after="0"/>
        <w:rPr>
          <w:rFonts w:cstheme="minorHAnsi"/>
          <w:sz w:val="20"/>
          <w:szCs w:val="20"/>
        </w:rPr>
      </w:pPr>
      <w:r w:rsidRPr="00147270">
        <w:rPr>
          <w:rFonts w:cstheme="minorHAnsi"/>
          <w:sz w:val="20"/>
          <w:szCs w:val="20"/>
        </w:rPr>
        <w:t>We houden het simpel</w:t>
      </w:r>
    </w:p>
    <w:p w14:paraId="06DEB22B" w14:textId="3F921410" w:rsidR="005A04C3" w:rsidRDefault="005A04C3" w:rsidP="00147270">
      <w:pPr>
        <w:spacing w:after="0"/>
        <w:rPr>
          <w:rFonts w:cstheme="minorHAnsi"/>
          <w:sz w:val="20"/>
          <w:szCs w:val="20"/>
        </w:rPr>
      </w:pPr>
    </w:p>
    <w:p w14:paraId="717B8E2C" w14:textId="576BE405" w:rsidR="00C53D1B" w:rsidRPr="00C53D1B" w:rsidRDefault="00C53D1B" w:rsidP="00C53D1B">
      <w:pPr>
        <w:spacing w:after="0"/>
        <w:rPr>
          <w:rFonts w:cstheme="minorHAnsi"/>
          <w:b/>
          <w:bCs/>
          <w:sz w:val="20"/>
          <w:szCs w:val="20"/>
        </w:rPr>
      </w:pPr>
      <w:r w:rsidRPr="00C53D1B">
        <w:rPr>
          <w:rFonts w:cstheme="minorHAnsi"/>
          <w:b/>
          <w:bCs/>
          <w:sz w:val="20"/>
          <w:szCs w:val="20"/>
        </w:rPr>
        <w:t>Sturen op voorspelbaarheid</w:t>
      </w:r>
    </w:p>
    <w:p w14:paraId="24812C6B" w14:textId="6C937FA6" w:rsidR="00903FCE" w:rsidRDefault="00C53D1B" w:rsidP="00903FCE">
      <w:pPr>
        <w:spacing w:after="0"/>
        <w:rPr>
          <w:rFonts w:cstheme="minorHAnsi"/>
          <w:sz w:val="20"/>
          <w:szCs w:val="20"/>
        </w:rPr>
      </w:pPr>
      <w:r>
        <w:rPr>
          <w:rFonts w:cstheme="minorHAnsi"/>
          <w:sz w:val="20"/>
          <w:szCs w:val="20"/>
        </w:rPr>
        <w:t xml:space="preserve">Binnen organisaties is voorspelbaarheid een vereiste. Nagenoeg alle systemen zijn erop ingericht om beheerst en voorspelbaar processen te doorlopen en/of producten te maken. Voorspelbaarheid </w:t>
      </w:r>
      <w:r w:rsidR="00903FCE">
        <w:rPr>
          <w:rFonts w:cstheme="minorHAnsi"/>
          <w:sz w:val="20"/>
          <w:szCs w:val="20"/>
        </w:rPr>
        <w:t>is ook de kern van de Best Value Aanpak. De kern van BVA komt tot uitdrukking in het IMT model</w:t>
      </w:r>
      <w:r w:rsidR="000B185F">
        <w:rPr>
          <w:rFonts w:cstheme="minorHAnsi"/>
          <w:sz w:val="20"/>
          <w:szCs w:val="20"/>
        </w:rPr>
        <w:t xml:space="preserve">. Het model </w:t>
      </w:r>
      <w:r w:rsidR="00903FCE">
        <w:rPr>
          <w:rFonts w:cstheme="minorHAnsi"/>
          <w:sz w:val="20"/>
          <w:szCs w:val="20"/>
        </w:rPr>
        <w:t>stelt dat als je alle informatie weet bij de start van een gebeurtenis (startcondities)</w:t>
      </w:r>
      <w:r w:rsidR="000B185F">
        <w:rPr>
          <w:rFonts w:cstheme="minorHAnsi"/>
          <w:sz w:val="20"/>
          <w:szCs w:val="20"/>
        </w:rPr>
        <w:t>,</w:t>
      </w:r>
      <w:r w:rsidR="00903FCE">
        <w:rPr>
          <w:rFonts w:cstheme="minorHAnsi"/>
          <w:sz w:val="20"/>
          <w:szCs w:val="20"/>
        </w:rPr>
        <w:t xml:space="preserve"> de uitkomst te voorspellen is omdat tussen start en einde van een gebeurtenis het verloop wordt bepaald door wetmatigheden. De wetmatigheden omvatten naast natuurwetten ook psychologische wetmatigheden. Door kennis te nemen van de startcondities en rekening te houden met de relevante wetmatigheden ben je in staat om een voorspellingen te doen van het verloop en de afloop van een gebeurtenis.</w:t>
      </w:r>
    </w:p>
    <w:p w14:paraId="1D6D0663" w14:textId="0A91BDBF" w:rsidR="00903FCE" w:rsidRDefault="00903FCE" w:rsidP="00C53D1B">
      <w:pPr>
        <w:spacing w:after="0"/>
        <w:rPr>
          <w:rFonts w:cstheme="minorHAnsi"/>
          <w:sz w:val="20"/>
          <w:szCs w:val="20"/>
        </w:rPr>
      </w:pPr>
    </w:p>
    <w:p w14:paraId="4F7BDB3F" w14:textId="0DEFD3D5" w:rsidR="00C53D1B" w:rsidRDefault="00C53D1B" w:rsidP="00C53D1B">
      <w:pPr>
        <w:spacing w:after="0"/>
        <w:rPr>
          <w:rFonts w:cstheme="minorHAnsi"/>
          <w:sz w:val="20"/>
          <w:szCs w:val="20"/>
        </w:rPr>
      </w:pPr>
      <w:r>
        <w:rPr>
          <w:rFonts w:cstheme="minorHAnsi"/>
          <w:sz w:val="20"/>
          <w:szCs w:val="20"/>
        </w:rPr>
        <w:t xml:space="preserve">In de Best Value Aanpak komt voorspelbaarheid terug in de </w:t>
      </w:r>
      <w:r w:rsidR="00903FCE">
        <w:rPr>
          <w:rFonts w:cstheme="minorHAnsi"/>
          <w:sz w:val="20"/>
          <w:szCs w:val="20"/>
        </w:rPr>
        <w:t>(</w:t>
      </w:r>
      <w:r>
        <w:rPr>
          <w:rFonts w:cstheme="minorHAnsi"/>
          <w:sz w:val="20"/>
          <w:szCs w:val="20"/>
        </w:rPr>
        <w:t>project</w:t>
      </w:r>
      <w:r w:rsidR="00903FCE">
        <w:rPr>
          <w:rFonts w:cstheme="minorHAnsi"/>
          <w:sz w:val="20"/>
          <w:szCs w:val="20"/>
        </w:rPr>
        <w:t>-)</w:t>
      </w:r>
      <w:r>
        <w:rPr>
          <w:rFonts w:cstheme="minorHAnsi"/>
          <w:sz w:val="20"/>
          <w:szCs w:val="20"/>
        </w:rPr>
        <w:t>aanpak: (i) risico-sturing en -management, (ii) monitoren van het projectproces door metinge</w:t>
      </w:r>
      <w:r w:rsidR="00A23CE6">
        <w:rPr>
          <w:rFonts w:cstheme="minorHAnsi"/>
          <w:sz w:val="20"/>
          <w:szCs w:val="20"/>
        </w:rPr>
        <w:t>n en (iii) de wekelijkse rapportage.</w:t>
      </w:r>
    </w:p>
    <w:p w14:paraId="4FCF6244" w14:textId="77777777" w:rsidR="00C53D1B" w:rsidRDefault="00C53D1B" w:rsidP="00C53D1B">
      <w:pPr>
        <w:spacing w:after="0"/>
        <w:rPr>
          <w:rFonts w:cstheme="minorHAnsi"/>
          <w:sz w:val="20"/>
          <w:szCs w:val="20"/>
        </w:rPr>
      </w:pPr>
    </w:p>
    <w:p w14:paraId="3966E1E7" w14:textId="4CBA8C8F" w:rsidR="00A23CE6" w:rsidRPr="00A23CE6" w:rsidRDefault="00A23CE6" w:rsidP="00A23CE6">
      <w:pPr>
        <w:spacing w:after="0"/>
        <w:rPr>
          <w:rFonts w:cstheme="minorHAnsi"/>
          <w:b/>
          <w:bCs/>
          <w:sz w:val="20"/>
          <w:szCs w:val="20"/>
        </w:rPr>
      </w:pPr>
      <w:r w:rsidRPr="00A23CE6">
        <w:rPr>
          <w:rFonts w:cstheme="minorHAnsi"/>
          <w:b/>
          <w:bCs/>
          <w:sz w:val="20"/>
          <w:szCs w:val="20"/>
        </w:rPr>
        <w:t>We werken op basis van informatie!</w:t>
      </w:r>
    </w:p>
    <w:p w14:paraId="1A5FDF96" w14:textId="1C2F3AB7" w:rsidR="00A23CE6" w:rsidRPr="00147270" w:rsidRDefault="00A23CE6" w:rsidP="00A23CE6">
      <w:pPr>
        <w:spacing w:after="0"/>
        <w:rPr>
          <w:rFonts w:cstheme="minorHAnsi"/>
          <w:sz w:val="20"/>
          <w:szCs w:val="20"/>
        </w:rPr>
      </w:pPr>
      <w:r w:rsidRPr="00147270">
        <w:rPr>
          <w:rFonts w:cstheme="minorHAnsi"/>
          <w:sz w:val="20"/>
          <w:szCs w:val="20"/>
        </w:rPr>
        <w:t xml:space="preserve">Dat doen we toch al? Dat zou je zeggen in een maatschappij waar data breed voorhanden is. Toch is dat genuanceerder dan je zou denken. Zo heb je bijvoorbeeld de discussies over wat nu de feiten zijn (echte en alternatieve feiten) en fake </w:t>
      </w:r>
      <w:proofErr w:type="spellStart"/>
      <w:r w:rsidRPr="00147270">
        <w:rPr>
          <w:rFonts w:cstheme="minorHAnsi"/>
          <w:sz w:val="20"/>
          <w:szCs w:val="20"/>
        </w:rPr>
        <w:t>news</w:t>
      </w:r>
      <w:proofErr w:type="spellEnd"/>
      <w:r w:rsidRPr="00147270">
        <w:rPr>
          <w:rFonts w:cstheme="minorHAnsi"/>
          <w:sz w:val="20"/>
          <w:szCs w:val="20"/>
        </w:rPr>
        <w:t xml:space="preserve">. Maar ook buiten deze discussies zie je, als je om je heen kijkt, voortdurend dat besluiten worden genomen op basis van aannames, veronderstellingen, stokpaardjes en belangen. Veel van dat soort besluiten pakken niet optimaal uit. </w:t>
      </w:r>
    </w:p>
    <w:p w14:paraId="6B113A72" w14:textId="77777777" w:rsidR="00A23CE6" w:rsidRDefault="00A23CE6" w:rsidP="00A23CE6">
      <w:pPr>
        <w:spacing w:after="0"/>
        <w:rPr>
          <w:rFonts w:cstheme="minorHAnsi"/>
          <w:sz w:val="20"/>
          <w:szCs w:val="20"/>
        </w:rPr>
      </w:pPr>
    </w:p>
    <w:p w14:paraId="55CA6D32" w14:textId="54B4CB3D" w:rsidR="003E549D" w:rsidRDefault="00A23CE6" w:rsidP="00A23CE6">
      <w:pPr>
        <w:spacing w:after="0"/>
        <w:rPr>
          <w:rFonts w:cstheme="minorHAnsi"/>
          <w:sz w:val="20"/>
          <w:szCs w:val="20"/>
        </w:rPr>
      </w:pPr>
      <w:r w:rsidRPr="00147270">
        <w:rPr>
          <w:rFonts w:cstheme="minorHAnsi"/>
          <w:sz w:val="20"/>
          <w:szCs w:val="20"/>
        </w:rPr>
        <w:t xml:space="preserve">Iedereen kent wel het fenomeen dat we met z’n allen een evaluatie doen en dan concluderen dat het anders had gemoeten: ‘maar ja, achteraf is het makkelijk praten’. In veel gevallen was de informatie </w:t>
      </w:r>
      <w:r w:rsidR="003E549D">
        <w:rPr>
          <w:rFonts w:cstheme="minorHAnsi"/>
          <w:sz w:val="20"/>
          <w:szCs w:val="20"/>
        </w:rPr>
        <w:t xml:space="preserve">waaruit je kon afleiden dat </w:t>
      </w:r>
      <w:r w:rsidRPr="00147270">
        <w:rPr>
          <w:rFonts w:cstheme="minorHAnsi"/>
          <w:sz w:val="20"/>
          <w:szCs w:val="20"/>
        </w:rPr>
        <w:t xml:space="preserve">het anders had gemoeten </w:t>
      </w:r>
      <w:r w:rsidRPr="00147270">
        <w:rPr>
          <w:rFonts w:cstheme="minorHAnsi"/>
          <w:sz w:val="20"/>
          <w:szCs w:val="20"/>
          <w:u w:val="single"/>
        </w:rPr>
        <w:t>wel</w:t>
      </w:r>
      <w:r w:rsidRPr="00147270">
        <w:rPr>
          <w:rFonts w:cstheme="minorHAnsi"/>
          <w:sz w:val="20"/>
          <w:szCs w:val="20"/>
        </w:rPr>
        <w:t xml:space="preserve"> aanwezig en is </w:t>
      </w:r>
      <w:r w:rsidR="003E549D">
        <w:rPr>
          <w:rFonts w:cstheme="minorHAnsi"/>
          <w:sz w:val="20"/>
          <w:szCs w:val="20"/>
        </w:rPr>
        <w:t>kom je tot de conclusie dat:</w:t>
      </w:r>
      <w:r w:rsidRPr="00147270">
        <w:rPr>
          <w:rFonts w:cstheme="minorHAnsi"/>
          <w:sz w:val="20"/>
          <w:szCs w:val="20"/>
        </w:rPr>
        <w:t xml:space="preserve"> </w:t>
      </w:r>
    </w:p>
    <w:p w14:paraId="76694A9D" w14:textId="3D5F29A8" w:rsidR="003E549D" w:rsidRPr="003E549D" w:rsidRDefault="003E549D" w:rsidP="003E549D">
      <w:pPr>
        <w:pStyle w:val="Lijstalinea"/>
        <w:numPr>
          <w:ilvl w:val="0"/>
          <w:numId w:val="9"/>
        </w:numPr>
        <w:spacing w:after="0"/>
        <w:ind w:left="284" w:hanging="284"/>
        <w:rPr>
          <w:rFonts w:cstheme="minorHAnsi"/>
          <w:sz w:val="20"/>
          <w:szCs w:val="20"/>
        </w:rPr>
      </w:pPr>
      <w:r w:rsidRPr="003E549D">
        <w:rPr>
          <w:rFonts w:cstheme="minorHAnsi"/>
          <w:sz w:val="20"/>
          <w:szCs w:val="20"/>
        </w:rPr>
        <w:t xml:space="preserve">er is gewerkt met </w:t>
      </w:r>
      <w:r w:rsidR="00A23CE6" w:rsidRPr="003E549D">
        <w:rPr>
          <w:rFonts w:cstheme="minorHAnsi"/>
          <w:sz w:val="20"/>
          <w:szCs w:val="20"/>
        </w:rPr>
        <w:t xml:space="preserve">niet geverifieerde aannames. </w:t>
      </w:r>
    </w:p>
    <w:p w14:paraId="0DCDB8EB" w14:textId="77777777" w:rsidR="003E549D" w:rsidRPr="003E549D" w:rsidRDefault="003E549D" w:rsidP="003E549D">
      <w:pPr>
        <w:pStyle w:val="Lijstalinea"/>
        <w:numPr>
          <w:ilvl w:val="0"/>
          <w:numId w:val="9"/>
        </w:numPr>
        <w:spacing w:after="0"/>
        <w:ind w:left="284" w:hanging="284"/>
        <w:rPr>
          <w:rFonts w:cstheme="minorHAnsi"/>
          <w:sz w:val="20"/>
          <w:szCs w:val="20"/>
        </w:rPr>
      </w:pPr>
      <w:r w:rsidRPr="003E549D">
        <w:rPr>
          <w:rFonts w:cstheme="minorHAnsi"/>
          <w:sz w:val="20"/>
          <w:szCs w:val="20"/>
        </w:rPr>
        <w:t xml:space="preserve">er </w:t>
      </w:r>
      <w:r w:rsidR="00A23CE6" w:rsidRPr="003E549D">
        <w:rPr>
          <w:rFonts w:cstheme="minorHAnsi"/>
          <w:sz w:val="20"/>
          <w:szCs w:val="20"/>
        </w:rPr>
        <w:t xml:space="preserve">onvoldoende gekeken of de gemaakte keuzes wel logisch waren </w:t>
      </w:r>
    </w:p>
    <w:p w14:paraId="0B153401" w14:textId="77777777" w:rsidR="003E549D" w:rsidRPr="003E549D" w:rsidRDefault="003E549D" w:rsidP="003E549D">
      <w:pPr>
        <w:pStyle w:val="Lijstalinea"/>
        <w:numPr>
          <w:ilvl w:val="0"/>
          <w:numId w:val="9"/>
        </w:numPr>
        <w:spacing w:after="0"/>
        <w:ind w:left="284" w:hanging="284"/>
        <w:rPr>
          <w:rFonts w:cstheme="minorHAnsi"/>
          <w:sz w:val="20"/>
          <w:szCs w:val="20"/>
        </w:rPr>
      </w:pPr>
      <w:r w:rsidRPr="003E549D">
        <w:rPr>
          <w:rFonts w:cstheme="minorHAnsi"/>
          <w:sz w:val="20"/>
          <w:szCs w:val="20"/>
        </w:rPr>
        <w:t xml:space="preserve">er </w:t>
      </w:r>
      <w:r w:rsidR="00A23CE6" w:rsidRPr="003E549D">
        <w:rPr>
          <w:rFonts w:cstheme="minorHAnsi"/>
          <w:sz w:val="20"/>
          <w:szCs w:val="20"/>
        </w:rPr>
        <w:t xml:space="preserve">eerdere ervaringen niet meegenomen </w:t>
      </w:r>
      <w:r w:rsidRPr="003E549D">
        <w:rPr>
          <w:rFonts w:cstheme="minorHAnsi"/>
          <w:sz w:val="20"/>
          <w:szCs w:val="20"/>
        </w:rPr>
        <w:t xml:space="preserve">zijn </w:t>
      </w:r>
    </w:p>
    <w:p w14:paraId="0EFC0B69" w14:textId="62BB9CF0" w:rsidR="00A23CE6" w:rsidRPr="003E549D" w:rsidRDefault="00A23CE6" w:rsidP="003E549D">
      <w:pPr>
        <w:pStyle w:val="Lijstalinea"/>
        <w:numPr>
          <w:ilvl w:val="0"/>
          <w:numId w:val="9"/>
        </w:numPr>
        <w:spacing w:after="0"/>
        <w:ind w:left="284" w:hanging="284"/>
        <w:rPr>
          <w:rFonts w:cstheme="minorHAnsi"/>
          <w:sz w:val="20"/>
          <w:szCs w:val="20"/>
        </w:rPr>
      </w:pPr>
      <w:r w:rsidRPr="003E549D">
        <w:rPr>
          <w:rFonts w:cstheme="minorHAnsi"/>
          <w:sz w:val="20"/>
          <w:szCs w:val="20"/>
        </w:rPr>
        <w:t>het te voorspellen menselijk gedrag genegeerd</w:t>
      </w:r>
      <w:r w:rsidR="003E549D" w:rsidRPr="003E549D">
        <w:rPr>
          <w:rFonts w:cstheme="minorHAnsi"/>
          <w:sz w:val="20"/>
          <w:szCs w:val="20"/>
        </w:rPr>
        <w:t xml:space="preserve"> is (psychologische wetmatigheden)</w:t>
      </w:r>
      <w:r w:rsidRPr="003E549D">
        <w:rPr>
          <w:rFonts w:cstheme="minorHAnsi"/>
          <w:sz w:val="20"/>
          <w:szCs w:val="20"/>
        </w:rPr>
        <w:t>.</w:t>
      </w:r>
    </w:p>
    <w:p w14:paraId="7F02AD1F" w14:textId="77777777" w:rsidR="00A32CD6" w:rsidRDefault="00A32CD6" w:rsidP="00147270">
      <w:pPr>
        <w:spacing w:after="0"/>
        <w:rPr>
          <w:rFonts w:cstheme="minorHAnsi"/>
          <w:sz w:val="20"/>
          <w:szCs w:val="20"/>
        </w:rPr>
      </w:pPr>
    </w:p>
    <w:p w14:paraId="1AC3FF15" w14:textId="14184B90" w:rsidR="003E549D" w:rsidRDefault="00A23CE6" w:rsidP="003E549D">
      <w:pPr>
        <w:spacing w:after="0"/>
        <w:rPr>
          <w:rFonts w:cstheme="minorHAnsi"/>
          <w:sz w:val="20"/>
          <w:szCs w:val="20"/>
        </w:rPr>
      </w:pPr>
      <w:r w:rsidRPr="003E549D">
        <w:rPr>
          <w:rFonts w:cstheme="minorHAnsi"/>
          <w:sz w:val="20"/>
          <w:szCs w:val="20"/>
          <w:u w:val="single"/>
        </w:rPr>
        <w:t>Daarom</w:t>
      </w:r>
      <w:r>
        <w:rPr>
          <w:rFonts w:cstheme="minorHAnsi"/>
          <w:sz w:val="20"/>
          <w:szCs w:val="20"/>
        </w:rPr>
        <w:t xml:space="preserve"> is het </w:t>
      </w:r>
      <w:r w:rsidR="003D60E0">
        <w:rPr>
          <w:rFonts w:cstheme="minorHAnsi"/>
          <w:sz w:val="20"/>
          <w:szCs w:val="20"/>
        </w:rPr>
        <w:t>eerste principe</w:t>
      </w:r>
      <w:r>
        <w:rPr>
          <w:rFonts w:cstheme="minorHAnsi"/>
          <w:sz w:val="20"/>
          <w:szCs w:val="20"/>
        </w:rPr>
        <w:t xml:space="preserve"> het belangrijkste</w:t>
      </w:r>
      <w:r w:rsidR="003D60E0">
        <w:rPr>
          <w:rFonts w:cstheme="minorHAnsi"/>
          <w:sz w:val="20"/>
          <w:szCs w:val="20"/>
        </w:rPr>
        <w:t>: ‘we werken op basis van informatie’. Door informatie te ontsluiten en waar te nemen</w:t>
      </w:r>
      <w:r w:rsidR="00696774">
        <w:rPr>
          <w:rFonts w:cstheme="minorHAnsi"/>
          <w:sz w:val="20"/>
          <w:szCs w:val="20"/>
        </w:rPr>
        <w:t>,</w:t>
      </w:r>
      <w:r w:rsidR="003D60E0">
        <w:rPr>
          <w:rFonts w:cstheme="minorHAnsi"/>
          <w:sz w:val="20"/>
          <w:szCs w:val="20"/>
        </w:rPr>
        <w:t xml:space="preserve"> is iedereen beter in staat zijn werk te doen</w:t>
      </w:r>
      <w:r w:rsidR="007B57F5">
        <w:rPr>
          <w:rFonts w:cstheme="minorHAnsi"/>
          <w:sz w:val="20"/>
          <w:szCs w:val="20"/>
        </w:rPr>
        <w:t xml:space="preserve"> </w:t>
      </w:r>
      <w:r w:rsidR="003D60E0">
        <w:rPr>
          <w:rFonts w:cstheme="minorHAnsi"/>
          <w:sz w:val="20"/>
          <w:szCs w:val="20"/>
        </w:rPr>
        <w:t xml:space="preserve">en bij te dragen aan een voorspelbaar resultaat. Informatie ontsluiten </w:t>
      </w:r>
      <w:r w:rsidR="003E549D">
        <w:rPr>
          <w:rFonts w:cstheme="minorHAnsi"/>
          <w:sz w:val="20"/>
          <w:szCs w:val="20"/>
        </w:rPr>
        <w:t xml:space="preserve">betekent ook </w:t>
      </w:r>
      <w:r w:rsidR="003D60E0">
        <w:rPr>
          <w:rFonts w:cstheme="minorHAnsi"/>
          <w:sz w:val="20"/>
          <w:szCs w:val="20"/>
        </w:rPr>
        <w:t>dat betrokkenen</w:t>
      </w:r>
      <w:r w:rsidR="003E549D">
        <w:rPr>
          <w:rFonts w:cstheme="minorHAnsi"/>
          <w:sz w:val="20"/>
          <w:szCs w:val="20"/>
        </w:rPr>
        <w:t xml:space="preserve"> transparant moeten </w:t>
      </w:r>
      <w:r w:rsidR="003D60E0">
        <w:rPr>
          <w:rFonts w:cstheme="minorHAnsi"/>
          <w:sz w:val="20"/>
          <w:szCs w:val="20"/>
        </w:rPr>
        <w:t>werken</w:t>
      </w:r>
      <w:r w:rsidR="003E549D">
        <w:rPr>
          <w:rFonts w:cstheme="minorHAnsi"/>
          <w:sz w:val="20"/>
          <w:szCs w:val="20"/>
        </w:rPr>
        <w:t xml:space="preserve"> en helder zijn over de afwegingen bij keuzes in het project.</w:t>
      </w:r>
    </w:p>
    <w:p w14:paraId="72573035" w14:textId="77777777" w:rsidR="003E549D" w:rsidRDefault="003E549D" w:rsidP="003E549D">
      <w:pPr>
        <w:spacing w:after="0"/>
        <w:rPr>
          <w:rFonts w:cstheme="minorHAnsi"/>
          <w:sz w:val="20"/>
          <w:szCs w:val="20"/>
        </w:rPr>
      </w:pPr>
    </w:p>
    <w:p w14:paraId="2865C715" w14:textId="621C9D12" w:rsidR="005A04C3" w:rsidRDefault="003E549D" w:rsidP="003E549D">
      <w:pPr>
        <w:spacing w:after="0"/>
        <w:rPr>
          <w:rFonts w:cstheme="minorHAnsi"/>
          <w:sz w:val="20"/>
          <w:szCs w:val="20"/>
        </w:rPr>
      </w:pPr>
      <w:r>
        <w:rPr>
          <w:rFonts w:cstheme="minorHAnsi"/>
          <w:sz w:val="20"/>
          <w:szCs w:val="20"/>
        </w:rPr>
        <w:lastRenderedPageBreak/>
        <w:t xml:space="preserve">Informatie is niet altijd voorhanden, dat betekent dat je toch </w:t>
      </w:r>
      <w:r w:rsidR="003D60E0">
        <w:rPr>
          <w:rFonts w:cstheme="minorHAnsi"/>
          <w:sz w:val="20"/>
          <w:szCs w:val="20"/>
        </w:rPr>
        <w:t xml:space="preserve">aannames </w:t>
      </w:r>
      <w:r>
        <w:rPr>
          <w:rFonts w:cstheme="minorHAnsi"/>
          <w:sz w:val="20"/>
          <w:szCs w:val="20"/>
        </w:rPr>
        <w:t xml:space="preserve">moet </w:t>
      </w:r>
      <w:r w:rsidR="003D60E0">
        <w:rPr>
          <w:rFonts w:cstheme="minorHAnsi"/>
          <w:sz w:val="20"/>
          <w:szCs w:val="20"/>
        </w:rPr>
        <w:t>doen</w:t>
      </w:r>
      <w:r w:rsidR="001813A9">
        <w:rPr>
          <w:rFonts w:cstheme="minorHAnsi"/>
          <w:sz w:val="20"/>
          <w:szCs w:val="20"/>
        </w:rPr>
        <w:t>.</w:t>
      </w:r>
      <w:r w:rsidR="003D60E0">
        <w:rPr>
          <w:rFonts w:cstheme="minorHAnsi"/>
          <w:sz w:val="20"/>
          <w:szCs w:val="20"/>
        </w:rPr>
        <w:t xml:space="preserve"> </w:t>
      </w:r>
      <w:r>
        <w:rPr>
          <w:rFonts w:cstheme="minorHAnsi"/>
          <w:sz w:val="20"/>
          <w:szCs w:val="20"/>
        </w:rPr>
        <w:t xml:space="preserve">Bij de Best Value Aanpak maak je dat expliciet en beschouw je ook expliciet de risico’s die samenhangen met </w:t>
      </w:r>
      <w:r w:rsidR="00EF4046">
        <w:rPr>
          <w:rFonts w:cstheme="minorHAnsi"/>
          <w:sz w:val="20"/>
          <w:szCs w:val="20"/>
        </w:rPr>
        <w:t xml:space="preserve">doen van </w:t>
      </w:r>
      <w:r>
        <w:rPr>
          <w:rFonts w:cstheme="minorHAnsi"/>
          <w:sz w:val="20"/>
          <w:szCs w:val="20"/>
        </w:rPr>
        <w:t>een</w:t>
      </w:r>
      <w:r w:rsidR="00EF4046">
        <w:rPr>
          <w:rFonts w:cstheme="minorHAnsi"/>
          <w:sz w:val="20"/>
          <w:szCs w:val="20"/>
        </w:rPr>
        <w:t xml:space="preserve"> </w:t>
      </w:r>
      <w:r w:rsidR="00C33961">
        <w:rPr>
          <w:rFonts w:cstheme="minorHAnsi"/>
          <w:sz w:val="20"/>
          <w:szCs w:val="20"/>
        </w:rPr>
        <w:t>verkeerde aanname.</w:t>
      </w:r>
      <w:r>
        <w:rPr>
          <w:rFonts w:cstheme="minorHAnsi"/>
          <w:sz w:val="20"/>
          <w:szCs w:val="20"/>
        </w:rPr>
        <w:t xml:space="preserve"> Dat risico kan je vervolgens meenemen in je risicomanagement.</w:t>
      </w:r>
    </w:p>
    <w:p w14:paraId="21542C87" w14:textId="4F717438" w:rsidR="009961BE" w:rsidRDefault="009961BE" w:rsidP="00147270">
      <w:pPr>
        <w:spacing w:after="0"/>
        <w:rPr>
          <w:rFonts w:cstheme="minorHAnsi"/>
          <w:sz w:val="20"/>
          <w:szCs w:val="20"/>
        </w:rPr>
      </w:pPr>
      <w:r w:rsidRPr="00AC4251">
        <w:rPr>
          <w:rFonts w:cstheme="minorHAnsi"/>
          <w:b/>
          <w:noProof/>
          <w:sz w:val="20"/>
          <w:szCs w:val="20"/>
        </w:rPr>
        <mc:AlternateContent>
          <mc:Choice Requires="wps">
            <w:drawing>
              <wp:anchor distT="45720" distB="45720" distL="114300" distR="114300" simplePos="0" relativeHeight="251675136" behindDoc="0" locked="0" layoutInCell="1" allowOverlap="1" wp14:anchorId="4E845BE3" wp14:editId="46C6019C">
                <wp:simplePos x="0" y="0"/>
                <wp:positionH relativeFrom="margin">
                  <wp:posOffset>0</wp:posOffset>
                </wp:positionH>
                <wp:positionV relativeFrom="paragraph">
                  <wp:posOffset>210185</wp:posOffset>
                </wp:positionV>
                <wp:extent cx="5743575" cy="1404620"/>
                <wp:effectExtent l="0" t="0" r="28575" b="273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404620"/>
                        </a:xfrm>
                        <a:prstGeom prst="rect">
                          <a:avLst/>
                        </a:prstGeom>
                        <a:solidFill>
                          <a:srgbClr val="FFFFFF"/>
                        </a:solidFill>
                        <a:ln w="9525">
                          <a:solidFill>
                            <a:srgbClr val="000000"/>
                          </a:solidFill>
                          <a:miter lim="800000"/>
                          <a:headEnd/>
                          <a:tailEnd/>
                        </a:ln>
                      </wps:spPr>
                      <wps:txbx>
                        <w:txbxContent>
                          <w:p w14:paraId="353D00B3" w14:textId="77777777" w:rsidR="009961BE" w:rsidRPr="00AC4251" w:rsidRDefault="009961BE" w:rsidP="009961BE">
                            <w:pPr>
                              <w:rPr>
                                <w:i/>
                                <w:color w:val="1F4E79" w:themeColor="accent1" w:themeShade="80"/>
                                <w:sz w:val="18"/>
                                <w:szCs w:val="18"/>
                              </w:rPr>
                            </w:pPr>
                            <w:r w:rsidRPr="00AC4251">
                              <w:rPr>
                                <w:i/>
                                <w:color w:val="1F4E79" w:themeColor="accent1" w:themeShade="80"/>
                                <w:sz w:val="18"/>
                                <w:szCs w:val="18"/>
                              </w:rPr>
                              <w:t xml:space="preserve">Wat is informatie? Informatie is expliciete informatie (explicit </w:t>
                            </w:r>
                            <w:proofErr w:type="spellStart"/>
                            <w:r w:rsidRPr="00AC4251">
                              <w:rPr>
                                <w:i/>
                                <w:color w:val="1F4E79" w:themeColor="accent1" w:themeShade="80"/>
                                <w:sz w:val="18"/>
                                <w:szCs w:val="18"/>
                              </w:rPr>
                              <w:t>knowledge</w:t>
                            </w:r>
                            <w:proofErr w:type="spellEnd"/>
                            <w:r w:rsidRPr="00AC4251">
                              <w:rPr>
                                <w:i/>
                                <w:color w:val="1F4E79" w:themeColor="accent1" w:themeShade="80"/>
                                <w:sz w:val="18"/>
                                <w:szCs w:val="18"/>
                              </w:rPr>
                              <w:t>) zoals we kunnen vinden in boeken, kranten, websites, etc.. Expliciete informatie is ook de waarneembare informatie.</w:t>
                            </w:r>
                          </w:p>
                          <w:p w14:paraId="00509BB6" w14:textId="77777777" w:rsidR="009961BE" w:rsidRPr="00AC4251" w:rsidRDefault="009961BE" w:rsidP="009961BE">
                            <w:pPr>
                              <w:rPr>
                                <w:i/>
                                <w:color w:val="1F4E79" w:themeColor="accent1" w:themeShade="80"/>
                                <w:sz w:val="18"/>
                                <w:szCs w:val="18"/>
                              </w:rPr>
                            </w:pPr>
                            <w:r w:rsidRPr="00AC4251">
                              <w:rPr>
                                <w:i/>
                                <w:color w:val="1F4E79" w:themeColor="accent1" w:themeShade="80"/>
                                <w:sz w:val="18"/>
                                <w:szCs w:val="18"/>
                              </w:rPr>
                              <w:t>Impliciete informatie: impliciete informatie (</w:t>
                            </w:r>
                            <w:proofErr w:type="spellStart"/>
                            <w:r w:rsidRPr="00AC4251">
                              <w:rPr>
                                <w:i/>
                                <w:color w:val="1F4E79" w:themeColor="accent1" w:themeShade="80"/>
                                <w:sz w:val="18"/>
                                <w:szCs w:val="18"/>
                              </w:rPr>
                              <w:t>tacit</w:t>
                            </w:r>
                            <w:proofErr w:type="spellEnd"/>
                            <w:r w:rsidRPr="00AC4251">
                              <w:rPr>
                                <w:i/>
                                <w:color w:val="1F4E79" w:themeColor="accent1" w:themeShade="80"/>
                                <w:sz w:val="18"/>
                                <w:szCs w:val="18"/>
                              </w:rPr>
                              <w:t xml:space="preserve"> </w:t>
                            </w:r>
                            <w:proofErr w:type="spellStart"/>
                            <w:r w:rsidRPr="00AC4251">
                              <w:rPr>
                                <w:i/>
                                <w:color w:val="1F4E79" w:themeColor="accent1" w:themeShade="80"/>
                                <w:sz w:val="18"/>
                                <w:szCs w:val="18"/>
                              </w:rPr>
                              <w:t>knowledge</w:t>
                            </w:r>
                            <w:proofErr w:type="spellEnd"/>
                            <w:r w:rsidRPr="00AC4251">
                              <w:rPr>
                                <w:i/>
                                <w:color w:val="1F4E79" w:themeColor="accent1" w:themeShade="80"/>
                                <w:sz w:val="18"/>
                                <w:szCs w:val="18"/>
                              </w:rPr>
                              <w:t>) is informatie die ‘tussen de oren zit’. Dit is informatie die meer bestaat uit ervaring, het zien van verbanden, e.d.. Dit soort informatie is moeilijk(er) over te dragen dan expliciete informatie.</w:t>
                            </w:r>
                          </w:p>
                          <w:p w14:paraId="2F724FF0" w14:textId="2A352E97" w:rsidR="009961BE" w:rsidRPr="00AC4251" w:rsidRDefault="009961BE" w:rsidP="009961BE">
                            <w:pPr>
                              <w:rPr>
                                <w:i/>
                                <w:color w:val="1F4E79" w:themeColor="accent1" w:themeShade="80"/>
                                <w:sz w:val="18"/>
                                <w:szCs w:val="18"/>
                              </w:rPr>
                            </w:pPr>
                            <w:r w:rsidRPr="00AC4251">
                              <w:rPr>
                                <w:i/>
                                <w:color w:val="1F4E79" w:themeColor="accent1" w:themeShade="80"/>
                                <w:sz w:val="18"/>
                                <w:szCs w:val="18"/>
                              </w:rPr>
                              <w:t xml:space="preserve">Wetmatigheden: binnen Best Value onderscheiden we ook wetmatigheden als informatie. </w:t>
                            </w:r>
                            <w:r>
                              <w:rPr>
                                <w:i/>
                                <w:color w:val="1F4E79" w:themeColor="accent1" w:themeShade="80"/>
                                <w:sz w:val="18"/>
                                <w:szCs w:val="18"/>
                              </w:rPr>
                              <w:t>De natuurwetten vallen hieronder, zoals zwaartekracht.</w:t>
                            </w:r>
                            <w:r w:rsidRPr="00AC4251">
                              <w:rPr>
                                <w:i/>
                                <w:color w:val="1F4E79" w:themeColor="accent1" w:themeShade="80"/>
                                <w:sz w:val="18"/>
                                <w:szCs w:val="18"/>
                              </w:rPr>
                              <w:t xml:space="preserve"> </w:t>
                            </w:r>
                            <w:r>
                              <w:rPr>
                                <w:i/>
                                <w:color w:val="1F4E79" w:themeColor="accent1" w:themeShade="80"/>
                                <w:sz w:val="18"/>
                                <w:szCs w:val="18"/>
                              </w:rPr>
                              <w:t>B</w:t>
                            </w:r>
                            <w:r w:rsidRPr="00AC4251">
                              <w:rPr>
                                <w:i/>
                                <w:color w:val="1F4E79" w:themeColor="accent1" w:themeShade="80"/>
                                <w:sz w:val="18"/>
                                <w:szCs w:val="18"/>
                              </w:rPr>
                              <w:t xml:space="preserve">elangrijker in ons werk zijn de psychologische wetmatigheden: dit zijn wetmatigheden die te maken hebben met gedrag en emoties. Ook </w:t>
                            </w:r>
                            <w:r>
                              <w:rPr>
                                <w:i/>
                                <w:color w:val="1F4E79" w:themeColor="accent1" w:themeShade="80"/>
                                <w:sz w:val="18"/>
                                <w:szCs w:val="18"/>
                              </w:rPr>
                              <w:t xml:space="preserve">hebben we te </w:t>
                            </w:r>
                            <w:r w:rsidRPr="00AC4251">
                              <w:rPr>
                                <w:i/>
                                <w:color w:val="1F4E79" w:themeColor="accent1" w:themeShade="80"/>
                                <w:sz w:val="18"/>
                                <w:szCs w:val="18"/>
                              </w:rPr>
                              <w:t xml:space="preserve">maken </w:t>
                            </w:r>
                            <w:r>
                              <w:rPr>
                                <w:i/>
                                <w:color w:val="1F4E79" w:themeColor="accent1" w:themeShade="80"/>
                                <w:sz w:val="18"/>
                                <w:szCs w:val="18"/>
                              </w:rPr>
                              <w:t xml:space="preserve">met </w:t>
                            </w:r>
                            <w:r w:rsidRPr="00AC4251">
                              <w:rPr>
                                <w:i/>
                                <w:color w:val="1F4E79" w:themeColor="accent1" w:themeShade="80"/>
                                <w:sz w:val="18"/>
                                <w:szCs w:val="18"/>
                              </w:rPr>
                              <w:t>denkfouten, waardoor we onbewust irrationeel handelen.</w:t>
                            </w:r>
                            <w:r>
                              <w:rPr>
                                <w:i/>
                                <w:color w:val="1F4E79" w:themeColor="accent1" w:themeShade="80"/>
                                <w:sz w:val="18"/>
                                <w:szCs w:val="1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845BE3" id="_x0000_t202" coordsize="21600,21600" o:spt="202" path="m,l,21600r21600,l21600,xe">
                <v:stroke joinstyle="miter"/>
                <v:path gradientshapeok="t" o:connecttype="rect"/>
              </v:shapetype>
              <v:shape id="Tekstvak 2" o:spid="_x0000_s1026" type="#_x0000_t202" style="position:absolute;margin-left:0;margin-top:16.55pt;width:452.25pt;height:110.6pt;z-index:2516751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">
                <v:textbox style="mso-fit-shape-to-text:t">
                  <w:txbxContent>
                    <w:p w14:paraId="353D00B3" w14:textId="77777777" w:rsidR="009961BE" w:rsidRPr="00AC4251" w:rsidRDefault="009961BE" w:rsidP="009961BE">
                      <w:pPr>
                        <w:rPr>
                          <w:i/>
                          <w:color w:val="1F4E79" w:themeColor="accent1" w:themeShade="80"/>
                          <w:sz w:val="18"/>
                          <w:szCs w:val="18"/>
                        </w:rPr>
                      </w:pPr>
                      <w:r w:rsidRPr="00AC4251">
                        <w:rPr>
                          <w:i/>
                          <w:color w:val="1F4E79" w:themeColor="accent1" w:themeShade="80"/>
                          <w:sz w:val="18"/>
                          <w:szCs w:val="18"/>
                        </w:rPr>
                        <w:t xml:space="preserve">Wat is informatie? Informatie is expliciete informatie (explicit </w:t>
                      </w:r>
                      <w:proofErr w:type="spellStart"/>
                      <w:r w:rsidRPr="00AC4251">
                        <w:rPr>
                          <w:i/>
                          <w:color w:val="1F4E79" w:themeColor="accent1" w:themeShade="80"/>
                          <w:sz w:val="18"/>
                          <w:szCs w:val="18"/>
                        </w:rPr>
                        <w:t>knowledge</w:t>
                      </w:r>
                      <w:proofErr w:type="spellEnd"/>
                      <w:r w:rsidRPr="00AC4251">
                        <w:rPr>
                          <w:i/>
                          <w:color w:val="1F4E79" w:themeColor="accent1" w:themeShade="80"/>
                          <w:sz w:val="18"/>
                          <w:szCs w:val="18"/>
                        </w:rPr>
                        <w:t>) zoals we kunnen vinden in boeken, kranten, websites, etc.. Expliciete informatie is ook de waarneembare informatie.</w:t>
                      </w:r>
                    </w:p>
                    <w:p w14:paraId="00509BB6" w14:textId="77777777" w:rsidR="009961BE" w:rsidRPr="00AC4251" w:rsidRDefault="009961BE" w:rsidP="009961BE">
                      <w:pPr>
                        <w:rPr>
                          <w:i/>
                          <w:color w:val="1F4E79" w:themeColor="accent1" w:themeShade="80"/>
                          <w:sz w:val="18"/>
                          <w:szCs w:val="18"/>
                        </w:rPr>
                      </w:pPr>
                      <w:r w:rsidRPr="00AC4251">
                        <w:rPr>
                          <w:i/>
                          <w:color w:val="1F4E79" w:themeColor="accent1" w:themeShade="80"/>
                          <w:sz w:val="18"/>
                          <w:szCs w:val="18"/>
                        </w:rPr>
                        <w:t>Impliciete informatie: impliciete informatie (</w:t>
                      </w:r>
                      <w:proofErr w:type="spellStart"/>
                      <w:r w:rsidRPr="00AC4251">
                        <w:rPr>
                          <w:i/>
                          <w:color w:val="1F4E79" w:themeColor="accent1" w:themeShade="80"/>
                          <w:sz w:val="18"/>
                          <w:szCs w:val="18"/>
                        </w:rPr>
                        <w:t>tacit</w:t>
                      </w:r>
                      <w:proofErr w:type="spellEnd"/>
                      <w:r w:rsidRPr="00AC4251">
                        <w:rPr>
                          <w:i/>
                          <w:color w:val="1F4E79" w:themeColor="accent1" w:themeShade="80"/>
                          <w:sz w:val="18"/>
                          <w:szCs w:val="18"/>
                        </w:rPr>
                        <w:t xml:space="preserve"> </w:t>
                      </w:r>
                      <w:proofErr w:type="spellStart"/>
                      <w:r w:rsidRPr="00AC4251">
                        <w:rPr>
                          <w:i/>
                          <w:color w:val="1F4E79" w:themeColor="accent1" w:themeShade="80"/>
                          <w:sz w:val="18"/>
                          <w:szCs w:val="18"/>
                        </w:rPr>
                        <w:t>knowledge</w:t>
                      </w:r>
                      <w:proofErr w:type="spellEnd"/>
                      <w:r w:rsidRPr="00AC4251">
                        <w:rPr>
                          <w:i/>
                          <w:color w:val="1F4E79" w:themeColor="accent1" w:themeShade="80"/>
                          <w:sz w:val="18"/>
                          <w:szCs w:val="18"/>
                        </w:rPr>
                        <w:t>) is informatie die ‘tussen de oren zit’. Dit is informatie die meer bestaat uit ervaring, het zien van verbanden, e.d.. Dit soort informatie is moeilijk(er) over te dragen dan expliciete informatie.</w:t>
                      </w:r>
                    </w:p>
                    <w:p w14:paraId="2F724FF0" w14:textId="2A352E97" w:rsidR="009961BE" w:rsidRPr="00AC4251" w:rsidRDefault="009961BE" w:rsidP="009961BE">
                      <w:pPr>
                        <w:rPr>
                          <w:i/>
                          <w:color w:val="1F4E79" w:themeColor="accent1" w:themeShade="80"/>
                          <w:sz w:val="18"/>
                          <w:szCs w:val="18"/>
                        </w:rPr>
                      </w:pPr>
                      <w:r w:rsidRPr="00AC4251">
                        <w:rPr>
                          <w:i/>
                          <w:color w:val="1F4E79" w:themeColor="accent1" w:themeShade="80"/>
                          <w:sz w:val="18"/>
                          <w:szCs w:val="18"/>
                        </w:rPr>
                        <w:t xml:space="preserve">Wetmatigheden: binnen Best Value onderscheiden we ook wetmatigheden als informatie. </w:t>
                      </w:r>
                      <w:r>
                        <w:rPr>
                          <w:i/>
                          <w:color w:val="1F4E79" w:themeColor="accent1" w:themeShade="80"/>
                          <w:sz w:val="18"/>
                          <w:szCs w:val="18"/>
                        </w:rPr>
                        <w:t>De natuurwetten vallen hieronder, zoals zwaartekracht.</w:t>
                      </w:r>
                      <w:r w:rsidRPr="00AC4251">
                        <w:rPr>
                          <w:i/>
                          <w:color w:val="1F4E79" w:themeColor="accent1" w:themeShade="80"/>
                          <w:sz w:val="18"/>
                          <w:szCs w:val="18"/>
                        </w:rPr>
                        <w:t xml:space="preserve"> </w:t>
                      </w:r>
                      <w:r>
                        <w:rPr>
                          <w:i/>
                          <w:color w:val="1F4E79" w:themeColor="accent1" w:themeShade="80"/>
                          <w:sz w:val="18"/>
                          <w:szCs w:val="18"/>
                        </w:rPr>
                        <w:t>B</w:t>
                      </w:r>
                      <w:r w:rsidRPr="00AC4251">
                        <w:rPr>
                          <w:i/>
                          <w:color w:val="1F4E79" w:themeColor="accent1" w:themeShade="80"/>
                          <w:sz w:val="18"/>
                          <w:szCs w:val="18"/>
                        </w:rPr>
                        <w:t xml:space="preserve">elangrijker in ons werk zijn de psychologische wetmatigheden: dit zijn wetmatigheden die te maken hebben met gedrag en emoties. Ook </w:t>
                      </w:r>
                      <w:r>
                        <w:rPr>
                          <w:i/>
                          <w:color w:val="1F4E79" w:themeColor="accent1" w:themeShade="80"/>
                          <w:sz w:val="18"/>
                          <w:szCs w:val="18"/>
                        </w:rPr>
                        <w:t xml:space="preserve">hebben we te </w:t>
                      </w:r>
                      <w:r w:rsidRPr="00AC4251">
                        <w:rPr>
                          <w:i/>
                          <w:color w:val="1F4E79" w:themeColor="accent1" w:themeShade="80"/>
                          <w:sz w:val="18"/>
                          <w:szCs w:val="18"/>
                        </w:rPr>
                        <w:t xml:space="preserve">maken </w:t>
                      </w:r>
                      <w:r>
                        <w:rPr>
                          <w:i/>
                          <w:color w:val="1F4E79" w:themeColor="accent1" w:themeShade="80"/>
                          <w:sz w:val="18"/>
                          <w:szCs w:val="18"/>
                        </w:rPr>
                        <w:t xml:space="preserve">met </w:t>
                      </w:r>
                      <w:r w:rsidRPr="00AC4251">
                        <w:rPr>
                          <w:i/>
                          <w:color w:val="1F4E79" w:themeColor="accent1" w:themeShade="80"/>
                          <w:sz w:val="18"/>
                          <w:szCs w:val="18"/>
                        </w:rPr>
                        <w:t>denkfouten, waardoor we onbewust irrationeel handelen.</w:t>
                      </w:r>
                      <w:r>
                        <w:rPr>
                          <w:i/>
                          <w:color w:val="1F4E79" w:themeColor="accent1" w:themeShade="80"/>
                          <w:sz w:val="18"/>
                          <w:szCs w:val="18"/>
                        </w:rPr>
                        <w:t xml:space="preserve"> </w:t>
                      </w:r>
                    </w:p>
                  </w:txbxContent>
                </v:textbox>
                <w10:wrap type="square" anchorx="margin"/>
              </v:shape>
            </w:pict>
          </mc:Fallback>
        </mc:AlternateContent>
      </w:r>
    </w:p>
    <w:p w14:paraId="2F696A60" w14:textId="053642F7" w:rsidR="009961BE" w:rsidRDefault="003C1159" w:rsidP="00147270">
      <w:pPr>
        <w:spacing w:after="0"/>
        <w:rPr>
          <w:rFonts w:cstheme="minorHAnsi"/>
          <w:b/>
          <w:bCs/>
          <w:sz w:val="20"/>
          <w:szCs w:val="20"/>
        </w:rPr>
      </w:pPr>
      <w:r w:rsidRPr="009961BE">
        <w:rPr>
          <w:rFonts w:cstheme="minorHAnsi"/>
          <w:noProof/>
          <w:sz w:val="20"/>
          <w:szCs w:val="20"/>
          <w:lang w:val="en-US"/>
        </w:rPr>
        <mc:AlternateContent>
          <mc:Choice Requires="wps">
            <w:drawing>
              <wp:anchor distT="45720" distB="45720" distL="114300" distR="114300" simplePos="0" relativeHeight="251673088" behindDoc="0" locked="0" layoutInCell="1" allowOverlap="1" wp14:anchorId="00DAA68C" wp14:editId="385759DB">
                <wp:simplePos x="0" y="0"/>
                <wp:positionH relativeFrom="column">
                  <wp:posOffset>-3175</wp:posOffset>
                </wp:positionH>
                <wp:positionV relativeFrom="paragraph">
                  <wp:posOffset>2189480</wp:posOffset>
                </wp:positionV>
                <wp:extent cx="5803900" cy="1404620"/>
                <wp:effectExtent l="0" t="0" r="25400" b="25400"/>
                <wp:wrapTopAndBottom/>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0" cy="1404620"/>
                        </a:xfrm>
                        <a:prstGeom prst="rect">
                          <a:avLst/>
                        </a:prstGeom>
                        <a:solidFill>
                          <a:srgbClr val="FFFFFF"/>
                        </a:solidFill>
                        <a:ln w="9525">
                          <a:solidFill>
                            <a:srgbClr val="000000"/>
                          </a:solidFill>
                          <a:miter lim="800000"/>
                          <a:headEnd/>
                          <a:tailEnd/>
                        </a:ln>
                      </wps:spPr>
                      <wps:txbx>
                        <w:txbxContent>
                          <w:p w14:paraId="50843C2A" w14:textId="77777777" w:rsidR="009961BE" w:rsidRPr="00516CDC" w:rsidRDefault="009961BE" w:rsidP="00516CDC">
                            <w:pPr>
                              <w:pStyle w:val="Kop2"/>
                              <w:rPr>
                                <w:i/>
                                <w:iCs/>
                                <w:sz w:val="22"/>
                                <w:szCs w:val="18"/>
                              </w:rPr>
                            </w:pPr>
                            <w:r w:rsidRPr="00516CDC">
                              <w:rPr>
                                <w:i/>
                                <w:iCs/>
                                <w:sz w:val="22"/>
                                <w:szCs w:val="18"/>
                              </w:rPr>
                              <w:t>Keuzes: besluit of vaststelling</w:t>
                            </w:r>
                          </w:p>
                          <w:p w14:paraId="70AC28B2" w14:textId="27828D3C" w:rsidR="009961BE" w:rsidRDefault="009961BE" w:rsidP="009961BE">
                            <w:pPr>
                              <w:spacing w:after="0"/>
                              <w:rPr>
                                <w:rFonts w:cstheme="minorHAnsi"/>
                                <w:i/>
                                <w:iCs/>
                                <w:color w:val="1F4E79" w:themeColor="accent1" w:themeShade="80"/>
                                <w:sz w:val="20"/>
                                <w:szCs w:val="20"/>
                              </w:rPr>
                            </w:pPr>
                            <w:r w:rsidRPr="009961BE">
                              <w:rPr>
                                <w:rFonts w:cstheme="minorHAnsi"/>
                                <w:i/>
                                <w:iCs/>
                                <w:color w:val="1F4E79" w:themeColor="accent1" w:themeShade="80"/>
                                <w:sz w:val="20"/>
                                <w:szCs w:val="20"/>
                              </w:rPr>
                              <w:t xml:space="preserve">We maken binnen </w:t>
                            </w:r>
                            <w:r w:rsidR="00936990">
                              <w:rPr>
                                <w:rFonts w:cstheme="minorHAnsi"/>
                                <w:i/>
                                <w:iCs/>
                                <w:color w:val="1F4E79" w:themeColor="accent1" w:themeShade="80"/>
                                <w:sz w:val="20"/>
                                <w:szCs w:val="20"/>
                              </w:rPr>
                              <w:t xml:space="preserve">de </w:t>
                            </w:r>
                            <w:r w:rsidRPr="009961BE">
                              <w:rPr>
                                <w:rFonts w:cstheme="minorHAnsi"/>
                                <w:i/>
                                <w:iCs/>
                                <w:color w:val="1F4E79" w:themeColor="accent1" w:themeShade="80"/>
                                <w:sz w:val="20"/>
                                <w:szCs w:val="20"/>
                              </w:rPr>
                              <w:t xml:space="preserve">Best Value </w:t>
                            </w:r>
                            <w:r w:rsidR="00936990">
                              <w:rPr>
                                <w:rFonts w:cstheme="minorHAnsi"/>
                                <w:i/>
                                <w:iCs/>
                                <w:color w:val="1F4E79" w:themeColor="accent1" w:themeShade="80"/>
                                <w:sz w:val="20"/>
                                <w:szCs w:val="20"/>
                              </w:rPr>
                              <w:t xml:space="preserve">Aanpak </w:t>
                            </w:r>
                            <w:r w:rsidRPr="009961BE">
                              <w:rPr>
                                <w:rFonts w:cstheme="minorHAnsi"/>
                                <w:i/>
                                <w:iCs/>
                                <w:color w:val="1F4E79" w:themeColor="accent1" w:themeShade="80"/>
                                <w:sz w:val="20"/>
                                <w:szCs w:val="20"/>
                              </w:rPr>
                              <w:t xml:space="preserve">onderscheid tussen ‘het nemen van een besluit’ en ‘vaststellen van een keuze’. Een besluit is een keuze waarbij geen of beperkte informatie is gebruikt. Als we ‘vaststellen’ dan is dat een keuze waarbij wel de relevante informatie voor de keuze is gebruikt en waarbij het doel van de keuze duidelijk is. Een vaststelling is dan ook niet echt een keuze: vanuit de informatie en het doel, blijft er meestal maar één optie over. Niks mis mee, want daarvan weten we dat aan die optie </w:t>
                            </w:r>
                            <w:r w:rsidRPr="00936990">
                              <w:rPr>
                                <w:rFonts w:cstheme="minorHAnsi"/>
                                <w:i/>
                                <w:iCs/>
                                <w:color w:val="1F4E79" w:themeColor="accent1" w:themeShade="80"/>
                                <w:sz w:val="20"/>
                                <w:szCs w:val="20"/>
                              </w:rPr>
                              <w:t>geen risico’s kleven</w:t>
                            </w:r>
                            <w:r w:rsidRPr="009961BE">
                              <w:rPr>
                                <w:rFonts w:cstheme="minorHAnsi"/>
                                <w:i/>
                                <w:iCs/>
                                <w:color w:val="1F4E79" w:themeColor="accent1" w:themeShade="80"/>
                                <w:sz w:val="20"/>
                                <w:szCs w:val="20"/>
                              </w:rPr>
                              <w:t xml:space="preserve"> (wat weer goed is voor de voorspelbaarheid).</w:t>
                            </w:r>
                          </w:p>
                          <w:p w14:paraId="1A3671EA" w14:textId="35BCE86A" w:rsidR="009961BE" w:rsidRDefault="009961BE" w:rsidP="009961BE">
                            <w:pPr>
                              <w:spacing w:after="0"/>
                              <w:rPr>
                                <w:rFonts w:cstheme="minorHAnsi"/>
                                <w:i/>
                                <w:iCs/>
                                <w:color w:val="1F4E79" w:themeColor="accent1" w:themeShade="80"/>
                                <w:sz w:val="20"/>
                                <w:szCs w:val="20"/>
                              </w:rPr>
                            </w:pPr>
                          </w:p>
                          <w:p w14:paraId="2B2CEC26" w14:textId="4F308095" w:rsidR="009961BE" w:rsidRPr="009961BE" w:rsidRDefault="009961BE" w:rsidP="009961BE">
                            <w:pPr>
                              <w:spacing w:after="0"/>
                              <w:rPr>
                                <w:rFonts w:cstheme="minorHAnsi"/>
                                <w:i/>
                                <w:iCs/>
                                <w:color w:val="1F4E79" w:themeColor="accent1" w:themeShade="80"/>
                                <w:sz w:val="20"/>
                                <w:szCs w:val="20"/>
                              </w:rPr>
                            </w:pPr>
                            <w:r w:rsidRPr="009961BE">
                              <w:rPr>
                                <w:rFonts w:cstheme="minorHAnsi"/>
                                <w:i/>
                                <w:iCs/>
                                <w:color w:val="1F4E79" w:themeColor="accent1" w:themeShade="80"/>
                                <w:sz w:val="20"/>
                                <w:szCs w:val="20"/>
                              </w:rPr>
                              <w:t>Een besluit is niet altijd te vermijden, immers</w:t>
                            </w:r>
                            <w:r w:rsidR="003C1159">
                              <w:rPr>
                                <w:rFonts w:cstheme="minorHAnsi"/>
                                <w:i/>
                                <w:iCs/>
                                <w:color w:val="1F4E79" w:themeColor="accent1" w:themeShade="80"/>
                                <w:sz w:val="20"/>
                                <w:szCs w:val="20"/>
                              </w:rPr>
                              <w:t>:</w:t>
                            </w:r>
                            <w:r w:rsidRPr="009961BE">
                              <w:rPr>
                                <w:rFonts w:cstheme="minorHAnsi"/>
                                <w:i/>
                                <w:iCs/>
                                <w:color w:val="1F4E79" w:themeColor="accent1" w:themeShade="80"/>
                                <w:sz w:val="20"/>
                                <w:szCs w:val="20"/>
                              </w:rPr>
                              <w:t xml:space="preserve"> je hebt niet altijd alle informatie voorhanden</w:t>
                            </w:r>
                            <w:r>
                              <w:rPr>
                                <w:rFonts w:cstheme="minorHAnsi"/>
                                <w:i/>
                                <w:iCs/>
                                <w:color w:val="1F4E79" w:themeColor="accent1" w:themeShade="80"/>
                                <w:sz w:val="20"/>
                                <w:szCs w:val="20"/>
                              </w:rPr>
                              <w:t xml:space="preserve">. </w:t>
                            </w:r>
                            <w:r w:rsidRPr="009961BE">
                              <w:rPr>
                                <w:rFonts w:cstheme="minorHAnsi"/>
                                <w:i/>
                                <w:iCs/>
                                <w:color w:val="1F4E79" w:themeColor="accent1" w:themeShade="80"/>
                                <w:sz w:val="20"/>
                                <w:szCs w:val="20"/>
                              </w:rPr>
                              <w:t>De werkelijkheid is dat je ook met het gebruiken van de Best Value Aanpak besluiten neemt. Echter, deze word</w:t>
                            </w:r>
                            <w:r>
                              <w:rPr>
                                <w:rFonts w:cstheme="minorHAnsi"/>
                                <w:i/>
                                <w:iCs/>
                                <w:color w:val="1F4E79" w:themeColor="accent1" w:themeShade="80"/>
                                <w:sz w:val="20"/>
                                <w:szCs w:val="20"/>
                              </w:rPr>
                              <w:t>en</w:t>
                            </w:r>
                            <w:r w:rsidRPr="009961BE">
                              <w:rPr>
                                <w:rFonts w:cstheme="minorHAnsi"/>
                                <w:i/>
                                <w:iCs/>
                                <w:color w:val="1F4E79" w:themeColor="accent1" w:themeShade="80"/>
                                <w:sz w:val="20"/>
                                <w:szCs w:val="20"/>
                              </w:rPr>
                              <w:t xml:space="preserve"> bewust genomen, waardoor ook de besluitnemers bewust zijn van de onzekerheden/risico’s die aan het besluit kleven. Een besluit wordt daardoor binnen Best Value </w:t>
                            </w:r>
                            <w:r w:rsidR="003C1159">
                              <w:rPr>
                                <w:rFonts w:cstheme="minorHAnsi"/>
                                <w:i/>
                                <w:iCs/>
                                <w:color w:val="1F4E79" w:themeColor="accent1" w:themeShade="80"/>
                                <w:sz w:val="20"/>
                                <w:szCs w:val="20"/>
                              </w:rPr>
                              <w:t xml:space="preserve">Aanpak </w:t>
                            </w:r>
                            <w:r w:rsidRPr="009961BE">
                              <w:rPr>
                                <w:rFonts w:cstheme="minorHAnsi"/>
                                <w:i/>
                                <w:iCs/>
                                <w:color w:val="1F4E79" w:themeColor="accent1" w:themeShade="80"/>
                                <w:sz w:val="20"/>
                                <w:szCs w:val="20"/>
                              </w:rPr>
                              <w:t xml:space="preserve">gezien als ‘aanname’ en gaat altijd gepaard met benoemen van </w:t>
                            </w:r>
                            <w:r w:rsidR="003C1159">
                              <w:rPr>
                                <w:rFonts w:cstheme="minorHAnsi"/>
                                <w:i/>
                                <w:iCs/>
                                <w:color w:val="1F4E79" w:themeColor="accent1" w:themeShade="80"/>
                                <w:sz w:val="20"/>
                                <w:szCs w:val="20"/>
                              </w:rPr>
                              <w:t>het</w:t>
                            </w:r>
                            <w:r w:rsidRPr="009961BE">
                              <w:rPr>
                                <w:rFonts w:cstheme="minorHAnsi"/>
                                <w:i/>
                                <w:iCs/>
                                <w:color w:val="1F4E79" w:themeColor="accent1" w:themeShade="80"/>
                                <w:sz w:val="20"/>
                                <w:szCs w:val="20"/>
                              </w:rPr>
                              <w:t xml:space="preserve"> risico</w:t>
                            </w:r>
                            <w:r>
                              <w:rPr>
                                <w:rFonts w:cstheme="minorHAnsi"/>
                                <w:i/>
                                <w:iCs/>
                                <w:color w:val="1F4E79" w:themeColor="accent1" w:themeShade="80"/>
                                <w:sz w:val="20"/>
                                <w:szCs w:val="20"/>
                              </w:rPr>
                              <w:t xml:space="preserve"> </w:t>
                            </w:r>
                            <w:r w:rsidR="003C1159">
                              <w:rPr>
                                <w:rFonts w:cstheme="minorHAnsi"/>
                                <w:i/>
                                <w:iCs/>
                                <w:color w:val="1F4E79" w:themeColor="accent1" w:themeShade="80"/>
                                <w:sz w:val="20"/>
                                <w:szCs w:val="20"/>
                              </w:rPr>
                              <w:t xml:space="preserve">dat er een </w:t>
                            </w:r>
                            <w:r>
                              <w:rPr>
                                <w:rFonts w:cstheme="minorHAnsi"/>
                                <w:i/>
                                <w:iCs/>
                                <w:color w:val="1F4E79" w:themeColor="accent1" w:themeShade="80"/>
                                <w:sz w:val="20"/>
                                <w:szCs w:val="20"/>
                              </w:rPr>
                              <w:t>verkeerde aanname</w:t>
                            </w:r>
                            <w:r w:rsidR="003C1159">
                              <w:rPr>
                                <w:rFonts w:cstheme="minorHAnsi"/>
                                <w:i/>
                                <w:iCs/>
                                <w:color w:val="1F4E79" w:themeColor="accent1" w:themeShade="80"/>
                                <w:sz w:val="20"/>
                                <w:szCs w:val="20"/>
                              </w:rPr>
                              <w:t xml:space="preserve"> is gedaan</w:t>
                            </w:r>
                            <w:r w:rsidRPr="009961BE">
                              <w:rPr>
                                <w:rFonts w:cstheme="minorHAnsi"/>
                                <w:i/>
                                <w:iCs/>
                                <w:color w:val="1F4E79" w:themeColor="accent1" w:themeShade="80"/>
                                <w:sz w:val="20"/>
                                <w:szCs w:val="20"/>
                              </w:rPr>
                              <w:t>. Doordat d</w:t>
                            </w:r>
                            <w:r w:rsidR="003C1159">
                              <w:rPr>
                                <w:rFonts w:cstheme="minorHAnsi"/>
                                <w:i/>
                                <w:iCs/>
                                <w:color w:val="1F4E79" w:themeColor="accent1" w:themeShade="80"/>
                                <w:sz w:val="20"/>
                                <w:szCs w:val="20"/>
                              </w:rPr>
                              <w:t>i</w:t>
                            </w:r>
                            <w:r w:rsidRPr="009961BE">
                              <w:rPr>
                                <w:rFonts w:cstheme="minorHAnsi"/>
                                <w:i/>
                                <w:iCs/>
                                <w:color w:val="1F4E79" w:themeColor="accent1" w:themeShade="80"/>
                                <w:sz w:val="20"/>
                                <w:szCs w:val="20"/>
                              </w:rPr>
                              <w:t xml:space="preserve">e risico’s geregistreerd worden, kunnen er vervolgens beheersmaatregelen worden genomen om de kans van </w:t>
                            </w:r>
                            <w:r w:rsidR="003C1159">
                              <w:rPr>
                                <w:rFonts w:cstheme="minorHAnsi"/>
                                <w:i/>
                                <w:iCs/>
                                <w:color w:val="1F4E79" w:themeColor="accent1" w:themeShade="80"/>
                                <w:sz w:val="20"/>
                                <w:szCs w:val="20"/>
                              </w:rPr>
                              <w:t xml:space="preserve">dat </w:t>
                            </w:r>
                            <w:r w:rsidRPr="009961BE">
                              <w:rPr>
                                <w:rFonts w:cstheme="minorHAnsi"/>
                                <w:i/>
                                <w:iCs/>
                                <w:color w:val="1F4E79" w:themeColor="accent1" w:themeShade="80"/>
                                <w:sz w:val="20"/>
                                <w:szCs w:val="20"/>
                              </w:rPr>
                              <w:t xml:space="preserve">het risico </w:t>
                            </w:r>
                            <w:r w:rsidR="003C1159">
                              <w:rPr>
                                <w:rFonts w:cstheme="minorHAnsi"/>
                                <w:i/>
                                <w:iCs/>
                                <w:color w:val="1F4E79" w:themeColor="accent1" w:themeShade="80"/>
                                <w:sz w:val="20"/>
                                <w:szCs w:val="20"/>
                              </w:rPr>
                              <w:t xml:space="preserve">optreedt </w:t>
                            </w:r>
                            <w:r w:rsidRPr="009961BE">
                              <w:rPr>
                                <w:rFonts w:cstheme="minorHAnsi"/>
                                <w:i/>
                                <w:iCs/>
                                <w:color w:val="1F4E79" w:themeColor="accent1" w:themeShade="80"/>
                                <w:sz w:val="20"/>
                                <w:szCs w:val="20"/>
                              </w:rPr>
                              <w:t>te verkleinen of de gevolgen zo klein mogelijk te houden</w:t>
                            </w:r>
                            <w:r>
                              <w:rPr>
                                <w:rFonts w:cstheme="minorHAnsi"/>
                                <w:i/>
                                <w:iCs/>
                                <w:color w:val="1F4E79" w:themeColor="accent1" w:themeShade="80"/>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DAA68C" id="_x0000_s1027" type="#_x0000_t202" style="position:absolute;margin-left:-.25pt;margin-top:172.4pt;width:457pt;height:110.6pt;z-index:2516730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">
                <v:textbox style="mso-fit-shape-to-text:t">
                  <w:txbxContent>
                    <w:p w14:paraId="50843C2A" w14:textId="77777777" w:rsidR="009961BE" w:rsidRPr="00516CDC" w:rsidRDefault="009961BE" w:rsidP="00516CDC">
                      <w:pPr>
                        <w:pStyle w:val="Kop2"/>
                        <w:rPr>
                          <w:i/>
                          <w:iCs/>
                          <w:sz w:val="22"/>
                          <w:szCs w:val="18"/>
                        </w:rPr>
                      </w:pPr>
                      <w:r w:rsidRPr="00516CDC">
                        <w:rPr>
                          <w:i/>
                          <w:iCs/>
                          <w:sz w:val="22"/>
                          <w:szCs w:val="18"/>
                        </w:rPr>
                        <w:t>Keuzes: besluit of vaststelling</w:t>
                      </w:r>
                    </w:p>
                    <w:p w14:paraId="70AC28B2" w14:textId="27828D3C" w:rsidR="009961BE" w:rsidRDefault="009961BE" w:rsidP="009961BE">
                      <w:pPr>
                        <w:spacing w:after="0"/>
                        <w:rPr>
                          <w:rFonts w:cstheme="minorHAnsi"/>
                          <w:i/>
                          <w:iCs/>
                          <w:color w:val="1F4E79" w:themeColor="accent1" w:themeShade="80"/>
                          <w:sz w:val="20"/>
                          <w:szCs w:val="20"/>
                        </w:rPr>
                      </w:pPr>
                      <w:r w:rsidRPr="009961BE">
                        <w:rPr>
                          <w:rFonts w:cstheme="minorHAnsi"/>
                          <w:i/>
                          <w:iCs/>
                          <w:color w:val="1F4E79" w:themeColor="accent1" w:themeShade="80"/>
                          <w:sz w:val="20"/>
                          <w:szCs w:val="20"/>
                        </w:rPr>
                        <w:t xml:space="preserve">We maken binnen </w:t>
                      </w:r>
                      <w:r w:rsidR="00936990">
                        <w:rPr>
                          <w:rFonts w:cstheme="minorHAnsi"/>
                          <w:i/>
                          <w:iCs/>
                          <w:color w:val="1F4E79" w:themeColor="accent1" w:themeShade="80"/>
                          <w:sz w:val="20"/>
                          <w:szCs w:val="20"/>
                        </w:rPr>
                        <w:t xml:space="preserve">de </w:t>
                      </w:r>
                      <w:r w:rsidRPr="009961BE">
                        <w:rPr>
                          <w:rFonts w:cstheme="minorHAnsi"/>
                          <w:i/>
                          <w:iCs/>
                          <w:color w:val="1F4E79" w:themeColor="accent1" w:themeShade="80"/>
                          <w:sz w:val="20"/>
                          <w:szCs w:val="20"/>
                        </w:rPr>
                        <w:t xml:space="preserve">Best Value </w:t>
                      </w:r>
                      <w:r w:rsidR="00936990">
                        <w:rPr>
                          <w:rFonts w:cstheme="minorHAnsi"/>
                          <w:i/>
                          <w:iCs/>
                          <w:color w:val="1F4E79" w:themeColor="accent1" w:themeShade="80"/>
                          <w:sz w:val="20"/>
                          <w:szCs w:val="20"/>
                        </w:rPr>
                        <w:t xml:space="preserve">Aanpak </w:t>
                      </w:r>
                      <w:r w:rsidRPr="009961BE">
                        <w:rPr>
                          <w:rFonts w:cstheme="minorHAnsi"/>
                          <w:i/>
                          <w:iCs/>
                          <w:color w:val="1F4E79" w:themeColor="accent1" w:themeShade="80"/>
                          <w:sz w:val="20"/>
                          <w:szCs w:val="20"/>
                        </w:rPr>
                        <w:t xml:space="preserve">onderscheid tussen ‘het nemen van een besluit’ en ‘vaststellen van een keuze’. Een besluit is een keuze waarbij geen of beperkte informatie is gebruikt. Als we ‘vaststellen’ dan is dat een keuze waarbij wel de relevante informatie voor de keuze is gebruikt en waarbij het doel van de keuze duidelijk is. Een vaststelling is dan ook niet echt een keuze: vanuit de informatie en het doel, blijft er meestal maar één optie over. Niks mis mee, want daarvan weten we dat aan die optie </w:t>
                      </w:r>
                      <w:r w:rsidRPr="00936990">
                        <w:rPr>
                          <w:rFonts w:cstheme="minorHAnsi"/>
                          <w:i/>
                          <w:iCs/>
                          <w:color w:val="1F4E79" w:themeColor="accent1" w:themeShade="80"/>
                          <w:sz w:val="20"/>
                          <w:szCs w:val="20"/>
                        </w:rPr>
                        <w:t>geen risico’s kleven</w:t>
                      </w:r>
                      <w:r w:rsidRPr="009961BE">
                        <w:rPr>
                          <w:rFonts w:cstheme="minorHAnsi"/>
                          <w:i/>
                          <w:iCs/>
                          <w:color w:val="1F4E79" w:themeColor="accent1" w:themeShade="80"/>
                          <w:sz w:val="20"/>
                          <w:szCs w:val="20"/>
                        </w:rPr>
                        <w:t xml:space="preserve"> (wat weer goed is voor de voorspelbaarheid).</w:t>
                      </w:r>
                    </w:p>
                    <w:p w14:paraId="1A3671EA" w14:textId="35BCE86A" w:rsidR="009961BE" w:rsidRDefault="009961BE" w:rsidP="009961BE">
                      <w:pPr>
                        <w:spacing w:after="0"/>
                        <w:rPr>
                          <w:rFonts w:cstheme="minorHAnsi"/>
                          <w:i/>
                          <w:iCs/>
                          <w:color w:val="1F4E79" w:themeColor="accent1" w:themeShade="80"/>
                          <w:sz w:val="20"/>
                          <w:szCs w:val="20"/>
                        </w:rPr>
                      </w:pPr>
                    </w:p>
                    <w:p w14:paraId="2B2CEC26" w14:textId="4F308095" w:rsidR="009961BE" w:rsidRPr="009961BE" w:rsidRDefault="009961BE" w:rsidP="009961BE">
                      <w:pPr>
                        <w:spacing w:after="0"/>
                        <w:rPr>
                          <w:rFonts w:cstheme="minorHAnsi"/>
                          <w:i/>
                          <w:iCs/>
                          <w:color w:val="1F4E79" w:themeColor="accent1" w:themeShade="80"/>
                          <w:sz w:val="20"/>
                          <w:szCs w:val="20"/>
                        </w:rPr>
                      </w:pPr>
                      <w:r w:rsidRPr="009961BE">
                        <w:rPr>
                          <w:rFonts w:cstheme="minorHAnsi"/>
                          <w:i/>
                          <w:iCs/>
                          <w:color w:val="1F4E79" w:themeColor="accent1" w:themeShade="80"/>
                          <w:sz w:val="20"/>
                          <w:szCs w:val="20"/>
                        </w:rPr>
                        <w:t>Een besluit is niet altijd te vermijden, immers</w:t>
                      </w:r>
                      <w:r w:rsidR="003C1159">
                        <w:rPr>
                          <w:rFonts w:cstheme="minorHAnsi"/>
                          <w:i/>
                          <w:iCs/>
                          <w:color w:val="1F4E79" w:themeColor="accent1" w:themeShade="80"/>
                          <w:sz w:val="20"/>
                          <w:szCs w:val="20"/>
                        </w:rPr>
                        <w:t>:</w:t>
                      </w:r>
                      <w:r w:rsidRPr="009961BE">
                        <w:rPr>
                          <w:rFonts w:cstheme="minorHAnsi"/>
                          <w:i/>
                          <w:iCs/>
                          <w:color w:val="1F4E79" w:themeColor="accent1" w:themeShade="80"/>
                          <w:sz w:val="20"/>
                          <w:szCs w:val="20"/>
                        </w:rPr>
                        <w:t xml:space="preserve"> je hebt niet altijd alle informatie voorhanden</w:t>
                      </w:r>
                      <w:r>
                        <w:rPr>
                          <w:rFonts w:cstheme="minorHAnsi"/>
                          <w:i/>
                          <w:iCs/>
                          <w:color w:val="1F4E79" w:themeColor="accent1" w:themeShade="80"/>
                          <w:sz w:val="20"/>
                          <w:szCs w:val="20"/>
                        </w:rPr>
                        <w:t xml:space="preserve">. </w:t>
                      </w:r>
                      <w:r w:rsidRPr="009961BE">
                        <w:rPr>
                          <w:rFonts w:cstheme="minorHAnsi"/>
                          <w:i/>
                          <w:iCs/>
                          <w:color w:val="1F4E79" w:themeColor="accent1" w:themeShade="80"/>
                          <w:sz w:val="20"/>
                          <w:szCs w:val="20"/>
                        </w:rPr>
                        <w:t>De werkelijkheid is dat je ook met het gebruiken van de Best Value Aanpak besluiten neemt. Echter, deze word</w:t>
                      </w:r>
                      <w:r>
                        <w:rPr>
                          <w:rFonts w:cstheme="minorHAnsi"/>
                          <w:i/>
                          <w:iCs/>
                          <w:color w:val="1F4E79" w:themeColor="accent1" w:themeShade="80"/>
                          <w:sz w:val="20"/>
                          <w:szCs w:val="20"/>
                        </w:rPr>
                        <w:t>en</w:t>
                      </w:r>
                      <w:r w:rsidRPr="009961BE">
                        <w:rPr>
                          <w:rFonts w:cstheme="minorHAnsi"/>
                          <w:i/>
                          <w:iCs/>
                          <w:color w:val="1F4E79" w:themeColor="accent1" w:themeShade="80"/>
                          <w:sz w:val="20"/>
                          <w:szCs w:val="20"/>
                        </w:rPr>
                        <w:t xml:space="preserve"> bewust genomen, waardoor ook de besluitnemers bewust zijn van de onzekerheden/risico’s die aan het besluit kleven. Een besluit wordt daardoor binnen Best Value </w:t>
                      </w:r>
                      <w:r w:rsidR="003C1159">
                        <w:rPr>
                          <w:rFonts w:cstheme="minorHAnsi"/>
                          <w:i/>
                          <w:iCs/>
                          <w:color w:val="1F4E79" w:themeColor="accent1" w:themeShade="80"/>
                          <w:sz w:val="20"/>
                          <w:szCs w:val="20"/>
                        </w:rPr>
                        <w:t xml:space="preserve">Aanpak </w:t>
                      </w:r>
                      <w:r w:rsidRPr="009961BE">
                        <w:rPr>
                          <w:rFonts w:cstheme="minorHAnsi"/>
                          <w:i/>
                          <w:iCs/>
                          <w:color w:val="1F4E79" w:themeColor="accent1" w:themeShade="80"/>
                          <w:sz w:val="20"/>
                          <w:szCs w:val="20"/>
                        </w:rPr>
                        <w:t xml:space="preserve">gezien als ‘aanname’ en gaat altijd gepaard met benoemen van </w:t>
                      </w:r>
                      <w:r w:rsidR="003C1159">
                        <w:rPr>
                          <w:rFonts w:cstheme="minorHAnsi"/>
                          <w:i/>
                          <w:iCs/>
                          <w:color w:val="1F4E79" w:themeColor="accent1" w:themeShade="80"/>
                          <w:sz w:val="20"/>
                          <w:szCs w:val="20"/>
                        </w:rPr>
                        <w:t>het</w:t>
                      </w:r>
                      <w:r w:rsidRPr="009961BE">
                        <w:rPr>
                          <w:rFonts w:cstheme="minorHAnsi"/>
                          <w:i/>
                          <w:iCs/>
                          <w:color w:val="1F4E79" w:themeColor="accent1" w:themeShade="80"/>
                          <w:sz w:val="20"/>
                          <w:szCs w:val="20"/>
                        </w:rPr>
                        <w:t xml:space="preserve"> risico</w:t>
                      </w:r>
                      <w:r>
                        <w:rPr>
                          <w:rFonts w:cstheme="minorHAnsi"/>
                          <w:i/>
                          <w:iCs/>
                          <w:color w:val="1F4E79" w:themeColor="accent1" w:themeShade="80"/>
                          <w:sz w:val="20"/>
                          <w:szCs w:val="20"/>
                        </w:rPr>
                        <w:t xml:space="preserve"> </w:t>
                      </w:r>
                      <w:r w:rsidR="003C1159">
                        <w:rPr>
                          <w:rFonts w:cstheme="minorHAnsi"/>
                          <w:i/>
                          <w:iCs/>
                          <w:color w:val="1F4E79" w:themeColor="accent1" w:themeShade="80"/>
                          <w:sz w:val="20"/>
                          <w:szCs w:val="20"/>
                        </w:rPr>
                        <w:t xml:space="preserve">dat er een </w:t>
                      </w:r>
                      <w:r>
                        <w:rPr>
                          <w:rFonts w:cstheme="minorHAnsi"/>
                          <w:i/>
                          <w:iCs/>
                          <w:color w:val="1F4E79" w:themeColor="accent1" w:themeShade="80"/>
                          <w:sz w:val="20"/>
                          <w:szCs w:val="20"/>
                        </w:rPr>
                        <w:t>verkeerde aanname</w:t>
                      </w:r>
                      <w:r w:rsidR="003C1159">
                        <w:rPr>
                          <w:rFonts w:cstheme="minorHAnsi"/>
                          <w:i/>
                          <w:iCs/>
                          <w:color w:val="1F4E79" w:themeColor="accent1" w:themeShade="80"/>
                          <w:sz w:val="20"/>
                          <w:szCs w:val="20"/>
                        </w:rPr>
                        <w:t xml:space="preserve"> is gedaan</w:t>
                      </w:r>
                      <w:r w:rsidRPr="009961BE">
                        <w:rPr>
                          <w:rFonts w:cstheme="minorHAnsi"/>
                          <w:i/>
                          <w:iCs/>
                          <w:color w:val="1F4E79" w:themeColor="accent1" w:themeShade="80"/>
                          <w:sz w:val="20"/>
                          <w:szCs w:val="20"/>
                        </w:rPr>
                        <w:t>. Doordat d</w:t>
                      </w:r>
                      <w:r w:rsidR="003C1159">
                        <w:rPr>
                          <w:rFonts w:cstheme="minorHAnsi"/>
                          <w:i/>
                          <w:iCs/>
                          <w:color w:val="1F4E79" w:themeColor="accent1" w:themeShade="80"/>
                          <w:sz w:val="20"/>
                          <w:szCs w:val="20"/>
                        </w:rPr>
                        <w:t>i</w:t>
                      </w:r>
                      <w:r w:rsidRPr="009961BE">
                        <w:rPr>
                          <w:rFonts w:cstheme="minorHAnsi"/>
                          <w:i/>
                          <w:iCs/>
                          <w:color w:val="1F4E79" w:themeColor="accent1" w:themeShade="80"/>
                          <w:sz w:val="20"/>
                          <w:szCs w:val="20"/>
                        </w:rPr>
                        <w:t xml:space="preserve">e risico’s geregistreerd worden, kunnen er vervolgens beheersmaatregelen worden genomen om de kans van </w:t>
                      </w:r>
                      <w:r w:rsidR="003C1159">
                        <w:rPr>
                          <w:rFonts w:cstheme="minorHAnsi"/>
                          <w:i/>
                          <w:iCs/>
                          <w:color w:val="1F4E79" w:themeColor="accent1" w:themeShade="80"/>
                          <w:sz w:val="20"/>
                          <w:szCs w:val="20"/>
                        </w:rPr>
                        <w:t xml:space="preserve">dat </w:t>
                      </w:r>
                      <w:r w:rsidRPr="009961BE">
                        <w:rPr>
                          <w:rFonts w:cstheme="minorHAnsi"/>
                          <w:i/>
                          <w:iCs/>
                          <w:color w:val="1F4E79" w:themeColor="accent1" w:themeShade="80"/>
                          <w:sz w:val="20"/>
                          <w:szCs w:val="20"/>
                        </w:rPr>
                        <w:t xml:space="preserve">het risico </w:t>
                      </w:r>
                      <w:r w:rsidR="003C1159">
                        <w:rPr>
                          <w:rFonts w:cstheme="minorHAnsi"/>
                          <w:i/>
                          <w:iCs/>
                          <w:color w:val="1F4E79" w:themeColor="accent1" w:themeShade="80"/>
                          <w:sz w:val="20"/>
                          <w:szCs w:val="20"/>
                        </w:rPr>
                        <w:t xml:space="preserve">optreedt </w:t>
                      </w:r>
                      <w:r w:rsidRPr="009961BE">
                        <w:rPr>
                          <w:rFonts w:cstheme="minorHAnsi"/>
                          <w:i/>
                          <w:iCs/>
                          <w:color w:val="1F4E79" w:themeColor="accent1" w:themeShade="80"/>
                          <w:sz w:val="20"/>
                          <w:szCs w:val="20"/>
                        </w:rPr>
                        <w:t>te verkleinen of de gevolgen zo klein mogelijk te houden</w:t>
                      </w:r>
                      <w:r>
                        <w:rPr>
                          <w:rFonts w:cstheme="minorHAnsi"/>
                          <w:i/>
                          <w:iCs/>
                          <w:color w:val="1F4E79" w:themeColor="accent1" w:themeShade="80"/>
                          <w:sz w:val="20"/>
                          <w:szCs w:val="20"/>
                        </w:rPr>
                        <w:t>.</w:t>
                      </w:r>
                    </w:p>
                  </w:txbxContent>
                </v:textbox>
                <w10:wrap type="topAndBottom"/>
              </v:shape>
            </w:pict>
          </mc:Fallback>
        </mc:AlternateContent>
      </w:r>
    </w:p>
    <w:p w14:paraId="2D2FFE44" w14:textId="77777777" w:rsidR="003C1159" w:rsidRDefault="003C1159" w:rsidP="00147270">
      <w:pPr>
        <w:spacing w:after="0"/>
        <w:rPr>
          <w:rFonts w:cstheme="minorHAnsi"/>
          <w:b/>
          <w:bCs/>
          <w:sz w:val="20"/>
          <w:szCs w:val="20"/>
        </w:rPr>
      </w:pPr>
    </w:p>
    <w:p w14:paraId="41F2A10C" w14:textId="650EA093" w:rsidR="00A32CD6" w:rsidRPr="00A32CD6" w:rsidRDefault="003C1159" w:rsidP="00147270">
      <w:pPr>
        <w:spacing w:after="0"/>
        <w:rPr>
          <w:rFonts w:cstheme="minorHAnsi"/>
          <w:b/>
          <w:bCs/>
          <w:sz w:val="20"/>
          <w:szCs w:val="20"/>
        </w:rPr>
      </w:pPr>
      <w:r>
        <w:rPr>
          <w:rFonts w:cstheme="minorHAnsi"/>
          <w:b/>
          <w:bCs/>
          <w:sz w:val="20"/>
          <w:szCs w:val="20"/>
        </w:rPr>
        <w:t>Expertise inzetten: e</w:t>
      </w:r>
      <w:r w:rsidR="00A32CD6" w:rsidRPr="00A32CD6">
        <w:rPr>
          <w:rFonts w:cstheme="minorHAnsi"/>
          <w:b/>
          <w:bCs/>
          <w:sz w:val="20"/>
          <w:szCs w:val="20"/>
        </w:rPr>
        <w:t>en expert ziet meer informatie</w:t>
      </w:r>
    </w:p>
    <w:p w14:paraId="06FED11E" w14:textId="28DEC068" w:rsidR="00C21379" w:rsidRDefault="00EF4046" w:rsidP="00EF4046">
      <w:pPr>
        <w:spacing w:after="0"/>
        <w:rPr>
          <w:rFonts w:cstheme="minorHAnsi"/>
          <w:sz w:val="20"/>
          <w:szCs w:val="20"/>
        </w:rPr>
      </w:pPr>
      <w:r w:rsidRPr="00147270">
        <w:rPr>
          <w:rFonts w:cstheme="minorHAnsi"/>
          <w:sz w:val="20"/>
          <w:szCs w:val="20"/>
        </w:rPr>
        <w:t>In alle gevallen is het goed om expertise in te schakelen</w:t>
      </w:r>
      <w:r w:rsidR="00C21379">
        <w:rPr>
          <w:rFonts w:cstheme="minorHAnsi"/>
          <w:sz w:val="20"/>
          <w:szCs w:val="20"/>
        </w:rPr>
        <w:t xml:space="preserve"> en in te brengen in het project</w:t>
      </w:r>
      <w:r w:rsidRPr="00147270">
        <w:rPr>
          <w:rFonts w:cstheme="minorHAnsi"/>
          <w:sz w:val="20"/>
          <w:szCs w:val="20"/>
        </w:rPr>
        <w:t xml:space="preserve">. Met expertise </w:t>
      </w:r>
      <w:r w:rsidR="00C21379">
        <w:rPr>
          <w:rFonts w:cstheme="minorHAnsi"/>
          <w:sz w:val="20"/>
          <w:szCs w:val="20"/>
        </w:rPr>
        <w:t xml:space="preserve">inschakelen </w:t>
      </w:r>
      <w:r w:rsidRPr="00147270">
        <w:rPr>
          <w:rFonts w:cstheme="minorHAnsi"/>
          <w:sz w:val="20"/>
          <w:szCs w:val="20"/>
        </w:rPr>
        <w:t xml:space="preserve">bedoelen we </w:t>
      </w:r>
      <w:r w:rsidR="003C1159">
        <w:rPr>
          <w:rFonts w:cstheme="minorHAnsi"/>
          <w:sz w:val="20"/>
          <w:szCs w:val="20"/>
        </w:rPr>
        <w:t xml:space="preserve">de </w:t>
      </w:r>
      <w:r w:rsidRPr="00147270">
        <w:rPr>
          <w:rFonts w:cstheme="minorHAnsi"/>
          <w:sz w:val="20"/>
          <w:szCs w:val="20"/>
        </w:rPr>
        <w:t xml:space="preserve">kennis en ervaringen die mensen in kunnen brengen. Binnen </w:t>
      </w:r>
      <w:r w:rsidR="003E549D">
        <w:rPr>
          <w:rFonts w:cstheme="minorHAnsi"/>
          <w:sz w:val="20"/>
          <w:szCs w:val="20"/>
        </w:rPr>
        <w:t xml:space="preserve">de </w:t>
      </w:r>
      <w:r w:rsidRPr="00147270">
        <w:rPr>
          <w:rFonts w:cstheme="minorHAnsi"/>
          <w:sz w:val="20"/>
          <w:szCs w:val="20"/>
        </w:rPr>
        <w:t xml:space="preserve">Best Value </w:t>
      </w:r>
      <w:r w:rsidR="003E549D">
        <w:rPr>
          <w:rFonts w:cstheme="minorHAnsi"/>
          <w:sz w:val="20"/>
          <w:szCs w:val="20"/>
        </w:rPr>
        <w:t xml:space="preserve">Aanpak </w:t>
      </w:r>
      <w:r w:rsidRPr="00147270">
        <w:rPr>
          <w:rFonts w:cstheme="minorHAnsi"/>
          <w:sz w:val="20"/>
          <w:szCs w:val="20"/>
        </w:rPr>
        <w:t xml:space="preserve">willen we dat er </w:t>
      </w:r>
      <w:r w:rsidR="00C21379" w:rsidRPr="00147270">
        <w:rPr>
          <w:rFonts w:cstheme="minorHAnsi"/>
          <w:sz w:val="20"/>
          <w:szCs w:val="20"/>
        </w:rPr>
        <w:t>proactief</w:t>
      </w:r>
      <w:r w:rsidRPr="00147270">
        <w:rPr>
          <w:rFonts w:cstheme="minorHAnsi"/>
          <w:sz w:val="20"/>
          <w:szCs w:val="20"/>
        </w:rPr>
        <w:t xml:space="preserve"> gebruik wordt gemaakt </w:t>
      </w:r>
      <w:r>
        <w:rPr>
          <w:rFonts w:cstheme="minorHAnsi"/>
          <w:sz w:val="20"/>
          <w:szCs w:val="20"/>
        </w:rPr>
        <w:t>mensen met verstand van zaken omdat die beter de beschikbare informatie kunnen duiden</w:t>
      </w:r>
      <w:r w:rsidRPr="00147270">
        <w:rPr>
          <w:rFonts w:cstheme="minorHAnsi"/>
          <w:sz w:val="20"/>
          <w:szCs w:val="20"/>
        </w:rPr>
        <w:t xml:space="preserve">. </w:t>
      </w:r>
    </w:p>
    <w:p w14:paraId="0A5F2079" w14:textId="56622562" w:rsidR="00C21379" w:rsidRDefault="00C21379" w:rsidP="00EF4046">
      <w:pPr>
        <w:spacing w:after="0"/>
        <w:rPr>
          <w:rFonts w:cstheme="minorHAnsi"/>
          <w:sz w:val="20"/>
          <w:szCs w:val="20"/>
        </w:rPr>
      </w:pPr>
    </w:p>
    <w:p w14:paraId="5D9170FD" w14:textId="17D8665B" w:rsidR="00EF4046" w:rsidRDefault="00C21379" w:rsidP="00EF4046">
      <w:pPr>
        <w:spacing w:after="0"/>
        <w:rPr>
          <w:rFonts w:cstheme="minorHAnsi"/>
          <w:sz w:val="20"/>
          <w:szCs w:val="20"/>
        </w:rPr>
      </w:pPr>
      <w:r w:rsidRPr="00EF4046">
        <w:rPr>
          <w:rFonts w:cstheme="minorHAnsi"/>
          <w:noProof/>
          <w:sz w:val="20"/>
          <w:szCs w:val="20"/>
        </w:rPr>
        <mc:AlternateContent>
          <mc:Choice Requires="wps">
            <w:drawing>
              <wp:anchor distT="45720" distB="45720" distL="114300" distR="114300" simplePos="0" relativeHeight="251671040" behindDoc="0" locked="0" layoutInCell="1" allowOverlap="1" wp14:anchorId="021FCB55" wp14:editId="0534FC38">
                <wp:simplePos x="0" y="0"/>
                <wp:positionH relativeFrom="column">
                  <wp:posOffset>30480</wp:posOffset>
                </wp:positionH>
                <wp:positionV relativeFrom="paragraph">
                  <wp:posOffset>1295400</wp:posOffset>
                </wp:positionV>
                <wp:extent cx="5562600" cy="1404620"/>
                <wp:effectExtent l="0" t="0" r="19050" b="20320"/>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404620"/>
                        </a:xfrm>
                        <a:prstGeom prst="rect">
                          <a:avLst/>
                        </a:prstGeom>
                        <a:solidFill>
                          <a:srgbClr val="FFFFFF"/>
                        </a:solidFill>
                        <a:ln w="9525">
                          <a:solidFill>
                            <a:srgbClr val="000000"/>
                          </a:solidFill>
                          <a:miter lim="800000"/>
                          <a:headEnd/>
                          <a:tailEnd/>
                        </a:ln>
                      </wps:spPr>
                      <wps:txbx>
                        <w:txbxContent>
                          <w:p w14:paraId="1011FB82" w14:textId="435376AD" w:rsidR="00EF4046" w:rsidRPr="009961BE" w:rsidRDefault="00EF4046" w:rsidP="00EF4046">
                            <w:pPr>
                              <w:jc w:val="center"/>
                              <w:rPr>
                                <w:i/>
                                <w:iCs/>
                                <w:color w:val="1F4E79" w:themeColor="accent1" w:themeShade="80"/>
                                <w:sz w:val="20"/>
                                <w:szCs w:val="20"/>
                              </w:rPr>
                            </w:pPr>
                            <w:r w:rsidRPr="009961BE">
                              <w:rPr>
                                <w:i/>
                                <w:iCs/>
                                <w:color w:val="1F4E79" w:themeColor="accent1" w:themeShade="80"/>
                                <w:sz w:val="20"/>
                                <w:szCs w:val="20"/>
                              </w:rPr>
                              <w:t>Iedereen zal de opdracht het liefst geven aan een bedrijf of persoon die “snapt waar hij/zij mee bezig gaat en die de opdracht overziet”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1FCB55" id="_x0000_s1028" type="#_x0000_t202" style="position:absolute;margin-left:2.4pt;margin-top:102pt;width:438pt;height:110.6pt;z-index:251671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">
                <v:textbox style="mso-fit-shape-to-text:t">
                  <w:txbxContent>
                    <w:p w14:paraId="1011FB82" w14:textId="435376AD" w:rsidR="00EF4046" w:rsidRPr="009961BE" w:rsidRDefault="00EF4046" w:rsidP="00EF4046">
                      <w:pPr>
                        <w:jc w:val="center"/>
                        <w:rPr>
                          <w:i/>
                          <w:iCs/>
                          <w:color w:val="1F4E79" w:themeColor="accent1" w:themeShade="80"/>
                          <w:sz w:val="20"/>
                          <w:szCs w:val="20"/>
                        </w:rPr>
                      </w:pPr>
                      <w:r w:rsidRPr="009961BE">
                        <w:rPr>
                          <w:i/>
                          <w:iCs/>
                          <w:color w:val="1F4E79" w:themeColor="accent1" w:themeShade="80"/>
                          <w:sz w:val="20"/>
                          <w:szCs w:val="20"/>
                        </w:rPr>
                        <w:t>Iedereen zal de opdracht het liefst geven aan een bedrijf of persoon die “snapt waar hij/zij mee bezig gaat en die de opdracht overziet”</w:t>
                      </w:r>
                    </w:p>
                  </w:txbxContent>
                </v:textbox>
                <w10:wrap type="square"/>
              </v:shape>
            </w:pict>
          </mc:Fallback>
        </mc:AlternateContent>
      </w:r>
      <w:r w:rsidR="003C1159">
        <w:rPr>
          <w:rFonts w:cstheme="minorHAnsi"/>
          <w:sz w:val="20"/>
          <w:szCs w:val="20"/>
        </w:rPr>
        <w:t>Voorbeeld</w:t>
      </w:r>
      <w:r w:rsidR="00EF4046" w:rsidRPr="00147270">
        <w:rPr>
          <w:rFonts w:cstheme="minorHAnsi"/>
          <w:sz w:val="20"/>
          <w:szCs w:val="20"/>
        </w:rPr>
        <w:t xml:space="preserve">: iemand die verstand heeft van het uitvoeren van een ICT project weet wat relevant is voor een goede uitvoering van </w:t>
      </w:r>
      <w:r w:rsidR="00EF4046">
        <w:rPr>
          <w:rFonts w:cstheme="minorHAnsi"/>
          <w:sz w:val="20"/>
          <w:szCs w:val="20"/>
        </w:rPr>
        <w:t xml:space="preserve">een ICT </w:t>
      </w:r>
      <w:r w:rsidR="00EF4046" w:rsidRPr="00147270">
        <w:rPr>
          <w:rFonts w:cstheme="minorHAnsi"/>
          <w:sz w:val="20"/>
          <w:szCs w:val="20"/>
        </w:rPr>
        <w:t>project. Die persoon ziet daardoor v</w:t>
      </w:r>
      <w:r w:rsidR="00936990">
        <w:rPr>
          <w:rFonts w:cstheme="minorHAnsi"/>
          <w:sz w:val="20"/>
          <w:szCs w:val="20"/>
        </w:rPr>
        <w:t>óó</w:t>
      </w:r>
      <w:r w:rsidR="00EF4046" w:rsidRPr="00147270">
        <w:rPr>
          <w:rFonts w:cstheme="minorHAnsi"/>
          <w:sz w:val="20"/>
          <w:szCs w:val="20"/>
        </w:rPr>
        <w:t xml:space="preserve">r de start van het project beter welke informatie relevant is en welke informatie nog nodig is om </w:t>
      </w:r>
      <w:r w:rsidR="00EF4046">
        <w:rPr>
          <w:rFonts w:cstheme="minorHAnsi"/>
          <w:sz w:val="20"/>
          <w:szCs w:val="20"/>
        </w:rPr>
        <w:t xml:space="preserve">het project goed te kunnen </w:t>
      </w:r>
      <w:r w:rsidR="00EF4046" w:rsidRPr="00147270">
        <w:rPr>
          <w:rFonts w:cstheme="minorHAnsi"/>
          <w:sz w:val="20"/>
          <w:szCs w:val="20"/>
        </w:rPr>
        <w:t>starten. Hij/zij hoeft daardoor minder aannames te doen en kan effectiever en efficiënter werken.</w:t>
      </w:r>
      <w:r w:rsidR="00EF4046">
        <w:rPr>
          <w:rFonts w:cstheme="minorHAnsi"/>
          <w:sz w:val="20"/>
          <w:szCs w:val="20"/>
        </w:rPr>
        <w:t xml:space="preserve"> Hierdoor borg je betere startcondities</w:t>
      </w:r>
      <w:r w:rsidR="003C1159">
        <w:rPr>
          <w:rFonts w:cstheme="minorHAnsi"/>
          <w:sz w:val="20"/>
          <w:szCs w:val="20"/>
        </w:rPr>
        <w:t xml:space="preserve"> in het project.</w:t>
      </w:r>
      <w:r w:rsidR="00EF4046">
        <w:rPr>
          <w:rFonts w:cstheme="minorHAnsi"/>
          <w:sz w:val="20"/>
          <w:szCs w:val="20"/>
        </w:rPr>
        <w:t xml:space="preserve"> </w:t>
      </w:r>
      <w:r w:rsidR="003C1159">
        <w:rPr>
          <w:rFonts w:cstheme="minorHAnsi"/>
          <w:sz w:val="20"/>
          <w:szCs w:val="20"/>
        </w:rPr>
        <w:t xml:space="preserve">In de uitvoering van het project overziet </w:t>
      </w:r>
      <w:r w:rsidR="00EF4046">
        <w:rPr>
          <w:rFonts w:cstheme="minorHAnsi"/>
          <w:sz w:val="20"/>
          <w:szCs w:val="20"/>
        </w:rPr>
        <w:t>deze persoon het project beter en weet daardoor op welke momenten wel of juist geen sturing nodig is, wat de risico’s weer verminderd. En zeg nu zelf: je schakelt toch liever iemand in die snapt waar hij/zij mee bezig is en de opdracht overziet?</w:t>
      </w:r>
    </w:p>
    <w:p w14:paraId="31328850" w14:textId="3D9B2DBB" w:rsidR="00EF4046" w:rsidRDefault="00EF4046" w:rsidP="00EF4046">
      <w:pPr>
        <w:spacing w:after="0"/>
        <w:rPr>
          <w:rFonts w:cstheme="minorHAnsi"/>
          <w:sz w:val="20"/>
          <w:szCs w:val="20"/>
        </w:rPr>
      </w:pPr>
    </w:p>
    <w:p w14:paraId="6D3F34FB" w14:textId="47810D55" w:rsidR="00EF4046" w:rsidRDefault="00EF4046" w:rsidP="00EF4046">
      <w:pPr>
        <w:spacing w:after="0"/>
        <w:rPr>
          <w:rFonts w:cstheme="minorHAnsi"/>
          <w:sz w:val="20"/>
          <w:szCs w:val="20"/>
        </w:rPr>
      </w:pPr>
      <w:r w:rsidRPr="00147270">
        <w:rPr>
          <w:rFonts w:cstheme="minorHAnsi"/>
          <w:sz w:val="20"/>
          <w:szCs w:val="20"/>
        </w:rPr>
        <w:lastRenderedPageBreak/>
        <w:t xml:space="preserve">Met expertise </w:t>
      </w:r>
      <w:r w:rsidR="00C21379">
        <w:rPr>
          <w:rFonts w:cstheme="minorHAnsi"/>
          <w:sz w:val="20"/>
          <w:szCs w:val="20"/>
        </w:rPr>
        <w:t xml:space="preserve">in het project brengen </w:t>
      </w:r>
      <w:r w:rsidRPr="00147270">
        <w:rPr>
          <w:rFonts w:cstheme="minorHAnsi"/>
          <w:sz w:val="20"/>
          <w:szCs w:val="20"/>
        </w:rPr>
        <w:t xml:space="preserve">bedoelen we </w:t>
      </w:r>
      <w:r w:rsidR="003C1159">
        <w:rPr>
          <w:rFonts w:cstheme="minorHAnsi"/>
          <w:sz w:val="20"/>
          <w:szCs w:val="20"/>
        </w:rPr>
        <w:t>niet alleen de inzet van mensen met verstand van zaken. O</w:t>
      </w:r>
      <w:r w:rsidRPr="00147270">
        <w:rPr>
          <w:rFonts w:cstheme="minorHAnsi"/>
          <w:sz w:val="20"/>
          <w:szCs w:val="20"/>
        </w:rPr>
        <w:t xml:space="preserve">ok </w:t>
      </w:r>
      <w:r w:rsidR="00C21379">
        <w:rPr>
          <w:rFonts w:cstheme="minorHAnsi"/>
          <w:sz w:val="20"/>
          <w:szCs w:val="20"/>
        </w:rPr>
        <w:t xml:space="preserve">het gebruik van bewezen effectieve </w:t>
      </w:r>
      <w:r w:rsidRPr="00147270">
        <w:rPr>
          <w:rFonts w:cstheme="minorHAnsi"/>
          <w:sz w:val="20"/>
          <w:szCs w:val="20"/>
        </w:rPr>
        <w:t>systemen</w:t>
      </w:r>
      <w:r>
        <w:rPr>
          <w:rFonts w:cstheme="minorHAnsi"/>
          <w:sz w:val="20"/>
          <w:szCs w:val="20"/>
        </w:rPr>
        <w:t xml:space="preserve">, </w:t>
      </w:r>
      <w:r w:rsidRPr="00147270">
        <w:rPr>
          <w:rFonts w:cstheme="minorHAnsi"/>
          <w:sz w:val="20"/>
          <w:szCs w:val="20"/>
        </w:rPr>
        <w:t>processen</w:t>
      </w:r>
      <w:r>
        <w:rPr>
          <w:rFonts w:cstheme="minorHAnsi"/>
          <w:sz w:val="20"/>
          <w:szCs w:val="20"/>
        </w:rPr>
        <w:t xml:space="preserve"> en producten</w:t>
      </w:r>
      <w:r w:rsidR="003C1159">
        <w:rPr>
          <w:rFonts w:cstheme="minorHAnsi"/>
          <w:sz w:val="20"/>
          <w:szCs w:val="20"/>
        </w:rPr>
        <w:t xml:space="preserve"> valt onder het inzetten van expertise</w:t>
      </w:r>
      <w:r w:rsidRPr="00147270">
        <w:rPr>
          <w:rFonts w:cstheme="minorHAnsi"/>
          <w:sz w:val="20"/>
          <w:szCs w:val="20"/>
        </w:rPr>
        <w:t xml:space="preserve">. Immers: als we een bewezen proces hebben, helpt dat iedereen om met minder risico’s dat proces te doorlopen. </w:t>
      </w:r>
      <w:r w:rsidR="00C21379">
        <w:rPr>
          <w:rFonts w:cstheme="minorHAnsi"/>
          <w:sz w:val="20"/>
          <w:szCs w:val="20"/>
        </w:rPr>
        <w:t xml:space="preserve">De expertise van een Expert of deskundige is dan vastgelegd in het proces. </w:t>
      </w:r>
      <w:r w:rsidRPr="00147270">
        <w:rPr>
          <w:rFonts w:cstheme="minorHAnsi"/>
          <w:sz w:val="20"/>
          <w:szCs w:val="20"/>
        </w:rPr>
        <w:t xml:space="preserve">Een bekend voorbeeld van dergelijk expertise is de checklist, waarmee gezorgd kan worden dat de gebruiker niets vergeet. </w:t>
      </w:r>
    </w:p>
    <w:p w14:paraId="71516BB1" w14:textId="071A8367" w:rsidR="009961BE" w:rsidRDefault="00C21379" w:rsidP="00EF4046">
      <w:pPr>
        <w:spacing w:after="0"/>
        <w:rPr>
          <w:rFonts w:cstheme="minorHAnsi"/>
          <w:sz w:val="20"/>
          <w:szCs w:val="20"/>
        </w:rPr>
      </w:pPr>
      <w:r w:rsidRPr="009961BE">
        <w:rPr>
          <w:rFonts w:cstheme="minorHAnsi"/>
          <w:noProof/>
          <w:sz w:val="20"/>
          <w:szCs w:val="20"/>
        </w:rPr>
        <mc:AlternateContent>
          <mc:Choice Requires="wps">
            <w:drawing>
              <wp:anchor distT="45720" distB="45720" distL="114300" distR="114300" simplePos="0" relativeHeight="251677184" behindDoc="0" locked="0" layoutInCell="1" allowOverlap="1" wp14:anchorId="051B76D2" wp14:editId="4089C4B7">
                <wp:simplePos x="0" y="0"/>
                <wp:positionH relativeFrom="column">
                  <wp:posOffset>14605</wp:posOffset>
                </wp:positionH>
                <wp:positionV relativeFrom="paragraph">
                  <wp:posOffset>210820</wp:posOffset>
                </wp:positionV>
                <wp:extent cx="5575300" cy="1404620"/>
                <wp:effectExtent l="0" t="0" r="25400" b="27305"/>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5300" cy="1404620"/>
                        </a:xfrm>
                        <a:prstGeom prst="rect">
                          <a:avLst/>
                        </a:prstGeom>
                        <a:solidFill>
                          <a:srgbClr val="FFFFFF"/>
                        </a:solidFill>
                        <a:ln w="9525">
                          <a:solidFill>
                            <a:srgbClr val="000000"/>
                          </a:solidFill>
                          <a:miter lim="800000"/>
                          <a:headEnd/>
                          <a:tailEnd/>
                        </a:ln>
                      </wps:spPr>
                      <wps:txbx>
                        <w:txbxContent>
                          <w:p w14:paraId="552D9839" w14:textId="77777777" w:rsidR="009961BE" w:rsidRPr="00516CDC" w:rsidRDefault="009961BE" w:rsidP="00516CDC">
                            <w:pPr>
                              <w:pStyle w:val="Kop2"/>
                              <w:rPr>
                                <w:i/>
                                <w:iCs/>
                                <w:sz w:val="22"/>
                                <w:szCs w:val="18"/>
                              </w:rPr>
                            </w:pPr>
                            <w:r w:rsidRPr="00516CDC">
                              <w:rPr>
                                <w:i/>
                                <w:iCs/>
                                <w:sz w:val="22"/>
                                <w:szCs w:val="18"/>
                              </w:rPr>
                              <w:t>De Expert</w:t>
                            </w:r>
                          </w:p>
                          <w:p w14:paraId="51359880" w14:textId="20ACBA2C" w:rsidR="009961BE" w:rsidRPr="009961BE" w:rsidRDefault="009961BE" w:rsidP="009961BE">
                            <w:pPr>
                              <w:spacing w:after="0"/>
                              <w:rPr>
                                <w:rFonts w:cstheme="minorHAnsi"/>
                                <w:i/>
                                <w:iCs/>
                                <w:color w:val="1F4E79" w:themeColor="accent1" w:themeShade="80"/>
                                <w:sz w:val="20"/>
                                <w:szCs w:val="20"/>
                              </w:rPr>
                            </w:pPr>
                            <w:r w:rsidRPr="009961BE">
                              <w:rPr>
                                <w:rFonts w:cstheme="minorHAnsi"/>
                                <w:i/>
                                <w:iCs/>
                                <w:color w:val="1F4E79" w:themeColor="accent1" w:themeShade="80"/>
                                <w:sz w:val="20"/>
                                <w:szCs w:val="20"/>
                              </w:rPr>
                              <w:t xml:space="preserve">Binnen Best Value hebben we het vaak over ‘de Expert’. Een Expert is iemand die veel expertise heeft over de materie/inhoud en het proces. Een Expert die een opdracht moet doen waar hij expertise over heeft, snapt waar hij mee bezig gaat en overziet de opdracht. Hij overziet ook de raakvlakken en de potentiële risico’s. De Expert is niet alwetend, hij/zij zet </w:t>
                            </w:r>
                            <w:proofErr w:type="spellStart"/>
                            <w:r w:rsidRPr="009961BE">
                              <w:rPr>
                                <w:rFonts w:cstheme="minorHAnsi"/>
                                <w:i/>
                                <w:iCs/>
                                <w:color w:val="1F4E79" w:themeColor="accent1" w:themeShade="80"/>
                                <w:sz w:val="20"/>
                                <w:szCs w:val="20"/>
                              </w:rPr>
                              <w:t>pro-actief</w:t>
                            </w:r>
                            <w:proofErr w:type="spellEnd"/>
                            <w:r w:rsidRPr="009961BE">
                              <w:rPr>
                                <w:rFonts w:cstheme="minorHAnsi"/>
                                <w:i/>
                                <w:iCs/>
                                <w:color w:val="1F4E79" w:themeColor="accent1" w:themeShade="80"/>
                                <w:sz w:val="20"/>
                                <w:szCs w:val="20"/>
                              </w:rPr>
                              <w:t xml:space="preserve"> </w:t>
                            </w:r>
                            <w:r w:rsidR="005A0BC5">
                              <w:rPr>
                                <w:rFonts w:cstheme="minorHAnsi"/>
                                <w:i/>
                                <w:iCs/>
                                <w:color w:val="1F4E79" w:themeColor="accent1" w:themeShade="80"/>
                                <w:sz w:val="20"/>
                                <w:szCs w:val="20"/>
                              </w:rPr>
                              <w:t xml:space="preserve">aanvullende </w:t>
                            </w:r>
                            <w:r w:rsidRPr="009961BE">
                              <w:rPr>
                                <w:rFonts w:cstheme="minorHAnsi"/>
                                <w:i/>
                                <w:iCs/>
                                <w:color w:val="1F4E79" w:themeColor="accent1" w:themeShade="80"/>
                                <w:sz w:val="20"/>
                                <w:szCs w:val="20"/>
                              </w:rPr>
                              <w:t>expertise in om de opdracht  tot een goed einde te brengen. In het inkoopproces (PIPS) willen we de Experts interviewen die voor de opdracht worden ingezet</w:t>
                            </w:r>
                            <w:r w:rsidR="005A0BC5">
                              <w:rPr>
                                <w:rFonts w:cstheme="minorHAnsi"/>
                                <w:i/>
                                <w:iCs/>
                                <w:color w:val="1F4E79" w:themeColor="accent1" w:themeShade="80"/>
                                <w:sz w:val="20"/>
                                <w:szCs w:val="20"/>
                              </w:rPr>
                              <w:t xml:space="preserve"> en bepalend zijn voor het succes</w:t>
                            </w:r>
                            <w:r w:rsidR="003C1159">
                              <w:rPr>
                                <w:rFonts w:cstheme="minorHAnsi"/>
                                <w:i/>
                                <w:iCs/>
                                <w:color w:val="1F4E79" w:themeColor="accent1" w:themeShade="80"/>
                                <w:sz w:val="20"/>
                                <w:szCs w:val="20"/>
                              </w:rPr>
                              <w:t xml:space="preserve"> (sleutelfunctionarissen)</w:t>
                            </w:r>
                            <w:r w:rsidRPr="009961BE">
                              <w:rPr>
                                <w:rFonts w:cstheme="minorHAnsi"/>
                                <w:i/>
                                <w:iCs/>
                                <w:color w:val="1F4E79" w:themeColor="accent1" w:themeShade="80"/>
                                <w:sz w:val="20"/>
                                <w:szCs w:val="20"/>
                              </w:rPr>
                              <w:t>.</w:t>
                            </w:r>
                          </w:p>
                          <w:p w14:paraId="10283F85" w14:textId="77777777" w:rsidR="009961BE" w:rsidRPr="009961BE" w:rsidRDefault="009961BE" w:rsidP="009961BE">
                            <w:pPr>
                              <w:spacing w:after="0"/>
                              <w:rPr>
                                <w:rFonts w:cstheme="minorHAnsi"/>
                                <w:i/>
                                <w:iCs/>
                                <w:color w:val="1F4E79" w:themeColor="accent1" w:themeShade="80"/>
                                <w:sz w:val="20"/>
                                <w:szCs w:val="20"/>
                              </w:rPr>
                            </w:pPr>
                          </w:p>
                          <w:p w14:paraId="170D2690" w14:textId="1D6EDC57" w:rsidR="009961BE" w:rsidRDefault="00936990" w:rsidP="009961BE">
                            <w:pPr>
                              <w:spacing w:after="0"/>
                            </w:pPr>
                            <w:r>
                              <w:rPr>
                                <w:rFonts w:cstheme="minorHAnsi"/>
                                <w:i/>
                                <w:iCs/>
                                <w:color w:val="1F4E79" w:themeColor="accent1" w:themeShade="80"/>
                                <w:sz w:val="20"/>
                                <w:szCs w:val="20"/>
                              </w:rPr>
                              <w:t xml:space="preserve">Bij de </w:t>
                            </w:r>
                            <w:r w:rsidR="009961BE" w:rsidRPr="009961BE">
                              <w:rPr>
                                <w:rFonts w:cstheme="minorHAnsi"/>
                                <w:i/>
                                <w:iCs/>
                                <w:color w:val="1F4E79" w:themeColor="accent1" w:themeShade="80"/>
                                <w:sz w:val="20"/>
                                <w:szCs w:val="20"/>
                              </w:rPr>
                              <w:t xml:space="preserve">Best Value </w:t>
                            </w:r>
                            <w:r>
                              <w:rPr>
                                <w:rFonts w:cstheme="minorHAnsi"/>
                                <w:i/>
                                <w:iCs/>
                                <w:color w:val="1F4E79" w:themeColor="accent1" w:themeShade="80"/>
                                <w:sz w:val="20"/>
                                <w:szCs w:val="20"/>
                              </w:rPr>
                              <w:t xml:space="preserve">Aanpak </w:t>
                            </w:r>
                            <w:r w:rsidR="009961BE" w:rsidRPr="009961BE">
                              <w:rPr>
                                <w:rFonts w:cstheme="minorHAnsi"/>
                                <w:i/>
                                <w:iCs/>
                                <w:color w:val="1F4E79" w:themeColor="accent1" w:themeShade="80"/>
                                <w:sz w:val="20"/>
                                <w:szCs w:val="20"/>
                              </w:rPr>
                              <w:t>hebben we het ook over de specialist of deskundige. Dit zijn materie-deskundigen, die veel van hun discipline weten</w:t>
                            </w:r>
                            <w:r w:rsidR="005A0BC5">
                              <w:rPr>
                                <w:rFonts w:cstheme="minorHAnsi"/>
                                <w:i/>
                                <w:iCs/>
                                <w:color w:val="1F4E79" w:themeColor="accent1" w:themeShade="80"/>
                                <w:sz w:val="20"/>
                                <w:szCs w:val="20"/>
                              </w:rPr>
                              <w:t xml:space="preserve"> en niet </w:t>
                            </w:r>
                            <w:r w:rsidR="009961BE" w:rsidRPr="009961BE">
                              <w:rPr>
                                <w:rFonts w:cstheme="minorHAnsi"/>
                                <w:i/>
                                <w:iCs/>
                                <w:color w:val="1F4E79" w:themeColor="accent1" w:themeShade="80"/>
                                <w:sz w:val="20"/>
                                <w:szCs w:val="20"/>
                              </w:rPr>
                              <w:t xml:space="preserve">de gehele opdracht overzien. Het verschil is niet bedoeld om te oordelen: een specialist of deskundige is net zo belangrijk voor de het uitvoeren van de opdracht als een Expert, ze hebben alleen een andere rol. De Expert richt zich meer op de inrichting en processen van de Opdracht en zorgt dat hij de juiste specialisten (specifieke expertise) erbij betrekt.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1B76D2" id="_x0000_s1029" type="#_x0000_t202" style="position:absolute;margin-left:1.15pt;margin-top:16.6pt;width:439pt;height:110.6pt;z-index:2516771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">
                <v:textbox style="mso-fit-shape-to-text:t">
                  <w:txbxContent>
                    <w:p w14:paraId="552D9839" w14:textId="77777777" w:rsidR="009961BE" w:rsidRPr="00516CDC" w:rsidRDefault="009961BE" w:rsidP="00516CDC">
                      <w:pPr>
                        <w:pStyle w:val="Kop2"/>
                        <w:rPr>
                          <w:i/>
                          <w:iCs/>
                          <w:sz w:val="22"/>
                          <w:szCs w:val="18"/>
                        </w:rPr>
                      </w:pPr>
                      <w:r w:rsidRPr="00516CDC">
                        <w:rPr>
                          <w:i/>
                          <w:iCs/>
                          <w:sz w:val="22"/>
                          <w:szCs w:val="18"/>
                        </w:rPr>
                        <w:t>De Expert</w:t>
                      </w:r>
                    </w:p>
                    <w:p w14:paraId="51359880" w14:textId="20ACBA2C" w:rsidR="009961BE" w:rsidRPr="009961BE" w:rsidRDefault="009961BE" w:rsidP="009961BE">
                      <w:pPr>
                        <w:spacing w:after="0"/>
                        <w:rPr>
                          <w:rFonts w:cstheme="minorHAnsi"/>
                          <w:i/>
                          <w:iCs/>
                          <w:color w:val="1F4E79" w:themeColor="accent1" w:themeShade="80"/>
                          <w:sz w:val="20"/>
                          <w:szCs w:val="20"/>
                        </w:rPr>
                      </w:pPr>
                      <w:r w:rsidRPr="009961BE">
                        <w:rPr>
                          <w:rFonts w:cstheme="minorHAnsi"/>
                          <w:i/>
                          <w:iCs/>
                          <w:color w:val="1F4E79" w:themeColor="accent1" w:themeShade="80"/>
                          <w:sz w:val="20"/>
                          <w:szCs w:val="20"/>
                        </w:rPr>
                        <w:t xml:space="preserve">Binnen Best Value hebben we het vaak over ‘de Expert’. Een Expert is iemand die veel expertise heeft over de materie/inhoud en het proces. Een Expert die een opdracht moet doen waar hij expertise over heeft, snapt waar hij mee bezig gaat en overziet de opdracht. Hij overziet ook de raakvlakken en de potentiële risico’s. De Expert is niet alwetend, hij/zij zet </w:t>
                      </w:r>
                      <w:proofErr w:type="spellStart"/>
                      <w:r w:rsidRPr="009961BE">
                        <w:rPr>
                          <w:rFonts w:cstheme="minorHAnsi"/>
                          <w:i/>
                          <w:iCs/>
                          <w:color w:val="1F4E79" w:themeColor="accent1" w:themeShade="80"/>
                          <w:sz w:val="20"/>
                          <w:szCs w:val="20"/>
                        </w:rPr>
                        <w:t>pro-actief</w:t>
                      </w:r>
                      <w:proofErr w:type="spellEnd"/>
                      <w:r w:rsidRPr="009961BE">
                        <w:rPr>
                          <w:rFonts w:cstheme="minorHAnsi"/>
                          <w:i/>
                          <w:iCs/>
                          <w:color w:val="1F4E79" w:themeColor="accent1" w:themeShade="80"/>
                          <w:sz w:val="20"/>
                          <w:szCs w:val="20"/>
                        </w:rPr>
                        <w:t xml:space="preserve"> </w:t>
                      </w:r>
                      <w:r w:rsidR="005A0BC5">
                        <w:rPr>
                          <w:rFonts w:cstheme="minorHAnsi"/>
                          <w:i/>
                          <w:iCs/>
                          <w:color w:val="1F4E79" w:themeColor="accent1" w:themeShade="80"/>
                          <w:sz w:val="20"/>
                          <w:szCs w:val="20"/>
                        </w:rPr>
                        <w:t xml:space="preserve">aanvullende </w:t>
                      </w:r>
                      <w:r w:rsidRPr="009961BE">
                        <w:rPr>
                          <w:rFonts w:cstheme="minorHAnsi"/>
                          <w:i/>
                          <w:iCs/>
                          <w:color w:val="1F4E79" w:themeColor="accent1" w:themeShade="80"/>
                          <w:sz w:val="20"/>
                          <w:szCs w:val="20"/>
                        </w:rPr>
                        <w:t>expertise in om de opdracht  tot een goed einde te brengen. In het inkoopproces (PIPS) willen we de Experts interviewen die voor de opdracht worden ingezet</w:t>
                      </w:r>
                      <w:r w:rsidR="005A0BC5">
                        <w:rPr>
                          <w:rFonts w:cstheme="minorHAnsi"/>
                          <w:i/>
                          <w:iCs/>
                          <w:color w:val="1F4E79" w:themeColor="accent1" w:themeShade="80"/>
                          <w:sz w:val="20"/>
                          <w:szCs w:val="20"/>
                        </w:rPr>
                        <w:t xml:space="preserve"> en bepalend zijn voor het succes</w:t>
                      </w:r>
                      <w:r w:rsidR="003C1159">
                        <w:rPr>
                          <w:rFonts w:cstheme="minorHAnsi"/>
                          <w:i/>
                          <w:iCs/>
                          <w:color w:val="1F4E79" w:themeColor="accent1" w:themeShade="80"/>
                          <w:sz w:val="20"/>
                          <w:szCs w:val="20"/>
                        </w:rPr>
                        <w:t xml:space="preserve"> (sleutelfunctionarissen)</w:t>
                      </w:r>
                      <w:r w:rsidRPr="009961BE">
                        <w:rPr>
                          <w:rFonts w:cstheme="minorHAnsi"/>
                          <w:i/>
                          <w:iCs/>
                          <w:color w:val="1F4E79" w:themeColor="accent1" w:themeShade="80"/>
                          <w:sz w:val="20"/>
                          <w:szCs w:val="20"/>
                        </w:rPr>
                        <w:t>.</w:t>
                      </w:r>
                    </w:p>
                    <w:p w14:paraId="10283F85" w14:textId="77777777" w:rsidR="009961BE" w:rsidRPr="009961BE" w:rsidRDefault="009961BE" w:rsidP="009961BE">
                      <w:pPr>
                        <w:spacing w:after="0"/>
                        <w:rPr>
                          <w:rFonts w:cstheme="minorHAnsi"/>
                          <w:i/>
                          <w:iCs/>
                          <w:color w:val="1F4E79" w:themeColor="accent1" w:themeShade="80"/>
                          <w:sz w:val="20"/>
                          <w:szCs w:val="20"/>
                        </w:rPr>
                      </w:pPr>
                    </w:p>
                    <w:p w14:paraId="170D2690" w14:textId="1D6EDC57" w:rsidR="009961BE" w:rsidRDefault="00936990" w:rsidP="009961BE">
                      <w:pPr>
                        <w:spacing w:after="0"/>
                      </w:pPr>
                      <w:r>
                        <w:rPr>
                          <w:rFonts w:cstheme="minorHAnsi"/>
                          <w:i/>
                          <w:iCs/>
                          <w:color w:val="1F4E79" w:themeColor="accent1" w:themeShade="80"/>
                          <w:sz w:val="20"/>
                          <w:szCs w:val="20"/>
                        </w:rPr>
                        <w:t xml:space="preserve">Bij de </w:t>
                      </w:r>
                      <w:r w:rsidR="009961BE" w:rsidRPr="009961BE">
                        <w:rPr>
                          <w:rFonts w:cstheme="minorHAnsi"/>
                          <w:i/>
                          <w:iCs/>
                          <w:color w:val="1F4E79" w:themeColor="accent1" w:themeShade="80"/>
                          <w:sz w:val="20"/>
                          <w:szCs w:val="20"/>
                        </w:rPr>
                        <w:t xml:space="preserve">Best Value </w:t>
                      </w:r>
                      <w:r>
                        <w:rPr>
                          <w:rFonts w:cstheme="minorHAnsi"/>
                          <w:i/>
                          <w:iCs/>
                          <w:color w:val="1F4E79" w:themeColor="accent1" w:themeShade="80"/>
                          <w:sz w:val="20"/>
                          <w:szCs w:val="20"/>
                        </w:rPr>
                        <w:t xml:space="preserve">Aanpak </w:t>
                      </w:r>
                      <w:r w:rsidR="009961BE" w:rsidRPr="009961BE">
                        <w:rPr>
                          <w:rFonts w:cstheme="minorHAnsi"/>
                          <w:i/>
                          <w:iCs/>
                          <w:color w:val="1F4E79" w:themeColor="accent1" w:themeShade="80"/>
                          <w:sz w:val="20"/>
                          <w:szCs w:val="20"/>
                        </w:rPr>
                        <w:t>hebben we het ook over de specialist of deskundige. Dit zijn materie-deskundigen, die veel van hun discipline weten</w:t>
                      </w:r>
                      <w:r w:rsidR="005A0BC5">
                        <w:rPr>
                          <w:rFonts w:cstheme="minorHAnsi"/>
                          <w:i/>
                          <w:iCs/>
                          <w:color w:val="1F4E79" w:themeColor="accent1" w:themeShade="80"/>
                          <w:sz w:val="20"/>
                          <w:szCs w:val="20"/>
                        </w:rPr>
                        <w:t xml:space="preserve"> en niet </w:t>
                      </w:r>
                      <w:r w:rsidR="009961BE" w:rsidRPr="009961BE">
                        <w:rPr>
                          <w:rFonts w:cstheme="minorHAnsi"/>
                          <w:i/>
                          <w:iCs/>
                          <w:color w:val="1F4E79" w:themeColor="accent1" w:themeShade="80"/>
                          <w:sz w:val="20"/>
                          <w:szCs w:val="20"/>
                        </w:rPr>
                        <w:t xml:space="preserve">de gehele opdracht overzien. Het verschil is niet bedoeld om te oordelen: een specialist of deskundige is net zo belangrijk voor de het uitvoeren van de opdracht als een Expert, ze hebben alleen een andere rol. De Expert richt zich meer op de inrichting en processen van de Opdracht en zorgt dat hij de juiste specialisten (specifieke expertise) erbij betrekt. </w:t>
                      </w:r>
                    </w:p>
                  </w:txbxContent>
                </v:textbox>
                <w10:wrap type="square"/>
              </v:shape>
            </w:pict>
          </mc:Fallback>
        </mc:AlternateContent>
      </w:r>
    </w:p>
    <w:p w14:paraId="28DF860E" w14:textId="0B8B6B67" w:rsidR="00EC67C3" w:rsidRDefault="00EC67C3" w:rsidP="00147270">
      <w:pPr>
        <w:spacing w:after="0"/>
        <w:rPr>
          <w:rFonts w:cstheme="minorHAnsi"/>
          <w:b/>
          <w:bCs/>
          <w:sz w:val="20"/>
          <w:szCs w:val="20"/>
        </w:rPr>
      </w:pPr>
    </w:p>
    <w:p w14:paraId="288A32F0" w14:textId="3782258D" w:rsidR="005A0BC5" w:rsidRPr="00C21379" w:rsidRDefault="005A0BC5" w:rsidP="00147270">
      <w:pPr>
        <w:spacing w:after="0"/>
        <w:rPr>
          <w:rFonts w:cstheme="minorHAnsi"/>
          <w:b/>
          <w:bCs/>
          <w:sz w:val="20"/>
          <w:szCs w:val="20"/>
        </w:rPr>
      </w:pPr>
      <w:r w:rsidRPr="00C21379">
        <w:rPr>
          <w:rFonts w:cstheme="minorHAnsi"/>
          <w:b/>
          <w:bCs/>
          <w:sz w:val="20"/>
          <w:szCs w:val="20"/>
        </w:rPr>
        <w:t>Informatie en expertise inzetten blijkt best lastig</w:t>
      </w:r>
    </w:p>
    <w:p w14:paraId="0E0E04AF" w14:textId="60A8BDBA" w:rsidR="000B185F" w:rsidRDefault="00C33961" w:rsidP="00147270">
      <w:pPr>
        <w:spacing w:after="0"/>
        <w:rPr>
          <w:rFonts w:cstheme="minorHAnsi"/>
          <w:sz w:val="20"/>
          <w:szCs w:val="20"/>
        </w:rPr>
      </w:pPr>
      <w:r w:rsidRPr="00C21379">
        <w:rPr>
          <w:rFonts w:cstheme="minorHAnsi"/>
          <w:sz w:val="20"/>
          <w:szCs w:val="20"/>
        </w:rPr>
        <w:t xml:space="preserve">In de praktijk blijkt het consistent volgen van de eerste twee principes </w:t>
      </w:r>
      <w:r w:rsidR="009961BE" w:rsidRPr="00C21379">
        <w:rPr>
          <w:rFonts w:cstheme="minorHAnsi"/>
          <w:sz w:val="20"/>
          <w:szCs w:val="20"/>
        </w:rPr>
        <w:t xml:space="preserve">(informatie en expertise gebruiken) </w:t>
      </w:r>
      <w:r w:rsidRPr="00C21379">
        <w:rPr>
          <w:rFonts w:cstheme="minorHAnsi"/>
          <w:sz w:val="20"/>
          <w:szCs w:val="20"/>
        </w:rPr>
        <w:t xml:space="preserve">al </w:t>
      </w:r>
      <w:r w:rsidR="0081198C" w:rsidRPr="00C21379">
        <w:rPr>
          <w:rFonts w:cstheme="minorHAnsi"/>
          <w:sz w:val="20"/>
          <w:szCs w:val="20"/>
        </w:rPr>
        <w:t xml:space="preserve">best </w:t>
      </w:r>
      <w:r w:rsidRPr="00C21379">
        <w:rPr>
          <w:rFonts w:cstheme="minorHAnsi"/>
          <w:sz w:val="20"/>
          <w:szCs w:val="20"/>
        </w:rPr>
        <w:t xml:space="preserve">lastig. </w:t>
      </w:r>
    </w:p>
    <w:p w14:paraId="3F85240D" w14:textId="5061C5E7" w:rsidR="000B185F" w:rsidRDefault="000B185F" w:rsidP="00147270">
      <w:pPr>
        <w:spacing w:after="0"/>
        <w:rPr>
          <w:rFonts w:cstheme="minorHAnsi"/>
          <w:sz w:val="20"/>
          <w:szCs w:val="20"/>
        </w:rPr>
      </w:pPr>
      <w:r>
        <w:rPr>
          <w:rFonts w:cstheme="minorHAnsi"/>
          <w:sz w:val="20"/>
          <w:szCs w:val="20"/>
        </w:rPr>
        <w:t>Voorbeelden van het niet gebruiken van informatie: b</w:t>
      </w:r>
      <w:r w:rsidR="00C33961" w:rsidRPr="00C21379">
        <w:rPr>
          <w:rFonts w:cstheme="minorHAnsi"/>
          <w:sz w:val="20"/>
          <w:szCs w:val="20"/>
        </w:rPr>
        <w:t>etrokkenen zijn snel geneigd (onbewust) aannames te doen</w:t>
      </w:r>
      <w:r>
        <w:rPr>
          <w:rFonts w:cstheme="minorHAnsi"/>
          <w:sz w:val="20"/>
          <w:szCs w:val="20"/>
        </w:rPr>
        <w:t xml:space="preserve">, veronderstellen dat de ander weet wat er gedaan moet worden </w:t>
      </w:r>
      <w:r w:rsidR="00C33961" w:rsidRPr="00C21379">
        <w:rPr>
          <w:rFonts w:cstheme="minorHAnsi"/>
          <w:sz w:val="20"/>
          <w:szCs w:val="20"/>
        </w:rPr>
        <w:t xml:space="preserve">of hebben verwachtingen die niet worden uitgesproken. </w:t>
      </w:r>
    </w:p>
    <w:p w14:paraId="1E17A579" w14:textId="488AE364" w:rsidR="00C33961" w:rsidRPr="00C21379" w:rsidRDefault="000B185F" w:rsidP="00147270">
      <w:pPr>
        <w:spacing w:after="0"/>
        <w:rPr>
          <w:rFonts w:cstheme="minorHAnsi"/>
          <w:sz w:val="20"/>
          <w:szCs w:val="20"/>
        </w:rPr>
      </w:pPr>
      <w:r>
        <w:rPr>
          <w:rFonts w:cstheme="minorHAnsi"/>
          <w:sz w:val="20"/>
          <w:szCs w:val="20"/>
        </w:rPr>
        <w:t xml:space="preserve">Voorbeeld van het niet inzetten van experts en expertise: in veel organisaties wordt projectteams op basis van beschikbaarheid samengesteld in plaats van expertise. </w:t>
      </w:r>
      <w:r w:rsidR="00C33961" w:rsidRPr="00C21379">
        <w:rPr>
          <w:rFonts w:cstheme="minorHAnsi"/>
          <w:sz w:val="20"/>
          <w:szCs w:val="20"/>
        </w:rPr>
        <w:t>Projectteams zijn geneigd om kleinere taken</w:t>
      </w:r>
      <w:r w:rsidR="009961BE" w:rsidRPr="00C21379">
        <w:rPr>
          <w:rFonts w:cstheme="minorHAnsi"/>
          <w:sz w:val="20"/>
          <w:szCs w:val="20"/>
        </w:rPr>
        <w:t>,</w:t>
      </w:r>
      <w:r w:rsidR="00C33961" w:rsidRPr="00C21379">
        <w:rPr>
          <w:rFonts w:cstheme="minorHAnsi"/>
          <w:sz w:val="20"/>
          <w:szCs w:val="20"/>
        </w:rPr>
        <w:t xml:space="preserve"> waar ze eigenlijk geen ervaring of verstand van hebben</w:t>
      </w:r>
      <w:r w:rsidR="009961BE" w:rsidRPr="00C21379">
        <w:rPr>
          <w:rFonts w:cstheme="minorHAnsi"/>
          <w:sz w:val="20"/>
          <w:szCs w:val="20"/>
        </w:rPr>
        <w:t>,</w:t>
      </w:r>
      <w:r w:rsidR="00C33961" w:rsidRPr="00C21379">
        <w:rPr>
          <w:rFonts w:cstheme="minorHAnsi"/>
          <w:sz w:val="20"/>
          <w:szCs w:val="20"/>
        </w:rPr>
        <w:t xml:space="preserve"> </w:t>
      </w:r>
      <w:r>
        <w:rPr>
          <w:rFonts w:cstheme="minorHAnsi"/>
          <w:sz w:val="20"/>
          <w:szCs w:val="20"/>
        </w:rPr>
        <w:t xml:space="preserve">toch </w:t>
      </w:r>
      <w:r w:rsidR="00C33961" w:rsidRPr="00C21379">
        <w:rPr>
          <w:rFonts w:cstheme="minorHAnsi"/>
          <w:sz w:val="20"/>
          <w:szCs w:val="20"/>
        </w:rPr>
        <w:t>zelf te doen</w:t>
      </w:r>
      <w:r w:rsidR="0081198C" w:rsidRPr="00C21379">
        <w:rPr>
          <w:rFonts w:cstheme="minorHAnsi"/>
          <w:sz w:val="20"/>
          <w:szCs w:val="20"/>
        </w:rPr>
        <w:t>, in plaats van een expert in te zetten. Hierdoor neemt de kans op fouten toe.</w:t>
      </w:r>
    </w:p>
    <w:p w14:paraId="5C43E5C2" w14:textId="24B87F97" w:rsidR="00C33961" w:rsidRDefault="00C33961" w:rsidP="00147270">
      <w:pPr>
        <w:spacing w:after="0"/>
        <w:rPr>
          <w:rFonts w:cstheme="minorHAnsi"/>
          <w:sz w:val="20"/>
          <w:szCs w:val="20"/>
        </w:rPr>
      </w:pPr>
    </w:p>
    <w:p w14:paraId="55038B1C" w14:textId="113034FE" w:rsidR="00A32CD6" w:rsidRPr="00A32CD6" w:rsidRDefault="00A32CD6" w:rsidP="00147270">
      <w:pPr>
        <w:spacing w:after="0"/>
        <w:rPr>
          <w:rFonts w:cstheme="minorHAnsi"/>
          <w:b/>
          <w:bCs/>
          <w:sz w:val="20"/>
          <w:szCs w:val="20"/>
        </w:rPr>
      </w:pPr>
      <w:r w:rsidRPr="00A32CD6">
        <w:rPr>
          <w:rFonts w:cstheme="minorHAnsi"/>
          <w:b/>
          <w:bCs/>
          <w:sz w:val="20"/>
          <w:szCs w:val="20"/>
        </w:rPr>
        <w:t>Dominante informatie: afgestemd op de ontvanger en het doel</w:t>
      </w:r>
    </w:p>
    <w:p w14:paraId="03BFCDD6" w14:textId="315D442E" w:rsidR="005A0BC5" w:rsidRDefault="005A0BC5" w:rsidP="00147270">
      <w:pPr>
        <w:spacing w:after="0"/>
        <w:rPr>
          <w:rFonts w:cstheme="minorHAnsi"/>
          <w:sz w:val="20"/>
          <w:szCs w:val="20"/>
        </w:rPr>
      </w:pPr>
      <w:r>
        <w:rPr>
          <w:rFonts w:cstheme="minorHAnsi"/>
          <w:sz w:val="20"/>
          <w:szCs w:val="20"/>
        </w:rPr>
        <w:t xml:space="preserve">Het derde principe is dat we werken met dominante informatie. </w:t>
      </w:r>
      <w:r w:rsidR="00A32CD6">
        <w:rPr>
          <w:rFonts w:cstheme="minorHAnsi"/>
          <w:sz w:val="20"/>
          <w:szCs w:val="20"/>
        </w:rPr>
        <w:t>Het overdragen van informatie</w:t>
      </w:r>
      <w:r>
        <w:rPr>
          <w:rFonts w:cstheme="minorHAnsi"/>
          <w:sz w:val="20"/>
          <w:szCs w:val="20"/>
        </w:rPr>
        <w:t xml:space="preserve">, </w:t>
      </w:r>
      <w:r w:rsidR="00A32CD6">
        <w:rPr>
          <w:rFonts w:cstheme="minorHAnsi"/>
          <w:sz w:val="20"/>
          <w:szCs w:val="20"/>
        </w:rPr>
        <w:t>afgestemd op de ontvanger. Binnen de Best Value Aanpak noemen we dat werken met dominante informatie, of</w:t>
      </w:r>
      <w:r w:rsidR="00FA1CCA">
        <w:rPr>
          <w:rFonts w:cstheme="minorHAnsi"/>
          <w:sz w:val="20"/>
          <w:szCs w:val="20"/>
        </w:rPr>
        <w:t>te</w:t>
      </w:r>
      <w:r w:rsidR="00A32CD6">
        <w:rPr>
          <w:rFonts w:cstheme="minorHAnsi"/>
          <w:sz w:val="20"/>
          <w:szCs w:val="20"/>
        </w:rPr>
        <w:t xml:space="preserve">wel informatie die op een bondige wijze wordt gebracht en waar de relevante informatie voor de ontvanger zo wordt gepresenteerd dat het aansluit op het doel: </w:t>
      </w:r>
      <w:r w:rsidR="00FA1CCA">
        <w:rPr>
          <w:rFonts w:cstheme="minorHAnsi"/>
          <w:sz w:val="20"/>
          <w:szCs w:val="20"/>
        </w:rPr>
        <w:t xml:space="preserve">het </w:t>
      </w:r>
      <w:r w:rsidR="00A32CD6">
        <w:rPr>
          <w:rFonts w:cstheme="minorHAnsi"/>
          <w:sz w:val="20"/>
          <w:szCs w:val="20"/>
        </w:rPr>
        <w:t xml:space="preserve">informeren </w:t>
      </w:r>
      <w:r w:rsidR="00FA1CCA">
        <w:rPr>
          <w:rFonts w:cstheme="minorHAnsi"/>
          <w:sz w:val="20"/>
          <w:szCs w:val="20"/>
        </w:rPr>
        <w:t xml:space="preserve">van de ontvanger </w:t>
      </w:r>
      <w:r w:rsidR="00A32CD6">
        <w:rPr>
          <w:rFonts w:cstheme="minorHAnsi"/>
          <w:sz w:val="20"/>
          <w:szCs w:val="20"/>
        </w:rPr>
        <w:t xml:space="preserve">of </w:t>
      </w:r>
      <w:r w:rsidR="00FA1CCA">
        <w:rPr>
          <w:rFonts w:cstheme="minorHAnsi"/>
          <w:sz w:val="20"/>
          <w:szCs w:val="20"/>
        </w:rPr>
        <w:t xml:space="preserve">het </w:t>
      </w:r>
      <w:r w:rsidR="00A32CD6">
        <w:rPr>
          <w:rFonts w:cstheme="minorHAnsi"/>
          <w:sz w:val="20"/>
          <w:szCs w:val="20"/>
        </w:rPr>
        <w:t>onderbouw</w:t>
      </w:r>
      <w:r w:rsidR="00FA1CCA">
        <w:rPr>
          <w:rFonts w:cstheme="minorHAnsi"/>
          <w:sz w:val="20"/>
          <w:szCs w:val="20"/>
        </w:rPr>
        <w:t>en</w:t>
      </w:r>
      <w:r w:rsidR="00A32CD6">
        <w:rPr>
          <w:rFonts w:cstheme="minorHAnsi"/>
          <w:sz w:val="20"/>
          <w:szCs w:val="20"/>
        </w:rPr>
        <w:t xml:space="preserve"> van een keuze. </w:t>
      </w:r>
    </w:p>
    <w:p w14:paraId="5E94FE5B" w14:textId="1AE16012" w:rsidR="00FA1CCA" w:rsidRDefault="005A0BC5" w:rsidP="00147270">
      <w:pPr>
        <w:spacing w:after="0"/>
        <w:rPr>
          <w:rFonts w:cstheme="minorHAnsi"/>
          <w:sz w:val="20"/>
          <w:szCs w:val="20"/>
        </w:rPr>
      </w:pPr>
      <w:r>
        <w:rPr>
          <w:rFonts w:cstheme="minorHAnsi"/>
          <w:sz w:val="20"/>
          <w:szCs w:val="20"/>
        </w:rPr>
        <w:t>E</w:t>
      </w:r>
      <w:r w:rsidR="00A32CD6">
        <w:rPr>
          <w:rFonts w:cstheme="minorHAnsi"/>
          <w:sz w:val="20"/>
          <w:szCs w:val="20"/>
        </w:rPr>
        <w:t xml:space="preserve">en kwantitatieve onderbouwing (ook wel </w:t>
      </w:r>
      <w:proofErr w:type="spellStart"/>
      <w:r w:rsidR="00A32CD6">
        <w:rPr>
          <w:rFonts w:cstheme="minorHAnsi"/>
          <w:sz w:val="20"/>
          <w:szCs w:val="20"/>
        </w:rPr>
        <w:t>metrics</w:t>
      </w:r>
      <w:proofErr w:type="spellEnd"/>
      <w:r w:rsidR="00A32CD6">
        <w:rPr>
          <w:rFonts w:cstheme="minorHAnsi"/>
          <w:sz w:val="20"/>
          <w:szCs w:val="20"/>
        </w:rPr>
        <w:t xml:space="preserve"> genoemd) </w:t>
      </w:r>
      <w:r>
        <w:rPr>
          <w:rFonts w:cstheme="minorHAnsi"/>
          <w:sz w:val="20"/>
          <w:szCs w:val="20"/>
        </w:rPr>
        <w:t xml:space="preserve">heeft de voorkeur, want deze is </w:t>
      </w:r>
      <w:r w:rsidR="00A32CD6">
        <w:rPr>
          <w:rFonts w:cstheme="minorHAnsi"/>
          <w:sz w:val="20"/>
          <w:szCs w:val="20"/>
        </w:rPr>
        <w:t>het duidelijkst</w:t>
      </w:r>
      <w:r>
        <w:rPr>
          <w:rFonts w:cstheme="minorHAnsi"/>
          <w:sz w:val="20"/>
          <w:szCs w:val="20"/>
        </w:rPr>
        <w:t xml:space="preserve"> en</w:t>
      </w:r>
      <w:r w:rsidR="00A32CD6">
        <w:rPr>
          <w:rFonts w:cstheme="minorHAnsi"/>
          <w:sz w:val="20"/>
          <w:szCs w:val="20"/>
        </w:rPr>
        <w:t xml:space="preserve"> laat het minste ruimte voor interpretatie.</w:t>
      </w:r>
      <w:r w:rsidR="00FA1CCA">
        <w:rPr>
          <w:rFonts w:cstheme="minorHAnsi"/>
          <w:sz w:val="20"/>
          <w:szCs w:val="20"/>
        </w:rPr>
        <w:t xml:space="preserve"> Een actueel voorbeeld hiervan</w:t>
      </w:r>
      <w:r w:rsidR="00104312">
        <w:rPr>
          <w:rFonts w:cstheme="minorHAnsi"/>
          <w:sz w:val="20"/>
          <w:szCs w:val="20"/>
        </w:rPr>
        <w:t>.</w:t>
      </w:r>
      <w:r w:rsidR="00FA1CCA">
        <w:rPr>
          <w:rFonts w:cstheme="minorHAnsi"/>
          <w:sz w:val="20"/>
          <w:szCs w:val="20"/>
        </w:rPr>
        <w:t xml:space="preserve"> </w:t>
      </w:r>
    </w:p>
    <w:p w14:paraId="3A4E11E4" w14:textId="76904162" w:rsidR="00104312" w:rsidRDefault="00104312" w:rsidP="00147270">
      <w:pPr>
        <w:spacing w:after="0"/>
        <w:rPr>
          <w:rFonts w:cstheme="minorHAnsi"/>
          <w:sz w:val="20"/>
          <w:szCs w:val="20"/>
        </w:rPr>
      </w:pPr>
      <w:r>
        <w:rPr>
          <w:rFonts w:cstheme="minorHAnsi"/>
          <w:sz w:val="20"/>
          <w:szCs w:val="20"/>
        </w:rPr>
        <w:t>Het doel van de bewering: effectiviteit vaccin aantonen en bijdrage aan het ontlasten van de zorg.</w:t>
      </w:r>
    </w:p>
    <w:p w14:paraId="30B8A5EF" w14:textId="52C3BD9D" w:rsidR="00FA1CCA" w:rsidRDefault="00FA1CCA" w:rsidP="00147270">
      <w:pPr>
        <w:spacing w:after="0"/>
        <w:rPr>
          <w:rFonts w:cstheme="minorHAnsi"/>
          <w:sz w:val="20"/>
          <w:szCs w:val="20"/>
        </w:rPr>
      </w:pPr>
      <w:r>
        <w:rPr>
          <w:rFonts w:cstheme="minorHAnsi"/>
          <w:sz w:val="20"/>
          <w:szCs w:val="20"/>
        </w:rPr>
        <w:t>Niet dominant: ons vaccin is heel effectief!</w:t>
      </w:r>
    </w:p>
    <w:p w14:paraId="72276A80" w14:textId="3523E28E" w:rsidR="00FA1CCA" w:rsidRDefault="00FA1CCA" w:rsidP="00147270">
      <w:pPr>
        <w:spacing w:after="0"/>
        <w:rPr>
          <w:rFonts w:cstheme="minorHAnsi"/>
          <w:sz w:val="20"/>
          <w:szCs w:val="20"/>
        </w:rPr>
      </w:pPr>
      <w:r>
        <w:rPr>
          <w:rFonts w:cstheme="minorHAnsi"/>
          <w:sz w:val="20"/>
          <w:szCs w:val="20"/>
        </w:rPr>
        <w:t>Beter, maar nog steeds ruimte voor misinterpretatie: ons vaccin is voor 70% effectief.</w:t>
      </w:r>
    </w:p>
    <w:p w14:paraId="65347970" w14:textId="52D71608" w:rsidR="00A32CD6" w:rsidRDefault="00FA1CCA" w:rsidP="00147270">
      <w:pPr>
        <w:spacing w:after="0"/>
        <w:rPr>
          <w:rFonts w:cstheme="minorHAnsi"/>
          <w:sz w:val="20"/>
          <w:szCs w:val="20"/>
        </w:rPr>
      </w:pPr>
      <w:r>
        <w:rPr>
          <w:rFonts w:cstheme="minorHAnsi"/>
          <w:sz w:val="20"/>
          <w:szCs w:val="20"/>
        </w:rPr>
        <w:t xml:space="preserve">Dominant: ons vaccin voorkomt bij 70% van de </w:t>
      </w:r>
      <w:proofErr w:type="spellStart"/>
      <w:r>
        <w:rPr>
          <w:rFonts w:cstheme="minorHAnsi"/>
          <w:sz w:val="20"/>
          <w:szCs w:val="20"/>
        </w:rPr>
        <w:t>gevaccineerden</w:t>
      </w:r>
      <w:proofErr w:type="spellEnd"/>
      <w:r>
        <w:rPr>
          <w:rFonts w:cstheme="minorHAnsi"/>
          <w:sz w:val="20"/>
          <w:szCs w:val="20"/>
        </w:rPr>
        <w:t xml:space="preserve"> dat ze de ziekte krijgen, voor de overige 30% zijn de symptomen milder en wordt niemand zo ziek dat ze in het ziekenhuis opgenomen moeten worden. </w:t>
      </w:r>
    </w:p>
    <w:p w14:paraId="5273C8D5" w14:textId="016DA13C" w:rsidR="0081198C" w:rsidRDefault="0081198C" w:rsidP="00147270">
      <w:pPr>
        <w:spacing w:after="0"/>
        <w:rPr>
          <w:rFonts w:cstheme="minorHAnsi"/>
          <w:sz w:val="20"/>
          <w:szCs w:val="20"/>
        </w:rPr>
      </w:pPr>
    </w:p>
    <w:p w14:paraId="65CF2DAC" w14:textId="75E8B492" w:rsidR="00A32CD6" w:rsidRPr="003E549D" w:rsidRDefault="00A32CD6" w:rsidP="00147270">
      <w:pPr>
        <w:spacing w:after="0"/>
        <w:rPr>
          <w:rFonts w:cstheme="minorHAnsi"/>
          <w:b/>
          <w:bCs/>
          <w:sz w:val="20"/>
          <w:szCs w:val="20"/>
        </w:rPr>
      </w:pPr>
      <w:r w:rsidRPr="003E549D">
        <w:rPr>
          <w:rFonts w:cstheme="minorHAnsi"/>
          <w:b/>
          <w:bCs/>
          <w:sz w:val="20"/>
          <w:szCs w:val="20"/>
        </w:rPr>
        <w:t xml:space="preserve">Keep </w:t>
      </w:r>
      <w:proofErr w:type="spellStart"/>
      <w:r w:rsidRPr="003E549D">
        <w:rPr>
          <w:rFonts w:cstheme="minorHAnsi"/>
          <w:b/>
          <w:bCs/>
          <w:sz w:val="20"/>
          <w:szCs w:val="20"/>
        </w:rPr>
        <w:t>it</w:t>
      </w:r>
      <w:proofErr w:type="spellEnd"/>
      <w:r w:rsidRPr="003E549D">
        <w:rPr>
          <w:rFonts w:cstheme="minorHAnsi"/>
          <w:b/>
          <w:bCs/>
          <w:sz w:val="20"/>
          <w:szCs w:val="20"/>
        </w:rPr>
        <w:t xml:space="preserve"> </w:t>
      </w:r>
      <w:proofErr w:type="spellStart"/>
      <w:r w:rsidRPr="003E549D">
        <w:rPr>
          <w:rFonts w:cstheme="minorHAnsi"/>
          <w:b/>
          <w:bCs/>
          <w:sz w:val="20"/>
          <w:szCs w:val="20"/>
        </w:rPr>
        <w:t>simple</w:t>
      </w:r>
      <w:proofErr w:type="spellEnd"/>
    </w:p>
    <w:p w14:paraId="38BF6D9C" w14:textId="3F6DFC11" w:rsidR="00C53D1B" w:rsidRPr="00C53D1B" w:rsidRDefault="00A32CD6" w:rsidP="00147270">
      <w:pPr>
        <w:spacing w:after="0"/>
        <w:rPr>
          <w:rFonts w:cstheme="minorHAnsi"/>
          <w:sz w:val="20"/>
          <w:szCs w:val="20"/>
          <w:lang w:val="en-US"/>
        </w:rPr>
      </w:pPr>
      <w:r w:rsidRPr="00A32CD6">
        <w:rPr>
          <w:rFonts w:cstheme="minorHAnsi"/>
          <w:sz w:val="20"/>
          <w:szCs w:val="20"/>
        </w:rPr>
        <w:t>Door zaken simp</w:t>
      </w:r>
      <w:r>
        <w:rPr>
          <w:rFonts w:cstheme="minorHAnsi"/>
          <w:sz w:val="20"/>
          <w:szCs w:val="20"/>
        </w:rPr>
        <w:t xml:space="preserve">el </w:t>
      </w:r>
      <w:r w:rsidRPr="00A32CD6">
        <w:rPr>
          <w:rFonts w:cstheme="minorHAnsi"/>
          <w:sz w:val="20"/>
          <w:szCs w:val="20"/>
        </w:rPr>
        <w:t>te h</w:t>
      </w:r>
      <w:r>
        <w:rPr>
          <w:rFonts w:cstheme="minorHAnsi"/>
          <w:sz w:val="20"/>
          <w:szCs w:val="20"/>
        </w:rPr>
        <w:t>ouden creëer je voor betrokken</w:t>
      </w:r>
      <w:r w:rsidR="00C53D1B">
        <w:rPr>
          <w:rFonts w:cstheme="minorHAnsi"/>
          <w:sz w:val="20"/>
          <w:szCs w:val="20"/>
        </w:rPr>
        <w:t>en</w:t>
      </w:r>
      <w:r>
        <w:rPr>
          <w:rFonts w:cstheme="minorHAnsi"/>
          <w:sz w:val="20"/>
          <w:szCs w:val="20"/>
        </w:rPr>
        <w:t xml:space="preserve"> overzicht</w:t>
      </w:r>
      <w:r w:rsidR="00C53D1B">
        <w:rPr>
          <w:rFonts w:cstheme="minorHAnsi"/>
          <w:sz w:val="20"/>
          <w:szCs w:val="20"/>
        </w:rPr>
        <w:t xml:space="preserve"> en focus. Onnodige complexiteit helpt geen van de betrokkenen en is niet efficiënt. </w:t>
      </w:r>
      <w:r w:rsidR="00C53D1B" w:rsidRPr="00C53D1B">
        <w:rPr>
          <w:rFonts w:cstheme="minorHAnsi"/>
          <w:sz w:val="20"/>
          <w:szCs w:val="20"/>
          <w:lang w:val="en-US"/>
        </w:rPr>
        <w:t>O</w:t>
      </w:r>
      <w:r w:rsidR="00C53D1B">
        <w:rPr>
          <w:rFonts w:cstheme="minorHAnsi"/>
          <w:sz w:val="20"/>
          <w:szCs w:val="20"/>
          <w:lang w:val="en-US"/>
        </w:rPr>
        <w:t xml:space="preserve">f </w:t>
      </w:r>
      <w:proofErr w:type="spellStart"/>
      <w:r w:rsidR="00C53D1B">
        <w:rPr>
          <w:rFonts w:cstheme="minorHAnsi"/>
          <w:sz w:val="20"/>
          <w:szCs w:val="20"/>
          <w:lang w:val="en-US"/>
        </w:rPr>
        <w:t>zoals</w:t>
      </w:r>
      <w:proofErr w:type="spellEnd"/>
      <w:r w:rsidR="00C53D1B">
        <w:rPr>
          <w:rFonts w:cstheme="minorHAnsi"/>
          <w:sz w:val="20"/>
          <w:szCs w:val="20"/>
          <w:lang w:val="en-US"/>
        </w:rPr>
        <w:t xml:space="preserve"> Einstein </w:t>
      </w:r>
      <w:proofErr w:type="spellStart"/>
      <w:r w:rsidR="00C53D1B">
        <w:rPr>
          <w:rFonts w:cstheme="minorHAnsi"/>
          <w:sz w:val="20"/>
          <w:szCs w:val="20"/>
          <w:lang w:val="en-US"/>
        </w:rPr>
        <w:t>stelde</w:t>
      </w:r>
      <w:proofErr w:type="spellEnd"/>
      <w:r w:rsidR="00C53D1B">
        <w:rPr>
          <w:rFonts w:cstheme="minorHAnsi"/>
          <w:sz w:val="20"/>
          <w:szCs w:val="20"/>
          <w:lang w:val="en-US"/>
        </w:rPr>
        <w:t>: “E</w:t>
      </w:r>
      <w:r w:rsidR="00C53D1B" w:rsidRPr="00C53D1B">
        <w:rPr>
          <w:rFonts w:cstheme="minorHAnsi"/>
          <w:sz w:val="20"/>
          <w:szCs w:val="20"/>
          <w:lang w:val="en-US"/>
        </w:rPr>
        <w:t>verything should be made as simple as possible, but not simpler</w:t>
      </w:r>
      <w:r w:rsidR="00C53D1B">
        <w:rPr>
          <w:rFonts w:cstheme="minorHAnsi"/>
          <w:sz w:val="20"/>
          <w:szCs w:val="20"/>
          <w:lang w:val="en-US"/>
        </w:rPr>
        <w:t>”.</w:t>
      </w:r>
    </w:p>
    <w:p w14:paraId="2A015667" w14:textId="3D9125F0" w:rsidR="002268C2" w:rsidRPr="00C04BA9" w:rsidRDefault="00C21379" w:rsidP="00EC67C3">
      <w:pPr>
        <w:spacing w:after="0"/>
        <w:rPr>
          <w:sz w:val="20"/>
          <w:szCs w:val="20"/>
          <w:lang w:val="en-US"/>
        </w:rPr>
      </w:pPr>
      <w:r w:rsidRPr="00C21379">
        <w:rPr>
          <w:noProof/>
          <w:sz w:val="20"/>
          <w:szCs w:val="20"/>
        </w:rPr>
        <w:lastRenderedPageBreak/>
        <mc:AlternateContent>
          <mc:Choice Requires="wps">
            <w:drawing>
              <wp:anchor distT="45720" distB="45720" distL="114300" distR="114300" simplePos="0" relativeHeight="251681280" behindDoc="0" locked="0" layoutInCell="1" allowOverlap="1" wp14:anchorId="55ABEFCB" wp14:editId="72EAC079">
                <wp:simplePos x="0" y="0"/>
                <wp:positionH relativeFrom="column">
                  <wp:posOffset>-126365</wp:posOffset>
                </wp:positionH>
                <wp:positionV relativeFrom="paragraph">
                  <wp:posOffset>347980</wp:posOffset>
                </wp:positionV>
                <wp:extent cx="5884545" cy="1404620"/>
                <wp:effectExtent l="0" t="0" r="20955" b="28575"/>
                <wp:wrapTopAndBottom/>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545" cy="1404620"/>
                        </a:xfrm>
                        <a:prstGeom prst="rect">
                          <a:avLst/>
                        </a:prstGeom>
                        <a:solidFill>
                          <a:srgbClr val="FFFFFF"/>
                        </a:solidFill>
                        <a:ln w="9525">
                          <a:solidFill>
                            <a:srgbClr val="000000"/>
                          </a:solidFill>
                          <a:miter lim="800000"/>
                          <a:headEnd/>
                          <a:tailEnd/>
                        </a:ln>
                      </wps:spPr>
                      <wps:txbx>
                        <w:txbxContent>
                          <w:p w14:paraId="6DC7BE0D" w14:textId="77777777" w:rsidR="00C21379" w:rsidRPr="00C21379" w:rsidRDefault="00C21379" w:rsidP="00C21379">
                            <w:pPr>
                              <w:spacing w:after="0"/>
                              <w:rPr>
                                <w:rFonts w:eastAsiaTheme="majorEastAsia" w:cstheme="minorHAnsi"/>
                                <w:b/>
                                <w:i/>
                                <w:color w:val="1F4E79" w:themeColor="accent1" w:themeShade="80"/>
                                <w:sz w:val="20"/>
                                <w:szCs w:val="18"/>
                              </w:rPr>
                            </w:pPr>
                            <w:r w:rsidRPr="00C21379">
                              <w:rPr>
                                <w:rFonts w:eastAsiaTheme="majorEastAsia" w:cstheme="minorHAnsi"/>
                                <w:b/>
                                <w:i/>
                                <w:color w:val="1F4E79" w:themeColor="accent1" w:themeShade="80"/>
                                <w:sz w:val="20"/>
                                <w:szCs w:val="18"/>
                              </w:rPr>
                              <w:t xml:space="preserve">Best Value, Best Value Aanpak, Best Value </w:t>
                            </w:r>
                            <w:proofErr w:type="spellStart"/>
                            <w:r w:rsidRPr="00C21379">
                              <w:rPr>
                                <w:rFonts w:eastAsiaTheme="majorEastAsia" w:cstheme="minorHAnsi"/>
                                <w:b/>
                                <w:i/>
                                <w:color w:val="1F4E79" w:themeColor="accent1" w:themeShade="80"/>
                                <w:sz w:val="20"/>
                                <w:szCs w:val="18"/>
                              </w:rPr>
                              <w:t>Procurement</w:t>
                            </w:r>
                            <w:proofErr w:type="spellEnd"/>
                            <w:r w:rsidRPr="00C21379">
                              <w:rPr>
                                <w:rFonts w:eastAsiaTheme="majorEastAsia" w:cstheme="minorHAnsi"/>
                                <w:b/>
                                <w:i/>
                                <w:color w:val="1F4E79" w:themeColor="accent1" w:themeShade="80"/>
                                <w:sz w:val="20"/>
                                <w:szCs w:val="18"/>
                              </w:rPr>
                              <w:t>: wat is het nu?</w:t>
                            </w:r>
                          </w:p>
                          <w:p w14:paraId="22D2D928" w14:textId="37A9542F" w:rsidR="00C21379" w:rsidRDefault="00C21379" w:rsidP="00C21379">
                            <w:pPr>
                              <w:rPr>
                                <w:sz w:val="20"/>
                                <w:szCs w:val="20"/>
                              </w:rPr>
                            </w:pPr>
                            <w:r>
                              <w:rPr>
                                <w:sz w:val="20"/>
                                <w:szCs w:val="20"/>
                              </w:rPr>
                              <w:t>Er is veel spraakverwarring rondom de terminologie</w:t>
                            </w:r>
                            <w:r w:rsidR="000B185F">
                              <w:rPr>
                                <w:sz w:val="20"/>
                                <w:szCs w:val="20"/>
                              </w:rPr>
                              <w:t xml:space="preserve">, want wat </w:t>
                            </w:r>
                            <w:r>
                              <w:rPr>
                                <w:sz w:val="20"/>
                                <w:szCs w:val="20"/>
                              </w:rPr>
                              <w:t xml:space="preserve">is Best Value nu. </w:t>
                            </w:r>
                            <w:r w:rsidR="000B185F">
                              <w:rPr>
                                <w:sz w:val="20"/>
                                <w:szCs w:val="20"/>
                              </w:rPr>
                              <w:t xml:space="preserve">Daarvoor gaan we terug naar de introductie van de </w:t>
                            </w:r>
                            <w:r>
                              <w:rPr>
                                <w:sz w:val="20"/>
                                <w:szCs w:val="20"/>
                              </w:rPr>
                              <w:t>Best Value</w:t>
                            </w:r>
                            <w:r w:rsidR="000B185F">
                              <w:rPr>
                                <w:sz w:val="20"/>
                                <w:szCs w:val="20"/>
                              </w:rPr>
                              <w:t xml:space="preserve"> Aanpak.</w:t>
                            </w:r>
                            <w:r>
                              <w:rPr>
                                <w:sz w:val="20"/>
                                <w:szCs w:val="20"/>
                              </w:rPr>
                              <w:t xml:space="preserve"> </w:t>
                            </w:r>
                            <w:r w:rsidR="007268E0">
                              <w:rPr>
                                <w:sz w:val="20"/>
                                <w:szCs w:val="20"/>
                              </w:rPr>
                              <w:t xml:space="preserve">De Best Value Aanpak </w:t>
                            </w:r>
                            <w:r>
                              <w:rPr>
                                <w:sz w:val="20"/>
                                <w:szCs w:val="20"/>
                              </w:rPr>
                              <w:t xml:space="preserve">is in Nederland geïntroduceerd als inkoopsystematiek: Best Value </w:t>
                            </w:r>
                            <w:proofErr w:type="spellStart"/>
                            <w:r>
                              <w:rPr>
                                <w:sz w:val="20"/>
                                <w:szCs w:val="20"/>
                              </w:rPr>
                              <w:t>Procurement</w:t>
                            </w:r>
                            <w:proofErr w:type="spellEnd"/>
                            <w:r>
                              <w:rPr>
                                <w:sz w:val="20"/>
                                <w:szCs w:val="20"/>
                              </w:rPr>
                              <w:t xml:space="preserve">, ook wel prestatie-inkoop genoemd. Met </w:t>
                            </w:r>
                            <w:r w:rsidR="007268E0">
                              <w:rPr>
                                <w:sz w:val="20"/>
                                <w:szCs w:val="20"/>
                              </w:rPr>
                              <w:t xml:space="preserve">het toepassen van Best Value </w:t>
                            </w:r>
                            <w:proofErr w:type="spellStart"/>
                            <w:r w:rsidR="007268E0">
                              <w:rPr>
                                <w:sz w:val="20"/>
                                <w:szCs w:val="20"/>
                              </w:rPr>
                              <w:t>Procurement</w:t>
                            </w:r>
                            <w:proofErr w:type="spellEnd"/>
                            <w:r w:rsidR="007268E0">
                              <w:rPr>
                                <w:sz w:val="20"/>
                                <w:szCs w:val="20"/>
                              </w:rPr>
                              <w:t xml:space="preserve"> </w:t>
                            </w:r>
                            <w:r>
                              <w:rPr>
                                <w:sz w:val="20"/>
                                <w:szCs w:val="20"/>
                              </w:rPr>
                              <w:t xml:space="preserve">kwam bij de gebruikers steeds meer het inzicht dat het </w:t>
                            </w:r>
                            <w:r w:rsidR="007268E0">
                              <w:rPr>
                                <w:sz w:val="20"/>
                                <w:szCs w:val="20"/>
                              </w:rPr>
                              <w:t xml:space="preserve">niet alleen een inkoop-methodiek is maar </w:t>
                            </w:r>
                            <w:r>
                              <w:rPr>
                                <w:sz w:val="20"/>
                                <w:szCs w:val="20"/>
                              </w:rPr>
                              <w:t xml:space="preserve">een aanpak was die was gebaseerd op een gedachtengoed. Vervolgens werd er gesproken over de Best Value Aanpak. </w:t>
                            </w:r>
                          </w:p>
                          <w:p w14:paraId="0DE1A4AF" w14:textId="77777777" w:rsidR="00C21379" w:rsidRDefault="00C21379" w:rsidP="00C21379">
                            <w:pPr>
                              <w:rPr>
                                <w:sz w:val="20"/>
                                <w:szCs w:val="20"/>
                              </w:rPr>
                            </w:pPr>
                            <w:r>
                              <w:rPr>
                                <w:sz w:val="20"/>
                                <w:szCs w:val="20"/>
                              </w:rPr>
                              <w:t xml:space="preserve">Hoe zit het nu? Best Value is een gedachtengoed, met als basis de Information </w:t>
                            </w:r>
                            <w:proofErr w:type="spellStart"/>
                            <w:r>
                              <w:rPr>
                                <w:sz w:val="20"/>
                                <w:szCs w:val="20"/>
                              </w:rPr>
                              <w:t>Measurement</w:t>
                            </w:r>
                            <w:proofErr w:type="spellEnd"/>
                            <w:r>
                              <w:rPr>
                                <w:sz w:val="20"/>
                                <w:szCs w:val="20"/>
                              </w:rPr>
                              <w:t xml:space="preserve"> </w:t>
                            </w:r>
                            <w:proofErr w:type="spellStart"/>
                            <w:r>
                              <w:rPr>
                                <w:sz w:val="20"/>
                                <w:szCs w:val="20"/>
                              </w:rPr>
                              <w:t>Theory</w:t>
                            </w:r>
                            <w:proofErr w:type="spellEnd"/>
                            <w:r>
                              <w:rPr>
                                <w:sz w:val="20"/>
                                <w:szCs w:val="20"/>
                              </w:rPr>
                              <w:t xml:space="preserve"> (IMT). Dit gedachtengoed gaat ervan uit dat de toekomst voorspelbaar is op basis van informatie en wetmatigheden. Ook gaat het uit van de wetmatigheid dat mensen niet of zeer beperkt veranderen en te sturen zijn. </w:t>
                            </w:r>
                          </w:p>
                          <w:p w14:paraId="24777630" w14:textId="760F4E03" w:rsidR="00C21379" w:rsidRDefault="00C21379" w:rsidP="00C21379">
                            <w:pPr>
                              <w:rPr>
                                <w:sz w:val="20"/>
                                <w:szCs w:val="20"/>
                              </w:rPr>
                            </w:pPr>
                            <w:r>
                              <w:rPr>
                                <w:sz w:val="20"/>
                                <w:szCs w:val="20"/>
                              </w:rPr>
                              <w:t xml:space="preserve">Op basis daarvan is door grondlegger Dean Kashiwagi een systematiek ontwikkelt op basis van logica en ervaring die we de Best Value Aanpak noemen. In het kort: de aanpak gaat uit van de al eerder genoemde principes en stelt dat je bij het oppakken van een vraagstuk of probleem vier stappen doet (zie volgend hoofdstuk). In die aanpak maak je gebruik van een beproefd instrumentarium. Eén van die stappen is de selectie, daarin wordt Performance Information </w:t>
                            </w:r>
                            <w:proofErr w:type="spellStart"/>
                            <w:r>
                              <w:rPr>
                                <w:sz w:val="20"/>
                                <w:szCs w:val="20"/>
                              </w:rPr>
                              <w:t>Procurement</w:t>
                            </w:r>
                            <w:proofErr w:type="spellEnd"/>
                            <w:r>
                              <w:rPr>
                                <w:sz w:val="20"/>
                                <w:szCs w:val="20"/>
                              </w:rPr>
                              <w:t xml:space="preserve"> System (PIPS) gebruikt. Dat is wat wij vaak Best Value </w:t>
                            </w:r>
                            <w:proofErr w:type="spellStart"/>
                            <w:r>
                              <w:rPr>
                                <w:sz w:val="20"/>
                                <w:szCs w:val="20"/>
                              </w:rPr>
                              <w:t>Procurement</w:t>
                            </w:r>
                            <w:proofErr w:type="spellEnd"/>
                            <w:r>
                              <w:rPr>
                                <w:sz w:val="20"/>
                                <w:szCs w:val="20"/>
                              </w:rPr>
                              <w:t xml:space="preserve"> noemen: het selectie- of aanbestedingsdeel van de aanpak.</w:t>
                            </w:r>
                          </w:p>
                          <w:p w14:paraId="15FDD426" w14:textId="4430B91C" w:rsidR="00C21379" w:rsidRDefault="00C21379" w:rsidP="00C21379">
                            <w:pPr>
                              <w:rPr>
                                <w:sz w:val="20"/>
                                <w:szCs w:val="20"/>
                              </w:rPr>
                            </w:pPr>
                            <w:r>
                              <w:rPr>
                                <w:sz w:val="20"/>
                                <w:szCs w:val="20"/>
                              </w:rPr>
                              <w:t xml:space="preserve">Om het geheel te completeren, hebben we ook nog te maken met wet- en regelgeving. Een aanbesteding bij een overheid doen we in Nederland op basis van de Aanbestedingswet (of de daarvan afgeleide </w:t>
                            </w:r>
                            <w:r w:rsidRPr="004A7CE7">
                              <w:rPr>
                                <w:sz w:val="20"/>
                                <w:szCs w:val="20"/>
                              </w:rPr>
                              <w:t>Aanbestedings</w:t>
                            </w:r>
                            <w:r>
                              <w:rPr>
                                <w:sz w:val="20"/>
                                <w:szCs w:val="20"/>
                              </w:rPr>
                              <w:softHyphen/>
                            </w:r>
                            <w:r w:rsidRPr="004A7CE7">
                              <w:rPr>
                                <w:sz w:val="20"/>
                                <w:szCs w:val="20"/>
                              </w:rPr>
                              <w:t>reglement Werken</w:t>
                            </w:r>
                            <w:r>
                              <w:rPr>
                                <w:sz w:val="20"/>
                                <w:szCs w:val="20"/>
                              </w:rPr>
                              <w:t>). Als we vervolgens een overeenkomst sluiten</w:t>
                            </w:r>
                            <w:r w:rsidR="007268E0">
                              <w:rPr>
                                <w:sz w:val="20"/>
                                <w:szCs w:val="20"/>
                              </w:rPr>
                              <w:t>,</w:t>
                            </w:r>
                            <w:r>
                              <w:rPr>
                                <w:sz w:val="20"/>
                                <w:szCs w:val="20"/>
                              </w:rPr>
                              <w:t xml:space="preserve"> maken we meestal gebruik van in de sector gebruikelijke contractvoorwaarden. </w:t>
                            </w:r>
                          </w:p>
                          <w:p w14:paraId="45C07EEF" w14:textId="1C3A2FEE" w:rsidR="00C21379" w:rsidRDefault="00C21379" w:rsidP="00C21379">
                            <w:pPr>
                              <w:rPr>
                                <w:sz w:val="20"/>
                                <w:szCs w:val="20"/>
                              </w:rPr>
                            </w:pPr>
                            <w:r>
                              <w:rPr>
                                <w:sz w:val="20"/>
                                <w:szCs w:val="20"/>
                              </w:rPr>
                              <w:t>Ook wij trachten dominant te communiceren, daarom hebben we het bovenstaande vertaald naar een overzicht voor een concreet project. We gaan in dit voorbeeld uit van een infrastructureel</w:t>
                            </w:r>
                            <w:r w:rsidR="007268E0">
                              <w:rPr>
                                <w:sz w:val="20"/>
                                <w:szCs w:val="20"/>
                              </w:rPr>
                              <w:t>-</w:t>
                            </w:r>
                            <w:r>
                              <w:rPr>
                                <w:sz w:val="20"/>
                                <w:szCs w:val="20"/>
                              </w:rPr>
                              <w:t xml:space="preserve"> of bouwkundig project. </w:t>
                            </w:r>
                          </w:p>
                          <w:p w14:paraId="04D27B75" w14:textId="77777777" w:rsidR="00C21379" w:rsidRDefault="00C21379" w:rsidP="00C21379">
                            <w:pPr>
                              <w:rPr>
                                <w:sz w:val="20"/>
                                <w:szCs w:val="20"/>
                              </w:rPr>
                            </w:pPr>
                            <w:r>
                              <w:rPr>
                                <w:sz w:val="20"/>
                                <w:szCs w:val="20"/>
                              </w:rPr>
                              <w:t xml:space="preserve">We passen de Best Value Aanpak toe in de zin dat we als Opdrachtgever ons houden aan de principes van Best Value (gedachtengoed). We volgen in ons project de Best Value Aanpak (vier stappen en gebruik van het relevante instrumentarium). </w:t>
                            </w:r>
                          </w:p>
                          <w:p w14:paraId="19D6E8CF" w14:textId="0BC6BB40" w:rsidR="00C21379" w:rsidRDefault="00C21379" w:rsidP="00C21379">
                            <w:pPr>
                              <w:rPr>
                                <w:sz w:val="20"/>
                                <w:szCs w:val="20"/>
                              </w:rPr>
                            </w:pPr>
                            <w:r>
                              <w:rPr>
                                <w:sz w:val="20"/>
                                <w:szCs w:val="20"/>
                              </w:rPr>
                              <w:t xml:space="preserve">We werken ons project uit (specificatie) met behulp van Systems Engineering (SE). Tijdens de aanbesteding zijn we gebonden aan de </w:t>
                            </w:r>
                            <w:r w:rsidRPr="004A7CE7">
                              <w:rPr>
                                <w:sz w:val="20"/>
                                <w:szCs w:val="20"/>
                              </w:rPr>
                              <w:t>Aanbestedings</w:t>
                            </w:r>
                            <w:r>
                              <w:rPr>
                                <w:sz w:val="20"/>
                                <w:szCs w:val="20"/>
                              </w:rPr>
                              <w:softHyphen/>
                            </w:r>
                            <w:r w:rsidRPr="004A7CE7">
                              <w:rPr>
                                <w:sz w:val="20"/>
                                <w:szCs w:val="20"/>
                              </w:rPr>
                              <w:t>reglement Werken</w:t>
                            </w:r>
                            <w:r>
                              <w:rPr>
                                <w:sz w:val="20"/>
                                <w:szCs w:val="20"/>
                              </w:rPr>
                              <w:t xml:space="preserve"> (ARW). De aanbesteding wordt ingericht op basis van het Performance Information </w:t>
                            </w:r>
                            <w:proofErr w:type="spellStart"/>
                            <w:r>
                              <w:rPr>
                                <w:sz w:val="20"/>
                                <w:szCs w:val="20"/>
                              </w:rPr>
                              <w:t>Procurement</w:t>
                            </w:r>
                            <w:proofErr w:type="spellEnd"/>
                            <w:r>
                              <w:rPr>
                                <w:sz w:val="20"/>
                                <w:szCs w:val="20"/>
                              </w:rPr>
                              <w:t xml:space="preserve"> System (PIPS). </w:t>
                            </w:r>
                            <w:r w:rsidR="007268E0">
                              <w:rPr>
                                <w:sz w:val="20"/>
                                <w:szCs w:val="20"/>
                              </w:rPr>
                              <w:t>Na</w:t>
                            </w:r>
                            <w:r>
                              <w:rPr>
                                <w:sz w:val="20"/>
                                <w:szCs w:val="20"/>
                              </w:rPr>
                              <w:t xml:space="preserve"> gunning gebruiken we de in de sector gebruikelijke </w:t>
                            </w:r>
                            <w:r w:rsidR="007268E0">
                              <w:rPr>
                                <w:sz w:val="20"/>
                                <w:szCs w:val="20"/>
                              </w:rPr>
                              <w:t>contract</w:t>
                            </w:r>
                            <w:r>
                              <w:rPr>
                                <w:sz w:val="20"/>
                                <w:szCs w:val="20"/>
                              </w:rPr>
                              <w:t>voorwaarden: de UAV-GC. Tijdens de uitvoering monitoren we het project met behulp van de systematiek Systeemgerichte Contractbeheersing (SCB). Gedurende alle stappen maken we gebruik van de principes en instrumenten uit de Best Value Aanpak.</w:t>
                            </w:r>
                          </w:p>
                          <w:p w14:paraId="4221E9D7" w14:textId="64324F55" w:rsidR="00C21379" w:rsidRDefault="00C21379">
                            <w:r w:rsidRPr="002268C2">
                              <w:rPr>
                                <w:noProof/>
                              </w:rPr>
                              <w:drawing>
                                <wp:inline distT="0" distB="0" distL="0" distR="0" wp14:anchorId="791A6118" wp14:editId="7DD9B0CB">
                                  <wp:extent cx="5534025" cy="1415227"/>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48216" cy="1418856"/>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ABEFCB" id="_x0000_s1030" type="#_x0000_t202" style="position:absolute;margin-left:-9.95pt;margin-top:27.4pt;width:463.35pt;height:110.6pt;z-index:251681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">
                <v:textbox style="mso-fit-shape-to-text:t">
                  <w:txbxContent>
                    <w:p w14:paraId="6DC7BE0D" w14:textId="77777777" w:rsidR="00C21379" w:rsidRPr="00C21379" w:rsidRDefault="00C21379" w:rsidP="00C21379">
                      <w:pPr>
                        <w:spacing w:after="0"/>
                        <w:rPr>
                          <w:rFonts w:eastAsiaTheme="majorEastAsia" w:cstheme="minorHAnsi"/>
                          <w:b/>
                          <w:i/>
                          <w:color w:val="1F4E79" w:themeColor="accent1" w:themeShade="80"/>
                          <w:sz w:val="20"/>
                          <w:szCs w:val="18"/>
                        </w:rPr>
                      </w:pPr>
                      <w:r w:rsidRPr="00C21379">
                        <w:rPr>
                          <w:rFonts w:eastAsiaTheme="majorEastAsia" w:cstheme="minorHAnsi"/>
                          <w:b/>
                          <w:i/>
                          <w:color w:val="1F4E79" w:themeColor="accent1" w:themeShade="80"/>
                          <w:sz w:val="20"/>
                          <w:szCs w:val="18"/>
                        </w:rPr>
                        <w:t xml:space="preserve">Best Value, Best Value Aanpak, Best Value </w:t>
                      </w:r>
                      <w:proofErr w:type="spellStart"/>
                      <w:r w:rsidRPr="00C21379">
                        <w:rPr>
                          <w:rFonts w:eastAsiaTheme="majorEastAsia" w:cstheme="minorHAnsi"/>
                          <w:b/>
                          <w:i/>
                          <w:color w:val="1F4E79" w:themeColor="accent1" w:themeShade="80"/>
                          <w:sz w:val="20"/>
                          <w:szCs w:val="18"/>
                        </w:rPr>
                        <w:t>Procurement</w:t>
                      </w:r>
                      <w:proofErr w:type="spellEnd"/>
                      <w:r w:rsidRPr="00C21379">
                        <w:rPr>
                          <w:rFonts w:eastAsiaTheme="majorEastAsia" w:cstheme="minorHAnsi"/>
                          <w:b/>
                          <w:i/>
                          <w:color w:val="1F4E79" w:themeColor="accent1" w:themeShade="80"/>
                          <w:sz w:val="20"/>
                          <w:szCs w:val="18"/>
                        </w:rPr>
                        <w:t>: wat is het nu?</w:t>
                      </w:r>
                    </w:p>
                    <w:p w14:paraId="22D2D928" w14:textId="37A9542F" w:rsidR="00C21379" w:rsidRDefault="00C21379" w:rsidP="00C21379">
                      <w:pPr>
                        <w:rPr>
                          <w:sz w:val="20"/>
                          <w:szCs w:val="20"/>
                        </w:rPr>
                      </w:pPr>
                      <w:r>
                        <w:rPr>
                          <w:sz w:val="20"/>
                          <w:szCs w:val="20"/>
                        </w:rPr>
                        <w:t>Er is veel spraakverwarring rondom de terminologie</w:t>
                      </w:r>
                      <w:r w:rsidR="000B185F">
                        <w:rPr>
                          <w:sz w:val="20"/>
                          <w:szCs w:val="20"/>
                        </w:rPr>
                        <w:t xml:space="preserve">, want wat </w:t>
                      </w:r>
                      <w:r>
                        <w:rPr>
                          <w:sz w:val="20"/>
                          <w:szCs w:val="20"/>
                        </w:rPr>
                        <w:t xml:space="preserve">is Best Value nu. </w:t>
                      </w:r>
                      <w:r w:rsidR="000B185F">
                        <w:rPr>
                          <w:sz w:val="20"/>
                          <w:szCs w:val="20"/>
                        </w:rPr>
                        <w:t xml:space="preserve">Daarvoor gaan we terug naar de introductie van de </w:t>
                      </w:r>
                      <w:r>
                        <w:rPr>
                          <w:sz w:val="20"/>
                          <w:szCs w:val="20"/>
                        </w:rPr>
                        <w:t>Best Value</w:t>
                      </w:r>
                      <w:r w:rsidR="000B185F">
                        <w:rPr>
                          <w:sz w:val="20"/>
                          <w:szCs w:val="20"/>
                        </w:rPr>
                        <w:t xml:space="preserve"> Aanpak.</w:t>
                      </w:r>
                      <w:r>
                        <w:rPr>
                          <w:sz w:val="20"/>
                          <w:szCs w:val="20"/>
                        </w:rPr>
                        <w:t xml:space="preserve"> </w:t>
                      </w:r>
                      <w:r w:rsidR="007268E0">
                        <w:rPr>
                          <w:sz w:val="20"/>
                          <w:szCs w:val="20"/>
                        </w:rPr>
                        <w:t xml:space="preserve">De Best Value Aanpak </w:t>
                      </w:r>
                      <w:r>
                        <w:rPr>
                          <w:sz w:val="20"/>
                          <w:szCs w:val="20"/>
                        </w:rPr>
                        <w:t xml:space="preserve">is in Nederland geïntroduceerd als inkoopsystematiek: Best Value </w:t>
                      </w:r>
                      <w:proofErr w:type="spellStart"/>
                      <w:r>
                        <w:rPr>
                          <w:sz w:val="20"/>
                          <w:szCs w:val="20"/>
                        </w:rPr>
                        <w:t>Procurement</w:t>
                      </w:r>
                      <w:proofErr w:type="spellEnd"/>
                      <w:r>
                        <w:rPr>
                          <w:sz w:val="20"/>
                          <w:szCs w:val="20"/>
                        </w:rPr>
                        <w:t xml:space="preserve">, ook wel prestatie-inkoop genoemd. Met </w:t>
                      </w:r>
                      <w:r w:rsidR="007268E0">
                        <w:rPr>
                          <w:sz w:val="20"/>
                          <w:szCs w:val="20"/>
                        </w:rPr>
                        <w:t xml:space="preserve">het toepassen van Best Value </w:t>
                      </w:r>
                      <w:proofErr w:type="spellStart"/>
                      <w:r w:rsidR="007268E0">
                        <w:rPr>
                          <w:sz w:val="20"/>
                          <w:szCs w:val="20"/>
                        </w:rPr>
                        <w:t>Procurement</w:t>
                      </w:r>
                      <w:proofErr w:type="spellEnd"/>
                      <w:r w:rsidR="007268E0">
                        <w:rPr>
                          <w:sz w:val="20"/>
                          <w:szCs w:val="20"/>
                        </w:rPr>
                        <w:t xml:space="preserve"> </w:t>
                      </w:r>
                      <w:r>
                        <w:rPr>
                          <w:sz w:val="20"/>
                          <w:szCs w:val="20"/>
                        </w:rPr>
                        <w:t xml:space="preserve">kwam bij de gebruikers steeds meer het inzicht dat het </w:t>
                      </w:r>
                      <w:r w:rsidR="007268E0">
                        <w:rPr>
                          <w:sz w:val="20"/>
                          <w:szCs w:val="20"/>
                        </w:rPr>
                        <w:t xml:space="preserve">niet alleen een inkoop-methodiek is maar </w:t>
                      </w:r>
                      <w:r>
                        <w:rPr>
                          <w:sz w:val="20"/>
                          <w:szCs w:val="20"/>
                        </w:rPr>
                        <w:t xml:space="preserve">een aanpak was die was gebaseerd op een gedachtengoed. Vervolgens werd er gesproken over de Best Value Aanpak. </w:t>
                      </w:r>
                    </w:p>
                    <w:p w14:paraId="0DE1A4AF" w14:textId="77777777" w:rsidR="00C21379" w:rsidRDefault="00C21379" w:rsidP="00C21379">
                      <w:pPr>
                        <w:rPr>
                          <w:sz w:val="20"/>
                          <w:szCs w:val="20"/>
                        </w:rPr>
                      </w:pPr>
                      <w:r>
                        <w:rPr>
                          <w:sz w:val="20"/>
                          <w:szCs w:val="20"/>
                        </w:rPr>
                        <w:t xml:space="preserve">Hoe zit het nu? Best Value is een gedachtengoed, met als basis de Information </w:t>
                      </w:r>
                      <w:proofErr w:type="spellStart"/>
                      <w:r>
                        <w:rPr>
                          <w:sz w:val="20"/>
                          <w:szCs w:val="20"/>
                        </w:rPr>
                        <w:t>Measurement</w:t>
                      </w:r>
                      <w:proofErr w:type="spellEnd"/>
                      <w:r>
                        <w:rPr>
                          <w:sz w:val="20"/>
                          <w:szCs w:val="20"/>
                        </w:rPr>
                        <w:t xml:space="preserve"> </w:t>
                      </w:r>
                      <w:proofErr w:type="spellStart"/>
                      <w:r>
                        <w:rPr>
                          <w:sz w:val="20"/>
                          <w:szCs w:val="20"/>
                        </w:rPr>
                        <w:t>Theory</w:t>
                      </w:r>
                      <w:proofErr w:type="spellEnd"/>
                      <w:r>
                        <w:rPr>
                          <w:sz w:val="20"/>
                          <w:szCs w:val="20"/>
                        </w:rPr>
                        <w:t xml:space="preserve"> (IMT). Dit gedachtengoed gaat ervan uit dat de toekomst voorspelbaar is op basis van informatie en wetmatigheden. Ook gaat het uit van de wetmatigheid dat mensen niet of zeer beperkt veranderen en te sturen zijn. </w:t>
                      </w:r>
                    </w:p>
                    <w:p w14:paraId="24777630" w14:textId="760F4E03" w:rsidR="00C21379" w:rsidRDefault="00C21379" w:rsidP="00C21379">
                      <w:pPr>
                        <w:rPr>
                          <w:sz w:val="20"/>
                          <w:szCs w:val="20"/>
                        </w:rPr>
                      </w:pPr>
                      <w:r>
                        <w:rPr>
                          <w:sz w:val="20"/>
                          <w:szCs w:val="20"/>
                        </w:rPr>
                        <w:t xml:space="preserve">Op basis daarvan is door grondlegger Dean Kashiwagi een systematiek ontwikkelt op basis van logica en ervaring die we de Best Value Aanpak noemen. In het kort: de aanpak gaat uit van de al eerder genoemde principes en stelt dat je bij het oppakken van een vraagstuk of probleem vier stappen doet (zie volgend hoofdstuk). In die aanpak maak je gebruik van een beproefd instrumentarium. Eén van die stappen is de selectie, daarin wordt Performance Information </w:t>
                      </w:r>
                      <w:proofErr w:type="spellStart"/>
                      <w:r>
                        <w:rPr>
                          <w:sz w:val="20"/>
                          <w:szCs w:val="20"/>
                        </w:rPr>
                        <w:t>Procurement</w:t>
                      </w:r>
                      <w:proofErr w:type="spellEnd"/>
                      <w:r>
                        <w:rPr>
                          <w:sz w:val="20"/>
                          <w:szCs w:val="20"/>
                        </w:rPr>
                        <w:t xml:space="preserve"> System (PIPS) gebruikt. Dat is wat wij vaak Best Value </w:t>
                      </w:r>
                      <w:proofErr w:type="spellStart"/>
                      <w:r>
                        <w:rPr>
                          <w:sz w:val="20"/>
                          <w:szCs w:val="20"/>
                        </w:rPr>
                        <w:t>Procurement</w:t>
                      </w:r>
                      <w:proofErr w:type="spellEnd"/>
                      <w:r>
                        <w:rPr>
                          <w:sz w:val="20"/>
                          <w:szCs w:val="20"/>
                        </w:rPr>
                        <w:t xml:space="preserve"> noemen: het selectie- of aanbestedingsdeel van de aanpak.</w:t>
                      </w:r>
                    </w:p>
                    <w:p w14:paraId="15FDD426" w14:textId="4430B91C" w:rsidR="00C21379" w:rsidRDefault="00C21379" w:rsidP="00C21379">
                      <w:pPr>
                        <w:rPr>
                          <w:sz w:val="20"/>
                          <w:szCs w:val="20"/>
                        </w:rPr>
                      </w:pPr>
                      <w:r>
                        <w:rPr>
                          <w:sz w:val="20"/>
                          <w:szCs w:val="20"/>
                        </w:rPr>
                        <w:t xml:space="preserve">Om het geheel te completeren, hebben we ook nog te maken met wet- en regelgeving. Een aanbesteding bij een overheid doen we in Nederland op basis van de Aanbestedingswet (of de daarvan afgeleide </w:t>
                      </w:r>
                      <w:r w:rsidRPr="004A7CE7">
                        <w:rPr>
                          <w:sz w:val="20"/>
                          <w:szCs w:val="20"/>
                        </w:rPr>
                        <w:t>Aanbestedings</w:t>
                      </w:r>
                      <w:r>
                        <w:rPr>
                          <w:sz w:val="20"/>
                          <w:szCs w:val="20"/>
                        </w:rPr>
                        <w:softHyphen/>
                      </w:r>
                      <w:r w:rsidRPr="004A7CE7">
                        <w:rPr>
                          <w:sz w:val="20"/>
                          <w:szCs w:val="20"/>
                        </w:rPr>
                        <w:t>reglement Werken</w:t>
                      </w:r>
                      <w:r>
                        <w:rPr>
                          <w:sz w:val="20"/>
                          <w:szCs w:val="20"/>
                        </w:rPr>
                        <w:t>). Als we vervolgens een overeenkomst sluiten</w:t>
                      </w:r>
                      <w:r w:rsidR="007268E0">
                        <w:rPr>
                          <w:sz w:val="20"/>
                          <w:szCs w:val="20"/>
                        </w:rPr>
                        <w:t>,</w:t>
                      </w:r>
                      <w:r>
                        <w:rPr>
                          <w:sz w:val="20"/>
                          <w:szCs w:val="20"/>
                        </w:rPr>
                        <w:t xml:space="preserve"> maken we meestal gebruik van in de sector gebruikelijke contractvoorwaarden. </w:t>
                      </w:r>
                    </w:p>
                    <w:p w14:paraId="45C07EEF" w14:textId="1C3A2FEE" w:rsidR="00C21379" w:rsidRDefault="00C21379" w:rsidP="00C21379">
                      <w:pPr>
                        <w:rPr>
                          <w:sz w:val="20"/>
                          <w:szCs w:val="20"/>
                        </w:rPr>
                      </w:pPr>
                      <w:r>
                        <w:rPr>
                          <w:sz w:val="20"/>
                          <w:szCs w:val="20"/>
                        </w:rPr>
                        <w:t>Ook wij trachten dominant te communiceren, daarom hebben we het bovenstaande vertaald naar een overzicht voor een concreet project. We gaan in dit voorbeeld uit van een infrastructureel</w:t>
                      </w:r>
                      <w:r w:rsidR="007268E0">
                        <w:rPr>
                          <w:sz w:val="20"/>
                          <w:szCs w:val="20"/>
                        </w:rPr>
                        <w:t>-</w:t>
                      </w:r>
                      <w:r>
                        <w:rPr>
                          <w:sz w:val="20"/>
                          <w:szCs w:val="20"/>
                        </w:rPr>
                        <w:t xml:space="preserve"> of bouwkundig project. </w:t>
                      </w:r>
                    </w:p>
                    <w:p w14:paraId="04D27B75" w14:textId="77777777" w:rsidR="00C21379" w:rsidRDefault="00C21379" w:rsidP="00C21379">
                      <w:pPr>
                        <w:rPr>
                          <w:sz w:val="20"/>
                          <w:szCs w:val="20"/>
                        </w:rPr>
                      </w:pPr>
                      <w:r>
                        <w:rPr>
                          <w:sz w:val="20"/>
                          <w:szCs w:val="20"/>
                        </w:rPr>
                        <w:t xml:space="preserve">We passen de Best Value Aanpak toe in de zin dat we als Opdrachtgever ons houden aan de principes van Best Value (gedachtengoed). We volgen in ons project de Best Value Aanpak (vier stappen en gebruik van het relevante instrumentarium). </w:t>
                      </w:r>
                    </w:p>
                    <w:p w14:paraId="19D6E8CF" w14:textId="0BC6BB40" w:rsidR="00C21379" w:rsidRDefault="00C21379" w:rsidP="00C21379">
                      <w:pPr>
                        <w:rPr>
                          <w:sz w:val="20"/>
                          <w:szCs w:val="20"/>
                        </w:rPr>
                      </w:pPr>
                      <w:r>
                        <w:rPr>
                          <w:sz w:val="20"/>
                          <w:szCs w:val="20"/>
                        </w:rPr>
                        <w:t xml:space="preserve">We werken ons project uit (specificatie) met behulp van Systems Engineering (SE). Tijdens de aanbesteding zijn we gebonden aan de </w:t>
                      </w:r>
                      <w:r w:rsidRPr="004A7CE7">
                        <w:rPr>
                          <w:sz w:val="20"/>
                          <w:szCs w:val="20"/>
                        </w:rPr>
                        <w:t>Aanbestedings</w:t>
                      </w:r>
                      <w:r>
                        <w:rPr>
                          <w:sz w:val="20"/>
                          <w:szCs w:val="20"/>
                        </w:rPr>
                        <w:softHyphen/>
                      </w:r>
                      <w:r w:rsidRPr="004A7CE7">
                        <w:rPr>
                          <w:sz w:val="20"/>
                          <w:szCs w:val="20"/>
                        </w:rPr>
                        <w:t>reglement Werken</w:t>
                      </w:r>
                      <w:r>
                        <w:rPr>
                          <w:sz w:val="20"/>
                          <w:szCs w:val="20"/>
                        </w:rPr>
                        <w:t xml:space="preserve"> (ARW). De aanbesteding wordt ingericht op basis van het Performance Information </w:t>
                      </w:r>
                      <w:proofErr w:type="spellStart"/>
                      <w:r>
                        <w:rPr>
                          <w:sz w:val="20"/>
                          <w:szCs w:val="20"/>
                        </w:rPr>
                        <w:t>Procurement</w:t>
                      </w:r>
                      <w:proofErr w:type="spellEnd"/>
                      <w:r>
                        <w:rPr>
                          <w:sz w:val="20"/>
                          <w:szCs w:val="20"/>
                        </w:rPr>
                        <w:t xml:space="preserve"> System (PIPS). </w:t>
                      </w:r>
                      <w:r w:rsidR="007268E0">
                        <w:rPr>
                          <w:sz w:val="20"/>
                          <w:szCs w:val="20"/>
                        </w:rPr>
                        <w:t>Na</w:t>
                      </w:r>
                      <w:r>
                        <w:rPr>
                          <w:sz w:val="20"/>
                          <w:szCs w:val="20"/>
                        </w:rPr>
                        <w:t xml:space="preserve"> gunning gebruiken we de in de sector gebruikelijke </w:t>
                      </w:r>
                      <w:r w:rsidR="007268E0">
                        <w:rPr>
                          <w:sz w:val="20"/>
                          <w:szCs w:val="20"/>
                        </w:rPr>
                        <w:t>contract</w:t>
                      </w:r>
                      <w:r>
                        <w:rPr>
                          <w:sz w:val="20"/>
                          <w:szCs w:val="20"/>
                        </w:rPr>
                        <w:t>voorwaarden: de UAV-GC. Tijdens de uitvoering monitoren we het project met behulp van de systematiek Systeemgerichte Contractbeheersing (SCB). Gedurende alle stappen maken we gebruik van de principes en instrumenten uit de Best Value Aanpak.</w:t>
                      </w:r>
                    </w:p>
                    <w:p w14:paraId="4221E9D7" w14:textId="64324F55" w:rsidR="00C21379" w:rsidRDefault="00C21379">
                      <w:r w:rsidRPr="002268C2">
                        <w:rPr>
                          <w:noProof/>
                        </w:rPr>
                        <w:drawing>
                          <wp:inline distT="0" distB="0" distL="0" distR="0" wp14:anchorId="791A6118" wp14:editId="7DD9B0CB">
                            <wp:extent cx="5534025" cy="1415227"/>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48216" cy="1418856"/>
                                    </a:xfrm>
                                    <a:prstGeom prst="rect">
                                      <a:avLst/>
                                    </a:prstGeom>
                                    <a:noFill/>
                                    <a:ln>
                                      <a:noFill/>
                                    </a:ln>
                                  </pic:spPr>
                                </pic:pic>
                              </a:graphicData>
                            </a:graphic>
                          </wp:inline>
                        </w:drawing>
                      </w:r>
                    </w:p>
                  </w:txbxContent>
                </v:textbox>
                <w10:wrap type="topAndBottom"/>
              </v:shape>
            </w:pict>
          </mc:Fallback>
        </mc:AlternateContent>
      </w:r>
    </w:p>
    <w:p w14:paraId="105C76A0" w14:textId="48FE7098" w:rsidR="002268C2" w:rsidRPr="00C04BA9" w:rsidRDefault="002268C2" w:rsidP="0087410E">
      <w:pPr>
        <w:rPr>
          <w:sz w:val="20"/>
          <w:szCs w:val="20"/>
          <w:lang w:val="en-US"/>
        </w:rPr>
      </w:pPr>
    </w:p>
    <w:p w14:paraId="463F9D5C" w14:textId="77777777" w:rsidR="0087410E" w:rsidRPr="00C04BA9" w:rsidRDefault="0087410E" w:rsidP="0087410E">
      <w:pPr>
        <w:rPr>
          <w:sz w:val="20"/>
          <w:szCs w:val="20"/>
          <w:lang w:val="en-US"/>
        </w:rPr>
      </w:pPr>
      <w:r w:rsidRPr="00C04BA9">
        <w:rPr>
          <w:i/>
          <w:sz w:val="20"/>
          <w:szCs w:val="20"/>
          <w:lang w:val="en-US"/>
        </w:rPr>
        <w:br w:type="page"/>
      </w:r>
    </w:p>
    <w:p w14:paraId="0B5020E6" w14:textId="78885D46" w:rsidR="00936990" w:rsidRPr="00C53D1B" w:rsidRDefault="00936990" w:rsidP="00516CDC">
      <w:pPr>
        <w:pStyle w:val="Kop2"/>
      </w:pPr>
      <w:r w:rsidRPr="00C53D1B">
        <w:lastRenderedPageBreak/>
        <w:t xml:space="preserve">Vier </w:t>
      </w:r>
      <w:r w:rsidR="00516CDC">
        <w:t>fasen</w:t>
      </w:r>
      <w:r w:rsidRPr="00C53D1B">
        <w:t xml:space="preserve"> in de Best Value Aanpak</w:t>
      </w:r>
    </w:p>
    <w:p w14:paraId="28DFE2E0" w14:textId="23131396" w:rsidR="00F73427" w:rsidRDefault="00936990" w:rsidP="00936990">
      <w:pPr>
        <w:spacing w:after="0"/>
        <w:rPr>
          <w:rFonts w:cstheme="minorHAnsi"/>
          <w:sz w:val="20"/>
          <w:szCs w:val="20"/>
        </w:rPr>
      </w:pPr>
      <w:r>
        <w:rPr>
          <w:rFonts w:cstheme="minorHAnsi"/>
          <w:sz w:val="20"/>
          <w:szCs w:val="20"/>
        </w:rPr>
        <w:t xml:space="preserve">De </w:t>
      </w:r>
      <w:r w:rsidR="00F73427">
        <w:rPr>
          <w:rFonts w:cstheme="minorHAnsi"/>
          <w:sz w:val="20"/>
          <w:szCs w:val="20"/>
        </w:rPr>
        <w:t xml:space="preserve">Best Value </w:t>
      </w:r>
      <w:r>
        <w:rPr>
          <w:rFonts w:cstheme="minorHAnsi"/>
          <w:sz w:val="20"/>
          <w:szCs w:val="20"/>
        </w:rPr>
        <w:t xml:space="preserve">Aanpak </w:t>
      </w:r>
      <w:r w:rsidR="00F73427">
        <w:rPr>
          <w:rFonts w:cstheme="minorHAnsi"/>
          <w:sz w:val="20"/>
          <w:szCs w:val="20"/>
        </w:rPr>
        <w:t xml:space="preserve">wordt </w:t>
      </w:r>
      <w:r>
        <w:rPr>
          <w:rFonts w:cstheme="minorHAnsi"/>
          <w:sz w:val="20"/>
          <w:szCs w:val="20"/>
        </w:rPr>
        <w:t xml:space="preserve">het meest </w:t>
      </w:r>
      <w:r w:rsidR="00F73427">
        <w:rPr>
          <w:rFonts w:cstheme="minorHAnsi"/>
          <w:sz w:val="20"/>
          <w:szCs w:val="20"/>
        </w:rPr>
        <w:t xml:space="preserve">toegepast binnen projecten. Bij de uitvoering van projecten </w:t>
      </w:r>
      <w:r w:rsidR="00E16870">
        <w:rPr>
          <w:rFonts w:cstheme="minorHAnsi"/>
          <w:sz w:val="20"/>
          <w:szCs w:val="20"/>
        </w:rPr>
        <w:t xml:space="preserve">passen we </w:t>
      </w:r>
      <w:r w:rsidR="00E66B9A">
        <w:rPr>
          <w:rFonts w:cstheme="minorHAnsi"/>
          <w:sz w:val="20"/>
          <w:szCs w:val="20"/>
        </w:rPr>
        <w:t xml:space="preserve">de </w:t>
      </w:r>
      <w:r w:rsidR="00C12350">
        <w:rPr>
          <w:rFonts w:cstheme="minorHAnsi"/>
          <w:sz w:val="20"/>
          <w:szCs w:val="20"/>
        </w:rPr>
        <w:t xml:space="preserve">eerder genoemde </w:t>
      </w:r>
      <w:r w:rsidR="00E66B9A">
        <w:rPr>
          <w:rFonts w:cstheme="minorHAnsi"/>
          <w:sz w:val="20"/>
          <w:szCs w:val="20"/>
        </w:rPr>
        <w:t xml:space="preserve">principes van Best Value toe. Verder wordt er gewerkt </w:t>
      </w:r>
      <w:r w:rsidR="00C12350">
        <w:rPr>
          <w:rFonts w:cstheme="minorHAnsi"/>
          <w:sz w:val="20"/>
          <w:szCs w:val="20"/>
        </w:rPr>
        <w:t xml:space="preserve">in </w:t>
      </w:r>
      <w:r w:rsidR="00E66B9A">
        <w:rPr>
          <w:rFonts w:cstheme="minorHAnsi"/>
          <w:sz w:val="20"/>
          <w:szCs w:val="20"/>
        </w:rPr>
        <w:t xml:space="preserve">vier </w:t>
      </w:r>
      <w:r w:rsidR="00EC67C3">
        <w:rPr>
          <w:rFonts w:cstheme="minorHAnsi"/>
          <w:sz w:val="20"/>
          <w:szCs w:val="20"/>
        </w:rPr>
        <w:t>fasen</w:t>
      </w:r>
      <w:r w:rsidR="00E66B9A">
        <w:rPr>
          <w:rFonts w:cstheme="minorHAnsi"/>
          <w:sz w:val="20"/>
          <w:szCs w:val="20"/>
        </w:rPr>
        <w:t>:</w:t>
      </w:r>
    </w:p>
    <w:p w14:paraId="300F85AA" w14:textId="77777777" w:rsidR="00E66B9A" w:rsidRPr="00E66B9A" w:rsidRDefault="00E66B9A" w:rsidP="00E66B9A">
      <w:pPr>
        <w:pStyle w:val="Lijstalinea"/>
        <w:numPr>
          <w:ilvl w:val="0"/>
          <w:numId w:val="7"/>
        </w:numPr>
        <w:spacing w:after="0" w:line="240" w:lineRule="atLeast"/>
        <w:ind w:left="284" w:hanging="284"/>
        <w:rPr>
          <w:sz w:val="20"/>
        </w:rPr>
      </w:pPr>
      <w:r w:rsidRPr="00E66B9A">
        <w:rPr>
          <w:sz w:val="20"/>
        </w:rPr>
        <w:t>Voorbereiding</w:t>
      </w:r>
    </w:p>
    <w:p w14:paraId="5E879FE0" w14:textId="77777777" w:rsidR="00E66B9A" w:rsidRPr="00E66B9A" w:rsidRDefault="00E66B9A" w:rsidP="00E66B9A">
      <w:pPr>
        <w:pStyle w:val="Lijstalinea"/>
        <w:numPr>
          <w:ilvl w:val="0"/>
          <w:numId w:val="7"/>
        </w:numPr>
        <w:spacing w:after="0" w:line="240" w:lineRule="atLeast"/>
        <w:ind w:left="284" w:hanging="284"/>
        <w:rPr>
          <w:sz w:val="20"/>
        </w:rPr>
      </w:pPr>
      <w:r w:rsidRPr="00E66B9A">
        <w:rPr>
          <w:sz w:val="20"/>
        </w:rPr>
        <w:t>Selectie</w:t>
      </w:r>
    </w:p>
    <w:p w14:paraId="140D3B68" w14:textId="77777777" w:rsidR="00E66B9A" w:rsidRPr="00E66B9A" w:rsidRDefault="00E66B9A" w:rsidP="00E66B9A">
      <w:pPr>
        <w:pStyle w:val="Lijstalinea"/>
        <w:numPr>
          <w:ilvl w:val="0"/>
          <w:numId w:val="7"/>
        </w:numPr>
        <w:spacing w:after="0" w:line="240" w:lineRule="atLeast"/>
        <w:ind w:left="284" w:hanging="284"/>
        <w:rPr>
          <w:sz w:val="20"/>
        </w:rPr>
      </w:pPr>
      <w:r w:rsidRPr="00E66B9A">
        <w:rPr>
          <w:sz w:val="20"/>
        </w:rPr>
        <w:t>Concretisering</w:t>
      </w:r>
    </w:p>
    <w:p w14:paraId="5AACAEE4" w14:textId="77777777" w:rsidR="00E66B9A" w:rsidRDefault="00E66B9A" w:rsidP="00E66B9A">
      <w:pPr>
        <w:pStyle w:val="Lijstalinea"/>
        <w:numPr>
          <w:ilvl w:val="0"/>
          <w:numId w:val="7"/>
        </w:numPr>
        <w:spacing w:after="0" w:line="240" w:lineRule="atLeast"/>
        <w:ind w:left="284" w:hanging="284"/>
        <w:rPr>
          <w:sz w:val="20"/>
        </w:rPr>
      </w:pPr>
      <w:r w:rsidRPr="00E66B9A">
        <w:rPr>
          <w:sz w:val="20"/>
        </w:rPr>
        <w:t>Uitvoering</w:t>
      </w:r>
    </w:p>
    <w:p w14:paraId="58EC1CC4" w14:textId="77777777" w:rsidR="00516CDC" w:rsidRDefault="00146F8E" w:rsidP="00516CDC">
      <w:pPr>
        <w:keepNext/>
      </w:pPr>
      <w:r>
        <w:rPr>
          <w:noProof/>
        </w:rPr>
        <w:drawing>
          <wp:inline distT="0" distB="0" distL="0" distR="0" wp14:anchorId="62E1540D" wp14:editId="4B99A6FE">
            <wp:extent cx="5760720" cy="2369185"/>
            <wp:effectExtent l="0" t="0" r="0" b="0"/>
            <wp:docPr id="2" name="Afbeelding 2" descr="Figuur: Inkoop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726" descr="Figuur: Inkooptarge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369185"/>
                    </a:xfrm>
                    <a:prstGeom prst="rect">
                      <a:avLst/>
                    </a:prstGeom>
                    <a:noFill/>
                    <a:ln>
                      <a:noFill/>
                    </a:ln>
                  </pic:spPr>
                </pic:pic>
              </a:graphicData>
            </a:graphic>
          </wp:inline>
        </w:drawing>
      </w:r>
    </w:p>
    <w:p w14:paraId="41FF6656" w14:textId="159A7578" w:rsidR="00146F8E" w:rsidRDefault="00516CDC" w:rsidP="00516CDC">
      <w:pPr>
        <w:pStyle w:val="Bijschrift"/>
      </w:pPr>
      <w:r>
        <w:t xml:space="preserve">Figuur </w:t>
      </w:r>
      <w:fldSimple w:instr=" SEQ Figuur \* ARABIC ">
        <w:r w:rsidR="00104312">
          <w:rPr>
            <w:noProof/>
          </w:rPr>
          <w:t>1</w:t>
        </w:r>
      </w:fldSimple>
      <w:r>
        <w:t>: vier fasen</w:t>
      </w:r>
    </w:p>
    <w:p w14:paraId="42302188" w14:textId="77777777" w:rsidR="00457EEE" w:rsidRPr="00C21379" w:rsidRDefault="00457EEE" w:rsidP="00516CDC">
      <w:pPr>
        <w:pStyle w:val="Kop2"/>
        <w:rPr>
          <w:rFonts w:eastAsiaTheme="minorHAnsi" w:cstheme="minorBidi"/>
          <w:b w:val="0"/>
          <w:i/>
          <w:iCs/>
          <w:color w:val="auto"/>
          <w:sz w:val="20"/>
        </w:rPr>
      </w:pPr>
      <w:r w:rsidRPr="00C21379">
        <w:rPr>
          <w:rFonts w:eastAsiaTheme="minorHAnsi" w:cstheme="minorBidi"/>
          <w:b w:val="0"/>
          <w:i/>
          <w:iCs/>
          <w:color w:val="auto"/>
          <w:sz w:val="20"/>
        </w:rPr>
        <w:t xml:space="preserve">In de onderstaande beschrijving gaan we uit van de veelvoorkomende situatie dat een Opdrachtgever een Opdrachtnemer wil inhuren om een opdracht uit te laten voeren. </w:t>
      </w:r>
    </w:p>
    <w:p w14:paraId="4B8336AC" w14:textId="77777777" w:rsidR="00457EEE" w:rsidRDefault="00457EEE" w:rsidP="00516CDC">
      <w:pPr>
        <w:pStyle w:val="Kop2"/>
      </w:pPr>
    </w:p>
    <w:p w14:paraId="03D53D47" w14:textId="77777777" w:rsidR="00C42AAA" w:rsidRPr="00516CDC" w:rsidRDefault="00C42AAA" w:rsidP="00516CDC">
      <w:pPr>
        <w:pStyle w:val="Kop2"/>
        <w:rPr>
          <w:i/>
          <w:iCs/>
          <w:sz w:val="22"/>
          <w:szCs w:val="18"/>
        </w:rPr>
      </w:pPr>
      <w:r w:rsidRPr="00516CDC">
        <w:rPr>
          <w:i/>
          <w:iCs/>
          <w:sz w:val="22"/>
          <w:szCs w:val="18"/>
        </w:rPr>
        <w:t>Fase 1: Voorbereidingsfase</w:t>
      </w:r>
    </w:p>
    <w:p w14:paraId="269C89A3" w14:textId="2D9927D0" w:rsidR="00346A30" w:rsidRPr="00BE1866" w:rsidRDefault="002430A6" w:rsidP="008763D8">
      <w:pPr>
        <w:spacing w:after="0"/>
        <w:rPr>
          <w:sz w:val="20"/>
          <w:szCs w:val="20"/>
        </w:rPr>
      </w:pPr>
      <w:r w:rsidRPr="00BE1866">
        <w:rPr>
          <w:sz w:val="20"/>
          <w:szCs w:val="20"/>
        </w:rPr>
        <w:t xml:space="preserve">De Opdrachtgever </w:t>
      </w:r>
      <w:r w:rsidR="00346A30" w:rsidRPr="00BE1866">
        <w:rPr>
          <w:sz w:val="20"/>
          <w:szCs w:val="20"/>
        </w:rPr>
        <w:t>bereid</w:t>
      </w:r>
      <w:r w:rsidR="00C12350">
        <w:rPr>
          <w:sz w:val="20"/>
          <w:szCs w:val="20"/>
        </w:rPr>
        <w:t>t het project voor</w:t>
      </w:r>
      <w:r w:rsidR="008763D8">
        <w:rPr>
          <w:sz w:val="20"/>
          <w:szCs w:val="20"/>
        </w:rPr>
        <w:t xml:space="preserve">. Daarvoor selecteert hij een team met expertise, die openstaat voor het gedachtengoed van </w:t>
      </w:r>
      <w:r w:rsidR="00936990">
        <w:rPr>
          <w:sz w:val="20"/>
          <w:szCs w:val="20"/>
        </w:rPr>
        <w:t xml:space="preserve">de </w:t>
      </w:r>
      <w:r w:rsidR="008763D8">
        <w:rPr>
          <w:sz w:val="20"/>
          <w:szCs w:val="20"/>
        </w:rPr>
        <w:t>Best Value</w:t>
      </w:r>
      <w:r w:rsidR="00936990">
        <w:rPr>
          <w:sz w:val="20"/>
          <w:szCs w:val="20"/>
        </w:rPr>
        <w:t xml:space="preserve"> Aanpak</w:t>
      </w:r>
      <w:r w:rsidR="008763D8">
        <w:rPr>
          <w:sz w:val="20"/>
          <w:szCs w:val="20"/>
        </w:rPr>
        <w:t xml:space="preserve">. Het doel van het project moet duidelijk zijn </w:t>
      </w:r>
      <w:r w:rsidR="00936990">
        <w:rPr>
          <w:sz w:val="20"/>
          <w:szCs w:val="20"/>
        </w:rPr>
        <w:t xml:space="preserve">evenals </w:t>
      </w:r>
      <w:r w:rsidR="008763D8">
        <w:rPr>
          <w:sz w:val="20"/>
          <w:szCs w:val="20"/>
        </w:rPr>
        <w:t xml:space="preserve">de </w:t>
      </w:r>
      <w:r w:rsidR="00936990">
        <w:rPr>
          <w:sz w:val="20"/>
          <w:szCs w:val="20"/>
        </w:rPr>
        <w:t>belangr</w:t>
      </w:r>
      <w:r w:rsidR="001615E2">
        <w:rPr>
          <w:sz w:val="20"/>
          <w:szCs w:val="20"/>
        </w:rPr>
        <w:t>ijkstekaders</w:t>
      </w:r>
      <w:r w:rsidR="008763D8">
        <w:rPr>
          <w:sz w:val="20"/>
          <w:szCs w:val="20"/>
        </w:rPr>
        <w:t xml:space="preserve">. Hierna gaat het team informatie ophalen. Op basis van een eerste risico-inventarisatie worden (verkennende) </w:t>
      </w:r>
      <w:r w:rsidR="00346A30" w:rsidRPr="00BE1866">
        <w:rPr>
          <w:sz w:val="20"/>
          <w:szCs w:val="20"/>
        </w:rPr>
        <w:t xml:space="preserve">onderzoeken </w:t>
      </w:r>
      <w:r w:rsidR="008763D8">
        <w:rPr>
          <w:sz w:val="20"/>
          <w:szCs w:val="20"/>
        </w:rPr>
        <w:t xml:space="preserve">gedaan. Er </w:t>
      </w:r>
      <w:r w:rsidR="00146F8E">
        <w:rPr>
          <w:sz w:val="20"/>
          <w:szCs w:val="20"/>
        </w:rPr>
        <w:t xml:space="preserve">wordt </w:t>
      </w:r>
      <w:r w:rsidR="008763D8">
        <w:rPr>
          <w:sz w:val="20"/>
          <w:szCs w:val="20"/>
        </w:rPr>
        <w:t xml:space="preserve">een gedegen afweging </w:t>
      </w:r>
      <w:r w:rsidR="00146F8E">
        <w:rPr>
          <w:sz w:val="20"/>
          <w:szCs w:val="20"/>
        </w:rPr>
        <w:t xml:space="preserve">gemaakt </w:t>
      </w:r>
      <w:r w:rsidR="008763D8">
        <w:rPr>
          <w:sz w:val="20"/>
          <w:szCs w:val="20"/>
        </w:rPr>
        <w:t xml:space="preserve">welke risico’s in de voorbereidingsfase aandacht moeten krijgen van de Opdrachtgever en welke risico’s kunnen worden beheerst door een Opdrachtnemer. Streven moet zijn om </w:t>
      </w:r>
      <w:r w:rsidR="007268E0">
        <w:rPr>
          <w:sz w:val="20"/>
          <w:szCs w:val="20"/>
        </w:rPr>
        <w:t xml:space="preserve">met </w:t>
      </w:r>
      <w:r w:rsidR="008763D8">
        <w:rPr>
          <w:sz w:val="20"/>
          <w:szCs w:val="20"/>
        </w:rPr>
        <w:t xml:space="preserve">de Opdrachtnemer </w:t>
      </w:r>
      <w:r w:rsidR="007268E0">
        <w:rPr>
          <w:sz w:val="20"/>
          <w:szCs w:val="20"/>
        </w:rPr>
        <w:t xml:space="preserve">een project uit te voeren waarvan de </w:t>
      </w:r>
      <w:r w:rsidR="008763D8">
        <w:rPr>
          <w:sz w:val="20"/>
          <w:szCs w:val="20"/>
        </w:rPr>
        <w:t xml:space="preserve">scope </w:t>
      </w:r>
      <w:r w:rsidR="007268E0">
        <w:rPr>
          <w:sz w:val="20"/>
          <w:szCs w:val="20"/>
        </w:rPr>
        <w:t xml:space="preserve">goed is af te bakenen </w:t>
      </w:r>
      <w:r w:rsidR="008763D8">
        <w:rPr>
          <w:sz w:val="20"/>
          <w:szCs w:val="20"/>
        </w:rPr>
        <w:t xml:space="preserve">om zo de voorspelbaarheid te vergroten. </w:t>
      </w:r>
    </w:p>
    <w:p w14:paraId="5E58F892" w14:textId="77777777" w:rsidR="008763D8" w:rsidRDefault="008763D8" w:rsidP="008763D8">
      <w:pPr>
        <w:spacing w:after="0"/>
        <w:rPr>
          <w:sz w:val="20"/>
          <w:szCs w:val="20"/>
        </w:rPr>
      </w:pPr>
    </w:p>
    <w:p w14:paraId="1644E863" w14:textId="77777777" w:rsidR="008763D8" w:rsidRDefault="008763D8" w:rsidP="008763D8">
      <w:pPr>
        <w:spacing w:after="0"/>
        <w:rPr>
          <w:sz w:val="20"/>
          <w:szCs w:val="20"/>
        </w:rPr>
      </w:pPr>
      <w:r>
        <w:rPr>
          <w:sz w:val="20"/>
          <w:szCs w:val="20"/>
        </w:rPr>
        <w:t xml:space="preserve">De Opdrachtgever stelt vervolgens een </w:t>
      </w:r>
      <w:r w:rsidR="005E7728" w:rsidRPr="00BE1866">
        <w:rPr>
          <w:sz w:val="20"/>
          <w:szCs w:val="20"/>
        </w:rPr>
        <w:t>uitvraag</w:t>
      </w:r>
      <w:r>
        <w:rPr>
          <w:sz w:val="20"/>
          <w:szCs w:val="20"/>
        </w:rPr>
        <w:t xml:space="preserve"> op, waarin duidelijk is beschreven: </w:t>
      </w:r>
    </w:p>
    <w:p w14:paraId="6C93CE4B" w14:textId="77777777" w:rsidR="008763D8" w:rsidRDefault="008763D8" w:rsidP="008763D8">
      <w:pPr>
        <w:pStyle w:val="Lijstalinea"/>
        <w:numPr>
          <w:ilvl w:val="0"/>
          <w:numId w:val="8"/>
        </w:numPr>
        <w:spacing w:after="0"/>
        <w:ind w:left="426" w:hanging="426"/>
        <w:rPr>
          <w:sz w:val="20"/>
          <w:szCs w:val="20"/>
        </w:rPr>
      </w:pPr>
      <w:r w:rsidRPr="008763D8">
        <w:rPr>
          <w:sz w:val="20"/>
          <w:szCs w:val="20"/>
        </w:rPr>
        <w:t xml:space="preserve">Resultaat van de opdracht </w:t>
      </w:r>
    </w:p>
    <w:p w14:paraId="7D5DF327" w14:textId="77777777" w:rsidR="005E7728" w:rsidRPr="008763D8" w:rsidRDefault="005E7728" w:rsidP="008763D8">
      <w:pPr>
        <w:pStyle w:val="Lijstalinea"/>
        <w:numPr>
          <w:ilvl w:val="0"/>
          <w:numId w:val="8"/>
        </w:numPr>
        <w:spacing w:after="0"/>
        <w:ind w:left="426" w:hanging="426"/>
        <w:rPr>
          <w:sz w:val="20"/>
          <w:szCs w:val="20"/>
        </w:rPr>
      </w:pPr>
      <w:r w:rsidRPr="008763D8">
        <w:rPr>
          <w:sz w:val="20"/>
          <w:szCs w:val="20"/>
        </w:rPr>
        <w:t>Doelstellingen</w:t>
      </w:r>
      <w:r w:rsidR="008763D8">
        <w:rPr>
          <w:sz w:val="20"/>
          <w:szCs w:val="20"/>
        </w:rPr>
        <w:t xml:space="preserve"> voor de fase waarin de Opdrachtnemer de Opdracht uitvoert</w:t>
      </w:r>
    </w:p>
    <w:p w14:paraId="18460C31" w14:textId="67992862" w:rsidR="005E7728" w:rsidRPr="008763D8" w:rsidRDefault="00BE1866" w:rsidP="008763D8">
      <w:pPr>
        <w:pStyle w:val="Lijstalinea"/>
        <w:numPr>
          <w:ilvl w:val="0"/>
          <w:numId w:val="8"/>
        </w:numPr>
        <w:spacing w:after="0"/>
        <w:ind w:left="426" w:hanging="426"/>
        <w:rPr>
          <w:sz w:val="20"/>
          <w:szCs w:val="20"/>
        </w:rPr>
      </w:pPr>
      <w:r w:rsidRPr="008763D8">
        <w:rPr>
          <w:sz w:val="20"/>
          <w:szCs w:val="20"/>
        </w:rPr>
        <w:t>Context</w:t>
      </w:r>
      <w:r w:rsidR="008763D8">
        <w:rPr>
          <w:sz w:val="20"/>
          <w:szCs w:val="20"/>
        </w:rPr>
        <w:t xml:space="preserve">: historie, </w:t>
      </w:r>
      <w:r w:rsidR="00F353C7">
        <w:rPr>
          <w:sz w:val="20"/>
          <w:szCs w:val="20"/>
        </w:rPr>
        <w:t xml:space="preserve">initiële condities, </w:t>
      </w:r>
      <w:r w:rsidR="008763D8">
        <w:rPr>
          <w:sz w:val="20"/>
          <w:szCs w:val="20"/>
        </w:rPr>
        <w:t>raakvlakken, omgevingsaspecten. De project</w:t>
      </w:r>
      <w:r w:rsidR="007268E0">
        <w:rPr>
          <w:sz w:val="20"/>
          <w:szCs w:val="20"/>
        </w:rPr>
        <w:t xml:space="preserve"> </w:t>
      </w:r>
      <w:r w:rsidR="008763D8">
        <w:rPr>
          <w:sz w:val="20"/>
          <w:szCs w:val="20"/>
        </w:rPr>
        <w:t>specifieke context waarin de Opdrachtnemer zijn Opdracht moet uitvoeren en die van belang zijn voor zijn scope en prijsvorming.</w:t>
      </w:r>
    </w:p>
    <w:p w14:paraId="05A0AACB" w14:textId="77777777" w:rsidR="00146F8E" w:rsidRDefault="00BE1866" w:rsidP="002C4F29">
      <w:pPr>
        <w:pStyle w:val="Lijstalinea"/>
        <w:numPr>
          <w:ilvl w:val="0"/>
          <w:numId w:val="8"/>
        </w:numPr>
        <w:spacing w:after="0"/>
        <w:ind w:left="426" w:hanging="426"/>
        <w:rPr>
          <w:sz w:val="20"/>
          <w:szCs w:val="20"/>
        </w:rPr>
      </w:pPr>
      <w:r w:rsidRPr="008763D8">
        <w:rPr>
          <w:sz w:val="20"/>
          <w:szCs w:val="20"/>
        </w:rPr>
        <w:t>Eisen</w:t>
      </w:r>
      <w:r w:rsidR="008763D8">
        <w:rPr>
          <w:sz w:val="20"/>
          <w:szCs w:val="20"/>
        </w:rPr>
        <w:t xml:space="preserve">: </w:t>
      </w:r>
      <w:r w:rsidR="00146F8E">
        <w:rPr>
          <w:sz w:val="20"/>
          <w:szCs w:val="20"/>
        </w:rPr>
        <w:t xml:space="preserve">eisen van de Opdrachtgever aan </w:t>
      </w:r>
      <w:r w:rsidR="00F353C7">
        <w:rPr>
          <w:sz w:val="20"/>
          <w:szCs w:val="20"/>
        </w:rPr>
        <w:t>het product wat de Opdrachtnemer gaat opleveren</w:t>
      </w:r>
      <w:r w:rsidR="00146F8E">
        <w:rPr>
          <w:sz w:val="20"/>
          <w:szCs w:val="20"/>
        </w:rPr>
        <w:t xml:space="preserve">. </w:t>
      </w:r>
    </w:p>
    <w:p w14:paraId="524E725D" w14:textId="4ECC9E08" w:rsidR="00F353C7" w:rsidRDefault="00146F8E" w:rsidP="002C4F29">
      <w:pPr>
        <w:pStyle w:val="Lijstalinea"/>
        <w:numPr>
          <w:ilvl w:val="0"/>
          <w:numId w:val="8"/>
        </w:numPr>
        <w:spacing w:after="0"/>
        <w:ind w:left="426" w:hanging="426"/>
        <w:rPr>
          <w:sz w:val="20"/>
          <w:szCs w:val="20"/>
        </w:rPr>
      </w:pPr>
      <w:r>
        <w:rPr>
          <w:sz w:val="20"/>
          <w:szCs w:val="20"/>
        </w:rPr>
        <w:t xml:space="preserve">Proceseisen: eisen aan het projectproces en documenten van de Opdrachtgever, zodat de werkzaamheden </w:t>
      </w:r>
      <w:r w:rsidR="00F353C7">
        <w:rPr>
          <w:sz w:val="20"/>
          <w:szCs w:val="20"/>
        </w:rPr>
        <w:t>aansluiten bij specifieke systemen of processen van de Opdrachtgever</w:t>
      </w:r>
      <w:r>
        <w:rPr>
          <w:sz w:val="20"/>
          <w:szCs w:val="20"/>
        </w:rPr>
        <w:t xml:space="preserve"> of afspraken die in de voorbereiding zijn gemaakt met stakeholders</w:t>
      </w:r>
      <w:r w:rsidR="00F353C7">
        <w:rPr>
          <w:sz w:val="20"/>
          <w:szCs w:val="20"/>
        </w:rPr>
        <w:t xml:space="preserve">. </w:t>
      </w:r>
    </w:p>
    <w:p w14:paraId="26864D54" w14:textId="77777777" w:rsidR="00F353C7" w:rsidRDefault="00F353C7" w:rsidP="00F353C7">
      <w:pPr>
        <w:spacing w:after="0"/>
        <w:rPr>
          <w:sz w:val="20"/>
          <w:szCs w:val="20"/>
        </w:rPr>
      </w:pPr>
    </w:p>
    <w:p w14:paraId="09514671" w14:textId="77777777" w:rsidR="00F353C7" w:rsidRDefault="00F353C7" w:rsidP="00F353C7">
      <w:pPr>
        <w:spacing w:after="0"/>
        <w:rPr>
          <w:sz w:val="20"/>
          <w:szCs w:val="20"/>
        </w:rPr>
      </w:pPr>
      <w:r>
        <w:rPr>
          <w:sz w:val="20"/>
          <w:szCs w:val="20"/>
        </w:rPr>
        <w:t>De uitvraag wordt vervolgens middels een aanbesteding in de markt gezet.</w:t>
      </w:r>
    </w:p>
    <w:p w14:paraId="0E081600" w14:textId="77777777" w:rsidR="00F353C7" w:rsidRPr="00F353C7" w:rsidRDefault="00F353C7" w:rsidP="00F353C7">
      <w:pPr>
        <w:spacing w:after="0"/>
        <w:rPr>
          <w:sz w:val="20"/>
          <w:szCs w:val="20"/>
        </w:rPr>
      </w:pPr>
    </w:p>
    <w:p w14:paraId="20B0B54A" w14:textId="77777777" w:rsidR="00516CDC" w:rsidRDefault="00516CDC">
      <w:pPr>
        <w:rPr>
          <w:rFonts w:eastAsiaTheme="majorEastAsia" w:cstheme="minorHAnsi"/>
          <w:b/>
          <w:i/>
          <w:iCs/>
          <w:color w:val="2E74B5" w:themeColor="accent1" w:themeShade="BF"/>
          <w:szCs w:val="18"/>
        </w:rPr>
      </w:pPr>
      <w:r>
        <w:rPr>
          <w:i/>
          <w:iCs/>
          <w:szCs w:val="18"/>
        </w:rPr>
        <w:br w:type="page"/>
      </w:r>
    </w:p>
    <w:p w14:paraId="6740B346" w14:textId="226F3E2B" w:rsidR="00F353C7" w:rsidRPr="00516CDC" w:rsidRDefault="002C4F29" w:rsidP="00516CDC">
      <w:pPr>
        <w:pStyle w:val="Kop2"/>
        <w:rPr>
          <w:i/>
          <w:iCs/>
          <w:sz w:val="22"/>
          <w:szCs w:val="18"/>
        </w:rPr>
      </w:pPr>
      <w:r w:rsidRPr="00516CDC">
        <w:rPr>
          <w:i/>
          <w:iCs/>
          <w:sz w:val="22"/>
          <w:szCs w:val="18"/>
        </w:rPr>
        <w:lastRenderedPageBreak/>
        <w:t>Fase 2: Selectieproces</w:t>
      </w:r>
    </w:p>
    <w:p w14:paraId="382A63E4" w14:textId="79AF1EED" w:rsidR="002C4F29" w:rsidRDefault="002C4F29" w:rsidP="00F353C7">
      <w:pPr>
        <w:spacing w:after="0"/>
        <w:rPr>
          <w:rFonts w:cstheme="minorHAnsi"/>
          <w:sz w:val="20"/>
          <w:szCs w:val="20"/>
        </w:rPr>
      </w:pPr>
      <w:r w:rsidRPr="00147270">
        <w:rPr>
          <w:rFonts w:cstheme="minorHAnsi"/>
          <w:sz w:val="20"/>
          <w:szCs w:val="20"/>
        </w:rPr>
        <w:t xml:space="preserve">In deze beoordelingsfase wordt aan de hand van verschillende criteria bepaald wie de meest geschikte aanbieder is. De selectie bestaat uit het beoordelen van de ingediende schriftelijke </w:t>
      </w:r>
      <w:r w:rsidR="00146F8E">
        <w:rPr>
          <w:rFonts w:cstheme="minorHAnsi"/>
          <w:sz w:val="20"/>
          <w:szCs w:val="20"/>
        </w:rPr>
        <w:t>dossiers</w:t>
      </w:r>
      <w:r w:rsidRPr="00147270">
        <w:rPr>
          <w:rFonts w:cstheme="minorHAnsi"/>
          <w:sz w:val="20"/>
          <w:szCs w:val="20"/>
        </w:rPr>
        <w:t xml:space="preserve">, ook wel kwalitatieve documenten genoemd. Na deze beoordeling volgen de interviews. </w:t>
      </w:r>
    </w:p>
    <w:p w14:paraId="4E425672" w14:textId="61FB2010" w:rsidR="007268E0" w:rsidRDefault="007268E0" w:rsidP="00F353C7">
      <w:pPr>
        <w:spacing w:after="0"/>
        <w:rPr>
          <w:rFonts w:cstheme="minorHAnsi"/>
          <w:sz w:val="20"/>
          <w:szCs w:val="20"/>
        </w:rPr>
      </w:pPr>
    </w:p>
    <w:p w14:paraId="4D46E50A" w14:textId="6FF6382B" w:rsidR="002C4F29" w:rsidRPr="003305C4" w:rsidRDefault="00104312" w:rsidP="003305C4">
      <w:pPr>
        <w:spacing w:after="0"/>
        <w:rPr>
          <w:rFonts w:cstheme="minorHAnsi"/>
          <w:sz w:val="20"/>
          <w:szCs w:val="20"/>
        </w:rPr>
      </w:pPr>
      <w:r>
        <w:rPr>
          <w:noProof/>
        </w:rPr>
        <mc:AlternateContent>
          <mc:Choice Requires="wps">
            <w:drawing>
              <wp:anchor distT="0" distB="0" distL="114300" distR="114300" simplePos="0" relativeHeight="251684352" behindDoc="0" locked="0" layoutInCell="1" allowOverlap="1" wp14:anchorId="53D5C8B3" wp14:editId="1E855A6D">
                <wp:simplePos x="0" y="0"/>
                <wp:positionH relativeFrom="column">
                  <wp:posOffset>-4445</wp:posOffset>
                </wp:positionH>
                <wp:positionV relativeFrom="paragraph">
                  <wp:posOffset>4140200</wp:posOffset>
                </wp:positionV>
                <wp:extent cx="5760720" cy="635"/>
                <wp:effectExtent l="0" t="0" r="0" b="0"/>
                <wp:wrapTopAndBottom/>
                <wp:docPr id="9" name="Tekstvak 9"/>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33FD6395" w14:textId="17F4771B" w:rsidR="00104312" w:rsidRPr="00161334" w:rsidRDefault="00104312" w:rsidP="00104312">
                            <w:pPr>
                              <w:pStyle w:val="Bijschrift"/>
                              <w:rPr>
                                <w:noProof/>
                                <w:sz w:val="20"/>
                              </w:rPr>
                            </w:pPr>
                            <w:r>
                              <w:t xml:space="preserve">Figuur </w:t>
                            </w:r>
                            <w:r w:rsidR="00A90D37">
                              <w:fldChar w:fldCharType="begin"/>
                            </w:r>
                            <w:r w:rsidR="00A90D37">
                              <w:instrText xml:space="preserve"> SEQ Figuur \* ARABIC </w:instrText>
                            </w:r>
                            <w:r w:rsidR="00A90D37">
                              <w:fldChar w:fldCharType="separate"/>
                            </w:r>
                            <w:r>
                              <w:rPr>
                                <w:noProof/>
                              </w:rPr>
                              <w:t>2</w:t>
                            </w:r>
                            <w:r w:rsidR="00A90D37">
                              <w:rPr>
                                <w:noProof/>
                              </w:rPr>
                              <w:fldChar w:fldCharType="end"/>
                            </w:r>
                            <w:r>
                              <w:t>:</w:t>
                            </w:r>
                            <w:r w:rsidRPr="00F10564">
                              <w:t xml:space="preserve"> processchema Best Value aanbesteding (publiek)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D5C8B3" id="Tekstvak 9" o:spid="_x0000_s1031" type="#_x0000_t202" style="position:absolute;margin-left:-.35pt;margin-top:326pt;width:453.6pt;height:.0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" stroked="f">
                <v:textbox style="mso-fit-shape-to-text:t" inset="0,0,0,0">
                  <w:txbxContent>
                    <w:p w14:paraId="33FD6395" w14:textId="17F4771B" w:rsidR="00104312" w:rsidRPr="00161334" w:rsidRDefault="00104312" w:rsidP="00104312">
                      <w:pPr>
                        <w:pStyle w:val="Bijschrift"/>
                        <w:rPr>
                          <w:noProof/>
                          <w:sz w:val="20"/>
                        </w:rPr>
                      </w:pPr>
                      <w:r>
                        <w:t xml:space="preserve">Figuur </w:t>
                      </w:r>
                      <w:fldSimple w:instr=" SEQ Figuur \* ARABIC ">
                        <w:r>
                          <w:rPr>
                            <w:noProof/>
                          </w:rPr>
                          <w:t>2</w:t>
                        </w:r>
                      </w:fldSimple>
                      <w:r>
                        <w:t>:</w:t>
                      </w:r>
                      <w:r w:rsidRPr="00F10564">
                        <w:t xml:space="preserve"> processchema Best Value aanbesteding (publiek)</w:t>
                      </w:r>
                    </w:p>
                  </w:txbxContent>
                </v:textbox>
                <w10:wrap type="topAndBottom"/>
              </v:shape>
            </w:pict>
          </mc:Fallback>
        </mc:AlternateContent>
      </w:r>
      <w:r w:rsidRPr="00147270">
        <w:rPr>
          <w:noProof/>
          <w:sz w:val="20"/>
          <w:lang w:eastAsia="nl-NL"/>
        </w:rPr>
        <w:drawing>
          <wp:anchor distT="0" distB="0" distL="114300" distR="114300" simplePos="0" relativeHeight="251682304" behindDoc="0" locked="0" layoutInCell="1" allowOverlap="1" wp14:anchorId="01A53944" wp14:editId="60D95685">
            <wp:simplePos x="0" y="0"/>
            <wp:positionH relativeFrom="column">
              <wp:posOffset>-4445</wp:posOffset>
            </wp:positionH>
            <wp:positionV relativeFrom="paragraph">
              <wp:posOffset>1779270</wp:posOffset>
            </wp:positionV>
            <wp:extent cx="5760720" cy="2303780"/>
            <wp:effectExtent l="0" t="0" r="0" b="127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2303780"/>
                    </a:xfrm>
                    <a:prstGeom prst="rect">
                      <a:avLst/>
                    </a:prstGeom>
                    <a:noFill/>
                    <a:ln>
                      <a:noFill/>
                    </a:ln>
                  </pic:spPr>
                </pic:pic>
              </a:graphicData>
            </a:graphic>
          </wp:anchor>
        </w:drawing>
      </w:r>
      <w:r w:rsidR="007268E0">
        <w:rPr>
          <w:rFonts w:cstheme="minorHAnsi"/>
          <w:sz w:val="20"/>
          <w:szCs w:val="20"/>
        </w:rPr>
        <w:t xml:space="preserve">Let op: er wordt wel beweerd dat een selectie met de Best Value Aanpak tot de selectie leidt van de aanbieder met de “beste prijs-kwaliteit verhouding” of “Best Value </w:t>
      </w:r>
      <w:proofErr w:type="spellStart"/>
      <w:r w:rsidR="007268E0">
        <w:rPr>
          <w:rFonts w:cstheme="minorHAnsi"/>
          <w:sz w:val="20"/>
          <w:szCs w:val="20"/>
        </w:rPr>
        <w:t>for</w:t>
      </w:r>
      <w:proofErr w:type="spellEnd"/>
      <w:r w:rsidR="007268E0">
        <w:rPr>
          <w:rFonts w:cstheme="minorHAnsi"/>
          <w:sz w:val="20"/>
          <w:szCs w:val="20"/>
        </w:rPr>
        <w:t xml:space="preserve"> money”. </w:t>
      </w:r>
      <w:r w:rsidR="00FF1178">
        <w:rPr>
          <w:rFonts w:cstheme="minorHAnsi"/>
          <w:sz w:val="20"/>
          <w:szCs w:val="20"/>
        </w:rPr>
        <w:t>Het primaire doel van het selectieproces is echte</w:t>
      </w:r>
      <w:r w:rsidR="00B0442F">
        <w:rPr>
          <w:rFonts w:cstheme="minorHAnsi"/>
          <w:sz w:val="20"/>
          <w:szCs w:val="20"/>
        </w:rPr>
        <w:t>r</w:t>
      </w:r>
      <w:r w:rsidR="00FF1178">
        <w:rPr>
          <w:rFonts w:cstheme="minorHAnsi"/>
          <w:sz w:val="20"/>
          <w:szCs w:val="20"/>
        </w:rPr>
        <w:t xml:space="preserve">: het verzamelen van relevante informatie waarmee kan worden vastgesteld of de inschrijvers de juiste expertise en sleutelfunctionarissen gaan inzetten waardoor je als opdrachtgever kan voorspellen hoe je project gaat lopen (snapt de inschrijver wat hij moet gaan doen en overziet hij het project). Uit de inschrijvende partijen wordt vervolgens de inschrijver geselecteerd </w:t>
      </w:r>
      <w:r w:rsidR="00B0442F">
        <w:rPr>
          <w:rFonts w:cstheme="minorHAnsi"/>
          <w:sz w:val="20"/>
          <w:szCs w:val="20"/>
        </w:rPr>
        <w:t>die aantoont de meeste relevante expertise in te zetten.</w:t>
      </w:r>
    </w:p>
    <w:p w14:paraId="33CD87DA" w14:textId="0B6451A4" w:rsidR="002C4F29" w:rsidRPr="00516CDC" w:rsidRDefault="002C4F29" w:rsidP="00516CDC">
      <w:pPr>
        <w:pStyle w:val="Kop2"/>
        <w:rPr>
          <w:color w:val="auto"/>
          <w:sz w:val="20"/>
        </w:rPr>
      </w:pPr>
      <w:r w:rsidRPr="00516CDC">
        <w:rPr>
          <w:color w:val="auto"/>
          <w:sz w:val="20"/>
        </w:rPr>
        <w:lastRenderedPageBreak/>
        <w:t>Kwalitatieve documenten</w:t>
      </w:r>
    </w:p>
    <w:p w14:paraId="6EE17A27" w14:textId="77777777" w:rsidR="002C4F29" w:rsidRPr="00516CDC" w:rsidRDefault="002C4F29" w:rsidP="00516CDC">
      <w:pPr>
        <w:pStyle w:val="Kop2"/>
        <w:rPr>
          <w:b w:val="0"/>
          <w:bCs/>
          <w:color w:val="auto"/>
          <w:sz w:val="20"/>
        </w:rPr>
      </w:pPr>
      <w:r w:rsidRPr="00516CDC">
        <w:rPr>
          <w:b w:val="0"/>
          <w:bCs/>
          <w:color w:val="auto"/>
          <w:sz w:val="20"/>
        </w:rPr>
        <w:t xml:space="preserve">De kwalitatieve documenten van de aanbieders bestaan uit de volgende drie </w:t>
      </w:r>
      <w:r w:rsidR="005772F7" w:rsidRPr="00516CDC">
        <w:rPr>
          <w:b w:val="0"/>
          <w:bCs/>
          <w:color w:val="auto"/>
          <w:sz w:val="20"/>
        </w:rPr>
        <w:t>dossiers</w:t>
      </w:r>
      <w:r w:rsidRPr="00516CDC">
        <w:rPr>
          <w:b w:val="0"/>
          <w:bCs/>
          <w:color w:val="auto"/>
          <w:sz w:val="20"/>
        </w:rPr>
        <w:t>, elk maximaal 2 A4.</w:t>
      </w:r>
    </w:p>
    <w:p w14:paraId="5B1820B4" w14:textId="1CD6EFBE" w:rsidR="002C4F29" w:rsidRPr="00516CDC" w:rsidRDefault="002C4F29" w:rsidP="00516CDC">
      <w:pPr>
        <w:pStyle w:val="Kop2"/>
        <w:numPr>
          <w:ilvl w:val="0"/>
          <w:numId w:val="5"/>
        </w:numPr>
        <w:rPr>
          <w:b w:val="0"/>
          <w:bCs/>
          <w:color w:val="auto"/>
          <w:sz w:val="20"/>
        </w:rPr>
      </w:pPr>
      <w:r w:rsidRPr="00516CDC">
        <w:rPr>
          <w:b w:val="0"/>
          <w:bCs/>
          <w:color w:val="auto"/>
          <w:sz w:val="20"/>
        </w:rPr>
        <w:t xml:space="preserve">Prestatie onderbouwing, waarin de aanbieder met behulp van een aantal </w:t>
      </w:r>
      <w:r w:rsidR="007268E0">
        <w:rPr>
          <w:b w:val="0"/>
          <w:bCs/>
          <w:color w:val="auto"/>
          <w:sz w:val="20"/>
        </w:rPr>
        <w:t>prestaties</w:t>
      </w:r>
      <w:r w:rsidR="00104312">
        <w:rPr>
          <w:b w:val="0"/>
          <w:bCs/>
          <w:color w:val="auto"/>
          <w:sz w:val="20"/>
        </w:rPr>
        <w:t xml:space="preserve"> </w:t>
      </w:r>
      <w:r w:rsidRPr="00516CDC">
        <w:rPr>
          <w:b w:val="0"/>
          <w:bCs/>
          <w:color w:val="auto"/>
          <w:sz w:val="20"/>
        </w:rPr>
        <w:t xml:space="preserve">aantoont dat hij </w:t>
      </w:r>
      <w:r w:rsidR="007268E0">
        <w:rPr>
          <w:b w:val="0"/>
          <w:bCs/>
          <w:color w:val="auto"/>
          <w:sz w:val="20"/>
        </w:rPr>
        <w:t xml:space="preserve">de expertise in kan brengen </w:t>
      </w:r>
      <w:r w:rsidR="00104312">
        <w:rPr>
          <w:b w:val="0"/>
          <w:bCs/>
          <w:color w:val="auto"/>
          <w:sz w:val="20"/>
        </w:rPr>
        <w:t xml:space="preserve">die bijdragen aan de projectdoelstellingen. De prestaties onderbouwt de aanbieder met prestatie-informatie </w:t>
      </w:r>
    </w:p>
    <w:p w14:paraId="47AB8104" w14:textId="77777777" w:rsidR="002C4F29" w:rsidRPr="00516CDC" w:rsidRDefault="002C4F29" w:rsidP="00516CDC">
      <w:pPr>
        <w:pStyle w:val="Kop2"/>
        <w:numPr>
          <w:ilvl w:val="0"/>
          <w:numId w:val="5"/>
        </w:numPr>
        <w:rPr>
          <w:b w:val="0"/>
          <w:bCs/>
          <w:color w:val="auto"/>
          <w:sz w:val="20"/>
        </w:rPr>
      </w:pPr>
      <w:r w:rsidRPr="00516CDC">
        <w:rPr>
          <w:b w:val="0"/>
          <w:bCs/>
          <w:color w:val="auto"/>
          <w:sz w:val="20"/>
        </w:rPr>
        <w:t xml:space="preserve">Risicodossier, waarin de risico's benoemd worden die buiten de scope van de aanbieder vallen en de aanbieder aangeeft op welke manier hij risico's gaat beheersen. Hieruit wordt duidelijk of de aanbieder visie heeft en in het belang van de </w:t>
      </w:r>
      <w:r w:rsidR="005772F7" w:rsidRPr="00516CDC">
        <w:rPr>
          <w:b w:val="0"/>
          <w:bCs/>
          <w:color w:val="auto"/>
          <w:sz w:val="20"/>
        </w:rPr>
        <w:t>O</w:t>
      </w:r>
      <w:r w:rsidRPr="00516CDC">
        <w:rPr>
          <w:b w:val="0"/>
          <w:bCs/>
          <w:color w:val="auto"/>
          <w:sz w:val="20"/>
        </w:rPr>
        <w:t xml:space="preserve">pdrachtgever handelt. Een </w:t>
      </w:r>
      <w:r w:rsidR="005772F7" w:rsidRPr="00516CDC">
        <w:rPr>
          <w:b w:val="0"/>
          <w:bCs/>
          <w:color w:val="auto"/>
          <w:sz w:val="20"/>
        </w:rPr>
        <w:t>E</w:t>
      </w:r>
      <w:r w:rsidRPr="00516CDC">
        <w:rPr>
          <w:b w:val="0"/>
          <w:bCs/>
          <w:color w:val="auto"/>
          <w:sz w:val="20"/>
        </w:rPr>
        <w:t>xpert identificeert risico's en minimaliseert deze zonder de scope te verbreden.</w:t>
      </w:r>
    </w:p>
    <w:p w14:paraId="19815850" w14:textId="5E5536B4" w:rsidR="002C4F29" w:rsidRPr="00516CDC" w:rsidRDefault="002C4F29" w:rsidP="00516CDC">
      <w:pPr>
        <w:pStyle w:val="Kop2"/>
        <w:numPr>
          <w:ilvl w:val="0"/>
          <w:numId w:val="5"/>
        </w:numPr>
        <w:rPr>
          <w:b w:val="0"/>
          <w:bCs/>
          <w:color w:val="auto"/>
          <w:sz w:val="20"/>
        </w:rPr>
      </w:pPr>
      <w:r w:rsidRPr="00516CDC">
        <w:rPr>
          <w:b w:val="0"/>
          <w:bCs/>
          <w:color w:val="auto"/>
          <w:sz w:val="20"/>
        </w:rPr>
        <w:t>Kansendossier, waarin de aanbieder extra zaken aan kan bieden die buiten de scope liggen. De kans draagt bij aan de projectdoelstellingen en levert voordeel op voor de opdrachtgever. De aanbieder maakt de toegevoegde waarde duidelijk.</w:t>
      </w:r>
    </w:p>
    <w:p w14:paraId="1225B115" w14:textId="05E2C0E5" w:rsidR="005772F7" w:rsidRPr="00516CDC" w:rsidRDefault="005772F7" w:rsidP="00516CDC">
      <w:pPr>
        <w:pStyle w:val="Kop2"/>
        <w:rPr>
          <w:b w:val="0"/>
          <w:bCs/>
          <w:color w:val="auto"/>
          <w:sz w:val="20"/>
        </w:rPr>
      </w:pPr>
    </w:p>
    <w:p w14:paraId="4B073910" w14:textId="0814CFC5" w:rsidR="002C4F29" w:rsidRPr="00516CDC" w:rsidRDefault="002C4F29" w:rsidP="00516CDC">
      <w:pPr>
        <w:pStyle w:val="Kop2"/>
        <w:rPr>
          <w:b w:val="0"/>
          <w:bCs/>
          <w:color w:val="auto"/>
          <w:sz w:val="20"/>
        </w:rPr>
      </w:pPr>
      <w:r w:rsidRPr="00516CDC">
        <w:rPr>
          <w:b w:val="0"/>
          <w:bCs/>
          <w:color w:val="auto"/>
          <w:sz w:val="20"/>
        </w:rPr>
        <w:t xml:space="preserve">De teamleden krijgen deze documenten anoniem en beoordelen deze individueel aan de hand van de vooraf opgestelde en gecommuniceerde beoordelingscriteria. Hierbij worden de documenten objectief en absoluut beoordeeld en niet relatief ten opzichte van elkaar. Afwijkingen van een neutrale score worden onderbouwd met meetbare informatie. Door middel van het gesprek door het team wordt aan elke aanbieder een consensus score gegeven. Het doel van het proces is om dominante verschillen tussen aanbieders vast te leggen. Aan de hand van de kwalitatieve documenten van de potentiële </w:t>
      </w:r>
      <w:r w:rsidR="005772F7" w:rsidRPr="00516CDC">
        <w:rPr>
          <w:b w:val="0"/>
          <w:bCs/>
          <w:color w:val="auto"/>
          <w:sz w:val="20"/>
        </w:rPr>
        <w:t>Opdrachtnemer</w:t>
      </w:r>
      <w:r w:rsidRPr="00516CDC">
        <w:rPr>
          <w:b w:val="0"/>
          <w:bCs/>
          <w:color w:val="auto"/>
          <w:sz w:val="20"/>
        </w:rPr>
        <w:t>s wordt bepaald wie er uitgenodigd worden voor de interviews.</w:t>
      </w:r>
    </w:p>
    <w:p w14:paraId="6F24EAC2" w14:textId="30E02BEF" w:rsidR="002C4F29" w:rsidRDefault="002C4F29" w:rsidP="00516CDC">
      <w:pPr>
        <w:pStyle w:val="Kop2"/>
        <w:rPr>
          <w:b w:val="0"/>
          <w:bCs/>
          <w:color w:val="auto"/>
          <w:sz w:val="20"/>
        </w:rPr>
      </w:pPr>
    </w:p>
    <w:p w14:paraId="230247F1" w14:textId="78FB0C34" w:rsidR="00516CDC" w:rsidRPr="00516CDC" w:rsidRDefault="00516CDC" w:rsidP="00516CDC">
      <w:pPr>
        <w:pStyle w:val="Kop2"/>
        <w:rPr>
          <w:color w:val="auto"/>
          <w:sz w:val="20"/>
        </w:rPr>
      </w:pPr>
      <w:r w:rsidRPr="00516CDC">
        <w:rPr>
          <w:color w:val="auto"/>
          <w:sz w:val="20"/>
        </w:rPr>
        <w:t>Interview</w:t>
      </w:r>
    </w:p>
    <w:p w14:paraId="764F0D68" w14:textId="5AAB2A29" w:rsidR="002C4F29" w:rsidRPr="00516CDC" w:rsidRDefault="002C4F29" w:rsidP="00516CDC">
      <w:pPr>
        <w:pStyle w:val="Kop2"/>
        <w:rPr>
          <w:b w:val="0"/>
          <w:bCs/>
          <w:color w:val="auto"/>
          <w:sz w:val="20"/>
        </w:rPr>
      </w:pPr>
      <w:r w:rsidRPr="00516CDC">
        <w:rPr>
          <w:b w:val="0"/>
          <w:bCs/>
          <w:color w:val="auto"/>
          <w:sz w:val="20"/>
        </w:rPr>
        <w:t>Deze interviews vinden plaats met de sleutelfunctionarissen van het project. Dit zijn personen die daadwerkelijk een belangrijke rol vervullen in het project. De interviews zijn vooraf met het projectteam voorbereid en hebben als doel vooraf te bepalen of de sleutelfunctionarissen het project goed kunnen uitvoeren vanuit hun ro</w:t>
      </w:r>
      <w:r w:rsidR="005772F7" w:rsidRPr="00516CDC">
        <w:rPr>
          <w:b w:val="0"/>
          <w:bCs/>
          <w:color w:val="auto"/>
          <w:sz w:val="20"/>
        </w:rPr>
        <w:t>l, het project doorgronden en overzien</w:t>
      </w:r>
      <w:r w:rsidRPr="00516CDC">
        <w:rPr>
          <w:b w:val="0"/>
          <w:bCs/>
          <w:color w:val="auto"/>
          <w:sz w:val="20"/>
        </w:rPr>
        <w:t>.</w:t>
      </w:r>
    </w:p>
    <w:p w14:paraId="51C25594" w14:textId="56DB6DED" w:rsidR="002C4F29" w:rsidRPr="00147270" w:rsidRDefault="002C4F29" w:rsidP="00516CDC">
      <w:pPr>
        <w:pStyle w:val="Kop2"/>
      </w:pPr>
      <w:r w:rsidRPr="00147270">
        <w:t> </w:t>
      </w:r>
    </w:p>
    <w:p w14:paraId="2759DFEA" w14:textId="09D0E117" w:rsidR="002C4F29" w:rsidRPr="00147270" w:rsidRDefault="002C4F29" w:rsidP="002C4F29">
      <w:pPr>
        <w:keepNext/>
        <w:spacing w:after="0"/>
        <w:rPr>
          <w:rFonts w:cstheme="minorHAnsi"/>
          <w:sz w:val="20"/>
          <w:szCs w:val="20"/>
        </w:rPr>
      </w:pPr>
    </w:p>
    <w:p w14:paraId="36E3A242" w14:textId="1853E47B" w:rsidR="002C4F29" w:rsidRPr="00516CDC" w:rsidRDefault="002C4F29" w:rsidP="00516CDC">
      <w:pPr>
        <w:pStyle w:val="Kop2"/>
        <w:rPr>
          <w:i/>
          <w:iCs/>
          <w:sz w:val="22"/>
          <w:szCs w:val="22"/>
        </w:rPr>
      </w:pPr>
      <w:r w:rsidRPr="00516CDC">
        <w:rPr>
          <w:i/>
          <w:iCs/>
          <w:sz w:val="22"/>
          <w:szCs w:val="22"/>
        </w:rPr>
        <w:t>Fase 3: Concretiseringsfase</w:t>
      </w:r>
    </w:p>
    <w:p w14:paraId="55D4871B" w14:textId="2473CB9A" w:rsidR="005772F7" w:rsidRPr="00516CDC" w:rsidRDefault="002C4F29" w:rsidP="00516CDC">
      <w:pPr>
        <w:pStyle w:val="Kop2"/>
        <w:rPr>
          <w:rFonts w:eastAsiaTheme="minorHAnsi"/>
          <w:b w:val="0"/>
          <w:color w:val="auto"/>
          <w:sz w:val="20"/>
        </w:rPr>
      </w:pPr>
      <w:r w:rsidRPr="00516CDC">
        <w:rPr>
          <w:rFonts w:eastAsiaTheme="minorHAnsi"/>
          <w:b w:val="0"/>
          <w:color w:val="auto"/>
          <w:sz w:val="20"/>
        </w:rPr>
        <w:t xml:space="preserve">Nadat de aanbieder met de beste score is </w:t>
      </w:r>
      <w:r w:rsidR="005772F7" w:rsidRPr="00516CDC">
        <w:rPr>
          <w:rFonts w:eastAsiaTheme="minorHAnsi"/>
          <w:b w:val="0"/>
          <w:color w:val="auto"/>
          <w:sz w:val="20"/>
        </w:rPr>
        <w:t>vastgesteld</w:t>
      </w:r>
      <w:r w:rsidR="00516CDC">
        <w:rPr>
          <w:rFonts w:eastAsiaTheme="minorHAnsi"/>
          <w:b w:val="0"/>
          <w:color w:val="auto"/>
          <w:sz w:val="20"/>
        </w:rPr>
        <w:t>,</w:t>
      </w:r>
      <w:r w:rsidRPr="00516CDC">
        <w:rPr>
          <w:rFonts w:eastAsiaTheme="minorHAnsi"/>
          <w:b w:val="0"/>
          <w:color w:val="auto"/>
          <w:sz w:val="20"/>
        </w:rPr>
        <w:t xml:space="preserve"> vangt de concretiseringsfase aan. Dit is de periode waarin de beoogd </w:t>
      </w:r>
      <w:r w:rsidR="005772F7" w:rsidRPr="00516CDC">
        <w:rPr>
          <w:rFonts w:eastAsiaTheme="minorHAnsi"/>
          <w:b w:val="0"/>
          <w:color w:val="auto"/>
          <w:sz w:val="20"/>
        </w:rPr>
        <w:t>Opdrachtnemer</w:t>
      </w:r>
      <w:r w:rsidRPr="00516CDC">
        <w:rPr>
          <w:rFonts w:eastAsiaTheme="minorHAnsi"/>
          <w:b w:val="0"/>
          <w:color w:val="auto"/>
          <w:sz w:val="20"/>
        </w:rPr>
        <w:t xml:space="preserve"> de tijd krijgt om het project van begin tot eind te plannen. Voorafgaand aan de concretiseringsfase worden de beweringen uit de kwalitatieve documenten en interviews aan de hand van dominante informatie geverifieerd. </w:t>
      </w:r>
      <w:r w:rsidR="005772F7" w:rsidRPr="00516CDC">
        <w:rPr>
          <w:rFonts w:eastAsiaTheme="minorHAnsi"/>
          <w:b w:val="0"/>
          <w:color w:val="auto"/>
          <w:sz w:val="20"/>
        </w:rPr>
        <w:t>O</w:t>
      </w:r>
      <w:r w:rsidR="00146F8E" w:rsidRPr="00516CDC">
        <w:rPr>
          <w:rFonts w:eastAsiaTheme="minorHAnsi"/>
          <w:b w:val="0"/>
          <w:color w:val="auto"/>
          <w:sz w:val="20"/>
        </w:rPr>
        <w:t>o</w:t>
      </w:r>
      <w:r w:rsidR="005772F7" w:rsidRPr="00516CDC">
        <w:rPr>
          <w:rFonts w:eastAsiaTheme="minorHAnsi"/>
          <w:b w:val="0"/>
          <w:color w:val="auto"/>
          <w:sz w:val="20"/>
        </w:rPr>
        <w:t>k kan een verificatie worden uitgevoerd om vast te stellen of met de aanbieding (aangeboden scope) het resultaat en de aangeboden prestaties kunnen worden waargemaakt.</w:t>
      </w:r>
    </w:p>
    <w:p w14:paraId="554FFB70" w14:textId="68B97656" w:rsidR="005772F7" w:rsidRPr="00516CDC" w:rsidRDefault="005772F7" w:rsidP="00516CDC">
      <w:pPr>
        <w:pStyle w:val="Kop2"/>
        <w:rPr>
          <w:rFonts w:eastAsiaTheme="minorHAnsi"/>
          <w:b w:val="0"/>
          <w:color w:val="auto"/>
          <w:sz w:val="20"/>
        </w:rPr>
      </w:pPr>
    </w:p>
    <w:p w14:paraId="786DCF5A" w14:textId="023F55D3" w:rsidR="002C4F29" w:rsidRPr="00516CDC" w:rsidRDefault="002C4F29" w:rsidP="00516CDC">
      <w:pPr>
        <w:pStyle w:val="Kop2"/>
        <w:rPr>
          <w:rFonts w:eastAsiaTheme="minorHAnsi"/>
          <w:b w:val="0"/>
          <w:color w:val="auto"/>
          <w:sz w:val="20"/>
        </w:rPr>
      </w:pPr>
      <w:r w:rsidRPr="00516CDC">
        <w:rPr>
          <w:rFonts w:eastAsiaTheme="minorHAnsi"/>
          <w:b w:val="0"/>
          <w:color w:val="auto"/>
          <w:sz w:val="20"/>
        </w:rPr>
        <w:t xml:space="preserve">Alleen de aanbieder </w:t>
      </w:r>
      <w:r w:rsidR="00331847">
        <w:rPr>
          <w:rFonts w:eastAsiaTheme="minorHAnsi"/>
          <w:b w:val="0"/>
          <w:color w:val="auto"/>
          <w:sz w:val="20"/>
        </w:rPr>
        <w:t xml:space="preserve">met de best prijs-kwaliteit verhouding </w:t>
      </w:r>
      <w:r w:rsidRPr="00516CDC">
        <w:rPr>
          <w:rFonts w:eastAsiaTheme="minorHAnsi"/>
          <w:b w:val="0"/>
          <w:color w:val="auto"/>
          <w:sz w:val="20"/>
        </w:rPr>
        <w:t xml:space="preserve">gaat door naar deze fase. Hiermee worden transactiekosten bespaard voor </w:t>
      </w:r>
      <w:r w:rsidR="00331847">
        <w:rPr>
          <w:rFonts w:eastAsiaTheme="minorHAnsi"/>
          <w:b w:val="0"/>
          <w:color w:val="auto"/>
          <w:sz w:val="20"/>
        </w:rPr>
        <w:t xml:space="preserve">de </w:t>
      </w:r>
      <w:r w:rsidRPr="00516CDC">
        <w:rPr>
          <w:rFonts w:eastAsiaTheme="minorHAnsi"/>
          <w:b w:val="0"/>
          <w:color w:val="auto"/>
          <w:sz w:val="20"/>
        </w:rPr>
        <w:t xml:space="preserve">overige aanbieders. Afhankelijk van de complexiteit van het project neemt deze fase </w:t>
      </w:r>
      <w:r w:rsidR="00516CDC">
        <w:rPr>
          <w:rFonts w:eastAsiaTheme="minorHAnsi"/>
          <w:b w:val="0"/>
          <w:color w:val="auto"/>
          <w:sz w:val="20"/>
        </w:rPr>
        <w:t>vijf</w:t>
      </w:r>
      <w:r w:rsidRPr="00516CDC">
        <w:rPr>
          <w:rFonts w:eastAsiaTheme="minorHAnsi"/>
          <w:b w:val="0"/>
          <w:color w:val="auto"/>
          <w:sz w:val="20"/>
        </w:rPr>
        <w:t xml:space="preserve"> tot </w:t>
      </w:r>
      <w:r w:rsidR="00516CDC">
        <w:rPr>
          <w:rFonts w:eastAsiaTheme="minorHAnsi"/>
          <w:b w:val="0"/>
          <w:color w:val="auto"/>
          <w:sz w:val="20"/>
        </w:rPr>
        <w:t>acht</w:t>
      </w:r>
      <w:r w:rsidRPr="00516CDC">
        <w:rPr>
          <w:rFonts w:eastAsiaTheme="minorHAnsi"/>
          <w:b w:val="0"/>
          <w:color w:val="auto"/>
          <w:sz w:val="20"/>
        </w:rPr>
        <w:t xml:space="preserve"> weken in beslag. </w:t>
      </w:r>
    </w:p>
    <w:p w14:paraId="27B89D78" w14:textId="77777777" w:rsidR="002C4F29" w:rsidRPr="00516CDC" w:rsidRDefault="002C4F29" w:rsidP="00516CDC">
      <w:pPr>
        <w:pStyle w:val="Kop2"/>
        <w:rPr>
          <w:rFonts w:eastAsiaTheme="minorHAnsi"/>
          <w:b w:val="0"/>
          <w:color w:val="auto"/>
          <w:sz w:val="20"/>
        </w:rPr>
      </w:pPr>
    </w:p>
    <w:p w14:paraId="707DBC1D" w14:textId="4F538E63" w:rsidR="002C4F29" w:rsidRPr="00147270" w:rsidRDefault="00146F8E" w:rsidP="00516CDC">
      <w:pPr>
        <w:pStyle w:val="Kop2"/>
      </w:pPr>
      <w:r w:rsidRPr="00516CDC">
        <w:rPr>
          <w:rFonts w:eastAsiaTheme="minorHAnsi"/>
          <w:b w:val="0"/>
          <w:color w:val="auto"/>
          <w:sz w:val="20"/>
        </w:rPr>
        <w:t xml:space="preserve">De concretiseringsfase is de belangrijkste fase, maar ook een lastige fase van het proces. In de concretiseringsfase geeft de beoogd Opdrachtnemer inzicht in zijn aanbieding en scope. Ook bakent hij zijn scope af. </w:t>
      </w:r>
      <w:r w:rsidR="002C4F29" w:rsidRPr="00516CDC">
        <w:rPr>
          <w:rFonts w:eastAsiaTheme="minorHAnsi"/>
          <w:b w:val="0"/>
          <w:color w:val="auto"/>
          <w:sz w:val="20"/>
        </w:rPr>
        <w:t xml:space="preserve">In de concretiseringsfase </w:t>
      </w:r>
      <w:r w:rsidRPr="00516CDC">
        <w:rPr>
          <w:rFonts w:eastAsiaTheme="minorHAnsi"/>
          <w:b w:val="0"/>
          <w:color w:val="auto"/>
          <w:sz w:val="20"/>
        </w:rPr>
        <w:t xml:space="preserve">worden verder alle </w:t>
      </w:r>
      <w:r w:rsidR="002C4F29" w:rsidRPr="00516CDC">
        <w:rPr>
          <w:rFonts w:eastAsiaTheme="minorHAnsi"/>
          <w:b w:val="0"/>
          <w:color w:val="auto"/>
          <w:sz w:val="20"/>
        </w:rPr>
        <w:t xml:space="preserve">risico’s besproken. Ook de risico’s die de beoogd </w:t>
      </w:r>
      <w:r w:rsidR="005772F7" w:rsidRPr="00516CDC">
        <w:rPr>
          <w:rFonts w:eastAsiaTheme="minorHAnsi"/>
          <w:b w:val="0"/>
          <w:color w:val="auto"/>
          <w:sz w:val="20"/>
        </w:rPr>
        <w:t>Opdrachtnemer</w:t>
      </w:r>
      <w:r w:rsidR="002C4F29" w:rsidRPr="00516CDC">
        <w:rPr>
          <w:rFonts w:eastAsiaTheme="minorHAnsi"/>
          <w:b w:val="0"/>
          <w:color w:val="auto"/>
          <w:sz w:val="20"/>
        </w:rPr>
        <w:t xml:space="preserve"> niet had opgenomen in het door hem aangeleverde Risicodossier komen daarbij aan de orde. De </w:t>
      </w:r>
      <w:r w:rsidR="005772F7" w:rsidRPr="00516CDC">
        <w:rPr>
          <w:rFonts w:eastAsiaTheme="minorHAnsi"/>
          <w:b w:val="0"/>
          <w:color w:val="auto"/>
          <w:sz w:val="20"/>
        </w:rPr>
        <w:t>Opdrachtnemer</w:t>
      </w:r>
      <w:r w:rsidR="002C4F29" w:rsidRPr="00516CDC">
        <w:rPr>
          <w:rFonts w:eastAsiaTheme="minorHAnsi"/>
          <w:b w:val="0"/>
          <w:color w:val="auto"/>
          <w:sz w:val="20"/>
        </w:rPr>
        <w:t xml:space="preserve"> is aan zet, hij is de expert, neemt de leiding en handelt proactief.</w:t>
      </w:r>
      <w:r w:rsidRPr="00516CDC">
        <w:rPr>
          <w:rFonts w:eastAsiaTheme="minorHAnsi"/>
          <w:b w:val="0"/>
          <w:color w:val="auto"/>
          <w:sz w:val="20"/>
        </w:rPr>
        <w:t xml:space="preserve"> </w:t>
      </w:r>
    </w:p>
    <w:p w14:paraId="22A6953B" w14:textId="77777777" w:rsidR="002C4F29" w:rsidRPr="00147270" w:rsidRDefault="002C4F29" w:rsidP="00516CDC">
      <w:pPr>
        <w:pStyle w:val="Kop2"/>
      </w:pPr>
    </w:p>
    <w:p w14:paraId="6BB7B31A" w14:textId="77777777" w:rsidR="002C4F29" w:rsidRPr="00516CDC" w:rsidRDefault="002C4F29" w:rsidP="00516CDC">
      <w:pPr>
        <w:pStyle w:val="Kop2"/>
        <w:rPr>
          <w:rFonts w:eastAsiaTheme="minorHAnsi"/>
          <w:bCs/>
          <w:color w:val="auto"/>
          <w:sz w:val="20"/>
        </w:rPr>
      </w:pPr>
      <w:r w:rsidRPr="00516CDC">
        <w:rPr>
          <w:rFonts w:eastAsiaTheme="minorHAnsi"/>
          <w:bCs/>
          <w:color w:val="auto"/>
          <w:sz w:val="20"/>
        </w:rPr>
        <w:t>Plan van Aanpak</w:t>
      </w:r>
      <w:r w:rsidR="005772F7" w:rsidRPr="00516CDC">
        <w:rPr>
          <w:rFonts w:eastAsiaTheme="minorHAnsi"/>
          <w:bCs/>
          <w:color w:val="auto"/>
          <w:sz w:val="20"/>
        </w:rPr>
        <w:t xml:space="preserve"> (Dossier concretiseringsfase)</w:t>
      </w:r>
    </w:p>
    <w:p w14:paraId="015ECEE8" w14:textId="77777777" w:rsidR="002C4F29" w:rsidRPr="00516CDC" w:rsidRDefault="002C4F29" w:rsidP="00516CDC">
      <w:pPr>
        <w:pStyle w:val="Kop2"/>
        <w:rPr>
          <w:rFonts w:eastAsiaTheme="minorHAnsi"/>
          <w:b w:val="0"/>
          <w:color w:val="auto"/>
          <w:sz w:val="20"/>
        </w:rPr>
      </w:pPr>
      <w:r w:rsidRPr="00516CDC">
        <w:rPr>
          <w:rFonts w:eastAsiaTheme="minorHAnsi"/>
          <w:b w:val="0"/>
          <w:color w:val="auto"/>
          <w:sz w:val="20"/>
        </w:rPr>
        <w:t xml:space="preserve">De beoogde </w:t>
      </w:r>
      <w:r w:rsidR="005772F7" w:rsidRPr="00516CDC">
        <w:rPr>
          <w:rFonts w:eastAsiaTheme="minorHAnsi"/>
          <w:b w:val="0"/>
          <w:color w:val="auto"/>
          <w:sz w:val="20"/>
        </w:rPr>
        <w:t>Opdrachtnemer</w:t>
      </w:r>
      <w:r w:rsidRPr="00516CDC">
        <w:rPr>
          <w:rFonts w:eastAsiaTheme="minorHAnsi"/>
          <w:b w:val="0"/>
          <w:color w:val="auto"/>
          <w:sz w:val="20"/>
        </w:rPr>
        <w:t xml:space="preserve"> werkt het uit te voeren project tot in detail uit in een Plan van Aanpak en planning op basis van de ingediende inschrijving. In het Plan van Aanpak wordt nauwkeurig aangeven hoe het beloofde resultaat bereikt zal gaan worden binnen de randvoorwaarden en de projectdoelstelling. Daarnaast worden de mogelijkheden uit het ingediende Kansendossier ook verwerkt in het Plan van Aanpak, als de </w:t>
      </w:r>
      <w:r w:rsidR="005772F7" w:rsidRPr="00516CDC">
        <w:rPr>
          <w:rFonts w:eastAsiaTheme="minorHAnsi"/>
          <w:b w:val="0"/>
          <w:color w:val="auto"/>
          <w:sz w:val="20"/>
        </w:rPr>
        <w:t xml:space="preserve">Opdrachtgever </w:t>
      </w:r>
      <w:r w:rsidRPr="00516CDC">
        <w:rPr>
          <w:rFonts w:eastAsiaTheme="minorHAnsi"/>
          <w:b w:val="0"/>
          <w:color w:val="auto"/>
          <w:sz w:val="20"/>
        </w:rPr>
        <w:t>dit verzoekt.</w:t>
      </w:r>
    </w:p>
    <w:p w14:paraId="2D344178" w14:textId="77777777" w:rsidR="002C4F29" w:rsidRPr="00516CDC" w:rsidRDefault="002C4F29" w:rsidP="00516CDC">
      <w:pPr>
        <w:pStyle w:val="Kop2"/>
        <w:rPr>
          <w:rFonts w:eastAsiaTheme="minorHAnsi"/>
          <w:b w:val="0"/>
          <w:color w:val="auto"/>
          <w:sz w:val="20"/>
        </w:rPr>
      </w:pPr>
    </w:p>
    <w:p w14:paraId="48C0725C" w14:textId="77777777" w:rsidR="002C4F29" w:rsidRPr="00516CDC" w:rsidRDefault="002C4F29" w:rsidP="00516CDC">
      <w:pPr>
        <w:pStyle w:val="Kop2"/>
        <w:rPr>
          <w:rFonts w:eastAsiaTheme="minorHAnsi"/>
          <w:b w:val="0"/>
          <w:color w:val="auto"/>
          <w:sz w:val="20"/>
        </w:rPr>
      </w:pPr>
      <w:r w:rsidRPr="00516CDC">
        <w:rPr>
          <w:rFonts w:eastAsiaTheme="minorHAnsi"/>
          <w:b w:val="0"/>
          <w:color w:val="auto"/>
          <w:sz w:val="20"/>
        </w:rPr>
        <w:lastRenderedPageBreak/>
        <w:t xml:space="preserve">In het Plan van Aanpak geeft de beoogde </w:t>
      </w:r>
      <w:r w:rsidR="005772F7" w:rsidRPr="00516CDC">
        <w:rPr>
          <w:rFonts w:eastAsiaTheme="minorHAnsi"/>
          <w:b w:val="0"/>
          <w:color w:val="auto"/>
          <w:sz w:val="20"/>
        </w:rPr>
        <w:t>Opdrachtnemer</w:t>
      </w:r>
      <w:r w:rsidRPr="00516CDC">
        <w:rPr>
          <w:rFonts w:eastAsiaTheme="minorHAnsi"/>
          <w:b w:val="0"/>
          <w:color w:val="auto"/>
          <w:sz w:val="20"/>
        </w:rPr>
        <w:t xml:space="preserve"> aan welke activiteiten en welke inzet van de </w:t>
      </w:r>
      <w:r w:rsidR="005772F7" w:rsidRPr="00516CDC">
        <w:rPr>
          <w:rFonts w:eastAsiaTheme="minorHAnsi"/>
          <w:b w:val="0"/>
          <w:color w:val="auto"/>
          <w:sz w:val="20"/>
        </w:rPr>
        <w:t>Opdrachtnemer</w:t>
      </w:r>
      <w:r w:rsidRPr="00516CDC">
        <w:rPr>
          <w:rFonts w:eastAsiaTheme="minorHAnsi"/>
          <w:b w:val="0"/>
          <w:color w:val="auto"/>
          <w:sz w:val="20"/>
        </w:rPr>
        <w:t xml:space="preserve"> verwacht wordt. Tenslotte wordt aangegeven hoe de communicatie plaatsvindt richting </w:t>
      </w:r>
      <w:r w:rsidR="005772F7" w:rsidRPr="00516CDC">
        <w:rPr>
          <w:rFonts w:eastAsiaTheme="minorHAnsi"/>
          <w:b w:val="0"/>
          <w:color w:val="auto"/>
          <w:sz w:val="20"/>
        </w:rPr>
        <w:t xml:space="preserve">Opdrachtgever </w:t>
      </w:r>
      <w:r w:rsidRPr="00516CDC">
        <w:rPr>
          <w:rFonts w:eastAsiaTheme="minorHAnsi"/>
          <w:b w:val="0"/>
          <w:color w:val="auto"/>
          <w:sz w:val="20"/>
        </w:rPr>
        <w:t>en eventuele derden die betrokkenen zijn bij het project.</w:t>
      </w:r>
    </w:p>
    <w:p w14:paraId="19F009A1" w14:textId="77777777" w:rsidR="002C4F29" w:rsidRPr="00516CDC" w:rsidRDefault="002C4F29" w:rsidP="00516CDC">
      <w:pPr>
        <w:pStyle w:val="Kop2"/>
        <w:rPr>
          <w:rFonts w:eastAsiaTheme="minorHAnsi"/>
          <w:b w:val="0"/>
          <w:color w:val="auto"/>
          <w:sz w:val="20"/>
        </w:rPr>
      </w:pPr>
    </w:p>
    <w:p w14:paraId="28AE2B53" w14:textId="77777777" w:rsidR="002C4F29" w:rsidRPr="00516CDC" w:rsidRDefault="002C4F29" w:rsidP="00516CDC">
      <w:pPr>
        <w:pStyle w:val="Kop2"/>
        <w:rPr>
          <w:rFonts w:eastAsiaTheme="minorHAnsi"/>
          <w:b w:val="0"/>
          <w:color w:val="auto"/>
          <w:sz w:val="20"/>
        </w:rPr>
      </w:pPr>
      <w:r w:rsidRPr="00516CDC">
        <w:rPr>
          <w:rFonts w:eastAsiaTheme="minorHAnsi"/>
          <w:b w:val="0"/>
          <w:color w:val="auto"/>
          <w:sz w:val="20"/>
        </w:rPr>
        <w:t xml:space="preserve">De </w:t>
      </w:r>
      <w:r w:rsidR="005772F7" w:rsidRPr="00516CDC">
        <w:rPr>
          <w:rFonts w:eastAsiaTheme="minorHAnsi"/>
          <w:b w:val="0"/>
          <w:color w:val="auto"/>
          <w:sz w:val="20"/>
        </w:rPr>
        <w:t xml:space="preserve">Opdrachtgever </w:t>
      </w:r>
      <w:r w:rsidRPr="00516CDC">
        <w:rPr>
          <w:rFonts w:eastAsiaTheme="minorHAnsi"/>
          <w:b w:val="0"/>
          <w:color w:val="auto"/>
          <w:sz w:val="20"/>
        </w:rPr>
        <w:t xml:space="preserve">toetst of het definitief ingediende Plan van Aanpak voldoet aan de kwaliteit die de beoogde </w:t>
      </w:r>
      <w:r w:rsidR="005772F7" w:rsidRPr="00516CDC">
        <w:rPr>
          <w:rFonts w:eastAsiaTheme="minorHAnsi"/>
          <w:b w:val="0"/>
          <w:color w:val="auto"/>
          <w:sz w:val="20"/>
        </w:rPr>
        <w:t>Opdrachtnemer</w:t>
      </w:r>
      <w:r w:rsidRPr="00516CDC">
        <w:rPr>
          <w:rFonts w:eastAsiaTheme="minorHAnsi"/>
          <w:b w:val="0"/>
          <w:color w:val="auto"/>
          <w:sz w:val="20"/>
        </w:rPr>
        <w:t xml:space="preserve"> heeft opgegeven bij zijn inschrijving. Indien de beoogde </w:t>
      </w:r>
      <w:r w:rsidR="005772F7" w:rsidRPr="00516CDC">
        <w:rPr>
          <w:rFonts w:eastAsiaTheme="minorHAnsi"/>
          <w:b w:val="0"/>
          <w:color w:val="auto"/>
          <w:sz w:val="20"/>
        </w:rPr>
        <w:t>Opdrachtnemer</w:t>
      </w:r>
      <w:r w:rsidRPr="00516CDC">
        <w:rPr>
          <w:rFonts w:eastAsiaTheme="minorHAnsi"/>
          <w:b w:val="0"/>
          <w:color w:val="auto"/>
          <w:sz w:val="20"/>
        </w:rPr>
        <w:t xml:space="preserve"> in de concretiseringsfase niet in staat is voldoende aan te tonen dat het beloofde resultaat bereikt kan worden zal de inschrijving alsnog als ongeldig terzijde worden gelegd en vindt de concretiseringsfase nogmaals aan met een nieuwe beoogd </w:t>
      </w:r>
      <w:r w:rsidR="005772F7" w:rsidRPr="00516CDC">
        <w:rPr>
          <w:rFonts w:eastAsiaTheme="minorHAnsi"/>
          <w:b w:val="0"/>
          <w:color w:val="auto"/>
          <w:sz w:val="20"/>
        </w:rPr>
        <w:t>Opdrachtnemer</w:t>
      </w:r>
      <w:r w:rsidRPr="00516CDC">
        <w:rPr>
          <w:rFonts w:eastAsiaTheme="minorHAnsi"/>
          <w:b w:val="0"/>
          <w:color w:val="auto"/>
          <w:sz w:val="20"/>
        </w:rPr>
        <w:t xml:space="preserve">, de inschrijver die op de tweede plaats in de ranking is geëindigd. Deze procedure herhaalt zich tot de </w:t>
      </w:r>
      <w:r w:rsidR="005772F7" w:rsidRPr="00516CDC">
        <w:rPr>
          <w:rFonts w:eastAsiaTheme="minorHAnsi"/>
          <w:b w:val="0"/>
          <w:color w:val="auto"/>
          <w:sz w:val="20"/>
        </w:rPr>
        <w:t xml:space="preserve">Opdrachtgever </w:t>
      </w:r>
      <w:r w:rsidRPr="00516CDC">
        <w:rPr>
          <w:rFonts w:eastAsiaTheme="minorHAnsi"/>
          <w:b w:val="0"/>
          <w:color w:val="auto"/>
          <w:sz w:val="20"/>
        </w:rPr>
        <w:t>de opdracht definitief heeft kunnen gunnen.</w:t>
      </w:r>
    </w:p>
    <w:p w14:paraId="3CC0CDB8" w14:textId="77777777" w:rsidR="002C4F29" w:rsidRPr="00516CDC" w:rsidRDefault="002C4F29" w:rsidP="00516CDC">
      <w:pPr>
        <w:pStyle w:val="Kop2"/>
        <w:rPr>
          <w:rFonts w:eastAsiaTheme="minorHAnsi"/>
          <w:b w:val="0"/>
          <w:color w:val="auto"/>
          <w:sz w:val="20"/>
        </w:rPr>
      </w:pPr>
    </w:p>
    <w:p w14:paraId="4BA0D905" w14:textId="77777777" w:rsidR="002C4F29" w:rsidRPr="00516CDC" w:rsidRDefault="002C4F29" w:rsidP="00516CDC">
      <w:pPr>
        <w:pStyle w:val="Kop2"/>
        <w:rPr>
          <w:rFonts w:eastAsiaTheme="minorHAnsi"/>
          <w:bCs/>
          <w:color w:val="auto"/>
          <w:sz w:val="20"/>
        </w:rPr>
      </w:pPr>
      <w:r w:rsidRPr="00516CDC">
        <w:rPr>
          <w:rFonts w:eastAsiaTheme="minorHAnsi"/>
          <w:bCs/>
          <w:color w:val="auto"/>
          <w:sz w:val="20"/>
        </w:rPr>
        <w:t>Overeenkomst</w:t>
      </w:r>
    </w:p>
    <w:p w14:paraId="74B27219" w14:textId="77777777" w:rsidR="002C4F29" w:rsidRPr="00516CDC" w:rsidRDefault="002C4F29" w:rsidP="00516CDC">
      <w:pPr>
        <w:pStyle w:val="Kop2"/>
        <w:rPr>
          <w:rFonts w:eastAsiaTheme="minorHAnsi"/>
          <w:b w:val="0"/>
          <w:color w:val="auto"/>
          <w:sz w:val="20"/>
        </w:rPr>
      </w:pPr>
      <w:r w:rsidRPr="00516CDC">
        <w:rPr>
          <w:rFonts w:eastAsiaTheme="minorHAnsi"/>
          <w:b w:val="0"/>
          <w:color w:val="auto"/>
          <w:sz w:val="20"/>
        </w:rPr>
        <w:t xml:space="preserve">De overeenkomst wordt door de beoogd </w:t>
      </w:r>
      <w:r w:rsidR="005772F7" w:rsidRPr="00516CDC">
        <w:rPr>
          <w:rFonts w:eastAsiaTheme="minorHAnsi"/>
          <w:b w:val="0"/>
          <w:color w:val="auto"/>
          <w:sz w:val="20"/>
        </w:rPr>
        <w:t>Opdrachtnemer</w:t>
      </w:r>
      <w:r w:rsidRPr="00516CDC">
        <w:rPr>
          <w:rFonts w:eastAsiaTheme="minorHAnsi"/>
          <w:b w:val="0"/>
          <w:color w:val="auto"/>
          <w:sz w:val="20"/>
        </w:rPr>
        <w:t xml:space="preserve"> tijdens de concretiserings</w:t>
      </w:r>
      <w:r w:rsidRPr="00516CDC">
        <w:rPr>
          <w:rFonts w:eastAsiaTheme="minorHAnsi"/>
          <w:b w:val="0"/>
          <w:color w:val="auto"/>
          <w:sz w:val="20"/>
        </w:rPr>
        <w:softHyphen/>
        <w:t xml:space="preserve">fase opgesteld en geverifieerd door de opdrachtgever. Het einde van de concretiseringsfase is het tekenen van het contract. Er is nu duidelijk wie welke verantwoordelijkheden heeft. De expert </w:t>
      </w:r>
      <w:r w:rsidR="005772F7" w:rsidRPr="00516CDC">
        <w:rPr>
          <w:rFonts w:eastAsiaTheme="minorHAnsi"/>
          <w:b w:val="0"/>
          <w:color w:val="auto"/>
          <w:sz w:val="20"/>
        </w:rPr>
        <w:t>Opdrachtnemer</w:t>
      </w:r>
      <w:r w:rsidRPr="00516CDC">
        <w:rPr>
          <w:rFonts w:eastAsiaTheme="minorHAnsi"/>
          <w:b w:val="0"/>
          <w:color w:val="auto"/>
          <w:sz w:val="20"/>
        </w:rPr>
        <w:t xml:space="preserve"> is gevonden, hij is maximaal voorbereid en de uitvoering van het project kan beginnen.</w:t>
      </w:r>
    </w:p>
    <w:p w14:paraId="7CD02EC0" w14:textId="77777777" w:rsidR="002C4F29" w:rsidRPr="00516CDC" w:rsidRDefault="002C4F29" w:rsidP="00516CDC">
      <w:pPr>
        <w:pStyle w:val="Kop2"/>
        <w:rPr>
          <w:rFonts w:eastAsiaTheme="minorHAnsi"/>
          <w:b w:val="0"/>
          <w:color w:val="auto"/>
          <w:sz w:val="20"/>
        </w:rPr>
      </w:pPr>
    </w:p>
    <w:p w14:paraId="599E7DC0" w14:textId="77777777" w:rsidR="002C4F29" w:rsidRPr="00185F02" w:rsidRDefault="002C4F29" w:rsidP="00516CDC">
      <w:pPr>
        <w:pStyle w:val="Kop2"/>
        <w:rPr>
          <w:rFonts w:eastAsiaTheme="minorHAnsi"/>
          <w:bCs/>
          <w:i/>
          <w:iCs/>
          <w:sz w:val="22"/>
          <w:szCs w:val="22"/>
        </w:rPr>
      </w:pPr>
      <w:r w:rsidRPr="00185F02">
        <w:rPr>
          <w:rFonts w:eastAsiaTheme="minorHAnsi"/>
          <w:bCs/>
          <w:i/>
          <w:iCs/>
          <w:sz w:val="22"/>
          <w:szCs w:val="22"/>
        </w:rPr>
        <w:t>Fase 4: Uitvoeringsfase</w:t>
      </w:r>
    </w:p>
    <w:p w14:paraId="304B0E49" w14:textId="77777777" w:rsidR="002C4F29" w:rsidRPr="00516CDC" w:rsidRDefault="002C4F29" w:rsidP="00516CDC">
      <w:pPr>
        <w:pStyle w:val="Kop2"/>
        <w:rPr>
          <w:rFonts w:eastAsiaTheme="minorHAnsi"/>
          <w:b w:val="0"/>
          <w:color w:val="auto"/>
          <w:sz w:val="20"/>
        </w:rPr>
      </w:pPr>
      <w:r w:rsidRPr="00516CDC">
        <w:rPr>
          <w:rFonts w:eastAsiaTheme="minorHAnsi"/>
          <w:b w:val="0"/>
          <w:color w:val="auto"/>
          <w:sz w:val="20"/>
        </w:rPr>
        <w:t>De laatste stap in het Best Value proces is de uitvoering. Er is een gedetailleerde planning gemaakt en de risico’s en beheersmaatregelen zijn beschreven en de juiste mensen en expertises zijn betrokken.</w:t>
      </w:r>
    </w:p>
    <w:p w14:paraId="4A6FD0B3" w14:textId="77777777" w:rsidR="002C4F29" w:rsidRPr="00516CDC" w:rsidRDefault="002C4F29" w:rsidP="00516CDC">
      <w:pPr>
        <w:pStyle w:val="Kop2"/>
        <w:rPr>
          <w:rFonts w:eastAsiaTheme="minorHAnsi"/>
          <w:b w:val="0"/>
          <w:color w:val="auto"/>
          <w:sz w:val="20"/>
        </w:rPr>
      </w:pPr>
    </w:p>
    <w:p w14:paraId="3EA63620" w14:textId="77777777" w:rsidR="002C4F29" w:rsidRPr="00C04BA9" w:rsidRDefault="002C4F29" w:rsidP="00516CDC">
      <w:pPr>
        <w:pStyle w:val="Kop2"/>
        <w:rPr>
          <w:rFonts w:eastAsiaTheme="minorHAnsi"/>
          <w:bCs/>
          <w:color w:val="auto"/>
          <w:sz w:val="20"/>
        </w:rPr>
      </w:pPr>
      <w:r w:rsidRPr="00C04BA9">
        <w:rPr>
          <w:rFonts w:eastAsiaTheme="minorHAnsi"/>
          <w:bCs/>
          <w:color w:val="auto"/>
          <w:sz w:val="20"/>
        </w:rPr>
        <w:t>Risicomanagement</w:t>
      </w:r>
    </w:p>
    <w:p w14:paraId="09772DF7" w14:textId="77777777" w:rsidR="002C4F29" w:rsidRPr="00516CDC" w:rsidRDefault="002C4F29" w:rsidP="00516CDC">
      <w:pPr>
        <w:pStyle w:val="Kop2"/>
        <w:rPr>
          <w:rFonts w:eastAsiaTheme="minorHAnsi"/>
          <w:b w:val="0"/>
          <w:color w:val="auto"/>
          <w:sz w:val="20"/>
        </w:rPr>
      </w:pPr>
      <w:r w:rsidRPr="00516CDC">
        <w:rPr>
          <w:rFonts w:eastAsiaTheme="minorHAnsi"/>
          <w:b w:val="0"/>
          <w:color w:val="auto"/>
          <w:sz w:val="20"/>
        </w:rPr>
        <w:t xml:space="preserve">De </w:t>
      </w:r>
      <w:r w:rsidR="005772F7" w:rsidRPr="00516CDC">
        <w:rPr>
          <w:rFonts w:eastAsiaTheme="minorHAnsi"/>
          <w:b w:val="0"/>
          <w:color w:val="auto"/>
          <w:sz w:val="20"/>
        </w:rPr>
        <w:t>Opdrachtnemer</w:t>
      </w:r>
      <w:r w:rsidRPr="00516CDC">
        <w:rPr>
          <w:rFonts w:eastAsiaTheme="minorHAnsi"/>
          <w:b w:val="0"/>
          <w:color w:val="auto"/>
          <w:sz w:val="20"/>
        </w:rPr>
        <w:t xml:space="preserve"> is een presterende aanbieder die in het belang van de </w:t>
      </w:r>
      <w:r w:rsidR="005772F7" w:rsidRPr="00516CDC">
        <w:rPr>
          <w:rFonts w:eastAsiaTheme="minorHAnsi"/>
          <w:b w:val="0"/>
          <w:color w:val="auto"/>
          <w:sz w:val="20"/>
        </w:rPr>
        <w:t xml:space="preserve">Opdrachtgever </w:t>
      </w:r>
      <w:r w:rsidRPr="00516CDC">
        <w:rPr>
          <w:rFonts w:eastAsiaTheme="minorHAnsi"/>
          <w:b w:val="0"/>
          <w:color w:val="auto"/>
          <w:sz w:val="20"/>
        </w:rPr>
        <w:t xml:space="preserve">denkt en die al het mogelijke doet om risico’s niet hij niet kan beheersen te minimaliseren. Als er toch een risico optreedt, dan is degene die het risico inbrengt financieel verantwoordelijk. De </w:t>
      </w:r>
      <w:r w:rsidR="005772F7" w:rsidRPr="00516CDC">
        <w:rPr>
          <w:rFonts w:eastAsiaTheme="minorHAnsi"/>
          <w:b w:val="0"/>
          <w:color w:val="auto"/>
          <w:sz w:val="20"/>
        </w:rPr>
        <w:t>Opdrachtnemer</w:t>
      </w:r>
      <w:r w:rsidRPr="00516CDC">
        <w:rPr>
          <w:rFonts w:eastAsiaTheme="minorHAnsi"/>
          <w:b w:val="0"/>
          <w:color w:val="auto"/>
          <w:sz w:val="20"/>
        </w:rPr>
        <w:t xml:space="preserve"> is verantwoordelijk voor het risicomanagement.</w:t>
      </w:r>
    </w:p>
    <w:p w14:paraId="3C2B0305" w14:textId="77777777" w:rsidR="002C4F29" w:rsidRPr="00516CDC" w:rsidRDefault="002C4F29" w:rsidP="00516CDC">
      <w:pPr>
        <w:pStyle w:val="Kop2"/>
        <w:rPr>
          <w:rFonts w:eastAsiaTheme="minorHAnsi"/>
          <w:b w:val="0"/>
          <w:color w:val="auto"/>
          <w:sz w:val="20"/>
        </w:rPr>
      </w:pPr>
    </w:p>
    <w:p w14:paraId="591FA9B0" w14:textId="75319AFE" w:rsidR="002C4F29" w:rsidRPr="00516CDC" w:rsidRDefault="002C4F29" w:rsidP="00516CDC">
      <w:pPr>
        <w:pStyle w:val="Kop2"/>
        <w:rPr>
          <w:rFonts w:eastAsiaTheme="minorHAnsi"/>
          <w:bCs/>
          <w:color w:val="auto"/>
          <w:sz w:val="20"/>
        </w:rPr>
      </w:pPr>
      <w:proofErr w:type="spellStart"/>
      <w:r w:rsidRPr="00516CDC">
        <w:rPr>
          <w:rFonts w:eastAsiaTheme="minorHAnsi"/>
          <w:bCs/>
          <w:color w:val="auto"/>
          <w:sz w:val="20"/>
        </w:rPr>
        <w:t>Weekly</w:t>
      </w:r>
      <w:r w:rsidR="00516CDC" w:rsidRPr="00516CDC">
        <w:rPr>
          <w:rFonts w:eastAsiaTheme="minorHAnsi"/>
          <w:bCs/>
          <w:color w:val="auto"/>
          <w:sz w:val="20"/>
        </w:rPr>
        <w:t>’</w:t>
      </w:r>
      <w:r w:rsidRPr="00516CDC">
        <w:rPr>
          <w:rFonts w:eastAsiaTheme="minorHAnsi"/>
          <w:bCs/>
          <w:color w:val="auto"/>
          <w:sz w:val="20"/>
        </w:rPr>
        <w:t>s</w:t>
      </w:r>
      <w:proofErr w:type="spellEnd"/>
      <w:r w:rsidR="00516CDC" w:rsidRPr="00516CDC">
        <w:rPr>
          <w:rFonts w:eastAsiaTheme="minorHAnsi"/>
          <w:bCs/>
          <w:color w:val="auto"/>
          <w:sz w:val="20"/>
        </w:rPr>
        <w:t xml:space="preserve"> of Wekelijkse Rapportage</w:t>
      </w:r>
    </w:p>
    <w:p w14:paraId="2EBD9ABB" w14:textId="6582A2EA" w:rsidR="002C4F29" w:rsidRPr="00516CDC" w:rsidRDefault="002C4F29" w:rsidP="00516CDC">
      <w:pPr>
        <w:pStyle w:val="Kop2"/>
        <w:rPr>
          <w:rFonts w:eastAsiaTheme="minorHAnsi"/>
          <w:b w:val="0"/>
          <w:color w:val="auto"/>
          <w:sz w:val="20"/>
        </w:rPr>
      </w:pPr>
      <w:r w:rsidRPr="00516CDC">
        <w:rPr>
          <w:rFonts w:eastAsiaTheme="minorHAnsi"/>
          <w:b w:val="0"/>
          <w:color w:val="auto"/>
          <w:sz w:val="20"/>
        </w:rPr>
        <w:t xml:space="preserve">Tijdens de uitvoeringsfase wordt de </w:t>
      </w:r>
      <w:r w:rsidR="005772F7" w:rsidRPr="00516CDC">
        <w:rPr>
          <w:rFonts w:eastAsiaTheme="minorHAnsi"/>
          <w:b w:val="0"/>
          <w:color w:val="auto"/>
          <w:sz w:val="20"/>
        </w:rPr>
        <w:t xml:space="preserve">Opdrachtgever </w:t>
      </w:r>
      <w:r w:rsidRPr="00516CDC">
        <w:rPr>
          <w:rFonts w:eastAsiaTheme="minorHAnsi"/>
          <w:b w:val="0"/>
          <w:color w:val="auto"/>
          <w:sz w:val="20"/>
        </w:rPr>
        <w:t>wekelijks</w:t>
      </w:r>
      <w:r w:rsidR="00516CDC">
        <w:rPr>
          <w:rFonts w:eastAsiaTheme="minorHAnsi"/>
          <w:b w:val="0"/>
          <w:color w:val="auto"/>
          <w:sz w:val="20"/>
        </w:rPr>
        <w:t xml:space="preserve"> </w:t>
      </w:r>
      <w:r w:rsidRPr="00516CDC">
        <w:rPr>
          <w:rFonts w:eastAsiaTheme="minorHAnsi"/>
          <w:b w:val="0"/>
          <w:color w:val="auto"/>
          <w:sz w:val="20"/>
        </w:rPr>
        <w:t xml:space="preserve">door de </w:t>
      </w:r>
      <w:r w:rsidR="005772F7" w:rsidRPr="00516CDC">
        <w:rPr>
          <w:rFonts w:eastAsiaTheme="minorHAnsi"/>
          <w:b w:val="0"/>
          <w:color w:val="auto"/>
          <w:sz w:val="20"/>
        </w:rPr>
        <w:t>Opdrachtnemer</w:t>
      </w:r>
      <w:r w:rsidRPr="00516CDC">
        <w:rPr>
          <w:rFonts w:eastAsiaTheme="minorHAnsi"/>
          <w:b w:val="0"/>
          <w:color w:val="auto"/>
          <w:sz w:val="20"/>
        </w:rPr>
        <w:t xml:space="preserve"> op de hoogte gebracht over de afwijkingen van de voortgang van het project. In deze </w:t>
      </w:r>
      <w:r w:rsidR="00516CDC">
        <w:rPr>
          <w:rFonts w:eastAsiaTheme="minorHAnsi"/>
          <w:b w:val="0"/>
          <w:color w:val="auto"/>
          <w:sz w:val="20"/>
        </w:rPr>
        <w:t>Wekelijkse Rapportage</w:t>
      </w:r>
      <w:r w:rsidR="00185F02">
        <w:rPr>
          <w:rFonts w:eastAsiaTheme="minorHAnsi"/>
          <w:b w:val="0"/>
          <w:color w:val="auto"/>
          <w:sz w:val="20"/>
        </w:rPr>
        <w:t xml:space="preserve">, ook wel </w:t>
      </w:r>
      <w:proofErr w:type="spellStart"/>
      <w:r w:rsidRPr="00516CDC">
        <w:rPr>
          <w:rFonts w:eastAsiaTheme="minorHAnsi"/>
          <w:b w:val="0"/>
          <w:color w:val="auto"/>
          <w:sz w:val="20"/>
        </w:rPr>
        <w:t>Weekly</w:t>
      </w:r>
      <w:proofErr w:type="spellEnd"/>
      <w:r w:rsidR="00185F02">
        <w:rPr>
          <w:rFonts w:eastAsiaTheme="minorHAnsi"/>
          <w:b w:val="0"/>
          <w:color w:val="auto"/>
          <w:sz w:val="20"/>
        </w:rPr>
        <w:t xml:space="preserve"> genoemd,</w:t>
      </w:r>
      <w:r w:rsidRPr="00516CDC">
        <w:rPr>
          <w:rFonts w:eastAsiaTheme="minorHAnsi"/>
          <w:b w:val="0"/>
          <w:color w:val="auto"/>
          <w:sz w:val="20"/>
        </w:rPr>
        <w:t xml:space="preserve"> rapporteert de </w:t>
      </w:r>
      <w:r w:rsidR="005772F7" w:rsidRPr="00516CDC">
        <w:rPr>
          <w:rFonts w:eastAsiaTheme="minorHAnsi"/>
          <w:b w:val="0"/>
          <w:color w:val="auto"/>
          <w:sz w:val="20"/>
        </w:rPr>
        <w:t>Opdrachtnemer</w:t>
      </w:r>
      <w:r w:rsidRPr="00516CDC">
        <w:rPr>
          <w:rFonts w:eastAsiaTheme="minorHAnsi"/>
          <w:b w:val="0"/>
          <w:color w:val="auto"/>
          <w:sz w:val="20"/>
        </w:rPr>
        <w:t xml:space="preserve"> over de ontwikkeling van de risico’s (zowel de risico’s die zijn voorzien als de risico’s die onverwacht optreden) in termen van tijd, budget en kwaliteit. </w:t>
      </w:r>
      <w:r w:rsidR="00185F02">
        <w:rPr>
          <w:rFonts w:eastAsiaTheme="minorHAnsi"/>
          <w:b w:val="0"/>
          <w:color w:val="auto"/>
          <w:sz w:val="20"/>
        </w:rPr>
        <w:t xml:space="preserve">De opdrachtnemer geeft aan of er risico’s zijn opgetreden en geeft aan welke maatregelen zijn genomen </w:t>
      </w:r>
      <w:r w:rsidR="00C04BA9">
        <w:rPr>
          <w:rFonts w:eastAsiaTheme="minorHAnsi"/>
          <w:b w:val="0"/>
          <w:color w:val="auto"/>
          <w:sz w:val="20"/>
        </w:rPr>
        <w:t xml:space="preserve">door de Opdrachtnemer </w:t>
      </w:r>
      <w:r w:rsidR="00185F02">
        <w:rPr>
          <w:rFonts w:eastAsiaTheme="minorHAnsi"/>
          <w:b w:val="0"/>
          <w:color w:val="auto"/>
          <w:sz w:val="20"/>
        </w:rPr>
        <w:t xml:space="preserve">om de gevolgen van het opgetreden risico te minimaliseren en welke actie(s) de opdrachtgever moet oppakken hierin. </w:t>
      </w:r>
      <w:r w:rsidRPr="00516CDC">
        <w:rPr>
          <w:rFonts w:eastAsiaTheme="minorHAnsi"/>
          <w:b w:val="0"/>
          <w:color w:val="auto"/>
          <w:sz w:val="20"/>
        </w:rPr>
        <w:t xml:space="preserve">De </w:t>
      </w:r>
      <w:r w:rsidR="005772F7" w:rsidRPr="00516CDC">
        <w:rPr>
          <w:rFonts w:eastAsiaTheme="minorHAnsi"/>
          <w:b w:val="0"/>
          <w:color w:val="auto"/>
          <w:sz w:val="20"/>
        </w:rPr>
        <w:t xml:space="preserve">Opdrachtgever </w:t>
      </w:r>
      <w:r w:rsidR="003475EB" w:rsidRPr="00516CDC">
        <w:rPr>
          <w:rFonts w:eastAsiaTheme="minorHAnsi"/>
          <w:b w:val="0"/>
          <w:color w:val="auto"/>
          <w:sz w:val="20"/>
        </w:rPr>
        <w:t xml:space="preserve">geeft aan of voor hem duidelijk is wat de beheersmaatregel is om de </w:t>
      </w:r>
      <w:r w:rsidR="00185F02">
        <w:rPr>
          <w:rFonts w:eastAsiaTheme="minorHAnsi"/>
          <w:b w:val="0"/>
          <w:color w:val="auto"/>
          <w:sz w:val="20"/>
        </w:rPr>
        <w:t xml:space="preserve">gevolgen van het opgetreden risico </w:t>
      </w:r>
      <w:r w:rsidR="003475EB" w:rsidRPr="00516CDC">
        <w:rPr>
          <w:rFonts w:eastAsiaTheme="minorHAnsi"/>
          <w:b w:val="0"/>
          <w:color w:val="auto"/>
          <w:sz w:val="20"/>
        </w:rPr>
        <w:t>te minimaliseren en faciliteert de Opdrachtnemer in het beheersen van het risico.</w:t>
      </w:r>
    </w:p>
    <w:p w14:paraId="3AE5D0F3" w14:textId="77777777" w:rsidR="00E3284D" w:rsidRPr="00147270" w:rsidRDefault="00E3284D" w:rsidP="00147270">
      <w:pPr>
        <w:spacing w:after="0"/>
        <w:rPr>
          <w:rFonts w:cstheme="minorHAnsi"/>
          <w:sz w:val="20"/>
          <w:szCs w:val="20"/>
        </w:rPr>
      </w:pPr>
    </w:p>
    <w:p w14:paraId="1D8DCC07" w14:textId="77777777" w:rsidR="009D2D36" w:rsidRPr="00185F02" w:rsidRDefault="009D2D36" w:rsidP="00516CDC">
      <w:pPr>
        <w:pStyle w:val="Kop2"/>
        <w:rPr>
          <w:rFonts w:eastAsiaTheme="minorHAnsi"/>
          <w:bCs/>
          <w:color w:val="auto"/>
          <w:sz w:val="20"/>
        </w:rPr>
      </w:pPr>
      <w:r w:rsidRPr="00185F02">
        <w:rPr>
          <w:rFonts w:eastAsiaTheme="minorHAnsi"/>
          <w:bCs/>
          <w:color w:val="auto"/>
          <w:sz w:val="20"/>
        </w:rPr>
        <w:t>Best Value</w:t>
      </w:r>
      <w:r w:rsidR="003475EB" w:rsidRPr="00185F02">
        <w:rPr>
          <w:rFonts w:eastAsiaTheme="minorHAnsi"/>
          <w:bCs/>
          <w:color w:val="auto"/>
          <w:sz w:val="20"/>
        </w:rPr>
        <w:t xml:space="preserve"> in de uitvoering</w:t>
      </w:r>
    </w:p>
    <w:p w14:paraId="63D8E289" w14:textId="7FDBAC91" w:rsidR="009D2D36" w:rsidRPr="00516CDC" w:rsidRDefault="009D2D36" w:rsidP="00516CDC">
      <w:pPr>
        <w:pStyle w:val="Kop2"/>
        <w:rPr>
          <w:rFonts w:eastAsiaTheme="minorHAnsi"/>
          <w:b w:val="0"/>
          <w:color w:val="auto"/>
          <w:sz w:val="20"/>
        </w:rPr>
      </w:pPr>
      <w:r w:rsidRPr="00516CDC">
        <w:rPr>
          <w:rFonts w:eastAsiaTheme="minorHAnsi"/>
          <w:b w:val="0"/>
          <w:color w:val="auto"/>
          <w:sz w:val="20"/>
        </w:rPr>
        <w:t xml:space="preserve">De uitvoeringsfase is de periode waarin het werk daadwerkelijk plaatsvindt en het is van groot belang dat er tijdens deze fase vastgehouden wordt aan de principes van Best Value. De </w:t>
      </w:r>
      <w:r w:rsidR="005772F7" w:rsidRPr="00516CDC">
        <w:rPr>
          <w:rFonts w:eastAsiaTheme="minorHAnsi"/>
          <w:b w:val="0"/>
          <w:color w:val="auto"/>
          <w:sz w:val="20"/>
        </w:rPr>
        <w:t>Opdrachtnemer</w:t>
      </w:r>
      <w:r w:rsidRPr="00516CDC">
        <w:rPr>
          <w:rFonts w:eastAsiaTheme="minorHAnsi"/>
          <w:b w:val="0"/>
          <w:color w:val="auto"/>
          <w:sz w:val="20"/>
        </w:rPr>
        <w:t xml:space="preserve"> heeft tijdens eerdere fases bewezen de expert te zijn. Het is de kunst om de </w:t>
      </w:r>
      <w:r w:rsidR="005772F7" w:rsidRPr="00516CDC">
        <w:rPr>
          <w:rFonts w:eastAsiaTheme="minorHAnsi"/>
          <w:b w:val="0"/>
          <w:color w:val="auto"/>
          <w:sz w:val="20"/>
        </w:rPr>
        <w:t>Opdrachtnemer</w:t>
      </w:r>
      <w:r w:rsidRPr="00516CDC">
        <w:rPr>
          <w:rFonts w:eastAsiaTheme="minorHAnsi"/>
          <w:b w:val="0"/>
          <w:color w:val="auto"/>
          <w:sz w:val="20"/>
        </w:rPr>
        <w:t xml:space="preserve"> zijn werk te laten doen en je te laten leiden als </w:t>
      </w:r>
      <w:r w:rsidR="00185F02">
        <w:rPr>
          <w:rFonts w:eastAsiaTheme="minorHAnsi"/>
          <w:b w:val="0"/>
          <w:color w:val="auto"/>
          <w:sz w:val="20"/>
        </w:rPr>
        <w:t>O</w:t>
      </w:r>
      <w:r w:rsidRPr="00516CDC">
        <w:rPr>
          <w:rFonts w:eastAsiaTheme="minorHAnsi"/>
          <w:b w:val="0"/>
          <w:color w:val="auto"/>
          <w:sz w:val="20"/>
        </w:rPr>
        <w:t xml:space="preserve">pdrachtgever. De </w:t>
      </w:r>
      <w:proofErr w:type="spellStart"/>
      <w:r w:rsidRPr="00516CDC">
        <w:rPr>
          <w:rFonts w:eastAsiaTheme="minorHAnsi"/>
          <w:b w:val="0"/>
          <w:color w:val="auto"/>
          <w:sz w:val="20"/>
        </w:rPr>
        <w:t>Weekly</w:t>
      </w:r>
      <w:proofErr w:type="spellEnd"/>
      <w:r w:rsidRPr="00516CDC">
        <w:rPr>
          <w:rFonts w:eastAsiaTheme="minorHAnsi"/>
          <w:b w:val="0"/>
          <w:color w:val="auto"/>
          <w:sz w:val="20"/>
        </w:rPr>
        <w:t xml:space="preserve"> zorgt voor transparantie, de </w:t>
      </w:r>
      <w:r w:rsidR="005772F7" w:rsidRPr="00516CDC">
        <w:rPr>
          <w:rFonts w:eastAsiaTheme="minorHAnsi"/>
          <w:b w:val="0"/>
          <w:color w:val="auto"/>
          <w:sz w:val="20"/>
        </w:rPr>
        <w:t xml:space="preserve">Opdrachtgever </w:t>
      </w:r>
      <w:r w:rsidRPr="00516CDC">
        <w:rPr>
          <w:rFonts w:eastAsiaTheme="minorHAnsi"/>
          <w:b w:val="0"/>
          <w:color w:val="auto"/>
          <w:sz w:val="20"/>
        </w:rPr>
        <w:t>blijft op de hoogte van het noodzakelijke, wat voor meer efficiënt</w:t>
      </w:r>
      <w:r w:rsidR="007A3F66" w:rsidRPr="00516CDC">
        <w:rPr>
          <w:rFonts w:eastAsiaTheme="minorHAnsi"/>
          <w:b w:val="0"/>
          <w:color w:val="auto"/>
          <w:sz w:val="20"/>
        </w:rPr>
        <w:t>i</w:t>
      </w:r>
      <w:r w:rsidRPr="00516CDC">
        <w:rPr>
          <w:rFonts w:eastAsiaTheme="minorHAnsi"/>
          <w:b w:val="0"/>
          <w:color w:val="auto"/>
          <w:sz w:val="20"/>
        </w:rPr>
        <w:t>e zorgt voor beide partijen.</w:t>
      </w:r>
    </w:p>
    <w:p w14:paraId="1277923D" w14:textId="77777777" w:rsidR="003475EB" w:rsidRPr="00516CDC" w:rsidRDefault="003475EB" w:rsidP="00516CDC">
      <w:pPr>
        <w:pStyle w:val="Kop2"/>
        <w:rPr>
          <w:rFonts w:eastAsiaTheme="minorHAnsi"/>
          <w:b w:val="0"/>
          <w:color w:val="auto"/>
          <w:sz w:val="20"/>
        </w:rPr>
      </w:pPr>
    </w:p>
    <w:p w14:paraId="1031FA4A" w14:textId="77777777" w:rsidR="009D2D36" w:rsidRPr="00516CDC" w:rsidRDefault="009D2D36" w:rsidP="00516CDC">
      <w:pPr>
        <w:pStyle w:val="Kop2"/>
        <w:rPr>
          <w:rFonts w:eastAsiaTheme="minorHAnsi"/>
          <w:b w:val="0"/>
          <w:color w:val="auto"/>
          <w:sz w:val="20"/>
        </w:rPr>
      </w:pPr>
      <w:r w:rsidRPr="00516CDC">
        <w:rPr>
          <w:rFonts w:eastAsiaTheme="minorHAnsi"/>
          <w:b w:val="0"/>
          <w:color w:val="auto"/>
          <w:sz w:val="20"/>
        </w:rPr>
        <w:t xml:space="preserve">De </w:t>
      </w:r>
      <w:r w:rsidR="005772F7" w:rsidRPr="00516CDC">
        <w:rPr>
          <w:rFonts w:eastAsiaTheme="minorHAnsi"/>
          <w:b w:val="0"/>
          <w:color w:val="auto"/>
          <w:sz w:val="20"/>
        </w:rPr>
        <w:t>Opdrachtnemer</w:t>
      </w:r>
      <w:r w:rsidRPr="00516CDC">
        <w:rPr>
          <w:rFonts w:eastAsiaTheme="minorHAnsi"/>
          <w:b w:val="0"/>
          <w:color w:val="auto"/>
          <w:sz w:val="20"/>
        </w:rPr>
        <w:t xml:space="preserve"> neemt de regie over het project en de veranderde relatie tussen </w:t>
      </w:r>
      <w:r w:rsidR="005772F7" w:rsidRPr="00516CDC">
        <w:rPr>
          <w:rFonts w:eastAsiaTheme="minorHAnsi"/>
          <w:b w:val="0"/>
          <w:color w:val="auto"/>
          <w:sz w:val="20"/>
        </w:rPr>
        <w:t xml:space="preserve">Opdrachtgever </w:t>
      </w:r>
      <w:r w:rsidRPr="00516CDC">
        <w:rPr>
          <w:rFonts w:eastAsiaTheme="minorHAnsi"/>
          <w:b w:val="0"/>
          <w:color w:val="auto"/>
          <w:sz w:val="20"/>
        </w:rPr>
        <w:t xml:space="preserve">en </w:t>
      </w:r>
      <w:r w:rsidR="005772F7" w:rsidRPr="00516CDC">
        <w:rPr>
          <w:rFonts w:eastAsiaTheme="minorHAnsi"/>
          <w:b w:val="0"/>
          <w:color w:val="auto"/>
          <w:sz w:val="20"/>
        </w:rPr>
        <w:t>Opdrachtnemer</w:t>
      </w:r>
      <w:r w:rsidRPr="00516CDC">
        <w:rPr>
          <w:rFonts w:eastAsiaTheme="minorHAnsi"/>
          <w:b w:val="0"/>
          <w:color w:val="auto"/>
          <w:sz w:val="20"/>
        </w:rPr>
        <w:t xml:space="preserve"> kan even wennen zijn. Het is belangrijk dat er niet teruggevallen wordt in het oude gedrag van managen, sturen en controleren. De Best Value </w:t>
      </w:r>
      <w:r w:rsidR="005772F7" w:rsidRPr="00516CDC">
        <w:rPr>
          <w:rFonts w:eastAsiaTheme="minorHAnsi"/>
          <w:b w:val="0"/>
          <w:color w:val="auto"/>
          <w:sz w:val="20"/>
        </w:rPr>
        <w:t>Opdrachtnemer</w:t>
      </w:r>
      <w:r w:rsidRPr="00516CDC">
        <w:rPr>
          <w:rFonts w:eastAsiaTheme="minorHAnsi"/>
          <w:b w:val="0"/>
          <w:color w:val="auto"/>
          <w:sz w:val="20"/>
        </w:rPr>
        <w:t xml:space="preserve"> neemt een voorbeeldrol aan en kan de </w:t>
      </w:r>
      <w:r w:rsidR="005772F7" w:rsidRPr="00516CDC">
        <w:rPr>
          <w:rFonts w:eastAsiaTheme="minorHAnsi"/>
          <w:b w:val="0"/>
          <w:color w:val="auto"/>
          <w:sz w:val="20"/>
        </w:rPr>
        <w:t xml:space="preserve">Opdrachtgever </w:t>
      </w:r>
      <w:r w:rsidRPr="00516CDC">
        <w:rPr>
          <w:rFonts w:eastAsiaTheme="minorHAnsi"/>
          <w:b w:val="0"/>
          <w:color w:val="auto"/>
          <w:sz w:val="20"/>
        </w:rPr>
        <w:t xml:space="preserve">helpen. Het succes van het project valt of staat met het </w:t>
      </w:r>
      <w:r w:rsidR="003475EB" w:rsidRPr="00516CDC">
        <w:rPr>
          <w:rFonts w:eastAsiaTheme="minorHAnsi"/>
          <w:b w:val="0"/>
          <w:color w:val="auto"/>
          <w:sz w:val="20"/>
        </w:rPr>
        <w:t xml:space="preserve">consistent toepassen </w:t>
      </w:r>
      <w:r w:rsidRPr="00516CDC">
        <w:rPr>
          <w:rFonts w:eastAsiaTheme="minorHAnsi"/>
          <w:b w:val="0"/>
          <w:color w:val="auto"/>
          <w:sz w:val="20"/>
        </w:rPr>
        <w:t>van de Best Value principes.</w:t>
      </w:r>
      <w:r w:rsidR="003475EB" w:rsidRPr="00516CDC">
        <w:rPr>
          <w:rFonts w:eastAsiaTheme="minorHAnsi"/>
          <w:b w:val="0"/>
          <w:color w:val="auto"/>
          <w:sz w:val="20"/>
        </w:rPr>
        <w:t xml:space="preserve"> </w:t>
      </w:r>
    </w:p>
    <w:p w14:paraId="685BB156" w14:textId="77777777" w:rsidR="003475EB" w:rsidRPr="00516CDC" w:rsidRDefault="003475EB" w:rsidP="003475EB">
      <w:pPr>
        <w:rPr>
          <w:rFonts w:cstheme="minorHAnsi"/>
          <w:sz w:val="20"/>
          <w:szCs w:val="20"/>
        </w:rPr>
      </w:pPr>
    </w:p>
    <w:p w14:paraId="20AF22E2" w14:textId="77777777" w:rsidR="009D2D36" w:rsidRPr="00185F02" w:rsidRDefault="009D2D36" w:rsidP="00516CDC">
      <w:pPr>
        <w:pStyle w:val="Kop2"/>
        <w:rPr>
          <w:rFonts w:eastAsiaTheme="minorHAnsi"/>
          <w:bCs/>
          <w:i/>
          <w:iCs/>
          <w:sz w:val="22"/>
          <w:szCs w:val="22"/>
        </w:rPr>
      </w:pPr>
      <w:r w:rsidRPr="00185F02">
        <w:rPr>
          <w:rFonts w:eastAsiaTheme="minorHAnsi"/>
          <w:bCs/>
          <w:i/>
          <w:iCs/>
          <w:sz w:val="22"/>
          <w:szCs w:val="22"/>
        </w:rPr>
        <w:lastRenderedPageBreak/>
        <w:t>Conclusie</w:t>
      </w:r>
    </w:p>
    <w:p w14:paraId="79DA0E7E" w14:textId="77777777" w:rsidR="009D2D36" w:rsidRPr="00516CDC" w:rsidRDefault="009D2D36" w:rsidP="00516CDC">
      <w:pPr>
        <w:pStyle w:val="Kop2"/>
        <w:rPr>
          <w:rFonts w:eastAsiaTheme="minorHAnsi"/>
          <w:b w:val="0"/>
          <w:color w:val="auto"/>
          <w:sz w:val="20"/>
        </w:rPr>
      </w:pPr>
      <w:r w:rsidRPr="00516CDC">
        <w:rPr>
          <w:rFonts w:eastAsiaTheme="minorHAnsi"/>
          <w:b w:val="0"/>
          <w:color w:val="auto"/>
          <w:sz w:val="20"/>
        </w:rPr>
        <w:t xml:space="preserve">Best Value is gebaseerd op logica, gezond verstand en het simpel houden van zaken. </w:t>
      </w:r>
      <w:r w:rsidR="00BC386C" w:rsidRPr="00516CDC">
        <w:rPr>
          <w:rFonts w:eastAsiaTheme="minorHAnsi"/>
          <w:b w:val="0"/>
          <w:color w:val="auto"/>
          <w:sz w:val="20"/>
        </w:rPr>
        <w:t xml:space="preserve">Best Value draagt bij aan het voorspelbaarder maken van projecten. Hierdoor hoeven </w:t>
      </w:r>
      <w:r w:rsidRPr="00516CDC">
        <w:rPr>
          <w:rFonts w:eastAsiaTheme="minorHAnsi"/>
          <w:b w:val="0"/>
          <w:color w:val="auto"/>
          <w:sz w:val="20"/>
        </w:rPr>
        <w:t xml:space="preserve">minder beslissingen </w:t>
      </w:r>
      <w:r w:rsidR="00BC386C" w:rsidRPr="00516CDC">
        <w:rPr>
          <w:rFonts w:eastAsiaTheme="minorHAnsi"/>
          <w:b w:val="0"/>
          <w:color w:val="auto"/>
          <w:sz w:val="20"/>
        </w:rPr>
        <w:t xml:space="preserve">te worden </w:t>
      </w:r>
      <w:r w:rsidRPr="00516CDC">
        <w:rPr>
          <w:rFonts w:eastAsiaTheme="minorHAnsi"/>
          <w:b w:val="0"/>
          <w:color w:val="auto"/>
          <w:sz w:val="20"/>
        </w:rPr>
        <w:t>genomen</w:t>
      </w:r>
      <w:r w:rsidR="00BC386C" w:rsidRPr="00516CDC">
        <w:rPr>
          <w:rFonts w:eastAsiaTheme="minorHAnsi"/>
          <w:b w:val="0"/>
          <w:color w:val="auto"/>
          <w:sz w:val="20"/>
        </w:rPr>
        <w:t xml:space="preserve"> en worden </w:t>
      </w:r>
      <w:r w:rsidRPr="00516CDC">
        <w:rPr>
          <w:rFonts w:eastAsiaTheme="minorHAnsi"/>
          <w:b w:val="0"/>
          <w:color w:val="auto"/>
          <w:sz w:val="20"/>
        </w:rPr>
        <w:t>risico</w:t>
      </w:r>
      <w:r w:rsidR="00BC386C" w:rsidRPr="00516CDC">
        <w:rPr>
          <w:rFonts w:eastAsiaTheme="minorHAnsi"/>
          <w:b w:val="0"/>
          <w:color w:val="auto"/>
          <w:sz w:val="20"/>
        </w:rPr>
        <w:t>’</w:t>
      </w:r>
      <w:r w:rsidRPr="00516CDC">
        <w:rPr>
          <w:rFonts w:eastAsiaTheme="minorHAnsi"/>
          <w:b w:val="0"/>
          <w:color w:val="auto"/>
          <w:sz w:val="20"/>
        </w:rPr>
        <w:t>s kleiner</w:t>
      </w:r>
      <w:r w:rsidR="00BC386C" w:rsidRPr="00516CDC">
        <w:rPr>
          <w:rFonts w:eastAsiaTheme="minorHAnsi"/>
          <w:b w:val="0"/>
          <w:color w:val="auto"/>
          <w:sz w:val="20"/>
        </w:rPr>
        <w:t xml:space="preserve">. </w:t>
      </w:r>
      <w:r w:rsidRPr="00516CDC">
        <w:rPr>
          <w:rFonts w:eastAsiaTheme="minorHAnsi"/>
          <w:b w:val="0"/>
          <w:color w:val="auto"/>
          <w:sz w:val="20"/>
        </w:rPr>
        <w:t>Best Value minimaliseert kosten en zorgt voor hoge</w:t>
      </w:r>
      <w:r w:rsidR="00BC386C" w:rsidRPr="00516CDC">
        <w:rPr>
          <w:rFonts w:eastAsiaTheme="minorHAnsi"/>
          <w:b w:val="0"/>
          <w:color w:val="auto"/>
          <w:sz w:val="20"/>
        </w:rPr>
        <w:t>re</w:t>
      </w:r>
      <w:r w:rsidRPr="00516CDC">
        <w:rPr>
          <w:rFonts w:eastAsiaTheme="minorHAnsi"/>
          <w:b w:val="0"/>
          <w:color w:val="auto"/>
          <w:sz w:val="20"/>
        </w:rPr>
        <w:t xml:space="preserve"> prestatie</w:t>
      </w:r>
      <w:r w:rsidR="00BC386C" w:rsidRPr="00516CDC">
        <w:rPr>
          <w:rFonts w:eastAsiaTheme="minorHAnsi"/>
          <w:b w:val="0"/>
          <w:color w:val="auto"/>
          <w:sz w:val="20"/>
        </w:rPr>
        <w:t>s</w:t>
      </w:r>
      <w:r w:rsidRPr="00516CDC">
        <w:rPr>
          <w:rFonts w:eastAsiaTheme="minorHAnsi"/>
          <w:b w:val="0"/>
          <w:color w:val="auto"/>
          <w:sz w:val="20"/>
        </w:rPr>
        <w:t>.</w:t>
      </w:r>
    </w:p>
    <w:p w14:paraId="3D6AE22C" w14:textId="5FB0D9D3" w:rsidR="001B4231" w:rsidRDefault="001B4231" w:rsidP="00516CDC">
      <w:pPr>
        <w:pStyle w:val="Kop2"/>
        <w:rPr>
          <w:rFonts w:eastAsiaTheme="minorHAnsi"/>
        </w:rPr>
      </w:pPr>
    </w:p>
    <w:p w14:paraId="1EA1664C" w14:textId="30DE21A4" w:rsidR="00C04BA9" w:rsidRDefault="00C04BA9" w:rsidP="00C04BA9"/>
    <w:p w14:paraId="4785FBFD" w14:textId="77777777" w:rsidR="00C04BA9" w:rsidRDefault="00C04BA9" w:rsidP="00A4159E">
      <w:pPr>
        <w:rPr>
          <w:b/>
          <w:bCs/>
          <w:i/>
          <w:iCs/>
          <w:color w:val="2E74B5" w:themeColor="accent1" w:themeShade="BF"/>
        </w:rPr>
      </w:pPr>
      <w:r w:rsidRPr="00C04BA9">
        <w:rPr>
          <w:b/>
          <w:bCs/>
          <w:i/>
          <w:iCs/>
          <w:color w:val="2E74B5" w:themeColor="accent1" w:themeShade="BF"/>
        </w:rPr>
        <w:t>Relatie met de NEN-</w:t>
      </w:r>
      <w:r>
        <w:rPr>
          <w:b/>
          <w:bCs/>
          <w:i/>
          <w:iCs/>
          <w:color w:val="2E74B5" w:themeColor="accent1" w:themeShade="BF"/>
        </w:rPr>
        <w:t>EN-</w:t>
      </w:r>
      <w:r w:rsidRPr="00C04BA9">
        <w:rPr>
          <w:b/>
          <w:bCs/>
          <w:i/>
          <w:iCs/>
          <w:color w:val="2E74B5" w:themeColor="accent1" w:themeShade="BF"/>
        </w:rPr>
        <w:t>ISO 9001</w:t>
      </w:r>
      <w:r>
        <w:rPr>
          <w:b/>
          <w:bCs/>
          <w:i/>
          <w:iCs/>
          <w:color w:val="2E74B5" w:themeColor="accent1" w:themeShade="BF"/>
        </w:rPr>
        <w:t>:2015</w:t>
      </w:r>
    </w:p>
    <w:p w14:paraId="48738920" w14:textId="5E556070" w:rsidR="00A4159E" w:rsidRDefault="003305C4" w:rsidP="00A4159E">
      <w:pPr>
        <w:rPr>
          <w:rFonts w:cstheme="minorHAnsi"/>
          <w:sz w:val="20"/>
          <w:szCs w:val="20"/>
        </w:rPr>
      </w:pPr>
      <w:r>
        <w:rPr>
          <w:sz w:val="20"/>
          <w:szCs w:val="20"/>
        </w:rPr>
        <w:t xml:space="preserve">Op de Heleco website is een </w:t>
      </w:r>
      <w:r w:rsidR="00C04BA9" w:rsidRPr="00C04BA9">
        <w:rPr>
          <w:sz w:val="20"/>
          <w:szCs w:val="20"/>
        </w:rPr>
        <w:t xml:space="preserve">handelingsperspectief </w:t>
      </w:r>
      <w:r>
        <w:rPr>
          <w:sz w:val="20"/>
          <w:szCs w:val="20"/>
        </w:rPr>
        <w:t xml:space="preserve">beschikbaar dat </w:t>
      </w:r>
      <w:r w:rsidR="00C04BA9" w:rsidRPr="00C04BA9">
        <w:rPr>
          <w:sz w:val="20"/>
          <w:szCs w:val="20"/>
        </w:rPr>
        <w:t>voor de uitvoering van het project (in de NEN-EN-ISO 9001</w:t>
      </w:r>
      <w:r w:rsidR="00C04BA9">
        <w:rPr>
          <w:sz w:val="20"/>
          <w:szCs w:val="20"/>
        </w:rPr>
        <w:t xml:space="preserve"> </w:t>
      </w:r>
      <w:r w:rsidR="00C04BA9" w:rsidRPr="00C04BA9">
        <w:rPr>
          <w:sz w:val="20"/>
          <w:szCs w:val="20"/>
        </w:rPr>
        <w:t xml:space="preserve">beschreven in </w:t>
      </w:r>
      <w:r w:rsidR="00C04BA9" w:rsidRPr="00C04BA9">
        <w:rPr>
          <w:rFonts w:cstheme="minorHAnsi"/>
          <w:sz w:val="20"/>
          <w:szCs w:val="20"/>
        </w:rPr>
        <w:t xml:space="preserve">§ 8) een aanvulling en verduidelijking </w:t>
      </w:r>
      <w:r>
        <w:rPr>
          <w:rFonts w:cstheme="minorHAnsi"/>
          <w:sz w:val="20"/>
          <w:szCs w:val="20"/>
        </w:rPr>
        <w:t xml:space="preserve">geeft </w:t>
      </w:r>
      <w:r w:rsidR="00C04BA9" w:rsidRPr="00C04BA9">
        <w:rPr>
          <w:rFonts w:cstheme="minorHAnsi"/>
          <w:sz w:val="20"/>
          <w:szCs w:val="20"/>
        </w:rPr>
        <w:t>welke handelingen en overwegingen de opdrachtnemer moet opnemen in zijn werkwijze om in lijn te werken met de Best Value Aanpak.</w:t>
      </w:r>
    </w:p>
    <w:p w14:paraId="3622E046" w14:textId="08B945E3" w:rsidR="00056307" w:rsidRDefault="00A53CF4" w:rsidP="00A4159E">
      <w:pPr>
        <w:rPr>
          <w:rFonts w:cstheme="minorHAnsi"/>
          <w:sz w:val="20"/>
          <w:szCs w:val="20"/>
        </w:rPr>
      </w:pPr>
      <w:r>
        <w:rPr>
          <w:rFonts w:cstheme="minorHAnsi"/>
          <w:sz w:val="20"/>
          <w:szCs w:val="20"/>
        </w:rPr>
        <w:t xml:space="preserve">U kunt het handelingsperspectief downloaden tot </w:t>
      </w:r>
      <w:r w:rsidR="00056307">
        <w:rPr>
          <w:rFonts w:cstheme="minorHAnsi"/>
          <w:sz w:val="20"/>
          <w:szCs w:val="20"/>
        </w:rPr>
        <w:t>en met week 13, 2021, via de onderstaande link:</w:t>
      </w:r>
      <w:r w:rsidR="00056307">
        <w:rPr>
          <w:rFonts w:cstheme="minorHAnsi"/>
          <w:sz w:val="20"/>
          <w:szCs w:val="20"/>
        </w:rPr>
        <w:br/>
        <w:t>https://www.heleco.net/</w:t>
      </w:r>
      <w:r w:rsidR="008A69AF">
        <w:rPr>
          <w:rFonts w:cstheme="minorHAnsi"/>
          <w:sz w:val="20"/>
          <w:szCs w:val="20"/>
        </w:rPr>
        <w:t>KOS-download.html</w:t>
      </w:r>
    </w:p>
    <w:p w14:paraId="2C84B03E" w14:textId="655B7758" w:rsidR="003305C4" w:rsidRPr="00A53CF4" w:rsidRDefault="003305C4" w:rsidP="00A4159E">
      <w:pPr>
        <w:rPr>
          <w:rFonts w:cstheme="minorHAnsi"/>
          <w:i/>
          <w:iCs/>
          <w:sz w:val="20"/>
          <w:szCs w:val="20"/>
        </w:rPr>
      </w:pPr>
      <w:r w:rsidRPr="00A53CF4">
        <w:rPr>
          <w:rFonts w:cstheme="minorHAnsi"/>
          <w:i/>
          <w:iCs/>
          <w:sz w:val="20"/>
          <w:szCs w:val="20"/>
        </w:rPr>
        <w:t>In verband met de afspraken met het normalisatie instituut (NEN) moet u uw gegevens (naam, emailadres en organisatie) achterlaten bij de download. Het handelingsperspectief vult de NEN-ISO9001:2015 aan</w:t>
      </w:r>
      <w:r w:rsidR="00696774">
        <w:rPr>
          <w:rFonts w:cstheme="minorHAnsi"/>
          <w:i/>
          <w:iCs/>
          <w:sz w:val="20"/>
          <w:szCs w:val="20"/>
        </w:rPr>
        <w:t>.</w:t>
      </w:r>
      <w:r w:rsidRPr="00A53CF4">
        <w:rPr>
          <w:rFonts w:cstheme="minorHAnsi"/>
          <w:i/>
          <w:iCs/>
          <w:sz w:val="20"/>
          <w:szCs w:val="20"/>
        </w:rPr>
        <w:t xml:space="preserve"> </w:t>
      </w:r>
      <w:r w:rsidR="00696774">
        <w:rPr>
          <w:rFonts w:cstheme="minorHAnsi"/>
          <w:i/>
          <w:iCs/>
          <w:sz w:val="20"/>
          <w:szCs w:val="20"/>
        </w:rPr>
        <w:t>H</w:t>
      </w:r>
      <w:r w:rsidRPr="00A53CF4">
        <w:rPr>
          <w:rFonts w:cstheme="minorHAnsi"/>
          <w:i/>
          <w:iCs/>
          <w:sz w:val="20"/>
          <w:szCs w:val="20"/>
        </w:rPr>
        <w:t xml:space="preserve">et intellectueel eigendom van de NEN-ISO9001:2015 ligt </w:t>
      </w:r>
      <w:r w:rsidR="00696774">
        <w:rPr>
          <w:rFonts w:cstheme="minorHAnsi"/>
          <w:i/>
          <w:iCs/>
          <w:sz w:val="20"/>
          <w:szCs w:val="20"/>
        </w:rPr>
        <w:t xml:space="preserve">in Nederland </w:t>
      </w:r>
      <w:r w:rsidRPr="00A53CF4">
        <w:rPr>
          <w:rFonts w:cstheme="minorHAnsi"/>
          <w:i/>
          <w:iCs/>
          <w:sz w:val="20"/>
          <w:szCs w:val="20"/>
        </w:rPr>
        <w:t>bij het normalisatie instituut, voor het handelings</w:t>
      </w:r>
      <w:r w:rsidRPr="00A53CF4">
        <w:rPr>
          <w:rFonts w:cstheme="minorHAnsi"/>
          <w:i/>
          <w:iCs/>
          <w:sz w:val="20"/>
          <w:szCs w:val="20"/>
        </w:rPr>
        <w:softHyphen/>
        <w:t xml:space="preserve">perspectief ligt dit bij Heleco. Gebruik en verspreiding van het handelingsperspectief, anders dan voor het project Herinrichting </w:t>
      </w:r>
      <w:proofErr w:type="spellStart"/>
      <w:r w:rsidRPr="00A53CF4">
        <w:rPr>
          <w:rFonts w:cstheme="minorHAnsi"/>
          <w:i/>
          <w:iCs/>
          <w:sz w:val="20"/>
          <w:szCs w:val="20"/>
        </w:rPr>
        <w:t>Kamerlingh</w:t>
      </w:r>
      <w:proofErr w:type="spellEnd"/>
      <w:r w:rsidRPr="00A53CF4">
        <w:rPr>
          <w:rFonts w:cstheme="minorHAnsi"/>
          <w:i/>
          <w:iCs/>
          <w:sz w:val="20"/>
          <w:szCs w:val="20"/>
        </w:rPr>
        <w:t xml:space="preserve"> </w:t>
      </w:r>
      <w:proofErr w:type="spellStart"/>
      <w:r w:rsidRPr="00A53CF4">
        <w:rPr>
          <w:rFonts w:cstheme="minorHAnsi"/>
          <w:i/>
          <w:iCs/>
          <w:sz w:val="20"/>
          <w:szCs w:val="20"/>
        </w:rPr>
        <w:t>Onnestraat</w:t>
      </w:r>
      <w:proofErr w:type="spellEnd"/>
      <w:r w:rsidRPr="00A53CF4">
        <w:rPr>
          <w:rFonts w:cstheme="minorHAnsi"/>
          <w:i/>
          <w:iCs/>
          <w:sz w:val="20"/>
          <w:szCs w:val="20"/>
        </w:rPr>
        <w:t xml:space="preserve"> en omgeving, moet in overleg </w:t>
      </w:r>
      <w:r w:rsidR="00A53CF4" w:rsidRPr="00A53CF4">
        <w:rPr>
          <w:rFonts w:cstheme="minorHAnsi"/>
          <w:i/>
          <w:iCs/>
          <w:sz w:val="20"/>
          <w:szCs w:val="20"/>
        </w:rPr>
        <w:t xml:space="preserve">met </w:t>
      </w:r>
      <w:r w:rsidRPr="00A53CF4">
        <w:rPr>
          <w:rFonts w:cstheme="minorHAnsi"/>
          <w:i/>
          <w:iCs/>
          <w:sz w:val="20"/>
          <w:szCs w:val="20"/>
        </w:rPr>
        <w:t xml:space="preserve">en </w:t>
      </w:r>
      <w:r w:rsidR="00A53CF4" w:rsidRPr="00A53CF4">
        <w:rPr>
          <w:rFonts w:cstheme="minorHAnsi"/>
          <w:i/>
          <w:iCs/>
          <w:sz w:val="20"/>
          <w:szCs w:val="20"/>
        </w:rPr>
        <w:t>na toestemming van</w:t>
      </w:r>
      <w:r w:rsidRPr="00A53CF4">
        <w:rPr>
          <w:rFonts w:cstheme="minorHAnsi"/>
          <w:i/>
          <w:iCs/>
          <w:sz w:val="20"/>
          <w:szCs w:val="20"/>
        </w:rPr>
        <w:t xml:space="preserve"> Heleco B.V..</w:t>
      </w:r>
    </w:p>
    <w:p w14:paraId="21DE5782" w14:textId="77777777" w:rsidR="00C04BA9" w:rsidRDefault="00C04BA9" w:rsidP="00A4159E"/>
    <w:p w14:paraId="4959EA2D" w14:textId="77777777" w:rsidR="00185F02" w:rsidRPr="00C04BA9" w:rsidRDefault="00185F02">
      <w:pPr>
        <w:rPr>
          <w:rFonts w:eastAsiaTheme="majorEastAsia" w:cstheme="minorHAnsi"/>
          <w:b/>
          <w:i/>
          <w:color w:val="C00000"/>
          <w:szCs w:val="20"/>
        </w:rPr>
      </w:pPr>
      <w:r w:rsidRPr="00C04BA9">
        <w:rPr>
          <w:rFonts w:eastAsiaTheme="majorEastAsia" w:cstheme="minorHAnsi"/>
          <w:b/>
          <w:i/>
          <w:color w:val="C00000"/>
          <w:szCs w:val="20"/>
        </w:rPr>
        <w:br w:type="page"/>
      </w:r>
    </w:p>
    <w:p w14:paraId="11C3B37A" w14:textId="309C057E" w:rsidR="006F7795" w:rsidRPr="00C04BA9" w:rsidRDefault="006F7795" w:rsidP="00516CDC">
      <w:pPr>
        <w:spacing w:after="0"/>
        <w:rPr>
          <w:rFonts w:eastAsiaTheme="majorEastAsia" w:cstheme="minorHAnsi"/>
          <w:b/>
          <w:i/>
          <w:color w:val="2E74B5" w:themeColor="accent1" w:themeShade="BF"/>
          <w:sz w:val="20"/>
          <w:szCs w:val="20"/>
        </w:rPr>
      </w:pPr>
      <w:r w:rsidRPr="006F7795">
        <w:rPr>
          <w:rFonts w:eastAsiaTheme="majorEastAsia" w:cstheme="minorHAnsi"/>
          <w:b/>
          <w:i/>
          <w:noProof/>
          <w:color w:val="2E74B5" w:themeColor="accent1" w:themeShade="BF"/>
          <w:sz w:val="20"/>
          <w:szCs w:val="20"/>
          <w:lang w:val="en-US"/>
        </w:rPr>
        <w:lastRenderedPageBreak/>
        <mc:AlternateContent>
          <mc:Choice Requires="wps">
            <w:drawing>
              <wp:anchor distT="45720" distB="45720" distL="114300" distR="114300" simplePos="0" relativeHeight="251679232" behindDoc="0" locked="0" layoutInCell="1" allowOverlap="1" wp14:anchorId="6A2032A0" wp14:editId="57356F64">
                <wp:simplePos x="0" y="0"/>
                <wp:positionH relativeFrom="column">
                  <wp:posOffset>-4445</wp:posOffset>
                </wp:positionH>
                <wp:positionV relativeFrom="paragraph">
                  <wp:posOffset>203200</wp:posOffset>
                </wp:positionV>
                <wp:extent cx="5734050" cy="3905250"/>
                <wp:effectExtent l="0" t="0" r="19050" b="19050"/>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3905250"/>
                        </a:xfrm>
                        <a:prstGeom prst="rect">
                          <a:avLst/>
                        </a:prstGeom>
                        <a:solidFill>
                          <a:srgbClr val="FFFFFF"/>
                        </a:solidFill>
                        <a:ln w="9525">
                          <a:solidFill>
                            <a:srgbClr val="000000"/>
                          </a:solidFill>
                          <a:miter lim="800000"/>
                          <a:headEnd/>
                          <a:tailEnd/>
                        </a:ln>
                      </wps:spPr>
                      <wps:txbx>
                        <w:txbxContent>
                          <w:p w14:paraId="7BDF7E20" w14:textId="2E62DF51" w:rsidR="006F7795" w:rsidRPr="006F7795" w:rsidRDefault="006F7795" w:rsidP="006F7795">
                            <w:pPr>
                              <w:spacing w:after="0"/>
                              <w:rPr>
                                <w:rFonts w:eastAsiaTheme="majorEastAsia" w:cstheme="minorHAnsi"/>
                                <w:b/>
                                <w:i/>
                                <w:color w:val="1F4E79" w:themeColor="accent1" w:themeShade="80"/>
                                <w:sz w:val="20"/>
                                <w:szCs w:val="20"/>
                                <w:lang w:val="en-US"/>
                              </w:rPr>
                            </w:pPr>
                            <w:r w:rsidRPr="006F7795">
                              <w:rPr>
                                <w:rFonts w:eastAsiaTheme="majorEastAsia" w:cstheme="minorHAnsi"/>
                                <w:b/>
                                <w:i/>
                                <w:color w:val="1F4E79" w:themeColor="accent1" w:themeShade="80"/>
                                <w:sz w:val="20"/>
                                <w:szCs w:val="20"/>
                                <w:lang w:val="en-US"/>
                              </w:rPr>
                              <w:t>Who should do the talking?</w:t>
                            </w:r>
                          </w:p>
                          <w:p w14:paraId="47F6907A" w14:textId="77777777" w:rsidR="006F7795" w:rsidRPr="006F7795" w:rsidRDefault="006F7795" w:rsidP="006F7795">
                            <w:pPr>
                              <w:rPr>
                                <w:color w:val="1F4E79" w:themeColor="accent1" w:themeShade="80"/>
                                <w:sz w:val="20"/>
                                <w:szCs w:val="20"/>
                                <w:lang w:val="en-US"/>
                              </w:rPr>
                            </w:pPr>
                            <w:r w:rsidRPr="006F7795">
                              <w:rPr>
                                <w:color w:val="1F4E79" w:themeColor="accent1" w:themeShade="80"/>
                                <w:sz w:val="20"/>
                                <w:szCs w:val="20"/>
                              </w:rPr>
                              <w:t xml:space="preserve">Binnen Best Value stellen we dat de Opdrachtnemer in de lead is. Dat is anders dan in het klassieke model, waarin de Opdrachtgever in de lead is (of denkt te zijn). Maar anders dan in de klassieke rolverdeling zijn bij Best Value ‘werken op basis van informatie’ en ‘inzet van expertise’ leidend. Als je een Expert of expertteam (hierna: Expert) inschakelt en je geeft heldere doelstellingen en kaders mee, waarom zou de Opdrachtgever in de lead zijn? </w:t>
                            </w:r>
                            <w:r w:rsidRPr="006F7795">
                              <w:rPr>
                                <w:color w:val="1F4E79" w:themeColor="accent1" w:themeShade="80"/>
                                <w:sz w:val="20"/>
                                <w:szCs w:val="20"/>
                                <w:lang w:val="en-US"/>
                              </w:rPr>
                              <w:t>D</w:t>
                            </w:r>
                            <w:r w:rsidRPr="00C21379">
                              <w:rPr>
                                <w:color w:val="1F4E79" w:themeColor="accent1" w:themeShade="80"/>
                                <w:sz w:val="20"/>
                                <w:szCs w:val="20"/>
                                <w:lang w:val="en-US"/>
                              </w:rPr>
                              <w:t xml:space="preserve">e </w:t>
                            </w:r>
                            <w:proofErr w:type="spellStart"/>
                            <w:r w:rsidRPr="00C21379">
                              <w:rPr>
                                <w:color w:val="1F4E79" w:themeColor="accent1" w:themeShade="80"/>
                                <w:sz w:val="20"/>
                                <w:szCs w:val="20"/>
                                <w:lang w:val="en-US"/>
                              </w:rPr>
                              <w:t>Opdrachtgever</w:t>
                            </w:r>
                            <w:proofErr w:type="spellEnd"/>
                            <w:r w:rsidRPr="00C21379">
                              <w:rPr>
                                <w:color w:val="1F4E79" w:themeColor="accent1" w:themeShade="80"/>
                                <w:sz w:val="20"/>
                                <w:szCs w:val="20"/>
                                <w:lang w:val="en-US"/>
                              </w:rPr>
                              <w:t xml:space="preserve"> </w:t>
                            </w:r>
                            <w:proofErr w:type="spellStart"/>
                            <w:r w:rsidRPr="00C21379">
                              <w:rPr>
                                <w:color w:val="1F4E79" w:themeColor="accent1" w:themeShade="80"/>
                                <w:sz w:val="20"/>
                                <w:szCs w:val="20"/>
                                <w:lang w:val="en-US"/>
                              </w:rPr>
                              <w:t>heeft</w:t>
                            </w:r>
                            <w:proofErr w:type="spellEnd"/>
                            <w:r w:rsidRPr="00C21379">
                              <w:rPr>
                                <w:color w:val="1F4E79" w:themeColor="accent1" w:themeShade="80"/>
                                <w:sz w:val="20"/>
                                <w:szCs w:val="20"/>
                                <w:lang w:val="en-US"/>
                              </w:rPr>
                              <w:t xml:space="preserve"> nu </w:t>
                            </w:r>
                            <w:proofErr w:type="spellStart"/>
                            <w:r w:rsidRPr="00C21379">
                              <w:rPr>
                                <w:color w:val="1F4E79" w:themeColor="accent1" w:themeShade="80"/>
                                <w:sz w:val="20"/>
                                <w:szCs w:val="20"/>
                                <w:lang w:val="en-US"/>
                              </w:rPr>
                              <w:t>juist</w:t>
                            </w:r>
                            <w:proofErr w:type="spellEnd"/>
                            <w:r w:rsidRPr="00C21379">
                              <w:rPr>
                                <w:color w:val="1F4E79" w:themeColor="accent1" w:themeShade="80"/>
                                <w:sz w:val="20"/>
                                <w:szCs w:val="20"/>
                                <w:lang w:val="en-US"/>
                              </w:rPr>
                              <w:t xml:space="preserve"> minder verstand van </w:t>
                            </w:r>
                            <w:proofErr w:type="spellStart"/>
                            <w:r w:rsidRPr="00C21379">
                              <w:rPr>
                                <w:color w:val="1F4E79" w:themeColor="accent1" w:themeShade="80"/>
                                <w:sz w:val="20"/>
                                <w:szCs w:val="20"/>
                                <w:lang w:val="en-US"/>
                              </w:rPr>
                              <w:t>zaken</w:t>
                            </w:r>
                            <w:proofErr w:type="spellEnd"/>
                            <w:r w:rsidRPr="00C21379">
                              <w:rPr>
                                <w:color w:val="1F4E79" w:themeColor="accent1" w:themeShade="80"/>
                                <w:sz w:val="20"/>
                                <w:szCs w:val="20"/>
                                <w:lang w:val="en-US"/>
                              </w:rPr>
                              <w:t xml:space="preserve">. Of </w:t>
                            </w:r>
                            <w:proofErr w:type="spellStart"/>
                            <w:r w:rsidRPr="00C21379">
                              <w:rPr>
                                <w:color w:val="1F4E79" w:themeColor="accent1" w:themeShade="80"/>
                                <w:sz w:val="20"/>
                                <w:szCs w:val="20"/>
                                <w:lang w:val="en-US"/>
                              </w:rPr>
                              <w:t>zoals</w:t>
                            </w:r>
                            <w:proofErr w:type="spellEnd"/>
                            <w:r w:rsidRPr="00C21379">
                              <w:rPr>
                                <w:color w:val="1F4E79" w:themeColor="accent1" w:themeShade="80"/>
                                <w:sz w:val="20"/>
                                <w:szCs w:val="20"/>
                                <w:lang w:val="en-US"/>
                              </w:rPr>
                              <w:t xml:space="preserve"> Steve Jobs </w:t>
                            </w:r>
                            <w:proofErr w:type="spellStart"/>
                            <w:r w:rsidRPr="00C21379">
                              <w:rPr>
                                <w:color w:val="1F4E79" w:themeColor="accent1" w:themeShade="80"/>
                                <w:sz w:val="20"/>
                                <w:szCs w:val="20"/>
                                <w:lang w:val="en-US"/>
                              </w:rPr>
                              <w:t>stelt</w:t>
                            </w:r>
                            <w:proofErr w:type="spellEnd"/>
                            <w:r w:rsidRPr="006F7795">
                              <w:rPr>
                                <w:color w:val="1F4E79" w:themeColor="accent1" w:themeShade="80"/>
                                <w:sz w:val="20"/>
                                <w:szCs w:val="20"/>
                                <w:lang w:val="en-US"/>
                              </w:rPr>
                              <w:t>: “It doesn’t make sense to hire smart people and then tell them what to do; we hire smart people so they can tell us what to do”.</w:t>
                            </w:r>
                          </w:p>
                          <w:p w14:paraId="59118617" w14:textId="06F6715C" w:rsidR="006F7795" w:rsidRPr="006F7795" w:rsidRDefault="006F7795" w:rsidP="006F7795">
                            <w:pPr>
                              <w:rPr>
                                <w:color w:val="1F4E79" w:themeColor="accent1" w:themeShade="80"/>
                                <w:sz w:val="20"/>
                                <w:szCs w:val="20"/>
                              </w:rPr>
                            </w:pPr>
                            <w:r w:rsidRPr="006F7795">
                              <w:rPr>
                                <w:color w:val="1F4E79" w:themeColor="accent1" w:themeShade="80"/>
                                <w:sz w:val="20"/>
                                <w:szCs w:val="20"/>
                              </w:rPr>
                              <w:t>Binnen Best Value heeft de Opdrachtnemer de lead, het is zijn verantwoordelijkheid om de Opdracht tot een goed einde te brengen. De Opdrachtnemer heeft ook de leiding in het beheersen van risico’s, de Expert overziet tenslotte het beste het project en heeft (</w:t>
                            </w:r>
                            <w:r w:rsidR="00EC67C3">
                              <w:rPr>
                                <w:color w:val="1F4E79" w:themeColor="accent1" w:themeShade="80"/>
                                <w:sz w:val="20"/>
                                <w:szCs w:val="20"/>
                              </w:rPr>
                              <w:t>n</w:t>
                            </w:r>
                            <w:r w:rsidRPr="006F7795">
                              <w:rPr>
                                <w:color w:val="1F4E79" w:themeColor="accent1" w:themeShade="80"/>
                                <w:sz w:val="20"/>
                                <w:szCs w:val="20"/>
                              </w:rPr>
                              <w:t xml:space="preserve">et als de Opdrachtgever) geen belang bij verstoringen. </w:t>
                            </w:r>
                          </w:p>
                          <w:p w14:paraId="1051FE2B" w14:textId="3104D76D" w:rsidR="006F7795" w:rsidRPr="006F7795" w:rsidRDefault="006F7795" w:rsidP="006F7795">
                            <w:pPr>
                              <w:rPr>
                                <w:color w:val="1F4E79" w:themeColor="accent1" w:themeShade="80"/>
                                <w:sz w:val="20"/>
                                <w:szCs w:val="20"/>
                              </w:rPr>
                            </w:pPr>
                            <w:r w:rsidRPr="006F7795">
                              <w:rPr>
                                <w:color w:val="1F4E79" w:themeColor="accent1" w:themeShade="80"/>
                                <w:sz w:val="20"/>
                                <w:szCs w:val="20"/>
                                <w:lang w:val="en-US"/>
                              </w:rPr>
                              <w:t>“Who should do the talking?”</w:t>
                            </w:r>
                            <w:r w:rsidRPr="006F7795">
                              <w:rPr>
                                <w:color w:val="1F4E79" w:themeColor="accent1" w:themeShade="80"/>
                                <w:sz w:val="20"/>
                                <w:szCs w:val="20"/>
                              </w:rPr>
                              <w:sym w:font="Wingdings" w:char="F0E0"/>
                            </w:r>
                            <w:r w:rsidRPr="006F7795">
                              <w:rPr>
                                <w:color w:val="1F4E79" w:themeColor="accent1" w:themeShade="80"/>
                                <w:sz w:val="20"/>
                                <w:szCs w:val="20"/>
                                <w:lang w:val="en-US"/>
                              </w:rPr>
                              <w:t xml:space="preserve"> </w:t>
                            </w:r>
                            <w:r w:rsidRPr="006F7795">
                              <w:rPr>
                                <w:color w:val="1F4E79" w:themeColor="accent1" w:themeShade="80"/>
                                <w:sz w:val="20"/>
                                <w:szCs w:val="20"/>
                              </w:rPr>
                              <w:t xml:space="preserve">de opdrachtnemer, die werkt de Opdracht uit en toont met dominante informatie aan dat hij dat binnen de kaders van het project doet en op het door hem beloofde </w:t>
                            </w:r>
                            <w:proofErr w:type="spellStart"/>
                            <w:r w:rsidRPr="006F7795">
                              <w:rPr>
                                <w:color w:val="1F4E79" w:themeColor="accent1" w:themeShade="80"/>
                                <w:sz w:val="20"/>
                                <w:szCs w:val="20"/>
                              </w:rPr>
                              <w:t>prestatie-niveau</w:t>
                            </w:r>
                            <w:proofErr w:type="spellEnd"/>
                            <w:r w:rsidRPr="006F7795">
                              <w:rPr>
                                <w:color w:val="1F4E79" w:themeColor="accent1" w:themeShade="80"/>
                                <w:sz w:val="20"/>
                                <w:szCs w:val="20"/>
                              </w:rPr>
                              <w:t>.</w:t>
                            </w:r>
                          </w:p>
                          <w:p w14:paraId="34907AFC" w14:textId="7C454B40" w:rsidR="006F7795" w:rsidRPr="006F7795" w:rsidRDefault="006F7795" w:rsidP="006F7795">
                            <w:pPr>
                              <w:rPr>
                                <w:color w:val="1F4E79" w:themeColor="accent1" w:themeShade="80"/>
                                <w:sz w:val="20"/>
                                <w:szCs w:val="20"/>
                              </w:rPr>
                            </w:pPr>
                            <w:r w:rsidRPr="006F7795">
                              <w:rPr>
                                <w:color w:val="1F4E79" w:themeColor="accent1" w:themeShade="80"/>
                                <w:sz w:val="20"/>
                                <w:szCs w:val="20"/>
                              </w:rPr>
                              <w:t>De lead hebben en Expert zijn, wil niet zeggen dat de Opdrachtgever geen rol heeft. Als initiator en kennisdrager van de historie kan een Opdrachtgever door de Opdrachtnemer worden gevraagd informatie in te brengen. Ook heeft een Opdrachtgever expertise op bepaalde vlakken, zoals over het beheer en onderhoud. Die specifieke expertise van de Opdrachtgever kan de Opdrachtnemer gebruiken in de uitvoering van de Opdracht.</w:t>
                            </w:r>
                            <w:r w:rsidR="00EC67C3">
                              <w:rPr>
                                <w:color w:val="1F4E79" w:themeColor="accent1" w:themeShade="80"/>
                                <w:sz w:val="20"/>
                                <w:szCs w:val="20"/>
                              </w:rPr>
                              <w:t xml:space="preserve"> En een Expert betrekt uiteraard de eindgebruikers van de Opdrachtgever in het uitwerken van de Opdracht (ISO9001 </w:t>
                            </w:r>
                            <w:r w:rsidR="00EC67C3">
                              <w:rPr>
                                <w:rFonts w:cstheme="minorHAnsi"/>
                                <w:color w:val="1F4E79" w:themeColor="accent1" w:themeShade="80"/>
                                <w:sz w:val="20"/>
                                <w:szCs w:val="20"/>
                              </w:rPr>
                              <w:t>§</w:t>
                            </w:r>
                            <w:r w:rsidR="00EC67C3">
                              <w:rPr>
                                <w:color w:val="1F4E79" w:themeColor="accent1" w:themeShade="80"/>
                                <w:sz w:val="20"/>
                                <w:szCs w:val="20"/>
                              </w:rPr>
                              <w:t xml:space="preserve">8.2 en </w:t>
                            </w:r>
                            <w:r w:rsidR="00EC67C3">
                              <w:rPr>
                                <w:rFonts w:cstheme="minorHAnsi"/>
                                <w:color w:val="1F4E79" w:themeColor="accent1" w:themeShade="80"/>
                                <w:sz w:val="20"/>
                                <w:szCs w:val="20"/>
                              </w:rPr>
                              <w:t>§</w:t>
                            </w:r>
                            <w:r w:rsidR="00EC67C3">
                              <w:rPr>
                                <w:color w:val="1F4E79" w:themeColor="accent1" w:themeShade="80"/>
                                <w:sz w:val="20"/>
                                <w:szCs w:val="20"/>
                              </w:rPr>
                              <w:t>8.3).</w:t>
                            </w:r>
                          </w:p>
                          <w:p w14:paraId="28D75491" w14:textId="6A252755" w:rsidR="006F7795" w:rsidRDefault="006F77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032A0" id="_x0000_s1032" type="#_x0000_t202" style="position:absolute;margin-left:-.35pt;margin-top:16pt;width:451.5pt;height:307.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">
                <v:textbox>
                  <w:txbxContent>
                    <w:p w14:paraId="7BDF7E20" w14:textId="2E62DF51" w:rsidR="006F7795" w:rsidRPr="006F7795" w:rsidRDefault="006F7795" w:rsidP="006F7795">
                      <w:pPr>
                        <w:spacing w:after="0"/>
                        <w:rPr>
                          <w:rFonts w:eastAsiaTheme="majorEastAsia" w:cstheme="minorHAnsi"/>
                          <w:b/>
                          <w:i/>
                          <w:color w:val="1F4E79" w:themeColor="accent1" w:themeShade="80"/>
                          <w:sz w:val="20"/>
                          <w:szCs w:val="20"/>
                          <w:lang w:val="en-US"/>
                        </w:rPr>
                      </w:pPr>
                      <w:r w:rsidRPr="006F7795">
                        <w:rPr>
                          <w:rFonts w:eastAsiaTheme="majorEastAsia" w:cstheme="minorHAnsi"/>
                          <w:b/>
                          <w:i/>
                          <w:color w:val="1F4E79" w:themeColor="accent1" w:themeShade="80"/>
                          <w:sz w:val="20"/>
                          <w:szCs w:val="20"/>
                          <w:lang w:val="en-US"/>
                        </w:rPr>
                        <w:t>Who should do the talking?</w:t>
                      </w:r>
                    </w:p>
                    <w:p w14:paraId="47F6907A" w14:textId="77777777" w:rsidR="006F7795" w:rsidRPr="006F7795" w:rsidRDefault="006F7795" w:rsidP="006F7795">
                      <w:pPr>
                        <w:rPr>
                          <w:color w:val="1F4E79" w:themeColor="accent1" w:themeShade="80"/>
                          <w:sz w:val="20"/>
                          <w:szCs w:val="20"/>
                          <w:lang w:val="en-US"/>
                        </w:rPr>
                      </w:pPr>
                      <w:r w:rsidRPr="006F7795">
                        <w:rPr>
                          <w:color w:val="1F4E79" w:themeColor="accent1" w:themeShade="80"/>
                          <w:sz w:val="20"/>
                          <w:szCs w:val="20"/>
                        </w:rPr>
                        <w:t xml:space="preserve">Binnen Best Value stellen we dat de Opdrachtnemer in de lead is. Dat is anders dan in het klassieke model, waarin de Opdrachtgever in de lead is (of denkt te zijn). Maar anders dan in de klassieke rolverdeling zijn bij Best Value ‘werken op basis van informatie’ en ‘inzet van expertise’ leidend. Als je een Expert of expertteam (hierna: Expert) inschakelt en je geeft heldere doelstellingen en kaders mee, waarom zou de Opdrachtgever in de lead zijn? </w:t>
                      </w:r>
                      <w:r w:rsidRPr="006F7795">
                        <w:rPr>
                          <w:color w:val="1F4E79" w:themeColor="accent1" w:themeShade="80"/>
                          <w:sz w:val="20"/>
                          <w:szCs w:val="20"/>
                          <w:lang w:val="en-US"/>
                        </w:rPr>
                        <w:t>D</w:t>
                      </w:r>
                      <w:r w:rsidRPr="00C21379">
                        <w:rPr>
                          <w:color w:val="1F4E79" w:themeColor="accent1" w:themeShade="80"/>
                          <w:sz w:val="20"/>
                          <w:szCs w:val="20"/>
                          <w:lang w:val="en-US"/>
                        </w:rPr>
                        <w:t xml:space="preserve">e </w:t>
                      </w:r>
                      <w:proofErr w:type="spellStart"/>
                      <w:r w:rsidRPr="00C21379">
                        <w:rPr>
                          <w:color w:val="1F4E79" w:themeColor="accent1" w:themeShade="80"/>
                          <w:sz w:val="20"/>
                          <w:szCs w:val="20"/>
                          <w:lang w:val="en-US"/>
                        </w:rPr>
                        <w:t>Opdrachtgever</w:t>
                      </w:r>
                      <w:proofErr w:type="spellEnd"/>
                      <w:r w:rsidRPr="00C21379">
                        <w:rPr>
                          <w:color w:val="1F4E79" w:themeColor="accent1" w:themeShade="80"/>
                          <w:sz w:val="20"/>
                          <w:szCs w:val="20"/>
                          <w:lang w:val="en-US"/>
                        </w:rPr>
                        <w:t xml:space="preserve"> </w:t>
                      </w:r>
                      <w:proofErr w:type="spellStart"/>
                      <w:r w:rsidRPr="00C21379">
                        <w:rPr>
                          <w:color w:val="1F4E79" w:themeColor="accent1" w:themeShade="80"/>
                          <w:sz w:val="20"/>
                          <w:szCs w:val="20"/>
                          <w:lang w:val="en-US"/>
                        </w:rPr>
                        <w:t>heeft</w:t>
                      </w:r>
                      <w:proofErr w:type="spellEnd"/>
                      <w:r w:rsidRPr="00C21379">
                        <w:rPr>
                          <w:color w:val="1F4E79" w:themeColor="accent1" w:themeShade="80"/>
                          <w:sz w:val="20"/>
                          <w:szCs w:val="20"/>
                          <w:lang w:val="en-US"/>
                        </w:rPr>
                        <w:t xml:space="preserve"> nu </w:t>
                      </w:r>
                      <w:proofErr w:type="spellStart"/>
                      <w:r w:rsidRPr="00C21379">
                        <w:rPr>
                          <w:color w:val="1F4E79" w:themeColor="accent1" w:themeShade="80"/>
                          <w:sz w:val="20"/>
                          <w:szCs w:val="20"/>
                          <w:lang w:val="en-US"/>
                        </w:rPr>
                        <w:t>juist</w:t>
                      </w:r>
                      <w:proofErr w:type="spellEnd"/>
                      <w:r w:rsidRPr="00C21379">
                        <w:rPr>
                          <w:color w:val="1F4E79" w:themeColor="accent1" w:themeShade="80"/>
                          <w:sz w:val="20"/>
                          <w:szCs w:val="20"/>
                          <w:lang w:val="en-US"/>
                        </w:rPr>
                        <w:t xml:space="preserve"> minder verstand van </w:t>
                      </w:r>
                      <w:proofErr w:type="spellStart"/>
                      <w:r w:rsidRPr="00C21379">
                        <w:rPr>
                          <w:color w:val="1F4E79" w:themeColor="accent1" w:themeShade="80"/>
                          <w:sz w:val="20"/>
                          <w:szCs w:val="20"/>
                          <w:lang w:val="en-US"/>
                        </w:rPr>
                        <w:t>zaken</w:t>
                      </w:r>
                      <w:proofErr w:type="spellEnd"/>
                      <w:r w:rsidRPr="00C21379">
                        <w:rPr>
                          <w:color w:val="1F4E79" w:themeColor="accent1" w:themeShade="80"/>
                          <w:sz w:val="20"/>
                          <w:szCs w:val="20"/>
                          <w:lang w:val="en-US"/>
                        </w:rPr>
                        <w:t xml:space="preserve">. Of </w:t>
                      </w:r>
                      <w:proofErr w:type="spellStart"/>
                      <w:r w:rsidRPr="00C21379">
                        <w:rPr>
                          <w:color w:val="1F4E79" w:themeColor="accent1" w:themeShade="80"/>
                          <w:sz w:val="20"/>
                          <w:szCs w:val="20"/>
                          <w:lang w:val="en-US"/>
                        </w:rPr>
                        <w:t>zoals</w:t>
                      </w:r>
                      <w:proofErr w:type="spellEnd"/>
                      <w:r w:rsidRPr="00C21379">
                        <w:rPr>
                          <w:color w:val="1F4E79" w:themeColor="accent1" w:themeShade="80"/>
                          <w:sz w:val="20"/>
                          <w:szCs w:val="20"/>
                          <w:lang w:val="en-US"/>
                        </w:rPr>
                        <w:t xml:space="preserve"> Steve Jobs </w:t>
                      </w:r>
                      <w:proofErr w:type="spellStart"/>
                      <w:r w:rsidRPr="00C21379">
                        <w:rPr>
                          <w:color w:val="1F4E79" w:themeColor="accent1" w:themeShade="80"/>
                          <w:sz w:val="20"/>
                          <w:szCs w:val="20"/>
                          <w:lang w:val="en-US"/>
                        </w:rPr>
                        <w:t>stelt</w:t>
                      </w:r>
                      <w:proofErr w:type="spellEnd"/>
                      <w:r w:rsidRPr="006F7795">
                        <w:rPr>
                          <w:color w:val="1F4E79" w:themeColor="accent1" w:themeShade="80"/>
                          <w:sz w:val="20"/>
                          <w:szCs w:val="20"/>
                          <w:lang w:val="en-US"/>
                        </w:rPr>
                        <w:t>: “It doesn’t make sense to hire smart people and then tell them what to do; we hire smart people so they can tell us what to do”.</w:t>
                      </w:r>
                    </w:p>
                    <w:p w14:paraId="59118617" w14:textId="06F6715C" w:rsidR="006F7795" w:rsidRPr="006F7795" w:rsidRDefault="006F7795" w:rsidP="006F7795">
                      <w:pPr>
                        <w:rPr>
                          <w:color w:val="1F4E79" w:themeColor="accent1" w:themeShade="80"/>
                          <w:sz w:val="20"/>
                          <w:szCs w:val="20"/>
                        </w:rPr>
                      </w:pPr>
                      <w:r w:rsidRPr="006F7795">
                        <w:rPr>
                          <w:color w:val="1F4E79" w:themeColor="accent1" w:themeShade="80"/>
                          <w:sz w:val="20"/>
                          <w:szCs w:val="20"/>
                        </w:rPr>
                        <w:t>Binnen Best Value heeft de Opdrachtnemer de lead, het is zijn verantwoordelijkheid om de Opdracht tot een goed einde te brengen. De Opdrachtnemer heeft ook de leiding in het beheersen van risico’s, de Expert overziet tenslotte het beste het project en heeft (</w:t>
                      </w:r>
                      <w:r w:rsidR="00EC67C3">
                        <w:rPr>
                          <w:color w:val="1F4E79" w:themeColor="accent1" w:themeShade="80"/>
                          <w:sz w:val="20"/>
                          <w:szCs w:val="20"/>
                        </w:rPr>
                        <w:t>n</w:t>
                      </w:r>
                      <w:r w:rsidRPr="006F7795">
                        <w:rPr>
                          <w:color w:val="1F4E79" w:themeColor="accent1" w:themeShade="80"/>
                          <w:sz w:val="20"/>
                          <w:szCs w:val="20"/>
                        </w:rPr>
                        <w:t xml:space="preserve">et als de Opdrachtgever) geen belang bij verstoringen. </w:t>
                      </w:r>
                    </w:p>
                    <w:p w14:paraId="1051FE2B" w14:textId="3104D76D" w:rsidR="006F7795" w:rsidRPr="006F7795" w:rsidRDefault="006F7795" w:rsidP="006F7795">
                      <w:pPr>
                        <w:rPr>
                          <w:color w:val="1F4E79" w:themeColor="accent1" w:themeShade="80"/>
                          <w:sz w:val="20"/>
                          <w:szCs w:val="20"/>
                        </w:rPr>
                      </w:pPr>
                      <w:r w:rsidRPr="006F7795">
                        <w:rPr>
                          <w:color w:val="1F4E79" w:themeColor="accent1" w:themeShade="80"/>
                          <w:sz w:val="20"/>
                          <w:szCs w:val="20"/>
                          <w:lang w:val="en-US"/>
                        </w:rPr>
                        <w:t>“Who should do the talking?”</w:t>
                      </w:r>
                      <w:r w:rsidRPr="006F7795">
                        <w:rPr>
                          <w:color w:val="1F4E79" w:themeColor="accent1" w:themeShade="80"/>
                          <w:sz w:val="20"/>
                          <w:szCs w:val="20"/>
                        </w:rPr>
                        <w:sym w:font="Wingdings" w:char="F0E0"/>
                      </w:r>
                      <w:r w:rsidRPr="006F7795">
                        <w:rPr>
                          <w:color w:val="1F4E79" w:themeColor="accent1" w:themeShade="80"/>
                          <w:sz w:val="20"/>
                          <w:szCs w:val="20"/>
                          <w:lang w:val="en-US"/>
                        </w:rPr>
                        <w:t xml:space="preserve"> </w:t>
                      </w:r>
                      <w:r w:rsidRPr="006F7795">
                        <w:rPr>
                          <w:color w:val="1F4E79" w:themeColor="accent1" w:themeShade="80"/>
                          <w:sz w:val="20"/>
                          <w:szCs w:val="20"/>
                        </w:rPr>
                        <w:t xml:space="preserve">de opdrachtnemer, die werkt de Opdracht uit en toont met dominante informatie aan dat hij dat binnen de kaders van het project doet en op het door hem beloofde </w:t>
                      </w:r>
                      <w:proofErr w:type="spellStart"/>
                      <w:r w:rsidRPr="006F7795">
                        <w:rPr>
                          <w:color w:val="1F4E79" w:themeColor="accent1" w:themeShade="80"/>
                          <w:sz w:val="20"/>
                          <w:szCs w:val="20"/>
                        </w:rPr>
                        <w:t>prestatie-niveau</w:t>
                      </w:r>
                      <w:proofErr w:type="spellEnd"/>
                      <w:r w:rsidRPr="006F7795">
                        <w:rPr>
                          <w:color w:val="1F4E79" w:themeColor="accent1" w:themeShade="80"/>
                          <w:sz w:val="20"/>
                          <w:szCs w:val="20"/>
                        </w:rPr>
                        <w:t>.</w:t>
                      </w:r>
                    </w:p>
                    <w:p w14:paraId="34907AFC" w14:textId="7C454B40" w:rsidR="006F7795" w:rsidRPr="006F7795" w:rsidRDefault="006F7795" w:rsidP="006F7795">
                      <w:pPr>
                        <w:rPr>
                          <w:color w:val="1F4E79" w:themeColor="accent1" w:themeShade="80"/>
                          <w:sz w:val="20"/>
                          <w:szCs w:val="20"/>
                        </w:rPr>
                      </w:pPr>
                      <w:r w:rsidRPr="006F7795">
                        <w:rPr>
                          <w:color w:val="1F4E79" w:themeColor="accent1" w:themeShade="80"/>
                          <w:sz w:val="20"/>
                          <w:szCs w:val="20"/>
                        </w:rPr>
                        <w:t>De lead hebben en Expert zijn, wil niet zeggen dat de Opdrachtgever geen rol heeft. Als initiator en kennisdrager van de historie kan een Opdrachtgever door de Opdrachtnemer worden gevraagd informatie in te brengen. Ook heeft een Opdrachtgever expertise op bepaalde vlakken, zoals over het beheer en onderhoud. Die specifieke expertise van de Opdrachtgever kan de Opdrachtnemer gebruiken in de uitvoering van de Opdracht.</w:t>
                      </w:r>
                      <w:r w:rsidR="00EC67C3">
                        <w:rPr>
                          <w:color w:val="1F4E79" w:themeColor="accent1" w:themeShade="80"/>
                          <w:sz w:val="20"/>
                          <w:szCs w:val="20"/>
                        </w:rPr>
                        <w:t xml:space="preserve"> En een Expert betrekt uiteraard de eindgebruikers van de Opdrachtgever in het uitwerken van de Opdracht (ISO9001 </w:t>
                      </w:r>
                      <w:r w:rsidR="00EC67C3">
                        <w:rPr>
                          <w:rFonts w:cstheme="minorHAnsi"/>
                          <w:color w:val="1F4E79" w:themeColor="accent1" w:themeShade="80"/>
                          <w:sz w:val="20"/>
                          <w:szCs w:val="20"/>
                        </w:rPr>
                        <w:t>§</w:t>
                      </w:r>
                      <w:r w:rsidR="00EC67C3">
                        <w:rPr>
                          <w:color w:val="1F4E79" w:themeColor="accent1" w:themeShade="80"/>
                          <w:sz w:val="20"/>
                          <w:szCs w:val="20"/>
                        </w:rPr>
                        <w:t xml:space="preserve">8.2 en </w:t>
                      </w:r>
                      <w:r w:rsidR="00EC67C3">
                        <w:rPr>
                          <w:rFonts w:cstheme="minorHAnsi"/>
                          <w:color w:val="1F4E79" w:themeColor="accent1" w:themeShade="80"/>
                          <w:sz w:val="20"/>
                          <w:szCs w:val="20"/>
                        </w:rPr>
                        <w:t>§</w:t>
                      </w:r>
                      <w:r w:rsidR="00EC67C3">
                        <w:rPr>
                          <w:color w:val="1F4E79" w:themeColor="accent1" w:themeShade="80"/>
                          <w:sz w:val="20"/>
                          <w:szCs w:val="20"/>
                        </w:rPr>
                        <w:t>8.3).</w:t>
                      </w:r>
                    </w:p>
                    <w:p w14:paraId="28D75491" w14:textId="6A252755" w:rsidR="006F7795" w:rsidRDefault="006F7795"/>
                  </w:txbxContent>
                </v:textbox>
                <w10:wrap type="square"/>
              </v:shape>
            </w:pict>
          </mc:Fallback>
        </mc:AlternateContent>
      </w:r>
    </w:p>
    <w:p w14:paraId="136073FC" w14:textId="1FB2B5FE" w:rsidR="00A4159E" w:rsidRDefault="00EC67C3" w:rsidP="00A4159E">
      <w:r>
        <w:rPr>
          <w:noProof/>
        </w:rPr>
        <mc:AlternateContent>
          <mc:Choice Requires="wps">
            <w:drawing>
              <wp:anchor distT="45720" distB="45720" distL="114300" distR="114300" simplePos="0" relativeHeight="251668992" behindDoc="0" locked="0" layoutInCell="1" allowOverlap="1" wp14:anchorId="25F700C8" wp14:editId="7BAEDFA7">
                <wp:simplePos x="0" y="0"/>
                <wp:positionH relativeFrom="margin">
                  <wp:posOffset>2540</wp:posOffset>
                </wp:positionH>
                <wp:positionV relativeFrom="paragraph">
                  <wp:posOffset>4240530</wp:posOffset>
                </wp:positionV>
                <wp:extent cx="5734050" cy="1404620"/>
                <wp:effectExtent l="0" t="0" r="19050" b="22860"/>
                <wp:wrapTopAndBottom/>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28E6A63F" w14:textId="2FA1A473" w:rsidR="00185F02" w:rsidRPr="00C04BA9" w:rsidRDefault="00185F02" w:rsidP="004A7CE7">
                            <w:pPr>
                              <w:rPr>
                                <w:b/>
                                <w:bCs/>
                                <w:i/>
                                <w:iCs/>
                                <w:color w:val="1F4E79" w:themeColor="accent1" w:themeShade="80"/>
                                <w:sz w:val="20"/>
                                <w:szCs w:val="20"/>
                              </w:rPr>
                            </w:pPr>
                            <w:r w:rsidRPr="00C04BA9">
                              <w:rPr>
                                <w:b/>
                                <w:bCs/>
                                <w:i/>
                                <w:iCs/>
                                <w:color w:val="1F4E79" w:themeColor="accent1" w:themeShade="80"/>
                                <w:sz w:val="20"/>
                                <w:szCs w:val="20"/>
                              </w:rPr>
                              <w:t xml:space="preserve">Voorbeeld: team selectie </w:t>
                            </w:r>
                            <w:r w:rsidR="004A7CE7" w:rsidRPr="00C04BA9">
                              <w:rPr>
                                <w:b/>
                                <w:bCs/>
                                <w:i/>
                                <w:iCs/>
                                <w:color w:val="1F4E79" w:themeColor="accent1" w:themeShade="80"/>
                                <w:sz w:val="20"/>
                                <w:szCs w:val="20"/>
                              </w:rPr>
                              <w:t>op basis van de Best Value principes</w:t>
                            </w:r>
                            <w:r w:rsidR="006F7795" w:rsidRPr="00C04BA9">
                              <w:rPr>
                                <w:b/>
                                <w:bCs/>
                                <w:i/>
                                <w:iCs/>
                                <w:color w:val="1F4E79" w:themeColor="accent1" w:themeShade="80"/>
                                <w:sz w:val="20"/>
                                <w:szCs w:val="20"/>
                              </w:rPr>
                              <w:t>:</w:t>
                            </w:r>
                            <w:r w:rsidR="004A7CE7" w:rsidRPr="00C04BA9">
                              <w:rPr>
                                <w:b/>
                                <w:bCs/>
                                <w:i/>
                                <w:iCs/>
                                <w:color w:val="1F4E79" w:themeColor="accent1" w:themeShade="80"/>
                                <w:sz w:val="20"/>
                                <w:szCs w:val="20"/>
                              </w:rPr>
                              <w:t xml:space="preserve"> </w:t>
                            </w:r>
                            <w:r w:rsidR="006F7795" w:rsidRPr="00C04BA9">
                              <w:rPr>
                                <w:b/>
                                <w:bCs/>
                                <w:i/>
                                <w:iCs/>
                                <w:color w:val="1F4E79" w:themeColor="accent1" w:themeShade="80"/>
                                <w:sz w:val="20"/>
                                <w:szCs w:val="20"/>
                              </w:rPr>
                              <w:t>h</w:t>
                            </w:r>
                            <w:r w:rsidR="004A7CE7" w:rsidRPr="00C04BA9">
                              <w:rPr>
                                <w:b/>
                                <w:bCs/>
                                <w:i/>
                                <w:iCs/>
                                <w:color w:val="1F4E79" w:themeColor="accent1" w:themeShade="80"/>
                                <w:sz w:val="20"/>
                                <w:szCs w:val="20"/>
                              </w:rPr>
                              <w:t xml:space="preserve">oe werkt dat? </w:t>
                            </w:r>
                          </w:p>
                          <w:p w14:paraId="48B1C484" w14:textId="028642E6" w:rsidR="00C21379" w:rsidRDefault="00185F02" w:rsidP="004A7CE7">
                            <w:pPr>
                              <w:rPr>
                                <w:color w:val="1F4E79" w:themeColor="accent1" w:themeShade="80"/>
                                <w:sz w:val="20"/>
                                <w:szCs w:val="20"/>
                              </w:rPr>
                            </w:pPr>
                            <w:r w:rsidRPr="006F7795">
                              <w:rPr>
                                <w:color w:val="1F4E79" w:themeColor="accent1" w:themeShade="80"/>
                                <w:sz w:val="20"/>
                                <w:szCs w:val="20"/>
                              </w:rPr>
                              <w:t>B</w:t>
                            </w:r>
                            <w:r w:rsidR="004A7CE7" w:rsidRPr="006F7795">
                              <w:rPr>
                                <w:color w:val="1F4E79" w:themeColor="accent1" w:themeShade="80"/>
                                <w:sz w:val="20"/>
                                <w:szCs w:val="20"/>
                              </w:rPr>
                              <w:t xml:space="preserve">ij </w:t>
                            </w:r>
                            <w:r w:rsidRPr="006F7795">
                              <w:rPr>
                                <w:color w:val="1F4E79" w:themeColor="accent1" w:themeShade="80"/>
                                <w:sz w:val="20"/>
                                <w:szCs w:val="20"/>
                              </w:rPr>
                              <w:t xml:space="preserve">de interne </w:t>
                            </w:r>
                            <w:r w:rsidR="004A7CE7" w:rsidRPr="006F7795">
                              <w:rPr>
                                <w:color w:val="1F4E79" w:themeColor="accent1" w:themeShade="80"/>
                                <w:sz w:val="20"/>
                                <w:szCs w:val="20"/>
                              </w:rPr>
                              <w:t>selectie van het opdrachtgevers</w:t>
                            </w:r>
                            <w:r w:rsidRPr="006F7795">
                              <w:rPr>
                                <w:color w:val="1F4E79" w:themeColor="accent1" w:themeShade="80"/>
                                <w:sz w:val="20"/>
                                <w:szCs w:val="20"/>
                              </w:rPr>
                              <w:t>- of opdrachtnemers</w:t>
                            </w:r>
                            <w:r w:rsidR="004A7CE7" w:rsidRPr="006F7795">
                              <w:rPr>
                                <w:color w:val="1F4E79" w:themeColor="accent1" w:themeShade="80"/>
                                <w:sz w:val="20"/>
                                <w:szCs w:val="20"/>
                              </w:rPr>
                              <w:t xml:space="preserve">team zou expertise leidend moeten zijn. Bij selectie van het team kan worden gewerkt met bijvoorbeeld een prestatie-onderbouwing </w:t>
                            </w:r>
                            <w:r w:rsidRPr="006F7795">
                              <w:rPr>
                                <w:color w:val="1F4E79" w:themeColor="accent1" w:themeShade="80"/>
                                <w:sz w:val="20"/>
                                <w:szCs w:val="20"/>
                              </w:rPr>
                              <w:t>van de beoogde functionarissen op sleutelposities</w:t>
                            </w:r>
                            <w:r w:rsidR="00C21379">
                              <w:rPr>
                                <w:color w:val="1F4E79" w:themeColor="accent1" w:themeShade="80"/>
                                <w:sz w:val="20"/>
                                <w:szCs w:val="20"/>
                              </w:rPr>
                              <w:t xml:space="preserve"> in combinatie met een interview</w:t>
                            </w:r>
                            <w:r w:rsidRPr="006F7795">
                              <w:rPr>
                                <w:color w:val="1F4E79" w:themeColor="accent1" w:themeShade="80"/>
                                <w:sz w:val="20"/>
                                <w:szCs w:val="20"/>
                              </w:rPr>
                              <w:t>.</w:t>
                            </w:r>
                            <w:r w:rsidR="004A7CE7" w:rsidRPr="006F7795">
                              <w:rPr>
                                <w:color w:val="1F4E79" w:themeColor="accent1" w:themeShade="80"/>
                                <w:sz w:val="20"/>
                                <w:szCs w:val="20"/>
                              </w:rPr>
                              <w:t xml:space="preserve"> </w:t>
                            </w:r>
                            <w:r w:rsidR="00C21379">
                              <w:rPr>
                                <w:color w:val="1F4E79" w:themeColor="accent1" w:themeShade="80"/>
                                <w:sz w:val="20"/>
                                <w:szCs w:val="20"/>
                              </w:rPr>
                              <w:t>De functionarissen kunnen hun expertise expliciet maken in de prestatie-onderbouwing. Als er meerdere kandidaten zijn kan een interview uitsluitsel geven welke kandidaat het meest passend is.</w:t>
                            </w:r>
                            <w:r w:rsidR="00EC67C3">
                              <w:rPr>
                                <w:color w:val="1F4E79" w:themeColor="accent1" w:themeShade="80"/>
                                <w:sz w:val="20"/>
                                <w:szCs w:val="20"/>
                              </w:rPr>
                              <w:t xml:space="preserve"> Hiermee is ook expliciet gemaakt dat wordt voldaan aan de ISO9001 (inzet van competente personen, ISO9001 </w:t>
                            </w:r>
                            <w:r w:rsidR="00EC67C3">
                              <w:rPr>
                                <w:rFonts w:cstheme="minorHAnsi"/>
                                <w:color w:val="1F4E79" w:themeColor="accent1" w:themeShade="80"/>
                                <w:sz w:val="20"/>
                                <w:szCs w:val="20"/>
                              </w:rPr>
                              <w:t>§</w:t>
                            </w:r>
                            <w:r w:rsidR="00EC67C3">
                              <w:rPr>
                                <w:color w:val="1F4E79" w:themeColor="accent1" w:themeShade="80"/>
                                <w:sz w:val="20"/>
                                <w:szCs w:val="20"/>
                              </w:rPr>
                              <w:t xml:space="preserve"> 8.5.1).</w:t>
                            </w:r>
                          </w:p>
                          <w:p w14:paraId="20143A60" w14:textId="66CCE84C" w:rsidR="00185F02" w:rsidRPr="006F7795" w:rsidRDefault="004A7CE7" w:rsidP="004A7CE7">
                            <w:pPr>
                              <w:rPr>
                                <w:color w:val="1F4E79" w:themeColor="accent1" w:themeShade="80"/>
                                <w:sz w:val="20"/>
                                <w:szCs w:val="20"/>
                              </w:rPr>
                            </w:pPr>
                            <w:r w:rsidRPr="006F7795">
                              <w:rPr>
                                <w:color w:val="1F4E79" w:themeColor="accent1" w:themeShade="80"/>
                                <w:sz w:val="20"/>
                                <w:szCs w:val="20"/>
                              </w:rPr>
                              <w:t>Daardoor wordt de expertise in het team transparant. Keuze van de teamsamenstelling word</w:t>
                            </w:r>
                            <w:r w:rsidR="00185F02" w:rsidRPr="006F7795">
                              <w:rPr>
                                <w:color w:val="1F4E79" w:themeColor="accent1" w:themeShade="80"/>
                                <w:sz w:val="20"/>
                                <w:szCs w:val="20"/>
                              </w:rPr>
                              <w:t>t dan</w:t>
                            </w:r>
                            <w:r w:rsidRPr="006F7795">
                              <w:rPr>
                                <w:color w:val="1F4E79" w:themeColor="accent1" w:themeShade="80"/>
                                <w:sz w:val="20"/>
                                <w:szCs w:val="20"/>
                              </w:rPr>
                              <w:t xml:space="preserve"> </w:t>
                            </w:r>
                            <w:r w:rsidR="00185F02" w:rsidRPr="006F7795">
                              <w:rPr>
                                <w:color w:val="1F4E79" w:themeColor="accent1" w:themeShade="80"/>
                                <w:sz w:val="20"/>
                                <w:szCs w:val="20"/>
                              </w:rPr>
                              <w:t xml:space="preserve">primair </w:t>
                            </w:r>
                            <w:r w:rsidRPr="006F7795">
                              <w:rPr>
                                <w:color w:val="1F4E79" w:themeColor="accent1" w:themeShade="80"/>
                                <w:sz w:val="20"/>
                                <w:szCs w:val="20"/>
                              </w:rPr>
                              <w:t xml:space="preserve">gedaan op basis van expertise. </w:t>
                            </w:r>
                          </w:p>
                          <w:p w14:paraId="5D89FAA2" w14:textId="6C78D382" w:rsidR="00185F02" w:rsidRPr="006F7795" w:rsidRDefault="004A7CE7" w:rsidP="004A7CE7">
                            <w:pPr>
                              <w:rPr>
                                <w:color w:val="1F4E79" w:themeColor="accent1" w:themeShade="80"/>
                                <w:sz w:val="20"/>
                                <w:szCs w:val="20"/>
                              </w:rPr>
                            </w:pPr>
                            <w:r w:rsidRPr="006F7795">
                              <w:rPr>
                                <w:color w:val="1F4E79" w:themeColor="accent1" w:themeShade="80"/>
                                <w:sz w:val="20"/>
                                <w:szCs w:val="20"/>
                              </w:rPr>
                              <w:t xml:space="preserve">Door het transparant maken wordt ook duidelijk welke expertise en competenties missen. We werken op basis van informatie, dus </w:t>
                            </w:r>
                            <w:r w:rsidR="006F7795" w:rsidRPr="006F7795">
                              <w:rPr>
                                <w:color w:val="1F4E79" w:themeColor="accent1" w:themeShade="80"/>
                                <w:sz w:val="20"/>
                                <w:szCs w:val="20"/>
                              </w:rPr>
                              <w:t>we zeggen niet “dat komt wel goed” maar nemen een concrete maatregel.</w:t>
                            </w:r>
                            <w:r w:rsidRPr="006F7795">
                              <w:rPr>
                                <w:color w:val="1F4E79" w:themeColor="accent1" w:themeShade="80"/>
                                <w:sz w:val="20"/>
                                <w:szCs w:val="20"/>
                              </w:rPr>
                              <w:t xml:space="preserve"> Als risico-beheersmaatregel kan je dan -met onderbouwing</w:t>
                            </w:r>
                            <w:r w:rsidR="006F7795" w:rsidRPr="006F7795">
                              <w:rPr>
                                <w:color w:val="1F4E79" w:themeColor="accent1" w:themeShade="80"/>
                                <w:sz w:val="20"/>
                                <w:szCs w:val="20"/>
                              </w:rPr>
                              <w:t xml:space="preserve"> naar je management</w:t>
                            </w:r>
                            <w:r w:rsidRPr="006F7795">
                              <w:rPr>
                                <w:color w:val="1F4E79" w:themeColor="accent1" w:themeShade="80"/>
                                <w:sz w:val="20"/>
                                <w:szCs w:val="20"/>
                              </w:rPr>
                              <w:t xml:space="preserve">- expertise </w:t>
                            </w:r>
                            <w:r w:rsidR="00185F02" w:rsidRPr="006F7795">
                              <w:rPr>
                                <w:color w:val="1F4E79" w:themeColor="accent1" w:themeShade="80"/>
                                <w:sz w:val="20"/>
                                <w:szCs w:val="20"/>
                              </w:rPr>
                              <w:t xml:space="preserve">inhuren </w:t>
                            </w:r>
                            <w:r w:rsidR="00331847">
                              <w:rPr>
                                <w:color w:val="1F4E79" w:themeColor="accent1" w:themeShade="80"/>
                                <w:sz w:val="20"/>
                                <w:szCs w:val="20"/>
                              </w:rPr>
                              <w:t xml:space="preserve">of ondersteuning vanuit de eigen organisatie </w:t>
                            </w:r>
                            <w:r w:rsidR="00185F02" w:rsidRPr="006F7795">
                              <w:rPr>
                                <w:color w:val="1F4E79" w:themeColor="accent1" w:themeShade="80"/>
                                <w:sz w:val="20"/>
                                <w:szCs w:val="20"/>
                              </w:rPr>
                              <w:t>zetten</w:t>
                            </w:r>
                            <w:r w:rsidR="00331847">
                              <w:rPr>
                                <w:color w:val="1F4E79" w:themeColor="accent1" w:themeShade="80"/>
                                <w:sz w:val="20"/>
                                <w:szCs w:val="20"/>
                              </w:rPr>
                              <w:t xml:space="preserve"> (bijvoorbeeld in een coachende rol)</w:t>
                            </w:r>
                            <w:r w:rsidR="00185F02" w:rsidRPr="006F7795">
                              <w:rPr>
                                <w:color w:val="1F4E79" w:themeColor="accent1" w:themeShade="80"/>
                                <w:sz w:val="20"/>
                                <w:szCs w:val="20"/>
                              </w:rPr>
                              <w:t>.</w:t>
                            </w:r>
                          </w:p>
                          <w:p w14:paraId="5C5F99EE" w14:textId="2EA026A4" w:rsidR="004A7CE7" w:rsidRPr="006F7795" w:rsidRDefault="004A7CE7" w:rsidP="004A7CE7">
                            <w:pPr>
                              <w:rPr>
                                <w:color w:val="1F4E79" w:themeColor="accent1" w:themeShade="80"/>
                                <w:sz w:val="20"/>
                                <w:szCs w:val="20"/>
                              </w:rPr>
                            </w:pPr>
                            <w:r w:rsidRPr="006F7795">
                              <w:rPr>
                                <w:color w:val="1F4E79" w:themeColor="accent1" w:themeShade="80"/>
                                <w:sz w:val="20"/>
                                <w:szCs w:val="20"/>
                              </w:rPr>
                              <w:t xml:space="preserve">Concreet voorbeeld: een junior medewerker krijgt een rol in het project. Vanuit beschikbaarheid of bedrijfsbelang (medewerkers moeten ook doorgroeien) kan dat een bewuste keuze zijn. In plaats van de aanname dat de junior </w:t>
                            </w:r>
                            <w:r w:rsidR="00331847">
                              <w:rPr>
                                <w:color w:val="1F4E79" w:themeColor="accent1" w:themeShade="80"/>
                                <w:sz w:val="20"/>
                                <w:szCs w:val="20"/>
                              </w:rPr>
                              <w:t>“</w:t>
                            </w:r>
                            <w:r w:rsidRPr="006F7795">
                              <w:rPr>
                                <w:color w:val="1F4E79" w:themeColor="accent1" w:themeShade="80"/>
                                <w:sz w:val="20"/>
                                <w:szCs w:val="20"/>
                              </w:rPr>
                              <w:t>het maar moet kunnen</w:t>
                            </w:r>
                            <w:r w:rsidR="00331847">
                              <w:rPr>
                                <w:color w:val="1F4E79" w:themeColor="accent1" w:themeShade="80"/>
                                <w:sz w:val="20"/>
                                <w:szCs w:val="20"/>
                              </w:rPr>
                              <w:t>”</w:t>
                            </w:r>
                            <w:r w:rsidRPr="006F7795">
                              <w:rPr>
                                <w:color w:val="1F4E79" w:themeColor="accent1" w:themeShade="80"/>
                                <w:sz w:val="20"/>
                                <w:szCs w:val="20"/>
                              </w:rPr>
                              <w:t>, stellen we vast dat hier een risico ligt</w:t>
                            </w:r>
                            <w:r w:rsidR="00185F02" w:rsidRPr="006F7795">
                              <w:rPr>
                                <w:color w:val="1F4E79" w:themeColor="accent1" w:themeShade="80"/>
                                <w:sz w:val="20"/>
                                <w:szCs w:val="20"/>
                              </w:rPr>
                              <w:t>.</w:t>
                            </w:r>
                            <w:r w:rsidRPr="006F7795">
                              <w:rPr>
                                <w:color w:val="1F4E79" w:themeColor="accent1" w:themeShade="80"/>
                                <w:sz w:val="20"/>
                                <w:szCs w:val="20"/>
                              </w:rPr>
                              <w:t xml:space="preserve"> </w:t>
                            </w:r>
                            <w:r w:rsidR="00185F02" w:rsidRPr="006F7795">
                              <w:rPr>
                                <w:color w:val="1F4E79" w:themeColor="accent1" w:themeShade="80"/>
                                <w:sz w:val="20"/>
                                <w:szCs w:val="20"/>
                              </w:rPr>
                              <w:t>W</w:t>
                            </w:r>
                            <w:r w:rsidRPr="006F7795">
                              <w:rPr>
                                <w:color w:val="1F4E79" w:themeColor="accent1" w:themeShade="80"/>
                                <w:sz w:val="20"/>
                                <w:szCs w:val="20"/>
                              </w:rPr>
                              <w:t>e</w:t>
                            </w:r>
                            <w:r w:rsidR="00185F02" w:rsidRPr="006F7795">
                              <w:rPr>
                                <w:color w:val="1F4E79" w:themeColor="accent1" w:themeShade="80"/>
                                <w:sz w:val="20"/>
                                <w:szCs w:val="20"/>
                              </w:rPr>
                              <w:t xml:space="preserve"> nemen</w:t>
                            </w:r>
                            <w:r w:rsidRPr="006F7795">
                              <w:rPr>
                                <w:color w:val="1F4E79" w:themeColor="accent1" w:themeShade="80"/>
                                <w:sz w:val="20"/>
                                <w:szCs w:val="20"/>
                              </w:rPr>
                              <w:t xml:space="preserve"> de beheersmaatregel dat de junior ondersteuning krijgt van een senior </w:t>
                            </w:r>
                            <w:r w:rsidR="00331847">
                              <w:rPr>
                                <w:color w:val="1F4E79" w:themeColor="accent1" w:themeShade="80"/>
                                <w:sz w:val="20"/>
                                <w:szCs w:val="20"/>
                              </w:rPr>
                              <w:t>medewerker</w:t>
                            </w:r>
                            <w:r w:rsidRPr="006F7795">
                              <w:rPr>
                                <w:color w:val="1F4E79" w:themeColor="accent1" w:themeShade="80"/>
                                <w:sz w:val="20"/>
                                <w:szCs w:val="20"/>
                              </w:rPr>
                              <w:t xml:space="preserve">. </w:t>
                            </w:r>
                            <w:r w:rsidR="00331847">
                              <w:rPr>
                                <w:color w:val="1F4E79" w:themeColor="accent1" w:themeShade="80"/>
                                <w:sz w:val="20"/>
                                <w:szCs w:val="20"/>
                              </w:rPr>
                              <w:t>De senior medewerker krijgt een rol als coach en treedt op als 2</w:t>
                            </w:r>
                            <w:r w:rsidR="00331847" w:rsidRPr="00331847">
                              <w:rPr>
                                <w:color w:val="1F4E79" w:themeColor="accent1" w:themeShade="80"/>
                                <w:sz w:val="20"/>
                                <w:szCs w:val="20"/>
                                <w:vertAlign w:val="superscript"/>
                              </w:rPr>
                              <w:t>e</w:t>
                            </w:r>
                            <w:r w:rsidR="00331847">
                              <w:rPr>
                                <w:color w:val="1F4E79" w:themeColor="accent1" w:themeShade="80"/>
                                <w:sz w:val="20"/>
                                <w:szCs w:val="20"/>
                              </w:rPr>
                              <w:t xml:space="preserve"> lezer van de junior medewerker. Hierdoor kan de junior medewerker leren op het project. </w:t>
                            </w:r>
                            <w:r w:rsidR="00F57513">
                              <w:rPr>
                                <w:color w:val="1F4E79" w:themeColor="accent1" w:themeShade="80"/>
                                <w:sz w:val="20"/>
                                <w:szCs w:val="20"/>
                              </w:rPr>
                              <w:t xml:space="preserve">De senior medewerker brengt zijn expertise in om de junior medewerker op weg te helpen en fungeert als </w:t>
                            </w:r>
                            <w:proofErr w:type="spellStart"/>
                            <w:r w:rsidR="00F57513">
                              <w:rPr>
                                <w:color w:val="1F4E79" w:themeColor="accent1" w:themeShade="80"/>
                                <w:sz w:val="20"/>
                                <w:szCs w:val="20"/>
                              </w:rPr>
                              <w:t>achtervang</w:t>
                            </w:r>
                            <w:proofErr w:type="spellEnd"/>
                            <w:r w:rsidR="00F57513">
                              <w:rPr>
                                <w:color w:val="1F4E79" w:themeColor="accent1" w:themeShade="80"/>
                                <w:sz w:val="20"/>
                                <w:szCs w:val="20"/>
                              </w:rPr>
                              <w:t xml:space="preserve"> mocht de junior medewerker fouten maken.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F700C8" id="_x0000_s1033" type="#_x0000_t202" style="position:absolute;margin-left:.2pt;margin-top:333.9pt;width:451.5pt;height:110.6pt;z-index:251668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">
                <v:textbox style="mso-fit-shape-to-text:t">
                  <w:txbxContent>
                    <w:p w14:paraId="28E6A63F" w14:textId="2FA1A473" w:rsidR="00185F02" w:rsidRPr="00C04BA9" w:rsidRDefault="00185F02" w:rsidP="004A7CE7">
                      <w:pPr>
                        <w:rPr>
                          <w:b/>
                          <w:bCs/>
                          <w:i/>
                          <w:iCs/>
                          <w:color w:val="1F4E79" w:themeColor="accent1" w:themeShade="80"/>
                          <w:sz w:val="20"/>
                          <w:szCs w:val="20"/>
                        </w:rPr>
                      </w:pPr>
                      <w:r w:rsidRPr="00C04BA9">
                        <w:rPr>
                          <w:b/>
                          <w:bCs/>
                          <w:i/>
                          <w:iCs/>
                          <w:color w:val="1F4E79" w:themeColor="accent1" w:themeShade="80"/>
                          <w:sz w:val="20"/>
                          <w:szCs w:val="20"/>
                        </w:rPr>
                        <w:t xml:space="preserve">Voorbeeld: team selectie </w:t>
                      </w:r>
                      <w:r w:rsidR="004A7CE7" w:rsidRPr="00C04BA9">
                        <w:rPr>
                          <w:b/>
                          <w:bCs/>
                          <w:i/>
                          <w:iCs/>
                          <w:color w:val="1F4E79" w:themeColor="accent1" w:themeShade="80"/>
                          <w:sz w:val="20"/>
                          <w:szCs w:val="20"/>
                        </w:rPr>
                        <w:t>op basis van de Best Value principes</w:t>
                      </w:r>
                      <w:r w:rsidR="006F7795" w:rsidRPr="00C04BA9">
                        <w:rPr>
                          <w:b/>
                          <w:bCs/>
                          <w:i/>
                          <w:iCs/>
                          <w:color w:val="1F4E79" w:themeColor="accent1" w:themeShade="80"/>
                          <w:sz w:val="20"/>
                          <w:szCs w:val="20"/>
                        </w:rPr>
                        <w:t>:</w:t>
                      </w:r>
                      <w:r w:rsidR="004A7CE7" w:rsidRPr="00C04BA9">
                        <w:rPr>
                          <w:b/>
                          <w:bCs/>
                          <w:i/>
                          <w:iCs/>
                          <w:color w:val="1F4E79" w:themeColor="accent1" w:themeShade="80"/>
                          <w:sz w:val="20"/>
                          <w:szCs w:val="20"/>
                        </w:rPr>
                        <w:t xml:space="preserve"> </w:t>
                      </w:r>
                      <w:r w:rsidR="006F7795" w:rsidRPr="00C04BA9">
                        <w:rPr>
                          <w:b/>
                          <w:bCs/>
                          <w:i/>
                          <w:iCs/>
                          <w:color w:val="1F4E79" w:themeColor="accent1" w:themeShade="80"/>
                          <w:sz w:val="20"/>
                          <w:szCs w:val="20"/>
                        </w:rPr>
                        <w:t>h</w:t>
                      </w:r>
                      <w:r w:rsidR="004A7CE7" w:rsidRPr="00C04BA9">
                        <w:rPr>
                          <w:b/>
                          <w:bCs/>
                          <w:i/>
                          <w:iCs/>
                          <w:color w:val="1F4E79" w:themeColor="accent1" w:themeShade="80"/>
                          <w:sz w:val="20"/>
                          <w:szCs w:val="20"/>
                        </w:rPr>
                        <w:t xml:space="preserve">oe werkt dat? </w:t>
                      </w:r>
                    </w:p>
                    <w:p w14:paraId="48B1C484" w14:textId="028642E6" w:rsidR="00C21379" w:rsidRDefault="00185F02" w:rsidP="004A7CE7">
                      <w:pPr>
                        <w:rPr>
                          <w:color w:val="1F4E79" w:themeColor="accent1" w:themeShade="80"/>
                          <w:sz w:val="20"/>
                          <w:szCs w:val="20"/>
                        </w:rPr>
                      </w:pPr>
                      <w:r w:rsidRPr="006F7795">
                        <w:rPr>
                          <w:color w:val="1F4E79" w:themeColor="accent1" w:themeShade="80"/>
                          <w:sz w:val="20"/>
                          <w:szCs w:val="20"/>
                        </w:rPr>
                        <w:t>B</w:t>
                      </w:r>
                      <w:r w:rsidR="004A7CE7" w:rsidRPr="006F7795">
                        <w:rPr>
                          <w:color w:val="1F4E79" w:themeColor="accent1" w:themeShade="80"/>
                          <w:sz w:val="20"/>
                          <w:szCs w:val="20"/>
                        </w:rPr>
                        <w:t xml:space="preserve">ij </w:t>
                      </w:r>
                      <w:r w:rsidRPr="006F7795">
                        <w:rPr>
                          <w:color w:val="1F4E79" w:themeColor="accent1" w:themeShade="80"/>
                          <w:sz w:val="20"/>
                          <w:szCs w:val="20"/>
                        </w:rPr>
                        <w:t xml:space="preserve">de interne </w:t>
                      </w:r>
                      <w:r w:rsidR="004A7CE7" w:rsidRPr="006F7795">
                        <w:rPr>
                          <w:color w:val="1F4E79" w:themeColor="accent1" w:themeShade="80"/>
                          <w:sz w:val="20"/>
                          <w:szCs w:val="20"/>
                        </w:rPr>
                        <w:t>selectie van het opdrachtgevers</w:t>
                      </w:r>
                      <w:r w:rsidRPr="006F7795">
                        <w:rPr>
                          <w:color w:val="1F4E79" w:themeColor="accent1" w:themeShade="80"/>
                          <w:sz w:val="20"/>
                          <w:szCs w:val="20"/>
                        </w:rPr>
                        <w:t>- of opdrachtnemers</w:t>
                      </w:r>
                      <w:r w:rsidR="004A7CE7" w:rsidRPr="006F7795">
                        <w:rPr>
                          <w:color w:val="1F4E79" w:themeColor="accent1" w:themeShade="80"/>
                          <w:sz w:val="20"/>
                          <w:szCs w:val="20"/>
                        </w:rPr>
                        <w:t xml:space="preserve">team zou expertise leidend moeten zijn. Bij selectie van het team kan worden gewerkt met bijvoorbeeld een prestatie-onderbouwing </w:t>
                      </w:r>
                      <w:r w:rsidRPr="006F7795">
                        <w:rPr>
                          <w:color w:val="1F4E79" w:themeColor="accent1" w:themeShade="80"/>
                          <w:sz w:val="20"/>
                          <w:szCs w:val="20"/>
                        </w:rPr>
                        <w:t>van de beoogde functionarissen op sleutelposities</w:t>
                      </w:r>
                      <w:r w:rsidR="00C21379">
                        <w:rPr>
                          <w:color w:val="1F4E79" w:themeColor="accent1" w:themeShade="80"/>
                          <w:sz w:val="20"/>
                          <w:szCs w:val="20"/>
                        </w:rPr>
                        <w:t xml:space="preserve"> in combinatie met een interview</w:t>
                      </w:r>
                      <w:r w:rsidRPr="006F7795">
                        <w:rPr>
                          <w:color w:val="1F4E79" w:themeColor="accent1" w:themeShade="80"/>
                          <w:sz w:val="20"/>
                          <w:szCs w:val="20"/>
                        </w:rPr>
                        <w:t>.</w:t>
                      </w:r>
                      <w:r w:rsidR="004A7CE7" w:rsidRPr="006F7795">
                        <w:rPr>
                          <w:color w:val="1F4E79" w:themeColor="accent1" w:themeShade="80"/>
                          <w:sz w:val="20"/>
                          <w:szCs w:val="20"/>
                        </w:rPr>
                        <w:t xml:space="preserve"> </w:t>
                      </w:r>
                      <w:r w:rsidR="00C21379">
                        <w:rPr>
                          <w:color w:val="1F4E79" w:themeColor="accent1" w:themeShade="80"/>
                          <w:sz w:val="20"/>
                          <w:szCs w:val="20"/>
                        </w:rPr>
                        <w:t>De functionarissen kunnen hun expertise expliciet maken in de prestatie-onderbouwing. Als er meerdere kandidaten zijn kan een interview uitsluitsel geven welke kandidaat het meest passend is.</w:t>
                      </w:r>
                      <w:r w:rsidR="00EC67C3">
                        <w:rPr>
                          <w:color w:val="1F4E79" w:themeColor="accent1" w:themeShade="80"/>
                          <w:sz w:val="20"/>
                          <w:szCs w:val="20"/>
                        </w:rPr>
                        <w:t xml:space="preserve"> Hiermee is ook expliciet gemaakt dat wordt voldaan aan de ISO9001 (inzet van competente personen, ISO9001 </w:t>
                      </w:r>
                      <w:r w:rsidR="00EC67C3">
                        <w:rPr>
                          <w:rFonts w:cstheme="minorHAnsi"/>
                          <w:color w:val="1F4E79" w:themeColor="accent1" w:themeShade="80"/>
                          <w:sz w:val="20"/>
                          <w:szCs w:val="20"/>
                        </w:rPr>
                        <w:t>§</w:t>
                      </w:r>
                      <w:r w:rsidR="00EC67C3">
                        <w:rPr>
                          <w:color w:val="1F4E79" w:themeColor="accent1" w:themeShade="80"/>
                          <w:sz w:val="20"/>
                          <w:szCs w:val="20"/>
                        </w:rPr>
                        <w:t xml:space="preserve"> 8.5.1).</w:t>
                      </w:r>
                    </w:p>
                    <w:p w14:paraId="20143A60" w14:textId="66CCE84C" w:rsidR="00185F02" w:rsidRPr="006F7795" w:rsidRDefault="004A7CE7" w:rsidP="004A7CE7">
                      <w:pPr>
                        <w:rPr>
                          <w:color w:val="1F4E79" w:themeColor="accent1" w:themeShade="80"/>
                          <w:sz w:val="20"/>
                          <w:szCs w:val="20"/>
                        </w:rPr>
                      </w:pPr>
                      <w:r w:rsidRPr="006F7795">
                        <w:rPr>
                          <w:color w:val="1F4E79" w:themeColor="accent1" w:themeShade="80"/>
                          <w:sz w:val="20"/>
                          <w:szCs w:val="20"/>
                        </w:rPr>
                        <w:t>Daardoor wordt de expertise in het team transparant. Keuze van de teamsamenstelling word</w:t>
                      </w:r>
                      <w:r w:rsidR="00185F02" w:rsidRPr="006F7795">
                        <w:rPr>
                          <w:color w:val="1F4E79" w:themeColor="accent1" w:themeShade="80"/>
                          <w:sz w:val="20"/>
                          <w:szCs w:val="20"/>
                        </w:rPr>
                        <w:t>t dan</w:t>
                      </w:r>
                      <w:r w:rsidRPr="006F7795">
                        <w:rPr>
                          <w:color w:val="1F4E79" w:themeColor="accent1" w:themeShade="80"/>
                          <w:sz w:val="20"/>
                          <w:szCs w:val="20"/>
                        </w:rPr>
                        <w:t xml:space="preserve"> </w:t>
                      </w:r>
                      <w:r w:rsidR="00185F02" w:rsidRPr="006F7795">
                        <w:rPr>
                          <w:color w:val="1F4E79" w:themeColor="accent1" w:themeShade="80"/>
                          <w:sz w:val="20"/>
                          <w:szCs w:val="20"/>
                        </w:rPr>
                        <w:t xml:space="preserve">primair </w:t>
                      </w:r>
                      <w:r w:rsidRPr="006F7795">
                        <w:rPr>
                          <w:color w:val="1F4E79" w:themeColor="accent1" w:themeShade="80"/>
                          <w:sz w:val="20"/>
                          <w:szCs w:val="20"/>
                        </w:rPr>
                        <w:t xml:space="preserve">gedaan op basis van expertise. </w:t>
                      </w:r>
                    </w:p>
                    <w:p w14:paraId="5D89FAA2" w14:textId="6C78D382" w:rsidR="00185F02" w:rsidRPr="006F7795" w:rsidRDefault="004A7CE7" w:rsidP="004A7CE7">
                      <w:pPr>
                        <w:rPr>
                          <w:color w:val="1F4E79" w:themeColor="accent1" w:themeShade="80"/>
                          <w:sz w:val="20"/>
                          <w:szCs w:val="20"/>
                        </w:rPr>
                      </w:pPr>
                      <w:r w:rsidRPr="006F7795">
                        <w:rPr>
                          <w:color w:val="1F4E79" w:themeColor="accent1" w:themeShade="80"/>
                          <w:sz w:val="20"/>
                          <w:szCs w:val="20"/>
                        </w:rPr>
                        <w:t xml:space="preserve">Door het transparant maken wordt ook duidelijk welke expertise en competenties missen. We werken op basis van informatie, dus </w:t>
                      </w:r>
                      <w:r w:rsidR="006F7795" w:rsidRPr="006F7795">
                        <w:rPr>
                          <w:color w:val="1F4E79" w:themeColor="accent1" w:themeShade="80"/>
                          <w:sz w:val="20"/>
                          <w:szCs w:val="20"/>
                        </w:rPr>
                        <w:t>we zeggen niet “dat komt wel goed” maar nemen een concrete maatregel.</w:t>
                      </w:r>
                      <w:r w:rsidRPr="006F7795">
                        <w:rPr>
                          <w:color w:val="1F4E79" w:themeColor="accent1" w:themeShade="80"/>
                          <w:sz w:val="20"/>
                          <w:szCs w:val="20"/>
                        </w:rPr>
                        <w:t xml:space="preserve"> Als risico-beheersmaatregel kan je dan -met onderbouwing</w:t>
                      </w:r>
                      <w:r w:rsidR="006F7795" w:rsidRPr="006F7795">
                        <w:rPr>
                          <w:color w:val="1F4E79" w:themeColor="accent1" w:themeShade="80"/>
                          <w:sz w:val="20"/>
                          <w:szCs w:val="20"/>
                        </w:rPr>
                        <w:t xml:space="preserve"> naar je management</w:t>
                      </w:r>
                      <w:r w:rsidRPr="006F7795">
                        <w:rPr>
                          <w:color w:val="1F4E79" w:themeColor="accent1" w:themeShade="80"/>
                          <w:sz w:val="20"/>
                          <w:szCs w:val="20"/>
                        </w:rPr>
                        <w:t xml:space="preserve">- expertise </w:t>
                      </w:r>
                      <w:r w:rsidR="00185F02" w:rsidRPr="006F7795">
                        <w:rPr>
                          <w:color w:val="1F4E79" w:themeColor="accent1" w:themeShade="80"/>
                          <w:sz w:val="20"/>
                          <w:szCs w:val="20"/>
                        </w:rPr>
                        <w:t xml:space="preserve">inhuren </w:t>
                      </w:r>
                      <w:r w:rsidR="00331847">
                        <w:rPr>
                          <w:color w:val="1F4E79" w:themeColor="accent1" w:themeShade="80"/>
                          <w:sz w:val="20"/>
                          <w:szCs w:val="20"/>
                        </w:rPr>
                        <w:t xml:space="preserve">of ondersteuning vanuit de eigen organisatie </w:t>
                      </w:r>
                      <w:r w:rsidR="00185F02" w:rsidRPr="006F7795">
                        <w:rPr>
                          <w:color w:val="1F4E79" w:themeColor="accent1" w:themeShade="80"/>
                          <w:sz w:val="20"/>
                          <w:szCs w:val="20"/>
                        </w:rPr>
                        <w:t>zetten</w:t>
                      </w:r>
                      <w:r w:rsidR="00331847">
                        <w:rPr>
                          <w:color w:val="1F4E79" w:themeColor="accent1" w:themeShade="80"/>
                          <w:sz w:val="20"/>
                          <w:szCs w:val="20"/>
                        </w:rPr>
                        <w:t xml:space="preserve"> (bijvoorbeeld in een coachende rol)</w:t>
                      </w:r>
                      <w:r w:rsidR="00185F02" w:rsidRPr="006F7795">
                        <w:rPr>
                          <w:color w:val="1F4E79" w:themeColor="accent1" w:themeShade="80"/>
                          <w:sz w:val="20"/>
                          <w:szCs w:val="20"/>
                        </w:rPr>
                        <w:t>.</w:t>
                      </w:r>
                    </w:p>
                    <w:p w14:paraId="5C5F99EE" w14:textId="2EA026A4" w:rsidR="004A7CE7" w:rsidRPr="006F7795" w:rsidRDefault="004A7CE7" w:rsidP="004A7CE7">
                      <w:pPr>
                        <w:rPr>
                          <w:color w:val="1F4E79" w:themeColor="accent1" w:themeShade="80"/>
                          <w:sz w:val="20"/>
                          <w:szCs w:val="20"/>
                        </w:rPr>
                      </w:pPr>
                      <w:r w:rsidRPr="006F7795">
                        <w:rPr>
                          <w:color w:val="1F4E79" w:themeColor="accent1" w:themeShade="80"/>
                          <w:sz w:val="20"/>
                          <w:szCs w:val="20"/>
                        </w:rPr>
                        <w:t xml:space="preserve">Concreet voorbeeld: een junior medewerker krijgt een rol in het project. Vanuit beschikbaarheid of bedrijfsbelang (medewerkers moeten ook doorgroeien) kan dat een bewuste keuze zijn. In plaats van de aanname dat de junior </w:t>
                      </w:r>
                      <w:r w:rsidR="00331847">
                        <w:rPr>
                          <w:color w:val="1F4E79" w:themeColor="accent1" w:themeShade="80"/>
                          <w:sz w:val="20"/>
                          <w:szCs w:val="20"/>
                        </w:rPr>
                        <w:t>“</w:t>
                      </w:r>
                      <w:r w:rsidRPr="006F7795">
                        <w:rPr>
                          <w:color w:val="1F4E79" w:themeColor="accent1" w:themeShade="80"/>
                          <w:sz w:val="20"/>
                          <w:szCs w:val="20"/>
                        </w:rPr>
                        <w:t>het maar moet kunnen</w:t>
                      </w:r>
                      <w:r w:rsidR="00331847">
                        <w:rPr>
                          <w:color w:val="1F4E79" w:themeColor="accent1" w:themeShade="80"/>
                          <w:sz w:val="20"/>
                          <w:szCs w:val="20"/>
                        </w:rPr>
                        <w:t>”</w:t>
                      </w:r>
                      <w:r w:rsidRPr="006F7795">
                        <w:rPr>
                          <w:color w:val="1F4E79" w:themeColor="accent1" w:themeShade="80"/>
                          <w:sz w:val="20"/>
                          <w:szCs w:val="20"/>
                        </w:rPr>
                        <w:t>, stellen we vast dat hier een risico ligt</w:t>
                      </w:r>
                      <w:r w:rsidR="00185F02" w:rsidRPr="006F7795">
                        <w:rPr>
                          <w:color w:val="1F4E79" w:themeColor="accent1" w:themeShade="80"/>
                          <w:sz w:val="20"/>
                          <w:szCs w:val="20"/>
                        </w:rPr>
                        <w:t>.</w:t>
                      </w:r>
                      <w:r w:rsidRPr="006F7795">
                        <w:rPr>
                          <w:color w:val="1F4E79" w:themeColor="accent1" w:themeShade="80"/>
                          <w:sz w:val="20"/>
                          <w:szCs w:val="20"/>
                        </w:rPr>
                        <w:t xml:space="preserve"> </w:t>
                      </w:r>
                      <w:r w:rsidR="00185F02" w:rsidRPr="006F7795">
                        <w:rPr>
                          <w:color w:val="1F4E79" w:themeColor="accent1" w:themeShade="80"/>
                          <w:sz w:val="20"/>
                          <w:szCs w:val="20"/>
                        </w:rPr>
                        <w:t>W</w:t>
                      </w:r>
                      <w:r w:rsidRPr="006F7795">
                        <w:rPr>
                          <w:color w:val="1F4E79" w:themeColor="accent1" w:themeShade="80"/>
                          <w:sz w:val="20"/>
                          <w:szCs w:val="20"/>
                        </w:rPr>
                        <w:t>e</w:t>
                      </w:r>
                      <w:r w:rsidR="00185F02" w:rsidRPr="006F7795">
                        <w:rPr>
                          <w:color w:val="1F4E79" w:themeColor="accent1" w:themeShade="80"/>
                          <w:sz w:val="20"/>
                          <w:szCs w:val="20"/>
                        </w:rPr>
                        <w:t xml:space="preserve"> nemen</w:t>
                      </w:r>
                      <w:r w:rsidRPr="006F7795">
                        <w:rPr>
                          <w:color w:val="1F4E79" w:themeColor="accent1" w:themeShade="80"/>
                          <w:sz w:val="20"/>
                          <w:szCs w:val="20"/>
                        </w:rPr>
                        <w:t xml:space="preserve"> de beheersmaatregel dat de junior ondersteuning krijgt van een senior </w:t>
                      </w:r>
                      <w:r w:rsidR="00331847">
                        <w:rPr>
                          <w:color w:val="1F4E79" w:themeColor="accent1" w:themeShade="80"/>
                          <w:sz w:val="20"/>
                          <w:szCs w:val="20"/>
                        </w:rPr>
                        <w:t>medewerker</w:t>
                      </w:r>
                      <w:r w:rsidRPr="006F7795">
                        <w:rPr>
                          <w:color w:val="1F4E79" w:themeColor="accent1" w:themeShade="80"/>
                          <w:sz w:val="20"/>
                          <w:szCs w:val="20"/>
                        </w:rPr>
                        <w:t xml:space="preserve">. </w:t>
                      </w:r>
                      <w:r w:rsidR="00331847">
                        <w:rPr>
                          <w:color w:val="1F4E79" w:themeColor="accent1" w:themeShade="80"/>
                          <w:sz w:val="20"/>
                          <w:szCs w:val="20"/>
                        </w:rPr>
                        <w:t>De senior medewerker krijgt een rol als coach en treedt op als 2</w:t>
                      </w:r>
                      <w:r w:rsidR="00331847" w:rsidRPr="00331847">
                        <w:rPr>
                          <w:color w:val="1F4E79" w:themeColor="accent1" w:themeShade="80"/>
                          <w:sz w:val="20"/>
                          <w:szCs w:val="20"/>
                          <w:vertAlign w:val="superscript"/>
                        </w:rPr>
                        <w:t>e</w:t>
                      </w:r>
                      <w:r w:rsidR="00331847">
                        <w:rPr>
                          <w:color w:val="1F4E79" w:themeColor="accent1" w:themeShade="80"/>
                          <w:sz w:val="20"/>
                          <w:szCs w:val="20"/>
                        </w:rPr>
                        <w:t xml:space="preserve"> lezer van de junior medewerker. Hierdoor kan de junior medewerker leren op het project. </w:t>
                      </w:r>
                      <w:r w:rsidR="00F57513">
                        <w:rPr>
                          <w:color w:val="1F4E79" w:themeColor="accent1" w:themeShade="80"/>
                          <w:sz w:val="20"/>
                          <w:szCs w:val="20"/>
                        </w:rPr>
                        <w:t xml:space="preserve">De senior medewerker brengt zijn expertise in om de junior medewerker op weg te helpen en fungeert als </w:t>
                      </w:r>
                      <w:proofErr w:type="spellStart"/>
                      <w:r w:rsidR="00F57513">
                        <w:rPr>
                          <w:color w:val="1F4E79" w:themeColor="accent1" w:themeShade="80"/>
                          <w:sz w:val="20"/>
                          <w:szCs w:val="20"/>
                        </w:rPr>
                        <w:t>achtervang</w:t>
                      </w:r>
                      <w:proofErr w:type="spellEnd"/>
                      <w:r w:rsidR="00F57513">
                        <w:rPr>
                          <w:color w:val="1F4E79" w:themeColor="accent1" w:themeShade="80"/>
                          <w:sz w:val="20"/>
                          <w:szCs w:val="20"/>
                        </w:rPr>
                        <w:t xml:space="preserve"> mocht de junior medewerker fouten maken.</w:t>
                      </w:r>
                    </w:p>
                  </w:txbxContent>
                </v:textbox>
                <w10:wrap type="topAndBottom" anchorx="margin"/>
              </v:shape>
            </w:pict>
          </mc:Fallback>
        </mc:AlternateContent>
      </w:r>
    </w:p>
    <w:p w14:paraId="298CEF67" w14:textId="3E60B955" w:rsidR="0010351B" w:rsidRDefault="0010351B">
      <w:pPr>
        <w:rPr>
          <w:sz w:val="20"/>
          <w:szCs w:val="20"/>
        </w:rPr>
      </w:pPr>
    </w:p>
    <w:sectPr w:rsidR="0010351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374F62" w14:textId="77777777" w:rsidR="00A90D37" w:rsidRDefault="00A90D37" w:rsidP="005265AF">
      <w:pPr>
        <w:spacing w:after="0" w:line="240" w:lineRule="auto"/>
      </w:pPr>
      <w:r>
        <w:separator/>
      </w:r>
    </w:p>
  </w:endnote>
  <w:endnote w:type="continuationSeparator" w:id="0">
    <w:p w14:paraId="4A1AADE3" w14:textId="77777777" w:rsidR="00A90D37" w:rsidRDefault="00A90D37" w:rsidP="0052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8603014"/>
      <w:docPartObj>
        <w:docPartGallery w:val="Page Numbers (Bottom of Page)"/>
        <w:docPartUnique/>
      </w:docPartObj>
    </w:sdtPr>
    <w:sdtEndPr/>
    <w:sdtContent>
      <w:p w14:paraId="31FE7733" w14:textId="0AF63ED6" w:rsidR="002268C2" w:rsidRDefault="002268C2" w:rsidP="005772F7">
        <w:pPr>
          <w:pStyle w:val="Voettekst"/>
          <w:pBdr>
            <w:top w:val="single" w:sz="4" w:space="1" w:color="auto"/>
          </w:pBdr>
          <w:tabs>
            <w:tab w:val="left" w:pos="142"/>
          </w:tabs>
          <w:ind w:firstLine="4248"/>
        </w:pPr>
        <w:r>
          <w:fldChar w:fldCharType="begin"/>
        </w:r>
        <w:r>
          <w:instrText>PAGE   \* MERGEFORMAT</w:instrText>
        </w:r>
        <w:r>
          <w:fldChar w:fldCharType="separate"/>
        </w:r>
        <w:r>
          <w:t>2</w:t>
        </w:r>
        <w:r>
          <w:fldChar w:fldCharType="end"/>
        </w:r>
        <w:r w:rsidR="005772F7">
          <w:tab/>
        </w:r>
        <w:r w:rsidR="005772F7">
          <w:tab/>
        </w:r>
        <w:r w:rsidR="005772F7" w:rsidRPr="005772F7">
          <w:rPr>
            <w:i/>
            <w:sz w:val="18"/>
          </w:rPr>
          <w:t>© Heleco</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029BE8" w14:textId="77777777" w:rsidR="00A90D37" w:rsidRDefault="00A90D37" w:rsidP="005265AF">
      <w:pPr>
        <w:spacing w:after="0" w:line="240" w:lineRule="auto"/>
      </w:pPr>
      <w:r>
        <w:separator/>
      </w:r>
    </w:p>
  </w:footnote>
  <w:footnote w:type="continuationSeparator" w:id="0">
    <w:p w14:paraId="73A49302" w14:textId="77777777" w:rsidR="00A90D37" w:rsidRDefault="00A90D37" w:rsidP="00526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40859" w14:textId="7AAEAADD" w:rsidR="005265AF" w:rsidRDefault="00516CDC" w:rsidP="005265AF">
    <w:pPr>
      <w:pStyle w:val="Koptekst"/>
      <w:jc w:val="right"/>
    </w:pPr>
    <w:r>
      <w:rPr>
        <w:noProof/>
      </w:rPr>
      <w:drawing>
        <wp:inline distT="0" distB="0" distL="0" distR="0" wp14:anchorId="19DDDAF3" wp14:editId="179BA2D8">
          <wp:extent cx="1012542" cy="329173"/>
          <wp:effectExtent l="0" t="0" r="0" b="0"/>
          <wp:docPr id="7" name="Afbeelding 7" descr="Afbeelding met wi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leco logo transparant.png"/>
                  <pic:cNvPicPr/>
                </pic:nvPicPr>
                <pic:blipFill>
                  <a:blip r:embed="rId1">
                    <a:extLst>
                      <a:ext uri="{28A0092B-C50C-407E-A947-70E740481C1C}">
                        <a14:useLocalDpi xmlns:a14="http://schemas.microsoft.com/office/drawing/2010/main" val="0"/>
                      </a:ext>
                    </a:extLst>
                  </a:blip>
                  <a:stretch>
                    <a:fillRect/>
                  </a:stretch>
                </pic:blipFill>
                <pic:spPr>
                  <a:xfrm>
                    <a:off x="0" y="0"/>
                    <a:ext cx="1034361" cy="336266"/>
                  </a:xfrm>
                  <a:prstGeom prst="rect">
                    <a:avLst/>
                  </a:prstGeom>
                </pic:spPr>
              </pic:pic>
            </a:graphicData>
          </a:graphic>
        </wp:inline>
      </w:drawing>
    </w:r>
  </w:p>
  <w:p w14:paraId="5350EF69" w14:textId="77777777" w:rsidR="001B4231" w:rsidRDefault="001B4231" w:rsidP="005265AF">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44C1A"/>
    <w:multiLevelType w:val="hybridMultilevel"/>
    <w:tmpl w:val="E0BAE0A0"/>
    <w:lvl w:ilvl="0" w:tplc="FFD072FE">
      <w:numFmt w:val="bullet"/>
      <w:lvlText w:val="-"/>
      <w:lvlJc w:val="left"/>
      <w:pPr>
        <w:ind w:left="1068" w:hanging="708"/>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1166EA"/>
    <w:multiLevelType w:val="hybridMultilevel"/>
    <w:tmpl w:val="EA64AD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AAE6E77"/>
    <w:multiLevelType w:val="hybridMultilevel"/>
    <w:tmpl w:val="3CD64E80"/>
    <w:lvl w:ilvl="0" w:tplc="04130001">
      <w:start w:val="1"/>
      <w:numFmt w:val="bullet"/>
      <w:lvlText w:val=""/>
      <w:lvlJc w:val="left"/>
      <w:pPr>
        <w:ind w:left="6" w:hanging="360"/>
      </w:pPr>
      <w:rPr>
        <w:rFonts w:ascii="Symbol" w:hAnsi="Symbol" w:hint="default"/>
      </w:rPr>
    </w:lvl>
    <w:lvl w:ilvl="1" w:tplc="04130003" w:tentative="1">
      <w:start w:val="1"/>
      <w:numFmt w:val="bullet"/>
      <w:lvlText w:val="o"/>
      <w:lvlJc w:val="left"/>
      <w:pPr>
        <w:ind w:left="726" w:hanging="360"/>
      </w:pPr>
      <w:rPr>
        <w:rFonts w:ascii="Courier New" w:hAnsi="Courier New" w:cs="Courier New" w:hint="default"/>
      </w:rPr>
    </w:lvl>
    <w:lvl w:ilvl="2" w:tplc="04130005" w:tentative="1">
      <w:start w:val="1"/>
      <w:numFmt w:val="bullet"/>
      <w:lvlText w:val=""/>
      <w:lvlJc w:val="left"/>
      <w:pPr>
        <w:ind w:left="1446" w:hanging="360"/>
      </w:pPr>
      <w:rPr>
        <w:rFonts w:ascii="Wingdings" w:hAnsi="Wingdings" w:hint="default"/>
      </w:rPr>
    </w:lvl>
    <w:lvl w:ilvl="3" w:tplc="04130001" w:tentative="1">
      <w:start w:val="1"/>
      <w:numFmt w:val="bullet"/>
      <w:lvlText w:val=""/>
      <w:lvlJc w:val="left"/>
      <w:pPr>
        <w:ind w:left="2166" w:hanging="360"/>
      </w:pPr>
      <w:rPr>
        <w:rFonts w:ascii="Symbol" w:hAnsi="Symbol" w:hint="default"/>
      </w:rPr>
    </w:lvl>
    <w:lvl w:ilvl="4" w:tplc="04130003" w:tentative="1">
      <w:start w:val="1"/>
      <w:numFmt w:val="bullet"/>
      <w:lvlText w:val="o"/>
      <w:lvlJc w:val="left"/>
      <w:pPr>
        <w:ind w:left="2886" w:hanging="360"/>
      </w:pPr>
      <w:rPr>
        <w:rFonts w:ascii="Courier New" w:hAnsi="Courier New" w:cs="Courier New" w:hint="default"/>
      </w:rPr>
    </w:lvl>
    <w:lvl w:ilvl="5" w:tplc="04130005" w:tentative="1">
      <w:start w:val="1"/>
      <w:numFmt w:val="bullet"/>
      <w:lvlText w:val=""/>
      <w:lvlJc w:val="left"/>
      <w:pPr>
        <w:ind w:left="3606" w:hanging="360"/>
      </w:pPr>
      <w:rPr>
        <w:rFonts w:ascii="Wingdings" w:hAnsi="Wingdings" w:hint="default"/>
      </w:rPr>
    </w:lvl>
    <w:lvl w:ilvl="6" w:tplc="04130001" w:tentative="1">
      <w:start w:val="1"/>
      <w:numFmt w:val="bullet"/>
      <w:lvlText w:val=""/>
      <w:lvlJc w:val="left"/>
      <w:pPr>
        <w:ind w:left="4326" w:hanging="360"/>
      </w:pPr>
      <w:rPr>
        <w:rFonts w:ascii="Symbol" w:hAnsi="Symbol" w:hint="default"/>
      </w:rPr>
    </w:lvl>
    <w:lvl w:ilvl="7" w:tplc="04130003" w:tentative="1">
      <w:start w:val="1"/>
      <w:numFmt w:val="bullet"/>
      <w:lvlText w:val="o"/>
      <w:lvlJc w:val="left"/>
      <w:pPr>
        <w:ind w:left="5046" w:hanging="360"/>
      </w:pPr>
      <w:rPr>
        <w:rFonts w:ascii="Courier New" w:hAnsi="Courier New" w:cs="Courier New" w:hint="default"/>
      </w:rPr>
    </w:lvl>
    <w:lvl w:ilvl="8" w:tplc="04130005" w:tentative="1">
      <w:start w:val="1"/>
      <w:numFmt w:val="bullet"/>
      <w:lvlText w:val=""/>
      <w:lvlJc w:val="left"/>
      <w:pPr>
        <w:ind w:left="5766" w:hanging="360"/>
      </w:pPr>
      <w:rPr>
        <w:rFonts w:ascii="Wingdings" w:hAnsi="Wingdings" w:hint="default"/>
      </w:rPr>
    </w:lvl>
  </w:abstractNum>
  <w:abstractNum w:abstractNumId="3" w15:restartNumberingAfterBreak="0">
    <w:nsid w:val="450D3E66"/>
    <w:multiLevelType w:val="hybridMultilevel"/>
    <w:tmpl w:val="2F0C64F6"/>
    <w:lvl w:ilvl="0" w:tplc="04130001">
      <w:start w:val="1"/>
      <w:numFmt w:val="bullet"/>
      <w:lvlText w:val=""/>
      <w:lvlJc w:val="left"/>
      <w:pPr>
        <w:ind w:left="708" w:hanging="708"/>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CFE6527"/>
    <w:multiLevelType w:val="hybridMultilevel"/>
    <w:tmpl w:val="CB120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7F28FD"/>
    <w:multiLevelType w:val="hybridMultilevel"/>
    <w:tmpl w:val="690E9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A5E7207"/>
    <w:multiLevelType w:val="multilevel"/>
    <w:tmpl w:val="82987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4A23FC"/>
    <w:multiLevelType w:val="hybridMultilevel"/>
    <w:tmpl w:val="7C809B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91977FC"/>
    <w:multiLevelType w:val="multilevel"/>
    <w:tmpl w:val="C2B6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3"/>
  </w:num>
  <w:num w:numId="4">
    <w:abstractNumId w:val="6"/>
  </w:num>
  <w:num w:numId="5">
    <w:abstractNumId w:val="8"/>
  </w:num>
  <w:num w:numId="6">
    <w:abstractNumId w:val="1"/>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61"/>
    <w:rsid w:val="000117A2"/>
    <w:rsid w:val="00056307"/>
    <w:rsid w:val="00080B3D"/>
    <w:rsid w:val="000841A1"/>
    <w:rsid w:val="000B185F"/>
    <w:rsid w:val="0010351B"/>
    <w:rsid w:val="00104312"/>
    <w:rsid w:val="00116C75"/>
    <w:rsid w:val="00146F8E"/>
    <w:rsid w:val="00147270"/>
    <w:rsid w:val="001615E2"/>
    <w:rsid w:val="00163A94"/>
    <w:rsid w:val="001813A9"/>
    <w:rsid w:val="00185F02"/>
    <w:rsid w:val="00197239"/>
    <w:rsid w:val="001B1C79"/>
    <w:rsid w:val="001B4231"/>
    <w:rsid w:val="001C086A"/>
    <w:rsid w:val="001F7C94"/>
    <w:rsid w:val="002268C2"/>
    <w:rsid w:val="002430A6"/>
    <w:rsid w:val="002932BE"/>
    <w:rsid w:val="002961A7"/>
    <w:rsid w:val="002A2CCC"/>
    <w:rsid w:val="002B2654"/>
    <w:rsid w:val="002B7763"/>
    <w:rsid w:val="002C4F29"/>
    <w:rsid w:val="002D4E28"/>
    <w:rsid w:val="002D79B6"/>
    <w:rsid w:val="002E631F"/>
    <w:rsid w:val="003263D5"/>
    <w:rsid w:val="003305C4"/>
    <w:rsid w:val="00331847"/>
    <w:rsid w:val="00344CB1"/>
    <w:rsid w:val="00346A30"/>
    <w:rsid w:val="003475EB"/>
    <w:rsid w:val="003649D9"/>
    <w:rsid w:val="003C0D95"/>
    <w:rsid w:val="003C1159"/>
    <w:rsid w:val="003D60E0"/>
    <w:rsid w:val="003E549D"/>
    <w:rsid w:val="004050B0"/>
    <w:rsid w:val="00410470"/>
    <w:rsid w:val="00414393"/>
    <w:rsid w:val="0042200F"/>
    <w:rsid w:val="0043479A"/>
    <w:rsid w:val="00437EA8"/>
    <w:rsid w:val="00457EEE"/>
    <w:rsid w:val="0047663F"/>
    <w:rsid w:val="00480856"/>
    <w:rsid w:val="004A7CE7"/>
    <w:rsid w:val="004D0C46"/>
    <w:rsid w:val="004E4F61"/>
    <w:rsid w:val="004F7401"/>
    <w:rsid w:val="00516CDC"/>
    <w:rsid w:val="00524AFE"/>
    <w:rsid w:val="005265AF"/>
    <w:rsid w:val="00576CF5"/>
    <w:rsid w:val="005772F7"/>
    <w:rsid w:val="005A04C3"/>
    <w:rsid w:val="005A0BC5"/>
    <w:rsid w:val="005A70FB"/>
    <w:rsid w:val="005C5ACD"/>
    <w:rsid w:val="005E7728"/>
    <w:rsid w:val="00655590"/>
    <w:rsid w:val="00696774"/>
    <w:rsid w:val="006A10A4"/>
    <w:rsid w:val="006F7795"/>
    <w:rsid w:val="00707A22"/>
    <w:rsid w:val="007268E0"/>
    <w:rsid w:val="0073772D"/>
    <w:rsid w:val="00743148"/>
    <w:rsid w:val="0075065F"/>
    <w:rsid w:val="00785F4B"/>
    <w:rsid w:val="007A3F66"/>
    <w:rsid w:val="007B57F5"/>
    <w:rsid w:val="00804678"/>
    <w:rsid w:val="0081198C"/>
    <w:rsid w:val="00814E9B"/>
    <w:rsid w:val="00815C25"/>
    <w:rsid w:val="0085410E"/>
    <w:rsid w:val="0087410E"/>
    <w:rsid w:val="008763D8"/>
    <w:rsid w:val="008A69AF"/>
    <w:rsid w:val="008D1FBB"/>
    <w:rsid w:val="00903FCE"/>
    <w:rsid w:val="009178A2"/>
    <w:rsid w:val="009332BF"/>
    <w:rsid w:val="00936990"/>
    <w:rsid w:val="00941A5D"/>
    <w:rsid w:val="00946F5D"/>
    <w:rsid w:val="009550D5"/>
    <w:rsid w:val="00982835"/>
    <w:rsid w:val="009961BE"/>
    <w:rsid w:val="009A5188"/>
    <w:rsid w:val="009B0FB9"/>
    <w:rsid w:val="009B4C7F"/>
    <w:rsid w:val="009D2D36"/>
    <w:rsid w:val="009D5EEE"/>
    <w:rsid w:val="00A0165A"/>
    <w:rsid w:val="00A23CE6"/>
    <w:rsid w:val="00A2531D"/>
    <w:rsid w:val="00A32CD6"/>
    <w:rsid w:val="00A40721"/>
    <w:rsid w:val="00A4159E"/>
    <w:rsid w:val="00A53CF4"/>
    <w:rsid w:val="00A90D37"/>
    <w:rsid w:val="00AB1A8C"/>
    <w:rsid w:val="00AB50A5"/>
    <w:rsid w:val="00AC4251"/>
    <w:rsid w:val="00B0442F"/>
    <w:rsid w:val="00B135BA"/>
    <w:rsid w:val="00B570AD"/>
    <w:rsid w:val="00BC386C"/>
    <w:rsid w:val="00BC4A53"/>
    <w:rsid w:val="00BD1837"/>
    <w:rsid w:val="00BD3EE4"/>
    <w:rsid w:val="00BE1866"/>
    <w:rsid w:val="00C037DB"/>
    <w:rsid w:val="00C04BA9"/>
    <w:rsid w:val="00C12350"/>
    <w:rsid w:val="00C21379"/>
    <w:rsid w:val="00C33961"/>
    <w:rsid w:val="00C42AAA"/>
    <w:rsid w:val="00C53D1B"/>
    <w:rsid w:val="00C569BC"/>
    <w:rsid w:val="00C75E4C"/>
    <w:rsid w:val="00C9387A"/>
    <w:rsid w:val="00CD5B62"/>
    <w:rsid w:val="00CE3D27"/>
    <w:rsid w:val="00CE5B98"/>
    <w:rsid w:val="00D037BA"/>
    <w:rsid w:val="00D0627C"/>
    <w:rsid w:val="00D5013D"/>
    <w:rsid w:val="00D93FB0"/>
    <w:rsid w:val="00DA26AA"/>
    <w:rsid w:val="00DE2F58"/>
    <w:rsid w:val="00DE5D18"/>
    <w:rsid w:val="00E16870"/>
    <w:rsid w:val="00E3284D"/>
    <w:rsid w:val="00E65901"/>
    <w:rsid w:val="00E66B9A"/>
    <w:rsid w:val="00EB737F"/>
    <w:rsid w:val="00EC67C3"/>
    <w:rsid w:val="00ED0942"/>
    <w:rsid w:val="00EF4046"/>
    <w:rsid w:val="00F12FF6"/>
    <w:rsid w:val="00F201AC"/>
    <w:rsid w:val="00F353C7"/>
    <w:rsid w:val="00F57513"/>
    <w:rsid w:val="00F66F4D"/>
    <w:rsid w:val="00F73427"/>
    <w:rsid w:val="00F764F6"/>
    <w:rsid w:val="00FA1CCA"/>
    <w:rsid w:val="00FF1178"/>
    <w:rsid w:val="00FF1B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EE303"/>
  <w15:docId w15:val="{0FC9CF20-819A-4915-93F8-C61DFDC0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4E2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516CDC"/>
    <w:pPr>
      <w:keepNext/>
      <w:keepLines/>
      <w:spacing w:after="0"/>
      <w:outlineLvl w:val="1"/>
    </w:pPr>
    <w:rPr>
      <w:rFonts w:eastAsiaTheme="majorEastAsia" w:cstheme="minorHAnsi"/>
      <w:b/>
      <w:color w:val="2E74B5" w:themeColor="accent1" w:themeShade="BF"/>
      <w:sz w:val="24"/>
      <w:szCs w:val="20"/>
    </w:rPr>
  </w:style>
  <w:style w:type="paragraph" w:styleId="Kop3">
    <w:name w:val="heading 3"/>
    <w:basedOn w:val="Standaard"/>
    <w:next w:val="Standaard"/>
    <w:link w:val="Kop3Char"/>
    <w:uiPriority w:val="9"/>
    <w:unhideWhenUsed/>
    <w:qFormat/>
    <w:rsid w:val="002D79B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265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265AF"/>
  </w:style>
  <w:style w:type="paragraph" w:styleId="Voettekst">
    <w:name w:val="footer"/>
    <w:basedOn w:val="Standaard"/>
    <w:link w:val="VoettekstChar"/>
    <w:uiPriority w:val="99"/>
    <w:unhideWhenUsed/>
    <w:rsid w:val="005265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265AF"/>
  </w:style>
  <w:style w:type="character" w:customStyle="1" w:styleId="Kop2Char">
    <w:name w:val="Kop 2 Char"/>
    <w:basedOn w:val="Standaardalinea-lettertype"/>
    <w:link w:val="Kop2"/>
    <w:uiPriority w:val="9"/>
    <w:rsid w:val="00516CDC"/>
    <w:rPr>
      <w:rFonts w:eastAsiaTheme="majorEastAsia" w:cstheme="minorHAnsi"/>
      <w:b/>
      <w:color w:val="2E74B5" w:themeColor="accent1" w:themeShade="BF"/>
      <w:sz w:val="24"/>
      <w:szCs w:val="20"/>
    </w:rPr>
  </w:style>
  <w:style w:type="character" w:customStyle="1" w:styleId="Kop3Char">
    <w:name w:val="Kop 3 Char"/>
    <w:basedOn w:val="Standaardalinea-lettertype"/>
    <w:link w:val="Kop3"/>
    <w:uiPriority w:val="9"/>
    <w:rsid w:val="002D79B6"/>
    <w:rPr>
      <w:rFonts w:asciiTheme="majorHAnsi" w:eastAsiaTheme="majorEastAsia" w:hAnsiTheme="majorHAnsi" w:cstheme="majorBidi"/>
      <w:color w:val="1F4D78" w:themeColor="accent1" w:themeShade="7F"/>
      <w:sz w:val="24"/>
      <w:szCs w:val="24"/>
    </w:rPr>
  </w:style>
  <w:style w:type="paragraph" w:styleId="Lijstalinea">
    <w:name w:val="List Paragraph"/>
    <w:basedOn w:val="Standaard"/>
    <w:uiPriority w:val="34"/>
    <w:qFormat/>
    <w:rsid w:val="001B4231"/>
    <w:pPr>
      <w:ind w:left="720"/>
      <w:contextualSpacing/>
    </w:pPr>
  </w:style>
  <w:style w:type="table" w:styleId="Tabelraster">
    <w:name w:val="Table Grid"/>
    <w:basedOn w:val="Standaardtabel"/>
    <w:uiPriority w:val="39"/>
    <w:rsid w:val="00080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2D4E28"/>
    <w:rPr>
      <w:rFonts w:asciiTheme="majorHAnsi" w:eastAsiaTheme="majorEastAsia" w:hAnsiTheme="majorHAnsi" w:cstheme="majorBidi"/>
      <w:color w:val="2E74B5" w:themeColor="accent1" w:themeShade="BF"/>
      <w:sz w:val="32"/>
      <w:szCs w:val="32"/>
    </w:rPr>
  </w:style>
  <w:style w:type="paragraph" w:styleId="Ballontekst">
    <w:name w:val="Balloon Text"/>
    <w:basedOn w:val="Standaard"/>
    <w:link w:val="BallontekstChar"/>
    <w:uiPriority w:val="99"/>
    <w:semiHidden/>
    <w:unhideWhenUsed/>
    <w:rsid w:val="00D93FB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93FB0"/>
    <w:rPr>
      <w:rFonts w:ascii="Tahoma" w:hAnsi="Tahoma" w:cs="Tahoma"/>
      <w:sz w:val="16"/>
      <w:szCs w:val="16"/>
    </w:rPr>
  </w:style>
  <w:style w:type="character" w:styleId="Verwijzingopmerking">
    <w:name w:val="annotation reference"/>
    <w:basedOn w:val="Standaardalinea-lettertype"/>
    <w:uiPriority w:val="99"/>
    <w:semiHidden/>
    <w:unhideWhenUsed/>
    <w:rsid w:val="00D93FB0"/>
    <w:rPr>
      <w:sz w:val="16"/>
      <w:szCs w:val="16"/>
    </w:rPr>
  </w:style>
  <w:style w:type="paragraph" w:styleId="Tekstopmerking">
    <w:name w:val="annotation text"/>
    <w:basedOn w:val="Standaard"/>
    <w:link w:val="TekstopmerkingChar"/>
    <w:uiPriority w:val="99"/>
    <w:semiHidden/>
    <w:unhideWhenUsed/>
    <w:rsid w:val="00D93FB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93FB0"/>
    <w:rPr>
      <w:sz w:val="20"/>
      <w:szCs w:val="20"/>
    </w:rPr>
  </w:style>
  <w:style w:type="paragraph" w:styleId="Onderwerpvanopmerking">
    <w:name w:val="annotation subject"/>
    <w:basedOn w:val="Tekstopmerking"/>
    <w:next w:val="Tekstopmerking"/>
    <w:link w:val="OnderwerpvanopmerkingChar"/>
    <w:uiPriority w:val="99"/>
    <w:semiHidden/>
    <w:unhideWhenUsed/>
    <w:rsid w:val="00D93FB0"/>
    <w:rPr>
      <w:b/>
      <w:bCs/>
    </w:rPr>
  </w:style>
  <w:style w:type="character" w:customStyle="1" w:styleId="OnderwerpvanopmerkingChar">
    <w:name w:val="Onderwerp van opmerking Char"/>
    <w:basedOn w:val="TekstopmerkingChar"/>
    <w:link w:val="Onderwerpvanopmerking"/>
    <w:uiPriority w:val="99"/>
    <w:semiHidden/>
    <w:rsid w:val="00D93FB0"/>
    <w:rPr>
      <w:b/>
      <w:bCs/>
      <w:sz w:val="20"/>
      <w:szCs w:val="20"/>
    </w:rPr>
  </w:style>
  <w:style w:type="paragraph" w:styleId="Bijschrift">
    <w:name w:val="caption"/>
    <w:basedOn w:val="Standaard"/>
    <w:next w:val="Standaard"/>
    <w:uiPriority w:val="35"/>
    <w:unhideWhenUsed/>
    <w:qFormat/>
    <w:rsid w:val="00814E9B"/>
    <w:pPr>
      <w:spacing w:after="200" w:line="240" w:lineRule="auto"/>
    </w:pPr>
    <w:rPr>
      <w:b/>
      <w:bCs/>
      <w:color w:val="5B9BD5" w:themeColor="accent1"/>
      <w:sz w:val="18"/>
      <w:szCs w:val="18"/>
    </w:rPr>
  </w:style>
  <w:style w:type="paragraph" w:styleId="Geenafstand">
    <w:name w:val="No Spacing"/>
    <w:link w:val="GeenafstandChar"/>
    <w:uiPriority w:val="1"/>
    <w:qFormat/>
    <w:rsid w:val="00147270"/>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147270"/>
    <w:rPr>
      <w:rFonts w:eastAsiaTheme="minorEastAsia"/>
      <w:lang w:eastAsia="nl-NL"/>
    </w:rPr>
  </w:style>
  <w:style w:type="character" w:styleId="Hyperlink">
    <w:name w:val="Hyperlink"/>
    <w:basedOn w:val="Standaardalinea-lettertype"/>
    <w:uiPriority w:val="99"/>
    <w:unhideWhenUsed/>
    <w:rsid w:val="00056307"/>
    <w:rPr>
      <w:color w:val="0563C1" w:themeColor="hyperlink"/>
      <w:u w:val="single"/>
    </w:rPr>
  </w:style>
  <w:style w:type="character" w:styleId="Onopgelostemelding">
    <w:name w:val="Unresolved Mention"/>
    <w:basedOn w:val="Standaardalinea-lettertype"/>
    <w:uiPriority w:val="99"/>
    <w:semiHidden/>
    <w:unhideWhenUsed/>
    <w:rsid w:val="00056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418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d\Documents\Aangepaste%20Office-sjablonen\briefpapier%20Focu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857854-20B7-47C1-8DF0-CFC1C021B457}"/>
</file>

<file path=customXml/itemProps2.xml><?xml version="1.0" encoding="utf-8"?>
<ds:datastoreItem xmlns:ds="http://schemas.openxmlformats.org/officeDocument/2006/customXml" ds:itemID="{10508341-875C-40BC-95C9-25F8474F69F0}"/>
</file>

<file path=customXml/itemProps3.xml><?xml version="1.0" encoding="utf-8"?>
<ds:datastoreItem xmlns:ds="http://schemas.openxmlformats.org/officeDocument/2006/customXml" ds:itemID="{F23BE974-92EE-4645-A3FB-012F62FF412C}"/>
</file>

<file path=docProps/app.xml><?xml version="1.0" encoding="utf-8"?>
<Properties xmlns="http://schemas.openxmlformats.org/officeDocument/2006/extended-properties" xmlns:vt="http://schemas.openxmlformats.org/officeDocument/2006/docPropsVTypes">
  <Template>briefpapier Focus.dotx</Template>
  <TotalTime>101</TotalTime>
  <Pages>10</Pages>
  <Words>2924</Words>
  <Characters>16086</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Toelichting BVA</vt:lpstr>
    </vt:vector>
  </TitlesOfParts>
  <Company/>
  <LinksUpToDate>false</LinksUpToDate>
  <CharactersWithSpaces>18973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Toelichting BVA</dc:title>
  <dc:creator>Steven Bookelmann</dc:creator>
  <cp:lastModifiedBy>Steven Bookelmann</cp:lastModifiedBy>
  <cp:revision>4</cp:revision>
  <cp:lastPrinted>2018-12-07T11:40:00Z</cp:lastPrinted>
  <dcterms:created xsi:type="dcterms:W3CDTF">2021-02-01T10:02:00Z</dcterms:created>
  <dcterms:modified xsi:type="dcterms:W3CDTF">2021-02-01T11:56:00Z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0x0101004CE0F28D46F1D74986FB2FDE53D60D68</vt:lpwstr>
  </property>
</Properties>
</file>