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9D4BC2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</w:t>
      </w:r>
      <w:proofErr w:type="gramStart"/>
      <w:r w:rsidRPr="00CF2AC0">
        <w:rPr>
          <w:sz w:val="21"/>
          <w:szCs w:val="21"/>
        </w:rPr>
        <w:t>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Inkoop</w:t>
      </w:r>
      <w:proofErr w:type="gramEnd"/>
      <w:r w:rsidRPr="00CF2AC0">
        <w:rPr>
          <w:sz w:val="21"/>
          <w:szCs w:val="21"/>
        </w:rPr>
        <w:t xml:space="preserve">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</w:t>
      </w:r>
      <w:proofErr w:type="gramStart"/>
      <w:r w:rsidRPr="00CF2AC0">
        <w:rPr>
          <w:sz w:val="21"/>
          <w:szCs w:val="21"/>
        </w:rPr>
        <w:t>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proofErr w:type="gramEnd"/>
      <w:r w:rsidR="00F73DD8">
        <w:rPr>
          <w:sz w:val="21"/>
          <w:szCs w:val="21"/>
        </w:rPr>
        <w:t>25-5-2021</w:t>
      </w:r>
    </w:p>
    <w:p w:rsidR="00392FDA" w:rsidRDefault="00C22992" w:rsidP="00F7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CE7D0E">
        <w:rPr>
          <w:sz w:val="21"/>
          <w:szCs w:val="21"/>
        </w:rPr>
        <w:t>“</w:t>
      </w:r>
      <w:r w:rsidR="00F73DD8" w:rsidRPr="00F73DD8">
        <w:rPr>
          <w:sz w:val="21"/>
          <w:szCs w:val="21"/>
        </w:rPr>
        <w:t>RAW-raamovereenkomst onderhoud rioolaansluitingen 2021 – 2025 in de gemeente Hilversum</w:t>
      </w:r>
      <w:r w:rsidR="00392FDA">
        <w:rPr>
          <w:sz w:val="21"/>
          <w:szCs w:val="21"/>
        </w:rPr>
        <w:t>”</w:t>
      </w:r>
    </w:p>
    <w:p w:rsidR="00C22992" w:rsidRPr="00D4773F" w:rsidRDefault="00392FDA" w:rsidP="00392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22992" w:rsidRPr="00CF2AC0">
        <w:rPr>
          <w:sz w:val="21"/>
          <w:szCs w:val="21"/>
        </w:rPr>
        <w:t xml:space="preserve">: </w:t>
      </w:r>
      <w:r w:rsidR="00C22992" w:rsidRPr="00CF2AC0">
        <w:rPr>
          <w:sz w:val="21"/>
          <w:szCs w:val="21"/>
        </w:rPr>
        <w:tab/>
      </w:r>
      <w:r w:rsidR="00C22992" w:rsidRPr="00CF2AC0">
        <w:rPr>
          <w:sz w:val="21"/>
          <w:szCs w:val="21"/>
        </w:rPr>
        <w:tab/>
      </w:r>
      <w:r w:rsidR="00F73DD8">
        <w:rPr>
          <w:sz w:val="21"/>
          <w:szCs w:val="21"/>
        </w:rPr>
        <w:t>776878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8F1538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alle eisen, zoals gesteld in</w:t>
      </w:r>
      <w:r w:rsidR="008F1538">
        <w:rPr>
          <w:rFonts w:cs="Arial"/>
        </w:rPr>
        <w:t xml:space="preserve"> de aanbestedingsstukken behorende bij de aanbesteding </w:t>
      </w:r>
      <w:r w:rsidR="00CE7D0E" w:rsidRPr="00CE7D0E">
        <w:rPr>
          <w:rFonts w:cs="Arial"/>
        </w:rPr>
        <w:t>“</w:t>
      </w:r>
      <w:r w:rsidR="00F73DD8" w:rsidRPr="00F73DD8">
        <w:rPr>
          <w:rFonts w:cs="Arial"/>
        </w:rPr>
        <w:t>RAW-raamovereenkomst onderhoud rioolaansluitingen 2021 – 2025 in de gemeente Hilversum</w:t>
      </w:r>
      <w:r w:rsidR="00CE7D0E" w:rsidRPr="00CE7D0E">
        <w:rPr>
          <w:rFonts w:cs="Arial"/>
        </w:rPr>
        <w:t>”</w:t>
      </w:r>
      <w:r w:rsidR="00CE7D0E">
        <w:rPr>
          <w:rFonts w:cs="Arial"/>
        </w:rPr>
        <w:t xml:space="preserve">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</w:t>
            </w:r>
            <w:proofErr w:type="gramStart"/>
            <w:r w:rsidRPr="00CF2AC0">
              <w:rPr>
                <w:rFonts w:cs="Arial"/>
                <w:b/>
              </w:rPr>
              <w:t xml:space="preserve">invullen  </w:t>
            </w:r>
            <w:proofErr w:type="gramEnd"/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8F1538">
              <w:rPr>
                <w:rFonts w:cs="Times New Roman"/>
              </w:rPr>
              <w:t>de aanbesteding</w:t>
            </w:r>
            <w:r w:rsidR="002D27D4">
              <w:rPr>
                <w:rFonts w:cs="Times New Roman"/>
              </w:rPr>
              <w:t>s</w:t>
            </w:r>
            <w:r w:rsidR="008F1538">
              <w:rPr>
                <w:rFonts w:cs="Times New Roman"/>
              </w:rPr>
              <w:t>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32254D"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55251F" w:rsidRPr="00CF2AC0" w:rsidTr="00CF2AC0">
        <w:tc>
          <w:tcPr>
            <w:tcW w:w="7258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Times New Roman"/>
              </w:rPr>
              <w:t>RAW-raamovereenkomst</w:t>
            </w:r>
            <w:r w:rsidRPr="00F46A8A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zoals beschreven in bijlage 3 van de aanbestedingsleidraad</w:t>
            </w:r>
          </w:p>
        </w:tc>
        <w:tc>
          <w:tcPr>
            <w:tcW w:w="1562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55251F" w:rsidRPr="00CF2AC0" w:rsidTr="00CF2AC0">
        <w:tc>
          <w:tcPr>
            <w:tcW w:w="7258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55251F" w:rsidRPr="00CF2AC0" w:rsidTr="00CF2AC0">
        <w:tc>
          <w:tcPr>
            <w:tcW w:w="7258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Pr="00CF2AC0">
              <w:rPr>
                <w:rFonts w:cs="Arial"/>
                <w:sz w:val="21"/>
                <w:szCs w:val="21"/>
              </w:rPr>
              <w:t>returnverplichting</w:t>
            </w:r>
            <w:r>
              <w:rPr>
                <w:rFonts w:cs="Arial"/>
                <w:sz w:val="21"/>
                <w:szCs w:val="21"/>
              </w:rPr>
              <w:t>, zoals beschreven in artikel 4.4 van de aanbestedingsleidraad</w:t>
            </w:r>
          </w:p>
        </w:tc>
        <w:tc>
          <w:tcPr>
            <w:tcW w:w="1562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55251F" w:rsidRPr="00CF2AC0" w:rsidTr="00CF2AC0">
        <w:tc>
          <w:tcPr>
            <w:tcW w:w="7258" w:type="dxa"/>
            <w:vAlign w:val="center"/>
          </w:tcPr>
          <w:p w:rsidR="0055251F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concept wachtkamerovereenkomst zoals beschreven in bijlage 4 van de aanbestedingsleidraad</w:t>
            </w:r>
          </w:p>
        </w:tc>
        <w:tc>
          <w:tcPr>
            <w:tcW w:w="1562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55251F" w:rsidRPr="00CF2AC0" w:rsidTr="00CF2AC0">
        <w:tc>
          <w:tcPr>
            <w:tcW w:w="7258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Uniforme Administratieve Voorwaarden voor de uitvoering van werken en technische installatiewerken 2012 (UAV 2012)</w:t>
            </w:r>
          </w:p>
        </w:tc>
        <w:tc>
          <w:tcPr>
            <w:tcW w:w="1562" w:type="dxa"/>
            <w:vAlign w:val="center"/>
          </w:tcPr>
          <w:p w:rsidR="0055251F" w:rsidRPr="00CF2AC0" w:rsidRDefault="0055251F" w:rsidP="0055251F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Default="00926E2E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p w:rsidR="0055251F" w:rsidRDefault="0055251F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p w:rsidR="0055251F" w:rsidRDefault="0055251F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p w:rsidR="0055251F" w:rsidRPr="00CF2AC0" w:rsidRDefault="0055251F" w:rsidP="00926E2E">
      <w:pPr>
        <w:spacing w:after="120" w:line="360" w:lineRule="auto"/>
        <w:ind w:right="62"/>
        <w:rPr>
          <w:rFonts w:cs="Arial"/>
          <w:sz w:val="21"/>
          <w:szCs w:val="21"/>
        </w:rPr>
      </w:pPr>
      <w:bookmarkStart w:id="0" w:name="_GoBack"/>
      <w:bookmarkEnd w:id="0"/>
    </w:p>
    <w:tbl>
      <w:tblPr>
        <w:tblStyle w:val="Tabelraster"/>
        <w:tblpPr w:leftFromText="141" w:rightFromText="141" w:vertAnchor="text" w:horzAnchor="margin" w:tblpX="108" w:tblpY="52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8"/>
        <w:gridCol w:w="434"/>
        <w:gridCol w:w="4960"/>
      </w:tblGrid>
      <w:tr w:rsidR="00926E2E" w:rsidRPr="00CF2AC0" w:rsidTr="009D4BC2">
        <w:trPr>
          <w:trHeight w:val="534"/>
        </w:trPr>
        <w:tc>
          <w:tcPr>
            <w:tcW w:w="5078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434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960" w:type="dxa"/>
          </w:tcPr>
          <w:p w:rsidR="00926E2E" w:rsidRPr="00CF2AC0" w:rsidRDefault="00926E2E" w:rsidP="009D4BC2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9D4BC2">
        <w:trPr>
          <w:trHeight w:val="518"/>
        </w:trPr>
        <w:tc>
          <w:tcPr>
            <w:tcW w:w="5078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434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960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9D4BC2">
        <w:trPr>
          <w:trHeight w:val="534"/>
        </w:trPr>
        <w:tc>
          <w:tcPr>
            <w:tcW w:w="5078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434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960" w:type="dxa"/>
          </w:tcPr>
          <w:p w:rsidR="00926E2E" w:rsidRPr="00CF2AC0" w:rsidRDefault="00926E2E" w:rsidP="009D4BC2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9D4BC2">
        <w:trPr>
          <w:trHeight w:val="518"/>
        </w:trPr>
        <w:tc>
          <w:tcPr>
            <w:tcW w:w="5078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434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960" w:type="dxa"/>
          </w:tcPr>
          <w:p w:rsidR="00926E2E" w:rsidRPr="00CF2AC0" w:rsidRDefault="00926E2E" w:rsidP="009D4BC2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9D4BC2">
        <w:trPr>
          <w:trHeight w:val="534"/>
        </w:trPr>
        <w:tc>
          <w:tcPr>
            <w:tcW w:w="5078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434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960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D4BC2">
      <w:pPr>
        <w:spacing w:line="360" w:lineRule="auto"/>
        <w:jc w:val="both"/>
        <w:rPr>
          <w:rFonts w:cs="Arial"/>
          <w:sz w:val="21"/>
          <w:szCs w:val="21"/>
        </w:rPr>
      </w:pPr>
    </w:p>
    <w:sectPr w:rsidR="00926E2E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8B" w:rsidRDefault="0093088B" w:rsidP="0086511E">
      <w:pPr>
        <w:spacing w:after="0" w:line="240" w:lineRule="auto"/>
      </w:pPr>
      <w:r>
        <w:separator/>
      </w:r>
    </w:p>
  </w:endnote>
  <w:endnote w:type="continuationSeparator" w:id="0">
    <w:p w:rsidR="0093088B" w:rsidRDefault="0093088B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51F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8B" w:rsidRDefault="0093088B" w:rsidP="0086511E">
      <w:pPr>
        <w:spacing w:after="0" w:line="240" w:lineRule="auto"/>
      </w:pPr>
      <w:r>
        <w:separator/>
      </w:r>
    </w:p>
  </w:footnote>
  <w:footnote w:type="continuationSeparator" w:id="0">
    <w:p w:rsidR="0093088B" w:rsidRDefault="0093088B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110C2B"/>
    <w:rsid w:val="0023020A"/>
    <w:rsid w:val="00257FB2"/>
    <w:rsid w:val="002D27D4"/>
    <w:rsid w:val="0032254D"/>
    <w:rsid w:val="00392FDA"/>
    <w:rsid w:val="0055251F"/>
    <w:rsid w:val="0059361D"/>
    <w:rsid w:val="005C071C"/>
    <w:rsid w:val="006117D6"/>
    <w:rsid w:val="006139D3"/>
    <w:rsid w:val="006A2F28"/>
    <w:rsid w:val="00736720"/>
    <w:rsid w:val="007539A0"/>
    <w:rsid w:val="00770479"/>
    <w:rsid w:val="007C6EE2"/>
    <w:rsid w:val="0086511E"/>
    <w:rsid w:val="008F1538"/>
    <w:rsid w:val="00922317"/>
    <w:rsid w:val="00926E2E"/>
    <w:rsid w:val="0093088B"/>
    <w:rsid w:val="009D4BC2"/>
    <w:rsid w:val="00A916F0"/>
    <w:rsid w:val="00C22992"/>
    <w:rsid w:val="00C61C70"/>
    <w:rsid w:val="00CE7D0E"/>
    <w:rsid w:val="00CF2AC0"/>
    <w:rsid w:val="00D056E1"/>
    <w:rsid w:val="00D175F6"/>
    <w:rsid w:val="00D274CA"/>
    <w:rsid w:val="00D4773F"/>
    <w:rsid w:val="00F73DD8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B00AA-87EE-48D7-AE5B-4A3A8D3C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Ballontekst">
    <w:name w:val="Balloon Text"/>
    <w:basedOn w:val="Standaard"/>
    <w:link w:val="Ballonteks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D4F644D2</Template>
  <TotalTime>2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Wijk, Tonny van</cp:lastModifiedBy>
  <cp:revision>3</cp:revision>
  <dcterms:created xsi:type="dcterms:W3CDTF">2021-05-26T19:04:00Z</dcterms:created>
  <dcterms:modified xsi:type="dcterms:W3CDTF">2021-05-28T08:30:00Z</dcterms:modified>
</cp:coreProperties>
</file>