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4A50EEE" w14:textId="5DBC12BA" w:rsidR="00BB08AC" w:rsidRPr="00AA425F" w:rsidRDefault="00CC28D9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B</w:t>
      </w:r>
      <w:r w:rsidR="00BB08AC" w:rsidRPr="00AA425F">
        <w:rPr>
          <w:rFonts w:ascii="Trebuchet MS" w:hAnsi="Trebuchet MS" w:cstheme="minorHAnsi"/>
          <w:sz w:val="20"/>
          <w:szCs w:val="20"/>
        </w:rPr>
        <w:t>IJLAGE</w:t>
      </w:r>
      <w:r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211B9D">
        <w:rPr>
          <w:rFonts w:ascii="Trebuchet MS" w:hAnsi="Trebuchet MS" w:cstheme="minorHAnsi"/>
          <w:sz w:val="20"/>
          <w:szCs w:val="20"/>
        </w:rPr>
        <w:t>6</w:t>
      </w:r>
      <w:r w:rsidR="00895818">
        <w:rPr>
          <w:rFonts w:ascii="Trebuchet MS" w:hAnsi="Trebuchet MS" w:cstheme="minorHAnsi"/>
          <w:sz w:val="20"/>
          <w:szCs w:val="20"/>
        </w:rPr>
        <w:t>B</w:t>
      </w:r>
      <w:r w:rsidR="00A3484E"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bij de Offerteaanvraag </w:t>
      </w:r>
      <w:r w:rsidR="007F458D">
        <w:rPr>
          <w:rFonts w:ascii="Trebuchet MS" w:hAnsi="Trebuchet MS" w:cstheme="minorHAnsi"/>
          <w:sz w:val="20"/>
          <w:szCs w:val="20"/>
        </w:rPr>
        <w:t xml:space="preserve">aanbesteding </w:t>
      </w:r>
      <w:r w:rsidR="00211B9D">
        <w:rPr>
          <w:rFonts w:ascii="Trebuchet MS" w:hAnsi="Trebuchet MS" w:cstheme="minorHAnsi"/>
          <w:sz w:val="20"/>
          <w:szCs w:val="20"/>
        </w:rPr>
        <w:t>groot onderhoud sportvelden</w:t>
      </w:r>
    </w:p>
    <w:p w14:paraId="237EBB82" w14:textId="68AA52C4" w:rsidR="00EF6CCD" w:rsidRPr="00AA425F" w:rsidRDefault="00A348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EFERENTIE KERNCOMPETENTIE </w:t>
      </w:r>
      <w:r w:rsidR="00895818">
        <w:rPr>
          <w:rFonts w:ascii="Trebuchet MS" w:hAnsi="Trebuchet MS" w:cstheme="minorHAnsi"/>
          <w:sz w:val="20"/>
          <w:szCs w:val="20"/>
        </w:rPr>
        <w:t>2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2AB14FA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duidelijk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39700814" w:rsidR="000539E4" w:rsidRPr="00AA425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Oplevering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van de referentieopdracht mag niet langer dan </w:t>
      </w:r>
      <w:r w:rsidR="007F458D">
        <w:rPr>
          <w:rFonts w:ascii="Trebuchet MS" w:hAnsi="Trebuchet MS" w:cstheme="minorHAnsi"/>
          <w:sz w:val="20"/>
          <w:szCs w:val="20"/>
        </w:rPr>
        <w:t>drie jaar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geleden zijn, gerekend vanaf het moment van </w:t>
      </w:r>
      <w:r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8364972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40733EA9" w:rsidR="00746CD2" w:rsidRPr="007F458D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>Met de contactpersoon van referent zal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  <w:r w:rsidR="00235248" w:rsidRPr="007F458D">
        <w:rPr>
          <w:rFonts w:ascii="Trebuchet MS" w:eastAsia="Arial Unicode MS" w:hAnsi="Trebuchet MS" w:cstheme="minorHAnsi"/>
          <w:sz w:val="20"/>
          <w:szCs w:val="20"/>
        </w:rPr>
        <w:t>De referentie(s) van de voorlopige winnaar worden in ieder</w:t>
      </w:r>
      <w:r w:rsidR="00EA4AC1" w:rsidRPr="007F458D">
        <w:rPr>
          <w:rFonts w:ascii="Trebuchet MS" w:eastAsia="Arial Unicode MS" w:hAnsi="Trebuchet MS" w:cstheme="minorHAnsi"/>
          <w:sz w:val="20"/>
          <w:szCs w:val="20"/>
        </w:rPr>
        <w:t xml:space="preserve"> geval</w:t>
      </w:r>
      <w:r w:rsidR="00235248" w:rsidRPr="007F458D">
        <w:rPr>
          <w:rFonts w:ascii="Trebuchet MS" w:eastAsia="Arial Unicode MS" w:hAnsi="Trebuchet MS" w:cstheme="minorHAnsi"/>
          <w:sz w:val="20"/>
          <w:szCs w:val="20"/>
        </w:rPr>
        <w:t xml:space="preserve"> getoetst op juistheid.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1F7E0D68" w14:textId="5A83D31F" w:rsidR="00A3484E" w:rsidRPr="00AA425F" w:rsidRDefault="000539E4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 xml:space="preserve">Kerncompetentie </w:t>
      </w:r>
      <w:r w:rsidR="00895818">
        <w:rPr>
          <w:rFonts w:ascii="Trebuchet MS" w:hAnsi="Trebuchet MS" w:cstheme="minorHAnsi"/>
          <w:b/>
          <w:bCs/>
          <w:sz w:val="20"/>
          <w:szCs w:val="20"/>
        </w:rPr>
        <w:t>2</w:t>
      </w:r>
    </w:p>
    <w:p w14:paraId="089E2E48" w14:textId="33596947" w:rsidR="00AA425F" w:rsidRPr="00AA425F" w:rsidRDefault="00895818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111136">
        <w:rPr>
          <w:rFonts w:ascii="Trebuchet MS" w:hAnsi="Trebuchet MS"/>
          <w:sz w:val="20"/>
        </w:rPr>
        <w:t>Inschrijver heeft ervaring met het onderhouden van minimaal 10 voetbalvelden. Met dien verstande dat alle velden bij de start van het sportseizoen gereed zijn voor gebruik.</w:t>
      </w:r>
      <w:bookmarkStart w:id="0" w:name="_GoBack"/>
      <w:bookmarkEnd w:id="0"/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2A59AB4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lastRenderedPageBreak/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2D114135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duidelijk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A3484E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B9D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58D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1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Sonja van Roeden</cp:lastModifiedBy>
  <cp:revision>6</cp:revision>
  <dcterms:created xsi:type="dcterms:W3CDTF">2020-11-17T11:30:00Z</dcterms:created>
  <dcterms:modified xsi:type="dcterms:W3CDTF">2021-02-01T15:33:00Z</dcterms:modified>
</cp:coreProperties>
</file>