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3DAB7" w14:textId="5A8C39DE"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6"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17"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proofErr w:type="spellStart"/>
      <w:r w:rsidR="004B751B" w:rsidRPr="004B751B">
        <w:rPr>
          <w:rFonts w:cstheme="minorHAnsi"/>
        </w:rPr>
        <w:t>Responsible</w:t>
      </w:r>
      <w:proofErr w:type="spellEnd"/>
      <w:r w:rsidR="004B751B" w:rsidRPr="004B751B">
        <w:rPr>
          <w:rFonts w:cstheme="minorHAnsi"/>
        </w:rPr>
        <w:t xml:space="preserve"> </w:t>
      </w:r>
      <w:proofErr w:type="spellStart"/>
      <w:r w:rsidR="004B751B" w:rsidRPr="004B751B">
        <w:rPr>
          <w:rFonts w:cstheme="minorHAnsi"/>
        </w:rPr>
        <w:t>Disclosure</w:t>
      </w:r>
      <w:proofErr w:type="spellEnd"/>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826801">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826801">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826801">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826801">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826801">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826801">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826801">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826801">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826801">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1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26885948"/>
      <w:bookmarkStart w:id="4" w:name="_Toc500776210"/>
      <w:r w:rsidRPr="00CA6BC5">
        <w:rPr>
          <w:rFonts w:asciiTheme="minorHAnsi" w:hAnsiTheme="minorHAnsi" w:cstheme="minorHAnsi"/>
        </w:rPr>
        <w:lastRenderedPageBreak/>
        <w:t>Inleiding</w:t>
      </w:r>
      <w:bookmarkEnd w:id="3"/>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26885949"/>
      <w:r>
        <w:rPr>
          <w:rFonts w:asciiTheme="minorHAnsi" w:hAnsiTheme="minorHAnsi" w:cstheme="minorHAnsi"/>
        </w:rPr>
        <w:lastRenderedPageBreak/>
        <w:t>Algemeen</w:t>
      </w:r>
      <w:bookmarkEnd w:id="5"/>
    </w:p>
    <w:p w14:paraId="39058952" w14:textId="30E83944" w:rsidR="00D64523" w:rsidRPr="008C278B" w:rsidRDefault="00F6583B" w:rsidP="00363301">
      <w:pPr>
        <w:pStyle w:val="Kop2"/>
      </w:pPr>
      <w:bookmarkStart w:id="6" w:name="_Toc26885950"/>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19"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7" w:name="_Toc26885951"/>
      <w:r>
        <w:t>2.2</w:t>
      </w:r>
      <w:r>
        <w:tab/>
      </w:r>
      <w:r w:rsidR="00D64523" w:rsidRPr="008C278B">
        <w:t>Gezamenlijke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8" w:name="_Toc26885952"/>
      <w:r>
        <w:t>2.3</w:t>
      </w:r>
      <w:r>
        <w:tab/>
      </w:r>
      <w:r w:rsidR="00D64523" w:rsidRPr="008C278B">
        <w:t>Over welke onderwerpen moeten afspraken gemaakt worden?</w:t>
      </w:r>
      <w:bookmarkEnd w:id="8"/>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9" w:name="_Toc26885953"/>
      <w:r>
        <w:lastRenderedPageBreak/>
        <w:t>2.4</w:t>
      </w:r>
      <w:r>
        <w:tab/>
      </w:r>
      <w:r w:rsidR="00D16412" w:rsidRPr="008C278B">
        <w:t>Artikelsgewijze</w:t>
      </w:r>
      <w:r w:rsidR="00D64523" w:rsidRPr="005253D0">
        <w:t xml:space="preserve"> </w:t>
      </w:r>
      <w:r w:rsidR="00D64523" w:rsidRPr="008C278B">
        <w:t>toelichting</w:t>
      </w:r>
      <w:bookmarkEnd w:id="9"/>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proofErr w:type="spellStart"/>
      <w:r>
        <w:rPr>
          <w:rFonts w:cstheme="minorHAnsi"/>
        </w:rPr>
        <w:t>verwerkingsverantwoor</w:t>
      </w:r>
      <w:r w:rsidR="00071EEE">
        <w:rPr>
          <w:rFonts w:cstheme="minorHAnsi"/>
        </w:rPr>
        <w:t>-</w:t>
      </w:r>
      <w:r>
        <w:rPr>
          <w:rFonts w:cstheme="minorHAnsi"/>
        </w:rPr>
        <w:t>delijke</w:t>
      </w:r>
      <w:proofErr w:type="spellEnd"/>
      <w:r>
        <w:rPr>
          <w:rFonts w:cstheme="minorHAnsi"/>
        </w:rPr>
        <w:t xml:space="preserv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 xml:space="preserve">Verwerkingsverantwoordelijke moet zorgen voor een 24/7 bereikbaarheid om zo een melding via het afgesproken kanaal in ontvangst te kunnen </w:t>
      </w:r>
      <w:proofErr w:type="spellStart"/>
      <w:r w:rsidRPr="00A23FCD">
        <w:rPr>
          <w:rFonts w:asciiTheme="minorHAnsi" w:hAnsiTheme="minorHAnsi" w:cstheme="minorHAnsi"/>
          <w:sz w:val="20"/>
          <w:szCs w:val="20"/>
        </w:rPr>
        <w:t>nemen.</w:t>
      </w:r>
      <w:r w:rsidR="00D64523" w:rsidRPr="00A23FCD">
        <w:rPr>
          <w:rFonts w:asciiTheme="minorHAnsi" w:hAnsiTheme="minorHAnsi" w:cstheme="minorHAnsi"/>
          <w:sz w:val="20"/>
          <w:szCs w:val="20"/>
        </w:rPr>
        <w:t>Als</w:t>
      </w:r>
      <w:proofErr w:type="spellEnd"/>
      <w:r w:rsidR="00D64523" w:rsidRPr="00A23FCD">
        <w:rPr>
          <w:rFonts w:asciiTheme="minorHAnsi" w:hAnsiTheme="minorHAnsi" w:cstheme="minorHAnsi"/>
          <w:sz w:val="20"/>
          <w:szCs w:val="20"/>
        </w:rPr>
        <w:t xml:space="preserve">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10" w:name="_Toc26885954"/>
      <w:r>
        <w:t>2.5</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3"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3"/>
    </w:p>
    <w:bookmarkEnd w:id="2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6"/>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8" w:name="_Toc26885958"/>
      <w:r w:rsidRPr="00363301">
        <w:lastRenderedPageBreak/>
        <w:t xml:space="preserve">Bijlage 2: </w:t>
      </w:r>
      <w:bookmarkStart w:id="29" w:name="_Hlk37365793"/>
      <w:r w:rsidRPr="00363301">
        <w:t>A</w:t>
      </w:r>
      <w:r w:rsidR="009D1081" w:rsidRPr="00363301">
        <w:t>antonen passend niveau van beveiliging</w:t>
      </w:r>
      <w:bookmarkEnd w:id="28"/>
      <w:bookmarkEnd w:id="29"/>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30" w:name="id1-3-2-2-2-2-16-1-3-1-2"/>
      <w:bookmarkEnd w:id="4"/>
      <w:bookmarkEnd w:id="30"/>
    </w:p>
    <w:sectPr w:rsidR="008A62CC" w:rsidRPr="001E01E4" w:rsidSect="00363301">
      <w:footerReference w:type="default" r:id="rId2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513416"/>
      <w:docPartObj>
        <w:docPartGallery w:val="Page Numbers (Bottom of Page)"/>
        <w:docPartUnique/>
      </w:docPartObj>
    </w:sdtPr>
    <w:sdtEndPr/>
    <w:sdtContent>
      <w:p w14:paraId="63CEB853" w14:textId="00790626" w:rsidR="00F12D58" w:rsidRDefault="00F12D58">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335C" w14:textId="090D1B5F" w:rsidR="00F12D58" w:rsidRDefault="00F12D58" w:rsidP="0095110B">
    <w:pPr>
      <w:pStyle w:val="Koptekst"/>
      <w:tabs>
        <w:tab w:val="clear" w:pos="4536"/>
        <w:tab w:val="clear" w:pos="9072"/>
        <w:tab w:val="left" w:pos="2475"/>
      </w:tabs>
    </w:pPr>
    <w:r>
      <w:tab/>
    </w:r>
  </w:p>
  <w:p w14:paraId="47052286" w14:textId="56DFB805"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533E1" w14:textId="46568F57" w:rsidR="00F12D58" w:rsidRDefault="00F12D58"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6"/>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6801"/>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sv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atalekken.autoriteitpersoonsgegevens.nl/actionpage?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ivacy@vng.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ivacy@vng.nl" TargetMode="External"/><Relationship Id="rId20"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informatiebeveiligingsdienst.nl/nieuws/factsheet-assurance-gepubliceerd/" TargetMode="External"/><Relationship Id="rId10" Type="http://schemas.openxmlformats.org/officeDocument/2006/relationships/footer" Target="footer1.xml"/><Relationship Id="rId19"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eativecommons.org/licenses/by-nc-sa/4.0" TargetMode="External"/><Relationship Id="rId22"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DEB0341-8ECA-4B70-A404-4BBD1D16D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1DE38DC3.dotm</Template>
  <TotalTime>0</TotalTime>
  <Pages>20</Pages>
  <Words>6048</Words>
  <Characters>33267</Characters>
  <Application>Microsoft Office Word</Application>
  <DocSecurity>6</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2020-09-21T16:20:00Z</dcterms:created>
  <dcterms:modified xsi:type="dcterms:W3CDTF">2020-09-21T16:20:00Z</dcterms:modified>
</cp:coreProperties>
</file>