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AEA3" w14:textId="711D1AEA" w:rsidR="008853E6" w:rsidRPr="008853E6" w:rsidRDefault="00234FC2" w:rsidP="0061620F">
      <w:pPr>
        <w:pStyle w:val="Default"/>
        <w:rPr>
          <w:rFonts w:ascii="Tahoma" w:hAnsi="Tahoma" w:cs="Tahoma"/>
          <w:b/>
          <w:color w:val="auto"/>
          <w:szCs w:val="20"/>
        </w:rPr>
      </w:pPr>
      <w:r>
        <w:rPr>
          <w:rFonts w:ascii="Tahoma" w:hAnsi="Tahoma" w:cs="Tahoma"/>
          <w:b/>
          <w:color w:val="auto"/>
          <w:szCs w:val="20"/>
        </w:rPr>
        <w:t xml:space="preserve">Bijlage </w:t>
      </w:r>
      <w:r w:rsidR="0026441D">
        <w:rPr>
          <w:rFonts w:ascii="Tahoma" w:hAnsi="Tahoma" w:cs="Tahoma"/>
          <w:b/>
          <w:color w:val="auto"/>
          <w:szCs w:val="20"/>
        </w:rPr>
        <w:t>M</w:t>
      </w:r>
      <w:r>
        <w:rPr>
          <w:rFonts w:ascii="Tahoma" w:hAnsi="Tahoma" w:cs="Tahoma"/>
          <w:b/>
          <w:color w:val="auto"/>
          <w:szCs w:val="20"/>
        </w:rPr>
        <w:t xml:space="preserve">: </w:t>
      </w:r>
      <w:r w:rsidR="008853E6" w:rsidRPr="008853E6">
        <w:rPr>
          <w:rFonts w:ascii="Tahoma" w:hAnsi="Tahoma" w:cs="Tahoma"/>
          <w:b/>
          <w:color w:val="auto"/>
          <w:szCs w:val="20"/>
        </w:rPr>
        <w:t xml:space="preserve">Realisatie nieuwbouw </w:t>
      </w:r>
      <w:r w:rsidR="00AC5CFD">
        <w:rPr>
          <w:rFonts w:ascii="Tahoma" w:hAnsi="Tahoma" w:cs="Tahoma"/>
          <w:b/>
          <w:color w:val="auto"/>
          <w:szCs w:val="20"/>
        </w:rPr>
        <w:t xml:space="preserve">Rachelsmolen </w:t>
      </w:r>
      <w:r>
        <w:rPr>
          <w:rFonts w:ascii="Tahoma" w:hAnsi="Tahoma" w:cs="Tahoma"/>
          <w:b/>
          <w:color w:val="auto"/>
          <w:szCs w:val="20"/>
        </w:rPr>
        <w:t>fase 2</w:t>
      </w:r>
    </w:p>
    <w:p w14:paraId="7ABCCA1E" w14:textId="430B181D" w:rsidR="0061620F" w:rsidRDefault="008853E6" w:rsidP="0061620F">
      <w:pPr>
        <w:pStyle w:val="Default"/>
        <w:rPr>
          <w:rFonts w:ascii="Tahoma" w:hAnsi="Tahoma" w:cs="Tahoma"/>
          <w:b/>
          <w:color w:val="auto"/>
          <w:szCs w:val="20"/>
        </w:rPr>
      </w:pPr>
      <w:r w:rsidRPr="008853E6">
        <w:rPr>
          <w:rFonts w:ascii="Tahoma" w:hAnsi="Tahoma" w:cs="Tahoma"/>
          <w:b/>
          <w:color w:val="auto"/>
          <w:szCs w:val="20"/>
        </w:rPr>
        <w:t xml:space="preserve">Perceel </w:t>
      </w:r>
      <w:r w:rsidR="00744105">
        <w:rPr>
          <w:rFonts w:ascii="Tahoma" w:hAnsi="Tahoma" w:cs="Tahoma"/>
          <w:b/>
          <w:color w:val="auto"/>
          <w:szCs w:val="20"/>
        </w:rPr>
        <w:t>1</w:t>
      </w:r>
      <w:r w:rsidR="00F45524">
        <w:rPr>
          <w:rFonts w:ascii="Tahoma" w:hAnsi="Tahoma" w:cs="Tahoma"/>
          <w:b/>
          <w:color w:val="auto"/>
          <w:szCs w:val="20"/>
        </w:rPr>
        <w:t xml:space="preserve">: </w:t>
      </w:r>
      <w:r w:rsidR="00744105">
        <w:rPr>
          <w:rFonts w:ascii="Tahoma" w:hAnsi="Tahoma" w:cs="Tahoma"/>
          <w:b/>
          <w:color w:val="auto"/>
          <w:szCs w:val="20"/>
        </w:rPr>
        <w:t>Bouwkundig aannemer</w:t>
      </w:r>
    </w:p>
    <w:p w14:paraId="181BE304" w14:textId="7BEF162B" w:rsidR="00B833A2" w:rsidRDefault="00B833A2" w:rsidP="00B833A2">
      <w:pPr>
        <w:pStyle w:val="Default"/>
        <w:ind w:left="360" w:firstLine="0"/>
        <w:rPr>
          <w:rFonts w:ascii="Tahoma" w:hAnsi="Tahoma" w:cs="Tahoma"/>
          <w:b/>
          <w:color w:val="auto"/>
          <w:szCs w:val="20"/>
        </w:rPr>
      </w:pPr>
      <w:r>
        <w:rPr>
          <w:rFonts w:ascii="Tahoma" w:hAnsi="Tahoma" w:cs="Tahoma"/>
          <w:b/>
          <w:color w:val="auto"/>
          <w:szCs w:val="20"/>
        </w:rPr>
        <w:t xml:space="preserve">Referentie schaalbaar selectiecriterium </w:t>
      </w:r>
      <w:r w:rsidR="0026441D">
        <w:rPr>
          <w:rFonts w:ascii="Tahoma" w:hAnsi="Tahoma" w:cs="Tahoma"/>
          <w:b/>
          <w:color w:val="auto"/>
          <w:szCs w:val="20"/>
        </w:rPr>
        <w:t>4</w:t>
      </w:r>
    </w:p>
    <w:p w14:paraId="0A3A6C58" w14:textId="77777777" w:rsidR="008853E6" w:rsidRPr="002B2877" w:rsidRDefault="008853E6" w:rsidP="0061620F">
      <w:pPr>
        <w:pStyle w:val="Default"/>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1C40A42D" w14:textId="285E0D2B" w:rsidR="00CA0B76" w:rsidRDefault="00FC67BE" w:rsidP="00CA0B76">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186D98" w:rsidRPr="00B833A2">
        <w:rPr>
          <w:rFonts w:ascii="Tahoma" w:hAnsi="Tahoma" w:cs="Tahoma"/>
          <w:color w:val="auto"/>
          <w:szCs w:val="20"/>
        </w:rPr>
        <w:t>Gegadigde</w:t>
      </w:r>
      <w:r w:rsidR="00186D98" w:rsidRPr="00FC67BE">
        <w:rPr>
          <w:rFonts w:ascii="Tahoma" w:hAnsi="Tahoma" w:cs="Tahoma"/>
          <w:color w:val="auto"/>
          <w:szCs w:val="20"/>
        </w:rPr>
        <w:t xml:space="preserve"> </w:t>
      </w:r>
      <w:r w:rsidRPr="00FC67BE">
        <w:rPr>
          <w:rFonts w:ascii="Tahoma" w:hAnsi="Tahoma" w:cs="Tahoma"/>
          <w:color w:val="auto"/>
          <w:szCs w:val="20"/>
        </w:rPr>
        <w:t xml:space="preserve">vrij de tevredenheidsverklaring bij de </w:t>
      </w:r>
      <w:r w:rsidR="0099280F">
        <w:rPr>
          <w:rFonts w:ascii="Tahoma" w:hAnsi="Tahoma" w:cs="Tahoma"/>
          <w:color w:val="auto"/>
          <w:szCs w:val="20"/>
        </w:rPr>
        <w:t>aanmelding</w:t>
      </w:r>
      <w:r w:rsidRPr="00FC67BE">
        <w:rPr>
          <w:rFonts w:ascii="Tahoma" w:hAnsi="Tahoma" w:cs="Tahoma"/>
          <w:color w:val="auto"/>
          <w:szCs w:val="20"/>
        </w:rPr>
        <w:t xml:space="preserve">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99280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99280F">
        <w:rPr>
          <w:rFonts w:ascii="Tahoma" w:hAnsi="Tahoma" w:cs="Tahoma"/>
          <w:color w:val="auto"/>
          <w:szCs w:val="20"/>
        </w:rPr>
        <w:t>binnen 7 dagen nadat hij uitgenodigd is voor de tweede fase van de aanbesteding</w:t>
      </w:r>
      <w:r w:rsidRPr="00FC67BE">
        <w:rPr>
          <w:rFonts w:ascii="Tahoma" w:hAnsi="Tahoma" w:cs="Tahoma"/>
          <w:color w:val="auto"/>
          <w:szCs w:val="20"/>
        </w:rPr>
        <w:t>.</w:t>
      </w:r>
    </w:p>
    <w:p w14:paraId="1A55649E" w14:textId="77777777" w:rsidR="00CA0B76" w:rsidRDefault="00CA0B76" w:rsidP="00CA0B76">
      <w:pPr>
        <w:pStyle w:val="Default"/>
        <w:ind w:left="360" w:firstLine="0"/>
        <w:rPr>
          <w:rFonts w:ascii="Tahoma" w:hAnsi="Tahoma" w:cs="Tahoma"/>
          <w:color w:val="auto"/>
          <w:szCs w:val="20"/>
        </w:rPr>
      </w:pPr>
    </w:p>
    <w:p w14:paraId="208DE8E5" w14:textId="2B7A4210" w:rsidR="00B833A2" w:rsidRDefault="00756BD8" w:rsidP="00CA0B76">
      <w:pPr>
        <w:pStyle w:val="Default"/>
        <w:ind w:left="360" w:firstLine="0"/>
      </w:pPr>
      <w:r w:rsidRPr="008853E6">
        <w:rPr>
          <w:rFonts w:ascii="Tahoma" w:hAnsi="Tahoma" w:cs="Tahoma"/>
          <w:color w:val="auto"/>
          <w:szCs w:val="22"/>
          <w:u w:val="single"/>
        </w:rPr>
        <w:t xml:space="preserve">Betreffende </w:t>
      </w:r>
      <w:r w:rsidR="00F45524">
        <w:rPr>
          <w:rFonts w:ascii="Tahoma" w:hAnsi="Tahoma" w:cs="Tahoma"/>
          <w:color w:val="auto"/>
          <w:szCs w:val="22"/>
          <w:u w:val="single"/>
        </w:rPr>
        <w:t xml:space="preserve">Perceel 1 </w:t>
      </w:r>
      <w:r w:rsidR="0029495E">
        <w:rPr>
          <w:rFonts w:ascii="Tahoma" w:hAnsi="Tahoma" w:cs="Tahoma"/>
          <w:szCs w:val="22"/>
          <w:u w:val="single"/>
        </w:rPr>
        <w:t>schaalbaar selectiecriterium</w:t>
      </w:r>
      <w:bookmarkStart w:id="0" w:name="_GoBack"/>
      <w:bookmarkEnd w:id="0"/>
      <w:r w:rsidR="0026441D">
        <w:rPr>
          <w:rFonts w:ascii="Tahoma" w:hAnsi="Tahoma" w:cs="Tahoma"/>
          <w:color w:val="auto"/>
          <w:szCs w:val="22"/>
          <w:u w:val="single"/>
        </w:rPr>
        <w:t>4</w:t>
      </w:r>
      <w:r w:rsidR="004B7CDF" w:rsidRPr="008853E6">
        <w:rPr>
          <w:rFonts w:ascii="Tahoma" w:hAnsi="Tahoma" w:cs="Tahoma"/>
          <w:color w:val="auto"/>
          <w:szCs w:val="22"/>
        </w:rPr>
        <w:t>:</w:t>
      </w:r>
      <w:r w:rsidR="00FC5899" w:rsidRPr="00FC5899">
        <w:t xml:space="preserve"> </w:t>
      </w:r>
    </w:p>
    <w:p w14:paraId="651B0489" w14:textId="77777777" w:rsidR="00B833A2" w:rsidRDefault="00B833A2" w:rsidP="00CA0B76">
      <w:pPr>
        <w:pStyle w:val="Default"/>
        <w:ind w:left="360" w:firstLine="0"/>
      </w:pPr>
    </w:p>
    <w:p w14:paraId="61F8EA9A" w14:textId="5533E2F8" w:rsidR="00CA0B76" w:rsidRDefault="0026441D" w:rsidP="00CA0B76">
      <w:pPr>
        <w:pStyle w:val="Default"/>
        <w:ind w:left="360" w:firstLine="0"/>
      </w:pPr>
      <w:r>
        <w:t>Nieuwbouw utiliteitsgebouw geschikt voor onderwijsfunctie.</w:t>
      </w:r>
    </w:p>
    <w:p w14:paraId="7ABCCA23" w14:textId="6D74CA9C" w:rsidR="0061620F" w:rsidRPr="008853E6" w:rsidRDefault="0026441D" w:rsidP="00730C65">
      <w:pPr>
        <w:pStyle w:val="Default"/>
        <w:ind w:left="360" w:firstLine="0"/>
        <w:rPr>
          <w:rFonts w:ascii="Tahoma" w:hAnsi="Tahoma" w:cs="Tahoma"/>
          <w:color w:val="auto"/>
          <w:szCs w:val="22"/>
        </w:rPr>
      </w:pPr>
      <w:r w:rsidRPr="0026441D">
        <w:rPr>
          <w:rFonts w:ascii="Tahoma" w:hAnsi="Tahoma" w:cs="Tahoma"/>
          <w:color w:val="auto"/>
          <w:szCs w:val="20"/>
        </w:rPr>
        <w:t>Gegadigde toont middels een referentieproject ervaring aan met de nieuwbouw van een utiliteitsgebouw waarbij de primaire functie en flexibiliteit geschikt zijn voor een onderwijsfunctie. Dit kan zowel een onderwijsgebouw zijn als een niet onderwijsgebouw waarbij van dit laatste de relevantie voor deze opdracht nader onderbouwd dient te worden.</w:t>
      </w:r>
      <w:r w:rsidR="00730C65" w:rsidRPr="00730C65">
        <w:rPr>
          <w:rFonts w:ascii="Tahoma" w:hAnsi="Tahoma" w:cs="Tahoma"/>
          <w:color w:val="auto"/>
          <w:szCs w:val="20"/>
        </w:rPr>
        <w:t>.</w:t>
      </w:r>
    </w:p>
    <w:p w14:paraId="7ABCCA24" w14:textId="77777777" w:rsidR="0061620F" w:rsidRPr="002B2877" w:rsidRDefault="0061620F" w:rsidP="0061620F">
      <w:pPr>
        <w:pStyle w:val="Default"/>
        <w:ind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756BD8">
            <w:pPr>
              <w:pStyle w:val="Default"/>
              <w:ind w:firstLine="708"/>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17811043"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r w:rsidR="0088457B">
              <w:rPr>
                <w:rFonts w:ascii="Tahoma" w:hAnsi="Tahoma" w:cs="Tahoma"/>
                <w:color w:val="auto"/>
                <w:szCs w:val="20"/>
              </w:rPr>
              <w:t xml:space="preserve"> exclusief deze pagina en exclusief eventueel beeldmateriaal</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360D3C"/>
    <w:multiLevelType w:val="hybridMultilevel"/>
    <w:tmpl w:val="43EE7F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2206F"/>
    <w:rsid w:val="000451A1"/>
    <w:rsid w:val="000D65D8"/>
    <w:rsid w:val="000E086F"/>
    <w:rsid w:val="001029C3"/>
    <w:rsid w:val="001151FD"/>
    <w:rsid w:val="00123B32"/>
    <w:rsid w:val="00186D98"/>
    <w:rsid w:val="001E220A"/>
    <w:rsid w:val="00234FC2"/>
    <w:rsid w:val="0026441D"/>
    <w:rsid w:val="00265B54"/>
    <w:rsid w:val="00272737"/>
    <w:rsid w:val="00280E64"/>
    <w:rsid w:val="0029495E"/>
    <w:rsid w:val="004021C0"/>
    <w:rsid w:val="004B0AF9"/>
    <w:rsid w:val="004B7CDF"/>
    <w:rsid w:val="00564103"/>
    <w:rsid w:val="0058790B"/>
    <w:rsid w:val="0061620F"/>
    <w:rsid w:val="006C70A1"/>
    <w:rsid w:val="00704E92"/>
    <w:rsid w:val="00730C65"/>
    <w:rsid w:val="00744105"/>
    <w:rsid w:val="00756BD8"/>
    <w:rsid w:val="007911D4"/>
    <w:rsid w:val="0086177C"/>
    <w:rsid w:val="0088457B"/>
    <w:rsid w:val="008853E6"/>
    <w:rsid w:val="008A361D"/>
    <w:rsid w:val="008C7F44"/>
    <w:rsid w:val="00927E0E"/>
    <w:rsid w:val="009570B5"/>
    <w:rsid w:val="0099280F"/>
    <w:rsid w:val="009B288D"/>
    <w:rsid w:val="00A745B6"/>
    <w:rsid w:val="00AC5CFD"/>
    <w:rsid w:val="00B7654F"/>
    <w:rsid w:val="00B833A2"/>
    <w:rsid w:val="00C62DBE"/>
    <w:rsid w:val="00C72A42"/>
    <w:rsid w:val="00C83DFD"/>
    <w:rsid w:val="00CA0B76"/>
    <w:rsid w:val="00CA667D"/>
    <w:rsid w:val="00DD004A"/>
    <w:rsid w:val="00EC53D7"/>
    <w:rsid w:val="00ED2731"/>
    <w:rsid w:val="00F31B32"/>
    <w:rsid w:val="00F45524"/>
    <w:rsid w:val="00FC5899"/>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CA0B76"/>
    <w:pPr>
      <w:spacing w:after="0" w:line="240" w:lineRule="auto"/>
      <w:contextualSpacing/>
    </w:pPr>
    <w:rPr>
      <w:rFonts w:ascii="Arial" w:eastAsia="Times New Roman" w:hAnsi="Arial" w:cs="Times New Roman"/>
      <w:sz w:val="20"/>
    </w:rPr>
  </w:style>
  <w:style w:type="paragraph" w:styleId="Ballontekst">
    <w:name w:val="Balloon Text"/>
    <w:basedOn w:val="Standaard"/>
    <w:link w:val="BallontekstChar"/>
    <w:uiPriority w:val="99"/>
    <w:semiHidden/>
    <w:unhideWhenUsed/>
    <w:rsid w:val="008845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57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customXml/itemProps3.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17</cp:revision>
  <cp:lastPrinted>2020-10-14T16:52:00Z</cp:lastPrinted>
  <dcterms:created xsi:type="dcterms:W3CDTF">2017-11-30T10:08:00Z</dcterms:created>
  <dcterms:modified xsi:type="dcterms:W3CDTF">2020-10-17T09:04:00Z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