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DF0B" w14:textId="4E394258" w:rsidR="008B5399" w:rsidRPr="0072251A" w:rsidRDefault="00D87007" w:rsidP="002F0C5B">
      <w:pPr>
        <w:pStyle w:val="CM1"/>
        <w:framePr w:w="6276" w:h="3980" w:hRule="exact" w:wrap="auto" w:vAnchor="page" w:hAnchor="page" w:x="1549" w:y="6099"/>
        <w:rPr>
          <w:rStyle w:val="Paginanummer"/>
          <w:rFonts w:cs="Lucida Sans Unicode"/>
          <w:sz w:val="30"/>
        </w:rPr>
      </w:pPr>
      <w:r w:rsidRPr="00CF738D">
        <w:rPr>
          <w:rStyle w:val="Paginanummer"/>
          <w:rFonts w:cs="Lucida Sans Unicode"/>
          <w:sz w:val="30"/>
        </w:rPr>
        <w:t>&lt;Concept&gt;</w:t>
      </w:r>
      <w:r w:rsidR="00CF738D" w:rsidRPr="00CF738D">
        <w:rPr>
          <w:rStyle w:val="Paginanummer"/>
          <w:rFonts w:cs="Lucida Sans Unicode"/>
          <w:sz w:val="30"/>
        </w:rPr>
        <w:t>Wachtkamer</w:t>
      </w:r>
      <w:r w:rsidR="00160DA8">
        <w:rPr>
          <w:rStyle w:val="Paginanummer"/>
          <w:rFonts w:cs="Lucida Sans Unicode"/>
          <w:sz w:val="30"/>
        </w:rPr>
        <w:t>o</w:t>
      </w:r>
      <w:r w:rsidR="008B5399" w:rsidRPr="0072251A">
        <w:rPr>
          <w:rStyle w:val="Paginanummer"/>
          <w:rFonts w:cs="Lucida Sans Unicode"/>
          <w:sz w:val="30"/>
        </w:rPr>
        <w:t>vereenkomst</w:t>
      </w:r>
    </w:p>
    <w:p w14:paraId="0CD3DF0C" w14:textId="4613200C" w:rsidR="008B5399" w:rsidRPr="0072251A" w:rsidRDefault="003225D7" w:rsidP="002F0C5B">
      <w:pPr>
        <w:pStyle w:val="CM1"/>
        <w:framePr w:w="6276" w:h="3980" w:hRule="exact" w:wrap="auto" w:vAnchor="page" w:hAnchor="page" w:x="1549" w:y="6099"/>
        <w:rPr>
          <w:rStyle w:val="Paginanummer"/>
          <w:rFonts w:cs="Lucida Sans Unicode"/>
          <w:sz w:val="30"/>
        </w:rPr>
      </w:pPr>
      <w:r>
        <w:rPr>
          <w:rStyle w:val="Paginanummer"/>
          <w:rFonts w:cs="Lucida Sans Unicode"/>
          <w:color w:val="0000FF"/>
          <w:sz w:val="30"/>
        </w:rPr>
        <w:t>Software</w:t>
      </w:r>
      <w:r w:rsidR="00DD79C3">
        <w:rPr>
          <w:rStyle w:val="Paginanummer"/>
          <w:rFonts w:cs="Lucida Sans Unicode"/>
          <w:color w:val="0000FF"/>
          <w:sz w:val="30"/>
        </w:rPr>
        <w:t xml:space="preserve"> Afvalinzameling</w:t>
      </w:r>
      <w:r w:rsidR="008B5399" w:rsidRPr="0072251A">
        <w:rPr>
          <w:rStyle w:val="Paginanummer"/>
          <w:rFonts w:cs="Lucida Sans Unicode"/>
          <w:sz w:val="30"/>
        </w:rPr>
        <w:br/>
        <w:t xml:space="preserve">kenmerk </w:t>
      </w:r>
      <w:r w:rsidR="008B5399" w:rsidRPr="00D55968">
        <w:rPr>
          <w:rStyle w:val="Paginanummer"/>
          <w:rFonts w:cs="Lucida Sans Unicode"/>
          <w:color w:val="0000FF"/>
          <w:sz w:val="30"/>
        </w:rPr>
        <w:fldChar w:fldCharType="begin"/>
      </w:r>
      <w:r w:rsidR="008B5399" w:rsidRPr="00D55968">
        <w:rPr>
          <w:rStyle w:val="Paginanummer"/>
          <w:rFonts w:cs="Lucida Sans Unicode"/>
          <w:color w:val="0000FF"/>
          <w:sz w:val="30"/>
        </w:rPr>
        <w:instrText xml:space="preserve"> DOCPROPERTY  Referentie  \* MERGEFORMAT </w:instrText>
      </w:r>
      <w:r w:rsidR="008B5399" w:rsidRPr="00D55968">
        <w:rPr>
          <w:rStyle w:val="Paginanummer"/>
          <w:rFonts w:cs="Lucida Sans Unicode"/>
          <w:color w:val="0000FF"/>
          <w:sz w:val="30"/>
        </w:rPr>
        <w:fldChar w:fldCharType="separate"/>
      </w:r>
      <w:r w:rsidR="00392C47">
        <w:rPr>
          <w:rStyle w:val="Paginanummer"/>
          <w:rFonts w:cs="Lucida Sans Unicode"/>
          <w:color w:val="0000FF"/>
          <w:sz w:val="30"/>
        </w:rPr>
        <w:t>&lt;kenmerk&gt;</w:t>
      </w:r>
      <w:r w:rsidR="008B5399" w:rsidRPr="00D55968">
        <w:rPr>
          <w:rStyle w:val="Paginanummer"/>
          <w:rFonts w:cs="Lucida Sans Unicode"/>
          <w:color w:val="0000FF"/>
          <w:sz w:val="30"/>
        </w:rPr>
        <w:fldChar w:fldCharType="end"/>
      </w:r>
      <w:r w:rsidR="008B5399" w:rsidRPr="00D55968">
        <w:rPr>
          <w:rStyle w:val="Paginanummer"/>
          <w:rFonts w:cs="Lucida Sans Unicode"/>
          <w:color w:val="0000FF"/>
          <w:sz w:val="30"/>
        </w:rPr>
        <w:br/>
      </w:r>
    </w:p>
    <w:p w14:paraId="0CD3DF0D" w14:textId="77777777" w:rsidR="008B5399" w:rsidRPr="0072251A" w:rsidRDefault="008B5399" w:rsidP="002F0C5B">
      <w:pPr>
        <w:pStyle w:val="CM1"/>
        <w:framePr w:w="6276" w:h="3980" w:hRule="exact" w:wrap="auto" w:vAnchor="page" w:hAnchor="page" w:x="1549" w:y="6099"/>
        <w:rPr>
          <w:rStyle w:val="Paginanummer"/>
          <w:rFonts w:cs="Lucida Sans Unicode"/>
          <w:sz w:val="30"/>
        </w:rPr>
      </w:pPr>
      <w:r w:rsidRPr="0072251A">
        <w:rPr>
          <w:rStyle w:val="Paginanummer"/>
          <w:rFonts w:cs="Lucida Sans Unicode"/>
          <w:sz w:val="30"/>
        </w:rPr>
        <w:t>Gemeente Utrecht</w:t>
      </w:r>
    </w:p>
    <w:p w14:paraId="0CD3DF0E" w14:textId="77777777" w:rsidR="008B5399" w:rsidRPr="0072251A" w:rsidRDefault="008B5399" w:rsidP="002F0C5B">
      <w:pPr>
        <w:pStyle w:val="CM1"/>
        <w:framePr w:w="6276" w:h="3980" w:hRule="exact" w:wrap="auto" w:vAnchor="page" w:hAnchor="page" w:x="1549" w:y="6099"/>
        <w:rPr>
          <w:rStyle w:val="Paginanummer"/>
          <w:rFonts w:cs="Lucida Sans Unicode"/>
          <w:sz w:val="30"/>
        </w:rPr>
      </w:pPr>
      <w:r w:rsidRPr="0072251A">
        <w:rPr>
          <w:rStyle w:val="Paginanummer"/>
          <w:rFonts w:cs="Lucida Sans Unicode"/>
          <w:sz w:val="30"/>
        </w:rPr>
        <w:t>en</w:t>
      </w:r>
    </w:p>
    <w:p w14:paraId="0CD3DF0F" w14:textId="77777777" w:rsidR="001D2F91" w:rsidRPr="00D55968" w:rsidRDefault="00D55968" w:rsidP="002F0C5B">
      <w:pPr>
        <w:pStyle w:val="CM1"/>
        <w:framePr w:w="6276" w:h="3980" w:hRule="exact" w:wrap="auto" w:vAnchor="page" w:hAnchor="page" w:x="1549" w:y="6099"/>
        <w:rPr>
          <w:rFonts w:ascii="Lucida Sans Unicode" w:hAnsi="Lucida Sans Unicode" w:cs="Lucida Sans Unicode"/>
          <w:color w:val="0000FF"/>
          <w:sz w:val="30"/>
          <w:szCs w:val="30"/>
        </w:rPr>
      </w:pPr>
      <w:r w:rsidRPr="00D55968">
        <w:rPr>
          <w:rFonts w:ascii="Lucida Sans Unicode" w:hAnsi="Lucida Sans Unicode" w:cs="Lucida Sans Unicode"/>
          <w:color w:val="0000FF"/>
          <w:sz w:val="30"/>
          <w:szCs w:val="30"/>
        </w:rPr>
        <w:t>&lt;</w:t>
      </w:r>
      <w:r w:rsidR="001D2F91" w:rsidRPr="00D55968">
        <w:rPr>
          <w:rFonts w:ascii="Lucida Sans Unicode" w:hAnsi="Lucida Sans Unicode" w:cs="Lucida Sans Unicode"/>
          <w:color w:val="0000FF"/>
          <w:sz w:val="30"/>
          <w:szCs w:val="30"/>
        </w:rPr>
        <w:t>xxx</w:t>
      </w:r>
      <w:r w:rsidRPr="00D55968">
        <w:rPr>
          <w:rFonts w:ascii="Lucida Sans Unicode" w:hAnsi="Lucida Sans Unicode" w:cs="Lucida Sans Unicode"/>
          <w:color w:val="0000FF"/>
          <w:sz w:val="30"/>
          <w:szCs w:val="30"/>
        </w:rPr>
        <w:t>&gt;</w:t>
      </w:r>
    </w:p>
    <w:p w14:paraId="0CD3DF10" w14:textId="77777777" w:rsidR="001D2F91" w:rsidRPr="0072251A" w:rsidRDefault="001D2F91" w:rsidP="000635FE">
      <w:pPr>
        <w:framePr w:w="6276" w:h="3980" w:hRule="exact" w:wrap="auto" w:vAnchor="page" w:hAnchor="page" w:x="1549" w:y="6099"/>
      </w:pPr>
    </w:p>
    <w:p w14:paraId="0CD3DF13" w14:textId="4E422131" w:rsidR="00E5038B" w:rsidRPr="0072251A" w:rsidRDefault="006C1FDA" w:rsidP="000635FE">
      <w:pPr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6160" behindDoc="1" locked="0" layoutInCell="1" allowOverlap="1" wp14:anchorId="0CD3DFFD" wp14:editId="0CD3DFFE">
            <wp:simplePos x="0" y="0"/>
            <wp:positionH relativeFrom="column">
              <wp:posOffset>5033645</wp:posOffset>
            </wp:positionH>
            <wp:positionV relativeFrom="page">
              <wp:posOffset>180340</wp:posOffset>
            </wp:positionV>
            <wp:extent cx="1438275" cy="1076325"/>
            <wp:effectExtent l="0" t="0" r="9525" b="9525"/>
            <wp:wrapNone/>
            <wp:docPr id="6" name="Afbeelding 6" descr="GU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_logo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3DF14" w14:textId="77777777" w:rsidR="0063236D" w:rsidRPr="0072251A" w:rsidRDefault="0063236D" w:rsidP="000635FE">
      <w:pPr>
        <w:pStyle w:val="OpmaakprofielKop1Links0cmEersteregel0cm"/>
        <w:numPr>
          <w:ilvl w:val="0"/>
          <w:numId w:val="0"/>
        </w:numPr>
        <w:sectPr w:rsidR="0063236D" w:rsidRPr="0072251A" w:rsidSect="007F7B7D">
          <w:footerReference w:type="default" r:id="rId12"/>
          <w:pgSz w:w="11906" w:h="16838" w:code="9"/>
          <w:pgMar w:top="1418" w:right="1588" w:bottom="851" w:left="1247" w:header="709" w:footer="567" w:gutter="0"/>
          <w:cols w:space="708"/>
        </w:sectPr>
      </w:pPr>
    </w:p>
    <w:p w14:paraId="0CD3DF15" w14:textId="63216D1F" w:rsidR="004E55BD" w:rsidRPr="0072251A" w:rsidRDefault="006C1FDA" w:rsidP="000635FE">
      <w:pPr>
        <w:pStyle w:val="OpmaakprofielKop1Links0cmEersteregel0cm"/>
        <w:numPr>
          <w:ilvl w:val="0"/>
          <w:numId w:val="0"/>
        </w:numPr>
        <w:rPr>
          <w:sz w:val="28"/>
          <w:szCs w:val="28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CD3DFFF" wp14:editId="0CD3E000">
                <wp:simplePos x="0" y="0"/>
                <wp:positionH relativeFrom="column">
                  <wp:posOffset>-5715</wp:posOffset>
                </wp:positionH>
                <wp:positionV relativeFrom="paragraph">
                  <wp:posOffset>6885305</wp:posOffset>
                </wp:positionV>
                <wp:extent cx="3776345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3E022" w14:textId="77777777" w:rsidR="009F4E5E" w:rsidRPr="00F501C4" w:rsidRDefault="009F4E5E" w:rsidP="00B56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Lucida Sans Unicode"/>
                                <w:b/>
                                <w:sz w:val="16"/>
                                <w:szCs w:val="16"/>
                              </w:rPr>
                              <w:t xml:space="preserve">Interne Bedrijven </w:t>
                            </w:r>
                            <w:r>
                              <w:rPr>
                                <w:rFonts w:cs="Lucida Sans Unicode"/>
                                <w:sz w:val="16"/>
                                <w:szCs w:val="16"/>
                              </w:rPr>
                              <w:t>Concerninkoop</w:t>
                            </w:r>
                          </w:p>
                          <w:p w14:paraId="0CD3E023" w14:textId="77777777" w:rsidR="009F4E5E" w:rsidRPr="00847503" w:rsidRDefault="009F4E5E" w:rsidP="00B56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7503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Postadres</w:t>
                            </w:r>
                            <w:r w:rsidRPr="008475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7503">
                              <w:rPr>
                                <w:sz w:val="16"/>
                                <w:szCs w:val="16"/>
                              </w:rPr>
                              <w:t xml:space="preserve">Postbus 10080, 3505 AB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7503">
                              <w:rPr>
                                <w:sz w:val="16"/>
                                <w:szCs w:val="16"/>
                              </w:rPr>
                              <w:t xml:space="preserve">Utrecht </w:t>
                            </w:r>
                          </w:p>
                          <w:p w14:paraId="0CD3E024" w14:textId="77777777" w:rsidR="00833C8F" w:rsidRDefault="009F4E5E" w:rsidP="00833C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7503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Bezoekadres</w:t>
                            </w:r>
                            <w:r w:rsidRPr="008475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3C8F">
                              <w:rPr>
                                <w:sz w:val="16"/>
                                <w:szCs w:val="16"/>
                              </w:rPr>
                              <w:t>Stadsplateau 1, 3521 AZ Utrecht</w:t>
                            </w:r>
                          </w:p>
                          <w:p w14:paraId="0CD3E025" w14:textId="77777777" w:rsidR="00833C8F" w:rsidRDefault="00833C8F" w:rsidP="00833C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Lucida Sans Unicode"/>
                                <w:b/>
                                <w:sz w:val="16"/>
                                <w:szCs w:val="16"/>
                              </w:rPr>
                              <w:t>Email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concerninkoop@utrecht.nl</w:t>
                            </w:r>
                          </w:p>
                          <w:p w14:paraId="0CD3E026" w14:textId="77777777" w:rsidR="009F4E5E" w:rsidRPr="00847503" w:rsidRDefault="009F4E5E" w:rsidP="00833C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3D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5pt;margin-top:542.15pt;width:297.3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" o:allowincell="f" stroked="f">
                <v:textbox>
                  <w:txbxContent>
                    <w:p w14:paraId="0CD3E022" w14:textId="77777777" w:rsidR="009F4E5E" w:rsidRPr="00F501C4" w:rsidRDefault="009F4E5E" w:rsidP="00B561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Lucida Sans Unicode"/>
                          <w:b/>
                          <w:sz w:val="16"/>
                          <w:szCs w:val="16"/>
                        </w:rPr>
                        <w:t xml:space="preserve">Interne Bedrijven </w:t>
                      </w:r>
                      <w:r>
                        <w:rPr>
                          <w:rFonts w:cs="Lucida Sans Unicode"/>
                          <w:sz w:val="16"/>
                          <w:szCs w:val="16"/>
                        </w:rPr>
                        <w:t>Concerninkoop</w:t>
                      </w:r>
                    </w:p>
                    <w:p w14:paraId="0CD3E023" w14:textId="77777777" w:rsidR="009F4E5E" w:rsidRPr="00847503" w:rsidRDefault="009F4E5E" w:rsidP="00B56126">
                      <w:pPr>
                        <w:rPr>
                          <w:sz w:val="16"/>
                          <w:szCs w:val="16"/>
                        </w:rPr>
                      </w:pPr>
                      <w:r w:rsidRPr="00847503">
                        <w:rPr>
                          <w:b/>
                          <w:iCs/>
                          <w:sz w:val="16"/>
                          <w:szCs w:val="16"/>
                        </w:rPr>
                        <w:t>Postadres</w:t>
                      </w:r>
                      <w:r w:rsidRPr="0084750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47503">
                        <w:rPr>
                          <w:sz w:val="16"/>
                          <w:szCs w:val="16"/>
                        </w:rPr>
                        <w:t xml:space="preserve">Postbus 10080, 3505 AB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47503">
                        <w:rPr>
                          <w:sz w:val="16"/>
                          <w:szCs w:val="16"/>
                        </w:rPr>
                        <w:t xml:space="preserve">Utrecht </w:t>
                      </w:r>
                    </w:p>
                    <w:p w14:paraId="0CD3E024" w14:textId="77777777" w:rsidR="00833C8F" w:rsidRDefault="009F4E5E" w:rsidP="00833C8F">
                      <w:pPr>
                        <w:rPr>
                          <w:sz w:val="16"/>
                          <w:szCs w:val="16"/>
                        </w:rPr>
                      </w:pPr>
                      <w:r w:rsidRPr="00847503">
                        <w:rPr>
                          <w:b/>
                          <w:iCs/>
                          <w:sz w:val="16"/>
                          <w:szCs w:val="16"/>
                        </w:rPr>
                        <w:t>Bezoekadres</w:t>
                      </w:r>
                      <w:r w:rsidRPr="0084750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833C8F">
                        <w:rPr>
                          <w:sz w:val="16"/>
                          <w:szCs w:val="16"/>
                        </w:rPr>
                        <w:t>Stadsplateau 1, 3521 AZ Utrecht</w:t>
                      </w:r>
                    </w:p>
                    <w:p w14:paraId="0CD3E025" w14:textId="77777777" w:rsidR="00833C8F" w:rsidRDefault="00833C8F" w:rsidP="00833C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Lucida Sans Unicode"/>
                          <w:b/>
                          <w:sz w:val="16"/>
                          <w:szCs w:val="16"/>
                        </w:rPr>
                        <w:t>Email</w:t>
                      </w:r>
                      <w:r>
                        <w:rPr>
                          <w:sz w:val="16"/>
                          <w:szCs w:val="16"/>
                        </w:rPr>
                        <w:t xml:space="preserve"> concerninkoop@utrecht.nl</w:t>
                      </w:r>
                    </w:p>
                    <w:p w14:paraId="0CD3E026" w14:textId="77777777" w:rsidR="009F4E5E" w:rsidRPr="00847503" w:rsidRDefault="009F4E5E" w:rsidP="00833C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D11" w:rsidRPr="0072251A">
        <w:rPr>
          <w:sz w:val="28"/>
          <w:szCs w:val="28"/>
        </w:rPr>
        <w:br w:type="page"/>
      </w:r>
      <w:r w:rsidR="00CF738D">
        <w:rPr>
          <w:sz w:val="28"/>
          <w:szCs w:val="28"/>
        </w:rPr>
        <w:lastRenderedPageBreak/>
        <w:t>Wachtkamero</w:t>
      </w:r>
      <w:r w:rsidR="004E55BD" w:rsidRPr="0072251A">
        <w:rPr>
          <w:sz w:val="28"/>
          <w:szCs w:val="28"/>
        </w:rPr>
        <w:t xml:space="preserve">vereenkomst </w:t>
      </w:r>
      <w:r w:rsidR="00DD79C3">
        <w:rPr>
          <w:sz w:val="28"/>
          <w:szCs w:val="28"/>
        </w:rPr>
        <w:t xml:space="preserve">inzake </w:t>
      </w:r>
      <w:r w:rsidR="003225D7">
        <w:rPr>
          <w:sz w:val="28"/>
          <w:szCs w:val="28"/>
        </w:rPr>
        <w:t>Software</w:t>
      </w:r>
      <w:r w:rsidR="00DD79C3">
        <w:rPr>
          <w:sz w:val="28"/>
          <w:szCs w:val="28"/>
        </w:rPr>
        <w:t xml:space="preserve"> Afvalinzameling </w:t>
      </w:r>
    </w:p>
    <w:p w14:paraId="0CD3DF16" w14:textId="77777777" w:rsidR="004E55BD" w:rsidRPr="0072251A" w:rsidRDefault="004E55BD" w:rsidP="000635FE"/>
    <w:p w14:paraId="0CD3DF17" w14:textId="77777777" w:rsidR="004E55BD" w:rsidRPr="0072251A" w:rsidRDefault="004E55BD" w:rsidP="000635FE">
      <w:pPr>
        <w:tabs>
          <w:tab w:val="left" w:pos="426"/>
        </w:tabs>
        <w:rPr>
          <w:b/>
        </w:rPr>
      </w:pPr>
      <w:r w:rsidRPr="0072251A">
        <w:rPr>
          <w:b/>
        </w:rPr>
        <w:t>Partijen:</w:t>
      </w:r>
    </w:p>
    <w:p w14:paraId="0CD3DF18" w14:textId="77777777" w:rsidR="004E55BD" w:rsidRPr="0072251A" w:rsidRDefault="004E55BD" w:rsidP="000635FE">
      <w:pPr>
        <w:tabs>
          <w:tab w:val="left" w:pos="426"/>
        </w:tabs>
      </w:pPr>
    </w:p>
    <w:p w14:paraId="0CD3DF19" w14:textId="654BC35A" w:rsidR="004E55BD" w:rsidRPr="0072251A" w:rsidRDefault="004E55BD" w:rsidP="000635FE">
      <w:pPr>
        <w:ind w:left="705" w:hanging="705"/>
      </w:pPr>
      <w:r w:rsidRPr="0072251A">
        <w:t>1.</w:t>
      </w:r>
      <w:r w:rsidRPr="0072251A">
        <w:tab/>
      </w:r>
      <w:r w:rsidRPr="00256E64">
        <w:t xml:space="preserve">De gemeente Utrecht, te dezen rechtsgeldig vertegenwoordigd door </w:t>
      </w:r>
      <w:r w:rsidR="00BE24F0" w:rsidRPr="00256E64">
        <w:rPr>
          <w:color w:val="0000FF"/>
        </w:rPr>
        <w:t>&lt;…</w:t>
      </w:r>
      <w:r w:rsidR="00A00C84" w:rsidRPr="00256E64">
        <w:rPr>
          <w:color w:val="0000FF"/>
        </w:rPr>
        <w:t>&gt;</w:t>
      </w:r>
      <w:r w:rsidRPr="00256E64">
        <w:t xml:space="preserve"> in </w:t>
      </w:r>
      <w:bookmarkStart w:id="0" w:name="OLE_LINK2"/>
      <w:bookmarkStart w:id="1" w:name="OLE_LINK3"/>
      <w:r w:rsidR="00A00C84" w:rsidRPr="00256E64">
        <w:rPr>
          <w:color w:val="0000FF"/>
        </w:rPr>
        <w:t>&lt;</w:t>
      </w:r>
      <w:r w:rsidRPr="00256E64">
        <w:rPr>
          <w:color w:val="0000FF"/>
        </w:rPr>
        <w:t>zijn</w:t>
      </w:r>
      <w:r w:rsidR="006D3C8F" w:rsidRPr="00256E64">
        <w:rPr>
          <w:color w:val="0000FF"/>
        </w:rPr>
        <w:t>/haar</w:t>
      </w:r>
      <w:r w:rsidR="00A00C84" w:rsidRPr="00256E64">
        <w:rPr>
          <w:color w:val="0000FF"/>
        </w:rPr>
        <w:t>&gt;</w:t>
      </w:r>
      <w:r w:rsidRPr="00256E64">
        <w:t xml:space="preserve"> </w:t>
      </w:r>
      <w:bookmarkEnd w:id="0"/>
      <w:bookmarkEnd w:id="1"/>
      <w:r w:rsidRPr="00256E64">
        <w:t xml:space="preserve">hoedanigheid van </w:t>
      </w:r>
      <w:r w:rsidR="00A00C84" w:rsidRPr="00256E64">
        <w:rPr>
          <w:color w:val="0000FF"/>
        </w:rPr>
        <w:t>&lt;</w:t>
      </w:r>
      <w:r w:rsidR="00BE24F0" w:rsidRPr="00256E64">
        <w:rPr>
          <w:color w:val="0000FF"/>
        </w:rPr>
        <w:t>……</w:t>
      </w:r>
      <w:r w:rsidR="00A00C84" w:rsidRPr="00256E64">
        <w:rPr>
          <w:color w:val="0000FF"/>
        </w:rPr>
        <w:t>&gt;</w:t>
      </w:r>
      <w:r w:rsidRPr="00256E64">
        <w:t>, hierna te noemen: ‘Opdrachtgever’,</w:t>
      </w:r>
    </w:p>
    <w:p w14:paraId="0CD3DF1A" w14:textId="77777777" w:rsidR="004E55BD" w:rsidRPr="0072251A" w:rsidRDefault="004E55BD" w:rsidP="000635FE"/>
    <w:p w14:paraId="0CD3DF1B" w14:textId="77777777" w:rsidR="004E55BD" w:rsidRPr="0072251A" w:rsidRDefault="004E55BD" w:rsidP="000635FE">
      <w:pPr>
        <w:pStyle w:val="Koptekst"/>
        <w:tabs>
          <w:tab w:val="left" w:pos="426"/>
        </w:tabs>
      </w:pPr>
      <w:r w:rsidRPr="0072251A">
        <w:t>en</w:t>
      </w:r>
    </w:p>
    <w:p w14:paraId="0CD3DF1C" w14:textId="77777777" w:rsidR="004E55BD" w:rsidRPr="0072251A" w:rsidRDefault="004E55BD" w:rsidP="000635FE">
      <w:pPr>
        <w:pStyle w:val="Koptekst"/>
        <w:tabs>
          <w:tab w:val="left" w:pos="426"/>
        </w:tabs>
      </w:pPr>
    </w:p>
    <w:p w14:paraId="0CD3DF1D" w14:textId="054D10A6" w:rsidR="004E55BD" w:rsidRPr="0072251A" w:rsidRDefault="004E55BD" w:rsidP="000635FE">
      <w:pPr>
        <w:ind w:left="705" w:hanging="705"/>
      </w:pPr>
      <w:r w:rsidRPr="0072251A">
        <w:t>2.</w:t>
      </w:r>
      <w:r w:rsidRPr="0072251A">
        <w:tab/>
      </w:r>
      <w:r w:rsidR="00BE24F0" w:rsidRPr="00A00C84">
        <w:rPr>
          <w:color w:val="0000FF"/>
        </w:rPr>
        <w:t>&lt;…</w:t>
      </w:r>
      <w:r w:rsidR="00A00C84" w:rsidRPr="00A00C84">
        <w:rPr>
          <w:color w:val="0000FF"/>
        </w:rPr>
        <w:t>&gt;</w:t>
      </w:r>
      <w:r w:rsidRPr="0072251A">
        <w:t xml:space="preserve">, statutair gevestigd te </w:t>
      </w:r>
      <w:r w:rsidR="00AB1C7C" w:rsidRPr="00A00C84">
        <w:rPr>
          <w:color w:val="0000FF"/>
        </w:rPr>
        <w:t>&lt;…</w:t>
      </w:r>
      <w:r w:rsidR="00A00C84" w:rsidRPr="00A00C84">
        <w:rPr>
          <w:color w:val="0000FF"/>
        </w:rPr>
        <w:t>&gt;</w:t>
      </w:r>
      <w:r w:rsidRPr="0072251A">
        <w:t xml:space="preserve">, te dezen rechtsgeldig vertegenwoordigd door </w:t>
      </w:r>
      <w:r w:rsidR="00AB1C7C" w:rsidRPr="00A00C84">
        <w:rPr>
          <w:color w:val="0000FF"/>
        </w:rPr>
        <w:t>&lt;…</w:t>
      </w:r>
      <w:r w:rsidR="00A00C84" w:rsidRPr="00A00C84">
        <w:rPr>
          <w:color w:val="0000FF"/>
        </w:rPr>
        <w:t>&gt;</w:t>
      </w:r>
      <w:r w:rsidRPr="0072251A">
        <w:t xml:space="preserve">, </w:t>
      </w:r>
      <w:r w:rsidRPr="00A00C84">
        <w:t xml:space="preserve">in </w:t>
      </w:r>
      <w:r w:rsidR="00A00C84" w:rsidRPr="00A00C84">
        <w:rPr>
          <w:color w:val="0000FF"/>
        </w:rPr>
        <w:t>&lt;</w:t>
      </w:r>
      <w:r w:rsidRPr="00A00C84">
        <w:rPr>
          <w:color w:val="0000FF"/>
        </w:rPr>
        <w:t>zijn</w:t>
      </w:r>
      <w:r w:rsidR="006B53FB" w:rsidRPr="00A00C84">
        <w:rPr>
          <w:color w:val="0000FF"/>
        </w:rPr>
        <w:t>/haar</w:t>
      </w:r>
      <w:r w:rsidR="00A00C84" w:rsidRPr="00A00C84">
        <w:rPr>
          <w:color w:val="0000FF"/>
        </w:rPr>
        <w:t>&gt;</w:t>
      </w:r>
      <w:r w:rsidR="00A0455B" w:rsidRPr="0072251A">
        <w:t xml:space="preserve"> </w:t>
      </w:r>
      <w:r w:rsidRPr="0072251A">
        <w:t xml:space="preserve">hoedanigheid van </w:t>
      </w:r>
      <w:r w:rsidR="00AB1C7C" w:rsidRPr="00A00C84">
        <w:rPr>
          <w:color w:val="0000FF"/>
        </w:rPr>
        <w:t>&lt;…</w:t>
      </w:r>
      <w:r w:rsidR="00A00C84" w:rsidRPr="00A00C84">
        <w:rPr>
          <w:color w:val="0000FF"/>
        </w:rPr>
        <w:t>&gt;</w:t>
      </w:r>
      <w:r w:rsidRPr="0072251A">
        <w:t>, hierna te noemen: ‘</w:t>
      </w:r>
      <w:r w:rsidR="00392C47">
        <w:t>Leverancier</w:t>
      </w:r>
      <w:r w:rsidRPr="0072251A">
        <w:t>’,</w:t>
      </w:r>
    </w:p>
    <w:p w14:paraId="0CD3DF1E" w14:textId="77777777" w:rsidR="004E55BD" w:rsidRPr="0072251A" w:rsidRDefault="004E55BD" w:rsidP="000635FE">
      <w:pPr>
        <w:pStyle w:val="Koptekst"/>
        <w:tabs>
          <w:tab w:val="left" w:pos="426"/>
        </w:tabs>
      </w:pPr>
    </w:p>
    <w:p w14:paraId="0CD3DF1F" w14:textId="77777777" w:rsidR="004E55BD" w:rsidRPr="0072251A" w:rsidRDefault="004E55BD" w:rsidP="000635FE">
      <w:pPr>
        <w:tabs>
          <w:tab w:val="left" w:pos="426"/>
        </w:tabs>
      </w:pPr>
    </w:p>
    <w:p w14:paraId="0CD3DF20" w14:textId="77777777" w:rsidR="004E55BD" w:rsidRPr="0072251A" w:rsidRDefault="004E55BD" w:rsidP="000635FE">
      <w:pPr>
        <w:tabs>
          <w:tab w:val="left" w:pos="426"/>
        </w:tabs>
        <w:rPr>
          <w:b/>
        </w:rPr>
      </w:pPr>
      <w:r w:rsidRPr="0072251A">
        <w:rPr>
          <w:b/>
        </w:rPr>
        <w:t xml:space="preserve">NEMEN IN AANMERKING DAT: </w:t>
      </w:r>
    </w:p>
    <w:p w14:paraId="0CD3DF21" w14:textId="77777777" w:rsidR="004E55BD" w:rsidRPr="0072251A" w:rsidRDefault="004E55BD" w:rsidP="000635FE">
      <w:pPr>
        <w:ind w:left="705" w:hanging="705"/>
      </w:pPr>
    </w:p>
    <w:p w14:paraId="0CD3DF22" w14:textId="3745D95D" w:rsidR="004E55BD" w:rsidRPr="0072251A" w:rsidRDefault="004E55BD" w:rsidP="000635FE">
      <w:pPr>
        <w:ind w:left="705" w:hanging="705"/>
        <w:rPr>
          <w:rFonts w:cs="Lucida Sans Unicode"/>
          <w:szCs w:val="18"/>
        </w:rPr>
      </w:pPr>
      <w:r w:rsidRPr="0072251A">
        <w:rPr>
          <w:rFonts w:cs="Lucida Sans Unicode"/>
          <w:szCs w:val="18"/>
        </w:rPr>
        <w:t>I</w:t>
      </w:r>
      <w:r w:rsidRPr="0072251A">
        <w:rPr>
          <w:rFonts w:cs="Lucida Sans Unicode"/>
          <w:szCs w:val="18"/>
        </w:rPr>
        <w:tab/>
        <w:t xml:space="preserve">Opdrachtgever in </w:t>
      </w:r>
      <w:r w:rsidR="00A00C84" w:rsidRPr="0090649D">
        <w:rPr>
          <w:rFonts w:cs="Lucida Sans Unicode"/>
          <w:color w:val="0000FF"/>
          <w:szCs w:val="18"/>
          <w:highlight w:val="yellow"/>
        </w:rPr>
        <w:t>&lt;</w:t>
      </w:r>
      <w:r w:rsidRPr="0090649D">
        <w:rPr>
          <w:rFonts w:cs="Lucida Sans Unicode"/>
          <w:color w:val="0000FF"/>
          <w:szCs w:val="18"/>
          <w:highlight w:val="yellow"/>
        </w:rPr>
        <w:t>maand, jaar</w:t>
      </w:r>
      <w:r w:rsidR="00A00C84" w:rsidRPr="0090649D">
        <w:rPr>
          <w:rFonts w:cs="Lucida Sans Unicode"/>
          <w:color w:val="0000FF"/>
          <w:szCs w:val="18"/>
          <w:highlight w:val="yellow"/>
        </w:rPr>
        <w:t>&gt;</w:t>
      </w:r>
      <w:r w:rsidRPr="008D552E">
        <w:rPr>
          <w:rFonts w:cs="Lucida Sans Unicode"/>
          <w:szCs w:val="18"/>
        </w:rPr>
        <w:t xml:space="preserve"> een Europese aanbesteding is gestart met kenmerknummer </w:t>
      </w:r>
      <w:r w:rsidR="00CB0D32" w:rsidRPr="008D552E">
        <w:rPr>
          <w:rFonts w:cs="Lucida Sans Unicode"/>
          <w:color w:val="0000FF"/>
          <w:szCs w:val="18"/>
        </w:rPr>
        <w:fldChar w:fldCharType="begin"/>
      </w:r>
      <w:r w:rsidR="00CB0D32" w:rsidRPr="008D552E">
        <w:rPr>
          <w:rFonts w:cs="Lucida Sans Unicode"/>
          <w:color w:val="0000FF"/>
          <w:szCs w:val="18"/>
        </w:rPr>
        <w:instrText xml:space="preserve"> DOCPROPERTY  Referentie  \* MERGEFORMAT </w:instrText>
      </w:r>
      <w:r w:rsidR="00CB0D32" w:rsidRPr="008D552E">
        <w:rPr>
          <w:rFonts w:cs="Lucida Sans Unicode"/>
          <w:color w:val="0000FF"/>
          <w:szCs w:val="18"/>
        </w:rPr>
        <w:fldChar w:fldCharType="separate"/>
      </w:r>
      <w:r w:rsidR="00392C47">
        <w:rPr>
          <w:rFonts w:cs="Lucida Sans Unicode"/>
          <w:color w:val="0000FF"/>
          <w:szCs w:val="18"/>
        </w:rPr>
        <w:t>&lt;kenmerk&gt;</w:t>
      </w:r>
      <w:r w:rsidR="00CB0D32" w:rsidRPr="008D552E">
        <w:rPr>
          <w:rFonts w:cs="Lucida Sans Unicode"/>
          <w:color w:val="0000FF"/>
          <w:szCs w:val="18"/>
        </w:rPr>
        <w:fldChar w:fldCharType="end"/>
      </w:r>
      <w:r w:rsidR="00534300" w:rsidRPr="008D552E">
        <w:rPr>
          <w:rFonts w:cs="Lucida Sans Unicode"/>
          <w:szCs w:val="18"/>
        </w:rPr>
        <w:t xml:space="preserve"> </w:t>
      </w:r>
      <w:r w:rsidR="00811DA8" w:rsidRPr="00D3309A">
        <w:rPr>
          <w:rFonts w:cs="Lucida Sans Unicode"/>
          <w:szCs w:val="18"/>
        </w:rPr>
        <w:t xml:space="preserve">voor een </w:t>
      </w:r>
      <w:r w:rsidR="00DD79C3">
        <w:rPr>
          <w:rFonts w:cs="Lucida Sans Unicode"/>
          <w:szCs w:val="18"/>
        </w:rPr>
        <w:t>Overeenkomst</w:t>
      </w:r>
      <w:r w:rsidR="00811DA8" w:rsidRPr="00D3309A">
        <w:rPr>
          <w:rFonts w:cs="Lucida Sans Unicode"/>
          <w:szCs w:val="18"/>
        </w:rPr>
        <w:t xml:space="preserve"> </w:t>
      </w:r>
      <w:r w:rsidR="00DD79C3">
        <w:rPr>
          <w:rFonts w:cs="Lucida Sans Unicode"/>
          <w:szCs w:val="18"/>
        </w:rPr>
        <w:t xml:space="preserve">ten behoeve van de een </w:t>
      </w:r>
      <w:r w:rsidR="003225D7">
        <w:rPr>
          <w:rFonts w:cs="Lucida Sans Unicode"/>
          <w:szCs w:val="18"/>
        </w:rPr>
        <w:t>Software</w:t>
      </w:r>
      <w:r w:rsidR="00DD79C3">
        <w:rPr>
          <w:rFonts w:cs="Lucida Sans Unicode"/>
          <w:szCs w:val="18"/>
        </w:rPr>
        <w:t xml:space="preserve"> Afvalinzameling </w:t>
      </w:r>
      <w:r w:rsidR="00811DA8" w:rsidRPr="000635FE">
        <w:rPr>
          <w:rFonts w:cs="Lucida Sans Unicode"/>
          <w:szCs w:val="18"/>
        </w:rPr>
        <w:t>en daarbij behorende ondersteuning</w:t>
      </w:r>
      <w:r w:rsidR="00811DA8" w:rsidRPr="00945B65">
        <w:rPr>
          <w:rFonts w:cs="Lucida Sans Unicode"/>
          <w:szCs w:val="18"/>
        </w:rPr>
        <w:t>;</w:t>
      </w:r>
      <w:r w:rsidRPr="00945B65">
        <w:rPr>
          <w:rFonts w:cs="Lucida Sans Unicode"/>
          <w:szCs w:val="18"/>
        </w:rPr>
        <w:t xml:space="preserve"> </w:t>
      </w:r>
      <w:r w:rsidR="0085463C" w:rsidRPr="0072251A">
        <w:rPr>
          <w:rFonts w:cs="Lucida Sans Unicode"/>
          <w:szCs w:val="18"/>
        </w:rPr>
        <w:br/>
      </w:r>
    </w:p>
    <w:p w14:paraId="6D7A69E5" w14:textId="69F725BC" w:rsidR="00CF738D" w:rsidRDefault="0085463C" w:rsidP="000635FE">
      <w:pPr>
        <w:ind w:left="705" w:hanging="705"/>
        <w:rPr>
          <w:rFonts w:cs="Lucida Sans Unicode"/>
          <w:szCs w:val="18"/>
        </w:rPr>
      </w:pPr>
      <w:r w:rsidRPr="0072251A">
        <w:rPr>
          <w:rFonts w:cs="Lucida Sans Unicode"/>
          <w:szCs w:val="18"/>
        </w:rPr>
        <w:t>II</w:t>
      </w:r>
      <w:r w:rsidRPr="0072251A">
        <w:rPr>
          <w:rFonts w:cs="Lucida Sans Unicode"/>
          <w:szCs w:val="18"/>
        </w:rPr>
        <w:tab/>
      </w:r>
      <w:r w:rsidR="002F0C5B" w:rsidRPr="0072251A">
        <w:rPr>
          <w:rFonts w:cs="Lucida Sans Unicode"/>
          <w:szCs w:val="18"/>
        </w:rPr>
        <w:t xml:space="preserve">Opdrachtgever wenst een </w:t>
      </w:r>
      <w:r w:rsidR="002F0C5B">
        <w:rPr>
          <w:rFonts w:cs="Lucida Sans Unicode"/>
          <w:szCs w:val="18"/>
        </w:rPr>
        <w:t>o</w:t>
      </w:r>
      <w:r w:rsidR="002F0C5B" w:rsidRPr="0072251A">
        <w:rPr>
          <w:rFonts w:cs="Lucida Sans Unicode"/>
          <w:szCs w:val="18"/>
        </w:rPr>
        <w:t>vereenkomst te sluiten met als inhoud</w:t>
      </w:r>
      <w:r w:rsidR="002F0C5B">
        <w:rPr>
          <w:rFonts w:cs="Lucida Sans Unicode"/>
          <w:szCs w:val="18"/>
        </w:rPr>
        <w:t xml:space="preserve"> het </w:t>
      </w:r>
      <w:r w:rsidR="002F0C5B" w:rsidRPr="00091BA7">
        <w:rPr>
          <w:rFonts w:cs="Lucida Sans Unicode"/>
          <w:szCs w:val="18"/>
        </w:rPr>
        <w:t xml:space="preserve">leveren van </w:t>
      </w:r>
      <w:r w:rsidR="00DD79C3">
        <w:rPr>
          <w:rFonts w:cs="Lucida Sans Unicode"/>
          <w:szCs w:val="18"/>
        </w:rPr>
        <w:t xml:space="preserve">een </w:t>
      </w:r>
      <w:r w:rsidR="003225D7">
        <w:rPr>
          <w:rFonts w:cs="Lucida Sans Unicode"/>
          <w:szCs w:val="18"/>
        </w:rPr>
        <w:t>Software</w:t>
      </w:r>
      <w:r w:rsidR="00DD79C3">
        <w:rPr>
          <w:rFonts w:cs="Lucida Sans Unicode"/>
          <w:szCs w:val="18"/>
        </w:rPr>
        <w:t xml:space="preserve"> Afvalinzameling </w:t>
      </w:r>
      <w:r w:rsidR="00240958" w:rsidRPr="000635FE">
        <w:rPr>
          <w:rFonts w:cs="Lucida Sans Unicode"/>
          <w:szCs w:val="18"/>
        </w:rPr>
        <w:t>en daarbij behorende ondersteuning</w:t>
      </w:r>
      <w:r w:rsidR="002F0C5B" w:rsidRPr="00D3309A">
        <w:rPr>
          <w:rFonts w:cs="Lucida Sans Unicode"/>
          <w:szCs w:val="18"/>
        </w:rPr>
        <w:t>;</w:t>
      </w:r>
    </w:p>
    <w:p w14:paraId="1AE7C706" w14:textId="77777777" w:rsidR="00CF738D" w:rsidRDefault="00CF738D" w:rsidP="000635FE">
      <w:pPr>
        <w:ind w:left="705" w:hanging="705"/>
        <w:rPr>
          <w:rFonts w:cs="Lucida Sans Unicode"/>
          <w:szCs w:val="18"/>
        </w:rPr>
      </w:pPr>
    </w:p>
    <w:p w14:paraId="46B13D30" w14:textId="4A382B43" w:rsidR="00CF738D" w:rsidRDefault="00CF738D" w:rsidP="000635FE">
      <w:pPr>
        <w:ind w:left="705" w:hanging="705"/>
        <w:rPr>
          <w:rFonts w:cs="Lucida Sans Unicode"/>
          <w:szCs w:val="18"/>
        </w:rPr>
      </w:pPr>
      <w:r>
        <w:rPr>
          <w:rFonts w:cs="Lucida Sans Unicode"/>
          <w:szCs w:val="18"/>
        </w:rPr>
        <w:t>III</w:t>
      </w:r>
      <w:r>
        <w:rPr>
          <w:rFonts w:cs="Lucida Sans Unicode"/>
          <w:szCs w:val="18"/>
        </w:rPr>
        <w:tab/>
      </w:r>
      <w:r w:rsidRPr="00CF738D">
        <w:rPr>
          <w:rFonts w:cs="Lucida Sans Unicode"/>
          <w:szCs w:val="18"/>
        </w:rPr>
        <w:t xml:space="preserve">Opdrachtgever de opdracht voor het leveren van </w:t>
      </w:r>
      <w:r w:rsidR="002F0C5B">
        <w:rPr>
          <w:rFonts w:cs="Lucida Sans Unicode"/>
          <w:szCs w:val="18"/>
        </w:rPr>
        <w:t>de ICT-Prestatie</w:t>
      </w:r>
      <w:r w:rsidRPr="00CF738D">
        <w:rPr>
          <w:rFonts w:cs="Lucida Sans Unicode"/>
          <w:szCs w:val="18"/>
        </w:rPr>
        <w:t xml:space="preserve"> bij de partij met de beste prijs-kwaliteitverhouding heeft ondergebracht, te weten </w:t>
      </w:r>
      <w:r w:rsidRPr="00DF1751">
        <w:rPr>
          <w:rFonts w:cs="Lucida Sans Unicode"/>
          <w:szCs w:val="18"/>
          <w:highlight w:val="yellow"/>
        </w:rPr>
        <w:t>[gegunde partij]</w:t>
      </w:r>
      <w:r w:rsidRPr="00CF738D">
        <w:rPr>
          <w:rFonts w:cs="Lucida Sans Unicode"/>
          <w:szCs w:val="18"/>
        </w:rPr>
        <w:t xml:space="preserve"> (hierna: Gegunde partij)</w:t>
      </w:r>
    </w:p>
    <w:p w14:paraId="6F0543E2" w14:textId="77777777" w:rsidR="00CF738D" w:rsidRDefault="00CF738D" w:rsidP="000635FE">
      <w:pPr>
        <w:rPr>
          <w:rFonts w:cs="Lucida Sans Unicode"/>
          <w:szCs w:val="18"/>
        </w:rPr>
      </w:pPr>
    </w:p>
    <w:p w14:paraId="5FA1CAF7" w14:textId="5787655D" w:rsidR="00CF738D" w:rsidRDefault="00CF738D" w:rsidP="000635FE">
      <w:pPr>
        <w:ind w:left="705" w:hanging="705"/>
        <w:rPr>
          <w:rFonts w:cs="Lucida Sans Unicode"/>
          <w:szCs w:val="18"/>
        </w:rPr>
      </w:pPr>
      <w:r>
        <w:rPr>
          <w:rFonts w:cs="Lucida Sans Unicode"/>
          <w:szCs w:val="18"/>
        </w:rPr>
        <w:t>IV</w:t>
      </w:r>
      <w:r>
        <w:rPr>
          <w:rFonts w:cs="Lucida Sans Unicode"/>
          <w:szCs w:val="18"/>
        </w:rPr>
        <w:tab/>
      </w:r>
      <w:r w:rsidR="002C75E7" w:rsidRPr="00CF738D">
        <w:rPr>
          <w:rFonts w:cs="Lucida Sans Unicode"/>
          <w:szCs w:val="18"/>
        </w:rPr>
        <w:t>Opdrachtgever en Gegunde partij daartoe een overeenkomst hebben gesloten voor het</w:t>
      </w:r>
      <w:r w:rsidR="00791ED3" w:rsidRPr="00D3309A">
        <w:rPr>
          <w:rFonts w:cs="Lucida Sans Unicode"/>
          <w:szCs w:val="18"/>
        </w:rPr>
        <w:t xml:space="preserve"> leveren</w:t>
      </w:r>
      <w:r w:rsidR="00DD79C3">
        <w:rPr>
          <w:rFonts w:cs="Lucida Sans Unicode"/>
          <w:szCs w:val="18"/>
        </w:rPr>
        <w:t xml:space="preserve"> van de </w:t>
      </w:r>
      <w:r w:rsidR="003225D7">
        <w:rPr>
          <w:rFonts w:cs="Lucida Sans Unicode"/>
          <w:szCs w:val="18"/>
        </w:rPr>
        <w:t>Software</w:t>
      </w:r>
      <w:r w:rsidR="00DD79C3">
        <w:rPr>
          <w:rFonts w:cs="Lucida Sans Unicode"/>
          <w:szCs w:val="18"/>
        </w:rPr>
        <w:t xml:space="preserve"> Afvalinzameling</w:t>
      </w:r>
      <w:r w:rsidR="00133B1A" w:rsidRPr="000A3A62">
        <w:rPr>
          <w:rFonts w:cs="Lucida Sans Unicode"/>
          <w:szCs w:val="18"/>
        </w:rPr>
        <w:t xml:space="preserve"> </w:t>
      </w:r>
      <w:r w:rsidR="00791ED3" w:rsidRPr="000A3A62">
        <w:rPr>
          <w:rFonts w:cs="Lucida Sans Unicode"/>
          <w:szCs w:val="18"/>
        </w:rPr>
        <w:t>en daarbij behorende ondersteuning</w:t>
      </w:r>
      <w:r w:rsidR="00791ED3">
        <w:rPr>
          <w:rFonts w:cs="Lucida Sans Unicode"/>
          <w:szCs w:val="18"/>
        </w:rPr>
        <w:t xml:space="preserve"> </w:t>
      </w:r>
      <w:r w:rsidR="002C75E7" w:rsidRPr="00CF738D">
        <w:rPr>
          <w:rFonts w:cs="Lucida Sans Unicode"/>
          <w:szCs w:val="18"/>
        </w:rPr>
        <w:t xml:space="preserve">d.d. </w:t>
      </w:r>
      <w:r w:rsidR="002C75E7" w:rsidRPr="00DF1751">
        <w:rPr>
          <w:rFonts w:cs="Lucida Sans Unicode"/>
          <w:szCs w:val="18"/>
          <w:highlight w:val="yellow"/>
        </w:rPr>
        <w:t>[datum]</w:t>
      </w:r>
      <w:r w:rsidR="002C75E7" w:rsidRPr="00CF738D">
        <w:rPr>
          <w:rFonts w:cs="Lucida Sans Unicode"/>
          <w:szCs w:val="18"/>
        </w:rPr>
        <w:t xml:space="preserve"> (hierna: “</w:t>
      </w:r>
      <w:r w:rsidR="00DD79C3">
        <w:rPr>
          <w:rFonts w:cs="Lucida Sans Unicode"/>
          <w:szCs w:val="18"/>
        </w:rPr>
        <w:t>Overeenkomst</w:t>
      </w:r>
      <w:r w:rsidR="002C75E7" w:rsidRPr="00CF738D">
        <w:rPr>
          <w:rFonts w:cs="Lucida Sans Unicode"/>
          <w:szCs w:val="18"/>
        </w:rPr>
        <w:t>”);</w:t>
      </w:r>
    </w:p>
    <w:p w14:paraId="2651C1AB" w14:textId="77777777" w:rsidR="002C75E7" w:rsidRDefault="002C75E7" w:rsidP="000635FE">
      <w:pPr>
        <w:ind w:left="705" w:hanging="705"/>
        <w:rPr>
          <w:rFonts w:cs="Lucida Sans Unicode"/>
          <w:szCs w:val="18"/>
        </w:rPr>
      </w:pPr>
    </w:p>
    <w:p w14:paraId="40898798" w14:textId="0AFD356F" w:rsidR="00CF738D" w:rsidRDefault="00CF738D" w:rsidP="000635FE">
      <w:pPr>
        <w:ind w:left="705" w:hanging="705"/>
        <w:rPr>
          <w:rFonts w:cs="Lucida Sans Unicode"/>
          <w:szCs w:val="18"/>
        </w:rPr>
      </w:pPr>
      <w:r>
        <w:rPr>
          <w:rFonts w:cs="Lucida Sans Unicode"/>
          <w:szCs w:val="18"/>
        </w:rPr>
        <w:t>V</w:t>
      </w:r>
      <w:r>
        <w:rPr>
          <w:rFonts w:cs="Lucida Sans Unicode"/>
          <w:szCs w:val="18"/>
        </w:rPr>
        <w:tab/>
      </w:r>
      <w:r w:rsidR="00392C47">
        <w:rPr>
          <w:rFonts w:cs="Lucida Sans Unicode"/>
          <w:szCs w:val="18"/>
        </w:rPr>
        <w:t>Leverancier</w:t>
      </w:r>
      <w:r w:rsidR="002C75E7" w:rsidRPr="00CF738D">
        <w:rPr>
          <w:rFonts w:cs="Lucida Sans Unicode"/>
          <w:szCs w:val="18"/>
        </w:rPr>
        <w:t xml:space="preserve"> de op één na beste prijs-kwaliteitverhouding heeft gedaan en hiermee als tweede is geëindigd in de aanbestedingsprocedure;</w:t>
      </w:r>
    </w:p>
    <w:p w14:paraId="4D29EB0C" w14:textId="77777777" w:rsidR="00CF738D" w:rsidRDefault="00CF738D" w:rsidP="000635FE">
      <w:pPr>
        <w:rPr>
          <w:rFonts w:cs="Lucida Sans Unicode"/>
          <w:szCs w:val="18"/>
        </w:rPr>
      </w:pPr>
    </w:p>
    <w:p w14:paraId="652D63D4" w14:textId="66ADCEFE" w:rsidR="002C75E7" w:rsidRDefault="00CF738D" w:rsidP="000635FE">
      <w:pPr>
        <w:ind w:left="705" w:hanging="705"/>
        <w:rPr>
          <w:rFonts w:cs="Lucida Sans Unicode"/>
          <w:szCs w:val="18"/>
        </w:rPr>
      </w:pPr>
      <w:r>
        <w:rPr>
          <w:rFonts w:cs="Lucida Sans Unicode"/>
          <w:szCs w:val="18"/>
        </w:rPr>
        <w:t>VI</w:t>
      </w:r>
      <w:r>
        <w:rPr>
          <w:rFonts w:cs="Lucida Sans Unicode"/>
          <w:szCs w:val="18"/>
        </w:rPr>
        <w:tab/>
      </w:r>
      <w:r w:rsidR="002C75E7" w:rsidRPr="00CF738D">
        <w:rPr>
          <w:rFonts w:cs="Lucida Sans Unicode"/>
          <w:szCs w:val="18"/>
        </w:rPr>
        <w:t xml:space="preserve">Opdrachtgever daartoe een </w:t>
      </w:r>
      <w:r w:rsidR="00791ED3">
        <w:rPr>
          <w:rFonts w:cs="Lucida Sans Unicode"/>
          <w:szCs w:val="18"/>
        </w:rPr>
        <w:t>W</w:t>
      </w:r>
      <w:r w:rsidR="002C75E7" w:rsidRPr="00CF738D">
        <w:rPr>
          <w:rFonts w:cs="Lucida Sans Unicode"/>
          <w:szCs w:val="18"/>
        </w:rPr>
        <w:t xml:space="preserve">achtkamerovereenkomst met </w:t>
      </w:r>
      <w:r w:rsidR="00392C47">
        <w:rPr>
          <w:rFonts w:cs="Lucida Sans Unicode"/>
          <w:szCs w:val="18"/>
        </w:rPr>
        <w:t>Leverancier</w:t>
      </w:r>
      <w:r w:rsidR="002C75E7">
        <w:rPr>
          <w:rFonts w:cs="Lucida Sans Unicode"/>
          <w:szCs w:val="18"/>
        </w:rPr>
        <w:t xml:space="preserve"> wenst af te sluiten voor het </w:t>
      </w:r>
      <w:r w:rsidR="002C75E7" w:rsidRPr="00CF738D">
        <w:rPr>
          <w:rFonts w:cs="Lucida Sans Unicode"/>
          <w:szCs w:val="18"/>
        </w:rPr>
        <w:t xml:space="preserve">leveren van </w:t>
      </w:r>
      <w:r w:rsidR="00791ED3">
        <w:rPr>
          <w:rFonts w:cs="Lucida Sans Unicode"/>
          <w:szCs w:val="18"/>
        </w:rPr>
        <w:t>de ICT Prestatie</w:t>
      </w:r>
      <w:r w:rsidR="002C75E7" w:rsidRPr="00CF738D">
        <w:rPr>
          <w:rFonts w:cs="Lucida Sans Unicode"/>
          <w:szCs w:val="18"/>
        </w:rPr>
        <w:t xml:space="preserve"> in het geval de </w:t>
      </w:r>
      <w:r w:rsidR="00DD79C3">
        <w:rPr>
          <w:rFonts w:cs="Lucida Sans Unicode"/>
          <w:szCs w:val="18"/>
        </w:rPr>
        <w:t>Overeenkomst</w:t>
      </w:r>
      <w:r w:rsidR="002C75E7" w:rsidRPr="00CF738D">
        <w:rPr>
          <w:rFonts w:cs="Lucida Sans Unicode"/>
          <w:szCs w:val="18"/>
        </w:rPr>
        <w:t xml:space="preserve"> met de Gegunde partij voortijdig wordt beëindigd</w:t>
      </w:r>
      <w:r w:rsidR="00791ED3">
        <w:rPr>
          <w:rFonts w:cs="Lucida Sans Unicode"/>
          <w:szCs w:val="18"/>
        </w:rPr>
        <w:t>.</w:t>
      </w:r>
    </w:p>
    <w:p w14:paraId="0CD3DF2A" w14:textId="5B745550" w:rsidR="004E55BD" w:rsidRPr="002C75E7" w:rsidRDefault="004E55BD" w:rsidP="000635FE">
      <w:pPr>
        <w:ind w:left="705" w:hanging="705"/>
        <w:rPr>
          <w:rFonts w:cs="Lucida Sans Unicode"/>
          <w:szCs w:val="18"/>
        </w:rPr>
      </w:pPr>
    </w:p>
    <w:p w14:paraId="0CD3DF2B" w14:textId="77777777" w:rsidR="004E55BD" w:rsidRPr="0072251A" w:rsidRDefault="004E55BD" w:rsidP="000635FE">
      <w:pPr>
        <w:tabs>
          <w:tab w:val="left" w:pos="709"/>
        </w:tabs>
        <w:ind w:left="567" w:hanging="567"/>
      </w:pPr>
    </w:p>
    <w:p w14:paraId="0CD3DF2C" w14:textId="77777777" w:rsidR="004E55BD" w:rsidRPr="0072251A" w:rsidRDefault="004E55BD" w:rsidP="000635FE">
      <w:pPr>
        <w:rPr>
          <w:b/>
          <w:kern w:val="1"/>
          <w:u w:val="single"/>
        </w:rPr>
      </w:pPr>
      <w:r w:rsidRPr="0072251A">
        <w:rPr>
          <w:b/>
        </w:rPr>
        <w:t>EN KOMEN OVEREEN ALS VOLGT:</w:t>
      </w:r>
    </w:p>
    <w:p w14:paraId="0CD3DF33" w14:textId="74ADCA84" w:rsidR="004E55BD" w:rsidRPr="0072251A" w:rsidRDefault="004E55BD" w:rsidP="008A4C97">
      <w:pPr>
        <w:pStyle w:val="Kop1"/>
      </w:pPr>
      <w:bookmarkStart w:id="2" w:name="_Toc513544110"/>
      <w:r w:rsidRPr="00795B76">
        <w:t>Begrippen</w:t>
      </w:r>
      <w:bookmarkEnd w:id="2"/>
    </w:p>
    <w:p w14:paraId="0CD3DF35" w14:textId="7D68B2FE" w:rsidR="006B2D51" w:rsidRDefault="00256E64" w:rsidP="000635FE">
      <w:pPr>
        <w:pStyle w:val="Kop2"/>
      </w:pPr>
      <w:r>
        <w:t>Algeme</w:t>
      </w:r>
      <w:r w:rsidR="00392C47">
        <w:t xml:space="preserve">ne </w:t>
      </w:r>
      <w:r w:rsidR="004E55BD" w:rsidRPr="0072251A">
        <w:t xml:space="preserve">Voorwaarden: </w:t>
      </w:r>
      <w:r w:rsidR="008436E4" w:rsidRPr="0072251A">
        <w:br/>
      </w:r>
      <w:r w:rsidR="00392C47" w:rsidRPr="001149A2">
        <w:rPr>
          <w:rFonts w:cs="Lucida Sans Unicode"/>
          <w:szCs w:val="18"/>
        </w:rPr>
        <w:t>Gemeentelijke Inkoopvoorwaarden bij IT (GIBIT) versie 20</w:t>
      </w:r>
      <w:r w:rsidR="00DD79C3">
        <w:rPr>
          <w:rFonts w:cs="Lucida Sans Unicode"/>
          <w:szCs w:val="18"/>
        </w:rPr>
        <w:t>20</w:t>
      </w:r>
      <w:r w:rsidR="004E55BD" w:rsidRPr="0072251A">
        <w:t>.</w:t>
      </w:r>
      <w:r w:rsidR="005C47E9" w:rsidRPr="0072251A">
        <w:t xml:space="preserve"> </w:t>
      </w:r>
    </w:p>
    <w:p w14:paraId="39FD9BD0" w14:textId="6CD8C344" w:rsidR="00AE3C91" w:rsidRDefault="00AE3C91" w:rsidP="000635FE">
      <w:pPr>
        <w:pStyle w:val="Kop2"/>
      </w:pPr>
      <w:r>
        <w:t>Gegunde partij</w:t>
      </w:r>
      <w:r w:rsidR="008E75C9">
        <w:t>:</w:t>
      </w:r>
    </w:p>
    <w:p w14:paraId="5354BCC2" w14:textId="327BE949" w:rsidR="008A4C97" w:rsidRPr="000635FE" w:rsidRDefault="008A4C97" w:rsidP="000635FE">
      <w:pPr>
        <w:ind w:left="567"/>
      </w:pPr>
      <w:r>
        <w:t xml:space="preserve">De </w:t>
      </w:r>
      <w:r w:rsidR="00945B65">
        <w:t xml:space="preserve">wederpartij van Opdrachtgever bij de </w:t>
      </w:r>
      <w:r w:rsidR="00DD79C3">
        <w:t>Overeenkomst</w:t>
      </w:r>
      <w:r w:rsidR="00945B65">
        <w:t>.</w:t>
      </w:r>
    </w:p>
    <w:p w14:paraId="64E9E29A" w14:textId="7065E9F4" w:rsidR="00945B65" w:rsidRDefault="00DD79C3" w:rsidP="000635FE">
      <w:pPr>
        <w:pStyle w:val="Kop2"/>
        <w:rPr>
          <w:rFonts w:cs="Lucida Sans Unicode"/>
          <w:szCs w:val="18"/>
        </w:rPr>
      </w:pPr>
      <w:r>
        <w:rPr>
          <w:rFonts w:cs="Lucida Sans Unicode"/>
          <w:szCs w:val="18"/>
        </w:rPr>
        <w:t>Overeenkomst</w:t>
      </w:r>
      <w:r w:rsidR="008E75C9">
        <w:rPr>
          <w:rFonts w:cs="Lucida Sans Unicode"/>
          <w:szCs w:val="18"/>
        </w:rPr>
        <w:t>:</w:t>
      </w:r>
    </w:p>
    <w:p w14:paraId="664F3538" w14:textId="0B3ED921" w:rsidR="00945B65" w:rsidRPr="00945B65" w:rsidRDefault="00945B65" w:rsidP="000635FE">
      <w:pPr>
        <w:ind w:left="567"/>
      </w:pPr>
      <w:r>
        <w:t>De Overeenkomst tussen Opdrachtgever en Gegunde partij d.d. &lt;datum&gt;.</w:t>
      </w:r>
    </w:p>
    <w:p w14:paraId="20D7EB44" w14:textId="0372C485" w:rsidR="00795B76" w:rsidRDefault="00607A9B" w:rsidP="000635FE">
      <w:pPr>
        <w:pStyle w:val="Kop2"/>
        <w:rPr>
          <w:rFonts w:cs="Lucida Sans Unicode"/>
          <w:szCs w:val="18"/>
        </w:rPr>
      </w:pPr>
      <w:r>
        <w:lastRenderedPageBreak/>
        <w:t>Wachtkamero</w:t>
      </w:r>
      <w:r w:rsidR="006B2D51">
        <w:t>vereenkomst:</w:t>
      </w:r>
      <w:r w:rsidR="006B2D51">
        <w:br/>
      </w:r>
      <w:r w:rsidR="00392C47">
        <w:t>Onderhavige O</w:t>
      </w:r>
      <w:r w:rsidR="006B2D51" w:rsidRPr="009B268C">
        <w:t xml:space="preserve">vereenkomst, </w:t>
      </w:r>
      <w:r w:rsidR="006C1FDA" w:rsidRPr="009B268C">
        <w:t>inclusief</w:t>
      </w:r>
      <w:r w:rsidR="009B268C" w:rsidRPr="009B268C">
        <w:rPr>
          <w:rFonts w:cs="Lucida Sans Unicode"/>
          <w:szCs w:val="18"/>
        </w:rPr>
        <w:t xml:space="preserve"> de in artikel 3.1</w:t>
      </w:r>
      <w:r w:rsidR="006C1FDA" w:rsidRPr="009B268C">
        <w:rPr>
          <w:rFonts w:cs="Lucida Sans Unicode"/>
          <w:szCs w:val="18"/>
        </w:rPr>
        <w:t xml:space="preserve"> van deze Overeenkomst genoemde documenten.</w:t>
      </w:r>
    </w:p>
    <w:p w14:paraId="00871C3B" w14:textId="77777777" w:rsidR="00795B76" w:rsidRPr="00795B76" w:rsidRDefault="00795B76"/>
    <w:p w14:paraId="076AB4BB" w14:textId="75222ADB" w:rsidR="00DF1751" w:rsidRDefault="00DF1751" w:rsidP="000635FE">
      <w:pPr>
        <w:pStyle w:val="Kop1"/>
      </w:pPr>
      <w:r>
        <w:t>Omzetting Wachtkamerovereenkomst</w:t>
      </w:r>
    </w:p>
    <w:p w14:paraId="596FFCD3" w14:textId="79EB02E5" w:rsidR="00DF1751" w:rsidRPr="00DF1751" w:rsidRDefault="00392C47" w:rsidP="000635FE">
      <w:pPr>
        <w:pStyle w:val="Kop2"/>
      </w:pPr>
      <w:r>
        <w:t>Leverancier</w:t>
      </w:r>
      <w:r w:rsidR="00DF1751" w:rsidRPr="00DF1751">
        <w:t xml:space="preserve"> is met ondertekening van deze Wachtkamerovereenkomst gebonden aan de in het kader van de Europese aanbesteding “</w:t>
      </w:r>
      <w:r w:rsidR="003225D7">
        <w:rPr>
          <w:rFonts w:cs="Lucida Sans Unicode"/>
          <w:szCs w:val="18"/>
        </w:rPr>
        <w:t>Software</w:t>
      </w:r>
      <w:r w:rsidR="00DD79C3">
        <w:rPr>
          <w:rFonts w:cs="Lucida Sans Unicode"/>
          <w:szCs w:val="18"/>
        </w:rPr>
        <w:t xml:space="preserve"> Afvalinzameling</w:t>
      </w:r>
      <w:r w:rsidR="00DF1751" w:rsidRPr="00DF1751">
        <w:t>”</w:t>
      </w:r>
      <w:r w:rsidR="00D1746B">
        <w:t xml:space="preserve"> volgens de </w:t>
      </w:r>
      <w:r w:rsidR="00DF1751" w:rsidRPr="00DF1751">
        <w:t xml:space="preserve">openbare procedure kenmerk nr. </w:t>
      </w:r>
      <w:r w:rsidR="00D1746B" w:rsidRPr="00D1746B">
        <w:rPr>
          <w:highlight w:val="yellow"/>
          <w:lang w:val="nl"/>
        </w:rPr>
        <w:t>&lt;nummer kenmerk&gt;</w:t>
      </w:r>
      <w:r w:rsidR="00DF1751" w:rsidRPr="00DF1751">
        <w:t xml:space="preserve"> gesloten </w:t>
      </w:r>
      <w:r w:rsidR="00DD79C3">
        <w:t>Overeenkomst</w:t>
      </w:r>
      <w:r w:rsidR="00DF1751" w:rsidRPr="00DF1751">
        <w:t xml:space="preserve"> d.d. </w:t>
      </w:r>
      <w:r w:rsidR="00DF1751" w:rsidRPr="00D1746B">
        <w:rPr>
          <w:highlight w:val="yellow"/>
        </w:rPr>
        <w:t>[datum]</w:t>
      </w:r>
      <w:r w:rsidR="00DF1751" w:rsidRPr="00DF1751">
        <w:t xml:space="preserve"> onder de opschortende voorwaarde dat de Overeenkomst met de Gegunde partij wordt of is beëindigd. </w:t>
      </w:r>
      <w:r w:rsidR="00DF1751" w:rsidRPr="00DF1751">
        <w:rPr>
          <w:color w:val="000000"/>
        </w:rPr>
        <w:t xml:space="preserve">Alsdan zal tussen Opdrachtgever en </w:t>
      </w:r>
      <w:r>
        <w:rPr>
          <w:color w:val="000000"/>
        </w:rPr>
        <w:t>Leverancier</w:t>
      </w:r>
      <w:r w:rsidR="00DF1751" w:rsidRPr="00DF1751">
        <w:rPr>
          <w:color w:val="000000"/>
        </w:rPr>
        <w:t xml:space="preserve"> een overeenkomst van opdracht worden gesloten overeenkomstig de bepalingen van de </w:t>
      </w:r>
      <w:r w:rsidR="00DD79C3">
        <w:rPr>
          <w:color w:val="000000"/>
        </w:rPr>
        <w:t>Overeenkomst</w:t>
      </w:r>
      <w:r w:rsidR="00DF1751" w:rsidRPr="00DF1751">
        <w:rPr>
          <w:color w:val="000000"/>
        </w:rPr>
        <w:t xml:space="preserve"> met Gegunde partij, met uitzondering van de prijzen zoals bedoeld </w:t>
      </w:r>
      <w:r w:rsidR="00607A9B" w:rsidRPr="00607A9B">
        <w:rPr>
          <w:color w:val="000000"/>
        </w:rPr>
        <w:t>in artikel 3</w:t>
      </w:r>
      <w:r w:rsidR="00DF1751" w:rsidRPr="00607A9B">
        <w:rPr>
          <w:color w:val="000000"/>
        </w:rPr>
        <w:t>.1. onder f van deze Wachtkamerovereenkomst.</w:t>
      </w:r>
    </w:p>
    <w:p w14:paraId="38431A5F" w14:textId="0A722904" w:rsidR="00DF1751" w:rsidRPr="00536B6E" w:rsidRDefault="00392C47" w:rsidP="000635FE">
      <w:pPr>
        <w:pStyle w:val="Kop2"/>
      </w:pPr>
      <w:r>
        <w:t>Leverancier</w:t>
      </w:r>
      <w:r w:rsidR="00DF1751" w:rsidRPr="00536B6E">
        <w:t xml:space="preserve"> verleent bij beëindiging van de </w:t>
      </w:r>
      <w:r w:rsidR="00DD79C3">
        <w:t>Overeenkomst</w:t>
      </w:r>
      <w:r w:rsidR="00DF1751" w:rsidRPr="00536B6E">
        <w:t xml:space="preserve"> met de Gegunde partij op eerste verzoek van Opdrachtgever medewerking aan de feitelijke totstandkoming en uitvoering van de overeenkomst zoals bedoeld in artikel </w:t>
      </w:r>
      <w:r w:rsidR="00536B6E" w:rsidRPr="00536B6E">
        <w:t>3</w:t>
      </w:r>
      <w:r w:rsidR="00DF1751" w:rsidRPr="00536B6E">
        <w:t xml:space="preserve">.1 onder b van deze Wachtkamerovereenkomst met </w:t>
      </w:r>
      <w:r>
        <w:t>Leverancier</w:t>
      </w:r>
      <w:r w:rsidR="00DF1751" w:rsidRPr="00536B6E">
        <w:t xml:space="preserve"> voor de resterende looptijd van de Overeenkom</w:t>
      </w:r>
      <w:r w:rsidR="00536B6E" w:rsidRPr="00536B6E">
        <w:t>st zoals beschreven in artikel 3</w:t>
      </w:r>
      <w:r w:rsidR="00DF1751" w:rsidRPr="00536B6E">
        <w:t xml:space="preserve"> van de Overeenkomst met Gegunde partij.</w:t>
      </w:r>
    </w:p>
    <w:p w14:paraId="015781B0" w14:textId="3A492A78" w:rsidR="00DF1751" w:rsidRPr="00536B6E" w:rsidRDefault="00DF1751" w:rsidP="000635FE">
      <w:pPr>
        <w:spacing w:line="276" w:lineRule="auto"/>
        <w:rPr>
          <w:rFonts w:ascii="Verdana" w:hAnsi="Verdana"/>
          <w:szCs w:val="18"/>
        </w:rPr>
      </w:pPr>
    </w:p>
    <w:p w14:paraId="23EF0321" w14:textId="17ADE6D9" w:rsidR="00D1746B" w:rsidRDefault="00D1746B" w:rsidP="000635FE">
      <w:pPr>
        <w:pStyle w:val="Kop1"/>
        <w:rPr>
          <w:lang w:val="nl"/>
        </w:rPr>
      </w:pPr>
      <w:r>
        <w:rPr>
          <w:lang w:val="nl"/>
        </w:rPr>
        <w:t>Toepasselijke documenten</w:t>
      </w:r>
    </w:p>
    <w:p w14:paraId="5731E04F" w14:textId="77777777" w:rsidR="00D1746B" w:rsidRPr="0072251A" w:rsidRDefault="00D1746B" w:rsidP="000635FE">
      <w:pPr>
        <w:pStyle w:val="Kop2"/>
        <w:tabs>
          <w:tab w:val="num" w:pos="709"/>
        </w:tabs>
      </w:pPr>
      <w:r w:rsidRPr="0072251A">
        <w:t xml:space="preserve">Voor zover de Overeenkomst, de Algemene Voorwaarden en/of de overige </w:t>
      </w:r>
      <w:r>
        <w:t>bijbehorende documenten</w:t>
      </w:r>
      <w:r w:rsidRPr="0072251A">
        <w:t xml:space="preserve"> met elkaar in tegenspraak zijn, geldt de navolgende rangorde, waarbij de inhoud van het hoger </w:t>
      </w:r>
      <w:r>
        <w:t xml:space="preserve">in de onderstaande lijst </w:t>
      </w:r>
      <w:r w:rsidRPr="0072251A">
        <w:t>genoemde document prevaleert boven het lager genoemde:</w:t>
      </w:r>
    </w:p>
    <w:p w14:paraId="7606B848" w14:textId="7DEEFCBC" w:rsidR="00D1746B" w:rsidRDefault="00D1746B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993" w:hanging="426"/>
      </w:pPr>
      <w:r>
        <w:t>Wachtkamerovereenkomst</w:t>
      </w:r>
      <w:r w:rsidR="002B7F10">
        <w:t>;</w:t>
      </w:r>
    </w:p>
    <w:p w14:paraId="2F77126A" w14:textId="79EF77BE" w:rsidR="00D1746B" w:rsidRPr="0072251A" w:rsidRDefault="00DD79C3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993" w:hanging="426"/>
      </w:pPr>
      <w:r>
        <w:t>Overeenkomst</w:t>
      </w:r>
      <w:r w:rsidR="00D1746B" w:rsidRPr="0072251A">
        <w:t>;</w:t>
      </w:r>
    </w:p>
    <w:p w14:paraId="4F5CC27E" w14:textId="1B8A0949" w:rsidR="00D1746B" w:rsidRPr="00BF5FB6" w:rsidRDefault="00D1746B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993" w:hanging="426"/>
      </w:pPr>
      <w:r w:rsidRPr="00BF5FB6">
        <w:t xml:space="preserve">Nota van Inlichtingen d.d. </w:t>
      </w:r>
      <w:r w:rsidRPr="008D552E">
        <w:rPr>
          <w:color w:val="0000FF"/>
        </w:rPr>
        <w:fldChar w:fldCharType="begin"/>
      </w:r>
      <w:r w:rsidRPr="008D552E">
        <w:rPr>
          <w:color w:val="0000FF"/>
        </w:rPr>
        <w:instrText xml:space="preserve"> DOCPROPERTY  "datum nvi"  \* MERGEFORMAT </w:instrText>
      </w:r>
      <w:r w:rsidRPr="008D552E">
        <w:rPr>
          <w:color w:val="0000FF"/>
        </w:rPr>
        <w:fldChar w:fldCharType="separate"/>
      </w:r>
      <w:r w:rsidR="00392C47">
        <w:rPr>
          <w:color w:val="0000FF"/>
        </w:rPr>
        <w:t xml:space="preserve">&lt;datum </w:t>
      </w:r>
      <w:proofErr w:type="spellStart"/>
      <w:r w:rsidR="00392C47">
        <w:rPr>
          <w:color w:val="0000FF"/>
        </w:rPr>
        <w:t>nvi</w:t>
      </w:r>
      <w:proofErr w:type="spellEnd"/>
      <w:r w:rsidR="00392C47">
        <w:rPr>
          <w:color w:val="0000FF"/>
        </w:rPr>
        <w:t xml:space="preserve"> inschrijvingsfase&gt;</w:t>
      </w:r>
      <w:r w:rsidRPr="008D552E">
        <w:rPr>
          <w:color w:val="0000FF"/>
        </w:rPr>
        <w:fldChar w:fldCharType="end"/>
      </w:r>
      <w:r>
        <w:rPr>
          <w:color w:val="0000FF"/>
        </w:rPr>
        <w:t xml:space="preserve"> </w:t>
      </w:r>
      <w:r w:rsidRPr="001E23BB">
        <w:t>(</w:t>
      </w:r>
      <w:r w:rsidR="00795B76">
        <w:t>bijlage 1</w:t>
      </w:r>
      <w:r w:rsidRPr="001E23BB">
        <w:t>)</w:t>
      </w:r>
      <w:r>
        <w:rPr>
          <w:color w:val="0000FF"/>
        </w:rPr>
        <w:t xml:space="preserve">; </w:t>
      </w:r>
    </w:p>
    <w:p w14:paraId="349E335E" w14:textId="3814C15D" w:rsidR="00D1746B" w:rsidRPr="0072251A" w:rsidRDefault="00D1746B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993" w:hanging="426"/>
      </w:pPr>
      <w:r w:rsidRPr="00BF5FB6">
        <w:t xml:space="preserve">Inschrijvingsleidraad Opdrachtgever met kenmerk </w:t>
      </w:r>
      <w:r w:rsidRPr="008D552E">
        <w:rPr>
          <w:color w:val="0000FF"/>
        </w:rPr>
        <w:fldChar w:fldCharType="begin"/>
      </w:r>
      <w:r w:rsidRPr="008D552E">
        <w:rPr>
          <w:color w:val="0000FF"/>
        </w:rPr>
        <w:instrText xml:space="preserve"> DOCPROPERTY  Referentie  \* MERGEFORMAT </w:instrText>
      </w:r>
      <w:r w:rsidRPr="008D552E">
        <w:rPr>
          <w:color w:val="0000FF"/>
        </w:rPr>
        <w:fldChar w:fldCharType="separate"/>
      </w:r>
      <w:r w:rsidR="00392C47">
        <w:rPr>
          <w:color w:val="0000FF"/>
        </w:rPr>
        <w:t>&lt;kenmerk&gt;</w:t>
      </w:r>
      <w:r w:rsidRPr="008D552E">
        <w:rPr>
          <w:color w:val="0000FF"/>
        </w:rPr>
        <w:fldChar w:fldCharType="end"/>
      </w:r>
      <w:r w:rsidRPr="00BF5FB6">
        <w:t xml:space="preserve"> inclusief de documenten die </w:t>
      </w:r>
      <w:r w:rsidRPr="00BF5FB6">
        <w:br/>
      </w:r>
      <w:r w:rsidRPr="0072251A">
        <w:t xml:space="preserve">een onlosmakelijk onderdeel van de inschrijvingsleidraad uit maken. Welke documenten dit </w:t>
      </w:r>
      <w:r>
        <w:t>z</w:t>
      </w:r>
      <w:r w:rsidRPr="0072251A">
        <w:t>ijn staat vermeld in de inschrijvingsleidraad</w:t>
      </w:r>
      <w:r w:rsidR="00795B76">
        <w:t xml:space="preserve"> (bijlage 2</w:t>
      </w:r>
      <w:r>
        <w:t>)</w:t>
      </w:r>
      <w:r w:rsidRPr="0072251A">
        <w:t>;</w:t>
      </w:r>
    </w:p>
    <w:p w14:paraId="57642AFC" w14:textId="18981405" w:rsidR="00D1746B" w:rsidRDefault="00D1746B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567" w:firstLine="0"/>
      </w:pPr>
      <w:r w:rsidRPr="0072251A">
        <w:t xml:space="preserve">Algemene Voorwaarden </w:t>
      </w:r>
      <w:r w:rsidR="00795B76">
        <w:t>(bijlage 3</w:t>
      </w:r>
      <w:r>
        <w:t>)</w:t>
      </w:r>
      <w:r w:rsidRPr="0072251A">
        <w:t>;</w:t>
      </w:r>
    </w:p>
    <w:p w14:paraId="6BE12D1F" w14:textId="1CCEA2E4" w:rsidR="00607A9B" w:rsidRDefault="00D1746B" w:rsidP="000635FE">
      <w:pPr>
        <w:numPr>
          <w:ilvl w:val="0"/>
          <w:numId w:val="35"/>
        </w:numPr>
        <w:tabs>
          <w:tab w:val="clear" w:pos="360"/>
          <w:tab w:val="num" w:pos="993"/>
        </w:tabs>
        <w:ind w:left="567" w:firstLine="0"/>
      </w:pPr>
      <w:r w:rsidRPr="0072251A">
        <w:t xml:space="preserve">Inschrijvingsdocumenten </w:t>
      </w:r>
      <w:r w:rsidR="00392C47">
        <w:t>Leverancier</w:t>
      </w:r>
      <w:r w:rsidRPr="0072251A">
        <w:t xml:space="preserve"> d.d. </w:t>
      </w:r>
      <w:r w:rsidRPr="00D1746B">
        <w:rPr>
          <w:color w:val="0000FF"/>
        </w:rPr>
        <w:fldChar w:fldCharType="begin"/>
      </w:r>
      <w:r w:rsidRPr="00D1746B">
        <w:rPr>
          <w:color w:val="0000FF"/>
        </w:rPr>
        <w:instrText xml:space="preserve"> DOCPROPERTY  "datum inschrijving"  \* MERGEFORMAT </w:instrText>
      </w:r>
      <w:r w:rsidRPr="00D1746B">
        <w:rPr>
          <w:color w:val="0000FF"/>
        </w:rPr>
        <w:fldChar w:fldCharType="separate"/>
      </w:r>
      <w:r w:rsidR="00392C47">
        <w:rPr>
          <w:color w:val="0000FF"/>
        </w:rPr>
        <w:t>&lt;datum inschrijving&gt;</w:t>
      </w:r>
      <w:r w:rsidRPr="00D1746B">
        <w:rPr>
          <w:color w:val="0000FF"/>
        </w:rPr>
        <w:fldChar w:fldCharType="end"/>
      </w:r>
      <w:r w:rsidRPr="00D1746B">
        <w:rPr>
          <w:color w:val="0000FF"/>
        </w:rPr>
        <w:t xml:space="preserve"> </w:t>
      </w:r>
      <w:r w:rsidR="00795B76">
        <w:t>(bijlage 4</w:t>
      </w:r>
      <w:r w:rsidRPr="001E23BB">
        <w:t>)</w:t>
      </w:r>
      <w:r w:rsidR="00155F49">
        <w:t>.</w:t>
      </w:r>
    </w:p>
    <w:p w14:paraId="5BE241B5" w14:textId="0BF664F9" w:rsidR="00607A9B" w:rsidRDefault="00536B6E" w:rsidP="000635FE">
      <w:pPr>
        <w:pStyle w:val="Kop2"/>
        <w:numPr>
          <w:ilvl w:val="1"/>
          <w:numId w:val="13"/>
        </w:numPr>
      </w:pPr>
      <w:r>
        <w:t>D</w:t>
      </w:r>
      <w:r w:rsidR="00607A9B" w:rsidRPr="00A1236E">
        <w:t xml:space="preserve">e in het vorige lid onder </w:t>
      </w:r>
      <w:r w:rsidR="00791ED3">
        <w:t>b</w:t>
      </w:r>
      <w:r>
        <w:t xml:space="preserve"> </w:t>
      </w:r>
      <w:r w:rsidR="00607A9B" w:rsidRPr="00A1236E">
        <w:t xml:space="preserve">tot en </w:t>
      </w:r>
      <w:r>
        <w:t xml:space="preserve">met f </w:t>
      </w:r>
      <w:r w:rsidR="00607A9B" w:rsidRPr="00A1236E">
        <w:t xml:space="preserve">genoemde documenten via de website TenderNed.nl reeds in bezit gekomen van Opdrachtgever en </w:t>
      </w:r>
      <w:r w:rsidR="00392C47">
        <w:t>Leverancier</w:t>
      </w:r>
      <w:r w:rsidR="00607A9B" w:rsidRPr="00A1236E">
        <w:t xml:space="preserve"> en zullen niet </w:t>
      </w:r>
      <w:r w:rsidR="00607A9B">
        <w:t xml:space="preserve">nogmaals als bijlage bij de </w:t>
      </w:r>
      <w:r w:rsidR="00791ED3">
        <w:t>Wachtkamero</w:t>
      </w:r>
      <w:r w:rsidR="00607A9B" w:rsidRPr="00A1236E">
        <w:t xml:space="preserve">vereenkomst worden </w:t>
      </w:r>
      <w:r>
        <w:t xml:space="preserve">gevoegd. Alle in 3.1 </w:t>
      </w:r>
      <w:r w:rsidR="00607A9B" w:rsidRPr="00A1236E">
        <w:t>genoemde documenten maken echter wel na</w:t>
      </w:r>
      <w:r w:rsidR="00607A9B">
        <w:t xml:space="preserve">drukkelijk onderdeel van de </w:t>
      </w:r>
      <w:r w:rsidR="00791ED3">
        <w:t>Wachtkamerovereenkomst</w:t>
      </w:r>
      <w:r w:rsidR="00607A9B" w:rsidRPr="00A1236E">
        <w:t xml:space="preserve"> uit.</w:t>
      </w:r>
    </w:p>
    <w:p w14:paraId="79B92223" w14:textId="068C6294" w:rsidR="002B7F10" w:rsidRDefault="00392C47" w:rsidP="000635FE">
      <w:pPr>
        <w:pStyle w:val="Kop2"/>
      </w:pPr>
      <w:r>
        <w:t>Leverancier</w:t>
      </w:r>
      <w:r w:rsidR="00D1746B" w:rsidRPr="0072251A">
        <w:t xml:space="preserve"> heeft zich voldoende op de hoogte gesteld van de doelstellingen van de Opdrachtgever met betrekking tot de onderhavige </w:t>
      </w:r>
      <w:r w:rsidR="00791ED3">
        <w:t>Wachtkamero</w:t>
      </w:r>
      <w:r w:rsidR="00D1746B" w:rsidRPr="0072251A">
        <w:t xml:space="preserve">vereenkomst en de relevante organisatie van Opdrachtgever. Opdrachtgever heeft </w:t>
      </w:r>
      <w:r>
        <w:t>Leverancier</w:t>
      </w:r>
      <w:r w:rsidR="00D1746B" w:rsidRPr="0072251A">
        <w:t xml:space="preserve"> daartoe van voldoende en correcte informatie voorzien.</w:t>
      </w:r>
    </w:p>
    <w:p w14:paraId="23788914" w14:textId="5C6D53A2" w:rsidR="002B7F10" w:rsidRPr="002B7F10" w:rsidRDefault="002B7F10" w:rsidP="000635FE">
      <w:pPr>
        <w:pStyle w:val="Kop2"/>
      </w:pPr>
      <w:r>
        <w:t>Op deze Wachtkamerovereenkomst zijn de Algemene Voorwaarden van toepassing.</w:t>
      </w:r>
    </w:p>
    <w:p w14:paraId="33E39321" w14:textId="6300A0CD" w:rsidR="00795B76" w:rsidRDefault="002B7F10" w:rsidP="000635FE">
      <w:pPr>
        <w:pStyle w:val="Kop2"/>
        <w:rPr>
          <w:rFonts w:cs="Lucida Sans Unicode"/>
          <w:szCs w:val="18"/>
        </w:rPr>
      </w:pPr>
      <w:r w:rsidRPr="002B7F10">
        <w:rPr>
          <w:rFonts w:cs="Lucida Sans Unicode"/>
          <w:szCs w:val="18"/>
        </w:rPr>
        <w:t xml:space="preserve">De Algemene leverings- en betalingsvoorwaarden van </w:t>
      </w:r>
      <w:r w:rsidR="00392C47">
        <w:rPr>
          <w:rFonts w:cs="Lucida Sans Unicode"/>
          <w:szCs w:val="18"/>
        </w:rPr>
        <w:t>Leverancier</w:t>
      </w:r>
      <w:r w:rsidRPr="002B7F10">
        <w:rPr>
          <w:rFonts w:cs="Lucida Sans Unicode"/>
          <w:szCs w:val="18"/>
        </w:rPr>
        <w:t>, dan wel andere algemene of bijzondere voorwaarden, zijn niet van toepassing en worden uitdrukkelijk van de hand gewezen.</w:t>
      </w:r>
    </w:p>
    <w:p w14:paraId="201349FF" w14:textId="4BA8531B" w:rsidR="00795B76" w:rsidRDefault="00795B76" w:rsidP="000635FE"/>
    <w:p w14:paraId="13890F46" w14:textId="056F7588" w:rsidR="00795B76" w:rsidRDefault="00795B76" w:rsidP="000635FE"/>
    <w:p w14:paraId="1FFC97C2" w14:textId="0DF5920D" w:rsidR="00795B76" w:rsidRDefault="00795B76" w:rsidP="000635FE"/>
    <w:p w14:paraId="202902EB" w14:textId="1B3F0938" w:rsidR="00795B76" w:rsidRPr="00795B76" w:rsidRDefault="00795B76" w:rsidP="000635FE"/>
    <w:p w14:paraId="5E7E07F1" w14:textId="52AE6B22" w:rsidR="00AC7F42" w:rsidRDefault="00AC7F42" w:rsidP="000635FE">
      <w:pPr>
        <w:pStyle w:val="Kop1"/>
      </w:pPr>
      <w:r w:rsidRPr="00AC7F42">
        <w:lastRenderedPageBreak/>
        <w:t xml:space="preserve">Duur en beëindiging van de </w:t>
      </w:r>
      <w:r w:rsidR="00791ED3">
        <w:t>Wachtkamerovereenkomst</w:t>
      </w:r>
    </w:p>
    <w:p w14:paraId="1573C5D3" w14:textId="36D01DB7" w:rsidR="00AC7F42" w:rsidRPr="00536B6E" w:rsidRDefault="00AC7F42" w:rsidP="000635FE">
      <w:pPr>
        <w:pStyle w:val="Kop2"/>
      </w:pPr>
      <w:r w:rsidRPr="00536B6E">
        <w:t xml:space="preserve">De looptijd van de Wachtkamerovereenkomst is gelijk aan de looptijden van de </w:t>
      </w:r>
      <w:r w:rsidR="00DD79C3">
        <w:t>Overeenkomst</w:t>
      </w:r>
      <w:r w:rsidRPr="00536B6E">
        <w:t xml:space="preserve"> met de Gegunde partij. De Wachtkamerovereenkomst wordt alleen, op verzoek van Opdrachtgever, in een overeenkomst van opdracht omgezet indien de </w:t>
      </w:r>
      <w:r w:rsidR="00DD79C3">
        <w:t>Overeenkomst</w:t>
      </w:r>
      <w:r w:rsidRPr="00536B6E">
        <w:t xml:space="preserve"> met de Gegunde partij voortijdig wordt beëindigd. Alsdan zal tussen Opdrachtgever en </w:t>
      </w:r>
      <w:r w:rsidR="00392C47">
        <w:t>Leverancier</w:t>
      </w:r>
      <w:r w:rsidRPr="00536B6E">
        <w:t xml:space="preserve"> een overeenkomst van opdracht worden gesloten overeenkomstig de bepalingen van de </w:t>
      </w:r>
      <w:r w:rsidR="00DD79C3">
        <w:t>Overeenkomst</w:t>
      </w:r>
      <w:r w:rsidRPr="00536B6E">
        <w:t xml:space="preserve"> met Gegunde partij, met uitzondering van de prijzen zoals bedoeld </w:t>
      </w:r>
      <w:r w:rsidR="00536B6E" w:rsidRPr="00536B6E">
        <w:t xml:space="preserve">in artikel 3.1 </w:t>
      </w:r>
      <w:r w:rsidRPr="00536B6E">
        <w:t>onder f van deze Wachtkamerovereenkomst.</w:t>
      </w:r>
    </w:p>
    <w:p w14:paraId="354F7EEC" w14:textId="78193810" w:rsidR="00AC7F42" w:rsidRDefault="00AC7F42" w:rsidP="000635FE">
      <w:pPr>
        <w:pStyle w:val="Kop2"/>
      </w:pPr>
      <w:r w:rsidRPr="00AC7F42">
        <w:t xml:space="preserve">Met inachtneming van een opzegtermijn van 4 (vier) maanden kan de Wachtkamerovereenkomst tussentijds door Opdrachtgever en zonder opgaaf van reden, worden opgezegd door middel van een aangetekend schrijven aan de </w:t>
      </w:r>
      <w:r w:rsidR="00392C47">
        <w:t>Leverancier</w:t>
      </w:r>
      <w:r w:rsidRPr="00AC7F42">
        <w:t>.</w:t>
      </w:r>
    </w:p>
    <w:p w14:paraId="3E42C722" w14:textId="77777777" w:rsidR="002B7F10" w:rsidRDefault="00AC7F42" w:rsidP="000635FE">
      <w:pPr>
        <w:pStyle w:val="Kop2"/>
      </w:pPr>
      <w:r>
        <w:t xml:space="preserve">De Wachtkamerovereenkomst kan met onmiddellijke ingang worden </w:t>
      </w:r>
      <w:r w:rsidR="002B7F10">
        <w:t xml:space="preserve">beëindigd </w:t>
      </w:r>
      <w:r>
        <w:t>indien:</w:t>
      </w:r>
    </w:p>
    <w:p w14:paraId="3ECFF41F" w14:textId="6AF710E2" w:rsidR="002B7F10" w:rsidRDefault="002B7F10" w:rsidP="000635FE">
      <w:pPr>
        <w:pStyle w:val="Kop2"/>
        <w:numPr>
          <w:ilvl w:val="1"/>
          <w:numId w:val="35"/>
        </w:numPr>
      </w:pPr>
      <w:r>
        <w:t>d</w:t>
      </w:r>
      <w:r w:rsidR="00AC7F42">
        <w:t xml:space="preserve">e </w:t>
      </w:r>
      <w:r w:rsidR="00392C47">
        <w:t>Leverancier</w:t>
      </w:r>
      <w:r w:rsidR="00AC7F42">
        <w:t xml:space="preserve">  in staat van faillissement is verklaard of surseance van betaling is aangevraagd;</w:t>
      </w:r>
    </w:p>
    <w:p w14:paraId="0EE13440" w14:textId="430CB603" w:rsidR="002B7F10" w:rsidRDefault="00392C47" w:rsidP="000635FE">
      <w:pPr>
        <w:pStyle w:val="Kop2"/>
        <w:numPr>
          <w:ilvl w:val="1"/>
          <w:numId w:val="35"/>
        </w:numPr>
      </w:pPr>
      <w:r>
        <w:t>Leverancier</w:t>
      </w:r>
      <w:r w:rsidR="00AC7F42">
        <w:t xml:space="preserve"> zijn verplichtingen betreffende de afdracht van de sociale premies en loonbelasting niet of niet volledig nakomt;</w:t>
      </w:r>
    </w:p>
    <w:p w14:paraId="1EF10A43" w14:textId="27531ABB" w:rsidR="00AC7F42" w:rsidRDefault="00AC7F42" w:rsidP="000635FE">
      <w:pPr>
        <w:pStyle w:val="Kop2"/>
        <w:numPr>
          <w:ilvl w:val="1"/>
          <w:numId w:val="35"/>
        </w:numPr>
      </w:pPr>
      <w:r>
        <w:t xml:space="preserve">de onderneming van </w:t>
      </w:r>
      <w:r w:rsidR="00392C47">
        <w:t>Leverancier</w:t>
      </w:r>
      <w:r>
        <w:t xml:space="preserve"> wordt geliquideerd of overgenomen, wanneer hij zijn huidige onderneming staakt, op een aanmerkelijk deel van het vermogen van </w:t>
      </w:r>
      <w:r w:rsidR="00392C47">
        <w:t>Leverancier</w:t>
      </w:r>
      <w:r>
        <w:t xml:space="preserve"> beslag wordt gelegd of </w:t>
      </w:r>
      <w:r w:rsidR="00392C47">
        <w:t>Leverancier</w:t>
      </w:r>
      <w:r>
        <w:t xml:space="preserve"> anderszins redelijkerwijs niet langer in staat moet worden geacht de verp</w:t>
      </w:r>
      <w:r w:rsidR="002B7F10">
        <w:t>lichtingen uit deze Wachtkamero</w:t>
      </w:r>
      <w:r>
        <w:t>vereenkomst na te kunnen komen.</w:t>
      </w:r>
    </w:p>
    <w:p w14:paraId="64A2958E" w14:textId="1A07FDFC" w:rsidR="002B7F10" w:rsidRDefault="002B7F10" w:rsidP="000635FE">
      <w:pPr>
        <w:pStyle w:val="Kop2"/>
      </w:pPr>
      <w:r w:rsidRPr="002B7F10">
        <w:t xml:space="preserve">Na beëindiging van deze Wachtkamerovereenkomst zal nimmer verrekening plaatsvinden tussen </w:t>
      </w:r>
      <w:r w:rsidR="00392C47">
        <w:t>Leverancier</w:t>
      </w:r>
      <w:r w:rsidRPr="002B7F10">
        <w:t xml:space="preserve"> en Opdrachtgever van de door Partijen ten behoeve van deze</w:t>
      </w:r>
      <w:r w:rsidR="00791ED3">
        <w:t xml:space="preserve"> </w:t>
      </w:r>
      <w:r w:rsidRPr="002B7F10">
        <w:t>Wachtkamerovereenkomst gedane investeringen.</w:t>
      </w:r>
    </w:p>
    <w:p w14:paraId="693666F6" w14:textId="77777777" w:rsidR="00795B76" w:rsidRPr="00795B76" w:rsidRDefault="00795B76" w:rsidP="000635FE"/>
    <w:p w14:paraId="2E4BE539" w14:textId="49445A58" w:rsidR="00607A9B" w:rsidRDefault="00607A9B" w:rsidP="000635FE">
      <w:pPr>
        <w:pStyle w:val="Kop1"/>
      </w:pPr>
      <w:r>
        <w:t>Prijswijzigingen</w:t>
      </w:r>
    </w:p>
    <w:p w14:paraId="164CFEEA" w14:textId="6AFB4B39" w:rsidR="00607A9B" w:rsidRDefault="00607A9B" w:rsidP="000635FE">
      <w:pPr>
        <w:pStyle w:val="Kop2"/>
      </w:pPr>
      <w:r>
        <w:t xml:space="preserve">Indien gedurende de </w:t>
      </w:r>
      <w:r w:rsidR="00DD79C3">
        <w:t>Overeenkomst</w:t>
      </w:r>
      <w:r>
        <w:t xml:space="preserve">, lopend van [datum] tot [datum], een beroep wordt gedaan op de Wachtkamerovereenkomst is </w:t>
      </w:r>
      <w:r w:rsidR="00392C47">
        <w:t>Leverancier</w:t>
      </w:r>
      <w:r>
        <w:t xml:space="preserve"> pas gerechtigd een prijswijziging door te voeren zoals beschreven in artikel </w:t>
      </w:r>
      <w:r w:rsidR="00895B7B">
        <w:t>8</w:t>
      </w:r>
      <w:r w:rsidR="00536B6E">
        <w:t>.</w:t>
      </w:r>
      <w:r w:rsidR="00791ED3">
        <w:t>1</w:t>
      </w:r>
      <w:r>
        <w:t xml:space="preserve"> van de </w:t>
      </w:r>
      <w:r w:rsidR="00DD79C3">
        <w:t>Overeenkomst</w:t>
      </w:r>
      <w:r>
        <w:t xml:space="preserve"> met Gegunde partij.</w:t>
      </w:r>
    </w:p>
    <w:p w14:paraId="22DC059E" w14:textId="1DA6ABF2" w:rsidR="00607A9B" w:rsidRDefault="00607A9B" w:rsidP="000635FE">
      <w:pPr>
        <w:pStyle w:val="Kop2"/>
      </w:pPr>
      <w:r>
        <w:t xml:space="preserve">De in de Inschrijving </w:t>
      </w:r>
      <w:r w:rsidR="00315B97">
        <w:t xml:space="preserve">van Leverancier </w:t>
      </w:r>
      <w:r>
        <w:t xml:space="preserve">opgenomen prijzen zijn vast, exclusief BTW en inclusief alle kosten in verband met de eventuele nakoming van de </w:t>
      </w:r>
      <w:r w:rsidR="00DD79C3">
        <w:t>Overeenkomst</w:t>
      </w:r>
      <w:r>
        <w:t xml:space="preserve"> met </w:t>
      </w:r>
      <w:r w:rsidR="00392C47">
        <w:t>Leverancier</w:t>
      </w:r>
      <w:r>
        <w:t xml:space="preserve"> overeenkomstig de bepalingen van de </w:t>
      </w:r>
      <w:r w:rsidR="00DD79C3">
        <w:t>Overeenkomst</w:t>
      </w:r>
      <w:r>
        <w:t xml:space="preserve"> met de Gegunde partij, waaronder begrepen doch niet beperkt tot reis-, verblijfkosten, parkeerkosten, telefoonkosten, opleidingskosten, bureaukosten, etc. en gelden voor de gehele duur van de </w:t>
      </w:r>
      <w:r w:rsidR="00791ED3">
        <w:t>Wachtkamerovereenkomst</w:t>
      </w:r>
      <w:r>
        <w:t>. Andere kos</w:t>
      </w:r>
      <w:r w:rsidR="00706CD0">
        <w:t xml:space="preserve">ten dan gespecificeerd in Bijlage </w:t>
      </w:r>
      <w:r w:rsidR="00706CD0" w:rsidRPr="00706CD0">
        <w:rPr>
          <w:highlight w:val="yellow"/>
        </w:rPr>
        <w:t>@@</w:t>
      </w:r>
      <w:r>
        <w:t xml:space="preserve">, </w:t>
      </w:r>
      <w:r w:rsidR="00706CD0">
        <w:t>Prijsinvulformulier</w:t>
      </w:r>
      <w:r>
        <w:t xml:space="preserve"> van </w:t>
      </w:r>
      <w:r w:rsidR="00706CD0">
        <w:t>de Inschrijvingsleidraad</w:t>
      </w:r>
      <w:r>
        <w:t xml:space="preserve"> kunnen niet in rekening worden gebracht voor de </w:t>
      </w:r>
      <w:r w:rsidR="00895B7B">
        <w:t>ICT Prestatie</w:t>
      </w:r>
      <w:r>
        <w:t>.</w:t>
      </w:r>
    </w:p>
    <w:p w14:paraId="25144D88" w14:textId="77777777" w:rsidR="00795B76" w:rsidRPr="00795B76" w:rsidRDefault="00795B76" w:rsidP="000635FE"/>
    <w:p w14:paraId="028BB702" w14:textId="77777777" w:rsidR="00607A9B" w:rsidRPr="00BD2F05" w:rsidRDefault="00607A9B" w:rsidP="000635FE">
      <w:pPr>
        <w:pStyle w:val="Kop1"/>
        <w:numPr>
          <w:ilvl w:val="0"/>
          <w:numId w:val="13"/>
        </w:numPr>
        <w:tabs>
          <w:tab w:val="clear" w:pos="360"/>
        </w:tabs>
        <w:spacing w:line="240" w:lineRule="atLeast"/>
        <w:ind w:left="567" w:hanging="567"/>
      </w:pPr>
      <w:r>
        <w:t>Arbeidsrechtelijke wet- en regelgeving</w:t>
      </w:r>
    </w:p>
    <w:p w14:paraId="44F88026" w14:textId="652B5219" w:rsidR="00607A9B" w:rsidRDefault="00607A9B" w:rsidP="000635FE">
      <w:pPr>
        <w:pStyle w:val="Kop2"/>
        <w:numPr>
          <w:ilvl w:val="1"/>
          <w:numId w:val="13"/>
        </w:numPr>
        <w:tabs>
          <w:tab w:val="clear" w:pos="567"/>
          <w:tab w:val="num" w:pos="709"/>
          <w:tab w:val="num" w:pos="2997"/>
        </w:tabs>
        <w:ind w:left="709" w:hanging="709"/>
      </w:pPr>
      <w:r>
        <w:t xml:space="preserve">De </w:t>
      </w:r>
      <w:r w:rsidR="00392C47">
        <w:t>Leverancier</w:t>
      </w:r>
      <w:r>
        <w:t xml:space="preserve"> houdt zich in de uitvoering van de </w:t>
      </w:r>
      <w:r w:rsidR="00791ED3">
        <w:t>Wachtkamero</w:t>
      </w:r>
      <w:r>
        <w:t xml:space="preserve">vereenkomst aan de geldende arbeidsrechtelijke wet- en regelgeving en een van toepassing zijnde cao. De </w:t>
      </w:r>
      <w:r w:rsidR="00392C47">
        <w:t>Leverancier</w:t>
      </w:r>
      <w:r>
        <w:t xml:space="preserve"> vrijwaart de Opdrachtgever tegen alle aanspraken ter zake, waaronder aanspraken op grond van de ketenaansprakelijkheid voor verschuldigd loon.</w:t>
      </w:r>
    </w:p>
    <w:p w14:paraId="0C590308" w14:textId="49F96F5C" w:rsidR="00607A9B" w:rsidRDefault="00607A9B" w:rsidP="000635FE">
      <w:pPr>
        <w:pStyle w:val="Kop2"/>
        <w:numPr>
          <w:ilvl w:val="1"/>
          <w:numId w:val="13"/>
        </w:numPr>
        <w:tabs>
          <w:tab w:val="clear" w:pos="567"/>
          <w:tab w:val="num" w:pos="709"/>
          <w:tab w:val="num" w:pos="2997"/>
        </w:tabs>
        <w:ind w:left="709" w:hanging="709"/>
      </w:pPr>
      <w:r>
        <w:t xml:space="preserve">De </w:t>
      </w:r>
      <w:r w:rsidR="00392C47">
        <w:t>Leverancier</w:t>
      </w:r>
      <w:r>
        <w:t xml:space="preserve"> legt alle arbeidsvoorwaardelijke afspraken ten behoeve van de uitvoering van de </w:t>
      </w:r>
      <w:r w:rsidR="00791ED3">
        <w:t>Wachtkamero</w:t>
      </w:r>
      <w:r>
        <w:t>vereenkomst op een inzichtelijke en toegankelijke wijze vast.</w:t>
      </w:r>
    </w:p>
    <w:p w14:paraId="4DD6107D" w14:textId="668B5E40" w:rsidR="00607A9B" w:rsidRDefault="00392C47" w:rsidP="000635FE">
      <w:pPr>
        <w:pStyle w:val="Kop2"/>
        <w:numPr>
          <w:ilvl w:val="1"/>
          <w:numId w:val="13"/>
        </w:numPr>
        <w:tabs>
          <w:tab w:val="clear" w:pos="567"/>
          <w:tab w:val="num" w:pos="708"/>
          <w:tab w:val="num" w:pos="2997"/>
        </w:tabs>
        <w:ind w:left="709" w:hanging="709"/>
      </w:pPr>
      <w:r>
        <w:lastRenderedPageBreak/>
        <w:t>Leverancier</w:t>
      </w:r>
      <w:r w:rsidR="00607A9B">
        <w:t xml:space="preserve"> verschaft desgevraagd aan Opdrachtgever en bevoegde instanties toegang tot de in lid 2 genoemde arbeidsvoorwaardelijke afspraken en werkt mee aan controles en audits.</w:t>
      </w:r>
    </w:p>
    <w:p w14:paraId="1BDF8C0F" w14:textId="1B86B82A" w:rsidR="00795B76" w:rsidRPr="00795B76" w:rsidRDefault="00607A9B" w:rsidP="000635FE">
      <w:pPr>
        <w:pStyle w:val="Kop2"/>
        <w:numPr>
          <w:ilvl w:val="1"/>
          <w:numId w:val="13"/>
        </w:numPr>
        <w:tabs>
          <w:tab w:val="clear" w:pos="567"/>
          <w:tab w:val="num" w:pos="708"/>
          <w:tab w:val="num" w:pos="2997"/>
        </w:tabs>
        <w:ind w:left="709" w:hanging="709"/>
      </w:pPr>
      <w:r>
        <w:t xml:space="preserve">De </w:t>
      </w:r>
      <w:r w:rsidR="00392C47">
        <w:t>Leverancier</w:t>
      </w:r>
      <w:r>
        <w:t xml:space="preserve"> legt alle in lid 1 tot en met 3 genoemde verplichtingen, met uitzondering van de in lid 1genoemde vrijwaring, onverkort op aan alle partijen waarmee </w:t>
      </w:r>
      <w:r w:rsidR="00392C47">
        <w:t>Leverancier</w:t>
      </w:r>
      <w:r>
        <w:t xml:space="preserve"> overeenkomsten aangaat ten behoeve van de uitvoering van de </w:t>
      </w:r>
      <w:r w:rsidR="00791ED3">
        <w:t>Wachtkamero</w:t>
      </w:r>
      <w:r>
        <w:t>vereenkomst.</w:t>
      </w:r>
    </w:p>
    <w:p w14:paraId="7191006C" w14:textId="77777777" w:rsidR="00791ED3" w:rsidRPr="001B7417" w:rsidRDefault="00791ED3" w:rsidP="00791ED3">
      <w:pPr>
        <w:pStyle w:val="Kop1"/>
        <w:tabs>
          <w:tab w:val="num" w:pos="600"/>
          <w:tab w:val="num" w:pos="2100"/>
        </w:tabs>
        <w:ind w:left="0" w:firstLine="0"/>
      </w:pPr>
      <w:r w:rsidRPr="001B7417">
        <w:t>Toepasselijk recht</w:t>
      </w:r>
    </w:p>
    <w:p w14:paraId="62CA11C4" w14:textId="2E1FF8A9" w:rsidR="00791ED3" w:rsidRPr="001B7417" w:rsidRDefault="00791ED3" w:rsidP="00791ED3">
      <w:pPr>
        <w:pStyle w:val="Kop2"/>
        <w:keepLines w:val="0"/>
        <w:tabs>
          <w:tab w:val="clear" w:pos="567"/>
          <w:tab w:val="num" w:pos="600"/>
        </w:tabs>
        <w:spacing w:line="260" w:lineRule="exact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Op deze </w:t>
      </w:r>
      <w:r w:rsidR="00DD79C3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 is Nederlands recht van toepassing.</w:t>
      </w:r>
    </w:p>
    <w:p w14:paraId="51D20852" w14:textId="79D7E4FB" w:rsidR="00791ED3" w:rsidRDefault="00791ED3" w:rsidP="000635FE">
      <w:pPr>
        <w:pStyle w:val="Kop2"/>
      </w:pPr>
      <w:r w:rsidRPr="00F00D98">
        <w:rPr>
          <w:rFonts w:cs="Lucida Sans Unicode"/>
        </w:rPr>
        <w:t xml:space="preserve">In afwijking van 23.3 van de Algemene Voorwaarden worden </w:t>
      </w:r>
      <w:r w:rsidRPr="00F00D98">
        <w:t xml:space="preserve">alle geschillen (daaronder begrepen geschillen die slechts één van de partijen als zodanig beschouwt) die naar aanleiding van de </w:t>
      </w:r>
      <w:r>
        <w:t>Wachtkamero</w:t>
      </w:r>
      <w:r w:rsidRPr="00F00D98">
        <w:t>vereen</w:t>
      </w:r>
      <w:r w:rsidRPr="00F00D98">
        <w:softHyphen/>
        <w:t xml:space="preserve">komst of daaruit voortvloeiende overeenkomsten tussen partijen mochten ontstaan, zullen aanhangig worden gemaakt bij de bevoegde rechter </w:t>
      </w:r>
      <w:r>
        <w:t>te Utrecht.</w:t>
      </w:r>
    </w:p>
    <w:p w14:paraId="7DA8E304" w14:textId="03182F0F" w:rsidR="00607A9B" w:rsidRDefault="00607A9B" w:rsidP="000635FE">
      <w:pPr>
        <w:pStyle w:val="Kop1"/>
      </w:pPr>
      <w:r>
        <w:t>Slotbepaling</w:t>
      </w:r>
    </w:p>
    <w:p w14:paraId="5E4AB7E9" w14:textId="1A53E80B" w:rsidR="00607A9B" w:rsidRPr="00607A9B" w:rsidRDefault="00607A9B" w:rsidP="000635FE">
      <w:pPr>
        <w:pStyle w:val="Kop2"/>
      </w:pPr>
      <w:r>
        <w:t xml:space="preserve">Afwijkingen van deze </w:t>
      </w:r>
      <w:r w:rsidR="00791ED3">
        <w:t>Wachtkamerovereenkomst</w:t>
      </w:r>
      <w:r>
        <w:t xml:space="preserve"> zijn slechts bindend voor zover zij uitdrukkelijk tussen Partijen schriftelijk zijn overeengekomen.</w:t>
      </w:r>
    </w:p>
    <w:p w14:paraId="0CD3DF84" w14:textId="77777777" w:rsidR="004E55BD" w:rsidRPr="0072251A" w:rsidRDefault="004E55BD" w:rsidP="000635FE">
      <w:r w:rsidRPr="0072251A">
        <w:t xml:space="preserve">Aldus overeengekomen en in </w:t>
      </w:r>
      <w:r w:rsidR="009F1ADA">
        <w:t>twe</w:t>
      </w:r>
      <w:r w:rsidRPr="0072251A">
        <w:t>evoud opgemaakt en ondertekend</w:t>
      </w:r>
    </w:p>
    <w:p w14:paraId="0CD3DF85" w14:textId="77777777" w:rsidR="004E55BD" w:rsidRPr="0072251A" w:rsidRDefault="004E55BD" w:rsidP="000635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559"/>
        <w:gridCol w:w="4480"/>
      </w:tblGrid>
      <w:tr w:rsidR="004E55BD" w:rsidRPr="0072251A" w14:paraId="0CD3DF89" w14:textId="77777777" w:rsidTr="009E3EC4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3DF86" w14:textId="77777777" w:rsidR="004E55BD" w:rsidRPr="0072251A" w:rsidRDefault="004E55BD" w:rsidP="000635FE">
            <w:r w:rsidRPr="0072251A">
              <w:t>Plaats: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DF87" w14:textId="77777777" w:rsidR="004E55BD" w:rsidRPr="0072251A" w:rsidRDefault="004E55BD" w:rsidP="000635FE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3DF88" w14:textId="77777777" w:rsidR="004E55BD" w:rsidRPr="0072251A" w:rsidRDefault="004E55BD" w:rsidP="000635FE">
            <w:r w:rsidRPr="0072251A">
              <w:t>Plaats:</w:t>
            </w:r>
          </w:p>
        </w:tc>
      </w:tr>
      <w:tr w:rsidR="004E55BD" w:rsidRPr="0072251A" w14:paraId="0CD3DF8D" w14:textId="77777777" w:rsidTr="009E3EC4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D3DF8A" w14:textId="77777777" w:rsidR="004E55BD" w:rsidRPr="0072251A" w:rsidRDefault="004E55BD" w:rsidP="000635F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DF8B" w14:textId="77777777" w:rsidR="004E55BD" w:rsidRPr="0072251A" w:rsidRDefault="004E55BD" w:rsidP="000635FE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D3DF8C" w14:textId="77777777" w:rsidR="004E55BD" w:rsidRPr="0072251A" w:rsidRDefault="004E55BD" w:rsidP="000635FE"/>
        </w:tc>
      </w:tr>
      <w:tr w:rsidR="004E55BD" w:rsidRPr="0072251A" w14:paraId="0CD3DF91" w14:textId="77777777" w:rsidTr="009E3EC4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3DF8E" w14:textId="77777777" w:rsidR="004E55BD" w:rsidRPr="0072251A" w:rsidRDefault="004E55BD" w:rsidP="000635FE">
            <w:r w:rsidRPr="0072251A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DF8F" w14:textId="77777777" w:rsidR="004E55BD" w:rsidRPr="0072251A" w:rsidRDefault="004E55BD" w:rsidP="000635FE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DF90" w14:textId="77777777" w:rsidR="004E55BD" w:rsidRPr="0072251A" w:rsidRDefault="004E55BD" w:rsidP="000635FE">
            <w:r w:rsidRPr="0072251A">
              <w:t>Datum</w:t>
            </w:r>
          </w:p>
        </w:tc>
      </w:tr>
      <w:tr w:rsidR="004E55BD" w:rsidRPr="0072251A" w14:paraId="0CD3DF95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CD3DF92" w14:textId="77777777" w:rsidR="004E55BD" w:rsidRPr="0072251A" w:rsidRDefault="004E55BD" w:rsidP="000635FE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D3DF93" w14:textId="77777777" w:rsidR="004E55BD" w:rsidRPr="0072251A" w:rsidRDefault="004E55BD" w:rsidP="000635FE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0CD3DF94" w14:textId="77777777" w:rsidR="004E55BD" w:rsidRPr="0072251A" w:rsidRDefault="004E55BD" w:rsidP="000635FE">
            <w:pPr>
              <w:rPr>
                <w:b/>
                <w:spacing w:val="-2"/>
              </w:rPr>
            </w:pPr>
          </w:p>
        </w:tc>
      </w:tr>
      <w:tr w:rsidR="004E55BD" w:rsidRPr="0072251A" w14:paraId="0CD3DF9A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0CD3DF96" w14:textId="77777777" w:rsidR="004E55BD" w:rsidRDefault="00546046" w:rsidP="000635FE">
            <w:pPr>
              <w:rPr>
                <w:b/>
                <w:spacing w:val="-2"/>
              </w:rPr>
            </w:pPr>
            <w:r w:rsidRPr="00DB02FF">
              <w:rPr>
                <w:b/>
                <w:spacing w:val="-2"/>
              </w:rPr>
              <w:t>Opdrachtgever</w:t>
            </w:r>
            <w:r w:rsidR="004E55BD" w:rsidRPr="00DB02FF">
              <w:rPr>
                <w:b/>
                <w:spacing w:val="-2"/>
              </w:rPr>
              <w:t>,</w:t>
            </w:r>
            <w:r w:rsidR="004E55BD" w:rsidRPr="0072251A">
              <w:rPr>
                <w:b/>
                <w:spacing w:val="-2"/>
              </w:rPr>
              <w:t xml:space="preserve"> </w:t>
            </w:r>
          </w:p>
          <w:p w14:paraId="0CD3DF97" w14:textId="77777777" w:rsidR="00DB02FF" w:rsidRPr="00DB02FF" w:rsidRDefault="00DB02FF" w:rsidP="000635FE">
            <w:pPr>
              <w:rPr>
                <w:b/>
                <w:spacing w:val="-2"/>
              </w:rPr>
            </w:pPr>
          </w:p>
        </w:tc>
        <w:tc>
          <w:tcPr>
            <w:tcW w:w="567" w:type="dxa"/>
            <w:shd w:val="clear" w:color="auto" w:fill="auto"/>
          </w:tcPr>
          <w:p w14:paraId="0CD3DF98" w14:textId="77777777" w:rsidR="004E55BD" w:rsidRPr="0072251A" w:rsidRDefault="004E55BD" w:rsidP="000635FE"/>
        </w:tc>
        <w:tc>
          <w:tcPr>
            <w:tcW w:w="4536" w:type="dxa"/>
            <w:shd w:val="clear" w:color="auto" w:fill="auto"/>
          </w:tcPr>
          <w:p w14:paraId="0CD3DF99" w14:textId="23B63F24" w:rsidR="004E55BD" w:rsidRPr="0072251A" w:rsidRDefault="00392C47" w:rsidP="000635FE">
            <w:pPr>
              <w:rPr>
                <w:b/>
                <w:color w:val="0000FF"/>
                <w:spacing w:val="-2"/>
              </w:rPr>
            </w:pPr>
            <w:r>
              <w:rPr>
                <w:b/>
                <w:spacing w:val="-2"/>
              </w:rPr>
              <w:t>Leverancier</w:t>
            </w:r>
            <w:r w:rsidR="00791ED3">
              <w:rPr>
                <w:b/>
                <w:spacing w:val="-2"/>
              </w:rPr>
              <w:t>,</w:t>
            </w:r>
          </w:p>
        </w:tc>
      </w:tr>
      <w:tr w:rsidR="004E55BD" w:rsidRPr="0072251A" w14:paraId="0CD3DF9E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0CD3DF9B" w14:textId="77777777" w:rsidR="004E55BD" w:rsidRPr="00631D2E" w:rsidRDefault="004E55BD" w:rsidP="000635FE">
            <w:pPr>
              <w:rPr>
                <w:color w:val="0000FF"/>
                <w:spacing w:val="-2"/>
                <w:lang w:val="en-US"/>
              </w:rPr>
            </w:pPr>
            <w:r w:rsidRPr="00631D2E">
              <w:rPr>
                <w:color w:val="0000FF"/>
                <w:spacing w:val="-2"/>
              </w:rPr>
              <w:t>&lt;Naam tekeningsbevoegde&gt;</w:t>
            </w:r>
          </w:p>
        </w:tc>
        <w:tc>
          <w:tcPr>
            <w:tcW w:w="567" w:type="dxa"/>
            <w:shd w:val="clear" w:color="auto" w:fill="auto"/>
          </w:tcPr>
          <w:p w14:paraId="0CD3DF9C" w14:textId="77777777" w:rsidR="004E55BD" w:rsidRPr="0072251A" w:rsidRDefault="004E55BD" w:rsidP="000635FE"/>
        </w:tc>
        <w:tc>
          <w:tcPr>
            <w:tcW w:w="4536" w:type="dxa"/>
            <w:shd w:val="clear" w:color="auto" w:fill="auto"/>
          </w:tcPr>
          <w:p w14:paraId="0CD3DF9D" w14:textId="77777777" w:rsidR="004E55BD" w:rsidRPr="00631D2E" w:rsidRDefault="004E55BD" w:rsidP="000635FE">
            <w:pPr>
              <w:rPr>
                <w:color w:val="0000FF"/>
                <w:spacing w:val="-2"/>
                <w:lang w:val="en-US"/>
              </w:rPr>
            </w:pPr>
            <w:r w:rsidRPr="00631D2E">
              <w:rPr>
                <w:color w:val="0000FF"/>
                <w:spacing w:val="-2"/>
              </w:rPr>
              <w:t>&lt;Naam tekeningsbevoegde&gt;</w:t>
            </w:r>
          </w:p>
        </w:tc>
      </w:tr>
      <w:tr w:rsidR="004E55BD" w:rsidRPr="0072251A" w14:paraId="0CD3DFA2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0CD3DF9F" w14:textId="77777777" w:rsidR="004E55BD" w:rsidRPr="00631D2E" w:rsidRDefault="004E55BD" w:rsidP="000635FE">
            <w:pPr>
              <w:rPr>
                <w:color w:val="0000FF"/>
              </w:rPr>
            </w:pPr>
            <w:r w:rsidRPr="00631D2E">
              <w:rPr>
                <w:color w:val="0000FF"/>
                <w:spacing w:val="-2"/>
              </w:rPr>
              <w:t>&lt;functie&gt;</w:t>
            </w:r>
          </w:p>
        </w:tc>
        <w:tc>
          <w:tcPr>
            <w:tcW w:w="567" w:type="dxa"/>
            <w:shd w:val="clear" w:color="auto" w:fill="auto"/>
          </w:tcPr>
          <w:p w14:paraId="0CD3DFA0" w14:textId="77777777" w:rsidR="004E55BD" w:rsidRPr="0072251A" w:rsidRDefault="004E55BD" w:rsidP="000635FE"/>
        </w:tc>
        <w:tc>
          <w:tcPr>
            <w:tcW w:w="4536" w:type="dxa"/>
            <w:shd w:val="clear" w:color="auto" w:fill="auto"/>
          </w:tcPr>
          <w:p w14:paraId="0CD3DFA1" w14:textId="77777777" w:rsidR="004E55BD" w:rsidRPr="00631D2E" w:rsidRDefault="004E55BD" w:rsidP="000635FE">
            <w:pPr>
              <w:rPr>
                <w:color w:val="0000FF"/>
              </w:rPr>
            </w:pPr>
            <w:r w:rsidRPr="00631D2E">
              <w:rPr>
                <w:color w:val="0000FF"/>
                <w:spacing w:val="-2"/>
              </w:rPr>
              <w:t>&lt;functie&gt;</w:t>
            </w:r>
          </w:p>
        </w:tc>
      </w:tr>
      <w:tr w:rsidR="004E55BD" w:rsidRPr="0072251A" w14:paraId="0CD3DFA6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0CD3DFA3" w14:textId="77777777" w:rsidR="004E55BD" w:rsidRPr="0072251A" w:rsidRDefault="004E55BD" w:rsidP="000635FE"/>
        </w:tc>
        <w:tc>
          <w:tcPr>
            <w:tcW w:w="567" w:type="dxa"/>
            <w:shd w:val="clear" w:color="auto" w:fill="auto"/>
          </w:tcPr>
          <w:p w14:paraId="0CD3DFA4" w14:textId="77777777" w:rsidR="004E55BD" w:rsidRPr="0072251A" w:rsidRDefault="004E55BD" w:rsidP="000635FE"/>
        </w:tc>
        <w:tc>
          <w:tcPr>
            <w:tcW w:w="4536" w:type="dxa"/>
            <w:shd w:val="clear" w:color="auto" w:fill="auto"/>
          </w:tcPr>
          <w:p w14:paraId="0CD3DFA5" w14:textId="77777777" w:rsidR="004E55BD" w:rsidRPr="0072251A" w:rsidRDefault="004E55BD" w:rsidP="000635FE"/>
        </w:tc>
      </w:tr>
      <w:tr w:rsidR="004E55BD" w:rsidRPr="0072251A" w14:paraId="0CD3DFAA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0CD3DFA7" w14:textId="77777777" w:rsidR="004E55BD" w:rsidRPr="0072251A" w:rsidRDefault="004E55BD" w:rsidP="000635FE"/>
        </w:tc>
        <w:tc>
          <w:tcPr>
            <w:tcW w:w="567" w:type="dxa"/>
            <w:shd w:val="clear" w:color="auto" w:fill="auto"/>
          </w:tcPr>
          <w:p w14:paraId="0CD3DFA8" w14:textId="77777777" w:rsidR="004E55BD" w:rsidRPr="0072251A" w:rsidRDefault="004E55BD" w:rsidP="000635FE"/>
        </w:tc>
        <w:tc>
          <w:tcPr>
            <w:tcW w:w="4536" w:type="dxa"/>
            <w:shd w:val="clear" w:color="auto" w:fill="auto"/>
          </w:tcPr>
          <w:p w14:paraId="0CD3DFA9" w14:textId="77777777" w:rsidR="004E55BD" w:rsidRPr="0072251A" w:rsidRDefault="004E55BD" w:rsidP="000635FE"/>
        </w:tc>
      </w:tr>
      <w:tr w:rsidR="004E55BD" w:rsidRPr="0072251A" w14:paraId="0CD3DFAE" w14:textId="77777777" w:rsidTr="009E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CD3DFAB" w14:textId="77777777" w:rsidR="004E55BD" w:rsidRPr="0072251A" w:rsidRDefault="004E55BD" w:rsidP="000635FE"/>
        </w:tc>
        <w:tc>
          <w:tcPr>
            <w:tcW w:w="567" w:type="dxa"/>
            <w:shd w:val="clear" w:color="auto" w:fill="auto"/>
          </w:tcPr>
          <w:p w14:paraId="0CD3DFAC" w14:textId="77777777" w:rsidR="004E55BD" w:rsidRPr="0072251A" w:rsidRDefault="004E55BD" w:rsidP="000635FE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CD3DFAD" w14:textId="77777777" w:rsidR="004E55BD" w:rsidRPr="0072251A" w:rsidRDefault="004E55BD" w:rsidP="000635FE"/>
        </w:tc>
      </w:tr>
    </w:tbl>
    <w:p w14:paraId="0CD3DFAF" w14:textId="77777777" w:rsidR="004E55BD" w:rsidRPr="0072251A" w:rsidRDefault="004E55BD" w:rsidP="000635FE"/>
    <w:p w14:paraId="0CD3DFB0" w14:textId="77777777" w:rsidR="004E55BD" w:rsidRPr="0072251A" w:rsidRDefault="004E55BD" w:rsidP="000635FE">
      <w:pPr>
        <w:rPr>
          <w:b/>
        </w:rPr>
      </w:pPr>
      <w:r w:rsidRPr="0072251A">
        <w:rPr>
          <w:b/>
        </w:rPr>
        <w:t>Bijlagen:</w:t>
      </w:r>
    </w:p>
    <w:p w14:paraId="4CAA3BAB" w14:textId="32CBCC1E" w:rsidR="006A5554" w:rsidRPr="00BF5FB6" w:rsidRDefault="00795B76" w:rsidP="000635FE">
      <w:r>
        <w:t>Bijlage 1</w:t>
      </w:r>
      <w:r w:rsidR="006A5554">
        <w:tab/>
      </w:r>
      <w:r w:rsidR="006A5554" w:rsidRPr="00BF5FB6">
        <w:t xml:space="preserve">Nota van Inlichtingen d.d. </w:t>
      </w:r>
      <w:r w:rsidR="006A5554" w:rsidRPr="008D552E">
        <w:rPr>
          <w:color w:val="0000FF"/>
        </w:rPr>
        <w:fldChar w:fldCharType="begin"/>
      </w:r>
      <w:r w:rsidR="006A5554" w:rsidRPr="008D552E">
        <w:rPr>
          <w:color w:val="0000FF"/>
        </w:rPr>
        <w:instrText xml:space="preserve"> DOCPROPERTY  "datum nvi"  \* MERGEFORMAT </w:instrText>
      </w:r>
      <w:r w:rsidR="006A5554" w:rsidRPr="008D552E">
        <w:rPr>
          <w:color w:val="0000FF"/>
        </w:rPr>
        <w:fldChar w:fldCharType="separate"/>
      </w:r>
      <w:r w:rsidR="00392C47">
        <w:rPr>
          <w:color w:val="0000FF"/>
        </w:rPr>
        <w:t xml:space="preserve">&lt;datum </w:t>
      </w:r>
      <w:proofErr w:type="spellStart"/>
      <w:r w:rsidR="00392C47">
        <w:rPr>
          <w:color w:val="0000FF"/>
        </w:rPr>
        <w:t>nvi</w:t>
      </w:r>
      <w:proofErr w:type="spellEnd"/>
      <w:r w:rsidR="00392C47">
        <w:rPr>
          <w:color w:val="0000FF"/>
        </w:rPr>
        <w:t xml:space="preserve"> inschrijvingsfase&gt;</w:t>
      </w:r>
      <w:r w:rsidR="006A5554" w:rsidRPr="008D552E">
        <w:rPr>
          <w:color w:val="0000FF"/>
        </w:rPr>
        <w:fldChar w:fldCharType="end"/>
      </w:r>
    </w:p>
    <w:p w14:paraId="39BFF0FA" w14:textId="0E9E2E6A" w:rsidR="006A5554" w:rsidRPr="0072251A" w:rsidRDefault="00795B76" w:rsidP="000635FE">
      <w:pPr>
        <w:ind w:left="1416" w:hanging="1416"/>
      </w:pPr>
      <w:r>
        <w:t>Bijlage 2</w:t>
      </w:r>
      <w:r w:rsidR="006A5554">
        <w:tab/>
      </w:r>
      <w:r w:rsidR="006A5554" w:rsidRPr="00BF5FB6">
        <w:t xml:space="preserve">Inschrijvingsleidraad Opdrachtgever met kenmerk </w:t>
      </w:r>
      <w:r w:rsidR="006A5554" w:rsidRPr="008D552E">
        <w:rPr>
          <w:color w:val="0000FF"/>
        </w:rPr>
        <w:fldChar w:fldCharType="begin"/>
      </w:r>
      <w:r w:rsidR="006A5554" w:rsidRPr="008D552E">
        <w:rPr>
          <w:color w:val="0000FF"/>
        </w:rPr>
        <w:instrText xml:space="preserve"> DOCPROPERTY  Referentie  \* MERGEFORMAT </w:instrText>
      </w:r>
      <w:r w:rsidR="006A5554" w:rsidRPr="008D552E">
        <w:rPr>
          <w:color w:val="0000FF"/>
        </w:rPr>
        <w:fldChar w:fldCharType="separate"/>
      </w:r>
      <w:r w:rsidR="00392C47">
        <w:rPr>
          <w:color w:val="0000FF"/>
        </w:rPr>
        <w:t>&lt;kenmerk&gt;</w:t>
      </w:r>
      <w:r w:rsidR="006A5554" w:rsidRPr="008D552E">
        <w:rPr>
          <w:color w:val="0000FF"/>
        </w:rPr>
        <w:fldChar w:fldCharType="end"/>
      </w:r>
      <w:r w:rsidR="006A5554" w:rsidRPr="00BF5FB6">
        <w:t xml:space="preserve"> inclusief de documenten die </w:t>
      </w:r>
      <w:r w:rsidR="006A5554" w:rsidRPr="0072251A">
        <w:t xml:space="preserve">een onlosmakelijk onderdeel van de inschrijvingsleidraad uit maken. Welke documenten dit </w:t>
      </w:r>
      <w:r w:rsidR="006A5554">
        <w:t>z</w:t>
      </w:r>
      <w:r w:rsidR="006A5554" w:rsidRPr="0072251A">
        <w:t>ijn staat vermeld in de inschrijvingsleidraad</w:t>
      </w:r>
      <w:r w:rsidR="002B1F61">
        <w:t>.</w:t>
      </w:r>
    </w:p>
    <w:p w14:paraId="138C8934" w14:textId="2BB3AAB3" w:rsidR="006A5554" w:rsidRPr="0072251A" w:rsidRDefault="00795B76" w:rsidP="000635FE">
      <w:r>
        <w:t>Bijlage 3</w:t>
      </w:r>
      <w:r w:rsidR="002B1F61">
        <w:tab/>
      </w:r>
      <w:r w:rsidR="00791ED3">
        <w:t>GIBIT 20</w:t>
      </w:r>
      <w:r w:rsidR="00DD79C3">
        <w:t>20</w:t>
      </w:r>
    </w:p>
    <w:p w14:paraId="11785654" w14:textId="79050211" w:rsidR="006A5554" w:rsidRPr="0072251A" w:rsidRDefault="00795B76" w:rsidP="000635FE">
      <w:r>
        <w:t>Bijlage 4</w:t>
      </w:r>
      <w:r w:rsidR="002B1F61">
        <w:tab/>
      </w:r>
      <w:r w:rsidR="006A5554" w:rsidRPr="0072251A">
        <w:t xml:space="preserve">Inschrijvingsdocumenten </w:t>
      </w:r>
      <w:r w:rsidR="00392C47">
        <w:t>Leverancier</w:t>
      </w:r>
      <w:r w:rsidR="006A5554" w:rsidRPr="0072251A">
        <w:t xml:space="preserve"> d.d. </w:t>
      </w:r>
      <w:r w:rsidR="006A5554" w:rsidRPr="008D552E">
        <w:rPr>
          <w:color w:val="0000FF"/>
        </w:rPr>
        <w:fldChar w:fldCharType="begin"/>
      </w:r>
      <w:r w:rsidR="006A5554" w:rsidRPr="008D552E">
        <w:rPr>
          <w:color w:val="0000FF"/>
        </w:rPr>
        <w:instrText xml:space="preserve"> DOCPROPERTY  "datum inschrijving"  \* MERGEFORMAT </w:instrText>
      </w:r>
      <w:r w:rsidR="006A5554" w:rsidRPr="008D552E">
        <w:rPr>
          <w:color w:val="0000FF"/>
        </w:rPr>
        <w:fldChar w:fldCharType="separate"/>
      </w:r>
      <w:r w:rsidR="00392C47">
        <w:rPr>
          <w:color w:val="0000FF"/>
        </w:rPr>
        <w:t>&lt;datum inschrijving&gt;</w:t>
      </w:r>
      <w:r w:rsidR="006A5554" w:rsidRPr="008D552E">
        <w:rPr>
          <w:color w:val="0000FF"/>
        </w:rPr>
        <w:fldChar w:fldCharType="end"/>
      </w:r>
      <w:r w:rsidR="002B1F61">
        <w:rPr>
          <w:color w:val="0000FF"/>
        </w:rPr>
        <w:t>.</w:t>
      </w:r>
    </w:p>
    <w:p w14:paraId="0CD3DFFB" w14:textId="3E2A08C4" w:rsidR="00C35E05" w:rsidRPr="00FF5E11" w:rsidRDefault="00C35E05" w:rsidP="000635FE"/>
    <w:p w14:paraId="0CD3DFFC" w14:textId="3D4BD34A" w:rsidR="008576CC" w:rsidRDefault="008576CC" w:rsidP="000635FE">
      <w:pPr>
        <w:spacing w:line="240" w:lineRule="auto"/>
        <w:rPr>
          <w:rFonts w:cs="Lucida Sans Unicode"/>
          <w:szCs w:val="18"/>
        </w:rPr>
      </w:pPr>
    </w:p>
    <w:sectPr w:rsidR="008576CC" w:rsidSect="008B5399">
      <w:footerReference w:type="default" r:id="rId13"/>
      <w:type w:val="continuous"/>
      <w:pgSz w:w="11906" w:h="16838" w:code="9"/>
      <w:pgMar w:top="1418" w:right="1588" w:bottom="851" w:left="124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4230" w14:textId="77777777" w:rsidR="0049246B" w:rsidRDefault="0049246B">
      <w:r>
        <w:separator/>
      </w:r>
    </w:p>
  </w:endnote>
  <w:endnote w:type="continuationSeparator" w:id="0">
    <w:p w14:paraId="79D1D8C1" w14:textId="77777777" w:rsidR="0049246B" w:rsidRDefault="0049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Vet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AU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E020" w14:textId="27D4AD9F" w:rsidR="009F4E5E" w:rsidRPr="00D01A3F" w:rsidRDefault="0049246B" w:rsidP="00D01A3F">
    <w:pPr>
      <w:pStyle w:val="Voettekst"/>
    </w:pPr>
    <w:r>
      <w:fldChar w:fldCharType="begin"/>
    </w:r>
    <w:r>
      <w:instrText xml:space="preserve"> DOCPROPERTY  Category  \* MERGEFORMAT </w:instrText>
    </w:r>
    <w:r>
      <w:fldChar w:fldCharType="separate"/>
    </w:r>
    <w:r w:rsidR="00AE0B77">
      <w:t>Bronversie Overeenkomst diensten leveringen 4v0, 20170215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E021" w14:textId="6402838F" w:rsidR="009F4E5E" w:rsidRDefault="009F4E5E" w:rsidP="008607BC">
    <w:pPr>
      <w:pStyle w:val="Voettekst"/>
    </w:pPr>
    <w:r>
      <w:t>Concerninkoop</w:t>
    </w:r>
    <w:r>
      <w:tab/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0635FE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0635FE">
      <w:rPr>
        <w:rStyle w:val="Paginanummer"/>
        <w:noProof/>
      </w:rPr>
      <w:t>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25E5" w14:textId="77777777" w:rsidR="0049246B" w:rsidRDefault="0049246B">
      <w:r>
        <w:separator/>
      </w:r>
    </w:p>
  </w:footnote>
  <w:footnote w:type="continuationSeparator" w:id="0">
    <w:p w14:paraId="6277B6E6" w14:textId="77777777" w:rsidR="0049246B" w:rsidRDefault="0049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3A0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662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E8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006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9EB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548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C4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E7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61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26088"/>
    <w:multiLevelType w:val="multilevel"/>
    <w:tmpl w:val="8886245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10F4021F"/>
    <w:multiLevelType w:val="multilevel"/>
    <w:tmpl w:val="0718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8573D"/>
    <w:multiLevelType w:val="hybridMultilevel"/>
    <w:tmpl w:val="7A7EB91E"/>
    <w:lvl w:ilvl="0" w:tplc="C100B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5D39D2"/>
    <w:multiLevelType w:val="multilevel"/>
    <w:tmpl w:val="033E9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1C37F13"/>
    <w:multiLevelType w:val="hybridMultilevel"/>
    <w:tmpl w:val="16FC270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A216ED"/>
    <w:multiLevelType w:val="singleLevel"/>
    <w:tmpl w:val="903AA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B8675FA"/>
    <w:multiLevelType w:val="hybridMultilevel"/>
    <w:tmpl w:val="AF60610C"/>
    <w:lvl w:ilvl="0" w:tplc="05EA1A54">
      <w:start w:val="1"/>
      <w:numFmt w:val="bullet"/>
      <w:lvlText w:val=""/>
      <w:lvlJc w:val="left"/>
      <w:pPr>
        <w:tabs>
          <w:tab w:val="num" w:pos="360"/>
        </w:tabs>
        <w:ind w:left="45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786"/>
        </w:tabs>
        <w:ind w:left="710" w:hanging="284"/>
      </w:pPr>
      <w:rPr>
        <w:rFonts w:ascii="Symbol" w:hAnsi="Symbol" w:hint="default"/>
      </w:rPr>
    </w:lvl>
  </w:abstractNum>
  <w:abstractNum w:abstractNumId="19" w15:restartNumberingAfterBreak="0">
    <w:nsid w:val="43B54835"/>
    <w:multiLevelType w:val="singleLevel"/>
    <w:tmpl w:val="017C43F6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D5750F6"/>
    <w:multiLevelType w:val="singleLevel"/>
    <w:tmpl w:val="703A01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F6360E3"/>
    <w:multiLevelType w:val="multilevel"/>
    <w:tmpl w:val="EC169C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2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674E60"/>
    <w:multiLevelType w:val="hybridMultilevel"/>
    <w:tmpl w:val="35DCAB02"/>
    <w:lvl w:ilvl="0" w:tplc="13CCF57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B00"/>
    <w:multiLevelType w:val="multilevel"/>
    <w:tmpl w:val="6AA4A0A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: 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30C3E52"/>
    <w:multiLevelType w:val="hybridMultilevel"/>
    <w:tmpl w:val="B97C58C6"/>
    <w:lvl w:ilvl="0" w:tplc="3348D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B79CA"/>
    <w:multiLevelType w:val="singleLevel"/>
    <w:tmpl w:val="017C43F6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CB8491A"/>
    <w:multiLevelType w:val="hybridMultilevel"/>
    <w:tmpl w:val="0B5AC0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462E9"/>
    <w:multiLevelType w:val="multilevel"/>
    <w:tmpl w:val="E26274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7E228F2"/>
    <w:multiLevelType w:val="multilevel"/>
    <w:tmpl w:val="C212BBA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B0E5709"/>
    <w:multiLevelType w:val="multilevel"/>
    <w:tmpl w:val="7110F30E"/>
    <w:lvl w:ilvl="0">
      <w:start w:val="1"/>
      <w:numFmt w:val="decimal"/>
      <w:lvlText w:val="%1"/>
      <w:lvlJc w:val="left"/>
      <w:pPr>
        <w:tabs>
          <w:tab w:val="num" w:pos="1068"/>
        </w:tabs>
        <w:ind w:left="708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275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5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708"/>
        </w:tabs>
        <w:ind w:left="1559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31" w15:restartNumberingAfterBreak="0">
    <w:nsid w:val="6CFB2DF8"/>
    <w:multiLevelType w:val="multilevel"/>
    <w:tmpl w:val="65A4B2F6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EA2023F"/>
    <w:multiLevelType w:val="multilevel"/>
    <w:tmpl w:val="D494C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211399E"/>
    <w:multiLevelType w:val="multilevel"/>
    <w:tmpl w:val="8B12B6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13249F"/>
    <w:multiLevelType w:val="singleLevel"/>
    <w:tmpl w:val="2B56C582"/>
    <w:lvl w:ilvl="0">
      <w:start w:val="1"/>
      <w:numFmt w:val="decimal"/>
      <w:lvlText w:val="m-e-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</w:abstractNum>
  <w:abstractNum w:abstractNumId="35" w15:restartNumberingAfterBreak="0">
    <w:nsid w:val="77A0089F"/>
    <w:multiLevelType w:val="multilevel"/>
    <w:tmpl w:val="2D1E5CD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31"/>
  </w:num>
  <w:num w:numId="14">
    <w:abstractNumId w:val="31"/>
  </w:num>
  <w:num w:numId="15">
    <w:abstractNumId w:val="31"/>
  </w:num>
  <w:num w:numId="16">
    <w:abstractNumId w:val="31"/>
  </w:num>
  <w:num w:numId="17">
    <w:abstractNumId w:val="31"/>
  </w:num>
  <w:num w:numId="18">
    <w:abstractNumId w:val="31"/>
  </w:num>
  <w:num w:numId="19">
    <w:abstractNumId w:val="31"/>
  </w:num>
  <w:num w:numId="20">
    <w:abstractNumId w:val="31"/>
  </w:num>
  <w:num w:numId="21">
    <w:abstractNumId w:val="31"/>
  </w:num>
  <w:num w:numId="22">
    <w:abstractNumId w:val="18"/>
  </w:num>
  <w:num w:numId="23">
    <w:abstractNumId w:val="11"/>
  </w:num>
  <w:num w:numId="24">
    <w:abstractNumId w:val="24"/>
  </w:num>
  <w:num w:numId="25">
    <w:abstractNumId w:val="34"/>
  </w:num>
  <w:num w:numId="26">
    <w:abstractNumId w:val="16"/>
  </w:num>
  <w:num w:numId="27">
    <w:abstractNumId w:val="26"/>
  </w:num>
  <w:num w:numId="28">
    <w:abstractNumId w:val="19"/>
  </w:num>
  <w:num w:numId="29">
    <w:abstractNumId w:val="21"/>
  </w:num>
  <w:num w:numId="30">
    <w:abstractNumId w:val="20"/>
  </w:num>
  <w:num w:numId="31">
    <w:abstractNumId w:val="33"/>
  </w:num>
  <w:num w:numId="32">
    <w:abstractNumId w:val="22"/>
  </w:num>
  <w:num w:numId="33">
    <w:abstractNumId w:val="31"/>
    <w:lvlOverride w:ilvl="0">
      <w:startOverride w:val="3"/>
    </w:lvlOverride>
  </w:num>
  <w:num w:numId="34">
    <w:abstractNumId w:val="30"/>
  </w:num>
  <w:num w:numId="35">
    <w:abstractNumId w:val="15"/>
  </w:num>
  <w:num w:numId="36">
    <w:abstractNumId w:val="13"/>
  </w:num>
  <w:num w:numId="37">
    <w:abstractNumId w:val="10"/>
  </w:num>
  <w:num w:numId="38">
    <w:abstractNumId w:val="35"/>
  </w:num>
  <w:num w:numId="39">
    <w:abstractNumId w:val="29"/>
  </w:num>
  <w:num w:numId="40">
    <w:abstractNumId w:val="32"/>
  </w:num>
  <w:num w:numId="41">
    <w:abstractNumId w:val="12"/>
  </w:num>
  <w:num w:numId="42">
    <w:abstractNumId w:val="17"/>
  </w:num>
  <w:num w:numId="43">
    <w:abstractNumId w:val="27"/>
  </w:num>
  <w:num w:numId="44">
    <w:abstractNumId w:val="28"/>
  </w:num>
  <w:num w:numId="45">
    <w:abstractNumId w:val="25"/>
  </w:num>
  <w:num w:numId="46">
    <w:abstractNumId w:val="2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6C1FDA"/>
    <w:rsid w:val="000044A1"/>
    <w:rsid w:val="00007059"/>
    <w:rsid w:val="00017F98"/>
    <w:rsid w:val="000337AF"/>
    <w:rsid w:val="00033AAD"/>
    <w:rsid w:val="00036BA1"/>
    <w:rsid w:val="00043F37"/>
    <w:rsid w:val="000452AF"/>
    <w:rsid w:val="00046C65"/>
    <w:rsid w:val="00060445"/>
    <w:rsid w:val="000635FE"/>
    <w:rsid w:val="00063D29"/>
    <w:rsid w:val="000657E4"/>
    <w:rsid w:val="00065AC9"/>
    <w:rsid w:val="00065CEF"/>
    <w:rsid w:val="000701A1"/>
    <w:rsid w:val="00070ECC"/>
    <w:rsid w:val="000750C2"/>
    <w:rsid w:val="0007739D"/>
    <w:rsid w:val="00077BD7"/>
    <w:rsid w:val="00081845"/>
    <w:rsid w:val="00084BB0"/>
    <w:rsid w:val="000867CE"/>
    <w:rsid w:val="00091BA7"/>
    <w:rsid w:val="00093E39"/>
    <w:rsid w:val="00093FB1"/>
    <w:rsid w:val="000A34E8"/>
    <w:rsid w:val="000A3BE6"/>
    <w:rsid w:val="000A40F8"/>
    <w:rsid w:val="000C6B0D"/>
    <w:rsid w:val="000D203A"/>
    <w:rsid w:val="000E137B"/>
    <w:rsid w:val="000E4999"/>
    <w:rsid w:val="000E577E"/>
    <w:rsid w:val="000E63EF"/>
    <w:rsid w:val="000F0C1D"/>
    <w:rsid w:val="000F0E10"/>
    <w:rsid w:val="000F0E6B"/>
    <w:rsid w:val="00110764"/>
    <w:rsid w:val="001108AC"/>
    <w:rsid w:val="00110CDF"/>
    <w:rsid w:val="00112F72"/>
    <w:rsid w:val="00116D11"/>
    <w:rsid w:val="00120452"/>
    <w:rsid w:val="001214E3"/>
    <w:rsid w:val="0012731E"/>
    <w:rsid w:val="00133B1A"/>
    <w:rsid w:val="00134F7E"/>
    <w:rsid w:val="001437B0"/>
    <w:rsid w:val="00144862"/>
    <w:rsid w:val="00147542"/>
    <w:rsid w:val="001517EF"/>
    <w:rsid w:val="0015249F"/>
    <w:rsid w:val="001529D0"/>
    <w:rsid w:val="00155F49"/>
    <w:rsid w:val="00160DA8"/>
    <w:rsid w:val="00165056"/>
    <w:rsid w:val="00170518"/>
    <w:rsid w:val="00171249"/>
    <w:rsid w:val="00176710"/>
    <w:rsid w:val="00191FBF"/>
    <w:rsid w:val="00192440"/>
    <w:rsid w:val="0019463B"/>
    <w:rsid w:val="001A2336"/>
    <w:rsid w:val="001A2F87"/>
    <w:rsid w:val="001A4DF6"/>
    <w:rsid w:val="001B0D43"/>
    <w:rsid w:val="001B2EE0"/>
    <w:rsid w:val="001C3596"/>
    <w:rsid w:val="001C51FA"/>
    <w:rsid w:val="001D07C4"/>
    <w:rsid w:val="001D2F91"/>
    <w:rsid w:val="001D7AA0"/>
    <w:rsid w:val="001E23BB"/>
    <w:rsid w:val="001E24E4"/>
    <w:rsid w:val="001F1FBF"/>
    <w:rsid w:val="001F2A58"/>
    <w:rsid w:val="00200099"/>
    <w:rsid w:val="0020243C"/>
    <w:rsid w:val="00204A2C"/>
    <w:rsid w:val="00212356"/>
    <w:rsid w:val="0021514E"/>
    <w:rsid w:val="002207F6"/>
    <w:rsid w:val="002237BD"/>
    <w:rsid w:val="00227B1F"/>
    <w:rsid w:val="00231510"/>
    <w:rsid w:val="00240958"/>
    <w:rsid w:val="00242361"/>
    <w:rsid w:val="00245105"/>
    <w:rsid w:val="002508F7"/>
    <w:rsid w:val="00253487"/>
    <w:rsid w:val="0025528B"/>
    <w:rsid w:val="00256E64"/>
    <w:rsid w:val="00270129"/>
    <w:rsid w:val="00270748"/>
    <w:rsid w:val="00270D46"/>
    <w:rsid w:val="00270E83"/>
    <w:rsid w:val="002726D3"/>
    <w:rsid w:val="0027300E"/>
    <w:rsid w:val="00274887"/>
    <w:rsid w:val="002753A0"/>
    <w:rsid w:val="00281EBB"/>
    <w:rsid w:val="0028497F"/>
    <w:rsid w:val="00287DD6"/>
    <w:rsid w:val="00291D31"/>
    <w:rsid w:val="002A48EB"/>
    <w:rsid w:val="002A48F7"/>
    <w:rsid w:val="002B0112"/>
    <w:rsid w:val="002B09C2"/>
    <w:rsid w:val="002B1F61"/>
    <w:rsid w:val="002B5874"/>
    <w:rsid w:val="002B5DD4"/>
    <w:rsid w:val="002B7F10"/>
    <w:rsid w:val="002C3AE0"/>
    <w:rsid w:val="002C654B"/>
    <w:rsid w:val="002C75E7"/>
    <w:rsid w:val="002D28DB"/>
    <w:rsid w:val="002D36ED"/>
    <w:rsid w:val="002D5D90"/>
    <w:rsid w:val="002E0595"/>
    <w:rsid w:val="002E11BE"/>
    <w:rsid w:val="002F0C5B"/>
    <w:rsid w:val="002F287F"/>
    <w:rsid w:val="0030027D"/>
    <w:rsid w:val="003071E8"/>
    <w:rsid w:val="0030730A"/>
    <w:rsid w:val="00314CC4"/>
    <w:rsid w:val="003158D2"/>
    <w:rsid w:val="00315B97"/>
    <w:rsid w:val="0032254B"/>
    <w:rsid w:val="003225D7"/>
    <w:rsid w:val="00327767"/>
    <w:rsid w:val="00331093"/>
    <w:rsid w:val="00336889"/>
    <w:rsid w:val="00343F74"/>
    <w:rsid w:val="00345A01"/>
    <w:rsid w:val="003537AB"/>
    <w:rsid w:val="00356869"/>
    <w:rsid w:val="0036118F"/>
    <w:rsid w:val="00364BE0"/>
    <w:rsid w:val="00366FDE"/>
    <w:rsid w:val="00367678"/>
    <w:rsid w:val="0036786A"/>
    <w:rsid w:val="00370483"/>
    <w:rsid w:val="00385857"/>
    <w:rsid w:val="00385B4C"/>
    <w:rsid w:val="003864FA"/>
    <w:rsid w:val="00391409"/>
    <w:rsid w:val="00392C47"/>
    <w:rsid w:val="0039355B"/>
    <w:rsid w:val="00395C8A"/>
    <w:rsid w:val="003967D2"/>
    <w:rsid w:val="003A5DC3"/>
    <w:rsid w:val="003B010D"/>
    <w:rsid w:val="003B1F6D"/>
    <w:rsid w:val="003B53EF"/>
    <w:rsid w:val="003C15A3"/>
    <w:rsid w:val="003D1FCA"/>
    <w:rsid w:val="003D28DD"/>
    <w:rsid w:val="003D3177"/>
    <w:rsid w:val="003D4617"/>
    <w:rsid w:val="003D5BC7"/>
    <w:rsid w:val="003D5E61"/>
    <w:rsid w:val="003D67DD"/>
    <w:rsid w:val="003E131D"/>
    <w:rsid w:val="00401E6D"/>
    <w:rsid w:val="004035FC"/>
    <w:rsid w:val="0040559E"/>
    <w:rsid w:val="004055A5"/>
    <w:rsid w:val="0040774E"/>
    <w:rsid w:val="00410221"/>
    <w:rsid w:val="004156C9"/>
    <w:rsid w:val="00420D11"/>
    <w:rsid w:val="00427237"/>
    <w:rsid w:val="004512F1"/>
    <w:rsid w:val="00453652"/>
    <w:rsid w:val="00490409"/>
    <w:rsid w:val="00491428"/>
    <w:rsid w:val="0049246B"/>
    <w:rsid w:val="00492687"/>
    <w:rsid w:val="00494FEC"/>
    <w:rsid w:val="004A2EAE"/>
    <w:rsid w:val="004A634E"/>
    <w:rsid w:val="004B0F0C"/>
    <w:rsid w:val="004B5162"/>
    <w:rsid w:val="004B573B"/>
    <w:rsid w:val="004B7FDA"/>
    <w:rsid w:val="004C0438"/>
    <w:rsid w:val="004C582C"/>
    <w:rsid w:val="004C7155"/>
    <w:rsid w:val="004D1794"/>
    <w:rsid w:val="004D7292"/>
    <w:rsid w:val="004E24C2"/>
    <w:rsid w:val="004E47C9"/>
    <w:rsid w:val="004E55BD"/>
    <w:rsid w:val="004E5DB9"/>
    <w:rsid w:val="004E6CC2"/>
    <w:rsid w:val="004E6F1C"/>
    <w:rsid w:val="00500638"/>
    <w:rsid w:val="00500D74"/>
    <w:rsid w:val="00503EB1"/>
    <w:rsid w:val="00505D00"/>
    <w:rsid w:val="00506F36"/>
    <w:rsid w:val="00513EAE"/>
    <w:rsid w:val="005170D1"/>
    <w:rsid w:val="005235F2"/>
    <w:rsid w:val="00527EE7"/>
    <w:rsid w:val="00534300"/>
    <w:rsid w:val="005361E2"/>
    <w:rsid w:val="00536B6E"/>
    <w:rsid w:val="00540067"/>
    <w:rsid w:val="0054038F"/>
    <w:rsid w:val="00544728"/>
    <w:rsid w:val="00546046"/>
    <w:rsid w:val="00565B42"/>
    <w:rsid w:val="00566396"/>
    <w:rsid w:val="00571C68"/>
    <w:rsid w:val="00577F29"/>
    <w:rsid w:val="005B5647"/>
    <w:rsid w:val="005B62D0"/>
    <w:rsid w:val="005C01E2"/>
    <w:rsid w:val="005C47E9"/>
    <w:rsid w:val="005C6AB0"/>
    <w:rsid w:val="005D1E6E"/>
    <w:rsid w:val="005D6CA3"/>
    <w:rsid w:val="005D6CE4"/>
    <w:rsid w:val="005E1572"/>
    <w:rsid w:val="005E5987"/>
    <w:rsid w:val="005E687F"/>
    <w:rsid w:val="005F42A9"/>
    <w:rsid w:val="005F6562"/>
    <w:rsid w:val="005F68F0"/>
    <w:rsid w:val="005F7494"/>
    <w:rsid w:val="005F7C59"/>
    <w:rsid w:val="00607A9B"/>
    <w:rsid w:val="006123D1"/>
    <w:rsid w:val="00613CE7"/>
    <w:rsid w:val="00620885"/>
    <w:rsid w:val="006248BB"/>
    <w:rsid w:val="006303CD"/>
    <w:rsid w:val="0063081C"/>
    <w:rsid w:val="0063097E"/>
    <w:rsid w:val="00631D2E"/>
    <w:rsid w:val="00631E06"/>
    <w:rsid w:val="0063236D"/>
    <w:rsid w:val="00647CD1"/>
    <w:rsid w:val="00650C38"/>
    <w:rsid w:val="00655AE2"/>
    <w:rsid w:val="006662D9"/>
    <w:rsid w:val="00666E69"/>
    <w:rsid w:val="0067072C"/>
    <w:rsid w:val="00670741"/>
    <w:rsid w:val="00682CF2"/>
    <w:rsid w:val="006845EA"/>
    <w:rsid w:val="006913EC"/>
    <w:rsid w:val="00692163"/>
    <w:rsid w:val="006959C1"/>
    <w:rsid w:val="0069699B"/>
    <w:rsid w:val="006969A9"/>
    <w:rsid w:val="006A2F83"/>
    <w:rsid w:val="006A5146"/>
    <w:rsid w:val="006A5554"/>
    <w:rsid w:val="006B2D51"/>
    <w:rsid w:val="006B53FB"/>
    <w:rsid w:val="006C1595"/>
    <w:rsid w:val="006C1FDA"/>
    <w:rsid w:val="006C4EF1"/>
    <w:rsid w:val="006C6294"/>
    <w:rsid w:val="006C7AAB"/>
    <w:rsid w:val="006D0EBA"/>
    <w:rsid w:val="006D0F3E"/>
    <w:rsid w:val="006D1EA6"/>
    <w:rsid w:val="006D2DA2"/>
    <w:rsid w:val="006D3C8F"/>
    <w:rsid w:val="006D604E"/>
    <w:rsid w:val="006D609E"/>
    <w:rsid w:val="006E14C5"/>
    <w:rsid w:val="006E3079"/>
    <w:rsid w:val="006F1395"/>
    <w:rsid w:val="006F2CE4"/>
    <w:rsid w:val="006F78EA"/>
    <w:rsid w:val="00706CD0"/>
    <w:rsid w:val="007207E6"/>
    <w:rsid w:val="0072126D"/>
    <w:rsid w:val="007219CE"/>
    <w:rsid w:val="0072251A"/>
    <w:rsid w:val="0073056F"/>
    <w:rsid w:val="0073196C"/>
    <w:rsid w:val="00734261"/>
    <w:rsid w:val="0073449E"/>
    <w:rsid w:val="00742294"/>
    <w:rsid w:val="00743FD6"/>
    <w:rsid w:val="007448AF"/>
    <w:rsid w:val="00744D28"/>
    <w:rsid w:val="0074632B"/>
    <w:rsid w:val="00752D8D"/>
    <w:rsid w:val="0076024A"/>
    <w:rsid w:val="007647FD"/>
    <w:rsid w:val="007737FD"/>
    <w:rsid w:val="00780A1D"/>
    <w:rsid w:val="00783E18"/>
    <w:rsid w:val="00786D9C"/>
    <w:rsid w:val="007873EE"/>
    <w:rsid w:val="00791ED3"/>
    <w:rsid w:val="007935E0"/>
    <w:rsid w:val="0079564E"/>
    <w:rsid w:val="00795A83"/>
    <w:rsid w:val="00795B76"/>
    <w:rsid w:val="00795B8E"/>
    <w:rsid w:val="007A0B81"/>
    <w:rsid w:val="007A375E"/>
    <w:rsid w:val="007A4123"/>
    <w:rsid w:val="007B3F67"/>
    <w:rsid w:val="007B5AFF"/>
    <w:rsid w:val="007B649D"/>
    <w:rsid w:val="007C3C46"/>
    <w:rsid w:val="007C55D5"/>
    <w:rsid w:val="007C572C"/>
    <w:rsid w:val="007C6084"/>
    <w:rsid w:val="007C643D"/>
    <w:rsid w:val="007D1A27"/>
    <w:rsid w:val="007E08F8"/>
    <w:rsid w:val="007E1262"/>
    <w:rsid w:val="007E2B3F"/>
    <w:rsid w:val="007E5395"/>
    <w:rsid w:val="007E56D5"/>
    <w:rsid w:val="007E6C3B"/>
    <w:rsid w:val="007F3FB1"/>
    <w:rsid w:val="007F7B7D"/>
    <w:rsid w:val="00800D4E"/>
    <w:rsid w:val="00803494"/>
    <w:rsid w:val="008039DC"/>
    <w:rsid w:val="00805578"/>
    <w:rsid w:val="00805F1E"/>
    <w:rsid w:val="00811DA8"/>
    <w:rsid w:val="00813D21"/>
    <w:rsid w:val="00825923"/>
    <w:rsid w:val="00825CB6"/>
    <w:rsid w:val="0083272F"/>
    <w:rsid w:val="00833C8F"/>
    <w:rsid w:val="0083407B"/>
    <w:rsid w:val="00842661"/>
    <w:rsid w:val="008436E4"/>
    <w:rsid w:val="008438DC"/>
    <w:rsid w:val="00847CA6"/>
    <w:rsid w:val="0085463C"/>
    <w:rsid w:val="00856B71"/>
    <w:rsid w:val="008576CC"/>
    <w:rsid w:val="008607BC"/>
    <w:rsid w:val="00861B70"/>
    <w:rsid w:val="00861BF6"/>
    <w:rsid w:val="00875232"/>
    <w:rsid w:val="008806E6"/>
    <w:rsid w:val="00894FA9"/>
    <w:rsid w:val="00895B7B"/>
    <w:rsid w:val="008A4590"/>
    <w:rsid w:val="008A4C97"/>
    <w:rsid w:val="008A6CA2"/>
    <w:rsid w:val="008B177F"/>
    <w:rsid w:val="008B5399"/>
    <w:rsid w:val="008B6A8F"/>
    <w:rsid w:val="008B6E21"/>
    <w:rsid w:val="008C6A05"/>
    <w:rsid w:val="008D2D52"/>
    <w:rsid w:val="008D552E"/>
    <w:rsid w:val="008E020F"/>
    <w:rsid w:val="008E1293"/>
    <w:rsid w:val="008E3AE9"/>
    <w:rsid w:val="008E4EF6"/>
    <w:rsid w:val="008E6247"/>
    <w:rsid w:val="008E6491"/>
    <w:rsid w:val="008E75C9"/>
    <w:rsid w:val="008F2C52"/>
    <w:rsid w:val="008F30A2"/>
    <w:rsid w:val="008F54E8"/>
    <w:rsid w:val="0090649D"/>
    <w:rsid w:val="00927626"/>
    <w:rsid w:val="009313BE"/>
    <w:rsid w:val="0093709E"/>
    <w:rsid w:val="009420A0"/>
    <w:rsid w:val="00944B2C"/>
    <w:rsid w:val="00945B65"/>
    <w:rsid w:val="00946109"/>
    <w:rsid w:val="0094761A"/>
    <w:rsid w:val="00947925"/>
    <w:rsid w:val="00953FBA"/>
    <w:rsid w:val="009651A7"/>
    <w:rsid w:val="0096654C"/>
    <w:rsid w:val="00966CEE"/>
    <w:rsid w:val="009672C5"/>
    <w:rsid w:val="00970ACB"/>
    <w:rsid w:val="0098007F"/>
    <w:rsid w:val="00992007"/>
    <w:rsid w:val="00992593"/>
    <w:rsid w:val="009973AE"/>
    <w:rsid w:val="009A24EA"/>
    <w:rsid w:val="009A5C1B"/>
    <w:rsid w:val="009A6DA7"/>
    <w:rsid w:val="009B02FE"/>
    <w:rsid w:val="009B0C65"/>
    <w:rsid w:val="009B268C"/>
    <w:rsid w:val="009B3913"/>
    <w:rsid w:val="009C0D70"/>
    <w:rsid w:val="009C1A39"/>
    <w:rsid w:val="009D1788"/>
    <w:rsid w:val="009D2B45"/>
    <w:rsid w:val="009D6115"/>
    <w:rsid w:val="009E0C6A"/>
    <w:rsid w:val="009E13A7"/>
    <w:rsid w:val="009E3EC4"/>
    <w:rsid w:val="009F1ADA"/>
    <w:rsid w:val="009F1FB3"/>
    <w:rsid w:val="009F36B6"/>
    <w:rsid w:val="009F4E5E"/>
    <w:rsid w:val="00A00C84"/>
    <w:rsid w:val="00A01014"/>
    <w:rsid w:val="00A0455B"/>
    <w:rsid w:val="00A11C05"/>
    <w:rsid w:val="00A1236E"/>
    <w:rsid w:val="00A12A47"/>
    <w:rsid w:val="00A15CA8"/>
    <w:rsid w:val="00A16AE1"/>
    <w:rsid w:val="00A252C1"/>
    <w:rsid w:val="00A27643"/>
    <w:rsid w:val="00A35BA7"/>
    <w:rsid w:val="00A407F7"/>
    <w:rsid w:val="00A41723"/>
    <w:rsid w:val="00A44284"/>
    <w:rsid w:val="00A504D8"/>
    <w:rsid w:val="00A5144A"/>
    <w:rsid w:val="00A558E2"/>
    <w:rsid w:val="00A61479"/>
    <w:rsid w:val="00A672A2"/>
    <w:rsid w:val="00A70C0B"/>
    <w:rsid w:val="00A73CFC"/>
    <w:rsid w:val="00A7644E"/>
    <w:rsid w:val="00A841AF"/>
    <w:rsid w:val="00A85BF6"/>
    <w:rsid w:val="00A97648"/>
    <w:rsid w:val="00A97F62"/>
    <w:rsid w:val="00AA1546"/>
    <w:rsid w:val="00AB15CF"/>
    <w:rsid w:val="00AB1C7C"/>
    <w:rsid w:val="00AB2E5F"/>
    <w:rsid w:val="00AB5E87"/>
    <w:rsid w:val="00AB62FC"/>
    <w:rsid w:val="00AC5963"/>
    <w:rsid w:val="00AC7F42"/>
    <w:rsid w:val="00AD1146"/>
    <w:rsid w:val="00AD2D1B"/>
    <w:rsid w:val="00AD4908"/>
    <w:rsid w:val="00AE0B77"/>
    <w:rsid w:val="00AE0FA0"/>
    <w:rsid w:val="00AE2FF5"/>
    <w:rsid w:val="00AE3C91"/>
    <w:rsid w:val="00AE67BC"/>
    <w:rsid w:val="00AF0374"/>
    <w:rsid w:val="00B031D3"/>
    <w:rsid w:val="00B05A37"/>
    <w:rsid w:val="00B145F9"/>
    <w:rsid w:val="00B149B5"/>
    <w:rsid w:val="00B21D29"/>
    <w:rsid w:val="00B239D2"/>
    <w:rsid w:val="00B33A80"/>
    <w:rsid w:val="00B40184"/>
    <w:rsid w:val="00B401DA"/>
    <w:rsid w:val="00B478AA"/>
    <w:rsid w:val="00B50BFF"/>
    <w:rsid w:val="00B56126"/>
    <w:rsid w:val="00B57EF9"/>
    <w:rsid w:val="00B623AB"/>
    <w:rsid w:val="00B70703"/>
    <w:rsid w:val="00B71934"/>
    <w:rsid w:val="00B747A1"/>
    <w:rsid w:val="00B75709"/>
    <w:rsid w:val="00B7798B"/>
    <w:rsid w:val="00B802FA"/>
    <w:rsid w:val="00B824B5"/>
    <w:rsid w:val="00B829F7"/>
    <w:rsid w:val="00B84B05"/>
    <w:rsid w:val="00B84C27"/>
    <w:rsid w:val="00B86FFA"/>
    <w:rsid w:val="00B91841"/>
    <w:rsid w:val="00B929C8"/>
    <w:rsid w:val="00BA3639"/>
    <w:rsid w:val="00BA619D"/>
    <w:rsid w:val="00BB0DEE"/>
    <w:rsid w:val="00BB2E05"/>
    <w:rsid w:val="00BC0E29"/>
    <w:rsid w:val="00BC2800"/>
    <w:rsid w:val="00BC395D"/>
    <w:rsid w:val="00BD2F05"/>
    <w:rsid w:val="00BE24F0"/>
    <w:rsid w:val="00BF382D"/>
    <w:rsid w:val="00BF5FB6"/>
    <w:rsid w:val="00C12B28"/>
    <w:rsid w:val="00C163E8"/>
    <w:rsid w:val="00C17705"/>
    <w:rsid w:val="00C31A19"/>
    <w:rsid w:val="00C35542"/>
    <w:rsid w:val="00C3561F"/>
    <w:rsid w:val="00C35E05"/>
    <w:rsid w:val="00C418B6"/>
    <w:rsid w:val="00C444A4"/>
    <w:rsid w:val="00C45C90"/>
    <w:rsid w:val="00C652AC"/>
    <w:rsid w:val="00C66494"/>
    <w:rsid w:val="00C74293"/>
    <w:rsid w:val="00C744E1"/>
    <w:rsid w:val="00C85218"/>
    <w:rsid w:val="00CA35C8"/>
    <w:rsid w:val="00CB0D32"/>
    <w:rsid w:val="00CB56EB"/>
    <w:rsid w:val="00CB5930"/>
    <w:rsid w:val="00CB6526"/>
    <w:rsid w:val="00CB7B0D"/>
    <w:rsid w:val="00CC02BD"/>
    <w:rsid w:val="00CC38EA"/>
    <w:rsid w:val="00CC3D0C"/>
    <w:rsid w:val="00CD18BF"/>
    <w:rsid w:val="00CD376C"/>
    <w:rsid w:val="00CD382F"/>
    <w:rsid w:val="00CD3F45"/>
    <w:rsid w:val="00CD4A63"/>
    <w:rsid w:val="00CD4A73"/>
    <w:rsid w:val="00CE0EFC"/>
    <w:rsid w:val="00CF738D"/>
    <w:rsid w:val="00CF79D1"/>
    <w:rsid w:val="00CF7B3D"/>
    <w:rsid w:val="00D002F5"/>
    <w:rsid w:val="00D01A3F"/>
    <w:rsid w:val="00D02109"/>
    <w:rsid w:val="00D045AC"/>
    <w:rsid w:val="00D1043C"/>
    <w:rsid w:val="00D115B3"/>
    <w:rsid w:val="00D1746B"/>
    <w:rsid w:val="00D26EC0"/>
    <w:rsid w:val="00D34CED"/>
    <w:rsid w:val="00D40011"/>
    <w:rsid w:val="00D4637E"/>
    <w:rsid w:val="00D55968"/>
    <w:rsid w:val="00D73747"/>
    <w:rsid w:val="00D802A1"/>
    <w:rsid w:val="00D85D8F"/>
    <w:rsid w:val="00D87007"/>
    <w:rsid w:val="00D87144"/>
    <w:rsid w:val="00D90B84"/>
    <w:rsid w:val="00D94ACB"/>
    <w:rsid w:val="00DA0804"/>
    <w:rsid w:val="00DA7335"/>
    <w:rsid w:val="00DB02FF"/>
    <w:rsid w:val="00DB0D25"/>
    <w:rsid w:val="00DB1EF2"/>
    <w:rsid w:val="00DB23B4"/>
    <w:rsid w:val="00DB3060"/>
    <w:rsid w:val="00DB535C"/>
    <w:rsid w:val="00DB64D5"/>
    <w:rsid w:val="00DC192E"/>
    <w:rsid w:val="00DD79C3"/>
    <w:rsid w:val="00DE09F5"/>
    <w:rsid w:val="00DE5A7C"/>
    <w:rsid w:val="00DE5B9D"/>
    <w:rsid w:val="00DE785D"/>
    <w:rsid w:val="00DF1751"/>
    <w:rsid w:val="00DF48CE"/>
    <w:rsid w:val="00E04B6F"/>
    <w:rsid w:val="00E250FC"/>
    <w:rsid w:val="00E25571"/>
    <w:rsid w:val="00E25EBA"/>
    <w:rsid w:val="00E26728"/>
    <w:rsid w:val="00E328EB"/>
    <w:rsid w:val="00E32C13"/>
    <w:rsid w:val="00E37B5F"/>
    <w:rsid w:val="00E4271C"/>
    <w:rsid w:val="00E449B0"/>
    <w:rsid w:val="00E5038B"/>
    <w:rsid w:val="00E53498"/>
    <w:rsid w:val="00E542D0"/>
    <w:rsid w:val="00E54BF0"/>
    <w:rsid w:val="00E55E64"/>
    <w:rsid w:val="00E601DC"/>
    <w:rsid w:val="00E70591"/>
    <w:rsid w:val="00E70644"/>
    <w:rsid w:val="00E77FB7"/>
    <w:rsid w:val="00E81D56"/>
    <w:rsid w:val="00E90E03"/>
    <w:rsid w:val="00E93AD8"/>
    <w:rsid w:val="00E94663"/>
    <w:rsid w:val="00E949B2"/>
    <w:rsid w:val="00EA1D97"/>
    <w:rsid w:val="00EA2292"/>
    <w:rsid w:val="00EA6BB9"/>
    <w:rsid w:val="00EA7B07"/>
    <w:rsid w:val="00EB01B8"/>
    <w:rsid w:val="00EB562A"/>
    <w:rsid w:val="00EB60EF"/>
    <w:rsid w:val="00EC2523"/>
    <w:rsid w:val="00EC3510"/>
    <w:rsid w:val="00EC61D6"/>
    <w:rsid w:val="00EC631D"/>
    <w:rsid w:val="00ED3E2A"/>
    <w:rsid w:val="00ED6502"/>
    <w:rsid w:val="00EE0B8D"/>
    <w:rsid w:val="00EE1D22"/>
    <w:rsid w:val="00EE548C"/>
    <w:rsid w:val="00F01D30"/>
    <w:rsid w:val="00F03138"/>
    <w:rsid w:val="00F108AF"/>
    <w:rsid w:val="00F112DE"/>
    <w:rsid w:val="00F11AE7"/>
    <w:rsid w:val="00F12AC6"/>
    <w:rsid w:val="00F14489"/>
    <w:rsid w:val="00F213F2"/>
    <w:rsid w:val="00F32783"/>
    <w:rsid w:val="00F32A2E"/>
    <w:rsid w:val="00F42DF7"/>
    <w:rsid w:val="00F45F2A"/>
    <w:rsid w:val="00F501C4"/>
    <w:rsid w:val="00F51D9C"/>
    <w:rsid w:val="00F51EE7"/>
    <w:rsid w:val="00F53CA5"/>
    <w:rsid w:val="00F55653"/>
    <w:rsid w:val="00F55BFC"/>
    <w:rsid w:val="00F653A2"/>
    <w:rsid w:val="00F67728"/>
    <w:rsid w:val="00F81D3A"/>
    <w:rsid w:val="00F879A1"/>
    <w:rsid w:val="00F93506"/>
    <w:rsid w:val="00F962C1"/>
    <w:rsid w:val="00FA0FC1"/>
    <w:rsid w:val="00FA131E"/>
    <w:rsid w:val="00FA1689"/>
    <w:rsid w:val="00FA2875"/>
    <w:rsid w:val="00FA4E6A"/>
    <w:rsid w:val="00FA5A10"/>
    <w:rsid w:val="00FA7A36"/>
    <w:rsid w:val="00FA7DE7"/>
    <w:rsid w:val="00FC6795"/>
    <w:rsid w:val="00FD1402"/>
    <w:rsid w:val="00FD1921"/>
    <w:rsid w:val="00FD61B9"/>
    <w:rsid w:val="00FE25CC"/>
    <w:rsid w:val="00FF03DA"/>
    <w:rsid w:val="00FF5C48"/>
    <w:rsid w:val="00FF5E11"/>
    <w:rsid w:val="00FF61C7"/>
    <w:rsid w:val="00FF640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3DF0B"/>
  <w15:docId w15:val="{2EFC2121-2BD3-4D8C-8716-F157EF50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link w:val="Kop1Char"/>
    <w:qFormat/>
    <w:rsid w:val="00B56126"/>
    <w:pPr>
      <w:numPr>
        <w:numId w:val="20"/>
      </w:numPr>
      <w:tabs>
        <w:tab w:val="clear" w:pos="360"/>
        <w:tab w:val="left" w:pos="567"/>
      </w:tabs>
      <w:spacing w:after="120" w:line="480" w:lineRule="exact"/>
      <w:ind w:left="567" w:hanging="567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qFormat/>
    <w:rsid w:val="00BD2F05"/>
    <w:pPr>
      <w:keepLines/>
      <w:numPr>
        <w:ilvl w:val="1"/>
        <w:numId w:val="20"/>
      </w:numPr>
      <w:spacing w:before="120" w:after="120"/>
      <w:outlineLvl w:val="1"/>
    </w:pPr>
  </w:style>
  <w:style w:type="paragraph" w:styleId="Kop3">
    <w:name w:val="heading 3"/>
    <w:basedOn w:val="Standaard"/>
    <w:next w:val="Standaard"/>
    <w:link w:val="Kop3Char"/>
    <w:qFormat/>
    <w:rsid w:val="00314CC4"/>
    <w:pPr>
      <w:keepNext/>
      <w:keepLines/>
      <w:numPr>
        <w:ilvl w:val="2"/>
        <w:numId w:val="20"/>
      </w:numPr>
      <w:spacing w:before="240"/>
      <w:contextualSpacing/>
      <w:outlineLvl w:val="2"/>
    </w:pPr>
  </w:style>
  <w:style w:type="paragraph" w:styleId="Kop4">
    <w:name w:val="heading 4"/>
    <w:basedOn w:val="Standaard"/>
    <w:next w:val="Standaard"/>
    <w:qFormat/>
    <w:rsid w:val="00BD2F05"/>
    <w:pPr>
      <w:keepNext/>
      <w:keepLines/>
      <w:numPr>
        <w:ilvl w:val="3"/>
        <w:numId w:val="2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BD2F05"/>
    <w:pPr>
      <w:numPr>
        <w:ilvl w:val="4"/>
        <w:numId w:val="2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BD2F05"/>
    <w:pPr>
      <w:numPr>
        <w:ilvl w:val="5"/>
        <w:numId w:val="2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BD2F05"/>
    <w:pPr>
      <w:numPr>
        <w:ilvl w:val="6"/>
        <w:numId w:val="2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BD2F05"/>
    <w:pPr>
      <w:numPr>
        <w:ilvl w:val="7"/>
        <w:numId w:val="2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BD2F05"/>
    <w:pPr>
      <w:numPr>
        <w:ilvl w:val="8"/>
        <w:numId w:val="2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">
    <w:name w:val="List"/>
    <w:basedOn w:val="Standaard"/>
    <w:pPr>
      <w:numPr>
        <w:numId w:val="22"/>
      </w:numPr>
    </w:pPr>
  </w:style>
  <w:style w:type="paragraph" w:styleId="Lijst2">
    <w:name w:val="List 2"/>
    <w:basedOn w:val="Lijst"/>
    <w:pPr>
      <w:numPr>
        <w:numId w:val="0"/>
      </w:numPr>
      <w:ind w:left="566" w:hanging="284"/>
    </w:pPr>
  </w:style>
  <w:style w:type="paragraph" w:styleId="Lijst3">
    <w:name w:val="List 3"/>
    <w:basedOn w:val="Lijst"/>
    <w:pPr>
      <w:numPr>
        <w:numId w:val="0"/>
      </w:numPr>
      <w:ind w:left="849" w:hanging="284"/>
    </w:pPr>
  </w:style>
  <w:style w:type="paragraph" w:styleId="Lijst4">
    <w:name w:val="List 4"/>
    <w:basedOn w:val="Lijst"/>
    <w:pPr>
      <w:numPr>
        <w:numId w:val="0"/>
      </w:numPr>
      <w:ind w:left="1132" w:hanging="284"/>
    </w:pPr>
  </w:style>
  <w:style w:type="paragraph" w:styleId="Lijst5">
    <w:name w:val="List 5"/>
    <w:basedOn w:val="Lijst"/>
    <w:pPr>
      <w:numPr>
        <w:numId w:val="0"/>
      </w:numPr>
      <w:ind w:left="1418" w:hanging="284"/>
    </w:pPr>
  </w:style>
  <w:style w:type="paragraph" w:styleId="Lijstopsomteken">
    <w:name w:val="List Bullet"/>
    <w:basedOn w:val="Standaard"/>
    <w:link w:val="LijstopsomtekenChar"/>
    <w:rsid w:val="002D28DB"/>
    <w:pPr>
      <w:numPr>
        <w:numId w:val="30"/>
      </w:numPr>
    </w:pPr>
  </w:style>
  <w:style w:type="paragraph" w:styleId="Lijstopsomteken2">
    <w:name w:val="List Bullet 2"/>
    <w:basedOn w:val="Lijstopsomteken"/>
    <w:link w:val="Lijstopsomteken2Char"/>
    <w:rsid w:val="002D28DB"/>
    <w:pPr>
      <w:ind w:left="1135" w:hanging="284"/>
    </w:pPr>
  </w:style>
  <w:style w:type="paragraph" w:styleId="Lijstopsomteken3">
    <w:name w:val="List Bullet 3"/>
    <w:basedOn w:val="Lijstopsomteken"/>
    <w:link w:val="Lijstopsomteken3Char"/>
    <w:autoRedefine/>
    <w:pPr>
      <w:ind w:left="849"/>
    </w:pPr>
  </w:style>
  <w:style w:type="paragraph" w:styleId="Lijstopsomteken4">
    <w:name w:val="List Bullet 4"/>
    <w:basedOn w:val="Lijstopsomteken"/>
    <w:autoRedefine/>
    <w:pPr>
      <w:ind w:left="1132"/>
    </w:pPr>
  </w:style>
  <w:style w:type="paragraph" w:styleId="Lijstopsomteken5">
    <w:name w:val="List Bullet 5"/>
    <w:basedOn w:val="Lijstopsomteken"/>
    <w:autoRedefine/>
    <w:pPr>
      <w:ind w:left="1418"/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link w:val="LijstvoortzettingChar"/>
    <w:pPr>
      <w:numPr>
        <w:numId w:val="23"/>
      </w:numPr>
      <w:tabs>
        <w:tab w:val="clear" w:pos="360"/>
      </w:tabs>
    </w:pPr>
  </w:style>
  <w:style w:type="paragraph" w:styleId="Lijstvoortzetting2">
    <w:name w:val="List Continue 2"/>
    <w:basedOn w:val="Lijstvoortzetting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pPr>
      <w:numPr>
        <w:numId w:val="0"/>
      </w:numPr>
      <w:ind w:left="850" w:hanging="284"/>
    </w:pPr>
  </w:style>
  <w:style w:type="paragraph" w:styleId="Lijstvoortzetting4">
    <w:name w:val="List Continue 4"/>
    <w:basedOn w:val="Lijstvoortzetting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pPr>
      <w:numPr>
        <w:numId w:val="0"/>
      </w:numPr>
      <w:ind w:left="1417" w:hanging="284"/>
    </w:pPr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customStyle="1" w:styleId="Tabel">
    <w:name w:val="Tabel"/>
    <w:basedOn w:val="Standaard"/>
    <w:pPr>
      <w:keepLines/>
      <w:spacing w:before="60" w:after="60"/>
    </w:pPr>
    <w:rPr>
      <w:spacing w:val="6"/>
    </w:rPr>
  </w:style>
  <w:style w:type="paragraph" w:customStyle="1" w:styleId="Tabelkop">
    <w:name w:val="Tabel kop"/>
    <w:basedOn w:val="Tabel"/>
    <w:rPr>
      <w:b/>
    </w:rPr>
  </w:style>
  <w:style w:type="paragraph" w:customStyle="1" w:styleId="Tabel2">
    <w:name w:val="Tabel 2"/>
    <w:basedOn w:val="Standaard"/>
  </w:style>
  <w:style w:type="paragraph" w:customStyle="1" w:styleId="Tabelkop2">
    <w:name w:val="Tabel kop 2"/>
    <w:basedOn w:val="Tabel2"/>
    <w:rPr>
      <w:b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sz w:val="1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1">
    <w:name w:val="toc 1"/>
    <w:basedOn w:val="Standaard"/>
    <w:next w:val="Standaard"/>
    <w:semiHidden/>
    <w:rsid w:val="002D28DB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28DB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28DB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customStyle="1" w:styleId="Kop0">
    <w:name w:val="Kop 0"/>
    <w:basedOn w:val="Kop1"/>
    <w:next w:val="Standaard"/>
    <w:pPr>
      <w:pageBreakBefore/>
      <w:tabs>
        <w:tab w:val="left" w:pos="851"/>
      </w:tabs>
      <w:spacing w:after="240" w:line="320" w:lineRule="exact"/>
      <w:outlineLvl w:val="9"/>
    </w:pPr>
    <w:rPr>
      <w:b/>
      <w:sz w:val="36"/>
    </w:rPr>
  </w:style>
  <w:style w:type="paragraph" w:styleId="Koptekst">
    <w:name w:val="header"/>
    <w:basedOn w:val="Standaard"/>
    <w:rPr>
      <w:b/>
    </w:r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Paginanummer">
    <w:name w:val="page number"/>
    <w:rPr>
      <w:rFonts w:ascii="Lucida Sans Unicode" w:hAnsi="Lucida Sans Unicode"/>
      <w:sz w:val="16"/>
    </w:rPr>
  </w:style>
  <w:style w:type="character" w:styleId="Regelnummer">
    <w:name w:val="line number"/>
    <w:rPr>
      <w:rFonts w:ascii="Lucida Sans Unicode" w:hAnsi="Lucida Sans Unicode"/>
    </w:rPr>
  </w:style>
  <w:style w:type="paragraph" w:styleId="Standaardinspringing">
    <w:name w:val="Normal Indent"/>
    <w:basedOn w:val="Standaard"/>
    <w:pPr>
      <w:ind w:left="567"/>
    </w:pPr>
  </w:style>
  <w:style w:type="paragraph" w:styleId="Voettekst">
    <w:name w:val="footer"/>
    <w:basedOn w:val="Standaard"/>
    <w:link w:val="VoettekstChar"/>
    <w:rsid w:val="00E90E03"/>
    <w:pPr>
      <w:tabs>
        <w:tab w:val="right" w:pos="9072"/>
      </w:tabs>
    </w:pPr>
    <w:rPr>
      <w:sz w:val="16"/>
    </w:rPr>
  </w:style>
  <w:style w:type="paragraph" w:customStyle="1" w:styleId="Toelichting">
    <w:name w:val="Toelichting"/>
    <w:basedOn w:val="Standaard"/>
    <w:rPr>
      <w:vanish/>
      <w:color w:val="FF00FF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28DB"/>
    <w:rPr>
      <w:color w:val="000000"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customStyle="1" w:styleId="KT">
    <w:name w:val="KT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character" w:styleId="Nadruk">
    <w:name w:val="Emphasis"/>
    <w:qFormat/>
    <w:rPr>
      <w:rFonts w:ascii="Lucida Sans Unicode" w:hAnsi="Lucida Sans Unicode"/>
    </w:rPr>
  </w:style>
  <w:style w:type="paragraph" w:styleId="Tekstzonderopmaak">
    <w:name w:val="Plain Text"/>
    <w:basedOn w:val="Standaard"/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payoff">
    <w:name w:val="payoff"/>
    <w:basedOn w:val="Voettekst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Pr>
      <w:color w:val="0000FF"/>
    </w:rPr>
  </w:style>
  <w:style w:type="paragraph" w:styleId="Plattetekst2">
    <w:name w:val="Body Text 2"/>
    <w:basedOn w:val="Standaard"/>
    <w:rPr>
      <w:rFonts w:ascii="Courier New" w:hAnsi="Courier New"/>
      <w:b/>
    </w:rPr>
  </w:style>
  <w:style w:type="paragraph" w:styleId="Plattetekst3">
    <w:name w:val="Body Text 3"/>
    <w:basedOn w:val="Standaard"/>
    <w:rPr>
      <w:rFonts w:ascii="Courier" w:hAnsi="Courier"/>
      <w:sz w:val="22"/>
    </w:rPr>
  </w:style>
  <w:style w:type="paragraph" w:styleId="Plattetekstinspringen">
    <w:name w:val="Body Text Indent"/>
    <w:basedOn w:val="Standaard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pPr>
      <w:tabs>
        <w:tab w:val="left" w:pos="851"/>
      </w:tabs>
      <w:ind w:left="851" w:hanging="2"/>
    </w:pPr>
    <w:rPr>
      <w:color w:val="000000"/>
    </w:rPr>
  </w:style>
  <w:style w:type="paragraph" w:customStyle="1" w:styleId="Artikeltekst">
    <w:name w:val="Artikeltekst"/>
    <w:basedOn w:val="Standaard"/>
    <w:autoRedefine/>
    <w:rsid w:val="004E55BD"/>
    <w:pPr>
      <w:keepLines/>
      <w:tabs>
        <w:tab w:val="left" w:pos="993"/>
      </w:tabs>
      <w:spacing w:after="280" w:line="280" w:lineRule="atLeast"/>
    </w:pPr>
    <w:rPr>
      <w:kern w:val="2"/>
      <w:sz w:val="20"/>
    </w:rPr>
  </w:style>
  <w:style w:type="paragraph" w:customStyle="1" w:styleId="st">
    <w:name w:val="st"/>
    <w:basedOn w:val="Kop2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Pr>
      <w:sz w:val="16"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paragraph" w:customStyle="1" w:styleId="VraagF10">
    <w:name w:val="VraagF10"/>
  </w:style>
  <w:style w:type="paragraph" w:customStyle="1" w:styleId="VraagJa">
    <w:name w:val="VraagJa"/>
  </w:style>
  <w:style w:type="paragraph" w:customStyle="1" w:styleId="VraagNee">
    <w:name w:val="VraagNee"/>
  </w:style>
  <w:style w:type="character" w:customStyle="1" w:styleId="LijstvoortzettingChar">
    <w:name w:val="Lijstvoortzetting Char"/>
    <w:link w:val="Lijstvoortzetting"/>
    <w:rsid w:val="002D28DB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link w:val="Lijstvoortzetting3"/>
    <w:rsid w:val="002D28DB"/>
    <w:rPr>
      <w:rFonts w:ascii="Lucida Sans Unicode" w:hAnsi="Lucida Sans Unicode"/>
      <w:sz w:val="18"/>
      <w:lang w:val="nl-NL" w:eastAsia="nl-NL" w:bidi="ar-SA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28DB"/>
    <w:rPr>
      <w:rFonts w:ascii="Lucida Sans Unicode" w:hAnsi="Lucida Sans Unicode"/>
      <w:color w:val="000000"/>
      <w:sz w:val="18"/>
      <w:lang w:val="nl-NL" w:eastAsia="nl-NL" w:bidi="ar-SA"/>
    </w:rPr>
  </w:style>
  <w:style w:type="character" w:customStyle="1" w:styleId="LijstopsomtekenChar">
    <w:name w:val="Lijst opsom.teken Char"/>
    <w:link w:val="Lijstopsomteken"/>
    <w:rsid w:val="002D28DB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3Char">
    <w:name w:val="Lijst opsom.teken 3 Char"/>
    <w:link w:val="Lijstopsomteken3"/>
    <w:rsid w:val="002D28DB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link w:val="Lijstopsomteken2"/>
    <w:rsid w:val="002D28DB"/>
    <w:rPr>
      <w:rFonts w:ascii="Lucida Sans Unicode" w:hAnsi="Lucida Sans Unicode"/>
      <w:sz w:val="18"/>
      <w:lang w:val="nl-NL" w:eastAsia="nl-NL" w:bidi="ar-SA"/>
    </w:rPr>
  </w:style>
  <w:style w:type="table" w:styleId="Tabelraster">
    <w:name w:val="Table Grid"/>
    <w:basedOn w:val="Standaardtabel"/>
    <w:rsid w:val="004E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1Links0cmEersteregel0cm">
    <w:name w:val="Opmaakprofiel Kop 1 + Links:  0 cm Eerste regel:  0 cm"/>
    <w:basedOn w:val="Kop1"/>
    <w:rsid w:val="005D6CE4"/>
    <w:pPr>
      <w:ind w:left="0" w:firstLine="0"/>
    </w:pPr>
  </w:style>
  <w:style w:type="paragraph" w:customStyle="1" w:styleId="Opmaakprofiel1">
    <w:name w:val="Opmaakprofiel1"/>
    <w:basedOn w:val="Kop1"/>
    <w:rsid w:val="005D6CE4"/>
    <w:pPr>
      <w:ind w:hanging="708"/>
    </w:pPr>
    <w:rPr>
      <w:sz w:val="28"/>
    </w:rPr>
  </w:style>
  <w:style w:type="paragraph" w:customStyle="1" w:styleId="CM1">
    <w:name w:val="CM1"/>
    <w:basedOn w:val="Standaard"/>
    <w:next w:val="Standaard"/>
    <w:rsid w:val="0063236D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rsid w:val="0063236D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character" w:styleId="Verwijzingopmerking">
    <w:name w:val="annotation reference"/>
    <w:semiHidden/>
    <w:rsid w:val="00B829F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B829F7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B829F7"/>
    <w:rPr>
      <w:b/>
      <w:bCs/>
    </w:rPr>
  </w:style>
  <w:style w:type="character" w:styleId="Zwaar">
    <w:name w:val="Strong"/>
    <w:qFormat/>
    <w:rsid w:val="00FA1689"/>
    <w:rPr>
      <w:b/>
      <w:bCs/>
    </w:rPr>
  </w:style>
  <w:style w:type="paragraph" w:customStyle="1" w:styleId="OpmaakprofielKop2Afspatirenop10pt">
    <w:name w:val="Opmaakprofiel Kop 2 + Afspatiëren op 10 pt"/>
    <w:basedOn w:val="Kop2"/>
    <w:rsid w:val="00F213F2"/>
    <w:pPr>
      <w:spacing w:after="0"/>
    </w:pPr>
    <w:rPr>
      <w:kern w:val="20"/>
    </w:rPr>
  </w:style>
  <w:style w:type="character" w:customStyle="1" w:styleId="Kop2Char">
    <w:name w:val="Kop 2 Char"/>
    <w:link w:val="Kop2"/>
    <w:rsid w:val="007E5395"/>
    <w:rPr>
      <w:rFonts w:ascii="Lucida Sans Unicode" w:hAnsi="Lucida Sans Unicode"/>
      <w:sz w:val="18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A11C05"/>
    <w:pPr>
      <w:spacing w:line="280" w:lineRule="atLeast"/>
      <w:ind w:left="720"/>
      <w:contextualSpacing/>
    </w:pPr>
  </w:style>
  <w:style w:type="paragraph" w:customStyle="1" w:styleId="intro">
    <w:name w:val="intro"/>
    <w:basedOn w:val="Standaard"/>
    <w:rsid w:val="002A48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1Char">
    <w:name w:val="Kop 1 Char"/>
    <w:link w:val="Kop1"/>
    <w:rsid w:val="00513EAE"/>
    <w:rPr>
      <w:rFonts w:ascii="Lucida Sans Unicode" w:hAnsi="Lucida Sans Unicode"/>
      <w:sz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D4A63"/>
    <w:rPr>
      <w:rFonts w:ascii="Lucida Sans Unicode" w:hAnsi="Lucida Sans Unicode"/>
    </w:rPr>
  </w:style>
  <w:style w:type="character" w:customStyle="1" w:styleId="VoettekstChar">
    <w:name w:val="Voettekst Char"/>
    <w:basedOn w:val="Standaardalinea-lettertype"/>
    <w:link w:val="Voettekst"/>
    <w:rsid w:val="00C35E05"/>
    <w:rPr>
      <w:rFonts w:ascii="Lucida Sans Unicode" w:hAnsi="Lucida Sans Unicode"/>
      <w:sz w:val="16"/>
    </w:rPr>
  </w:style>
  <w:style w:type="character" w:customStyle="1" w:styleId="Kop3Char">
    <w:name w:val="Kop 3 Char"/>
    <w:basedOn w:val="Standaardalinea-lettertype"/>
    <w:link w:val="Kop3"/>
    <w:rsid w:val="00314CC4"/>
    <w:rPr>
      <w:rFonts w:ascii="Lucida Sans Unicode" w:hAnsi="Lucida Sans Unicode"/>
      <w:sz w:val="18"/>
    </w:rPr>
  </w:style>
  <w:style w:type="paragraph" w:styleId="Geenafstand">
    <w:name w:val="No Spacing"/>
    <w:uiPriority w:val="1"/>
    <w:qFormat/>
    <w:rsid w:val="00FA131E"/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8" ma:contentTypeDescription="Een nieuw document maken." ma:contentTypeScope="" ma:versionID="be4ab192e4a93dd64277a55283f14f54">
  <xsd:schema xmlns:xsd="http://www.w3.org/2001/XMLSchema" xmlns:xs="http://www.w3.org/2001/XMLSchema" xmlns:p="http://schemas.microsoft.com/office/2006/metadata/properties" xmlns:ns2="82619569-9ce7-4769-aada-e8ed0eb58608" xmlns:ns3="64dae02f-8b9e-4b7c-86b4-575346d8606b" targetNamespace="http://schemas.microsoft.com/office/2006/metadata/properties" ma:root="true" ma:fieldsID="bf1bceebdad5323d298f960272f00500" ns2:_="" ns3:_="">
    <xsd:import namespace="82619569-9ce7-4769-aada-e8ed0eb58608"/>
    <xsd:import namespace="64dae02f-8b9e-4b7c-86b4-575346d860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6545A-FF4C-41CD-9653-131A68F7F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16850-C06E-4370-B927-CF4F4192F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F58C1-3C6C-4AC6-940F-970DE9B56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D3A33-62B9-415B-AFC4-42281268A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diensten leveringen</vt:lpstr>
    </vt:vector>
  </TitlesOfParts>
  <Company>Gemeente Utrecht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diensten leveringen</dc:title>
  <dc:creator>Voragen, Beate</dc:creator>
  <cp:lastModifiedBy>Kees Koopmans</cp:lastModifiedBy>
  <cp:revision>4</cp:revision>
  <cp:lastPrinted>2019-03-05T13:14:00Z</cp:lastPrinted>
  <dcterms:created xsi:type="dcterms:W3CDTF">2021-08-16T14:39:00Z</dcterms:created>
  <dcterms:modified xsi:type="dcterms:W3CDTF">2021-08-23T14:29:00Z</dcterms:modified>
  <cp:category>Bronversie Overeenkomst diensten leveringen 4v0, 20170215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Software Licenties</vt:lpwstr>
  </property>
  <property fmtid="{D5CDD505-2E9C-101B-9397-08002B2CF9AE}" pid="3" name="Referentie">
    <vt:lpwstr>&lt;kenmerk&gt;</vt:lpwstr>
  </property>
  <property fmtid="{D5CDD505-2E9C-101B-9397-08002B2CF9AE}" pid="4" name="datum verificatiebespreking">
    <vt:lpwstr>&lt;datum verif&gt;</vt:lpwstr>
  </property>
  <property fmtid="{D5CDD505-2E9C-101B-9397-08002B2CF9AE}" pid="5" name="datum offerteaanvraag">
    <vt:lpwstr>&lt;datum offerteaanvraag&gt;</vt:lpwstr>
  </property>
  <property fmtid="{D5CDD505-2E9C-101B-9397-08002B2CF9AE}" pid="6" name="datum inschrijving">
    <vt:lpwstr>&lt;datum inschrijving&gt;</vt:lpwstr>
  </property>
  <property fmtid="{D5CDD505-2E9C-101B-9397-08002B2CF9AE}" pid="7" name="datum nvi">
    <vt:lpwstr>&lt;datum nvi inschrijvingsfase&gt;</vt:lpwstr>
  </property>
  <property fmtid="{D5CDD505-2E9C-101B-9397-08002B2CF9AE}" pid="8" name="Diensten / Leveringen">
    <vt:lpwstr>Diensten</vt:lpwstr>
  </property>
  <property fmtid="{D5CDD505-2E9C-101B-9397-08002B2CF9AE}" pid="9" name="datum aanmelding">
    <vt:lpwstr>&lt;datum aanmelding&gt;</vt:lpwstr>
  </property>
  <property fmtid="{D5CDD505-2E9C-101B-9397-08002B2CF9AE}" pid="10" name="datum nvi selectiefase">
    <vt:lpwstr>&lt;datum nvi selectiefase&gt;</vt:lpwstr>
  </property>
  <property fmtid="{D5CDD505-2E9C-101B-9397-08002B2CF9AE}" pid="11" name="ContentTypeId">
    <vt:lpwstr>0x010100AE8DB8EDFC5FD94A98E488C87E0C603C</vt:lpwstr>
  </property>
</Properties>
</file>