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A8910" w14:textId="77777777" w:rsidR="00142805" w:rsidRPr="00142805" w:rsidRDefault="007D3F06" w:rsidP="00142805">
      <w:pPr>
        <w:pStyle w:val="Kop1"/>
        <w:numPr>
          <w:ilvl w:val="0"/>
          <w:numId w:val="0"/>
        </w:numPr>
      </w:pPr>
      <w:bookmarkStart w:id="0" w:name="_Toc456859564"/>
      <w:bookmarkStart w:id="1" w:name="_Toc469042432"/>
      <w:r w:rsidRPr="005D6F91">
        <w:rPr>
          <w:sz w:val="20"/>
          <w:szCs w:val="20"/>
        </w:rPr>
        <w:t xml:space="preserve">Bijlage </w:t>
      </w:r>
      <w:r w:rsidR="00645049">
        <w:rPr>
          <w:sz w:val="20"/>
          <w:szCs w:val="20"/>
        </w:rPr>
        <w:t>X</w:t>
      </w:r>
      <w:r w:rsidR="00F1484B" w:rsidRPr="005D6F91">
        <w:rPr>
          <w:sz w:val="20"/>
          <w:szCs w:val="20"/>
        </w:rPr>
        <w:t xml:space="preserve"> </w:t>
      </w:r>
      <w:r w:rsidRPr="005D6F91">
        <w:rPr>
          <w:sz w:val="20"/>
          <w:szCs w:val="20"/>
        </w:rPr>
        <w:t xml:space="preserve">“Model </w:t>
      </w:r>
      <w:r w:rsidR="00645049">
        <w:rPr>
          <w:sz w:val="20"/>
          <w:szCs w:val="20"/>
        </w:rPr>
        <w:t>casus bouwplanadvies</w:t>
      </w:r>
      <w:r>
        <w:t>”</w:t>
      </w:r>
      <w:bookmarkEnd w:id="0"/>
      <w:bookmarkEnd w:id="1"/>
    </w:p>
    <w:tbl>
      <w:tblPr>
        <w:tblStyle w:val="Lichtelijst-accent11"/>
        <w:tblpPr w:leftFromText="141" w:rightFromText="141" w:vertAnchor="text" w:horzAnchor="margin" w:tblpX="-809" w:tblpY="317"/>
        <w:tblW w:w="9956" w:type="dxa"/>
        <w:tblLook w:val="04A0" w:firstRow="1" w:lastRow="0" w:firstColumn="1" w:lastColumn="0" w:noHBand="0" w:noVBand="1"/>
      </w:tblPr>
      <w:tblGrid>
        <w:gridCol w:w="2302"/>
        <w:gridCol w:w="7654"/>
      </w:tblGrid>
      <w:tr w:rsidR="007D3F06" w:rsidRPr="007D715C" w14:paraId="16D53AB3" w14:textId="77777777" w:rsidTr="007D3F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6" w:type="dxa"/>
            <w:gridSpan w:val="2"/>
          </w:tcPr>
          <w:p w14:paraId="5E58FC55" w14:textId="77777777" w:rsidR="007D3F06" w:rsidRPr="007D715C" w:rsidRDefault="00142805" w:rsidP="00BC1622">
            <w:pPr>
              <w:spacing w:line="260" w:lineRule="exact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Bouwplanadvies</w:t>
            </w:r>
          </w:p>
        </w:tc>
      </w:tr>
      <w:tr w:rsidR="00007D54" w:rsidRPr="007D715C" w14:paraId="2882EA15" w14:textId="77777777" w:rsidTr="00007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0D399522" w14:textId="77777777" w:rsidR="007D3F06" w:rsidRPr="007D715C" w:rsidRDefault="00142805" w:rsidP="007D3F06">
            <w:pPr>
              <w:spacing w:line="26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Doel: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751B045A" w14:textId="77777777" w:rsidR="007D3F06" w:rsidRPr="007D715C" w:rsidRDefault="00142805" w:rsidP="007D3F06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142805">
              <w:rPr>
                <w:sz w:val="16"/>
                <w:szCs w:val="16"/>
              </w:rPr>
              <w:t>en toekomst bestendig advies waarbij de kwaliteit van de kavel minimaal gelijk blijft en bij voorkeur verbeterd.</w:t>
            </w:r>
          </w:p>
        </w:tc>
      </w:tr>
      <w:tr w:rsidR="00007D54" w:rsidRPr="007D715C" w14:paraId="16611DA5" w14:textId="77777777" w:rsidTr="00007D54">
        <w:trPr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415AE4FF" w14:textId="77777777" w:rsidR="007D3F06" w:rsidRPr="007D715C" w:rsidRDefault="00142805" w:rsidP="007D3F06">
            <w:pPr>
              <w:spacing w:line="260" w:lineRule="exact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Eisen: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570FDB69" w14:textId="77777777" w:rsidR="007D3F06" w:rsidRPr="007D715C" w:rsidRDefault="00142805" w:rsidP="007D3F06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142805">
              <w:rPr>
                <w:sz w:val="16"/>
                <w:szCs w:val="16"/>
              </w:rPr>
              <w:t>Voor de eisen wordt verwezen naar paragraaf 2.7 van het programma van eisen.</w:t>
            </w:r>
          </w:p>
        </w:tc>
      </w:tr>
      <w:tr w:rsidR="00007D54" w:rsidRPr="007D715C" w14:paraId="0EE3A981" w14:textId="77777777" w:rsidTr="00007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26BAF5E5" w14:textId="77777777" w:rsidR="007D3F06" w:rsidRPr="007D715C" w:rsidRDefault="00142805" w:rsidP="007D3F06">
            <w:pPr>
              <w:spacing w:line="26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Onderdelen: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6D781972" w14:textId="77777777" w:rsidR="007D3F06" w:rsidRPr="00142805" w:rsidRDefault="00142805" w:rsidP="00142805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42805">
              <w:rPr>
                <w:sz w:val="16"/>
                <w:szCs w:val="16"/>
              </w:rPr>
              <w:t>Het bouwplanadvies dient uit meerdere onderdelen te bestaan, te weten:</w:t>
            </w:r>
          </w:p>
          <w:p w14:paraId="337520A7" w14:textId="77777777" w:rsidR="00142805" w:rsidRPr="00B96017" w:rsidRDefault="00142805" w:rsidP="00B96017">
            <w:pPr>
              <w:pStyle w:val="Lijstalinea"/>
              <w:numPr>
                <w:ilvl w:val="0"/>
                <w:numId w:val="3"/>
              </w:num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jaVu Sans" w:cs="Lohit Hindi"/>
                <w:color w:val="000000"/>
                <w:sz w:val="16"/>
                <w:szCs w:val="16"/>
              </w:rPr>
            </w:pPr>
            <w:r w:rsidRPr="00B96017">
              <w:rPr>
                <w:rFonts w:eastAsia="DejaVu Sans" w:cs="Lohit Hindi"/>
                <w:color w:val="000000"/>
                <w:sz w:val="16"/>
                <w:szCs w:val="16"/>
              </w:rPr>
              <w:t>Omschrijving op welke wijze er rekening is gehouden met de uitgangspunten benoemd onder paragraaf 2.7 van het programma van eisen.</w:t>
            </w:r>
          </w:p>
          <w:p w14:paraId="2F72726C" w14:textId="26D6BF0E" w:rsidR="00142805" w:rsidRPr="00B96017" w:rsidRDefault="00142805" w:rsidP="00B96017">
            <w:pPr>
              <w:pStyle w:val="Lijstalinea"/>
              <w:numPr>
                <w:ilvl w:val="0"/>
                <w:numId w:val="3"/>
              </w:num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jaVu Sans" w:cs="Lohit Hindi"/>
                <w:color w:val="000000"/>
                <w:sz w:val="16"/>
                <w:szCs w:val="16"/>
              </w:rPr>
            </w:pPr>
            <w:r w:rsidRPr="00B96017">
              <w:rPr>
                <w:rFonts w:eastAsia="DejaVu Sans" w:cs="Lohit Hindi"/>
                <w:color w:val="000000"/>
                <w:sz w:val="16"/>
                <w:szCs w:val="16"/>
              </w:rPr>
              <w:t xml:space="preserve">De conclusies die er worden getrokken naar aanleiding van de </w:t>
            </w:r>
            <w:r w:rsidR="006C19A8">
              <w:rPr>
                <w:rFonts w:eastAsia="DejaVu Sans" w:cs="Lohit Hindi"/>
                <w:color w:val="000000"/>
                <w:sz w:val="16"/>
                <w:szCs w:val="16"/>
              </w:rPr>
              <w:t xml:space="preserve">verstrekte </w:t>
            </w:r>
            <w:r w:rsidRPr="00B96017">
              <w:rPr>
                <w:rFonts w:eastAsia="DejaVu Sans" w:cs="Lohit Hindi"/>
                <w:color w:val="000000"/>
                <w:sz w:val="16"/>
                <w:szCs w:val="16"/>
              </w:rPr>
              <w:t xml:space="preserve">informatie </w:t>
            </w:r>
            <w:r w:rsidR="006C19A8">
              <w:rPr>
                <w:rFonts w:eastAsia="DejaVu Sans" w:cs="Lohit Hindi"/>
                <w:color w:val="000000"/>
                <w:sz w:val="16"/>
                <w:szCs w:val="16"/>
              </w:rPr>
              <w:t xml:space="preserve">per kavel </w:t>
            </w:r>
            <w:r w:rsidRPr="00B96017">
              <w:rPr>
                <w:rFonts w:eastAsia="DejaVu Sans" w:cs="Lohit Hindi"/>
                <w:color w:val="000000"/>
                <w:sz w:val="16"/>
                <w:szCs w:val="16"/>
              </w:rPr>
              <w:t>benoemd onder 1.</w:t>
            </w:r>
            <w:r w:rsidR="006C19A8">
              <w:rPr>
                <w:rFonts w:eastAsia="DejaVu Sans" w:cs="Lohit Hindi"/>
                <w:color w:val="000000"/>
                <w:sz w:val="16"/>
                <w:szCs w:val="16"/>
              </w:rPr>
              <w:t xml:space="preserve"> Beschrijf hier hoe u de verstrekte informatie gebruikt of verwerkt.</w:t>
            </w:r>
          </w:p>
          <w:p w14:paraId="0DF6C976" w14:textId="77777777" w:rsidR="00142805" w:rsidRDefault="00142805" w:rsidP="00B96017">
            <w:pPr>
              <w:pStyle w:val="Lijstalinea"/>
              <w:numPr>
                <w:ilvl w:val="0"/>
                <w:numId w:val="3"/>
              </w:num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DejaVu Sans" w:cs="Lohit Hindi"/>
                <w:color w:val="000000"/>
                <w:sz w:val="16"/>
                <w:szCs w:val="16"/>
              </w:rPr>
            </w:pPr>
            <w:r w:rsidRPr="00B96017">
              <w:rPr>
                <w:rFonts w:eastAsia="DejaVu Sans" w:cs="Lohit Hindi"/>
                <w:color w:val="000000"/>
                <w:sz w:val="16"/>
                <w:szCs w:val="16"/>
              </w:rPr>
              <w:t xml:space="preserve">Bouwplanadvies. </w:t>
            </w:r>
          </w:p>
          <w:p w14:paraId="549C6536" w14:textId="25CD49D5" w:rsidR="00007D54" w:rsidRPr="00007D54" w:rsidRDefault="00007D54" w:rsidP="00007D54">
            <w:pPr>
              <w:spacing w:line="260" w:lineRule="exact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07D54" w:rsidRPr="007D715C" w14:paraId="4EB817E7" w14:textId="77777777" w:rsidTr="00007D54">
        <w:trPr>
          <w:cantSplit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4EEA6805" w14:textId="77777777" w:rsidR="007D3F06" w:rsidRPr="007D715C" w:rsidRDefault="00641CA2" w:rsidP="00641CA2">
            <w:pPr>
              <w:spacing w:line="26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Format: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11A55D76" w14:textId="420B3457" w:rsidR="007D3F06" w:rsidRDefault="00641CA2" w:rsidP="007D3F06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 informatie </w:t>
            </w:r>
            <w:r w:rsidR="00C24E15">
              <w:rPr>
                <w:sz w:val="16"/>
                <w:szCs w:val="16"/>
              </w:rPr>
              <w:t>uit de onderdelen 1 t/m 3 dient, per kavel</w:t>
            </w:r>
            <w:r w:rsidR="006C19A8">
              <w:rPr>
                <w:sz w:val="16"/>
                <w:szCs w:val="16"/>
              </w:rPr>
              <w:t xml:space="preserve"> (2 stuks)</w:t>
            </w:r>
            <w:r w:rsidR="00C24E1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aangeleverd te worden aan de opdrachtgever. Voor de informatie uit de onderdelen 1 en 2 is geen vormvereiste. Voor onderdeel 3, het bouwplanadvies, geldt dat deze aangeleverd dient te worden conform een vast format c.q. schrijfwijze.</w:t>
            </w:r>
          </w:p>
          <w:p w14:paraId="0FFF42F3" w14:textId="77777777" w:rsidR="00A04E92" w:rsidRPr="00B96017" w:rsidRDefault="00A04E92" w:rsidP="007D3F06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Voor het format zie onderstaande.</w:t>
            </w:r>
          </w:p>
        </w:tc>
      </w:tr>
      <w:tr w:rsidR="007D3F06" w:rsidRPr="007D715C" w14:paraId="59001AC6" w14:textId="77777777" w:rsidTr="007D3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56" w:type="dxa"/>
            <w:gridSpan w:val="2"/>
            <w:shd w:val="clear" w:color="auto" w:fill="4F81BD" w:themeFill="accent1"/>
          </w:tcPr>
          <w:p w14:paraId="0779D888" w14:textId="77777777" w:rsidR="007D3F06" w:rsidRPr="007D715C" w:rsidRDefault="00641CA2" w:rsidP="007D3F06">
            <w:pPr>
              <w:spacing w:line="260" w:lineRule="exact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color w:val="FFFFFF" w:themeColor="background1"/>
                <w:sz w:val="16"/>
                <w:szCs w:val="16"/>
              </w:rPr>
              <w:t>Format</w:t>
            </w:r>
          </w:p>
          <w:p w14:paraId="68748430" w14:textId="77777777" w:rsidR="007D3F06" w:rsidRPr="007D715C" w:rsidRDefault="007D3F06" w:rsidP="007D3F06">
            <w:pPr>
              <w:spacing w:line="260" w:lineRule="exact"/>
              <w:jc w:val="center"/>
              <w:rPr>
                <w:color w:val="FFFFFF" w:themeColor="background1"/>
                <w:sz w:val="16"/>
                <w:szCs w:val="16"/>
              </w:rPr>
            </w:pPr>
          </w:p>
        </w:tc>
      </w:tr>
      <w:tr w:rsidR="00007D54" w:rsidRPr="007D715C" w14:paraId="0888AA68" w14:textId="77777777" w:rsidTr="00007D54">
        <w:trPr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74100900" w14:textId="155CD29D" w:rsidR="00C24E15" w:rsidRDefault="00C24E15" w:rsidP="00E66000">
            <w:pPr>
              <w:spacing w:line="26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Kavel</w:t>
            </w:r>
            <w:r w:rsidR="006D5187">
              <w:rPr>
                <w:b w:val="0"/>
                <w:sz w:val="16"/>
                <w:szCs w:val="16"/>
              </w:rPr>
              <w:t>: (A of B)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2636347F" w14:textId="77777777" w:rsidR="00C24E15" w:rsidRPr="007D715C" w:rsidRDefault="00C24E15" w:rsidP="007D3F06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007D54" w:rsidRPr="007D715C" w14:paraId="02DF1EF2" w14:textId="77777777" w:rsidTr="00007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7DFE0915" w14:textId="3DBAA717" w:rsidR="007D3F06" w:rsidRPr="002D35A7" w:rsidRDefault="00641CA2" w:rsidP="002D35A7">
            <w:pPr>
              <w:pStyle w:val="Lijstalinea"/>
              <w:numPr>
                <w:ilvl w:val="0"/>
                <w:numId w:val="4"/>
              </w:numPr>
              <w:spacing w:line="260" w:lineRule="exact"/>
              <w:rPr>
                <w:b w:val="0"/>
                <w:sz w:val="16"/>
                <w:szCs w:val="16"/>
              </w:rPr>
            </w:pPr>
            <w:r w:rsidRPr="002D35A7">
              <w:rPr>
                <w:b w:val="0"/>
                <w:sz w:val="16"/>
                <w:szCs w:val="16"/>
              </w:rPr>
              <w:t>Omschrijving uitgangspunten: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15AF5867" w14:textId="77777777" w:rsidR="007D3F06" w:rsidRPr="00007D54" w:rsidRDefault="007D3F06" w:rsidP="007D3F06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16"/>
                <w:szCs w:val="16"/>
              </w:rPr>
            </w:pPr>
          </w:p>
        </w:tc>
      </w:tr>
      <w:tr w:rsidR="00007D54" w:rsidRPr="007D715C" w14:paraId="4A63AC06" w14:textId="77777777" w:rsidTr="00007D54">
        <w:trPr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44B2CDE1" w14:textId="60300706" w:rsidR="007D3F06" w:rsidRPr="002D35A7" w:rsidRDefault="00641CA2" w:rsidP="002D35A7">
            <w:pPr>
              <w:pStyle w:val="Lijstalinea"/>
              <w:numPr>
                <w:ilvl w:val="0"/>
                <w:numId w:val="4"/>
              </w:numPr>
              <w:spacing w:line="260" w:lineRule="exact"/>
              <w:rPr>
                <w:b w:val="0"/>
                <w:sz w:val="16"/>
                <w:szCs w:val="16"/>
              </w:rPr>
            </w:pPr>
            <w:r w:rsidRPr="002D35A7">
              <w:rPr>
                <w:b w:val="0"/>
                <w:sz w:val="16"/>
                <w:szCs w:val="16"/>
              </w:rPr>
              <w:t>Conclusies</w:t>
            </w:r>
            <w:bookmarkStart w:id="2" w:name="_GoBack"/>
            <w:bookmarkEnd w:id="2"/>
            <w:r w:rsidRPr="002D35A7">
              <w:rPr>
                <w:b w:val="0"/>
                <w:sz w:val="16"/>
                <w:szCs w:val="16"/>
              </w:rPr>
              <w:t>: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1A9111C6" w14:textId="77777777" w:rsidR="00641CA2" w:rsidRPr="007D715C" w:rsidRDefault="00641CA2" w:rsidP="00E66000">
            <w:pPr>
              <w:pStyle w:val="plattetekst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007D54" w:rsidRPr="007D715C" w14:paraId="3889A3BB" w14:textId="77777777" w:rsidTr="00007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9" w:type="dxa"/>
            <w:tcBorders>
              <w:right w:val="single" w:sz="4" w:space="0" w:color="auto"/>
            </w:tcBorders>
          </w:tcPr>
          <w:p w14:paraId="6CCB4CE0" w14:textId="01963527" w:rsidR="00641CA2" w:rsidRPr="002D35A7" w:rsidRDefault="00C24E15" w:rsidP="002D35A7">
            <w:pPr>
              <w:pStyle w:val="Lijstalinea"/>
              <w:numPr>
                <w:ilvl w:val="0"/>
                <w:numId w:val="4"/>
              </w:numPr>
              <w:spacing w:line="260" w:lineRule="exact"/>
              <w:rPr>
                <w:b w:val="0"/>
                <w:sz w:val="16"/>
                <w:szCs w:val="16"/>
              </w:rPr>
            </w:pPr>
            <w:r w:rsidRPr="002D35A7">
              <w:rPr>
                <w:b w:val="0"/>
                <w:sz w:val="16"/>
                <w:szCs w:val="16"/>
              </w:rPr>
              <w:t>Bouwplanadvies:</w:t>
            </w:r>
          </w:p>
        </w:tc>
        <w:tc>
          <w:tcPr>
            <w:tcW w:w="7837" w:type="dxa"/>
            <w:tcBorders>
              <w:left w:val="single" w:sz="4" w:space="0" w:color="auto"/>
            </w:tcBorders>
          </w:tcPr>
          <w:p w14:paraId="4E512064" w14:textId="77777777" w:rsidR="00D72525" w:rsidRPr="00007D54" w:rsidRDefault="00D7252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6"/>
                <w:szCs w:val="16"/>
              </w:rPr>
            </w:pPr>
            <w:r w:rsidRPr="00007D54">
              <w:rPr>
                <w:bCs/>
                <w:color w:val="FF0000"/>
                <w:sz w:val="16"/>
                <w:szCs w:val="16"/>
              </w:rPr>
              <w:t>Voorbeeld 1</w:t>
            </w:r>
          </w:p>
          <w:p w14:paraId="19546F47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1:3 roulatie en minimaal 1:3 verpachte oppervlakte rustgewas*.</w:t>
            </w:r>
          </w:p>
          <w:p w14:paraId="573DAD31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1:3 roulatie en maximaal 1:3 verpachte oppervlakte Aardappelen.</w:t>
            </w:r>
          </w:p>
          <w:p w14:paraId="742A05B1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1:6 roulatie en maximaal 1:6 verpachte oppervlakte Zaaiuien.</w:t>
            </w:r>
          </w:p>
          <w:p w14:paraId="0B294FCA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1:6 roulatie en maximaal 1:6 verpachte oppervlakte Suikerbieten of Kool of Rode biet.</w:t>
            </w:r>
          </w:p>
          <w:p w14:paraId="4AE6AEDB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[En zo verder]</w:t>
            </w:r>
          </w:p>
          <w:p w14:paraId="0ECEE36D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31F7743C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*onder rustgewas valt: [specifiek vullen per kavel]</w:t>
            </w:r>
          </w:p>
          <w:p w14:paraId="7D32FF01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286DC812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OF</w:t>
            </w:r>
          </w:p>
          <w:p w14:paraId="16A11403" w14:textId="77777777" w:rsidR="00C24E15" w:rsidRPr="00007D54" w:rsidRDefault="00D7252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6"/>
                <w:szCs w:val="16"/>
              </w:rPr>
            </w:pPr>
            <w:r w:rsidRPr="00007D54">
              <w:rPr>
                <w:bCs/>
                <w:color w:val="FF0000"/>
                <w:sz w:val="16"/>
                <w:szCs w:val="16"/>
              </w:rPr>
              <w:t>Voorbeeld 2</w:t>
            </w:r>
          </w:p>
          <w:p w14:paraId="3C8976C8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Minimaal 1:3 roulatie rustgewas*.</w:t>
            </w:r>
          </w:p>
          <w:p w14:paraId="009E9946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1:3 roulatie Aardappelen.</w:t>
            </w:r>
          </w:p>
          <w:p w14:paraId="5F6AB1E6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1:6 roulatie Zaaiuien.</w:t>
            </w:r>
          </w:p>
          <w:p w14:paraId="1B37A97D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1:6 roulatie Suikerbieten of Kool of Rode biet.</w:t>
            </w:r>
          </w:p>
          <w:p w14:paraId="416DD2B0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[En zo verder]</w:t>
            </w:r>
          </w:p>
          <w:p w14:paraId="2D387F35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  <w:p w14:paraId="6B74E2DA" w14:textId="77777777" w:rsidR="00C24E15" w:rsidRPr="00C24E15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C24E15">
              <w:rPr>
                <w:bCs/>
                <w:sz w:val="16"/>
                <w:szCs w:val="16"/>
              </w:rPr>
              <w:t>*onder rustgewas valt: [specifiek vullen per kavel]</w:t>
            </w:r>
          </w:p>
          <w:p w14:paraId="7E2FB3C9" w14:textId="77777777" w:rsidR="00C24E15" w:rsidRPr="00F433A0" w:rsidRDefault="00C24E15" w:rsidP="00C24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112A1F" w14:textId="77777777" w:rsidR="00641CA2" w:rsidRPr="007D715C" w:rsidRDefault="00641CA2" w:rsidP="00E66000">
            <w:pPr>
              <w:pStyle w:val="plattetekst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2F72A248" w14:textId="77777777" w:rsidR="003675CA" w:rsidRPr="00832908" w:rsidRDefault="003675CA" w:rsidP="00832908">
      <w:pPr>
        <w:spacing w:line="240" w:lineRule="auto"/>
        <w:rPr>
          <w:color w:val="FF0000"/>
        </w:rPr>
      </w:pPr>
    </w:p>
    <w:sectPr w:rsidR="003675CA" w:rsidRPr="00832908" w:rsidSect="00A17C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FA652" w16cex:dateUtc="2021-08-24T15:09:00Z"/>
  <w16cex:commentExtensible w16cex:durableId="24CFA669" w16cex:dateUtc="2021-08-24T15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62C18E" w16cid:durableId="24CFA652"/>
  <w16cid:commentId w16cid:paraId="6BF36515" w16cid:durableId="24CFA6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09D75" w14:textId="77777777" w:rsidR="00241CCF" w:rsidRDefault="00241CCF" w:rsidP="007D3F06">
      <w:pPr>
        <w:spacing w:line="240" w:lineRule="auto"/>
      </w:pPr>
      <w:r>
        <w:separator/>
      </w:r>
    </w:p>
  </w:endnote>
  <w:endnote w:type="continuationSeparator" w:id="0">
    <w:p w14:paraId="78581C97" w14:textId="77777777" w:rsidR="00241CCF" w:rsidRDefault="00241CCF" w:rsidP="007D3F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8695" w14:textId="77777777" w:rsidR="005D6F91" w:rsidRDefault="005D6F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EDBA2" w14:textId="77777777" w:rsidR="005D6F91" w:rsidRDefault="005D6F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59DDA" w14:textId="77777777" w:rsidR="005D6F91" w:rsidRDefault="005D6F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E2ADA" w14:textId="77777777" w:rsidR="00241CCF" w:rsidRDefault="00241CCF" w:rsidP="007D3F06">
      <w:pPr>
        <w:spacing w:line="240" w:lineRule="auto"/>
      </w:pPr>
      <w:r>
        <w:separator/>
      </w:r>
    </w:p>
  </w:footnote>
  <w:footnote w:type="continuationSeparator" w:id="0">
    <w:p w14:paraId="0547F5A2" w14:textId="77777777" w:rsidR="00241CCF" w:rsidRDefault="00241CCF" w:rsidP="007D3F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42926" w14:textId="77777777" w:rsidR="005D6F91" w:rsidRDefault="005D6F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4302D" w14:textId="77777777" w:rsidR="005D6F91" w:rsidRDefault="005D6F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9CF0B" w14:textId="77777777" w:rsidR="005D6F91" w:rsidRDefault="005D6F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160C0AA3"/>
    <w:multiLevelType w:val="hybridMultilevel"/>
    <w:tmpl w:val="927E5A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50320"/>
    <w:multiLevelType w:val="hybridMultilevel"/>
    <w:tmpl w:val="0672BD0E"/>
    <w:lvl w:ilvl="0" w:tplc="22BE2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83984"/>
    <w:multiLevelType w:val="hybridMultilevel"/>
    <w:tmpl w:val="71F06E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06"/>
    <w:rsid w:val="00007D54"/>
    <w:rsid w:val="0006553C"/>
    <w:rsid w:val="00066DD6"/>
    <w:rsid w:val="00142805"/>
    <w:rsid w:val="00182689"/>
    <w:rsid w:val="001A2377"/>
    <w:rsid w:val="001D793F"/>
    <w:rsid w:val="00241CCF"/>
    <w:rsid w:val="002A25A1"/>
    <w:rsid w:val="002C6859"/>
    <w:rsid w:val="002D35A7"/>
    <w:rsid w:val="002D511B"/>
    <w:rsid w:val="003675CA"/>
    <w:rsid w:val="003C4BC4"/>
    <w:rsid w:val="004C6FC5"/>
    <w:rsid w:val="00536B48"/>
    <w:rsid w:val="00587957"/>
    <w:rsid w:val="0059570B"/>
    <w:rsid w:val="005A0AA3"/>
    <w:rsid w:val="005D6F91"/>
    <w:rsid w:val="00607910"/>
    <w:rsid w:val="00641CA2"/>
    <w:rsid w:val="00645049"/>
    <w:rsid w:val="006B5729"/>
    <w:rsid w:val="006C19A8"/>
    <w:rsid w:val="006D5187"/>
    <w:rsid w:val="007132F9"/>
    <w:rsid w:val="00754D27"/>
    <w:rsid w:val="007D3F06"/>
    <w:rsid w:val="0080345F"/>
    <w:rsid w:val="00832908"/>
    <w:rsid w:val="008C241B"/>
    <w:rsid w:val="00911E1B"/>
    <w:rsid w:val="0092622C"/>
    <w:rsid w:val="00950E5E"/>
    <w:rsid w:val="00A04E92"/>
    <w:rsid w:val="00A11C51"/>
    <w:rsid w:val="00A17C6E"/>
    <w:rsid w:val="00AF6055"/>
    <w:rsid w:val="00B96017"/>
    <w:rsid w:val="00BA628F"/>
    <w:rsid w:val="00BA7557"/>
    <w:rsid w:val="00BC1622"/>
    <w:rsid w:val="00BE16F4"/>
    <w:rsid w:val="00C24E15"/>
    <w:rsid w:val="00C56C7C"/>
    <w:rsid w:val="00CB6C69"/>
    <w:rsid w:val="00CD750B"/>
    <w:rsid w:val="00CE7AB7"/>
    <w:rsid w:val="00D60675"/>
    <w:rsid w:val="00D655D3"/>
    <w:rsid w:val="00D72525"/>
    <w:rsid w:val="00D921BB"/>
    <w:rsid w:val="00DD7530"/>
    <w:rsid w:val="00E66000"/>
    <w:rsid w:val="00EC797F"/>
    <w:rsid w:val="00F1484B"/>
    <w:rsid w:val="00F22CDC"/>
    <w:rsid w:val="00F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C233"/>
  <w15:docId w15:val="{E451CCB2-D91F-411E-BC8D-D8E0C313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7D3F06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7D3F06"/>
    <w:pPr>
      <w:pageBreakBefore/>
      <w:widowControl w:val="0"/>
      <w:numPr>
        <w:numId w:val="1"/>
      </w:numPr>
      <w:autoSpaceDN/>
      <w:spacing w:after="700" w:line="300" w:lineRule="atLeast"/>
      <w:textAlignment w:val="auto"/>
      <w:outlineLvl w:val="0"/>
    </w:pPr>
    <w:rPr>
      <w:rFonts w:eastAsia="Times New Roman" w:cs="Arial"/>
      <w:bCs/>
      <w:color w:val="auto"/>
      <w:kern w:val="32"/>
      <w:sz w:val="24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7D3F06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7D3F06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7D3F06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7D3F06"/>
    <w:pPr>
      <w:numPr>
        <w:ilvl w:val="4"/>
        <w:numId w:val="1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7D3F0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D3F06"/>
  </w:style>
  <w:style w:type="paragraph" w:styleId="Voettekst">
    <w:name w:val="footer"/>
    <w:basedOn w:val="Standaard"/>
    <w:link w:val="VoettekstChar"/>
    <w:uiPriority w:val="99"/>
    <w:semiHidden/>
    <w:unhideWhenUsed/>
    <w:rsid w:val="007D3F0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D3F06"/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7D3F06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7D3F06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7D3F06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7D3F06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7D3F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D3F06"/>
    <w:pPr>
      <w:autoSpaceDN/>
      <w:spacing w:line="240" w:lineRule="atLeast"/>
      <w:ind w:left="720"/>
      <w:contextualSpacing/>
      <w:textAlignment w:val="auto"/>
    </w:pPr>
    <w:rPr>
      <w:rFonts w:eastAsia="Times New Roman" w:cs="Times New Roman"/>
      <w:color w:val="auto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D3F06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7D3F06"/>
  </w:style>
  <w:style w:type="character" w:customStyle="1" w:styleId="keuzeprocedureChar">
    <w:name w:val="keuze procedure Char"/>
    <w:basedOn w:val="Standaardalinea-lettertype"/>
    <w:link w:val="keuzeprocedure"/>
    <w:rsid w:val="007D3F06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7D3F06"/>
    <w:pPr>
      <w:autoSpaceDN/>
      <w:spacing w:line="295" w:lineRule="auto"/>
      <w:textAlignment w:val="auto"/>
    </w:pPr>
    <w:rPr>
      <w:rFonts w:ascii="Arial" w:eastAsia="Times New Roman" w:hAnsi="Arial" w:cs="Arial"/>
      <w:color w:val="auto"/>
      <w:sz w:val="20"/>
      <w:szCs w:val="20"/>
    </w:rPr>
  </w:style>
  <w:style w:type="table" w:customStyle="1" w:styleId="Lichtelijst-accent11">
    <w:name w:val="Lichte lijst - accent 11"/>
    <w:basedOn w:val="Standaardtabel"/>
    <w:uiPriority w:val="61"/>
    <w:rsid w:val="007D3F06"/>
    <w:pPr>
      <w:spacing w:after="0" w:line="240" w:lineRule="auto"/>
    </w:pPr>
    <w:rPr>
      <w:rFonts w:ascii="Calibri" w:eastAsia="Batang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95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570B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Geenafstand">
    <w:name w:val="No Spacing"/>
    <w:uiPriority w:val="1"/>
    <w:qFormat/>
    <w:rsid w:val="003675CA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BijlageNummering">
    <w:name w:val="Bijlage Nummering"/>
    <w:basedOn w:val="Standaard"/>
    <w:next w:val="Standaard"/>
    <w:rsid w:val="003675CA"/>
  </w:style>
  <w:style w:type="character" w:styleId="Verwijzingopmerking">
    <w:name w:val="annotation reference"/>
    <w:basedOn w:val="Standaardalinea-lettertype"/>
    <w:uiPriority w:val="99"/>
    <w:semiHidden/>
    <w:unhideWhenUsed/>
    <w:rsid w:val="00D725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72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72525"/>
    <w:rPr>
      <w:rFonts w:ascii="Verdana" w:eastAsia="DejaVu Sans" w:hAnsi="Verdana" w:cs="Lohit Hindi"/>
      <w:color w:val="00000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72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72525"/>
    <w:rPr>
      <w:rFonts w:ascii="Verdana" w:eastAsia="DejaVu Sans" w:hAnsi="Verdana" w:cs="Lohit Hindi"/>
      <w:b/>
      <w:bCs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71B8B-BDC6-46AD-B736-CE447FAF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Guntlisbergen</dc:creator>
  <cp:lastModifiedBy>Guntlisbergen, Jörgen</cp:lastModifiedBy>
  <cp:revision>3</cp:revision>
  <cp:lastPrinted>2017-06-12T06:52:00Z</cp:lastPrinted>
  <dcterms:created xsi:type="dcterms:W3CDTF">2021-08-25T14:56:00Z</dcterms:created>
  <dcterms:modified xsi:type="dcterms:W3CDTF">2021-08-25T14:57:00Z</dcterms:modified>
</cp:coreProperties>
</file>