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A726A" w14:textId="2A0C6321" w:rsidR="009974FD" w:rsidRPr="009974FD" w:rsidRDefault="009974FD" w:rsidP="004C67FB">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B96ED3">
        <w:rPr>
          <w:rFonts w:cs="V&amp;W Syntax (Adobe)"/>
          <w:sz w:val="24"/>
        </w:rPr>
        <w:t>F</w:t>
      </w:r>
      <w:r w:rsidR="001A3800">
        <w:rPr>
          <w:rFonts w:cs="V&amp;W Syntax (Adobe)"/>
          <w:sz w:val="24"/>
        </w:rPr>
        <w:tab/>
      </w:r>
      <w:r w:rsidRPr="009974FD">
        <w:rPr>
          <w:rFonts w:cs="V&amp;W Syntax (Adobe)"/>
          <w:sz w:val="24"/>
        </w:rPr>
        <w:tab/>
      </w:r>
      <w:r w:rsidR="00B96ED3">
        <w:rPr>
          <w:rFonts w:cs="V&amp;W Syntax (Adobe)"/>
          <w:sz w:val="24"/>
        </w:rPr>
        <w:t>Selectie</w:t>
      </w:r>
    </w:p>
    <w:p w14:paraId="17A41125" w14:textId="77777777" w:rsidR="009974FD" w:rsidRDefault="009974FD" w:rsidP="004C67FB">
      <w:pPr>
        <w:tabs>
          <w:tab w:val="left" w:pos="540"/>
        </w:tabs>
        <w:ind w:left="540" w:hanging="540"/>
        <w:rPr>
          <w:rFonts w:cs="V&amp;W Syntax (Adobe)"/>
        </w:rPr>
      </w:pPr>
    </w:p>
    <w:p w14:paraId="0C327A9B" w14:textId="77777777" w:rsidR="009974FD" w:rsidRDefault="009974FD" w:rsidP="004C67FB">
      <w:pPr>
        <w:tabs>
          <w:tab w:val="left" w:pos="540"/>
        </w:tabs>
        <w:ind w:left="540" w:hanging="540"/>
        <w:rPr>
          <w:rFonts w:cs="V&amp;W Syntax (Adobe)"/>
        </w:rPr>
      </w:pPr>
      <w:bookmarkStart w:id="1" w:name="_GoBack"/>
      <w:bookmarkEnd w:id="1"/>
    </w:p>
    <w:p w14:paraId="07964EB3" w14:textId="77777777" w:rsidR="009974FD" w:rsidRDefault="009974FD" w:rsidP="004C67FB">
      <w:pPr>
        <w:tabs>
          <w:tab w:val="left" w:pos="540"/>
        </w:tabs>
        <w:ind w:left="540" w:hanging="540"/>
        <w:rPr>
          <w:rFonts w:cs="V&amp;W Syntax (Adobe)"/>
        </w:rPr>
      </w:pPr>
    </w:p>
    <w:tbl>
      <w:tblPr>
        <w:tblW w:w="10348"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9"/>
        <w:gridCol w:w="3849"/>
        <w:gridCol w:w="970"/>
      </w:tblGrid>
      <w:tr w:rsidR="00BE1D05" w:rsidRPr="00300406" w14:paraId="75E0999D" w14:textId="77777777" w:rsidTr="00BE1D05">
        <w:trPr>
          <w:cantSplit/>
        </w:trPr>
        <w:tc>
          <w:tcPr>
            <w:tcW w:w="10348" w:type="dxa"/>
            <w:gridSpan w:val="3"/>
          </w:tcPr>
          <w:p w14:paraId="0CB74405" w14:textId="77777777" w:rsidR="00BE1D05" w:rsidRPr="001C01F9" w:rsidRDefault="00BE1D05" w:rsidP="001A1F43">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szCs w:val="18"/>
              </w:rPr>
            </w:pPr>
          </w:p>
          <w:p w14:paraId="6DB93959" w14:textId="77777777" w:rsidR="00BE1D05" w:rsidRPr="001C01F9" w:rsidRDefault="00BE1D05" w:rsidP="001A1F43">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szCs w:val="18"/>
              </w:rPr>
            </w:pPr>
            <w:r w:rsidRPr="001C01F9">
              <w:rPr>
                <w:bCs/>
                <w:szCs w:val="18"/>
              </w:rPr>
              <w:t>Zaaknummer</w:t>
            </w:r>
            <w:r w:rsidRPr="001C01F9">
              <w:rPr>
                <w:bCs/>
                <w:szCs w:val="18"/>
              </w:rPr>
              <w:tab/>
              <w:t xml:space="preserve">: </w:t>
            </w:r>
            <w:r w:rsidR="008E448F">
              <w:fldChar w:fldCharType="begin"/>
            </w:r>
            <w:r w:rsidR="008E448F">
              <w:instrText xml:space="preserve"> DOCPROPERTY  PS_REFERENCE  \* MERGEFORMAT </w:instrText>
            </w:r>
            <w:r w:rsidR="008E448F">
              <w:fldChar w:fldCharType="separate"/>
            </w:r>
            <w:r w:rsidRPr="001C01F9">
              <w:t>31166628</w:t>
            </w:r>
            <w:r w:rsidR="008E448F">
              <w:fldChar w:fldCharType="end"/>
            </w:r>
          </w:p>
          <w:p w14:paraId="75D9FABF" w14:textId="56613B71" w:rsidR="00BE1D05" w:rsidRPr="001C01F9" w:rsidRDefault="00BE1D05" w:rsidP="001A1F43">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szCs w:val="18"/>
              </w:rPr>
            </w:pPr>
            <w:r w:rsidRPr="001C01F9">
              <w:rPr>
                <w:bCs/>
                <w:szCs w:val="18"/>
              </w:rPr>
              <w:t>Zaakomschrijving</w:t>
            </w:r>
            <w:r w:rsidRPr="001C01F9">
              <w:rPr>
                <w:bCs/>
                <w:szCs w:val="18"/>
              </w:rPr>
              <w:tab/>
              <w:t xml:space="preserve">: </w:t>
            </w:r>
            <w:r w:rsidRPr="001C01F9">
              <w:t xml:space="preserve">Systeemgerichte contractbeheersing </w:t>
            </w:r>
            <w:r w:rsidR="00B5358C">
              <w:t>voor Programma Onderhoud Bruggen</w:t>
            </w:r>
          </w:p>
          <w:p w14:paraId="4675757C" w14:textId="77777777" w:rsidR="00BE1D05" w:rsidRPr="001C01F9" w:rsidRDefault="00BE1D05" w:rsidP="001A1F43">
            <w:pPr>
              <w:tabs>
                <w:tab w:val="left" w:pos="0"/>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szCs w:val="18"/>
              </w:rPr>
            </w:pPr>
            <w:r w:rsidRPr="001C01F9">
              <w:rPr>
                <w:szCs w:val="18"/>
              </w:rPr>
              <w:t>Scoretabel voor gegadigde</w:t>
            </w:r>
            <w:r w:rsidRPr="001C01F9">
              <w:rPr>
                <w:szCs w:val="18"/>
              </w:rPr>
              <w:tab/>
              <w:t>: …………………………………………………………………………………………………</w:t>
            </w:r>
          </w:p>
          <w:p w14:paraId="2328F8E1"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szCs w:val="18"/>
              </w:rPr>
            </w:pPr>
          </w:p>
        </w:tc>
      </w:tr>
      <w:tr w:rsidR="00BE1D05" w:rsidRPr="00300406" w14:paraId="2C0E24D5" w14:textId="77777777" w:rsidTr="00BE1D05">
        <w:trPr>
          <w:cantSplit/>
        </w:trPr>
        <w:tc>
          <w:tcPr>
            <w:tcW w:w="5529" w:type="dxa"/>
          </w:tcPr>
          <w:p w14:paraId="44721FFC" w14:textId="77777777" w:rsidR="00BE1D05" w:rsidRPr="001C01F9" w:rsidRDefault="00BE1D05" w:rsidP="001A1F43">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p>
          <w:p w14:paraId="6941DB70" w14:textId="77777777" w:rsidR="00BE1D05" w:rsidRPr="001C01F9" w:rsidRDefault="00BE1D05" w:rsidP="001A1F43">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rPr>
            </w:pPr>
            <w:r w:rsidRPr="001C01F9">
              <w:rPr>
                <w:b/>
              </w:rPr>
              <w:t>Selectiecriteria Referentieopdrachten</w:t>
            </w:r>
          </w:p>
          <w:p w14:paraId="1E8C502D" w14:textId="77777777" w:rsidR="00BE1D05" w:rsidRPr="001C01F9" w:rsidRDefault="00BE1D05" w:rsidP="001A1F43">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i/>
                <w:vanish/>
              </w:rPr>
            </w:pPr>
            <w:r w:rsidRPr="001C01F9">
              <w:rPr>
                <w:b/>
                <w:i/>
                <w:vanish/>
                <w:sz w:val="16"/>
                <w:szCs w:val="16"/>
              </w:rPr>
              <w:t>Maximaal vier die gericht zijn op risico’s in het project. De geschiktheidseis(en) als gesteld in paragraaf 3.2 mogen niet als selectiecriterium worden gehanteerd. Ter inspiratie zie kruisjeslijst.</w:t>
            </w:r>
          </w:p>
        </w:tc>
        <w:tc>
          <w:tcPr>
            <w:tcW w:w="3849" w:type="dxa"/>
            <w:shd w:val="clear" w:color="auto" w:fill="auto"/>
          </w:tcPr>
          <w:p w14:paraId="07EC84D3"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szCs w:val="18"/>
              </w:rPr>
            </w:pPr>
            <w:r w:rsidRPr="001C01F9">
              <w:rPr>
                <w:szCs w:val="18"/>
              </w:rPr>
              <w:t>Haalbare score</w:t>
            </w:r>
          </w:p>
          <w:p w14:paraId="17B04827"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r w:rsidRPr="001C01F9">
              <w:rPr>
                <w:szCs w:val="18"/>
              </w:rPr>
              <w:t>(Aantal referentieopdrachten die ieder afzonderlijk aan een criterium voldoet)</w:t>
            </w:r>
          </w:p>
        </w:tc>
        <w:tc>
          <w:tcPr>
            <w:tcW w:w="970" w:type="dxa"/>
            <w:shd w:val="clear" w:color="auto" w:fill="auto"/>
          </w:tcPr>
          <w:p w14:paraId="60CCCE2B"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szCs w:val="18"/>
              </w:rPr>
            </w:pPr>
            <w:r w:rsidRPr="001C01F9">
              <w:rPr>
                <w:szCs w:val="18"/>
              </w:rPr>
              <w:t>Behaalde score</w:t>
            </w:r>
          </w:p>
        </w:tc>
      </w:tr>
      <w:tr w:rsidR="00BE1D05" w:rsidRPr="00300406" w14:paraId="62B33B84" w14:textId="77777777" w:rsidTr="00BE1D05">
        <w:trPr>
          <w:trHeight w:val="2624"/>
        </w:trPr>
        <w:tc>
          <w:tcPr>
            <w:tcW w:w="5529" w:type="dxa"/>
          </w:tcPr>
          <w:p w14:paraId="559CFBA6" w14:textId="77777777" w:rsidR="000974AD" w:rsidRDefault="000974AD" w:rsidP="000974AD">
            <w:pPr>
              <w:spacing w:line="240" w:lineRule="auto"/>
              <w:rPr>
                <w:rFonts w:cs="Verdana"/>
                <w:color w:val="000000"/>
                <w:szCs w:val="18"/>
              </w:rPr>
            </w:pPr>
            <w:r w:rsidRPr="001C01F9">
              <w:rPr>
                <w:szCs w:val="18"/>
              </w:rPr>
              <w:t>De gegadigde heeft in de periode van drie jaar voorafgaande aan de uiterste datum voor ontvangst van de verzoeken tot deelneming aa</w:t>
            </w:r>
            <w:r>
              <w:rPr>
                <w:szCs w:val="18"/>
              </w:rPr>
              <w:t>ntoonbaar ervaring opgedaan met</w:t>
            </w:r>
            <w:r w:rsidRPr="001C01F9">
              <w:t xml:space="preserve"> SCB producten</w:t>
            </w:r>
            <w:r>
              <w:t xml:space="preserve"> voor meerdere projecten en heeft door middel van een raamovereenkomst of erkenningsregeling met en voor één (1) opdrachtgever SCB producten geleverd voor minimaal twee separate projecten </w:t>
            </w:r>
            <w:r>
              <w:rPr>
                <w:rFonts w:cs="Verdana"/>
                <w:color w:val="000000"/>
                <w:szCs w:val="18"/>
              </w:rPr>
              <w:t xml:space="preserve">van een civieltechnisch werk. </w:t>
            </w:r>
          </w:p>
          <w:p w14:paraId="76A58F90" w14:textId="77777777" w:rsidR="000974AD" w:rsidRDefault="000974AD" w:rsidP="000974AD">
            <w:pPr>
              <w:spacing w:line="240" w:lineRule="auto"/>
              <w:rPr>
                <w:rFonts w:cs="Verdana"/>
                <w:color w:val="000000"/>
                <w:szCs w:val="18"/>
              </w:rPr>
            </w:pPr>
          </w:p>
          <w:p w14:paraId="0A207567" w14:textId="61578C13" w:rsidR="000974AD" w:rsidRDefault="000974AD" w:rsidP="000974AD">
            <w:pPr>
              <w:spacing w:line="240" w:lineRule="auto"/>
              <w:rPr>
                <w:rFonts w:cs="Verdana"/>
                <w:color w:val="000000"/>
                <w:szCs w:val="18"/>
              </w:rPr>
            </w:pPr>
            <w:r>
              <w:rPr>
                <w:rFonts w:cs="Verdana"/>
                <w:color w:val="000000"/>
                <w:szCs w:val="18"/>
              </w:rPr>
              <w:t>Dit dient te blijken uit een (samenvatting van) de te overleggen raamovereenkomst.</w:t>
            </w:r>
          </w:p>
          <w:p w14:paraId="1A44A193" w14:textId="77777777" w:rsidR="000974AD" w:rsidRDefault="000974AD" w:rsidP="000974AD">
            <w:pPr>
              <w:spacing w:line="240" w:lineRule="auto"/>
              <w:rPr>
                <w:rFonts w:cs="Verdana"/>
                <w:color w:val="000000"/>
                <w:szCs w:val="18"/>
              </w:rPr>
            </w:pPr>
          </w:p>
          <w:p w14:paraId="030B8D9B" w14:textId="63877F93" w:rsidR="00BE1D05" w:rsidRPr="001C01F9" w:rsidRDefault="00BE1D05" w:rsidP="000974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rPr>
            </w:pPr>
          </w:p>
        </w:tc>
        <w:tc>
          <w:tcPr>
            <w:tcW w:w="3849" w:type="dxa"/>
          </w:tcPr>
          <w:p w14:paraId="2869D328"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r>
              <w:t>Raamovereenkomst met minimaal:</w:t>
            </w:r>
          </w:p>
          <w:p w14:paraId="7ED672C7"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r>
              <w:t>1 projecten = 0 punten</w:t>
            </w:r>
          </w:p>
          <w:p w14:paraId="03FE46EA"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r>
              <w:t>2 projecten = 10 punten</w:t>
            </w:r>
          </w:p>
          <w:p w14:paraId="596E9018" w14:textId="53FF9776" w:rsidR="000974AD" w:rsidRDefault="008E448F"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t xml:space="preserve">t/m </w:t>
            </w:r>
            <w:r w:rsidR="000974AD">
              <w:t>4 projecten = 20 punten</w:t>
            </w:r>
          </w:p>
          <w:p w14:paraId="06E6E089" w14:textId="019AC077" w:rsidR="00BE1D05" w:rsidRPr="001C01F9" w:rsidRDefault="000974AD" w:rsidP="000974AD">
            <w:pPr>
              <w:pStyle w:val="Helptekst"/>
              <w:rPr>
                <w:color w:val="auto"/>
              </w:rPr>
            </w:pPr>
            <w:r>
              <w:t>4 projecten = 20 punten</w:t>
            </w:r>
          </w:p>
        </w:tc>
        <w:tc>
          <w:tcPr>
            <w:tcW w:w="970" w:type="dxa"/>
          </w:tcPr>
          <w:p w14:paraId="62409579"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p>
        </w:tc>
      </w:tr>
      <w:tr w:rsidR="00BE1D05" w:rsidRPr="00300406" w14:paraId="165B0465" w14:textId="77777777" w:rsidTr="00BE1D05">
        <w:trPr>
          <w:trHeight w:val="2245"/>
        </w:trPr>
        <w:tc>
          <w:tcPr>
            <w:tcW w:w="5529" w:type="dxa"/>
          </w:tcPr>
          <w:p w14:paraId="3D2A460F" w14:textId="77777777" w:rsidR="000974AD" w:rsidRDefault="00BE1D05" w:rsidP="000974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rsidRPr="00E65FB6">
              <w:tab/>
            </w:r>
            <w:r w:rsidR="000974AD" w:rsidRPr="001C01F9">
              <w:rPr>
                <w:szCs w:val="18"/>
              </w:rPr>
              <w:t>De gegadigde heeft in de periode van drie jaar voorafgaande aan de uiterste datum voor ontvangst van de verzoeken tot deelneming aa</w:t>
            </w:r>
            <w:r w:rsidR="000974AD">
              <w:rPr>
                <w:szCs w:val="18"/>
              </w:rPr>
              <w:t xml:space="preserve">ntoonbaar ervaring opgedaan met een SCB product procestoets of producttoets </w:t>
            </w:r>
            <w:r w:rsidR="000974AD" w:rsidRPr="00E65FB6">
              <w:t>v</w:t>
            </w:r>
            <w:r w:rsidR="000974AD">
              <w:t>oo</w:t>
            </w:r>
            <w:r w:rsidR="000974AD" w:rsidRPr="00E65FB6">
              <w:t xml:space="preserve">r </w:t>
            </w:r>
            <w:r w:rsidR="000974AD">
              <w:t xml:space="preserve">een of meer van de volgende </w:t>
            </w:r>
            <w:r w:rsidR="000974AD" w:rsidRPr="00E65FB6">
              <w:t>deskundigheidsgebieden</w:t>
            </w:r>
            <w:r w:rsidR="000974AD">
              <w:t xml:space="preserve"> (</w:t>
            </w:r>
            <w:r w:rsidR="000974AD" w:rsidRPr="00E65FB6">
              <w:t>conform bijlage A paragraaf 3.3</w:t>
            </w:r>
            <w:r w:rsidR="000974AD">
              <w:t>)</w:t>
            </w:r>
            <w:r w:rsidR="000974AD" w:rsidRPr="00E65FB6">
              <w:t>: flora&amp;fauna, verkeersmanagement, ruimtelijke kwaliteit&amp;vormgeving, milieu, onder</w:t>
            </w:r>
            <w:r w:rsidR="000974AD">
              <w:t xml:space="preserve">houd of voegovergangen, voor projecten </w:t>
            </w:r>
            <w:r w:rsidR="000974AD">
              <w:rPr>
                <w:rFonts w:cs="Verdana"/>
                <w:color w:val="000000"/>
                <w:szCs w:val="18"/>
              </w:rPr>
              <w:t>van een civieltechnisch werk.</w:t>
            </w:r>
          </w:p>
          <w:p w14:paraId="19CE7934" w14:textId="77777777" w:rsidR="000974AD" w:rsidRDefault="000974AD" w:rsidP="000974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p>
          <w:p w14:paraId="210C8BDF" w14:textId="77777777" w:rsidR="000974AD" w:rsidRDefault="000974AD" w:rsidP="000974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t>Dit dient te blijken uit een SCB product waarin de deskundigheidsgebieden zijn opgenomen, door een toetsverslag te overleggen waarin de onderwerpen zijn besproken.</w:t>
            </w:r>
          </w:p>
          <w:p w14:paraId="10FF1AC3" w14:textId="6DDCEF59" w:rsidR="00BE1D05" w:rsidRPr="001C01F9" w:rsidRDefault="00BE1D05" w:rsidP="000974AD">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p>
        </w:tc>
        <w:tc>
          <w:tcPr>
            <w:tcW w:w="3849" w:type="dxa"/>
          </w:tcPr>
          <w:p w14:paraId="57406385"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r>
              <w:t>1 deskundigheidsgebied = 5 punten</w:t>
            </w:r>
          </w:p>
          <w:p w14:paraId="5C36D0D6"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pPr>
            <w:r>
              <w:t>2 deskundigheidsgebieden = 10 punten</w:t>
            </w:r>
          </w:p>
          <w:p w14:paraId="3DF694AF"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t>3 deskundigheidsgebieden = 15 punten</w:t>
            </w:r>
          </w:p>
          <w:p w14:paraId="37B2C97A"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t>4 deskundigheidsgebieden = 20 punten</w:t>
            </w:r>
          </w:p>
          <w:p w14:paraId="60E8273C"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t>5 deskundigheidsgebieden = 25 punten</w:t>
            </w:r>
          </w:p>
          <w:p w14:paraId="45360170" w14:textId="77777777" w:rsidR="000974AD" w:rsidRDefault="000974AD" w:rsidP="000974AD">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pPr>
            <w:r>
              <w:t>6 deskundigheidsgebieden = 30 punten</w:t>
            </w:r>
          </w:p>
          <w:p w14:paraId="60228233" w14:textId="77777777" w:rsidR="00BE1D05" w:rsidRPr="001C01F9" w:rsidRDefault="00BE1D05" w:rsidP="001A1F43">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sz w:val="16"/>
                <w:szCs w:val="16"/>
              </w:rPr>
            </w:pPr>
          </w:p>
          <w:p w14:paraId="26E9DB83" w14:textId="77777777" w:rsidR="00BE1D05" w:rsidRPr="001C01F9" w:rsidRDefault="00BE1D05" w:rsidP="001A1F43">
            <w:pPr>
              <w:pStyle w:val="Helptekst"/>
              <w:rPr>
                <w:color w:val="auto"/>
              </w:rPr>
            </w:pPr>
            <w:r w:rsidRPr="001C01F9">
              <w:rPr>
                <w:color w:val="auto"/>
              </w:rPr>
              <w:t>Bijvoorbeeld:</w:t>
            </w:r>
          </w:p>
          <w:p w14:paraId="7496EEA1" w14:textId="77777777" w:rsidR="00BE1D05" w:rsidRPr="001C01F9" w:rsidRDefault="00BE1D05" w:rsidP="001A1F43">
            <w:pPr>
              <w:pStyle w:val="Helptekst"/>
              <w:rPr>
                <w:color w:val="auto"/>
              </w:rPr>
            </w:pPr>
            <w:r w:rsidRPr="001C01F9">
              <w:rPr>
                <w:color w:val="auto"/>
              </w:rPr>
              <w:t>1 ref. = 3 punten</w:t>
            </w:r>
          </w:p>
          <w:p w14:paraId="5D4D7F9C" w14:textId="77777777" w:rsidR="00BE1D05" w:rsidRPr="001C01F9" w:rsidRDefault="00BE1D05" w:rsidP="001A1F43">
            <w:pPr>
              <w:pStyle w:val="Helptekst"/>
              <w:rPr>
                <w:color w:val="auto"/>
              </w:rPr>
            </w:pPr>
            <w:r w:rsidRPr="001C01F9">
              <w:rPr>
                <w:color w:val="auto"/>
              </w:rPr>
              <w:t>2 ref. = 5 punten</w:t>
            </w:r>
          </w:p>
        </w:tc>
        <w:tc>
          <w:tcPr>
            <w:tcW w:w="970" w:type="dxa"/>
          </w:tcPr>
          <w:p w14:paraId="01257DE2"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pPr>
          </w:p>
        </w:tc>
      </w:tr>
      <w:tr w:rsidR="00BE1D05" w:rsidRPr="00300406" w14:paraId="2008578A" w14:textId="77777777" w:rsidTr="00BE1D05">
        <w:tc>
          <w:tcPr>
            <w:tcW w:w="9378" w:type="dxa"/>
            <w:gridSpan w:val="2"/>
          </w:tcPr>
          <w:p w14:paraId="6A6AE946" w14:textId="77777777" w:rsidR="00BE1D05" w:rsidRPr="001C01F9" w:rsidRDefault="00BE1D05" w:rsidP="001A1F43">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szCs w:val="18"/>
              </w:rPr>
            </w:pPr>
          </w:p>
          <w:p w14:paraId="228400D7" w14:textId="77777777" w:rsidR="00BE1D05" w:rsidRPr="001C01F9" w:rsidRDefault="00BE1D05" w:rsidP="001A1F43">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b/>
                <w:szCs w:val="18"/>
              </w:rPr>
            </w:pPr>
            <w:r w:rsidRPr="001C01F9">
              <w:rPr>
                <w:b/>
                <w:szCs w:val="18"/>
              </w:rPr>
              <w:t>Score Referentieopdrachten:(som van de scores)</w:t>
            </w:r>
          </w:p>
          <w:p w14:paraId="3D210CDA" w14:textId="77777777" w:rsidR="00BE1D05" w:rsidRPr="001C01F9" w:rsidRDefault="00BE1D05" w:rsidP="001A1F43">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szCs w:val="18"/>
              </w:rPr>
            </w:pPr>
          </w:p>
          <w:p w14:paraId="37F6CB62" w14:textId="77777777" w:rsidR="00BE1D05" w:rsidRPr="001C01F9" w:rsidRDefault="00BE1D05" w:rsidP="001A1F43">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szCs w:val="18"/>
              </w:rPr>
            </w:pPr>
          </w:p>
        </w:tc>
        <w:tc>
          <w:tcPr>
            <w:tcW w:w="970" w:type="dxa"/>
          </w:tcPr>
          <w:p w14:paraId="11E52D52" w14:textId="77777777" w:rsidR="00BE1D05" w:rsidRPr="001C01F9" w:rsidRDefault="00BE1D05" w:rsidP="001A1F4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szCs w:val="18"/>
              </w:rPr>
            </w:pPr>
          </w:p>
        </w:tc>
      </w:tr>
    </w:tbl>
    <w:p w14:paraId="507788F9" w14:textId="77777777" w:rsidR="00B96ED3" w:rsidRPr="00300406" w:rsidRDefault="00B96ED3" w:rsidP="00B96ED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b/>
          <w:color w:val="3366FF"/>
          <w:sz w:val="16"/>
          <w:szCs w:val="16"/>
        </w:rPr>
      </w:pPr>
    </w:p>
    <w:p w14:paraId="7AA905DB" w14:textId="7DE189FC" w:rsidR="00B96ED3" w:rsidRPr="00300406" w:rsidRDefault="00B96ED3" w:rsidP="00B96ED3">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b/>
          <w:color w:val="3366FF"/>
          <w:sz w:val="16"/>
          <w:szCs w:val="16"/>
        </w:rPr>
      </w:pPr>
    </w:p>
    <w:p w14:paraId="415296C6" w14:textId="77777777" w:rsidR="00B96ED3" w:rsidRPr="00300406" w:rsidRDefault="00B96ED3" w:rsidP="00B96ED3">
      <w:pPr>
        <w:pStyle w:val="Helptekst"/>
        <w:spacing w:line="240" w:lineRule="atLeast"/>
      </w:pPr>
      <w:r w:rsidRPr="00300406">
        <w:t>Voorbeelden selectiecriteria</w:t>
      </w:r>
    </w:p>
    <w:p w14:paraId="186EF948" w14:textId="77777777" w:rsidR="00B96ED3" w:rsidRPr="00300406" w:rsidRDefault="00B96ED3" w:rsidP="00B96ED3">
      <w:pPr>
        <w:pStyle w:val="Helptekst"/>
        <w:spacing w:line="240" w:lineRule="atLeast"/>
      </w:pPr>
    </w:p>
    <w:p w14:paraId="745E0057" w14:textId="77777777" w:rsidR="00B96ED3" w:rsidRPr="00300406" w:rsidRDefault="00B96ED3" w:rsidP="00B96ED3">
      <w:pPr>
        <w:pStyle w:val="Helptekst"/>
        <w:spacing w:line="240" w:lineRule="atLeast"/>
      </w:pPr>
      <w:r w:rsidRPr="00300406">
        <w:t xml:space="preserve">Risico gestuurd: aanvullende technische bekwaamheden. </w:t>
      </w:r>
    </w:p>
    <w:p w14:paraId="55400ADB" w14:textId="77777777" w:rsidR="00B96ED3" w:rsidRPr="00300406" w:rsidRDefault="00B96ED3" w:rsidP="00B96ED3">
      <w:pPr>
        <w:pStyle w:val="Helptekst"/>
        <w:spacing w:line="240" w:lineRule="atLeast"/>
      </w:pPr>
      <w:r w:rsidRPr="00300406">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p w14:paraId="630F7049" w14:textId="16084A0E" w:rsidR="000010C7" w:rsidRDefault="000010C7" w:rsidP="00BE1D05">
      <w:pPr>
        <w:spacing w:line="240" w:lineRule="auto"/>
      </w:pPr>
    </w:p>
    <w:bookmarkEnd w:id="0"/>
    <w:sectPr w:rsidR="000010C7" w:rsidSect="004C67FB">
      <w:headerReference w:type="default" r:id="rId13"/>
      <w:footerReference w:type="default" r:id="rId14"/>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40D20" w14:textId="77777777" w:rsidR="008A6C1D" w:rsidRDefault="008A6C1D">
      <w:r>
        <w:separator/>
      </w:r>
    </w:p>
  </w:endnote>
  <w:endnote w:type="continuationSeparator" w:id="0">
    <w:p w14:paraId="0B184F2F"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AE287" w14:textId="77777777" w:rsidR="0050433A" w:rsidRDefault="0050433A" w:rsidP="00D2229E">
    <w:pPr>
      <w:pStyle w:val="Voettekst"/>
      <w:tabs>
        <w:tab w:val="clear" w:pos="8306"/>
        <w:tab w:val="right" w:pos="8280"/>
      </w:tabs>
      <w:rPr>
        <w:sz w:val="16"/>
        <w:szCs w:val="16"/>
      </w:rPr>
    </w:pPr>
  </w:p>
  <w:p w14:paraId="0A0135A1" w14:textId="77777777" w:rsidR="00732F8C" w:rsidRDefault="00732F8C" w:rsidP="00732F8C">
    <w:pPr>
      <w:pStyle w:val="Voettekst"/>
      <w:tabs>
        <w:tab w:val="clear" w:pos="8306"/>
        <w:tab w:val="right" w:pos="8280"/>
      </w:tabs>
      <w:jc w:val="center"/>
      <w:rPr>
        <w:sz w:val="16"/>
        <w:szCs w:val="16"/>
      </w:rPr>
    </w:pPr>
  </w:p>
  <w:p w14:paraId="6B731A35" w14:textId="2ECE5453" w:rsidR="009B46A3" w:rsidRPr="0050433A" w:rsidRDefault="009B46A3" w:rsidP="009B46A3">
    <w:pPr>
      <w:pStyle w:val="Voettekst"/>
      <w:tabs>
        <w:tab w:val="clear" w:pos="8306"/>
        <w:tab w:val="right" w:pos="8280"/>
      </w:tabs>
      <w:rPr>
        <w:sz w:val="16"/>
        <w:szCs w:val="16"/>
      </w:rPr>
    </w:pPr>
    <w:r w:rsidRPr="002607C9">
      <w:rPr>
        <w:b/>
        <w:sz w:val="13"/>
        <w:szCs w:val="13"/>
      </w:rPr>
      <w:t>R</w:t>
    </w:r>
    <w:r>
      <w:rPr>
        <w:b/>
        <w:sz w:val="13"/>
        <w:szCs w:val="13"/>
      </w:rPr>
      <w:t>WS</w:t>
    </w:r>
    <w:r w:rsidR="00C91582">
      <w:rPr>
        <w:rStyle w:val="Paginanummer"/>
        <w:b/>
        <w:sz w:val="13"/>
        <w:szCs w:val="13"/>
      </w:rPr>
      <w:t xml:space="preserve"> INFORMATIE</w:t>
    </w:r>
    <w:r>
      <w:rPr>
        <w:sz w:val="16"/>
        <w:szCs w:val="16"/>
      </w:rPr>
      <w:tab/>
    </w:r>
    <w:r>
      <w:rPr>
        <w:sz w:val="16"/>
        <w:szCs w:val="16"/>
      </w:rPr>
      <w:tab/>
    </w:r>
    <w:r w:rsidRPr="002607C9">
      <w:rPr>
        <w:sz w:val="13"/>
        <w:szCs w:val="13"/>
      </w:rPr>
      <w:t xml:space="preserve">Pagina </w:t>
    </w:r>
    <w:r w:rsidRPr="002607C9">
      <w:rPr>
        <w:sz w:val="13"/>
        <w:szCs w:val="13"/>
        <w:lang w:val="en-US"/>
      </w:rPr>
      <w:fldChar w:fldCharType="begin"/>
    </w:r>
    <w:r w:rsidRPr="002607C9">
      <w:rPr>
        <w:sz w:val="13"/>
        <w:szCs w:val="13"/>
      </w:rPr>
      <w:instrText xml:space="preserve"> PAGE  </w:instrText>
    </w:r>
    <w:r w:rsidRPr="002607C9">
      <w:rPr>
        <w:sz w:val="13"/>
        <w:szCs w:val="13"/>
        <w:lang w:val="en-US"/>
      </w:rPr>
      <w:fldChar w:fldCharType="separate"/>
    </w:r>
    <w:r w:rsidR="008E448F">
      <w:rPr>
        <w:noProof/>
        <w:sz w:val="13"/>
        <w:szCs w:val="13"/>
      </w:rPr>
      <w:t>1</w:t>
    </w:r>
    <w:r w:rsidRPr="002607C9">
      <w:rPr>
        <w:sz w:val="13"/>
        <w:szCs w:val="13"/>
        <w:lang w:val="en-US"/>
      </w:rPr>
      <w:fldChar w:fldCharType="end"/>
    </w:r>
    <w:r w:rsidRPr="002607C9">
      <w:rPr>
        <w:sz w:val="13"/>
        <w:szCs w:val="13"/>
      </w:rPr>
      <w:t xml:space="preserve"> van </w:t>
    </w:r>
    <w:r w:rsidRPr="002607C9">
      <w:rPr>
        <w:sz w:val="13"/>
        <w:szCs w:val="13"/>
        <w:lang w:val="en-US"/>
      </w:rPr>
      <w:fldChar w:fldCharType="begin"/>
    </w:r>
    <w:r w:rsidRPr="002607C9">
      <w:rPr>
        <w:sz w:val="13"/>
        <w:szCs w:val="13"/>
      </w:rPr>
      <w:instrText xml:space="preserve"> NUMPAGES  </w:instrText>
    </w:r>
    <w:r w:rsidRPr="002607C9">
      <w:rPr>
        <w:sz w:val="13"/>
        <w:szCs w:val="13"/>
        <w:lang w:val="en-US"/>
      </w:rPr>
      <w:fldChar w:fldCharType="separate"/>
    </w:r>
    <w:r w:rsidR="008E448F">
      <w:rPr>
        <w:noProof/>
        <w:sz w:val="13"/>
        <w:szCs w:val="13"/>
      </w:rPr>
      <w:t>1</w:t>
    </w:r>
    <w:r w:rsidRPr="002607C9">
      <w:rPr>
        <w:sz w:val="13"/>
        <w:szCs w:val="13"/>
        <w:lang w:val="en-US"/>
      </w:rPr>
      <w:fldChar w:fldCharType="end"/>
    </w:r>
  </w:p>
  <w:p w14:paraId="39C1505A" w14:textId="77777777" w:rsidR="0050433A" w:rsidRPr="00886C93" w:rsidRDefault="0050433A" w:rsidP="009B46A3">
    <w:pPr>
      <w:pStyle w:val="Voettekst"/>
      <w:tabs>
        <w:tab w:val="clear" w:pos="8306"/>
        <w:tab w:val="right" w:pos="8280"/>
      </w:tabs>
      <w:jc w:val="center"/>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45227" w14:textId="77777777" w:rsidR="008A6C1D" w:rsidRDefault="008A6C1D">
      <w:r>
        <w:separator/>
      </w:r>
    </w:p>
  </w:footnote>
  <w:footnote w:type="continuationSeparator" w:id="0">
    <w:p w14:paraId="1A408A9F" w14:textId="77777777" w:rsidR="008A6C1D" w:rsidRDefault="008A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88CC3" w14:textId="435F7258" w:rsidR="0050433A" w:rsidRDefault="00A17760" w:rsidP="0050433A">
    <w:pPr>
      <w:pStyle w:val="Koptekst"/>
      <w:jc w:val="right"/>
      <w:rPr>
        <w:sz w:val="16"/>
        <w:szCs w:val="16"/>
      </w:rPr>
    </w:pPr>
    <w:r>
      <w:rPr>
        <w:sz w:val="16"/>
        <w:szCs w:val="16"/>
      </w:rPr>
      <w:t xml:space="preserve">Aanbestedingsleidraad, </w:t>
    </w:r>
    <w:r w:rsidR="0050433A" w:rsidRPr="00D6040B">
      <w:rPr>
        <w:sz w:val="16"/>
        <w:szCs w:val="16"/>
      </w:rPr>
      <w:t xml:space="preserve">Bijlage </w:t>
    </w:r>
    <w:r w:rsidR="00B96ED3">
      <w:rPr>
        <w:sz w:val="16"/>
        <w:szCs w:val="16"/>
      </w:rPr>
      <w:t>F</w:t>
    </w:r>
    <w:r w:rsidR="0050433A" w:rsidRPr="00D6040B">
      <w:rPr>
        <w:sz w:val="16"/>
        <w:szCs w:val="16"/>
      </w:rPr>
      <w:t xml:space="preserve"> – </w:t>
    </w:r>
    <w:r w:rsidR="00B96ED3">
      <w:rPr>
        <w:sz w:val="16"/>
        <w:szCs w:val="16"/>
      </w:rPr>
      <w:t>Selectie</w:t>
    </w:r>
  </w:p>
  <w:p w14:paraId="721CF3C5" w14:textId="2101A15F" w:rsidR="0050433A" w:rsidRPr="000A57F1" w:rsidRDefault="0050433A" w:rsidP="0050433A">
    <w:pPr>
      <w:jc w:val="right"/>
      <w:rPr>
        <w:rFonts w:eastAsia="MS Mincho"/>
        <w:bCs/>
        <w:sz w:val="16"/>
        <w:szCs w:val="16"/>
      </w:rPr>
    </w:pPr>
    <w:r w:rsidRPr="000A57F1">
      <w:rPr>
        <w:rFonts w:eastAsia="MS Mincho"/>
        <w:sz w:val="16"/>
        <w:szCs w:val="16"/>
      </w:rPr>
      <w:t xml:space="preserve">Behorende bij </w:t>
    </w:r>
    <w:r w:rsidR="002D6D8F">
      <w:rPr>
        <w:rFonts w:eastAsia="MS Mincho"/>
        <w:sz w:val="16"/>
        <w:szCs w:val="16"/>
      </w:rPr>
      <w:t>O</w:t>
    </w:r>
    <w:r w:rsidRPr="000A57F1">
      <w:rPr>
        <w:rFonts w:eastAsia="MS Mincho"/>
        <w:sz w:val="16"/>
        <w:szCs w:val="16"/>
      </w:rPr>
      <w:t xml:space="preserve">vereenkomst </w:t>
    </w:r>
    <w:r w:rsidR="002D6D8F">
      <w:rPr>
        <w:rFonts w:eastAsia="MS Mincho"/>
        <w:sz w:val="16"/>
        <w:szCs w:val="16"/>
      </w:rPr>
      <w:t>met</w:t>
    </w:r>
    <w:r w:rsidRPr="000A57F1">
      <w:rPr>
        <w:rFonts w:eastAsia="MS Mincho"/>
        <w:sz w:val="16"/>
        <w:szCs w:val="16"/>
      </w:rPr>
      <w:t xml:space="preserve"> </w:t>
    </w:r>
    <w:r w:rsidR="002D6D8F">
      <w:rPr>
        <w:rFonts w:eastAsia="MS Mincho"/>
        <w:sz w:val="16"/>
        <w:szCs w:val="16"/>
      </w:rPr>
      <w:t>z</w:t>
    </w:r>
    <w:r w:rsidRPr="000A57F1">
      <w:rPr>
        <w:rFonts w:eastAsia="MS Mincho"/>
        <w:sz w:val="16"/>
        <w:szCs w:val="16"/>
      </w:rPr>
      <w:t xml:space="preserve">aaknr. </w:t>
    </w:r>
    <w:r w:rsidRPr="000A57F1">
      <w:rPr>
        <w:rFonts w:eastAsia="MS Mincho"/>
        <w:bCs/>
        <w:sz w:val="16"/>
        <w:szCs w:val="16"/>
      </w:rPr>
      <w:t>311</w:t>
    </w:r>
    <w:r w:rsidR="002D6D8F">
      <w:rPr>
        <w:rFonts w:eastAsia="MS Mincho"/>
        <w:bCs/>
        <w:sz w:val="16"/>
        <w:szCs w:val="16"/>
      </w:rPr>
      <w:t>6</w:t>
    </w:r>
    <w:r w:rsidR="00B96ED3">
      <w:rPr>
        <w:rFonts w:eastAsia="MS Mincho"/>
        <w:bCs/>
        <w:sz w:val="16"/>
        <w:szCs w:val="16"/>
      </w:rPr>
      <w:t>6628</w:t>
    </w:r>
  </w:p>
  <w:p w14:paraId="5BC0D21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BC1E06"/>
    <w:multiLevelType w:val="hybridMultilevel"/>
    <w:tmpl w:val="53FEC618"/>
    <w:lvl w:ilvl="0" w:tplc="A9521E7C">
      <w:start w:val="1"/>
      <w:numFmt w:val="bullet"/>
      <w:lvlText w:val=""/>
      <w:lvlJc w:val="left"/>
      <w:pPr>
        <w:tabs>
          <w:tab w:val="num" w:pos="720"/>
        </w:tabs>
        <w:ind w:left="720" w:hanging="360"/>
      </w:pPr>
      <w:rPr>
        <w:rFonts w:ascii="Symbol" w:hAnsi="Symbol"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4"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0"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2"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5"/>
  </w:num>
  <w:num w:numId="2">
    <w:abstractNumId w:val="36"/>
  </w:num>
  <w:num w:numId="3">
    <w:abstractNumId w:val="24"/>
  </w:num>
  <w:num w:numId="4">
    <w:abstractNumId w:val="20"/>
  </w:num>
  <w:num w:numId="5">
    <w:abstractNumId w:val="15"/>
  </w:num>
  <w:num w:numId="6">
    <w:abstractNumId w:val="10"/>
  </w:num>
  <w:num w:numId="7">
    <w:abstractNumId w:val="16"/>
  </w:num>
  <w:num w:numId="8">
    <w:abstractNumId w:val="29"/>
  </w:num>
  <w:num w:numId="9">
    <w:abstractNumId w:val="5"/>
  </w:num>
  <w:num w:numId="10">
    <w:abstractNumId w:val="12"/>
  </w:num>
  <w:num w:numId="11">
    <w:abstractNumId w:val="28"/>
  </w:num>
  <w:num w:numId="12">
    <w:abstractNumId w:val="18"/>
  </w:num>
  <w:num w:numId="13">
    <w:abstractNumId w:val="3"/>
  </w:num>
  <w:num w:numId="14">
    <w:abstractNumId w:val="30"/>
  </w:num>
  <w:num w:numId="15">
    <w:abstractNumId w:val="32"/>
  </w:num>
  <w:num w:numId="16">
    <w:abstractNumId w:val="22"/>
  </w:num>
  <w:num w:numId="17">
    <w:abstractNumId w:val="13"/>
  </w:num>
  <w:num w:numId="18">
    <w:abstractNumId w:val="27"/>
  </w:num>
  <w:num w:numId="19">
    <w:abstractNumId w:val="14"/>
  </w:num>
  <w:num w:numId="20">
    <w:abstractNumId w:val="11"/>
  </w:num>
  <w:num w:numId="21">
    <w:abstractNumId w:val="17"/>
  </w:num>
  <w:num w:numId="22">
    <w:abstractNumId w:val="31"/>
  </w:num>
  <w:num w:numId="23">
    <w:abstractNumId w:val="0"/>
  </w:num>
  <w:num w:numId="24">
    <w:abstractNumId w:val="33"/>
  </w:num>
  <w:num w:numId="25">
    <w:abstractNumId w:val="21"/>
  </w:num>
  <w:num w:numId="26">
    <w:abstractNumId w:val="2"/>
  </w:num>
  <w:num w:numId="27">
    <w:abstractNumId w:val="1"/>
  </w:num>
  <w:num w:numId="28">
    <w:abstractNumId w:val="35"/>
  </w:num>
  <w:num w:numId="29">
    <w:abstractNumId w:val="23"/>
  </w:num>
  <w:num w:numId="30">
    <w:abstractNumId w:val="19"/>
  </w:num>
  <w:num w:numId="31">
    <w:abstractNumId w:val="8"/>
  </w:num>
  <w:num w:numId="32">
    <w:abstractNumId w:val="6"/>
  </w:num>
  <w:num w:numId="33">
    <w:abstractNumId w:val="34"/>
  </w:num>
  <w:num w:numId="34">
    <w:abstractNumId w:val="26"/>
  </w:num>
  <w:num w:numId="35">
    <w:abstractNumId w:val="7"/>
  </w:num>
  <w:num w:numId="36">
    <w:abstractNumId w:val="4"/>
  </w:num>
  <w:num w:numId="37">
    <w:abstractNumId w:val="37"/>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10C7"/>
    <w:rsid w:val="00003811"/>
    <w:rsid w:val="00032882"/>
    <w:rsid w:val="000466CB"/>
    <w:rsid w:val="00047524"/>
    <w:rsid w:val="00072472"/>
    <w:rsid w:val="000974AD"/>
    <w:rsid w:val="000A4E65"/>
    <w:rsid w:val="000C0896"/>
    <w:rsid w:val="000D4ECB"/>
    <w:rsid w:val="000E3B76"/>
    <w:rsid w:val="0011159F"/>
    <w:rsid w:val="0014733F"/>
    <w:rsid w:val="0016357E"/>
    <w:rsid w:val="00167CD7"/>
    <w:rsid w:val="001A3667"/>
    <w:rsid w:val="001A3800"/>
    <w:rsid w:val="001E5136"/>
    <w:rsid w:val="001F2FBA"/>
    <w:rsid w:val="00205DA2"/>
    <w:rsid w:val="002201D4"/>
    <w:rsid w:val="00267704"/>
    <w:rsid w:val="0027594A"/>
    <w:rsid w:val="002A5C9C"/>
    <w:rsid w:val="002A7C5F"/>
    <w:rsid w:val="002D6D8F"/>
    <w:rsid w:val="00314459"/>
    <w:rsid w:val="00315E9E"/>
    <w:rsid w:val="00360FBC"/>
    <w:rsid w:val="003809F4"/>
    <w:rsid w:val="003C705F"/>
    <w:rsid w:val="003D658C"/>
    <w:rsid w:val="0041305F"/>
    <w:rsid w:val="004640A7"/>
    <w:rsid w:val="00465664"/>
    <w:rsid w:val="00484618"/>
    <w:rsid w:val="004C47C4"/>
    <w:rsid w:val="004C67FB"/>
    <w:rsid w:val="004E5A35"/>
    <w:rsid w:val="004F75B8"/>
    <w:rsid w:val="00500305"/>
    <w:rsid w:val="0050433A"/>
    <w:rsid w:val="0054233B"/>
    <w:rsid w:val="00545270"/>
    <w:rsid w:val="0058678A"/>
    <w:rsid w:val="005A345C"/>
    <w:rsid w:val="005B3D4B"/>
    <w:rsid w:val="005C075B"/>
    <w:rsid w:val="005C247C"/>
    <w:rsid w:val="005C5974"/>
    <w:rsid w:val="005D0C70"/>
    <w:rsid w:val="00605B9F"/>
    <w:rsid w:val="0061772C"/>
    <w:rsid w:val="00622841"/>
    <w:rsid w:val="00641DE2"/>
    <w:rsid w:val="00672640"/>
    <w:rsid w:val="006778F8"/>
    <w:rsid w:val="0068049D"/>
    <w:rsid w:val="006F50FD"/>
    <w:rsid w:val="00732F8C"/>
    <w:rsid w:val="00766AD9"/>
    <w:rsid w:val="007C3350"/>
    <w:rsid w:val="007E15B1"/>
    <w:rsid w:val="007E40C5"/>
    <w:rsid w:val="00817E1D"/>
    <w:rsid w:val="00820FB4"/>
    <w:rsid w:val="00853F06"/>
    <w:rsid w:val="00862E8E"/>
    <w:rsid w:val="00864A7B"/>
    <w:rsid w:val="008747EC"/>
    <w:rsid w:val="00886C93"/>
    <w:rsid w:val="00893E0A"/>
    <w:rsid w:val="0089636C"/>
    <w:rsid w:val="008A6C1D"/>
    <w:rsid w:val="008B0142"/>
    <w:rsid w:val="008B4682"/>
    <w:rsid w:val="008C5F73"/>
    <w:rsid w:val="008D3731"/>
    <w:rsid w:val="008E2E06"/>
    <w:rsid w:val="008E448F"/>
    <w:rsid w:val="00905B5F"/>
    <w:rsid w:val="0090667C"/>
    <w:rsid w:val="00952A70"/>
    <w:rsid w:val="00960DF2"/>
    <w:rsid w:val="009974FD"/>
    <w:rsid w:val="009B2050"/>
    <w:rsid w:val="009B46A3"/>
    <w:rsid w:val="009D05FB"/>
    <w:rsid w:val="00A04CFD"/>
    <w:rsid w:val="00A17760"/>
    <w:rsid w:val="00A2725F"/>
    <w:rsid w:val="00A326AB"/>
    <w:rsid w:val="00AA3232"/>
    <w:rsid w:val="00AB5828"/>
    <w:rsid w:val="00B01677"/>
    <w:rsid w:val="00B5358C"/>
    <w:rsid w:val="00B56960"/>
    <w:rsid w:val="00B63089"/>
    <w:rsid w:val="00B72773"/>
    <w:rsid w:val="00B96ED3"/>
    <w:rsid w:val="00BE1A6E"/>
    <w:rsid w:val="00BE1D05"/>
    <w:rsid w:val="00BE23B3"/>
    <w:rsid w:val="00C6141E"/>
    <w:rsid w:val="00C91582"/>
    <w:rsid w:val="00CB00C2"/>
    <w:rsid w:val="00CB4E53"/>
    <w:rsid w:val="00CF4038"/>
    <w:rsid w:val="00CF7A5A"/>
    <w:rsid w:val="00D2229E"/>
    <w:rsid w:val="00D235B0"/>
    <w:rsid w:val="00D843CF"/>
    <w:rsid w:val="00D9341C"/>
    <w:rsid w:val="00D95101"/>
    <w:rsid w:val="00DA4F1A"/>
    <w:rsid w:val="00DF5CE9"/>
    <w:rsid w:val="00E10899"/>
    <w:rsid w:val="00E13AE4"/>
    <w:rsid w:val="00E534E5"/>
    <w:rsid w:val="00F64CE5"/>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2BBC7899"/>
  <w15:docId w15:val="{9150456C-FC4B-4857-B2D1-ABF8E654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uiPriority w:val="99"/>
    <w:rsid w:val="000010C7"/>
    <w:rPr>
      <w:sz w:val="20"/>
      <w:szCs w:val="20"/>
    </w:rPr>
  </w:style>
  <w:style w:type="character" w:customStyle="1" w:styleId="VoetnoottekstChar">
    <w:name w:val="Voetnoottekst Char"/>
    <w:basedOn w:val="Standaardalinea-lettertype"/>
    <w:link w:val="Voetnoottekst"/>
    <w:uiPriority w:val="99"/>
    <w:rsid w:val="000010C7"/>
    <w:rPr>
      <w:rFonts w:ascii="Verdana" w:hAnsi="Verdana"/>
    </w:rPr>
  </w:style>
  <w:style w:type="character" w:styleId="Voetnootmarkering">
    <w:name w:val="footnote reference"/>
    <w:basedOn w:val="Standaardalinea-lettertype"/>
    <w:uiPriority w:val="99"/>
    <w:rsid w:val="000010C7"/>
    <w:rPr>
      <w:vertAlign w:val="superscript"/>
    </w:rPr>
  </w:style>
  <w:style w:type="character" w:styleId="Paginanummer">
    <w:name w:val="page number"/>
    <w:basedOn w:val="Standaardalinea-lettertype"/>
    <w:rsid w:val="009B46A3"/>
  </w:style>
  <w:style w:type="paragraph" w:customStyle="1" w:styleId="Broodtekst">
    <w:name w:val="Broodtekst"/>
    <w:basedOn w:val="Standaard"/>
    <w:qFormat/>
    <w:rsid w:val="00A17760"/>
    <w:pPr>
      <w:tabs>
        <w:tab w:val="left" w:pos="227"/>
        <w:tab w:val="left" w:pos="454"/>
        <w:tab w:val="left" w:pos="680"/>
      </w:tabs>
      <w:autoSpaceDE w:val="0"/>
      <w:autoSpaceDN w:val="0"/>
      <w:adjustRightInd w:val="0"/>
    </w:pPr>
    <w:rPr>
      <w:rFonts w:eastAsia="DejaVu Sans"/>
      <w:szCs w:val="18"/>
    </w:rPr>
  </w:style>
  <w:style w:type="paragraph" w:styleId="Tekstopmerking">
    <w:name w:val="annotation text"/>
    <w:basedOn w:val="Standaard"/>
    <w:link w:val="TekstopmerkingChar"/>
    <w:uiPriority w:val="99"/>
    <w:rsid w:val="00B96ED3"/>
    <w:rPr>
      <w:sz w:val="20"/>
      <w:szCs w:val="20"/>
    </w:rPr>
  </w:style>
  <w:style w:type="character" w:customStyle="1" w:styleId="TekstopmerkingChar">
    <w:name w:val="Tekst opmerking Char"/>
    <w:basedOn w:val="Standaardalinea-lettertype"/>
    <w:link w:val="Tekstopmerking"/>
    <w:uiPriority w:val="99"/>
    <w:rsid w:val="00B96ED3"/>
    <w:rPr>
      <w:rFonts w:ascii="Verdana" w:hAnsi="Verdana"/>
    </w:rPr>
  </w:style>
  <w:style w:type="character" w:styleId="Verwijzingopmerking">
    <w:name w:val="annotation reference"/>
    <w:uiPriority w:val="99"/>
    <w:semiHidden/>
    <w:rsid w:val="00B96ED3"/>
    <w:rPr>
      <w:sz w:val="16"/>
      <w:szCs w:val="16"/>
    </w:rPr>
  </w:style>
  <w:style w:type="paragraph" w:customStyle="1" w:styleId="Helptekst">
    <w:name w:val="Helptekst"/>
    <w:basedOn w:val="Plattetekst"/>
    <w:link w:val="HelptekstChar"/>
    <w:uiPriority w:val="16"/>
    <w:qFormat/>
    <w:rsid w:val="00B96ED3"/>
    <w:pPr>
      <w:tabs>
        <w:tab w:val="left" w:pos="851"/>
      </w:tabs>
      <w:spacing w:after="0" w:line="240" w:lineRule="auto"/>
    </w:pPr>
    <w:rPr>
      <w:rFonts w:eastAsia="DejaVu Sans"/>
      <w:b/>
      <w:i/>
      <w:vanish/>
      <w:color w:val="3366FF"/>
      <w:sz w:val="16"/>
      <w:szCs w:val="18"/>
    </w:rPr>
  </w:style>
  <w:style w:type="character" w:customStyle="1" w:styleId="HelptekstChar">
    <w:name w:val="Helptekst Char"/>
    <w:basedOn w:val="PlattetekstChar"/>
    <w:link w:val="Helptekst"/>
    <w:uiPriority w:val="16"/>
    <w:rsid w:val="00B96ED3"/>
    <w:rPr>
      <w:rFonts w:ascii="Verdana" w:eastAsia="DejaVu Sans" w:hAnsi="Verdana"/>
      <w:b/>
      <w:i/>
      <w:vanish/>
      <w:color w:val="3366FF"/>
      <w:sz w:val="16"/>
      <w:szCs w:val="18"/>
    </w:rPr>
  </w:style>
  <w:style w:type="paragraph" w:styleId="Plattetekst">
    <w:name w:val="Body Text"/>
    <w:basedOn w:val="Standaard"/>
    <w:link w:val="PlattetekstChar"/>
    <w:semiHidden/>
    <w:unhideWhenUsed/>
    <w:rsid w:val="00B96ED3"/>
    <w:pPr>
      <w:spacing w:after="120"/>
    </w:pPr>
  </w:style>
  <w:style w:type="character" w:customStyle="1" w:styleId="PlattetekstChar">
    <w:name w:val="Platte tekst Char"/>
    <w:basedOn w:val="Standaardalinea-lettertype"/>
    <w:link w:val="Plattetekst"/>
    <w:semiHidden/>
    <w:rsid w:val="00B96ED3"/>
    <w:rPr>
      <w:rFonts w:ascii="Verdana" w:hAnsi="Verdana"/>
      <w:sz w:val="18"/>
      <w:szCs w:val="24"/>
    </w:rPr>
  </w:style>
  <w:style w:type="paragraph" w:styleId="Onderwerpvanopmerking">
    <w:name w:val="annotation subject"/>
    <w:basedOn w:val="Tekstopmerking"/>
    <w:next w:val="Tekstopmerking"/>
    <w:link w:val="OnderwerpvanopmerkingChar"/>
    <w:semiHidden/>
    <w:unhideWhenUsed/>
    <w:rsid w:val="00864A7B"/>
    <w:pPr>
      <w:spacing w:line="240" w:lineRule="auto"/>
    </w:pPr>
    <w:rPr>
      <w:b/>
      <w:bCs/>
    </w:rPr>
  </w:style>
  <w:style w:type="character" w:customStyle="1" w:styleId="OnderwerpvanopmerkingChar">
    <w:name w:val="Onderwerp van opmerking Char"/>
    <w:basedOn w:val="TekstopmerkingChar"/>
    <w:link w:val="Onderwerpvanopmerking"/>
    <w:semiHidden/>
    <w:rsid w:val="00864A7B"/>
    <w:rPr>
      <w:rFonts w:ascii="Verdana" w:hAnsi="Verdana"/>
      <w:b/>
      <w:bCs/>
    </w:rPr>
  </w:style>
  <w:style w:type="paragraph" w:customStyle="1" w:styleId="Index">
    <w:name w:val="Index"/>
    <w:basedOn w:val="Standaard"/>
    <w:uiPriority w:val="99"/>
    <w:semiHidden/>
    <w:rsid w:val="000974AD"/>
    <w:pPr>
      <w:suppressLineNumbers/>
    </w:pPr>
    <w:rPr>
      <w:rFonts w:eastAsia="DejaVu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_layouts/15/RWS.SharePoint.Connect/EditForm.aspx</Edit>
</FormUrls>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944752BA8298B0448F67699C555A6C90" ma:contentTypeVersion="11" ma:contentTypeDescription="" ma:contentTypeScope="" ma:versionID="58fdec9fd3715ea0a26206fbd946c8ea">
  <xsd:schema xmlns:xsd="http://www.w3.org/2001/XMLSchema" xmlns:xs="http://www.w3.org/2001/XMLSchema" xmlns:p="http://schemas.microsoft.com/office/2006/metadata/properties" xmlns:ns1="208e46c2-bbcd-4624-8858-21bd42ce7c86" targetNamespace="http://schemas.microsoft.com/office/2006/metadata/properties" ma:root="true" ma:fieldsID="19061ef3d6de7307bee90876d22685a0"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d0638d40-6ed5-490b-866e-9fe2a436fce0}" ma:internalName="TaxCatchAll" ma:readOnly="false" ma:showField="CatchAllData" ma:web="f459f924-57fc-417c-b321-8f0df099a9a5">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d0638d40-6ed5-490b-866e-9fe2a436fce0}" ma:internalName="TaxCatchAllLabel" ma:readOnly="false" ma:showField="CatchAllDataLabel" ma:web="f459f924-57fc-417c-b321-8f0df099a9a5">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nect-DossierId xmlns="208e46c2-bbcd-4624-8858-21bd42ce7c86">Aanbesteden integrale ingenieursdiensten</Connect-DossierId>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realisatie</TermName>
          <TermId xmlns="http://schemas.microsoft.com/office/infopath/2007/PartnerControls">954bda42-d7e0-428f-9abe-cbe5d9aac565</TermId>
        </TermInfo>
      </Terms>
    </Connect-Activiteit_0>
    <Connect-Status xmlns="208e46c2-bbcd-4624-8858-21bd42ce7c86">Concept</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16</Value>
      <Value>46</Value>
      <Value>44</Value>
      <Value>3</Value>
      <Value>2</Value>
      <Value>51</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VL Nijmegen -erosiekuil</TermName>
          <TermId xmlns="http://schemas.microsoft.com/office/infopath/2007/PartnerControls">120fd781-5020-4ae0-a9f5-d85abf70b6c5</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Blok, Iede (PPO)</DisplayName>
        <AccountId>16</AccountId>
        <AccountType/>
      </UserInfo>
    </Connect-Projectmanager>
    <Connect-ManagerProjectbeheersing xmlns="208e46c2-bbcd-4624-8858-21bd42ce7c86">
      <UserInfo>
        <DisplayName/>
        <AccountId xsi:nil="true"/>
        <AccountType/>
      </UserInfo>
    </Connect-ManagerProjectbeheersing>
    <_dlc_DocId xmlns="208e46c2-bbcd-4624-8858-21bd42ce7c86">RWS01096-281081368-29</_dlc_DocId>
    <_dlc_DocIdUrl xmlns="208e46c2-bbcd-4624-8858-21bd42ce7c86">
      <Url>http://connect.intranet.rws.nl/project/M200408263/Markt/_layouts/15/DocIdRedir.aspx?ID=RWS01096-281081368-29</Url>
      <Description>RWS01096-281081368-29</Description>
    </_dlc_DocIdUrl>
    <_dlc_DocIdPersistId xmlns="208e46c2-bbcd-4624-8858-21bd42ce7c86">true</_dlc_DocIdPersistId>
  </documentManagement>
</p:properties>
</file>

<file path=customXml/item4.xml><?xml version="1.0" encoding="utf-8"?>
<?mso-contentType ?>
<SharedContentType xmlns="Microsoft.SharePoint.Taxonomy.ContentTypeSync" SourceId="c3f2f726-aef4-499f-b234-769b04ce551a" ContentTypeId="0x010100869D8030C0354C67920800D7E93602B5"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E5ED7-87D6-4D9F-BABC-D12B54AAE08E}">
  <ds:schemaRefs>
    <ds:schemaRef ds:uri="http://schemas.microsoft.com/sharepoint/v3/contenttype/forms/url"/>
  </ds:schemaRefs>
</ds:datastoreItem>
</file>

<file path=customXml/itemProps2.xml><?xml version="1.0" encoding="utf-8"?>
<ds:datastoreItem xmlns:ds="http://schemas.openxmlformats.org/officeDocument/2006/customXml" ds:itemID="{1933687E-DC07-4080-9704-D41E6BF2D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D7843A-C8CD-44C5-BB9B-8CC7A2AEE69C}">
  <ds:schemaRefs>
    <ds:schemaRef ds:uri="http://schemas.microsoft.com/office/infopath/2007/PartnerControls"/>
    <ds:schemaRef ds:uri="208e46c2-bbcd-4624-8858-21bd42ce7c8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8728EA7E-013E-44D8-8D5C-2458B44AC277}">
  <ds:schemaRefs>
    <ds:schemaRef ds:uri="Microsoft.SharePoint.Taxonomy.ContentTypeSync"/>
  </ds:schemaRefs>
</ds:datastoreItem>
</file>

<file path=customXml/itemProps5.xml><?xml version="1.0" encoding="utf-8"?>
<ds:datastoreItem xmlns:ds="http://schemas.openxmlformats.org/officeDocument/2006/customXml" ds:itemID="{D33A05AB-1B5C-4505-87A8-B92A131BB023}">
  <ds:schemaRefs>
    <ds:schemaRef ds:uri="http://schemas.microsoft.com/sharepoint/events"/>
  </ds:schemaRefs>
</ds:datastoreItem>
</file>

<file path=customXml/itemProps6.xml><?xml version="1.0" encoding="utf-8"?>
<ds:datastoreItem xmlns:ds="http://schemas.openxmlformats.org/officeDocument/2006/customXml" ds:itemID="{D6F242B4-E15B-4F41-A85D-A49603EF3A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408</Words>
  <Characters>2246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keywords/>
  <cp:lastModifiedBy>Kuijpers, Jeffrey (PPO)</cp:lastModifiedBy>
  <cp:revision>13</cp:revision>
  <cp:lastPrinted>2016-12-02T13:23:00Z</cp:lastPrinted>
  <dcterms:created xsi:type="dcterms:W3CDTF">2018-01-26T10:53:00Z</dcterms:created>
  <dcterms:modified xsi:type="dcterms:W3CDTF">2021-03-15T08:54:00Z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0x010100869D8030C0354C67920800D7E93602B500944752BA8298B0448F67699C555A6C90</vt:lpwstr>
  </property>
  <property fmtid="{D5CDD505-2E9C-101B-9397-08002B2CF9AE}" pid="3" name="TaxKeyword">
    <vt:lpwstr/>
  </property>
  <property fmtid="{D5CDD505-2E9C-101B-9397-08002B2CF9AE}" pid="4" name="Connect-Proces">
    <vt:lpwstr>3;#Aanleg|74adf856-b63e-4236-a146-e36d782a6ba5</vt:lpwstr>
  </property>
  <property fmtid="{D5CDD505-2E9C-101B-9397-08002B2CF9AE}" pid="5" name="Connect-Deelproces">
    <vt:lpwstr>16;#Markt|4fbca745-fb4e-4853-97a2-9611fda11e95</vt:lpwstr>
  </property>
  <property fmtid="{D5CDD505-2E9C-101B-9397-08002B2CF9AE}" pid="6" name="Connect-Projectnaam">
    <vt:lpwstr>2;#VL Nijmegen -erosiekuil|120fd781-5020-4ae0-a9f5-d85abf70b6c5</vt:lpwstr>
  </property>
  <property fmtid="{D5CDD505-2E9C-101B-9397-08002B2CF9AE}" pid="7" name="_dlc_DocIdItemGuid">
    <vt:lpwstr>bb8e0a17-648f-4cc2-8d76-a68f3c994b29</vt:lpwstr>
  </property>
  <property fmtid="{D5CDD505-2E9C-101B-9397-08002B2CF9AE}" pid="8" name="Connect-Documenttype">
    <vt:lpwstr>44;#Overeenkomst|47c074f0-c113-47ae-883c-61d13361c4bc</vt:lpwstr>
  </property>
  <property fmtid="{D5CDD505-2E9C-101B-9397-08002B2CF9AE}" pid="9" name="Connect-SEfase">
    <vt:lpwstr/>
  </property>
  <property fmtid="{D5CDD505-2E9C-101B-9397-08002B2CF9AE}" pid="10" name="Connect-Projectnummer">
    <vt:lpwstr/>
  </property>
  <property fmtid="{D5CDD505-2E9C-101B-9397-08002B2CF9AE}" pid="11" name="Connect-Organisatieonderdeel">
    <vt:lpwstr/>
  </property>
  <property fmtid="{D5CDD505-2E9C-101B-9397-08002B2CF9AE}" pid="12" name="Connect-Vertrouwelijkheid">
    <vt:lpwstr>51;#RWS Informatie/geen|c0708e09-5917-491d-939c-2d340666db11</vt:lpwstr>
  </property>
  <property fmtid="{D5CDD505-2E9C-101B-9397-08002B2CF9AE}" pid="13" name="Connect-IPMrol">
    <vt:lpwstr/>
  </property>
  <property fmtid="{D5CDD505-2E9C-101B-9397-08002B2CF9AE}" pid="14" name="Connect-Activiteit">
    <vt:lpwstr>46;#Uitbesteden ingenieursdiensten realisatie|954bda42-d7e0-428f-9abe-cbe5d9aac565</vt:lpwstr>
  </property>
</Properties>
</file>