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CD828" w14:textId="206ABC9B" w:rsidR="006335A7" w:rsidRDefault="006335A7" w:rsidP="005F53C5">
      <w:pPr>
        <w:suppressAutoHyphens/>
        <w:jc w:val="both"/>
      </w:pPr>
    </w:p>
    <w:p w14:paraId="39D2573B" w14:textId="77777777" w:rsidR="00F532D7" w:rsidRDefault="00F532D7" w:rsidP="005F53C5">
      <w:pPr>
        <w:suppressAutoHyphens/>
        <w:jc w:val="both"/>
      </w:pPr>
    </w:p>
    <w:p w14:paraId="6F71CAE4" w14:textId="77777777" w:rsidR="00CB2C1C" w:rsidRDefault="00CB2C1C" w:rsidP="005F53C5">
      <w:pPr>
        <w:suppressAutoHyphens/>
        <w:jc w:val="both"/>
      </w:pPr>
    </w:p>
    <w:p w14:paraId="34AD3669" w14:textId="77777777" w:rsidR="00CB2C1C" w:rsidRPr="00A1519F" w:rsidRDefault="00CB2C1C" w:rsidP="005F53C5">
      <w:pPr>
        <w:suppressAutoHyphens/>
        <w:jc w:val="both"/>
      </w:pPr>
    </w:p>
    <w:p w14:paraId="49614C8E" w14:textId="6DA08F06" w:rsidR="00E91DF0" w:rsidRPr="00A1519F" w:rsidRDefault="00E91DF0" w:rsidP="005F53C5">
      <w:pPr>
        <w:suppressAutoHyphens/>
        <w:jc w:val="both"/>
      </w:pPr>
    </w:p>
    <w:p w14:paraId="34C2BE66" w14:textId="77777777" w:rsidR="00E91DF0" w:rsidRPr="00A1519F" w:rsidRDefault="00E91DF0" w:rsidP="005F53C5">
      <w:pPr>
        <w:tabs>
          <w:tab w:val="left" w:pos="6270"/>
        </w:tabs>
        <w:suppressAutoHyphens/>
        <w:jc w:val="both"/>
      </w:pPr>
      <w:r w:rsidRPr="00A1519F">
        <w:tab/>
      </w:r>
    </w:p>
    <w:p w14:paraId="439BC5E7" w14:textId="154CE91F" w:rsidR="00234E74" w:rsidRDefault="008F7CF3" w:rsidP="00BC3B2A">
      <w:pPr>
        <w:suppressAutoHyphens/>
        <w:jc w:val="center"/>
        <w:rPr>
          <w:color w:val="00314E" w:themeColor="accent1"/>
          <w:sz w:val="40"/>
          <w:szCs w:val="40"/>
        </w:rPr>
      </w:pPr>
      <w:r>
        <w:rPr>
          <w:color w:val="00314E" w:themeColor="accent1"/>
          <w:sz w:val="40"/>
          <w:szCs w:val="40"/>
        </w:rPr>
        <w:t>Beschrijvend Document</w:t>
      </w:r>
    </w:p>
    <w:p w14:paraId="2E0F2E97" w14:textId="71A7D04A" w:rsidR="00E91DF0" w:rsidRPr="001F011F" w:rsidRDefault="00DC2C9A" w:rsidP="00BC3B2A">
      <w:pPr>
        <w:suppressAutoHyphens/>
        <w:jc w:val="center"/>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anbestedingsprocedure</w:t>
      </w:r>
      <w:r w:rsidR="00BC3B2A">
        <w:rPr>
          <w:color w:val="00314E" w:themeColor="accent1"/>
          <w:sz w:val="40"/>
          <w:szCs w:val="40"/>
        </w:rPr>
        <w:t xml:space="preserve"> ongevallen verzekering</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7FD2BF7B" w14:textId="77777777" w:rsidR="00E91DF0" w:rsidRDefault="00E91DF0" w:rsidP="005F53C5">
      <w:pPr>
        <w:suppressAutoHyphens/>
        <w:jc w:val="both"/>
      </w:pPr>
    </w:p>
    <w:p w14:paraId="5308C4B3" w14:textId="77777777" w:rsidR="00E91DF0" w:rsidRDefault="00E91DF0" w:rsidP="005F53C5">
      <w:pPr>
        <w:suppressAutoHyphens/>
        <w:jc w:val="both"/>
      </w:pPr>
    </w:p>
    <w:p w14:paraId="3A7611E0" w14:textId="77777777" w:rsidR="00CB2C1C" w:rsidRDefault="00CB2C1C" w:rsidP="005F53C5">
      <w:pPr>
        <w:suppressAutoHyphens/>
        <w:jc w:val="both"/>
      </w:pPr>
    </w:p>
    <w:p w14:paraId="1B9EEF7D" w14:textId="77777777" w:rsidR="00CB2C1C" w:rsidRDefault="00CB2C1C" w:rsidP="005F53C5">
      <w:pPr>
        <w:suppressAutoHyphens/>
        <w:jc w:val="both"/>
      </w:pPr>
    </w:p>
    <w:p w14:paraId="126ED9FA" w14:textId="77777777" w:rsidR="00E91DF0" w:rsidRDefault="00E91DF0" w:rsidP="005F53C5">
      <w:pPr>
        <w:suppressAutoHyphens/>
        <w:jc w:val="both"/>
      </w:pPr>
    </w:p>
    <w:p w14:paraId="07937B66" w14:textId="46F56889" w:rsidR="00234E74" w:rsidRPr="00BC3B2A" w:rsidRDefault="00234E74" w:rsidP="005F53C5">
      <w:pPr>
        <w:jc w:val="both"/>
      </w:pPr>
      <w:r w:rsidRPr="00BC3B2A">
        <w:t>Kenmerk: VRLN-20</w:t>
      </w:r>
      <w:r w:rsidR="00BC3B2A" w:rsidRPr="00BC3B2A">
        <w:t>21-VRLN-MH-01</w:t>
      </w:r>
      <w:r w:rsidR="00F627A2">
        <w:t>6</w:t>
      </w:r>
    </w:p>
    <w:p w14:paraId="3FF1AC64" w14:textId="7479C676" w:rsidR="00234E74" w:rsidRDefault="00234E74" w:rsidP="005F53C5">
      <w:pPr>
        <w:jc w:val="both"/>
      </w:pPr>
      <w:proofErr w:type="spellStart"/>
      <w:r>
        <w:t>Tenderned</w:t>
      </w:r>
      <w:proofErr w:type="spellEnd"/>
      <w:r>
        <w:t xml:space="preserve"> nummer </w:t>
      </w:r>
      <w:r w:rsidR="00350B5D">
        <w:t>319036</w:t>
      </w:r>
    </w:p>
    <w:p w14:paraId="25FF7A0F" w14:textId="22228520" w:rsidR="002B4554" w:rsidRDefault="00234E74" w:rsidP="005F53C5">
      <w:pPr>
        <w:jc w:val="both"/>
      </w:pPr>
      <w:r w:rsidRPr="00727FB1">
        <w:t>CPV code</w:t>
      </w:r>
      <w:r w:rsidR="00727FB1" w:rsidRPr="00727FB1">
        <w:t xml:space="preserve">: </w:t>
      </w:r>
      <w:r w:rsidR="002B4554" w:rsidRPr="00727FB1">
        <w:rPr>
          <w:rFonts w:cs="Arial"/>
        </w:rPr>
        <w:t>6672</w:t>
      </w:r>
      <w:r w:rsidR="00265AD0" w:rsidRPr="00727FB1">
        <w:rPr>
          <w:rFonts w:cs="Arial"/>
        </w:rPr>
        <w:t>0000-3</w:t>
      </w:r>
      <w:r w:rsidR="00323262" w:rsidRPr="00727FB1">
        <w:rPr>
          <w:rFonts w:cs="Arial"/>
        </w:rPr>
        <w:t xml:space="preserve"> herverzekeringen ongevallen</w:t>
      </w:r>
    </w:p>
    <w:p w14:paraId="1ABB8888" w14:textId="77777777" w:rsidR="00234E74" w:rsidRDefault="00234E74" w:rsidP="005F53C5">
      <w:pPr>
        <w:jc w:val="both"/>
      </w:pPr>
    </w:p>
    <w:p w14:paraId="27717B3C" w14:textId="77777777" w:rsidR="00234E74" w:rsidRDefault="00234E74" w:rsidP="005F53C5">
      <w:pPr>
        <w:jc w:val="both"/>
      </w:pPr>
    </w:p>
    <w:p w14:paraId="02AC578F" w14:textId="77777777" w:rsidR="00234E74" w:rsidRDefault="00234E74" w:rsidP="005F53C5">
      <w:pPr>
        <w:jc w:val="both"/>
      </w:pPr>
    </w:p>
    <w:p w14:paraId="28A7AF17" w14:textId="77777777" w:rsidR="00234E74" w:rsidRDefault="00234E74" w:rsidP="005F53C5">
      <w:pPr>
        <w:jc w:val="both"/>
      </w:pPr>
    </w:p>
    <w:p w14:paraId="43F4CA4B" w14:textId="77777777" w:rsidR="00234E74" w:rsidRDefault="00234E74" w:rsidP="005F53C5">
      <w:pPr>
        <w:jc w:val="both"/>
      </w:pPr>
    </w:p>
    <w:p w14:paraId="21016DEC" w14:textId="77777777" w:rsidR="00234E74" w:rsidRDefault="00234E74" w:rsidP="005F53C5">
      <w:pPr>
        <w:jc w:val="both"/>
      </w:pPr>
    </w:p>
    <w:p w14:paraId="4EE2C5EF" w14:textId="77777777" w:rsidR="00234E74" w:rsidRDefault="00234E74" w:rsidP="005F53C5">
      <w:pPr>
        <w:jc w:val="both"/>
      </w:pPr>
    </w:p>
    <w:p w14:paraId="6CD03B70" w14:textId="77777777" w:rsidR="00234E74" w:rsidRDefault="00234E74" w:rsidP="005F53C5">
      <w:pPr>
        <w:jc w:val="both"/>
      </w:pPr>
    </w:p>
    <w:p w14:paraId="0B851AD2" w14:textId="2321FDBF" w:rsidR="00234E74" w:rsidRDefault="00234E74" w:rsidP="005F53C5">
      <w:pPr>
        <w:jc w:val="both"/>
      </w:pPr>
      <w:r>
        <w:t xml:space="preserve">Status: </w:t>
      </w:r>
      <w:r w:rsidR="000E3963">
        <w:t>definit</w:t>
      </w:r>
      <w:r w:rsidR="002B0B60">
        <w:t>ief</w:t>
      </w:r>
    </w:p>
    <w:p w14:paraId="0C62A9C2" w14:textId="2F7BED18" w:rsidR="00234E74" w:rsidRDefault="00234E74" w:rsidP="005F53C5">
      <w:pPr>
        <w:jc w:val="both"/>
      </w:pPr>
      <w:r>
        <w:t>Uitgevoerd door: M. Hunnekens</w:t>
      </w:r>
    </w:p>
    <w:p w14:paraId="4017252F" w14:textId="0C0E1223" w:rsidR="00234E74" w:rsidRDefault="00234E74" w:rsidP="005F53C5">
      <w:pPr>
        <w:jc w:val="both"/>
      </w:pPr>
      <w:r>
        <w:t xml:space="preserve">Versie: </w:t>
      </w:r>
      <w:r w:rsidR="002B0B60">
        <w:t>1.0</w:t>
      </w:r>
    </w:p>
    <w:p w14:paraId="52FA4E45" w14:textId="6370AEBF" w:rsidR="00234E74" w:rsidRDefault="00234E74" w:rsidP="005F53C5">
      <w:pPr>
        <w:jc w:val="both"/>
      </w:pPr>
      <w:r>
        <w:t xml:space="preserve">Datum: </w:t>
      </w:r>
      <w:r w:rsidR="002F3C68">
        <w:t>2</w:t>
      </w:r>
      <w:r w:rsidR="002B0B60">
        <w:t>5</w:t>
      </w:r>
      <w:r w:rsidR="00F56CA5">
        <w:t>-8</w:t>
      </w:r>
      <w:r w:rsidR="005F4595">
        <w:t>-2021</w:t>
      </w:r>
    </w:p>
    <w:p w14:paraId="679990DE" w14:textId="77777777" w:rsidR="00234E74" w:rsidRDefault="00234E74" w:rsidP="005F53C5">
      <w:pPr>
        <w:jc w:val="both"/>
      </w:pPr>
    </w:p>
    <w:p w14:paraId="095792C2" w14:textId="74ECBEA8" w:rsidR="00234E74" w:rsidRDefault="00234E74" w:rsidP="005F53C5">
      <w:pPr>
        <w:jc w:val="both"/>
      </w:pPr>
    </w:p>
    <w:p w14:paraId="395B3B1A" w14:textId="77777777" w:rsidR="002B0B60" w:rsidRDefault="002B0B60"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FB3B56" w:rsidP="005F53C5">
      <w:pPr>
        <w:pStyle w:val="Huisstijl-Adres"/>
        <w:jc w:val="both"/>
      </w:pPr>
      <w:hyperlink r:id="rId11" w:history="1">
        <w:r w:rsidR="00234E74" w:rsidRPr="00560C94">
          <w:rPr>
            <w:rStyle w:val="Hyperlink"/>
          </w:rPr>
          <w:t>inkoop@vrln.nl</w:t>
        </w:r>
      </w:hyperlink>
      <w:r w:rsidR="00234E74">
        <w:t xml:space="preserve"> </w:t>
      </w:r>
    </w:p>
    <w:p w14:paraId="77BE7217" w14:textId="5F2EDD80" w:rsidR="002C434C" w:rsidRDefault="00234E74" w:rsidP="005F53C5">
      <w:pPr>
        <w:tabs>
          <w:tab w:val="left" w:pos="2143"/>
        </w:tabs>
        <w:jc w:val="both"/>
      </w:pPr>
      <w:r>
        <w:t>088-1190500</w:t>
      </w:r>
    </w:p>
    <w:p w14:paraId="23F46E43" w14:textId="06D000E9" w:rsidR="002C434C" w:rsidRDefault="002C434C" w:rsidP="005F53C5">
      <w:pPr>
        <w:jc w:val="both"/>
      </w:pPr>
    </w:p>
    <w:p w14:paraId="04B0AF1B" w14:textId="77777777" w:rsidR="002C434C" w:rsidRPr="00F4630F" w:rsidRDefault="002C434C" w:rsidP="000722DA">
      <w:pPr>
        <w:pStyle w:val="Kop1"/>
        <w:ind w:firstLine="0"/>
      </w:pPr>
      <w:bookmarkStart w:id="0" w:name="_Toc80707185"/>
      <w:r w:rsidRPr="00F4630F">
        <w:t>Inhoudsopgave</w:t>
      </w:r>
      <w:bookmarkEnd w:id="0"/>
    </w:p>
    <w:p w14:paraId="125843D4" w14:textId="77777777" w:rsidR="00234E74" w:rsidRDefault="00234E74" w:rsidP="005F53C5">
      <w:pPr>
        <w:tabs>
          <w:tab w:val="left" w:pos="2143"/>
        </w:tabs>
        <w:jc w:val="both"/>
      </w:pPr>
    </w:p>
    <w:p w14:paraId="4EDB787C" w14:textId="64C66F2D" w:rsidR="003D2CC4" w:rsidRDefault="002C434C">
      <w:pPr>
        <w:pStyle w:val="Inhopg1"/>
        <w:tabs>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80707185" w:history="1">
        <w:r w:rsidR="003D2CC4" w:rsidRPr="00733BA5">
          <w:rPr>
            <w:rStyle w:val="Hyperlink"/>
          </w:rPr>
          <w:t>Inhoudsopgave</w:t>
        </w:r>
        <w:r w:rsidR="003D2CC4">
          <w:rPr>
            <w:webHidden/>
          </w:rPr>
          <w:tab/>
        </w:r>
        <w:r w:rsidR="003D2CC4">
          <w:rPr>
            <w:webHidden/>
          </w:rPr>
          <w:fldChar w:fldCharType="begin"/>
        </w:r>
        <w:r w:rsidR="003D2CC4">
          <w:rPr>
            <w:webHidden/>
          </w:rPr>
          <w:instrText xml:space="preserve"> PAGEREF _Toc80707185 \h </w:instrText>
        </w:r>
        <w:r w:rsidR="003D2CC4">
          <w:rPr>
            <w:webHidden/>
          </w:rPr>
        </w:r>
        <w:r w:rsidR="003D2CC4">
          <w:rPr>
            <w:webHidden/>
          </w:rPr>
          <w:fldChar w:fldCharType="separate"/>
        </w:r>
        <w:r w:rsidR="00957A6F">
          <w:rPr>
            <w:webHidden/>
          </w:rPr>
          <w:t>2</w:t>
        </w:r>
        <w:r w:rsidR="003D2CC4">
          <w:rPr>
            <w:webHidden/>
          </w:rPr>
          <w:fldChar w:fldCharType="end"/>
        </w:r>
      </w:hyperlink>
    </w:p>
    <w:p w14:paraId="54AA06BC" w14:textId="58A12D6B"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186" w:history="1">
        <w:r w:rsidR="003D2CC4" w:rsidRPr="00733BA5">
          <w:rPr>
            <w:rStyle w:val="Hyperlink"/>
          </w:rPr>
          <w:t>1.</w:t>
        </w:r>
        <w:r w:rsidR="003D2CC4">
          <w:rPr>
            <w:rFonts w:asciiTheme="minorHAnsi" w:eastAsiaTheme="minorEastAsia" w:hAnsiTheme="minorHAnsi" w:cstheme="minorBidi"/>
            <w:b w:val="0"/>
            <w:sz w:val="22"/>
            <w:szCs w:val="22"/>
          </w:rPr>
          <w:tab/>
        </w:r>
        <w:r w:rsidR="003D2CC4" w:rsidRPr="00733BA5">
          <w:rPr>
            <w:rStyle w:val="Hyperlink"/>
          </w:rPr>
          <w:t>Begrippenlijst</w:t>
        </w:r>
        <w:r w:rsidR="003D2CC4">
          <w:rPr>
            <w:webHidden/>
          </w:rPr>
          <w:tab/>
        </w:r>
        <w:r w:rsidR="003D2CC4">
          <w:rPr>
            <w:webHidden/>
          </w:rPr>
          <w:fldChar w:fldCharType="begin"/>
        </w:r>
        <w:r w:rsidR="003D2CC4">
          <w:rPr>
            <w:webHidden/>
          </w:rPr>
          <w:instrText xml:space="preserve"> PAGEREF _Toc80707186 \h </w:instrText>
        </w:r>
        <w:r w:rsidR="003D2CC4">
          <w:rPr>
            <w:webHidden/>
          </w:rPr>
        </w:r>
        <w:r w:rsidR="003D2CC4">
          <w:rPr>
            <w:webHidden/>
          </w:rPr>
          <w:fldChar w:fldCharType="separate"/>
        </w:r>
        <w:r w:rsidR="00957A6F">
          <w:rPr>
            <w:webHidden/>
          </w:rPr>
          <w:t>5</w:t>
        </w:r>
        <w:r w:rsidR="003D2CC4">
          <w:rPr>
            <w:webHidden/>
          </w:rPr>
          <w:fldChar w:fldCharType="end"/>
        </w:r>
      </w:hyperlink>
    </w:p>
    <w:p w14:paraId="19D14466" w14:textId="67985409"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187" w:history="1">
        <w:r w:rsidR="003D2CC4" w:rsidRPr="00733BA5">
          <w:rPr>
            <w:rStyle w:val="Hyperlink"/>
          </w:rPr>
          <w:t>2.</w:t>
        </w:r>
        <w:r w:rsidR="003D2CC4">
          <w:rPr>
            <w:rFonts w:asciiTheme="minorHAnsi" w:eastAsiaTheme="minorEastAsia" w:hAnsiTheme="minorHAnsi" w:cstheme="minorBidi"/>
            <w:b w:val="0"/>
            <w:sz w:val="22"/>
            <w:szCs w:val="22"/>
          </w:rPr>
          <w:tab/>
        </w:r>
        <w:r w:rsidR="003D2CC4" w:rsidRPr="00733BA5">
          <w:rPr>
            <w:rStyle w:val="Hyperlink"/>
          </w:rPr>
          <w:t>Algemene informatie, scope en doel aanbesteding</w:t>
        </w:r>
        <w:r w:rsidR="003D2CC4">
          <w:rPr>
            <w:webHidden/>
          </w:rPr>
          <w:tab/>
        </w:r>
        <w:r w:rsidR="003D2CC4">
          <w:rPr>
            <w:webHidden/>
          </w:rPr>
          <w:fldChar w:fldCharType="begin"/>
        </w:r>
        <w:r w:rsidR="003D2CC4">
          <w:rPr>
            <w:webHidden/>
          </w:rPr>
          <w:instrText xml:space="preserve"> PAGEREF _Toc80707187 \h </w:instrText>
        </w:r>
        <w:r w:rsidR="003D2CC4">
          <w:rPr>
            <w:webHidden/>
          </w:rPr>
        </w:r>
        <w:r w:rsidR="003D2CC4">
          <w:rPr>
            <w:webHidden/>
          </w:rPr>
          <w:fldChar w:fldCharType="separate"/>
        </w:r>
        <w:r w:rsidR="00957A6F">
          <w:rPr>
            <w:webHidden/>
          </w:rPr>
          <w:t>8</w:t>
        </w:r>
        <w:r w:rsidR="003D2CC4">
          <w:rPr>
            <w:webHidden/>
          </w:rPr>
          <w:fldChar w:fldCharType="end"/>
        </w:r>
      </w:hyperlink>
    </w:p>
    <w:p w14:paraId="0C39B854" w14:textId="05C8038F" w:rsidR="003D2CC4" w:rsidRDefault="00FB3B56">
      <w:pPr>
        <w:pStyle w:val="Inhopg2"/>
        <w:tabs>
          <w:tab w:val="left" w:pos="880"/>
        </w:tabs>
        <w:rPr>
          <w:rFonts w:asciiTheme="minorHAnsi" w:eastAsiaTheme="minorEastAsia" w:hAnsiTheme="minorHAnsi" w:cstheme="minorBidi"/>
          <w:sz w:val="22"/>
          <w:szCs w:val="22"/>
        </w:rPr>
      </w:pPr>
      <w:hyperlink w:anchor="_Toc80707190" w:history="1">
        <w:r w:rsidR="003D2CC4" w:rsidRPr="00733BA5">
          <w:rPr>
            <w:rStyle w:val="Hyperlink"/>
          </w:rPr>
          <w:t>2.1</w:t>
        </w:r>
        <w:r w:rsidR="003D2CC4">
          <w:rPr>
            <w:rFonts w:asciiTheme="minorHAnsi" w:eastAsiaTheme="minorEastAsia" w:hAnsiTheme="minorHAnsi" w:cstheme="minorBidi"/>
            <w:sz w:val="22"/>
            <w:szCs w:val="22"/>
          </w:rPr>
          <w:tab/>
        </w:r>
        <w:r w:rsidR="003D2CC4" w:rsidRPr="00733BA5">
          <w:rPr>
            <w:rStyle w:val="Hyperlink"/>
          </w:rPr>
          <w:t>Aanbestedende dienst</w:t>
        </w:r>
        <w:r w:rsidR="003D2CC4">
          <w:rPr>
            <w:webHidden/>
          </w:rPr>
          <w:tab/>
        </w:r>
        <w:r w:rsidR="003D2CC4">
          <w:rPr>
            <w:webHidden/>
          </w:rPr>
          <w:fldChar w:fldCharType="begin"/>
        </w:r>
        <w:r w:rsidR="003D2CC4">
          <w:rPr>
            <w:webHidden/>
          </w:rPr>
          <w:instrText xml:space="preserve"> PAGEREF _Toc80707190 \h </w:instrText>
        </w:r>
        <w:r w:rsidR="003D2CC4">
          <w:rPr>
            <w:webHidden/>
          </w:rPr>
        </w:r>
        <w:r w:rsidR="003D2CC4">
          <w:rPr>
            <w:webHidden/>
          </w:rPr>
          <w:fldChar w:fldCharType="separate"/>
        </w:r>
        <w:r w:rsidR="00957A6F">
          <w:rPr>
            <w:webHidden/>
          </w:rPr>
          <w:t>8</w:t>
        </w:r>
        <w:r w:rsidR="003D2CC4">
          <w:rPr>
            <w:webHidden/>
          </w:rPr>
          <w:fldChar w:fldCharType="end"/>
        </w:r>
      </w:hyperlink>
    </w:p>
    <w:p w14:paraId="1D6115A1" w14:textId="7A84C9ED" w:rsidR="003D2CC4" w:rsidRDefault="00FB3B56">
      <w:pPr>
        <w:pStyle w:val="Inhopg2"/>
        <w:tabs>
          <w:tab w:val="left" w:pos="880"/>
        </w:tabs>
        <w:rPr>
          <w:rFonts w:asciiTheme="minorHAnsi" w:eastAsiaTheme="minorEastAsia" w:hAnsiTheme="minorHAnsi" w:cstheme="minorBidi"/>
          <w:sz w:val="22"/>
          <w:szCs w:val="22"/>
        </w:rPr>
      </w:pPr>
      <w:hyperlink w:anchor="_Toc80707191" w:history="1">
        <w:r w:rsidR="003D2CC4" w:rsidRPr="00733BA5">
          <w:rPr>
            <w:rStyle w:val="Hyperlink"/>
          </w:rPr>
          <w:t>2.2</w:t>
        </w:r>
        <w:r w:rsidR="003D2CC4">
          <w:rPr>
            <w:rFonts w:asciiTheme="minorHAnsi" w:eastAsiaTheme="minorEastAsia" w:hAnsiTheme="minorHAnsi" w:cstheme="minorBidi"/>
            <w:sz w:val="22"/>
            <w:szCs w:val="22"/>
          </w:rPr>
          <w:tab/>
        </w:r>
        <w:r w:rsidR="003D2CC4" w:rsidRPr="00733BA5">
          <w:rPr>
            <w:rStyle w:val="Hyperlink"/>
          </w:rPr>
          <w:t>Aanleiding aanbestedingsprocedure</w:t>
        </w:r>
        <w:r w:rsidR="003D2CC4">
          <w:rPr>
            <w:webHidden/>
          </w:rPr>
          <w:tab/>
        </w:r>
        <w:r w:rsidR="003D2CC4">
          <w:rPr>
            <w:webHidden/>
          </w:rPr>
          <w:fldChar w:fldCharType="begin"/>
        </w:r>
        <w:r w:rsidR="003D2CC4">
          <w:rPr>
            <w:webHidden/>
          </w:rPr>
          <w:instrText xml:space="preserve"> PAGEREF _Toc80707191 \h </w:instrText>
        </w:r>
        <w:r w:rsidR="003D2CC4">
          <w:rPr>
            <w:webHidden/>
          </w:rPr>
        </w:r>
        <w:r w:rsidR="003D2CC4">
          <w:rPr>
            <w:webHidden/>
          </w:rPr>
          <w:fldChar w:fldCharType="separate"/>
        </w:r>
        <w:r w:rsidR="00957A6F">
          <w:rPr>
            <w:webHidden/>
          </w:rPr>
          <w:t>9</w:t>
        </w:r>
        <w:r w:rsidR="003D2CC4">
          <w:rPr>
            <w:webHidden/>
          </w:rPr>
          <w:fldChar w:fldCharType="end"/>
        </w:r>
      </w:hyperlink>
    </w:p>
    <w:p w14:paraId="30879449" w14:textId="627B2F55" w:rsidR="003D2CC4" w:rsidRDefault="00FB3B56">
      <w:pPr>
        <w:pStyle w:val="Inhopg2"/>
        <w:tabs>
          <w:tab w:val="left" w:pos="880"/>
        </w:tabs>
        <w:rPr>
          <w:rFonts w:asciiTheme="minorHAnsi" w:eastAsiaTheme="minorEastAsia" w:hAnsiTheme="minorHAnsi" w:cstheme="minorBidi"/>
          <w:sz w:val="22"/>
          <w:szCs w:val="22"/>
        </w:rPr>
      </w:pPr>
      <w:hyperlink w:anchor="_Toc80707192" w:history="1">
        <w:r w:rsidR="003D2CC4" w:rsidRPr="00733BA5">
          <w:rPr>
            <w:rStyle w:val="Hyperlink"/>
          </w:rPr>
          <w:t>2.3</w:t>
        </w:r>
        <w:r w:rsidR="003D2CC4">
          <w:rPr>
            <w:rFonts w:asciiTheme="minorHAnsi" w:eastAsiaTheme="minorEastAsia" w:hAnsiTheme="minorHAnsi" w:cstheme="minorBidi"/>
            <w:sz w:val="22"/>
            <w:szCs w:val="22"/>
          </w:rPr>
          <w:tab/>
        </w:r>
        <w:r w:rsidR="003D2CC4" w:rsidRPr="00733BA5">
          <w:rPr>
            <w:rStyle w:val="Hyperlink"/>
          </w:rPr>
          <w:t>Looptijd Overeenkomst</w:t>
        </w:r>
        <w:r w:rsidR="003D2CC4">
          <w:rPr>
            <w:webHidden/>
          </w:rPr>
          <w:tab/>
        </w:r>
        <w:r w:rsidR="003D2CC4">
          <w:rPr>
            <w:webHidden/>
          </w:rPr>
          <w:fldChar w:fldCharType="begin"/>
        </w:r>
        <w:r w:rsidR="003D2CC4">
          <w:rPr>
            <w:webHidden/>
          </w:rPr>
          <w:instrText xml:space="preserve"> PAGEREF _Toc80707192 \h </w:instrText>
        </w:r>
        <w:r w:rsidR="003D2CC4">
          <w:rPr>
            <w:webHidden/>
          </w:rPr>
        </w:r>
        <w:r w:rsidR="003D2CC4">
          <w:rPr>
            <w:webHidden/>
          </w:rPr>
          <w:fldChar w:fldCharType="separate"/>
        </w:r>
        <w:r w:rsidR="00957A6F">
          <w:rPr>
            <w:webHidden/>
          </w:rPr>
          <w:t>9</w:t>
        </w:r>
        <w:r w:rsidR="003D2CC4">
          <w:rPr>
            <w:webHidden/>
          </w:rPr>
          <w:fldChar w:fldCharType="end"/>
        </w:r>
      </w:hyperlink>
    </w:p>
    <w:p w14:paraId="5C508358" w14:textId="1A053143" w:rsidR="003D2CC4" w:rsidRDefault="00FB3B56">
      <w:pPr>
        <w:pStyle w:val="Inhopg2"/>
        <w:tabs>
          <w:tab w:val="left" w:pos="880"/>
        </w:tabs>
        <w:rPr>
          <w:rFonts w:asciiTheme="minorHAnsi" w:eastAsiaTheme="minorEastAsia" w:hAnsiTheme="minorHAnsi" w:cstheme="minorBidi"/>
          <w:sz w:val="22"/>
          <w:szCs w:val="22"/>
        </w:rPr>
      </w:pPr>
      <w:hyperlink w:anchor="_Toc80707193" w:history="1">
        <w:r w:rsidR="003D2CC4" w:rsidRPr="00733BA5">
          <w:rPr>
            <w:rStyle w:val="Hyperlink"/>
          </w:rPr>
          <w:t>2.4</w:t>
        </w:r>
        <w:r w:rsidR="003D2CC4">
          <w:rPr>
            <w:rFonts w:asciiTheme="minorHAnsi" w:eastAsiaTheme="minorEastAsia" w:hAnsiTheme="minorHAnsi" w:cstheme="minorBidi"/>
            <w:sz w:val="22"/>
            <w:szCs w:val="22"/>
          </w:rPr>
          <w:tab/>
        </w:r>
        <w:r w:rsidR="003D2CC4" w:rsidRPr="00733BA5">
          <w:rPr>
            <w:rStyle w:val="Hyperlink"/>
          </w:rPr>
          <w:t>Voorwerp van de Opdracht (scope)</w:t>
        </w:r>
        <w:r w:rsidR="003D2CC4">
          <w:rPr>
            <w:webHidden/>
          </w:rPr>
          <w:tab/>
        </w:r>
        <w:r w:rsidR="003D2CC4">
          <w:rPr>
            <w:webHidden/>
          </w:rPr>
          <w:fldChar w:fldCharType="begin"/>
        </w:r>
        <w:r w:rsidR="003D2CC4">
          <w:rPr>
            <w:webHidden/>
          </w:rPr>
          <w:instrText xml:space="preserve"> PAGEREF _Toc80707193 \h </w:instrText>
        </w:r>
        <w:r w:rsidR="003D2CC4">
          <w:rPr>
            <w:webHidden/>
          </w:rPr>
        </w:r>
        <w:r w:rsidR="003D2CC4">
          <w:rPr>
            <w:webHidden/>
          </w:rPr>
          <w:fldChar w:fldCharType="separate"/>
        </w:r>
        <w:r w:rsidR="00957A6F">
          <w:rPr>
            <w:webHidden/>
          </w:rPr>
          <w:t>9</w:t>
        </w:r>
        <w:r w:rsidR="003D2CC4">
          <w:rPr>
            <w:webHidden/>
          </w:rPr>
          <w:fldChar w:fldCharType="end"/>
        </w:r>
      </w:hyperlink>
    </w:p>
    <w:p w14:paraId="17CBA41B" w14:textId="263B9466" w:rsidR="003D2CC4" w:rsidRDefault="00FB3B56">
      <w:pPr>
        <w:pStyle w:val="Inhopg2"/>
        <w:tabs>
          <w:tab w:val="left" w:pos="880"/>
        </w:tabs>
        <w:rPr>
          <w:rFonts w:asciiTheme="minorHAnsi" w:eastAsiaTheme="minorEastAsia" w:hAnsiTheme="minorHAnsi" w:cstheme="minorBidi"/>
          <w:sz w:val="22"/>
          <w:szCs w:val="22"/>
        </w:rPr>
      </w:pPr>
      <w:hyperlink w:anchor="_Toc80707194" w:history="1">
        <w:r w:rsidR="003D2CC4" w:rsidRPr="00733BA5">
          <w:rPr>
            <w:rStyle w:val="Hyperlink"/>
          </w:rPr>
          <w:t>2.5</w:t>
        </w:r>
        <w:r w:rsidR="003D2CC4">
          <w:rPr>
            <w:rFonts w:asciiTheme="minorHAnsi" w:eastAsiaTheme="minorEastAsia" w:hAnsiTheme="minorHAnsi" w:cstheme="minorBidi"/>
            <w:sz w:val="22"/>
            <w:szCs w:val="22"/>
          </w:rPr>
          <w:tab/>
        </w:r>
        <w:r w:rsidR="003D2CC4" w:rsidRPr="00733BA5">
          <w:rPr>
            <w:rStyle w:val="Hyperlink"/>
          </w:rPr>
          <w:t>Beschrijving huidige situatie</w:t>
        </w:r>
        <w:r w:rsidR="003D2CC4">
          <w:rPr>
            <w:webHidden/>
          </w:rPr>
          <w:tab/>
        </w:r>
        <w:r w:rsidR="003D2CC4">
          <w:rPr>
            <w:webHidden/>
          </w:rPr>
          <w:fldChar w:fldCharType="begin"/>
        </w:r>
        <w:r w:rsidR="003D2CC4">
          <w:rPr>
            <w:webHidden/>
          </w:rPr>
          <w:instrText xml:space="preserve"> PAGEREF _Toc80707194 \h </w:instrText>
        </w:r>
        <w:r w:rsidR="003D2CC4">
          <w:rPr>
            <w:webHidden/>
          </w:rPr>
        </w:r>
        <w:r w:rsidR="003D2CC4">
          <w:rPr>
            <w:webHidden/>
          </w:rPr>
          <w:fldChar w:fldCharType="separate"/>
        </w:r>
        <w:r w:rsidR="00957A6F">
          <w:rPr>
            <w:webHidden/>
          </w:rPr>
          <w:t>10</w:t>
        </w:r>
        <w:r w:rsidR="003D2CC4">
          <w:rPr>
            <w:webHidden/>
          </w:rPr>
          <w:fldChar w:fldCharType="end"/>
        </w:r>
      </w:hyperlink>
    </w:p>
    <w:p w14:paraId="7A63712D" w14:textId="0CC6E4A7" w:rsidR="003D2CC4" w:rsidRDefault="00FB3B56">
      <w:pPr>
        <w:pStyle w:val="Inhopg3"/>
        <w:tabs>
          <w:tab w:val="left" w:pos="880"/>
        </w:tabs>
        <w:rPr>
          <w:rFonts w:asciiTheme="minorHAnsi" w:eastAsiaTheme="minorEastAsia" w:hAnsiTheme="minorHAnsi" w:cstheme="minorBidi"/>
          <w:sz w:val="22"/>
          <w:szCs w:val="22"/>
        </w:rPr>
      </w:pPr>
      <w:hyperlink w:anchor="_Toc80707202" w:history="1">
        <w:r w:rsidR="003D2CC4" w:rsidRPr="00733BA5">
          <w:rPr>
            <w:rStyle w:val="Hyperlink"/>
            <w:bCs/>
          </w:rPr>
          <w:t>2.5.1.</w:t>
        </w:r>
        <w:r w:rsidR="003D2CC4">
          <w:rPr>
            <w:rFonts w:asciiTheme="minorHAnsi" w:eastAsiaTheme="minorEastAsia" w:hAnsiTheme="minorHAnsi" w:cstheme="minorBidi"/>
            <w:sz w:val="22"/>
            <w:szCs w:val="22"/>
          </w:rPr>
          <w:tab/>
        </w:r>
        <w:r w:rsidR="003D2CC4" w:rsidRPr="00733BA5">
          <w:rPr>
            <w:rStyle w:val="Hyperlink"/>
          </w:rPr>
          <w:t>VRLN kent een aantal taken:</w:t>
        </w:r>
        <w:r w:rsidR="003D2CC4">
          <w:rPr>
            <w:webHidden/>
          </w:rPr>
          <w:tab/>
        </w:r>
        <w:r w:rsidR="003D2CC4">
          <w:rPr>
            <w:webHidden/>
          </w:rPr>
          <w:fldChar w:fldCharType="begin"/>
        </w:r>
        <w:r w:rsidR="003D2CC4">
          <w:rPr>
            <w:webHidden/>
          </w:rPr>
          <w:instrText xml:space="preserve"> PAGEREF _Toc80707202 \h </w:instrText>
        </w:r>
        <w:r w:rsidR="003D2CC4">
          <w:rPr>
            <w:webHidden/>
          </w:rPr>
        </w:r>
        <w:r w:rsidR="003D2CC4">
          <w:rPr>
            <w:webHidden/>
          </w:rPr>
          <w:fldChar w:fldCharType="separate"/>
        </w:r>
        <w:r w:rsidR="00957A6F">
          <w:rPr>
            <w:webHidden/>
          </w:rPr>
          <w:t>10</w:t>
        </w:r>
        <w:r w:rsidR="003D2CC4">
          <w:rPr>
            <w:webHidden/>
          </w:rPr>
          <w:fldChar w:fldCharType="end"/>
        </w:r>
      </w:hyperlink>
    </w:p>
    <w:p w14:paraId="53F9D597" w14:textId="0E4FB70E" w:rsidR="003D2CC4" w:rsidRDefault="00FB3B56">
      <w:pPr>
        <w:pStyle w:val="Inhopg3"/>
        <w:tabs>
          <w:tab w:val="left" w:pos="880"/>
        </w:tabs>
        <w:rPr>
          <w:rFonts w:asciiTheme="minorHAnsi" w:eastAsiaTheme="minorEastAsia" w:hAnsiTheme="minorHAnsi" w:cstheme="minorBidi"/>
          <w:sz w:val="22"/>
          <w:szCs w:val="22"/>
        </w:rPr>
      </w:pPr>
      <w:hyperlink w:anchor="_Toc80707203" w:history="1">
        <w:r w:rsidR="003D2CC4" w:rsidRPr="00733BA5">
          <w:rPr>
            <w:rStyle w:val="Hyperlink"/>
            <w:bCs/>
          </w:rPr>
          <w:t>2.5.2.</w:t>
        </w:r>
        <w:r w:rsidR="003D2CC4">
          <w:rPr>
            <w:rFonts w:asciiTheme="minorHAnsi" w:eastAsiaTheme="minorEastAsia" w:hAnsiTheme="minorHAnsi" w:cstheme="minorBidi"/>
            <w:sz w:val="22"/>
            <w:szCs w:val="22"/>
          </w:rPr>
          <w:tab/>
        </w:r>
        <w:r w:rsidR="003D2CC4" w:rsidRPr="00733BA5">
          <w:rPr>
            <w:rStyle w:val="Hyperlink"/>
          </w:rPr>
          <w:t>Extra beheersmaatregelen</w:t>
        </w:r>
        <w:r w:rsidR="003D2CC4">
          <w:rPr>
            <w:webHidden/>
          </w:rPr>
          <w:tab/>
        </w:r>
        <w:r w:rsidR="003D2CC4">
          <w:rPr>
            <w:webHidden/>
          </w:rPr>
          <w:fldChar w:fldCharType="begin"/>
        </w:r>
        <w:r w:rsidR="003D2CC4">
          <w:rPr>
            <w:webHidden/>
          </w:rPr>
          <w:instrText xml:space="preserve"> PAGEREF _Toc80707203 \h </w:instrText>
        </w:r>
        <w:r w:rsidR="003D2CC4">
          <w:rPr>
            <w:webHidden/>
          </w:rPr>
        </w:r>
        <w:r w:rsidR="003D2CC4">
          <w:rPr>
            <w:webHidden/>
          </w:rPr>
          <w:fldChar w:fldCharType="separate"/>
        </w:r>
        <w:r w:rsidR="00957A6F">
          <w:rPr>
            <w:webHidden/>
          </w:rPr>
          <w:t>10</w:t>
        </w:r>
        <w:r w:rsidR="003D2CC4">
          <w:rPr>
            <w:webHidden/>
          </w:rPr>
          <w:fldChar w:fldCharType="end"/>
        </w:r>
      </w:hyperlink>
    </w:p>
    <w:p w14:paraId="3283E0A4" w14:textId="3FA1E653" w:rsidR="003D2CC4" w:rsidRDefault="00FB3B56">
      <w:pPr>
        <w:pStyle w:val="Inhopg3"/>
        <w:tabs>
          <w:tab w:val="left" w:pos="880"/>
        </w:tabs>
        <w:rPr>
          <w:rFonts w:asciiTheme="minorHAnsi" w:eastAsiaTheme="minorEastAsia" w:hAnsiTheme="minorHAnsi" w:cstheme="minorBidi"/>
          <w:sz w:val="22"/>
          <w:szCs w:val="22"/>
        </w:rPr>
      </w:pPr>
      <w:hyperlink w:anchor="_Toc80707204" w:history="1">
        <w:r w:rsidR="003D2CC4" w:rsidRPr="00733BA5">
          <w:rPr>
            <w:rStyle w:val="Hyperlink"/>
            <w:bCs/>
          </w:rPr>
          <w:t>2.5.3.</w:t>
        </w:r>
        <w:r w:rsidR="003D2CC4">
          <w:rPr>
            <w:rFonts w:asciiTheme="minorHAnsi" w:eastAsiaTheme="minorEastAsia" w:hAnsiTheme="minorHAnsi" w:cstheme="minorBidi"/>
            <w:sz w:val="22"/>
            <w:szCs w:val="22"/>
          </w:rPr>
          <w:tab/>
        </w:r>
        <w:r w:rsidR="003D2CC4" w:rsidRPr="00733BA5">
          <w:rPr>
            <w:rStyle w:val="Hyperlink"/>
            <w:bCs/>
          </w:rPr>
          <w:t>Groepsindeling</w:t>
        </w:r>
        <w:r w:rsidR="003D2CC4">
          <w:rPr>
            <w:webHidden/>
          </w:rPr>
          <w:tab/>
        </w:r>
        <w:r w:rsidR="003D2CC4">
          <w:rPr>
            <w:webHidden/>
          </w:rPr>
          <w:fldChar w:fldCharType="begin"/>
        </w:r>
        <w:r w:rsidR="003D2CC4">
          <w:rPr>
            <w:webHidden/>
          </w:rPr>
          <w:instrText xml:space="preserve"> PAGEREF _Toc80707204 \h </w:instrText>
        </w:r>
        <w:r w:rsidR="003D2CC4">
          <w:rPr>
            <w:webHidden/>
          </w:rPr>
        </w:r>
        <w:r w:rsidR="003D2CC4">
          <w:rPr>
            <w:webHidden/>
          </w:rPr>
          <w:fldChar w:fldCharType="separate"/>
        </w:r>
        <w:r w:rsidR="00957A6F">
          <w:rPr>
            <w:webHidden/>
          </w:rPr>
          <w:t>11</w:t>
        </w:r>
        <w:r w:rsidR="003D2CC4">
          <w:rPr>
            <w:webHidden/>
          </w:rPr>
          <w:fldChar w:fldCharType="end"/>
        </w:r>
      </w:hyperlink>
    </w:p>
    <w:p w14:paraId="084DC4CE" w14:textId="497D6FF5" w:rsidR="003D2CC4" w:rsidRDefault="00FB3B56">
      <w:pPr>
        <w:pStyle w:val="Inhopg2"/>
        <w:tabs>
          <w:tab w:val="left" w:pos="880"/>
        </w:tabs>
        <w:rPr>
          <w:rFonts w:asciiTheme="minorHAnsi" w:eastAsiaTheme="minorEastAsia" w:hAnsiTheme="minorHAnsi" w:cstheme="minorBidi"/>
          <w:sz w:val="22"/>
          <w:szCs w:val="22"/>
        </w:rPr>
      </w:pPr>
      <w:hyperlink w:anchor="_Toc80707205" w:history="1">
        <w:r w:rsidR="003D2CC4" w:rsidRPr="00733BA5">
          <w:rPr>
            <w:rStyle w:val="Hyperlink"/>
          </w:rPr>
          <w:t>2.6</w:t>
        </w:r>
        <w:r w:rsidR="003D2CC4">
          <w:rPr>
            <w:rFonts w:asciiTheme="minorHAnsi" w:eastAsiaTheme="minorEastAsia" w:hAnsiTheme="minorHAnsi" w:cstheme="minorBidi"/>
            <w:sz w:val="22"/>
            <w:szCs w:val="22"/>
          </w:rPr>
          <w:tab/>
        </w:r>
        <w:r w:rsidR="003D2CC4" w:rsidRPr="00733BA5">
          <w:rPr>
            <w:rStyle w:val="Hyperlink"/>
          </w:rPr>
          <w:t>Gewenste situatie en doelstellingen</w:t>
        </w:r>
        <w:r w:rsidR="003D2CC4">
          <w:rPr>
            <w:webHidden/>
          </w:rPr>
          <w:tab/>
        </w:r>
        <w:r w:rsidR="003D2CC4">
          <w:rPr>
            <w:webHidden/>
          </w:rPr>
          <w:fldChar w:fldCharType="begin"/>
        </w:r>
        <w:r w:rsidR="003D2CC4">
          <w:rPr>
            <w:webHidden/>
          </w:rPr>
          <w:instrText xml:space="preserve"> PAGEREF _Toc80707205 \h </w:instrText>
        </w:r>
        <w:r w:rsidR="003D2CC4">
          <w:rPr>
            <w:webHidden/>
          </w:rPr>
        </w:r>
        <w:r w:rsidR="003D2CC4">
          <w:rPr>
            <w:webHidden/>
          </w:rPr>
          <w:fldChar w:fldCharType="separate"/>
        </w:r>
        <w:r w:rsidR="00957A6F">
          <w:rPr>
            <w:webHidden/>
          </w:rPr>
          <w:t>12</w:t>
        </w:r>
        <w:r w:rsidR="003D2CC4">
          <w:rPr>
            <w:webHidden/>
          </w:rPr>
          <w:fldChar w:fldCharType="end"/>
        </w:r>
      </w:hyperlink>
    </w:p>
    <w:p w14:paraId="2A83C26B" w14:textId="75B8D5C0" w:rsidR="003D2CC4" w:rsidRDefault="00FB3B56">
      <w:pPr>
        <w:pStyle w:val="Inhopg2"/>
        <w:tabs>
          <w:tab w:val="left" w:pos="880"/>
        </w:tabs>
        <w:rPr>
          <w:rFonts w:asciiTheme="minorHAnsi" w:eastAsiaTheme="minorEastAsia" w:hAnsiTheme="minorHAnsi" w:cstheme="minorBidi"/>
          <w:sz w:val="22"/>
          <w:szCs w:val="22"/>
        </w:rPr>
      </w:pPr>
      <w:hyperlink w:anchor="_Toc80707206" w:history="1">
        <w:r w:rsidR="003D2CC4" w:rsidRPr="00733BA5">
          <w:rPr>
            <w:rStyle w:val="Hyperlink"/>
          </w:rPr>
          <w:t>2.7</w:t>
        </w:r>
        <w:r w:rsidR="003D2CC4">
          <w:rPr>
            <w:rFonts w:asciiTheme="minorHAnsi" w:eastAsiaTheme="minorEastAsia" w:hAnsiTheme="minorHAnsi" w:cstheme="minorBidi"/>
            <w:sz w:val="22"/>
            <w:szCs w:val="22"/>
          </w:rPr>
          <w:tab/>
        </w:r>
        <w:r w:rsidR="003D2CC4" w:rsidRPr="00733BA5">
          <w:rPr>
            <w:rStyle w:val="Hyperlink"/>
          </w:rPr>
          <w:t>Opties/ scenario’s</w:t>
        </w:r>
        <w:r w:rsidR="003D2CC4">
          <w:rPr>
            <w:webHidden/>
          </w:rPr>
          <w:tab/>
        </w:r>
        <w:r w:rsidR="003D2CC4">
          <w:rPr>
            <w:webHidden/>
          </w:rPr>
          <w:fldChar w:fldCharType="begin"/>
        </w:r>
        <w:r w:rsidR="003D2CC4">
          <w:rPr>
            <w:webHidden/>
          </w:rPr>
          <w:instrText xml:space="preserve"> PAGEREF _Toc80707206 \h </w:instrText>
        </w:r>
        <w:r w:rsidR="003D2CC4">
          <w:rPr>
            <w:webHidden/>
          </w:rPr>
        </w:r>
        <w:r w:rsidR="003D2CC4">
          <w:rPr>
            <w:webHidden/>
          </w:rPr>
          <w:fldChar w:fldCharType="separate"/>
        </w:r>
        <w:r w:rsidR="00957A6F">
          <w:rPr>
            <w:webHidden/>
          </w:rPr>
          <w:t>13</w:t>
        </w:r>
        <w:r w:rsidR="003D2CC4">
          <w:rPr>
            <w:webHidden/>
          </w:rPr>
          <w:fldChar w:fldCharType="end"/>
        </w:r>
      </w:hyperlink>
    </w:p>
    <w:p w14:paraId="1BC64376" w14:textId="7BB9E7D9" w:rsidR="003D2CC4" w:rsidRDefault="00FB3B56">
      <w:pPr>
        <w:pStyle w:val="Inhopg2"/>
        <w:tabs>
          <w:tab w:val="left" w:pos="880"/>
        </w:tabs>
        <w:rPr>
          <w:rFonts w:asciiTheme="minorHAnsi" w:eastAsiaTheme="minorEastAsia" w:hAnsiTheme="minorHAnsi" w:cstheme="minorBidi"/>
          <w:sz w:val="22"/>
          <w:szCs w:val="22"/>
        </w:rPr>
      </w:pPr>
      <w:hyperlink w:anchor="_Toc80707207" w:history="1">
        <w:r w:rsidR="003D2CC4" w:rsidRPr="00733BA5">
          <w:rPr>
            <w:rStyle w:val="Hyperlink"/>
          </w:rPr>
          <w:t>2.8</w:t>
        </w:r>
        <w:r w:rsidR="003D2CC4">
          <w:rPr>
            <w:rFonts w:asciiTheme="minorHAnsi" w:eastAsiaTheme="minorEastAsia" w:hAnsiTheme="minorHAnsi" w:cstheme="minorBidi"/>
            <w:sz w:val="22"/>
            <w:szCs w:val="22"/>
          </w:rPr>
          <w:tab/>
        </w:r>
        <w:r w:rsidR="003D2CC4" w:rsidRPr="00733BA5">
          <w:rPr>
            <w:rStyle w:val="Hyperlink"/>
          </w:rPr>
          <w:t>Plafondbedrag</w:t>
        </w:r>
        <w:r w:rsidR="003D2CC4">
          <w:rPr>
            <w:webHidden/>
          </w:rPr>
          <w:tab/>
        </w:r>
        <w:r w:rsidR="003D2CC4">
          <w:rPr>
            <w:webHidden/>
          </w:rPr>
          <w:fldChar w:fldCharType="begin"/>
        </w:r>
        <w:r w:rsidR="003D2CC4">
          <w:rPr>
            <w:webHidden/>
          </w:rPr>
          <w:instrText xml:space="preserve"> PAGEREF _Toc80707207 \h </w:instrText>
        </w:r>
        <w:r w:rsidR="003D2CC4">
          <w:rPr>
            <w:webHidden/>
          </w:rPr>
        </w:r>
        <w:r w:rsidR="003D2CC4">
          <w:rPr>
            <w:webHidden/>
          </w:rPr>
          <w:fldChar w:fldCharType="separate"/>
        </w:r>
        <w:r w:rsidR="00957A6F">
          <w:rPr>
            <w:webHidden/>
          </w:rPr>
          <w:t>15</w:t>
        </w:r>
        <w:r w:rsidR="003D2CC4">
          <w:rPr>
            <w:webHidden/>
          </w:rPr>
          <w:fldChar w:fldCharType="end"/>
        </w:r>
      </w:hyperlink>
    </w:p>
    <w:p w14:paraId="2016CF60" w14:textId="7A4CB5A3" w:rsidR="003D2CC4" w:rsidRDefault="00FB3B56">
      <w:pPr>
        <w:pStyle w:val="Inhopg2"/>
        <w:tabs>
          <w:tab w:val="left" w:pos="880"/>
        </w:tabs>
        <w:rPr>
          <w:rFonts w:asciiTheme="minorHAnsi" w:eastAsiaTheme="minorEastAsia" w:hAnsiTheme="minorHAnsi" w:cstheme="minorBidi"/>
          <w:sz w:val="22"/>
          <w:szCs w:val="22"/>
        </w:rPr>
      </w:pPr>
      <w:hyperlink w:anchor="_Toc80707208" w:history="1">
        <w:r w:rsidR="003D2CC4" w:rsidRPr="00733BA5">
          <w:rPr>
            <w:rStyle w:val="Hyperlink"/>
          </w:rPr>
          <w:t>2.9</w:t>
        </w:r>
        <w:r w:rsidR="003D2CC4">
          <w:rPr>
            <w:rFonts w:asciiTheme="minorHAnsi" w:eastAsiaTheme="minorEastAsia" w:hAnsiTheme="minorHAnsi" w:cstheme="minorBidi"/>
            <w:sz w:val="22"/>
            <w:szCs w:val="22"/>
          </w:rPr>
          <w:tab/>
        </w:r>
        <w:r w:rsidR="003D2CC4" w:rsidRPr="00733BA5">
          <w:rPr>
            <w:rStyle w:val="Hyperlink"/>
          </w:rPr>
          <w:t>Samenvoegen onderdelen Opdracht</w:t>
        </w:r>
        <w:r w:rsidR="003D2CC4">
          <w:rPr>
            <w:webHidden/>
          </w:rPr>
          <w:tab/>
        </w:r>
        <w:r w:rsidR="003D2CC4">
          <w:rPr>
            <w:webHidden/>
          </w:rPr>
          <w:fldChar w:fldCharType="begin"/>
        </w:r>
        <w:r w:rsidR="003D2CC4">
          <w:rPr>
            <w:webHidden/>
          </w:rPr>
          <w:instrText xml:space="preserve"> PAGEREF _Toc80707208 \h </w:instrText>
        </w:r>
        <w:r w:rsidR="003D2CC4">
          <w:rPr>
            <w:webHidden/>
          </w:rPr>
        </w:r>
        <w:r w:rsidR="003D2CC4">
          <w:rPr>
            <w:webHidden/>
          </w:rPr>
          <w:fldChar w:fldCharType="separate"/>
        </w:r>
        <w:r w:rsidR="00957A6F">
          <w:rPr>
            <w:webHidden/>
          </w:rPr>
          <w:t>15</w:t>
        </w:r>
        <w:r w:rsidR="003D2CC4">
          <w:rPr>
            <w:webHidden/>
          </w:rPr>
          <w:fldChar w:fldCharType="end"/>
        </w:r>
      </w:hyperlink>
    </w:p>
    <w:p w14:paraId="261E509F" w14:textId="365A4C3D" w:rsidR="003D2CC4" w:rsidRDefault="00FB3B56">
      <w:pPr>
        <w:pStyle w:val="Inhopg2"/>
        <w:tabs>
          <w:tab w:val="left" w:pos="880"/>
        </w:tabs>
        <w:rPr>
          <w:rFonts w:asciiTheme="minorHAnsi" w:eastAsiaTheme="minorEastAsia" w:hAnsiTheme="minorHAnsi" w:cstheme="minorBidi"/>
          <w:sz w:val="22"/>
          <w:szCs w:val="22"/>
        </w:rPr>
      </w:pPr>
      <w:hyperlink w:anchor="_Toc80707209" w:history="1">
        <w:r w:rsidR="003D2CC4" w:rsidRPr="00733BA5">
          <w:rPr>
            <w:rStyle w:val="Hyperlink"/>
          </w:rPr>
          <w:t>2.10</w:t>
        </w:r>
        <w:r w:rsidR="003D2CC4">
          <w:rPr>
            <w:rFonts w:asciiTheme="minorHAnsi" w:eastAsiaTheme="minorEastAsia" w:hAnsiTheme="minorHAnsi" w:cstheme="minorBidi"/>
            <w:sz w:val="22"/>
            <w:szCs w:val="22"/>
          </w:rPr>
          <w:tab/>
        </w:r>
        <w:r w:rsidR="003D2CC4" w:rsidRPr="00733BA5">
          <w:rPr>
            <w:rStyle w:val="Hyperlink"/>
          </w:rPr>
          <w:t>Percelen</w:t>
        </w:r>
        <w:r w:rsidR="003D2CC4">
          <w:rPr>
            <w:webHidden/>
          </w:rPr>
          <w:tab/>
        </w:r>
        <w:r w:rsidR="003D2CC4">
          <w:rPr>
            <w:webHidden/>
          </w:rPr>
          <w:fldChar w:fldCharType="begin"/>
        </w:r>
        <w:r w:rsidR="003D2CC4">
          <w:rPr>
            <w:webHidden/>
          </w:rPr>
          <w:instrText xml:space="preserve"> PAGEREF _Toc80707209 \h </w:instrText>
        </w:r>
        <w:r w:rsidR="003D2CC4">
          <w:rPr>
            <w:webHidden/>
          </w:rPr>
        </w:r>
        <w:r w:rsidR="003D2CC4">
          <w:rPr>
            <w:webHidden/>
          </w:rPr>
          <w:fldChar w:fldCharType="separate"/>
        </w:r>
        <w:r w:rsidR="00957A6F">
          <w:rPr>
            <w:webHidden/>
          </w:rPr>
          <w:t>15</w:t>
        </w:r>
        <w:r w:rsidR="003D2CC4">
          <w:rPr>
            <w:webHidden/>
          </w:rPr>
          <w:fldChar w:fldCharType="end"/>
        </w:r>
      </w:hyperlink>
    </w:p>
    <w:p w14:paraId="7407A6D2" w14:textId="4218B427" w:rsidR="003D2CC4" w:rsidRDefault="00FB3B56">
      <w:pPr>
        <w:pStyle w:val="Inhopg2"/>
        <w:tabs>
          <w:tab w:val="left" w:pos="880"/>
        </w:tabs>
        <w:rPr>
          <w:rFonts w:asciiTheme="minorHAnsi" w:eastAsiaTheme="minorEastAsia" w:hAnsiTheme="minorHAnsi" w:cstheme="minorBidi"/>
          <w:sz w:val="22"/>
          <w:szCs w:val="22"/>
        </w:rPr>
      </w:pPr>
      <w:hyperlink w:anchor="_Toc80707210" w:history="1">
        <w:r w:rsidR="003D2CC4" w:rsidRPr="00733BA5">
          <w:rPr>
            <w:rStyle w:val="Hyperlink"/>
          </w:rPr>
          <w:t>2.11</w:t>
        </w:r>
        <w:r w:rsidR="003D2CC4">
          <w:rPr>
            <w:rFonts w:asciiTheme="minorHAnsi" w:eastAsiaTheme="minorEastAsia" w:hAnsiTheme="minorHAnsi" w:cstheme="minorBidi"/>
            <w:sz w:val="22"/>
            <w:szCs w:val="22"/>
          </w:rPr>
          <w:tab/>
        </w:r>
        <w:r w:rsidR="003D2CC4" w:rsidRPr="00733BA5">
          <w:rPr>
            <w:rStyle w:val="Hyperlink"/>
          </w:rPr>
          <w:t>Vertrouwelijkheid gegevens en informatiebeveiliging</w:t>
        </w:r>
        <w:r w:rsidR="003D2CC4">
          <w:rPr>
            <w:webHidden/>
          </w:rPr>
          <w:tab/>
        </w:r>
        <w:r w:rsidR="003D2CC4">
          <w:rPr>
            <w:webHidden/>
          </w:rPr>
          <w:fldChar w:fldCharType="begin"/>
        </w:r>
        <w:r w:rsidR="003D2CC4">
          <w:rPr>
            <w:webHidden/>
          </w:rPr>
          <w:instrText xml:space="preserve"> PAGEREF _Toc80707210 \h </w:instrText>
        </w:r>
        <w:r w:rsidR="003D2CC4">
          <w:rPr>
            <w:webHidden/>
          </w:rPr>
        </w:r>
        <w:r w:rsidR="003D2CC4">
          <w:rPr>
            <w:webHidden/>
          </w:rPr>
          <w:fldChar w:fldCharType="separate"/>
        </w:r>
        <w:r w:rsidR="00957A6F">
          <w:rPr>
            <w:webHidden/>
          </w:rPr>
          <w:t>16</w:t>
        </w:r>
        <w:r w:rsidR="003D2CC4">
          <w:rPr>
            <w:webHidden/>
          </w:rPr>
          <w:fldChar w:fldCharType="end"/>
        </w:r>
      </w:hyperlink>
    </w:p>
    <w:p w14:paraId="6497B5EE" w14:textId="261CD5EF" w:rsidR="003D2CC4" w:rsidRDefault="00FB3B56">
      <w:pPr>
        <w:pStyle w:val="Inhopg2"/>
        <w:tabs>
          <w:tab w:val="left" w:pos="880"/>
        </w:tabs>
        <w:rPr>
          <w:rFonts w:asciiTheme="minorHAnsi" w:eastAsiaTheme="minorEastAsia" w:hAnsiTheme="minorHAnsi" w:cstheme="minorBidi"/>
          <w:sz w:val="22"/>
          <w:szCs w:val="22"/>
        </w:rPr>
      </w:pPr>
      <w:hyperlink w:anchor="_Toc80707211" w:history="1">
        <w:r w:rsidR="003D2CC4" w:rsidRPr="00733BA5">
          <w:rPr>
            <w:rStyle w:val="Hyperlink"/>
          </w:rPr>
          <w:t>2.12</w:t>
        </w:r>
        <w:r w:rsidR="003D2CC4">
          <w:rPr>
            <w:rFonts w:asciiTheme="minorHAnsi" w:eastAsiaTheme="minorEastAsia" w:hAnsiTheme="minorHAnsi" w:cstheme="minorBidi"/>
            <w:sz w:val="22"/>
            <w:szCs w:val="22"/>
          </w:rPr>
          <w:tab/>
        </w:r>
        <w:r w:rsidR="003D2CC4" w:rsidRPr="00733BA5">
          <w:rPr>
            <w:rStyle w:val="Hyperlink"/>
          </w:rPr>
          <w:t>Social return</w:t>
        </w:r>
        <w:r w:rsidR="003D2CC4">
          <w:rPr>
            <w:webHidden/>
          </w:rPr>
          <w:tab/>
        </w:r>
        <w:r w:rsidR="003D2CC4">
          <w:rPr>
            <w:webHidden/>
          </w:rPr>
          <w:fldChar w:fldCharType="begin"/>
        </w:r>
        <w:r w:rsidR="003D2CC4">
          <w:rPr>
            <w:webHidden/>
          </w:rPr>
          <w:instrText xml:space="preserve"> PAGEREF _Toc80707211 \h </w:instrText>
        </w:r>
        <w:r w:rsidR="003D2CC4">
          <w:rPr>
            <w:webHidden/>
          </w:rPr>
        </w:r>
        <w:r w:rsidR="003D2CC4">
          <w:rPr>
            <w:webHidden/>
          </w:rPr>
          <w:fldChar w:fldCharType="separate"/>
        </w:r>
        <w:r w:rsidR="00957A6F">
          <w:rPr>
            <w:webHidden/>
          </w:rPr>
          <w:t>16</w:t>
        </w:r>
        <w:r w:rsidR="003D2CC4">
          <w:rPr>
            <w:webHidden/>
          </w:rPr>
          <w:fldChar w:fldCharType="end"/>
        </w:r>
      </w:hyperlink>
    </w:p>
    <w:p w14:paraId="2B2B5E2E" w14:textId="53C0E3C7" w:rsidR="003D2CC4" w:rsidRDefault="00FB3B56">
      <w:pPr>
        <w:pStyle w:val="Inhopg2"/>
        <w:tabs>
          <w:tab w:val="left" w:pos="880"/>
        </w:tabs>
        <w:rPr>
          <w:rFonts w:asciiTheme="minorHAnsi" w:eastAsiaTheme="minorEastAsia" w:hAnsiTheme="minorHAnsi" w:cstheme="minorBidi"/>
          <w:sz w:val="22"/>
          <w:szCs w:val="22"/>
        </w:rPr>
      </w:pPr>
      <w:hyperlink w:anchor="_Toc80707212" w:history="1">
        <w:r w:rsidR="003D2CC4" w:rsidRPr="00733BA5">
          <w:rPr>
            <w:rStyle w:val="Hyperlink"/>
          </w:rPr>
          <w:t>2.13</w:t>
        </w:r>
        <w:r w:rsidR="003D2CC4">
          <w:rPr>
            <w:rFonts w:asciiTheme="minorHAnsi" w:eastAsiaTheme="minorEastAsia" w:hAnsiTheme="minorHAnsi" w:cstheme="minorBidi"/>
            <w:sz w:val="22"/>
            <w:szCs w:val="22"/>
          </w:rPr>
          <w:tab/>
        </w:r>
        <w:r w:rsidR="003D2CC4" w:rsidRPr="00733BA5">
          <w:rPr>
            <w:rStyle w:val="Hyperlink"/>
          </w:rPr>
          <w:t>Contractmanagement en overleg</w:t>
        </w:r>
        <w:r w:rsidR="003D2CC4">
          <w:rPr>
            <w:webHidden/>
          </w:rPr>
          <w:tab/>
        </w:r>
        <w:r w:rsidR="003D2CC4">
          <w:rPr>
            <w:webHidden/>
          </w:rPr>
          <w:fldChar w:fldCharType="begin"/>
        </w:r>
        <w:r w:rsidR="003D2CC4">
          <w:rPr>
            <w:webHidden/>
          </w:rPr>
          <w:instrText xml:space="preserve"> PAGEREF _Toc80707212 \h </w:instrText>
        </w:r>
        <w:r w:rsidR="003D2CC4">
          <w:rPr>
            <w:webHidden/>
          </w:rPr>
        </w:r>
        <w:r w:rsidR="003D2CC4">
          <w:rPr>
            <w:webHidden/>
          </w:rPr>
          <w:fldChar w:fldCharType="separate"/>
        </w:r>
        <w:r w:rsidR="00957A6F">
          <w:rPr>
            <w:webHidden/>
          </w:rPr>
          <w:t>16</w:t>
        </w:r>
        <w:r w:rsidR="003D2CC4">
          <w:rPr>
            <w:webHidden/>
          </w:rPr>
          <w:fldChar w:fldCharType="end"/>
        </w:r>
      </w:hyperlink>
    </w:p>
    <w:p w14:paraId="39C8C1B6" w14:textId="5662DE2D" w:rsidR="003D2CC4" w:rsidRDefault="00FB3B56">
      <w:pPr>
        <w:pStyle w:val="Inhopg2"/>
        <w:tabs>
          <w:tab w:val="left" w:pos="880"/>
        </w:tabs>
        <w:rPr>
          <w:rFonts w:asciiTheme="minorHAnsi" w:eastAsiaTheme="minorEastAsia" w:hAnsiTheme="minorHAnsi" w:cstheme="minorBidi"/>
          <w:sz w:val="22"/>
          <w:szCs w:val="22"/>
        </w:rPr>
      </w:pPr>
      <w:hyperlink w:anchor="_Toc80707213" w:history="1">
        <w:r w:rsidR="003D2CC4" w:rsidRPr="00733BA5">
          <w:rPr>
            <w:rStyle w:val="Hyperlink"/>
          </w:rPr>
          <w:t>2.14</w:t>
        </w:r>
        <w:r w:rsidR="003D2CC4">
          <w:rPr>
            <w:rFonts w:asciiTheme="minorHAnsi" w:eastAsiaTheme="minorEastAsia" w:hAnsiTheme="minorHAnsi" w:cstheme="minorBidi"/>
            <w:sz w:val="22"/>
            <w:szCs w:val="22"/>
          </w:rPr>
          <w:tab/>
        </w:r>
        <w:r w:rsidR="003D2CC4" w:rsidRPr="00733BA5">
          <w:rPr>
            <w:rStyle w:val="Hyperlink"/>
          </w:rPr>
          <w:t>Bewaren</w:t>
        </w:r>
        <w:r w:rsidR="003D2CC4">
          <w:rPr>
            <w:webHidden/>
          </w:rPr>
          <w:tab/>
        </w:r>
        <w:r w:rsidR="003D2CC4">
          <w:rPr>
            <w:webHidden/>
          </w:rPr>
          <w:fldChar w:fldCharType="begin"/>
        </w:r>
        <w:r w:rsidR="003D2CC4">
          <w:rPr>
            <w:webHidden/>
          </w:rPr>
          <w:instrText xml:space="preserve"> PAGEREF _Toc80707213 \h </w:instrText>
        </w:r>
        <w:r w:rsidR="003D2CC4">
          <w:rPr>
            <w:webHidden/>
          </w:rPr>
        </w:r>
        <w:r w:rsidR="003D2CC4">
          <w:rPr>
            <w:webHidden/>
          </w:rPr>
          <w:fldChar w:fldCharType="separate"/>
        </w:r>
        <w:r w:rsidR="00957A6F">
          <w:rPr>
            <w:webHidden/>
          </w:rPr>
          <w:t>16</w:t>
        </w:r>
        <w:r w:rsidR="003D2CC4">
          <w:rPr>
            <w:webHidden/>
          </w:rPr>
          <w:fldChar w:fldCharType="end"/>
        </w:r>
      </w:hyperlink>
    </w:p>
    <w:p w14:paraId="65BC2307" w14:textId="50E05FB9"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14" w:history="1">
        <w:r w:rsidR="003D2CC4" w:rsidRPr="00733BA5">
          <w:rPr>
            <w:rStyle w:val="Hyperlink"/>
          </w:rPr>
          <w:t>3</w:t>
        </w:r>
        <w:r w:rsidR="003D2CC4">
          <w:rPr>
            <w:rFonts w:asciiTheme="minorHAnsi" w:eastAsiaTheme="minorEastAsia" w:hAnsiTheme="minorHAnsi" w:cstheme="minorBidi"/>
            <w:b w:val="0"/>
            <w:sz w:val="22"/>
            <w:szCs w:val="22"/>
          </w:rPr>
          <w:tab/>
        </w:r>
        <w:r w:rsidR="003D2CC4" w:rsidRPr="00733BA5">
          <w:rPr>
            <w:rStyle w:val="Hyperlink"/>
          </w:rPr>
          <w:t>Aanbestedingsprocedure</w:t>
        </w:r>
        <w:r w:rsidR="003D2CC4">
          <w:rPr>
            <w:webHidden/>
          </w:rPr>
          <w:tab/>
        </w:r>
        <w:r w:rsidR="003D2CC4">
          <w:rPr>
            <w:webHidden/>
          </w:rPr>
          <w:fldChar w:fldCharType="begin"/>
        </w:r>
        <w:r w:rsidR="003D2CC4">
          <w:rPr>
            <w:webHidden/>
          </w:rPr>
          <w:instrText xml:space="preserve"> PAGEREF _Toc80707214 \h </w:instrText>
        </w:r>
        <w:r w:rsidR="003D2CC4">
          <w:rPr>
            <w:webHidden/>
          </w:rPr>
        </w:r>
        <w:r w:rsidR="003D2CC4">
          <w:rPr>
            <w:webHidden/>
          </w:rPr>
          <w:fldChar w:fldCharType="separate"/>
        </w:r>
        <w:r w:rsidR="00957A6F">
          <w:rPr>
            <w:webHidden/>
          </w:rPr>
          <w:t>17</w:t>
        </w:r>
        <w:r w:rsidR="003D2CC4">
          <w:rPr>
            <w:webHidden/>
          </w:rPr>
          <w:fldChar w:fldCharType="end"/>
        </w:r>
      </w:hyperlink>
    </w:p>
    <w:p w14:paraId="7D98C16B" w14:textId="0972336D" w:rsidR="003D2CC4" w:rsidRDefault="00FB3B56">
      <w:pPr>
        <w:pStyle w:val="Inhopg2"/>
        <w:tabs>
          <w:tab w:val="left" w:pos="880"/>
        </w:tabs>
        <w:rPr>
          <w:rFonts w:asciiTheme="minorHAnsi" w:eastAsiaTheme="minorEastAsia" w:hAnsiTheme="minorHAnsi" w:cstheme="minorBidi"/>
          <w:sz w:val="22"/>
          <w:szCs w:val="22"/>
        </w:rPr>
      </w:pPr>
      <w:hyperlink w:anchor="_Toc80707215" w:history="1">
        <w:r w:rsidR="003D2CC4" w:rsidRPr="00733BA5">
          <w:rPr>
            <w:rStyle w:val="Hyperlink"/>
          </w:rPr>
          <w:t>3.1</w:t>
        </w:r>
        <w:r w:rsidR="003D2CC4">
          <w:rPr>
            <w:rFonts w:asciiTheme="minorHAnsi" w:eastAsiaTheme="minorEastAsia" w:hAnsiTheme="minorHAnsi" w:cstheme="minorBidi"/>
            <w:sz w:val="22"/>
            <w:szCs w:val="22"/>
          </w:rPr>
          <w:tab/>
        </w:r>
        <w:r w:rsidR="003D2CC4" w:rsidRPr="00733BA5">
          <w:rPr>
            <w:rStyle w:val="Hyperlink"/>
          </w:rPr>
          <w:t>Europese openbare aanbestedingsprocedure</w:t>
        </w:r>
        <w:r w:rsidR="003D2CC4">
          <w:rPr>
            <w:webHidden/>
          </w:rPr>
          <w:tab/>
        </w:r>
        <w:r w:rsidR="003D2CC4">
          <w:rPr>
            <w:webHidden/>
          </w:rPr>
          <w:fldChar w:fldCharType="begin"/>
        </w:r>
        <w:r w:rsidR="003D2CC4">
          <w:rPr>
            <w:webHidden/>
          </w:rPr>
          <w:instrText xml:space="preserve"> PAGEREF _Toc80707215 \h </w:instrText>
        </w:r>
        <w:r w:rsidR="003D2CC4">
          <w:rPr>
            <w:webHidden/>
          </w:rPr>
        </w:r>
        <w:r w:rsidR="003D2CC4">
          <w:rPr>
            <w:webHidden/>
          </w:rPr>
          <w:fldChar w:fldCharType="separate"/>
        </w:r>
        <w:r w:rsidR="00957A6F">
          <w:rPr>
            <w:webHidden/>
          </w:rPr>
          <w:t>17</w:t>
        </w:r>
        <w:r w:rsidR="003D2CC4">
          <w:rPr>
            <w:webHidden/>
          </w:rPr>
          <w:fldChar w:fldCharType="end"/>
        </w:r>
      </w:hyperlink>
    </w:p>
    <w:p w14:paraId="68412C11" w14:textId="0CBE6982" w:rsidR="003D2CC4" w:rsidRDefault="00FB3B56">
      <w:pPr>
        <w:pStyle w:val="Inhopg2"/>
        <w:tabs>
          <w:tab w:val="left" w:pos="880"/>
        </w:tabs>
        <w:rPr>
          <w:rFonts w:asciiTheme="minorHAnsi" w:eastAsiaTheme="minorEastAsia" w:hAnsiTheme="minorHAnsi" w:cstheme="minorBidi"/>
          <w:sz w:val="22"/>
          <w:szCs w:val="22"/>
        </w:rPr>
      </w:pPr>
      <w:hyperlink w:anchor="_Toc80707216" w:history="1">
        <w:r w:rsidR="003D2CC4" w:rsidRPr="00733BA5">
          <w:rPr>
            <w:rStyle w:val="Hyperlink"/>
          </w:rPr>
          <w:t>3.2</w:t>
        </w:r>
        <w:r w:rsidR="003D2CC4">
          <w:rPr>
            <w:rFonts w:asciiTheme="minorHAnsi" w:eastAsiaTheme="minorEastAsia" w:hAnsiTheme="minorHAnsi" w:cstheme="minorBidi"/>
            <w:sz w:val="22"/>
            <w:szCs w:val="22"/>
          </w:rPr>
          <w:tab/>
        </w:r>
        <w:r w:rsidR="003D2CC4" w:rsidRPr="00733BA5">
          <w:rPr>
            <w:rStyle w:val="Hyperlink"/>
          </w:rPr>
          <w:t>Contactpersoon VRLN</w:t>
        </w:r>
        <w:r w:rsidR="003D2CC4">
          <w:rPr>
            <w:webHidden/>
          </w:rPr>
          <w:tab/>
        </w:r>
        <w:r w:rsidR="003D2CC4">
          <w:rPr>
            <w:webHidden/>
          </w:rPr>
          <w:fldChar w:fldCharType="begin"/>
        </w:r>
        <w:r w:rsidR="003D2CC4">
          <w:rPr>
            <w:webHidden/>
          </w:rPr>
          <w:instrText xml:space="preserve"> PAGEREF _Toc80707216 \h </w:instrText>
        </w:r>
        <w:r w:rsidR="003D2CC4">
          <w:rPr>
            <w:webHidden/>
          </w:rPr>
        </w:r>
        <w:r w:rsidR="003D2CC4">
          <w:rPr>
            <w:webHidden/>
          </w:rPr>
          <w:fldChar w:fldCharType="separate"/>
        </w:r>
        <w:r w:rsidR="00957A6F">
          <w:rPr>
            <w:webHidden/>
          </w:rPr>
          <w:t>17</w:t>
        </w:r>
        <w:r w:rsidR="003D2CC4">
          <w:rPr>
            <w:webHidden/>
          </w:rPr>
          <w:fldChar w:fldCharType="end"/>
        </w:r>
      </w:hyperlink>
    </w:p>
    <w:p w14:paraId="27446E4E" w14:textId="279DFE7B" w:rsidR="003D2CC4" w:rsidRDefault="00FB3B56">
      <w:pPr>
        <w:pStyle w:val="Inhopg2"/>
        <w:tabs>
          <w:tab w:val="left" w:pos="880"/>
        </w:tabs>
        <w:rPr>
          <w:rFonts w:asciiTheme="minorHAnsi" w:eastAsiaTheme="minorEastAsia" w:hAnsiTheme="minorHAnsi" w:cstheme="minorBidi"/>
          <w:sz w:val="22"/>
          <w:szCs w:val="22"/>
        </w:rPr>
      </w:pPr>
      <w:hyperlink w:anchor="_Toc80707217" w:history="1">
        <w:r w:rsidR="003D2CC4" w:rsidRPr="00733BA5">
          <w:rPr>
            <w:rStyle w:val="Hyperlink"/>
          </w:rPr>
          <w:t>3.3</w:t>
        </w:r>
        <w:r w:rsidR="003D2CC4">
          <w:rPr>
            <w:rFonts w:asciiTheme="minorHAnsi" w:eastAsiaTheme="minorEastAsia" w:hAnsiTheme="minorHAnsi" w:cstheme="minorBidi"/>
            <w:sz w:val="22"/>
            <w:szCs w:val="22"/>
          </w:rPr>
          <w:tab/>
        </w:r>
        <w:r w:rsidR="003D2CC4" w:rsidRPr="00733BA5">
          <w:rPr>
            <w:rStyle w:val="Hyperlink"/>
          </w:rPr>
          <w:t>Beoogde planning</w:t>
        </w:r>
        <w:r w:rsidR="003D2CC4">
          <w:rPr>
            <w:webHidden/>
          </w:rPr>
          <w:tab/>
        </w:r>
        <w:r w:rsidR="003D2CC4">
          <w:rPr>
            <w:webHidden/>
          </w:rPr>
          <w:fldChar w:fldCharType="begin"/>
        </w:r>
        <w:r w:rsidR="003D2CC4">
          <w:rPr>
            <w:webHidden/>
          </w:rPr>
          <w:instrText xml:space="preserve"> PAGEREF _Toc80707217 \h </w:instrText>
        </w:r>
        <w:r w:rsidR="003D2CC4">
          <w:rPr>
            <w:webHidden/>
          </w:rPr>
        </w:r>
        <w:r w:rsidR="003D2CC4">
          <w:rPr>
            <w:webHidden/>
          </w:rPr>
          <w:fldChar w:fldCharType="separate"/>
        </w:r>
        <w:r w:rsidR="00957A6F">
          <w:rPr>
            <w:webHidden/>
          </w:rPr>
          <w:t>18</w:t>
        </w:r>
        <w:r w:rsidR="003D2CC4">
          <w:rPr>
            <w:webHidden/>
          </w:rPr>
          <w:fldChar w:fldCharType="end"/>
        </w:r>
      </w:hyperlink>
    </w:p>
    <w:p w14:paraId="07486FEB" w14:textId="57C12A64" w:rsidR="003D2CC4" w:rsidRDefault="00FB3B56">
      <w:pPr>
        <w:pStyle w:val="Inhopg2"/>
        <w:tabs>
          <w:tab w:val="left" w:pos="880"/>
        </w:tabs>
        <w:rPr>
          <w:rFonts w:asciiTheme="minorHAnsi" w:eastAsiaTheme="minorEastAsia" w:hAnsiTheme="minorHAnsi" w:cstheme="minorBidi"/>
          <w:sz w:val="22"/>
          <w:szCs w:val="22"/>
        </w:rPr>
      </w:pPr>
      <w:hyperlink w:anchor="_Toc80707218" w:history="1">
        <w:r w:rsidR="003D2CC4" w:rsidRPr="00733BA5">
          <w:rPr>
            <w:rStyle w:val="Hyperlink"/>
          </w:rPr>
          <w:t>3.4</w:t>
        </w:r>
        <w:r w:rsidR="003D2CC4">
          <w:rPr>
            <w:rFonts w:asciiTheme="minorHAnsi" w:eastAsiaTheme="minorEastAsia" w:hAnsiTheme="minorHAnsi" w:cstheme="minorBidi"/>
            <w:sz w:val="22"/>
            <w:szCs w:val="22"/>
          </w:rPr>
          <w:tab/>
        </w:r>
        <w:r w:rsidR="003D2CC4" w:rsidRPr="00733BA5">
          <w:rPr>
            <w:rStyle w:val="Hyperlink"/>
          </w:rPr>
          <w:t>TenderNed</w:t>
        </w:r>
        <w:r w:rsidR="003D2CC4">
          <w:rPr>
            <w:webHidden/>
          </w:rPr>
          <w:tab/>
        </w:r>
        <w:r w:rsidR="003D2CC4">
          <w:rPr>
            <w:webHidden/>
          </w:rPr>
          <w:fldChar w:fldCharType="begin"/>
        </w:r>
        <w:r w:rsidR="003D2CC4">
          <w:rPr>
            <w:webHidden/>
          </w:rPr>
          <w:instrText xml:space="preserve"> PAGEREF _Toc80707218 \h </w:instrText>
        </w:r>
        <w:r w:rsidR="003D2CC4">
          <w:rPr>
            <w:webHidden/>
          </w:rPr>
        </w:r>
        <w:r w:rsidR="003D2CC4">
          <w:rPr>
            <w:webHidden/>
          </w:rPr>
          <w:fldChar w:fldCharType="separate"/>
        </w:r>
        <w:r w:rsidR="00957A6F">
          <w:rPr>
            <w:webHidden/>
          </w:rPr>
          <w:t>19</w:t>
        </w:r>
        <w:r w:rsidR="003D2CC4">
          <w:rPr>
            <w:webHidden/>
          </w:rPr>
          <w:fldChar w:fldCharType="end"/>
        </w:r>
      </w:hyperlink>
    </w:p>
    <w:p w14:paraId="00FA4C16" w14:textId="6FF8EBC5" w:rsidR="003D2CC4" w:rsidRDefault="00FB3B56">
      <w:pPr>
        <w:pStyle w:val="Inhopg2"/>
        <w:tabs>
          <w:tab w:val="left" w:pos="880"/>
        </w:tabs>
        <w:rPr>
          <w:rFonts w:asciiTheme="minorHAnsi" w:eastAsiaTheme="minorEastAsia" w:hAnsiTheme="minorHAnsi" w:cstheme="minorBidi"/>
          <w:sz w:val="22"/>
          <w:szCs w:val="22"/>
        </w:rPr>
      </w:pPr>
      <w:hyperlink w:anchor="_Toc80707219" w:history="1">
        <w:r w:rsidR="003D2CC4" w:rsidRPr="00733BA5">
          <w:rPr>
            <w:rStyle w:val="Hyperlink"/>
          </w:rPr>
          <w:t>3.5</w:t>
        </w:r>
        <w:r w:rsidR="003D2CC4">
          <w:rPr>
            <w:rFonts w:asciiTheme="minorHAnsi" w:eastAsiaTheme="minorEastAsia" w:hAnsiTheme="minorHAnsi" w:cstheme="minorBidi"/>
            <w:sz w:val="22"/>
            <w:szCs w:val="22"/>
          </w:rPr>
          <w:tab/>
        </w:r>
        <w:r w:rsidR="003D2CC4" w:rsidRPr="00733BA5">
          <w:rPr>
            <w:rStyle w:val="Hyperlink"/>
          </w:rPr>
          <w:t>Schouw</w:t>
        </w:r>
        <w:r w:rsidR="003D2CC4">
          <w:rPr>
            <w:webHidden/>
          </w:rPr>
          <w:tab/>
        </w:r>
        <w:r w:rsidR="003D2CC4">
          <w:rPr>
            <w:webHidden/>
          </w:rPr>
          <w:fldChar w:fldCharType="begin"/>
        </w:r>
        <w:r w:rsidR="003D2CC4">
          <w:rPr>
            <w:webHidden/>
          </w:rPr>
          <w:instrText xml:space="preserve"> PAGEREF _Toc80707219 \h </w:instrText>
        </w:r>
        <w:r w:rsidR="003D2CC4">
          <w:rPr>
            <w:webHidden/>
          </w:rPr>
        </w:r>
        <w:r w:rsidR="003D2CC4">
          <w:rPr>
            <w:webHidden/>
          </w:rPr>
          <w:fldChar w:fldCharType="separate"/>
        </w:r>
        <w:r w:rsidR="00957A6F">
          <w:rPr>
            <w:webHidden/>
          </w:rPr>
          <w:t>19</w:t>
        </w:r>
        <w:r w:rsidR="003D2CC4">
          <w:rPr>
            <w:webHidden/>
          </w:rPr>
          <w:fldChar w:fldCharType="end"/>
        </w:r>
      </w:hyperlink>
    </w:p>
    <w:p w14:paraId="1D45A6EF" w14:textId="4ED9E4D9" w:rsidR="003D2CC4" w:rsidRDefault="00FB3B56">
      <w:pPr>
        <w:pStyle w:val="Inhopg2"/>
        <w:tabs>
          <w:tab w:val="left" w:pos="880"/>
        </w:tabs>
        <w:rPr>
          <w:rFonts w:asciiTheme="minorHAnsi" w:eastAsiaTheme="minorEastAsia" w:hAnsiTheme="minorHAnsi" w:cstheme="minorBidi"/>
          <w:sz w:val="22"/>
          <w:szCs w:val="22"/>
        </w:rPr>
      </w:pPr>
      <w:hyperlink w:anchor="_Toc80707220" w:history="1">
        <w:r w:rsidR="003D2CC4" w:rsidRPr="00733BA5">
          <w:rPr>
            <w:rStyle w:val="Hyperlink"/>
          </w:rPr>
          <w:t>3.6</w:t>
        </w:r>
        <w:r w:rsidR="003D2CC4">
          <w:rPr>
            <w:rFonts w:asciiTheme="minorHAnsi" w:eastAsiaTheme="minorEastAsia" w:hAnsiTheme="minorHAnsi" w:cstheme="minorBidi"/>
            <w:sz w:val="22"/>
            <w:szCs w:val="22"/>
          </w:rPr>
          <w:tab/>
        </w:r>
        <w:r w:rsidR="003D2CC4" w:rsidRPr="00733BA5">
          <w:rPr>
            <w:rStyle w:val="Hyperlink"/>
          </w:rPr>
          <w:t>Nota van Inlichtingen</w:t>
        </w:r>
        <w:r w:rsidR="003D2CC4">
          <w:rPr>
            <w:webHidden/>
          </w:rPr>
          <w:tab/>
        </w:r>
        <w:r w:rsidR="003D2CC4">
          <w:rPr>
            <w:webHidden/>
          </w:rPr>
          <w:fldChar w:fldCharType="begin"/>
        </w:r>
        <w:r w:rsidR="003D2CC4">
          <w:rPr>
            <w:webHidden/>
          </w:rPr>
          <w:instrText xml:space="preserve"> PAGEREF _Toc80707220 \h </w:instrText>
        </w:r>
        <w:r w:rsidR="003D2CC4">
          <w:rPr>
            <w:webHidden/>
          </w:rPr>
        </w:r>
        <w:r w:rsidR="003D2CC4">
          <w:rPr>
            <w:webHidden/>
          </w:rPr>
          <w:fldChar w:fldCharType="separate"/>
        </w:r>
        <w:r w:rsidR="00957A6F">
          <w:rPr>
            <w:webHidden/>
          </w:rPr>
          <w:t>19</w:t>
        </w:r>
        <w:r w:rsidR="003D2CC4">
          <w:rPr>
            <w:webHidden/>
          </w:rPr>
          <w:fldChar w:fldCharType="end"/>
        </w:r>
      </w:hyperlink>
    </w:p>
    <w:p w14:paraId="1421E87C" w14:textId="17D5AF7B" w:rsidR="003D2CC4" w:rsidRDefault="00FB3B56">
      <w:pPr>
        <w:pStyle w:val="Inhopg2"/>
        <w:tabs>
          <w:tab w:val="left" w:pos="880"/>
        </w:tabs>
        <w:rPr>
          <w:rFonts w:asciiTheme="minorHAnsi" w:eastAsiaTheme="minorEastAsia" w:hAnsiTheme="minorHAnsi" w:cstheme="minorBidi"/>
          <w:sz w:val="22"/>
          <w:szCs w:val="22"/>
        </w:rPr>
      </w:pPr>
      <w:hyperlink w:anchor="_Toc80707221" w:history="1">
        <w:r w:rsidR="003D2CC4" w:rsidRPr="00733BA5">
          <w:rPr>
            <w:rStyle w:val="Hyperlink"/>
          </w:rPr>
          <w:t>3.7</w:t>
        </w:r>
        <w:r w:rsidR="003D2CC4">
          <w:rPr>
            <w:rFonts w:asciiTheme="minorHAnsi" w:eastAsiaTheme="minorEastAsia" w:hAnsiTheme="minorHAnsi" w:cstheme="minorBidi"/>
            <w:sz w:val="22"/>
            <w:szCs w:val="22"/>
          </w:rPr>
          <w:tab/>
        </w:r>
        <w:r w:rsidR="003D2CC4" w:rsidRPr="00733BA5">
          <w:rPr>
            <w:rStyle w:val="Hyperlink"/>
          </w:rPr>
          <w:t>Indienen Inschrijving</w:t>
        </w:r>
        <w:r w:rsidR="003D2CC4">
          <w:rPr>
            <w:webHidden/>
          </w:rPr>
          <w:tab/>
        </w:r>
        <w:r w:rsidR="003D2CC4">
          <w:rPr>
            <w:webHidden/>
          </w:rPr>
          <w:fldChar w:fldCharType="begin"/>
        </w:r>
        <w:r w:rsidR="003D2CC4">
          <w:rPr>
            <w:webHidden/>
          </w:rPr>
          <w:instrText xml:space="preserve"> PAGEREF _Toc80707221 \h </w:instrText>
        </w:r>
        <w:r w:rsidR="003D2CC4">
          <w:rPr>
            <w:webHidden/>
          </w:rPr>
        </w:r>
        <w:r w:rsidR="003D2CC4">
          <w:rPr>
            <w:webHidden/>
          </w:rPr>
          <w:fldChar w:fldCharType="separate"/>
        </w:r>
        <w:r w:rsidR="00957A6F">
          <w:rPr>
            <w:webHidden/>
          </w:rPr>
          <w:t>20</w:t>
        </w:r>
        <w:r w:rsidR="003D2CC4">
          <w:rPr>
            <w:webHidden/>
          </w:rPr>
          <w:fldChar w:fldCharType="end"/>
        </w:r>
      </w:hyperlink>
    </w:p>
    <w:p w14:paraId="73E08ADD" w14:textId="1EB55414" w:rsidR="003D2CC4" w:rsidRDefault="00FB3B56">
      <w:pPr>
        <w:pStyle w:val="Inhopg2"/>
        <w:tabs>
          <w:tab w:val="left" w:pos="880"/>
        </w:tabs>
        <w:rPr>
          <w:rFonts w:asciiTheme="minorHAnsi" w:eastAsiaTheme="minorEastAsia" w:hAnsiTheme="minorHAnsi" w:cstheme="minorBidi"/>
          <w:sz w:val="22"/>
          <w:szCs w:val="22"/>
        </w:rPr>
      </w:pPr>
      <w:hyperlink w:anchor="_Toc80707222" w:history="1">
        <w:r w:rsidR="003D2CC4" w:rsidRPr="00733BA5">
          <w:rPr>
            <w:rStyle w:val="Hyperlink"/>
          </w:rPr>
          <w:t>3.8</w:t>
        </w:r>
        <w:r w:rsidR="003D2CC4">
          <w:rPr>
            <w:rFonts w:asciiTheme="minorHAnsi" w:eastAsiaTheme="minorEastAsia" w:hAnsiTheme="minorHAnsi" w:cstheme="minorBidi"/>
            <w:sz w:val="22"/>
            <w:szCs w:val="22"/>
          </w:rPr>
          <w:tab/>
        </w:r>
        <w:r w:rsidR="003D2CC4" w:rsidRPr="00733BA5">
          <w:rPr>
            <w:rStyle w:val="Hyperlink"/>
          </w:rPr>
          <w:t>Inhoud Inschrijving</w:t>
        </w:r>
        <w:r w:rsidR="003D2CC4">
          <w:rPr>
            <w:webHidden/>
          </w:rPr>
          <w:tab/>
        </w:r>
        <w:r w:rsidR="003D2CC4">
          <w:rPr>
            <w:webHidden/>
          </w:rPr>
          <w:fldChar w:fldCharType="begin"/>
        </w:r>
        <w:r w:rsidR="003D2CC4">
          <w:rPr>
            <w:webHidden/>
          </w:rPr>
          <w:instrText xml:space="preserve"> PAGEREF _Toc80707222 \h </w:instrText>
        </w:r>
        <w:r w:rsidR="003D2CC4">
          <w:rPr>
            <w:webHidden/>
          </w:rPr>
        </w:r>
        <w:r w:rsidR="003D2CC4">
          <w:rPr>
            <w:webHidden/>
          </w:rPr>
          <w:fldChar w:fldCharType="separate"/>
        </w:r>
        <w:r w:rsidR="00957A6F">
          <w:rPr>
            <w:webHidden/>
          </w:rPr>
          <w:t>21</w:t>
        </w:r>
        <w:r w:rsidR="003D2CC4">
          <w:rPr>
            <w:webHidden/>
          </w:rPr>
          <w:fldChar w:fldCharType="end"/>
        </w:r>
      </w:hyperlink>
    </w:p>
    <w:p w14:paraId="083C301F" w14:textId="6C3022BE" w:rsidR="003D2CC4" w:rsidRDefault="00FB3B56">
      <w:pPr>
        <w:pStyle w:val="Inhopg2"/>
        <w:tabs>
          <w:tab w:val="left" w:pos="880"/>
        </w:tabs>
        <w:rPr>
          <w:rFonts w:asciiTheme="minorHAnsi" w:eastAsiaTheme="minorEastAsia" w:hAnsiTheme="minorHAnsi" w:cstheme="minorBidi"/>
          <w:sz w:val="22"/>
          <w:szCs w:val="22"/>
        </w:rPr>
      </w:pPr>
      <w:hyperlink w:anchor="_Toc80707223" w:history="1">
        <w:r w:rsidR="003D2CC4" w:rsidRPr="00733BA5">
          <w:rPr>
            <w:rStyle w:val="Hyperlink"/>
          </w:rPr>
          <w:t>3.9</w:t>
        </w:r>
        <w:r w:rsidR="003D2CC4">
          <w:rPr>
            <w:rFonts w:asciiTheme="minorHAnsi" w:eastAsiaTheme="minorEastAsia" w:hAnsiTheme="minorHAnsi" w:cstheme="minorBidi"/>
            <w:sz w:val="22"/>
            <w:szCs w:val="22"/>
          </w:rPr>
          <w:tab/>
        </w:r>
        <w:r w:rsidR="003D2CC4" w:rsidRPr="00733BA5">
          <w:rPr>
            <w:rStyle w:val="Hyperlink"/>
          </w:rPr>
          <w:t>Prijs en prijsonderhandelingen</w:t>
        </w:r>
        <w:r w:rsidR="003D2CC4">
          <w:rPr>
            <w:webHidden/>
          </w:rPr>
          <w:tab/>
        </w:r>
        <w:r w:rsidR="003D2CC4">
          <w:rPr>
            <w:webHidden/>
          </w:rPr>
          <w:fldChar w:fldCharType="begin"/>
        </w:r>
        <w:r w:rsidR="003D2CC4">
          <w:rPr>
            <w:webHidden/>
          </w:rPr>
          <w:instrText xml:space="preserve"> PAGEREF _Toc80707223 \h </w:instrText>
        </w:r>
        <w:r w:rsidR="003D2CC4">
          <w:rPr>
            <w:webHidden/>
          </w:rPr>
        </w:r>
        <w:r w:rsidR="003D2CC4">
          <w:rPr>
            <w:webHidden/>
          </w:rPr>
          <w:fldChar w:fldCharType="separate"/>
        </w:r>
        <w:r w:rsidR="00957A6F">
          <w:rPr>
            <w:webHidden/>
          </w:rPr>
          <w:t>21</w:t>
        </w:r>
        <w:r w:rsidR="003D2CC4">
          <w:rPr>
            <w:webHidden/>
          </w:rPr>
          <w:fldChar w:fldCharType="end"/>
        </w:r>
      </w:hyperlink>
    </w:p>
    <w:p w14:paraId="080EB975" w14:textId="7A4626B6" w:rsidR="003D2CC4" w:rsidRDefault="00FB3B56">
      <w:pPr>
        <w:pStyle w:val="Inhopg2"/>
        <w:tabs>
          <w:tab w:val="left" w:pos="880"/>
        </w:tabs>
        <w:rPr>
          <w:rFonts w:asciiTheme="minorHAnsi" w:eastAsiaTheme="minorEastAsia" w:hAnsiTheme="minorHAnsi" w:cstheme="minorBidi"/>
          <w:sz w:val="22"/>
          <w:szCs w:val="22"/>
        </w:rPr>
      </w:pPr>
      <w:hyperlink w:anchor="_Toc80707224" w:history="1">
        <w:r w:rsidR="003D2CC4" w:rsidRPr="00733BA5">
          <w:rPr>
            <w:rStyle w:val="Hyperlink"/>
          </w:rPr>
          <w:t>3.10</w:t>
        </w:r>
        <w:r w:rsidR="003D2CC4">
          <w:rPr>
            <w:rFonts w:asciiTheme="minorHAnsi" w:eastAsiaTheme="minorEastAsia" w:hAnsiTheme="minorHAnsi" w:cstheme="minorBidi"/>
            <w:sz w:val="22"/>
            <w:szCs w:val="22"/>
          </w:rPr>
          <w:tab/>
        </w:r>
        <w:r w:rsidR="003D2CC4" w:rsidRPr="00733BA5">
          <w:rPr>
            <w:rStyle w:val="Hyperlink"/>
          </w:rPr>
          <w:t>Vergoeding kosten Inschrijving</w:t>
        </w:r>
        <w:r w:rsidR="003D2CC4">
          <w:rPr>
            <w:webHidden/>
          </w:rPr>
          <w:tab/>
        </w:r>
        <w:r w:rsidR="003D2CC4">
          <w:rPr>
            <w:webHidden/>
          </w:rPr>
          <w:fldChar w:fldCharType="begin"/>
        </w:r>
        <w:r w:rsidR="003D2CC4">
          <w:rPr>
            <w:webHidden/>
          </w:rPr>
          <w:instrText xml:space="preserve"> PAGEREF _Toc80707224 \h </w:instrText>
        </w:r>
        <w:r w:rsidR="003D2CC4">
          <w:rPr>
            <w:webHidden/>
          </w:rPr>
        </w:r>
        <w:r w:rsidR="003D2CC4">
          <w:rPr>
            <w:webHidden/>
          </w:rPr>
          <w:fldChar w:fldCharType="separate"/>
        </w:r>
        <w:r w:rsidR="00957A6F">
          <w:rPr>
            <w:webHidden/>
          </w:rPr>
          <w:t>22</w:t>
        </w:r>
        <w:r w:rsidR="003D2CC4">
          <w:rPr>
            <w:webHidden/>
          </w:rPr>
          <w:fldChar w:fldCharType="end"/>
        </w:r>
      </w:hyperlink>
    </w:p>
    <w:p w14:paraId="37ED66B7" w14:textId="15E79AA5" w:rsidR="003D2CC4" w:rsidRDefault="00FB3B56">
      <w:pPr>
        <w:pStyle w:val="Inhopg2"/>
        <w:tabs>
          <w:tab w:val="left" w:pos="880"/>
        </w:tabs>
        <w:rPr>
          <w:rFonts w:asciiTheme="minorHAnsi" w:eastAsiaTheme="minorEastAsia" w:hAnsiTheme="minorHAnsi" w:cstheme="minorBidi"/>
          <w:sz w:val="22"/>
          <w:szCs w:val="22"/>
        </w:rPr>
      </w:pPr>
      <w:hyperlink w:anchor="_Toc80707225" w:history="1">
        <w:r w:rsidR="003D2CC4" w:rsidRPr="00733BA5">
          <w:rPr>
            <w:rStyle w:val="Hyperlink"/>
          </w:rPr>
          <w:t>3.11</w:t>
        </w:r>
        <w:r w:rsidR="003D2CC4">
          <w:rPr>
            <w:rFonts w:asciiTheme="minorHAnsi" w:eastAsiaTheme="minorEastAsia" w:hAnsiTheme="minorHAnsi" w:cstheme="minorBidi"/>
            <w:sz w:val="22"/>
            <w:szCs w:val="22"/>
          </w:rPr>
          <w:tab/>
        </w:r>
        <w:r w:rsidR="003D2CC4" w:rsidRPr="00733BA5">
          <w:rPr>
            <w:rStyle w:val="Hyperlink"/>
          </w:rPr>
          <w:t>Inschrijving percelen</w:t>
        </w:r>
        <w:r w:rsidR="003D2CC4">
          <w:rPr>
            <w:webHidden/>
          </w:rPr>
          <w:tab/>
        </w:r>
        <w:r w:rsidR="003D2CC4">
          <w:rPr>
            <w:webHidden/>
          </w:rPr>
          <w:fldChar w:fldCharType="begin"/>
        </w:r>
        <w:r w:rsidR="003D2CC4">
          <w:rPr>
            <w:webHidden/>
          </w:rPr>
          <w:instrText xml:space="preserve"> PAGEREF _Toc80707225 \h </w:instrText>
        </w:r>
        <w:r w:rsidR="003D2CC4">
          <w:rPr>
            <w:webHidden/>
          </w:rPr>
        </w:r>
        <w:r w:rsidR="003D2CC4">
          <w:rPr>
            <w:webHidden/>
          </w:rPr>
          <w:fldChar w:fldCharType="separate"/>
        </w:r>
        <w:r w:rsidR="00957A6F">
          <w:rPr>
            <w:webHidden/>
          </w:rPr>
          <w:t>22</w:t>
        </w:r>
        <w:r w:rsidR="003D2CC4">
          <w:rPr>
            <w:webHidden/>
          </w:rPr>
          <w:fldChar w:fldCharType="end"/>
        </w:r>
      </w:hyperlink>
    </w:p>
    <w:p w14:paraId="298A5093" w14:textId="1A4DEA7A" w:rsidR="003D2CC4" w:rsidRDefault="00FB3B56">
      <w:pPr>
        <w:pStyle w:val="Inhopg2"/>
        <w:tabs>
          <w:tab w:val="left" w:pos="880"/>
        </w:tabs>
        <w:rPr>
          <w:rFonts w:asciiTheme="minorHAnsi" w:eastAsiaTheme="minorEastAsia" w:hAnsiTheme="minorHAnsi" w:cstheme="minorBidi"/>
          <w:sz w:val="22"/>
          <w:szCs w:val="22"/>
        </w:rPr>
      </w:pPr>
      <w:hyperlink w:anchor="_Toc80707226" w:history="1">
        <w:r w:rsidR="003D2CC4" w:rsidRPr="00733BA5">
          <w:rPr>
            <w:rStyle w:val="Hyperlink"/>
          </w:rPr>
          <w:t>3.12</w:t>
        </w:r>
        <w:r w:rsidR="003D2CC4">
          <w:rPr>
            <w:rFonts w:asciiTheme="minorHAnsi" w:eastAsiaTheme="minorEastAsia" w:hAnsiTheme="minorHAnsi" w:cstheme="minorBidi"/>
            <w:sz w:val="22"/>
            <w:szCs w:val="22"/>
          </w:rPr>
          <w:tab/>
        </w:r>
        <w:r w:rsidR="003D2CC4" w:rsidRPr="00733BA5">
          <w:rPr>
            <w:rStyle w:val="Hyperlink"/>
          </w:rPr>
          <w:t>Varianten</w:t>
        </w:r>
        <w:r w:rsidR="003D2CC4">
          <w:rPr>
            <w:webHidden/>
          </w:rPr>
          <w:tab/>
        </w:r>
        <w:r w:rsidR="003D2CC4">
          <w:rPr>
            <w:webHidden/>
          </w:rPr>
          <w:fldChar w:fldCharType="begin"/>
        </w:r>
        <w:r w:rsidR="003D2CC4">
          <w:rPr>
            <w:webHidden/>
          </w:rPr>
          <w:instrText xml:space="preserve"> PAGEREF _Toc80707226 \h </w:instrText>
        </w:r>
        <w:r w:rsidR="003D2CC4">
          <w:rPr>
            <w:webHidden/>
          </w:rPr>
        </w:r>
        <w:r w:rsidR="003D2CC4">
          <w:rPr>
            <w:webHidden/>
          </w:rPr>
          <w:fldChar w:fldCharType="separate"/>
        </w:r>
        <w:r w:rsidR="00957A6F">
          <w:rPr>
            <w:webHidden/>
          </w:rPr>
          <w:t>22</w:t>
        </w:r>
        <w:r w:rsidR="003D2CC4">
          <w:rPr>
            <w:webHidden/>
          </w:rPr>
          <w:fldChar w:fldCharType="end"/>
        </w:r>
      </w:hyperlink>
    </w:p>
    <w:p w14:paraId="3A41E5EE" w14:textId="55D61C27" w:rsidR="003D2CC4" w:rsidRDefault="00FB3B56">
      <w:pPr>
        <w:pStyle w:val="Inhopg2"/>
        <w:tabs>
          <w:tab w:val="left" w:pos="880"/>
        </w:tabs>
        <w:rPr>
          <w:rFonts w:asciiTheme="minorHAnsi" w:eastAsiaTheme="minorEastAsia" w:hAnsiTheme="minorHAnsi" w:cstheme="minorBidi"/>
          <w:sz w:val="22"/>
          <w:szCs w:val="22"/>
        </w:rPr>
      </w:pPr>
      <w:hyperlink w:anchor="_Toc80707227" w:history="1">
        <w:r w:rsidR="003D2CC4" w:rsidRPr="00733BA5">
          <w:rPr>
            <w:rStyle w:val="Hyperlink"/>
          </w:rPr>
          <w:t>3.13</w:t>
        </w:r>
        <w:r w:rsidR="003D2CC4">
          <w:rPr>
            <w:rFonts w:asciiTheme="minorHAnsi" w:eastAsiaTheme="minorEastAsia" w:hAnsiTheme="minorHAnsi" w:cstheme="minorBidi"/>
            <w:sz w:val="22"/>
            <w:szCs w:val="22"/>
          </w:rPr>
          <w:tab/>
        </w:r>
        <w:r w:rsidR="003D2CC4" w:rsidRPr="00733BA5">
          <w:rPr>
            <w:rStyle w:val="Hyperlink"/>
          </w:rPr>
          <w:t>Voorwaarden</w:t>
        </w:r>
        <w:r w:rsidR="003D2CC4">
          <w:rPr>
            <w:webHidden/>
          </w:rPr>
          <w:tab/>
        </w:r>
        <w:r w:rsidR="003D2CC4">
          <w:rPr>
            <w:webHidden/>
          </w:rPr>
          <w:fldChar w:fldCharType="begin"/>
        </w:r>
        <w:r w:rsidR="003D2CC4">
          <w:rPr>
            <w:webHidden/>
          </w:rPr>
          <w:instrText xml:space="preserve"> PAGEREF _Toc80707227 \h </w:instrText>
        </w:r>
        <w:r w:rsidR="003D2CC4">
          <w:rPr>
            <w:webHidden/>
          </w:rPr>
        </w:r>
        <w:r w:rsidR="003D2CC4">
          <w:rPr>
            <w:webHidden/>
          </w:rPr>
          <w:fldChar w:fldCharType="separate"/>
        </w:r>
        <w:r w:rsidR="00957A6F">
          <w:rPr>
            <w:webHidden/>
          </w:rPr>
          <w:t>22</w:t>
        </w:r>
        <w:r w:rsidR="003D2CC4">
          <w:rPr>
            <w:webHidden/>
          </w:rPr>
          <w:fldChar w:fldCharType="end"/>
        </w:r>
      </w:hyperlink>
    </w:p>
    <w:p w14:paraId="0D1E9CBA" w14:textId="167B5CD4" w:rsidR="003D2CC4" w:rsidRDefault="00FB3B56">
      <w:pPr>
        <w:pStyle w:val="Inhopg2"/>
        <w:tabs>
          <w:tab w:val="left" w:pos="880"/>
        </w:tabs>
        <w:rPr>
          <w:rFonts w:asciiTheme="minorHAnsi" w:eastAsiaTheme="minorEastAsia" w:hAnsiTheme="minorHAnsi" w:cstheme="minorBidi"/>
          <w:sz w:val="22"/>
          <w:szCs w:val="22"/>
        </w:rPr>
      </w:pPr>
      <w:hyperlink w:anchor="_Toc80707228" w:history="1">
        <w:r w:rsidR="003D2CC4" w:rsidRPr="00733BA5">
          <w:rPr>
            <w:rStyle w:val="Hyperlink"/>
          </w:rPr>
          <w:t>3.14</w:t>
        </w:r>
        <w:r w:rsidR="003D2CC4">
          <w:rPr>
            <w:rFonts w:asciiTheme="minorHAnsi" w:eastAsiaTheme="minorEastAsia" w:hAnsiTheme="minorHAnsi" w:cstheme="minorBidi"/>
            <w:sz w:val="22"/>
            <w:szCs w:val="22"/>
          </w:rPr>
          <w:tab/>
        </w:r>
        <w:r w:rsidR="003D2CC4" w:rsidRPr="00733BA5">
          <w:rPr>
            <w:rStyle w:val="Hyperlink"/>
          </w:rPr>
          <w:t>Rechtsgeldige ondertekening</w:t>
        </w:r>
        <w:r w:rsidR="003D2CC4">
          <w:rPr>
            <w:webHidden/>
          </w:rPr>
          <w:tab/>
        </w:r>
        <w:r w:rsidR="003D2CC4">
          <w:rPr>
            <w:webHidden/>
          </w:rPr>
          <w:fldChar w:fldCharType="begin"/>
        </w:r>
        <w:r w:rsidR="003D2CC4">
          <w:rPr>
            <w:webHidden/>
          </w:rPr>
          <w:instrText xml:space="preserve"> PAGEREF _Toc80707228 \h </w:instrText>
        </w:r>
        <w:r w:rsidR="003D2CC4">
          <w:rPr>
            <w:webHidden/>
          </w:rPr>
        </w:r>
        <w:r w:rsidR="003D2CC4">
          <w:rPr>
            <w:webHidden/>
          </w:rPr>
          <w:fldChar w:fldCharType="separate"/>
        </w:r>
        <w:r w:rsidR="00957A6F">
          <w:rPr>
            <w:webHidden/>
          </w:rPr>
          <w:t>22</w:t>
        </w:r>
        <w:r w:rsidR="003D2CC4">
          <w:rPr>
            <w:webHidden/>
          </w:rPr>
          <w:fldChar w:fldCharType="end"/>
        </w:r>
      </w:hyperlink>
    </w:p>
    <w:p w14:paraId="6A6F4710" w14:textId="728AFFAF" w:rsidR="003D2CC4" w:rsidRDefault="00FB3B56">
      <w:pPr>
        <w:pStyle w:val="Inhopg2"/>
        <w:tabs>
          <w:tab w:val="left" w:pos="880"/>
        </w:tabs>
        <w:rPr>
          <w:rFonts w:asciiTheme="minorHAnsi" w:eastAsiaTheme="minorEastAsia" w:hAnsiTheme="minorHAnsi" w:cstheme="minorBidi"/>
          <w:sz w:val="22"/>
          <w:szCs w:val="22"/>
        </w:rPr>
      </w:pPr>
      <w:hyperlink w:anchor="_Toc80707229" w:history="1">
        <w:r w:rsidR="003D2CC4" w:rsidRPr="00733BA5">
          <w:rPr>
            <w:rStyle w:val="Hyperlink"/>
          </w:rPr>
          <w:t>3.15</w:t>
        </w:r>
        <w:r w:rsidR="003D2CC4">
          <w:rPr>
            <w:rFonts w:asciiTheme="minorHAnsi" w:eastAsiaTheme="minorEastAsia" w:hAnsiTheme="minorHAnsi" w:cstheme="minorBidi"/>
            <w:sz w:val="22"/>
            <w:szCs w:val="22"/>
          </w:rPr>
          <w:tab/>
        </w:r>
        <w:r w:rsidR="003D2CC4" w:rsidRPr="00733BA5">
          <w:rPr>
            <w:rStyle w:val="Hyperlink"/>
          </w:rPr>
          <w:t>Alcatel-/ stand-still periode</w:t>
        </w:r>
        <w:r w:rsidR="003D2CC4">
          <w:rPr>
            <w:webHidden/>
          </w:rPr>
          <w:tab/>
        </w:r>
        <w:r w:rsidR="003D2CC4">
          <w:rPr>
            <w:webHidden/>
          </w:rPr>
          <w:fldChar w:fldCharType="begin"/>
        </w:r>
        <w:r w:rsidR="003D2CC4">
          <w:rPr>
            <w:webHidden/>
          </w:rPr>
          <w:instrText xml:space="preserve"> PAGEREF _Toc80707229 \h </w:instrText>
        </w:r>
        <w:r w:rsidR="003D2CC4">
          <w:rPr>
            <w:webHidden/>
          </w:rPr>
        </w:r>
        <w:r w:rsidR="003D2CC4">
          <w:rPr>
            <w:webHidden/>
          </w:rPr>
          <w:fldChar w:fldCharType="separate"/>
        </w:r>
        <w:r w:rsidR="00957A6F">
          <w:rPr>
            <w:webHidden/>
          </w:rPr>
          <w:t>23</w:t>
        </w:r>
        <w:r w:rsidR="003D2CC4">
          <w:rPr>
            <w:webHidden/>
          </w:rPr>
          <w:fldChar w:fldCharType="end"/>
        </w:r>
      </w:hyperlink>
    </w:p>
    <w:p w14:paraId="4A061331" w14:textId="16A4EE4E" w:rsidR="003D2CC4" w:rsidRDefault="00FB3B56">
      <w:pPr>
        <w:pStyle w:val="Inhopg2"/>
        <w:tabs>
          <w:tab w:val="left" w:pos="880"/>
        </w:tabs>
        <w:rPr>
          <w:rFonts w:asciiTheme="minorHAnsi" w:eastAsiaTheme="minorEastAsia" w:hAnsiTheme="minorHAnsi" w:cstheme="minorBidi"/>
          <w:sz w:val="22"/>
          <w:szCs w:val="22"/>
        </w:rPr>
      </w:pPr>
      <w:hyperlink w:anchor="_Toc80707230" w:history="1">
        <w:r w:rsidR="003D2CC4" w:rsidRPr="00733BA5">
          <w:rPr>
            <w:rStyle w:val="Hyperlink"/>
          </w:rPr>
          <w:t>3.16</w:t>
        </w:r>
        <w:r w:rsidR="003D2CC4">
          <w:rPr>
            <w:rFonts w:asciiTheme="minorHAnsi" w:eastAsiaTheme="minorEastAsia" w:hAnsiTheme="minorHAnsi" w:cstheme="minorBidi"/>
            <w:sz w:val="22"/>
            <w:szCs w:val="22"/>
          </w:rPr>
          <w:tab/>
        </w:r>
        <w:r w:rsidR="003D2CC4" w:rsidRPr="00733BA5">
          <w:rPr>
            <w:rStyle w:val="Hyperlink"/>
          </w:rPr>
          <w:t>Toepasselijk recht en geschillenbeslechting</w:t>
        </w:r>
        <w:r w:rsidR="003D2CC4">
          <w:rPr>
            <w:webHidden/>
          </w:rPr>
          <w:tab/>
        </w:r>
        <w:r w:rsidR="003D2CC4">
          <w:rPr>
            <w:webHidden/>
          </w:rPr>
          <w:fldChar w:fldCharType="begin"/>
        </w:r>
        <w:r w:rsidR="003D2CC4">
          <w:rPr>
            <w:webHidden/>
          </w:rPr>
          <w:instrText xml:space="preserve"> PAGEREF _Toc80707230 \h </w:instrText>
        </w:r>
        <w:r w:rsidR="003D2CC4">
          <w:rPr>
            <w:webHidden/>
          </w:rPr>
        </w:r>
        <w:r w:rsidR="003D2CC4">
          <w:rPr>
            <w:webHidden/>
          </w:rPr>
          <w:fldChar w:fldCharType="separate"/>
        </w:r>
        <w:r w:rsidR="00957A6F">
          <w:rPr>
            <w:webHidden/>
          </w:rPr>
          <w:t>23</w:t>
        </w:r>
        <w:r w:rsidR="003D2CC4">
          <w:rPr>
            <w:webHidden/>
          </w:rPr>
          <w:fldChar w:fldCharType="end"/>
        </w:r>
      </w:hyperlink>
    </w:p>
    <w:p w14:paraId="661B2B98" w14:textId="30B21DEE" w:rsidR="003D2CC4" w:rsidRDefault="00FB3B56">
      <w:pPr>
        <w:pStyle w:val="Inhopg2"/>
        <w:tabs>
          <w:tab w:val="left" w:pos="880"/>
        </w:tabs>
        <w:rPr>
          <w:rFonts w:asciiTheme="minorHAnsi" w:eastAsiaTheme="minorEastAsia" w:hAnsiTheme="minorHAnsi" w:cstheme="minorBidi"/>
          <w:sz w:val="22"/>
          <w:szCs w:val="22"/>
        </w:rPr>
      </w:pPr>
      <w:hyperlink w:anchor="_Toc80707231" w:history="1">
        <w:r w:rsidR="003D2CC4" w:rsidRPr="00733BA5">
          <w:rPr>
            <w:rStyle w:val="Hyperlink"/>
            <w:b/>
          </w:rPr>
          <w:t>3.16.1</w:t>
        </w:r>
        <w:r w:rsidR="003D2CC4">
          <w:rPr>
            <w:rFonts w:asciiTheme="minorHAnsi" w:eastAsiaTheme="minorEastAsia" w:hAnsiTheme="minorHAnsi" w:cstheme="minorBidi"/>
            <w:sz w:val="22"/>
            <w:szCs w:val="22"/>
          </w:rPr>
          <w:tab/>
        </w:r>
        <w:r w:rsidR="003D2CC4" w:rsidRPr="00733BA5">
          <w:rPr>
            <w:rStyle w:val="Hyperlink"/>
            <w:b/>
          </w:rPr>
          <w:t>Rechtsbescherming</w:t>
        </w:r>
        <w:r w:rsidR="003D2CC4">
          <w:rPr>
            <w:webHidden/>
          </w:rPr>
          <w:tab/>
        </w:r>
        <w:r w:rsidR="003D2CC4">
          <w:rPr>
            <w:webHidden/>
          </w:rPr>
          <w:fldChar w:fldCharType="begin"/>
        </w:r>
        <w:r w:rsidR="003D2CC4">
          <w:rPr>
            <w:webHidden/>
          </w:rPr>
          <w:instrText xml:space="preserve"> PAGEREF _Toc80707231 \h </w:instrText>
        </w:r>
        <w:r w:rsidR="003D2CC4">
          <w:rPr>
            <w:webHidden/>
          </w:rPr>
        </w:r>
        <w:r w:rsidR="003D2CC4">
          <w:rPr>
            <w:webHidden/>
          </w:rPr>
          <w:fldChar w:fldCharType="separate"/>
        </w:r>
        <w:r w:rsidR="00957A6F">
          <w:rPr>
            <w:webHidden/>
          </w:rPr>
          <w:t>23</w:t>
        </w:r>
        <w:r w:rsidR="003D2CC4">
          <w:rPr>
            <w:webHidden/>
          </w:rPr>
          <w:fldChar w:fldCharType="end"/>
        </w:r>
      </w:hyperlink>
    </w:p>
    <w:p w14:paraId="3B645C88" w14:textId="0E472C80" w:rsidR="003D2CC4" w:rsidRDefault="00FB3B56">
      <w:pPr>
        <w:pStyle w:val="Inhopg2"/>
        <w:tabs>
          <w:tab w:val="left" w:pos="880"/>
        </w:tabs>
        <w:rPr>
          <w:rFonts w:asciiTheme="minorHAnsi" w:eastAsiaTheme="minorEastAsia" w:hAnsiTheme="minorHAnsi" w:cstheme="minorBidi"/>
          <w:sz w:val="22"/>
          <w:szCs w:val="22"/>
        </w:rPr>
      </w:pPr>
      <w:hyperlink w:anchor="_Toc80707232" w:history="1">
        <w:r w:rsidR="003D2CC4" w:rsidRPr="00733BA5">
          <w:rPr>
            <w:rStyle w:val="Hyperlink"/>
            <w:b/>
          </w:rPr>
          <w:t>3.16.2</w:t>
        </w:r>
        <w:r w:rsidR="003D2CC4">
          <w:rPr>
            <w:rFonts w:asciiTheme="minorHAnsi" w:eastAsiaTheme="minorEastAsia" w:hAnsiTheme="minorHAnsi" w:cstheme="minorBidi"/>
            <w:sz w:val="22"/>
            <w:szCs w:val="22"/>
          </w:rPr>
          <w:tab/>
        </w:r>
        <w:r w:rsidR="003D2CC4" w:rsidRPr="00733BA5">
          <w:rPr>
            <w:rStyle w:val="Hyperlink"/>
            <w:b/>
          </w:rPr>
          <w:t>Klachtenprocedure</w:t>
        </w:r>
        <w:r w:rsidR="003D2CC4">
          <w:rPr>
            <w:webHidden/>
          </w:rPr>
          <w:tab/>
        </w:r>
        <w:r w:rsidR="003D2CC4">
          <w:rPr>
            <w:webHidden/>
          </w:rPr>
          <w:fldChar w:fldCharType="begin"/>
        </w:r>
        <w:r w:rsidR="003D2CC4">
          <w:rPr>
            <w:webHidden/>
          </w:rPr>
          <w:instrText xml:space="preserve"> PAGEREF _Toc80707232 \h </w:instrText>
        </w:r>
        <w:r w:rsidR="003D2CC4">
          <w:rPr>
            <w:webHidden/>
          </w:rPr>
        </w:r>
        <w:r w:rsidR="003D2CC4">
          <w:rPr>
            <w:webHidden/>
          </w:rPr>
          <w:fldChar w:fldCharType="separate"/>
        </w:r>
        <w:r w:rsidR="00957A6F">
          <w:rPr>
            <w:webHidden/>
          </w:rPr>
          <w:t>23</w:t>
        </w:r>
        <w:r w:rsidR="003D2CC4">
          <w:rPr>
            <w:webHidden/>
          </w:rPr>
          <w:fldChar w:fldCharType="end"/>
        </w:r>
      </w:hyperlink>
    </w:p>
    <w:p w14:paraId="143E9FFB" w14:textId="47CF62E1" w:rsidR="003D2CC4" w:rsidRDefault="00FB3B56">
      <w:pPr>
        <w:pStyle w:val="Inhopg2"/>
        <w:tabs>
          <w:tab w:val="left" w:pos="880"/>
        </w:tabs>
        <w:rPr>
          <w:rFonts w:asciiTheme="minorHAnsi" w:eastAsiaTheme="minorEastAsia" w:hAnsiTheme="minorHAnsi" w:cstheme="minorBidi"/>
          <w:sz w:val="22"/>
          <w:szCs w:val="22"/>
        </w:rPr>
      </w:pPr>
      <w:hyperlink w:anchor="_Toc80707233" w:history="1">
        <w:r w:rsidR="003D2CC4" w:rsidRPr="00733BA5">
          <w:rPr>
            <w:rStyle w:val="Hyperlink"/>
            <w:b/>
          </w:rPr>
          <w:t>3.16.3</w:t>
        </w:r>
        <w:r w:rsidR="003D2CC4">
          <w:rPr>
            <w:rFonts w:asciiTheme="minorHAnsi" w:eastAsiaTheme="minorEastAsia" w:hAnsiTheme="minorHAnsi" w:cstheme="minorBidi"/>
            <w:sz w:val="22"/>
            <w:szCs w:val="22"/>
          </w:rPr>
          <w:tab/>
        </w:r>
        <w:r w:rsidR="003D2CC4" w:rsidRPr="00733BA5">
          <w:rPr>
            <w:rStyle w:val="Hyperlink"/>
            <w:b/>
          </w:rPr>
          <w:t>Bezwaarprocedure</w:t>
        </w:r>
        <w:r w:rsidR="003D2CC4">
          <w:rPr>
            <w:webHidden/>
          </w:rPr>
          <w:tab/>
        </w:r>
        <w:r w:rsidR="003D2CC4">
          <w:rPr>
            <w:webHidden/>
          </w:rPr>
          <w:fldChar w:fldCharType="begin"/>
        </w:r>
        <w:r w:rsidR="003D2CC4">
          <w:rPr>
            <w:webHidden/>
          </w:rPr>
          <w:instrText xml:space="preserve"> PAGEREF _Toc80707233 \h </w:instrText>
        </w:r>
        <w:r w:rsidR="003D2CC4">
          <w:rPr>
            <w:webHidden/>
          </w:rPr>
        </w:r>
        <w:r w:rsidR="003D2CC4">
          <w:rPr>
            <w:webHidden/>
          </w:rPr>
          <w:fldChar w:fldCharType="separate"/>
        </w:r>
        <w:r w:rsidR="00957A6F">
          <w:rPr>
            <w:webHidden/>
          </w:rPr>
          <w:t>24</w:t>
        </w:r>
        <w:r w:rsidR="003D2CC4">
          <w:rPr>
            <w:webHidden/>
          </w:rPr>
          <w:fldChar w:fldCharType="end"/>
        </w:r>
      </w:hyperlink>
    </w:p>
    <w:p w14:paraId="418C1A1A" w14:textId="7EE44864" w:rsidR="003D2CC4" w:rsidRDefault="00FB3B56">
      <w:pPr>
        <w:pStyle w:val="Inhopg2"/>
        <w:tabs>
          <w:tab w:val="left" w:pos="880"/>
        </w:tabs>
        <w:rPr>
          <w:rFonts w:asciiTheme="minorHAnsi" w:eastAsiaTheme="minorEastAsia" w:hAnsiTheme="minorHAnsi" w:cstheme="minorBidi"/>
          <w:sz w:val="22"/>
          <w:szCs w:val="22"/>
        </w:rPr>
      </w:pPr>
      <w:hyperlink w:anchor="_Toc80707234" w:history="1">
        <w:r w:rsidR="003D2CC4" w:rsidRPr="00733BA5">
          <w:rPr>
            <w:rStyle w:val="Hyperlink"/>
          </w:rPr>
          <w:t>3.17</w:t>
        </w:r>
        <w:r w:rsidR="003D2CC4">
          <w:rPr>
            <w:rFonts w:asciiTheme="minorHAnsi" w:eastAsiaTheme="minorEastAsia" w:hAnsiTheme="minorHAnsi" w:cstheme="minorBidi"/>
            <w:sz w:val="22"/>
            <w:szCs w:val="22"/>
          </w:rPr>
          <w:tab/>
        </w:r>
        <w:r w:rsidR="003D2CC4" w:rsidRPr="00733BA5">
          <w:rPr>
            <w:rStyle w:val="Hyperlink"/>
          </w:rPr>
          <w:t>Taal</w:t>
        </w:r>
        <w:r w:rsidR="003D2CC4">
          <w:rPr>
            <w:webHidden/>
          </w:rPr>
          <w:tab/>
        </w:r>
        <w:r w:rsidR="003D2CC4">
          <w:rPr>
            <w:webHidden/>
          </w:rPr>
          <w:fldChar w:fldCharType="begin"/>
        </w:r>
        <w:r w:rsidR="003D2CC4">
          <w:rPr>
            <w:webHidden/>
          </w:rPr>
          <w:instrText xml:space="preserve"> PAGEREF _Toc80707234 \h </w:instrText>
        </w:r>
        <w:r w:rsidR="003D2CC4">
          <w:rPr>
            <w:webHidden/>
          </w:rPr>
        </w:r>
        <w:r w:rsidR="003D2CC4">
          <w:rPr>
            <w:webHidden/>
          </w:rPr>
          <w:fldChar w:fldCharType="separate"/>
        </w:r>
        <w:r w:rsidR="00957A6F">
          <w:rPr>
            <w:webHidden/>
          </w:rPr>
          <w:t>25</w:t>
        </w:r>
        <w:r w:rsidR="003D2CC4">
          <w:rPr>
            <w:webHidden/>
          </w:rPr>
          <w:fldChar w:fldCharType="end"/>
        </w:r>
      </w:hyperlink>
    </w:p>
    <w:p w14:paraId="36D240F2" w14:textId="7F9975D2" w:rsidR="003D2CC4" w:rsidRDefault="00FB3B56">
      <w:pPr>
        <w:pStyle w:val="Inhopg2"/>
        <w:tabs>
          <w:tab w:val="left" w:pos="880"/>
        </w:tabs>
        <w:rPr>
          <w:rFonts w:asciiTheme="minorHAnsi" w:eastAsiaTheme="minorEastAsia" w:hAnsiTheme="minorHAnsi" w:cstheme="minorBidi"/>
          <w:sz w:val="22"/>
          <w:szCs w:val="22"/>
        </w:rPr>
      </w:pPr>
      <w:hyperlink w:anchor="_Toc80707235" w:history="1">
        <w:r w:rsidR="003D2CC4" w:rsidRPr="00733BA5">
          <w:rPr>
            <w:rStyle w:val="Hyperlink"/>
          </w:rPr>
          <w:t>3.18</w:t>
        </w:r>
        <w:r w:rsidR="003D2CC4">
          <w:rPr>
            <w:rFonts w:asciiTheme="minorHAnsi" w:eastAsiaTheme="minorEastAsia" w:hAnsiTheme="minorHAnsi" w:cstheme="minorBidi"/>
            <w:sz w:val="22"/>
            <w:szCs w:val="22"/>
          </w:rPr>
          <w:tab/>
        </w:r>
        <w:r w:rsidR="003D2CC4" w:rsidRPr="00733BA5">
          <w:rPr>
            <w:rStyle w:val="Hyperlink"/>
          </w:rPr>
          <w:t>Termijn van gestanddoening</w:t>
        </w:r>
        <w:r w:rsidR="003D2CC4">
          <w:rPr>
            <w:webHidden/>
          </w:rPr>
          <w:tab/>
        </w:r>
        <w:r w:rsidR="003D2CC4">
          <w:rPr>
            <w:webHidden/>
          </w:rPr>
          <w:fldChar w:fldCharType="begin"/>
        </w:r>
        <w:r w:rsidR="003D2CC4">
          <w:rPr>
            <w:webHidden/>
          </w:rPr>
          <w:instrText xml:space="preserve"> PAGEREF _Toc80707235 \h </w:instrText>
        </w:r>
        <w:r w:rsidR="003D2CC4">
          <w:rPr>
            <w:webHidden/>
          </w:rPr>
        </w:r>
        <w:r w:rsidR="003D2CC4">
          <w:rPr>
            <w:webHidden/>
          </w:rPr>
          <w:fldChar w:fldCharType="separate"/>
        </w:r>
        <w:r w:rsidR="00957A6F">
          <w:rPr>
            <w:webHidden/>
          </w:rPr>
          <w:t>25</w:t>
        </w:r>
        <w:r w:rsidR="003D2CC4">
          <w:rPr>
            <w:webHidden/>
          </w:rPr>
          <w:fldChar w:fldCharType="end"/>
        </w:r>
      </w:hyperlink>
    </w:p>
    <w:p w14:paraId="3B12542A" w14:textId="58AA9751" w:rsidR="003D2CC4" w:rsidRDefault="00FB3B56">
      <w:pPr>
        <w:pStyle w:val="Inhopg2"/>
        <w:tabs>
          <w:tab w:val="left" w:pos="880"/>
        </w:tabs>
        <w:rPr>
          <w:rFonts w:asciiTheme="minorHAnsi" w:eastAsiaTheme="minorEastAsia" w:hAnsiTheme="minorHAnsi" w:cstheme="minorBidi"/>
          <w:sz w:val="22"/>
          <w:szCs w:val="22"/>
        </w:rPr>
      </w:pPr>
      <w:hyperlink w:anchor="_Toc80707236" w:history="1">
        <w:r w:rsidR="003D2CC4" w:rsidRPr="00733BA5">
          <w:rPr>
            <w:rStyle w:val="Hyperlink"/>
          </w:rPr>
          <w:t>3.19</w:t>
        </w:r>
        <w:r w:rsidR="003D2CC4">
          <w:rPr>
            <w:rFonts w:asciiTheme="minorHAnsi" w:eastAsiaTheme="minorEastAsia" w:hAnsiTheme="minorHAnsi" w:cstheme="minorBidi"/>
            <w:sz w:val="22"/>
            <w:szCs w:val="22"/>
          </w:rPr>
          <w:tab/>
        </w:r>
        <w:r w:rsidR="003D2CC4" w:rsidRPr="00733BA5">
          <w:rPr>
            <w:rStyle w:val="Hyperlink"/>
          </w:rPr>
          <w:t>Valse verklaringen</w:t>
        </w:r>
        <w:r w:rsidR="003D2CC4">
          <w:rPr>
            <w:webHidden/>
          </w:rPr>
          <w:tab/>
        </w:r>
        <w:r w:rsidR="003D2CC4">
          <w:rPr>
            <w:webHidden/>
          </w:rPr>
          <w:fldChar w:fldCharType="begin"/>
        </w:r>
        <w:r w:rsidR="003D2CC4">
          <w:rPr>
            <w:webHidden/>
          </w:rPr>
          <w:instrText xml:space="preserve"> PAGEREF _Toc80707236 \h </w:instrText>
        </w:r>
        <w:r w:rsidR="003D2CC4">
          <w:rPr>
            <w:webHidden/>
          </w:rPr>
        </w:r>
        <w:r w:rsidR="003D2CC4">
          <w:rPr>
            <w:webHidden/>
          </w:rPr>
          <w:fldChar w:fldCharType="separate"/>
        </w:r>
        <w:r w:rsidR="00957A6F">
          <w:rPr>
            <w:webHidden/>
          </w:rPr>
          <w:t>25</w:t>
        </w:r>
        <w:r w:rsidR="003D2CC4">
          <w:rPr>
            <w:webHidden/>
          </w:rPr>
          <w:fldChar w:fldCharType="end"/>
        </w:r>
      </w:hyperlink>
    </w:p>
    <w:p w14:paraId="49339757" w14:textId="631B83BE" w:rsidR="003D2CC4" w:rsidRDefault="00FB3B56">
      <w:pPr>
        <w:pStyle w:val="Inhopg2"/>
        <w:tabs>
          <w:tab w:val="left" w:pos="880"/>
        </w:tabs>
        <w:rPr>
          <w:rFonts w:asciiTheme="minorHAnsi" w:eastAsiaTheme="minorEastAsia" w:hAnsiTheme="minorHAnsi" w:cstheme="minorBidi"/>
          <w:sz w:val="22"/>
          <w:szCs w:val="22"/>
        </w:rPr>
      </w:pPr>
      <w:hyperlink w:anchor="_Toc80707237" w:history="1">
        <w:r w:rsidR="003D2CC4" w:rsidRPr="00733BA5">
          <w:rPr>
            <w:rStyle w:val="Hyperlink"/>
          </w:rPr>
          <w:t>3.20</w:t>
        </w:r>
        <w:r w:rsidR="003D2CC4">
          <w:rPr>
            <w:rFonts w:asciiTheme="minorHAnsi" w:eastAsiaTheme="minorEastAsia" w:hAnsiTheme="minorHAnsi" w:cstheme="minorBidi"/>
            <w:sz w:val="22"/>
            <w:szCs w:val="22"/>
          </w:rPr>
          <w:tab/>
        </w:r>
        <w:r w:rsidR="003D2CC4" w:rsidRPr="00733BA5">
          <w:rPr>
            <w:rStyle w:val="Hyperlink"/>
          </w:rPr>
          <w:t>Onduidelijkheden en onregelmatigheden</w:t>
        </w:r>
        <w:r w:rsidR="003D2CC4">
          <w:rPr>
            <w:webHidden/>
          </w:rPr>
          <w:tab/>
        </w:r>
        <w:r w:rsidR="003D2CC4">
          <w:rPr>
            <w:webHidden/>
          </w:rPr>
          <w:fldChar w:fldCharType="begin"/>
        </w:r>
        <w:r w:rsidR="003D2CC4">
          <w:rPr>
            <w:webHidden/>
          </w:rPr>
          <w:instrText xml:space="preserve"> PAGEREF _Toc80707237 \h </w:instrText>
        </w:r>
        <w:r w:rsidR="003D2CC4">
          <w:rPr>
            <w:webHidden/>
          </w:rPr>
        </w:r>
        <w:r w:rsidR="003D2CC4">
          <w:rPr>
            <w:webHidden/>
          </w:rPr>
          <w:fldChar w:fldCharType="separate"/>
        </w:r>
        <w:r w:rsidR="00957A6F">
          <w:rPr>
            <w:webHidden/>
          </w:rPr>
          <w:t>26</w:t>
        </w:r>
        <w:r w:rsidR="003D2CC4">
          <w:rPr>
            <w:webHidden/>
          </w:rPr>
          <w:fldChar w:fldCharType="end"/>
        </w:r>
      </w:hyperlink>
    </w:p>
    <w:p w14:paraId="5B41B467" w14:textId="79C46869" w:rsidR="003D2CC4" w:rsidRDefault="00FB3B56">
      <w:pPr>
        <w:pStyle w:val="Inhopg2"/>
        <w:tabs>
          <w:tab w:val="left" w:pos="880"/>
        </w:tabs>
        <w:rPr>
          <w:rFonts w:asciiTheme="minorHAnsi" w:eastAsiaTheme="minorEastAsia" w:hAnsiTheme="minorHAnsi" w:cstheme="minorBidi"/>
          <w:sz w:val="22"/>
          <w:szCs w:val="22"/>
        </w:rPr>
      </w:pPr>
      <w:hyperlink w:anchor="_Toc80707238" w:history="1">
        <w:r w:rsidR="003D2CC4" w:rsidRPr="00733BA5">
          <w:rPr>
            <w:rStyle w:val="Hyperlink"/>
          </w:rPr>
          <w:t>3.21</w:t>
        </w:r>
        <w:r w:rsidR="003D2CC4">
          <w:rPr>
            <w:rFonts w:asciiTheme="minorHAnsi" w:eastAsiaTheme="minorEastAsia" w:hAnsiTheme="minorHAnsi" w:cstheme="minorBidi"/>
            <w:sz w:val="22"/>
            <w:szCs w:val="22"/>
          </w:rPr>
          <w:tab/>
        </w:r>
        <w:r w:rsidR="003D2CC4" w:rsidRPr="00733BA5">
          <w:rPr>
            <w:rStyle w:val="Hyperlink"/>
          </w:rPr>
          <w:t>Vertrouwelijkheid</w:t>
        </w:r>
        <w:r w:rsidR="003D2CC4">
          <w:rPr>
            <w:webHidden/>
          </w:rPr>
          <w:tab/>
        </w:r>
        <w:r w:rsidR="003D2CC4">
          <w:rPr>
            <w:webHidden/>
          </w:rPr>
          <w:fldChar w:fldCharType="begin"/>
        </w:r>
        <w:r w:rsidR="003D2CC4">
          <w:rPr>
            <w:webHidden/>
          </w:rPr>
          <w:instrText xml:space="preserve"> PAGEREF _Toc80707238 \h </w:instrText>
        </w:r>
        <w:r w:rsidR="003D2CC4">
          <w:rPr>
            <w:webHidden/>
          </w:rPr>
        </w:r>
        <w:r w:rsidR="003D2CC4">
          <w:rPr>
            <w:webHidden/>
          </w:rPr>
          <w:fldChar w:fldCharType="separate"/>
        </w:r>
        <w:r w:rsidR="00957A6F">
          <w:rPr>
            <w:webHidden/>
          </w:rPr>
          <w:t>26</w:t>
        </w:r>
        <w:r w:rsidR="003D2CC4">
          <w:rPr>
            <w:webHidden/>
          </w:rPr>
          <w:fldChar w:fldCharType="end"/>
        </w:r>
      </w:hyperlink>
    </w:p>
    <w:p w14:paraId="02B2BE6B" w14:textId="69F4D8BC" w:rsidR="003D2CC4" w:rsidRDefault="00FB3B56">
      <w:pPr>
        <w:pStyle w:val="Inhopg2"/>
        <w:tabs>
          <w:tab w:val="left" w:pos="880"/>
        </w:tabs>
        <w:rPr>
          <w:rFonts w:asciiTheme="minorHAnsi" w:eastAsiaTheme="minorEastAsia" w:hAnsiTheme="minorHAnsi" w:cstheme="minorBidi"/>
          <w:sz w:val="22"/>
          <w:szCs w:val="22"/>
        </w:rPr>
      </w:pPr>
      <w:hyperlink w:anchor="_Toc80707239" w:history="1">
        <w:r w:rsidR="003D2CC4" w:rsidRPr="00733BA5">
          <w:rPr>
            <w:rStyle w:val="Hyperlink"/>
          </w:rPr>
          <w:t>3.22</w:t>
        </w:r>
        <w:r w:rsidR="003D2CC4">
          <w:rPr>
            <w:rFonts w:asciiTheme="minorHAnsi" w:eastAsiaTheme="minorEastAsia" w:hAnsiTheme="minorHAnsi" w:cstheme="minorBidi"/>
            <w:sz w:val="22"/>
            <w:szCs w:val="22"/>
          </w:rPr>
          <w:tab/>
        </w:r>
        <w:r w:rsidR="003D2CC4" w:rsidRPr="00733BA5">
          <w:rPr>
            <w:rStyle w:val="Hyperlink"/>
          </w:rPr>
          <w:t>Algemene voorwaarden</w:t>
        </w:r>
        <w:r w:rsidR="003D2CC4">
          <w:rPr>
            <w:webHidden/>
          </w:rPr>
          <w:tab/>
        </w:r>
        <w:r w:rsidR="003D2CC4">
          <w:rPr>
            <w:webHidden/>
          </w:rPr>
          <w:fldChar w:fldCharType="begin"/>
        </w:r>
        <w:r w:rsidR="003D2CC4">
          <w:rPr>
            <w:webHidden/>
          </w:rPr>
          <w:instrText xml:space="preserve"> PAGEREF _Toc80707239 \h </w:instrText>
        </w:r>
        <w:r w:rsidR="003D2CC4">
          <w:rPr>
            <w:webHidden/>
          </w:rPr>
        </w:r>
        <w:r w:rsidR="003D2CC4">
          <w:rPr>
            <w:webHidden/>
          </w:rPr>
          <w:fldChar w:fldCharType="separate"/>
        </w:r>
        <w:r w:rsidR="00957A6F">
          <w:rPr>
            <w:webHidden/>
          </w:rPr>
          <w:t>26</w:t>
        </w:r>
        <w:r w:rsidR="003D2CC4">
          <w:rPr>
            <w:webHidden/>
          </w:rPr>
          <w:fldChar w:fldCharType="end"/>
        </w:r>
      </w:hyperlink>
    </w:p>
    <w:p w14:paraId="1E3FD109" w14:textId="2D1CD02E" w:rsidR="003D2CC4" w:rsidRDefault="00FB3B56">
      <w:pPr>
        <w:pStyle w:val="Inhopg2"/>
        <w:tabs>
          <w:tab w:val="left" w:pos="880"/>
        </w:tabs>
        <w:rPr>
          <w:rFonts w:asciiTheme="minorHAnsi" w:eastAsiaTheme="minorEastAsia" w:hAnsiTheme="minorHAnsi" w:cstheme="minorBidi"/>
          <w:sz w:val="22"/>
          <w:szCs w:val="22"/>
        </w:rPr>
      </w:pPr>
      <w:hyperlink w:anchor="_Toc80707240" w:history="1">
        <w:r w:rsidR="003D2CC4" w:rsidRPr="00733BA5">
          <w:rPr>
            <w:rStyle w:val="Hyperlink"/>
          </w:rPr>
          <w:t>3.23</w:t>
        </w:r>
        <w:r w:rsidR="003D2CC4">
          <w:rPr>
            <w:rFonts w:asciiTheme="minorHAnsi" w:eastAsiaTheme="minorEastAsia" w:hAnsiTheme="minorHAnsi" w:cstheme="minorBidi"/>
            <w:sz w:val="22"/>
            <w:szCs w:val="22"/>
          </w:rPr>
          <w:tab/>
        </w:r>
        <w:r w:rsidR="003D2CC4" w:rsidRPr="00733BA5">
          <w:rPr>
            <w:rStyle w:val="Hyperlink"/>
          </w:rPr>
          <w:t>Intrekken aanbestedingsprocedure</w:t>
        </w:r>
        <w:r w:rsidR="003D2CC4">
          <w:rPr>
            <w:webHidden/>
          </w:rPr>
          <w:tab/>
        </w:r>
        <w:r w:rsidR="003D2CC4">
          <w:rPr>
            <w:webHidden/>
          </w:rPr>
          <w:fldChar w:fldCharType="begin"/>
        </w:r>
        <w:r w:rsidR="003D2CC4">
          <w:rPr>
            <w:webHidden/>
          </w:rPr>
          <w:instrText xml:space="preserve"> PAGEREF _Toc80707240 \h </w:instrText>
        </w:r>
        <w:r w:rsidR="003D2CC4">
          <w:rPr>
            <w:webHidden/>
          </w:rPr>
        </w:r>
        <w:r w:rsidR="003D2CC4">
          <w:rPr>
            <w:webHidden/>
          </w:rPr>
          <w:fldChar w:fldCharType="separate"/>
        </w:r>
        <w:r w:rsidR="00957A6F">
          <w:rPr>
            <w:webHidden/>
          </w:rPr>
          <w:t>27</w:t>
        </w:r>
        <w:r w:rsidR="003D2CC4">
          <w:rPr>
            <w:webHidden/>
          </w:rPr>
          <w:fldChar w:fldCharType="end"/>
        </w:r>
      </w:hyperlink>
    </w:p>
    <w:p w14:paraId="114308A9" w14:textId="3FBFD3C2" w:rsidR="003D2CC4" w:rsidRDefault="00FB3B56">
      <w:pPr>
        <w:pStyle w:val="Inhopg2"/>
        <w:tabs>
          <w:tab w:val="left" w:pos="880"/>
        </w:tabs>
        <w:rPr>
          <w:rFonts w:asciiTheme="minorHAnsi" w:eastAsiaTheme="minorEastAsia" w:hAnsiTheme="minorHAnsi" w:cstheme="minorBidi"/>
          <w:sz w:val="22"/>
          <w:szCs w:val="22"/>
        </w:rPr>
      </w:pPr>
      <w:hyperlink w:anchor="_Toc80707241" w:history="1">
        <w:r w:rsidR="003D2CC4" w:rsidRPr="00733BA5">
          <w:rPr>
            <w:rStyle w:val="Hyperlink"/>
          </w:rPr>
          <w:t>3.24</w:t>
        </w:r>
        <w:r w:rsidR="003D2CC4">
          <w:rPr>
            <w:rFonts w:asciiTheme="minorHAnsi" w:eastAsiaTheme="minorEastAsia" w:hAnsiTheme="minorHAnsi" w:cstheme="minorBidi"/>
            <w:sz w:val="22"/>
            <w:szCs w:val="22"/>
          </w:rPr>
          <w:tab/>
        </w:r>
        <w:r w:rsidR="003D2CC4" w:rsidRPr="00733BA5">
          <w:rPr>
            <w:rStyle w:val="Hyperlink"/>
          </w:rPr>
          <w:t>Informatie over verplichtingen Opdrachtnemer</w:t>
        </w:r>
        <w:r w:rsidR="003D2CC4">
          <w:rPr>
            <w:webHidden/>
          </w:rPr>
          <w:tab/>
        </w:r>
        <w:r w:rsidR="003D2CC4">
          <w:rPr>
            <w:webHidden/>
          </w:rPr>
          <w:fldChar w:fldCharType="begin"/>
        </w:r>
        <w:r w:rsidR="003D2CC4">
          <w:rPr>
            <w:webHidden/>
          </w:rPr>
          <w:instrText xml:space="preserve"> PAGEREF _Toc80707241 \h </w:instrText>
        </w:r>
        <w:r w:rsidR="003D2CC4">
          <w:rPr>
            <w:webHidden/>
          </w:rPr>
        </w:r>
        <w:r w:rsidR="003D2CC4">
          <w:rPr>
            <w:webHidden/>
          </w:rPr>
          <w:fldChar w:fldCharType="separate"/>
        </w:r>
        <w:r w:rsidR="00957A6F">
          <w:rPr>
            <w:webHidden/>
          </w:rPr>
          <w:t>27</w:t>
        </w:r>
        <w:r w:rsidR="003D2CC4">
          <w:rPr>
            <w:webHidden/>
          </w:rPr>
          <w:fldChar w:fldCharType="end"/>
        </w:r>
      </w:hyperlink>
    </w:p>
    <w:p w14:paraId="53B00353" w14:textId="4BD09B52" w:rsidR="003D2CC4" w:rsidRDefault="00FB3B56">
      <w:pPr>
        <w:pStyle w:val="Inhopg2"/>
        <w:tabs>
          <w:tab w:val="left" w:pos="880"/>
        </w:tabs>
        <w:rPr>
          <w:rFonts w:asciiTheme="minorHAnsi" w:eastAsiaTheme="minorEastAsia" w:hAnsiTheme="minorHAnsi" w:cstheme="minorBidi"/>
          <w:sz w:val="22"/>
          <w:szCs w:val="22"/>
        </w:rPr>
      </w:pPr>
      <w:hyperlink w:anchor="_Toc80707242" w:history="1">
        <w:r w:rsidR="003D2CC4" w:rsidRPr="00733BA5">
          <w:rPr>
            <w:rStyle w:val="Hyperlink"/>
          </w:rPr>
          <w:t>3.25</w:t>
        </w:r>
        <w:r w:rsidR="003D2CC4">
          <w:rPr>
            <w:rFonts w:asciiTheme="minorHAnsi" w:eastAsiaTheme="minorEastAsia" w:hAnsiTheme="minorHAnsi" w:cstheme="minorBidi"/>
            <w:sz w:val="22"/>
            <w:szCs w:val="22"/>
          </w:rPr>
          <w:tab/>
        </w:r>
        <w:r w:rsidR="003D2CC4" w:rsidRPr="00733BA5">
          <w:rPr>
            <w:rStyle w:val="Hyperlink"/>
          </w:rPr>
          <w:t>Verificatiegesprek</w:t>
        </w:r>
        <w:r w:rsidR="003D2CC4">
          <w:rPr>
            <w:webHidden/>
          </w:rPr>
          <w:tab/>
        </w:r>
        <w:r w:rsidR="003D2CC4">
          <w:rPr>
            <w:webHidden/>
          </w:rPr>
          <w:fldChar w:fldCharType="begin"/>
        </w:r>
        <w:r w:rsidR="003D2CC4">
          <w:rPr>
            <w:webHidden/>
          </w:rPr>
          <w:instrText xml:space="preserve"> PAGEREF _Toc80707242 \h </w:instrText>
        </w:r>
        <w:r w:rsidR="003D2CC4">
          <w:rPr>
            <w:webHidden/>
          </w:rPr>
        </w:r>
        <w:r w:rsidR="003D2CC4">
          <w:rPr>
            <w:webHidden/>
          </w:rPr>
          <w:fldChar w:fldCharType="separate"/>
        </w:r>
        <w:r w:rsidR="00957A6F">
          <w:rPr>
            <w:webHidden/>
          </w:rPr>
          <w:t>28</w:t>
        </w:r>
        <w:r w:rsidR="003D2CC4">
          <w:rPr>
            <w:webHidden/>
          </w:rPr>
          <w:fldChar w:fldCharType="end"/>
        </w:r>
      </w:hyperlink>
    </w:p>
    <w:p w14:paraId="227C6F61" w14:textId="5EAB4566"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43" w:history="1">
        <w:r w:rsidR="003D2CC4" w:rsidRPr="00733BA5">
          <w:rPr>
            <w:rStyle w:val="Hyperlink"/>
          </w:rPr>
          <w:t>4</w:t>
        </w:r>
        <w:r w:rsidR="003D2CC4">
          <w:rPr>
            <w:rFonts w:asciiTheme="minorHAnsi" w:eastAsiaTheme="minorEastAsia" w:hAnsiTheme="minorHAnsi" w:cstheme="minorBidi"/>
            <w:b w:val="0"/>
            <w:sz w:val="22"/>
            <w:szCs w:val="22"/>
          </w:rPr>
          <w:tab/>
        </w:r>
        <w:r w:rsidR="003D2CC4" w:rsidRPr="00733BA5">
          <w:rPr>
            <w:rStyle w:val="Hyperlink"/>
          </w:rPr>
          <w:t>Mogelijkheden om in te schrijven</w:t>
        </w:r>
        <w:r w:rsidR="003D2CC4">
          <w:rPr>
            <w:webHidden/>
          </w:rPr>
          <w:tab/>
        </w:r>
        <w:r w:rsidR="003D2CC4">
          <w:rPr>
            <w:webHidden/>
          </w:rPr>
          <w:fldChar w:fldCharType="begin"/>
        </w:r>
        <w:r w:rsidR="003D2CC4">
          <w:rPr>
            <w:webHidden/>
          </w:rPr>
          <w:instrText xml:space="preserve"> PAGEREF _Toc80707243 \h </w:instrText>
        </w:r>
        <w:r w:rsidR="003D2CC4">
          <w:rPr>
            <w:webHidden/>
          </w:rPr>
        </w:r>
        <w:r w:rsidR="003D2CC4">
          <w:rPr>
            <w:webHidden/>
          </w:rPr>
          <w:fldChar w:fldCharType="separate"/>
        </w:r>
        <w:r w:rsidR="00957A6F">
          <w:rPr>
            <w:webHidden/>
          </w:rPr>
          <w:t>29</w:t>
        </w:r>
        <w:r w:rsidR="003D2CC4">
          <w:rPr>
            <w:webHidden/>
          </w:rPr>
          <w:fldChar w:fldCharType="end"/>
        </w:r>
      </w:hyperlink>
    </w:p>
    <w:p w14:paraId="1AC9A91E" w14:textId="6356646E" w:rsidR="003D2CC4" w:rsidRDefault="00FB3B56">
      <w:pPr>
        <w:pStyle w:val="Inhopg2"/>
        <w:tabs>
          <w:tab w:val="left" w:pos="880"/>
        </w:tabs>
        <w:rPr>
          <w:rFonts w:asciiTheme="minorHAnsi" w:eastAsiaTheme="minorEastAsia" w:hAnsiTheme="minorHAnsi" w:cstheme="minorBidi"/>
          <w:sz w:val="22"/>
          <w:szCs w:val="22"/>
        </w:rPr>
      </w:pPr>
      <w:hyperlink w:anchor="_Toc80707244" w:history="1">
        <w:r w:rsidR="003D2CC4" w:rsidRPr="00733BA5">
          <w:rPr>
            <w:rStyle w:val="Hyperlink"/>
            <w:lang w:eastAsia="x-none"/>
          </w:rPr>
          <w:t>4.1</w:t>
        </w:r>
        <w:r w:rsidR="003D2CC4">
          <w:rPr>
            <w:rFonts w:asciiTheme="minorHAnsi" w:eastAsiaTheme="minorEastAsia" w:hAnsiTheme="minorHAnsi" w:cstheme="minorBidi"/>
            <w:sz w:val="22"/>
            <w:szCs w:val="22"/>
          </w:rPr>
          <w:tab/>
        </w:r>
        <w:r w:rsidR="003D2CC4" w:rsidRPr="00733BA5">
          <w:rPr>
            <w:rStyle w:val="Hyperlink"/>
            <w:lang w:eastAsia="x-none"/>
          </w:rPr>
          <w:t>Inleiding</w:t>
        </w:r>
        <w:r w:rsidR="003D2CC4">
          <w:rPr>
            <w:webHidden/>
          </w:rPr>
          <w:tab/>
        </w:r>
        <w:r w:rsidR="003D2CC4">
          <w:rPr>
            <w:webHidden/>
          </w:rPr>
          <w:fldChar w:fldCharType="begin"/>
        </w:r>
        <w:r w:rsidR="003D2CC4">
          <w:rPr>
            <w:webHidden/>
          </w:rPr>
          <w:instrText xml:space="preserve"> PAGEREF _Toc80707244 \h </w:instrText>
        </w:r>
        <w:r w:rsidR="003D2CC4">
          <w:rPr>
            <w:webHidden/>
          </w:rPr>
        </w:r>
        <w:r w:rsidR="003D2CC4">
          <w:rPr>
            <w:webHidden/>
          </w:rPr>
          <w:fldChar w:fldCharType="separate"/>
        </w:r>
        <w:r w:rsidR="00957A6F">
          <w:rPr>
            <w:webHidden/>
          </w:rPr>
          <w:t>29</w:t>
        </w:r>
        <w:r w:rsidR="003D2CC4">
          <w:rPr>
            <w:webHidden/>
          </w:rPr>
          <w:fldChar w:fldCharType="end"/>
        </w:r>
      </w:hyperlink>
    </w:p>
    <w:p w14:paraId="4569A550" w14:textId="34D74F97" w:rsidR="003D2CC4" w:rsidRDefault="00FB3B56">
      <w:pPr>
        <w:pStyle w:val="Inhopg2"/>
        <w:tabs>
          <w:tab w:val="left" w:pos="880"/>
        </w:tabs>
        <w:rPr>
          <w:rFonts w:asciiTheme="minorHAnsi" w:eastAsiaTheme="minorEastAsia" w:hAnsiTheme="minorHAnsi" w:cstheme="minorBidi"/>
          <w:sz w:val="22"/>
          <w:szCs w:val="22"/>
        </w:rPr>
      </w:pPr>
      <w:hyperlink w:anchor="_Toc80707245" w:history="1">
        <w:r w:rsidR="003D2CC4" w:rsidRPr="00733BA5">
          <w:rPr>
            <w:rStyle w:val="Hyperlink"/>
            <w:lang w:eastAsia="x-none"/>
          </w:rPr>
          <w:t>4.2</w:t>
        </w:r>
        <w:r w:rsidR="003D2CC4">
          <w:rPr>
            <w:rFonts w:asciiTheme="minorHAnsi" w:eastAsiaTheme="minorEastAsia" w:hAnsiTheme="minorHAnsi" w:cstheme="minorBidi"/>
            <w:sz w:val="22"/>
            <w:szCs w:val="22"/>
          </w:rPr>
          <w:tab/>
        </w:r>
        <w:r w:rsidR="003D2CC4" w:rsidRPr="00733BA5">
          <w:rPr>
            <w:rStyle w:val="Hyperlink"/>
            <w:lang w:eastAsia="x-none"/>
          </w:rPr>
          <w:t>Zelfstandig</w:t>
        </w:r>
        <w:r w:rsidR="003D2CC4">
          <w:rPr>
            <w:webHidden/>
          </w:rPr>
          <w:tab/>
        </w:r>
        <w:r w:rsidR="003D2CC4">
          <w:rPr>
            <w:webHidden/>
          </w:rPr>
          <w:fldChar w:fldCharType="begin"/>
        </w:r>
        <w:r w:rsidR="003D2CC4">
          <w:rPr>
            <w:webHidden/>
          </w:rPr>
          <w:instrText xml:space="preserve"> PAGEREF _Toc80707245 \h </w:instrText>
        </w:r>
        <w:r w:rsidR="003D2CC4">
          <w:rPr>
            <w:webHidden/>
          </w:rPr>
        </w:r>
        <w:r w:rsidR="003D2CC4">
          <w:rPr>
            <w:webHidden/>
          </w:rPr>
          <w:fldChar w:fldCharType="separate"/>
        </w:r>
        <w:r w:rsidR="00957A6F">
          <w:rPr>
            <w:webHidden/>
          </w:rPr>
          <w:t>29</w:t>
        </w:r>
        <w:r w:rsidR="003D2CC4">
          <w:rPr>
            <w:webHidden/>
          </w:rPr>
          <w:fldChar w:fldCharType="end"/>
        </w:r>
      </w:hyperlink>
    </w:p>
    <w:p w14:paraId="00F7B77F" w14:textId="1D3F2615" w:rsidR="003D2CC4" w:rsidRDefault="00FB3B56">
      <w:pPr>
        <w:pStyle w:val="Inhopg2"/>
        <w:tabs>
          <w:tab w:val="left" w:pos="880"/>
        </w:tabs>
        <w:rPr>
          <w:rFonts w:asciiTheme="minorHAnsi" w:eastAsiaTheme="minorEastAsia" w:hAnsiTheme="minorHAnsi" w:cstheme="minorBidi"/>
          <w:sz w:val="22"/>
          <w:szCs w:val="22"/>
        </w:rPr>
      </w:pPr>
      <w:hyperlink w:anchor="_Toc80707246" w:history="1">
        <w:r w:rsidR="003D2CC4" w:rsidRPr="00733BA5">
          <w:rPr>
            <w:rStyle w:val="Hyperlink"/>
            <w:lang w:eastAsia="x-none"/>
          </w:rPr>
          <w:t>4.3</w:t>
        </w:r>
        <w:r w:rsidR="003D2CC4">
          <w:rPr>
            <w:rFonts w:asciiTheme="minorHAnsi" w:eastAsiaTheme="minorEastAsia" w:hAnsiTheme="minorHAnsi" w:cstheme="minorBidi"/>
            <w:sz w:val="22"/>
            <w:szCs w:val="22"/>
          </w:rPr>
          <w:tab/>
        </w:r>
        <w:r w:rsidR="003D2CC4" w:rsidRPr="00733BA5">
          <w:rPr>
            <w:rStyle w:val="Hyperlink"/>
            <w:lang w:eastAsia="x-none"/>
          </w:rPr>
          <w:t>Combinatievorming</w:t>
        </w:r>
        <w:r w:rsidR="003D2CC4">
          <w:rPr>
            <w:webHidden/>
          </w:rPr>
          <w:tab/>
        </w:r>
        <w:r w:rsidR="003D2CC4">
          <w:rPr>
            <w:webHidden/>
          </w:rPr>
          <w:fldChar w:fldCharType="begin"/>
        </w:r>
        <w:r w:rsidR="003D2CC4">
          <w:rPr>
            <w:webHidden/>
          </w:rPr>
          <w:instrText xml:space="preserve"> PAGEREF _Toc80707246 \h </w:instrText>
        </w:r>
        <w:r w:rsidR="003D2CC4">
          <w:rPr>
            <w:webHidden/>
          </w:rPr>
        </w:r>
        <w:r w:rsidR="003D2CC4">
          <w:rPr>
            <w:webHidden/>
          </w:rPr>
          <w:fldChar w:fldCharType="separate"/>
        </w:r>
        <w:r w:rsidR="00957A6F">
          <w:rPr>
            <w:webHidden/>
          </w:rPr>
          <w:t>29</w:t>
        </w:r>
        <w:r w:rsidR="003D2CC4">
          <w:rPr>
            <w:webHidden/>
          </w:rPr>
          <w:fldChar w:fldCharType="end"/>
        </w:r>
      </w:hyperlink>
    </w:p>
    <w:p w14:paraId="3A4736EA" w14:textId="3B0478F6" w:rsidR="003D2CC4" w:rsidRDefault="00FB3B56">
      <w:pPr>
        <w:pStyle w:val="Inhopg2"/>
        <w:tabs>
          <w:tab w:val="left" w:pos="880"/>
        </w:tabs>
        <w:rPr>
          <w:rFonts w:asciiTheme="minorHAnsi" w:eastAsiaTheme="minorEastAsia" w:hAnsiTheme="minorHAnsi" w:cstheme="minorBidi"/>
          <w:sz w:val="22"/>
          <w:szCs w:val="22"/>
        </w:rPr>
      </w:pPr>
      <w:hyperlink w:anchor="_Toc80707247" w:history="1">
        <w:r w:rsidR="003D2CC4" w:rsidRPr="00733BA5">
          <w:rPr>
            <w:rStyle w:val="Hyperlink"/>
            <w:lang w:eastAsia="x-none"/>
          </w:rPr>
          <w:t>4.4</w:t>
        </w:r>
        <w:r w:rsidR="003D2CC4">
          <w:rPr>
            <w:rFonts w:asciiTheme="minorHAnsi" w:eastAsiaTheme="minorEastAsia" w:hAnsiTheme="minorHAnsi" w:cstheme="minorBidi"/>
            <w:sz w:val="22"/>
            <w:szCs w:val="22"/>
          </w:rPr>
          <w:tab/>
        </w:r>
        <w:r w:rsidR="003D2CC4" w:rsidRPr="00733BA5">
          <w:rPr>
            <w:rStyle w:val="Hyperlink"/>
            <w:lang w:eastAsia="x-none"/>
          </w:rPr>
          <w:t>Onderaanneming</w:t>
        </w:r>
        <w:r w:rsidR="003D2CC4">
          <w:rPr>
            <w:webHidden/>
          </w:rPr>
          <w:tab/>
        </w:r>
        <w:r w:rsidR="003D2CC4">
          <w:rPr>
            <w:webHidden/>
          </w:rPr>
          <w:fldChar w:fldCharType="begin"/>
        </w:r>
        <w:r w:rsidR="003D2CC4">
          <w:rPr>
            <w:webHidden/>
          </w:rPr>
          <w:instrText xml:space="preserve"> PAGEREF _Toc80707247 \h </w:instrText>
        </w:r>
        <w:r w:rsidR="003D2CC4">
          <w:rPr>
            <w:webHidden/>
          </w:rPr>
        </w:r>
        <w:r w:rsidR="003D2CC4">
          <w:rPr>
            <w:webHidden/>
          </w:rPr>
          <w:fldChar w:fldCharType="separate"/>
        </w:r>
        <w:r w:rsidR="00957A6F">
          <w:rPr>
            <w:webHidden/>
          </w:rPr>
          <w:t>29</w:t>
        </w:r>
        <w:r w:rsidR="003D2CC4">
          <w:rPr>
            <w:webHidden/>
          </w:rPr>
          <w:fldChar w:fldCharType="end"/>
        </w:r>
      </w:hyperlink>
    </w:p>
    <w:p w14:paraId="59127631" w14:textId="08F82F77" w:rsidR="003D2CC4" w:rsidRDefault="00FB3B56">
      <w:pPr>
        <w:pStyle w:val="Inhopg2"/>
        <w:tabs>
          <w:tab w:val="left" w:pos="880"/>
        </w:tabs>
        <w:rPr>
          <w:rFonts w:asciiTheme="minorHAnsi" w:eastAsiaTheme="minorEastAsia" w:hAnsiTheme="minorHAnsi" w:cstheme="minorBidi"/>
          <w:sz w:val="22"/>
          <w:szCs w:val="22"/>
        </w:rPr>
      </w:pPr>
      <w:hyperlink w:anchor="_Toc80707248" w:history="1">
        <w:r w:rsidR="003D2CC4" w:rsidRPr="00733BA5">
          <w:rPr>
            <w:rStyle w:val="Hyperlink"/>
            <w:lang w:eastAsia="x-none"/>
          </w:rPr>
          <w:t>4.5</w:t>
        </w:r>
        <w:r w:rsidR="003D2CC4">
          <w:rPr>
            <w:rFonts w:asciiTheme="minorHAnsi" w:eastAsiaTheme="minorEastAsia" w:hAnsiTheme="minorHAnsi" w:cstheme="minorBidi"/>
            <w:sz w:val="22"/>
            <w:szCs w:val="22"/>
          </w:rPr>
          <w:tab/>
        </w:r>
        <w:r w:rsidR="003D2CC4" w:rsidRPr="00733BA5">
          <w:rPr>
            <w:rStyle w:val="Hyperlink"/>
            <w:lang w:eastAsia="x-none"/>
          </w:rPr>
          <w:t>Derden</w:t>
        </w:r>
        <w:r w:rsidR="003D2CC4">
          <w:rPr>
            <w:webHidden/>
          </w:rPr>
          <w:tab/>
        </w:r>
        <w:r w:rsidR="003D2CC4">
          <w:rPr>
            <w:webHidden/>
          </w:rPr>
          <w:fldChar w:fldCharType="begin"/>
        </w:r>
        <w:r w:rsidR="003D2CC4">
          <w:rPr>
            <w:webHidden/>
          </w:rPr>
          <w:instrText xml:space="preserve"> PAGEREF _Toc80707248 \h </w:instrText>
        </w:r>
        <w:r w:rsidR="003D2CC4">
          <w:rPr>
            <w:webHidden/>
          </w:rPr>
        </w:r>
        <w:r w:rsidR="003D2CC4">
          <w:rPr>
            <w:webHidden/>
          </w:rPr>
          <w:fldChar w:fldCharType="separate"/>
        </w:r>
        <w:r w:rsidR="00957A6F">
          <w:rPr>
            <w:webHidden/>
          </w:rPr>
          <w:t>30</w:t>
        </w:r>
        <w:r w:rsidR="003D2CC4">
          <w:rPr>
            <w:webHidden/>
          </w:rPr>
          <w:fldChar w:fldCharType="end"/>
        </w:r>
      </w:hyperlink>
    </w:p>
    <w:p w14:paraId="344D0A2C" w14:textId="51CBD9C6"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49" w:history="1">
        <w:r w:rsidR="003D2CC4" w:rsidRPr="00733BA5">
          <w:rPr>
            <w:rStyle w:val="Hyperlink"/>
          </w:rPr>
          <w:t>5</w:t>
        </w:r>
        <w:r w:rsidR="003D2CC4">
          <w:rPr>
            <w:rFonts w:asciiTheme="minorHAnsi" w:eastAsiaTheme="minorEastAsia" w:hAnsiTheme="minorHAnsi" w:cstheme="minorBidi"/>
            <w:b w:val="0"/>
            <w:sz w:val="22"/>
            <w:szCs w:val="22"/>
          </w:rPr>
          <w:tab/>
        </w:r>
        <w:r w:rsidR="003D2CC4" w:rsidRPr="00733BA5">
          <w:rPr>
            <w:rStyle w:val="Hyperlink"/>
          </w:rPr>
          <w:t>Uitsluitingsgronden</w:t>
        </w:r>
        <w:r w:rsidR="003D2CC4">
          <w:rPr>
            <w:webHidden/>
          </w:rPr>
          <w:tab/>
        </w:r>
        <w:r w:rsidR="003D2CC4">
          <w:rPr>
            <w:webHidden/>
          </w:rPr>
          <w:fldChar w:fldCharType="begin"/>
        </w:r>
        <w:r w:rsidR="003D2CC4">
          <w:rPr>
            <w:webHidden/>
          </w:rPr>
          <w:instrText xml:space="preserve"> PAGEREF _Toc80707249 \h </w:instrText>
        </w:r>
        <w:r w:rsidR="003D2CC4">
          <w:rPr>
            <w:webHidden/>
          </w:rPr>
        </w:r>
        <w:r w:rsidR="003D2CC4">
          <w:rPr>
            <w:webHidden/>
          </w:rPr>
          <w:fldChar w:fldCharType="separate"/>
        </w:r>
        <w:r w:rsidR="00957A6F">
          <w:rPr>
            <w:webHidden/>
          </w:rPr>
          <w:t>31</w:t>
        </w:r>
        <w:r w:rsidR="003D2CC4">
          <w:rPr>
            <w:webHidden/>
          </w:rPr>
          <w:fldChar w:fldCharType="end"/>
        </w:r>
      </w:hyperlink>
    </w:p>
    <w:p w14:paraId="0A8C01B2" w14:textId="68DC4664" w:rsidR="003D2CC4" w:rsidRDefault="00FB3B56">
      <w:pPr>
        <w:pStyle w:val="Inhopg2"/>
        <w:tabs>
          <w:tab w:val="left" w:pos="880"/>
        </w:tabs>
        <w:rPr>
          <w:rFonts w:asciiTheme="minorHAnsi" w:eastAsiaTheme="minorEastAsia" w:hAnsiTheme="minorHAnsi" w:cstheme="minorBidi"/>
          <w:sz w:val="22"/>
          <w:szCs w:val="22"/>
        </w:rPr>
      </w:pPr>
      <w:hyperlink w:anchor="_Toc80707250" w:history="1">
        <w:r w:rsidR="003D2CC4" w:rsidRPr="00733BA5">
          <w:rPr>
            <w:rStyle w:val="Hyperlink"/>
          </w:rPr>
          <w:t>5.1</w:t>
        </w:r>
        <w:r w:rsidR="003D2CC4">
          <w:rPr>
            <w:rFonts w:asciiTheme="minorHAnsi" w:eastAsiaTheme="minorEastAsia" w:hAnsiTheme="minorHAnsi" w:cstheme="minorBidi"/>
            <w:sz w:val="22"/>
            <w:szCs w:val="22"/>
          </w:rPr>
          <w:tab/>
        </w:r>
        <w:r w:rsidR="003D2CC4" w:rsidRPr="00733BA5">
          <w:rPr>
            <w:rStyle w:val="Hyperlink"/>
          </w:rPr>
          <w:t>Inleiding</w:t>
        </w:r>
        <w:r w:rsidR="003D2CC4">
          <w:rPr>
            <w:webHidden/>
          </w:rPr>
          <w:tab/>
        </w:r>
        <w:r w:rsidR="003D2CC4">
          <w:rPr>
            <w:webHidden/>
          </w:rPr>
          <w:fldChar w:fldCharType="begin"/>
        </w:r>
        <w:r w:rsidR="003D2CC4">
          <w:rPr>
            <w:webHidden/>
          </w:rPr>
          <w:instrText xml:space="preserve"> PAGEREF _Toc80707250 \h </w:instrText>
        </w:r>
        <w:r w:rsidR="003D2CC4">
          <w:rPr>
            <w:webHidden/>
          </w:rPr>
        </w:r>
        <w:r w:rsidR="003D2CC4">
          <w:rPr>
            <w:webHidden/>
          </w:rPr>
          <w:fldChar w:fldCharType="separate"/>
        </w:r>
        <w:r w:rsidR="00957A6F">
          <w:rPr>
            <w:webHidden/>
          </w:rPr>
          <w:t>31</w:t>
        </w:r>
        <w:r w:rsidR="003D2CC4">
          <w:rPr>
            <w:webHidden/>
          </w:rPr>
          <w:fldChar w:fldCharType="end"/>
        </w:r>
      </w:hyperlink>
    </w:p>
    <w:p w14:paraId="3829B69F" w14:textId="482CCDE9" w:rsidR="003D2CC4" w:rsidRDefault="00FB3B56">
      <w:pPr>
        <w:pStyle w:val="Inhopg2"/>
        <w:tabs>
          <w:tab w:val="left" w:pos="880"/>
        </w:tabs>
        <w:rPr>
          <w:rFonts w:asciiTheme="minorHAnsi" w:eastAsiaTheme="minorEastAsia" w:hAnsiTheme="minorHAnsi" w:cstheme="minorBidi"/>
          <w:sz w:val="22"/>
          <w:szCs w:val="22"/>
        </w:rPr>
      </w:pPr>
      <w:hyperlink w:anchor="_Toc80707251" w:history="1">
        <w:r w:rsidR="003D2CC4" w:rsidRPr="00733BA5">
          <w:rPr>
            <w:rStyle w:val="Hyperlink"/>
          </w:rPr>
          <w:t>5.2</w:t>
        </w:r>
        <w:r w:rsidR="003D2CC4">
          <w:rPr>
            <w:rFonts w:asciiTheme="minorHAnsi" w:eastAsiaTheme="minorEastAsia" w:hAnsiTheme="minorHAnsi" w:cstheme="minorBidi"/>
            <w:sz w:val="22"/>
            <w:szCs w:val="22"/>
          </w:rPr>
          <w:tab/>
        </w:r>
        <w:r w:rsidR="003D2CC4" w:rsidRPr="00733BA5">
          <w:rPr>
            <w:rStyle w:val="Hyperlink"/>
          </w:rPr>
          <w:t>Bewijsmiddelen uitsluitingsgronden</w:t>
        </w:r>
        <w:r w:rsidR="003D2CC4">
          <w:rPr>
            <w:webHidden/>
          </w:rPr>
          <w:tab/>
        </w:r>
        <w:r w:rsidR="003D2CC4">
          <w:rPr>
            <w:webHidden/>
          </w:rPr>
          <w:fldChar w:fldCharType="begin"/>
        </w:r>
        <w:r w:rsidR="003D2CC4">
          <w:rPr>
            <w:webHidden/>
          </w:rPr>
          <w:instrText xml:space="preserve"> PAGEREF _Toc80707251 \h </w:instrText>
        </w:r>
        <w:r w:rsidR="003D2CC4">
          <w:rPr>
            <w:webHidden/>
          </w:rPr>
        </w:r>
        <w:r w:rsidR="003D2CC4">
          <w:rPr>
            <w:webHidden/>
          </w:rPr>
          <w:fldChar w:fldCharType="separate"/>
        </w:r>
        <w:r w:rsidR="00957A6F">
          <w:rPr>
            <w:webHidden/>
          </w:rPr>
          <w:t>31</w:t>
        </w:r>
        <w:r w:rsidR="003D2CC4">
          <w:rPr>
            <w:webHidden/>
          </w:rPr>
          <w:fldChar w:fldCharType="end"/>
        </w:r>
      </w:hyperlink>
    </w:p>
    <w:p w14:paraId="334FCB01" w14:textId="41DE6953" w:rsidR="003D2CC4" w:rsidRDefault="00FB3B56">
      <w:pPr>
        <w:pStyle w:val="Inhopg2"/>
        <w:tabs>
          <w:tab w:val="left" w:pos="880"/>
        </w:tabs>
        <w:rPr>
          <w:rFonts w:asciiTheme="minorHAnsi" w:eastAsiaTheme="minorEastAsia" w:hAnsiTheme="minorHAnsi" w:cstheme="minorBidi"/>
          <w:sz w:val="22"/>
          <w:szCs w:val="22"/>
        </w:rPr>
      </w:pPr>
      <w:hyperlink w:anchor="_Toc80707252" w:history="1">
        <w:r w:rsidR="003D2CC4" w:rsidRPr="00733BA5">
          <w:rPr>
            <w:rStyle w:val="Hyperlink"/>
            <w:b/>
          </w:rPr>
          <w:t>5.2.1</w:t>
        </w:r>
        <w:r w:rsidR="003D2CC4">
          <w:rPr>
            <w:rFonts w:asciiTheme="minorHAnsi" w:eastAsiaTheme="minorEastAsia" w:hAnsiTheme="minorHAnsi" w:cstheme="minorBidi"/>
            <w:sz w:val="22"/>
            <w:szCs w:val="22"/>
          </w:rPr>
          <w:tab/>
        </w:r>
        <w:r w:rsidR="003D2CC4" w:rsidRPr="00733BA5">
          <w:rPr>
            <w:rStyle w:val="Hyperlink"/>
            <w:b/>
          </w:rPr>
          <w:t>Bij één inschrijver</w:t>
        </w:r>
        <w:r w:rsidR="003D2CC4">
          <w:rPr>
            <w:webHidden/>
          </w:rPr>
          <w:tab/>
        </w:r>
        <w:r w:rsidR="003D2CC4">
          <w:rPr>
            <w:webHidden/>
          </w:rPr>
          <w:fldChar w:fldCharType="begin"/>
        </w:r>
        <w:r w:rsidR="003D2CC4">
          <w:rPr>
            <w:webHidden/>
          </w:rPr>
          <w:instrText xml:space="preserve"> PAGEREF _Toc80707252 \h </w:instrText>
        </w:r>
        <w:r w:rsidR="003D2CC4">
          <w:rPr>
            <w:webHidden/>
          </w:rPr>
        </w:r>
        <w:r w:rsidR="003D2CC4">
          <w:rPr>
            <w:webHidden/>
          </w:rPr>
          <w:fldChar w:fldCharType="separate"/>
        </w:r>
        <w:r w:rsidR="00957A6F">
          <w:rPr>
            <w:webHidden/>
          </w:rPr>
          <w:t>31</w:t>
        </w:r>
        <w:r w:rsidR="003D2CC4">
          <w:rPr>
            <w:webHidden/>
          </w:rPr>
          <w:fldChar w:fldCharType="end"/>
        </w:r>
      </w:hyperlink>
    </w:p>
    <w:p w14:paraId="172BA5A8" w14:textId="77D946DF" w:rsidR="003D2CC4" w:rsidRDefault="00FB3B56">
      <w:pPr>
        <w:pStyle w:val="Inhopg2"/>
        <w:tabs>
          <w:tab w:val="left" w:pos="880"/>
        </w:tabs>
        <w:rPr>
          <w:rFonts w:asciiTheme="minorHAnsi" w:eastAsiaTheme="minorEastAsia" w:hAnsiTheme="minorHAnsi" w:cstheme="minorBidi"/>
          <w:sz w:val="22"/>
          <w:szCs w:val="22"/>
        </w:rPr>
      </w:pPr>
      <w:hyperlink w:anchor="_Toc80707253" w:history="1">
        <w:r w:rsidR="003D2CC4" w:rsidRPr="00733BA5">
          <w:rPr>
            <w:rStyle w:val="Hyperlink"/>
            <w:b/>
          </w:rPr>
          <w:t>5.2.2</w:t>
        </w:r>
        <w:r w:rsidR="003D2CC4">
          <w:rPr>
            <w:rFonts w:asciiTheme="minorHAnsi" w:eastAsiaTheme="minorEastAsia" w:hAnsiTheme="minorHAnsi" w:cstheme="minorBidi"/>
            <w:sz w:val="22"/>
            <w:szCs w:val="22"/>
          </w:rPr>
          <w:tab/>
        </w:r>
        <w:r w:rsidR="003D2CC4" w:rsidRPr="00733BA5">
          <w:rPr>
            <w:rStyle w:val="Hyperlink"/>
            <w:b/>
          </w:rPr>
          <w:t>Bij een combinatie</w:t>
        </w:r>
        <w:r w:rsidR="003D2CC4">
          <w:rPr>
            <w:webHidden/>
          </w:rPr>
          <w:tab/>
        </w:r>
        <w:r w:rsidR="003D2CC4">
          <w:rPr>
            <w:webHidden/>
          </w:rPr>
          <w:fldChar w:fldCharType="begin"/>
        </w:r>
        <w:r w:rsidR="003D2CC4">
          <w:rPr>
            <w:webHidden/>
          </w:rPr>
          <w:instrText xml:space="preserve"> PAGEREF _Toc80707253 \h </w:instrText>
        </w:r>
        <w:r w:rsidR="003D2CC4">
          <w:rPr>
            <w:webHidden/>
          </w:rPr>
        </w:r>
        <w:r w:rsidR="003D2CC4">
          <w:rPr>
            <w:webHidden/>
          </w:rPr>
          <w:fldChar w:fldCharType="separate"/>
        </w:r>
        <w:r w:rsidR="00957A6F">
          <w:rPr>
            <w:webHidden/>
          </w:rPr>
          <w:t>32</w:t>
        </w:r>
        <w:r w:rsidR="003D2CC4">
          <w:rPr>
            <w:webHidden/>
          </w:rPr>
          <w:fldChar w:fldCharType="end"/>
        </w:r>
      </w:hyperlink>
    </w:p>
    <w:p w14:paraId="007ECBAB" w14:textId="1A003167" w:rsidR="003D2CC4" w:rsidRDefault="00FB3B56">
      <w:pPr>
        <w:pStyle w:val="Inhopg2"/>
        <w:tabs>
          <w:tab w:val="left" w:pos="880"/>
        </w:tabs>
        <w:rPr>
          <w:rFonts w:asciiTheme="minorHAnsi" w:eastAsiaTheme="minorEastAsia" w:hAnsiTheme="minorHAnsi" w:cstheme="minorBidi"/>
          <w:sz w:val="22"/>
          <w:szCs w:val="22"/>
        </w:rPr>
      </w:pPr>
      <w:hyperlink w:anchor="_Toc80707254" w:history="1">
        <w:r w:rsidR="003D2CC4" w:rsidRPr="00733BA5">
          <w:rPr>
            <w:rStyle w:val="Hyperlink"/>
            <w:b/>
          </w:rPr>
          <w:t>5.2.3</w:t>
        </w:r>
        <w:r w:rsidR="003D2CC4">
          <w:rPr>
            <w:rFonts w:asciiTheme="minorHAnsi" w:eastAsiaTheme="minorEastAsia" w:hAnsiTheme="minorHAnsi" w:cstheme="minorBidi"/>
            <w:sz w:val="22"/>
            <w:szCs w:val="22"/>
          </w:rPr>
          <w:tab/>
        </w:r>
        <w:r w:rsidR="003D2CC4" w:rsidRPr="00733BA5">
          <w:rPr>
            <w:rStyle w:val="Hyperlink"/>
            <w:b/>
          </w:rPr>
          <w:t>Bij Onderaanneming</w:t>
        </w:r>
        <w:r w:rsidR="003D2CC4">
          <w:rPr>
            <w:webHidden/>
          </w:rPr>
          <w:tab/>
        </w:r>
        <w:r w:rsidR="003D2CC4">
          <w:rPr>
            <w:webHidden/>
          </w:rPr>
          <w:fldChar w:fldCharType="begin"/>
        </w:r>
        <w:r w:rsidR="003D2CC4">
          <w:rPr>
            <w:webHidden/>
          </w:rPr>
          <w:instrText xml:space="preserve"> PAGEREF _Toc80707254 \h </w:instrText>
        </w:r>
        <w:r w:rsidR="003D2CC4">
          <w:rPr>
            <w:webHidden/>
          </w:rPr>
        </w:r>
        <w:r w:rsidR="003D2CC4">
          <w:rPr>
            <w:webHidden/>
          </w:rPr>
          <w:fldChar w:fldCharType="separate"/>
        </w:r>
        <w:r w:rsidR="00957A6F">
          <w:rPr>
            <w:webHidden/>
          </w:rPr>
          <w:t>32</w:t>
        </w:r>
        <w:r w:rsidR="003D2CC4">
          <w:rPr>
            <w:webHidden/>
          </w:rPr>
          <w:fldChar w:fldCharType="end"/>
        </w:r>
      </w:hyperlink>
    </w:p>
    <w:p w14:paraId="1B5803FD" w14:textId="42C927B2" w:rsidR="003D2CC4" w:rsidRDefault="00FB3B56">
      <w:pPr>
        <w:pStyle w:val="Inhopg2"/>
        <w:tabs>
          <w:tab w:val="left" w:pos="880"/>
        </w:tabs>
        <w:rPr>
          <w:rFonts w:asciiTheme="minorHAnsi" w:eastAsiaTheme="minorEastAsia" w:hAnsiTheme="minorHAnsi" w:cstheme="minorBidi"/>
          <w:sz w:val="22"/>
          <w:szCs w:val="22"/>
        </w:rPr>
      </w:pPr>
      <w:hyperlink w:anchor="_Toc80707255" w:history="1">
        <w:r w:rsidR="003D2CC4" w:rsidRPr="00733BA5">
          <w:rPr>
            <w:rStyle w:val="Hyperlink"/>
            <w:b/>
          </w:rPr>
          <w:t>5.2.4</w:t>
        </w:r>
        <w:r w:rsidR="003D2CC4">
          <w:rPr>
            <w:rFonts w:asciiTheme="minorHAnsi" w:eastAsiaTheme="minorEastAsia" w:hAnsiTheme="minorHAnsi" w:cstheme="minorBidi"/>
            <w:sz w:val="22"/>
            <w:szCs w:val="22"/>
          </w:rPr>
          <w:tab/>
        </w:r>
        <w:r w:rsidR="003D2CC4" w:rsidRPr="00733BA5">
          <w:rPr>
            <w:rStyle w:val="Hyperlink"/>
            <w:b/>
          </w:rPr>
          <w:t>Bij beroep op derde</w:t>
        </w:r>
        <w:r w:rsidR="003D2CC4">
          <w:rPr>
            <w:webHidden/>
          </w:rPr>
          <w:tab/>
        </w:r>
        <w:r w:rsidR="003D2CC4">
          <w:rPr>
            <w:webHidden/>
          </w:rPr>
          <w:fldChar w:fldCharType="begin"/>
        </w:r>
        <w:r w:rsidR="003D2CC4">
          <w:rPr>
            <w:webHidden/>
          </w:rPr>
          <w:instrText xml:space="preserve"> PAGEREF _Toc80707255 \h </w:instrText>
        </w:r>
        <w:r w:rsidR="003D2CC4">
          <w:rPr>
            <w:webHidden/>
          </w:rPr>
        </w:r>
        <w:r w:rsidR="003D2CC4">
          <w:rPr>
            <w:webHidden/>
          </w:rPr>
          <w:fldChar w:fldCharType="separate"/>
        </w:r>
        <w:r w:rsidR="00957A6F">
          <w:rPr>
            <w:webHidden/>
          </w:rPr>
          <w:t>32</w:t>
        </w:r>
        <w:r w:rsidR="003D2CC4">
          <w:rPr>
            <w:webHidden/>
          </w:rPr>
          <w:fldChar w:fldCharType="end"/>
        </w:r>
      </w:hyperlink>
    </w:p>
    <w:p w14:paraId="1A9DC27A" w14:textId="5F06AB75" w:rsidR="003D2CC4" w:rsidRDefault="00FB3B56">
      <w:pPr>
        <w:pStyle w:val="Inhopg2"/>
        <w:tabs>
          <w:tab w:val="left" w:pos="880"/>
        </w:tabs>
        <w:rPr>
          <w:rFonts w:asciiTheme="minorHAnsi" w:eastAsiaTheme="minorEastAsia" w:hAnsiTheme="minorHAnsi" w:cstheme="minorBidi"/>
          <w:sz w:val="22"/>
          <w:szCs w:val="22"/>
        </w:rPr>
      </w:pPr>
      <w:hyperlink w:anchor="_Toc80707256" w:history="1">
        <w:r w:rsidR="003D2CC4" w:rsidRPr="00733BA5">
          <w:rPr>
            <w:rStyle w:val="Hyperlink"/>
            <w:b/>
          </w:rPr>
          <w:t>5.2.5</w:t>
        </w:r>
        <w:r w:rsidR="003D2CC4">
          <w:rPr>
            <w:rFonts w:asciiTheme="minorHAnsi" w:eastAsiaTheme="minorEastAsia" w:hAnsiTheme="minorHAnsi" w:cstheme="minorBidi"/>
            <w:sz w:val="22"/>
            <w:szCs w:val="22"/>
          </w:rPr>
          <w:tab/>
        </w:r>
        <w:r w:rsidR="003D2CC4" w:rsidRPr="00733BA5">
          <w:rPr>
            <w:rStyle w:val="Hyperlink"/>
            <w:b/>
          </w:rPr>
          <w:t>Vervangende derde(n)</w:t>
        </w:r>
        <w:r w:rsidR="003D2CC4">
          <w:rPr>
            <w:webHidden/>
          </w:rPr>
          <w:tab/>
        </w:r>
        <w:r w:rsidR="003D2CC4">
          <w:rPr>
            <w:webHidden/>
          </w:rPr>
          <w:fldChar w:fldCharType="begin"/>
        </w:r>
        <w:r w:rsidR="003D2CC4">
          <w:rPr>
            <w:webHidden/>
          </w:rPr>
          <w:instrText xml:space="preserve"> PAGEREF _Toc80707256 \h </w:instrText>
        </w:r>
        <w:r w:rsidR="003D2CC4">
          <w:rPr>
            <w:webHidden/>
          </w:rPr>
        </w:r>
        <w:r w:rsidR="003D2CC4">
          <w:rPr>
            <w:webHidden/>
          </w:rPr>
          <w:fldChar w:fldCharType="separate"/>
        </w:r>
        <w:r w:rsidR="00957A6F">
          <w:rPr>
            <w:webHidden/>
          </w:rPr>
          <w:t>33</w:t>
        </w:r>
        <w:r w:rsidR="003D2CC4">
          <w:rPr>
            <w:webHidden/>
          </w:rPr>
          <w:fldChar w:fldCharType="end"/>
        </w:r>
      </w:hyperlink>
    </w:p>
    <w:p w14:paraId="313A7ED3" w14:textId="1A1E859C" w:rsidR="003D2CC4" w:rsidRDefault="00FB3B56">
      <w:pPr>
        <w:pStyle w:val="Inhopg2"/>
        <w:tabs>
          <w:tab w:val="left" w:pos="880"/>
        </w:tabs>
        <w:rPr>
          <w:rFonts w:asciiTheme="minorHAnsi" w:eastAsiaTheme="minorEastAsia" w:hAnsiTheme="minorHAnsi" w:cstheme="minorBidi"/>
          <w:sz w:val="22"/>
          <w:szCs w:val="22"/>
        </w:rPr>
      </w:pPr>
      <w:hyperlink w:anchor="_Toc80707257" w:history="1">
        <w:r w:rsidR="003D2CC4" w:rsidRPr="00733BA5">
          <w:rPr>
            <w:rStyle w:val="Hyperlink"/>
            <w:b/>
          </w:rPr>
          <w:t>5.2.6</w:t>
        </w:r>
        <w:r w:rsidR="003D2CC4">
          <w:rPr>
            <w:rFonts w:asciiTheme="minorHAnsi" w:eastAsiaTheme="minorEastAsia" w:hAnsiTheme="minorHAnsi" w:cstheme="minorBidi"/>
            <w:sz w:val="22"/>
            <w:szCs w:val="22"/>
          </w:rPr>
          <w:tab/>
        </w:r>
        <w:r w:rsidR="003D2CC4" w:rsidRPr="00733BA5">
          <w:rPr>
            <w:rStyle w:val="Hyperlink"/>
            <w:b/>
          </w:rPr>
          <w:t>Bewijsmiddelen</w:t>
        </w:r>
        <w:r w:rsidR="003D2CC4">
          <w:rPr>
            <w:webHidden/>
          </w:rPr>
          <w:tab/>
        </w:r>
        <w:r w:rsidR="003D2CC4">
          <w:rPr>
            <w:webHidden/>
          </w:rPr>
          <w:fldChar w:fldCharType="begin"/>
        </w:r>
        <w:r w:rsidR="003D2CC4">
          <w:rPr>
            <w:webHidden/>
          </w:rPr>
          <w:instrText xml:space="preserve"> PAGEREF _Toc80707257 \h </w:instrText>
        </w:r>
        <w:r w:rsidR="003D2CC4">
          <w:rPr>
            <w:webHidden/>
          </w:rPr>
        </w:r>
        <w:r w:rsidR="003D2CC4">
          <w:rPr>
            <w:webHidden/>
          </w:rPr>
          <w:fldChar w:fldCharType="separate"/>
        </w:r>
        <w:r w:rsidR="00957A6F">
          <w:rPr>
            <w:webHidden/>
          </w:rPr>
          <w:t>33</w:t>
        </w:r>
        <w:r w:rsidR="003D2CC4">
          <w:rPr>
            <w:webHidden/>
          </w:rPr>
          <w:fldChar w:fldCharType="end"/>
        </w:r>
      </w:hyperlink>
    </w:p>
    <w:p w14:paraId="2C204533" w14:textId="1AD6ABBE" w:rsidR="003D2CC4" w:rsidRDefault="00FB3B56">
      <w:pPr>
        <w:pStyle w:val="Inhopg2"/>
        <w:tabs>
          <w:tab w:val="left" w:pos="880"/>
        </w:tabs>
        <w:rPr>
          <w:rFonts w:asciiTheme="minorHAnsi" w:eastAsiaTheme="minorEastAsia" w:hAnsiTheme="minorHAnsi" w:cstheme="minorBidi"/>
          <w:sz w:val="22"/>
          <w:szCs w:val="22"/>
        </w:rPr>
      </w:pPr>
      <w:hyperlink w:anchor="_Toc80707258" w:history="1">
        <w:r w:rsidR="003D2CC4" w:rsidRPr="00733BA5">
          <w:rPr>
            <w:rStyle w:val="Hyperlink"/>
          </w:rPr>
          <w:t>5.3</w:t>
        </w:r>
        <w:r w:rsidR="003D2CC4">
          <w:rPr>
            <w:rFonts w:asciiTheme="minorHAnsi" w:eastAsiaTheme="minorEastAsia" w:hAnsiTheme="minorHAnsi" w:cstheme="minorBidi"/>
            <w:sz w:val="22"/>
            <w:szCs w:val="22"/>
          </w:rPr>
          <w:tab/>
        </w:r>
        <w:r w:rsidR="003D2CC4" w:rsidRPr="00733BA5">
          <w:rPr>
            <w:rStyle w:val="Hyperlink"/>
          </w:rPr>
          <w:t>Bewijsmiddelen uitsluitingsgronden niet NL-inschrijvers</w:t>
        </w:r>
        <w:r w:rsidR="003D2CC4">
          <w:rPr>
            <w:webHidden/>
          </w:rPr>
          <w:tab/>
        </w:r>
        <w:r w:rsidR="003D2CC4">
          <w:rPr>
            <w:webHidden/>
          </w:rPr>
          <w:fldChar w:fldCharType="begin"/>
        </w:r>
        <w:r w:rsidR="003D2CC4">
          <w:rPr>
            <w:webHidden/>
          </w:rPr>
          <w:instrText xml:space="preserve"> PAGEREF _Toc80707258 \h </w:instrText>
        </w:r>
        <w:r w:rsidR="003D2CC4">
          <w:rPr>
            <w:webHidden/>
          </w:rPr>
        </w:r>
        <w:r w:rsidR="003D2CC4">
          <w:rPr>
            <w:webHidden/>
          </w:rPr>
          <w:fldChar w:fldCharType="separate"/>
        </w:r>
        <w:r w:rsidR="00957A6F">
          <w:rPr>
            <w:webHidden/>
          </w:rPr>
          <w:t>34</w:t>
        </w:r>
        <w:r w:rsidR="003D2CC4">
          <w:rPr>
            <w:webHidden/>
          </w:rPr>
          <w:fldChar w:fldCharType="end"/>
        </w:r>
      </w:hyperlink>
    </w:p>
    <w:p w14:paraId="6D0B7DDE" w14:textId="3A459537"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59" w:history="1">
        <w:r w:rsidR="003D2CC4" w:rsidRPr="00733BA5">
          <w:rPr>
            <w:rStyle w:val="Hyperlink"/>
          </w:rPr>
          <w:t>6</w:t>
        </w:r>
        <w:r w:rsidR="003D2CC4">
          <w:rPr>
            <w:rFonts w:asciiTheme="minorHAnsi" w:eastAsiaTheme="minorEastAsia" w:hAnsiTheme="minorHAnsi" w:cstheme="minorBidi"/>
            <w:b w:val="0"/>
            <w:sz w:val="22"/>
            <w:szCs w:val="22"/>
          </w:rPr>
          <w:tab/>
        </w:r>
        <w:r w:rsidR="003D2CC4" w:rsidRPr="00733BA5">
          <w:rPr>
            <w:rStyle w:val="Hyperlink"/>
          </w:rPr>
          <w:t>Geschiktheidseisen</w:t>
        </w:r>
        <w:r w:rsidR="003D2CC4">
          <w:rPr>
            <w:webHidden/>
          </w:rPr>
          <w:tab/>
        </w:r>
        <w:r w:rsidR="003D2CC4">
          <w:rPr>
            <w:webHidden/>
          </w:rPr>
          <w:fldChar w:fldCharType="begin"/>
        </w:r>
        <w:r w:rsidR="003D2CC4">
          <w:rPr>
            <w:webHidden/>
          </w:rPr>
          <w:instrText xml:space="preserve"> PAGEREF _Toc80707259 \h </w:instrText>
        </w:r>
        <w:r w:rsidR="003D2CC4">
          <w:rPr>
            <w:webHidden/>
          </w:rPr>
        </w:r>
        <w:r w:rsidR="003D2CC4">
          <w:rPr>
            <w:webHidden/>
          </w:rPr>
          <w:fldChar w:fldCharType="separate"/>
        </w:r>
        <w:r w:rsidR="00957A6F">
          <w:rPr>
            <w:webHidden/>
          </w:rPr>
          <w:t>36</w:t>
        </w:r>
        <w:r w:rsidR="003D2CC4">
          <w:rPr>
            <w:webHidden/>
          </w:rPr>
          <w:fldChar w:fldCharType="end"/>
        </w:r>
      </w:hyperlink>
    </w:p>
    <w:p w14:paraId="6CE8A904" w14:textId="5C41D4B6" w:rsidR="003D2CC4" w:rsidRDefault="00FB3B56">
      <w:pPr>
        <w:pStyle w:val="Inhopg2"/>
        <w:tabs>
          <w:tab w:val="left" w:pos="880"/>
        </w:tabs>
        <w:rPr>
          <w:rFonts w:asciiTheme="minorHAnsi" w:eastAsiaTheme="minorEastAsia" w:hAnsiTheme="minorHAnsi" w:cstheme="minorBidi"/>
          <w:sz w:val="22"/>
          <w:szCs w:val="22"/>
        </w:rPr>
      </w:pPr>
      <w:hyperlink w:anchor="_Toc80707260" w:history="1">
        <w:r w:rsidR="003D2CC4" w:rsidRPr="00733BA5">
          <w:rPr>
            <w:rStyle w:val="Hyperlink"/>
          </w:rPr>
          <w:t>6.1</w:t>
        </w:r>
        <w:r w:rsidR="003D2CC4">
          <w:rPr>
            <w:rFonts w:asciiTheme="minorHAnsi" w:eastAsiaTheme="minorEastAsia" w:hAnsiTheme="minorHAnsi" w:cstheme="minorBidi"/>
            <w:sz w:val="22"/>
            <w:szCs w:val="22"/>
          </w:rPr>
          <w:tab/>
        </w:r>
        <w:r w:rsidR="003D2CC4" w:rsidRPr="00733BA5">
          <w:rPr>
            <w:rStyle w:val="Hyperlink"/>
          </w:rPr>
          <w:t>Financiële en economische draagkracht</w:t>
        </w:r>
        <w:r w:rsidR="003D2CC4">
          <w:rPr>
            <w:webHidden/>
          </w:rPr>
          <w:tab/>
        </w:r>
        <w:r w:rsidR="003D2CC4">
          <w:rPr>
            <w:webHidden/>
          </w:rPr>
          <w:fldChar w:fldCharType="begin"/>
        </w:r>
        <w:r w:rsidR="003D2CC4">
          <w:rPr>
            <w:webHidden/>
          </w:rPr>
          <w:instrText xml:space="preserve"> PAGEREF _Toc80707260 \h </w:instrText>
        </w:r>
        <w:r w:rsidR="003D2CC4">
          <w:rPr>
            <w:webHidden/>
          </w:rPr>
        </w:r>
        <w:r w:rsidR="003D2CC4">
          <w:rPr>
            <w:webHidden/>
          </w:rPr>
          <w:fldChar w:fldCharType="separate"/>
        </w:r>
        <w:r w:rsidR="00957A6F">
          <w:rPr>
            <w:webHidden/>
          </w:rPr>
          <w:t>36</w:t>
        </w:r>
        <w:r w:rsidR="003D2CC4">
          <w:rPr>
            <w:webHidden/>
          </w:rPr>
          <w:fldChar w:fldCharType="end"/>
        </w:r>
      </w:hyperlink>
    </w:p>
    <w:p w14:paraId="34A8EE52" w14:textId="25D0FA4D" w:rsidR="003D2CC4" w:rsidRDefault="00FB3B56">
      <w:pPr>
        <w:pStyle w:val="Inhopg2"/>
        <w:tabs>
          <w:tab w:val="left" w:pos="880"/>
        </w:tabs>
        <w:rPr>
          <w:rFonts w:asciiTheme="minorHAnsi" w:eastAsiaTheme="minorEastAsia" w:hAnsiTheme="minorHAnsi" w:cstheme="minorBidi"/>
          <w:sz w:val="22"/>
          <w:szCs w:val="22"/>
        </w:rPr>
      </w:pPr>
      <w:hyperlink w:anchor="_Toc80707261" w:history="1">
        <w:r w:rsidR="003D2CC4" w:rsidRPr="00733BA5">
          <w:rPr>
            <w:rStyle w:val="Hyperlink"/>
          </w:rPr>
          <w:t>6.2</w:t>
        </w:r>
        <w:r w:rsidR="003D2CC4">
          <w:rPr>
            <w:rFonts w:asciiTheme="minorHAnsi" w:eastAsiaTheme="minorEastAsia" w:hAnsiTheme="minorHAnsi" w:cstheme="minorBidi"/>
            <w:sz w:val="22"/>
            <w:szCs w:val="22"/>
          </w:rPr>
          <w:tab/>
        </w:r>
        <w:r w:rsidR="003D2CC4" w:rsidRPr="00733BA5">
          <w:rPr>
            <w:rStyle w:val="Hyperlink"/>
          </w:rPr>
          <w:t>Wft-vergunning</w:t>
        </w:r>
        <w:r w:rsidR="003D2CC4">
          <w:rPr>
            <w:webHidden/>
          </w:rPr>
          <w:tab/>
        </w:r>
        <w:r w:rsidR="003D2CC4">
          <w:rPr>
            <w:webHidden/>
          </w:rPr>
          <w:fldChar w:fldCharType="begin"/>
        </w:r>
        <w:r w:rsidR="003D2CC4">
          <w:rPr>
            <w:webHidden/>
          </w:rPr>
          <w:instrText xml:space="preserve"> PAGEREF _Toc80707261 \h </w:instrText>
        </w:r>
        <w:r w:rsidR="003D2CC4">
          <w:rPr>
            <w:webHidden/>
          </w:rPr>
        </w:r>
        <w:r w:rsidR="003D2CC4">
          <w:rPr>
            <w:webHidden/>
          </w:rPr>
          <w:fldChar w:fldCharType="separate"/>
        </w:r>
        <w:r w:rsidR="00957A6F">
          <w:rPr>
            <w:webHidden/>
          </w:rPr>
          <w:t>36</w:t>
        </w:r>
        <w:r w:rsidR="003D2CC4">
          <w:rPr>
            <w:webHidden/>
          </w:rPr>
          <w:fldChar w:fldCharType="end"/>
        </w:r>
      </w:hyperlink>
    </w:p>
    <w:p w14:paraId="4FCBA0F8" w14:textId="110CE1FD" w:rsidR="003D2CC4" w:rsidRDefault="00FB3B56">
      <w:pPr>
        <w:pStyle w:val="Inhopg2"/>
        <w:tabs>
          <w:tab w:val="left" w:pos="880"/>
        </w:tabs>
        <w:rPr>
          <w:rFonts w:asciiTheme="minorHAnsi" w:eastAsiaTheme="minorEastAsia" w:hAnsiTheme="minorHAnsi" w:cstheme="minorBidi"/>
          <w:sz w:val="22"/>
          <w:szCs w:val="22"/>
        </w:rPr>
      </w:pPr>
      <w:hyperlink w:anchor="_Toc80707262" w:history="1">
        <w:r w:rsidR="003D2CC4" w:rsidRPr="00733BA5">
          <w:rPr>
            <w:rStyle w:val="Hyperlink"/>
          </w:rPr>
          <w:t>6.3</w:t>
        </w:r>
        <w:r w:rsidR="003D2CC4">
          <w:rPr>
            <w:rFonts w:asciiTheme="minorHAnsi" w:eastAsiaTheme="minorEastAsia" w:hAnsiTheme="minorHAnsi" w:cstheme="minorBidi"/>
            <w:sz w:val="22"/>
            <w:szCs w:val="22"/>
          </w:rPr>
          <w:tab/>
        </w:r>
        <w:r w:rsidR="003D2CC4" w:rsidRPr="00733BA5">
          <w:rPr>
            <w:rStyle w:val="Hyperlink"/>
          </w:rPr>
          <w:t>Inschrijving in nationaal Handelsregister</w:t>
        </w:r>
        <w:r w:rsidR="003D2CC4">
          <w:rPr>
            <w:webHidden/>
          </w:rPr>
          <w:tab/>
        </w:r>
        <w:r w:rsidR="003D2CC4">
          <w:rPr>
            <w:webHidden/>
          </w:rPr>
          <w:fldChar w:fldCharType="begin"/>
        </w:r>
        <w:r w:rsidR="003D2CC4">
          <w:rPr>
            <w:webHidden/>
          </w:rPr>
          <w:instrText xml:space="preserve"> PAGEREF _Toc80707262 \h </w:instrText>
        </w:r>
        <w:r w:rsidR="003D2CC4">
          <w:rPr>
            <w:webHidden/>
          </w:rPr>
        </w:r>
        <w:r w:rsidR="003D2CC4">
          <w:rPr>
            <w:webHidden/>
          </w:rPr>
          <w:fldChar w:fldCharType="separate"/>
        </w:r>
        <w:r w:rsidR="00957A6F">
          <w:rPr>
            <w:webHidden/>
          </w:rPr>
          <w:t>36</w:t>
        </w:r>
        <w:r w:rsidR="003D2CC4">
          <w:rPr>
            <w:webHidden/>
          </w:rPr>
          <w:fldChar w:fldCharType="end"/>
        </w:r>
      </w:hyperlink>
    </w:p>
    <w:p w14:paraId="51EB3A7C" w14:textId="449EB2C8" w:rsidR="003D2CC4" w:rsidRDefault="00FB3B56">
      <w:pPr>
        <w:pStyle w:val="Inhopg2"/>
        <w:tabs>
          <w:tab w:val="left" w:pos="880"/>
        </w:tabs>
        <w:rPr>
          <w:rFonts w:asciiTheme="minorHAnsi" w:eastAsiaTheme="minorEastAsia" w:hAnsiTheme="minorHAnsi" w:cstheme="minorBidi"/>
          <w:sz w:val="22"/>
          <w:szCs w:val="22"/>
        </w:rPr>
      </w:pPr>
      <w:hyperlink w:anchor="_Toc80707263" w:history="1">
        <w:r w:rsidR="003D2CC4" w:rsidRPr="00733BA5">
          <w:rPr>
            <w:rStyle w:val="Hyperlink"/>
          </w:rPr>
          <w:t>6.4</w:t>
        </w:r>
        <w:r w:rsidR="003D2CC4">
          <w:rPr>
            <w:rFonts w:asciiTheme="minorHAnsi" w:eastAsiaTheme="minorEastAsia" w:hAnsiTheme="minorHAnsi" w:cstheme="minorBidi"/>
            <w:sz w:val="22"/>
            <w:szCs w:val="22"/>
          </w:rPr>
          <w:tab/>
        </w:r>
        <w:r w:rsidR="003D2CC4" w:rsidRPr="00733BA5">
          <w:rPr>
            <w:rStyle w:val="Hyperlink"/>
          </w:rPr>
          <w:t>Geschiktheidseis Verzekering</w:t>
        </w:r>
        <w:r w:rsidR="003D2CC4">
          <w:rPr>
            <w:webHidden/>
          </w:rPr>
          <w:tab/>
        </w:r>
        <w:r w:rsidR="003D2CC4">
          <w:rPr>
            <w:webHidden/>
          </w:rPr>
          <w:fldChar w:fldCharType="begin"/>
        </w:r>
        <w:r w:rsidR="003D2CC4">
          <w:rPr>
            <w:webHidden/>
          </w:rPr>
          <w:instrText xml:space="preserve"> PAGEREF _Toc80707263 \h </w:instrText>
        </w:r>
        <w:r w:rsidR="003D2CC4">
          <w:rPr>
            <w:webHidden/>
          </w:rPr>
        </w:r>
        <w:r w:rsidR="003D2CC4">
          <w:rPr>
            <w:webHidden/>
          </w:rPr>
          <w:fldChar w:fldCharType="separate"/>
        </w:r>
        <w:r w:rsidR="00957A6F">
          <w:rPr>
            <w:webHidden/>
          </w:rPr>
          <w:t>37</w:t>
        </w:r>
        <w:r w:rsidR="003D2CC4">
          <w:rPr>
            <w:webHidden/>
          </w:rPr>
          <w:fldChar w:fldCharType="end"/>
        </w:r>
      </w:hyperlink>
    </w:p>
    <w:p w14:paraId="482F9292" w14:textId="2E8FF248" w:rsidR="003D2CC4" w:rsidRDefault="00FB3B56">
      <w:pPr>
        <w:pStyle w:val="Inhopg2"/>
        <w:tabs>
          <w:tab w:val="left" w:pos="880"/>
        </w:tabs>
        <w:rPr>
          <w:rFonts w:asciiTheme="minorHAnsi" w:eastAsiaTheme="minorEastAsia" w:hAnsiTheme="minorHAnsi" w:cstheme="minorBidi"/>
          <w:sz w:val="22"/>
          <w:szCs w:val="22"/>
        </w:rPr>
      </w:pPr>
      <w:hyperlink w:anchor="_Toc80707264" w:history="1">
        <w:r w:rsidR="003D2CC4" w:rsidRPr="00733BA5">
          <w:rPr>
            <w:rStyle w:val="Hyperlink"/>
          </w:rPr>
          <w:t>6.5</w:t>
        </w:r>
        <w:r w:rsidR="003D2CC4">
          <w:rPr>
            <w:rFonts w:asciiTheme="minorHAnsi" w:eastAsiaTheme="minorEastAsia" w:hAnsiTheme="minorHAnsi" w:cstheme="minorBidi"/>
            <w:sz w:val="22"/>
            <w:szCs w:val="22"/>
          </w:rPr>
          <w:tab/>
        </w:r>
        <w:r w:rsidR="003D2CC4" w:rsidRPr="00733BA5">
          <w:rPr>
            <w:rStyle w:val="Hyperlink"/>
          </w:rPr>
          <w:t>Specifieke geschiktheidseisen Assuradeur of Gevolmachtigd agent</w:t>
        </w:r>
        <w:r w:rsidR="003D2CC4">
          <w:rPr>
            <w:webHidden/>
          </w:rPr>
          <w:tab/>
        </w:r>
        <w:r w:rsidR="003D2CC4">
          <w:rPr>
            <w:webHidden/>
          </w:rPr>
          <w:fldChar w:fldCharType="begin"/>
        </w:r>
        <w:r w:rsidR="003D2CC4">
          <w:rPr>
            <w:webHidden/>
          </w:rPr>
          <w:instrText xml:space="preserve"> PAGEREF _Toc80707264 \h </w:instrText>
        </w:r>
        <w:r w:rsidR="003D2CC4">
          <w:rPr>
            <w:webHidden/>
          </w:rPr>
        </w:r>
        <w:r w:rsidR="003D2CC4">
          <w:rPr>
            <w:webHidden/>
          </w:rPr>
          <w:fldChar w:fldCharType="separate"/>
        </w:r>
        <w:r w:rsidR="00957A6F">
          <w:rPr>
            <w:webHidden/>
          </w:rPr>
          <w:t>38</w:t>
        </w:r>
        <w:r w:rsidR="003D2CC4">
          <w:rPr>
            <w:webHidden/>
          </w:rPr>
          <w:fldChar w:fldCharType="end"/>
        </w:r>
      </w:hyperlink>
    </w:p>
    <w:p w14:paraId="6416B79D" w14:textId="565430B3"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65" w:history="1">
        <w:r w:rsidR="003D2CC4" w:rsidRPr="00733BA5">
          <w:rPr>
            <w:rStyle w:val="Hyperlink"/>
          </w:rPr>
          <w:t>7</w:t>
        </w:r>
        <w:r w:rsidR="003D2CC4">
          <w:rPr>
            <w:rFonts w:asciiTheme="minorHAnsi" w:eastAsiaTheme="minorEastAsia" w:hAnsiTheme="minorHAnsi" w:cstheme="minorBidi"/>
            <w:b w:val="0"/>
            <w:sz w:val="22"/>
            <w:szCs w:val="22"/>
          </w:rPr>
          <w:tab/>
        </w:r>
        <w:r w:rsidR="003D2CC4" w:rsidRPr="00733BA5">
          <w:rPr>
            <w:rStyle w:val="Hyperlink"/>
          </w:rPr>
          <w:t>Minimumeisen</w:t>
        </w:r>
        <w:r w:rsidR="003D2CC4">
          <w:rPr>
            <w:webHidden/>
          </w:rPr>
          <w:tab/>
        </w:r>
        <w:r w:rsidR="003D2CC4">
          <w:rPr>
            <w:webHidden/>
          </w:rPr>
          <w:fldChar w:fldCharType="begin"/>
        </w:r>
        <w:r w:rsidR="003D2CC4">
          <w:rPr>
            <w:webHidden/>
          </w:rPr>
          <w:instrText xml:space="preserve"> PAGEREF _Toc80707265 \h </w:instrText>
        </w:r>
        <w:r w:rsidR="003D2CC4">
          <w:rPr>
            <w:webHidden/>
          </w:rPr>
        </w:r>
        <w:r w:rsidR="003D2CC4">
          <w:rPr>
            <w:webHidden/>
          </w:rPr>
          <w:fldChar w:fldCharType="separate"/>
        </w:r>
        <w:r w:rsidR="00957A6F">
          <w:rPr>
            <w:webHidden/>
          </w:rPr>
          <w:t>39</w:t>
        </w:r>
        <w:r w:rsidR="003D2CC4">
          <w:rPr>
            <w:webHidden/>
          </w:rPr>
          <w:fldChar w:fldCharType="end"/>
        </w:r>
      </w:hyperlink>
    </w:p>
    <w:p w14:paraId="568EF44D" w14:textId="1A58F174" w:rsidR="003D2CC4" w:rsidRDefault="00FB3B56">
      <w:pPr>
        <w:pStyle w:val="Inhopg1"/>
        <w:tabs>
          <w:tab w:val="left" w:pos="880"/>
          <w:tab w:val="right" w:leader="dot" w:pos="9061"/>
        </w:tabs>
        <w:rPr>
          <w:rFonts w:asciiTheme="minorHAnsi" w:eastAsiaTheme="minorEastAsia" w:hAnsiTheme="minorHAnsi" w:cstheme="minorBidi"/>
          <w:b w:val="0"/>
          <w:sz w:val="22"/>
          <w:szCs w:val="22"/>
        </w:rPr>
      </w:pPr>
      <w:hyperlink w:anchor="_Toc80707266" w:history="1">
        <w:r w:rsidR="003D2CC4" w:rsidRPr="00733BA5">
          <w:rPr>
            <w:rStyle w:val="Hyperlink"/>
          </w:rPr>
          <w:t>8</w:t>
        </w:r>
        <w:r w:rsidR="003D2CC4">
          <w:rPr>
            <w:rFonts w:asciiTheme="minorHAnsi" w:eastAsiaTheme="minorEastAsia" w:hAnsiTheme="minorHAnsi" w:cstheme="minorBidi"/>
            <w:b w:val="0"/>
            <w:sz w:val="22"/>
            <w:szCs w:val="22"/>
          </w:rPr>
          <w:tab/>
        </w:r>
        <w:r w:rsidR="003D2CC4" w:rsidRPr="00733BA5">
          <w:rPr>
            <w:rStyle w:val="Hyperlink"/>
          </w:rPr>
          <w:t>Gunningscriteria en beoordeling</w:t>
        </w:r>
        <w:r w:rsidR="003D2CC4">
          <w:rPr>
            <w:webHidden/>
          </w:rPr>
          <w:tab/>
        </w:r>
        <w:r w:rsidR="003D2CC4">
          <w:rPr>
            <w:webHidden/>
          </w:rPr>
          <w:fldChar w:fldCharType="begin"/>
        </w:r>
        <w:r w:rsidR="003D2CC4">
          <w:rPr>
            <w:webHidden/>
          </w:rPr>
          <w:instrText xml:space="preserve"> PAGEREF _Toc80707266 \h </w:instrText>
        </w:r>
        <w:r w:rsidR="003D2CC4">
          <w:rPr>
            <w:webHidden/>
          </w:rPr>
        </w:r>
        <w:r w:rsidR="003D2CC4">
          <w:rPr>
            <w:webHidden/>
          </w:rPr>
          <w:fldChar w:fldCharType="separate"/>
        </w:r>
        <w:r w:rsidR="00957A6F">
          <w:rPr>
            <w:webHidden/>
          </w:rPr>
          <w:t>40</w:t>
        </w:r>
        <w:r w:rsidR="003D2CC4">
          <w:rPr>
            <w:webHidden/>
          </w:rPr>
          <w:fldChar w:fldCharType="end"/>
        </w:r>
      </w:hyperlink>
    </w:p>
    <w:p w14:paraId="453F07E3" w14:textId="18287416" w:rsidR="003D2CC4" w:rsidRDefault="00FB3B56">
      <w:pPr>
        <w:pStyle w:val="Inhopg2"/>
        <w:tabs>
          <w:tab w:val="left" w:pos="880"/>
        </w:tabs>
        <w:rPr>
          <w:rFonts w:asciiTheme="minorHAnsi" w:eastAsiaTheme="minorEastAsia" w:hAnsiTheme="minorHAnsi" w:cstheme="minorBidi"/>
          <w:sz w:val="22"/>
          <w:szCs w:val="22"/>
        </w:rPr>
      </w:pPr>
      <w:hyperlink w:anchor="_Toc80707267" w:history="1">
        <w:r w:rsidR="003D2CC4" w:rsidRPr="00733BA5">
          <w:rPr>
            <w:rStyle w:val="Hyperlink"/>
          </w:rPr>
          <w:t>8.1</w:t>
        </w:r>
        <w:r w:rsidR="003D2CC4">
          <w:rPr>
            <w:rFonts w:asciiTheme="minorHAnsi" w:eastAsiaTheme="minorEastAsia" w:hAnsiTheme="minorHAnsi" w:cstheme="minorBidi"/>
            <w:sz w:val="22"/>
            <w:szCs w:val="22"/>
          </w:rPr>
          <w:tab/>
        </w:r>
        <w:r w:rsidR="003D2CC4" w:rsidRPr="00733BA5">
          <w:rPr>
            <w:rStyle w:val="Hyperlink"/>
          </w:rPr>
          <w:t>Gunningscriterium de beste prijs-kwaliteitverhouding</w:t>
        </w:r>
        <w:r w:rsidR="003D2CC4">
          <w:rPr>
            <w:webHidden/>
          </w:rPr>
          <w:tab/>
        </w:r>
        <w:r w:rsidR="003D2CC4">
          <w:rPr>
            <w:webHidden/>
          </w:rPr>
          <w:fldChar w:fldCharType="begin"/>
        </w:r>
        <w:r w:rsidR="003D2CC4">
          <w:rPr>
            <w:webHidden/>
          </w:rPr>
          <w:instrText xml:space="preserve"> PAGEREF _Toc80707267 \h </w:instrText>
        </w:r>
        <w:r w:rsidR="003D2CC4">
          <w:rPr>
            <w:webHidden/>
          </w:rPr>
        </w:r>
        <w:r w:rsidR="003D2CC4">
          <w:rPr>
            <w:webHidden/>
          </w:rPr>
          <w:fldChar w:fldCharType="separate"/>
        </w:r>
        <w:r w:rsidR="00957A6F">
          <w:rPr>
            <w:webHidden/>
          </w:rPr>
          <w:t>40</w:t>
        </w:r>
        <w:r w:rsidR="003D2CC4">
          <w:rPr>
            <w:webHidden/>
          </w:rPr>
          <w:fldChar w:fldCharType="end"/>
        </w:r>
      </w:hyperlink>
    </w:p>
    <w:p w14:paraId="1E1E681B" w14:textId="32B672AE" w:rsidR="003D2CC4" w:rsidRDefault="00FB3B56">
      <w:pPr>
        <w:pStyle w:val="Inhopg2"/>
        <w:tabs>
          <w:tab w:val="left" w:pos="880"/>
        </w:tabs>
        <w:rPr>
          <w:rFonts w:asciiTheme="minorHAnsi" w:eastAsiaTheme="minorEastAsia" w:hAnsiTheme="minorHAnsi" w:cstheme="minorBidi"/>
          <w:sz w:val="22"/>
          <w:szCs w:val="22"/>
        </w:rPr>
      </w:pPr>
      <w:hyperlink w:anchor="_Toc80707268" w:history="1">
        <w:r w:rsidR="003D2CC4" w:rsidRPr="00733BA5">
          <w:rPr>
            <w:rStyle w:val="Hyperlink"/>
            <w:b/>
          </w:rPr>
          <w:t>8.1.1</w:t>
        </w:r>
        <w:r w:rsidR="003D2CC4">
          <w:rPr>
            <w:rFonts w:asciiTheme="minorHAnsi" w:eastAsiaTheme="minorEastAsia" w:hAnsiTheme="minorHAnsi" w:cstheme="minorBidi"/>
            <w:sz w:val="22"/>
            <w:szCs w:val="22"/>
          </w:rPr>
          <w:tab/>
        </w:r>
        <w:r w:rsidR="003D2CC4" w:rsidRPr="00733BA5">
          <w:rPr>
            <w:rStyle w:val="Hyperlink"/>
            <w:b/>
          </w:rPr>
          <w:t>Gunningscriterium 1: Beschrijving plan van aanpak risicomanagement</w:t>
        </w:r>
        <w:r w:rsidR="003D2CC4">
          <w:rPr>
            <w:webHidden/>
          </w:rPr>
          <w:tab/>
        </w:r>
        <w:r w:rsidR="003D2CC4">
          <w:rPr>
            <w:webHidden/>
          </w:rPr>
          <w:fldChar w:fldCharType="begin"/>
        </w:r>
        <w:r w:rsidR="003D2CC4">
          <w:rPr>
            <w:webHidden/>
          </w:rPr>
          <w:instrText xml:space="preserve"> PAGEREF _Toc80707268 \h </w:instrText>
        </w:r>
        <w:r w:rsidR="003D2CC4">
          <w:rPr>
            <w:webHidden/>
          </w:rPr>
        </w:r>
        <w:r w:rsidR="003D2CC4">
          <w:rPr>
            <w:webHidden/>
          </w:rPr>
          <w:fldChar w:fldCharType="separate"/>
        </w:r>
        <w:r w:rsidR="00957A6F">
          <w:rPr>
            <w:webHidden/>
          </w:rPr>
          <w:t>41</w:t>
        </w:r>
        <w:r w:rsidR="003D2CC4">
          <w:rPr>
            <w:webHidden/>
          </w:rPr>
          <w:fldChar w:fldCharType="end"/>
        </w:r>
      </w:hyperlink>
    </w:p>
    <w:p w14:paraId="0F8CA915" w14:textId="4D384885" w:rsidR="003D2CC4" w:rsidRDefault="00FB3B56">
      <w:pPr>
        <w:pStyle w:val="Inhopg2"/>
        <w:tabs>
          <w:tab w:val="left" w:pos="880"/>
        </w:tabs>
        <w:rPr>
          <w:rFonts w:asciiTheme="minorHAnsi" w:eastAsiaTheme="minorEastAsia" w:hAnsiTheme="minorHAnsi" w:cstheme="minorBidi"/>
          <w:sz w:val="22"/>
          <w:szCs w:val="22"/>
        </w:rPr>
      </w:pPr>
      <w:hyperlink w:anchor="_Toc80707269" w:history="1">
        <w:r w:rsidR="003D2CC4" w:rsidRPr="00733BA5">
          <w:rPr>
            <w:rStyle w:val="Hyperlink"/>
            <w:b/>
          </w:rPr>
          <w:t>8.1.2</w:t>
        </w:r>
        <w:r w:rsidR="003D2CC4">
          <w:rPr>
            <w:rFonts w:asciiTheme="minorHAnsi" w:eastAsiaTheme="minorEastAsia" w:hAnsiTheme="minorHAnsi" w:cstheme="minorBidi"/>
            <w:sz w:val="22"/>
            <w:szCs w:val="22"/>
          </w:rPr>
          <w:tab/>
        </w:r>
        <w:r w:rsidR="003D2CC4" w:rsidRPr="00733BA5">
          <w:rPr>
            <w:rStyle w:val="Hyperlink"/>
            <w:b/>
          </w:rPr>
          <w:t>Gunningscriterium 2: Prijs</w:t>
        </w:r>
        <w:r w:rsidR="003D2CC4">
          <w:rPr>
            <w:webHidden/>
          </w:rPr>
          <w:tab/>
        </w:r>
        <w:r w:rsidR="003D2CC4">
          <w:rPr>
            <w:webHidden/>
          </w:rPr>
          <w:fldChar w:fldCharType="begin"/>
        </w:r>
        <w:r w:rsidR="003D2CC4">
          <w:rPr>
            <w:webHidden/>
          </w:rPr>
          <w:instrText xml:space="preserve"> PAGEREF _Toc80707269 \h </w:instrText>
        </w:r>
        <w:r w:rsidR="003D2CC4">
          <w:rPr>
            <w:webHidden/>
          </w:rPr>
        </w:r>
        <w:r w:rsidR="003D2CC4">
          <w:rPr>
            <w:webHidden/>
          </w:rPr>
          <w:fldChar w:fldCharType="separate"/>
        </w:r>
        <w:r w:rsidR="00957A6F">
          <w:rPr>
            <w:webHidden/>
          </w:rPr>
          <w:t>42</w:t>
        </w:r>
        <w:r w:rsidR="003D2CC4">
          <w:rPr>
            <w:webHidden/>
          </w:rPr>
          <w:fldChar w:fldCharType="end"/>
        </w:r>
      </w:hyperlink>
    </w:p>
    <w:p w14:paraId="223F32DE" w14:textId="3ADE7660" w:rsidR="003D2CC4" w:rsidRDefault="00FB3B56">
      <w:pPr>
        <w:pStyle w:val="Inhopg2"/>
        <w:tabs>
          <w:tab w:val="left" w:pos="880"/>
        </w:tabs>
        <w:rPr>
          <w:rFonts w:asciiTheme="minorHAnsi" w:eastAsiaTheme="minorEastAsia" w:hAnsiTheme="minorHAnsi" w:cstheme="minorBidi"/>
          <w:sz w:val="22"/>
          <w:szCs w:val="22"/>
        </w:rPr>
      </w:pPr>
      <w:hyperlink w:anchor="_Toc80707270" w:history="1">
        <w:r w:rsidR="003D2CC4" w:rsidRPr="00733BA5">
          <w:rPr>
            <w:rStyle w:val="Hyperlink"/>
          </w:rPr>
          <w:t>8.2</w:t>
        </w:r>
        <w:r w:rsidR="003D2CC4">
          <w:rPr>
            <w:rFonts w:asciiTheme="minorHAnsi" w:eastAsiaTheme="minorEastAsia" w:hAnsiTheme="minorHAnsi" w:cstheme="minorBidi"/>
            <w:sz w:val="22"/>
            <w:szCs w:val="22"/>
          </w:rPr>
          <w:tab/>
        </w:r>
        <w:r w:rsidR="003D2CC4" w:rsidRPr="00733BA5">
          <w:rPr>
            <w:rStyle w:val="Hyperlink"/>
          </w:rPr>
          <w:t>Beoordeling</w:t>
        </w:r>
        <w:r w:rsidR="003D2CC4">
          <w:rPr>
            <w:webHidden/>
          </w:rPr>
          <w:tab/>
        </w:r>
        <w:r w:rsidR="003D2CC4">
          <w:rPr>
            <w:webHidden/>
          </w:rPr>
          <w:fldChar w:fldCharType="begin"/>
        </w:r>
        <w:r w:rsidR="003D2CC4">
          <w:rPr>
            <w:webHidden/>
          </w:rPr>
          <w:instrText xml:space="preserve"> PAGEREF _Toc80707270 \h </w:instrText>
        </w:r>
        <w:r w:rsidR="003D2CC4">
          <w:rPr>
            <w:webHidden/>
          </w:rPr>
        </w:r>
        <w:r w:rsidR="003D2CC4">
          <w:rPr>
            <w:webHidden/>
          </w:rPr>
          <w:fldChar w:fldCharType="separate"/>
        </w:r>
        <w:r w:rsidR="00957A6F">
          <w:rPr>
            <w:webHidden/>
          </w:rPr>
          <w:t>43</w:t>
        </w:r>
        <w:r w:rsidR="003D2CC4">
          <w:rPr>
            <w:webHidden/>
          </w:rPr>
          <w:fldChar w:fldCharType="end"/>
        </w:r>
      </w:hyperlink>
    </w:p>
    <w:p w14:paraId="6D8F36E0" w14:textId="7DBB12CB" w:rsidR="003D2CC4" w:rsidRDefault="00FB3B56">
      <w:pPr>
        <w:pStyle w:val="Inhopg2"/>
        <w:tabs>
          <w:tab w:val="left" w:pos="880"/>
        </w:tabs>
        <w:rPr>
          <w:rFonts w:asciiTheme="minorHAnsi" w:eastAsiaTheme="minorEastAsia" w:hAnsiTheme="minorHAnsi" w:cstheme="minorBidi"/>
          <w:sz w:val="22"/>
          <w:szCs w:val="22"/>
        </w:rPr>
      </w:pPr>
      <w:hyperlink w:anchor="_Toc80707271" w:history="1">
        <w:r w:rsidR="003D2CC4" w:rsidRPr="00733BA5">
          <w:rPr>
            <w:rStyle w:val="Hyperlink"/>
          </w:rPr>
          <w:t>8.3</w:t>
        </w:r>
        <w:r w:rsidR="003D2CC4">
          <w:rPr>
            <w:rFonts w:asciiTheme="minorHAnsi" w:eastAsiaTheme="minorEastAsia" w:hAnsiTheme="minorHAnsi" w:cstheme="minorBidi"/>
            <w:sz w:val="22"/>
            <w:szCs w:val="22"/>
          </w:rPr>
          <w:tab/>
        </w:r>
        <w:r w:rsidR="003D2CC4" w:rsidRPr="00733BA5">
          <w:rPr>
            <w:rStyle w:val="Hyperlink"/>
          </w:rPr>
          <w:t>Prijzenblad en anti-manipulatiebepaling</w:t>
        </w:r>
        <w:r w:rsidR="003D2CC4">
          <w:rPr>
            <w:webHidden/>
          </w:rPr>
          <w:tab/>
        </w:r>
        <w:r w:rsidR="003D2CC4">
          <w:rPr>
            <w:webHidden/>
          </w:rPr>
          <w:fldChar w:fldCharType="begin"/>
        </w:r>
        <w:r w:rsidR="003D2CC4">
          <w:rPr>
            <w:webHidden/>
          </w:rPr>
          <w:instrText xml:space="preserve"> PAGEREF _Toc80707271 \h </w:instrText>
        </w:r>
        <w:r w:rsidR="003D2CC4">
          <w:rPr>
            <w:webHidden/>
          </w:rPr>
        </w:r>
        <w:r w:rsidR="003D2CC4">
          <w:rPr>
            <w:webHidden/>
          </w:rPr>
          <w:fldChar w:fldCharType="separate"/>
        </w:r>
        <w:r w:rsidR="00957A6F">
          <w:rPr>
            <w:webHidden/>
          </w:rPr>
          <w:t>44</w:t>
        </w:r>
        <w:r w:rsidR="003D2CC4">
          <w:rPr>
            <w:webHidden/>
          </w:rPr>
          <w:fldChar w:fldCharType="end"/>
        </w:r>
      </w:hyperlink>
    </w:p>
    <w:p w14:paraId="2A39337A" w14:textId="2AAE8383"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2" w:history="1">
        <w:r w:rsidR="003D2CC4" w:rsidRPr="00733BA5">
          <w:rPr>
            <w:rStyle w:val="Hyperlink"/>
          </w:rPr>
          <w:t>Bijlage 1 Checklist Inschrijving</w:t>
        </w:r>
        <w:r w:rsidR="003D2CC4">
          <w:rPr>
            <w:webHidden/>
          </w:rPr>
          <w:tab/>
        </w:r>
        <w:r w:rsidR="003D2CC4">
          <w:rPr>
            <w:webHidden/>
          </w:rPr>
          <w:fldChar w:fldCharType="begin"/>
        </w:r>
        <w:r w:rsidR="003D2CC4">
          <w:rPr>
            <w:webHidden/>
          </w:rPr>
          <w:instrText xml:space="preserve"> PAGEREF _Toc80707272 \h </w:instrText>
        </w:r>
        <w:r w:rsidR="003D2CC4">
          <w:rPr>
            <w:webHidden/>
          </w:rPr>
        </w:r>
        <w:r w:rsidR="003D2CC4">
          <w:rPr>
            <w:webHidden/>
          </w:rPr>
          <w:fldChar w:fldCharType="separate"/>
        </w:r>
        <w:r w:rsidR="00957A6F">
          <w:rPr>
            <w:webHidden/>
          </w:rPr>
          <w:t>46</w:t>
        </w:r>
        <w:r w:rsidR="003D2CC4">
          <w:rPr>
            <w:webHidden/>
          </w:rPr>
          <w:fldChar w:fldCharType="end"/>
        </w:r>
      </w:hyperlink>
    </w:p>
    <w:p w14:paraId="6F788BC9" w14:textId="5AA0A8E8"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3" w:history="1">
        <w:r w:rsidR="003D2CC4" w:rsidRPr="00733BA5">
          <w:rPr>
            <w:rStyle w:val="Hyperlink"/>
          </w:rPr>
          <w:t>Bijlage 2.A Akkoordverklaring Beschrijvend document en gestelde eisen</w:t>
        </w:r>
        <w:r w:rsidR="003D2CC4">
          <w:rPr>
            <w:webHidden/>
          </w:rPr>
          <w:tab/>
        </w:r>
        <w:r w:rsidR="003D2CC4">
          <w:rPr>
            <w:webHidden/>
          </w:rPr>
          <w:fldChar w:fldCharType="begin"/>
        </w:r>
        <w:r w:rsidR="003D2CC4">
          <w:rPr>
            <w:webHidden/>
          </w:rPr>
          <w:instrText xml:space="preserve"> PAGEREF _Toc80707273 \h </w:instrText>
        </w:r>
        <w:r w:rsidR="003D2CC4">
          <w:rPr>
            <w:webHidden/>
          </w:rPr>
        </w:r>
        <w:r w:rsidR="003D2CC4">
          <w:rPr>
            <w:webHidden/>
          </w:rPr>
          <w:fldChar w:fldCharType="separate"/>
        </w:r>
        <w:r w:rsidR="00957A6F">
          <w:rPr>
            <w:webHidden/>
          </w:rPr>
          <w:t>48</w:t>
        </w:r>
        <w:r w:rsidR="003D2CC4">
          <w:rPr>
            <w:webHidden/>
          </w:rPr>
          <w:fldChar w:fldCharType="end"/>
        </w:r>
      </w:hyperlink>
    </w:p>
    <w:p w14:paraId="7E978E42" w14:textId="28822A7F"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4" w:history="1">
        <w:r w:rsidR="003D2CC4" w:rsidRPr="00733BA5">
          <w:rPr>
            <w:rStyle w:val="Hyperlink"/>
          </w:rPr>
          <w:t>Bijlage 2.B Akkoordverklaring contractuele bepalingen</w:t>
        </w:r>
        <w:r w:rsidR="003D2CC4">
          <w:rPr>
            <w:webHidden/>
          </w:rPr>
          <w:tab/>
        </w:r>
        <w:r w:rsidR="003D2CC4">
          <w:rPr>
            <w:webHidden/>
          </w:rPr>
          <w:fldChar w:fldCharType="begin"/>
        </w:r>
        <w:r w:rsidR="003D2CC4">
          <w:rPr>
            <w:webHidden/>
          </w:rPr>
          <w:instrText xml:space="preserve"> PAGEREF _Toc80707274 \h </w:instrText>
        </w:r>
        <w:r w:rsidR="003D2CC4">
          <w:rPr>
            <w:webHidden/>
          </w:rPr>
        </w:r>
        <w:r w:rsidR="003D2CC4">
          <w:rPr>
            <w:webHidden/>
          </w:rPr>
          <w:fldChar w:fldCharType="separate"/>
        </w:r>
        <w:r w:rsidR="00957A6F">
          <w:rPr>
            <w:webHidden/>
          </w:rPr>
          <w:t>49</w:t>
        </w:r>
        <w:r w:rsidR="003D2CC4">
          <w:rPr>
            <w:webHidden/>
          </w:rPr>
          <w:fldChar w:fldCharType="end"/>
        </w:r>
      </w:hyperlink>
    </w:p>
    <w:p w14:paraId="17397E14" w14:textId="6C20397C"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5" w:history="1">
        <w:r w:rsidR="003D2CC4" w:rsidRPr="00733BA5">
          <w:rPr>
            <w:rStyle w:val="Hyperlink"/>
          </w:rPr>
          <w:t>Bijlage 3a Concept Overeenkomst</w:t>
        </w:r>
        <w:r w:rsidR="003D2CC4">
          <w:rPr>
            <w:webHidden/>
          </w:rPr>
          <w:tab/>
        </w:r>
        <w:r w:rsidR="003D2CC4">
          <w:rPr>
            <w:webHidden/>
          </w:rPr>
          <w:fldChar w:fldCharType="begin"/>
        </w:r>
        <w:r w:rsidR="003D2CC4">
          <w:rPr>
            <w:webHidden/>
          </w:rPr>
          <w:instrText xml:space="preserve"> PAGEREF _Toc80707275 \h </w:instrText>
        </w:r>
        <w:r w:rsidR="003D2CC4">
          <w:rPr>
            <w:webHidden/>
          </w:rPr>
        </w:r>
        <w:r w:rsidR="003D2CC4">
          <w:rPr>
            <w:webHidden/>
          </w:rPr>
          <w:fldChar w:fldCharType="separate"/>
        </w:r>
        <w:r w:rsidR="00957A6F">
          <w:rPr>
            <w:webHidden/>
          </w:rPr>
          <w:t>50</w:t>
        </w:r>
        <w:r w:rsidR="003D2CC4">
          <w:rPr>
            <w:webHidden/>
          </w:rPr>
          <w:fldChar w:fldCharType="end"/>
        </w:r>
      </w:hyperlink>
    </w:p>
    <w:p w14:paraId="13A681BC" w14:textId="59A546BA"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6" w:history="1">
        <w:r w:rsidR="003D2CC4" w:rsidRPr="00733BA5">
          <w:rPr>
            <w:rStyle w:val="Hyperlink"/>
          </w:rPr>
          <w:t>Bijlage 3b Verwerkersovereenkomst VNG</w:t>
        </w:r>
        <w:r w:rsidR="003D2CC4">
          <w:rPr>
            <w:webHidden/>
          </w:rPr>
          <w:tab/>
        </w:r>
        <w:r w:rsidR="003D2CC4">
          <w:rPr>
            <w:webHidden/>
          </w:rPr>
          <w:fldChar w:fldCharType="begin"/>
        </w:r>
        <w:r w:rsidR="003D2CC4">
          <w:rPr>
            <w:webHidden/>
          </w:rPr>
          <w:instrText xml:space="preserve"> PAGEREF _Toc80707276 \h </w:instrText>
        </w:r>
        <w:r w:rsidR="003D2CC4">
          <w:rPr>
            <w:webHidden/>
          </w:rPr>
        </w:r>
        <w:r w:rsidR="003D2CC4">
          <w:rPr>
            <w:webHidden/>
          </w:rPr>
          <w:fldChar w:fldCharType="separate"/>
        </w:r>
        <w:r w:rsidR="00957A6F">
          <w:rPr>
            <w:webHidden/>
          </w:rPr>
          <w:t>51</w:t>
        </w:r>
        <w:r w:rsidR="003D2CC4">
          <w:rPr>
            <w:webHidden/>
          </w:rPr>
          <w:fldChar w:fldCharType="end"/>
        </w:r>
      </w:hyperlink>
    </w:p>
    <w:p w14:paraId="75CBD32C" w14:textId="264B5342"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7" w:history="1">
        <w:r w:rsidR="003D2CC4" w:rsidRPr="00733BA5">
          <w:rPr>
            <w:rStyle w:val="Hyperlink"/>
          </w:rPr>
          <w:t>Bijlage 4 Inkoopvoorwaarden</w:t>
        </w:r>
        <w:r w:rsidR="003D2CC4">
          <w:rPr>
            <w:webHidden/>
          </w:rPr>
          <w:tab/>
        </w:r>
        <w:r w:rsidR="003D2CC4">
          <w:rPr>
            <w:webHidden/>
          </w:rPr>
          <w:fldChar w:fldCharType="begin"/>
        </w:r>
        <w:r w:rsidR="003D2CC4">
          <w:rPr>
            <w:webHidden/>
          </w:rPr>
          <w:instrText xml:space="preserve"> PAGEREF _Toc80707277 \h </w:instrText>
        </w:r>
        <w:r w:rsidR="003D2CC4">
          <w:rPr>
            <w:webHidden/>
          </w:rPr>
        </w:r>
        <w:r w:rsidR="003D2CC4">
          <w:rPr>
            <w:webHidden/>
          </w:rPr>
          <w:fldChar w:fldCharType="separate"/>
        </w:r>
        <w:r w:rsidR="00957A6F">
          <w:rPr>
            <w:webHidden/>
          </w:rPr>
          <w:t>52</w:t>
        </w:r>
        <w:r w:rsidR="003D2CC4">
          <w:rPr>
            <w:webHidden/>
          </w:rPr>
          <w:fldChar w:fldCharType="end"/>
        </w:r>
      </w:hyperlink>
    </w:p>
    <w:p w14:paraId="277142EF" w14:textId="6947815E"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8" w:history="1">
        <w:r w:rsidR="003D2CC4" w:rsidRPr="00733BA5">
          <w:rPr>
            <w:rStyle w:val="Hyperlink"/>
          </w:rPr>
          <w:t>Bijlage 5 UEA (Uniform Europees Aanbestedingsdocument)</w:t>
        </w:r>
        <w:r w:rsidR="003D2CC4">
          <w:rPr>
            <w:webHidden/>
          </w:rPr>
          <w:tab/>
        </w:r>
        <w:r w:rsidR="003D2CC4">
          <w:rPr>
            <w:webHidden/>
          </w:rPr>
          <w:fldChar w:fldCharType="begin"/>
        </w:r>
        <w:r w:rsidR="003D2CC4">
          <w:rPr>
            <w:webHidden/>
          </w:rPr>
          <w:instrText xml:space="preserve"> PAGEREF _Toc80707278 \h </w:instrText>
        </w:r>
        <w:r w:rsidR="003D2CC4">
          <w:rPr>
            <w:webHidden/>
          </w:rPr>
        </w:r>
        <w:r w:rsidR="003D2CC4">
          <w:rPr>
            <w:webHidden/>
          </w:rPr>
          <w:fldChar w:fldCharType="separate"/>
        </w:r>
        <w:r w:rsidR="00957A6F">
          <w:rPr>
            <w:webHidden/>
          </w:rPr>
          <w:t>53</w:t>
        </w:r>
        <w:r w:rsidR="003D2CC4">
          <w:rPr>
            <w:webHidden/>
          </w:rPr>
          <w:fldChar w:fldCharType="end"/>
        </w:r>
      </w:hyperlink>
    </w:p>
    <w:p w14:paraId="3F219FB8" w14:textId="29C7CA31"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79" w:history="1">
        <w:r w:rsidR="003D2CC4" w:rsidRPr="00733BA5">
          <w:rPr>
            <w:rStyle w:val="Hyperlink"/>
          </w:rPr>
          <w:t>Bijlage 6 Formulier referentieopdracht</w:t>
        </w:r>
        <w:r w:rsidR="003D2CC4">
          <w:rPr>
            <w:webHidden/>
          </w:rPr>
          <w:tab/>
        </w:r>
        <w:r w:rsidR="003D2CC4">
          <w:rPr>
            <w:webHidden/>
          </w:rPr>
          <w:fldChar w:fldCharType="begin"/>
        </w:r>
        <w:r w:rsidR="003D2CC4">
          <w:rPr>
            <w:webHidden/>
          </w:rPr>
          <w:instrText xml:space="preserve"> PAGEREF _Toc80707279 \h </w:instrText>
        </w:r>
        <w:r w:rsidR="003D2CC4">
          <w:rPr>
            <w:webHidden/>
          </w:rPr>
        </w:r>
        <w:r w:rsidR="003D2CC4">
          <w:rPr>
            <w:webHidden/>
          </w:rPr>
          <w:fldChar w:fldCharType="separate"/>
        </w:r>
        <w:r w:rsidR="00957A6F">
          <w:rPr>
            <w:webHidden/>
          </w:rPr>
          <w:t>54</w:t>
        </w:r>
        <w:r w:rsidR="003D2CC4">
          <w:rPr>
            <w:webHidden/>
          </w:rPr>
          <w:fldChar w:fldCharType="end"/>
        </w:r>
      </w:hyperlink>
    </w:p>
    <w:p w14:paraId="07F927F8" w14:textId="70A4BB95"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0" w:history="1">
        <w:r w:rsidR="003D2CC4" w:rsidRPr="00733BA5">
          <w:rPr>
            <w:rStyle w:val="Hyperlink"/>
          </w:rPr>
          <w:t>Bijlage 7 Verklaring Combinatie</w:t>
        </w:r>
        <w:r w:rsidR="003D2CC4">
          <w:rPr>
            <w:webHidden/>
          </w:rPr>
          <w:tab/>
        </w:r>
        <w:r w:rsidR="003D2CC4">
          <w:rPr>
            <w:webHidden/>
          </w:rPr>
          <w:fldChar w:fldCharType="begin"/>
        </w:r>
        <w:r w:rsidR="003D2CC4">
          <w:rPr>
            <w:webHidden/>
          </w:rPr>
          <w:instrText xml:space="preserve"> PAGEREF _Toc80707280 \h </w:instrText>
        </w:r>
        <w:r w:rsidR="003D2CC4">
          <w:rPr>
            <w:webHidden/>
          </w:rPr>
        </w:r>
        <w:r w:rsidR="003D2CC4">
          <w:rPr>
            <w:webHidden/>
          </w:rPr>
          <w:fldChar w:fldCharType="separate"/>
        </w:r>
        <w:r w:rsidR="00957A6F">
          <w:rPr>
            <w:webHidden/>
          </w:rPr>
          <w:t>55</w:t>
        </w:r>
        <w:r w:rsidR="003D2CC4">
          <w:rPr>
            <w:webHidden/>
          </w:rPr>
          <w:fldChar w:fldCharType="end"/>
        </w:r>
      </w:hyperlink>
    </w:p>
    <w:p w14:paraId="7C7F0B90" w14:textId="45CD93AA"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1" w:history="1">
        <w:r w:rsidR="003D2CC4" w:rsidRPr="00733BA5">
          <w:rPr>
            <w:rStyle w:val="Hyperlink"/>
          </w:rPr>
          <w:t>Bijlage 8 Verklaring Onderaanneming</w:t>
        </w:r>
        <w:r w:rsidR="003D2CC4">
          <w:rPr>
            <w:webHidden/>
          </w:rPr>
          <w:tab/>
        </w:r>
        <w:r w:rsidR="003D2CC4">
          <w:rPr>
            <w:webHidden/>
          </w:rPr>
          <w:fldChar w:fldCharType="begin"/>
        </w:r>
        <w:r w:rsidR="003D2CC4">
          <w:rPr>
            <w:webHidden/>
          </w:rPr>
          <w:instrText xml:space="preserve"> PAGEREF _Toc80707281 \h </w:instrText>
        </w:r>
        <w:r w:rsidR="003D2CC4">
          <w:rPr>
            <w:webHidden/>
          </w:rPr>
        </w:r>
        <w:r w:rsidR="003D2CC4">
          <w:rPr>
            <w:webHidden/>
          </w:rPr>
          <w:fldChar w:fldCharType="separate"/>
        </w:r>
        <w:r w:rsidR="00957A6F">
          <w:rPr>
            <w:webHidden/>
          </w:rPr>
          <w:t>56</w:t>
        </w:r>
        <w:r w:rsidR="003D2CC4">
          <w:rPr>
            <w:webHidden/>
          </w:rPr>
          <w:fldChar w:fldCharType="end"/>
        </w:r>
      </w:hyperlink>
    </w:p>
    <w:p w14:paraId="30EB958A" w14:textId="6BB2B5D6"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2" w:history="1">
        <w:r w:rsidR="003D2CC4" w:rsidRPr="00733BA5">
          <w:rPr>
            <w:rStyle w:val="Hyperlink"/>
          </w:rPr>
          <w:t>Bijlage 9 Verklaring Middelen Derde</w:t>
        </w:r>
        <w:r w:rsidR="003D2CC4">
          <w:rPr>
            <w:webHidden/>
          </w:rPr>
          <w:tab/>
        </w:r>
        <w:r w:rsidR="003D2CC4">
          <w:rPr>
            <w:webHidden/>
          </w:rPr>
          <w:fldChar w:fldCharType="begin"/>
        </w:r>
        <w:r w:rsidR="003D2CC4">
          <w:rPr>
            <w:webHidden/>
          </w:rPr>
          <w:instrText xml:space="preserve"> PAGEREF _Toc80707282 \h </w:instrText>
        </w:r>
        <w:r w:rsidR="003D2CC4">
          <w:rPr>
            <w:webHidden/>
          </w:rPr>
        </w:r>
        <w:r w:rsidR="003D2CC4">
          <w:rPr>
            <w:webHidden/>
          </w:rPr>
          <w:fldChar w:fldCharType="separate"/>
        </w:r>
        <w:r w:rsidR="00957A6F">
          <w:rPr>
            <w:webHidden/>
          </w:rPr>
          <w:t>57</w:t>
        </w:r>
        <w:r w:rsidR="003D2CC4">
          <w:rPr>
            <w:webHidden/>
          </w:rPr>
          <w:fldChar w:fldCharType="end"/>
        </w:r>
      </w:hyperlink>
    </w:p>
    <w:p w14:paraId="58D49D48" w14:textId="30899364"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3" w:history="1">
        <w:r w:rsidR="003D2CC4" w:rsidRPr="00733BA5">
          <w:rPr>
            <w:rStyle w:val="Hyperlink"/>
          </w:rPr>
          <w:t>Bijlage 10 Programma van Eisen</w:t>
        </w:r>
        <w:r w:rsidR="003D2CC4">
          <w:rPr>
            <w:webHidden/>
          </w:rPr>
          <w:tab/>
        </w:r>
        <w:r w:rsidR="003D2CC4">
          <w:rPr>
            <w:webHidden/>
          </w:rPr>
          <w:fldChar w:fldCharType="begin"/>
        </w:r>
        <w:r w:rsidR="003D2CC4">
          <w:rPr>
            <w:webHidden/>
          </w:rPr>
          <w:instrText xml:space="preserve"> PAGEREF _Toc80707283 \h </w:instrText>
        </w:r>
        <w:r w:rsidR="003D2CC4">
          <w:rPr>
            <w:webHidden/>
          </w:rPr>
        </w:r>
        <w:r w:rsidR="003D2CC4">
          <w:rPr>
            <w:webHidden/>
          </w:rPr>
          <w:fldChar w:fldCharType="separate"/>
        </w:r>
        <w:r w:rsidR="00957A6F">
          <w:rPr>
            <w:webHidden/>
          </w:rPr>
          <w:t>58</w:t>
        </w:r>
        <w:r w:rsidR="003D2CC4">
          <w:rPr>
            <w:webHidden/>
          </w:rPr>
          <w:fldChar w:fldCharType="end"/>
        </w:r>
      </w:hyperlink>
    </w:p>
    <w:p w14:paraId="6FA2BE4D" w14:textId="714B831C"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4" w:history="1">
        <w:r w:rsidR="003D2CC4" w:rsidRPr="00733BA5">
          <w:rPr>
            <w:rStyle w:val="Hyperlink"/>
          </w:rPr>
          <w:t>Bijlage 11 Prijzenblad</w:t>
        </w:r>
        <w:r w:rsidR="003D2CC4">
          <w:rPr>
            <w:webHidden/>
          </w:rPr>
          <w:tab/>
        </w:r>
        <w:r w:rsidR="003D2CC4">
          <w:rPr>
            <w:webHidden/>
          </w:rPr>
          <w:fldChar w:fldCharType="begin"/>
        </w:r>
        <w:r w:rsidR="003D2CC4">
          <w:rPr>
            <w:webHidden/>
          </w:rPr>
          <w:instrText xml:space="preserve"> PAGEREF _Toc80707284 \h </w:instrText>
        </w:r>
        <w:r w:rsidR="003D2CC4">
          <w:rPr>
            <w:webHidden/>
          </w:rPr>
        </w:r>
        <w:r w:rsidR="003D2CC4">
          <w:rPr>
            <w:webHidden/>
          </w:rPr>
          <w:fldChar w:fldCharType="separate"/>
        </w:r>
        <w:r w:rsidR="00957A6F">
          <w:rPr>
            <w:webHidden/>
          </w:rPr>
          <w:t>64</w:t>
        </w:r>
        <w:r w:rsidR="003D2CC4">
          <w:rPr>
            <w:webHidden/>
          </w:rPr>
          <w:fldChar w:fldCharType="end"/>
        </w:r>
      </w:hyperlink>
    </w:p>
    <w:p w14:paraId="516B866F" w14:textId="6B1B43D6"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5" w:history="1">
        <w:r w:rsidR="003D2CC4" w:rsidRPr="00733BA5">
          <w:rPr>
            <w:rStyle w:val="Hyperlink"/>
          </w:rPr>
          <w:t>Bijlage 12 Schadeoverzicht VRLN</w:t>
        </w:r>
        <w:r w:rsidR="003D2CC4">
          <w:rPr>
            <w:webHidden/>
          </w:rPr>
          <w:tab/>
        </w:r>
        <w:r w:rsidR="003D2CC4">
          <w:rPr>
            <w:webHidden/>
          </w:rPr>
          <w:fldChar w:fldCharType="begin"/>
        </w:r>
        <w:r w:rsidR="003D2CC4">
          <w:rPr>
            <w:webHidden/>
          </w:rPr>
          <w:instrText xml:space="preserve"> PAGEREF _Toc80707285 \h </w:instrText>
        </w:r>
        <w:r w:rsidR="003D2CC4">
          <w:rPr>
            <w:webHidden/>
          </w:rPr>
        </w:r>
        <w:r w:rsidR="003D2CC4">
          <w:rPr>
            <w:webHidden/>
          </w:rPr>
          <w:fldChar w:fldCharType="separate"/>
        </w:r>
        <w:r w:rsidR="00957A6F">
          <w:rPr>
            <w:webHidden/>
          </w:rPr>
          <w:t>67</w:t>
        </w:r>
        <w:r w:rsidR="003D2CC4">
          <w:rPr>
            <w:webHidden/>
          </w:rPr>
          <w:fldChar w:fldCharType="end"/>
        </w:r>
      </w:hyperlink>
    </w:p>
    <w:p w14:paraId="251130E9" w14:textId="5BE1981D"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6" w:history="1">
        <w:r w:rsidR="003D2CC4" w:rsidRPr="00733BA5">
          <w:rPr>
            <w:rStyle w:val="Hyperlink"/>
          </w:rPr>
          <w:t>Bijlage 13 Uitwerking gunningscriterium 1</w:t>
        </w:r>
        <w:r w:rsidR="003D2CC4">
          <w:rPr>
            <w:webHidden/>
          </w:rPr>
          <w:tab/>
        </w:r>
        <w:r w:rsidR="003D2CC4">
          <w:rPr>
            <w:webHidden/>
          </w:rPr>
          <w:fldChar w:fldCharType="begin"/>
        </w:r>
        <w:r w:rsidR="003D2CC4">
          <w:rPr>
            <w:webHidden/>
          </w:rPr>
          <w:instrText xml:space="preserve"> PAGEREF _Toc80707286 \h </w:instrText>
        </w:r>
        <w:r w:rsidR="003D2CC4">
          <w:rPr>
            <w:webHidden/>
          </w:rPr>
        </w:r>
        <w:r w:rsidR="003D2CC4">
          <w:rPr>
            <w:webHidden/>
          </w:rPr>
          <w:fldChar w:fldCharType="separate"/>
        </w:r>
        <w:r w:rsidR="00957A6F">
          <w:rPr>
            <w:webHidden/>
          </w:rPr>
          <w:t>68</w:t>
        </w:r>
        <w:r w:rsidR="003D2CC4">
          <w:rPr>
            <w:webHidden/>
          </w:rPr>
          <w:fldChar w:fldCharType="end"/>
        </w:r>
      </w:hyperlink>
    </w:p>
    <w:p w14:paraId="1F8E134B" w14:textId="1B492692" w:rsidR="003D2CC4" w:rsidRDefault="00FB3B56">
      <w:pPr>
        <w:pStyle w:val="Inhopg1"/>
        <w:tabs>
          <w:tab w:val="right" w:leader="dot" w:pos="9061"/>
        </w:tabs>
        <w:rPr>
          <w:rFonts w:asciiTheme="minorHAnsi" w:eastAsiaTheme="minorEastAsia" w:hAnsiTheme="minorHAnsi" w:cstheme="minorBidi"/>
          <w:b w:val="0"/>
          <w:sz w:val="22"/>
          <w:szCs w:val="22"/>
        </w:rPr>
      </w:pPr>
      <w:hyperlink w:anchor="_Toc80707287" w:history="1">
        <w:r w:rsidR="003D2CC4" w:rsidRPr="00733BA5">
          <w:rPr>
            <w:rStyle w:val="Hyperlink"/>
          </w:rPr>
          <w:t>Bijlage 14 Voorbeeld managementrapportage</w:t>
        </w:r>
        <w:r w:rsidR="003D2CC4">
          <w:rPr>
            <w:webHidden/>
          </w:rPr>
          <w:tab/>
        </w:r>
        <w:r w:rsidR="003D2CC4">
          <w:rPr>
            <w:webHidden/>
          </w:rPr>
          <w:fldChar w:fldCharType="begin"/>
        </w:r>
        <w:r w:rsidR="003D2CC4">
          <w:rPr>
            <w:webHidden/>
          </w:rPr>
          <w:instrText xml:space="preserve"> PAGEREF _Toc80707287 \h </w:instrText>
        </w:r>
        <w:r w:rsidR="003D2CC4">
          <w:rPr>
            <w:webHidden/>
          </w:rPr>
        </w:r>
        <w:r w:rsidR="003D2CC4">
          <w:rPr>
            <w:webHidden/>
          </w:rPr>
          <w:fldChar w:fldCharType="separate"/>
        </w:r>
        <w:r w:rsidR="00957A6F">
          <w:rPr>
            <w:webHidden/>
          </w:rPr>
          <w:t>69</w:t>
        </w:r>
        <w:r w:rsidR="003D2CC4">
          <w:rPr>
            <w:webHidden/>
          </w:rPr>
          <w:fldChar w:fldCharType="end"/>
        </w:r>
      </w:hyperlink>
    </w:p>
    <w:p w14:paraId="093A4BF5" w14:textId="2886E403"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361E39FF" w:rsidR="00E91DF0" w:rsidRPr="00234E74" w:rsidRDefault="00E91DF0" w:rsidP="00081499">
      <w:pPr>
        <w:pStyle w:val="Kop1"/>
        <w:numPr>
          <w:ilvl w:val="0"/>
          <w:numId w:val="40"/>
        </w:numPr>
        <w:suppressAutoHyphens/>
        <w:jc w:val="both"/>
        <w:rPr>
          <w:sz w:val="40"/>
        </w:rPr>
      </w:pPr>
      <w:bookmarkStart w:id="1" w:name="_Toc419285361"/>
      <w:bookmarkStart w:id="2" w:name="_Toc421086857"/>
      <w:bookmarkStart w:id="3" w:name="_Toc421100588"/>
      <w:bookmarkStart w:id="4" w:name="_Toc527637383"/>
      <w:bookmarkStart w:id="5" w:name="_Toc75865225"/>
      <w:bookmarkStart w:id="6" w:name="_Toc80707186"/>
      <w:r w:rsidRPr="00234E74">
        <w:rPr>
          <w:sz w:val="40"/>
        </w:rPr>
        <w:t>Begrippenlijst</w:t>
      </w:r>
      <w:bookmarkEnd w:id="1"/>
      <w:bookmarkEnd w:id="2"/>
      <w:bookmarkEnd w:id="3"/>
      <w:bookmarkEnd w:id="4"/>
      <w:bookmarkEnd w:id="5"/>
      <w:bookmarkEnd w:id="6"/>
    </w:p>
    <w:p w14:paraId="366FD359" w14:textId="77777777" w:rsidR="00E91DF0" w:rsidRPr="00E3330F" w:rsidRDefault="00E91DF0" w:rsidP="005F53C5">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96816E6" w14:textId="77777777" w:rsidR="000613A3" w:rsidRDefault="000613A3" w:rsidP="0060196B">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E0738B">
        <w:t>Aw</w:t>
      </w:r>
      <w:proofErr w:type="spellEnd"/>
      <w:r w:rsidRPr="00E0738B">
        <w:t>”.</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35C08230" w14:textId="77777777" w:rsidR="00492A5B" w:rsidRDefault="00492A5B" w:rsidP="005F53C5">
      <w:pPr>
        <w:suppressAutoHyphens/>
        <w:jc w:val="both"/>
        <w:rPr>
          <w:b/>
        </w:rPr>
      </w:pPr>
    </w:p>
    <w:p w14:paraId="4D2E385C" w14:textId="6C312E0C"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EC2B35C" w:rsidR="00997727" w:rsidRPr="00FA4435" w:rsidRDefault="00997727" w:rsidP="005F53C5">
      <w:pPr>
        <w:jc w:val="both"/>
        <w:rPr>
          <w:rFonts w:cs="Arial"/>
        </w:rPr>
      </w:pPr>
      <w:r w:rsidRPr="00FA4435">
        <w:rPr>
          <w:rFonts w:cs="Arial"/>
        </w:rPr>
        <w:t>De aankondiging, het Beschrijvend Document en de eventuele Nota’s van Inlichtingen, alle met betrekking tot de Aanbesteding en inclusief de Bijlagen.</w:t>
      </w:r>
    </w:p>
    <w:p w14:paraId="0E67BF52" w14:textId="3D2359AC" w:rsidR="00DF22DD" w:rsidRDefault="00DF22DD" w:rsidP="005F53C5">
      <w:pPr>
        <w:jc w:val="both"/>
        <w:rPr>
          <w:rFonts w:cs="Arial"/>
        </w:rPr>
      </w:pPr>
    </w:p>
    <w:p w14:paraId="7F424469" w14:textId="77777777" w:rsidR="00360C0D" w:rsidRPr="000A29D2" w:rsidRDefault="00360C0D" w:rsidP="00360C0D">
      <w:pPr>
        <w:rPr>
          <w:rFonts w:cs="Arial"/>
          <w:b/>
          <w:bCs/>
        </w:rPr>
      </w:pPr>
      <w:r w:rsidRPr="000A29D2">
        <w:rPr>
          <w:rFonts w:cs="Arial"/>
          <w:b/>
          <w:bCs/>
        </w:rPr>
        <w:t>Aanvullende voorwaarden</w:t>
      </w:r>
    </w:p>
    <w:p w14:paraId="2C476436" w14:textId="1F2E8CD0" w:rsidR="00360C0D" w:rsidRPr="000A29D2" w:rsidRDefault="00CD307F" w:rsidP="00360C0D">
      <w:pPr>
        <w:pStyle w:val="Lijstalinea"/>
        <w:numPr>
          <w:ilvl w:val="0"/>
          <w:numId w:val="31"/>
        </w:numPr>
        <w:rPr>
          <w:rFonts w:cs="Arial"/>
        </w:rPr>
      </w:pPr>
      <w:r>
        <w:rPr>
          <w:rFonts w:cs="Arial"/>
        </w:rPr>
        <w:t>AVOV JULI</w:t>
      </w:r>
      <w:r w:rsidR="00360C0D" w:rsidRPr="000A29D2">
        <w:rPr>
          <w:rFonts w:cs="Arial"/>
        </w:rPr>
        <w:t xml:space="preserve"> 2021</w:t>
      </w:r>
    </w:p>
    <w:p w14:paraId="49DC2D08" w14:textId="77777777" w:rsidR="00360C0D" w:rsidRPr="000A29D2" w:rsidRDefault="00360C0D" w:rsidP="00360C0D">
      <w:pPr>
        <w:pStyle w:val="Lijstalinea"/>
        <w:numPr>
          <w:ilvl w:val="0"/>
          <w:numId w:val="31"/>
        </w:numPr>
        <w:rPr>
          <w:rFonts w:cs="Arial"/>
        </w:rPr>
      </w:pPr>
      <w:r w:rsidRPr="000A29D2">
        <w:rPr>
          <w:rFonts w:cs="Arial"/>
        </w:rPr>
        <w:t>Nederlandse herverzekeringsmaatschappij Terrorisme-schade (NHT)</w:t>
      </w:r>
    </w:p>
    <w:p w14:paraId="1EB85557" w14:textId="77777777" w:rsidR="00360C0D" w:rsidRDefault="00360C0D" w:rsidP="00360C0D">
      <w:pPr>
        <w:suppressAutoHyphens/>
        <w:jc w:val="both"/>
      </w:pPr>
      <w:r w:rsidRPr="000A29D2">
        <w:t>Deze inkoopvoorwaarden gelden alleen voor uitvoering van de polis en de schadedossiers.</w:t>
      </w:r>
    </w:p>
    <w:p w14:paraId="681ED090" w14:textId="77777777" w:rsidR="002B0CEC" w:rsidRDefault="002B0CEC" w:rsidP="005F53C5">
      <w:pPr>
        <w:jc w:val="both"/>
        <w:rPr>
          <w:rFonts w:cs="Arial"/>
          <w:b/>
          <w:bCs/>
        </w:rPr>
      </w:pPr>
    </w:p>
    <w:p w14:paraId="092739BF" w14:textId="4EF9A703" w:rsidR="00DF22DD" w:rsidRPr="00064D2B" w:rsidRDefault="00CD307F" w:rsidP="005F53C5">
      <w:pPr>
        <w:jc w:val="both"/>
        <w:rPr>
          <w:rFonts w:cs="Arial"/>
          <w:b/>
          <w:bCs/>
        </w:rPr>
      </w:pPr>
      <w:r>
        <w:rPr>
          <w:rFonts w:cs="Arial"/>
          <w:b/>
          <w:bCs/>
        </w:rPr>
        <w:t>AVOV JULI</w:t>
      </w:r>
      <w:r w:rsidR="00DF22DD" w:rsidRPr="00064D2B">
        <w:rPr>
          <w:rFonts w:cs="Arial"/>
          <w:b/>
          <w:bCs/>
        </w:rPr>
        <w:t xml:space="preserve"> 2021</w:t>
      </w:r>
    </w:p>
    <w:p w14:paraId="1033EDC2" w14:textId="4D57B440" w:rsidR="00DF22DD" w:rsidRPr="00064D2B" w:rsidRDefault="00DF22DD" w:rsidP="005F53C5">
      <w:pPr>
        <w:jc w:val="both"/>
        <w:rPr>
          <w:rFonts w:cs="Arial"/>
        </w:rPr>
      </w:pPr>
      <w:r w:rsidRPr="00064D2B">
        <w:rPr>
          <w:rFonts w:cs="Arial"/>
        </w:rPr>
        <w:t xml:space="preserve">Algemene Voorwaarden Ongevallenverzekering </w:t>
      </w:r>
      <w:r w:rsidR="00741561" w:rsidRPr="00744BE8">
        <w:rPr>
          <w:rFonts w:cs="Arial"/>
        </w:rPr>
        <w:t xml:space="preserve">Veiligheidsregio </w:t>
      </w:r>
      <w:r w:rsidR="00CD307F" w:rsidRPr="00744BE8">
        <w:rPr>
          <w:rFonts w:cs="Arial"/>
        </w:rPr>
        <w:t xml:space="preserve">juli </w:t>
      </w:r>
      <w:r w:rsidRPr="00744BE8">
        <w:rPr>
          <w:rFonts w:cs="Arial"/>
        </w:rPr>
        <w:t xml:space="preserve">2021 </w:t>
      </w:r>
      <w:r w:rsidRPr="00744BE8">
        <w:t>(versie 1</w:t>
      </w:r>
      <w:r w:rsidR="00CD307F" w:rsidRPr="00744BE8">
        <w:t>2</w:t>
      </w:r>
      <w:r w:rsidRPr="00744BE8">
        <w:t>-0</w:t>
      </w:r>
      <w:r w:rsidR="00CD307F" w:rsidRPr="00744BE8">
        <w:t>7</w:t>
      </w:r>
      <w:r w:rsidRPr="00744BE8">
        <w:t>-2021</w:t>
      </w:r>
      <w:r w:rsidRPr="00064D2B">
        <w:t xml:space="preserve">), </w:t>
      </w:r>
      <w:r w:rsidRPr="00064D2B">
        <w:rPr>
          <w:rFonts w:cs="Arial"/>
        </w:rPr>
        <w:t xml:space="preserve">gebaseerd op AV </w:t>
      </w:r>
      <w:proofErr w:type="spellStart"/>
      <w:r w:rsidRPr="00064D2B">
        <w:rPr>
          <w:rFonts w:cs="Arial"/>
        </w:rPr>
        <w:t>Raetsheren</w:t>
      </w:r>
      <w:proofErr w:type="spellEnd"/>
      <w:r w:rsidRPr="00064D2B">
        <w:rPr>
          <w:rFonts w:cs="Arial"/>
        </w:rPr>
        <w:t xml:space="preserve"> 2016 E1512 &amp; E1510 en AV </w:t>
      </w:r>
      <w:proofErr w:type="spellStart"/>
      <w:r w:rsidRPr="00064D2B">
        <w:rPr>
          <w:rFonts w:cs="Arial"/>
        </w:rPr>
        <w:t>Fryslan</w:t>
      </w:r>
      <w:proofErr w:type="spellEnd"/>
      <w:r w:rsidRPr="00064D2B">
        <w:rPr>
          <w:rFonts w:cs="Arial"/>
        </w:rPr>
        <w:t xml:space="preserve"> collectief d.d. 24 mei 2019.</w:t>
      </w:r>
    </w:p>
    <w:p w14:paraId="38EE87B0" w14:textId="5B8B6CF4" w:rsidR="00997727" w:rsidRPr="00064D2B" w:rsidRDefault="00997727" w:rsidP="005F53C5">
      <w:pPr>
        <w:jc w:val="both"/>
        <w:rPr>
          <w:rFonts w:cs="Arial"/>
        </w:rPr>
      </w:pPr>
    </w:p>
    <w:p w14:paraId="3456161E" w14:textId="0CD620C2" w:rsidR="00DF22DD" w:rsidRPr="00064D2B" w:rsidRDefault="00DF22DD" w:rsidP="00DF22DD">
      <w:pPr>
        <w:jc w:val="both"/>
        <w:rPr>
          <w:rFonts w:cs="Arial"/>
          <w:b/>
          <w:bCs/>
        </w:rPr>
      </w:pPr>
      <w:r w:rsidRPr="00064D2B">
        <w:rPr>
          <w:rFonts w:cs="Arial"/>
          <w:b/>
          <w:bCs/>
        </w:rPr>
        <w:t>Begunstigde</w:t>
      </w:r>
    </w:p>
    <w:p w14:paraId="13154EBD" w14:textId="10277DB7" w:rsidR="00DF22DD" w:rsidRDefault="00DF22DD" w:rsidP="00A84E68">
      <w:pPr>
        <w:jc w:val="both"/>
        <w:rPr>
          <w:rFonts w:cs="Arial"/>
        </w:rPr>
      </w:pPr>
      <w:r w:rsidRPr="00064D2B">
        <w:rPr>
          <w:rFonts w:cs="Arial"/>
        </w:rPr>
        <w:t xml:space="preserve">In afwijking van bepalingen in de polisvoorwaarden en de </w:t>
      </w:r>
      <w:r w:rsidR="00CD307F">
        <w:rPr>
          <w:rFonts w:cs="Arial"/>
        </w:rPr>
        <w:t>AVOV JULI</w:t>
      </w:r>
      <w:r w:rsidRPr="00064D2B">
        <w:rPr>
          <w:rFonts w:cs="Arial"/>
        </w:rPr>
        <w:t xml:space="preserve"> 2021, is VRLN begunstigde voor alle rubrieken (kapitaals-, rente- en daggelduitkeringen). </w:t>
      </w:r>
    </w:p>
    <w:p w14:paraId="49B77DA6" w14:textId="77777777" w:rsidR="00A84E68" w:rsidRDefault="00A84E68" w:rsidP="00A84E68">
      <w:pPr>
        <w:jc w:val="both"/>
        <w:rPr>
          <w:rFonts w:eastAsia="Calibri"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77777777" w:rsidR="00997727" w:rsidRPr="00B525D3" w:rsidRDefault="00997727" w:rsidP="005F53C5">
      <w:pPr>
        <w:jc w:val="both"/>
      </w:pPr>
      <w:r>
        <w:t>Voorheen ‘</w:t>
      </w:r>
      <w:proofErr w:type="spellStart"/>
      <w:r>
        <w:t>emvi</w:t>
      </w:r>
      <w:proofErr w:type="spellEnd"/>
      <w:r>
        <w:t>’. De economisch meest voordelige inschrijving.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70CC38D3"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w:t>
      </w:r>
      <w:r w:rsidR="00934266">
        <w:rPr>
          <w:rFonts w:cs="Arial"/>
        </w:rPr>
        <w:t>nde dienst</w:t>
      </w:r>
      <w:r w:rsidRPr="00FA4435">
        <w:rPr>
          <w:rFonts w:cs="Arial"/>
        </w:rPr>
        <w:t xml:space="preserve"> door betekening van een dagvaarding aan de Aanbestede</w:t>
      </w:r>
      <w:r w:rsidR="00934266">
        <w:rPr>
          <w:rFonts w:cs="Arial"/>
        </w:rPr>
        <w:t>nde dienst</w:t>
      </w:r>
      <w:r w:rsidRPr="00FA4435">
        <w:rPr>
          <w:rFonts w:cs="Arial"/>
        </w:rPr>
        <w:t xml:space="preserve">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Pr="00FA4435"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7BBCE243" w14:textId="2A550E03" w:rsidR="00874013" w:rsidRDefault="00874013">
      <w:pPr>
        <w:rPr>
          <w:b/>
        </w:rPr>
      </w:pPr>
    </w:p>
    <w:p w14:paraId="43714795" w14:textId="49A93757" w:rsidR="00E91DF0" w:rsidRPr="004B531C" w:rsidRDefault="00E91DF0" w:rsidP="005F53C5">
      <w:pPr>
        <w:suppressAutoHyphens/>
        <w:jc w:val="both"/>
        <w:rPr>
          <w:b/>
        </w:rPr>
      </w:pPr>
      <w:r w:rsidRPr="004B531C">
        <w:rPr>
          <w:b/>
        </w:rPr>
        <w:t>Inkoopvoorwaarden</w:t>
      </w:r>
    </w:p>
    <w:p w14:paraId="10D52B85" w14:textId="3F961590" w:rsidR="00BC4427" w:rsidRPr="007212A8" w:rsidRDefault="00BC4427" w:rsidP="00BC4427">
      <w:pPr>
        <w:jc w:val="both"/>
      </w:pPr>
      <w:r w:rsidRPr="004B531C">
        <w:t>Algemene Inkoopvoorwaarden voor Leveringen en Diensten VRLN, versie 2.3, d.d. 26-11-2018 (Bijlage 4).</w:t>
      </w:r>
      <w:r w:rsidR="00156B82" w:rsidRPr="004B531C">
        <w:t xml:space="preserve"> Deze inkoopvoorwaarden gelden niet voor uitvoering van de polis en de schadedossiers.</w:t>
      </w:r>
    </w:p>
    <w:p w14:paraId="50A8134A" w14:textId="77777777" w:rsidR="00E91DF0" w:rsidRDefault="00E91DF0" w:rsidP="005F53C5">
      <w:pPr>
        <w:suppressAutoHyphens/>
        <w:jc w:val="both"/>
      </w:pPr>
    </w:p>
    <w:p w14:paraId="5AF8CDD4" w14:textId="77777777" w:rsidR="00600F01" w:rsidRPr="006F2CF3" w:rsidRDefault="005D5B41" w:rsidP="005F53C5">
      <w:pPr>
        <w:suppressAutoHyphens/>
        <w:jc w:val="both"/>
        <w:rPr>
          <w:b/>
        </w:rPr>
      </w:pPr>
      <w:r>
        <w:rPr>
          <w:b/>
        </w:rPr>
        <w:t>Inschrijver</w:t>
      </w:r>
    </w:p>
    <w:p w14:paraId="16B7DFF0" w14:textId="1B764C85"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156B82">
        <w:t>Document</w:t>
      </w:r>
      <w:r w:rsidR="00600F01" w:rsidRPr="00156B82">
        <w:t xml:space="preserve">. </w:t>
      </w:r>
      <w:r w:rsidRPr="00156B82">
        <w:t>In hoofdstuk 4 van dit Beschrijvend Document wordt verduidelijkt op welke wijze een</w:t>
      </w:r>
      <w:r>
        <w:t xml:space="preserve">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5F53C5">
      <w:pPr>
        <w:suppressAutoHyphens/>
        <w:jc w:val="both"/>
        <w:rPr>
          <w:u w:val="single"/>
        </w:rPr>
      </w:pPr>
    </w:p>
    <w:p w14:paraId="2FE83834" w14:textId="77777777" w:rsidR="00600F01" w:rsidRDefault="005D5B41" w:rsidP="005F53C5">
      <w:pPr>
        <w:suppressAutoHyphens/>
        <w:jc w:val="both"/>
        <w:rPr>
          <w:u w:val="single"/>
        </w:rPr>
      </w:pPr>
      <w:r>
        <w:rPr>
          <w:b/>
        </w:rPr>
        <w:t>Inschrijving</w:t>
      </w:r>
      <w:r w:rsidR="00600F01">
        <w:rPr>
          <w:u w:val="single"/>
        </w:rPr>
        <w:t xml:space="preserve"> </w:t>
      </w:r>
    </w:p>
    <w:p w14:paraId="7AC0DFF4" w14:textId="3EA9E211" w:rsidR="00600F01" w:rsidRDefault="0086371E" w:rsidP="005F53C5">
      <w:pPr>
        <w:suppressAutoHyphens/>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1F92BC22" w:rsidR="00600F01" w:rsidRDefault="00600F01" w:rsidP="005F53C5">
      <w:pPr>
        <w:suppressAutoHyphens/>
        <w:jc w:val="both"/>
      </w:pPr>
    </w:p>
    <w:p w14:paraId="6C0D17C3" w14:textId="1A7CC50E" w:rsidR="00285A9D" w:rsidRPr="00CC0D65" w:rsidRDefault="00285A9D" w:rsidP="005F53C5">
      <w:pPr>
        <w:suppressAutoHyphens/>
        <w:jc w:val="both"/>
        <w:rPr>
          <w:rFonts w:cs="Arial"/>
          <w:b/>
          <w:bCs/>
        </w:rPr>
      </w:pPr>
      <w:r w:rsidRPr="00CC0D65">
        <w:rPr>
          <w:rFonts w:cs="Arial"/>
          <w:b/>
          <w:bCs/>
        </w:rPr>
        <w:t>LERVV</w:t>
      </w:r>
    </w:p>
    <w:p w14:paraId="5B482829" w14:textId="7E5F2CEB" w:rsidR="00285A9D" w:rsidRDefault="00285A9D" w:rsidP="005F53C5">
      <w:pPr>
        <w:suppressAutoHyphens/>
        <w:jc w:val="both"/>
        <w:rPr>
          <w:rFonts w:cs="Arial"/>
        </w:rPr>
      </w:pPr>
      <w:r w:rsidRPr="00CC0D65">
        <w:rPr>
          <w:rFonts w:cs="Arial"/>
        </w:rPr>
        <w:t xml:space="preserve">Landelijke Expertisebureau Risicomanagement &amp; Verzekeringen Veiligheidsregio’s. </w:t>
      </w:r>
      <w:r w:rsidR="001C2FB3" w:rsidRPr="00CC0D65">
        <w:rPr>
          <w:rFonts w:cs="Arial"/>
        </w:rPr>
        <w:t xml:space="preserve">Dit bureau is inmiddels opgericht en wordt de komende tijd verder </w:t>
      </w:r>
      <w:r w:rsidR="003C51A3" w:rsidRPr="00CC0D65">
        <w:rPr>
          <w:rFonts w:cs="Arial"/>
        </w:rPr>
        <w:t>vormgegeven.</w:t>
      </w:r>
    </w:p>
    <w:p w14:paraId="53EB9F05" w14:textId="77777777" w:rsidR="00285A9D" w:rsidRDefault="00285A9D"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AF34632" w14:textId="484C16B7" w:rsidR="00111F3D" w:rsidRDefault="00602C40" w:rsidP="005F53C5">
      <w:pPr>
        <w:suppressAutoHyphens/>
        <w:jc w:val="both"/>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2A103423" w14:textId="77777777" w:rsidR="0060196B" w:rsidRDefault="0060196B"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3FC6A7E7" w:rsidR="00600F01" w:rsidRDefault="00600F01" w:rsidP="005F53C5">
      <w:pPr>
        <w:suppressAutoHyphens/>
        <w:jc w:val="both"/>
      </w:pPr>
      <w:r w:rsidRPr="006308B7">
        <w:t xml:space="preserve">De </w:t>
      </w:r>
      <w:r w:rsidR="00D347AF">
        <w:t>o</w:t>
      </w:r>
      <w:r w:rsidR="00C41071">
        <w:t>pdracht</w:t>
      </w:r>
      <w:r w:rsidRPr="006308B7">
        <w:t xml:space="preserve"> tot </w:t>
      </w:r>
      <w:r w:rsidR="00E869F9">
        <w:t xml:space="preserve">leveren van </w:t>
      </w:r>
      <w:r w:rsidR="003664D2">
        <w:t>ongevallenverzekering</w:t>
      </w:r>
      <w:r w:rsidRPr="00CA35EA">
        <w:t xml:space="preserve"> zoals</w:t>
      </w:r>
      <w:r w:rsidRPr="006308B7">
        <w:t xml:space="preserve"> beschreven in </w:t>
      </w:r>
      <w:r w:rsidR="006E00C5">
        <w:t>hoofdstuk 2</w:t>
      </w:r>
      <w:r w:rsidR="00F155B1">
        <w:t xml:space="preserve"> v</w:t>
      </w:r>
      <w:r w:rsidR="00D347AF">
        <w:t xml:space="preserve">an </w:t>
      </w:r>
      <w:r w:rsidRPr="006308B7">
        <w:t xml:space="preserve">het </w:t>
      </w:r>
      <w:r w:rsidR="008F7CF3">
        <w:t>Beschrijvend Document</w:t>
      </w:r>
      <w:r w:rsidRPr="006308B7">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05E5BD0E" w:rsidR="00997727" w:rsidRPr="00FA4435" w:rsidRDefault="00997727" w:rsidP="005F53C5">
      <w:pPr>
        <w:jc w:val="both"/>
      </w:pPr>
      <w:r w:rsidRPr="00FA4435">
        <w:t xml:space="preserve">Veiligheidsregio Limburg-Noord.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442D8BD5" w14:textId="533B184E" w:rsidR="00042D74" w:rsidRPr="006F2CF3" w:rsidRDefault="00F8662B" w:rsidP="005F53C5">
      <w:pPr>
        <w:suppressAutoHyphens/>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14EFFBBA" w:rsidR="00BB5A11" w:rsidRDefault="00BB5A11" w:rsidP="005F53C5">
      <w:pPr>
        <w:suppressAutoHyphens/>
        <w:jc w:val="both"/>
      </w:pPr>
      <w:r w:rsidRPr="003664D2">
        <w:t xml:space="preserve">De </w:t>
      </w:r>
      <w:r w:rsidR="00B75D46" w:rsidRPr="003664D2">
        <w:t>overeenkoms</w:t>
      </w:r>
      <w:r w:rsidR="003664D2" w:rsidRPr="003664D2">
        <w:t>t</w:t>
      </w:r>
      <w:r w:rsidRPr="003664D2">
        <w:t xml:space="preserve"> die als resultaat van deze aanbesteding</w:t>
      </w:r>
      <w:r w:rsidR="00B75D46" w:rsidRPr="003664D2">
        <w:t>sprocedure</w:t>
      </w:r>
      <w:r w:rsidRPr="003664D2">
        <w:t xml:space="preserve"> met </w:t>
      </w:r>
      <w:r w:rsidR="00B75D46" w:rsidRPr="003664D2">
        <w:t>éé</w:t>
      </w:r>
      <w:r w:rsidR="008F7CF3" w:rsidRPr="003664D2">
        <w:t>n</w:t>
      </w:r>
      <w:r w:rsidRPr="003664D2">
        <w:t xml:space="preserve"> </w:t>
      </w:r>
      <w:r w:rsidR="00C41071" w:rsidRPr="003664D2">
        <w:t>Opdracht</w:t>
      </w:r>
      <w:r w:rsidR="00AB5E34" w:rsidRPr="003664D2">
        <w:t>nemer</w:t>
      </w:r>
      <w:r w:rsidR="001A0F99" w:rsidRPr="003664D2">
        <w:t xml:space="preserve"> zal</w:t>
      </w:r>
      <w:r w:rsidR="001A0F99" w:rsidRPr="00C91BC0">
        <w:t xml:space="preserve"> worden </w:t>
      </w:r>
      <w:r w:rsidRPr="00C91BC0">
        <w:t>gesloten voor onderhavig</w:t>
      </w:r>
      <w:r w:rsidR="00B75D46">
        <w:t>e Opdracht</w:t>
      </w:r>
      <w:r w:rsidRPr="00C91BC0">
        <w:t>, met inbegri</w:t>
      </w:r>
      <w:r w:rsidRPr="00CA35EA">
        <w:t>p van eventuele bijlagen.</w:t>
      </w:r>
    </w:p>
    <w:p w14:paraId="7699DA76" w14:textId="77777777" w:rsidR="00BB5A11" w:rsidRPr="00D36143" w:rsidRDefault="00BB5A11" w:rsidP="005F53C5">
      <w:pPr>
        <w:suppressAutoHyphens/>
        <w:jc w:val="both"/>
        <w:rPr>
          <w:color w:val="FF0000"/>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4B1B9D">
        <w:t xml:space="preserve">Bijlage </w:t>
      </w:r>
      <w:r w:rsidR="0004153E" w:rsidRPr="00F75DC8">
        <w:t>10</w:t>
      </w:r>
      <w:r w:rsidR="0004153E">
        <w:t>)</w:t>
      </w:r>
      <w:r w:rsidR="00B75D46">
        <w:t xml:space="preserve"> en</w:t>
      </w:r>
      <w:r w:rsidRPr="006308B7">
        <w:t xml:space="preserve"> d</w:t>
      </w:r>
      <w:r>
        <w:t>at</w:t>
      </w:r>
      <w:r w:rsidRPr="006308B7">
        <w:t xml:space="preserve"> integraal onderdeel uitmaakt van het </w:t>
      </w:r>
      <w:r w:rsidR="008F7CF3">
        <w:t>Beschrijvend Document</w:t>
      </w:r>
      <w:r w:rsidRPr="006308B7">
        <w:t>.</w:t>
      </w:r>
    </w:p>
    <w:p w14:paraId="6EC9506E" w14:textId="759DEFA2" w:rsidR="00093627" w:rsidRDefault="00093627">
      <w:pPr>
        <w:rPr>
          <w:b/>
        </w:rPr>
      </w:pPr>
    </w:p>
    <w:p w14:paraId="3CD66B9C" w14:textId="30921200" w:rsidR="00CB3CD9" w:rsidRDefault="00CB3CD9" w:rsidP="005F53C5">
      <w:pPr>
        <w:suppressAutoHyphens/>
        <w:jc w:val="both"/>
        <w:rPr>
          <w:b/>
        </w:rPr>
      </w:pPr>
      <w:r>
        <w:rPr>
          <w:b/>
        </w:rPr>
        <w:t>Samenwerkingsverband</w:t>
      </w:r>
    </w:p>
    <w:p w14:paraId="22C3D9A2" w14:textId="77777777" w:rsidR="00A810BC" w:rsidRDefault="006716D1" w:rsidP="009F7916">
      <w:pPr>
        <w:suppressAutoHyphens/>
        <w:jc w:val="both"/>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w:t>
      </w:r>
    </w:p>
    <w:p w14:paraId="6B785729" w14:textId="41A2EF51" w:rsidR="00DF22DD" w:rsidRDefault="006716D1" w:rsidP="009F7916">
      <w:pPr>
        <w:suppressAutoHyphens/>
        <w:jc w:val="both"/>
      </w:pPr>
      <w:r>
        <w:t xml:space="preserve">Een </w:t>
      </w:r>
      <w:r w:rsidR="00CB3CD9">
        <w:t>samenwerkingsverband van ondernemers die gezamenlijk een Inschrijving indienen</w:t>
      </w:r>
      <w:r>
        <w:t xml:space="preserve"> kunnen één of meerdere onderaannemers inschakelen bij het uitvoeren van de Opdracht of het voldoen </w:t>
      </w:r>
      <w:r w:rsidRPr="00F75DC8">
        <w:t>aan de gestelde geschiktheidseisen. In hoofdstuk 4 van dit Beschrijvend Document wordt verduidelijkt</w:t>
      </w:r>
      <w:r>
        <w:t xml:space="preserve"> op welke wijze een Inschrijving kan worden ingediend. </w:t>
      </w:r>
    </w:p>
    <w:p w14:paraId="1D9CBFA1" w14:textId="77777777" w:rsidR="003C51A3" w:rsidRDefault="003C51A3" w:rsidP="009F7916">
      <w:pPr>
        <w:suppressAutoHyphens/>
        <w:jc w:val="both"/>
        <w:rPr>
          <w:b/>
        </w:rPr>
      </w:pPr>
    </w:p>
    <w:p w14:paraId="2F7661DE" w14:textId="5F62C6FA" w:rsidR="00BB5A11" w:rsidRDefault="00E119B1" w:rsidP="005F53C5">
      <w:pPr>
        <w:suppressAutoHyphens/>
        <w:jc w:val="both"/>
        <w:rPr>
          <w:b/>
        </w:rPr>
      </w:pPr>
      <w:r>
        <w:rPr>
          <w:b/>
        </w:rPr>
        <w:t>TenderN</w:t>
      </w:r>
      <w:r w:rsidR="00BB5A11" w:rsidRPr="006F2CF3">
        <w:rPr>
          <w:b/>
        </w:rPr>
        <w:t>ed</w:t>
      </w:r>
    </w:p>
    <w:p w14:paraId="6B954CA6" w14:textId="77777777" w:rsidR="00BB5A11" w:rsidRPr="006F2CF3" w:rsidRDefault="00BB5A11" w:rsidP="005F53C5">
      <w:pPr>
        <w:suppressAutoHyphens/>
        <w:jc w:val="both"/>
        <w:rPr>
          <w:b/>
        </w:rPr>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dit </w:t>
      </w:r>
      <w:r w:rsidR="008F7CF3">
        <w:t>Beschrijvend Document</w:t>
      </w:r>
      <w:r>
        <w:t>.</w:t>
      </w:r>
    </w:p>
    <w:p w14:paraId="59AA75B0" w14:textId="77777777" w:rsidR="0076290D" w:rsidRDefault="0076290D" w:rsidP="005F53C5">
      <w:pPr>
        <w:suppressAutoHyphens/>
        <w:jc w:val="both"/>
        <w:rPr>
          <w:u w:val="single"/>
        </w:rPr>
      </w:pPr>
    </w:p>
    <w:p w14:paraId="7B71C4AA" w14:textId="77777777" w:rsidR="00EA42C0" w:rsidRPr="006F2CF3" w:rsidRDefault="00EA42C0" w:rsidP="005F53C5">
      <w:pPr>
        <w:suppressAutoHyphens/>
        <w:jc w:val="both"/>
        <w:rPr>
          <w:b/>
        </w:rPr>
      </w:pPr>
      <w:r w:rsidRPr="006F2CF3">
        <w:rPr>
          <w:b/>
        </w:rPr>
        <w:t>UEA</w:t>
      </w:r>
    </w:p>
    <w:p w14:paraId="5692A4E5" w14:textId="2FD25E37" w:rsidR="00364015" w:rsidRDefault="00EA42C0" w:rsidP="005F53C5">
      <w:pPr>
        <w:suppressAutoHyphens/>
        <w:jc w:val="both"/>
      </w:pPr>
      <w:r>
        <w:t>He</w:t>
      </w:r>
      <w:r w:rsidR="004B21A7">
        <w:t xml:space="preserve">t </w:t>
      </w:r>
      <w:r>
        <w:t>Uniform Europees Aanbestedingsdocument</w:t>
      </w:r>
      <w:r w:rsidR="000810D8">
        <w:t xml:space="preserve">, zoals bedoeld in artikel 2.84 lid 1 </w:t>
      </w:r>
      <w:proofErr w:type="spellStart"/>
      <w:r w:rsidR="000810D8">
        <w:t>Aw</w:t>
      </w:r>
      <w:proofErr w:type="spellEnd"/>
      <w:r w:rsidR="000810D8">
        <w:t>, die</w:t>
      </w:r>
      <w:r w:rsidR="00581E87">
        <w:t xml:space="preserve"> is opgenomen als Bijlage </w:t>
      </w:r>
      <w:r w:rsidR="00FD55B3" w:rsidRPr="00F75DC8">
        <w:t>5</w:t>
      </w:r>
      <w:r w:rsidR="00581E87">
        <w:t xml:space="preserve"> bij het Beschrijvend Document.</w:t>
      </w:r>
      <w:r w:rsidR="005907EF">
        <w:t xml:space="preserve"> </w:t>
      </w:r>
      <w:r w:rsidR="00364015">
        <w:t xml:space="preserve"> </w:t>
      </w:r>
    </w:p>
    <w:p w14:paraId="52CCB7D6" w14:textId="77777777" w:rsidR="00E91DF0" w:rsidRDefault="00E91DF0" w:rsidP="005F53C5">
      <w:pPr>
        <w:suppressAutoHyphens/>
        <w:jc w:val="both"/>
      </w:pPr>
    </w:p>
    <w:p w14:paraId="017EB922" w14:textId="786A796A" w:rsidR="003627AD" w:rsidRPr="001F72F7" w:rsidRDefault="003627AD" w:rsidP="003627AD">
      <w:pPr>
        <w:jc w:val="both"/>
        <w:rPr>
          <w:rFonts w:cs="Arial"/>
          <w:b/>
        </w:rPr>
      </w:pPr>
      <w:r w:rsidRPr="001F72F7">
        <w:rPr>
          <w:rFonts w:cs="Arial"/>
          <w:b/>
        </w:rPr>
        <w:t>Verzekerde</w:t>
      </w:r>
    </w:p>
    <w:p w14:paraId="3C1F8246" w14:textId="08919AB2" w:rsidR="00093627" w:rsidRPr="00982189" w:rsidRDefault="001A0581" w:rsidP="005F53C5">
      <w:pPr>
        <w:suppressAutoHyphens/>
        <w:jc w:val="both"/>
      </w:pPr>
      <w:r w:rsidRPr="00982189">
        <w:rPr>
          <w:rFonts w:cs="Arial"/>
        </w:rPr>
        <w:t>A</w:t>
      </w:r>
      <w:r w:rsidRPr="00982189">
        <w:t xml:space="preserve">lle </w:t>
      </w:r>
      <w:r w:rsidR="008B226D" w:rsidRPr="00982189">
        <w:t>verzekerden</w:t>
      </w:r>
      <w:r w:rsidR="000C46D2" w:rsidRPr="00982189">
        <w:t>, zoals</w:t>
      </w:r>
      <w:r w:rsidR="008B226D" w:rsidRPr="00982189">
        <w:t xml:space="preserve"> toegelicht in </w:t>
      </w:r>
      <w:r w:rsidR="00CD307F">
        <w:t>AVOV JULI</w:t>
      </w:r>
      <w:r w:rsidR="00065F23" w:rsidRPr="00982189">
        <w:t xml:space="preserve"> 2021</w:t>
      </w:r>
      <w:r w:rsidR="00042669" w:rsidRPr="00982189">
        <w:t xml:space="preserve"> 1.2. en toegelicht in</w:t>
      </w:r>
      <w:r w:rsidR="00167DF6" w:rsidRPr="00982189">
        <w:t xml:space="preserve"> dit beschrijvend document </w:t>
      </w:r>
      <w:r w:rsidR="00E351F2" w:rsidRPr="00982189">
        <w:t xml:space="preserve">in paragraaf </w:t>
      </w:r>
      <w:r w:rsidR="00167DF6" w:rsidRPr="00982189">
        <w:t>2.5.3</w:t>
      </w:r>
      <w:r w:rsidR="00E351F2" w:rsidRPr="00982189">
        <w:t>.</w:t>
      </w:r>
    </w:p>
    <w:p w14:paraId="61C2CECF" w14:textId="77777777" w:rsidR="009579F5" w:rsidRDefault="009579F5" w:rsidP="0022158C">
      <w:pPr>
        <w:jc w:val="both"/>
        <w:rPr>
          <w:rFonts w:cs="Arial"/>
          <w:strike/>
          <w:highlight w:val="green"/>
          <w:u w:val="single"/>
        </w:rPr>
      </w:pPr>
    </w:p>
    <w:p w14:paraId="4548A58B" w14:textId="77777777" w:rsidR="00DF22DD" w:rsidRPr="006B4CB3" w:rsidRDefault="00DF22DD" w:rsidP="00DF22DD">
      <w:pPr>
        <w:jc w:val="both"/>
        <w:rPr>
          <w:rFonts w:cs="Arial"/>
          <w:b/>
          <w:bCs/>
        </w:rPr>
      </w:pPr>
      <w:r w:rsidRPr="006B4CB3">
        <w:rPr>
          <w:rFonts w:cs="Arial"/>
          <w:b/>
          <w:bCs/>
        </w:rPr>
        <w:t>Verzekeringnemer</w:t>
      </w:r>
    </w:p>
    <w:p w14:paraId="0F039E24" w14:textId="3034F599" w:rsidR="00DF22DD" w:rsidRPr="006B4CB3" w:rsidRDefault="00DF22DD" w:rsidP="00DF22DD">
      <w:pPr>
        <w:jc w:val="both"/>
        <w:rPr>
          <w:rFonts w:cs="Arial"/>
        </w:rPr>
      </w:pPr>
      <w:r w:rsidRPr="006B4CB3">
        <w:rPr>
          <w:rFonts w:cs="Arial"/>
        </w:rPr>
        <w:t>Veiligheidsregio Limburg-Noord</w:t>
      </w:r>
    </w:p>
    <w:p w14:paraId="20195340" w14:textId="30420119" w:rsidR="00DF22DD" w:rsidRDefault="00DF22DD" w:rsidP="005F53C5">
      <w:pPr>
        <w:suppressAutoHyphens/>
        <w:jc w:val="both"/>
      </w:pPr>
    </w:p>
    <w:p w14:paraId="165B2874" w14:textId="77777777" w:rsidR="00DF22DD" w:rsidRDefault="00DF22DD" w:rsidP="005F53C5">
      <w:pPr>
        <w:suppressAutoHyphens/>
        <w:jc w:val="both"/>
      </w:pPr>
    </w:p>
    <w:p w14:paraId="7BF65F9C" w14:textId="2CF6C810" w:rsidR="00E91DF0" w:rsidRPr="00234E74" w:rsidRDefault="00997727" w:rsidP="00081499">
      <w:pPr>
        <w:pStyle w:val="Kop1"/>
        <w:numPr>
          <w:ilvl w:val="0"/>
          <w:numId w:val="40"/>
        </w:numPr>
        <w:suppressAutoHyphens/>
        <w:rPr>
          <w:sz w:val="40"/>
          <w:szCs w:val="40"/>
        </w:rPr>
      </w:pPr>
      <w:bookmarkStart w:id="7" w:name="_Toc527637384"/>
      <w:bookmarkStart w:id="8" w:name="_Toc75865226"/>
      <w:bookmarkStart w:id="9" w:name="_Toc80707187"/>
      <w:r w:rsidRPr="5F602D7D">
        <w:rPr>
          <w:sz w:val="40"/>
          <w:szCs w:val="40"/>
        </w:rPr>
        <w:t>Algemene informatie, scope en doel aanbesteding</w:t>
      </w:r>
      <w:bookmarkEnd w:id="7"/>
      <w:bookmarkEnd w:id="8"/>
      <w:bookmarkEnd w:id="9"/>
    </w:p>
    <w:p w14:paraId="3C72A09A" w14:textId="77777777" w:rsidR="001A3635" w:rsidRPr="001A3635" w:rsidRDefault="001A3635" w:rsidP="00081499">
      <w:pPr>
        <w:pStyle w:val="Lijstalinea"/>
        <w:keepNext/>
        <w:numPr>
          <w:ilvl w:val="0"/>
          <w:numId w:val="41"/>
        </w:numPr>
        <w:tabs>
          <w:tab w:val="clear" w:pos="397"/>
        </w:tabs>
        <w:suppressAutoHyphens/>
        <w:spacing w:before="560" w:after="280" w:line="320" w:lineRule="atLeast"/>
        <w:contextualSpacing w:val="0"/>
        <w:jc w:val="both"/>
        <w:outlineLvl w:val="1"/>
        <w:rPr>
          <w:rFonts w:eastAsia="MS Mincho" w:cs="Arial"/>
          <w:iCs/>
          <w:noProof/>
          <w:vanish/>
          <w:color w:val="BA4133"/>
          <w:sz w:val="30"/>
          <w:szCs w:val="28"/>
        </w:rPr>
      </w:pPr>
      <w:bookmarkStart w:id="10" w:name="_Toc75871604"/>
      <w:bookmarkStart w:id="11" w:name="_Toc76115692"/>
      <w:bookmarkStart w:id="12" w:name="_Toc76119159"/>
      <w:bookmarkStart w:id="13" w:name="_Toc76122059"/>
      <w:bookmarkStart w:id="14" w:name="_Toc77675519"/>
      <w:bookmarkStart w:id="15" w:name="_Toc77685749"/>
      <w:bookmarkStart w:id="16" w:name="_Toc80103666"/>
      <w:bookmarkStart w:id="17" w:name="_Toc80701741"/>
      <w:bookmarkStart w:id="18" w:name="_Toc80707188"/>
      <w:bookmarkStart w:id="19" w:name="_Toc527637385"/>
      <w:bookmarkStart w:id="20" w:name="_Toc75865227"/>
      <w:bookmarkStart w:id="21" w:name="_Toc419285363"/>
      <w:bookmarkStart w:id="22" w:name="_Toc421086859"/>
      <w:bookmarkStart w:id="23" w:name="_Toc421100590"/>
      <w:bookmarkEnd w:id="10"/>
      <w:bookmarkEnd w:id="11"/>
      <w:bookmarkEnd w:id="12"/>
      <w:bookmarkEnd w:id="13"/>
      <w:bookmarkEnd w:id="14"/>
      <w:bookmarkEnd w:id="15"/>
      <w:bookmarkEnd w:id="16"/>
      <w:bookmarkEnd w:id="17"/>
      <w:bookmarkEnd w:id="18"/>
    </w:p>
    <w:p w14:paraId="3FB14A48" w14:textId="77777777" w:rsidR="001A3635" w:rsidRPr="001A3635" w:rsidRDefault="001A3635" w:rsidP="00081499">
      <w:pPr>
        <w:pStyle w:val="Lijstalinea"/>
        <w:keepNext/>
        <w:numPr>
          <w:ilvl w:val="0"/>
          <w:numId w:val="41"/>
        </w:numPr>
        <w:tabs>
          <w:tab w:val="clear" w:pos="397"/>
        </w:tabs>
        <w:suppressAutoHyphens/>
        <w:spacing w:before="560" w:after="280" w:line="320" w:lineRule="atLeast"/>
        <w:contextualSpacing w:val="0"/>
        <w:jc w:val="both"/>
        <w:outlineLvl w:val="1"/>
        <w:rPr>
          <w:rFonts w:eastAsia="MS Mincho" w:cs="Arial"/>
          <w:iCs/>
          <w:noProof/>
          <w:vanish/>
          <w:color w:val="BA4133"/>
          <w:sz w:val="30"/>
          <w:szCs w:val="28"/>
        </w:rPr>
      </w:pPr>
      <w:bookmarkStart w:id="24" w:name="_Toc75871605"/>
      <w:bookmarkStart w:id="25" w:name="_Toc76115693"/>
      <w:bookmarkStart w:id="26" w:name="_Toc76119160"/>
      <w:bookmarkStart w:id="27" w:name="_Toc76122060"/>
      <w:bookmarkStart w:id="28" w:name="_Toc77675520"/>
      <w:bookmarkStart w:id="29" w:name="_Toc77685750"/>
      <w:bookmarkStart w:id="30" w:name="_Toc80103667"/>
      <w:bookmarkStart w:id="31" w:name="_Toc80701742"/>
      <w:bookmarkStart w:id="32" w:name="_Toc80707189"/>
      <w:bookmarkEnd w:id="24"/>
      <w:bookmarkEnd w:id="25"/>
      <w:bookmarkEnd w:id="26"/>
      <w:bookmarkEnd w:id="27"/>
      <w:bookmarkEnd w:id="28"/>
      <w:bookmarkEnd w:id="29"/>
      <w:bookmarkEnd w:id="30"/>
      <w:bookmarkEnd w:id="31"/>
      <w:bookmarkEnd w:id="32"/>
    </w:p>
    <w:p w14:paraId="35BEE6DF" w14:textId="1487FAE8" w:rsidR="006F278F" w:rsidRPr="005C7E26" w:rsidRDefault="00CB2934" w:rsidP="00081499">
      <w:pPr>
        <w:pStyle w:val="Kop2"/>
        <w:numPr>
          <w:ilvl w:val="1"/>
          <w:numId w:val="41"/>
        </w:numPr>
        <w:suppressAutoHyphens/>
        <w:jc w:val="both"/>
        <w:rPr>
          <w:color w:val="auto"/>
        </w:rPr>
      </w:pPr>
      <w:bookmarkStart w:id="33" w:name="_Toc80707190"/>
      <w:r w:rsidRPr="0031053B">
        <w:rPr>
          <w:noProof/>
        </w:rPr>
        <w:drawing>
          <wp:anchor distT="0" distB="0" distL="114300" distR="114300" simplePos="0" relativeHeight="251658240" behindDoc="1" locked="0" layoutInCell="1" allowOverlap="1" wp14:anchorId="29F87582" wp14:editId="67DD852A">
            <wp:simplePos x="0" y="0"/>
            <wp:positionH relativeFrom="column">
              <wp:posOffset>3394710</wp:posOffset>
            </wp:positionH>
            <wp:positionV relativeFrom="paragraph">
              <wp:posOffset>209550</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5C7E26">
        <w:rPr>
          <w:color w:val="auto"/>
        </w:rPr>
        <w:t>Aanbestedende dienst</w:t>
      </w:r>
      <w:bookmarkEnd w:id="19"/>
      <w:bookmarkEnd w:id="20"/>
      <w:bookmarkEnd w:id="33"/>
    </w:p>
    <w:bookmarkEnd w:id="21"/>
    <w:bookmarkEnd w:id="22"/>
    <w:bookmarkEnd w:id="23"/>
    <w:p w14:paraId="1C3D8A69" w14:textId="0285200D" w:rsidR="005F53C5" w:rsidRPr="003812C0" w:rsidRDefault="005F53C5" w:rsidP="0031053B">
      <w:pPr>
        <w:rPr>
          <w:rFonts w:cs="Arial"/>
          <w:color w:val="0074BA" w:themeColor="accent1" w:themeTint="BF"/>
        </w:rPr>
      </w:pPr>
      <w:r w:rsidRPr="0031053B">
        <w:rPr>
          <w:rFonts w:cs="Arial"/>
          <w:u w:val="single"/>
        </w:rPr>
        <w:t xml:space="preserve">Veiligheidsregio Limburg-Noord </w:t>
      </w:r>
      <w:r w:rsidRPr="0031053B">
        <w:rPr>
          <w:rFonts w:cs="Arial"/>
          <w:u w:val="single"/>
        </w:rPr>
        <w:br/>
      </w:r>
      <w:r w:rsidR="00DF1850">
        <w:t>VRLN</w:t>
      </w:r>
      <w:r w:rsidR="003812C0" w:rsidRPr="0031053B">
        <w:t xml:space="preserve"> </w:t>
      </w:r>
      <w:r w:rsidR="003812C0" w:rsidRPr="00695AF3">
        <w:t xml:space="preserve">is een gemeenschappelijke regeling die haar oorsprong kent in de Wet op de Veiligheidsregio’s. </w:t>
      </w:r>
      <w:r w:rsidR="00DF1850">
        <w:t>VRLN</w:t>
      </w:r>
      <w:r w:rsidR="003812C0">
        <w:t xml:space="preserve"> </w:t>
      </w:r>
      <w:r w:rsidR="003812C0" w:rsidRPr="00695AF3">
        <w:t>is ingericht om belangrijke onderdelen van de openbare veiligheid en de openbare gezondheidszorg binnen de regio beter te organiseren</w:t>
      </w:r>
      <w:r w:rsidR="003812C0">
        <w:t xml:space="preserve"> en </w:t>
      </w:r>
      <w:r w:rsidR="003812C0" w:rsidRPr="0031053B">
        <w:rPr>
          <w:rFonts w:cs="Arial"/>
        </w:rPr>
        <w:t>bestrijdt rampen en crises</w:t>
      </w:r>
      <w:r w:rsidR="003812C0" w:rsidRPr="00695AF3">
        <w:t xml:space="preserve">. </w:t>
      </w:r>
      <w:r w:rsidR="003812C0" w:rsidRPr="00907E56">
        <w:t>Hiervoor bundelt VRLN de krachten van brandweer,</w:t>
      </w:r>
      <w:r w:rsidR="003812C0">
        <w:t xml:space="preserve"> crisisbeheersing,</w:t>
      </w:r>
      <w:r w:rsidR="003812C0" w:rsidRPr="00907E56">
        <w:t xml:space="preserve"> GGD</w:t>
      </w:r>
      <w:r w:rsidR="003812C0">
        <w:t>, GHOR, de RiskFactory</w:t>
      </w:r>
      <w:r w:rsidR="003812C0" w:rsidRPr="00907E56">
        <w:t xml:space="preserve"> en</w:t>
      </w:r>
      <w:r w:rsidR="003812C0">
        <w:t xml:space="preserve"> de</w:t>
      </w:r>
      <w:r w:rsidR="003812C0" w:rsidRPr="00907E56">
        <w:t xml:space="preserve"> 15 gemeenten</w:t>
      </w:r>
      <w:r w:rsidR="003812C0">
        <w:t xml:space="preserve"> uit Noord- en Midden-Limburg.</w:t>
      </w:r>
      <w:r w:rsidR="003812C0" w:rsidRPr="0031053B">
        <w:rPr>
          <w:rFonts w:cs="Arial"/>
        </w:rPr>
        <w:t xml:space="preserve"> </w:t>
      </w:r>
      <w:r w:rsidR="003812C0" w:rsidRPr="00907E56">
        <w:t xml:space="preserve">De </w:t>
      </w:r>
      <w:r w:rsidR="003812C0">
        <w:t>ambitie v</w:t>
      </w:r>
      <w:r w:rsidR="003812C0" w:rsidRPr="00907E56">
        <w:t>an VRLN is: ‘</w:t>
      </w:r>
      <w:r w:rsidR="003812C0">
        <w:t>Veiligheidsregio Limburg-Noord wil de veiligste en gezondste regio zijn. Dit vraagt een permanente inspanning om onze regio veiliger en gezonder te maken</w:t>
      </w:r>
      <w:r w:rsidR="003812C0" w:rsidRPr="00907E56">
        <w:t>´.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34" w:name="_Toc430854871"/>
    </w:p>
    <w:bookmarkEnd w:id="34"/>
    <w:p w14:paraId="5AC72A6C" w14:textId="29D61056" w:rsidR="001B00B8" w:rsidRDefault="001B00B8" w:rsidP="001B00B8">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t xml:space="preserve">Veiligheid </w:t>
      </w:r>
      <w:r w:rsidRPr="00BD4829">
        <w:t>en GGD. Brandweer</w:t>
      </w:r>
      <w:r>
        <w:t>zorg</w:t>
      </w:r>
      <w:r w:rsidRPr="00BD4829">
        <w:t xml:space="preserve"> kent </w:t>
      </w:r>
      <w:r>
        <w:t>twee</w:t>
      </w:r>
      <w:r w:rsidRPr="00BD4829">
        <w:t xml:space="preserve"> afdelingen: Incidentbestrijding (IB), Vakbekwaamheid, Materieel en Ontwikkeling (VMO)</w:t>
      </w:r>
      <w:r>
        <w:t>.</w:t>
      </w:r>
      <w:r w:rsidRPr="00BD4829">
        <w:t xml:space="preserve"> </w:t>
      </w:r>
      <w:r>
        <w:t xml:space="preserve">Veiligheid kent de afdelingen </w:t>
      </w:r>
      <w:r w:rsidRPr="00BD4829">
        <w:t>Risicobeheersing (RB)</w:t>
      </w:r>
      <w:r>
        <w:t>, Crisisbeheersing (CB) en Meldkamer (MK).</w:t>
      </w:r>
      <w:r w:rsidRPr="00BD4829">
        <w:t xml:space="preserve"> De GGD</w:t>
      </w:r>
      <w:r>
        <w:t>-</w:t>
      </w:r>
      <w:r w:rsidRPr="00BD4829">
        <w:t xml:space="preserve">kolom kent </w:t>
      </w:r>
      <w:r>
        <w:t>twee</w:t>
      </w:r>
      <w:r w:rsidRPr="00BD4829">
        <w:t xml:space="preserve"> afdelingen: Algemene Gezondheidszorg (AGZ)</w:t>
      </w:r>
      <w:r>
        <w:t xml:space="preserve"> en</w:t>
      </w:r>
      <w:r w:rsidRPr="00BD4829">
        <w:t xml:space="preserve"> Jeugdgezondheidszorg (JGZ). </w:t>
      </w:r>
      <w:r>
        <w:t>Daarnaast is er de afdeling gemeentelijke Oranje Kolom</w:t>
      </w:r>
      <w:r w:rsidRPr="00BD4829">
        <w:t xml:space="preserve">. </w:t>
      </w:r>
      <w:r>
        <w:t>Al d</w:t>
      </w:r>
      <w:r w:rsidRPr="00BD4829">
        <w:t xml:space="preserve">eze sectoren worden ondersteund door </w:t>
      </w:r>
      <w:r>
        <w:t>een Shared Service Center (SSC), Concern en S</w:t>
      </w:r>
      <w:r w:rsidRPr="00BD4829">
        <w:t xml:space="preserve">taf. </w:t>
      </w:r>
    </w:p>
    <w:p w14:paraId="4E883CAA" w14:textId="151F4DB2" w:rsidR="005F53C5" w:rsidRPr="0031053B" w:rsidRDefault="005F53C5" w:rsidP="005F53C5">
      <w:pPr>
        <w:pStyle w:val="Geenafstand"/>
        <w:jc w:val="both"/>
        <w:rPr>
          <w:rFonts w:ascii="Arial" w:eastAsia="Times New Roman" w:hAnsi="Arial" w:cs="Times New Roman"/>
          <w:iCs/>
          <w:sz w:val="20"/>
          <w:szCs w:val="20"/>
          <w:u w:val="single"/>
        </w:rPr>
      </w:pPr>
      <w:r w:rsidRPr="00BF69C0">
        <w:rPr>
          <w:rFonts w:cs="Arial"/>
          <w:i/>
          <w:color w:val="0074BA" w:themeColor="accent1" w:themeTint="BF"/>
        </w:rPr>
        <w:br/>
      </w:r>
      <w:r w:rsidRPr="0031053B">
        <w:rPr>
          <w:rFonts w:ascii="Arial" w:eastAsia="Times New Roman" w:hAnsi="Arial" w:cs="Times New Roman"/>
          <w:iCs/>
          <w:sz w:val="20"/>
          <w:szCs w:val="20"/>
          <w:u w:val="single"/>
        </w:rPr>
        <w:t>Brandweer Limburg-Noord</w:t>
      </w:r>
    </w:p>
    <w:p w14:paraId="653BE44A" w14:textId="4092744B" w:rsidR="00093627" w:rsidRPr="00093627" w:rsidRDefault="005F53C5" w:rsidP="00093627">
      <w:pPr>
        <w:jc w:val="both"/>
      </w:pPr>
      <w:r w:rsidRPr="00093627">
        <w:t xml:space="preserve">De Brandweer Limburg-Noord redt mens en dier, voorkomt en bestrijdt brand en verleent hulp bij ongevallen. Vanuit 31 brandweerposten, waarvan 29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093627">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00AB71D8" w:rsidR="00093627" w:rsidRDefault="00093627" w:rsidP="003D709F">
      <w:pPr>
        <w:jc w:val="both"/>
      </w:pPr>
      <w:r w:rsidRPr="00234FB1">
        <w:t>De GGD Limburg-Noord bevordert, beschermt en bewaakt de gezondheid van de ruim 517.529 inwoners in de regio. De GGD stimuleert gezond gedrag en bestrijdt gezondheidsrisico’s.</w:t>
      </w:r>
    </w:p>
    <w:p w14:paraId="3A75A659" w14:textId="77777777" w:rsidR="00CB2934" w:rsidRDefault="00CB2934">
      <w:pPr>
        <w:rPr>
          <w:rFonts w:eastAsia="MS Mincho" w:cs="Arial"/>
          <w:iCs/>
          <w:sz w:val="30"/>
          <w:szCs w:val="28"/>
        </w:rPr>
      </w:pPr>
      <w:bookmarkStart w:id="35" w:name="_Toc527461354"/>
      <w:bookmarkStart w:id="36" w:name="_Toc527637387"/>
      <w:bookmarkStart w:id="37" w:name="_Toc527637563"/>
      <w:bookmarkStart w:id="38" w:name="_Toc527637662"/>
      <w:bookmarkStart w:id="39" w:name="_Toc527637761"/>
      <w:bookmarkStart w:id="40" w:name="_Toc528218075"/>
      <w:bookmarkStart w:id="41" w:name="_Toc529273829"/>
      <w:bookmarkStart w:id="42" w:name="_Toc535503284"/>
      <w:bookmarkStart w:id="43" w:name="_Toc527461355"/>
      <w:bookmarkStart w:id="44" w:name="_Toc527637388"/>
      <w:bookmarkStart w:id="45" w:name="_Toc527637564"/>
      <w:bookmarkStart w:id="46" w:name="_Toc527637663"/>
      <w:bookmarkStart w:id="47" w:name="_Toc527637762"/>
      <w:bookmarkStart w:id="48" w:name="_Toc528218076"/>
      <w:bookmarkStart w:id="49" w:name="_Toc529273830"/>
      <w:bookmarkStart w:id="50" w:name="_Toc535503285"/>
      <w:bookmarkStart w:id="51" w:name="_Toc527461356"/>
      <w:bookmarkStart w:id="52" w:name="_Toc527637389"/>
      <w:bookmarkStart w:id="53" w:name="_Toc527637565"/>
      <w:bookmarkStart w:id="54" w:name="_Toc527637664"/>
      <w:bookmarkStart w:id="55" w:name="_Toc527637763"/>
      <w:bookmarkStart w:id="56" w:name="_Toc528218077"/>
      <w:bookmarkStart w:id="57" w:name="_Toc529273831"/>
      <w:bookmarkStart w:id="58" w:name="_Toc535503286"/>
      <w:bookmarkStart w:id="59" w:name="_Toc527461357"/>
      <w:bookmarkStart w:id="60" w:name="_Toc527637390"/>
      <w:bookmarkStart w:id="61" w:name="_Toc527637566"/>
      <w:bookmarkStart w:id="62" w:name="_Toc527637665"/>
      <w:bookmarkStart w:id="63" w:name="_Toc527637764"/>
      <w:bookmarkStart w:id="64" w:name="_Toc528218078"/>
      <w:bookmarkStart w:id="65" w:name="_Toc529273832"/>
      <w:bookmarkStart w:id="66" w:name="_Toc535503287"/>
      <w:bookmarkStart w:id="67" w:name="_Toc52763739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br w:type="page"/>
      </w:r>
    </w:p>
    <w:p w14:paraId="6778CF56" w14:textId="03DFC42D" w:rsidR="004E5D47" w:rsidRPr="005C7E26" w:rsidRDefault="004E5D47" w:rsidP="00081499">
      <w:pPr>
        <w:pStyle w:val="Kop2"/>
        <w:numPr>
          <w:ilvl w:val="1"/>
          <w:numId w:val="41"/>
        </w:numPr>
        <w:suppressAutoHyphens/>
        <w:jc w:val="both"/>
        <w:rPr>
          <w:color w:val="auto"/>
        </w:rPr>
      </w:pPr>
      <w:bookmarkStart w:id="68" w:name="_Toc75865228"/>
      <w:bookmarkStart w:id="69" w:name="_Toc80707191"/>
      <w:r w:rsidRPr="005C7E26">
        <w:rPr>
          <w:color w:val="auto"/>
        </w:rPr>
        <w:t>Aanleiding</w:t>
      </w:r>
      <w:bookmarkEnd w:id="67"/>
      <w:r w:rsidR="00E51963" w:rsidRPr="005C7E26">
        <w:rPr>
          <w:color w:val="auto"/>
        </w:rPr>
        <w:t xml:space="preserve"> </w:t>
      </w:r>
      <w:r w:rsidR="00F57E44">
        <w:rPr>
          <w:color w:val="auto"/>
        </w:rPr>
        <w:t>aanbestedingsprocedure</w:t>
      </w:r>
      <w:bookmarkEnd w:id="68"/>
      <w:bookmarkEnd w:id="69"/>
    </w:p>
    <w:p w14:paraId="7A1B0126" w14:textId="77777777" w:rsidR="00B75EDD" w:rsidRPr="00B0225C" w:rsidRDefault="00F57E44" w:rsidP="00B0225C">
      <w:pPr>
        <w:jc w:val="both"/>
        <w:rPr>
          <w:rFonts w:cs="Arial"/>
        </w:rPr>
      </w:pPr>
      <w:bookmarkStart w:id="70" w:name="_Toc527637392"/>
      <w:r w:rsidRPr="00B0225C">
        <w:rPr>
          <w:rFonts w:cs="Arial"/>
        </w:rPr>
        <w:t xml:space="preserve">De huidige Overeenkomst van </w:t>
      </w:r>
      <w:r w:rsidR="00DF1850" w:rsidRPr="00B0225C">
        <w:rPr>
          <w:rFonts w:cs="Arial"/>
        </w:rPr>
        <w:t>VRLN</w:t>
      </w:r>
      <w:r w:rsidRPr="00B0225C">
        <w:rPr>
          <w:rFonts w:cs="Arial"/>
        </w:rPr>
        <w:t xml:space="preserve"> voor </w:t>
      </w:r>
      <w:r w:rsidR="00B60A66" w:rsidRPr="00B0225C">
        <w:rPr>
          <w:rFonts w:cs="Arial"/>
        </w:rPr>
        <w:t>ongevallenverzekering</w:t>
      </w:r>
      <w:r w:rsidRPr="00B0225C">
        <w:rPr>
          <w:rFonts w:cs="Arial"/>
        </w:rPr>
        <w:t xml:space="preserve"> loopt af </w:t>
      </w:r>
      <w:r w:rsidR="0047772C" w:rsidRPr="00B0225C">
        <w:rPr>
          <w:rFonts w:cs="Arial"/>
        </w:rPr>
        <w:t xml:space="preserve">per 31-12-2021 </w:t>
      </w:r>
      <w:r w:rsidRPr="00B0225C">
        <w:rPr>
          <w:rFonts w:cs="Arial"/>
        </w:rPr>
        <w:t xml:space="preserve">en er dient een nieuwe Overeenkomst te worden afgesloten. </w:t>
      </w:r>
    </w:p>
    <w:p w14:paraId="460947E7" w14:textId="77777777" w:rsidR="00B75EDD" w:rsidRPr="00B0225C" w:rsidRDefault="00B75EDD" w:rsidP="00B0225C">
      <w:pPr>
        <w:jc w:val="both"/>
        <w:rPr>
          <w:rFonts w:cs="Arial"/>
        </w:rPr>
      </w:pPr>
    </w:p>
    <w:p w14:paraId="038AABB2" w14:textId="23083E94" w:rsidR="00F57E44" w:rsidRPr="00B0225C" w:rsidRDefault="0047772C" w:rsidP="00B0225C">
      <w:pPr>
        <w:jc w:val="both"/>
        <w:rPr>
          <w:rFonts w:cs="Arial"/>
        </w:rPr>
      </w:pPr>
      <w:r w:rsidRPr="00B0225C">
        <w:rPr>
          <w:rFonts w:cs="Arial"/>
        </w:rPr>
        <w:t xml:space="preserve">De VRLN is voornemens </w:t>
      </w:r>
      <w:r w:rsidR="002C2172" w:rsidRPr="00B0225C">
        <w:rPr>
          <w:rFonts w:cs="Arial"/>
        </w:rPr>
        <w:t>de ongev</w:t>
      </w:r>
      <w:r w:rsidR="00AB27CD" w:rsidRPr="00B0225C">
        <w:rPr>
          <w:rFonts w:cs="Arial"/>
        </w:rPr>
        <w:t>allenverzekeringen over te dragen a</w:t>
      </w:r>
      <w:r w:rsidRPr="00B0225C">
        <w:rPr>
          <w:rFonts w:cs="Arial"/>
        </w:rPr>
        <w:t xml:space="preserve">an </w:t>
      </w:r>
      <w:r w:rsidR="002326A2" w:rsidRPr="00B0225C">
        <w:rPr>
          <w:rFonts w:cs="Arial"/>
        </w:rPr>
        <w:t>het La</w:t>
      </w:r>
      <w:r w:rsidRPr="00B0225C">
        <w:rPr>
          <w:rFonts w:cs="Arial"/>
        </w:rPr>
        <w:t>ndelijke</w:t>
      </w:r>
      <w:r w:rsidR="002452FF" w:rsidRPr="00B0225C">
        <w:rPr>
          <w:rFonts w:cs="Arial"/>
        </w:rPr>
        <w:t xml:space="preserve"> </w:t>
      </w:r>
      <w:r w:rsidR="002326A2" w:rsidRPr="00B0225C">
        <w:rPr>
          <w:rFonts w:cs="Arial"/>
        </w:rPr>
        <w:t>Expertisebureau</w:t>
      </w:r>
      <w:r w:rsidR="00993749" w:rsidRPr="00B0225C">
        <w:rPr>
          <w:rFonts w:cs="Arial"/>
        </w:rPr>
        <w:t xml:space="preserve"> R</w:t>
      </w:r>
      <w:r w:rsidR="002452FF" w:rsidRPr="00B0225C">
        <w:rPr>
          <w:rFonts w:cs="Arial"/>
        </w:rPr>
        <w:t xml:space="preserve">isicomanagement </w:t>
      </w:r>
      <w:r w:rsidR="00993749" w:rsidRPr="00B0225C">
        <w:rPr>
          <w:rFonts w:cs="Arial"/>
        </w:rPr>
        <w:t>&amp;</w:t>
      </w:r>
      <w:r w:rsidR="002452FF" w:rsidRPr="00B0225C">
        <w:rPr>
          <w:rFonts w:cs="Arial"/>
        </w:rPr>
        <w:t xml:space="preserve"> </w:t>
      </w:r>
      <w:r w:rsidR="00993749" w:rsidRPr="00B0225C">
        <w:rPr>
          <w:rFonts w:cs="Arial"/>
        </w:rPr>
        <w:t>V</w:t>
      </w:r>
      <w:r w:rsidR="002452FF" w:rsidRPr="00B0225C">
        <w:rPr>
          <w:rFonts w:cs="Arial"/>
        </w:rPr>
        <w:t>erzekering</w:t>
      </w:r>
      <w:r w:rsidR="00993749" w:rsidRPr="00B0225C">
        <w:rPr>
          <w:rFonts w:cs="Arial"/>
        </w:rPr>
        <w:t>en</w:t>
      </w:r>
      <w:r w:rsidR="002C2172" w:rsidRPr="00B0225C">
        <w:rPr>
          <w:rFonts w:cs="Arial"/>
        </w:rPr>
        <w:t xml:space="preserve"> </w:t>
      </w:r>
      <w:r w:rsidR="00C52ED7" w:rsidRPr="000A29D2">
        <w:rPr>
          <w:rFonts w:cs="Arial"/>
        </w:rPr>
        <w:t>V</w:t>
      </w:r>
      <w:r w:rsidR="002C2172" w:rsidRPr="000A29D2">
        <w:rPr>
          <w:rFonts w:cs="Arial"/>
        </w:rPr>
        <w:t>eiligheidsregio’s</w:t>
      </w:r>
      <w:r w:rsidR="006C1510" w:rsidRPr="000A29D2">
        <w:rPr>
          <w:rFonts w:cs="Arial"/>
        </w:rPr>
        <w:t xml:space="preserve"> (LERVV)</w:t>
      </w:r>
      <w:r w:rsidR="00364296" w:rsidRPr="000A29D2">
        <w:rPr>
          <w:rFonts w:cs="Arial"/>
        </w:rPr>
        <w:t>,</w:t>
      </w:r>
      <w:r w:rsidR="00364296" w:rsidRPr="00B0225C">
        <w:rPr>
          <w:rFonts w:cs="Arial"/>
        </w:rPr>
        <w:t xml:space="preserve"> zodra</w:t>
      </w:r>
      <w:r w:rsidR="00287F96" w:rsidRPr="00B0225C">
        <w:rPr>
          <w:rFonts w:cs="Arial"/>
        </w:rPr>
        <w:t xml:space="preserve"> dit mogelijk is.</w:t>
      </w:r>
      <w:r w:rsidR="00E734DC" w:rsidRPr="00B0225C">
        <w:rPr>
          <w:rFonts w:cs="Arial"/>
        </w:rPr>
        <w:t xml:space="preserve"> Het LERVV</w:t>
      </w:r>
      <w:r w:rsidR="008C6E5B" w:rsidRPr="00B0225C">
        <w:rPr>
          <w:rFonts w:cs="Arial"/>
        </w:rPr>
        <w:t xml:space="preserve"> is </w:t>
      </w:r>
      <w:r w:rsidR="003C51A3">
        <w:rPr>
          <w:rFonts w:cs="Arial"/>
        </w:rPr>
        <w:t>inmiddels opgericht en zal de komende periode verder vormgegeven worden</w:t>
      </w:r>
      <w:r w:rsidR="003B6FC9" w:rsidRPr="00B0225C">
        <w:rPr>
          <w:rFonts w:cs="Arial"/>
        </w:rPr>
        <w:t xml:space="preserve">. </w:t>
      </w:r>
    </w:p>
    <w:p w14:paraId="54FE789D" w14:textId="77777777" w:rsidR="00C10908" w:rsidRPr="00E1332F" w:rsidRDefault="00C10908" w:rsidP="00081499">
      <w:pPr>
        <w:pStyle w:val="Kop2"/>
        <w:numPr>
          <w:ilvl w:val="1"/>
          <w:numId w:val="41"/>
        </w:numPr>
        <w:suppressAutoHyphens/>
        <w:jc w:val="both"/>
        <w:rPr>
          <w:color w:val="auto"/>
        </w:rPr>
      </w:pPr>
      <w:bookmarkStart w:id="71" w:name="_Toc524008116"/>
      <w:bookmarkStart w:id="72" w:name="_Toc75865229"/>
      <w:bookmarkStart w:id="73" w:name="_Toc80707192"/>
      <w:r w:rsidRPr="00E1332F">
        <w:rPr>
          <w:color w:val="auto"/>
        </w:rPr>
        <w:t>Looptijd Overeenkomst</w:t>
      </w:r>
      <w:bookmarkEnd w:id="71"/>
      <w:bookmarkEnd w:id="72"/>
      <w:bookmarkEnd w:id="73"/>
    </w:p>
    <w:p w14:paraId="3AECF800" w14:textId="38100544" w:rsidR="008A6C55" w:rsidRDefault="00C10908" w:rsidP="00C10908">
      <w:pPr>
        <w:jc w:val="both"/>
        <w:rPr>
          <w:rFonts w:cs="Arial"/>
        </w:rPr>
      </w:pPr>
      <w:r w:rsidRPr="00C10908">
        <w:rPr>
          <w:rFonts w:cs="Arial"/>
        </w:rPr>
        <w:t>Het doel van deze aanbesteding is om één Overeenkomst te sluiten met één Opdrachtnemer</w:t>
      </w:r>
      <w:r w:rsidR="00CC03CB">
        <w:rPr>
          <w:rFonts w:cs="Arial"/>
        </w:rPr>
        <w:t>.</w:t>
      </w:r>
      <w:r w:rsidRPr="00C10908">
        <w:rPr>
          <w:rFonts w:cs="Arial"/>
        </w:rPr>
        <w:t xml:space="preserve"> De beoogde ingangsdatum van de Overeenkomst is </w:t>
      </w:r>
      <w:r w:rsidR="0088013D">
        <w:rPr>
          <w:rFonts w:cs="Arial"/>
        </w:rPr>
        <w:t>31</w:t>
      </w:r>
      <w:r w:rsidR="00CC03CB">
        <w:rPr>
          <w:rFonts w:cs="Arial"/>
        </w:rPr>
        <w:t>-1</w:t>
      </w:r>
      <w:r w:rsidR="0088013D">
        <w:rPr>
          <w:rFonts w:cs="Arial"/>
        </w:rPr>
        <w:t>2</w:t>
      </w:r>
      <w:r w:rsidR="00CC03CB">
        <w:rPr>
          <w:rFonts w:cs="Arial"/>
        </w:rPr>
        <w:t>-202</w:t>
      </w:r>
      <w:r w:rsidR="0088013D">
        <w:rPr>
          <w:rFonts w:cs="Arial"/>
        </w:rPr>
        <w:t>1</w:t>
      </w:r>
      <w:r>
        <w:rPr>
          <w:rFonts w:cs="Arial"/>
        </w:rPr>
        <w:t>.</w:t>
      </w:r>
    </w:p>
    <w:p w14:paraId="1468AB79" w14:textId="77777777" w:rsidR="008A6C55" w:rsidRDefault="008A6C55" w:rsidP="00C10908">
      <w:pPr>
        <w:jc w:val="both"/>
        <w:rPr>
          <w:rFonts w:cs="Arial"/>
        </w:rPr>
      </w:pPr>
    </w:p>
    <w:p w14:paraId="7879D617" w14:textId="4AACA87F" w:rsidR="00A72605" w:rsidRDefault="008A6C55" w:rsidP="004F4116">
      <w:pPr>
        <w:suppressAutoHyphens/>
        <w:spacing w:line="312" w:lineRule="auto"/>
        <w:jc w:val="both"/>
      </w:pPr>
      <w:r w:rsidRPr="00007C45">
        <w:rPr>
          <w:rFonts w:cs="Arial"/>
        </w:rPr>
        <w:t>De initiële contractduur van de Overeenkomst bedraagt 2 jaar. De Overeenkomst kan door de Opdracht</w:t>
      </w:r>
      <w:r>
        <w:rPr>
          <w:rFonts w:cs="Arial"/>
        </w:rPr>
        <w:t xml:space="preserve">gever met </w:t>
      </w:r>
      <w:r w:rsidR="00007C45">
        <w:rPr>
          <w:rFonts w:cs="Arial"/>
        </w:rPr>
        <w:t>2</w:t>
      </w:r>
      <w:r w:rsidRPr="00C10908">
        <w:rPr>
          <w:rFonts w:cs="Arial"/>
        </w:rPr>
        <w:t xml:space="preserve"> maal </w:t>
      </w:r>
      <w:r w:rsidRPr="00007C45">
        <w:rPr>
          <w:rFonts w:cs="Arial"/>
        </w:rPr>
        <w:t>1</w:t>
      </w:r>
      <w:r w:rsidRPr="00C10908">
        <w:rPr>
          <w:rFonts w:cs="Arial"/>
        </w:rPr>
        <w:t xml:space="preserve"> </w:t>
      </w:r>
      <w:r w:rsidR="00E948B6">
        <w:rPr>
          <w:rFonts w:cs="Arial"/>
        </w:rPr>
        <w:t>optie</w:t>
      </w:r>
      <w:r w:rsidRPr="00C10908">
        <w:rPr>
          <w:rFonts w:cs="Arial"/>
        </w:rPr>
        <w:t xml:space="preserve">jaar </w:t>
      </w:r>
      <w:r w:rsidR="00F867FA">
        <w:rPr>
          <w:rFonts w:cs="Arial"/>
        </w:rPr>
        <w:t xml:space="preserve">stilzwijgend </w:t>
      </w:r>
      <w:r w:rsidRPr="00C10908">
        <w:rPr>
          <w:rFonts w:cs="Arial"/>
        </w:rPr>
        <w:t xml:space="preserve">worden verlengd. De overeenkomst eindigt van rechtswege op uiterlijk </w:t>
      </w:r>
      <w:r w:rsidR="00007C45">
        <w:rPr>
          <w:rFonts w:cs="Arial"/>
        </w:rPr>
        <w:t>31-12-</w:t>
      </w:r>
      <w:r w:rsidR="00007C45" w:rsidRPr="009A11A3">
        <w:rPr>
          <w:rFonts w:cs="Arial"/>
        </w:rPr>
        <w:t>2</w:t>
      </w:r>
      <w:r w:rsidR="009A11A3" w:rsidRPr="009A11A3">
        <w:rPr>
          <w:rFonts w:cs="Arial"/>
        </w:rPr>
        <w:t>025</w:t>
      </w:r>
      <w:r w:rsidRPr="009A11A3">
        <w:rPr>
          <w:rFonts w:cs="Arial"/>
        </w:rPr>
        <w:t xml:space="preserve">. </w:t>
      </w:r>
      <w:r w:rsidR="001F0C06" w:rsidRPr="00F10CC8">
        <w:t>De Opdrachtgever</w:t>
      </w:r>
      <w:r w:rsidR="001F0C06" w:rsidRPr="00F10CC8">
        <w:rPr>
          <w:i/>
        </w:rPr>
        <w:t xml:space="preserve"> </w:t>
      </w:r>
      <w:r w:rsidR="001F0C06" w:rsidRPr="00F10CC8">
        <w:t xml:space="preserve">zal de Opdrachtnemer uiterlijk </w:t>
      </w:r>
      <w:r w:rsidR="001F0C06">
        <w:t>3</w:t>
      </w:r>
      <w:r w:rsidR="001F0C06" w:rsidRPr="00F10CC8">
        <w:t xml:space="preserve"> maanden voor het aflopen van de Overeenkomst schriftelijk mededelen wanneer zij de Overeenkomst niet verleng</w:t>
      </w:r>
      <w:r w:rsidR="005D4355">
        <w:t>t</w:t>
      </w:r>
      <w:r w:rsidR="001F0C06" w:rsidRPr="00F10CC8">
        <w:t>.</w:t>
      </w:r>
      <w:r w:rsidR="004F4116">
        <w:t xml:space="preserve"> </w:t>
      </w:r>
    </w:p>
    <w:p w14:paraId="12A0D2E0" w14:textId="77777777" w:rsidR="00D161E0" w:rsidRDefault="00D161E0" w:rsidP="004F4116">
      <w:pPr>
        <w:suppressAutoHyphens/>
        <w:spacing w:line="312" w:lineRule="auto"/>
        <w:jc w:val="both"/>
      </w:pPr>
    </w:p>
    <w:p w14:paraId="279B4984" w14:textId="11DC0703" w:rsidR="004F4116" w:rsidRDefault="004F4116" w:rsidP="004F4116">
      <w:pPr>
        <w:suppressAutoHyphens/>
        <w:spacing w:line="312" w:lineRule="auto"/>
        <w:jc w:val="both"/>
      </w:pPr>
      <w:r>
        <w:t xml:space="preserve">Zodra VRLN de mogelijkheid heeft om over te stappen naar het LERVV, zal dit ook gaan gebeuren en zullen de </w:t>
      </w:r>
      <w:r w:rsidR="00D161E0">
        <w:t xml:space="preserve">resterende </w:t>
      </w:r>
      <w:r>
        <w:t xml:space="preserve">optiejaren niet uitgenut worden. </w:t>
      </w:r>
    </w:p>
    <w:p w14:paraId="4105B696" w14:textId="77777777" w:rsidR="00505A90" w:rsidRPr="00B0225C" w:rsidRDefault="00505A90" w:rsidP="004F4116">
      <w:pPr>
        <w:suppressAutoHyphens/>
        <w:spacing w:line="312" w:lineRule="auto"/>
        <w:jc w:val="both"/>
        <w:rPr>
          <w:rFonts w:cs="Arial"/>
        </w:rPr>
      </w:pPr>
    </w:p>
    <w:p w14:paraId="7C46B48D" w14:textId="2004B6AF" w:rsidR="00505A90" w:rsidRPr="00B0225C" w:rsidRDefault="00505A90" w:rsidP="00B0225C">
      <w:pPr>
        <w:suppressAutoHyphens/>
        <w:spacing w:line="312" w:lineRule="auto"/>
        <w:jc w:val="both"/>
        <w:rPr>
          <w:rFonts w:cs="Arial"/>
        </w:rPr>
      </w:pPr>
      <w:r w:rsidRPr="00B0225C">
        <w:rPr>
          <w:rFonts w:cs="Arial"/>
        </w:rPr>
        <w:t xml:space="preserve">In geval van een opzegging zal </w:t>
      </w:r>
      <w:r w:rsidR="00FE475B">
        <w:rPr>
          <w:rFonts w:cs="Arial"/>
        </w:rPr>
        <w:t>VRLN</w:t>
      </w:r>
      <w:r w:rsidRPr="00B0225C">
        <w:rPr>
          <w:rFonts w:cs="Arial"/>
        </w:rPr>
        <w:t xml:space="preserve"> een nieuwe aanbesteding moeten doorlopen. Indien deze opdracht nog niet is gegund </w:t>
      </w:r>
      <w:r w:rsidR="008F4DC2" w:rsidRPr="00B0225C">
        <w:rPr>
          <w:rFonts w:cs="Arial"/>
        </w:rPr>
        <w:t xml:space="preserve">vóór het verstrijken van de </w:t>
      </w:r>
      <w:r w:rsidR="009C531E">
        <w:rPr>
          <w:rFonts w:cs="Arial"/>
        </w:rPr>
        <w:t>lopende</w:t>
      </w:r>
      <w:r w:rsidR="008F4DC2" w:rsidRPr="00B0225C">
        <w:rPr>
          <w:rFonts w:cs="Arial"/>
        </w:rPr>
        <w:t xml:space="preserve"> overeenkomst</w:t>
      </w:r>
      <w:r w:rsidRPr="00B0225C">
        <w:rPr>
          <w:rFonts w:cs="Arial"/>
        </w:rPr>
        <w:t>, zal/</w:t>
      </w:r>
      <w:r w:rsidR="002F5E89" w:rsidRPr="00B0225C">
        <w:rPr>
          <w:rFonts w:cs="Arial"/>
        </w:rPr>
        <w:t xml:space="preserve"> </w:t>
      </w:r>
      <w:r w:rsidRPr="00B0225C">
        <w:rPr>
          <w:rFonts w:cs="Arial"/>
        </w:rPr>
        <w:t>zullen de bestaande risicodrager(s) het risico verzekerd houden tot de ingangsdatum van de nieuwe contracten.</w:t>
      </w:r>
    </w:p>
    <w:p w14:paraId="47A34A88" w14:textId="5E6F2483" w:rsidR="00803E9D" w:rsidRPr="00B0225C" w:rsidRDefault="00803E9D" w:rsidP="00B0225C">
      <w:pPr>
        <w:suppressAutoHyphens/>
        <w:spacing w:line="312" w:lineRule="auto"/>
        <w:jc w:val="both"/>
        <w:rPr>
          <w:rFonts w:cs="Arial"/>
        </w:rPr>
      </w:pPr>
    </w:p>
    <w:p w14:paraId="68D89F03" w14:textId="20DE4B48" w:rsidR="00803E9D" w:rsidRPr="00B0225C" w:rsidRDefault="00803E9D" w:rsidP="00B0225C">
      <w:pPr>
        <w:suppressAutoHyphens/>
        <w:spacing w:line="312" w:lineRule="auto"/>
        <w:jc w:val="both"/>
        <w:rPr>
          <w:rFonts w:cs="Arial"/>
        </w:rPr>
      </w:pPr>
      <w:r w:rsidRPr="00B0225C">
        <w:rPr>
          <w:rFonts w:cs="Arial"/>
        </w:rPr>
        <w:t xml:space="preserve">De inloopdekking dient naadloos aan te sluiten op de bestaande dekking, zodat een </w:t>
      </w:r>
      <w:r w:rsidR="00DE5B4C" w:rsidRPr="00B0225C">
        <w:rPr>
          <w:rFonts w:cs="Arial"/>
        </w:rPr>
        <w:t xml:space="preserve">incident met (letsel)schade </w:t>
      </w:r>
      <w:r w:rsidRPr="00B0225C">
        <w:rPr>
          <w:rFonts w:cs="Arial"/>
        </w:rPr>
        <w:t>dat heeft plaatsgevonden v</w:t>
      </w:r>
      <w:r w:rsidR="00961E73" w:rsidRPr="00B0225C">
        <w:rPr>
          <w:rFonts w:cs="Arial"/>
        </w:rPr>
        <w:t>óó</w:t>
      </w:r>
      <w:r w:rsidRPr="00B0225C">
        <w:rPr>
          <w:rFonts w:cs="Arial"/>
        </w:rPr>
        <w:t xml:space="preserve">r de ingangsdatum, maar pas na de ingangsdatum tot een aanspraak leidt, onder de dekking van de polis valt. Indien een beperkte termijn wordt verstrekt dan dient deze niet minder te zijn dan een periode van </w:t>
      </w:r>
      <w:r w:rsidR="00477EC5" w:rsidRPr="00B0225C">
        <w:rPr>
          <w:rFonts w:cs="Arial"/>
        </w:rPr>
        <w:t>1 jaar</w:t>
      </w:r>
      <w:r w:rsidRPr="00B0225C">
        <w:rPr>
          <w:rFonts w:cs="Arial"/>
        </w:rPr>
        <w:t xml:space="preserve"> voorafgaande aan de ingangsdatum.</w:t>
      </w:r>
    </w:p>
    <w:p w14:paraId="70D82D8C" w14:textId="77777777" w:rsidR="00477EC5" w:rsidRPr="00B0225C" w:rsidRDefault="00477EC5" w:rsidP="00B0225C">
      <w:pPr>
        <w:suppressAutoHyphens/>
        <w:spacing w:line="312" w:lineRule="auto"/>
        <w:jc w:val="both"/>
        <w:rPr>
          <w:rFonts w:cs="Arial"/>
        </w:rPr>
      </w:pPr>
    </w:p>
    <w:p w14:paraId="1FCE43A0" w14:textId="3D632E26" w:rsidR="00477EC5" w:rsidRPr="00B0225C" w:rsidRDefault="00477EC5" w:rsidP="00B0225C">
      <w:pPr>
        <w:suppressAutoHyphens/>
        <w:spacing w:line="312" w:lineRule="auto"/>
        <w:jc w:val="both"/>
        <w:rPr>
          <w:rFonts w:cs="Arial"/>
        </w:rPr>
      </w:pPr>
      <w:r w:rsidRPr="00B0225C">
        <w:rPr>
          <w:rFonts w:cs="Arial"/>
        </w:rPr>
        <w:t xml:space="preserve">De uitloopdekking geldt gedurende </w:t>
      </w:r>
      <w:r w:rsidR="007B5C91" w:rsidRPr="00B0225C">
        <w:rPr>
          <w:rFonts w:cs="Arial"/>
        </w:rPr>
        <w:t>2</w:t>
      </w:r>
      <w:r w:rsidRPr="00B0225C">
        <w:rPr>
          <w:rFonts w:cs="Arial"/>
        </w:rPr>
        <w:t xml:space="preserve"> jaar na de beëindigingsdatum van de verzekering. Aanspraken die tijdens de looptijd van de verzekering zijn ingesteld worden schriftelijk aangemeld onder deze verzekering. Dergelijke meldingen zullen geacht worden te hebben plaatsvonden tijdens de looptijd van de verzekering.</w:t>
      </w:r>
    </w:p>
    <w:p w14:paraId="716038D4" w14:textId="77777777" w:rsidR="00F57E44" w:rsidRPr="00653038" w:rsidRDefault="00F57E44" w:rsidP="00081499">
      <w:pPr>
        <w:pStyle w:val="Kop2"/>
        <w:numPr>
          <w:ilvl w:val="1"/>
          <w:numId w:val="41"/>
        </w:numPr>
        <w:suppressAutoHyphens/>
        <w:jc w:val="both"/>
        <w:rPr>
          <w:color w:val="auto"/>
        </w:rPr>
      </w:pPr>
      <w:bookmarkStart w:id="74" w:name="_Toc527637395"/>
      <w:bookmarkStart w:id="75" w:name="_Toc75865230"/>
      <w:bookmarkStart w:id="76" w:name="_Toc80707193"/>
      <w:r w:rsidRPr="00653038">
        <w:rPr>
          <w:color w:val="auto"/>
        </w:rPr>
        <w:t>Voorwerp van de Opdracht (scope)</w:t>
      </w:r>
      <w:bookmarkEnd w:id="74"/>
      <w:bookmarkEnd w:id="75"/>
      <w:bookmarkEnd w:id="76"/>
    </w:p>
    <w:p w14:paraId="777044AD" w14:textId="74F2416E" w:rsidR="00653038" w:rsidRPr="00F545F3" w:rsidRDefault="00653038" w:rsidP="003D709F">
      <w:pPr>
        <w:suppressAutoHyphens/>
        <w:spacing w:line="312" w:lineRule="auto"/>
        <w:jc w:val="both"/>
        <w:rPr>
          <w:rFonts w:cs="Arial"/>
        </w:rPr>
      </w:pPr>
      <w:r w:rsidRPr="00F545F3">
        <w:rPr>
          <w:rFonts w:cs="Arial"/>
        </w:rPr>
        <w:t xml:space="preserve">De huidige Overeenkomst voor de </w:t>
      </w:r>
      <w:r>
        <w:rPr>
          <w:rFonts w:cs="Arial"/>
        </w:rPr>
        <w:t>Ongevallen</w:t>
      </w:r>
      <w:r w:rsidRPr="00F545F3">
        <w:rPr>
          <w:rFonts w:cs="Arial"/>
        </w:rPr>
        <w:t xml:space="preserve">verzekering van de Opdrachtgever loopt af en er dient een nieuwe Overeenkomst te worden afgesloten. Het gaat in deze Aanbesteding om een Opdracht </w:t>
      </w:r>
      <w:r w:rsidR="0022344C">
        <w:rPr>
          <w:rFonts w:cs="Arial"/>
        </w:rPr>
        <w:t xml:space="preserve">die </w:t>
      </w:r>
      <w:r w:rsidRPr="00F545F3">
        <w:rPr>
          <w:rFonts w:cs="Arial"/>
        </w:rPr>
        <w:t xml:space="preserve"> betrekking heeft op het verrichten van diensten. De doelstelling is het afsluiten van één Overeenkomst</w:t>
      </w:r>
      <w:r w:rsidR="00791213">
        <w:rPr>
          <w:rFonts w:cs="Arial"/>
        </w:rPr>
        <w:t xml:space="preserve"> met één leverancier</w:t>
      </w:r>
      <w:r w:rsidRPr="00F545F3">
        <w:rPr>
          <w:rFonts w:cs="Arial"/>
        </w:rPr>
        <w:t xml:space="preserve"> betreffende een </w:t>
      </w:r>
      <w:r w:rsidR="00ED4075">
        <w:rPr>
          <w:rFonts w:cs="Arial"/>
        </w:rPr>
        <w:t>Ongevallen</w:t>
      </w:r>
      <w:r w:rsidRPr="00F545F3">
        <w:rPr>
          <w:rFonts w:cs="Arial"/>
        </w:rPr>
        <w:t>verzekering</w:t>
      </w:r>
      <w:r w:rsidR="00DD6736" w:rsidRPr="003D709F">
        <w:rPr>
          <w:rFonts w:cs="Arial"/>
        </w:rPr>
        <w:t>.</w:t>
      </w:r>
    </w:p>
    <w:p w14:paraId="29079FDA" w14:textId="77777777" w:rsidR="00653038" w:rsidRPr="00F545F3" w:rsidRDefault="00653038" w:rsidP="003D709F">
      <w:pPr>
        <w:suppressAutoHyphens/>
        <w:spacing w:line="312" w:lineRule="auto"/>
        <w:jc w:val="both"/>
        <w:rPr>
          <w:rFonts w:cs="Arial"/>
        </w:rPr>
      </w:pPr>
    </w:p>
    <w:p w14:paraId="1599E1D2" w14:textId="63913440" w:rsidR="006569C8" w:rsidRDefault="00653038" w:rsidP="003D709F">
      <w:pPr>
        <w:suppressAutoHyphens/>
        <w:spacing w:line="312" w:lineRule="auto"/>
        <w:jc w:val="both"/>
        <w:rPr>
          <w:rFonts w:cs="Arial"/>
        </w:rPr>
      </w:pPr>
      <w:r w:rsidRPr="00F545F3">
        <w:rPr>
          <w:rFonts w:cs="Arial"/>
        </w:rPr>
        <w:t>Gunning van de opdracht zal plaatsvinden op basis van het gunningscriterium “beste prijs- kwaliteits-verhouding” (zie hoofdstuk 8). Inschrijver wordt uitgenodigd om op basis van dit Beschrijvend Document een inschrijving in te dienen conform de voorwaarden die zijn vastgelegd in de Aanbestedings</w:t>
      </w:r>
      <w:r w:rsidR="00F916D2">
        <w:rPr>
          <w:rFonts w:cs="Arial"/>
        </w:rPr>
        <w:softHyphen/>
      </w:r>
      <w:r w:rsidRPr="00F545F3">
        <w:rPr>
          <w:rFonts w:cs="Arial"/>
        </w:rPr>
        <w:t>documenten.</w:t>
      </w:r>
    </w:p>
    <w:p w14:paraId="6CAB2A89" w14:textId="0DFBD2E8" w:rsidR="00111F3D" w:rsidRPr="005C7E26" w:rsidRDefault="00BC2256" w:rsidP="00081499">
      <w:pPr>
        <w:pStyle w:val="Kop2"/>
        <w:numPr>
          <w:ilvl w:val="1"/>
          <w:numId w:val="41"/>
        </w:numPr>
        <w:suppressAutoHyphens/>
        <w:jc w:val="both"/>
        <w:rPr>
          <w:color w:val="auto"/>
        </w:rPr>
      </w:pPr>
      <w:bookmarkStart w:id="77" w:name="_Toc527637393"/>
      <w:bookmarkStart w:id="78" w:name="_Toc75865231"/>
      <w:bookmarkStart w:id="79" w:name="_Toc80707194"/>
      <w:bookmarkEnd w:id="70"/>
      <w:r w:rsidRPr="005C7E26">
        <w:rPr>
          <w:color w:val="auto"/>
        </w:rPr>
        <w:t>B</w:t>
      </w:r>
      <w:r w:rsidR="00E51963" w:rsidRPr="005C7E26">
        <w:rPr>
          <w:color w:val="auto"/>
        </w:rPr>
        <w:t>eschrijving huidige situatie</w:t>
      </w:r>
      <w:bookmarkEnd w:id="77"/>
      <w:bookmarkEnd w:id="78"/>
      <w:bookmarkEnd w:id="79"/>
    </w:p>
    <w:p w14:paraId="0A9C8B1A" w14:textId="2363349C" w:rsidR="000D69B9" w:rsidRPr="00F545F3" w:rsidRDefault="000D69B9" w:rsidP="000D69B9">
      <w:pPr>
        <w:jc w:val="both"/>
        <w:rPr>
          <w:rFonts w:cs="Arial"/>
        </w:rPr>
      </w:pPr>
      <w:r w:rsidRPr="00F545F3">
        <w:rPr>
          <w:rFonts w:cs="Arial"/>
        </w:rPr>
        <w:t xml:space="preserve">Teneinde potentiële Inschrijvers in de gelegenheid te stellen een zo goed mogelijke inschatting te kunnen maken van het te verzekeren risico en een op dat risico aangesloten marktconforme Inschrijving te kunnen doen, is in </w:t>
      </w:r>
      <w:r w:rsidRPr="00F10CC8">
        <w:rPr>
          <w:rFonts w:cs="Arial"/>
        </w:rPr>
        <w:t xml:space="preserve">Bijlage </w:t>
      </w:r>
      <w:r w:rsidR="007F215F">
        <w:rPr>
          <w:rFonts w:cs="Arial"/>
        </w:rPr>
        <w:t>12</w:t>
      </w:r>
      <w:r w:rsidRPr="00F10CC8">
        <w:rPr>
          <w:rFonts w:cs="Arial"/>
        </w:rPr>
        <w:t xml:space="preserve"> een</w:t>
      </w:r>
      <w:r w:rsidRPr="00F545F3">
        <w:rPr>
          <w:rFonts w:cs="Arial"/>
        </w:rPr>
        <w:t xml:space="preserve"> schadeoverzicht toegevoegd. Dit schadeoverzicht is naar eer en geweten, op basis van de voor de Opdrachtgever beschikbare informatie samengesteld.</w:t>
      </w:r>
      <w:r w:rsidRPr="00F545F3">
        <w:t xml:space="preserve"> </w:t>
      </w:r>
      <w:r>
        <w:t xml:space="preserve">Het </w:t>
      </w:r>
      <w:r w:rsidRPr="00F545F3">
        <w:t>schadeoverzicht behelst de periode van januari 201</w:t>
      </w:r>
      <w:r w:rsidR="000D6754">
        <w:t>8</w:t>
      </w:r>
      <w:r w:rsidRPr="00F545F3">
        <w:t xml:space="preserve"> tot en met </w:t>
      </w:r>
      <w:r>
        <w:t>juli</w:t>
      </w:r>
      <w:r w:rsidRPr="00F545F3">
        <w:t xml:space="preserve"> 20</w:t>
      </w:r>
      <w:r w:rsidR="000D6754">
        <w:t>21</w:t>
      </w:r>
      <w:r w:rsidRPr="00F545F3">
        <w:t>.</w:t>
      </w:r>
    </w:p>
    <w:p w14:paraId="527C2D6E" w14:textId="77777777" w:rsidR="001A3635" w:rsidRPr="001A3635" w:rsidRDefault="001A3635" w:rsidP="00081499">
      <w:pPr>
        <w:pStyle w:val="Lijstalinea"/>
        <w:keepNext/>
        <w:numPr>
          <w:ilvl w:val="0"/>
          <w:numId w:val="35"/>
        </w:numPr>
        <w:tabs>
          <w:tab w:val="clear" w:pos="397"/>
        </w:tabs>
        <w:spacing w:before="280"/>
        <w:outlineLvl w:val="2"/>
        <w:rPr>
          <w:rFonts w:eastAsia="MS Mincho" w:cs="Arial"/>
          <w:b/>
          <w:iCs/>
          <w:vanish/>
          <w:sz w:val="23"/>
          <w:szCs w:val="26"/>
        </w:rPr>
      </w:pPr>
      <w:bookmarkStart w:id="80" w:name="_Toc75871611"/>
      <w:bookmarkStart w:id="81" w:name="_Toc76115699"/>
      <w:bookmarkStart w:id="82" w:name="_Toc76119166"/>
      <w:bookmarkStart w:id="83" w:name="_Toc76122066"/>
      <w:bookmarkStart w:id="84" w:name="_Toc77675526"/>
      <w:bookmarkStart w:id="85" w:name="_Toc77685756"/>
      <w:bookmarkStart w:id="86" w:name="_Toc80103673"/>
      <w:bookmarkStart w:id="87" w:name="_Toc80701748"/>
      <w:bookmarkStart w:id="88" w:name="_Toc80707195"/>
      <w:bookmarkStart w:id="89" w:name="_Toc75865232"/>
      <w:bookmarkEnd w:id="80"/>
      <w:bookmarkEnd w:id="81"/>
      <w:bookmarkEnd w:id="82"/>
      <w:bookmarkEnd w:id="83"/>
      <w:bookmarkEnd w:id="84"/>
      <w:bookmarkEnd w:id="85"/>
      <w:bookmarkEnd w:id="86"/>
      <w:bookmarkEnd w:id="87"/>
      <w:bookmarkEnd w:id="88"/>
    </w:p>
    <w:p w14:paraId="51AB7158" w14:textId="77777777" w:rsidR="001A3635" w:rsidRPr="001A3635" w:rsidRDefault="001A3635" w:rsidP="00081499">
      <w:pPr>
        <w:pStyle w:val="Lijstalinea"/>
        <w:keepNext/>
        <w:numPr>
          <w:ilvl w:val="0"/>
          <w:numId w:val="35"/>
        </w:numPr>
        <w:tabs>
          <w:tab w:val="clear" w:pos="397"/>
        </w:tabs>
        <w:spacing w:before="280"/>
        <w:outlineLvl w:val="2"/>
        <w:rPr>
          <w:rFonts w:eastAsia="MS Mincho" w:cs="Arial"/>
          <w:b/>
          <w:iCs/>
          <w:vanish/>
          <w:sz w:val="23"/>
          <w:szCs w:val="26"/>
        </w:rPr>
      </w:pPr>
      <w:bookmarkStart w:id="90" w:name="_Toc75871612"/>
      <w:bookmarkStart w:id="91" w:name="_Toc76115700"/>
      <w:bookmarkStart w:id="92" w:name="_Toc76119167"/>
      <w:bookmarkStart w:id="93" w:name="_Toc76122067"/>
      <w:bookmarkStart w:id="94" w:name="_Toc77675527"/>
      <w:bookmarkStart w:id="95" w:name="_Toc77685757"/>
      <w:bookmarkStart w:id="96" w:name="_Toc80103674"/>
      <w:bookmarkStart w:id="97" w:name="_Toc80701749"/>
      <w:bookmarkStart w:id="98" w:name="_Toc80707196"/>
      <w:bookmarkEnd w:id="90"/>
      <w:bookmarkEnd w:id="91"/>
      <w:bookmarkEnd w:id="92"/>
      <w:bookmarkEnd w:id="93"/>
      <w:bookmarkEnd w:id="94"/>
      <w:bookmarkEnd w:id="95"/>
      <w:bookmarkEnd w:id="96"/>
      <w:bookmarkEnd w:id="97"/>
      <w:bookmarkEnd w:id="98"/>
    </w:p>
    <w:p w14:paraId="53952E19" w14:textId="77777777" w:rsidR="001A3635" w:rsidRPr="001A3635" w:rsidRDefault="001A3635" w:rsidP="00081499">
      <w:pPr>
        <w:pStyle w:val="Lijstalinea"/>
        <w:keepNext/>
        <w:numPr>
          <w:ilvl w:val="1"/>
          <w:numId w:val="35"/>
        </w:numPr>
        <w:tabs>
          <w:tab w:val="clear" w:pos="397"/>
        </w:tabs>
        <w:spacing w:before="280"/>
        <w:outlineLvl w:val="2"/>
        <w:rPr>
          <w:rFonts w:eastAsia="MS Mincho" w:cs="Arial"/>
          <w:b/>
          <w:iCs/>
          <w:vanish/>
          <w:sz w:val="23"/>
          <w:szCs w:val="26"/>
        </w:rPr>
      </w:pPr>
      <w:bookmarkStart w:id="99" w:name="_Toc75871613"/>
      <w:bookmarkStart w:id="100" w:name="_Toc76115701"/>
      <w:bookmarkStart w:id="101" w:name="_Toc76119168"/>
      <w:bookmarkStart w:id="102" w:name="_Toc76122068"/>
      <w:bookmarkStart w:id="103" w:name="_Toc77675528"/>
      <w:bookmarkStart w:id="104" w:name="_Toc77685758"/>
      <w:bookmarkStart w:id="105" w:name="_Toc80103675"/>
      <w:bookmarkStart w:id="106" w:name="_Toc80701750"/>
      <w:bookmarkStart w:id="107" w:name="_Toc80707197"/>
      <w:bookmarkEnd w:id="99"/>
      <w:bookmarkEnd w:id="100"/>
      <w:bookmarkEnd w:id="101"/>
      <w:bookmarkEnd w:id="102"/>
      <w:bookmarkEnd w:id="103"/>
      <w:bookmarkEnd w:id="104"/>
      <w:bookmarkEnd w:id="105"/>
      <w:bookmarkEnd w:id="106"/>
      <w:bookmarkEnd w:id="107"/>
    </w:p>
    <w:p w14:paraId="7F81DB80" w14:textId="77777777" w:rsidR="001A3635" w:rsidRPr="001A3635" w:rsidRDefault="001A3635" w:rsidP="00081499">
      <w:pPr>
        <w:pStyle w:val="Lijstalinea"/>
        <w:keepNext/>
        <w:numPr>
          <w:ilvl w:val="1"/>
          <w:numId w:val="35"/>
        </w:numPr>
        <w:tabs>
          <w:tab w:val="clear" w:pos="397"/>
        </w:tabs>
        <w:spacing w:before="280"/>
        <w:outlineLvl w:val="2"/>
        <w:rPr>
          <w:rFonts w:eastAsia="MS Mincho" w:cs="Arial"/>
          <w:b/>
          <w:iCs/>
          <w:vanish/>
          <w:sz w:val="23"/>
          <w:szCs w:val="26"/>
        </w:rPr>
      </w:pPr>
      <w:bookmarkStart w:id="108" w:name="_Toc75871614"/>
      <w:bookmarkStart w:id="109" w:name="_Toc76115702"/>
      <w:bookmarkStart w:id="110" w:name="_Toc76119169"/>
      <w:bookmarkStart w:id="111" w:name="_Toc76122069"/>
      <w:bookmarkStart w:id="112" w:name="_Toc77675529"/>
      <w:bookmarkStart w:id="113" w:name="_Toc77685759"/>
      <w:bookmarkStart w:id="114" w:name="_Toc80103676"/>
      <w:bookmarkStart w:id="115" w:name="_Toc80701751"/>
      <w:bookmarkStart w:id="116" w:name="_Toc80707198"/>
      <w:bookmarkEnd w:id="108"/>
      <w:bookmarkEnd w:id="109"/>
      <w:bookmarkEnd w:id="110"/>
      <w:bookmarkEnd w:id="111"/>
      <w:bookmarkEnd w:id="112"/>
      <w:bookmarkEnd w:id="113"/>
      <w:bookmarkEnd w:id="114"/>
      <w:bookmarkEnd w:id="115"/>
      <w:bookmarkEnd w:id="116"/>
    </w:p>
    <w:p w14:paraId="1E5EA7FC" w14:textId="77777777" w:rsidR="001A3635" w:rsidRPr="001A3635" w:rsidRDefault="001A3635" w:rsidP="00081499">
      <w:pPr>
        <w:pStyle w:val="Lijstalinea"/>
        <w:keepNext/>
        <w:numPr>
          <w:ilvl w:val="1"/>
          <w:numId w:val="35"/>
        </w:numPr>
        <w:tabs>
          <w:tab w:val="clear" w:pos="397"/>
        </w:tabs>
        <w:spacing w:before="280"/>
        <w:outlineLvl w:val="2"/>
        <w:rPr>
          <w:rFonts w:eastAsia="MS Mincho" w:cs="Arial"/>
          <w:b/>
          <w:iCs/>
          <w:vanish/>
          <w:sz w:val="23"/>
          <w:szCs w:val="26"/>
        </w:rPr>
      </w:pPr>
      <w:bookmarkStart w:id="117" w:name="_Toc75871615"/>
      <w:bookmarkStart w:id="118" w:name="_Toc76115703"/>
      <w:bookmarkStart w:id="119" w:name="_Toc76119170"/>
      <w:bookmarkStart w:id="120" w:name="_Toc76122070"/>
      <w:bookmarkStart w:id="121" w:name="_Toc77675530"/>
      <w:bookmarkStart w:id="122" w:name="_Toc77685760"/>
      <w:bookmarkStart w:id="123" w:name="_Toc80103677"/>
      <w:bookmarkStart w:id="124" w:name="_Toc80701752"/>
      <w:bookmarkStart w:id="125" w:name="_Toc80707199"/>
      <w:bookmarkEnd w:id="117"/>
      <w:bookmarkEnd w:id="118"/>
      <w:bookmarkEnd w:id="119"/>
      <w:bookmarkEnd w:id="120"/>
      <w:bookmarkEnd w:id="121"/>
      <w:bookmarkEnd w:id="122"/>
      <w:bookmarkEnd w:id="123"/>
      <w:bookmarkEnd w:id="124"/>
      <w:bookmarkEnd w:id="125"/>
    </w:p>
    <w:p w14:paraId="4D136D11" w14:textId="77777777" w:rsidR="001A3635" w:rsidRPr="001A3635" w:rsidRDefault="001A3635" w:rsidP="00081499">
      <w:pPr>
        <w:pStyle w:val="Lijstalinea"/>
        <w:keepNext/>
        <w:numPr>
          <w:ilvl w:val="1"/>
          <w:numId w:val="35"/>
        </w:numPr>
        <w:tabs>
          <w:tab w:val="clear" w:pos="397"/>
        </w:tabs>
        <w:spacing w:before="280"/>
        <w:outlineLvl w:val="2"/>
        <w:rPr>
          <w:rFonts w:eastAsia="MS Mincho" w:cs="Arial"/>
          <w:b/>
          <w:iCs/>
          <w:vanish/>
          <w:sz w:val="23"/>
          <w:szCs w:val="26"/>
        </w:rPr>
      </w:pPr>
      <w:bookmarkStart w:id="126" w:name="_Toc75871616"/>
      <w:bookmarkStart w:id="127" w:name="_Toc76115704"/>
      <w:bookmarkStart w:id="128" w:name="_Toc76119171"/>
      <w:bookmarkStart w:id="129" w:name="_Toc76122071"/>
      <w:bookmarkStart w:id="130" w:name="_Toc77675531"/>
      <w:bookmarkStart w:id="131" w:name="_Toc77685761"/>
      <w:bookmarkStart w:id="132" w:name="_Toc80103678"/>
      <w:bookmarkStart w:id="133" w:name="_Toc80701753"/>
      <w:bookmarkStart w:id="134" w:name="_Toc80707200"/>
      <w:bookmarkEnd w:id="126"/>
      <w:bookmarkEnd w:id="127"/>
      <w:bookmarkEnd w:id="128"/>
      <w:bookmarkEnd w:id="129"/>
      <w:bookmarkEnd w:id="130"/>
      <w:bookmarkEnd w:id="131"/>
      <w:bookmarkEnd w:id="132"/>
      <w:bookmarkEnd w:id="133"/>
      <w:bookmarkEnd w:id="134"/>
    </w:p>
    <w:p w14:paraId="67972D38" w14:textId="77777777" w:rsidR="001A3635" w:rsidRPr="001A3635" w:rsidRDefault="001A3635" w:rsidP="00081499">
      <w:pPr>
        <w:pStyle w:val="Lijstalinea"/>
        <w:keepNext/>
        <w:numPr>
          <w:ilvl w:val="1"/>
          <w:numId w:val="35"/>
        </w:numPr>
        <w:tabs>
          <w:tab w:val="clear" w:pos="397"/>
        </w:tabs>
        <w:spacing w:before="280"/>
        <w:outlineLvl w:val="2"/>
        <w:rPr>
          <w:rFonts w:eastAsia="MS Mincho" w:cs="Arial"/>
          <w:b/>
          <w:iCs/>
          <w:vanish/>
          <w:sz w:val="23"/>
          <w:szCs w:val="26"/>
        </w:rPr>
      </w:pPr>
      <w:bookmarkStart w:id="135" w:name="_Toc75871617"/>
      <w:bookmarkStart w:id="136" w:name="_Toc76115705"/>
      <w:bookmarkStart w:id="137" w:name="_Toc76119172"/>
      <w:bookmarkStart w:id="138" w:name="_Toc76122072"/>
      <w:bookmarkStart w:id="139" w:name="_Toc77675532"/>
      <w:bookmarkStart w:id="140" w:name="_Toc77685762"/>
      <w:bookmarkStart w:id="141" w:name="_Toc80103679"/>
      <w:bookmarkStart w:id="142" w:name="_Toc80701754"/>
      <w:bookmarkStart w:id="143" w:name="_Toc80707201"/>
      <w:bookmarkEnd w:id="135"/>
      <w:bookmarkEnd w:id="136"/>
      <w:bookmarkEnd w:id="137"/>
      <w:bookmarkEnd w:id="138"/>
      <w:bookmarkEnd w:id="139"/>
      <w:bookmarkEnd w:id="140"/>
      <w:bookmarkEnd w:id="141"/>
      <w:bookmarkEnd w:id="142"/>
      <w:bookmarkEnd w:id="143"/>
    </w:p>
    <w:p w14:paraId="03D98434" w14:textId="549B2E6E" w:rsidR="000D69B9" w:rsidRPr="001A3635" w:rsidRDefault="0002687D" w:rsidP="00081499">
      <w:pPr>
        <w:pStyle w:val="Kop3"/>
        <w:numPr>
          <w:ilvl w:val="2"/>
          <w:numId w:val="35"/>
        </w:numPr>
        <w:tabs>
          <w:tab w:val="num" w:pos="2273"/>
        </w:tabs>
        <w:ind w:left="737"/>
        <w:rPr>
          <w:b w:val="0"/>
          <w:color w:val="auto"/>
          <w:sz w:val="20"/>
          <w:szCs w:val="22"/>
          <w:u w:val="single"/>
        </w:rPr>
      </w:pPr>
      <w:bookmarkStart w:id="144" w:name="_Toc80707202"/>
      <w:r>
        <w:rPr>
          <w:b w:val="0"/>
          <w:color w:val="auto"/>
          <w:sz w:val="20"/>
          <w:szCs w:val="22"/>
          <w:u w:val="single"/>
        </w:rPr>
        <w:t>VRLN</w:t>
      </w:r>
      <w:r w:rsidR="000D69B9" w:rsidRPr="001A3635">
        <w:rPr>
          <w:b w:val="0"/>
          <w:color w:val="auto"/>
          <w:sz w:val="20"/>
          <w:szCs w:val="22"/>
          <w:u w:val="single"/>
        </w:rPr>
        <w:t xml:space="preserve"> </w:t>
      </w:r>
      <w:r w:rsidR="003000E1" w:rsidRPr="001A3635">
        <w:rPr>
          <w:b w:val="0"/>
          <w:color w:val="auto"/>
          <w:sz w:val="20"/>
          <w:szCs w:val="22"/>
          <w:u w:val="single"/>
        </w:rPr>
        <w:t>kent</w:t>
      </w:r>
      <w:r w:rsidR="000D69B9" w:rsidRPr="001A3635">
        <w:rPr>
          <w:b w:val="0"/>
          <w:color w:val="auto"/>
          <w:sz w:val="20"/>
          <w:szCs w:val="22"/>
          <w:u w:val="single"/>
        </w:rPr>
        <w:t xml:space="preserve"> een aantal taken:</w:t>
      </w:r>
      <w:bookmarkEnd w:id="89"/>
      <w:bookmarkEnd w:id="144"/>
      <w:r w:rsidR="000D69B9" w:rsidRPr="001A3635">
        <w:rPr>
          <w:b w:val="0"/>
          <w:color w:val="auto"/>
          <w:sz w:val="20"/>
          <w:szCs w:val="22"/>
          <w:u w:val="single"/>
        </w:rPr>
        <w:t xml:space="preserve"> </w:t>
      </w:r>
    </w:p>
    <w:p w14:paraId="4AB16BEC" w14:textId="77777777"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Vervulling van taken voor algemeen, sociaal, maatschappelijk belang al dan niet vastgelegd middels een convenant of samenwerkingsovereenkomst;</w:t>
      </w:r>
    </w:p>
    <w:p w14:paraId="13861CF2" w14:textId="77777777"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Taken gedelegeerd of opgedragen door (lokale)overheden, overheidsinstanties, bevoegde ambtenaren of bestuurders;</w:t>
      </w:r>
    </w:p>
    <w:p w14:paraId="1B112C16" w14:textId="6505CCC4"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Taken waartoe men op grond van een dringende situatie dient over te gaan en/</w:t>
      </w:r>
      <w:r w:rsidR="00613960">
        <w:rPr>
          <w:rFonts w:cs="Arial"/>
        </w:rPr>
        <w:t xml:space="preserve"> </w:t>
      </w:r>
      <w:r w:rsidRPr="00F545F3">
        <w:rPr>
          <w:rFonts w:cs="Arial"/>
        </w:rPr>
        <w:t>of die eenmalig/ incidenteel worden opgedragen of verricht dienen te worden;</w:t>
      </w:r>
    </w:p>
    <w:p w14:paraId="7CD4F5FF" w14:textId="77777777"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Taken/ werkzaamheden met het oogpunt van veiligheid of ter bescherming van zaken, dieren of personen;</w:t>
      </w:r>
    </w:p>
    <w:p w14:paraId="10EE25B6" w14:textId="77777777"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Assistentie en ondersteuning van overige (semi)overheidsdiensten of bedrijfsbrandweer bij de uitvoering van hun taken;</w:t>
      </w:r>
    </w:p>
    <w:p w14:paraId="1B296427" w14:textId="593B8597"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Advies-, keurings-, inspecties-,  kennis-</w:t>
      </w:r>
      <w:r w:rsidR="00DD6736">
        <w:rPr>
          <w:rFonts w:cs="Arial"/>
        </w:rPr>
        <w:t xml:space="preserve"> </w:t>
      </w:r>
      <w:r w:rsidRPr="00F545F3">
        <w:rPr>
          <w:rFonts w:cs="Arial"/>
        </w:rPr>
        <w:t xml:space="preserve">en </w:t>
      </w:r>
      <w:r w:rsidRPr="00DD6736">
        <w:rPr>
          <w:rFonts w:cs="Arial"/>
        </w:rPr>
        <w:t>trainingscentrum</w:t>
      </w:r>
      <w:r w:rsidRPr="00F545F3">
        <w:rPr>
          <w:rFonts w:cs="Arial"/>
        </w:rPr>
        <w:t xml:space="preserve"> op de diverse gebieden;</w:t>
      </w:r>
    </w:p>
    <w:p w14:paraId="1DF3E604" w14:textId="65CC20D9" w:rsidR="000D69B9" w:rsidRPr="00F545F3" w:rsidRDefault="000D69B9" w:rsidP="00081499">
      <w:pPr>
        <w:pStyle w:val="Lijstalinea"/>
        <w:numPr>
          <w:ilvl w:val="0"/>
          <w:numId w:val="29"/>
        </w:numPr>
        <w:tabs>
          <w:tab w:val="clear" w:pos="397"/>
        </w:tabs>
        <w:ind w:left="426"/>
        <w:jc w:val="both"/>
        <w:rPr>
          <w:rFonts w:cs="Arial"/>
        </w:rPr>
      </w:pPr>
      <w:r w:rsidRPr="00F545F3">
        <w:rPr>
          <w:rFonts w:cs="Arial"/>
        </w:rPr>
        <w:t>Promotionele activiteiten en het geven van voorlichting</w:t>
      </w:r>
      <w:r w:rsidR="0019285D">
        <w:rPr>
          <w:rFonts w:cs="Arial"/>
        </w:rPr>
        <w:t>;</w:t>
      </w:r>
    </w:p>
    <w:p w14:paraId="30CBE39F" w14:textId="77777777" w:rsidR="000D69B9" w:rsidRPr="00C84D3F" w:rsidRDefault="000D69B9" w:rsidP="00081499">
      <w:pPr>
        <w:pStyle w:val="Lijstalinea"/>
        <w:numPr>
          <w:ilvl w:val="0"/>
          <w:numId w:val="29"/>
        </w:numPr>
        <w:tabs>
          <w:tab w:val="clear" w:pos="397"/>
        </w:tabs>
        <w:ind w:left="426"/>
        <w:jc w:val="both"/>
        <w:rPr>
          <w:rFonts w:cs="Arial"/>
        </w:rPr>
      </w:pPr>
      <w:r w:rsidRPr="00C84D3F">
        <w:rPr>
          <w:rFonts w:cs="Arial"/>
        </w:rPr>
        <w:t>Opleidingen, bijscholingen en trainingen.</w:t>
      </w:r>
    </w:p>
    <w:p w14:paraId="3ABAED60" w14:textId="77777777" w:rsidR="00BB2784" w:rsidRPr="00BB2784" w:rsidRDefault="00BB2784" w:rsidP="00BB2784">
      <w:pPr>
        <w:jc w:val="both"/>
        <w:rPr>
          <w:rFonts w:cs="Arial"/>
        </w:rPr>
      </w:pPr>
    </w:p>
    <w:p w14:paraId="1BFF230F" w14:textId="6FAAAAF0" w:rsidR="000D69B9" w:rsidRDefault="000D69B9" w:rsidP="000D69B9">
      <w:pPr>
        <w:jc w:val="both"/>
        <w:rPr>
          <w:rFonts w:cs="Arial"/>
        </w:rPr>
      </w:pPr>
      <w:r w:rsidRPr="00F545F3">
        <w:rPr>
          <w:rFonts w:cs="Arial"/>
        </w:rPr>
        <w:t>Naast bovengenoemde taken voert de Opdrachtgever ook nog een aantal nevenactiviteiten uit. Dit betreft werkzaamheden die door gekwalificeerd personeel van de Opdrachtgever worden uitgevoerd op basis van een met een derde gesloten dienstverleningsovereenkomst. Als activiteit, beroep, nevenactiviteit of nevenberoep geldt het publiekrechtelijk samenwerkingsverband tussen een aantal gemeenten met het doel die bovengemeentelijke belangen te behartigen. Dit ter bevordering van de evenwichtige ontwikkeling van het gebied. De Opdrachtgever begeleidt, coördineert en integreert daartoe het beleid van de besturen van de deelnemende gemeenten en roept bij de vervulling van de taken zoveel mogelijk de medewerking van de deelnemende gemeenten in.</w:t>
      </w:r>
    </w:p>
    <w:p w14:paraId="3F837D3F" w14:textId="725AB536" w:rsidR="003858EE" w:rsidRPr="001A3635" w:rsidRDefault="00B85070" w:rsidP="00081499">
      <w:pPr>
        <w:pStyle w:val="Kop3"/>
        <w:numPr>
          <w:ilvl w:val="2"/>
          <w:numId w:val="35"/>
        </w:numPr>
        <w:tabs>
          <w:tab w:val="num" w:pos="2273"/>
        </w:tabs>
        <w:ind w:left="737"/>
        <w:rPr>
          <w:b w:val="0"/>
          <w:color w:val="auto"/>
          <w:sz w:val="20"/>
          <w:szCs w:val="22"/>
          <w:u w:val="single"/>
        </w:rPr>
      </w:pPr>
      <w:bookmarkStart w:id="145" w:name="_Toc75865233"/>
      <w:bookmarkStart w:id="146" w:name="_Toc80707203"/>
      <w:r w:rsidRPr="001A3635">
        <w:rPr>
          <w:b w:val="0"/>
          <w:color w:val="auto"/>
          <w:sz w:val="20"/>
          <w:szCs w:val="22"/>
          <w:u w:val="single"/>
        </w:rPr>
        <w:t>Extra beheersmaatregelen</w:t>
      </w:r>
      <w:bookmarkEnd w:id="145"/>
      <w:bookmarkEnd w:id="146"/>
    </w:p>
    <w:p w14:paraId="5BA1C51B" w14:textId="25591011" w:rsidR="00C554B1" w:rsidRPr="00DD6736" w:rsidRDefault="0002687D" w:rsidP="000D69B9">
      <w:pPr>
        <w:jc w:val="both"/>
        <w:rPr>
          <w:rFonts w:cs="Arial"/>
        </w:rPr>
      </w:pPr>
      <w:r>
        <w:rPr>
          <w:rFonts w:cs="Arial"/>
        </w:rPr>
        <w:t>VRLN</w:t>
      </w:r>
      <w:r w:rsidR="0001243E" w:rsidRPr="00DD6736">
        <w:rPr>
          <w:rFonts w:cs="Arial"/>
        </w:rPr>
        <w:t xml:space="preserve"> heeft</w:t>
      </w:r>
      <w:r w:rsidR="00C7575D" w:rsidRPr="00DD6736">
        <w:rPr>
          <w:rFonts w:cs="Arial"/>
        </w:rPr>
        <w:t>,</w:t>
      </w:r>
      <w:r w:rsidR="00B14D2D" w:rsidRPr="00DD6736">
        <w:rPr>
          <w:rFonts w:cs="Arial"/>
        </w:rPr>
        <w:t xml:space="preserve"> met name </w:t>
      </w:r>
      <w:r w:rsidR="00C7575D" w:rsidRPr="00DD6736">
        <w:rPr>
          <w:rFonts w:cs="Arial"/>
        </w:rPr>
        <w:t>bij</w:t>
      </w:r>
      <w:r w:rsidR="00B14D2D" w:rsidRPr="00DD6736">
        <w:rPr>
          <w:rFonts w:cs="Arial"/>
        </w:rPr>
        <w:t xml:space="preserve"> de brandweer</w:t>
      </w:r>
      <w:r w:rsidR="00C7575D" w:rsidRPr="00DD6736">
        <w:rPr>
          <w:rFonts w:cs="Arial"/>
        </w:rPr>
        <w:t>,</w:t>
      </w:r>
      <w:r w:rsidR="0001243E" w:rsidRPr="00DD6736">
        <w:rPr>
          <w:rFonts w:cs="Arial"/>
        </w:rPr>
        <w:t xml:space="preserve"> </w:t>
      </w:r>
      <w:r w:rsidR="00DD6736" w:rsidRPr="00DD6736">
        <w:rPr>
          <w:rFonts w:cs="Arial"/>
        </w:rPr>
        <w:t>geïnvesteerd</w:t>
      </w:r>
      <w:r w:rsidR="0001243E" w:rsidRPr="00DD6736">
        <w:rPr>
          <w:rFonts w:cs="Arial"/>
        </w:rPr>
        <w:t xml:space="preserve"> in</w:t>
      </w:r>
      <w:r w:rsidR="00B14D2D" w:rsidRPr="00DD6736">
        <w:rPr>
          <w:rFonts w:cs="Arial"/>
        </w:rPr>
        <w:t xml:space="preserve"> </w:t>
      </w:r>
      <w:r w:rsidR="00C7575D" w:rsidRPr="00DD6736">
        <w:rPr>
          <w:rFonts w:cs="Arial"/>
        </w:rPr>
        <w:t xml:space="preserve">extra </w:t>
      </w:r>
      <w:r w:rsidR="006F3C4A" w:rsidRPr="00DD6736">
        <w:rPr>
          <w:rFonts w:cs="Arial"/>
        </w:rPr>
        <w:t>beheersmaatregelen</w:t>
      </w:r>
      <w:r w:rsidR="00B14D2D" w:rsidRPr="00DD6736">
        <w:rPr>
          <w:rFonts w:cs="Arial"/>
        </w:rPr>
        <w:t xml:space="preserve">. </w:t>
      </w:r>
      <w:r w:rsidR="009B16D2" w:rsidRPr="00DD6736">
        <w:rPr>
          <w:rFonts w:cs="Arial"/>
        </w:rPr>
        <w:t>Hierdoor zijn</w:t>
      </w:r>
      <w:r w:rsidR="00B979F5" w:rsidRPr="00DD6736">
        <w:rPr>
          <w:rFonts w:cs="Arial"/>
        </w:rPr>
        <w:t xml:space="preserve"> het risicoprofiel </w:t>
      </w:r>
      <w:r w:rsidR="00AE63E1" w:rsidRPr="00DD6736">
        <w:rPr>
          <w:rFonts w:cs="Arial"/>
        </w:rPr>
        <w:t xml:space="preserve">van de VRLN </w:t>
      </w:r>
      <w:r w:rsidR="00B979F5" w:rsidRPr="00DD6736">
        <w:rPr>
          <w:rFonts w:cs="Arial"/>
        </w:rPr>
        <w:t>en risico</w:t>
      </w:r>
      <w:r w:rsidR="001C1D19" w:rsidRPr="00DD6736">
        <w:rPr>
          <w:rFonts w:cs="Arial"/>
        </w:rPr>
        <w:t>-</w:t>
      </w:r>
      <w:r w:rsidR="00B979F5" w:rsidRPr="00DD6736">
        <w:rPr>
          <w:rFonts w:cs="Arial"/>
        </w:rPr>
        <w:t xml:space="preserve">perceptie </w:t>
      </w:r>
      <w:r w:rsidR="00AE63E1" w:rsidRPr="00DD6736">
        <w:rPr>
          <w:rFonts w:cs="Arial"/>
        </w:rPr>
        <w:t>van verzekeraars meer in overeenstemming</w:t>
      </w:r>
      <w:r w:rsidR="008F5EB4" w:rsidRPr="00DD6736">
        <w:rPr>
          <w:rFonts w:cs="Arial"/>
        </w:rPr>
        <w:t>:</w:t>
      </w:r>
    </w:p>
    <w:p w14:paraId="23A42C9A" w14:textId="60F8D2E8" w:rsidR="00E3252A" w:rsidRPr="00DD6736" w:rsidRDefault="00E3252A" w:rsidP="00AF3FF1">
      <w:pPr>
        <w:pStyle w:val="Lijstalinea"/>
        <w:numPr>
          <w:ilvl w:val="0"/>
          <w:numId w:val="32"/>
        </w:numPr>
        <w:tabs>
          <w:tab w:val="clear" w:pos="397"/>
        </w:tabs>
        <w:ind w:left="426"/>
        <w:jc w:val="both"/>
        <w:rPr>
          <w:rFonts w:cs="Arial"/>
        </w:rPr>
      </w:pPr>
      <w:r w:rsidRPr="00DD6736">
        <w:rPr>
          <w:rFonts w:cs="Arial"/>
        </w:rPr>
        <w:t>De klassieke benadering van rampenbestrijding heeft de afgelopen jaren plaats gemaakt voor een bredere kijk en nieuwe</w:t>
      </w:r>
      <w:r w:rsidR="009B69D9" w:rsidRPr="00DD6736">
        <w:rPr>
          <w:rFonts w:cs="Arial"/>
        </w:rPr>
        <w:t xml:space="preserve"> </w:t>
      </w:r>
      <w:r w:rsidR="006F3C4A" w:rsidRPr="00DD6736">
        <w:rPr>
          <w:rFonts w:cs="Arial"/>
        </w:rPr>
        <w:t>strategieën</w:t>
      </w:r>
      <w:r w:rsidR="009B69D9" w:rsidRPr="00DD6736">
        <w:rPr>
          <w:rFonts w:cs="Arial"/>
        </w:rPr>
        <w:t xml:space="preserve">. </w:t>
      </w:r>
      <w:r w:rsidRPr="00DD6736">
        <w:rPr>
          <w:rFonts w:cs="Arial"/>
        </w:rPr>
        <w:t xml:space="preserve">Bij het inventariseren en analyseren van risico’s wordt daarom uitgegaan van een </w:t>
      </w:r>
      <w:r w:rsidR="00591267" w:rsidRPr="00DD6736">
        <w:rPr>
          <w:rFonts w:cs="Arial"/>
        </w:rPr>
        <w:t>‘</w:t>
      </w:r>
      <w:proofErr w:type="spellStart"/>
      <w:r w:rsidRPr="00DD6736">
        <w:rPr>
          <w:rFonts w:cs="Arial"/>
        </w:rPr>
        <w:t>all</w:t>
      </w:r>
      <w:proofErr w:type="spellEnd"/>
      <w:r w:rsidR="00591267" w:rsidRPr="00DD6736">
        <w:rPr>
          <w:rFonts w:cs="Arial"/>
        </w:rPr>
        <w:t>-</w:t>
      </w:r>
      <w:r w:rsidRPr="00DD6736">
        <w:rPr>
          <w:rFonts w:cs="Arial"/>
        </w:rPr>
        <w:t>hazard</w:t>
      </w:r>
      <w:r w:rsidR="00591267" w:rsidRPr="00DD6736">
        <w:rPr>
          <w:rFonts w:cs="Arial"/>
        </w:rPr>
        <w:t>’</w:t>
      </w:r>
      <w:r w:rsidRPr="00DD6736">
        <w:rPr>
          <w:rFonts w:cs="Arial"/>
        </w:rPr>
        <w:t xml:space="preserve"> benadering waarin breed wordt gekeken naar alle mogelijke risico’s op het gebied van rampenbestrijding én crisisbeheersing</w:t>
      </w:r>
      <w:r w:rsidR="009B69D9" w:rsidRPr="00DD6736">
        <w:rPr>
          <w:rFonts w:cs="Arial"/>
        </w:rPr>
        <w:t xml:space="preserve"> voor de omgeving en onze medewerkers</w:t>
      </w:r>
      <w:r w:rsidR="000A724D" w:rsidRPr="00DD6736">
        <w:rPr>
          <w:rFonts w:cs="Arial"/>
        </w:rPr>
        <w:t>.</w:t>
      </w:r>
    </w:p>
    <w:p w14:paraId="36893602" w14:textId="7CDF77AB" w:rsidR="00E01219" w:rsidRPr="00DD6736" w:rsidRDefault="008F63C0" w:rsidP="00AF3FF1">
      <w:pPr>
        <w:pStyle w:val="Lijstalinea"/>
        <w:numPr>
          <w:ilvl w:val="0"/>
          <w:numId w:val="32"/>
        </w:numPr>
        <w:tabs>
          <w:tab w:val="clear" w:pos="397"/>
        </w:tabs>
        <w:ind w:left="426"/>
        <w:jc w:val="both"/>
        <w:rPr>
          <w:rFonts w:cs="Arial"/>
        </w:rPr>
      </w:pPr>
      <w:r w:rsidRPr="00DD6736">
        <w:rPr>
          <w:rFonts w:cs="Arial"/>
        </w:rPr>
        <w:t>In samenwerking met het instituut fysieke veiligheid</w:t>
      </w:r>
      <w:r w:rsidR="00591267" w:rsidRPr="00DD6736">
        <w:rPr>
          <w:rFonts w:cs="Arial"/>
        </w:rPr>
        <w:t xml:space="preserve"> </w:t>
      </w:r>
      <w:r w:rsidRPr="00DD6736">
        <w:rPr>
          <w:rFonts w:cs="Arial"/>
        </w:rPr>
        <w:t>(IFV) wordt relevante kennis</w:t>
      </w:r>
      <w:r w:rsidR="000E08FF" w:rsidRPr="00DD6736">
        <w:rPr>
          <w:rFonts w:cs="Arial"/>
        </w:rPr>
        <w:t xml:space="preserve">, </w:t>
      </w:r>
      <w:r w:rsidR="00576012" w:rsidRPr="00DD6736">
        <w:rPr>
          <w:rFonts w:cs="Arial"/>
        </w:rPr>
        <w:t xml:space="preserve">kennisontwikkelingen en nieuwe beheersmaatregelen </w:t>
      </w:r>
      <w:r w:rsidR="00D97308" w:rsidRPr="00DD6736">
        <w:rPr>
          <w:rFonts w:cs="Arial"/>
        </w:rPr>
        <w:t xml:space="preserve">en </w:t>
      </w:r>
      <w:r w:rsidR="00591267" w:rsidRPr="00DD6736">
        <w:rPr>
          <w:rFonts w:cs="Arial"/>
        </w:rPr>
        <w:t>-</w:t>
      </w:r>
      <w:r w:rsidR="00D97308" w:rsidRPr="00DD6736">
        <w:rPr>
          <w:rFonts w:cs="Arial"/>
        </w:rPr>
        <w:t xml:space="preserve">tactieken </w:t>
      </w:r>
      <w:r w:rsidR="00D8179A" w:rsidRPr="00DD6736">
        <w:rPr>
          <w:rFonts w:cs="Arial"/>
        </w:rPr>
        <w:t xml:space="preserve">ontwikkeld </w:t>
      </w:r>
      <w:r w:rsidR="00576012" w:rsidRPr="00DD6736">
        <w:rPr>
          <w:rFonts w:cs="Arial"/>
        </w:rPr>
        <w:t xml:space="preserve">om proactief en preventief de veiligheid van brandweermensen en medewerkers </w:t>
      </w:r>
      <w:r w:rsidR="005E4F00" w:rsidRPr="00DD6736">
        <w:rPr>
          <w:rFonts w:cs="Arial"/>
        </w:rPr>
        <w:t xml:space="preserve">van de </w:t>
      </w:r>
      <w:r w:rsidR="00576012" w:rsidRPr="00DD6736">
        <w:rPr>
          <w:rFonts w:cs="Arial"/>
        </w:rPr>
        <w:t>veiligheids</w:t>
      </w:r>
      <w:r w:rsidR="00984836" w:rsidRPr="00DD6736">
        <w:rPr>
          <w:rFonts w:cs="Arial"/>
        </w:rPr>
        <w:t xml:space="preserve">regio’s te </w:t>
      </w:r>
      <w:r w:rsidR="003C1CA6" w:rsidRPr="00DD6736">
        <w:rPr>
          <w:rFonts w:cs="Arial"/>
        </w:rPr>
        <w:t>verbeteren</w:t>
      </w:r>
      <w:r w:rsidR="00984836" w:rsidRPr="00DD6736">
        <w:rPr>
          <w:rFonts w:cs="Arial"/>
        </w:rPr>
        <w:t>.</w:t>
      </w:r>
    </w:p>
    <w:p w14:paraId="77F86DE0" w14:textId="08FD0B57" w:rsidR="00527D5C" w:rsidRPr="00DD6736" w:rsidRDefault="000B6615" w:rsidP="00AF3FF1">
      <w:pPr>
        <w:pStyle w:val="Lijstalinea"/>
        <w:numPr>
          <w:ilvl w:val="0"/>
          <w:numId w:val="32"/>
        </w:numPr>
        <w:tabs>
          <w:tab w:val="clear" w:pos="397"/>
        </w:tabs>
        <w:ind w:left="426"/>
        <w:jc w:val="both"/>
        <w:rPr>
          <w:rFonts w:cs="Arial"/>
        </w:rPr>
      </w:pPr>
      <w:r w:rsidRPr="00DD6736">
        <w:rPr>
          <w:rFonts w:cs="Arial"/>
        </w:rPr>
        <w:t>Er worden s</w:t>
      </w:r>
      <w:r w:rsidR="00C77874" w:rsidRPr="00DD6736">
        <w:rPr>
          <w:rFonts w:cs="Arial"/>
        </w:rPr>
        <w:t>amenwerkingsverbanden</w:t>
      </w:r>
      <w:r w:rsidR="00527D5C" w:rsidRPr="00DD6736">
        <w:rPr>
          <w:rFonts w:cs="Arial"/>
        </w:rPr>
        <w:t xml:space="preserve"> met </w:t>
      </w:r>
      <w:r w:rsidR="00DD6736" w:rsidRPr="00DD6736">
        <w:rPr>
          <w:rFonts w:cs="Arial"/>
        </w:rPr>
        <w:t xml:space="preserve">bijvoorbeeld </w:t>
      </w:r>
      <w:r w:rsidR="00527D5C" w:rsidRPr="00DD6736">
        <w:rPr>
          <w:rFonts w:cs="Arial"/>
        </w:rPr>
        <w:t xml:space="preserve">andere </w:t>
      </w:r>
      <w:proofErr w:type="spellStart"/>
      <w:r w:rsidR="00DD6736" w:rsidRPr="00DD6736">
        <w:rPr>
          <w:rFonts w:cs="Arial"/>
        </w:rPr>
        <w:t>GGD’en</w:t>
      </w:r>
      <w:proofErr w:type="spellEnd"/>
      <w:r w:rsidR="00DD6736" w:rsidRPr="00DD6736">
        <w:rPr>
          <w:rFonts w:cs="Arial"/>
        </w:rPr>
        <w:t xml:space="preserve">, </w:t>
      </w:r>
      <w:r w:rsidR="00527D5C" w:rsidRPr="00DD6736">
        <w:rPr>
          <w:rFonts w:cs="Arial"/>
        </w:rPr>
        <w:t>veiligheidsregio’s</w:t>
      </w:r>
      <w:r w:rsidRPr="00DD6736">
        <w:rPr>
          <w:rFonts w:cs="Arial"/>
        </w:rPr>
        <w:t xml:space="preserve"> en IFV</w:t>
      </w:r>
      <w:r w:rsidR="00EF4BE8" w:rsidRPr="00DD6736">
        <w:rPr>
          <w:rFonts w:cs="Arial"/>
        </w:rPr>
        <w:t xml:space="preserve"> opgericht</w:t>
      </w:r>
      <w:r w:rsidR="00527D5C" w:rsidRPr="00DD6736">
        <w:rPr>
          <w:rFonts w:cs="Arial"/>
        </w:rPr>
        <w:t xml:space="preserve">, </w:t>
      </w:r>
      <w:r w:rsidR="00D24E0D" w:rsidRPr="00DD6736">
        <w:rPr>
          <w:rFonts w:cs="Arial"/>
        </w:rPr>
        <w:t xml:space="preserve">om </w:t>
      </w:r>
      <w:r w:rsidR="00C77874" w:rsidRPr="00DD6736">
        <w:rPr>
          <w:rFonts w:cs="Arial"/>
        </w:rPr>
        <w:t xml:space="preserve">veiligheid </w:t>
      </w:r>
      <w:r w:rsidR="00D24E0D" w:rsidRPr="00DD6736">
        <w:rPr>
          <w:rFonts w:cs="Arial"/>
        </w:rPr>
        <w:t xml:space="preserve">van </w:t>
      </w:r>
      <w:r w:rsidR="00C77874" w:rsidRPr="00DD6736">
        <w:rPr>
          <w:rFonts w:cs="Arial"/>
        </w:rPr>
        <w:t>eigen medewerkers en preventie naar burgers</w:t>
      </w:r>
      <w:r w:rsidR="00D24E0D" w:rsidRPr="00DD6736">
        <w:rPr>
          <w:rFonts w:cs="Arial"/>
        </w:rPr>
        <w:t xml:space="preserve"> te bevorderen</w:t>
      </w:r>
      <w:r w:rsidR="00C77874" w:rsidRPr="00DD6736">
        <w:rPr>
          <w:rFonts w:cs="Arial"/>
        </w:rPr>
        <w:t>.</w:t>
      </w:r>
    </w:p>
    <w:p w14:paraId="52685EDC" w14:textId="0169E067" w:rsidR="00B46E3C" w:rsidRDefault="00B46E3C" w:rsidP="00443A4E">
      <w:pPr>
        <w:pStyle w:val="Lijstalinea"/>
        <w:numPr>
          <w:ilvl w:val="0"/>
          <w:numId w:val="32"/>
        </w:numPr>
        <w:tabs>
          <w:tab w:val="clear" w:pos="397"/>
        </w:tabs>
        <w:ind w:left="426"/>
        <w:jc w:val="both"/>
        <w:rPr>
          <w:rFonts w:cs="Arial"/>
        </w:rPr>
      </w:pPr>
      <w:r>
        <w:rPr>
          <w:rFonts w:cs="Arial"/>
        </w:rPr>
        <w:t>Interne preventie</w:t>
      </w:r>
      <w:r w:rsidR="004E2770">
        <w:rPr>
          <w:rFonts w:cs="Arial"/>
        </w:rPr>
        <w:t xml:space="preserve"> door registratie ongevallen en bijna ongevallen die </w:t>
      </w:r>
      <w:r w:rsidR="0038324F">
        <w:rPr>
          <w:rFonts w:cs="Arial"/>
        </w:rPr>
        <w:t>geïnventariseerd</w:t>
      </w:r>
      <w:r w:rsidR="004E2770">
        <w:rPr>
          <w:rFonts w:cs="Arial"/>
        </w:rPr>
        <w:t xml:space="preserve"> en geanalyseerd worden om </w:t>
      </w:r>
      <w:r w:rsidR="005E7EBF">
        <w:rPr>
          <w:rFonts w:cs="Arial"/>
        </w:rPr>
        <w:t xml:space="preserve">mogelijke preventie maatregelingen te kunnen nemen. Daardoor </w:t>
      </w:r>
      <w:r w:rsidR="0038324F">
        <w:rPr>
          <w:rFonts w:cs="Arial"/>
        </w:rPr>
        <w:t xml:space="preserve">is en wordt </w:t>
      </w:r>
      <w:r w:rsidR="005E7EBF">
        <w:rPr>
          <w:rFonts w:cs="Arial"/>
        </w:rPr>
        <w:t xml:space="preserve">de veiligheid van de medewerkers </w:t>
      </w:r>
      <w:r w:rsidR="0038324F">
        <w:rPr>
          <w:rFonts w:cs="Arial"/>
        </w:rPr>
        <w:t>vergroo</w:t>
      </w:r>
      <w:r w:rsidR="009753C2">
        <w:rPr>
          <w:rFonts w:cs="Arial"/>
        </w:rPr>
        <w:t>t</w:t>
      </w:r>
      <w:r w:rsidR="0038324F">
        <w:rPr>
          <w:rFonts w:cs="Arial"/>
        </w:rPr>
        <w:t>.</w:t>
      </w:r>
    </w:p>
    <w:p w14:paraId="114184DD" w14:textId="653899D5" w:rsidR="00DA5A45" w:rsidRDefault="000011D2" w:rsidP="00443A4E">
      <w:pPr>
        <w:pStyle w:val="Lijstalinea"/>
        <w:numPr>
          <w:ilvl w:val="0"/>
          <w:numId w:val="32"/>
        </w:numPr>
        <w:tabs>
          <w:tab w:val="clear" w:pos="397"/>
        </w:tabs>
        <w:ind w:left="426"/>
        <w:jc w:val="both"/>
        <w:rPr>
          <w:rFonts w:cs="Arial"/>
        </w:rPr>
      </w:pPr>
      <w:r w:rsidRPr="00B56EE2">
        <w:rPr>
          <w:rFonts w:cs="Arial"/>
        </w:rPr>
        <w:t xml:space="preserve">Het risicoprofiel van de VRLN is vanaf de oprichting stabiel en </w:t>
      </w:r>
      <w:r w:rsidR="00B56EE2" w:rsidRPr="00B56EE2">
        <w:rPr>
          <w:rFonts w:cs="Arial"/>
        </w:rPr>
        <w:t>dalend</w:t>
      </w:r>
      <w:r w:rsidR="00EF7768" w:rsidRPr="00B56EE2">
        <w:rPr>
          <w:rFonts w:cs="Arial"/>
        </w:rPr>
        <w:t xml:space="preserve"> door </w:t>
      </w:r>
      <w:r w:rsidR="00080E80" w:rsidRPr="00B56EE2">
        <w:rPr>
          <w:rFonts w:cs="Arial"/>
        </w:rPr>
        <w:t>het toenem</w:t>
      </w:r>
      <w:r w:rsidR="00A82CDD" w:rsidRPr="00B56EE2">
        <w:rPr>
          <w:rFonts w:cs="Arial"/>
        </w:rPr>
        <w:t xml:space="preserve">end gebruik van </w:t>
      </w:r>
      <w:r w:rsidR="00EF7768" w:rsidRPr="00B56EE2">
        <w:rPr>
          <w:rFonts w:cs="Arial"/>
        </w:rPr>
        <w:t>preventiemaatregelen.</w:t>
      </w:r>
    </w:p>
    <w:p w14:paraId="1DB8F741" w14:textId="03E8E8DC" w:rsidR="00DA5A45" w:rsidRPr="008F39EF" w:rsidRDefault="00DA5A45" w:rsidP="00443A4E">
      <w:pPr>
        <w:pStyle w:val="Lijstalinea"/>
        <w:numPr>
          <w:ilvl w:val="0"/>
          <w:numId w:val="32"/>
        </w:numPr>
        <w:tabs>
          <w:tab w:val="clear" w:pos="397"/>
        </w:tabs>
        <w:ind w:left="426"/>
        <w:jc w:val="both"/>
        <w:rPr>
          <w:rFonts w:cs="Arial"/>
        </w:rPr>
      </w:pPr>
      <w:r w:rsidRPr="008F39EF">
        <w:rPr>
          <w:rFonts w:eastAsia="Calibri" w:cs="Arial"/>
        </w:rPr>
        <w:t>De medewerkers zullen niet in de eerste lijn een melding opvolgen bij molest</w:t>
      </w:r>
      <w:r w:rsidR="00B8776A">
        <w:rPr>
          <w:rFonts w:eastAsia="Calibri" w:cs="Arial"/>
        </w:rPr>
        <w:t xml:space="preserve"> of NHT</w:t>
      </w:r>
      <w:r w:rsidRPr="008F39EF">
        <w:rPr>
          <w:rFonts w:eastAsia="Calibri" w:cs="Arial"/>
        </w:rPr>
        <w:t>. Dit is aan de politie (en Defensie). Zodra het directe gevaar c.q. dreiging is geweken en de daders van een aanslag niet meer aanwezig zijn op de plaats van het incident, geeft de politie de plaats van het incident vrij en kan de opvolging in de tweede lijn starten. De feitelijke inzet verschilt dan risico-technisch niet meer van de reguliere inzet</w:t>
      </w:r>
      <w:r w:rsidR="008F39EF">
        <w:rPr>
          <w:rFonts w:eastAsia="Calibri" w:cs="Arial"/>
        </w:rPr>
        <w:t>.</w:t>
      </w:r>
    </w:p>
    <w:p w14:paraId="04C9E033" w14:textId="77777777" w:rsidR="001A3635" w:rsidRDefault="001A3635" w:rsidP="000D69B9">
      <w:pPr>
        <w:suppressAutoHyphens/>
        <w:spacing w:line="312" w:lineRule="auto"/>
        <w:jc w:val="both"/>
        <w:rPr>
          <w:rFonts w:cs="Arial"/>
          <w:lang w:eastAsia="en-US"/>
        </w:rPr>
      </w:pPr>
    </w:p>
    <w:p w14:paraId="15A6A04C" w14:textId="0992E4C3" w:rsidR="00283ADC" w:rsidRPr="00DE1111" w:rsidRDefault="00BE1AC7" w:rsidP="00DE1111">
      <w:pPr>
        <w:jc w:val="both"/>
        <w:rPr>
          <w:rFonts w:cs="Arial"/>
        </w:rPr>
      </w:pPr>
      <w:r w:rsidRPr="00DE1111">
        <w:rPr>
          <w:rFonts w:cs="Arial"/>
        </w:rPr>
        <w:t xml:space="preserve">De medewerkers zullen </w:t>
      </w:r>
      <w:r w:rsidR="003E4D03" w:rsidRPr="00DE1111">
        <w:rPr>
          <w:rFonts w:cs="Arial"/>
        </w:rPr>
        <w:t>niet ingezet worden als er nog een direct</w:t>
      </w:r>
      <w:r w:rsidR="009F41B0" w:rsidRPr="00DE1111">
        <w:rPr>
          <w:rFonts w:cs="Arial"/>
        </w:rPr>
        <w:t xml:space="preserve"> </w:t>
      </w:r>
      <w:r w:rsidR="003E4D03" w:rsidRPr="00DE1111">
        <w:rPr>
          <w:rFonts w:cs="Arial"/>
        </w:rPr>
        <w:t>gevaar/</w:t>
      </w:r>
      <w:r w:rsidR="00FF6F95" w:rsidRPr="00DE1111">
        <w:rPr>
          <w:rFonts w:cs="Arial"/>
        </w:rPr>
        <w:t xml:space="preserve"> </w:t>
      </w:r>
      <w:r w:rsidR="003E4D03" w:rsidRPr="00DE1111">
        <w:rPr>
          <w:rFonts w:cs="Arial"/>
        </w:rPr>
        <w:t>dreiging</w:t>
      </w:r>
      <w:r w:rsidR="00FF6F95" w:rsidRPr="00DE1111">
        <w:rPr>
          <w:rFonts w:cs="Arial"/>
        </w:rPr>
        <w:t xml:space="preserve"> is. </w:t>
      </w:r>
      <w:r w:rsidR="00F61ECE" w:rsidRPr="00DE1111">
        <w:rPr>
          <w:rFonts w:cs="Arial"/>
        </w:rPr>
        <w:t xml:space="preserve">Deze inzetten zijn voor </w:t>
      </w:r>
      <w:r w:rsidR="003E4D03" w:rsidRPr="00DE1111">
        <w:rPr>
          <w:rFonts w:cs="Arial"/>
        </w:rPr>
        <w:t>politie/</w:t>
      </w:r>
      <w:r w:rsidR="00F61ECE" w:rsidRPr="00DE1111">
        <w:rPr>
          <w:rFonts w:cs="Arial"/>
        </w:rPr>
        <w:t xml:space="preserve"> </w:t>
      </w:r>
      <w:r w:rsidR="008F39EF" w:rsidRPr="00DE1111">
        <w:rPr>
          <w:rFonts w:cs="Arial"/>
        </w:rPr>
        <w:t>D</w:t>
      </w:r>
      <w:r w:rsidR="003E4D03" w:rsidRPr="00DE1111">
        <w:rPr>
          <w:rFonts w:cs="Arial"/>
        </w:rPr>
        <w:t>efensie</w:t>
      </w:r>
      <w:r w:rsidR="003F47B6" w:rsidRPr="00DE1111">
        <w:rPr>
          <w:rFonts w:cs="Arial"/>
        </w:rPr>
        <w:t>.</w:t>
      </w:r>
      <w:r w:rsidR="00926A5E" w:rsidRPr="00DE1111">
        <w:rPr>
          <w:rFonts w:cs="Arial"/>
        </w:rPr>
        <w:t xml:space="preserve"> Pas na vrijgev</w:t>
      </w:r>
      <w:r w:rsidR="00F61ECE" w:rsidRPr="00DE1111">
        <w:rPr>
          <w:rFonts w:cs="Arial"/>
        </w:rPr>
        <w:t>en</w:t>
      </w:r>
      <w:r w:rsidR="00926A5E" w:rsidRPr="00DE1111">
        <w:rPr>
          <w:rFonts w:cs="Arial"/>
        </w:rPr>
        <w:t>/</w:t>
      </w:r>
      <w:r w:rsidR="00F61ECE" w:rsidRPr="00DE1111">
        <w:rPr>
          <w:rFonts w:cs="Arial"/>
        </w:rPr>
        <w:t xml:space="preserve"> </w:t>
      </w:r>
      <w:r w:rsidR="00926A5E" w:rsidRPr="00DE1111">
        <w:rPr>
          <w:rFonts w:cs="Arial"/>
        </w:rPr>
        <w:t>veiligstell</w:t>
      </w:r>
      <w:r w:rsidR="00F61ECE" w:rsidRPr="00DE1111">
        <w:rPr>
          <w:rFonts w:cs="Arial"/>
        </w:rPr>
        <w:t>en</w:t>
      </w:r>
      <w:r w:rsidR="005316B0" w:rsidRPr="00DE1111">
        <w:rPr>
          <w:rFonts w:cs="Arial"/>
        </w:rPr>
        <w:t xml:space="preserve"> van de </w:t>
      </w:r>
      <w:r w:rsidR="00F647A7" w:rsidRPr="00DE1111">
        <w:rPr>
          <w:rFonts w:cs="Arial"/>
        </w:rPr>
        <w:t>plaats incident</w:t>
      </w:r>
      <w:r w:rsidR="00264856" w:rsidRPr="00DE1111">
        <w:rPr>
          <w:rFonts w:cs="Arial"/>
        </w:rPr>
        <w:t xml:space="preserve"> </w:t>
      </w:r>
      <w:r w:rsidR="001419AE" w:rsidRPr="00DE1111">
        <w:rPr>
          <w:rFonts w:cs="Arial"/>
        </w:rPr>
        <w:t>zal</w:t>
      </w:r>
      <w:r w:rsidR="00B433C3" w:rsidRPr="00DE1111">
        <w:rPr>
          <w:rFonts w:cs="Arial"/>
        </w:rPr>
        <w:t xml:space="preserve"> VRLN </w:t>
      </w:r>
      <w:r w:rsidR="001419AE" w:rsidRPr="00DE1111">
        <w:rPr>
          <w:rFonts w:cs="Arial"/>
        </w:rPr>
        <w:t xml:space="preserve">diensten inzetten als </w:t>
      </w:r>
      <w:r w:rsidR="00B433C3" w:rsidRPr="00DE1111">
        <w:rPr>
          <w:rFonts w:cs="Arial"/>
        </w:rPr>
        <w:t>reguliere inzet.</w:t>
      </w:r>
      <w:r w:rsidR="003F47B6" w:rsidRPr="00DE1111">
        <w:rPr>
          <w:rFonts w:cs="Arial"/>
        </w:rPr>
        <w:t xml:space="preserve"> </w:t>
      </w:r>
    </w:p>
    <w:p w14:paraId="3B2EA9E0" w14:textId="77777777" w:rsidR="00283ADC" w:rsidRPr="00283ADC" w:rsidRDefault="00283ADC" w:rsidP="00081499">
      <w:pPr>
        <w:pStyle w:val="Kop3"/>
        <w:numPr>
          <w:ilvl w:val="2"/>
          <w:numId w:val="35"/>
        </w:numPr>
        <w:tabs>
          <w:tab w:val="num" w:pos="2273"/>
        </w:tabs>
        <w:ind w:left="737"/>
        <w:rPr>
          <w:b w:val="0"/>
          <w:bCs/>
          <w:color w:val="auto"/>
          <w:sz w:val="20"/>
          <w:szCs w:val="22"/>
          <w:u w:val="single"/>
        </w:rPr>
      </w:pPr>
      <w:bookmarkStart w:id="147" w:name="_Toc80707204"/>
      <w:r w:rsidRPr="00283ADC">
        <w:rPr>
          <w:b w:val="0"/>
          <w:bCs/>
          <w:color w:val="auto"/>
          <w:sz w:val="20"/>
          <w:szCs w:val="22"/>
          <w:u w:val="single"/>
        </w:rPr>
        <w:t>Groepsindeling</w:t>
      </w:r>
      <w:bookmarkEnd w:id="147"/>
    </w:p>
    <w:p w14:paraId="0837D863" w14:textId="77777777" w:rsidR="00283ADC" w:rsidRPr="00283ADC" w:rsidRDefault="00283ADC" w:rsidP="00283ADC">
      <w:pPr>
        <w:spacing w:line="240" w:lineRule="auto"/>
        <w:jc w:val="both"/>
        <w:rPr>
          <w:szCs w:val="18"/>
        </w:rPr>
      </w:pPr>
      <w:r w:rsidRPr="00283ADC">
        <w:rPr>
          <w:szCs w:val="18"/>
        </w:rPr>
        <w:t>Binnen het personeels- en vrijwilligersbestand van een veiligheidsregio worden diverse groepen onderscheiden. Onderstaand een toelichting op de groepen.</w:t>
      </w:r>
    </w:p>
    <w:p w14:paraId="6174F18E" w14:textId="77777777" w:rsidR="00283ADC" w:rsidRPr="00283ADC" w:rsidRDefault="00283ADC" w:rsidP="00283ADC">
      <w:pPr>
        <w:spacing w:line="240" w:lineRule="auto"/>
        <w:jc w:val="both"/>
        <w:rPr>
          <w:b/>
          <w:szCs w:val="18"/>
        </w:rPr>
      </w:pPr>
    </w:p>
    <w:p w14:paraId="5E63B923" w14:textId="4A970E50" w:rsidR="00283ADC" w:rsidRPr="00283ADC" w:rsidRDefault="00283ADC" w:rsidP="00283ADC">
      <w:pPr>
        <w:spacing w:line="240" w:lineRule="auto"/>
        <w:jc w:val="both"/>
        <w:rPr>
          <w:szCs w:val="18"/>
        </w:rPr>
      </w:pPr>
      <w:r w:rsidRPr="00283ADC">
        <w:rPr>
          <w:szCs w:val="18"/>
        </w:rPr>
        <w:t>Groep 1</w:t>
      </w:r>
      <w:r w:rsidR="00F33F99">
        <w:rPr>
          <w:szCs w:val="18"/>
        </w:rPr>
        <w:t>a</w:t>
      </w:r>
      <w:r w:rsidRPr="00283ADC">
        <w:rPr>
          <w:szCs w:val="18"/>
        </w:rPr>
        <w:tab/>
        <w:t>Beroepsmedewerkers met een repressieve functie</w:t>
      </w:r>
    </w:p>
    <w:p w14:paraId="32C26AC7" w14:textId="2A39D37B" w:rsidR="00283ADC" w:rsidRPr="00283ADC" w:rsidRDefault="00283ADC" w:rsidP="00283ADC">
      <w:pPr>
        <w:spacing w:line="240" w:lineRule="auto"/>
        <w:jc w:val="both"/>
        <w:rPr>
          <w:szCs w:val="18"/>
        </w:rPr>
      </w:pPr>
      <w:r w:rsidRPr="00283ADC">
        <w:rPr>
          <w:szCs w:val="18"/>
        </w:rPr>
        <w:t>Groep 1</w:t>
      </w:r>
      <w:r w:rsidR="00F33F99">
        <w:rPr>
          <w:szCs w:val="18"/>
        </w:rPr>
        <w:t>b</w:t>
      </w:r>
      <w:r>
        <w:rPr>
          <w:szCs w:val="18"/>
        </w:rPr>
        <w:tab/>
      </w:r>
      <w:r w:rsidRPr="00283ADC">
        <w:rPr>
          <w:szCs w:val="18"/>
        </w:rPr>
        <w:t>Vrijwilligers met een repressieve functie</w:t>
      </w:r>
    </w:p>
    <w:p w14:paraId="67871FD2" w14:textId="77777777" w:rsidR="00283ADC" w:rsidRPr="00283ADC" w:rsidRDefault="00283ADC" w:rsidP="00283ADC">
      <w:pPr>
        <w:spacing w:line="240" w:lineRule="auto"/>
        <w:jc w:val="both"/>
        <w:rPr>
          <w:szCs w:val="18"/>
        </w:rPr>
      </w:pPr>
    </w:p>
    <w:p w14:paraId="45DC98BA" w14:textId="0772DDEB" w:rsidR="00283ADC" w:rsidRPr="00283ADC" w:rsidRDefault="00283ADC" w:rsidP="00283ADC">
      <w:pPr>
        <w:spacing w:line="240" w:lineRule="auto"/>
        <w:jc w:val="both"/>
        <w:rPr>
          <w:szCs w:val="18"/>
        </w:rPr>
      </w:pPr>
      <w:r w:rsidRPr="00283ADC">
        <w:rPr>
          <w:szCs w:val="18"/>
        </w:rPr>
        <w:t>Groep 2</w:t>
      </w:r>
      <w:r w:rsidR="00F33F99">
        <w:rPr>
          <w:szCs w:val="18"/>
        </w:rPr>
        <w:t>a</w:t>
      </w:r>
      <w:r w:rsidRPr="00283ADC">
        <w:rPr>
          <w:szCs w:val="18"/>
        </w:rPr>
        <w:tab/>
        <w:t>Beroepsmedewerkers en vrijwilligers zonder repressieve functie</w:t>
      </w:r>
    </w:p>
    <w:p w14:paraId="3ADBDE74" w14:textId="273E07E3" w:rsidR="00283ADC" w:rsidRDefault="00283ADC" w:rsidP="00283ADC">
      <w:pPr>
        <w:spacing w:line="240" w:lineRule="auto"/>
        <w:jc w:val="both"/>
        <w:rPr>
          <w:szCs w:val="18"/>
        </w:rPr>
      </w:pPr>
      <w:r w:rsidRPr="00283ADC">
        <w:rPr>
          <w:szCs w:val="18"/>
        </w:rPr>
        <w:t>Groep 2</w:t>
      </w:r>
      <w:r w:rsidR="00F33F99">
        <w:rPr>
          <w:szCs w:val="18"/>
        </w:rPr>
        <w:t>b</w:t>
      </w:r>
      <w:r>
        <w:rPr>
          <w:szCs w:val="18"/>
        </w:rPr>
        <w:tab/>
      </w:r>
      <w:r w:rsidRPr="00283ADC">
        <w:rPr>
          <w:szCs w:val="18"/>
        </w:rPr>
        <w:t>vrijwilligers zonder repressieve functie</w:t>
      </w:r>
    </w:p>
    <w:p w14:paraId="11C15CA5" w14:textId="48FBB4E3" w:rsidR="00CD307F" w:rsidRPr="00283ADC" w:rsidRDefault="00CD307F" w:rsidP="00283ADC">
      <w:pPr>
        <w:spacing w:line="240" w:lineRule="auto"/>
        <w:jc w:val="both"/>
        <w:rPr>
          <w:szCs w:val="18"/>
        </w:rPr>
      </w:pPr>
      <w:r>
        <w:rPr>
          <w:szCs w:val="18"/>
        </w:rPr>
        <w:t>Groep 3</w:t>
      </w:r>
      <w:r>
        <w:rPr>
          <w:szCs w:val="18"/>
        </w:rPr>
        <w:tab/>
        <w:t>overige</w:t>
      </w:r>
    </w:p>
    <w:p w14:paraId="7E8CE00C" w14:textId="5F7A6648" w:rsidR="005C3D9A" w:rsidRPr="00FD5046" w:rsidRDefault="00283ADC" w:rsidP="005C3D9A">
      <w:pPr>
        <w:spacing w:line="240" w:lineRule="auto"/>
        <w:jc w:val="both"/>
        <w:rPr>
          <w:szCs w:val="18"/>
        </w:rPr>
      </w:pPr>
      <w:r w:rsidRPr="00FD5046">
        <w:rPr>
          <w:szCs w:val="18"/>
        </w:rPr>
        <w:t xml:space="preserve">Groep </w:t>
      </w:r>
      <w:r w:rsidR="00CD307F" w:rsidRPr="00FD5046">
        <w:rPr>
          <w:szCs w:val="18"/>
        </w:rPr>
        <w:t>4</w:t>
      </w:r>
      <w:r w:rsidRPr="00FD5046">
        <w:rPr>
          <w:szCs w:val="18"/>
        </w:rPr>
        <w:tab/>
      </w:r>
      <w:r w:rsidR="005C3D9A" w:rsidRPr="00FD5046">
        <w:rPr>
          <w:szCs w:val="18"/>
        </w:rPr>
        <w:t>Leden van de jeugdbrandweer alsmede begeleiders</w:t>
      </w:r>
    </w:p>
    <w:p w14:paraId="0B2A1450" w14:textId="77777777" w:rsidR="00B94255" w:rsidRPr="003C2B26" w:rsidRDefault="00B94255" w:rsidP="00283ADC">
      <w:pPr>
        <w:spacing w:line="240" w:lineRule="auto"/>
        <w:jc w:val="both"/>
        <w:rPr>
          <w:szCs w:val="18"/>
          <w:highlight w:val="yellow"/>
        </w:rPr>
      </w:pPr>
    </w:p>
    <w:p w14:paraId="11917009" w14:textId="77777777" w:rsidR="00283ADC" w:rsidRPr="007814D2" w:rsidRDefault="00283ADC" w:rsidP="00DE1111">
      <w:pPr>
        <w:jc w:val="both"/>
        <w:rPr>
          <w:rFonts w:cs="Arial"/>
        </w:rPr>
      </w:pPr>
      <w:r w:rsidRPr="007814D2">
        <w:rPr>
          <w:rFonts w:cs="Arial"/>
        </w:rPr>
        <w:t>Groep 1</w:t>
      </w:r>
    </w:p>
    <w:p w14:paraId="0EC03EBC" w14:textId="677723B5" w:rsidR="00B712D9" w:rsidRPr="007814D2" w:rsidRDefault="00B712D9" w:rsidP="007814D2">
      <w:pPr>
        <w:jc w:val="both"/>
        <w:rPr>
          <w:rFonts w:cs="Arial"/>
        </w:rPr>
      </w:pPr>
      <w:r w:rsidRPr="007814D2">
        <w:rPr>
          <w:rFonts w:cs="Arial"/>
        </w:rPr>
        <w:t>Deze groep bestaat uit beroepsmedewerkers en vrijwilligers met een repressieve functie: brandweerlieden, combi-medewerkers, medewerkers van GHOR, Crisisbeheersing</w:t>
      </w:r>
      <w:r w:rsidR="009C32E3" w:rsidRPr="007814D2">
        <w:rPr>
          <w:rFonts w:cs="Arial"/>
        </w:rPr>
        <w:t>,</w:t>
      </w:r>
      <w:r w:rsidRPr="007814D2">
        <w:rPr>
          <w:rFonts w:cs="Arial"/>
        </w:rPr>
        <w:t xml:space="preserve"> tijdelijk</w:t>
      </w:r>
      <w:r w:rsidR="009C32E3" w:rsidRPr="007814D2">
        <w:rPr>
          <w:rFonts w:cs="Arial"/>
        </w:rPr>
        <w:t>e geplaatsten</w:t>
      </w:r>
      <w:r w:rsidR="0060494B" w:rsidRPr="007814D2">
        <w:rPr>
          <w:rFonts w:cs="Arial"/>
        </w:rPr>
        <w:t xml:space="preserve"> </w:t>
      </w:r>
      <w:r w:rsidRPr="007814D2">
        <w:rPr>
          <w:rFonts w:cs="Arial"/>
        </w:rPr>
        <w:t xml:space="preserve">en piketmedewerkers. Voor al deze medewerkers geldt dat zij een repressieve functie hebben. </w:t>
      </w:r>
    </w:p>
    <w:p w14:paraId="6CCB963E" w14:textId="77777777" w:rsidR="00B712D9" w:rsidRDefault="00B712D9" w:rsidP="00DE1111">
      <w:pPr>
        <w:jc w:val="both"/>
        <w:rPr>
          <w:rFonts w:cs="Arial"/>
        </w:rPr>
      </w:pPr>
    </w:p>
    <w:p w14:paraId="41095041" w14:textId="2C4312C5" w:rsidR="00283ADC" w:rsidRPr="00DE1111" w:rsidRDefault="00283ADC" w:rsidP="00DE1111">
      <w:pPr>
        <w:jc w:val="both"/>
        <w:rPr>
          <w:rFonts w:cs="Arial"/>
        </w:rPr>
      </w:pPr>
      <w:r w:rsidRPr="00DE1111">
        <w:rPr>
          <w:rFonts w:cs="Arial"/>
        </w:rPr>
        <w:t>Groep 2</w:t>
      </w:r>
    </w:p>
    <w:p w14:paraId="52B77AD1" w14:textId="09720D51" w:rsidR="00A45D84" w:rsidRPr="00DE1111" w:rsidRDefault="00283ADC" w:rsidP="00DE1111">
      <w:pPr>
        <w:jc w:val="both"/>
        <w:rPr>
          <w:rFonts w:cs="Arial"/>
        </w:rPr>
      </w:pPr>
      <w:r w:rsidRPr="00DE1111">
        <w:rPr>
          <w:rFonts w:cs="Arial"/>
        </w:rPr>
        <w:t>Deze groep bestaat uit</w:t>
      </w:r>
      <w:r w:rsidR="002A7331" w:rsidRPr="00DE1111">
        <w:rPr>
          <w:rFonts w:cs="Arial"/>
        </w:rPr>
        <w:t xml:space="preserve"> beroepsmedewe</w:t>
      </w:r>
      <w:r w:rsidR="00AA0837" w:rsidRPr="00DE1111">
        <w:rPr>
          <w:rFonts w:cs="Arial"/>
        </w:rPr>
        <w:t>r</w:t>
      </w:r>
      <w:r w:rsidR="002A7331" w:rsidRPr="00DE1111">
        <w:rPr>
          <w:rFonts w:cs="Arial"/>
        </w:rPr>
        <w:t>kers en vrijwilligers</w:t>
      </w:r>
      <w:r w:rsidR="00B10B72" w:rsidRPr="00DE1111">
        <w:rPr>
          <w:rFonts w:cs="Arial"/>
        </w:rPr>
        <w:t xml:space="preserve"> van de VRLN</w:t>
      </w:r>
      <w:r w:rsidRPr="00DE1111">
        <w:rPr>
          <w:rFonts w:cs="Arial"/>
        </w:rPr>
        <w:t xml:space="preserve">: </w:t>
      </w:r>
      <w:r w:rsidR="007A0FEE" w:rsidRPr="00DE1111">
        <w:rPr>
          <w:rFonts w:cs="Arial"/>
        </w:rPr>
        <w:t>onder andere</w:t>
      </w:r>
      <w:r w:rsidR="00060D6A" w:rsidRPr="00DE1111">
        <w:rPr>
          <w:rFonts w:cs="Arial"/>
        </w:rPr>
        <w:t xml:space="preserve"> </w:t>
      </w:r>
      <w:r w:rsidRPr="00DE1111">
        <w:rPr>
          <w:rFonts w:cs="Arial"/>
        </w:rPr>
        <w:t>kantoorpersoneel, piketfunctionarissen met een kantoorfunctie, medewerkers van de meldkamer</w:t>
      </w:r>
      <w:r w:rsidR="00D72E79">
        <w:rPr>
          <w:rFonts w:cs="Arial"/>
        </w:rPr>
        <w:t>, GGD</w:t>
      </w:r>
      <w:r w:rsidR="00BA6EB6">
        <w:rPr>
          <w:rFonts w:cs="Arial"/>
        </w:rPr>
        <w:t>, GHOR</w:t>
      </w:r>
      <w:r w:rsidR="00AF5DE7">
        <w:rPr>
          <w:rFonts w:cs="Arial"/>
        </w:rPr>
        <w:t>, Sigma</w:t>
      </w:r>
      <w:r w:rsidRPr="00DE1111">
        <w:rPr>
          <w:rFonts w:cs="Arial"/>
        </w:rPr>
        <w:t xml:space="preserve"> en vrijwilligers met een niet-repressieve functie</w:t>
      </w:r>
      <w:r w:rsidR="00B43F6D" w:rsidRPr="00DE1111">
        <w:rPr>
          <w:rFonts w:cs="Arial"/>
        </w:rPr>
        <w:t xml:space="preserve"> (zoals Risk Factory)</w:t>
      </w:r>
      <w:r w:rsidR="00C74D72" w:rsidRPr="00DE1111">
        <w:rPr>
          <w:rFonts w:cs="Arial"/>
        </w:rPr>
        <w:t xml:space="preserve">, </w:t>
      </w:r>
      <w:r w:rsidR="004A3EA2" w:rsidRPr="00DE1111">
        <w:rPr>
          <w:rFonts w:cs="Arial"/>
        </w:rPr>
        <w:t xml:space="preserve">(bijvoorbeeld </w:t>
      </w:r>
      <w:r w:rsidR="00E94197">
        <w:rPr>
          <w:rFonts w:cs="Arial"/>
        </w:rPr>
        <w:t xml:space="preserve">meetplanleiders, </w:t>
      </w:r>
      <w:r w:rsidR="00F17CC3" w:rsidRPr="00DE1111">
        <w:rPr>
          <w:rFonts w:cs="Arial"/>
        </w:rPr>
        <w:t>artsen, verpleegkundigen</w:t>
      </w:r>
      <w:r w:rsidR="009F3F51">
        <w:rPr>
          <w:rFonts w:cs="Arial"/>
        </w:rPr>
        <w:t xml:space="preserve"> en</w:t>
      </w:r>
      <w:r w:rsidR="00C74D72" w:rsidRPr="00DE1111">
        <w:rPr>
          <w:rFonts w:cs="Arial"/>
        </w:rPr>
        <w:t xml:space="preserve"> </w:t>
      </w:r>
      <w:r w:rsidR="00166810" w:rsidRPr="00DE1111">
        <w:rPr>
          <w:rFonts w:cs="Arial"/>
        </w:rPr>
        <w:t xml:space="preserve">tijdelijk </w:t>
      </w:r>
      <w:r w:rsidR="004A3EA2" w:rsidRPr="00DE1111">
        <w:rPr>
          <w:rFonts w:cs="Arial"/>
        </w:rPr>
        <w:t>ge</w:t>
      </w:r>
      <w:r w:rsidR="00166810" w:rsidRPr="00DE1111">
        <w:rPr>
          <w:rFonts w:cs="Arial"/>
        </w:rPr>
        <w:t>plaats</w:t>
      </w:r>
      <w:r w:rsidR="004A3EA2" w:rsidRPr="00DE1111">
        <w:rPr>
          <w:rFonts w:cs="Arial"/>
        </w:rPr>
        <w:t>ten</w:t>
      </w:r>
      <w:r w:rsidR="00F0688F">
        <w:rPr>
          <w:rFonts w:cs="Arial"/>
        </w:rPr>
        <w:t>)</w:t>
      </w:r>
      <w:r w:rsidR="009F3F51">
        <w:rPr>
          <w:rFonts w:cs="Arial"/>
        </w:rPr>
        <w:t>.</w:t>
      </w:r>
    </w:p>
    <w:p w14:paraId="608C5A13" w14:textId="77777777" w:rsidR="004606C6" w:rsidRDefault="004606C6" w:rsidP="00DE1111">
      <w:pPr>
        <w:jc w:val="both"/>
        <w:rPr>
          <w:rFonts w:cs="Arial"/>
          <w:u w:val="single"/>
        </w:rPr>
      </w:pPr>
    </w:p>
    <w:p w14:paraId="7F8AB726" w14:textId="581C144A" w:rsidR="00455F1F" w:rsidRPr="004606C6" w:rsidRDefault="00C10015" w:rsidP="00DE1111">
      <w:pPr>
        <w:jc w:val="both"/>
        <w:rPr>
          <w:rFonts w:cs="Arial"/>
          <w:u w:val="single"/>
        </w:rPr>
      </w:pPr>
      <w:r w:rsidRPr="004606C6">
        <w:rPr>
          <w:rFonts w:cs="Arial"/>
          <w:u w:val="single"/>
        </w:rPr>
        <w:t xml:space="preserve">Groep </w:t>
      </w:r>
      <w:r w:rsidR="00CD307F">
        <w:rPr>
          <w:rFonts w:cs="Arial"/>
          <w:u w:val="single"/>
        </w:rPr>
        <w:t>3</w:t>
      </w:r>
    </w:p>
    <w:p w14:paraId="1F735B3F" w14:textId="4E9A4468" w:rsidR="002F28E9" w:rsidRDefault="00D81B98" w:rsidP="00DE1111">
      <w:pPr>
        <w:jc w:val="both"/>
        <w:rPr>
          <w:rFonts w:cs="Arial"/>
        </w:rPr>
      </w:pPr>
      <w:r w:rsidRPr="00DE1111">
        <w:rPr>
          <w:rFonts w:cs="Arial"/>
        </w:rPr>
        <w:t>VRLN</w:t>
      </w:r>
      <w:r w:rsidR="00CE4C87" w:rsidRPr="00DE1111">
        <w:rPr>
          <w:rFonts w:cs="Arial"/>
        </w:rPr>
        <w:t xml:space="preserve"> kent een breed scala aan personen die gedurende het jaar slechts enkele uren of dagen actief zijn voor de </w:t>
      </w:r>
      <w:r w:rsidR="00DE56F6" w:rsidRPr="00DE1111">
        <w:rPr>
          <w:rFonts w:cs="Arial"/>
        </w:rPr>
        <w:t>organisatie</w:t>
      </w:r>
      <w:r w:rsidR="007A03B9" w:rsidRPr="00DE1111">
        <w:rPr>
          <w:rFonts w:cs="Arial"/>
        </w:rPr>
        <w:t>.</w:t>
      </w:r>
      <w:r w:rsidR="00CE4C87" w:rsidRPr="00DE1111">
        <w:rPr>
          <w:rFonts w:cs="Arial"/>
        </w:rPr>
        <w:t xml:space="preserve"> Hierbij kan</w:t>
      </w:r>
      <w:r w:rsidR="00CE6032" w:rsidRPr="00DE1111">
        <w:rPr>
          <w:rFonts w:cs="Arial"/>
        </w:rPr>
        <w:t xml:space="preserve"> bijvoorbeeld</w:t>
      </w:r>
      <w:r w:rsidR="00CE4C87" w:rsidRPr="00DE1111">
        <w:rPr>
          <w:rFonts w:cs="Arial"/>
        </w:rPr>
        <w:t xml:space="preserve"> gedacht worden aan: instructeurs, docenten, figuranten, externe piketfunctionarissen, ondersteunend en ingehuurd personeel, meelopen van 24</w:t>
      </w:r>
      <w:r w:rsidR="00134C72" w:rsidRPr="00DE1111">
        <w:rPr>
          <w:rFonts w:cs="Arial"/>
        </w:rPr>
        <w:t>-</w:t>
      </w:r>
      <w:r w:rsidR="00CE4C87" w:rsidRPr="00DE1111">
        <w:rPr>
          <w:rFonts w:cs="Arial"/>
        </w:rPr>
        <w:t>uursdiensten, oud leden, (lotus</w:t>
      </w:r>
      <w:r w:rsidR="00862A89">
        <w:rPr>
          <w:rFonts w:cs="Arial"/>
        </w:rPr>
        <w:t>-</w:t>
      </w:r>
      <w:r w:rsidR="00CE4C87" w:rsidRPr="00DE1111">
        <w:rPr>
          <w:rFonts w:cs="Arial"/>
        </w:rPr>
        <w:t>)</w:t>
      </w:r>
      <w:r w:rsidR="00862A89">
        <w:rPr>
          <w:rFonts w:cs="Arial"/>
        </w:rPr>
        <w:t xml:space="preserve"> </w:t>
      </w:r>
      <w:r w:rsidR="00CE4C87" w:rsidRPr="00DE1111">
        <w:rPr>
          <w:rFonts w:cs="Arial"/>
        </w:rPr>
        <w:t>slachtoffers, bezoekers</w:t>
      </w:r>
      <w:r w:rsidR="00E55769">
        <w:rPr>
          <w:rFonts w:cs="Arial"/>
        </w:rPr>
        <w:t xml:space="preserve"> en</w:t>
      </w:r>
      <w:r w:rsidR="00CE4C87" w:rsidRPr="00DE1111">
        <w:rPr>
          <w:rFonts w:cs="Arial"/>
        </w:rPr>
        <w:t xml:space="preserve"> stagiaires, die werkzaamheden of activiteiten verrichten onder auspiciën van de verzekeringnemer, mits niet gedekt onder groep 1,</w:t>
      </w:r>
      <w:r w:rsidR="004338BE" w:rsidRPr="00DE1111">
        <w:rPr>
          <w:rFonts w:cs="Arial"/>
        </w:rPr>
        <w:t xml:space="preserve"> </w:t>
      </w:r>
      <w:r w:rsidR="00CE4C87" w:rsidRPr="00DE1111">
        <w:rPr>
          <w:rFonts w:cs="Arial"/>
        </w:rPr>
        <w:t xml:space="preserve">2 of </w:t>
      </w:r>
      <w:r w:rsidR="00CD307F">
        <w:rPr>
          <w:rFonts w:cs="Arial"/>
        </w:rPr>
        <w:t>4</w:t>
      </w:r>
      <w:r w:rsidR="00CE4C87" w:rsidRPr="00DE1111">
        <w:rPr>
          <w:rFonts w:cs="Arial"/>
        </w:rPr>
        <w:t xml:space="preserve"> en voorkomen op de hiervoor bestemde registratie. </w:t>
      </w:r>
      <w:r w:rsidR="00981907" w:rsidRPr="00DE1111">
        <w:rPr>
          <w:rFonts w:cs="Arial"/>
        </w:rPr>
        <w:t>Dit geldt ook voor functionarissen die tussen verschillende veiligheidsregio’s worden uitgewisseld</w:t>
      </w:r>
      <w:r w:rsidR="005B033A">
        <w:rPr>
          <w:rFonts w:cs="Arial"/>
        </w:rPr>
        <w:t xml:space="preserve"> en of gedetacheerd</w:t>
      </w:r>
      <w:r w:rsidR="00981907" w:rsidRPr="00DE1111">
        <w:rPr>
          <w:rFonts w:cs="Arial"/>
        </w:rPr>
        <w:t>.</w:t>
      </w:r>
    </w:p>
    <w:p w14:paraId="7952B601" w14:textId="771F445A" w:rsidR="00283ADC" w:rsidRPr="00DE1111" w:rsidRDefault="00283ADC" w:rsidP="00DE1111">
      <w:pPr>
        <w:jc w:val="both"/>
        <w:rPr>
          <w:rFonts w:cs="Arial"/>
        </w:rPr>
      </w:pPr>
    </w:p>
    <w:p w14:paraId="44F8CF07" w14:textId="5236B41B" w:rsidR="00C92DA4" w:rsidRDefault="00283ADC" w:rsidP="00DE1111">
      <w:pPr>
        <w:jc w:val="both"/>
        <w:rPr>
          <w:rFonts w:cs="Arial"/>
        </w:rPr>
      </w:pPr>
      <w:r w:rsidRPr="00DE1111">
        <w:rPr>
          <w:rFonts w:cs="Arial"/>
        </w:rPr>
        <w:t xml:space="preserve">De opgegeven aantallen voor groep </w:t>
      </w:r>
      <w:r w:rsidR="00CD307F">
        <w:rPr>
          <w:rFonts w:cs="Arial"/>
        </w:rPr>
        <w:t xml:space="preserve">3 </w:t>
      </w:r>
      <w:r w:rsidRPr="00DE1111">
        <w:rPr>
          <w:rFonts w:cs="Arial"/>
        </w:rPr>
        <w:t xml:space="preserve">zijn op basis van een schatting van het gemiddeld aantal personen en aantal uren per persoon per jaar dat er voor </w:t>
      </w:r>
      <w:r w:rsidR="00D81B98" w:rsidRPr="00DE1111">
        <w:rPr>
          <w:rFonts w:cs="Arial"/>
        </w:rPr>
        <w:t xml:space="preserve">VRLN </w:t>
      </w:r>
      <w:r w:rsidRPr="00DE1111">
        <w:rPr>
          <w:rFonts w:cs="Arial"/>
        </w:rPr>
        <w:t>werkzaamheden worden verricht, daar de exacte omvang van de groep niet inzichtelijk is te maken.</w:t>
      </w:r>
      <w:r w:rsidR="0038205D" w:rsidRPr="00DE1111">
        <w:rPr>
          <w:rFonts w:cs="Arial"/>
        </w:rPr>
        <w:t xml:space="preserve"> </w:t>
      </w:r>
      <w:r w:rsidRPr="00DE1111">
        <w:rPr>
          <w:rFonts w:cs="Arial"/>
        </w:rPr>
        <w:t xml:space="preserve">Deze groep dient onder automatische dekking van de polis te vallen. Gelet op het geringe aantal uren dat genoemde personen actief zijn voor </w:t>
      </w:r>
      <w:r w:rsidR="00D81B98" w:rsidRPr="00DE1111">
        <w:rPr>
          <w:rFonts w:cs="Arial"/>
        </w:rPr>
        <w:t>VRLN</w:t>
      </w:r>
      <w:r w:rsidRPr="00DE1111">
        <w:rPr>
          <w:rFonts w:cs="Arial"/>
        </w:rPr>
        <w:t>, zal hiervoor geen premie worden gerekend.</w:t>
      </w:r>
    </w:p>
    <w:p w14:paraId="26B1BA16" w14:textId="0B3CAC39" w:rsidR="00CD307F" w:rsidRDefault="00CD307F" w:rsidP="00DE1111">
      <w:pPr>
        <w:jc w:val="both"/>
        <w:rPr>
          <w:rFonts w:cs="Arial"/>
        </w:rPr>
      </w:pPr>
    </w:p>
    <w:p w14:paraId="149AB067" w14:textId="77777777" w:rsidR="00CD307F" w:rsidRPr="004606C6" w:rsidRDefault="00CD307F" w:rsidP="00CD307F">
      <w:pPr>
        <w:jc w:val="both"/>
        <w:rPr>
          <w:rFonts w:cs="Arial"/>
          <w:u w:val="single"/>
        </w:rPr>
      </w:pPr>
      <w:r w:rsidRPr="004606C6">
        <w:rPr>
          <w:rFonts w:cs="Arial"/>
          <w:u w:val="single"/>
        </w:rPr>
        <w:t xml:space="preserve">Groep </w:t>
      </w:r>
      <w:r>
        <w:rPr>
          <w:rFonts w:cs="Arial"/>
          <w:u w:val="single"/>
        </w:rPr>
        <w:t>4</w:t>
      </w:r>
    </w:p>
    <w:p w14:paraId="31A7AC19" w14:textId="7A233665" w:rsidR="00CD307F" w:rsidRPr="00DE1111" w:rsidRDefault="00CD307F" w:rsidP="00DE1111">
      <w:pPr>
        <w:jc w:val="both"/>
        <w:rPr>
          <w:rFonts w:cs="Arial"/>
        </w:rPr>
      </w:pPr>
      <w:r w:rsidRPr="00DE1111">
        <w:rPr>
          <w:rFonts w:cs="Arial"/>
        </w:rPr>
        <w:t>Deze groep bestaat uit: leden van de jeugdbrandweer en begeleiders.</w:t>
      </w:r>
    </w:p>
    <w:p w14:paraId="685D2EDE" w14:textId="2509F4FE" w:rsidR="00111F3D" w:rsidRPr="005C7E26" w:rsidRDefault="004E5D47" w:rsidP="00081499">
      <w:pPr>
        <w:pStyle w:val="Kop2"/>
        <w:numPr>
          <w:ilvl w:val="1"/>
          <w:numId w:val="41"/>
        </w:numPr>
        <w:suppressAutoHyphens/>
        <w:jc w:val="both"/>
        <w:rPr>
          <w:color w:val="auto"/>
        </w:rPr>
      </w:pPr>
      <w:bookmarkStart w:id="148" w:name="_Toc527637394"/>
      <w:bookmarkStart w:id="149" w:name="_Toc75865234"/>
      <w:bookmarkStart w:id="150" w:name="_Toc80707205"/>
      <w:r w:rsidRPr="005C7E26">
        <w:rPr>
          <w:color w:val="auto"/>
        </w:rPr>
        <w:t>G</w:t>
      </w:r>
      <w:r w:rsidR="00E51963" w:rsidRPr="005C7E26">
        <w:rPr>
          <w:color w:val="auto"/>
        </w:rPr>
        <w:t>ewenste situatie</w:t>
      </w:r>
      <w:bookmarkEnd w:id="148"/>
      <w:r w:rsidR="00F57E44">
        <w:rPr>
          <w:color w:val="auto"/>
        </w:rPr>
        <w:t xml:space="preserve"> en doelstellingen</w:t>
      </w:r>
      <w:bookmarkEnd w:id="149"/>
      <w:bookmarkEnd w:id="150"/>
    </w:p>
    <w:p w14:paraId="027969D4" w14:textId="77777777" w:rsidR="00A46F46" w:rsidRPr="004606C6" w:rsidRDefault="0050209F" w:rsidP="004606C6">
      <w:pPr>
        <w:jc w:val="both"/>
        <w:rPr>
          <w:rFonts w:cs="Arial"/>
        </w:rPr>
      </w:pPr>
      <w:bookmarkStart w:id="151" w:name="_Toc419285365"/>
      <w:bookmarkStart w:id="152" w:name="_Toc421086861"/>
      <w:bookmarkStart w:id="153" w:name="_Toc421100592"/>
      <w:bookmarkStart w:id="154" w:name="_Toc469474402"/>
      <w:r w:rsidRPr="004606C6">
        <w:rPr>
          <w:rFonts w:cs="Arial"/>
        </w:rPr>
        <w:t xml:space="preserve">VRLN </w:t>
      </w:r>
      <w:r w:rsidR="00270D1D" w:rsidRPr="004606C6">
        <w:rPr>
          <w:rFonts w:cs="Arial"/>
        </w:rPr>
        <w:t xml:space="preserve">wil </w:t>
      </w:r>
      <w:r w:rsidR="00956E6A" w:rsidRPr="004606C6">
        <w:rPr>
          <w:rFonts w:cs="Arial"/>
        </w:rPr>
        <w:t>als</w:t>
      </w:r>
      <w:r w:rsidRPr="004606C6">
        <w:rPr>
          <w:rFonts w:cs="Arial"/>
        </w:rPr>
        <w:t xml:space="preserve"> resultaat van deze aanbesteding een op professionele</w:t>
      </w:r>
      <w:r w:rsidR="003B73FE" w:rsidRPr="004606C6">
        <w:rPr>
          <w:rFonts w:cs="Arial"/>
        </w:rPr>
        <w:t>, transparante</w:t>
      </w:r>
      <w:r w:rsidRPr="004606C6">
        <w:rPr>
          <w:rFonts w:cs="Arial"/>
        </w:rPr>
        <w:t xml:space="preserve"> en effectieve wijze afgesloten overeenkomst met een partij die heeft aangetoond een ongevallenverzekering te kunnen bieden voor de gehele organisatie, waarbij de doelstellingen worden gerealiseerd, binnen de planning, met de overeengekomen kwaliteit.</w:t>
      </w:r>
    </w:p>
    <w:p w14:paraId="4AD4309A" w14:textId="495964E7" w:rsidR="00316733" w:rsidRPr="004606C6" w:rsidRDefault="00316733" w:rsidP="004606C6">
      <w:pPr>
        <w:jc w:val="both"/>
        <w:rPr>
          <w:rFonts w:cs="Arial"/>
        </w:rPr>
      </w:pPr>
    </w:p>
    <w:p w14:paraId="3954E04E" w14:textId="4D7B9F98" w:rsidR="00316733" w:rsidRPr="004606C6" w:rsidRDefault="00316733" w:rsidP="004606C6">
      <w:pPr>
        <w:jc w:val="both"/>
        <w:rPr>
          <w:rFonts w:cs="Arial"/>
        </w:rPr>
      </w:pPr>
      <w:r w:rsidRPr="004606C6">
        <w:rPr>
          <w:rFonts w:cs="Arial"/>
        </w:rPr>
        <w:t>Dienstverlening op het gebied van beheer</w:t>
      </w:r>
      <w:r w:rsidR="000E55D8">
        <w:rPr>
          <w:rFonts w:cs="Arial"/>
        </w:rPr>
        <w:t xml:space="preserve"> en s</w:t>
      </w:r>
      <w:r w:rsidR="0037480C">
        <w:rPr>
          <w:rFonts w:cs="Arial"/>
        </w:rPr>
        <w:t>chadebehandeling</w:t>
      </w:r>
      <w:r w:rsidRPr="004606C6">
        <w:rPr>
          <w:rFonts w:cs="Arial"/>
        </w:rPr>
        <w:t xml:space="preserve"> van de ongevallen verzekering zal door de makelaar </w:t>
      </w:r>
      <w:r w:rsidR="00653C4E" w:rsidRPr="004606C6">
        <w:rPr>
          <w:rFonts w:cs="Arial"/>
        </w:rPr>
        <w:t>Eccl</w:t>
      </w:r>
      <w:r w:rsidR="00032423" w:rsidRPr="004606C6">
        <w:rPr>
          <w:rFonts w:cs="Arial"/>
        </w:rPr>
        <w:t>esia</w:t>
      </w:r>
      <w:r w:rsidR="00932259" w:rsidRPr="004606C6">
        <w:rPr>
          <w:rFonts w:cs="Arial"/>
        </w:rPr>
        <w:t xml:space="preserve"> </w:t>
      </w:r>
      <w:r w:rsidR="00653C4E" w:rsidRPr="004606C6">
        <w:rPr>
          <w:rFonts w:cs="Arial"/>
        </w:rPr>
        <w:t xml:space="preserve">(voorheen </w:t>
      </w:r>
      <w:r w:rsidRPr="004606C6">
        <w:rPr>
          <w:rFonts w:cs="Arial"/>
        </w:rPr>
        <w:t>Concordia de Keizer</w:t>
      </w:r>
      <w:r w:rsidR="00653C4E" w:rsidRPr="004606C6">
        <w:rPr>
          <w:rFonts w:cs="Arial"/>
        </w:rPr>
        <w:t>)</w:t>
      </w:r>
      <w:r w:rsidRPr="004606C6">
        <w:rPr>
          <w:rFonts w:cs="Arial"/>
        </w:rPr>
        <w:t xml:space="preserve"> gebeuren</w:t>
      </w:r>
      <w:r w:rsidR="00594FAA">
        <w:rPr>
          <w:rFonts w:cs="Arial"/>
        </w:rPr>
        <w:t>.</w:t>
      </w:r>
      <w:r w:rsidR="0037480C">
        <w:rPr>
          <w:rFonts w:cs="Arial"/>
        </w:rPr>
        <w:t xml:space="preserve"> </w:t>
      </w:r>
    </w:p>
    <w:p w14:paraId="06DD9F85" w14:textId="77777777" w:rsidR="005D1868" w:rsidRPr="004606C6" w:rsidRDefault="005D1868" w:rsidP="004606C6">
      <w:pPr>
        <w:jc w:val="both"/>
        <w:rPr>
          <w:rFonts w:cs="Arial"/>
        </w:rPr>
      </w:pPr>
    </w:p>
    <w:p w14:paraId="2EE450E6" w14:textId="12043FBB" w:rsidR="00620CD6" w:rsidRPr="004606C6" w:rsidRDefault="00620CD6" w:rsidP="004606C6">
      <w:pPr>
        <w:jc w:val="both"/>
        <w:rPr>
          <w:rFonts w:cs="Arial"/>
        </w:rPr>
      </w:pPr>
      <w:r w:rsidRPr="004606C6">
        <w:rPr>
          <w:rFonts w:cs="Arial"/>
        </w:rPr>
        <w:t xml:space="preserve">Doelstelling is om uiterlijk </w:t>
      </w:r>
      <w:r w:rsidR="00D444AC">
        <w:rPr>
          <w:rFonts w:cs="Arial"/>
        </w:rPr>
        <w:t>31-12-2021</w:t>
      </w:r>
      <w:r w:rsidRPr="004606C6">
        <w:rPr>
          <w:rFonts w:cs="Arial"/>
        </w:rPr>
        <w:t xml:space="preserve"> een </w:t>
      </w:r>
      <w:r w:rsidR="00915978" w:rsidRPr="004606C6">
        <w:rPr>
          <w:rFonts w:cs="Arial"/>
        </w:rPr>
        <w:t xml:space="preserve">nieuwe </w:t>
      </w:r>
      <w:r w:rsidRPr="004606C6">
        <w:rPr>
          <w:rFonts w:cs="Arial"/>
        </w:rPr>
        <w:t xml:space="preserve">overeenkomst </w:t>
      </w:r>
      <w:r w:rsidR="00915978" w:rsidRPr="004606C6">
        <w:rPr>
          <w:rFonts w:cs="Arial"/>
        </w:rPr>
        <w:t>onder</w:t>
      </w:r>
      <w:r w:rsidRPr="004606C6">
        <w:rPr>
          <w:rFonts w:cs="Arial"/>
        </w:rPr>
        <w:t xml:space="preserve">tekend te hebben. Zodra </w:t>
      </w:r>
      <w:r w:rsidR="005F4479" w:rsidRPr="004606C6">
        <w:rPr>
          <w:rFonts w:cs="Arial"/>
        </w:rPr>
        <w:t>VRLN</w:t>
      </w:r>
      <w:r w:rsidRPr="004606C6">
        <w:rPr>
          <w:rFonts w:cs="Arial"/>
        </w:rPr>
        <w:t xml:space="preserve"> deel </w:t>
      </w:r>
      <w:r w:rsidR="005F4479" w:rsidRPr="004606C6">
        <w:rPr>
          <w:rFonts w:cs="Arial"/>
        </w:rPr>
        <w:t>kan</w:t>
      </w:r>
      <w:r w:rsidRPr="004606C6">
        <w:rPr>
          <w:rFonts w:cs="Arial"/>
        </w:rPr>
        <w:t xml:space="preserve"> nemen aan de LEVVR, </w:t>
      </w:r>
      <w:r w:rsidR="005F4479" w:rsidRPr="004606C6">
        <w:rPr>
          <w:rFonts w:cs="Arial"/>
        </w:rPr>
        <w:t xml:space="preserve">zal VRLN </w:t>
      </w:r>
      <w:r w:rsidRPr="004606C6">
        <w:rPr>
          <w:rFonts w:cs="Arial"/>
        </w:rPr>
        <w:t xml:space="preserve">overstappen en eventuele </w:t>
      </w:r>
      <w:r w:rsidR="00915978" w:rsidRPr="004606C6">
        <w:rPr>
          <w:rFonts w:cs="Arial"/>
        </w:rPr>
        <w:t xml:space="preserve">resterende </w:t>
      </w:r>
      <w:r w:rsidRPr="004606C6">
        <w:rPr>
          <w:rFonts w:cs="Arial"/>
        </w:rPr>
        <w:t>optiejaren niet uit nutten.</w:t>
      </w:r>
    </w:p>
    <w:p w14:paraId="080046B9" w14:textId="77777777" w:rsidR="00620CD6" w:rsidRPr="004606C6" w:rsidRDefault="00620CD6" w:rsidP="004606C6">
      <w:pPr>
        <w:jc w:val="both"/>
        <w:rPr>
          <w:rFonts w:cs="Arial"/>
        </w:rPr>
      </w:pPr>
    </w:p>
    <w:p w14:paraId="0DA5DF68" w14:textId="77777777" w:rsidR="00620CD6" w:rsidRPr="004606C6" w:rsidRDefault="00620CD6" w:rsidP="004606C6">
      <w:pPr>
        <w:jc w:val="both"/>
        <w:rPr>
          <w:rFonts w:cs="Arial"/>
        </w:rPr>
      </w:pPr>
      <w:r w:rsidRPr="004606C6">
        <w:rPr>
          <w:rFonts w:cs="Arial"/>
        </w:rPr>
        <w:t xml:space="preserve">Doelstelling is om op de verzekerbare risico’s een goede dekking te hebben, met een realistische, betaalbare premie. </w:t>
      </w:r>
    </w:p>
    <w:p w14:paraId="2F78551A" w14:textId="77777777" w:rsidR="00620CD6" w:rsidRPr="004606C6" w:rsidRDefault="00620CD6" w:rsidP="004606C6">
      <w:pPr>
        <w:jc w:val="both"/>
        <w:rPr>
          <w:rFonts w:cs="Arial"/>
        </w:rPr>
      </w:pPr>
    </w:p>
    <w:p w14:paraId="36658264" w14:textId="6E1192DA" w:rsidR="00620CD6" w:rsidRPr="004606C6" w:rsidRDefault="00620CD6" w:rsidP="004606C6">
      <w:pPr>
        <w:jc w:val="both"/>
        <w:rPr>
          <w:rFonts w:cs="Arial"/>
        </w:rPr>
      </w:pPr>
      <w:r w:rsidRPr="004606C6">
        <w:rPr>
          <w:rFonts w:cs="Arial"/>
        </w:rPr>
        <w:t xml:space="preserve">Doelstelling is om jongeren te interesseren voor de brandweer om zo de maatschappelijke verantwoordelijkheid voor het redden van mens en dier te waarborgen. </w:t>
      </w:r>
      <w:r w:rsidR="003A570B" w:rsidRPr="004606C6">
        <w:rPr>
          <w:rFonts w:cs="Arial"/>
        </w:rPr>
        <w:t xml:space="preserve">Bijvoorbeeld door deelname aan </w:t>
      </w:r>
      <w:r w:rsidRPr="004606C6">
        <w:rPr>
          <w:rFonts w:cs="Arial"/>
        </w:rPr>
        <w:t xml:space="preserve">de jeugdbrandweer. </w:t>
      </w:r>
      <w:r w:rsidR="00F06E3D" w:rsidRPr="004606C6">
        <w:rPr>
          <w:rFonts w:cs="Arial"/>
        </w:rPr>
        <w:t>VRLN geeft de mogelijkheid aan jongeren om tot 21 jaar bij de jeugdbrandweer te blijven.</w:t>
      </w:r>
      <w:r w:rsidR="00F6758E" w:rsidRPr="004606C6">
        <w:rPr>
          <w:rFonts w:cs="Arial"/>
        </w:rPr>
        <w:t xml:space="preserve"> </w:t>
      </w:r>
      <w:r w:rsidR="00E05D62" w:rsidRPr="004606C6">
        <w:rPr>
          <w:rFonts w:cs="Arial"/>
        </w:rPr>
        <w:t>Deze doelstelling</w:t>
      </w:r>
      <w:r w:rsidRPr="004606C6">
        <w:rPr>
          <w:rFonts w:cs="Arial"/>
        </w:rPr>
        <w:t xml:space="preserve"> is aanvullend op </w:t>
      </w:r>
      <w:r w:rsidR="00CD307F">
        <w:rPr>
          <w:rFonts w:cs="Arial"/>
        </w:rPr>
        <w:t>AVOV JULI</w:t>
      </w:r>
      <w:r w:rsidRPr="004606C6">
        <w:rPr>
          <w:rFonts w:cs="Arial"/>
        </w:rPr>
        <w:t xml:space="preserve"> 2021.</w:t>
      </w:r>
    </w:p>
    <w:p w14:paraId="6F47F5CA" w14:textId="77777777" w:rsidR="00620CD6" w:rsidRPr="004606C6" w:rsidRDefault="00620CD6" w:rsidP="004606C6">
      <w:pPr>
        <w:jc w:val="both"/>
        <w:rPr>
          <w:rFonts w:cs="Arial"/>
        </w:rPr>
      </w:pPr>
    </w:p>
    <w:p w14:paraId="5110E68C" w14:textId="27FE8DB9" w:rsidR="006142FF" w:rsidRPr="004606C6" w:rsidRDefault="00620CD6" w:rsidP="004606C6">
      <w:pPr>
        <w:jc w:val="both"/>
        <w:rPr>
          <w:rFonts w:cs="Arial"/>
        </w:rPr>
      </w:pPr>
      <w:r w:rsidRPr="004606C6">
        <w:rPr>
          <w:rFonts w:cs="Arial"/>
        </w:rPr>
        <w:t xml:space="preserve">Doelstelling is om risicomanagement </w:t>
      </w:r>
      <w:r w:rsidR="00502F26" w:rsidRPr="004606C6">
        <w:rPr>
          <w:rFonts w:cs="Arial"/>
        </w:rPr>
        <w:t xml:space="preserve">en risico gestuurd werken </w:t>
      </w:r>
      <w:r w:rsidRPr="004606C6">
        <w:rPr>
          <w:rFonts w:cs="Arial"/>
        </w:rPr>
        <w:t xml:space="preserve">als standaard onderdeel mee te nemen. Hiervoor zal </w:t>
      </w:r>
      <w:r w:rsidR="00476184" w:rsidRPr="004606C6">
        <w:rPr>
          <w:rFonts w:cs="Arial"/>
        </w:rPr>
        <w:t xml:space="preserve">gespecificeerde </w:t>
      </w:r>
      <w:r w:rsidRPr="004606C6">
        <w:rPr>
          <w:rFonts w:cs="Arial"/>
        </w:rPr>
        <w:t>data aangeleverd worden</w:t>
      </w:r>
      <w:r w:rsidR="00476184" w:rsidRPr="004606C6">
        <w:rPr>
          <w:rFonts w:cs="Arial"/>
        </w:rPr>
        <w:t xml:space="preserve"> door de verzekeraar</w:t>
      </w:r>
      <w:r w:rsidRPr="004606C6">
        <w:rPr>
          <w:rFonts w:cs="Arial"/>
        </w:rPr>
        <w:t>, zodat preventie een aandachtpunten voor verbeteringen gerealiseerd word</w:t>
      </w:r>
      <w:r w:rsidR="00476184" w:rsidRPr="004606C6">
        <w:rPr>
          <w:rFonts w:cs="Arial"/>
        </w:rPr>
        <w:t>en</w:t>
      </w:r>
      <w:r w:rsidRPr="004606C6">
        <w:rPr>
          <w:rFonts w:cs="Arial"/>
        </w:rPr>
        <w:t xml:space="preserve"> om risico’s te verlagen.</w:t>
      </w:r>
    </w:p>
    <w:p w14:paraId="322BFADC" w14:textId="6DE71511" w:rsidR="004606C6" w:rsidRDefault="004606C6">
      <w:pPr>
        <w:rPr>
          <w:rFonts w:cs="Arial"/>
        </w:rPr>
      </w:pPr>
    </w:p>
    <w:p w14:paraId="1DBF9CCF" w14:textId="2BD55509" w:rsidR="00620CD6" w:rsidRPr="004606C6" w:rsidRDefault="00620CD6" w:rsidP="004606C6">
      <w:pPr>
        <w:jc w:val="both"/>
        <w:rPr>
          <w:rFonts w:cs="Arial"/>
        </w:rPr>
      </w:pPr>
      <w:r w:rsidRPr="004606C6">
        <w:rPr>
          <w:rFonts w:cs="Arial"/>
        </w:rPr>
        <w:t>Afspraken met de keurende dienst sluiten vrijwel naadloos aan de afloopdatum van de bestaande keuring. Indien een keuring door “overmacht” is vervallen of uitgesteld (bijv. ziekte, of het niet anders kunnen inplannen bij de keurende instantie) wordt vanuit gegaan dat de verzekering gedurende minimaal 90 dagen onverminderd van kracht te blijft.</w:t>
      </w:r>
    </w:p>
    <w:p w14:paraId="64136082" w14:textId="4C5DEBD0" w:rsidR="00AF1184" w:rsidRDefault="00AF1184">
      <w:pPr>
        <w:rPr>
          <w:rFonts w:cs="Arial"/>
        </w:rPr>
      </w:pPr>
    </w:p>
    <w:p w14:paraId="7FCC5EC8" w14:textId="5D6DCF6A" w:rsidR="00D17E82" w:rsidRPr="00620CD6" w:rsidRDefault="00D17E82" w:rsidP="004606C6">
      <w:pPr>
        <w:jc w:val="both"/>
        <w:rPr>
          <w:rFonts w:cs="Arial"/>
        </w:rPr>
      </w:pPr>
      <w:r w:rsidRPr="00D742A5">
        <w:rPr>
          <w:rFonts w:cs="Arial"/>
        </w:rPr>
        <w:t xml:space="preserve">Doelstelling om </w:t>
      </w:r>
      <w:r w:rsidR="00223BCD" w:rsidRPr="00D742A5">
        <w:rPr>
          <w:rFonts w:cs="Arial"/>
        </w:rPr>
        <w:t>de aant</w:t>
      </w:r>
      <w:r w:rsidR="00F94A5A" w:rsidRPr="00D742A5">
        <w:rPr>
          <w:rFonts w:cs="Arial"/>
        </w:rPr>
        <w:t>all</w:t>
      </w:r>
      <w:r w:rsidR="00223BCD" w:rsidRPr="00D742A5">
        <w:rPr>
          <w:rFonts w:cs="Arial"/>
        </w:rPr>
        <w:t>en</w:t>
      </w:r>
      <w:r w:rsidRPr="00D742A5">
        <w:rPr>
          <w:rFonts w:cs="Arial"/>
        </w:rPr>
        <w:t xml:space="preserve"> personen </w:t>
      </w:r>
      <w:r w:rsidR="00AF1184">
        <w:rPr>
          <w:rFonts w:cs="Arial"/>
        </w:rPr>
        <w:t>(</w:t>
      </w:r>
      <w:r w:rsidRPr="00D742A5">
        <w:rPr>
          <w:rFonts w:cs="Arial"/>
        </w:rPr>
        <w:t>weergeven in onderstaande tabel</w:t>
      </w:r>
      <w:r w:rsidR="00AF1184">
        <w:rPr>
          <w:rFonts w:cs="Arial"/>
        </w:rPr>
        <w:t>)</w:t>
      </w:r>
      <w:r w:rsidRPr="00D742A5">
        <w:rPr>
          <w:rFonts w:cs="Arial"/>
        </w:rPr>
        <w:t xml:space="preserve"> te verzekeringen conform </w:t>
      </w:r>
      <w:r w:rsidRPr="003B1CC4">
        <w:rPr>
          <w:rFonts w:cs="Arial"/>
        </w:rPr>
        <w:t>groepen</w:t>
      </w:r>
      <w:r w:rsidR="00B3607C" w:rsidRPr="003B1CC4">
        <w:rPr>
          <w:rFonts w:cs="Arial"/>
        </w:rPr>
        <w:t xml:space="preserve"> </w:t>
      </w:r>
      <w:r w:rsidR="00B728B0" w:rsidRPr="003B1CC4">
        <w:rPr>
          <w:rFonts w:cs="Arial"/>
        </w:rPr>
        <w:t xml:space="preserve">in paragraaf </w:t>
      </w:r>
      <w:r w:rsidR="00B3607C" w:rsidRPr="003B1CC4">
        <w:rPr>
          <w:rFonts w:cs="Arial"/>
        </w:rPr>
        <w:t>2.5.3 en rubrieken</w:t>
      </w:r>
      <w:r w:rsidR="00C60027" w:rsidRPr="003B1CC4">
        <w:rPr>
          <w:rFonts w:cs="Arial"/>
        </w:rPr>
        <w:t>.</w:t>
      </w:r>
      <w:r w:rsidR="00B3607C" w:rsidRPr="003B1CC4">
        <w:rPr>
          <w:rFonts w:cs="Arial"/>
        </w:rPr>
        <w:t xml:space="preserve"> </w:t>
      </w:r>
      <w:r w:rsidR="00D120EE" w:rsidRPr="003B1CC4">
        <w:rPr>
          <w:rFonts w:cs="Arial"/>
        </w:rPr>
        <w:t>Zie</w:t>
      </w:r>
      <w:r w:rsidR="00B3607C" w:rsidRPr="003B1CC4">
        <w:rPr>
          <w:rFonts w:cs="Arial"/>
        </w:rPr>
        <w:t xml:space="preserve"> eis </w:t>
      </w:r>
      <w:r w:rsidR="003B1CC4" w:rsidRPr="003B1CC4">
        <w:rPr>
          <w:rFonts w:cs="Arial"/>
        </w:rPr>
        <w:t>2</w:t>
      </w:r>
      <w:r w:rsidR="00EB644D">
        <w:rPr>
          <w:rFonts w:cs="Arial"/>
        </w:rPr>
        <w:t>1</w:t>
      </w:r>
      <w:r w:rsidR="00607274" w:rsidRPr="003B1CC4">
        <w:rPr>
          <w:rFonts w:cs="Arial"/>
        </w:rPr>
        <w:t xml:space="preserve"> </w:t>
      </w:r>
      <w:r w:rsidR="00B3607C" w:rsidRPr="003B1CC4">
        <w:rPr>
          <w:rFonts w:cs="Arial"/>
        </w:rPr>
        <w:t xml:space="preserve">en eis </w:t>
      </w:r>
      <w:r w:rsidR="003B1CC4" w:rsidRPr="003B1CC4">
        <w:rPr>
          <w:rFonts w:cs="Arial"/>
        </w:rPr>
        <w:t>2</w:t>
      </w:r>
      <w:r w:rsidR="00EB644D">
        <w:rPr>
          <w:rFonts w:cs="Arial"/>
        </w:rPr>
        <w:t>2</w:t>
      </w:r>
      <w:r w:rsidR="00481C95" w:rsidRPr="003B1CC4">
        <w:rPr>
          <w:rFonts w:cs="Arial"/>
        </w:rPr>
        <w:t>.</w:t>
      </w:r>
      <w:r w:rsidR="00481C95">
        <w:rPr>
          <w:rFonts w:cs="Arial"/>
        </w:rPr>
        <w:t xml:space="preserve"> </w:t>
      </w:r>
    </w:p>
    <w:p w14:paraId="19209E0A" w14:textId="77777777" w:rsidR="002B7901" w:rsidRPr="00D642A9" w:rsidRDefault="002B7901" w:rsidP="004606C6">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846"/>
        <w:gridCol w:w="1267"/>
        <w:gridCol w:w="1287"/>
        <w:gridCol w:w="1290"/>
        <w:gridCol w:w="1290"/>
        <w:gridCol w:w="1352"/>
        <w:gridCol w:w="1285"/>
        <w:gridCol w:w="25"/>
      </w:tblGrid>
      <w:tr w:rsidR="00E720DB" w:rsidRPr="001724FA" w14:paraId="7833340C" w14:textId="77777777" w:rsidTr="00F932AA">
        <w:tc>
          <w:tcPr>
            <w:tcW w:w="231" w:type="pct"/>
            <w:vMerge w:val="restart"/>
          </w:tcPr>
          <w:p w14:paraId="241754E7" w14:textId="537CFD69" w:rsidR="00E720DB" w:rsidRDefault="00E720DB" w:rsidP="005E6FCE">
            <w:pPr>
              <w:jc w:val="center"/>
              <w:rPr>
                <w:rFonts w:cs="Arial"/>
                <w:b/>
              </w:rPr>
            </w:pPr>
            <w:r>
              <w:rPr>
                <w:rFonts w:cs="Arial"/>
                <w:b/>
              </w:rPr>
              <w:t>R</w:t>
            </w:r>
          </w:p>
          <w:p w14:paraId="794A5389" w14:textId="774EA0BC" w:rsidR="00E720DB" w:rsidRDefault="00E720DB" w:rsidP="00284B8A">
            <w:pPr>
              <w:jc w:val="center"/>
              <w:rPr>
                <w:rFonts w:cs="Arial"/>
                <w:b/>
              </w:rPr>
            </w:pPr>
            <w:r>
              <w:rPr>
                <w:rFonts w:cs="Arial"/>
                <w:b/>
              </w:rPr>
              <w:t>U</w:t>
            </w:r>
          </w:p>
          <w:p w14:paraId="2EA120D5" w14:textId="10B32747" w:rsidR="00E720DB" w:rsidRDefault="00E720DB" w:rsidP="00284B8A">
            <w:pPr>
              <w:jc w:val="center"/>
              <w:rPr>
                <w:rFonts w:cs="Arial"/>
                <w:b/>
              </w:rPr>
            </w:pPr>
            <w:r>
              <w:rPr>
                <w:rFonts w:cs="Arial"/>
                <w:b/>
              </w:rPr>
              <w:t>B</w:t>
            </w:r>
          </w:p>
          <w:p w14:paraId="07A3CAAF" w14:textId="5F75EA67" w:rsidR="00E720DB" w:rsidRDefault="00E720DB" w:rsidP="00284B8A">
            <w:pPr>
              <w:jc w:val="center"/>
              <w:rPr>
                <w:rFonts w:cs="Arial"/>
                <w:b/>
              </w:rPr>
            </w:pPr>
            <w:r>
              <w:rPr>
                <w:rFonts w:cs="Arial"/>
                <w:b/>
              </w:rPr>
              <w:t>R</w:t>
            </w:r>
          </w:p>
          <w:p w14:paraId="2D3A6812" w14:textId="75D6F9CF" w:rsidR="00E720DB" w:rsidRDefault="00E720DB" w:rsidP="00284B8A">
            <w:pPr>
              <w:jc w:val="center"/>
              <w:rPr>
                <w:rFonts w:cs="Arial"/>
                <w:b/>
              </w:rPr>
            </w:pPr>
            <w:r>
              <w:rPr>
                <w:rFonts w:cs="Arial"/>
                <w:b/>
              </w:rPr>
              <w:t>I</w:t>
            </w:r>
          </w:p>
          <w:p w14:paraId="6B1E5141" w14:textId="3E4283CF" w:rsidR="00E720DB" w:rsidRDefault="00E720DB" w:rsidP="00284B8A">
            <w:pPr>
              <w:jc w:val="center"/>
              <w:rPr>
                <w:rFonts w:cs="Arial"/>
                <w:b/>
              </w:rPr>
            </w:pPr>
            <w:r>
              <w:rPr>
                <w:rFonts w:cs="Arial"/>
                <w:b/>
              </w:rPr>
              <w:t>E</w:t>
            </w:r>
          </w:p>
          <w:p w14:paraId="05769945" w14:textId="6059CEC9" w:rsidR="00E720DB" w:rsidRDefault="00E720DB" w:rsidP="00284B8A">
            <w:pPr>
              <w:jc w:val="center"/>
              <w:rPr>
                <w:rFonts w:cs="Arial"/>
                <w:b/>
              </w:rPr>
            </w:pPr>
            <w:r>
              <w:rPr>
                <w:rFonts w:cs="Arial"/>
                <w:b/>
              </w:rPr>
              <w:t>K</w:t>
            </w:r>
          </w:p>
          <w:p w14:paraId="0F951B75" w14:textId="6855B7D4" w:rsidR="00E720DB" w:rsidRDefault="00E720DB" w:rsidP="00284B8A">
            <w:pPr>
              <w:jc w:val="center"/>
              <w:rPr>
                <w:rFonts w:cs="Arial"/>
                <w:b/>
              </w:rPr>
            </w:pPr>
            <w:r>
              <w:rPr>
                <w:rFonts w:cs="Arial"/>
                <w:b/>
              </w:rPr>
              <w:t>E</w:t>
            </w:r>
          </w:p>
          <w:p w14:paraId="260AFB28" w14:textId="711FAC4A" w:rsidR="00E720DB" w:rsidRDefault="00E720DB" w:rsidP="00E720DB">
            <w:pPr>
              <w:jc w:val="center"/>
              <w:rPr>
                <w:rFonts w:cs="Arial"/>
                <w:b/>
              </w:rPr>
            </w:pPr>
            <w:r>
              <w:rPr>
                <w:rFonts w:cs="Arial"/>
                <w:b/>
              </w:rPr>
              <w:t>N</w:t>
            </w:r>
          </w:p>
        </w:tc>
        <w:tc>
          <w:tcPr>
            <w:tcW w:w="4769" w:type="pct"/>
            <w:gridSpan w:val="8"/>
            <w:tcBorders>
              <w:bottom w:val="single" w:sz="4" w:space="0" w:color="auto"/>
            </w:tcBorders>
            <w:shd w:val="clear" w:color="auto" w:fill="auto"/>
          </w:tcPr>
          <w:p w14:paraId="6E3812B9" w14:textId="495E3297" w:rsidR="00E720DB" w:rsidRDefault="00E720DB" w:rsidP="00284B8A">
            <w:pPr>
              <w:jc w:val="center"/>
              <w:rPr>
                <w:rFonts w:cs="Arial"/>
                <w:b/>
              </w:rPr>
            </w:pPr>
            <w:r>
              <w:rPr>
                <w:rFonts w:cs="Arial"/>
                <w:b/>
              </w:rPr>
              <w:t>GROEPEN</w:t>
            </w:r>
          </w:p>
        </w:tc>
      </w:tr>
      <w:tr w:rsidR="00E720DB" w:rsidRPr="001724FA" w14:paraId="418A1ACB" w14:textId="77777777" w:rsidTr="00F932AA">
        <w:trPr>
          <w:gridAfter w:val="1"/>
          <w:wAfter w:w="14" w:type="pct"/>
        </w:trPr>
        <w:tc>
          <w:tcPr>
            <w:tcW w:w="231" w:type="pct"/>
            <w:vMerge/>
          </w:tcPr>
          <w:p w14:paraId="3A3660B3" w14:textId="77777777" w:rsidR="00E720DB" w:rsidRPr="001724FA" w:rsidRDefault="00E720DB" w:rsidP="00D04E25">
            <w:pPr>
              <w:rPr>
                <w:rFonts w:cs="Arial"/>
              </w:rPr>
            </w:pPr>
          </w:p>
        </w:tc>
        <w:tc>
          <w:tcPr>
            <w:tcW w:w="467" w:type="pct"/>
            <w:tcBorders>
              <w:bottom w:val="single" w:sz="4" w:space="0" w:color="auto"/>
            </w:tcBorders>
            <w:shd w:val="clear" w:color="auto" w:fill="auto"/>
          </w:tcPr>
          <w:p w14:paraId="79CCFB6F" w14:textId="31D457BB" w:rsidR="00E720DB" w:rsidRPr="001724FA" w:rsidRDefault="00E720DB" w:rsidP="00D04E25">
            <w:pPr>
              <w:rPr>
                <w:rFonts w:cs="Arial"/>
              </w:rPr>
            </w:pPr>
          </w:p>
        </w:tc>
        <w:tc>
          <w:tcPr>
            <w:tcW w:w="699" w:type="pct"/>
            <w:shd w:val="pct12" w:color="auto" w:fill="auto"/>
          </w:tcPr>
          <w:p w14:paraId="728CA580" w14:textId="0334EBF7" w:rsidR="00E720DB" w:rsidRPr="0037486E" w:rsidRDefault="00E720DB" w:rsidP="005E6FCE">
            <w:pPr>
              <w:jc w:val="center"/>
              <w:rPr>
                <w:rFonts w:cs="Arial"/>
                <w:b/>
              </w:rPr>
            </w:pPr>
            <w:r w:rsidRPr="0037486E">
              <w:rPr>
                <w:rFonts w:cs="Arial"/>
                <w:b/>
              </w:rPr>
              <w:t>1a (</w:t>
            </w:r>
            <w:r w:rsidR="00022657" w:rsidRPr="0037486E">
              <w:rPr>
                <w:rFonts w:cs="Arial"/>
                <w:b/>
              </w:rPr>
              <w:t>1</w:t>
            </w:r>
            <w:r w:rsidR="00107C1A" w:rsidRPr="0037486E">
              <w:rPr>
                <w:rFonts w:cs="Arial"/>
                <w:b/>
              </w:rPr>
              <w:t>4</w:t>
            </w:r>
            <w:r w:rsidR="00022657" w:rsidRPr="0037486E">
              <w:rPr>
                <w:rFonts w:cs="Arial"/>
                <w:b/>
              </w:rPr>
              <w:t>0</w:t>
            </w:r>
          </w:p>
          <w:p w14:paraId="47D6C2D7" w14:textId="69BF7F89" w:rsidR="00E720DB" w:rsidRPr="0037486E" w:rsidRDefault="00E720DB" w:rsidP="00D04E25">
            <w:pPr>
              <w:jc w:val="center"/>
              <w:rPr>
                <w:rFonts w:cs="Arial"/>
                <w:b/>
              </w:rPr>
            </w:pPr>
            <w:r w:rsidRPr="0037486E">
              <w:rPr>
                <w:rFonts w:cs="Arial"/>
                <w:b/>
              </w:rPr>
              <w:t>personen)</w:t>
            </w:r>
          </w:p>
        </w:tc>
        <w:tc>
          <w:tcPr>
            <w:tcW w:w="710" w:type="pct"/>
            <w:shd w:val="pct12" w:color="auto" w:fill="auto"/>
          </w:tcPr>
          <w:p w14:paraId="538D16CE" w14:textId="4B91AFA8" w:rsidR="00E720DB" w:rsidRPr="0037486E" w:rsidRDefault="00E720DB" w:rsidP="00D04E25">
            <w:pPr>
              <w:jc w:val="center"/>
              <w:rPr>
                <w:rFonts w:cs="Arial"/>
                <w:b/>
              </w:rPr>
            </w:pPr>
            <w:r w:rsidRPr="0037486E">
              <w:rPr>
                <w:rFonts w:cs="Arial"/>
                <w:b/>
              </w:rPr>
              <w:t>1b (</w:t>
            </w:r>
            <w:r w:rsidR="00181721" w:rsidRPr="0037486E">
              <w:rPr>
                <w:rFonts w:cs="Arial"/>
                <w:b/>
              </w:rPr>
              <w:t>4</w:t>
            </w:r>
            <w:r w:rsidR="00080FAB" w:rsidRPr="0037486E">
              <w:rPr>
                <w:rFonts w:cs="Arial"/>
                <w:b/>
              </w:rPr>
              <w:t>9</w:t>
            </w:r>
            <w:r w:rsidR="00E1553C" w:rsidRPr="0037486E">
              <w:rPr>
                <w:rFonts w:cs="Arial"/>
                <w:b/>
              </w:rPr>
              <w:t>0</w:t>
            </w:r>
            <w:r w:rsidRPr="0037486E">
              <w:rPr>
                <w:rFonts w:cs="Arial"/>
                <w:b/>
              </w:rPr>
              <w:t xml:space="preserve"> </w:t>
            </w:r>
          </w:p>
          <w:p w14:paraId="5E0139F4" w14:textId="03865590" w:rsidR="00E720DB" w:rsidRPr="0037486E" w:rsidRDefault="00E720DB" w:rsidP="00D04E25">
            <w:pPr>
              <w:jc w:val="center"/>
              <w:rPr>
                <w:rFonts w:cs="Arial"/>
                <w:b/>
              </w:rPr>
            </w:pPr>
            <w:r w:rsidRPr="0037486E">
              <w:rPr>
                <w:rFonts w:cs="Arial"/>
                <w:b/>
              </w:rPr>
              <w:t>personen)</w:t>
            </w:r>
          </w:p>
        </w:tc>
        <w:tc>
          <w:tcPr>
            <w:tcW w:w="712" w:type="pct"/>
            <w:shd w:val="pct12" w:color="auto" w:fill="auto"/>
          </w:tcPr>
          <w:p w14:paraId="615E6BFC" w14:textId="32F97CB9" w:rsidR="00E720DB" w:rsidRPr="0037486E" w:rsidRDefault="00E720DB" w:rsidP="00D04E25">
            <w:pPr>
              <w:jc w:val="center"/>
              <w:rPr>
                <w:rFonts w:cs="Arial"/>
                <w:b/>
              </w:rPr>
            </w:pPr>
            <w:r w:rsidRPr="0037486E">
              <w:rPr>
                <w:rFonts w:cs="Arial"/>
                <w:b/>
              </w:rPr>
              <w:t>2a (</w:t>
            </w:r>
            <w:r w:rsidR="00FC05E2" w:rsidRPr="0037486E">
              <w:rPr>
                <w:rFonts w:cs="Arial"/>
                <w:b/>
              </w:rPr>
              <w:t>4</w:t>
            </w:r>
            <w:r w:rsidR="006C2367" w:rsidRPr="0037486E">
              <w:rPr>
                <w:rFonts w:cs="Arial"/>
                <w:b/>
              </w:rPr>
              <w:t>50</w:t>
            </w:r>
            <w:r w:rsidRPr="0037486E">
              <w:rPr>
                <w:rFonts w:cs="Arial"/>
                <w:b/>
              </w:rPr>
              <w:t xml:space="preserve"> </w:t>
            </w:r>
          </w:p>
          <w:p w14:paraId="14FD9324" w14:textId="2468BE6F" w:rsidR="00E720DB" w:rsidRPr="0037486E" w:rsidRDefault="00E720DB" w:rsidP="00D04E25">
            <w:pPr>
              <w:jc w:val="center"/>
              <w:rPr>
                <w:rFonts w:cs="Arial"/>
                <w:b/>
              </w:rPr>
            </w:pPr>
            <w:r w:rsidRPr="0037486E">
              <w:rPr>
                <w:rFonts w:cs="Arial"/>
                <w:b/>
              </w:rPr>
              <w:t>personen)</w:t>
            </w:r>
          </w:p>
        </w:tc>
        <w:tc>
          <w:tcPr>
            <w:tcW w:w="712" w:type="pct"/>
            <w:shd w:val="pct12" w:color="auto" w:fill="auto"/>
          </w:tcPr>
          <w:p w14:paraId="20F67364" w14:textId="2D98FFCB" w:rsidR="00E720DB" w:rsidRPr="0037486E" w:rsidRDefault="00E720DB" w:rsidP="00080FAB">
            <w:pPr>
              <w:jc w:val="center"/>
              <w:rPr>
                <w:rFonts w:cs="Arial"/>
                <w:b/>
              </w:rPr>
            </w:pPr>
            <w:r w:rsidRPr="0037486E">
              <w:rPr>
                <w:rFonts w:cs="Arial"/>
                <w:b/>
              </w:rPr>
              <w:t>2b (</w:t>
            </w:r>
            <w:r w:rsidR="00A20FAD" w:rsidRPr="0037486E">
              <w:rPr>
                <w:rFonts w:cs="Arial"/>
                <w:b/>
              </w:rPr>
              <w:t>9</w:t>
            </w:r>
            <w:r w:rsidR="00AE1894" w:rsidRPr="0037486E">
              <w:rPr>
                <w:rFonts w:cs="Arial"/>
                <w:b/>
              </w:rPr>
              <w:t>0</w:t>
            </w:r>
            <w:r w:rsidRPr="0037486E">
              <w:rPr>
                <w:rFonts w:cs="Arial"/>
                <w:b/>
              </w:rPr>
              <w:t xml:space="preserve"> </w:t>
            </w:r>
          </w:p>
          <w:p w14:paraId="6FB9C5CB" w14:textId="131B7F7C" w:rsidR="00E720DB" w:rsidRPr="0037486E" w:rsidRDefault="00E720DB" w:rsidP="00D04E25">
            <w:pPr>
              <w:jc w:val="center"/>
              <w:rPr>
                <w:rFonts w:cs="Arial"/>
                <w:b/>
              </w:rPr>
            </w:pPr>
            <w:r w:rsidRPr="0037486E">
              <w:rPr>
                <w:rFonts w:cs="Arial"/>
                <w:b/>
              </w:rPr>
              <w:t>personen)</w:t>
            </w:r>
          </w:p>
        </w:tc>
        <w:tc>
          <w:tcPr>
            <w:tcW w:w="746" w:type="pct"/>
            <w:shd w:val="pct12" w:color="auto" w:fill="auto"/>
          </w:tcPr>
          <w:p w14:paraId="2A7D56D8" w14:textId="7D49851D" w:rsidR="00E720DB" w:rsidRPr="001B3550" w:rsidRDefault="00E720DB" w:rsidP="00D04E25">
            <w:pPr>
              <w:jc w:val="center"/>
              <w:rPr>
                <w:rFonts w:cs="Arial"/>
                <w:b/>
              </w:rPr>
            </w:pPr>
            <w:r w:rsidRPr="001B3550">
              <w:rPr>
                <w:rFonts w:cs="Arial"/>
                <w:b/>
              </w:rPr>
              <w:t>3 (</w:t>
            </w:r>
            <w:r w:rsidR="00D946C0">
              <w:rPr>
                <w:rFonts w:cs="Arial"/>
                <w:b/>
              </w:rPr>
              <w:t>40</w:t>
            </w:r>
            <w:r w:rsidRPr="001B3550">
              <w:rPr>
                <w:rFonts w:cs="Arial"/>
                <w:b/>
              </w:rPr>
              <w:t xml:space="preserve"> </w:t>
            </w:r>
          </w:p>
          <w:p w14:paraId="5F02882B" w14:textId="40BCEA82" w:rsidR="00E720DB" w:rsidRPr="001B3550" w:rsidRDefault="00E720DB" w:rsidP="00D04E25">
            <w:pPr>
              <w:jc w:val="center"/>
              <w:rPr>
                <w:rFonts w:cs="Arial"/>
                <w:b/>
              </w:rPr>
            </w:pPr>
            <w:r w:rsidRPr="001B3550">
              <w:rPr>
                <w:rFonts w:cs="Arial"/>
                <w:b/>
              </w:rPr>
              <w:t>personen)</w:t>
            </w:r>
          </w:p>
        </w:tc>
        <w:tc>
          <w:tcPr>
            <w:tcW w:w="709" w:type="pct"/>
            <w:shd w:val="pct12" w:color="auto" w:fill="auto"/>
          </w:tcPr>
          <w:p w14:paraId="6B655924" w14:textId="37893ED6" w:rsidR="00E720DB" w:rsidRPr="001B3550" w:rsidRDefault="00E720DB" w:rsidP="00284B8A">
            <w:pPr>
              <w:jc w:val="center"/>
              <w:rPr>
                <w:rFonts w:cs="Arial"/>
                <w:b/>
              </w:rPr>
            </w:pPr>
            <w:r w:rsidRPr="001B3550">
              <w:rPr>
                <w:rFonts w:cs="Arial"/>
                <w:b/>
              </w:rPr>
              <w:t>4 (</w:t>
            </w:r>
            <w:r w:rsidR="00227DE1">
              <w:rPr>
                <w:rFonts w:cs="Arial"/>
                <w:b/>
              </w:rPr>
              <w:t>55</w:t>
            </w:r>
          </w:p>
          <w:p w14:paraId="7F2ECD62" w14:textId="3FEC682D" w:rsidR="00E720DB" w:rsidRPr="001B3550" w:rsidRDefault="00E720DB" w:rsidP="00284B8A">
            <w:pPr>
              <w:jc w:val="center"/>
              <w:rPr>
                <w:rFonts w:cs="Arial"/>
                <w:b/>
              </w:rPr>
            </w:pPr>
            <w:r w:rsidRPr="001B3550">
              <w:rPr>
                <w:rFonts w:cs="Arial"/>
                <w:b/>
              </w:rPr>
              <w:t>personen)</w:t>
            </w:r>
          </w:p>
        </w:tc>
      </w:tr>
      <w:tr w:rsidR="00E720DB" w:rsidRPr="001724FA" w14:paraId="4656077B" w14:textId="77777777" w:rsidTr="00F932AA">
        <w:trPr>
          <w:gridAfter w:val="1"/>
          <w:wAfter w:w="14" w:type="pct"/>
        </w:trPr>
        <w:tc>
          <w:tcPr>
            <w:tcW w:w="231" w:type="pct"/>
            <w:vMerge/>
            <w:shd w:val="pct12" w:color="auto" w:fill="auto"/>
          </w:tcPr>
          <w:p w14:paraId="5B4F6FEF" w14:textId="77777777" w:rsidR="00E720DB" w:rsidRPr="001724FA" w:rsidRDefault="00E720DB" w:rsidP="006575DD">
            <w:pPr>
              <w:rPr>
                <w:rFonts w:cs="Arial"/>
                <w:b/>
              </w:rPr>
            </w:pPr>
          </w:p>
        </w:tc>
        <w:tc>
          <w:tcPr>
            <w:tcW w:w="467" w:type="pct"/>
            <w:shd w:val="pct12" w:color="auto" w:fill="auto"/>
          </w:tcPr>
          <w:p w14:paraId="6A32B0B1" w14:textId="069D4AE9" w:rsidR="00E720DB" w:rsidRPr="001724FA" w:rsidRDefault="00E720DB" w:rsidP="006575DD">
            <w:pPr>
              <w:rPr>
                <w:rFonts w:cs="Arial"/>
                <w:b/>
              </w:rPr>
            </w:pPr>
            <w:r w:rsidRPr="001724FA">
              <w:rPr>
                <w:rFonts w:cs="Arial"/>
                <w:b/>
              </w:rPr>
              <w:t>A1</w:t>
            </w:r>
          </w:p>
        </w:tc>
        <w:tc>
          <w:tcPr>
            <w:tcW w:w="699" w:type="pct"/>
            <w:shd w:val="clear" w:color="auto" w:fill="auto"/>
          </w:tcPr>
          <w:p w14:paraId="35B15310" w14:textId="60476071" w:rsidR="00E720DB" w:rsidRPr="00631A1D" w:rsidRDefault="00E720DB" w:rsidP="006575DD">
            <w:pPr>
              <w:jc w:val="center"/>
              <w:rPr>
                <w:rFonts w:cs="Arial"/>
              </w:rPr>
            </w:pPr>
            <w:r w:rsidRPr="00631A1D">
              <w:rPr>
                <w:rFonts w:cs="Arial"/>
              </w:rPr>
              <w:t xml:space="preserve">V </w:t>
            </w:r>
          </w:p>
        </w:tc>
        <w:tc>
          <w:tcPr>
            <w:tcW w:w="710" w:type="pct"/>
          </w:tcPr>
          <w:p w14:paraId="45971659" w14:textId="6EB40D54" w:rsidR="00E720DB" w:rsidRPr="00631A1D" w:rsidRDefault="00E720DB" w:rsidP="006575DD">
            <w:pPr>
              <w:jc w:val="center"/>
              <w:rPr>
                <w:rFonts w:cs="Arial"/>
              </w:rPr>
            </w:pPr>
            <w:r w:rsidRPr="00631A1D">
              <w:rPr>
                <w:rFonts w:cs="Arial"/>
              </w:rPr>
              <w:t>V</w:t>
            </w:r>
          </w:p>
        </w:tc>
        <w:tc>
          <w:tcPr>
            <w:tcW w:w="712" w:type="pct"/>
          </w:tcPr>
          <w:p w14:paraId="6ECC61B4" w14:textId="57BFFEB2" w:rsidR="00E720DB" w:rsidRPr="00631A1D" w:rsidRDefault="00E720DB" w:rsidP="006575DD">
            <w:pPr>
              <w:jc w:val="center"/>
              <w:rPr>
                <w:rFonts w:cs="Arial"/>
              </w:rPr>
            </w:pPr>
            <w:r w:rsidRPr="00631A1D">
              <w:rPr>
                <w:rFonts w:cs="Arial"/>
              </w:rPr>
              <w:t>V</w:t>
            </w:r>
          </w:p>
        </w:tc>
        <w:tc>
          <w:tcPr>
            <w:tcW w:w="712" w:type="pct"/>
          </w:tcPr>
          <w:p w14:paraId="4BFEC8ED" w14:textId="6BC03F52" w:rsidR="00E720DB" w:rsidRPr="00631A1D" w:rsidRDefault="00E720DB" w:rsidP="006575DD">
            <w:pPr>
              <w:jc w:val="center"/>
              <w:rPr>
                <w:rFonts w:cs="Arial"/>
              </w:rPr>
            </w:pPr>
            <w:r w:rsidRPr="00631A1D">
              <w:rPr>
                <w:rFonts w:cs="Arial"/>
              </w:rPr>
              <w:t>V</w:t>
            </w:r>
          </w:p>
        </w:tc>
        <w:tc>
          <w:tcPr>
            <w:tcW w:w="746" w:type="pct"/>
            <w:shd w:val="clear" w:color="auto" w:fill="auto"/>
          </w:tcPr>
          <w:p w14:paraId="31CD2EE0" w14:textId="52D8DECD" w:rsidR="00E720DB" w:rsidRPr="00631A1D" w:rsidRDefault="00E720DB" w:rsidP="006575DD">
            <w:pPr>
              <w:jc w:val="center"/>
              <w:rPr>
                <w:rFonts w:cs="Arial"/>
              </w:rPr>
            </w:pPr>
            <w:r w:rsidRPr="00631A1D">
              <w:rPr>
                <w:rFonts w:cs="Arial"/>
              </w:rPr>
              <w:t>V</w:t>
            </w:r>
          </w:p>
        </w:tc>
        <w:tc>
          <w:tcPr>
            <w:tcW w:w="709" w:type="pct"/>
            <w:shd w:val="clear" w:color="auto" w:fill="auto"/>
          </w:tcPr>
          <w:p w14:paraId="278C2437" w14:textId="2775C0B3" w:rsidR="00E720DB" w:rsidRPr="00631A1D" w:rsidRDefault="00E720DB" w:rsidP="006575DD">
            <w:pPr>
              <w:jc w:val="center"/>
              <w:rPr>
                <w:rFonts w:cs="Arial"/>
              </w:rPr>
            </w:pPr>
            <w:r w:rsidRPr="00631A1D">
              <w:rPr>
                <w:rFonts w:cs="Arial"/>
              </w:rPr>
              <w:t>V</w:t>
            </w:r>
          </w:p>
        </w:tc>
      </w:tr>
      <w:tr w:rsidR="00E720DB" w:rsidRPr="001724FA" w14:paraId="0A1B4AF4" w14:textId="77777777" w:rsidTr="00F932AA">
        <w:trPr>
          <w:gridAfter w:val="1"/>
          <w:wAfter w:w="14" w:type="pct"/>
        </w:trPr>
        <w:tc>
          <w:tcPr>
            <w:tcW w:w="231" w:type="pct"/>
            <w:vMerge/>
            <w:shd w:val="pct12" w:color="auto" w:fill="auto"/>
          </w:tcPr>
          <w:p w14:paraId="0C72A94F" w14:textId="77777777" w:rsidR="00E720DB" w:rsidRDefault="00E720DB" w:rsidP="006575DD">
            <w:pPr>
              <w:rPr>
                <w:rFonts w:cs="Arial"/>
                <w:b/>
              </w:rPr>
            </w:pPr>
          </w:p>
        </w:tc>
        <w:tc>
          <w:tcPr>
            <w:tcW w:w="467" w:type="pct"/>
            <w:shd w:val="pct12" w:color="auto" w:fill="auto"/>
          </w:tcPr>
          <w:p w14:paraId="5D99CE9D" w14:textId="7FFC4868" w:rsidR="00E720DB" w:rsidRPr="001724FA" w:rsidRDefault="00E720DB" w:rsidP="006575DD">
            <w:pPr>
              <w:rPr>
                <w:rFonts w:cs="Arial"/>
                <w:b/>
              </w:rPr>
            </w:pPr>
            <w:r>
              <w:rPr>
                <w:rFonts w:cs="Arial"/>
                <w:b/>
              </w:rPr>
              <w:t>A2, A3</w:t>
            </w:r>
          </w:p>
        </w:tc>
        <w:tc>
          <w:tcPr>
            <w:tcW w:w="699" w:type="pct"/>
            <w:shd w:val="clear" w:color="auto" w:fill="auto"/>
          </w:tcPr>
          <w:p w14:paraId="709846C2" w14:textId="089065C2" w:rsidR="00E720DB" w:rsidRPr="00631A1D" w:rsidRDefault="00E720DB" w:rsidP="006575DD">
            <w:pPr>
              <w:jc w:val="center"/>
              <w:rPr>
                <w:rFonts w:cs="Arial"/>
              </w:rPr>
            </w:pPr>
            <w:r w:rsidRPr="00631A1D">
              <w:rPr>
                <w:rFonts w:cs="Arial"/>
              </w:rPr>
              <w:t xml:space="preserve">V </w:t>
            </w:r>
          </w:p>
        </w:tc>
        <w:tc>
          <w:tcPr>
            <w:tcW w:w="710" w:type="pct"/>
          </w:tcPr>
          <w:p w14:paraId="1CDF65A2" w14:textId="0DCE5BB4" w:rsidR="00E720DB" w:rsidRPr="00631A1D" w:rsidRDefault="00E720DB" w:rsidP="006575DD">
            <w:pPr>
              <w:jc w:val="center"/>
              <w:rPr>
                <w:rFonts w:cs="Arial"/>
              </w:rPr>
            </w:pPr>
            <w:r w:rsidRPr="00631A1D">
              <w:rPr>
                <w:rFonts w:cs="Arial"/>
              </w:rPr>
              <w:t>V</w:t>
            </w:r>
          </w:p>
        </w:tc>
        <w:tc>
          <w:tcPr>
            <w:tcW w:w="712" w:type="pct"/>
          </w:tcPr>
          <w:p w14:paraId="414AB3B8" w14:textId="04A553C7" w:rsidR="00E720DB" w:rsidRPr="00631A1D" w:rsidRDefault="00E720DB" w:rsidP="006575DD">
            <w:pPr>
              <w:jc w:val="center"/>
              <w:rPr>
                <w:rFonts w:cs="Arial"/>
              </w:rPr>
            </w:pPr>
            <w:r w:rsidRPr="00631A1D">
              <w:rPr>
                <w:rFonts w:cs="Arial"/>
              </w:rPr>
              <w:t>V</w:t>
            </w:r>
          </w:p>
        </w:tc>
        <w:tc>
          <w:tcPr>
            <w:tcW w:w="712" w:type="pct"/>
          </w:tcPr>
          <w:p w14:paraId="6979B0D8" w14:textId="3AEF7D94" w:rsidR="00E720DB" w:rsidRPr="00631A1D" w:rsidRDefault="00E720DB" w:rsidP="006575DD">
            <w:pPr>
              <w:jc w:val="center"/>
              <w:rPr>
                <w:rFonts w:cs="Arial"/>
              </w:rPr>
            </w:pPr>
            <w:r w:rsidRPr="00631A1D">
              <w:rPr>
                <w:rFonts w:cs="Arial"/>
              </w:rPr>
              <w:t>V</w:t>
            </w:r>
          </w:p>
        </w:tc>
        <w:tc>
          <w:tcPr>
            <w:tcW w:w="746" w:type="pct"/>
            <w:shd w:val="clear" w:color="auto" w:fill="auto"/>
          </w:tcPr>
          <w:p w14:paraId="69DD78B3" w14:textId="11CFBC5B" w:rsidR="00E720DB" w:rsidRPr="00631A1D" w:rsidRDefault="00E720DB" w:rsidP="006575DD">
            <w:pPr>
              <w:jc w:val="center"/>
              <w:rPr>
                <w:rFonts w:cs="Arial"/>
              </w:rPr>
            </w:pPr>
          </w:p>
        </w:tc>
        <w:tc>
          <w:tcPr>
            <w:tcW w:w="709" w:type="pct"/>
            <w:shd w:val="clear" w:color="auto" w:fill="auto"/>
          </w:tcPr>
          <w:p w14:paraId="706C6994" w14:textId="77777777" w:rsidR="00E720DB" w:rsidRPr="00631A1D" w:rsidRDefault="00E720DB" w:rsidP="006575DD">
            <w:pPr>
              <w:jc w:val="center"/>
              <w:rPr>
                <w:rFonts w:cs="Arial"/>
              </w:rPr>
            </w:pPr>
          </w:p>
        </w:tc>
      </w:tr>
      <w:tr w:rsidR="00E720DB" w:rsidRPr="001724FA" w14:paraId="7BA1E4D7" w14:textId="77777777" w:rsidTr="00F932AA">
        <w:trPr>
          <w:gridAfter w:val="1"/>
          <w:wAfter w:w="14" w:type="pct"/>
        </w:trPr>
        <w:tc>
          <w:tcPr>
            <w:tcW w:w="231" w:type="pct"/>
            <w:vMerge/>
            <w:shd w:val="pct12" w:color="auto" w:fill="auto"/>
          </w:tcPr>
          <w:p w14:paraId="2FD5EBCB" w14:textId="77777777" w:rsidR="00E720DB" w:rsidRPr="001724FA" w:rsidRDefault="00E720DB" w:rsidP="006575DD">
            <w:pPr>
              <w:rPr>
                <w:rFonts w:cs="Arial"/>
                <w:b/>
              </w:rPr>
            </w:pPr>
          </w:p>
        </w:tc>
        <w:tc>
          <w:tcPr>
            <w:tcW w:w="467" w:type="pct"/>
            <w:shd w:val="pct12" w:color="auto" w:fill="auto"/>
          </w:tcPr>
          <w:p w14:paraId="6D69C7AE" w14:textId="7F8BC372" w:rsidR="00E720DB" w:rsidRPr="001724FA" w:rsidRDefault="00E720DB" w:rsidP="006575DD">
            <w:pPr>
              <w:rPr>
                <w:rFonts w:cs="Arial"/>
                <w:b/>
              </w:rPr>
            </w:pPr>
            <w:r w:rsidRPr="001724FA">
              <w:rPr>
                <w:rFonts w:cs="Arial"/>
                <w:b/>
              </w:rPr>
              <w:t>B1</w:t>
            </w:r>
          </w:p>
        </w:tc>
        <w:tc>
          <w:tcPr>
            <w:tcW w:w="699" w:type="pct"/>
            <w:shd w:val="clear" w:color="auto" w:fill="auto"/>
          </w:tcPr>
          <w:p w14:paraId="0E1E61CA" w14:textId="5A4A4ECC" w:rsidR="00E720DB" w:rsidRPr="00631A1D" w:rsidRDefault="00E720DB" w:rsidP="006575DD">
            <w:pPr>
              <w:jc w:val="center"/>
              <w:rPr>
                <w:rFonts w:cs="Arial"/>
              </w:rPr>
            </w:pPr>
            <w:r w:rsidRPr="00631A1D">
              <w:rPr>
                <w:rFonts w:cs="Arial"/>
              </w:rPr>
              <w:t>V</w:t>
            </w:r>
          </w:p>
        </w:tc>
        <w:tc>
          <w:tcPr>
            <w:tcW w:w="710" w:type="pct"/>
          </w:tcPr>
          <w:p w14:paraId="0427BB47" w14:textId="5280F9EC" w:rsidR="00E720DB" w:rsidRPr="00631A1D" w:rsidRDefault="00E720DB" w:rsidP="006575DD">
            <w:pPr>
              <w:jc w:val="center"/>
              <w:rPr>
                <w:rFonts w:cs="Arial"/>
              </w:rPr>
            </w:pPr>
            <w:r w:rsidRPr="00631A1D">
              <w:rPr>
                <w:rFonts w:cs="Arial"/>
              </w:rPr>
              <w:t>V</w:t>
            </w:r>
          </w:p>
        </w:tc>
        <w:tc>
          <w:tcPr>
            <w:tcW w:w="712" w:type="pct"/>
          </w:tcPr>
          <w:p w14:paraId="3E9A345C" w14:textId="6D1634B7" w:rsidR="00E720DB" w:rsidRPr="00631A1D" w:rsidRDefault="00E720DB" w:rsidP="006575DD">
            <w:pPr>
              <w:jc w:val="center"/>
              <w:rPr>
                <w:rFonts w:cs="Arial"/>
              </w:rPr>
            </w:pPr>
            <w:r w:rsidRPr="00631A1D">
              <w:rPr>
                <w:rFonts w:cs="Arial"/>
              </w:rPr>
              <w:t>V</w:t>
            </w:r>
          </w:p>
        </w:tc>
        <w:tc>
          <w:tcPr>
            <w:tcW w:w="712" w:type="pct"/>
          </w:tcPr>
          <w:p w14:paraId="0CA7CF07" w14:textId="7EAA84F9" w:rsidR="00E720DB" w:rsidRPr="00631A1D" w:rsidRDefault="00E720DB" w:rsidP="006575DD">
            <w:pPr>
              <w:jc w:val="center"/>
              <w:rPr>
                <w:rFonts w:cs="Arial"/>
              </w:rPr>
            </w:pPr>
            <w:r w:rsidRPr="00631A1D">
              <w:rPr>
                <w:rFonts w:cs="Arial"/>
              </w:rPr>
              <w:t>V</w:t>
            </w:r>
          </w:p>
        </w:tc>
        <w:tc>
          <w:tcPr>
            <w:tcW w:w="746" w:type="pct"/>
            <w:shd w:val="clear" w:color="auto" w:fill="auto"/>
          </w:tcPr>
          <w:p w14:paraId="3CD78D2E" w14:textId="3FBEB8F4" w:rsidR="00E720DB" w:rsidRPr="00631A1D" w:rsidRDefault="00E720DB" w:rsidP="006575DD">
            <w:pPr>
              <w:jc w:val="center"/>
              <w:rPr>
                <w:rFonts w:cs="Arial"/>
              </w:rPr>
            </w:pPr>
            <w:r w:rsidRPr="00631A1D">
              <w:rPr>
                <w:rFonts w:cs="Arial"/>
              </w:rPr>
              <w:t>V</w:t>
            </w:r>
          </w:p>
        </w:tc>
        <w:tc>
          <w:tcPr>
            <w:tcW w:w="709" w:type="pct"/>
            <w:shd w:val="clear" w:color="auto" w:fill="auto"/>
          </w:tcPr>
          <w:p w14:paraId="344FFCCC" w14:textId="793CA858" w:rsidR="00E720DB" w:rsidRPr="00631A1D" w:rsidRDefault="00E720DB" w:rsidP="006575DD">
            <w:pPr>
              <w:jc w:val="center"/>
              <w:rPr>
                <w:rFonts w:cs="Arial"/>
              </w:rPr>
            </w:pPr>
            <w:r w:rsidRPr="00631A1D">
              <w:rPr>
                <w:rFonts w:cs="Arial"/>
              </w:rPr>
              <w:t>V</w:t>
            </w:r>
          </w:p>
        </w:tc>
      </w:tr>
      <w:tr w:rsidR="00E720DB" w:rsidRPr="001724FA" w14:paraId="7A96FD2B" w14:textId="77777777" w:rsidTr="00F932AA">
        <w:trPr>
          <w:gridAfter w:val="1"/>
          <w:wAfter w:w="14" w:type="pct"/>
        </w:trPr>
        <w:tc>
          <w:tcPr>
            <w:tcW w:w="231" w:type="pct"/>
            <w:vMerge/>
            <w:shd w:val="pct12" w:color="auto" w:fill="auto"/>
          </w:tcPr>
          <w:p w14:paraId="2A04CCA2" w14:textId="77777777" w:rsidR="00E720DB" w:rsidRDefault="00E720DB" w:rsidP="006575DD">
            <w:pPr>
              <w:rPr>
                <w:rFonts w:cs="Arial"/>
                <w:b/>
              </w:rPr>
            </w:pPr>
          </w:p>
        </w:tc>
        <w:tc>
          <w:tcPr>
            <w:tcW w:w="467" w:type="pct"/>
            <w:shd w:val="pct12" w:color="auto" w:fill="auto"/>
          </w:tcPr>
          <w:p w14:paraId="4095FC59" w14:textId="3028D875" w:rsidR="00E720DB" w:rsidRPr="001724FA" w:rsidRDefault="00E720DB" w:rsidP="006575DD">
            <w:pPr>
              <w:rPr>
                <w:rFonts w:cs="Arial"/>
                <w:b/>
              </w:rPr>
            </w:pPr>
            <w:r>
              <w:rPr>
                <w:rFonts w:cs="Arial"/>
                <w:b/>
              </w:rPr>
              <w:t>B2</w:t>
            </w:r>
          </w:p>
        </w:tc>
        <w:tc>
          <w:tcPr>
            <w:tcW w:w="699" w:type="pct"/>
            <w:shd w:val="clear" w:color="auto" w:fill="auto"/>
          </w:tcPr>
          <w:p w14:paraId="54FEAD69" w14:textId="5DE317A8" w:rsidR="00E720DB" w:rsidRPr="00631A1D" w:rsidRDefault="00E720DB" w:rsidP="006575DD">
            <w:pPr>
              <w:jc w:val="center"/>
              <w:rPr>
                <w:rFonts w:cs="Arial"/>
              </w:rPr>
            </w:pPr>
            <w:r w:rsidRPr="00631A1D">
              <w:rPr>
                <w:rFonts w:cs="Arial"/>
              </w:rPr>
              <w:t>V</w:t>
            </w:r>
          </w:p>
        </w:tc>
        <w:tc>
          <w:tcPr>
            <w:tcW w:w="710" w:type="pct"/>
          </w:tcPr>
          <w:p w14:paraId="494F6F22" w14:textId="38DC02EE" w:rsidR="00E720DB" w:rsidRPr="00631A1D" w:rsidRDefault="00E720DB" w:rsidP="006575DD">
            <w:pPr>
              <w:jc w:val="center"/>
              <w:rPr>
                <w:rFonts w:cs="Arial"/>
              </w:rPr>
            </w:pPr>
            <w:r w:rsidRPr="00631A1D">
              <w:rPr>
                <w:rFonts w:cs="Arial"/>
              </w:rPr>
              <w:t>V</w:t>
            </w:r>
          </w:p>
        </w:tc>
        <w:tc>
          <w:tcPr>
            <w:tcW w:w="712" w:type="pct"/>
          </w:tcPr>
          <w:p w14:paraId="07674AF7" w14:textId="4D9A7360" w:rsidR="00E720DB" w:rsidRPr="00631A1D" w:rsidRDefault="00E720DB" w:rsidP="006575DD">
            <w:pPr>
              <w:jc w:val="center"/>
              <w:rPr>
                <w:rFonts w:cs="Arial"/>
              </w:rPr>
            </w:pPr>
            <w:r w:rsidRPr="00631A1D">
              <w:rPr>
                <w:rFonts w:cs="Arial"/>
              </w:rPr>
              <w:t>V</w:t>
            </w:r>
          </w:p>
        </w:tc>
        <w:tc>
          <w:tcPr>
            <w:tcW w:w="712" w:type="pct"/>
          </w:tcPr>
          <w:p w14:paraId="2A9E07F9" w14:textId="47DF365A" w:rsidR="00E720DB" w:rsidRPr="00631A1D" w:rsidRDefault="00E720DB" w:rsidP="006575DD">
            <w:pPr>
              <w:jc w:val="center"/>
              <w:rPr>
                <w:rFonts w:cs="Arial"/>
              </w:rPr>
            </w:pPr>
            <w:r w:rsidRPr="00631A1D">
              <w:rPr>
                <w:rFonts w:cs="Arial"/>
              </w:rPr>
              <w:t>V</w:t>
            </w:r>
          </w:p>
        </w:tc>
        <w:tc>
          <w:tcPr>
            <w:tcW w:w="746" w:type="pct"/>
            <w:shd w:val="clear" w:color="auto" w:fill="auto"/>
          </w:tcPr>
          <w:p w14:paraId="20B39084" w14:textId="4044CDF5" w:rsidR="00E720DB" w:rsidRPr="00631A1D" w:rsidRDefault="00E720DB" w:rsidP="006575DD">
            <w:pPr>
              <w:jc w:val="center"/>
              <w:rPr>
                <w:rFonts w:cs="Arial"/>
              </w:rPr>
            </w:pPr>
          </w:p>
        </w:tc>
        <w:tc>
          <w:tcPr>
            <w:tcW w:w="709" w:type="pct"/>
            <w:shd w:val="clear" w:color="auto" w:fill="auto"/>
          </w:tcPr>
          <w:p w14:paraId="23BBE6EE" w14:textId="77777777" w:rsidR="00E720DB" w:rsidRPr="00631A1D" w:rsidRDefault="00E720DB" w:rsidP="006575DD">
            <w:pPr>
              <w:jc w:val="center"/>
              <w:rPr>
                <w:rFonts w:cs="Arial"/>
              </w:rPr>
            </w:pPr>
          </w:p>
        </w:tc>
      </w:tr>
      <w:tr w:rsidR="00E720DB" w:rsidRPr="001724FA" w14:paraId="3A4E1EF6" w14:textId="77777777" w:rsidTr="00F932AA">
        <w:trPr>
          <w:gridAfter w:val="1"/>
          <w:wAfter w:w="14" w:type="pct"/>
        </w:trPr>
        <w:tc>
          <w:tcPr>
            <w:tcW w:w="231" w:type="pct"/>
            <w:vMerge/>
            <w:shd w:val="pct12" w:color="auto" w:fill="auto"/>
          </w:tcPr>
          <w:p w14:paraId="5C2A0404" w14:textId="77777777" w:rsidR="00E720DB" w:rsidRPr="001724FA" w:rsidRDefault="00E720DB" w:rsidP="006575DD">
            <w:pPr>
              <w:rPr>
                <w:rFonts w:cs="Arial"/>
                <w:b/>
              </w:rPr>
            </w:pPr>
          </w:p>
        </w:tc>
        <w:tc>
          <w:tcPr>
            <w:tcW w:w="467" w:type="pct"/>
            <w:shd w:val="pct12" w:color="auto" w:fill="auto"/>
          </w:tcPr>
          <w:p w14:paraId="0CD4F7EE" w14:textId="2DD4EA37" w:rsidR="00E720DB" w:rsidRPr="001724FA" w:rsidRDefault="00E720DB" w:rsidP="006575DD">
            <w:pPr>
              <w:rPr>
                <w:rFonts w:cs="Arial"/>
                <w:b/>
              </w:rPr>
            </w:pPr>
            <w:r w:rsidRPr="001724FA">
              <w:rPr>
                <w:rFonts w:cs="Arial"/>
                <w:b/>
              </w:rPr>
              <w:t>C</w:t>
            </w:r>
          </w:p>
        </w:tc>
        <w:tc>
          <w:tcPr>
            <w:tcW w:w="699" w:type="pct"/>
            <w:shd w:val="clear" w:color="auto" w:fill="auto"/>
          </w:tcPr>
          <w:p w14:paraId="6138279F" w14:textId="4A3CF30F" w:rsidR="00E720DB" w:rsidRPr="00631A1D" w:rsidRDefault="00E720DB" w:rsidP="006575DD">
            <w:pPr>
              <w:jc w:val="center"/>
              <w:rPr>
                <w:rFonts w:cs="Arial"/>
              </w:rPr>
            </w:pPr>
          </w:p>
        </w:tc>
        <w:tc>
          <w:tcPr>
            <w:tcW w:w="710" w:type="pct"/>
          </w:tcPr>
          <w:p w14:paraId="7AA1E1FE" w14:textId="6525734A" w:rsidR="00E720DB" w:rsidRPr="00631A1D" w:rsidRDefault="00E720DB" w:rsidP="006575DD">
            <w:pPr>
              <w:jc w:val="center"/>
              <w:rPr>
                <w:rFonts w:cs="Arial"/>
              </w:rPr>
            </w:pPr>
            <w:r w:rsidRPr="00631A1D">
              <w:rPr>
                <w:rFonts w:cs="Arial"/>
              </w:rPr>
              <w:t>V</w:t>
            </w:r>
          </w:p>
        </w:tc>
        <w:tc>
          <w:tcPr>
            <w:tcW w:w="712" w:type="pct"/>
          </w:tcPr>
          <w:p w14:paraId="4254E783" w14:textId="4F63FF10" w:rsidR="00E720DB" w:rsidRPr="00631A1D" w:rsidRDefault="00E720DB" w:rsidP="006575DD">
            <w:pPr>
              <w:jc w:val="center"/>
              <w:rPr>
                <w:rFonts w:cs="Arial"/>
              </w:rPr>
            </w:pPr>
          </w:p>
        </w:tc>
        <w:tc>
          <w:tcPr>
            <w:tcW w:w="712" w:type="pct"/>
          </w:tcPr>
          <w:p w14:paraId="429B37D1" w14:textId="5E0F0F07" w:rsidR="00E720DB" w:rsidRPr="00631A1D" w:rsidRDefault="00E720DB" w:rsidP="006575DD">
            <w:pPr>
              <w:jc w:val="center"/>
              <w:rPr>
                <w:rFonts w:cs="Arial"/>
              </w:rPr>
            </w:pPr>
            <w:r w:rsidRPr="00631A1D">
              <w:rPr>
                <w:rFonts w:cs="Arial"/>
              </w:rPr>
              <w:t>V</w:t>
            </w:r>
          </w:p>
        </w:tc>
        <w:tc>
          <w:tcPr>
            <w:tcW w:w="746" w:type="pct"/>
            <w:shd w:val="clear" w:color="auto" w:fill="auto"/>
          </w:tcPr>
          <w:p w14:paraId="4E4263E1" w14:textId="0D8857C1" w:rsidR="00E720DB" w:rsidRPr="00631A1D" w:rsidRDefault="00E720DB" w:rsidP="006575DD">
            <w:pPr>
              <w:jc w:val="center"/>
              <w:rPr>
                <w:rFonts w:cs="Arial"/>
              </w:rPr>
            </w:pPr>
          </w:p>
        </w:tc>
        <w:tc>
          <w:tcPr>
            <w:tcW w:w="709" w:type="pct"/>
            <w:shd w:val="clear" w:color="auto" w:fill="auto"/>
          </w:tcPr>
          <w:p w14:paraId="63FEA007" w14:textId="760E018D" w:rsidR="00E720DB" w:rsidRPr="00631A1D" w:rsidRDefault="00E720DB" w:rsidP="006575DD">
            <w:pPr>
              <w:jc w:val="center"/>
              <w:rPr>
                <w:rFonts w:cs="Arial"/>
              </w:rPr>
            </w:pPr>
          </w:p>
        </w:tc>
      </w:tr>
      <w:tr w:rsidR="00E720DB" w:rsidRPr="001724FA" w14:paraId="5E21917B" w14:textId="77777777" w:rsidTr="00F932AA">
        <w:trPr>
          <w:gridAfter w:val="1"/>
          <w:wAfter w:w="14" w:type="pct"/>
        </w:trPr>
        <w:tc>
          <w:tcPr>
            <w:tcW w:w="231" w:type="pct"/>
            <w:vMerge/>
            <w:shd w:val="pct12" w:color="auto" w:fill="auto"/>
          </w:tcPr>
          <w:p w14:paraId="198210C5" w14:textId="77777777" w:rsidR="00E720DB" w:rsidRPr="001724FA" w:rsidRDefault="00E720DB" w:rsidP="006575DD">
            <w:pPr>
              <w:rPr>
                <w:rFonts w:cs="Arial"/>
                <w:b/>
              </w:rPr>
            </w:pPr>
          </w:p>
        </w:tc>
        <w:tc>
          <w:tcPr>
            <w:tcW w:w="467" w:type="pct"/>
            <w:shd w:val="pct12" w:color="auto" w:fill="auto"/>
          </w:tcPr>
          <w:p w14:paraId="620684DA" w14:textId="6782A1B2" w:rsidR="00E720DB" w:rsidRPr="001724FA" w:rsidRDefault="00E720DB" w:rsidP="006575DD">
            <w:pPr>
              <w:rPr>
                <w:rFonts w:cs="Arial"/>
                <w:b/>
              </w:rPr>
            </w:pPr>
            <w:r w:rsidRPr="001724FA">
              <w:rPr>
                <w:rFonts w:cs="Arial"/>
                <w:b/>
              </w:rPr>
              <w:t>D</w:t>
            </w:r>
          </w:p>
        </w:tc>
        <w:tc>
          <w:tcPr>
            <w:tcW w:w="699" w:type="pct"/>
            <w:shd w:val="clear" w:color="auto" w:fill="auto"/>
          </w:tcPr>
          <w:p w14:paraId="2F2395F5" w14:textId="24ABFF60" w:rsidR="00E720DB" w:rsidRPr="00631A1D" w:rsidRDefault="00E720DB" w:rsidP="006575DD">
            <w:pPr>
              <w:jc w:val="center"/>
              <w:rPr>
                <w:rFonts w:cs="Arial"/>
              </w:rPr>
            </w:pPr>
            <w:r w:rsidRPr="00631A1D">
              <w:rPr>
                <w:rFonts w:cs="Arial"/>
              </w:rPr>
              <w:t>V</w:t>
            </w:r>
          </w:p>
        </w:tc>
        <w:tc>
          <w:tcPr>
            <w:tcW w:w="710" w:type="pct"/>
          </w:tcPr>
          <w:p w14:paraId="7298148B" w14:textId="18FE4BF1" w:rsidR="00E720DB" w:rsidRPr="00631A1D" w:rsidRDefault="00E720DB" w:rsidP="006575DD">
            <w:pPr>
              <w:jc w:val="center"/>
              <w:rPr>
                <w:rFonts w:cs="Arial"/>
              </w:rPr>
            </w:pPr>
            <w:r w:rsidRPr="00631A1D">
              <w:rPr>
                <w:rFonts w:cs="Arial"/>
              </w:rPr>
              <w:t>V</w:t>
            </w:r>
          </w:p>
        </w:tc>
        <w:tc>
          <w:tcPr>
            <w:tcW w:w="712" w:type="pct"/>
          </w:tcPr>
          <w:p w14:paraId="033CAE07" w14:textId="41FDAB32" w:rsidR="00E720DB" w:rsidRPr="00631A1D" w:rsidRDefault="00E720DB" w:rsidP="006575DD">
            <w:pPr>
              <w:jc w:val="center"/>
              <w:rPr>
                <w:rFonts w:cs="Arial"/>
              </w:rPr>
            </w:pPr>
            <w:r w:rsidRPr="00631A1D">
              <w:rPr>
                <w:rFonts w:cs="Arial"/>
              </w:rPr>
              <w:t>V</w:t>
            </w:r>
          </w:p>
        </w:tc>
        <w:tc>
          <w:tcPr>
            <w:tcW w:w="712" w:type="pct"/>
          </w:tcPr>
          <w:p w14:paraId="46C2C466" w14:textId="2BA16EB4" w:rsidR="00E720DB" w:rsidRPr="00631A1D" w:rsidRDefault="00E720DB" w:rsidP="006575DD">
            <w:pPr>
              <w:jc w:val="center"/>
              <w:rPr>
                <w:rFonts w:cs="Arial"/>
              </w:rPr>
            </w:pPr>
            <w:r w:rsidRPr="00631A1D">
              <w:rPr>
                <w:rFonts w:cs="Arial"/>
              </w:rPr>
              <w:t>V</w:t>
            </w:r>
          </w:p>
        </w:tc>
        <w:tc>
          <w:tcPr>
            <w:tcW w:w="746" w:type="pct"/>
            <w:shd w:val="clear" w:color="auto" w:fill="auto"/>
          </w:tcPr>
          <w:p w14:paraId="49ECE3BC" w14:textId="08AA6EE2" w:rsidR="00E720DB" w:rsidRPr="00631A1D" w:rsidRDefault="00E720DB" w:rsidP="006575DD">
            <w:pPr>
              <w:jc w:val="center"/>
              <w:rPr>
                <w:rFonts w:cs="Arial"/>
              </w:rPr>
            </w:pPr>
            <w:r w:rsidRPr="00631A1D">
              <w:rPr>
                <w:rFonts w:cs="Arial"/>
              </w:rPr>
              <w:t>V</w:t>
            </w:r>
          </w:p>
        </w:tc>
        <w:tc>
          <w:tcPr>
            <w:tcW w:w="709" w:type="pct"/>
            <w:shd w:val="clear" w:color="auto" w:fill="auto"/>
          </w:tcPr>
          <w:p w14:paraId="1FE98F0C" w14:textId="16359A7A" w:rsidR="00E720DB" w:rsidRPr="00631A1D" w:rsidRDefault="00E720DB" w:rsidP="006575DD">
            <w:pPr>
              <w:jc w:val="center"/>
              <w:rPr>
                <w:rFonts w:cs="Arial"/>
              </w:rPr>
            </w:pPr>
            <w:r w:rsidRPr="00631A1D">
              <w:rPr>
                <w:rFonts w:cs="Arial"/>
              </w:rPr>
              <w:t>V</w:t>
            </w:r>
          </w:p>
        </w:tc>
      </w:tr>
    </w:tbl>
    <w:p w14:paraId="0503AF2F" w14:textId="77777777" w:rsidR="00F94A5A" w:rsidRDefault="00F94A5A" w:rsidP="00D303C3">
      <w:pPr>
        <w:suppressAutoHyphens/>
        <w:jc w:val="both"/>
        <w:rPr>
          <w:rFonts w:cs="Arial"/>
          <w:highlight w:val="green"/>
        </w:rPr>
      </w:pPr>
    </w:p>
    <w:p w14:paraId="43A30849" w14:textId="54D891A1" w:rsidR="003A34B1" w:rsidRPr="00A93D89" w:rsidRDefault="00F5530D" w:rsidP="00D303C3">
      <w:pPr>
        <w:suppressAutoHyphens/>
        <w:jc w:val="both"/>
        <w:rPr>
          <w:rFonts w:cs="Arial"/>
        </w:rPr>
      </w:pPr>
      <w:r w:rsidRPr="00635339">
        <w:rPr>
          <w:rFonts w:cs="Arial"/>
        </w:rPr>
        <w:t>De aantallen zijn op basis van een actuele schatting</w:t>
      </w:r>
      <w:r w:rsidR="00285148" w:rsidRPr="00635339">
        <w:rPr>
          <w:rFonts w:cs="Arial"/>
        </w:rPr>
        <w:t>, maar</w:t>
      </w:r>
      <w:r w:rsidRPr="00635339">
        <w:rPr>
          <w:rFonts w:cs="Arial"/>
        </w:rPr>
        <w:t xml:space="preserve"> kunnen gedurende de looptijd van de polis fluctueren. Er dient sprake te zijn van een automatische dekking om </w:t>
      </w:r>
      <w:r w:rsidR="00830E81" w:rsidRPr="00635339">
        <w:rPr>
          <w:rFonts w:cs="Arial"/>
        </w:rPr>
        <w:t>ophoging en verlaging</w:t>
      </w:r>
      <w:r w:rsidRPr="00635339">
        <w:rPr>
          <w:rFonts w:cs="Arial"/>
        </w:rPr>
        <w:t xml:space="preserve"> te </w:t>
      </w:r>
      <w:r w:rsidRPr="00A93D89">
        <w:rPr>
          <w:rFonts w:cs="Arial"/>
        </w:rPr>
        <w:t>ondervangen.</w:t>
      </w:r>
      <w:r w:rsidR="00223BCD" w:rsidRPr="00A93D89">
        <w:rPr>
          <w:rFonts w:cs="Arial"/>
        </w:rPr>
        <w:t xml:space="preserve"> </w:t>
      </w:r>
      <w:r w:rsidR="00CD307F" w:rsidRPr="00013A43">
        <w:rPr>
          <w:rFonts w:cs="Arial"/>
        </w:rPr>
        <w:t xml:space="preserve">Definitieve aantallen zullen verstrekt worden </w:t>
      </w:r>
      <w:r w:rsidR="009A70B1" w:rsidRPr="00013A43">
        <w:rPr>
          <w:rFonts w:cs="Arial"/>
        </w:rPr>
        <w:t>bij</w:t>
      </w:r>
      <w:r w:rsidR="0087064A" w:rsidRPr="00013A43">
        <w:rPr>
          <w:rFonts w:cs="Arial"/>
        </w:rPr>
        <w:t xml:space="preserve"> opgave </w:t>
      </w:r>
      <w:r w:rsidR="00072C05" w:rsidRPr="00013A43">
        <w:rPr>
          <w:rFonts w:cs="Arial"/>
        </w:rPr>
        <w:t xml:space="preserve">van de aantallen per </w:t>
      </w:r>
      <w:r w:rsidR="00901B65" w:rsidRPr="00013A43">
        <w:rPr>
          <w:rFonts w:cs="Arial"/>
        </w:rPr>
        <w:t>31 december</w:t>
      </w:r>
      <w:r w:rsidR="00CD307F" w:rsidRPr="00013A43">
        <w:rPr>
          <w:rFonts w:cs="Arial"/>
        </w:rPr>
        <w:t xml:space="preserve"> 2021</w:t>
      </w:r>
      <w:r w:rsidR="00A93D89" w:rsidRPr="00013A43">
        <w:rPr>
          <w:rFonts w:cs="Arial"/>
        </w:rPr>
        <w:t>.</w:t>
      </w:r>
      <w:r w:rsidR="00CD307F" w:rsidRPr="00013A43">
        <w:rPr>
          <w:rFonts w:cs="Arial"/>
        </w:rPr>
        <w:t xml:space="preserve"> </w:t>
      </w:r>
    </w:p>
    <w:p w14:paraId="2F7B9032" w14:textId="1130C5FF" w:rsidR="002741FD" w:rsidRPr="005C7E26" w:rsidRDefault="00BC2256" w:rsidP="00081499">
      <w:pPr>
        <w:pStyle w:val="Kop2"/>
        <w:numPr>
          <w:ilvl w:val="1"/>
          <w:numId w:val="41"/>
        </w:numPr>
        <w:suppressAutoHyphens/>
        <w:jc w:val="both"/>
        <w:rPr>
          <w:color w:val="auto"/>
        </w:rPr>
      </w:pPr>
      <w:bookmarkStart w:id="155" w:name="_Toc75259684"/>
      <w:bookmarkStart w:id="156" w:name="_Toc75262124"/>
      <w:bookmarkStart w:id="157" w:name="_Toc75259688"/>
      <w:bookmarkStart w:id="158" w:name="_Toc75262128"/>
      <w:bookmarkStart w:id="159" w:name="_Toc75259690"/>
      <w:bookmarkStart w:id="160" w:name="_Toc75262130"/>
      <w:bookmarkStart w:id="161" w:name="_Toc527637398"/>
      <w:bookmarkStart w:id="162" w:name="_Toc75865235"/>
      <w:bookmarkStart w:id="163" w:name="_Toc80707206"/>
      <w:bookmarkEnd w:id="151"/>
      <w:bookmarkEnd w:id="152"/>
      <w:bookmarkEnd w:id="153"/>
      <w:bookmarkEnd w:id="154"/>
      <w:bookmarkEnd w:id="155"/>
      <w:bookmarkEnd w:id="156"/>
      <w:bookmarkEnd w:id="157"/>
      <w:bookmarkEnd w:id="158"/>
      <w:bookmarkEnd w:id="159"/>
      <w:bookmarkEnd w:id="160"/>
      <w:r w:rsidRPr="005C7E26">
        <w:rPr>
          <w:color w:val="auto"/>
        </w:rPr>
        <w:t>O</w:t>
      </w:r>
      <w:r w:rsidR="002741FD" w:rsidRPr="005C7E26">
        <w:rPr>
          <w:color w:val="auto"/>
        </w:rPr>
        <w:t>pties/ scenario’s</w:t>
      </w:r>
      <w:bookmarkEnd w:id="161"/>
      <w:bookmarkEnd w:id="162"/>
      <w:bookmarkEnd w:id="163"/>
    </w:p>
    <w:p w14:paraId="6681194B" w14:textId="4BFB4786" w:rsidR="001C7601" w:rsidRDefault="001C7601" w:rsidP="001C7601">
      <w:pPr>
        <w:jc w:val="both"/>
        <w:rPr>
          <w:rFonts w:cs="Arial"/>
        </w:rPr>
      </w:pPr>
      <w:r w:rsidRPr="00853B2A">
        <w:rPr>
          <w:rFonts w:cs="Arial"/>
        </w:rPr>
        <w:t xml:space="preserve">Naast bovenstaande omschrijving (2.6) heeft VRLN ook de wens om </w:t>
      </w:r>
      <w:r w:rsidR="00740D02" w:rsidRPr="00853B2A">
        <w:rPr>
          <w:rFonts w:cs="Arial"/>
        </w:rPr>
        <w:t xml:space="preserve">onderstaande </w:t>
      </w:r>
      <w:r w:rsidRPr="00853B2A">
        <w:rPr>
          <w:rFonts w:cs="Arial"/>
        </w:rPr>
        <w:t>optie</w:t>
      </w:r>
      <w:r w:rsidR="00740D02" w:rsidRPr="00853B2A">
        <w:rPr>
          <w:rFonts w:cs="Arial"/>
        </w:rPr>
        <w:t>s</w:t>
      </w:r>
      <w:r w:rsidRPr="00853B2A">
        <w:rPr>
          <w:rFonts w:cs="Arial"/>
        </w:rPr>
        <w:t xml:space="preserve"> uit te vragen. De optie</w:t>
      </w:r>
      <w:r w:rsidR="00454742" w:rsidRPr="00853B2A">
        <w:rPr>
          <w:rFonts w:cs="Arial"/>
        </w:rPr>
        <w:t>s</w:t>
      </w:r>
      <w:r w:rsidRPr="00853B2A">
        <w:rPr>
          <w:rFonts w:cs="Arial"/>
        </w:rPr>
        <w:t xml:space="preserve"> word</w:t>
      </w:r>
      <w:r w:rsidR="00454742" w:rsidRPr="00853B2A">
        <w:rPr>
          <w:rFonts w:cs="Arial"/>
        </w:rPr>
        <w:t>en</w:t>
      </w:r>
      <w:r w:rsidRPr="00853B2A">
        <w:rPr>
          <w:rFonts w:cs="Arial"/>
        </w:rPr>
        <w:t xml:space="preserve"> hieronder verder toegelicht.</w:t>
      </w:r>
    </w:p>
    <w:p w14:paraId="7E46358B" w14:textId="69B64946" w:rsidR="0002138B" w:rsidRDefault="0002138B" w:rsidP="005F53C5">
      <w:pPr>
        <w:spacing w:line="312" w:lineRule="auto"/>
        <w:jc w:val="both"/>
        <w:rPr>
          <w:rFonts w:cs="Arial"/>
          <w:highlight w:val="green"/>
        </w:rPr>
      </w:pPr>
    </w:p>
    <w:p w14:paraId="7A3732E8" w14:textId="17084F28" w:rsidR="00253F02" w:rsidRPr="00177396" w:rsidRDefault="00FC19C2" w:rsidP="00253F02">
      <w:pPr>
        <w:jc w:val="both"/>
        <w:rPr>
          <w:rFonts w:cs="Arial"/>
          <w:sz w:val="22"/>
          <w:szCs w:val="22"/>
        </w:rPr>
      </w:pPr>
      <w:r w:rsidRPr="00F03BF0">
        <w:rPr>
          <w:rFonts w:cs="Arial"/>
          <w:color w:val="000000"/>
        </w:rPr>
        <w:t xml:space="preserve">We zijn op zoek naar een </w:t>
      </w:r>
      <w:r w:rsidR="009A2056" w:rsidRPr="00F03BF0">
        <w:rPr>
          <w:rFonts w:cs="Arial"/>
          <w:color w:val="000000"/>
        </w:rPr>
        <w:t>splitsing</w:t>
      </w:r>
      <w:r w:rsidR="00253F02" w:rsidRPr="00F03BF0">
        <w:rPr>
          <w:rFonts w:cs="Arial"/>
          <w:color w:val="000000"/>
        </w:rPr>
        <w:t xml:space="preserve"> </w:t>
      </w:r>
      <w:r w:rsidR="00373D60" w:rsidRPr="00F03BF0">
        <w:rPr>
          <w:rFonts w:cs="Arial"/>
          <w:color w:val="000000"/>
        </w:rPr>
        <w:t>in</w:t>
      </w:r>
      <w:r w:rsidR="00253F02" w:rsidRPr="00F03BF0">
        <w:rPr>
          <w:rFonts w:cs="Arial"/>
          <w:color w:val="000000"/>
        </w:rPr>
        <w:t xml:space="preserve"> de dekking NHT excedent</w:t>
      </w:r>
      <w:r w:rsidR="00DA04C8" w:rsidRPr="00F03BF0">
        <w:rPr>
          <w:rFonts w:cs="Arial"/>
          <w:color w:val="000000"/>
        </w:rPr>
        <w:t xml:space="preserve"> en groot molest</w:t>
      </w:r>
      <w:r w:rsidR="00253F02" w:rsidRPr="00F03BF0">
        <w:rPr>
          <w:rFonts w:cs="Arial"/>
          <w:color w:val="000000"/>
        </w:rPr>
        <w:t xml:space="preserve">, zodat dit kan leiden tot </w:t>
      </w:r>
      <w:r w:rsidR="00217DFD" w:rsidRPr="00F03BF0">
        <w:rPr>
          <w:rFonts w:cs="Arial"/>
          <w:color w:val="000000"/>
        </w:rPr>
        <w:t>betere</w:t>
      </w:r>
      <w:r w:rsidR="00253F02" w:rsidRPr="00F03BF0">
        <w:rPr>
          <w:rFonts w:cs="Arial"/>
          <w:color w:val="000000"/>
        </w:rPr>
        <w:t xml:space="preserve">  verzekerbaarheid en verlaging van het premieniveau</w:t>
      </w:r>
      <w:r w:rsidR="0037616E" w:rsidRPr="00F03BF0">
        <w:rPr>
          <w:rFonts w:cs="Arial"/>
          <w:color w:val="000000"/>
        </w:rPr>
        <w:t>.</w:t>
      </w:r>
    </w:p>
    <w:p w14:paraId="11260269" w14:textId="77777777" w:rsidR="00253F02" w:rsidRPr="00853B2A" w:rsidRDefault="00253F02" w:rsidP="005F53C5">
      <w:pPr>
        <w:spacing w:line="312" w:lineRule="auto"/>
        <w:jc w:val="both"/>
        <w:rPr>
          <w:rFonts w:cs="Arial"/>
          <w:highlight w:val="green"/>
        </w:rPr>
      </w:pPr>
    </w:p>
    <w:p w14:paraId="419FE589" w14:textId="651F248E" w:rsidR="00DA4338" w:rsidRPr="00A40B6D" w:rsidRDefault="00DA4338" w:rsidP="00177396">
      <w:pPr>
        <w:pStyle w:val="BodytextRHVO"/>
        <w:jc w:val="both"/>
        <w:rPr>
          <w:rFonts w:ascii="Arial" w:hAnsi="Arial" w:cs="Arial"/>
          <w:color w:val="auto"/>
          <w:sz w:val="20"/>
          <w:szCs w:val="20"/>
          <w:lang w:eastAsia="en-US"/>
        </w:rPr>
      </w:pPr>
      <w:r w:rsidRPr="00A40B6D">
        <w:rPr>
          <w:rFonts w:ascii="Arial" w:hAnsi="Arial" w:cs="Arial"/>
          <w:color w:val="auto"/>
          <w:sz w:val="20"/>
          <w:szCs w:val="20"/>
          <w:lang w:eastAsia="en-US"/>
        </w:rPr>
        <w:t>Het is Aanbestedende dienst bekend dat verzekeraars met een zetel in Nederland geen molestverz</w:t>
      </w:r>
      <w:r w:rsidR="00651DBF" w:rsidRPr="00A40B6D">
        <w:rPr>
          <w:rFonts w:ascii="Arial" w:hAnsi="Arial" w:cs="Arial"/>
          <w:color w:val="auto"/>
          <w:sz w:val="20"/>
          <w:szCs w:val="20"/>
          <w:lang w:eastAsia="en-US"/>
        </w:rPr>
        <w:t>e</w:t>
      </w:r>
      <w:r w:rsidRPr="00A40B6D">
        <w:rPr>
          <w:rFonts w:ascii="Arial" w:hAnsi="Arial" w:cs="Arial"/>
          <w:color w:val="auto"/>
          <w:sz w:val="20"/>
          <w:szCs w:val="20"/>
          <w:lang w:eastAsia="en-US"/>
        </w:rPr>
        <w:t xml:space="preserve">kering mogen aanbieden. </w:t>
      </w:r>
      <w:r w:rsidR="003B2A9C" w:rsidRPr="00A40B6D">
        <w:rPr>
          <w:rFonts w:ascii="Arial" w:hAnsi="Arial" w:cs="Arial"/>
          <w:color w:val="auto"/>
          <w:sz w:val="20"/>
          <w:szCs w:val="20"/>
          <w:lang w:eastAsia="en-US"/>
        </w:rPr>
        <w:t xml:space="preserve">Toch is een </w:t>
      </w:r>
      <w:r w:rsidRPr="00A40B6D">
        <w:rPr>
          <w:rFonts w:ascii="Arial" w:hAnsi="Arial" w:cs="Arial"/>
          <w:color w:val="auto"/>
          <w:sz w:val="20"/>
          <w:szCs w:val="20"/>
          <w:lang w:eastAsia="en-US"/>
        </w:rPr>
        <w:t>dergelijke dekking bij voorkeur gewenst. Om geen markt</w:t>
      </w:r>
      <w:r w:rsidR="007C6FE1" w:rsidRPr="00A40B6D">
        <w:rPr>
          <w:rFonts w:ascii="Arial" w:hAnsi="Arial" w:cs="Arial"/>
          <w:color w:val="auto"/>
          <w:sz w:val="20"/>
          <w:szCs w:val="20"/>
          <w:lang w:eastAsia="en-US"/>
        </w:rPr>
        <w:t>-</w:t>
      </w:r>
      <w:r w:rsidRPr="00A40B6D">
        <w:rPr>
          <w:rFonts w:ascii="Arial" w:hAnsi="Arial" w:cs="Arial"/>
          <w:color w:val="auto"/>
          <w:sz w:val="20"/>
          <w:szCs w:val="20"/>
          <w:lang w:eastAsia="en-US"/>
        </w:rPr>
        <w:t xml:space="preserve">beperkende eisen te stellen is deze dekking vervat in </w:t>
      </w:r>
      <w:r w:rsidR="00457B35" w:rsidRPr="00A40B6D">
        <w:rPr>
          <w:rFonts w:ascii="Arial" w:hAnsi="Arial" w:cs="Arial"/>
          <w:color w:val="auto"/>
          <w:sz w:val="20"/>
          <w:szCs w:val="20"/>
          <w:lang w:eastAsia="en-US"/>
        </w:rPr>
        <w:t xml:space="preserve">de onderstaande </w:t>
      </w:r>
      <w:r w:rsidRPr="00A40B6D">
        <w:rPr>
          <w:rFonts w:ascii="Arial" w:hAnsi="Arial" w:cs="Arial"/>
          <w:color w:val="auto"/>
          <w:sz w:val="20"/>
          <w:szCs w:val="20"/>
          <w:lang w:eastAsia="en-US"/>
        </w:rPr>
        <w:t>optie</w:t>
      </w:r>
      <w:r w:rsidR="00457B35" w:rsidRPr="00A40B6D">
        <w:rPr>
          <w:rFonts w:ascii="Arial" w:hAnsi="Arial" w:cs="Arial"/>
          <w:color w:val="auto"/>
          <w:sz w:val="20"/>
          <w:szCs w:val="20"/>
          <w:lang w:eastAsia="en-US"/>
        </w:rPr>
        <w:t>s</w:t>
      </w:r>
      <w:r w:rsidRPr="00A40B6D">
        <w:rPr>
          <w:rFonts w:ascii="Arial" w:hAnsi="Arial" w:cs="Arial"/>
          <w:color w:val="auto"/>
          <w:sz w:val="20"/>
          <w:szCs w:val="20"/>
          <w:lang w:eastAsia="en-US"/>
        </w:rPr>
        <w:t>.</w:t>
      </w:r>
    </w:p>
    <w:p w14:paraId="21B8609C" w14:textId="395EFC3E" w:rsidR="008E7B14" w:rsidRPr="00A40B6D" w:rsidRDefault="008E7B14" w:rsidP="00DA4338">
      <w:pPr>
        <w:pStyle w:val="BodytextRHVO"/>
        <w:rPr>
          <w:rFonts w:ascii="Arial" w:hAnsi="Arial" w:cs="Arial"/>
          <w:color w:val="auto"/>
          <w:sz w:val="20"/>
          <w:szCs w:val="20"/>
          <w:lang w:eastAsia="en-US"/>
        </w:rPr>
      </w:pPr>
    </w:p>
    <w:p w14:paraId="11C1A38E" w14:textId="24F7E30D" w:rsidR="00594FC3" w:rsidRPr="00A40B6D" w:rsidRDefault="00686FC9" w:rsidP="00081499">
      <w:pPr>
        <w:pStyle w:val="Lijstalinea"/>
        <w:numPr>
          <w:ilvl w:val="0"/>
          <w:numId w:val="42"/>
        </w:numPr>
        <w:spacing w:line="312" w:lineRule="auto"/>
        <w:jc w:val="both"/>
        <w:rPr>
          <w:rFonts w:cs="Arial"/>
        </w:rPr>
      </w:pPr>
      <w:r w:rsidRPr="00A40B6D">
        <w:rPr>
          <w:rFonts w:cs="Arial"/>
          <w:lang w:eastAsia="en-US"/>
        </w:rPr>
        <w:t>V</w:t>
      </w:r>
      <w:r w:rsidR="00F95699" w:rsidRPr="00A40B6D">
        <w:rPr>
          <w:rFonts w:cs="Arial"/>
          <w:lang w:eastAsia="en-US"/>
        </w:rPr>
        <w:t xml:space="preserve">erzekering </w:t>
      </w:r>
      <w:r w:rsidR="002B2A41" w:rsidRPr="00A40B6D">
        <w:rPr>
          <w:rFonts w:cs="Arial"/>
          <w:lang w:eastAsia="en-US"/>
        </w:rPr>
        <w:t>‘</w:t>
      </w:r>
      <w:r w:rsidR="00F95699" w:rsidRPr="00A40B6D">
        <w:rPr>
          <w:rFonts w:cs="Arial"/>
          <w:lang w:eastAsia="en-US"/>
        </w:rPr>
        <w:t>NHT-excedent’</w:t>
      </w:r>
      <w:r w:rsidR="009010F6" w:rsidRPr="00A40B6D">
        <w:rPr>
          <w:rFonts w:cs="Arial"/>
          <w:lang w:eastAsia="en-US"/>
        </w:rPr>
        <w:t>.</w:t>
      </w:r>
    </w:p>
    <w:p w14:paraId="373D514D" w14:textId="289D35AA" w:rsidR="00853B2A" w:rsidRPr="00A40B6D" w:rsidRDefault="00686FC9" w:rsidP="00081499">
      <w:pPr>
        <w:pStyle w:val="Lijstalinea"/>
        <w:numPr>
          <w:ilvl w:val="0"/>
          <w:numId w:val="42"/>
        </w:numPr>
        <w:spacing w:line="312" w:lineRule="auto"/>
        <w:jc w:val="both"/>
        <w:rPr>
          <w:rFonts w:eastAsia="Calibri" w:cs="Arial"/>
        </w:rPr>
      </w:pPr>
      <w:r w:rsidRPr="00A40B6D">
        <w:rPr>
          <w:rFonts w:cs="Arial"/>
          <w:lang w:eastAsia="en-US"/>
        </w:rPr>
        <w:t>V</w:t>
      </w:r>
      <w:r w:rsidR="00F95699" w:rsidRPr="00A40B6D">
        <w:rPr>
          <w:rFonts w:cs="Arial"/>
          <w:lang w:eastAsia="en-US"/>
        </w:rPr>
        <w:t>erzekering ‘(groot) molest’</w:t>
      </w:r>
      <w:r w:rsidR="009010F6" w:rsidRPr="00A40B6D">
        <w:rPr>
          <w:rFonts w:cs="Arial"/>
          <w:lang w:eastAsia="en-US"/>
        </w:rPr>
        <w:t>.</w:t>
      </w:r>
    </w:p>
    <w:p w14:paraId="169E1C95" w14:textId="77777777" w:rsidR="00853B2A" w:rsidRPr="00853B2A" w:rsidRDefault="00853B2A" w:rsidP="00853B2A">
      <w:pPr>
        <w:spacing w:line="312" w:lineRule="auto"/>
        <w:jc w:val="both"/>
        <w:rPr>
          <w:rFonts w:eastAsia="Calibri" w:cs="Arial"/>
        </w:rPr>
      </w:pPr>
    </w:p>
    <w:p w14:paraId="4ABB2F42" w14:textId="08A2070E" w:rsidR="00853B2A" w:rsidRPr="00853B2A" w:rsidRDefault="003F0C82" w:rsidP="00853B2A">
      <w:pPr>
        <w:jc w:val="both"/>
        <w:rPr>
          <w:rFonts w:eastAsia="Calibri" w:cs="Arial"/>
        </w:rPr>
      </w:pPr>
      <w:r>
        <w:rPr>
          <w:rFonts w:eastAsia="Calibri" w:cs="Arial"/>
        </w:rPr>
        <w:t xml:space="preserve">Bij een melding van </w:t>
      </w:r>
      <w:r w:rsidR="00017303">
        <w:rPr>
          <w:rFonts w:eastAsia="Calibri" w:cs="Arial"/>
        </w:rPr>
        <w:t>molest of terreur</w:t>
      </w:r>
      <w:r w:rsidR="00092706">
        <w:rPr>
          <w:rFonts w:eastAsia="Calibri" w:cs="Arial"/>
        </w:rPr>
        <w:t xml:space="preserve"> </w:t>
      </w:r>
      <w:r w:rsidR="00CE3FDC">
        <w:rPr>
          <w:rFonts w:eastAsia="Calibri" w:cs="Arial"/>
        </w:rPr>
        <w:t xml:space="preserve">volgen </w:t>
      </w:r>
      <w:r w:rsidR="00853B2A" w:rsidRPr="00853B2A">
        <w:rPr>
          <w:rFonts w:eastAsia="Calibri" w:cs="Arial"/>
        </w:rPr>
        <w:t xml:space="preserve">medewerkers </w:t>
      </w:r>
      <w:r w:rsidR="00E97255">
        <w:rPr>
          <w:rFonts w:eastAsia="Calibri" w:cs="Arial"/>
        </w:rPr>
        <w:t xml:space="preserve">VRLN </w:t>
      </w:r>
      <w:r w:rsidR="00CE3FDC">
        <w:rPr>
          <w:rFonts w:eastAsia="Calibri" w:cs="Arial"/>
        </w:rPr>
        <w:t xml:space="preserve">de melding niet </w:t>
      </w:r>
      <w:r w:rsidR="00853B2A" w:rsidRPr="00853B2A">
        <w:rPr>
          <w:rFonts w:eastAsia="Calibri" w:cs="Arial"/>
        </w:rPr>
        <w:t xml:space="preserve">in de eerste lijn </w:t>
      </w:r>
      <w:r w:rsidR="00CE3FDC">
        <w:rPr>
          <w:rFonts w:eastAsia="Calibri" w:cs="Arial"/>
        </w:rPr>
        <w:t>op</w:t>
      </w:r>
      <w:r w:rsidR="00853B2A" w:rsidRPr="00853B2A">
        <w:rPr>
          <w:rFonts w:eastAsia="Calibri" w:cs="Arial"/>
        </w:rPr>
        <w:t xml:space="preserve">. Dit is aan </w:t>
      </w:r>
      <w:r w:rsidR="00FB586A">
        <w:rPr>
          <w:rFonts w:eastAsia="Calibri" w:cs="Arial"/>
        </w:rPr>
        <w:t>P</w:t>
      </w:r>
      <w:r w:rsidR="00853B2A" w:rsidRPr="00853B2A">
        <w:rPr>
          <w:rFonts w:eastAsia="Calibri" w:cs="Arial"/>
        </w:rPr>
        <w:t xml:space="preserve">olitie (en Defensie). Zodra het directe gevaar c.q. dreiging is geweken en de daders van </w:t>
      </w:r>
      <w:r w:rsidR="0025754F">
        <w:rPr>
          <w:rFonts w:eastAsia="Calibri" w:cs="Arial"/>
        </w:rPr>
        <w:t xml:space="preserve">bijvoorbeeld </w:t>
      </w:r>
      <w:r w:rsidR="00853B2A" w:rsidRPr="00853B2A">
        <w:rPr>
          <w:rFonts w:eastAsia="Calibri" w:cs="Arial"/>
        </w:rPr>
        <w:t xml:space="preserve">een aanslag niet meer aanwezig zijn op de plaats van het incident, geeft de politie de plaats van het incident vrij en kan de opvolging in de tweede lijn starten. </w:t>
      </w:r>
      <w:r w:rsidR="00FB586A">
        <w:rPr>
          <w:rFonts w:eastAsia="Calibri" w:cs="Arial"/>
        </w:rPr>
        <w:t>De</w:t>
      </w:r>
      <w:r w:rsidR="00452897">
        <w:rPr>
          <w:rFonts w:eastAsia="Calibri" w:cs="Arial"/>
        </w:rPr>
        <w:t xml:space="preserve"> </w:t>
      </w:r>
      <w:r w:rsidR="00853B2A" w:rsidRPr="00853B2A">
        <w:rPr>
          <w:rFonts w:eastAsia="Calibri" w:cs="Arial"/>
        </w:rPr>
        <w:t>feitelijke inzet verschilt dan risico-technisch niet meer van de reguliere inzet.</w:t>
      </w:r>
    </w:p>
    <w:p w14:paraId="0A10DA7C" w14:textId="77777777" w:rsidR="00853B2A" w:rsidRPr="00853B2A" w:rsidRDefault="00853B2A" w:rsidP="00853B2A">
      <w:pPr>
        <w:jc w:val="both"/>
        <w:rPr>
          <w:rFonts w:eastAsia="Calibri" w:cs="Arial"/>
        </w:rPr>
      </w:pPr>
    </w:p>
    <w:p w14:paraId="439A82EA" w14:textId="282687F2" w:rsidR="00853B2A" w:rsidRPr="00853B2A" w:rsidRDefault="00853B2A" w:rsidP="00853B2A">
      <w:pPr>
        <w:suppressAutoHyphens/>
        <w:snapToGrid w:val="0"/>
        <w:spacing w:before="90" w:after="54" w:line="312" w:lineRule="auto"/>
        <w:ind w:right="57"/>
        <w:jc w:val="both"/>
        <w:rPr>
          <w:rFonts w:eastAsia="Calibri" w:cs="Arial"/>
        </w:rPr>
      </w:pPr>
      <w:r w:rsidRPr="00FD2707">
        <w:rPr>
          <w:rFonts w:eastAsia="Calibri" w:cs="Arial"/>
        </w:rPr>
        <w:t xml:space="preserve">De dekking </w:t>
      </w:r>
      <w:r w:rsidR="000D17E9" w:rsidRPr="00FD2707">
        <w:rPr>
          <w:rFonts w:eastAsia="Calibri" w:cs="Arial"/>
        </w:rPr>
        <w:t xml:space="preserve">van deze verzekering start, wanneer </w:t>
      </w:r>
      <w:r w:rsidRPr="00FD2707">
        <w:rPr>
          <w:rFonts w:eastAsia="Calibri" w:cs="Arial"/>
        </w:rPr>
        <w:t xml:space="preserve">verzekerde de woning </w:t>
      </w:r>
      <w:r w:rsidR="000D17E9" w:rsidRPr="00FD2707">
        <w:rPr>
          <w:rFonts w:eastAsia="Calibri" w:cs="Arial"/>
        </w:rPr>
        <w:t>(</w:t>
      </w:r>
      <w:r w:rsidRPr="00FD2707">
        <w:rPr>
          <w:rFonts w:eastAsia="Calibri" w:cs="Arial"/>
        </w:rPr>
        <w:t>of verblijfplaats</w:t>
      </w:r>
      <w:r w:rsidR="000D17E9" w:rsidRPr="00FD2707">
        <w:rPr>
          <w:rFonts w:eastAsia="Calibri" w:cs="Arial"/>
        </w:rPr>
        <w:t>)</w:t>
      </w:r>
      <w:r w:rsidRPr="00FD2707">
        <w:rPr>
          <w:rFonts w:eastAsia="Calibri" w:cs="Arial"/>
        </w:rPr>
        <w:t xml:space="preserve"> verlaat </w:t>
      </w:r>
      <w:r w:rsidR="00886BA0" w:rsidRPr="00FD2707">
        <w:rPr>
          <w:rFonts w:eastAsia="Calibri" w:cs="Arial"/>
        </w:rPr>
        <w:t>om</w:t>
      </w:r>
      <w:r w:rsidRPr="00FD2707">
        <w:rPr>
          <w:rFonts w:eastAsia="Calibri" w:cs="Arial"/>
        </w:rPr>
        <w:t xml:space="preserve"> rechtstreeks en langs</w:t>
      </w:r>
      <w:r w:rsidR="00C82BA1" w:rsidRPr="00FD2707">
        <w:rPr>
          <w:rFonts w:eastAsia="Calibri" w:cs="Arial"/>
        </w:rPr>
        <w:t xml:space="preserve"> de</w:t>
      </w:r>
      <w:r w:rsidRPr="00FD2707">
        <w:rPr>
          <w:rFonts w:eastAsia="Calibri" w:cs="Arial"/>
        </w:rPr>
        <w:t xml:space="preserve"> meest logische</w:t>
      </w:r>
      <w:r w:rsidR="00981392" w:rsidRPr="00FD2707">
        <w:rPr>
          <w:rFonts w:eastAsia="Calibri" w:cs="Arial"/>
        </w:rPr>
        <w:t xml:space="preserve"> </w:t>
      </w:r>
      <w:r w:rsidRPr="00FD2707">
        <w:rPr>
          <w:rFonts w:eastAsia="Calibri" w:cs="Arial"/>
        </w:rPr>
        <w:t xml:space="preserve">(snelste) weg naar de plaats </w:t>
      </w:r>
      <w:r w:rsidR="00E91247" w:rsidRPr="00FD2707">
        <w:rPr>
          <w:rFonts w:eastAsia="Calibri" w:cs="Arial"/>
        </w:rPr>
        <w:t xml:space="preserve">van het incident </w:t>
      </w:r>
      <w:r w:rsidRPr="00FD2707">
        <w:rPr>
          <w:rFonts w:eastAsia="Calibri" w:cs="Arial"/>
        </w:rPr>
        <w:t xml:space="preserve">te </w:t>
      </w:r>
      <w:r w:rsidR="00886BA0" w:rsidRPr="00FD2707">
        <w:rPr>
          <w:rFonts w:eastAsia="Calibri" w:cs="Arial"/>
        </w:rPr>
        <w:t>gaan</w:t>
      </w:r>
      <w:r w:rsidR="00F12E6D" w:rsidRPr="00FD2707">
        <w:rPr>
          <w:rFonts w:eastAsia="Calibri" w:cs="Arial"/>
        </w:rPr>
        <w:t>.</w:t>
      </w:r>
      <w:r w:rsidRPr="00FD2707">
        <w:rPr>
          <w:rFonts w:eastAsia="Calibri" w:cs="Arial"/>
        </w:rPr>
        <w:t xml:space="preserve"> De dekking eindigt, zodra de verzekerde zijn woning </w:t>
      </w:r>
      <w:r w:rsidR="00756035" w:rsidRPr="00FD2707">
        <w:rPr>
          <w:rFonts w:eastAsia="Calibri" w:cs="Arial"/>
        </w:rPr>
        <w:t>(</w:t>
      </w:r>
      <w:r w:rsidRPr="00FD2707">
        <w:rPr>
          <w:rFonts w:eastAsia="Calibri" w:cs="Arial"/>
        </w:rPr>
        <w:t>of verblijfplaats</w:t>
      </w:r>
      <w:r w:rsidR="00756035" w:rsidRPr="00FD2707">
        <w:rPr>
          <w:rFonts w:eastAsia="Calibri" w:cs="Arial"/>
        </w:rPr>
        <w:t>)</w:t>
      </w:r>
      <w:r w:rsidRPr="00FD2707">
        <w:rPr>
          <w:rFonts w:eastAsia="Calibri" w:cs="Arial"/>
        </w:rPr>
        <w:t xml:space="preserve"> </w:t>
      </w:r>
      <w:r w:rsidR="000F0334" w:rsidRPr="00FD2707">
        <w:rPr>
          <w:rFonts w:eastAsia="Calibri" w:cs="Arial"/>
        </w:rPr>
        <w:t xml:space="preserve">weer </w:t>
      </w:r>
      <w:r w:rsidRPr="00FD2707">
        <w:rPr>
          <w:rFonts w:eastAsia="Calibri" w:cs="Arial"/>
        </w:rPr>
        <w:t>rechtstreeks en langs de meest logische</w:t>
      </w:r>
      <w:r w:rsidR="00412E38" w:rsidRPr="00FD2707">
        <w:rPr>
          <w:rFonts w:eastAsia="Calibri" w:cs="Arial"/>
        </w:rPr>
        <w:t xml:space="preserve"> </w:t>
      </w:r>
      <w:r w:rsidRPr="00FD2707">
        <w:rPr>
          <w:rFonts w:eastAsia="Calibri" w:cs="Arial"/>
        </w:rPr>
        <w:t>(snelste) weg heeft bereikt.</w:t>
      </w:r>
    </w:p>
    <w:p w14:paraId="199D29DF" w14:textId="1FF55F87" w:rsidR="00853B2A" w:rsidRPr="00853B2A" w:rsidRDefault="00853B2A" w:rsidP="00853B2A">
      <w:pPr>
        <w:suppressAutoHyphens/>
        <w:snapToGrid w:val="0"/>
        <w:spacing w:before="90" w:after="54" w:line="312" w:lineRule="auto"/>
        <w:ind w:right="57"/>
        <w:jc w:val="both"/>
        <w:rPr>
          <w:rFonts w:eastAsia="Calibri" w:cs="Arial"/>
        </w:rPr>
      </w:pPr>
      <w:r w:rsidRPr="002C5F3F">
        <w:rPr>
          <w:rFonts w:eastAsia="Calibri" w:cs="Arial"/>
        </w:rPr>
        <w:t>De verzekeringsnemer zal bij schade aantonen dat getroffene</w:t>
      </w:r>
      <w:r w:rsidR="00B84654" w:rsidRPr="002C5F3F">
        <w:rPr>
          <w:rFonts w:eastAsia="Calibri" w:cs="Arial"/>
        </w:rPr>
        <w:t>(</w:t>
      </w:r>
      <w:r w:rsidRPr="002C5F3F">
        <w:rPr>
          <w:rFonts w:eastAsia="Calibri" w:cs="Arial"/>
        </w:rPr>
        <w:t>n</w:t>
      </w:r>
      <w:r w:rsidR="00B84654" w:rsidRPr="002C5F3F">
        <w:rPr>
          <w:rFonts w:eastAsia="Calibri" w:cs="Arial"/>
        </w:rPr>
        <w:t>)</w:t>
      </w:r>
      <w:r w:rsidRPr="002C5F3F">
        <w:rPr>
          <w:rFonts w:eastAsia="Calibri" w:cs="Arial"/>
        </w:rPr>
        <w:t xml:space="preserve"> op het moment van schade de (beroeps)werkzaamheden verrichtte/</w:t>
      </w:r>
      <w:r w:rsidR="00B84654" w:rsidRPr="002C5F3F">
        <w:rPr>
          <w:rFonts w:eastAsia="Calibri" w:cs="Arial"/>
        </w:rPr>
        <w:t xml:space="preserve"> </w:t>
      </w:r>
      <w:r w:rsidRPr="002C5F3F">
        <w:rPr>
          <w:rFonts w:eastAsia="Calibri" w:cs="Arial"/>
        </w:rPr>
        <w:t>zou gaan verrichten.</w:t>
      </w:r>
    </w:p>
    <w:p w14:paraId="53F5BA40" w14:textId="77777777" w:rsidR="00F64E12" w:rsidRDefault="00F64E12" w:rsidP="00867E8D">
      <w:pPr>
        <w:spacing w:after="120" w:line="276" w:lineRule="auto"/>
        <w:jc w:val="both"/>
        <w:rPr>
          <w:rFonts w:cs="Arial"/>
          <w:u w:val="single"/>
          <w:lang w:eastAsia="en-US"/>
        </w:rPr>
      </w:pPr>
    </w:p>
    <w:p w14:paraId="09C6939C" w14:textId="396ADEE5" w:rsidR="00867E8D" w:rsidRPr="00F64E12" w:rsidRDefault="00867E8D" w:rsidP="00867E8D">
      <w:pPr>
        <w:spacing w:after="120" w:line="276" w:lineRule="auto"/>
        <w:jc w:val="both"/>
        <w:rPr>
          <w:rFonts w:cs="Arial"/>
          <w:u w:val="single"/>
          <w:lang w:eastAsia="en-US"/>
        </w:rPr>
      </w:pPr>
      <w:r w:rsidRPr="00F64E12">
        <w:rPr>
          <w:rFonts w:cs="Arial"/>
          <w:u w:val="single"/>
          <w:lang w:eastAsia="en-US"/>
        </w:rPr>
        <w:t>Optie 1 NHT:</w:t>
      </w:r>
    </w:p>
    <w:p w14:paraId="2D6F9B63" w14:textId="4206CCA2" w:rsidR="009979BC" w:rsidRPr="00960135" w:rsidRDefault="009979BC" w:rsidP="009979BC">
      <w:pPr>
        <w:spacing w:after="120" w:line="276" w:lineRule="auto"/>
        <w:jc w:val="both"/>
        <w:rPr>
          <w:rFonts w:cs="Arial"/>
          <w:lang w:eastAsia="en-US"/>
        </w:rPr>
      </w:pPr>
      <w:r w:rsidRPr="00960135">
        <w:rPr>
          <w:rFonts w:cs="Arial"/>
          <w:lang w:eastAsia="en-US"/>
        </w:rPr>
        <w:t xml:space="preserve">In aanvulling op het bepaalde in het clausuleblad Terrorismedekking bij de Nederlandse Herverzekeringsmaatschappij voor Terrorismeschaden (NHT) </w:t>
      </w:r>
      <w:r w:rsidR="00437DB8">
        <w:rPr>
          <w:rFonts w:cs="Arial"/>
          <w:lang w:eastAsia="en-US"/>
        </w:rPr>
        <w:t>(</w:t>
      </w:r>
      <w:r w:rsidR="00437DB8" w:rsidRPr="007A714D">
        <w:rPr>
          <w:rFonts w:cs="Arial"/>
          <w:lang w:eastAsia="en-US"/>
        </w:rPr>
        <w:t xml:space="preserve">bijlage </w:t>
      </w:r>
      <w:r w:rsidR="009D2E17" w:rsidRPr="007A714D">
        <w:rPr>
          <w:rFonts w:cs="Arial"/>
          <w:lang w:eastAsia="en-US"/>
        </w:rPr>
        <w:t>4b</w:t>
      </w:r>
      <w:r w:rsidR="00437DB8">
        <w:rPr>
          <w:rFonts w:cs="Arial"/>
          <w:lang w:eastAsia="en-US"/>
        </w:rPr>
        <w:t xml:space="preserve">) </w:t>
      </w:r>
      <w:r w:rsidR="00437DB8" w:rsidRPr="00960135">
        <w:rPr>
          <w:rFonts w:cs="Arial"/>
          <w:lang w:eastAsia="en-US"/>
        </w:rPr>
        <w:t>geldt ten aanzien van het terrorismerisico, zoals gedefinieerd in art.</w:t>
      </w:r>
      <w:r w:rsidRPr="00960135">
        <w:rPr>
          <w:rFonts w:cs="Arial"/>
          <w:lang w:eastAsia="en-US"/>
        </w:rPr>
        <w:t xml:space="preserve"> 1.1, 1.2 en 1.3 van het Clausuleblad Terrorismedekking het volgende:</w:t>
      </w:r>
    </w:p>
    <w:p w14:paraId="2DA8EED8" w14:textId="77777777" w:rsidR="009979BC" w:rsidRPr="00960135" w:rsidRDefault="009979BC" w:rsidP="00081499">
      <w:pPr>
        <w:numPr>
          <w:ilvl w:val="0"/>
          <w:numId w:val="33"/>
        </w:numPr>
        <w:spacing w:after="120" w:line="276" w:lineRule="auto"/>
        <w:ind w:left="426"/>
        <w:contextualSpacing/>
        <w:jc w:val="both"/>
        <w:rPr>
          <w:rFonts w:cs="Arial"/>
          <w:lang w:eastAsia="en-US"/>
        </w:rPr>
      </w:pPr>
      <w:r w:rsidRPr="00960135">
        <w:rPr>
          <w:rFonts w:cs="Arial"/>
          <w:lang w:eastAsia="en-US"/>
        </w:rPr>
        <w:t>Indien zich een gebeurtenis voordoet, zoals bedoeld in het Clausuleblad Terrorismedekking en de maximale dekking volgens de NHT er toe leidt dat de krachtens deze polis verschuldigde uitkeringen niet of niet geheel kunnen worden gedaan, dan zal het verschil tussen de uitkeringen waarop verzekerden (of hun begunstigden) volgens deze polis recht hebben en de werkelijke uitkering zoals die vanuit NHT wordt verkregen uit de polis worden aangevuld tot het niveau waarop recht zou hebben bestaan indien het Clausuleblad Terrorismedekking niet van toepassing zou zijn geweest.</w:t>
      </w:r>
    </w:p>
    <w:p w14:paraId="44DFB20E" w14:textId="77777777" w:rsidR="009979BC" w:rsidRPr="00960135" w:rsidRDefault="009979BC" w:rsidP="00081499">
      <w:pPr>
        <w:numPr>
          <w:ilvl w:val="0"/>
          <w:numId w:val="33"/>
        </w:numPr>
        <w:spacing w:after="120" w:line="276" w:lineRule="auto"/>
        <w:ind w:left="426"/>
        <w:contextualSpacing/>
        <w:jc w:val="both"/>
        <w:rPr>
          <w:rFonts w:cs="Arial"/>
          <w:lang w:eastAsia="en-US"/>
        </w:rPr>
      </w:pPr>
      <w:r w:rsidRPr="00960135">
        <w:rPr>
          <w:rFonts w:cs="Arial"/>
          <w:lang w:eastAsia="en-US"/>
        </w:rPr>
        <w:t>Vanwege het vorenstaande zullen verzekeraars in het geval van een terrorismeschade de aanspraak primair op basis van de polis afwikkelen zonder rekening te houden met het uitkeringsprotocol NHT, zoals omschreven in het Clausuleblad Terrorismedekking.</w:t>
      </w:r>
    </w:p>
    <w:p w14:paraId="54BE97E7" w14:textId="77777777" w:rsidR="00DA5A45" w:rsidRPr="00DA5A45" w:rsidRDefault="005F7E7E" w:rsidP="00081499">
      <w:pPr>
        <w:numPr>
          <w:ilvl w:val="0"/>
          <w:numId w:val="33"/>
        </w:numPr>
        <w:spacing w:after="120" w:line="276" w:lineRule="auto"/>
        <w:ind w:left="426"/>
        <w:contextualSpacing/>
        <w:jc w:val="both"/>
        <w:rPr>
          <w:rFonts w:cs="Arial"/>
          <w:lang w:eastAsia="en-US"/>
        </w:rPr>
      </w:pPr>
      <w:r w:rsidRPr="00DA5A45">
        <w:rPr>
          <w:rFonts w:eastAsia="Calibri" w:cs="Arial"/>
        </w:rPr>
        <w:t xml:space="preserve">Volgens terrorismedeskundigen zijn de hulpdiensten geen doelwit voor het plegen van een aanslag. </w:t>
      </w:r>
      <w:r w:rsidR="00437DB8">
        <w:rPr>
          <w:rFonts w:eastAsia="Calibri" w:cs="Arial"/>
        </w:rPr>
        <w:t>(zie paragraaf 2.5.2)</w:t>
      </w:r>
    </w:p>
    <w:p w14:paraId="2ED66A70" w14:textId="77777777" w:rsidR="005F7E7E" w:rsidRPr="00DA5A45" w:rsidRDefault="00DA5A45" w:rsidP="00081499">
      <w:pPr>
        <w:numPr>
          <w:ilvl w:val="0"/>
          <w:numId w:val="33"/>
        </w:numPr>
        <w:spacing w:after="120" w:line="276" w:lineRule="auto"/>
        <w:ind w:left="426"/>
        <w:contextualSpacing/>
        <w:jc w:val="both"/>
        <w:rPr>
          <w:rFonts w:cs="Arial"/>
          <w:lang w:eastAsia="en-US"/>
        </w:rPr>
      </w:pPr>
      <w:r w:rsidRPr="00DA5A45">
        <w:rPr>
          <w:rFonts w:eastAsia="Calibri" w:cs="Arial"/>
        </w:rPr>
        <w:t>On</w:t>
      </w:r>
      <w:r w:rsidR="005F7E7E" w:rsidRPr="00DA5A45">
        <w:rPr>
          <w:rFonts w:eastAsia="Calibri" w:cs="Arial"/>
        </w:rPr>
        <w:t>danks het feit dat het risico van groot molest en terrorisme al sinds de start van de veiligheidsregio’s (ca. 12 jaar geleden) aanwezig is, is er tot op heden geen aanspraak op dekking gedaan.</w:t>
      </w:r>
    </w:p>
    <w:p w14:paraId="72BE0547" w14:textId="77777777" w:rsidR="005F7E7E" w:rsidRPr="005F7E7E" w:rsidRDefault="005F7E7E" w:rsidP="005F7E7E">
      <w:pPr>
        <w:suppressAutoHyphens/>
        <w:snapToGrid w:val="0"/>
        <w:spacing w:before="90" w:after="54" w:line="312" w:lineRule="auto"/>
        <w:ind w:right="57"/>
        <w:jc w:val="both"/>
        <w:rPr>
          <w:rFonts w:eastAsia="Calibri" w:cs="Arial"/>
          <w:highlight w:val="yellow"/>
        </w:rPr>
      </w:pPr>
    </w:p>
    <w:p w14:paraId="7EDD76A4" w14:textId="5AC16338" w:rsidR="00437DB8" w:rsidRPr="00F64E12" w:rsidRDefault="00437DB8" w:rsidP="00437DB8">
      <w:pPr>
        <w:suppressAutoHyphens/>
        <w:snapToGrid w:val="0"/>
        <w:spacing w:before="90" w:after="54" w:line="312" w:lineRule="auto"/>
        <w:ind w:right="57"/>
        <w:jc w:val="both"/>
        <w:rPr>
          <w:rFonts w:eastAsia="Calibri" w:cs="Arial"/>
          <w:u w:val="single"/>
        </w:rPr>
      </w:pPr>
      <w:r w:rsidRPr="00F64E12">
        <w:rPr>
          <w:rFonts w:eastAsia="Calibri" w:cs="Arial"/>
          <w:u w:val="single"/>
        </w:rPr>
        <w:t>Optie 2 (</w:t>
      </w:r>
      <w:r w:rsidR="005A6CF9" w:rsidRPr="00F64E12">
        <w:rPr>
          <w:rFonts w:eastAsia="Calibri" w:cs="Arial"/>
          <w:u w:val="single"/>
        </w:rPr>
        <w:t>g</w:t>
      </w:r>
      <w:r w:rsidRPr="00F64E12">
        <w:rPr>
          <w:rFonts w:eastAsia="Calibri" w:cs="Arial"/>
          <w:u w:val="single"/>
        </w:rPr>
        <w:t>root) molest</w:t>
      </w:r>
      <w:r w:rsidR="00CE1016" w:rsidRPr="00F64E12">
        <w:rPr>
          <w:rFonts w:eastAsia="Calibri" w:cs="Arial"/>
          <w:u w:val="single"/>
        </w:rPr>
        <w:t>:</w:t>
      </w:r>
    </w:p>
    <w:p w14:paraId="79DA85DC" w14:textId="13E09217" w:rsidR="00FD26F8" w:rsidRPr="00EC2CDB" w:rsidRDefault="005F7E7E" w:rsidP="00AA774D">
      <w:pPr>
        <w:suppressAutoHyphens/>
        <w:snapToGrid w:val="0"/>
        <w:spacing w:before="90" w:after="54" w:line="312" w:lineRule="auto"/>
        <w:ind w:right="-1"/>
        <w:jc w:val="both"/>
        <w:rPr>
          <w:rFonts w:eastAsia="Calibri" w:cs="Arial"/>
        </w:rPr>
      </w:pPr>
      <w:r w:rsidRPr="00602A6E">
        <w:rPr>
          <w:rFonts w:cs="Arial"/>
        </w:rPr>
        <w:t>Deze dekking (groot) molest wordt uitgevraagd als aanvulling op de NHT-excedent dekking. De</w:t>
      </w:r>
      <w:r w:rsidRPr="00602A6E">
        <w:rPr>
          <w:rFonts w:cs="Arial"/>
          <w:lang w:eastAsia="en-US"/>
        </w:rPr>
        <w:t xml:space="preserve"> aanbestedende dienst wenst het molestrisico te verzekeren conform de gangbare molestclausule: </w:t>
      </w:r>
    </w:p>
    <w:p w14:paraId="3066A5A1" w14:textId="77777777"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Deze verzekering geldt eveneens voor ongevallen die verzekerden overkomen ten gevolge van oorlog, oorlogsgeweld, vijandelijke inval, daden van vreemde vijandelijke krijgsmachten, vijandelijkheden (of oorlog al dan niet is verklaard), burgeroorlog, revolutie, gewelddadige activiteiten, stakingen, relletjes, rebellie, opstand, oproer en burgerlijke onlusten, daden van militaire of vreemde autoriteiten, ontploffing van oorlogswapens, daden van terrorisme of vliegtuigkapingen, moord of bedreigingen.</w:t>
      </w:r>
    </w:p>
    <w:p w14:paraId="6CECEACD" w14:textId="77777777"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Het hierboven omschreven risico kan door de maatschappij worden opgeschort met inachtneming van een termijn van 7 dagen opdat overleg kan worden gepleegd inzake een eventuele handhaving van de dekking tegen een nader overeen te komen premie respectievelijk nader overeen te komen condities.</w:t>
      </w:r>
    </w:p>
    <w:p w14:paraId="57F8A817" w14:textId="77777777"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 xml:space="preserve">Het hierboven omschreven risico eindigt automatisch op de vijfde dag te 0.00 uur na de dag van het uitbreken van een oorlog dan wel het zich voordoen van vijandelijkheden welke direct en rechtstreeks leiden tot een oorlogstoestand, ongeacht of een oorlogsverklaring al dan niet heeft plaatsgevonden tussen een hieronder genoemde verdragsorganisatie enerzijds en (een lid van) een andere hieronder genoemde verdragsorganisatie dan wel de Chinese Volksrepubliek anderzijds de NAVO, waaronder begrepen Frankrijk en de </w:t>
      </w:r>
      <w:proofErr w:type="spellStart"/>
      <w:r w:rsidRPr="00F64E12">
        <w:rPr>
          <w:rFonts w:cs="Arial"/>
          <w:lang w:eastAsia="en-US"/>
        </w:rPr>
        <w:t>Asean</w:t>
      </w:r>
      <w:proofErr w:type="spellEnd"/>
      <w:r w:rsidRPr="00F64E12">
        <w:rPr>
          <w:rFonts w:cs="Arial"/>
          <w:lang w:eastAsia="en-US"/>
        </w:rPr>
        <w:t>-Verdragsorganisatie.</w:t>
      </w:r>
    </w:p>
    <w:p w14:paraId="795570AA" w14:textId="77777777"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In het geval dat de verzekerde, binnen de in bovenstaande genoemde 7 resp. 5 dagen, onrechtmatig van zijn vrijheid wordt beroofd als gevolg van de in bovenstaande genoemde omstandigheden, blijft de verzekering van kracht tot maximaal 180 dagen, aanvangende op het tijdstip dat de verzekerde van zijn vrijheid wordt beroofd.</w:t>
      </w:r>
    </w:p>
    <w:p w14:paraId="5DD022B1" w14:textId="77777777"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De in sub 2 genoemde opschorting is niet van kracht voor personen, die op het moment van opschorting reeds een reis maken in het land waarvoor de opschorting geldt, met dien verstande dat de verzekering alsdan uitsluitend van kracht blijft gedurende de periode waarvoor de reis aanvankelijk was voorgenomen.</w:t>
      </w:r>
    </w:p>
    <w:p w14:paraId="0121BD60" w14:textId="3E2AA54D" w:rsidR="005F7E7E" w:rsidRPr="00F64E12" w:rsidRDefault="005F7E7E" w:rsidP="00F64E12">
      <w:pPr>
        <w:numPr>
          <w:ilvl w:val="0"/>
          <w:numId w:val="33"/>
        </w:numPr>
        <w:spacing w:after="120" w:line="276" w:lineRule="auto"/>
        <w:ind w:left="426"/>
        <w:contextualSpacing/>
        <w:jc w:val="both"/>
        <w:rPr>
          <w:rFonts w:cs="Arial"/>
          <w:lang w:eastAsia="en-US"/>
        </w:rPr>
      </w:pPr>
      <w:r w:rsidRPr="00F64E12">
        <w:rPr>
          <w:rFonts w:cs="Arial"/>
          <w:lang w:eastAsia="en-US"/>
        </w:rPr>
        <w:t>Van de verzekering blijven uitgesloten de in deze clausule bedoelde ongevallen de verzekerde overkomen, indien deze een rechtstreeks gevolg zijn van diens betrokkenheid bij (één der) bovengenoemde conflicten.</w:t>
      </w:r>
    </w:p>
    <w:p w14:paraId="05144BE6" w14:textId="77777777" w:rsidR="00CB6B1D" w:rsidRPr="00CB6B1D" w:rsidRDefault="00CB6B1D" w:rsidP="00902B3A">
      <w:pPr>
        <w:pStyle w:val="BodytextRHVO"/>
        <w:ind w:left="66"/>
        <w:jc w:val="both"/>
        <w:rPr>
          <w:rFonts w:ascii="Arial" w:eastAsia="Calibri" w:hAnsi="Arial" w:cs="Arial"/>
          <w:color w:val="auto"/>
          <w:sz w:val="20"/>
          <w:szCs w:val="20"/>
          <w14:numForm w14:val="default"/>
        </w:rPr>
      </w:pPr>
    </w:p>
    <w:p w14:paraId="066AAD86" w14:textId="77777777" w:rsidR="00DA5A45" w:rsidRPr="006B54DB" w:rsidRDefault="00DA5A45" w:rsidP="00DA5A45">
      <w:pPr>
        <w:suppressAutoHyphens/>
        <w:snapToGrid w:val="0"/>
        <w:spacing w:before="90" w:after="54" w:line="312" w:lineRule="auto"/>
        <w:ind w:right="57"/>
        <w:jc w:val="both"/>
        <w:rPr>
          <w:rFonts w:eastAsia="Calibri" w:cs="Arial"/>
        </w:rPr>
      </w:pPr>
      <w:bookmarkStart w:id="164" w:name="_Toc524008117"/>
      <w:bookmarkStart w:id="165" w:name="_Toc75865236"/>
      <w:r w:rsidRPr="006B54DB">
        <w:rPr>
          <w:rFonts w:eastAsia="Calibri" w:cs="Arial"/>
        </w:rPr>
        <w:t xml:space="preserve">Het verzoek is om op het prijzenblad kenbaar te maken of u deze </w:t>
      </w:r>
      <w:r w:rsidR="00F10273" w:rsidRPr="006B54DB">
        <w:rPr>
          <w:rFonts w:eastAsia="Calibri" w:cs="Arial"/>
        </w:rPr>
        <w:t>opties</w:t>
      </w:r>
      <w:r w:rsidRPr="006B54DB">
        <w:rPr>
          <w:rFonts w:eastAsia="Calibri" w:cs="Arial"/>
        </w:rPr>
        <w:t xml:space="preserve"> kunt aanbieden en welke  tarieven u hiervoor hanteert. Deze tarieven worden niet mee beoordeeld, zoals bedoeld </w:t>
      </w:r>
      <w:r w:rsidRPr="004F4279">
        <w:rPr>
          <w:rFonts w:eastAsia="Calibri" w:cs="Arial"/>
        </w:rPr>
        <w:t>in hoofdstuk 8. De tarieven zijn ter informatie aan VRLN.</w:t>
      </w:r>
    </w:p>
    <w:p w14:paraId="639652DB" w14:textId="06EF4B30" w:rsidR="0002138B" w:rsidRPr="00A429B0" w:rsidRDefault="0002138B" w:rsidP="00081499">
      <w:pPr>
        <w:pStyle w:val="Kop2"/>
        <w:numPr>
          <w:ilvl w:val="1"/>
          <w:numId w:val="41"/>
        </w:numPr>
        <w:suppressAutoHyphens/>
        <w:jc w:val="both"/>
        <w:rPr>
          <w:color w:val="auto"/>
        </w:rPr>
      </w:pPr>
      <w:bookmarkStart w:id="166" w:name="_Toc80707207"/>
      <w:r w:rsidRPr="00A429B0">
        <w:rPr>
          <w:color w:val="auto"/>
        </w:rPr>
        <w:t>Plafondbedrag</w:t>
      </w:r>
      <w:bookmarkEnd w:id="164"/>
      <w:bookmarkEnd w:id="165"/>
      <w:bookmarkEnd w:id="166"/>
    </w:p>
    <w:p w14:paraId="696A59D2" w14:textId="3A307067" w:rsidR="000F7B65" w:rsidRDefault="009B5E08" w:rsidP="005F53C5">
      <w:pPr>
        <w:spacing w:line="312" w:lineRule="auto"/>
        <w:jc w:val="both"/>
        <w:rPr>
          <w:rFonts w:cs="Arial"/>
        </w:rPr>
      </w:pPr>
      <w:r w:rsidRPr="009B5E08">
        <w:rPr>
          <w:rFonts w:cs="Arial"/>
          <w:i/>
        </w:rPr>
        <w:t>Niet van toepassin</w:t>
      </w:r>
      <w:r w:rsidR="00F96134">
        <w:rPr>
          <w:rFonts w:cs="Arial"/>
          <w:i/>
        </w:rPr>
        <w:t>g.</w:t>
      </w:r>
    </w:p>
    <w:p w14:paraId="13603314" w14:textId="664123DD" w:rsidR="000F7B65" w:rsidRPr="005C7E26" w:rsidRDefault="000F7B65" w:rsidP="00081499">
      <w:pPr>
        <w:pStyle w:val="Kop2"/>
        <w:numPr>
          <w:ilvl w:val="1"/>
          <w:numId w:val="41"/>
        </w:numPr>
        <w:suppressAutoHyphens/>
        <w:jc w:val="both"/>
        <w:rPr>
          <w:color w:val="auto"/>
        </w:rPr>
      </w:pPr>
      <w:bookmarkStart w:id="167" w:name="_Toc527637396"/>
      <w:bookmarkStart w:id="168" w:name="_Toc75865237"/>
      <w:bookmarkStart w:id="169" w:name="_Toc80707208"/>
      <w:r w:rsidRPr="005C7E26">
        <w:rPr>
          <w:color w:val="auto"/>
        </w:rPr>
        <w:t>Samenvoegen onderdelen Opdracht</w:t>
      </w:r>
      <w:bookmarkEnd w:id="167"/>
      <w:bookmarkEnd w:id="168"/>
      <w:bookmarkEnd w:id="169"/>
    </w:p>
    <w:p w14:paraId="1A183F7E" w14:textId="5FC180B7" w:rsidR="000F7B65" w:rsidRPr="00395E2B" w:rsidRDefault="00DF1850" w:rsidP="000F7B65">
      <w:pPr>
        <w:suppressAutoHyphens/>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onderdelen </w:t>
      </w:r>
      <w:r w:rsidR="000F7B65" w:rsidRPr="00CF1272">
        <w:t xml:space="preserve">van de overheidsopdracht als zodanig </w:t>
      </w:r>
      <w:r w:rsidR="000F7B65" w:rsidRPr="00CF1272">
        <w:rPr>
          <w:rFonts w:cs="Arial"/>
        </w:rPr>
        <w:t>één</w:t>
      </w:r>
      <w:r w:rsidR="000F7B65" w:rsidRPr="00CF1272">
        <w:t xml:space="preserve"> economische</w:t>
      </w:r>
      <w:r w:rsidR="00CF1272" w:rsidRPr="00CF1272">
        <w:t xml:space="preserve"> </w:t>
      </w:r>
      <w:r w:rsidR="000F7B65" w:rsidRPr="00CF1272">
        <w:t>en</w:t>
      </w:r>
      <w:r w:rsidR="00CF1272" w:rsidRPr="00CF1272">
        <w:t xml:space="preserve"> </w:t>
      </w:r>
      <w:r w:rsidR="000F7B65" w:rsidRPr="00CF1272">
        <w:t>één technische functie vervullen. Er is</w:t>
      </w:r>
      <w:r w:rsidR="000F7B65" w:rsidRPr="006F2CF3">
        <w:t xml:space="preserve"> daarom geen sprake van samenvoeging van meerdere overheids</w:t>
      </w:r>
      <w:r w:rsidR="000F7B65">
        <w:t>opdracht</w:t>
      </w:r>
      <w:r w:rsidR="000F7B65" w:rsidRPr="006F2CF3">
        <w:t>en in de zin van artikel 1.5 lid 1 Aanbestedingswet.</w:t>
      </w:r>
    </w:p>
    <w:p w14:paraId="488ACF85" w14:textId="6CA32352" w:rsidR="000F7B65" w:rsidRPr="00F64E12" w:rsidRDefault="000F7B65" w:rsidP="00F64E12">
      <w:pPr>
        <w:numPr>
          <w:ilvl w:val="0"/>
          <w:numId w:val="33"/>
        </w:numPr>
        <w:spacing w:after="120" w:line="276" w:lineRule="auto"/>
        <w:ind w:left="426"/>
        <w:contextualSpacing/>
        <w:jc w:val="both"/>
        <w:rPr>
          <w:rFonts w:cs="Arial"/>
          <w:lang w:eastAsia="en-US"/>
        </w:rPr>
      </w:pPr>
      <w:r w:rsidRPr="00F64E12">
        <w:rPr>
          <w:rFonts w:cs="Arial"/>
          <w:lang w:eastAsia="en-US"/>
        </w:rPr>
        <w:t xml:space="preserve">De samenstelling van de relevante markt en de invloed van de samenvoeging. </w:t>
      </w:r>
      <w:r w:rsidR="00DF1850" w:rsidRPr="00F64E12">
        <w:rPr>
          <w:rFonts w:cs="Arial"/>
          <w:lang w:eastAsia="en-US"/>
        </w:rPr>
        <w:t>VRLN</w:t>
      </w:r>
      <w:r w:rsidRPr="00F64E12">
        <w:rPr>
          <w:rFonts w:cs="Arial"/>
          <w:lang w:eastAsia="en-US"/>
        </w:rPr>
        <w:t xml:space="preserve"> </w:t>
      </w:r>
      <w:r w:rsidR="00B6293A" w:rsidRPr="00F64E12">
        <w:rPr>
          <w:rFonts w:cs="Arial"/>
          <w:lang w:eastAsia="en-US"/>
        </w:rPr>
        <w:t xml:space="preserve">en het </w:t>
      </w:r>
      <w:r w:rsidR="00D353DD" w:rsidRPr="00F64E12">
        <w:rPr>
          <w:rFonts w:cs="Arial"/>
          <w:lang w:eastAsia="en-US"/>
        </w:rPr>
        <w:t xml:space="preserve">LERVV </w:t>
      </w:r>
      <w:r w:rsidRPr="00F64E12">
        <w:rPr>
          <w:rFonts w:cs="Arial"/>
          <w:lang w:eastAsia="en-US"/>
        </w:rPr>
        <w:t>h</w:t>
      </w:r>
      <w:r w:rsidR="00D353DD" w:rsidRPr="00F64E12">
        <w:rPr>
          <w:rFonts w:cs="Arial"/>
          <w:lang w:eastAsia="en-US"/>
        </w:rPr>
        <w:t>ebben</w:t>
      </w:r>
      <w:r w:rsidRPr="00F64E12">
        <w:rPr>
          <w:rFonts w:cs="Arial"/>
          <w:lang w:eastAsia="en-US"/>
        </w:rPr>
        <w:t xml:space="preserve">, alvorens hij de Opdracht heeft aangekondigd, een marktverkenning uitgevoerd. Na de marktverkenning is gebleken dat het aantal ondernemingen dat in staat is om zelfstandig de (samengevoegde) Opdracht uit te voeren voldoende groot is om daadwerkelijke mededinging voor de Opdracht te waarborgen. </w:t>
      </w:r>
    </w:p>
    <w:p w14:paraId="3607AD5B" w14:textId="284677D2" w:rsidR="000F7B65" w:rsidRPr="00F64E12" w:rsidRDefault="000F7B65" w:rsidP="00F64E12">
      <w:pPr>
        <w:numPr>
          <w:ilvl w:val="0"/>
          <w:numId w:val="33"/>
        </w:numPr>
        <w:spacing w:after="120" w:line="276" w:lineRule="auto"/>
        <w:ind w:left="426"/>
        <w:contextualSpacing/>
        <w:jc w:val="both"/>
        <w:rPr>
          <w:rFonts w:cs="Arial"/>
          <w:lang w:eastAsia="en-US"/>
        </w:rPr>
      </w:pPr>
      <w:r w:rsidRPr="00F64E12">
        <w:rPr>
          <w:rFonts w:cs="Arial"/>
          <w:lang w:eastAsia="en-US"/>
        </w:rPr>
        <w:t xml:space="preserve">De organisatorische gevolgen en risico’s van de samenvoeging van de verschillende opdrachten voor </w:t>
      </w:r>
      <w:r w:rsidR="00DF1850" w:rsidRPr="00F64E12">
        <w:rPr>
          <w:rFonts w:cs="Arial"/>
          <w:lang w:eastAsia="en-US"/>
        </w:rPr>
        <w:t>VRLN</w:t>
      </w:r>
      <w:r w:rsidRPr="00F64E12">
        <w:rPr>
          <w:rFonts w:cs="Arial"/>
          <w:lang w:eastAsia="en-US"/>
        </w:rPr>
        <w:t xml:space="preserve"> en de ondernemer. Bij zijn besluit om de overheidsopdrachten samen te voegen heeft </w:t>
      </w:r>
      <w:r w:rsidR="00DF1850" w:rsidRPr="00F64E12">
        <w:rPr>
          <w:rFonts w:cs="Arial"/>
          <w:lang w:eastAsia="en-US"/>
        </w:rPr>
        <w:t>VRLN</w:t>
      </w:r>
      <w:r w:rsidRPr="00F64E12">
        <w:rPr>
          <w:rFonts w:cs="Arial"/>
          <w:lang w:eastAsia="en-US"/>
        </w:rPr>
        <w:t xml:space="preserve"> zich onder andere laten leiden door zijn behoefte om vanuit efficiencyoverwegingen te worden ontzorgd. Door het samenvoegen van de overheidsopdrachten heeft </w:t>
      </w:r>
      <w:r w:rsidR="00DF1850" w:rsidRPr="00F64E12">
        <w:rPr>
          <w:rFonts w:cs="Arial"/>
          <w:lang w:eastAsia="en-US"/>
        </w:rPr>
        <w:t>VRLN</w:t>
      </w:r>
      <w:r w:rsidRPr="00F64E12">
        <w:rPr>
          <w:rFonts w:cs="Arial"/>
          <w:lang w:eastAsia="en-US"/>
        </w:rPr>
        <w:t xml:space="preserve"> getracht te bewerkstelligen dat de organisatorische verantwoordelijkheid van de overheidsopdrachten in één hand komen te liggen. Ook is de samenvoeging van de overheidsopdrachten doelmatig gedurende de uitvoering ervan. De samenvoeging van de overheidsopdrachten leidt ertoe dat </w:t>
      </w:r>
      <w:r w:rsidR="00DF1850" w:rsidRPr="00F64E12">
        <w:rPr>
          <w:rFonts w:cs="Arial"/>
          <w:lang w:eastAsia="en-US"/>
        </w:rPr>
        <w:t>VRLN</w:t>
      </w:r>
      <w:r w:rsidRPr="00F64E12">
        <w:rPr>
          <w:rFonts w:cs="Arial"/>
          <w:lang w:eastAsia="en-US"/>
        </w:rPr>
        <w:t xml:space="preserve"> inkoopvoordelen kan realiseren. Bovendien leidt het samenvoegen van de overheidsopdrachten in een aanbesteding er voor </w:t>
      </w:r>
      <w:r w:rsidR="00DF1850" w:rsidRPr="00F64E12">
        <w:rPr>
          <w:rFonts w:cs="Arial"/>
          <w:lang w:eastAsia="en-US"/>
        </w:rPr>
        <w:t>VRLN</w:t>
      </w:r>
      <w:r w:rsidRPr="00F64E12">
        <w:rPr>
          <w:rFonts w:cs="Arial"/>
          <w:lang w:eastAsia="en-US"/>
        </w:rPr>
        <w:t xml:space="preserve"> toe, dat de totale kosten die hij moet maken voor het organiseren van aanbestedingsprocedures aanzienlijk worden beperkt.  </w:t>
      </w:r>
    </w:p>
    <w:p w14:paraId="5F925C31" w14:textId="35B5D041" w:rsidR="000F7B65" w:rsidRPr="00104866" w:rsidRDefault="000F7B65" w:rsidP="00F64E12">
      <w:pPr>
        <w:numPr>
          <w:ilvl w:val="0"/>
          <w:numId w:val="33"/>
        </w:numPr>
        <w:spacing w:after="120" w:line="276" w:lineRule="auto"/>
        <w:ind w:left="426"/>
        <w:contextualSpacing/>
        <w:jc w:val="both"/>
        <w:rPr>
          <w:rFonts w:cs="Arial"/>
        </w:rPr>
      </w:pPr>
      <w:r w:rsidRPr="00F64E12">
        <w:rPr>
          <w:rFonts w:cs="Arial"/>
          <w:lang w:eastAsia="en-US"/>
        </w:rPr>
        <w:t>De mate van samenhang van de opdrachten. Tussen de verschillende opdrachten</w:t>
      </w:r>
      <w:r w:rsidRPr="00104866">
        <w:rPr>
          <w:rFonts w:cs="Arial"/>
          <w:lang w:eastAsia="en-US"/>
        </w:rPr>
        <w:t xml:space="preserve"> bestaat een zekere mate van samenhang</w:t>
      </w:r>
      <w:r w:rsidR="00671A1B" w:rsidRPr="00104866">
        <w:rPr>
          <w:rFonts w:cs="Arial"/>
          <w:lang w:eastAsia="en-US"/>
        </w:rPr>
        <w:t>, omdat er voldoende marktpartijen zijn die zich bezighouden met alle onderdelen van deze opdracht</w:t>
      </w:r>
      <w:r w:rsidRPr="00104866">
        <w:rPr>
          <w:rFonts w:cs="Arial"/>
          <w:lang w:eastAsia="en-US"/>
        </w:rPr>
        <w:t>. Objectief gezien is de samenvoeging van de overheidsopdrachten</w:t>
      </w:r>
      <w:r w:rsidRPr="00104866">
        <w:rPr>
          <w:rFonts w:cs="Arial"/>
        </w:rPr>
        <w:t xml:space="preserve"> niet strikt noodzakelijk. Voor </w:t>
      </w:r>
      <w:r w:rsidR="00DF1850" w:rsidRPr="00104866">
        <w:rPr>
          <w:rFonts w:cs="Arial"/>
        </w:rPr>
        <w:t>VRLN</w:t>
      </w:r>
      <w:r w:rsidRPr="00104866">
        <w:rPr>
          <w:rFonts w:cs="Arial"/>
        </w:rPr>
        <w:t xml:space="preserve"> is het echter in essentie van belang om vanuit efficiencyoverwegingen zoveel mogelijk te worden ontzorgd voor wat betreft de organisatorische verantwoordelijkheid voor de uitvoering van de geïntegreerde Opdracht.</w:t>
      </w:r>
    </w:p>
    <w:p w14:paraId="0CE79F5E" w14:textId="77777777" w:rsidR="000F7B65" w:rsidRPr="00E1332F" w:rsidRDefault="000F7B65" w:rsidP="00081499">
      <w:pPr>
        <w:pStyle w:val="Kop2"/>
        <w:numPr>
          <w:ilvl w:val="1"/>
          <w:numId w:val="41"/>
        </w:numPr>
        <w:suppressAutoHyphens/>
        <w:jc w:val="both"/>
        <w:rPr>
          <w:color w:val="auto"/>
        </w:rPr>
      </w:pPr>
      <w:bookmarkStart w:id="170" w:name="_Toc508701575"/>
      <w:bookmarkStart w:id="171" w:name="_Toc508887520"/>
      <w:bookmarkStart w:id="172" w:name="_Toc509233826"/>
      <w:bookmarkStart w:id="173" w:name="_Toc509233931"/>
      <w:bookmarkStart w:id="174" w:name="_Toc508701576"/>
      <w:bookmarkStart w:id="175" w:name="_Toc508887521"/>
      <w:bookmarkStart w:id="176" w:name="_Toc509233827"/>
      <w:bookmarkStart w:id="177" w:name="_Toc509233932"/>
      <w:bookmarkStart w:id="178" w:name="_Toc527637397"/>
      <w:bookmarkStart w:id="179" w:name="_Toc75865238"/>
      <w:bookmarkStart w:id="180" w:name="_Toc80707209"/>
      <w:bookmarkEnd w:id="170"/>
      <w:bookmarkEnd w:id="171"/>
      <w:bookmarkEnd w:id="172"/>
      <w:bookmarkEnd w:id="173"/>
      <w:bookmarkEnd w:id="174"/>
      <w:bookmarkEnd w:id="175"/>
      <w:bookmarkEnd w:id="176"/>
      <w:bookmarkEnd w:id="177"/>
      <w:r w:rsidRPr="00E1332F">
        <w:rPr>
          <w:color w:val="auto"/>
        </w:rPr>
        <w:t>Percelen</w:t>
      </w:r>
      <w:bookmarkEnd w:id="178"/>
      <w:bookmarkEnd w:id="179"/>
      <w:bookmarkEnd w:id="180"/>
    </w:p>
    <w:p w14:paraId="3004CA1F" w14:textId="5FBD9659" w:rsidR="000F7B65" w:rsidRPr="000F7B65" w:rsidRDefault="000F7B65" w:rsidP="000F7B65">
      <w:pPr>
        <w:spacing w:line="312" w:lineRule="auto"/>
        <w:jc w:val="both"/>
        <w:rPr>
          <w:rFonts w:cs="Arial"/>
        </w:rPr>
      </w:pPr>
      <w:r w:rsidRPr="00284CC1">
        <w:rPr>
          <w:rFonts w:cs="Arial"/>
          <w:i/>
        </w:rPr>
        <w:t>Niet van toepassing.</w:t>
      </w:r>
    </w:p>
    <w:p w14:paraId="3DA47C06" w14:textId="77777777" w:rsidR="00284CC1" w:rsidRDefault="00284CC1" w:rsidP="00081499">
      <w:pPr>
        <w:pStyle w:val="Kop2"/>
        <w:numPr>
          <w:ilvl w:val="1"/>
          <w:numId w:val="41"/>
        </w:numPr>
        <w:suppressAutoHyphens/>
        <w:jc w:val="both"/>
        <w:rPr>
          <w:color w:val="auto"/>
        </w:rPr>
      </w:pPr>
      <w:bookmarkStart w:id="181" w:name="_Toc474314140"/>
      <w:bookmarkStart w:id="182" w:name="_Toc474316830"/>
      <w:bookmarkStart w:id="183" w:name="_Toc518393280"/>
      <w:bookmarkStart w:id="184" w:name="_Toc527637399"/>
      <w:bookmarkStart w:id="185" w:name="_Toc75865239"/>
      <w:bookmarkStart w:id="186" w:name="_Toc80707210"/>
      <w:r w:rsidRPr="005C7E26">
        <w:rPr>
          <w:color w:val="auto"/>
        </w:rPr>
        <w:t>Vertrouwelijkheid gegevens en informatiebeveiliging</w:t>
      </w:r>
      <w:bookmarkEnd w:id="181"/>
      <w:bookmarkEnd w:id="182"/>
      <w:bookmarkEnd w:id="183"/>
      <w:bookmarkEnd w:id="184"/>
      <w:bookmarkEnd w:id="185"/>
      <w:bookmarkEnd w:id="186"/>
    </w:p>
    <w:p w14:paraId="0957A6D2" w14:textId="260B4F02" w:rsidR="00AC5020" w:rsidRPr="008A581B" w:rsidRDefault="00971B28" w:rsidP="00104866">
      <w:pPr>
        <w:spacing w:line="312" w:lineRule="auto"/>
        <w:jc w:val="both"/>
      </w:pPr>
      <w:r w:rsidRPr="008A581B">
        <w:t xml:space="preserve">De Inschrijver met wie </w:t>
      </w:r>
      <w:r w:rsidR="00DF1850" w:rsidRPr="008A581B">
        <w:t>VRLN</w:t>
      </w:r>
      <w:r w:rsidRPr="008A581B">
        <w:t xml:space="preserve"> een Overeenkomst wenst af te sluiten, dient de verwerkersovereenkomst (Bijlage 3b) op verzoek van de Aanbestedende Dienst voor definitieve gunning van de Opdracht in te vullen en </w:t>
      </w:r>
      <w:r w:rsidR="000B544B" w:rsidRPr="008A581B">
        <w:t xml:space="preserve">rechtsgeldig </w:t>
      </w:r>
      <w:r w:rsidRPr="008A581B">
        <w:t>te ondertekenen. Door ondertekening van de verwerkersovereenkomst gaat de Inschrijver akkoord met de hierin opgenomen voorwaarden inzake de borging van de bescherming van persoonsgegevens, vertrouwelijkheid en informatiebeveiliging. De verwerkersovereenkomst zal na ondertekening als Bijlage in de Overeenkomst worden opgenomen. De Inschrijver zal dan ook met eventuele in te zetten onderaannemers, eenzelfde verwerkersovereenkomst dienen af te sluiten.</w:t>
      </w:r>
    </w:p>
    <w:p w14:paraId="086E87A2" w14:textId="77777777" w:rsidR="00104866" w:rsidRPr="00E658B3" w:rsidRDefault="00104866" w:rsidP="00104866">
      <w:pPr>
        <w:spacing w:line="312" w:lineRule="auto"/>
        <w:jc w:val="both"/>
        <w:rPr>
          <w:bCs/>
          <w:iCs/>
          <w:color w:val="FF0000"/>
          <w:u w:val="single"/>
        </w:rPr>
      </w:pPr>
    </w:p>
    <w:p w14:paraId="3E9D1265" w14:textId="77777777" w:rsidR="00C25754" w:rsidRPr="006D5232" w:rsidRDefault="00C25754" w:rsidP="00C25754">
      <w:pPr>
        <w:jc w:val="both"/>
        <w:rPr>
          <w:rFonts w:cstheme="minorHAnsi"/>
          <w:u w:val="single"/>
        </w:rPr>
      </w:pPr>
      <w:r w:rsidRPr="006D5232">
        <w:rPr>
          <w:rFonts w:cstheme="minorHAnsi"/>
          <w:u w:val="single"/>
        </w:rPr>
        <w:t>Eigendom van data</w:t>
      </w:r>
    </w:p>
    <w:p w14:paraId="2AD78CD3" w14:textId="02BC06BE" w:rsidR="00C25754" w:rsidRPr="006D5232" w:rsidRDefault="00C25754" w:rsidP="00C25754">
      <w:pPr>
        <w:jc w:val="both"/>
        <w:rPr>
          <w:rFonts w:cstheme="minorHAnsi"/>
        </w:rPr>
      </w:pPr>
      <w:r w:rsidRPr="006D5232">
        <w:rPr>
          <w:rFonts w:cstheme="minorHAnsi"/>
        </w:rPr>
        <w:t>Het eigendom van de data ligt te allen tijde bij de aanleverende partij</w:t>
      </w:r>
      <w:r w:rsidR="00D2157D" w:rsidRPr="006D5232">
        <w:rPr>
          <w:rFonts w:cstheme="minorHAnsi"/>
        </w:rPr>
        <w:t xml:space="preserve">. </w:t>
      </w:r>
      <w:r w:rsidRPr="006D5232">
        <w:rPr>
          <w:rFonts w:cstheme="minorHAnsi"/>
        </w:rPr>
        <w:t>De gegevens van onze organisatie zijn ook onze gegevens wanneer ze door uw dienst worden verwerkt. U mag de gegevens alleen gebruiken met onze toestemming. Wij willen altijd  toegang tot onze gegevens.  Dit betreft niet alleen de opgeslagen gegevens, maar ook de zogenaamde “</w:t>
      </w:r>
      <w:proofErr w:type="spellStart"/>
      <w:r w:rsidRPr="006D5232">
        <w:rPr>
          <w:rFonts w:cstheme="minorHAnsi"/>
        </w:rPr>
        <w:t>current</w:t>
      </w:r>
      <w:proofErr w:type="spellEnd"/>
      <w:r w:rsidRPr="006D5232">
        <w:rPr>
          <w:rFonts w:cstheme="minorHAnsi"/>
        </w:rPr>
        <w:t xml:space="preserve"> state of transactions”.</w:t>
      </w:r>
    </w:p>
    <w:p w14:paraId="51F7053A" w14:textId="77777777" w:rsidR="00C25754" w:rsidRPr="00E658B3" w:rsidRDefault="00C25754" w:rsidP="00E259D5">
      <w:pPr>
        <w:spacing w:line="312" w:lineRule="auto"/>
        <w:jc w:val="both"/>
        <w:rPr>
          <w:color w:val="FF0000"/>
        </w:rPr>
      </w:pPr>
    </w:p>
    <w:p w14:paraId="36EFDEA9" w14:textId="77777777" w:rsidR="00284CC1" w:rsidRPr="005D6385" w:rsidRDefault="00284CC1" w:rsidP="00E259D5">
      <w:pPr>
        <w:spacing w:line="276" w:lineRule="auto"/>
        <w:jc w:val="both"/>
        <w:rPr>
          <w:bCs/>
          <w:iCs/>
          <w:u w:val="single"/>
        </w:rPr>
      </w:pPr>
      <w:r w:rsidRPr="005D6385">
        <w:rPr>
          <w:bCs/>
          <w:iCs/>
          <w:u w:val="single"/>
        </w:rPr>
        <w:t>Continuïteit Dienstverlening</w:t>
      </w:r>
    </w:p>
    <w:p w14:paraId="2B3DC6F2" w14:textId="76C3FC8E" w:rsidR="00284CC1" w:rsidRPr="005D6385" w:rsidRDefault="00284CC1" w:rsidP="00E259D5">
      <w:pPr>
        <w:spacing w:line="312" w:lineRule="auto"/>
        <w:jc w:val="both"/>
      </w:pPr>
      <w:r w:rsidRPr="00837020">
        <w:t xml:space="preserve">Het is belangrijk dat de gegevens van </w:t>
      </w:r>
      <w:r w:rsidR="00DF1850" w:rsidRPr="00837020">
        <w:t>VRLN</w:t>
      </w:r>
      <w:r w:rsidRPr="00837020">
        <w:t xml:space="preserve"> bewaard blijven en snel weer ter beschikking komen bij een incident/calamiteit. De leverancier dient in de aanbieding aan te geven hoe zij hier invulling aan geeft</w:t>
      </w:r>
      <w:r w:rsidRPr="005D6385">
        <w:t xml:space="preserve">. </w:t>
      </w:r>
      <w:r w:rsidR="00CE288E">
        <w:t>Het is belangrijk om de bewaartermijnen voor letselschade in acht</w:t>
      </w:r>
      <w:r w:rsidR="007F1DF9">
        <w:t xml:space="preserve"> te nemen die gelde</w:t>
      </w:r>
      <w:r w:rsidR="00D96ED1">
        <w:t>n</w:t>
      </w:r>
      <w:r w:rsidR="007F1DF9">
        <w:t xml:space="preserve"> voor mogelijke aansprakelijkheden/</w:t>
      </w:r>
      <w:r w:rsidR="00AD2C79">
        <w:t xml:space="preserve"> </w:t>
      </w:r>
      <w:r w:rsidR="007F1DF9">
        <w:t>claims</w:t>
      </w:r>
      <w:r w:rsidR="00D96ED1">
        <w:t xml:space="preserve"> en dat deze ter beschikking worden gesteld</w:t>
      </w:r>
      <w:r w:rsidR="00335E20">
        <w:t xml:space="preserve"> (minimaal 30 jaar)</w:t>
      </w:r>
      <w:r w:rsidR="00837020">
        <w:t>.</w:t>
      </w:r>
      <w:r w:rsidR="00335E20">
        <w:t xml:space="preserve"> </w:t>
      </w:r>
    </w:p>
    <w:p w14:paraId="49955E8B" w14:textId="77777777" w:rsidR="00E259D5" w:rsidRPr="00E658B3" w:rsidRDefault="00E259D5" w:rsidP="00E259D5">
      <w:pPr>
        <w:spacing w:line="312" w:lineRule="auto"/>
        <w:jc w:val="both"/>
        <w:rPr>
          <w:color w:val="FF0000"/>
        </w:rPr>
      </w:pPr>
    </w:p>
    <w:p w14:paraId="7C060BAD" w14:textId="77777777" w:rsidR="00284CC1" w:rsidRPr="003A5BC4" w:rsidRDefault="00284CC1" w:rsidP="00E259D5">
      <w:pPr>
        <w:spacing w:line="276" w:lineRule="auto"/>
        <w:jc w:val="both"/>
        <w:rPr>
          <w:bCs/>
          <w:iCs/>
          <w:u w:val="single"/>
        </w:rPr>
      </w:pPr>
      <w:r w:rsidRPr="003A5BC4">
        <w:rPr>
          <w:bCs/>
          <w:iCs/>
          <w:u w:val="single"/>
        </w:rPr>
        <w:t>Verantwoording en Monitoring</w:t>
      </w:r>
    </w:p>
    <w:p w14:paraId="2930A0CB" w14:textId="53FEF32E" w:rsidR="00E259D5" w:rsidRPr="00AD2C79" w:rsidRDefault="00C25754" w:rsidP="00E259D5">
      <w:pPr>
        <w:spacing w:line="312" w:lineRule="auto"/>
        <w:jc w:val="both"/>
      </w:pPr>
      <w:r w:rsidRPr="003A5BC4">
        <w:t>Beveiligingsincidenten die betrekking hebben op de opdrachtgever worden direct gemeld aan de CISO van de opdrachtgever</w:t>
      </w:r>
      <w:r w:rsidR="002F10BE" w:rsidRPr="003A5BC4">
        <w:t>.</w:t>
      </w:r>
    </w:p>
    <w:p w14:paraId="02CE2392" w14:textId="77777777" w:rsidR="00284CC1" w:rsidRPr="00080619" w:rsidRDefault="00284CC1" w:rsidP="00081499">
      <w:pPr>
        <w:pStyle w:val="Kop2"/>
        <w:numPr>
          <w:ilvl w:val="1"/>
          <w:numId w:val="41"/>
        </w:numPr>
        <w:suppressAutoHyphens/>
        <w:jc w:val="both"/>
        <w:rPr>
          <w:color w:val="auto"/>
        </w:rPr>
      </w:pPr>
      <w:bookmarkStart w:id="187" w:name="_Toc497384406"/>
      <w:bookmarkStart w:id="188" w:name="_Toc497386092"/>
      <w:bookmarkStart w:id="189" w:name="_Toc498344721"/>
      <w:bookmarkStart w:id="190" w:name="_Toc504568713"/>
      <w:bookmarkStart w:id="191" w:name="_Toc518393281"/>
      <w:bookmarkStart w:id="192" w:name="_Toc527637400"/>
      <w:bookmarkStart w:id="193" w:name="_Toc75865240"/>
      <w:bookmarkStart w:id="194" w:name="_Toc80707211"/>
      <w:proofErr w:type="spellStart"/>
      <w:r w:rsidRPr="00080619">
        <w:rPr>
          <w:color w:val="auto"/>
        </w:rPr>
        <w:t>Social</w:t>
      </w:r>
      <w:proofErr w:type="spellEnd"/>
      <w:r w:rsidRPr="00080619">
        <w:rPr>
          <w:color w:val="auto"/>
        </w:rPr>
        <w:t xml:space="preserve"> return</w:t>
      </w:r>
      <w:bookmarkEnd w:id="187"/>
      <w:bookmarkEnd w:id="188"/>
      <w:bookmarkEnd w:id="189"/>
      <w:bookmarkEnd w:id="190"/>
      <w:bookmarkEnd w:id="191"/>
      <w:bookmarkEnd w:id="192"/>
      <w:bookmarkEnd w:id="193"/>
      <w:bookmarkEnd w:id="194"/>
    </w:p>
    <w:p w14:paraId="479638F6" w14:textId="77777777" w:rsidR="00C765EE" w:rsidRPr="00284CC1" w:rsidRDefault="00C765EE" w:rsidP="005F53C5">
      <w:pPr>
        <w:spacing w:line="312" w:lineRule="auto"/>
        <w:jc w:val="both"/>
        <w:rPr>
          <w:rFonts w:cs="Arial"/>
          <w:i/>
        </w:rPr>
      </w:pPr>
      <w:r w:rsidRPr="00284CC1">
        <w:rPr>
          <w:rFonts w:cs="Arial"/>
          <w:i/>
        </w:rPr>
        <w:t>Niet van toepassing.</w:t>
      </w:r>
    </w:p>
    <w:p w14:paraId="1278DEA8" w14:textId="2505F3A1" w:rsidR="00C765EE" w:rsidRPr="00BC2256" w:rsidRDefault="00BC2256" w:rsidP="00081499">
      <w:pPr>
        <w:pStyle w:val="Kop2"/>
        <w:numPr>
          <w:ilvl w:val="1"/>
          <w:numId w:val="41"/>
        </w:numPr>
        <w:suppressAutoHyphens/>
        <w:jc w:val="both"/>
        <w:rPr>
          <w:color w:val="auto"/>
        </w:rPr>
      </w:pPr>
      <w:bookmarkStart w:id="195" w:name="_Toc524008115"/>
      <w:bookmarkStart w:id="196" w:name="_Toc527637401"/>
      <w:bookmarkStart w:id="197" w:name="_Toc75865241"/>
      <w:bookmarkStart w:id="198" w:name="_Toc80707212"/>
      <w:r>
        <w:rPr>
          <w:color w:val="auto"/>
        </w:rPr>
        <w:t>C</w:t>
      </w:r>
      <w:r w:rsidR="00C765EE" w:rsidRPr="00BC2256">
        <w:rPr>
          <w:color w:val="auto"/>
        </w:rPr>
        <w:t>ontractmanagement en overleg</w:t>
      </w:r>
      <w:bookmarkEnd w:id="195"/>
      <w:bookmarkEnd w:id="196"/>
      <w:bookmarkEnd w:id="197"/>
      <w:bookmarkEnd w:id="198"/>
    </w:p>
    <w:p w14:paraId="4C9CA6F9" w14:textId="27A7D294" w:rsidR="00671A1B" w:rsidRDefault="00616B5C" w:rsidP="00616B5C">
      <w:pPr>
        <w:spacing w:line="312" w:lineRule="auto"/>
        <w:jc w:val="both"/>
        <w:rPr>
          <w:rFonts w:cs="Arial"/>
          <w:i/>
        </w:rPr>
      </w:pPr>
      <w:r w:rsidRPr="0096103B">
        <w:rPr>
          <w:rFonts w:cs="Arial"/>
          <w:i/>
        </w:rPr>
        <w:t>Niet van toepassing.</w:t>
      </w:r>
    </w:p>
    <w:p w14:paraId="19138B03" w14:textId="77777777" w:rsidR="00671A1B" w:rsidRPr="00D2340F" w:rsidRDefault="00671A1B" w:rsidP="00081499">
      <w:pPr>
        <w:pStyle w:val="Kop2"/>
        <w:numPr>
          <w:ilvl w:val="1"/>
          <w:numId w:val="41"/>
        </w:numPr>
        <w:suppressAutoHyphens/>
        <w:jc w:val="both"/>
        <w:rPr>
          <w:color w:val="auto"/>
        </w:rPr>
      </w:pPr>
      <w:bookmarkStart w:id="199" w:name="_Toc33192845"/>
      <w:bookmarkStart w:id="200" w:name="_Toc75865242"/>
      <w:bookmarkStart w:id="201" w:name="_Toc80707213"/>
      <w:r w:rsidRPr="00D2340F">
        <w:rPr>
          <w:color w:val="auto"/>
        </w:rPr>
        <w:t>Bewaren</w:t>
      </w:r>
      <w:bookmarkEnd w:id="199"/>
      <w:bookmarkEnd w:id="200"/>
      <w:bookmarkEnd w:id="201"/>
    </w:p>
    <w:p w14:paraId="30BE8C27" w14:textId="7A1A61DE" w:rsidR="00671A1B" w:rsidRPr="0096103B" w:rsidRDefault="00671A1B" w:rsidP="001A3635">
      <w:pPr>
        <w:spacing w:line="276" w:lineRule="auto"/>
        <w:rPr>
          <w:rFonts w:cs="Arial"/>
          <w:i/>
        </w:rPr>
      </w:pPr>
      <w:r>
        <w:t xml:space="preserve">Voor de bewaartermijn van de verwervingsdossiers is de Aanbestedende Dienst gebonden aan wettelijke termijnen. Verwervingsdossiers worden in ieder geval niet langer bewaard dan </w:t>
      </w:r>
      <w:r w:rsidRPr="00E86EFA">
        <w:t xml:space="preserve">tien </w:t>
      </w:r>
      <w:r>
        <w:t xml:space="preserve">jaar. </w:t>
      </w:r>
    </w:p>
    <w:p w14:paraId="1A8DB252" w14:textId="77777777" w:rsidR="00E91DF0" w:rsidRPr="001A3635" w:rsidRDefault="00E91DF0" w:rsidP="00081499">
      <w:pPr>
        <w:pStyle w:val="Kop1"/>
        <w:numPr>
          <w:ilvl w:val="0"/>
          <w:numId w:val="41"/>
        </w:numPr>
        <w:suppressAutoHyphens/>
        <w:jc w:val="both"/>
        <w:rPr>
          <w:sz w:val="40"/>
          <w:szCs w:val="40"/>
        </w:rPr>
      </w:pPr>
      <w:bookmarkStart w:id="202" w:name="_Toc419285366"/>
      <w:bookmarkStart w:id="203" w:name="_Toc421086862"/>
      <w:bookmarkStart w:id="204" w:name="_Toc421100593"/>
      <w:bookmarkStart w:id="205" w:name="_Toc527637402"/>
      <w:bookmarkStart w:id="206" w:name="_Toc75865243"/>
      <w:bookmarkStart w:id="207" w:name="_Toc80707214"/>
      <w:r w:rsidRPr="001A3635">
        <w:rPr>
          <w:sz w:val="40"/>
          <w:szCs w:val="40"/>
        </w:rPr>
        <w:t>Aanbestedingsprocedure</w:t>
      </w:r>
      <w:bookmarkEnd w:id="202"/>
      <w:bookmarkEnd w:id="203"/>
      <w:bookmarkEnd w:id="204"/>
      <w:bookmarkEnd w:id="205"/>
      <w:bookmarkEnd w:id="206"/>
      <w:bookmarkEnd w:id="207"/>
      <w:r w:rsidRPr="001A3635">
        <w:rPr>
          <w:sz w:val="40"/>
          <w:szCs w:val="40"/>
        </w:rPr>
        <w:t xml:space="preserve"> </w:t>
      </w:r>
    </w:p>
    <w:p w14:paraId="48FEBB7F" w14:textId="77777777" w:rsidR="00E91DF0" w:rsidRPr="005C7E26" w:rsidRDefault="00E91DF0" w:rsidP="00081499">
      <w:pPr>
        <w:pStyle w:val="Kop2"/>
        <w:numPr>
          <w:ilvl w:val="1"/>
          <w:numId w:val="41"/>
        </w:numPr>
        <w:suppressAutoHyphens/>
        <w:jc w:val="both"/>
        <w:rPr>
          <w:color w:val="auto"/>
        </w:rPr>
      </w:pPr>
      <w:bookmarkStart w:id="208" w:name="_Toc419285367"/>
      <w:bookmarkStart w:id="209" w:name="_Toc421086863"/>
      <w:bookmarkStart w:id="210" w:name="_Toc421100594"/>
      <w:bookmarkStart w:id="211" w:name="_Toc527637403"/>
      <w:bookmarkStart w:id="212" w:name="_Toc75865244"/>
      <w:bookmarkStart w:id="213" w:name="_Toc80707215"/>
      <w:r w:rsidRPr="005C7E26">
        <w:rPr>
          <w:color w:val="auto"/>
        </w:rPr>
        <w:t>Europese openbare aanbestedingsprocedure</w:t>
      </w:r>
      <w:bookmarkEnd w:id="208"/>
      <w:bookmarkEnd w:id="209"/>
      <w:bookmarkEnd w:id="210"/>
      <w:bookmarkEnd w:id="211"/>
      <w:bookmarkEnd w:id="212"/>
      <w:bookmarkEnd w:id="213"/>
    </w:p>
    <w:p w14:paraId="6F6BCA74" w14:textId="49045D19"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D64B1C">
        <w:softHyphen/>
      </w:r>
      <w:r w:rsidRPr="00234D28">
        <w:t>procedure. Op deze aanbestedingsprocedure is de Aanbestedingswet van toepassing.</w:t>
      </w:r>
    </w:p>
    <w:p w14:paraId="552B69AF" w14:textId="77777777" w:rsidR="00A25EFF" w:rsidRDefault="00A25EFF" w:rsidP="005F53C5">
      <w:pPr>
        <w:tabs>
          <w:tab w:val="left" w:pos="567"/>
        </w:tabs>
        <w:suppressAutoHyphens/>
        <w:jc w:val="both"/>
      </w:pPr>
    </w:p>
    <w:p w14:paraId="15AD3EB7" w14:textId="399E6B0C" w:rsidR="00CB37A1" w:rsidRPr="00A74974"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VRLN</w:t>
      </w:r>
      <w:r w:rsidR="00CB37A1" w:rsidRPr="00A74974">
        <w:t xml:space="preserve"> heeft voorafgaand aan </w:t>
      </w:r>
      <w:r w:rsidR="00A24453">
        <w:t>zijn</w:t>
      </w:r>
      <w:r w:rsidR="00A24453" w:rsidRPr="00A74974">
        <w:t xml:space="preserve"> </w:t>
      </w:r>
      <w:r w:rsidR="00CB37A1" w:rsidRPr="00A74974">
        <w:t>besluit om de Europese openbare procedure te hanteren een marktverkenning uitgevoerd. Uit deze</w:t>
      </w:r>
      <w:r w:rsidR="00CB37A1" w:rsidRPr="00A74974">
        <w:rPr>
          <w:rFonts w:cs="Arial"/>
        </w:rPr>
        <w:t xml:space="preserve"> marktverkenning is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081499">
      <w:pPr>
        <w:pStyle w:val="Kop2"/>
        <w:numPr>
          <w:ilvl w:val="1"/>
          <w:numId w:val="41"/>
        </w:numPr>
        <w:suppressAutoHyphens/>
        <w:jc w:val="both"/>
        <w:rPr>
          <w:color w:val="auto"/>
        </w:rPr>
      </w:pPr>
      <w:bookmarkStart w:id="214" w:name="_Toc419285368"/>
      <w:bookmarkStart w:id="215" w:name="_Toc421086864"/>
      <w:bookmarkStart w:id="216" w:name="_Toc421100595"/>
      <w:bookmarkStart w:id="217" w:name="_Ref517960525"/>
      <w:bookmarkStart w:id="218" w:name="_Ref522259404"/>
      <w:bookmarkStart w:id="219" w:name="_Toc527637404"/>
      <w:bookmarkStart w:id="220" w:name="_Toc75865245"/>
      <w:bookmarkStart w:id="221" w:name="_Toc80707216"/>
      <w:r w:rsidRPr="005C7E26">
        <w:rPr>
          <w:color w:val="auto"/>
        </w:rPr>
        <w:t xml:space="preserve">Contactpersoon </w:t>
      </w:r>
      <w:bookmarkEnd w:id="214"/>
      <w:bookmarkEnd w:id="215"/>
      <w:bookmarkEnd w:id="216"/>
      <w:bookmarkEnd w:id="217"/>
      <w:bookmarkEnd w:id="218"/>
      <w:r w:rsidR="00BC2256" w:rsidRPr="005C7E26">
        <w:rPr>
          <w:color w:val="auto"/>
        </w:rPr>
        <w:t>VRLN</w:t>
      </w:r>
      <w:bookmarkEnd w:id="219"/>
      <w:bookmarkEnd w:id="220"/>
      <w:bookmarkEnd w:id="221"/>
    </w:p>
    <w:p w14:paraId="1E1B97CB" w14:textId="319DC24B" w:rsidR="001E0E9A"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w:t>
      </w:r>
    </w:p>
    <w:p w14:paraId="239B1A98" w14:textId="77777777" w:rsidR="001E0E9A" w:rsidRDefault="001E0E9A" w:rsidP="005F53C5">
      <w:pPr>
        <w:suppressAutoHyphens/>
        <w:jc w:val="both"/>
      </w:pPr>
    </w:p>
    <w:p w14:paraId="2363BCF5" w14:textId="2F12E488" w:rsidR="00C3079C" w:rsidRDefault="001E0E9A" w:rsidP="005F53C5">
      <w:pPr>
        <w:suppressAutoHyphens/>
        <w:jc w:val="both"/>
      </w:pPr>
      <w:r>
        <w:t xml:space="preserve">Bij correspondentie met </w:t>
      </w:r>
      <w:r w:rsidR="00DF1850">
        <w:t>VRLN</w:t>
      </w:r>
      <w:r>
        <w:t xml:space="preserve"> dient altijd de naam van de aanbestedingsprocedure te worden vermeld.</w:t>
      </w:r>
    </w:p>
    <w:p w14:paraId="059DC82C" w14:textId="77777777" w:rsidR="00C3079C" w:rsidRDefault="00C3079C" w:rsidP="005F53C5">
      <w:pPr>
        <w:suppressAutoHyphens/>
        <w:jc w:val="both"/>
      </w:pP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p w14:paraId="74EC877E" w14:textId="77777777" w:rsidR="00E91DF0" w:rsidRDefault="00E91DF0" w:rsidP="0096103B">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493"/>
        <w:gridCol w:w="1504"/>
        <w:gridCol w:w="2439"/>
      </w:tblGrid>
      <w:tr w:rsidR="00C3079C" w:rsidRPr="001326BF" w14:paraId="221B3F7B" w14:textId="77777777" w:rsidTr="00E45C71">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6CFB45A6" w14:textId="77777777" w:rsidR="00C3079C" w:rsidRPr="001326BF" w:rsidRDefault="00C3079C" w:rsidP="005F53C5">
            <w:pPr>
              <w:pStyle w:val="Geenafstand"/>
              <w:jc w:val="both"/>
              <w:rPr>
                <w:rFonts w:ascii="Arial" w:hAnsi="Arial" w:cs="Arial"/>
                <w:b/>
                <w:color w:val="auto"/>
                <w:sz w:val="20"/>
                <w:szCs w:val="20"/>
              </w:rPr>
            </w:pPr>
            <w:r w:rsidRPr="001326BF">
              <w:rPr>
                <w:rFonts w:ascii="Arial" w:hAnsi="Arial" w:cs="Arial"/>
                <w:b/>
                <w:color w:val="auto"/>
                <w:sz w:val="20"/>
                <w:szCs w:val="20"/>
              </w:rPr>
              <w:t>Contact</w:t>
            </w:r>
          </w:p>
        </w:tc>
        <w:tc>
          <w:tcPr>
            <w:tcW w:w="6502" w:type="dxa"/>
            <w:gridSpan w:val="3"/>
            <w:shd w:val="clear" w:color="auto" w:fill="D9D9D9" w:themeFill="background1" w:themeFillShade="D9"/>
            <w:vAlign w:val="center"/>
          </w:tcPr>
          <w:p w14:paraId="7EABDBC6" w14:textId="77777777" w:rsidR="00C3079C" w:rsidRPr="001326BF" w:rsidRDefault="00C3079C" w:rsidP="005F53C5">
            <w:pPr>
              <w:pStyle w:val="Geenafstand"/>
              <w:jc w:val="both"/>
              <w:rPr>
                <w:rFonts w:ascii="Arial" w:hAnsi="Arial" w:cs="Arial"/>
                <w:b/>
                <w:color w:val="auto"/>
                <w:sz w:val="20"/>
                <w:szCs w:val="20"/>
              </w:rPr>
            </w:pPr>
          </w:p>
        </w:tc>
      </w:tr>
      <w:tr w:rsidR="00C3079C" w:rsidRPr="00E827CE" w14:paraId="30E98B4C"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A5F119A"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7C32F218" w14:textId="794D45FA" w:rsidR="00C3079C" w:rsidRPr="00E827CE" w:rsidRDefault="0015455D" w:rsidP="005F53C5">
            <w:pPr>
              <w:pStyle w:val="Geenafstand"/>
              <w:jc w:val="both"/>
              <w:rPr>
                <w:rFonts w:ascii="Arial" w:hAnsi="Arial" w:cs="Arial"/>
                <w:sz w:val="20"/>
                <w:szCs w:val="20"/>
              </w:rPr>
            </w:pPr>
            <w:r>
              <w:rPr>
                <w:rFonts w:ascii="Arial" w:hAnsi="Arial" w:cs="Arial"/>
                <w:sz w:val="20"/>
                <w:szCs w:val="20"/>
              </w:rPr>
              <w:t>Mari</w:t>
            </w:r>
            <w:r w:rsidR="00973C29">
              <w:rPr>
                <w:rFonts w:ascii="Arial" w:hAnsi="Arial" w:cs="Arial"/>
                <w:sz w:val="20"/>
                <w:szCs w:val="20"/>
              </w:rPr>
              <w:t>ë</w:t>
            </w:r>
            <w:r>
              <w:rPr>
                <w:rFonts w:ascii="Arial" w:hAnsi="Arial" w:cs="Arial"/>
                <w:sz w:val="20"/>
                <w:szCs w:val="20"/>
              </w:rPr>
              <w:t>lle Hunnekens</w:t>
            </w:r>
          </w:p>
        </w:tc>
        <w:tc>
          <w:tcPr>
            <w:tcW w:w="1520" w:type="dxa"/>
            <w:shd w:val="clear" w:color="auto" w:fill="D9D9D9" w:themeFill="background1" w:themeFillShade="D9"/>
            <w:vAlign w:val="center"/>
          </w:tcPr>
          <w:p w14:paraId="497E88EA"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16575F23" w14:textId="27DD7C01" w:rsidR="00C3079C" w:rsidRPr="00E827CE" w:rsidRDefault="00DA18B3" w:rsidP="005F53C5">
            <w:pPr>
              <w:pStyle w:val="Geenafstand"/>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A91A453"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1059C318" w14:textId="5FDC40C4" w:rsidR="00C3079C" w:rsidRPr="00E827CE" w:rsidRDefault="006064D3" w:rsidP="005F53C5">
            <w:pPr>
              <w:pStyle w:val="Geenafstand"/>
              <w:jc w:val="both"/>
              <w:rPr>
                <w:rFonts w:ascii="Arial" w:hAnsi="Arial" w:cs="Arial"/>
                <w:sz w:val="20"/>
                <w:szCs w:val="20"/>
              </w:rPr>
            </w:pPr>
            <w:r>
              <w:rPr>
                <w:rFonts w:ascii="Arial" w:hAnsi="Arial" w:cs="Arial"/>
                <w:sz w:val="20"/>
                <w:szCs w:val="20"/>
              </w:rPr>
              <w:t>088-1190561</w:t>
            </w:r>
          </w:p>
        </w:tc>
        <w:tc>
          <w:tcPr>
            <w:tcW w:w="1520" w:type="dxa"/>
            <w:shd w:val="clear" w:color="auto" w:fill="D9D9D9" w:themeFill="background1" w:themeFillShade="D9"/>
            <w:vAlign w:val="center"/>
          </w:tcPr>
          <w:p w14:paraId="5E9E395F" w14:textId="77777777" w:rsidR="00C3079C" w:rsidRPr="00E827CE" w:rsidRDefault="00C3079C" w:rsidP="005F53C5">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770BE08D" w14:textId="7DC7F42A" w:rsidR="00C3079C" w:rsidRPr="00E827CE" w:rsidRDefault="00FB3B56" w:rsidP="005F53C5">
            <w:pPr>
              <w:pStyle w:val="Geenafstand"/>
              <w:jc w:val="both"/>
              <w:rPr>
                <w:rFonts w:ascii="Arial" w:hAnsi="Arial" w:cs="Arial"/>
                <w:sz w:val="20"/>
                <w:szCs w:val="20"/>
              </w:rPr>
            </w:pPr>
            <w:hyperlink r:id="rId15" w:history="1">
              <w:r w:rsidR="00443A4E" w:rsidRPr="009B72B7">
                <w:rPr>
                  <w:rStyle w:val="Hyperlink"/>
                  <w:rFonts w:ascii="Arial" w:hAnsi="Arial" w:cs="Arial"/>
                  <w:sz w:val="20"/>
                  <w:szCs w:val="20"/>
                </w:rPr>
                <w:t>m.hunnekens@vrln.nl</w:t>
              </w:r>
            </w:hyperlink>
          </w:p>
        </w:tc>
      </w:tr>
      <w:tr w:rsidR="00C3079C" w:rsidRPr="00E827CE" w14:paraId="5A1B087D"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535B7AB" w14:textId="0CBBADE2"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 xml:space="preserve">Bezoekadres </w:t>
            </w:r>
          </w:p>
        </w:tc>
        <w:tc>
          <w:tcPr>
            <w:tcW w:w="6502" w:type="dxa"/>
            <w:gridSpan w:val="3"/>
            <w:shd w:val="clear" w:color="auto" w:fill="auto"/>
            <w:vAlign w:val="center"/>
          </w:tcPr>
          <w:p w14:paraId="58D40D9C" w14:textId="77777777" w:rsidR="00C3079C" w:rsidRPr="00E827CE" w:rsidRDefault="00C3079C" w:rsidP="005F53C5">
            <w:pPr>
              <w:pStyle w:val="Geenafstand"/>
              <w:jc w:val="both"/>
              <w:rPr>
                <w:rFonts w:ascii="Arial" w:hAnsi="Arial" w:cs="Arial"/>
                <w:sz w:val="20"/>
                <w:szCs w:val="20"/>
              </w:rPr>
            </w:pPr>
            <w:r w:rsidRPr="00E827CE">
              <w:rPr>
                <w:rFonts w:ascii="Arial" w:hAnsi="Arial" w:cs="Arial"/>
                <w:sz w:val="20"/>
                <w:szCs w:val="20"/>
              </w:rPr>
              <w:t>Nijmeegseweg 42; 5916 PT  Venlo</w:t>
            </w:r>
          </w:p>
        </w:tc>
      </w:tr>
      <w:tr w:rsidR="00C3079C" w:rsidRPr="00A506AD" w14:paraId="0906C717"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5A21960D" w14:textId="77777777" w:rsidR="00C3079C" w:rsidRPr="00A506AD" w:rsidRDefault="00C3079C" w:rsidP="005F53C5">
            <w:pPr>
              <w:pStyle w:val="Geenafstand"/>
              <w:jc w:val="both"/>
              <w:rPr>
                <w:rFonts w:ascii="Arial" w:hAnsi="Arial" w:cs="Arial"/>
                <w:i/>
                <w:sz w:val="20"/>
                <w:szCs w:val="20"/>
              </w:rPr>
            </w:pPr>
            <w:r w:rsidRPr="00A506AD">
              <w:rPr>
                <w:rFonts w:ascii="Arial" w:hAnsi="Arial" w:cs="Arial"/>
                <w:i/>
                <w:sz w:val="20"/>
                <w:szCs w:val="20"/>
              </w:rPr>
              <w:t>Plaatsvervanger</w:t>
            </w:r>
          </w:p>
        </w:tc>
        <w:tc>
          <w:tcPr>
            <w:tcW w:w="2522" w:type="dxa"/>
            <w:shd w:val="clear" w:color="auto" w:fill="auto"/>
            <w:vAlign w:val="center"/>
          </w:tcPr>
          <w:p w14:paraId="5586471D" w14:textId="3EFBE0A1" w:rsidR="00C3079C" w:rsidRPr="00A506AD" w:rsidRDefault="004F0F69" w:rsidP="005F53C5">
            <w:pPr>
              <w:pStyle w:val="Geenafstand"/>
              <w:jc w:val="both"/>
              <w:rPr>
                <w:rFonts w:ascii="Arial" w:hAnsi="Arial" w:cs="Arial"/>
                <w:sz w:val="20"/>
                <w:szCs w:val="20"/>
              </w:rPr>
            </w:pPr>
            <w:r w:rsidRPr="00A506AD">
              <w:rPr>
                <w:rFonts w:ascii="Arial" w:hAnsi="Arial" w:cs="Arial"/>
                <w:sz w:val="20"/>
                <w:szCs w:val="20"/>
              </w:rPr>
              <w:t>Jack Ramakers</w:t>
            </w:r>
          </w:p>
        </w:tc>
        <w:tc>
          <w:tcPr>
            <w:tcW w:w="1520" w:type="dxa"/>
            <w:shd w:val="clear" w:color="auto" w:fill="D9D9D9" w:themeFill="background1" w:themeFillShade="D9"/>
            <w:vAlign w:val="center"/>
          </w:tcPr>
          <w:p w14:paraId="1B630DF0" w14:textId="77777777" w:rsidR="00C3079C" w:rsidRPr="00A506AD" w:rsidRDefault="00C3079C" w:rsidP="005F53C5">
            <w:pPr>
              <w:pStyle w:val="Geenafstand"/>
              <w:jc w:val="both"/>
              <w:rPr>
                <w:rFonts w:ascii="Arial" w:hAnsi="Arial" w:cs="Arial"/>
                <w:sz w:val="20"/>
                <w:szCs w:val="20"/>
              </w:rPr>
            </w:pPr>
            <w:r w:rsidRPr="00A506AD">
              <w:rPr>
                <w:rFonts w:ascii="Arial" w:hAnsi="Arial" w:cs="Arial"/>
                <w:i/>
                <w:sz w:val="20"/>
                <w:szCs w:val="20"/>
              </w:rPr>
              <w:t>Functie</w:t>
            </w:r>
          </w:p>
        </w:tc>
        <w:tc>
          <w:tcPr>
            <w:tcW w:w="2460" w:type="dxa"/>
            <w:shd w:val="clear" w:color="auto" w:fill="auto"/>
            <w:vAlign w:val="center"/>
          </w:tcPr>
          <w:p w14:paraId="421A60F7" w14:textId="133C1507" w:rsidR="00C3079C" w:rsidRPr="00A506AD" w:rsidRDefault="00DA18B3" w:rsidP="005F53C5">
            <w:pPr>
              <w:pStyle w:val="Geenafstand"/>
              <w:jc w:val="both"/>
              <w:rPr>
                <w:rFonts w:ascii="Arial" w:hAnsi="Arial" w:cs="Arial"/>
                <w:sz w:val="20"/>
                <w:szCs w:val="20"/>
              </w:rPr>
            </w:pPr>
            <w:r w:rsidRPr="00A506AD">
              <w:rPr>
                <w:rFonts w:ascii="Arial" w:hAnsi="Arial" w:cs="Arial"/>
                <w:sz w:val="20"/>
                <w:szCs w:val="20"/>
              </w:rPr>
              <w:t>Inkoopadviseur</w:t>
            </w:r>
          </w:p>
        </w:tc>
      </w:tr>
      <w:tr w:rsidR="00C3079C" w:rsidRPr="00E827CE" w14:paraId="01C7DE4B"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4106B49" w14:textId="77777777" w:rsidR="00C3079C" w:rsidRPr="00A506AD" w:rsidRDefault="00C3079C" w:rsidP="005F53C5">
            <w:pPr>
              <w:pStyle w:val="Geenafstand"/>
              <w:jc w:val="both"/>
              <w:rPr>
                <w:rFonts w:ascii="Arial" w:hAnsi="Arial" w:cs="Arial"/>
                <w:i/>
                <w:sz w:val="20"/>
                <w:szCs w:val="20"/>
              </w:rPr>
            </w:pPr>
            <w:r w:rsidRPr="00A506AD">
              <w:rPr>
                <w:rFonts w:ascii="Arial" w:hAnsi="Arial" w:cs="Arial"/>
                <w:i/>
                <w:sz w:val="20"/>
                <w:szCs w:val="20"/>
              </w:rPr>
              <w:t>Telefoonnummer</w:t>
            </w:r>
          </w:p>
        </w:tc>
        <w:tc>
          <w:tcPr>
            <w:tcW w:w="2522" w:type="dxa"/>
            <w:shd w:val="clear" w:color="auto" w:fill="auto"/>
            <w:vAlign w:val="center"/>
          </w:tcPr>
          <w:p w14:paraId="64F0B69E" w14:textId="03EAEF70" w:rsidR="00C3079C" w:rsidRPr="00A506AD" w:rsidRDefault="004F0F69" w:rsidP="005F53C5">
            <w:pPr>
              <w:pStyle w:val="Geenafstand"/>
              <w:jc w:val="both"/>
              <w:rPr>
                <w:rFonts w:ascii="Arial" w:hAnsi="Arial" w:cs="Arial"/>
                <w:sz w:val="20"/>
                <w:szCs w:val="20"/>
              </w:rPr>
            </w:pPr>
            <w:r w:rsidRPr="00A506AD">
              <w:rPr>
                <w:rFonts w:ascii="Arial" w:hAnsi="Arial" w:cs="Arial"/>
                <w:sz w:val="20"/>
                <w:szCs w:val="20"/>
              </w:rPr>
              <w:t>088-1190</w:t>
            </w:r>
            <w:r w:rsidR="00A506AD" w:rsidRPr="00A506AD">
              <w:rPr>
                <w:rFonts w:ascii="Arial" w:hAnsi="Arial" w:cs="Arial"/>
                <w:sz w:val="20"/>
                <w:szCs w:val="20"/>
              </w:rPr>
              <w:t>382</w:t>
            </w:r>
          </w:p>
        </w:tc>
        <w:tc>
          <w:tcPr>
            <w:tcW w:w="1520" w:type="dxa"/>
            <w:shd w:val="clear" w:color="auto" w:fill="D9D9D9" w:themeFill="background1" w:themeFillShade="D9"/>
            <w:vAlign w:val="center"/>
          </w:tcPr>
          <w:p w14:paraId="019AC935" w14:textId="77777777" w:rsidR="00C3079C" w:rsidRPr="00A506AD" w:rsidRDefault="00C3079C" w:rsidP="005F53C5">
            <w:pPr>
              <w:pStyle w:val="Geenafstand"/>
              <w:jc w:val="both"/>
              <w:rPr>
                <w:rFonts w:ascii="Arial" w:hAnsi="Arial" w:cs="Arial"/>
                <w:sz w:val="20"/>
                <w:szCs w:val="20"/>
              </w:rPr>
            </w:pPr>
            <w:r w:rsidRPr="00A506AD">
              <w:rPr>
                <w:rFonts w:ascii="Arial" w:hAnsi="Arial" w:cs="Arial"/>
                <w:i/>
                <w:sz w:val="20"/>
                <w:szCs w:val="20"/>
              </w:rPr>
              <w:t>Mailadres</w:t>
            </w:r>
          </w:p>
        </w:tc>
        <w:tc>
          <w:tcPr>
            <w:tcW w:w="2460" w:type="dxa"/>
            <w:shd w:val="clear" w:color="auto" w:fill="auto"/>
            <w:vAlign w:val="center"/>
          </w:tcPr>
          <w:p w14:paraId="2A25A8C2" w14:textId="401B4BAE" w:rsidR="00C3079C" w:rsidRPr="00E827CE" w:rsidRDefault="00FB3B56" w:rsidP="005F53C5">
            <w:pPr>
              <w:pStyle w:val="Geenafstand"/>
              <w:jc w:val="both"/>
              <w:rPr>
                <w:rFonts w:ascii="Arial" w:hAnsi="Arial" w:cs="Arial"/>
                <w:sz w:val="20"/>
                <w:szCs w:val="20"/>
                <w:u w:val="single"/>
              </w:rPr>
            </w:pPr>
            <w:hyperlink r:id="rId16" w:history="1">
              <w:r w:rsidR="00443A4E" w:rsidRPr="009B72B7">
                <w:rPr>
                  <w:rStyle w:val="Hyperlink"/>
                  <w:rFonts w:ascii="Arial" w:hAnsi="Arial" w:cs="Arial"/>
                  <w:sz w:val="20"/>
                  <w:szCs w:val="20"/>
                </w:rPr>
                <w:t>j.ramakers@vrln.nl</w:t>
              </w:r>
            </w:hyperlink>
          </w:p>
        </w:tc>
      </w:tr>
    </w:tbl>
    <w:p w14:paraId="5C32BDDF" w14:textId="1302FF54" w:rsidR="00E91DF0" w:rsidRPr="005C7E26" w:rsidRDefault="00E91DF0" w:rsidP="00081499">
      <w:pPr>
        <w:pStyle w:val="Kop2"/>
        <w:numPr>
          <w:ilvl w:val="1"/>
          <w:numId w:val="41"/>
        </w:numPr>
        <w:suppressAutoHyphens/>
        <w:jc w:val="both"/>
        <w:rPr>
          <w:color w:val="auto"/>
        </w:rPr>
      </w:pPr>
      <w:bookmarkStart w:id="222" w:name="_Ref401057395"/>
      <w:bookmarkStart w:id="223" w:name="_Ref401060337"/>
      <w:bookmarkStart w:id="224" w:name="_Toc419285369"/>
      <w:bookmarkStart w:id="225" w:name="_Toc421086865"/>
      <w:bookmarkStart w:id="226" w:name="_Toc421100596"/>
      <w:bookmarkStart w:id="227" w:name="_Toc527637405"/>
      <w:bookmarkStart w:id="228" w:name="_Toc75865246"/>
      <w:bookmarkStart w:id="229" w:name="_Toc80707217"/>
      <w:r w:rsidRPr="005C7E26">
        <w:rPr>
          <w:color w:val="auto"/>
        </w:rPr>
        <w:t>Beoogde planning</w:t>
      </w:r>
      <w:bookmarkEnd w:id="222"/>
      <w:bookmarkEnd w:id="223"/>
      <w:bookmarkEnd w:id="224"/>
      <w:bookmarkEnd w:id="225"/>
      <w:bookmarkEnd w:id="226"/>
      <w:bookmarkEnd w:id="227"/>
      <w:bookmarkEnd w:id="228"/>
      <w:bookmarkEnd w:id="229"/>
    </w:p>
    <w:p w14:paraId="6B40993C" w14:textId="2AB54017" w:rsidR="00093FAE" w:rsidRDefault="00093FAE" w:rsidP="00093FAE">
      <w:pPr>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068"/>
      </w:tblGrid>
      <w:tr w:rsidR="00EA1DF2" w:rsidRPr="003D5E0F" w14:paraId="0526F0E6" w14:textId="77777777" w:rsidTr="00FE6873">
        <w:trPr>
          <w:cnfStyle w:val="100000000000" w:firstRow="1" w:lastRow="0" w:firstColumn="0" w:lastColumn="0" w:oddVBand="0" w:evenVBand="0" w:oddHBand="0" w:evenHBand="0" w:firstRowFirstColumn="0" w:firstRowLastColumn="0" w:lastRowFirstColumn="0" w:lastRowLastColumn="0"/>
          <w:trHeight w:val="232"/>
        </w:trPr>
        <w:tc>
          <w:tcPr>
            <w:tcW w:w="7083" w:type="dxa"/>
            <w:shd w:val="clear" w:color="auto" w:fill="D9D9D9" w:themeFill="background1" w:themeFillShade="D9"/>
          </w:tcPr>
          <w:p w14:paraId="32CBBD3A" w14:textId="77777777" w:rsidR="00EA1DF2" w:rsidRPr="003D5E0F" w:rsidRDefault="00EA1DF2" w:rsidP="005F53C5">
            <w:pPr>
              <w:jc w:val="both"/>
              <w:rPr>
                <w:color w:val="auto"/>
                <w:sz w:val="20"/>
              </w:rPr>
            </w:pPr>
            <w:r w:rsidRPr="003D5E0F">
              <w:rPr>
                <w:color w:val="auto"/>
                <w:sz w:val="20"/>
              </w:rPr>
              <w:t>Activiteit</w:t>
            </w:r>
          </w:p>
        </w:tc>
        <w:tc>
          <w:tcPr>
            <w:tcW w:w="2068" w:type="dxa"/>
            <w:shd w:val="clear" w:color="auto" w:fill="D9D9D9" w:themeFill="background1" w:themeFillShade="D9"/>
          </w:tcPr>
          <w:p w14:paraId="74809D7E" w14:textId="773ADF88" w:rsidR="00EA1DF2" w:rsidRPr="003D5E0F" w:rsidRDefault="00EA1DF2" w:rsidP="00FE6873">
            <w:pPr>
              <w:jc w:val="center"/>
              <w:rPr>
                <w:color w:val="auto"/>
                <w:sz w:val="20"/>
              </w:rPr>
            </w:pPr>
            <w:r w:rsidRPr="003D5E0F">
              <w:rPr>
                <w:color w:val="auto"/>
                <w:sz w:val="20"/>
              </w:rPr>
              <w:t>Datum</w:t>
            </w:r>
          </w:p>
        </w:tc>
      </w:tr>
      <w:tr w:rsidR="003D5E0F" w:rsidRPr="003D5E0F" w14:paraId="1CAAB649" w14:textId="77777777" w:rsidTr="004645D6">
        <w:trPr>
          <w:cnfStyle w:val="000000100000" w:firstRow="0" w:lastRow="0" w:firstColumn="0" w:lastColumn="0" w:oddVBand="0" w:evenVBand="0" w:oddHBand="1" w:evenHBand="0" w:firstRowFirstColumn="0" w:firstRowLastColumn="0" w:lastRowFirstColumn="0" w:lastRowLastColumn="0"/>
        </w:trPr>
        <w:tc>
          <w:tcPr>
            <w:tcW w:w="7083" w:type="dxa"/>
            <w:shd w:val="clear" w:color="auto" w:fill="auto"/>
          </w:tcPr>
          <w:p w14:paraId="41F4606D" w14:textId="2FBCA9AC" w:rsidR="003D5E0F" w:rsidRPr="003D5E0F" w:rsidRDefault="003D5E0F" w:rsidP="003D5E0F">
            <w:pPr>
              <w:jc w:val="both"/>
              <w:rPr>
                <w:sz w:val="20"/>
              </w:rPr>
            </w:pPr>
            <w:r w:rsidRPr="003D5E0F">
              <w:rPr>
                <w:sz w:val="20"/>
              </w:rPr>
              <w:t>Verzending aankondiging TenderNed en beschrijvend document beschikbaar op TenderNed</w:t>
            </w:r>
          </w:p>
        </w:tc>
        <w:tc>
          <w:tcPr>
            <w:tcW w:w="2068" w:type="dxa"/>
            <w:shd w:val="clear" w:color="auto" w:fill="auto"/>
          </w:tcPr>
          <w:p w14:paraId="57240A44" w14:textId="76C25387" w:rsidR="003D5E0F" w:rsidRPr="003D5E0F" w:rsidRDefault="009336D7" w:rsidP="009336D7">
            <w:pPr>
              <w:jc w:val="center"/>
              <w:rPr>
                <w:sz w:val="20"/>
              </w:rPr>
            </w:pPr>
            <w:r>
              <w:rPr>
                <w:sz w:val="20"/>
              </w:rPr>
              <w:t>25-8-2021</w:t>
            </w:r>
          </w:p>
        </w:tc>
      </w:tr>
      <w:tr w:rsidR="003D5E0F" w:rsidRPr="003D5E0F" w14:paraId="0D6F65E7" w14:textId="77777777" w:rsidTr="004645D6">
        <w:trPr>
          <w:cnfStyle w:val="000000010000" w:firstRow="0" w:lastRow="0" w:firstColumn="0" w:lastColumn="0" w:oddVBand="0" w:evenVBand="0" w:oddHBand="0" w:evenHBand="1" w:firstRowFirstColumn="0" w:firstRowLastColumn="0" w:lastRowFirstColumn="0" w:lastRowLastColumn="0"/>
        </w:trPr>
        <w:tc>
          <w:tcPr>
            <w:tcW w:w="7083" w:type="dxa"/>
            <w:shd w:val="clear" w:color="auto" w:fill="auto"/>
          </w:tcPr>
          <w:p w14:paraId="6FA47725" w14:textId="77777777" w:rsidR="003D5E0F" w:rsidRPr="003D5E0F" w:rsidRDefault="003D5E0F" w:rsidP="003D5E0F">
            <w:pPr>
              <w:jc w:val="both"/>
              <w:rPr>
                <w:b/>
                <w:sz w:val="20"/>
              </w:rPr>
            </w:pPr>
            <w:r w:rsidRPr="003D5E0F">
              <w:rPr>
                <w:b/>
                <w:sz w:val="20"/>
              </w:rPr>
              <w:t>Uiterste datum indienen schriftelijke vragen t.b.v. nota van inlichtingen 1</w:t>
            </w:r>
          </w:p>
        </w:tc>
        <w:tc>
          <w:tcPr>
            <w:tcW w:w="2068" w:type="dxa"/>
            <w:shd w:val="clear" w:color="auto" w:fill="auto"/>
          </w:tcPr>
          <w:p w14:paraId="137BBF87" w14:textId="12861DB8" w:rsidR="003D5E0F" w:rsidRPr="004645D6" w:rsidRDefault="008C46F8" w:rsidP="009336D7">
            <w:pPr>
              <w:jc w:val="center"/>
              <w:rPr>
                <w:b/>
                <w:sz w:val="20"/>
              </w:rPr>
            </w:pPr>
            <w:r w:rsidRPr="004645D6">
              <w:rPr>
                <w:b/>
                <w:sz w:val="20"/>
              </w:rPr>
              <w:t>13</w:t>
            </w:r>
            <w:r w:rsidR="005A1816" w:rsidRPr="004645D6">
              <w:rPr>
                <w:b/>
                <w:sz w:val="20"/>
              </w:rPr>
              <w:t>-9-2021; vóór 10.00 uur</w:t>
            </w:r>
          </w:p>
        </w:tc>
      </w:tr>
      <w:tr w:rsidR="003D5E0F" w:rsidRPr="003D5E0F" w14:paraId="7EBDF259" w14:textId="77777777" w:rsidTr="004645D6">
        <w:trPr>
          <w:cnfStyle w:val="000000100000" w:firstRow="0" w:lastRow="0" w:firstColumn="0" w:lastColumn="0" w:oddVBand="0" w:evenVBand="0" w:oddHBand="1" w:evenHBand="0" w:firstRowFirstColumn="0" w:firstRowLastColumn="0" w:lastRowFirstColumn="0" w:lastRowLastColumn="0"/>
        </w:trPr>
        <w:tc>
          <w:tcPr>
            <w:tcW w:w="7083" w:type="dxa"/>
            <w:shd w:val="clear" w:color="auto" w:fill="auto"/>
          </w:tcPr>
          <w:p w14:paraId="05A509D1" w14:textId="0E5F977C" w:rsidR="003D5E0F" w:rsidRPr="003D5E0F" w:rsidRDefault="003D5E0F" w:rsidP="003D5E0F">
            <w:pPr>
              <w:jc w:val="both"/>
              <w:rPr>
                <w:sz w:val="20"/>
              </w:rPr>
            </w:pPr>
            <w:r w:rsidRPr="003D5E0F">
              <w:rPr>
                <w:rFonts w:cs="Arial"/>
                <w:sz w:val="20"/>
              </w:rPr>
              <w:t xml:space="preserve">Verwachte datum beschikbaarstelling </w:t>
            </w:r>
            <w:r w:rsidRPr="003D5E0F">
              <w:rPr>
                <w:sz w:val="20"/>
              </w:rPr>
              <w:t>nota van inlichtingen 1</w:t>
            </w:r>
          </w:p>
        </w:tc>
        <w:tc>
          <w:tcPr>
            <w:tcW w:w="2068" w:type="dxa"/>
            <w:shd w:val="clear" w:color="auto" w:fill="auto"/>
          </w:tcPr>
          <w:p w14:paraId="27764190" w14:textId="2554D3AE" w:rsidR="003D5E0F" w:rsidRPr="004645D6" w:rsidRDefault="009D2FBB" w:rsidP="009336D7">
            <w:pPr>
              <w:jc w:val="center"/>
              <w:rPr>
                <w:sz w:val="20"/>
              </w:rPr>
            </w:pPr>
            <w:r w:rsidRPr="004645D6">
              <w:rPr>
                <w:sz w:val="20"/>
              </w:rPr>
              <w:t>23-9-2021</w:t>
            </w:r>
          </w:p>
        </w:tc>
      </w:tr>
      <w:tr w:rsidR="003D5E0F" w:rsidRPr="003D5E0F" w14:paraId="0A16181F" w14:textId="77777777" w:rsidTr="004645D6">
        <w:trPr>
          <w:cnfStyle w:val="000000010000" w:firstRow="0" w:lastRow="0" w:firstColumn="0" w:lastColumn="0" w:oddVBand="0" w:evenVBand="0" w:oddHBand="0" w:evenHBand="1" w:firstRowFirstColumn="0" w:firstRowLastColumn="0" w:lastRowFirstColumn="0" w:lastRowLastColumn="0"/>
        </w:trPr>
        <w:tc>
          <w:tcPr>
            <w:tcW w:w="7083" w:type="dxa"/>
            <w:shd w:val="clear" w:color="auto" w:fill="auto"/>
          </w:tcPr>
          <w:p w14:paraId="580733A5" w14:textId="77777777" w:rsidR="003D5E0F" w:rsidRPr="003D5E0F" w:rsidRDefault="003D5E0F" w:rsidP="003D5E0F">
            <w:pPr>
              <w:jc w:val="both"/>
              <w:rPr>
                <w:b/>
                <w:sz w:val="20"/>
              </w:rPr>
            </w:pPr>
            <w:r w:rsidRPr="003D5E0F">
              <w:rPr>
                <w:b/>
                <w:sz w:val="20"/>
              </w:rPr>
              <w:t>Uiterste datum indienen schriftelijke vragen t.b.v. nota van inlichtingen 2</w:t>
            </w:r>
          </w:p>
        </w:tc>
        <w:tc>
          <w:tcPr>
            <w:tcW w:w="2068" w:type="dxa"/>
            <w:shd w:val="clear" w:color="auto" w:fill="auto"/>
          </w:tcPr>
          <w:p w14:paraId="27552FC3" w14:textId="23FD4514" w:rsidR="003D5E0F" w:rsidRPr="004645D6" w:rsidRDefault="00D84CF2" w:rsidP="009336D7">
            <w:pPr>
              <w:jc w:val="center"/>
              <w:rPr>
                <w:b/>
                <w:sz w:val="20"/>
              </w:rPr>
            </w:pPr>
            <w:r w:rsidRPr="004645D6">
              <w:rPr>
                <w:b/>
                <w:sz w:val="20"/>
              </w:rPr>
              <w:t>5</w:t>
            </w:r>
            <w:r w:rsidR="002271A0" w:rsidRPr="004645D6">
              <w:rPr>
                <w:b/>
                <w:sz w:val="20"/>
              </w:rPr>
              <w:t>-10-2021, vóór 10.00 uur</w:t>
            </w:r>
          </w:p>
        </w:tc>
      </w:tr>
      <w:tr w:rsidR="003D5E0F" w:rsidRPr="003D5E0F" w14:paraId="3781334C" w14:textId="77777777" w:rsidTr="004645D6">
        <w:trPr>
          <w:cnfStyle w:val="000000100000" w:firstRow="0" w:lastRow="0" w:firstColumn="0" w:lastColumn="0" w:oddVBand="0" w:evenVBand="0" w:oddHBand="1" w:evenHBand="0" w:firstRowFirstColumn="0" w:firstRowLastColumn="0" w:lastRowFirstColumn="0" w:lastRowLastColumn="0"/>
        </w:trPr>
        <w:tc>
          <w:tcPr>
            <w:tcW w:w="7083" w:type="dxa"/>
            <w:shd w:val="clear" w:color="auto" w:fill="auto"/>
          </w:tcPr>
          <w:p w14:paraId="0CA80D4B" w14:textId="1DE7A6AA" w:rsidR="003D5E0F" w:rsidRPr="003D5E0F" w:rsidRDefault="003D5E0F" w:rsidP="003D5E0F">
            <w:pPr>
              <w:jc w:val="both"/>
              <w:rPr>
                <w:sz w:val="20"/>
              </w:rPr>
            </w:pPr>
            <w:r w:rsidRPr="003D5E0F">
              <w:rPr>
                <w:rFonts w:cs="Arial"/>
                <w:sz w:val="20"/>
              </w:rPr>
              <w:t xml:space="preserve">Verwachte datum beschikbaarstelling </w:t>
            </w:r>
            <w:r w:rsidRPr="003D5E0F">
              <w:rPr>
                <w:sz w:val="20"/>
              </w:rPr>
              <w:t>nota van inlichtingen 2</w:t>
            </w:r>
          </w:p>
        </w:tc>
        <w:tc>
          <w:tcPr>
            <w:tcW w:w="2068" w:type="dxa"/>
            <w:shd w:val="clear" w:color="auto" w:fill="auto"/>
          </w:tcPr>
          <w:p w14:paraId="2612BA48" w14:textId="7FC0A74A" w:rsidR="003D5E0F" w:rsidRPr="004645D6" w:rsidRDefault="00FD6993" w:rsidP="009336D7">
            <w:pPr>
              <w:jc w:val="center"/>
              <w:rPr>
                <w:sz w:val="20"/>
              </w:rPr>
            </w:pPr>
            <w:r w:rsidRPr="004645D6">
              <w:rPr>
                <w:sz w:val="20"/>
              </w:rPr>
              <w:t>13-10-2021</w:t>
            </w:r>
          </w:p>
        </w:tc>
      </w:tr>
      <w:tr w:rsidR="003D5E0F" w:rsidRPr="003D5E0F" w14:paraId="5C543A5B" w14:textId="77777777" w:rsidTr="004645D6">
        <w:trPr>
          <w:cnfStyle w:val="000000010000" w:firstRow="0" w:lastRow="0" w:firstColumn="0" w:lastColumn="0" w:oddVBand="0" w:evenVBand="0" w:oddHBand="0" w:evenHBand="1" w:firstRowFirstColumn="0" w:firstRowLastColumn="0" w:lastRowFirstColumn="0" w:lastRowLastColumn="0"/>
        </w:trPr>
        <w:tc>
          <w:tcPr>
            <w:tcW w:w="7083" w:type="dxa"/>
            <w:shd w:val="clear" w:color="auto" w:fill="auto"/>
          </w:tcPr>
          <w:p w14:paraId="7299CDF6" w14:textId="04F2A688" w:rsidR="003D5E0F" w:rsidRPr="003D5E0F" w:rsidRDefault="003D5E0F" w:rsidP="003D5E0F">
            <w:pPr>
              <w:jc w:val="both"/>
              <w:rPr>
                <w:sz w:val="20"/>
              </w:rPr>
            </w:pPr>
            <w:r w:rsidRPr="003D5E0F">
              <w:rPr>
                <w:b/>
                <w:sz w:val="20"/>
              </w:rPr>
              <w:t>Uiterste termijn indienen inschrijving</w:t>
            </w:r>
          </w:p>
        </w:tc>
        <w:tc>
          <w:tcPr>
            <w:tcW w:w="2068" w:type="dxa"/>
            <w:shd w:val="clear" w:color="auto" w:fill="auto"/>
          </w:tcPr>
          <w:p w14:paraId="117F5107" w14:textId="1721A1D4" w:rsidR="003D5E0F" w:rsidRPr="004645D6" w:rsidRDefault="00CF2971" w:rsidP="009336D7">
            <w:pPr>
              <w:jc w:val="center"/>
              <w:rPr>
                <w:b/>
                <w:sz w:val="20"/>
              </w:rPr>
            </w:pPr>
            <w:r w:rsidRPr="004645D6">
              <w:rPr>
                <w:b/>
                <w:sz w:val="20"/>
              </w:rPr>
              <w:t xml:space="preserve">4-11-2021; </w:t>
            </w:r>
            <w:r w:rsidR="00FD6993" w:rsidRPr="004645D6">
              <w:rPr>
                <w:b/>
                <w:sz w:val="20"/>
              </w:rPr>
              <w:t>vóór 10.00 uur</w:t>
            </w:r>
          </w:p>
        </w:tc>
      </w:tr>
      <w:tr w:rsidR="003D5E0F" w:rsidRPr="003D5E0F" w14:paraId="161FD277" w14:textId="77777777" w:rsidTr="004645D6">
        <w:trPr>
          <w:cnfStyle w:val="000000100000" w:firstRow="0" w:lastRow="0" w:firstColumn="0" w:lastColumn="0" w:oddVBand="0" w:evenVBand="0" w:oddHBand="1" w:evenHBand="0" w:firstRowFirstColumn="0" w:firstRowLastColumn="0" w:lastRowFirstColumn="0" w:lastRowLastColumn="0"/>
        </w:trPr>
        <w:tc>
          <w:tcPr>
            <w:tcW w:w="7083" w:type="dxa"/>
            <w:shd w:val="clear" w:color="auto" w:fill="auto"/>
          </w:tcPr>
          <w:p w14:paraId="264F9378" w14:textId="77777777" w:rsidR="003D5E0F" w:rsidRPr="003D5E0F" w:rsidRDefault="003D5E0F" w:rsidP="003D5E0F">
            <w:pPr>
              <w:pStyle w:val="Geenafstand"/>
              <w:jc w:val="both"/>
              <w:rPr>
                <w:rFonts w:ascii="Arial" w:hAnsi="Arial" w:cs="Arial"/>
                <w:sz w:val="20"/>
                <w:szCs w:val="20"/>
              </w:rPr>
            </w:pPr>
            <w:r w:rsidRPr="003D5E0F">
              <w:rPr>
                <w:rFonts w:ascii="Arial" w:hAnsi="Arial" w:cs="Arial"/>
                <w:sz w:val="20"/>
                <w:szCs w:val="20"/>
              </w:rPr>
              <w:t>Verwachte datum van verzending van de mededeling van de gunningsbeslissing onder opschortende voorwaarden.</w:t>
            </w:r>
          </w:p>
          <w:p w14:paraId="55D93756" w14:textId="77777777" w:rsidR="003D5E0F" w:rsidRPr="003D5E0F" w:rsidRDefault="003D5E0F" w:rsidP="003D5E0F">
            <w:pPr>
              <w:pStyle w:val="Geenafstand"/>
              <w:jc w:val="both"/>
              <w:rPr>
                <w:rFonts w:ascii="Arial" w:hAnsi="Arial" w:cs="Arial"/>
                <w:i/>
                <w:sz w:val="20"/>
                <w:szCs w:val="20"/>
              </w:rPr>
            </w:pPr>
            <w:r w:rsidRPr="003D5E0F">
              <w:rPr>
                <w:rFonts w:ascii="Arial" w:hAnsi="Arial" w:cs="Arial"/>
                <w:i/>
                <w:sz w:val="20"/>
                <w:szCs w:val="20"/>
              </w:rPr>
              <w:t xml:space="preserve">Gelegenheid tot het stellen van vragen en het indienen van eventuele bezwaren zo spoedig mogelijk na de mededeling van de gunningsbeslissing, maar </w:t>
            </w:r>
            <w:r w:rsidRPr="003D5E0F">
              <w:rPr>
                <w:rFonts w:ascii="Arial" w:hAnsi="Arial" w:cs="Arial"/>
                <w:b/>
                <w:i/>
                <w:sz w:val="20"/>
                <w:szCs w:val="20"/>
              </w:rPr>
              <w:t>uiterlijk binnen de bezwaarperiode van 20 kalenderdagen</w:t>
            </w:r>
            <w:r w:rsidRPr="003D5E0F">
              <w:rPr>
                <w:rFonts w:ascii="Arial" w:hAnsi="Arial" w:cs="Arial"/>
                <w:i/>
                <w:sz w:val="20"/>
                <w:szCs w:val="20"/>
              </w:rPr>
              <w:t xml:space="preserve"> na de datum van de mededeling van de gunningsbeslissing. De bezwaartermijn is tevens </w:t>
            </w:r>
            <w:r w:rsidRPr="003D5E0F">
              <w:rPr>
                <w:rFonts w:ascii="Arial" w:hAnsi="Arial" w:cs="Arial"/>
                <w:b/>
                <w:i/>
                <w:sz w:val="20"/>
                <w:szCs w:val="20"/>
              </w:rPr>
              <w:t>vervaltermijn</w:t>
            </w:r>
            <w:r w:rsidRPr="003D5E0F">
              <w:rPr>
                <w:rFonts w:ascii="Arial" w:hAnsi="Arial" w:cs="Arial"/>
                <w:i/>
                <w:sz w:val="20"/>
                <w:szCs w:val="20"/>
              </w:rPr>
              <w:t>.</w:t>
            </w:r>
          </w:p>
        </w:tc>
        <w:tc>
          <w:tcPr>
            <w:tcW w:w="2068" w:type="dxa"/>
            <w:shd w:val="clear" w:color="auto" w:fill="auto"/>
          </w:tcPr>
          <w:p w14:paraId="5A5AF889" w14:textId="7358F67D" w:rsidR="003A7517" w:rsidRPr="004645D6" w:rsidRDefault="00204E94" w:rsidP="009336D7">
            <w:pPr>
              <w:jc w:val="center"/>
              <w:rPr>
                <w:sz w:val="20"/>
              </w:rPr>
            </w:pPr>
            <w:r w:rsidRPr="004645D6">
              <w:rPr>
                <w:sz w:val="20"/>
              </w:rPr>
              <w:t>11-11-2021</w:t>
            </w:r>
          </w:p>
          <w:p w14:paraId="0E5A19E6" w14:textId="77777777" w:rsidR="003A7517" w:rsidRPr="004645D6" w:rsidRDefault="003A7517" w:rsidP="009336D7">
            <w:pPr>
              <w:jc w:val="center"/>
              <w:rPr>
                <w:sz w:val="20"/>
              </w:rPr>
            </w:pPr>
          </w:p>
          <w:p w14:paraId="092CC8CB" w14:textId="31D6EB3E" w:rsidR="003D5E0F" w:rsidRPr="004645D6" w:rsidRDefault="003D5E0F" w:rsidP="009336D7">
            <w:pPr>
              <w:jc w:val="center"/>
              <w:rPr>
                <w:sz w:val="20"/>
              </w:rPr>
            </w:pPr>
          </w:p>
        </w:tc>
      </w:tr>
      <w:tr w:rsidR="003D5E0F" w:rsidRPr="003D5E0F" w14:paraId="319163FB" w14:textId="77777777" w:rsidTr="004645D6">
        <w:trPr>
          <w:cnfStyle w:val="000000010000" w:firstRow="0" w:lastRow="0" w:firstColumn="0" w:lastColumn="0" w:oddVBand="0" w:evenVBand="0" w:oddHBand="0" w:evenHBand="1" w:firstRowFirstColumn="0" w:firstRowLastColumn="0" w:lastRowFirstColumn="0" w:lastRowLastColumn="0"/>
        </w:trPr>
        <w:tc>
          <w:tcPr>
            <w:tcW w:w="7083" w:type="dxa"/>
            <w:shd w:val="clear" w:color="auto" w:fill="auto"/>
          </w:tcPr>
          <w:p w14:paraId="374C1495" w14:textId="08638DD1" w:rsidR="003D5E0F" w:rsidRPr="003D5E0F" w:rsidRDefault="003D5E0F" w:rsidP="003D5E0F">
            <w:pPr>
              <w:jc w:val="both"/>
              <w:rPr>
                <w:sz w:val="20"/>
              </w:rPr>
            </w:pPr>
            <w:r w:rsidRPr="003D5E0F">
              <w:rPr>
                <w:sz w:val="20"/>
              </w:rPr>
              <w:t xml:space="preserve">Verificatiegesprek </w:t>
            </w:r>
          </w:p>
        </w:tc>
        <w:tc>
          <w:tcPr>
            <w:tcW w:w="2068" w:type="dxa"/>
            <w:shd w:val="clear" w:color="auto" w:fill="auto"/>
          </w:tcPr>
          <w:p w14:paraId="7CBE74BD" w14:textId="200BEBC0" w:rsidR="003D5E0F" w:rsidRPr="004645D6" w:rsidRDefault="00507FAC" w:rsidP="009336D7">
            <w:pPr>
              <w:jc w:val="center"/>
              <w:rPr>
                <w:sz w:val="20"/>
              </w:rPr>
            </w:pPr>
            <w:r w:rsidRPr="004645D6">
              <w:rPr>
                <w:sz w:val="20"/>
              </w:rPr>
              <w:t>18-11-2021; 9.30 uur</w:t>
            </w:r>
          </w:p>
        </w:tc>
      </w:tr>
      <w:tr w:rsidR="00EA1DF2" w:rsidRPr="003D5E0F" w14:paraId="30654FD0" w14:textId="77777777" w:rsidTr="007417D4">
        <w:trPr>
          <w:cnfStyle w:val="000000100000" w:firstRow="0" w:lastRow="0" w:firstColumn="0" w:lastColumn="0" w:oddVBand="0" w:evenVBand="0" w:oddHBand="1" w:evenHBand="0" w:firstRowFirstColumn="0" w:firstRowLastColumn="0" w:lastRowFirstColumn="0" w:lastRowLastColumn="0"/>
        </w:trPr>
        <w:tc>
          <w:tcPr>
            <w:tcW w:w="7083" w:type="dxa"/>
            <w:shd w:val="clear" w:color="auto" w:fill="auto"/>
          </w:tcPr>
          <w:p w14:paraId="1E019358" w14:textId="77777777" w:rsidR="00EA1DF2" w:rsidRPr="003D5E0F" w:rsidRDefault="00EA1DF2" w:rsidP="005F53C5">
            <w:pPr>
              <w:jc w:val="both"/>
              <w:rPr>
                <w:sz w:val="20"/>
              </w:rPr>
            </w:pPr>
            <w:r w:rsidRPr="003D5E0F">
              <w:rPr>
                <w:sz w:val="20"/>
              </w:rPr>
              <w:t>Ingangsdatum overeenkomst</w:t>
            </w:r>
          </w:p>
        </w:tc>
        <w:tc>
          <w:tcPr>
            <w:tcW w:w="2068" w:type="dxa"/>
            <w:shd w:val="clear" w:color="auto" w:fill="auto"/>
          </w:tcPr>
          <w:p w14:paraId="3D7E468C" w14:textId="23E79AF5" w:rsidR="00EA1DF2" w:rsidRPr="003D5E0F" w:rsidRDefault="00701D7D" w:rsidP="009336D7">
            <w:pPr>
              <w:jc w:val="center"/>
              <w:rPr>
                <w:sz w:val="20"/>
              </w:rPr>
            </w:pPr>
            <w:r w:rsidRPr="003D5E0F">
              <w:rPr>
                <w:rFonts w:cs="Arial"/>
                <w:sz w:val="20"/>
              </w:rPr>
              <w:t>31-12-2021</w:t>
            </w:r>
          </w:p>
        </w:tc>
      </w:tr>
    </w:tbl>
    <w:p w14:paraId="51E73794" w14:textId="77777777" w:rsidR="00E91DF0" w:rsidRPr="005C7E26" w:rsidRDefault="001C13ED" w:rsidP="00081499">
      <w:pPr>
        <w:pStyle w:val="Kop2"/>
        <w:numPr>
          <w:ilvl w:val="1"/>
          <w:numId w:val="41"/>
        </w:numPr>
        <w:suppressAutoHyphens/>
        <w:jc w:val="both"/>
        <w:rPr>
          <w:color w:val="auto"/>
        </w:rPr>
      </w:pPr>
      <w:bookmarkStart w:id="230" w:name="_Ref416246167"/>
      <w:bookmarkStart w:id="231" w:name="_Toc419285370"/>
      <w:bookmarkStart w:id="232" w:name="_Toc421086866"/>
      <w:bookmarkStart w:id="233" w:name="_Toc421100597"/>
      <w:bookmarkStart w:id="234" w:name="_Toc527637406"/>
      <w:bookmarkStart w:id="235" w:name="_Toc75865247"/>
      <w:bookmarkStart w:id="236" w:name="_Toc80707218"/>
      <w:r w:rsidRPr="005C7E26">
        <w:rPr>
          <w:color w:val="auto"/>
        </w:rPr>
        <w:t>T</w:t>
      </w:r>
      <w:r w:rsidR="00E91DF0" w:rsidRPr="005C7E26">
        <w:rPr>
          <w:color w:val="auto"/>
        </w:rPr>
        <w:t>enderNed</w:t>
      </w:r>
      <w:bookmarkEnd w:id="230"/>
      <w:bookmarkEnd w:id="231"/>
      <w:bookmarkEnd w:id="232"/>
      <w:bookmarkEnd w:id="233"/>
      <w:bookmarkEnd w:id="234"/>
      <w:bookmarkEnd w:id="235"/>
      <w:bookmarkEnd w:id="236"/>
    </w:p>
    <w:p w14:paraId="2E4C1B1C" w14:textId="6C43C946" w:rsidR="007A50EC" w:rsidRDefault="00353B07" w:rsidP="005F53C5">
      <w:pPr>
        <w:suppressAutoHyphens/>
        <w:jc w:val="both"/>
      </w:pPr>
      <w:r w:rsidRPr="00353B07">
        <w:t xml:space="preserve">De aanbesteding verloopt digitaal via TenderNed. Dit houdt in dat alle aanbestedingsdocumenten door </w:t>
      </w:r>
      <w:r w:rsidR="00DF1850">
        <w:t>VRLN</w:t>
      </w:r>
      <w:r w:rsidRPr="00353B07">
        <w:t xml:space="preserve"> worden geplaatst op TenderNed en alle informatie tussen </w:t>
      </w:r>
      <w:r w:rsidR="00DF1850">
        <w:t>VRLN</w:t>
      </w:r>
      <w:r w:rsidRPr="00353B07">
        <w:t xml:space="preserve"> en de </w:t>
      </w:r>
      <w:r w:rsidR="005D5B41">
        <w:t>Inschrijver</w:t>
      </w:r>
      <w:r w:rsidRPr="00353B07">
        <w:t xml:space="preserve">s wordt uitgewisseld via TenderNed. De </w:t>
      </w:r>
      <w:r w:rsidR="005D5B41">
        <w:t>Inschrijver</w:t>
      </w:r>
      <w:r w:rsidR="00630AEB">
        <w:t xml:space="preserve"> </w:t>
      </w:r>
      <w:r w:rsidRPr="00353B07">
        <w:t xml:space="preserve">is verantwoordelijk voor het kennisnemen van de handleidingen voor een juist gebruik van TenderNed (zie ook: </w:t>
      </w:r>
      <w:hyperlink r:id="rId17" w:history="1">
        <w:r w:rsidRPr="00353B07">
          <w:rPr>
            <w:color w:val="0563C1" w:themeColor="hyperlink"/>
            <w:u w:val="single"/>
          </w:rPr>
          <w:t>http://www.tenderned.nl/egids/ON</w:t>
        </w:r>
      </w:hyperlink>
      <w:r w:rsidRPr="00353B07">
        <w:t xml:space="preserve">). </w:t>
      </w:r>
      <w:r w:rsidR="00DF1850">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7CD78761" w:rsidR="007A50EC" w:rsidRDefault="004C5170" w:rsidP="00081499">
      <w:pPr>
        <w:pStyle w:val="Lijstalinea"/>
        <w:numPr>
          <w:ilvl w:val="0"/>
          <w:numId w:val="7"/>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64DB0769" w:rsidR="00353B07" w:rsidRPr="00472DFA" w:rsidRDefault="00472DFA" w:rsidP="00081499">
      <w:pPr>
        <w:pStyle w:val="Lijstalinea"/>
        <w:numPr>
          <w:ilvl w:val="0"/>
          <w:numId w:val="7"/>
        </w:numPr>
        <w:suppressAutoHyphens/>
        <w:ind w:left="567" w:hanging="567"/>
        <w:jc w:val="both"/>
        <w:rPr>
          <w:lang w:val="de-DE"/>
        </w:rPr>
      </w:pPr>
      <w:proofErr w:type="spellStart"/>
      <w:r>
        <w:rPr>
          <w:lang w:val="de-DE"/>
        </w:rPr>
        <w:t>e-mail</w:t>
      </w:r>
      <w:proofErr w:type="spellEnd"/>
      <w:r w:rsidR="00353B07" w:rsidRPr="00472DFA">
        <w:rPr>
          <w:lang w:val="de-DE"/>
        </w:rPr>
        <w:t xml:space="preserve"> </w:t>
      </w:r>
      <w:r w:rsidR="00353B07" w:rsidRPr="00104866">
        <w:rPr>
          <w:color w:val="0F7AAB" w:themeColor="accent2" w:themeShade="80"/>
          <w:u w:val="single"/>
          <w:lang w:val="de-DE"/>
        </w:rPr>
        <w:t>servicedesk@tenderned.nl</w:t>
      </w:r>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P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8"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AF4059F" w:rsidR="00E91DF0" w:rsidRPr="005C7E26" w:rsidRDefault="00E91DF0" w:rsidP="00081499">
      <w:pPr>
        <w:pStyle w:val="Kop2"/>
        <w:numPr>
          <w:ilvl w:val="1"/>
          <w:numId w:val="41"/>
        </w:numPr>
        <w:suppressAutoHyphens/>
        <w:jc w:val="both"/>
        <w:rPr>
          <w:color w:val="auto"/>
        </w:rPr>
      </w:pPr>
      <w:bookmarkStart w:id="237" w:name="_Toc419285371"/>
      <w:bookmarkStart w:id="238" w:name="_Toc421086867"/>
      <w:bookmarkStart w:id="239" w:name="_Toc421100598"/>
      <w:bookmarkStart w:id="240" w:name="_Toc527637407"/>
      <w:bookmarkStart w:id="241" w:name="_Toc75865248"/>
      <w:bookmarkStart w:id="242" w:name="_Toc80707219"/>
      <w:r w:rsidRPr="005C7E26">
        <w:rPr>
          <w:color w:val="auto"/>
        </w:rPr>
        <w:t>Schouw</w:t>
      </w:r>
      <w:bookmarkEnd w:id="237"/>
      <w:bookmarkEnd w:id="238"/>
      <w:bookmarkEnd w:id="239"/>
      <w:bookmarkEnd w:id="240"/>
      <w:bookmarkEnd w:id="241"/>
      <w:bookmarkEnd w:id="242"/>
    </w:p>
    <w:p w14:paraId="11480910" w14:textId="3140F387" w:rsidR="009E0E20" w:rsidRDefault="00EA1DF2" w:rsidP="005F53C5">
      <w:pPr>
        <w:spacing w:line="312" w:lineRule="auto"/>
        <w:jc w:val="both"/>
      </w:pPr>
      <w:bookmarkStart w:id="243" w:name="_Ref416170614"/>
      <w:bookmarkStart w:id="244" w:name="_Ref416176076"/>
      <w:bookmarkStart w:id="245" w:name="_Toc419285372"/>
      <w:bookmarkStart w:id="246" w:name="_Toc421086868"/>
      <w:bookmarkStart w:id="247" w:name="_Toc421100599"/>
      <w:r w:rsidRPr="00EA1DF2">
        <w:rPr>
          <w:rFonts w:cs="Arial"/>
          <w:i/>
        </w:rPr>
        <w:t>Niet van toepassing.</w:t>
      </w:r>
      <w:r>
        <w:tab/>
      </w:r>
    </w:p>
    <w:p w14:paraId="13906E40" w14:textId="77777777" w:rsidR="00E91DF0" w:rsidRPr="005C7E26" w:rsidRDefault="00203D7E" w:rsidP="00081499">
      <w:pPr>
        <w:pStyle w:val="Kop2"/>
        <w:numPr>
          <w:ilvl w:val="1"/>
          <w:numId w:val="41"/>
        </w:numPr>
        <w:suppressAutoHyphens/>
        <w:jc w:val="both"/>
        <w:rPr>
          <w:color w:val="auto"/>
        </w:rPr>
      </w:pPr>
      <w:bookmarkStart w:id="248" w:name="_Ref517960344"/>
      <w:bookmarkStart w:id="249" w:name="_Ref517960546"/>
      <w:bookmarkStart w:id="250" w:name="_Toc527637408"/>
      <w:bookmarkStart w:id="251" w:name="_Toc75865249"/>
      <w:bookmarkStart w:id="252" w:name="_Toc80707220"/>
      <w:r w:rsidRPr="005C7E26">
        <w:rPr>
          <w:color w:val="auto"/>
        </w:rPr>
        <w:t>N</w:t>
      </w:r>
      <w:r w:rsidR="00387463" w:rsidRPr="005C7E26">
        <w:rPr>
          <w:color w:val="auto"/>
        </w:rPr>
        <w:t>ota van I</w:t>
      </w:r>
      <w:r w:rsidR="00E91DF0" w:rsidRPr="005C7E26">
        <w:rPr>
          <w:color w:val="auto"/>
        </w:rPr>
        <w:t>nlichtingen</w:t>
      </w:r>
      <w:bookmarkEnd w:id="243"/>
      <w:bookmarkEnd w:id="244"/>
      <w:bookmarkEnd w:id="245"/>
      <w:bookmarkEnd w:id="246"/>
      <w:bookmarkEnd w:id="247"/>
      <w:bookmarkEnd w:id="248"/>
      <w:bookmarkEnd w:id="249"/>
      <w:bookmarkEnd w:id="250"/>
      <w:bookmarkEnd w:id="251"/>
      <w:bookmarkEnd w:id="252"/>
    </w:p>
    <w:p w14:paraId="26E25303" w14:textId="43D03D7A" w:rsidR="009E0E20" w:rsidRDefault="009E0E20" w:rsidP="005F53C5">
      <w:pPr>
        <w:suppressAutoHyphens/>
        <w:jc w:val="both"/>
      </w:pPr>
      <w:bookmarkStart w:id="253" w:name="_Toc419285373"/>
      <w:bookmarkStart w:id="254" w:name="_Toc421086869"/>
      <w:bookmarkStart w:id="255" w:name="_Toc421100600"/>
      <w:r>
        <w:t xml:space="preserve">Vragen over de aanbestedingsdocumenten en de aanbestedingsprocedure dienen </w:t>
      </w:r>
      <w:r w:rsidRPr="006C3269">
        <w:t xml:space="preserve">uiterlijk op </w:t>
      </w:r>
      <w:r>
        <w:t xml:space="preserve">de datum en het tijdstip uit de planning (zie </w:t>
      </w:r>
      <w:r w:rsidRPr="00B36A67">
        <w:t>paragraaf 3.3)</w:t>
      </w:r>
      <w:r w:rsidRPr="006E3A32">
        <w:t xml:space="preserve"> </w:t>
      </w:r>
      <w:r>
        <w:t xml:space="preserve">via TenderNed bij </w:t>
      </w:r>
      <w:r w:rsidR="00DF1850">
        <w:t>VRLN</w:t>
      </w:r>
      <w:r>
        <w:t xml:space="preserve"> te worden ingediend. </w:t>
      </w:r>
      <w:r w:rsidR="00A30EB8">
        <w:t xml:space="preserve">De </w:t>
      </w:r>
      <w:r>
        <w:t xml:space="preserve">Inschrijvers zijn verplicht hiervoor de tool voor het stellen van vragen van TenderNed te gebruiken. </w:t>
      </w:r>
    </w:p>
    <w:p w14:paraId="539751B0" w14:textId="77777777" w:rsidR="009E0E20" w:rsidRDefault="009E0E20" w:rsidP="005F53C5">
      <w:pPr>
        <w:suppressAutoHyphens/>
        <w:jc w:val="both"/>
      </w:pPr>
    </w:p>
    <w:p w14:paraId="74EBA018" w14:textId="60EE6A92" w:rsidR="009E0E20" w:rsidRDefault="00DF1850" w:rsidP="005F53C5">
      <w:pPr>
        <w:suppressAutoHyphens/>
        <w:jc w:val="both"/>
      </w:pPr>
      <w:r>
        <w:t>VRLN</w:t>
      </w:r>
      <w:r w:rsidR="00013107">
        <w:t xml:space="preserve"> wenst met de winnende I</w:t>
      </w:r>
      <w:r w:rsidR="009E0E20">
        <w:t xml:space="preserve">nschrijver de </w:t>
      </w:r>
      <w:r w:rsidR="00CD5652">
        <w:t>Overeenkomst</w:t>
      </w:r>
      <w:r w:rsidR="00151496">
        <w:t>en</w:t>
      </w:r>
      <w:r w:rsidR="00EA1DF2">
        <w:t xml:space="preserve"> </w:t>
      </w:r>
      <w:r w:rsidR="009E0E20">
        <w:t>te sluiten die al in concept is opgesteld (</w:t>
      </w:r>
      <w:r w:rsidR="004B1B9D" w:rsidRPr="00B81468">
        <w:t xml:space="preserve">Bijlage </w:t>
      </w:r>
      <w:r w:rsidR="009E0E20" w:rsidRPr="00B81468">
        <w:t>3</w:t>
      </w:r>
      <w:r w:rsidR="00A429B0" w:rsidRPr="00B81468">
        <w:t>a en 3b</w:t>
      </w:r>
      <w:r w:rsidR="009E0E20" w:rsidRPr="00B81468">
        <w:t>). Op</w:t>
      </w:r>
      <w:r w:rsidR="009E0E20" w:rsidRPr="00D14F2F">
        <w:t xml:space="preserve"> deze </w:t>
      </w:r>
      <w:r w:rsidR="00CD5652" w:rsidRPr="00D14F2F">
        <w:t>Overeenkomst</w:t>
      </w:r>
      <w:r w:rsidR="00E45C71" w:rsidRPr="00D14F2F">
        <w:t>(en)</w:t>
      </w:r>
      <w:r w:rsidR="009E0E20" w:rsidRPr="00D14F2F">
        <w:t xml:space="preserve"> zij</w:t>
      </w:r>
      <w:r w:rsidR="009E0E20" w:rsidRPr="00A2620A">
        <w:t xml:space="preserve">n de </w:t>
      </w:r>
      <w:r w:rsidR="009E0E20" w:rsidRPr="002D13D6">
        <w:t xml:space="preserve">Inkoopvoorwaarden </w:t>
      </w:r>
      <w:r w:rsidR="009E0E20" w:rsidRPr="00B81468">
        <w:t>van toepass</w:t>
      </w:r>
      <w:r w:rsidR="00013107" w:rsidRPr="00B81468">
        <w:t>ing (</w:t>
      </w:r>
      <w:r w:rsidR="004B1B9D" w:rsidRPr="00B81468">
        <w:t xml:space="preserve">Bijlage </w:t>
      </w:r>
      <w:r w:rsidR="00013107" w:rsidRPr="00B81468">
        <w:t>4).</w:t>
      </w:r>
      <w:r w:rsidR="00013107">
        <w:t xml:space="preserve"> </w:t>
      </w:r>
      <w:r w:rsidR="009C2239" w:rsidRPr="00D14F2F">
        <w:t>Zie paragraaf 3.</w:t>
      </w:r>
      <w:r w:rsidR="0023785E" w:rsidRPr="00D14F2F">
        <w:t>22</w:t>
      </w:r>
      <w:r w:rsidR="009C2239" w:rsidRPr="00D14F2F">
        <w:t xml:space="preserve"> </w:t>
      </w:r>
      <w:r w:rsidR="009C2239" w:rsidRPr="00A2620A">
        <w:t xml:space="preserve">voor verdere toelichting. </w:t>
      </w:r>
      <w:r w:rsidRPr="00F37A77">
        <w:t>VRLN</w:t>
      </w:r>
      <w:r w:rsidR="00013107" w:rsidRPr="002C34A9">
        <w:t xml:space="preserve"> biedt </w:t>
      </w:r>
      <w:r w:rsidR="00A30EB8" w:rsidRPr="00107EB7">
        <w:t xml:space="preserve">de </w:t>
      </w:r>
      <w:r w:rsidR="00013107" w:rsidRPr="00107EB7">
        <w:t>I</w:t>
      </w:r>
      <w:r w:rsidR="009E0E20" w:rsidRPr="004224AD">
        <w:t>nschrijvers de gelegenheid om tot uiterlijk de datum en het tijdstip ui</w:t>
      </w:r>
      <w:r w:rsidR="00EA4E17" w:rsidRPr="004224AD">
        <w:t xml:space="preserve">t de planning (zie paragraaf </w:t>
      </w:r>
      <w:r w:rsidR="00EA4E17" w:rsidRPr="00B81468">
        <w:fldChar w:fldCharType="begin"/>
      </w:r>
      <w:r w:rsidR="00EA4E17" w:rsidRPr="00B81468">
        <w:instrText xml:space="preserve"> REF _Ref401057395 \r \h </w:instrText>
      </w:r>
      <w:r w:rsidR="005F53C5" w:rsidRPr="00B81468">
        <w:instrText xml:space="preserve"> \* MERGEFORMAT </w:instrText>
      </w:r>
      <w:r w:rsidR="00EA4E17" w:rsidRPr="00B81468">
        <w:fldChar w:fldCharType="separate"/>
      </w:r>
      <w:r w:rsidR="00957A6F">
        <w:t>3.3</w:t>
      </w:r>
      <w:r w:rsidR="00EA4E17" w:rsidRPr="00B81468">
        <w:fldChar w:fldCharType="end"/>
      </w:r>
      <w:r w:rsidR="009E0E20" w:rsidRPr="00B81468">
        <w:t>)</w:t>
      </w:r>
      <w:r w:rsidR="009E0E20">
        <w:t xml:space="preserve"> via TenderNed vragen te stellen over deze </w:t>
      </w:r>
      <w:r w:rsidR="00495B0E">
        <w:t>O</w:t>
      </w:r>
      <w:r w:rsidR="00C71244">
        <w:t>vereenkomst</w:t>
      </w:r>
      <w:r w:rsidR="00E45C71">
        <w:t>(en)</w:t>
      </w:r>
      <w:r w:rsidR="00C71244">
        <w:t xml:space="preserve"> </w:t>
      </w:r>
      <w:r w:rsidR="00495B0E" w:rsidRPr="00D14F2F">
        <w:t xml:space="preserve">in concept </w:t>
      </w:r>
      <w:r w:rsidR="009E0E20" w:rsidRPr="00D14F2F">
        <w:t xml:space="preserve">en de </w:t>
      </w:r>
      <w:r w:rsidR="009E0E20" w:rsidRPr="002D13D6">
        <w:t>Inkoopvoorwaarden</w:t>
      </w:r>
      <w:r w:rsidR="009E0E20">
        <w:t>,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r w:rsidR="00E919C3">
        <w:t xml:space="preserve"> </w:t>
      </w:r>
    </w:p>
    <w:p w14:paraId="0E69B3E7" w14:textId="77777777" w:rsidR="009E0E20" w:rsidRDefault="009E0E20" w:rsidP="005F53C5">
      <w:pPr>
        <w:suppressAutoHyphens/>
        <w:jc w:val="both"/>
      </w:pPr>
    </w:p>
    <w:p w14:paraId="11C8188B" w14:textId="77777777" w:rsidR="002E7E9F" w:rsidRDefault="009E0E20" w:rsidP="005F53C5">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304729">
        <w:t>4</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p>
    <w:p w14:paraId="0C170446" w14:textId="77777777" w:rsidR="002E7E9F" w:rsidRDefault="002E7E9F">
      <w:r>
        <w:br w:type="page"/>
      </w:r>
    </w:p>
    <w:p w14:paraId="15FFF744" w14:textId="446259AC" w:rsidR="00D427C5" w:rsidRDefault="009E0E20" w:rsidP="005F53C5">
      <w:pPr>
        <w:suppressAutoHyphens/>
        <w:jc w:val="both"/>
      </w:pP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17BD98D0" w14:textId="77777777" w:rsidR="009E0E20" w:rsidRDefault="009E0E20" w:rsidP="005F53C5">
      <w:pPr>
        <w:suppressAutoHyphens/>
        <w:jc w:val="both"/>
      </w:pPr>
    </w:p>
    <w:p w14:paraId="5F9C2460" w14:textId="113E8B7A" w:rsidR="009E0E20" w:rsidRDefault="00DF1850" w:rsidP="005F53C5">
      <w:pPr>
        <w:suppressAutoHyphens/>
        <w:jc w:val="both"/>
      </w:pPr>
      <w:r>
        <w:t>VRLN</w:t>
      </w:r>
      <w:r w:rsidR="009E0E20">
        <w:t xml:space="preserve"> neemt na</w:t>
      </w:r>
      <w:r w:rsidR="00387463">
        <w:t xml:space="preserve"> het verstrekken van de </w:t>
      </w:r>
      <w:r w:rsidR="00971B28" w:rsidRPr="005E45AA">
        <w:t>tweede</w:t>
      </w:r>
      <w:r w:rsidR="00387463">
        <w:t xml:space="preserve"> 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589E2582" w:rsidR="009E0E20" w:rsidRDefault="009E0E20" w:rsidP="00971B28">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4CE87191" w:rsidR="00E91DF0" w:rsidRPr="005C7E26" w:rsidRDefault="00E91DF0" w:rsidP="00081499">
      <w:pPr>
        <w:pStyle w:val="Kop2"/>
        <w:numPr>
          <w:ilvl w:val="1"/>
          <w:numId w:val="41"/>
        </w:numPr>
        <w:suppressAutoHyphens/>
        <w:jc w:val="both"/>
        <w:rPr>
          <w:color w:val="auto"/>
        </w:rPr>
      </w:pPr>
      <w:bookmarkStart w:id="256" w:name="_Toc527637409"/>
      <w:bookmarkStart w:id="257" w:name="_Toc75865250"/>
      <w:bookmarkStart w:id="258" w:name="_Toc80707221"/>
      <w:r w:rsidRPr="005C7E26">
        <w:rPr>
          <w:color w:val="auto"/>
        </w:rPr>
        <w:t xml:space="preserve">Indienen </w:t>
      </w:r>
      <w:bookmarkEnd w:id="253"/>
      <w:bookmarkEnd w:id="254"/>
      <w:bookmarkEnd w:id="255"/>
      <w:r w:rsidR="005D5B41" w:rsidRPr="005C7E26">
        <w:rPr>
          <w:color w:val="auto"/>
        </w:rPr>
        <w:t>Inschrijving</w:t>
      </w:r>
      <w:bookmarkEnd w:id="256"/>
      <w:bookmarkEnd w:id="257"/>
      <w:bookmarkEnd w:id="258"/>
    </w:p>
    <w:p w14:paraId="6BB779B9" w14:textId="77777777" w:rsidR="00522692" w:rsidRDefault="00B94BCE" w:rsidP="005F53C5">
      <w:pPr>
        <w:suppressAutoHyphens/>
        <w:jc w:val="both"/>
      </w:pPr>
      <w:bookmarkStart w:id="259" w:name="_Toc419285374"/>
      <w:bookmarkStart w:id="260" w:name="_Toc421086870"/>
      <w:bookmarkStart w:id="261"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t xml:space="preserve">paragraaf </w:t>
      </w:r>
      <w:r w:rsidRPr="005E45AA">
        <w:t>3.3</w:t>
      </w:r>
      <w:r w:rsidR="003359F7">
        <w:t>)</w:t>
      </w:r>
      <w:r w:rsidR="00522692">
        <w:t xml:space="preserve"> via TenderNed </w:t>
      </w:r>
      <w:r w:rsidR="00522692" w:rsidRPr="001D5FA3">
        <w:t>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78C5B12E" w14:textId="77777777" w:rsidR="00522692" w:rsidRDefault="00522692" w:rsidP="005F53C5">
      <w:pPr>
        <w:suppressAutoHyphens/>
        <w:jc w:val="both"/>
      </w:pPr>
    </w:p>
    <w:p w14:paraId="38525058" w14:textId="418C978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7096C0CD"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77777777" w:rsidR="009A0EC2" w:rsidRDefault="009A0EC2" w:rsidP="00FB6028">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 (paragraaf </w:t>
      </w:r>
      <w:r>
        <w:t>4</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w:t>
      </w:r>
      <w:proofErr w:type="spellStart"/>
      <w:r w:rsidRPr="00E64036">
        <w:t>Aw</w:t>
      </w:r>
      <w:proofErr w:type="spellEnd"/>
      <w:r w:rsidRPr="00E64036">
        <w:t>.</w:t>
      </w:r>
    </w:p>
    <w:p w14:paraId="0994E38D" w14:textId="1BDE2D81" w:rsidR="00E91DF0" w:rsidRPr="005C7E26" w:rsidRDefault="00E91DF0" w:rsidP="00081499">
      <w:pPr>
        <w:pStyle w:val="Kop2"/>
        <w:numPr>
          <w:ilvl w:val="1"/>
          <w:numId w:val="41"/>
        </w:numPr>
        <w:suppressAutoHyphens/>
        <w:jc w:val="both"/>
        <w:rPr>
          <w:color w:val="auto"/>
        </w:rPr>
      </w:pPr>
      <w:bookmarkStart w:id="262" w:name="_Toc527637410"/>
      <w:bookmarkStart w:id="263" w:name="_Toc75865251"/>
      <w:bookmarkStart w:id="264" w:name="_Toc80707222"/>
      <w:r w:rsidRPr="005C7E26">
        <w:rPr>
          <w:color w:val="auto"/>
        </w:rPr>
        <w:t xml:space="preserve">Inhoud </w:t>
      </w:r>
      <w:bookmarkEnd w:id="259"/>
      <w:bookmarkEnd w:id="260"/>
      <w:bookmarkEnd w:id="261"/>
      <w:r w:rsidR="005D5B41" w:rsidRPr="005C7E26">
        <w:rPr>
          <w:color w:val="auto"/>
        </w:rPr>
        <w:t>Inschrijving</w:t>
      </w:r>
      <w:bookmarkEnd w:id="262"/>
      <w:bookmarkEnd w:id="263"/>
      <w:bookmarkEnd w:id="264"/>
    </w:p>
    <w:p w14:paraId="2FEA3B11" w14:textId="78634215"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t xml:space="preserve">Bijlage </w:t>
      </w:r>
      <w:r w:rsidR="00522692" w:rsidRPr="005E45AA">
        <w:t>1</w:t>
      </w:r>
      <w:r w:rsidR="00522692">
        <w:t xml:space="preserve">) en waarvan is aangegeven dat deze bij </w:t>
      </w:r>
      <w:r>
        <w:t>I</w:t>
      </w:r>
      <w:r w:rsidR="00522692">
        <w:t xml:space="preserve">nschrijving moeten worden ingediend. </w:t>
      </w:r>
    </w:p>
    <w:p w14:paraId="47E8C069" w14:textId="77777777" w:rsidR="00522692" w:rsidRDefault="00522692" w:rsidP="005F53C5">
      <w:pPr>
        <w:suppressAutoHyphens/>
        <w:jc w:val="both"/>
      </w:pPr>
    </w:p>
    <w:p w14:paraId="472A4FB1" w14:textId="1E3F5B07" w:rsidR="00522692" w:rsidRDefault="00B94BCE" w:rsidP="005F53C5">
      <w:pPr>
        <w:suppressAutoHyphens/>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219185ED" w:rsidR="00522692" w:rsidRPr="005D5B41" w:rsidRDefault="00522692" w:rsidP="005F53C5">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5F53C5">
      <w:pPr>
        <w:suppressAutoHyphens/>
        <w:jc w:val="both"/>
      </w:pPr>
    </w:p>
    <w:p w14:paraId="2D67B5C4" w14:textId="113A051E" w:rsidR="009A0EC2" w:rsidRDefault="00522692" w:rsidP="00FB6028">
      <w:pPr>
        <w:suppressAutoHyphens/>
        <w:ind w:right="-1"/>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p>
    <w:p w14:paraId="1AA07084" w14:textId="77777777" w:rsidR="00FF7580" w:rsidRPr="00710B6E" w:rsidRDefault="00FF7580" w:rsidP="00081499">
      <w:pPr>
        <w:pStyle w:val="Kop2"/>
        <w:numPr>
          <w:ilvl w:val="1"/>
          <w:numId w:val="41"/>
        </w:numPr>
        <w:suppressAutoHyphens/>
        <w:jc w:val="both"/>
        <w:rPr>
          <w:color w:val="auto"/>
        </w:rPr>
      </w:pPr>
      <w:bookmarkStart w:id="265" w:name="_Toc518393291"/>
      <w:bookmarkStart w:id="266" w:name="_Toc527637411"/>
      <w:bookmarkStart w:id="267" w:name="_Toc75865252"/>
      <w:bookmarkStart w:id="268" w:name="_Toc80707223"/>
      <w:r w:rsidRPr="00710B6E">
        <w:rPr>
          <w:color w:val="auto"/>
        </w:rPr>
        <w:t>Prijs en prijsonderhandelingen</w:t>
      </w:r>
      <w:bookmarkEnd w:id="265"/>
      <w:bookmarkEnd w:id="266"/>
      <w:bookmarkEnd w:id="267"/>
      <w:bookmarkEnd w:id="268"/>
    </w:p>
    <w:p w14:paraId="18092B5B" w14:textId="77777777" w:rsidR="00FF7580" w:rsidRPr="00BC7850" w:rsidRDefault="00FF7580" w:rsidP="00A3522F">
      <w:r w:rsidRPr="00BC7850">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Default="00FF7580" w:rsidP="005F53C5">
      <w:pPr>
        <w:jc w:val="both"/>
      </w:pPr>
    </w:p>
    <w:p w14:paraId="18E3725A" w14:textId="6472FBA4" w:rsidR="00FF7580" w:rsidRPr="00BC7850" w:rsidRDefault="00FF7580" w:rsidP="00A3522F">
      <w:pPr>
        <w:jc w:val="both"/>
      </w:pPr>
      <w:r w:rsidRPr="00971B28">
        <w:t xml:space="preserve">De in de Inschrijving aangeboden prijzen en kortingen zijn onvoorwaardelijk en tot </w:t>
      </w:r>
      <w:r w:rsidR="00F2414C" w:rsidRPr="00AD55BD">
        <w:t>31-12-2023</w:t>
      </w:r>
      <w:r w:rsidRPr="00971B28">
        <w:t xml:space="preserve"> vast en onveranderlijk. Na deze periode mogen de prijzen, na overleg met en schriftelijk akkoord</w:t>
      </w:r>
      <w:r w:rsidRPr="00F55D60">
        <w:t xml:space="preserve"> van de Opdrachtgever, één maal per jaar worden geïndexeerd volgens de CPI alle huishoudens (</w:t>
      </w:r>
      <w:r w:rsidRPr="00AD55BD">
        <w:t>2015=100</w:t>
      </w:r>
      <w:r w:rsidRPr="00F55D60">
        <w:t>)</w:t>
      </w:r>
      <w:r>
        <w:t xml:space="preserve"> </w:t>
      </w:r>
      <w:r w:rsidRPr="009B5E08">
        <w:t>of het meest recente peild</w:t>
      </w:r>
      <w:r w:rsidR="00DC7EC3">
        <w:t>a</w:t>
      </w:r>
      <w:r w:rsidRPr="009B5E08">
        <w:t>tum van het CBS</w:t>
      </w:r>
      <w:r w:rsidRPr="00F55D60">
        <w:t xml:space="preserve">. </w:t>
      </w:r>
      <w:r w:rsidR="00B70F78" w:rsidRPr="00B70F78">
        <w:t xml:space="preserve">De indexering is beperkt tot maximaal de </w:t>
      </w:r>
      <w:r w:rsidR="00B70F78" w:rsidRPr="00A81AFB">
        <w:t xml:space="preserve">jaarmutatie in het voorafgaande kalenderjaar/ in de voorafgaande periode van okt t/m sept. </w:t>
      </w:r>
      <w:r w:rsidRPr="00A81AFB">
        <w:t>De eerste m</w:t>
      </w:r>
      <w:r w:rsidRPr="00F55D60">
        <w:t>ogelijkheid voor een eventuele prijs</w:t>
      </w:r>
      <w:r>
        <w:t>aanpassing</w:t>
      </w:r>
      <w:r w:rsidRPr="00F55D60">
        <w:t xml:space="preserve"> is </w:t>
      </w:r>
      <w:r w:rsidR="00DF3CA0">
        <w:t>1-1-2024</w:t>
      </w:r>
      <w:r w:rsidRPr="00F55D60">
        <w:t>. O</w:t>
      </w:r>
      <w:r>
        <w:t>p</w:t>
      </w:r>
      <w:r w:rsidRPr="00F55D60">
        <w:t xml:space="preserve">drachtnemer deelt zijn voorstel voor de nieuwe prijzen voor de dienstverlening steeds uiterlijk op </w:t>
      </w:r>
      <w:r w:rsidR="00F2414C">
        <w:t>1 oktober</w:t>
      </w:r>
      <w:r w:rsidRPr="00F55D60">
        <w:t>, van het jaar voorafgaand aan het jaar dat de prijs</w:t>
      </w:r>
      <w:r>
        <w:t>aanpassing</w:t>
      </w:r>
      <w:r w:rsidRPr="00F55D60">
        <w:t xml:space="preserve"> in dient te gaan, mee aan Opdrachtgever. Na schriftelijk akkoord van Opdrachtgever </w:t>
      </w:r>
      <w:r>
        <w:t>kan</w:t>
      </w:r>
      <w:r w:rsidRPr="00F55D60">
        <w:t xml:space="preserve"> de prijs</w:t>
      </w:r>
      <w:r>
        <w:t>aanpassing</w:t>
      </w:r>
      <w:r w:rsidRPr="00F55D60">
        <w:t xml:space="preserve"> worden doorgevoerd met ingang van </w:t>
      </w:r>
      <w:r w:rsidR="00DF3CA0">
        <w:t>1 januari</w:t>
      </w:r>
      <w:r w:rsidRPr="00971B28">
        <w:t xml:space="preserve"> van het daaropvolgende 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5F53C5">
      <w:pPr>
        <w:jc w:val="both"/>
      </w:pPr>
    </w:p>
    <w:p w14:paraId="082F536F" w14:textId="03883FEB" w:rsidR="00FF7580" w:rsidRDefault="00FF7580" w:rsidP="005F53C5">
      <w:pPr>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w:t>
      </w:r>
      <w:r w:rsidRPr="00057CC4">
        <w:t xml:space="preserve">zijn in euro’s exclusief </w:t>
      </w:r>
      <w:r w:rsidR="00BA7937" w:rsidRPr="00057CC4">
        <w:t>assurantiebelasting</w:t>
      </w:r>
      <w:r w:rsidRPr="00057CC4">
        <w:t>. Betaling vindt plaats conform het gestelde in de bij deze</w:t>
      </w:r>
      <w:r w:rsidRPr="00BC7850">
        <w:t xml:space="preserve"> Aanbesteding behorende Bijlagen.</w:t>
      </w:r>
    </w:p>
    <w:p w14:paraId="2197F17E" w14:textId="3B279F57" w:rsidR="00E91DF0" w:rsidRPr="005C7E26" w:rsidRDefault="00E91DF0" w:rsidP="00081499">
      <w:pPr>
        <w:pStyle w:val="Kop2"/>
        <w:numPr>
          <w:ilvl w:val="1"/>
          <w:numId w:val="41"/>
        </w:numPr>
        <w:suppressAutoHyphens/>
        <w:jc w:val="both"/>
        <w:rPr>
          <w:color w:val="auto"/>
        </w:rPr>
      </w:pPr>
      <w:bookmarkStart w:id="269" w:name="_Toc419285375"/>
      <w:bookmarkStart w:id="270" w:name="_Toc421086871"/>
      <w:bookmarkStart w:id="271" w:name="_Toc421100602"/>
      <w:bookmarkStart w:id="272" w:name="_Toc527637412"/>
      <w:bookmarkStart w:id="273" w:name="_Toc75865253"/>
      <w:bookmarkStart w:id="274" w:name="_Toc80707224"/>
      <w:r w:rsidRPr="005C7E26">
        <w:rPr>
          <w:color w:val="auto"/>
        </w:rPr>
        <w:t xml:space="preserve">Vergoeding kosten </w:t>
      </w:r>
      <w:bookmarkEnd w:id="269"/>
      <w:bookmarkEnd w:id="270"/>
      <w:bookmarkEnd w:id="271"/>
      <w:r w:rsidR="005D5B41" w:rsidRPr="005C7E26">
        <w:rPr>
          <w:color w:val="auto"/>
        </w:rPr>
        <w:t>Inschrijving</w:t>
      </w:r>
      <w:bookmarkEnd w:id="272"/>
      <w:bookmarkEnd w:id="273"/>
      <w:bookmarkEnd w:id="274"/>
    </w:p>
    <w:p w14:paraId="2D8FE838" w14:textId="4959D5DB" w:rsidR="003A7D9E" w:rsidRPr="003A7D9E" w:rsidRDefault="003A7D9E" w:rsidP="00A3522F">
      <w:pPr>
        <w:jc w:val="both"/>
      </w:pPr>
      <w:bookmarkStart w:id="275" w:name="_Toc419285376"/>
      <w:bookmarkStart w:id="276" w:name="_Toc421086872"/>
      <w:bookmarkStart w:id="277" w:name="_Toc421100603"/>
      <w:bookmarkStart w:id="278"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632EFDC8" w14:textId="31080282" w:rsidR="00E91DF0" w:rsidRPr="005C7E26" w:rsidRDefault="005D5B41" w:rsidP="00081499">
      <w:pPr>
        <w:pStyle w:val="Kop2"/>
        <w:numPr>
          <w:ilvl w:val="1"/>
          <w:numId w:val="41"/>
        </w:numPr>
        <w:suppressAutoHyphens/>
        <w:jc w:val="both"/>
        <w:rPr>
          <w:color w:val="auto"/>
        </w:rPr>
      </w:pPr>
      <w:bookmarkStart w:id="279" w:name="_Toc75865254"/>
      <w:bookmarkStart w:id="280" w:name="_Toc80707225"/>
      <w:r w:rsidRPr="005C7E26">
        <w:rPr>
          <w:color w:val="auto"/>
        </w:rPr>
        <w:t>Inschrijving</w:t>
      </w:r>
      <w:r w:rsidR="00E91DF0" w:rsidRPr="005C7E26">
        <w:rPr>
          <w:color w:val="auto"/>
        </w:rPr>
        <w:t xml:space="preserve"> percelen</w:t>
      </w:r>
      <w:bookmarkEnd w:id="275"/>
      <w:bookmarkEnd w:id="276"/>
      <w:bookmarkEnd w:id="277"/>
      <w:bookmarkEnd w:id="278"/>
      <w:bookmarkEnd w:id="279"/>
      <w:bookmarkEnd w:id="280"/>
    </w:p>
    <w:p w14:paraId="01A1415F" w14:textId="064C13C4" w:rsidR="00D87FF0" w:rsidRPr="00D87FF0" w:rsidRDefault="00D87FF0" w:rsidP="005F53C5">
      <w:pPr>
        <w:suppressAutoHyphens/>
        <w:jc w:val="both"/>
        <w:rPr>
          <w:i/>
        </w:rPr>
      </w:pPr>
      <w:bookmarkStart w:id="281" w:name="_Toc419285377"/>
      <w:bookmarkStart w:id="282" w:name="_Toc421086873"/>
      <w:bookmarkStart w:id="283" w:name="_Toc421100604"/>
      <w:r w:rsidRPr="00D87FF0">
        <w:rPr>
          <w:i/>
        </w:rPr>
        <w:t>Niet van toepassing.</w:t>
      </w:r>
    </w:p>
    <w:p w14:paraId="0B32B0B3" w14:textId="52AB4DBB" w:rsidR="00E91DF0" w:rsidRPr="005C7E26" w:rsidRDefault="00E91DF0" w:rsidP="00081499">
      <w:pPr>
        <w:pStyle w:val="Kop2"/>
        <w:numPr>
          <w:ilvl w:val="1"/>
          <w:numId w:val="41"/>
        </w:numPr>
        <w:suppressAutoHyphens/>
        <w:jc w:val="both"/>
        <w:rPr>
          <w:color w:val="auto"/>
        </w:rPr>
      </w:pPr>
      <w:bookmarkStart w:id="284" w:name="_Toc527637414"/>
      <w:bookmarkStart w:id="285" w:name="_Toc75865255"/>
      <w:bookmarkStart w:id="286" w:name="_Toc80707226"/>
      <w:r w:rsidRPr="005C7E26">
        <w:rPr>
          <w:color w:val="auto"/>
        </w:rPr>
        <w:t>Varianten</w:t>
      </w:r>
      <w:bookmarkEnd w:id="281"/>
      <w:bookmarkEnd w:id="282"/>
      <w:bookmarkEnd w:id="283"/>
      <w:bookmarkEnd w:id="284"/>
      <w:bookmarkEnd w:id="285"/>
      <w:bookmarkEnd w:id="286"/>
    </w:p>
    <w:p w14:paraId="32B16A71" w14:textId="020B2C4F" w:rsidR="006555E5" w:rsidRPr="0023201E" w:rsidRDefault="006555E5" w:rsidP="005F53C5">
      <w:pPr>
        <w:suppressAutoHyphens/>
        <w:jc w:val="both"/>
      </w:pPr>
      <w:bookmarkStart w:id="287" w:name="_Toc419285378"/>
      <w:bookmarkStart w:id="288" w:name="_Toc421086874"/>
      <w:bookmarkStart w:id="289"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8F5F3F" w:rsidRDefault="00E91DF0" w:rsidP="00081499">
      <w:pPr>
        <w:pStyle w:val="Kop2"/>
        <w:numPr>
          <w:ilvl w:val="1"/>
          <w:numId w:val="41"/>
        </w:numPr>
        <w:suppressAutoHyphens/>
        <w:jc w:val="both"/>
        <w:rPr>
          <w:color w:val="auto"/>
        </w:rPr>
      </w:pPr>
      <w:bookmarkStart w:id="290" w:name="_Toc527637415"/>
      <w:bookmarkStart w:id="291" w:name="_Toc75865256"/>
      <w:bookmarkStart w:id="292" w:name="_Toc80707227"/>
      <w:r w:rsidRPr="008F5F3F">
        <w:rPr>
          <w:color w:val="auto"/>
        </w:rPr>
        <w:t>Voorwaarden</w:t>
      </w:r>
      <w:bookmarkEnd w:id="287"/>
      <w:bookmarkEnd w:id="288"/>
      <w:bookmarkEnd w:id="289"/>
      <w:bookmarkEnd w:id="290"/>
      <w:bookmarkEnd w:id="291"/>
      <w:bookmarkEnd w:id="292"/>
    </w:p>
    <w:p w14:paraId="6CD58ABA" w14:textId="1CB6BBEA" w:rsidR="00466DE2" w:rsidRDefault="00466DE2" w:rsidP="005F53C5">
      <w:pPr>
        <w:suppressAutoHyphens/>
        <w:jc w:val="both"/>
      </w:pPr>
      <w:r>
        <w:t xml:space="preserve">Eigen aanvullende polisvoorwaarden </w:t>
      </w:r>
      <w:r w:rsidR="00820248">
        <w:t>worden aangeleverd zoals beschreven staat in paragraaf 3.22.</w:t>
      </w:r>
    </w:p>
    <w:p w14:paraId="1D8DE37A" w14:textId="77777777" w:rsidR="00FD55B3" w:rsidRPr="005C7E26" w:rsidRDefault="00FD55B3" w:rsidP="00081499">
      <w:pPr>
        <w:pStyle w:val="Kop2"/>
        <w:numPr>
          <w:ilvl w:val="1"/>
          <w:numId w:val="41"/>
        </w:numPr>
        <w:suppressAutoHyphens/>
        <w:jc w:val="both"/>
        <w:rPr>
          <w:color w:val="auto"/>
        </w:rPr>
      </w:pPr>
      <w:bookmarkStart w:id="293" w:name="_Toc527637416"/>
      <w:bookmarkStart w:id="294" w:name="_Toc75865257"/>
      <w:bookmarkStart w:id="295" w:name="_Toc80707228"/>
      <w:bookmarkStart w:id="296" w:name="_Hlk522269216"/>
      <w:r w:rsidRPr="005C7E26">
        <w:rPr>
          <w:color w:val="auto"/>
        </w:rPr>
        <w:t>Rechtsgeldige ondertekening</w:t>
      </w:r>
      <w:bookmarkEnd w:id="293"/>
      <w:bookmarkEnd w:id="294"/>
      <w:bookmarkEnd w:id="295"/>
    </w:p>
    <w:p w14:paraId="3F838AF2" w14:textId="529C05F7" w:rsidR="00A21B7F"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026B44">
        <w:t>paragraaf 4.3 ten aanzien van de benodigde ondertekening als er wordt ingeschreven door een Samen</w:t>
      </w:r>
      <w:r w:rsidRPr="004E36C3">
        <w:t xml:space="preserve">werkingsverband. </w:t>
      </w:r>
    </w:p>
    <w:p w14:paraId="34764586" w14:textId="77777777" w:rsidR="00A21B7F" w:rsidRDefault="00A21B7F" w:rsidP="00A21B7F">
      <w:pPr>
        <w:jc w:val="both"/>
      </w:pPr>
    </w:p>
    <w:p w14:paraId="04F1B4D5" w14:textId="77777777" w:rsidR="00E15B0C" w:rsidRDefault="00A21B7F" w:rsidP="00A21B7F">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w:t>
      </w:r>
    </w:p>
    <w:p w14:paraId="54EAF1FD" w14:textId="1CA2568E" w:rsidR="00A21B7F" w:rsidRDefault="00E15B0C" w:rsidP="00E15B0C">
      <w:pPr>
        <w:rPr>
          <w:iCs/>
        </w:rPr>
      </w:pPr>
      <w:r>
        <w:rPr>
          <w:iCs/>
        </w:rPr>
        <w:br w:type="page"/>
      </w:r>
      <w:r w:rsidR="00A21B7F" w:rsidRPr="00AD57ED">
        <w:rPr>
          <w:iCs/>
        </w:rPr>
        <w:t>Is een specifieke schriftelijke volmacht voor ondertekening van de aanbestedings</w:t>
      </w:r>
      <w:r w:rsidR="00152030">
        <w:rPr>
          <w:iCs/>
        </w:rPr>
        <w:t>documenten</w:t>
      </w:r>
      <w:r w:rsidR="00A21B7F" w:rsidRPr="00AD57ED">
        <w:rPr>
          <w:iCs/>
        </w:rPr>
        <w:t xml:space="preserve"> afgegeven door de bevoegde vertegenwoordiger van de inschrijvende rechtspersoon, dan moet deze volmacht bij de </w:t>
      </w:r>
      <w:r w:rsidR="00A21B7F">
        <w:rPr>
          <w:iCs/>
        </w:rPr>
        <w:t>Inschrijving</w:t>
      </w:r>
      <w:r w:rsidR="00A21B7F" w:rsidRPr="00AD57ED">
        <w:rPr>
          <w:iCs/>
        </w:rPr>
        <w:t xml:space="preserve"> worden gevoegd</w:t>
      </w:r>
      <w:r w:rsidR="00A21B7F">
        <w:rPr>
          <w:iCs/>
        </w:rPr>
        <w:t>.</w:t>
      </w:r>
    </w:p>
    <w:p w14:paraId="7A4D5E0A" w14:textId="77777777" w:rsidR="0094130F" w:rsidRPr="005C7E26" w:rsidRDefault="0094130F" w:rsidP="00081499">
      <w:pPr>
        <w:pStyle w:val="Kop2"/>
        <w:numPr>
          <w:ilvl w:val="1"/>
          <w:numId w:val="41"/>
        </w:numPr>
        <w:suppressAutoHyphens/>
        <w:jc w:val="both"/>
        <w:rPr>
          <w:color w:val="auto"/>
        </w:rPr>
      </w:pPr>
      <w:bookmarkStart w:id="297" w:name="_Toc75865258"/>
      <w:bookmarkStart w:id="298" w:name="_Toc80707229"/>
      <w:bookmarkStart w:id="299" w:name="_Toc316462453"/>
      <w:bookmarkStart w:id="300" w:name="_Toc340494867"/>
      <w:bookmarkStart w:id="301" w:name="_Toc340506478"/>
      <w:bookmarkStart w:id="302" w:name="_Toc419285380"/>
      <w:bookmarkStart w:id="303" w:name="_Toc421086876"/>
      <w:bookmarkStart w:id="304" w:name="_Toc421100607"/>
      <w:bookmarkStart w:id="305" w:name="_Toc527637417"/>
      <w:bookmarkEnd w:id="296"/>
      <w:r>
        <w:rPr>
          <w:color w:val="auto"/>
        </w:rPr>
        <w:t>Alcatel-/ stand-</w:t>
      </w:r>
      <w:proofErr w:type="spellStart"/>
      <w:r>
        <w:rPr>
          <w:color w:val="auto"/>
        </w:rPr>
        <w:t>still</w:t>
      </w:r>
      <w:proofErr w:type="spellEnd"/>
      <w:r>
        <w:rPr>
          <w:color w:val="auto"/>
        </w:rPr>
        <w:t xml:space="preserve"> periode</w:t>
      </w:r>
      <w:bookmarkEnd w:id="297"/>
      <w:bookmarkEnd w:id="298"/>
    </w:p>
    <w:p w14:paraId="051D9FFF" w14:textId="254979D1" w:rsidR="0094130F" w:rsidRPr="00E77614" w:rsidRDefault="00DF1850" w:rsidP="0094130F">
      <w:pPr>
        <w:jc w:val="both"/>
      </w:pPr>
      <w:r>
        <w:t>VRLN</w:t>
      </w:r>
      <w:r w:rsidR="0094130F" w:rsidRPr="00361B15">
        <w:t xml:space="preserve"> gunt de opdracht niet eerder dan nadat een vervaltermijn van 20 kalenderdagen na verzending </w:t>
      </w:r>
      <w:r w:rsidR="0094130F" w:rsidRPr="00026B44">
        <w:t xml:space="preserve">van het gunningsvoornemen is verstreken (zie </w:t>
      </w:r>
      <w:r w:rsidR="00361B15" w:rsidRPr="00026B44">
        <w:t xml:space="preserve">ook </w:t>
      </w:r>
      <w:r w:rsidR="0094130F" w:rsidRPr="00026B44">
        <w:t>paragraaf 3.16). Op grond van artikel 2.127 lid 3</w:t>
      </w:r>
      <w:r w:rsidR="0094130F" w:rsidRPr="00361B15">
        <w:t xml:space="preserve">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r w:rsidR="0094130F" w:rsidRPr="00E77614">
        <w:t xml:space="preserve">Door inschrijvers kan dan worden bepaald of zij zich al dan niet kunnen verenigen met het gunningsvoornemen van </w:t>
      </w:r>
      <w:r>
        <w:t>VRLN</w:t>
      </w:r>
      <w:r w:rsidR="0094130F" w:rsidRPr="00E77614">
        <w:t xml:space="preserve"> en kunnen eventueel actie ondernemen tegen het gunningsvoornemen van </w:t>
      </w:r>
      <w:r>
        <w:t>VRLN</w:t>
      </w:r>
      <w:r w:rsidR="0094130F" w:rsidRPr="00E77614">
        <w:t>.</w:t>
      </w:r>
    </w:p>
    <w:p w14:paraId="50FE0A35" w14:textId="7D1510D9" w:rsidR="00E37BF4" w:rsidRPr="00D1719D" w:rsidRDefault="00E91DF0" w:rsidP="00081499">
      <w:pPr>
        <w:pStyle w:val="Kop2"/>
        <w:numPr>
          <w:ilvl w:val="1"/>
          <w:numId w:val="41"/>
        </w:numPr>
        <w:suppressAutoHyphens/>
        <w:jc w:val="both"/>
        <w:rPr>
          <w:color w:val="auto"/>
        </w:rPr>
      </w:pPr>
      <w:bookmarkStart w:id="306" w:name="_Toc75865259"/>
      <w:bookmarkStart w:id="307" w:name="_Toc80707230"/>
      <w:r w:rsidRPr="005C7E26">
        <w:rPr>
          <w:color w:val="auto"/>
        </w:rPr>
        <w:t>Toepasselijk recht en geschillenbeslechting</w:t>
      </w:r>
      <w:bookmarkEnd w:id="299"/>
      <w:bookmarkEnd w:id="300"/>
      <w:bookmarkEnd w:id="301"/>
      <w:bookmarkEnd w:id="302"/>
      <w:bookmarkEnd w:id="303"/>
      <w:bookmarkEnd w:id="304"/>
      <w:bookmarkEnd w:id="305"/>
      <w:bookmarkEnd w:id="306"/>
      <w:bookmarkEnd w:id="307"/>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08F7D7B6" w:rsidR="00DD7EC6" w:rsidRPr="0094130F" w:rsidRDefault="00DD7EC6" w:rsidP="00081499">
      <w:pPr>
        <w:pStyle w:val="Kop2"/>
        <w:numPr>
          <w:ilvl w:val="2"/>
          <w:numId w:val="41"/>
        </w:numPr>
        <w:suppressAutoHyphens/>
        <w:spacing w:before="240" w:after="0"/>
        <w:jc w:val="both"/>
        <w:rPr>
          <w:b/>
          <w:color w:val="auto"/>
          <w:sz w:val="24"/>
          <w:szCs w:val="24"/>
        </w:rPr>
      </w:pPr>
      <w:bookmarkStart w:id="308" w:name="_Toc75865260"/>
      <w:bookmarkStart w:id="309" w:name="_Toc80707231"/>
      <w:r w:rsidRPr="0094130F">
        <w:rPr>
          <w:b/>
          <w:color w:val="auto"/>
          <w:sz w:val="24"/>
          <w:szCs w:val="24"/>
        </w:rPr>
        <w:t>Rechtsbescherming</w:t>
      </w:r>
      <w:bookmarkEnd w:id="308"/>
      <w:bookmarkEnd w:id="309"/>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081499">
      <w:pPr>
        <w:pStyle w:val="Kop2"/>
        <w:numPr>
          <w:ilvl w:val="2"/>
          <w:numId w:val="41"/>
        </w:numPr>
        <w:suppressAutoHyphens/>
        <w:spacing w:before="240" w:after="0"/>
        <w:jc w:val="both"/>
        <w:rPr>
          <w:b/>
          <w:color w:val="auto"/>
          <w:sz w:val="24"/>
          <w:szCs w:val="24"/>
        </w:rPr>
      </w:pPr>
      <w:bookmarkStart w:id="310" w:name="_Toc527637418"/>
      <w:bookmarkStart w:id="311" w:name="_Toc75865261"/>
      <w:bookmarkStart w:id="312" w:name="_Toc80707232"/>
      <w:r w:rsidRPr="0094130F">
        <w:rPr>
          <w:b/>
          <w:color w:val="auto"/>
          <w:sz w:val="24"/>
          <w:szCs w:val="24"/>
        </w:rPr>
        <w:t>Klachtenprocedure</w:t>
      </w:r>
      <w:bookmarkEnd w:id="310"/>
      <w:bookmarkEnd w:id="311"/>
      <w:bookmarkEnd w:id="312"/>
    </w:p>
    <w:p w14:paraId="0A3B8E30" w14:textId="77777777" w:rsidR="00450971" w:rsidRPr="005D119C" w:rsidRDefault="00450971" w:rsidP="005F53C5">
      <w:pPr>
        <w:jc w:val="both"/>
      </w:pPr>
      <w:r w:rsidRPr="005D119C">
        <w:t xml:space="preserve">In het kader van het flankerend beleid bij de Aanbestedingswet heeft het Ministerie van Economische Zaken in samenwerking met </w:t>
      </w:r>
      <w:proofErr w:type="spellStart"/>
      <w:r w:rsidRPr="005D119C">
        <w:t>PIANOo</w:t>
      </w:r>
      <w:proofErr w:type="spellEnd"/>
      <w:r w:rsidRPr="005D119C">
        <w:t xml:space="preserve"> het advies ‘Klachtafhandeling bij Aanbesteden’ opgesteld. Dit advies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55EEAACB" w14:textId="77777777" w:rsidR="00450971" w:rsidRDefault="00450971" w:rsidP="005F53C5">
      <w:pPr>
        <w:jc w:val="both"/>
      </w:pPr>
      <w:r w:rsidRPr="005D119C">
        <w:t>Onder een klacht wordt verstaan “</w:t>
      </w:r>
      <w:r w:rsidRPr="005D119C">
        <w:rPr>
          <w:i/>
        </w:rPr>
        <w:t>een uiting van ongenoegen van een inschrijver over het handelen of het nalaten van de aanbestedende dienst voor zover dat handelen of nalaten binnen de werkingssfeer van de aanbestedingswet valt</w:t>
      </w:r>
      <w:r w:rsidRPr="005D119C">
        <w:t>”.</w:t>
      </w:r>
    </w:p>
    <w:p w14:paraId="75440676" w14:textId="77777777" w:rsidR="00B66D2A" w:rsidRPr="005D119C" w:rsidRDefault="00B66D2A" w:rsidP="005F53C5">
      <w:pPr>
        <w:jc w:val="both"/>
      </w:pPr>
    </w:p>
    <w:p w14:paraId="401B154C" w14:textId="20ADD0EA"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473472E8" w14:textId="77777777" w:rsidR="00E15B0C" w:rsidRPr="005D119C" w:rsidRDefault="00E15B0C" w:rsidP="005F53C5">
      <w:pPr>
        <w:jc w:val="both"/>
      </w:pPr>
    </w:p>
    <w:p w14:paraId="486C7CEB" w14:textId="1800E453" w:rsidR="00B66D2A" w:rsidRDefault="00450971" w:rsidP="005F53C5">
      <w:pPr>
        <w:jc w:val="both"/>
      </w:pPr>
      <w:r w:rsidRPr="005D119C">
        <w:t>De aanbestedende dienst maakt ter uitvoering van de klachtenafhandeling bij aanbesteden als onderdeel van de Aanbestedingswet 2012 gebruik van haar eigen klachtenmeldpunt. Een ondernemer die een klacht wil indienen vult daartoe het klachtenformulier in. De bijlagen zijn te downloaden via:</w:t>
      </w:r>
      <w:r w:rsidR="00B66D2A">
        <w:t xml:space="preserve"> </w:t>
      </w:r>
    </w:p>
    <w:p w14:paraId="58D0E6A3" w14:textId="0501254E" w:rsidR="00450971" w:rsidRPr="00B66D2A" w:rsidRDefault="00FB3B56" w:rsidP="005F53C5">
      <w:pPr>
        <w:jc w:val="both"/>
        <w:rPr>
          <w:color w:val="0070C0"/>
          <w:u w:val="single"/>
        </w:rPr>
      </w:pPr>
      <w:hyperlink r:id="rId19" w:tgtFrame="_blank" w:history="1">
        <w:r w:rsidR="00450971" w:rsidRPr="00B66D2A">
          <w:rPr>
            <w:color w:val="0070C0"/>
            <w:u w:val="single"/>
          </w:rPr>
          <w:t>http://www.inkoopcentrumzuid.nl/producten-en-diensten/klachtenregeling</w:t>
        </w:r>
      </w:hyperlink>
      <w:r w:rsidR="00450971" w:rsidRPr="00B66D2A">
        <w:rPr>
          <w:color w:val="0070C0"/>
          <w:u w:val="single"/>
        </w:rPr>
        <w:t xml:space="preserve"> </w:t>
      </w:r>
    </w:p>
    <w:p w14:paraId="6FE7C07E" w14:textId="77777777" w:rsidR="00B66D2A" w:rsidRDefault="00B66D2A" w:rsidP="005F53C5">
      <w:pPr>
        <w:jc w:val="both"/>
      </w:pPr>
    </w:p>
    <w:p w14:paraId="6BCAF3E1" w14:textId="4EBA8AA8" w:rsidR="00D87FF0" w:rsidRPr="005D119C" w:rsidRDefault="00450971" w:rsidP="005F53C5">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p>
    <w:p w14:paraId="0F01F6C1" w14:textId="57FE474B" w:rsidR="00450971" w:rsidRPr="003F7A5C" w:rsidRDefault="00356773" w:rsidP="00081499">
      <w:pPr>
        <w:pStyle w:val="Kop2"/>
        <w:numPr>
          <w:ilvl w:val="2"/>
          <w:numId w:val="41"/>
        </w:numPr>
        <w:suppressAutoHyphens/>
        <w:spacing w:before="240" w:after="0"/>
        <w:jc w:val="both"/>
        <w:rPr>
          <w:b/>
          <w:color w:val="auto"/>
          <w:sz w:val="24"/>
          <w:szCs w:val="24"/>
        </w:rPr>
      </w:pPr>
      <w:bookmarkStart w:id="313" w:name="_Toc527637419"/>
      <w:r w:rsidRPr="003F7A5C">
        <w:rPr>
          <w:b/>
          <w:color w:val="auto"/>
          <w:sz w:val="24"/>
          <w:szCs w:val="24"/>
        </w:rPr>
        <w:t xml:space="preserve"> </w:t>
      </w:r>
      <w:bookmarkStart w:id="314" w:name="_Toc75865262"/>
      <w:bookmarkStart w:id="315" w:name="_Toc80707233"/>
      <w:r w:rsidR="00450971" w:rsidRPr="003F7A5C">
        <w:rPr>
          <w:b/>
          <w:color w:val="auto"/>
          <w:sz w:val="24"/>
          <w:szCs w:val="24"/>
        </w:rPr>
        <w:t>Bezwaarprocedure</w:t>
      </w:r>
      <w:bookmarkEnd w:id="313"/>
      <w:bookmarkEnd w:id="314"/>
      <w:bookmarkEnd w:id="315"/>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5A1E6795" w:rsidR="00450971" w:rsidRPr="005D119C"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gunningsbeslissing door betekening van een dagvaarding een kort geding aanhangig te hebben gemaakt. Deze vervaltermijn eindigt op de datum en het tijdstip in de planning (zie paragraaf </w:t>
      </w:r>
      <w:r w:rsidRPr="00FA5D5D">
        <w:t xml:space="preserve">3.3). Inschrijver dient deze dagvaarding per e-mail te versturen aan de contactpersoon zoals vermeld in paragraaf </w:t>
      </w:r>
      <w:r w:rsidRPr="00FA5D5D">
        <w:fldChar w:fldCharType="begin"/>
      </w:r>
      <w:r w:rsidRPr="00FA5D5D">
        <w:instrText xml:space="preserve"> REF _Ref522259404 \r \h  \* MERGEFORMAT </w:instrText>
      </w:r>
      <w:r w:rsidRPr="00FA5D5D">
        <w:fldChar w:fldCharType="separate"/>
      </w:r>
      <w:r w:rsidR="00957A6F">
        <w:t>3.2</w:t>
      </w:r>
      <w:r w:rsidRPr="00FA5D5D">
        <w:fldChar w:fldCharType="end"/>
      </w:r>
      <w:r w:rsidR="00361B15">
        <w:t>.</w:t>
      </w:r>
    </w:p>
    <w:p w14:paraId="13E34412" w14:textId="77777777" w:rsidR="00450971" w:rsidRPr="005D119C" w:rsidRDefault="00450971" w:rsidP="005F53C5">
      <w:pPr>
        <w:jc w:val="both"/>
      </w:pPr>
    </w:p>
    <w:p w14:paraId="70CFD023" w14:textId="77777777" w:rsidR="00026B44" w:rsidRDefault="00450971" w:rsidP="005F53C5">
      <w:pPr>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w:t>
      </w:r>
    </w:p>
    <w:p w14:paraId="559F4077" w14:textId="6C05A7B9" w:rsidR="00026B44" w:rsidRDefault="00026B44"/>
    <w:p w14:paraId="10B7293A" w14:textId="6F70CE17" w:rsidR="00450971" w:rsidRPr="005D119C" w:rsidRDefault="00450971" w:rsidP="005F53C5">
      <w:pPr>
        <w:jc w:val="both"/>
      </w:pPr>
      <w:r w:rsidRPr="005D119C">
        <w:t xml:space="preserve">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129EE5D2" w14:textId="68318188" w:rsidR="00450971" w:rsidRPr="005D119C" w:rsidRDefault="00DF1850" w:rsidP="005F53C5">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1513FBA1" w14:textId="2A828C69" w:rsidR="008D67FC" w:rsidRDefault="008D67FC"/>
    <w:p w14:paraId="5552EFDE" w14:textId="300042EB"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Pr="005D119C" w:rsidRDefault="00450971" w:rsidP="005F53C5">
      <w:pPr>
        <w:jc w:val="both"/>
      </w:pPr>
      <w:r w:rsidRPr="00640ED1">
        <w:rPr>
          <w:u w:val="single"/>
        </w:rPr>
        <w:lastRenderedPageBreak/>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5C7E26" w:rsidRDefault="00E91DF0" w:rsidP="00081499">
      <w:pPr>
        <w:pStyle w:val="Kop2"/>
        <w:numPr>
          <w:ilvl w:val="1"/>
          <w:numId w:val="41"/>
        </w:numPr>
        <w:suppressAutoHyphens/>
        <w:jc w:val="both"/>
        <w:rPr>
          <w:color w:val="auto"/>
          <w:u w:val="single"/>
        </w:rPr>
      </w:pPr>
      <w:bookmarkStart w:id="316" w:name="_Toc316462455"/>
      <w:bookmarkStart w:id="317" w:name="_Toc340494869"/>
      <w:bookmarkStart w:id="318" w:name="_Toc340506480"/>
      <w:bookmarkStart w:id="319" w:name="_Toc419285382"/>
      <w:bookmarkStart w:id="320" w:name="_Toc421086878"/>
      <w:bookmarkStart w:id="321" w:name="_Toc421100609"/>
      <w:bookmarkStart w:id="322" w:name="_Toc527637420"/>
      <w:bookmarkStart w:id="323" w:name="_Toc75865263"/>
      <w:bookmarkStart w:id="324" w:name="_Toc80707234"/>
      <w:r w:rsidRPr="005C7E26">
        <w:rPr>
          <w:color w:val="auto"/>
        </w:rPr>
        <w:t>Taal</w:t>
      </w:r>
      <w:bookmarkEnd w:id="316"/>
      <w:bookmarkEnd w:id="317"/>
      <w:bookmarkEnd w:id="318"/>
      <w:bookmarkEnd w:id="319"/>
      <w:bookmarkEnd w:id="320"/>
      <w:bookmarkEnd w:id="321"/>
      <w:bookmarkEnd w:id="322"/>
      <w:bookmarkEnd w:id="323"/>
      <w:bookmarkEnd w:id="324"/>
    </w:p>
    <w:p w14:paraId="504CBEC0" w14:textId="73136CE1"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4B44F55D"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081499">
      <w:pPr>
        <w:pStyle w:val="Kop2"/>
        <w:numPr>
          <w:ilvl w:val="1"/>
          <w:numId w:val="41"/>
        </w:numPr>
        <w:suppressAutoHyphens/>
        <w:jc w:val="both"/>
        <w:rPr>
          <w:color w:val="auto"/>
        </w:rPr>
      </w:pPr>
      <w:bookmarkStart w:id="325" w:name="_Toc316462456"/>
      <w:bookmarkStart w:id="326" w:name="_Toc340494870"/>
      <w:bookmarkStart w:id="327" w:name="_Toc340506481"/>
      <w:bookmarkStart w:id="328" w:name="_Toc419285383"/>
      <w:bookmarkStart w:id="329" w:name="_Toc421086879"/>
      <w:bookmarkStart w:id="330" w:name="_Toc421100610"/>
      <w:bookmarkStart w:id="331" w:name="_Toc527637421"/>
      <w:bookmarkStart w:id="332" w:name="_Toc75865264"/>
      <w:bookmarkStart w:id="333" w:name="_Toc80707235"/>
      <w:r w:rsidRPr="005C7E26">
        <w:rPr>
          <w:color w:val="auto"/>
        </w:rPr>
        <w:t>Termijn van gestanddoening</w:t>
      </w:r>
      <w:bookmarkEnd w:id="325"/>
      <w:bookmarkEnd w:id="326"/>
      <w:bookmarkEnd w:id="327"/>
      <w:bookmarkEnd w:id="328"/>
      <w:bookmarkEnd w:id="329"/>
      <w:bookmarkEnd w:id="330"/>
      <w:bookmarkEnd w:id="331"/>
      <w:bookmarkEnd w:id="332"/>
      <w:bookmarkEnd w:id="333"/>
    </w:p>
    <w:p w14:paraId="0E1314DD" w14:textId="73419C8F"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1674CD">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64EE09DE"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0655340B" w:rsidR="00E91DF0" w:rsidRPr="005C7E26" w:rsidRDefault="00E91DF0" w:rsidP="00081499">
      <w:pPr>
        <w:pStyle w:val="Kop2"/>
        <w:numPr>
          <w:ilvl w:val="1"/>
          <w:numId w:val="41"/>
        </w:numPr>
        <w:suppressAutoHyphens/>
        <w:jc w:val="both"/>
        <w:rPr>
          <w:color w:val="auto"/>
        </w:rPr>
      </w:pPr>
      <w:bookmarkStart w:id="334" w:name="_Toc316462457"/>
      <w:bookmarkStart w:id="335" w:name="_Toc340494871"/>
      <w:bookmarkStart w:id="336" w:name="_Toc340506482"/>
      <w:bookmarkStart w:id="337" w:name="_Toc419285384"/>
      <w:bookmarkStart w:id="338" w:name="_Toc421086880"/>
      <w:bookmarkStart w:id="339" w:name="_Toc421100611"/>
      <w:bookmarkStart w:id="340" w:name="_Toc527637422"/>
      <w:bookmarkStart w:id="341" w:name="_Toc75865265"/>
      <w:bookmarkStart w:id="342" w:name="_Toc80707236"/>
      <w:r w:rsidRPr="005C7E26">
        <w:rPr>
          <w:color w:val="auto"/>
        </w:rPr>
        <w:t>Valse verklaringen</w:t>
      </w:r>
      <w:bookmarkEnd w:id="334"/>
      <w:bookmarkEnd w:id="335"/>
      <w:bookmarkEnd w:id="336"/>
      <w:bookmarkEnd w:id="337"/>
      <w:bookmarkEnd w:id="338"/>
      <w:bookmarkEnd w:id="339"/>
      <w:bookmarkEnd w:id="340"/>
      <w:bookmarkEnd w:id="341"/>
      <w:bookmarkEnd w:id="342"/>
    </w:p>
    <w:p w14:paraId="28F1A5A5" w14:textId="014EF273" w:rsidR="00E91DF0" w:rsidRPr="005C7E26" w:rsidRDefault="00DF1850"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66FA95A0" w:rsidR="00D81D5C" w:rsidRPr="005C7E26" w:rsidRDefault="00D81D5C" w:rsidP="005F53C5">
      <w:pPr>
        <w:spacing w:before="100" w:beforeAutospacing="1" w:after="100" w:afterAutospacing="1"/>
        <w:jc w:val="both"/>
      </w:pPr>
      <w:r w:rsidRPr="005C7E26">
        <w:t>De Aanbestede</w:t>
      </w:r>
      <w:r w:rsidR="00110009">
        <w:t>nde dienst</w:t>
      </w:r>
      <w:r w:rsidRPr="005C7E26">
        <w:t xml:space="preserve">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1AF05BF6" w14:textId="77777777" w:rsidR="00CF7269" w:rsidRDefault="00CF7269">
      <w:pPr>
        <w:rPr>
          <w:rFonts w:eastAsia="MS Mincho" w:cs="Arial"/>
          <w:iCs/>
          <w:sz w:val="30"/>
          <w:szCs w:val="28"/>
        </w:rPr>
      </w:pPr>
      <w:bookmarkStart w:id="343" w:name="_Toc316462458"/>
      <w:bookmarkStart w:id="344" w:name="_Toc340494872"/>
      <w:bookmarkStart w:id="345" w:name="_Toc340506483"/>
      <w:bookmarkStart w:id="346" w:name="_Toc419285385"/>
      <w:bookmarkStart w:id="347" w:name="_Toc421086881"/>
      <w:bookmarkStart w:id="348" w:name="_Toc421100612"/>
      <w:bookmarkStart w:id="349" w:name="_Toc527637423"/>
      <w:bookmarkStart w:id="350" w:name="_Toc75865266"/>
      <w:r>
        <w:br w:type="page"/>
      </w:r>
    </w:p>
    <w:p w14:paraId="001383E8" w14:textId="3D8B0FF7" w:rsidR="00E91DF0" w:rsidRPr="005C7E26" w:rsidRDefault="00E91DF0" w:rsidP="00081499">
      <w:pPr>
        <w:pStyle w:val="Kop2"/>
        <w:numPr>
          <w:ilvl w:val="1"/>
          <w:numId w:val="41"/>
        </w:numPr>
        <w:suppressAutoHyphens/>
        <w:jc w:val="both"/>
        <w:rPr>
          <w:color w:val="auto"/>
        </w:rPr>
      </w:pPr>
      <w:bookmarkStart w:id="351" w:name="_Toc80707237"/>
      <w:r w:rsidRPr="005C7E26">
        <w:rPr>
          <w:color w:val="auto"/>
        </w:rPr>
        <w:lastRenderedPageBreak/>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343"/>
      <w:bookmarkEnd w:id="344"/>
      <w:bookmarkEnd w:id="345"/>
      <w:bookmarkEnd w:id="346"/>
      <w:bookmarkEnd w:id="347"/>
      <w:bookmarkEnd w:id="348"/>
      <w:bookmarkEnd w:id="349"/>
      <w:bookmarkEnd w:id="350"/>
      <w:bookmarkEnd w:id="351"/>
    </w:p>
    <w:p w14:paraId="07B7F98E" w14:textId="4272B72B"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w:t>
      </w:r>
      <w:r w:rsidRPr="00FA5D5D">
        <w:t>kunnen worden gesteld</w:t>
      </w:r>
      <w:r w:rsidR="00F012CC" w:rsidRPr="00FA5D5D">
        <w:t xml:space="preserve"> (zie paragraaf 3</w:t>
      </w:r>
      <w:r w:rsidR="008A4396" w:rsidRPr="00FA5D5D">
        <w:t>.</w:t>
      </w:r>
      <w:r w:rsidR="00F012CC" w:rsidRPr="00FA5D5D">
        <w:t>3)</w:t>
      </w:r>
      <w:r w:rsidRPr="00FA5D5D">
        <w:t>, via TenderNed op de hoogte te stellen. Doet hij dat niet, dan</w:t>
      </w:r>
      <w:r w:rsidRPr="005C7E26">
        <w:t xml:space="preserve"> heeft hij zijn recht verwerkt om hier in rechte tegen op te komen.</w:t>
      </w:r>
    </w:p>
    <w:p w14:paraId="37ED7EC0" w14:textId="77777777" w:rsidR="00E91DF0" w:rsidRPr="005C7E26" w:rsidRDefault="00E91DF0" w:rsidP="00081499">
      <w:pPr>
        <w:pStyle w:val="Kop2"/>
        <w:numPr>
          <w:ilvl w:val="1"/>
          <w:numId w:val="41"/>
        </w:numPr>
        <w:suppressAutoHyphens/>
        <w:jc w:val="both"/>
        <w:rPr>
          <w:color w:val="auto"/>
        </w:rPr>
      </w:pPr>
      <w:bookmarkStart w:id="352" w:name="_Toc316462459"/>
      <w:bookmarkStart w:id="353" w:name="_Toc340494873"/>
      <w:bookmarkStart w:id="354" w:name="_Toc340506484"/>
      <w:bookmarkStart w:id="355" w:name="_Toc419285386"/>
      <w:bookmarkStart w:id="356" w:name="_Toc421086882"/>
      <w:bookmarkStart w:id="357" w:name="_Toc421100613"/>
      <w:bookmarkStart w:id="358" w:name="_Toc527637424"/>
      <w:bookmarkStart w:id="359" w:name="_Toc75865267"/>
      <w:bookmarkStart w:id="360" w:name="_Toc80707238"/>
      <w:r w:rsidRPr="005C7E26">
        <w:rPr>
          <w:color w:val="auto"/>
        </w:rPr>
        <w:t>Vertrouwelijkheid</w:t>
      </w:r>
      <w:bookmarkEnd w:id="352"/>
      <w:bookmarkEnd w:id="353"/>
      <w:bookmarkEnd w:id="354"/>
      <w:bookmarkEnd w:id="355"/>
      <w:bookmarkEnd w:id="356"/>
      <w:bookmarkEnd w:id="357"/>
      <w:bookmarkEnd w:id="358"/>
      <w:bookmarkEnd w:id="359"/>
      <w:bookmarkEnd w:id="360"/>
    </w:p>
    <w:p w14:paraId="2D245BCB" w14:textId="55A07829"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313524">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Pr="005C7E26" w:rsidRDefault="00151B81" w:rsidP="005F53C5">
      <w:pPr>
        <w:suppressAutoHyphens/>
        <w:jc w:val="both"/>
      </w:pPr>
      <w:bookmarkStart w:id="361" w:name="_Toc419285387"/>
      <w:bookmarkStart w:id="362" w:name="_Toc421086883"/>
      <w:bookmarkStart w:id="363"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Pr="005C7E26" w:rsidRDefault="00DF1850" w:rsidP="005F53C5">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A2EBA62" w:rsidR="00E91DF0" w:rsidRPr="005C7E26" w:rsidRDefault="00E91DF0" w:rsidP="00081499">
      <w:pPr>
        <w:pStyle w:val="Kop2"/>
        <w:numPr>
          <w:ilvl w:val="1"/>
          <w:numId w:val="41"/>
        </w:numPr>
        <w:suppressAutoHyphens/>
        <w:jc w:val="both"/>
        <w:rPr>
          <w:color w:val="auto"/>
        </w:rPr>
      </w:pPr>
      <w:bookmarkStart w:id="364" w:name="_Toc527637425"/>
      <w:bookmarkStart w:id="365" w:name="_Toc75865268"/>
      <w:bookmarkStart w:id="366" w:name="_Toc80707239"/>
      <w:r w:rsidRPr="005C7E26">
        <w:rPr>
          <w:color w:val="auto"/>
        </w:rPr>
        <w:t>Algemene voorwaarden</w:t>
      </w:r>
      <w:bookmarkEnd w:id="361"/>
      <w:bookmarkEnd w:id="362"/>
      <w:bookmarkEnd w:id="363"/>
      <w:bookmarkEnd w:id="364"/>
      <w:bookmarkEnd w:id="365"/>
      <w:bookmarkEnd w:id="366"/>
    </w:p>
    <w:p w14:paraId="7AAB242A" w14:textId="14D319FE" w:rsidR="00577775" w:rsidRPr="00F17E3D" w:rsidRDefault="009C43A2" w:rsidP="009C43A2">
      <w:pPr>
        <w:jc w:val="both"/>
      </w:pPr>
      <w:r w:rsidRPr="00F17E3D">
        <w:t>Op de Overeenkomsten zijn de Inkoopvoorwaarden (Bijlage 4</w:t>
      </w:r>
      <w:r w:rsidR="003C5AF9" w:rsidRPr="00F17E3D">
        <w:t>a</w:t>
      </w:r>
      <w:r w:rsidRPr="00F17E3D">
        <w:t>)</w:t>
      </w:r>
      <w:r w:rsidR="006C17D1" w:rsidRPr="00F17E3D">
        <w:t xml:space="preserve">, de NHT (bijlage </w:t>
      </w:r>
      <w:r w:rsidR="003C5AF9" w:rsidRPr="00F17E3D">
        <w:t>4b</w:t>
      </w:r>
      <w:r w:rsidR="006C17D1" w:rsidRPr="00F17E3D">
        <w:t>)</w:t>
      </w:r>
      <w:r w:rsidRPr="00F17E3D">
        <w:t xml:space="preserve"> en de </w:t>
      </w:r>
      <w:r w:rsidR="00CD307F">
        <w:t>AVOV JULI</w:t>
      </w:r>
      <w:r w:rsidRPr="00F17E3D">
        <w:t xml:space="preserve"> 2021 </w:t>
      </w:r>
      <w:r w:rsidR="003C5AF9" w:rsidRPr="00F17E3D">
        <w:t xml:space="preserve">(bijlage </w:t>
      </w:r>
      <w:r w:rsidR="00E6749F" w:rsidRPr="00F17E3D">
        <w:t>4c</w:t>
      </w:r>
      <w:r w:rsidR="003C5AF9" w:rsidRPr="00F17E3D">
        <w:t xml:space="preserve">) </w:t>
      </w:r>
      <w:r w:rsidRPr="00F17E3D">
        <w:t xml:space="preserve">van toepassing. </w:t>
      </w:r>
    </w:p>
    <w:p w14:paraId="4D05B26F" w14:textId="27999154" w:rsidR="00E06A53" w:rsidRPr="00F17E3D" w:rsidRDefault="008350C7" w:rsidP="008350C7">
      <w:pPr>
        <w:suppressAutoHyphens/>
        <w:ind w:left="284" w:hanging="284"/>
        <w:jc w:val="both"/>
      </w:pPr>
      <w:r w:rsidRPr="00F17E3D">
        <w:t>-</w:t>
      </w:r>
      <w:r w:rsidRPr="00F17E3D">
        <w:tab/>
      </w:r>
      <w:r w:rsidR="00F35B2A" w:rsidRPr="00F17E3D">
        <w:t xml:space="preserve">Algemene </w:t>
      </w:r>
      <w:r w:rsidR="00C129FC" w:rsidRPr="00F17E3D">
        <w:t xml:space="preserve">Inkoopvoorwaarden </w:t>
      </w:r>
      <w:r w:rsidR="00F35B2A" w:rsidRPr="00F17E3D">
        <w:t xml:space="preserve">voor leveringen en diensten geldt </w:t>
      </w:r>
      <w:r w:rsidRPr="00F17E3D">
        <w:t xml:space="preserve">niet </w:t>
      </w:r>
      <w:r w:rsidR="00F35B2A" w:rsidRPr="00F17E3D">
        <w:t>voor de uitvoering</w:t>
      </w:r>
      <w:r w:rsidRPr="00F17E3D">
        <w:t xml:space="preserve"> van de polis en de schadedossiers</w:t>
      </w:r>
      <w:r w:rsidR="00E06A53" w:rsidRPr="00F17E3D">
        <w:t>;</w:t>
      </w:r>
    </w:p>
    <w:p w14:paraId="49690048" w14:textId="185B3BC5" w:rsidR="00657639" w:rsidRPr="00F17E3D" w:rsidRDefault="00657639" w:rsidP="008350C7">
      <w:pPr>
        <w:suppressAutoHyphens/>
        <w:ind w:left="284" w:hanging="284"/>
        <w:jc w:val="both"/>
      </w:pPr>
      <w:r w:rsidRPr="00F17E3D">
        <w:t>-</w:t>
      </w:r>
      <w:r w:rsidRPr="00F17E3D">
        <w:tab/>
        <w:t>de NHT geldt voor uitvoering van schadedossiers;</w:t>
      </w:r>
    </w:p>
    <w:p w14:paraId="15A85724" w14:textId="23EBF036" w:rsidR="00577775" w:rsidRDefault="00E06A53" w:rsidP="008350C7">
      <w:pPr>
        <w:suppressAutoHyphens/>
        <w:ind w:left="284" w:hanging="284"/>
        <w:jc w:val="both"/>
      </w:pPr>
      <w:r w:rsidRPr="00F17E3D">
        <w:t>-</w:t>
      </w:r>
      <w:r w:rsidRPr="00F17E3D">
        <w:tab/>
      </w:r>
      <w:r w:rsidR="00E803AD" w:rsidRPr="00F17E3D">
        <w:t xml:space="preserve">De </w:t>
      </w:r>
      <w:r w:rsidR="00CD307F">
        <w:t>AVOV JULI</w:t>
      </w:r>
      <w:r w:rsidR="00E803AD" w:rsidRPr="00F17E3D">
        <w:t xml:space="preserve"> 2021</w:t>
      </w:r>
      <w:r w:rsidR="00577775" w:rsidRPr="00F17E3D">
        <w:t xml:space="preserve"> geld</w:t>
      </w:r>
      <w:r w:rsidR="00E803AD" w:rsidRPr="00F17E3D">
        <w:t xml:space="preserve">t </w:t>
      </w:r>
      <w:r w:rsidR="00577775" w:rsidRPr="00F17E3D">
        <w:t>voor uitvoering van de polis en de schadedossiers</w:t>
      </w:r>
      <w:r w:rsidR="00B50E5A">
        <w:t xml:space="preserve"> inclusief bijhorende clausulebladen</w:t>
      </w:r>
      <w:r w:rsidR="00877078">
        <w:t xml:space="preserve"> (voortaan genoemd AVOV JULI 2021 genoemd)</w:t>
      </w:r>
      <w:r w:rsidR="00562B65">
        <w:t>;</w:t>
      </w:r>
    </w:p>
    <w:p w14:paraId="61616BC4" w14:textId="2EE1A7E9" w:rsidR="004040C8" w:rsidRDefault="0009585E" w:rsidP="00562B65">
      <w:pPr>
        <w:pStyle w:val="Lijstalinea"/>
        <w:numPr>
          <w:ilvl w:val="0"/>
          <w:numId w:val="49"/>
        </w:numPr>
        <w:suppressAutoHyphens/>
        <w:jc w:val="both"/>
      </w:pPr>
      <w:r>
        <w:t>Clausuleblad</w:t>
      </w:r>
      <w:r w:rsidR="00B22F7F">
        <w:t xml:space="preserve"> </w:t>
      </w:r>
      <w:r>
        <w:t>terro</w:t>
      </w:r>
      <w:r w:rsidR="005D6A63">
        <w:t xml:space="preserve">rismedekking bij de </w:t>
      </w:r>
      <w:r w:rsidR="00562B65">
        <w:t>Nederlandse</w:t>
      </w:r>
      <w:r w:rsidR="005D6A63">
        <w:t xml:space="preserve"> herverzekeringsmaatschappij voor terrorismeschaden N.V. (NHT)</w:t>
      </w:r>
    </w:p>
    <w:p w14:paraId="3515A8C9" w14:textId="7608DFBB" w:rsidR="005D6A63" w:rsidRPr="00F17E3D" w:rsidRDefault="00FF07D9" w:rsidP="00562B65">
      <w:pPr>
        <w:pStyle w:val="Lijstalinea"/>
        <w:numPr>
          <w:ilvl w:val="0"/>
          <w:numId w:val="49"/>
        </w:numPr>
        <w:suppressAutoHyphens/>
        <w:jc w:val="both"/>
      </w:pPr>
      <w:r>
        <w:t>Clausuleblad sanctieclausule</w:t>
      </w:r>
    </w:p>
    <w:p w14:paraId="509E45C5" w14:textId="77777777" w:rsidR="00E803AD" w:rsidRDefault="00E803AD" w:rsidP="009C43A2">
      <w:pPr>
        <w:jc w:val="both"/>
        <w:rPr>
          <w:highlight w:val="yellow"/>
          <w:lang w:eastAsia="en-US"/>
        </w:rPr>
      </w:pPr>
    </w:p>
    <w:p w14:paraId="59F9D330" w14:textId="77777777" w:rsidR="009E3D13" w:rsidRDefault="009E3D13">
      <w:pPr>
        <w:rPr>
          <w:lang w:eastAsia="en-US"/>
        </w:rPr>
      </w:pPr>
      <w:r>
        <w:rPr>
          <w:lang w:eastAsia="en-US"/>
        </w:rPr>
        <w:br w:type="page"/>
      </w:r>
    </w:p>
    <w:p w14:paraId="743675C3" w14:textId="4CA4666A" w:rsidR="009C43A2" w:rsidRPr="008E4C05" w:rsidRDefault="009C43A2" w:rsidP="009C43A2">
      <w:pPr>
        <w:jc w:val="both"/>
        <w:rPr>
          <w:rFonts w:cs="Arial"/>
        </w:rPr>
      </w:pPr>
      <w:r w:rsidRPr="008E4C05">
        <w:rPr>
          <w:lang w:eastAsia="en-US"/>
        </w:rPr>
        <w:lastRenderedPageBreak/>
        <w:t>U conformeert zich volledig en onvoorwaardelijk aan deze voorwaarden.</w:t>
      </w:r>
      <w:r w:rsidRPr="008E4C05">
        <w:rPr>
          <w:rFonts w:cs="Arial"/>
        </w:rPr>
        <w:t xml:space="preserve"> Het staat Inschrijvers vrij om naast de gestelde voorwaarden eigen voorwaarden te hanteren. Bij discrepantie tussen de inkoopvoorwaarden</w:t>
      </w:r>
      <w:r w:rsidR="00C76B87" w:rsidRPr="008E4C05">
        <w:rPr>
          <w:rFonts w:cs="Arial"/>
        </w:rPr>
        <w:t xml:space="preserve">/ </w:t>
      </w:r>
      <w:r w:rsidR="00ED6AAF" w:rsidRPr="008E4C05">
        <w:rPr>
          <w:rFonts w:cs="Arial"/>
        </w:rPr>
        <w:t xml:space="preserve">NHT/ </w:t>
      </w:r>
      <w:r w:rsidR="00CD307F">
        <w:rPr>
          <w:rFonts w:cs="Arial"/>
        </w:rPr>
        <w:t>AVOV JULI</w:t>
      </w:r>
      <w:r w:rsidRPr="008E4C05">
        <w:rPr>
          <w:rFonts w:cs="Arial"/>
        </w:rPr>
        <w:t xml:space="preserve"> 2021 en eventuele voorwaarden van de Inschrijver </w:t>
      </w:r>
      <w:r w:rsidR="00CF7DCE" w:rsidRPr="008E4C05">
        <w:rPr>
          <w:rFonts w:cs="Arial"/>
        </w:rPr>
        <w:t xml:space="preserve">(bijv. direct </w:t>
      </w:r>
      <w:proofErr w:type="spellStart"/>
      <w:r w:rsidR="00CF7DCE" w:rsidRPr="008E4C05">
        <w:rPr>
          <w:rFonts w:cs="Arial"/>
        </w:rPr>
        <w:t>writer</w:t>
      </w:r>
      <w:proofErr w:type="spellEnd"/>
      <w:r w:rsidR="00CF7DCE" w:rsidRPr="008E4C05">
        <w:rPr>
          <w:rFonts w:cs="Arial"/>
        </w:rPr>
        <w:t xml:space="preserve">) </w:t>
      </w:r>
      <w:r w:rsidRPr="008E4C05">
        <w:rPr>
          <w:rFonts w:cs="Arial"/>
        </w:rPr>
        <w:t xml:space="preserve">geldt de volgende </w:t>
      </w:r>
      <w:proofErr w:type="spellStart"/>
      <w:r w:rsidRPr="008E4C05">
        <w:rPr>
          <w:rFonts w:cs="Arial"/>
        </w:rPr>
        <w:t>prevalering</w:t>
      </w:r>
      <w:proofErr w:type="spellEnd"/>
      <w:r w:rsidRPr="008E4C05">
        <w:rPr>
          <w:rFonts w:cs="Arial"/>
        </w:rPr>
        <w:t>:</w:t>
      </w:r>
    </w:p>
    <w:p w14:paraId="2F6803D3" w14:textId="01D60720" w:rsidR="0045017E" w:rsidRPr="008E4C05" w:rsidRDefault="0045017E" w:rsidP="00081499">
      <w:pPr>
        <w:pStyle w:val="Lijstalinea"/>
        <w:numPr>
          <w:ilvl w:val="0"/>
          <w:numId w:val="43"/>
        </w:numPr>
        <w:suppressAutoHyphens/>
        <w:jc w:val="both"/>
      </w:pPr>
      <w:r w:rsidRPr="008E4C05">
        <w:t xml:space="preserve">Beschrijvend document prevaleert boven </w:t>
      </w:r>
      <w:r w:rsidR="00CD307F">
        <w:t>AVOV JULI</w:t>
      </w:r>
      <w:r w:rsidRPr="008E4C05">
        <w:t xml:space="preserve"> 2021;</w:t>
      </w:r>
    </w:p>
    <w:p w14:paraId="517A69B9" w14:textId="385F4365" w:rsidR="00956809" w:rsidRPr="008E4C05" w:rsidRDefault="00C06606" w:rsidP="00081499">
      <w:pPr>
        <w:pStyle w:val="Lijstalinea"/>
        <w:numPr>
          <w:ilvl w:val="0"/>
          <w:numId w:val="43"/>
        </w:numPr>
        <w:suppressAutoHyphens/>
        <w:jc w:val="both"/>
      </w:pPr>
      <w:r w:rsidRPr="008E4C05">
        <w:t xml:space="preserve">De Inkoopvoorwaarden prevaleert boven </w:t>
      </w:r>
      <w:r w:rsidR="00CD307F">
        <w:t>AVOV JULI</w:t>
      </w:r>
      <w:r w:rsidRPr="008E4C05">
        <w:t xml:space="preserve"> 2021</w:t>
      </w:r>
      <w:r w:rsidR="00956809" w:rsidRPr="008E4C05">
        <w:t>;</w:t>
      </w:r>
    </w:p>
    <w:p w14:paraId="47363A23" w14:textId="2D527C76" w:rsidR="00C06606" w:rsidRPr="008E4C05" w:rsidRDefault="00956809" w:rsidP="00081499">
      <w:pPr>
        <w:pStyle w:val="Lijstalinea"/>
        <w:numPr>
          <w:ilvl w:val="0"/>
          <w:numId w:val="43"/>
        </w:numPr>
        <w:suppressAutoHyphens/>
        <w:jc w:val="both"/>
      </w:pPr>
      <w:r w:rsidRPr="008E4C05">
        <w:rPr>
          <w:rFonts w:cs="Arial"/>
        </w:rPr>
        <w:t xml:space="preserve">de inkoopvoorwaarden/ NHT/ </w:t>
      </w:r>
      <w:r w:rsidR="00CD307F">
        <w:rPr>
          <w:rFonts w:cs="Arial"/>
        </w:rPr>
        <w:t>AVOV JULI</w:t>
      </w:r>
      <w:r w:rsidRPr="008E4C05">
        <w:rPr>
          <w:rFonts w:cs="Arial"/>
        </w:rPr>
        <w:t xml:space="preserve"> 2021 prevaleren </w:t>
      </w:r>
      <w:r w:rsidR="005178D3" w:rsidRPr="008E4C05">
        <w:rPr>
          <w:rFonts w:cs="Arial"/>
        </w:rPr>
        <w:t>boven</w:t>
      </w:r>
      <w:r w:rsidRPr="008E4C05">
        <w:rPr>
          <w:rFonts w:cs="Arial"/>
        </w:rPr>
        <w:t xml:space="preserve"> voorwaarden van de Inschrijver</w:t>
      </w:r>
      <w:r w:rsidR="00C06606" w:rsidRPr="008E4C05">
        <w:t>.</w:t>
      </w:r>
    </w:p>
    <w:p w14:paraId="7B61B17A" w14:textId="6DE2906D" w:rsidR="001F57E2" w:rsidRDefault="001F57E2" w:rsidP="009C43A2">
      <w:pPr>
        <w:autoSpaceDE w:val="0"/>
        <w:autoSpaceDN w:val="0"/>
        <w:adjustRightInd w:val="0"/>
        <w:spacing w:line="240" w:lineRule="auto"/>
        <w:jc w:val="both"/>
      </w:pPr>
    </w:p>
    <w:p w14:paraId="104D64D5" w14:textId="07EE7059" w:rsidR="00944CF9" w:rsidRDefault="00944CF9" w:rsidP="009C43A2">
      <w:pPr>
        <w:autoSpaceDE w:val="0"/>
        <w:autoSpaceDN w:val="0"/>
        <w:adjustRightInd w:val="0"/>
        <w:spacing w:line="240" w:lineRule="auto"/>
        <w:jc w:val="both"/>
      </w:pPr>
      <w:r w:rsidRPr="00933A0A">
        <w:t xml:space="preserve">Afwijkingen op de bovengenoemde </w:t>
      </w:r>
      <w:r w:rsidR="00C8376C" w:rsidRPr="00933A0A">
        <w:t>voorwaarden worden in aparte clausules verwerkt.</w:t>
      </w:r>
    </w:p>
    <w:p w14:paraId="6D9EBFD7" w14:textId="77777777" w:rsidR="006849B0" w:rsidRPr="008E4C05" w:rsidRDefault="006849B0" w:rsidP="009C43A2">
      <w:pPr>
        <w:autoSpaceDE w:val="0"/>
        <w:autoSpaceDN w:val="0"/>
        <w:adjustRightInd w:val="0"/>
        <w:spacing w:line="240" w:lineRule="auto"/>
        <w:jc w:val="both"/>
      </w:pPr>
    </w:p>
    <w:p w14:paraId="11012222" w14:textId="026C6875" w:rsidR="009C43A2" w:rsidRPr="008E4C05" w:rsidRDefault="009C43A2" w:rsidP="008E4C05">
      <w:pPr>
        <w:suppressAutoHyphens/>
        <w:jc w:val="both"/>
      </w:pPr>
      <w:r w:rsidRPr="008E4C05">
        <w:t xml:space="preserve">Van de Inschrijver aan wie VRLN de Opdracht voornemens is te gunnen, wordt in de voorlopige gunningsbrief gevraagd om de </w:t>
      </w:r>
      <w:r w:rsidR="00184028" w:rsidRPr="008E4C05">
        <w:t xml:space="preserve">eigen </w:t>
      </w:r>
      <w:r w:rsidRPr="008E4C05">
        <w:t xml:space="preserve">voorwaarden binnen </w:t>
      </w:r>
      <w:r w:rsidR="00236EB4" w:rsidRPr="008E4C05">
        <w:t>7</w:t>
      </w:r>
      <w:r w:rsidRPr="008E4C05">
        <w:t xml:space="preserve"> kalenderdagen na verzending van dit voornemen tot gunning aan te leveren.</w:t>
      </w:r>
      <w:r w:rsidR="00184028" w:rsidRPr="008E4C05">
        <w:t xml:space="preserve"> Zonder deze voorwaarden kan geen definitieve </w:t>
      </w:r>
      <w:r w:rsidR="005B1E8E" w:rsidRPr="008E4C05">
        <w:t>gunning plaatsvinden.</w:t>
      </w:r>
    </w:p>
    <w:p w14:paraId="2EBF7110" w14:textId="77777777" w:rsidR="00E91DF0" w:rsidRPr="005C7E26" w:rsidRDefault="00E91DF0" w:rsidP="00081499">
      <w:pPr>
        <w:pStyle w:val="Kop2"/>
        <w:numPr>
          <w:ilvl w:val="1"/>
          <w:numId w:val="41"/>
        </w:numPr>
        <w:suppressAutoHyphens/>
        <w:jc w:val="both"/>
        <w:rPr>
          <w:color w:val="auto"/>
        </w:rPr>
      </w:pPr>
      <w:bookmarkStart w:id="367" w:name="_Toc419285388"/>
      <w:bookmarkStart w:id="368" w:name="_Toc421086884"/>
      <w:bookmarkStart w:id="369" w:name="_Toc421100615"/>
      <w:bookmarkStart w:id="370" w:name="_Toc527637426"/>
      <w:bookmarkStart w:id="371" w:name="_Toc75865269"/>
      <w:bookmarkStart w:id="372" w:name="_Toc80707240"/>
      <w:r w:rsidRPr="005C7E26">
        <w:rPr>
          <w:color w:val="auto"/>
        </w:rPr>
        <w:t>Intrekken aanbestedingsprocedure</w:t>
      </w:r>
      <w:bookmarkEnd w:id="367"/>
      <w:bookmarkEnd w:id="368"/>
      <w:bookmarkEnd w:id="369"/>
      <w:bookmarkEnd w:id="370"/>
      <w:bookmarkEnd w:id="371"/>
      <w:bookmarkEnd w:id="372"/>
    </w:p>
    <w:p w14:paraId="0AC9AB3C" w14:textId="0289BB1C" w:rsidR="0071525E" w:rsidRDefault="00DF1850" w:rsidP="004E10BB">
      <w:pPr>
        <w:suppressAutoHyphens/>
        <w:jc w:val="both"/>
      </w:pPr>
      <w:bookmarkStart w:id="373" w:name="_Toc419285389"/>
      <w:bookmarkStart w:id="374" w:name="_Toc421086885"/>
      <w:bookmarkStart w:id="375"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 door </w:t>
      </w:r>
      <w:r w:rsidR="0011293E" w:rsidRPr="005C7E26">
        <w:t xml:space="preserve">de </w:t>
      </w:r>
      <w:r w:rsidR="00151B81" w:rsidRPr="005C7E26">
        <w:t>I</w:t>
      </w:r>
      <w:r w:rsidR="00B04512" w:rsidRPr="005C7E26">
        <w:t>nschrijvers  geleden schade.</w:t>
      </w:r>
    </w:p>
    <w:p w14:paraId="4E924EDE" w14:textId="77777777" w:rsidR="004E10BB" w:rsidRDefault="004E10BB" w:rsidP="004E10BB">
      <w:pPr>
        <w:suppressAutoHyphens/>
        <w:jc w:val="both"/>
      </w:pPr>
    </w:p>
    <w:p w14:paraId="49B3A3B7" w14:textId="7AB00A91" w:rsidR="004E10BB" w:rsidRPr="005C7E26" w:rsidRDefault="004E10BB" w:rsidP="004E10BB">
      <w:pPr>
        <w:suppressAutoHyphens/>
        <w:jc w:val="both"/>
      </w:pPr>
      <w:r>
        <w:t>Indien intrekking van de aanbestedingsprocedure aan de orde is,</w:t>
      </w:r>
      <w:r w:rsidDel="006A0CBB">
        <w:t xml:space="preserve"> </w:t>
      </w:r>
      <w:r>
        <w:t>bepaalt de Aanbestedende Dienst of Inschrijvers al dan niet een tenderkostenvergoeding ontvangen en indien dat het geval is, de hoogte daarvan.</w:t>
      </w:r>
    </w:p>
    <w:p w14:paraId="11D95DAC" w14:textId="2FD3D430" w:rsidR="00E91DF0" w:rsidRPr="005C7E26" w:rsidRDefault="00380147" w:rsidP="00081499">
      <w:pPr>
        <w:pStyle w:val="Kop2"/>
        <w:numPr>
          <w:ilvl w:val="1"/>
          <w:numId w:val="41"/>
        </w:numPr>
        <w:suppressAutoHyphens/>
        <w:jc w:val="both"/>
        <w:rPr>
          <w:color w:val="auto"/>
        </w:rPr>
      </w:pPr>
      <w:bookmarkStart w:id="376" w:name="_Toc419285390"/>
      <w:bookmarkStart w:id="377" w:name="_Toc421086886"/>
      <w:bookmarkStart w:id="378" w:name="_Toc421100617"/>
      <w:bookmarkStart w:id="379" w:name="_Toc527637427"/>
      <w:bookmarkStart w:id="380" w:name="_Toc75865270"/>
      <w:bookmarkStart w:id="381" w:name="_Toc80707241"/>
      <w:bookmarkEnd w:id="373"/>
      <w:bookmarkEnd w:id="374"/>
      <w:bookmarkEnd w:id="375"/>
      <w:r w:rsidRPr="005C7E26">
        <w:rPr>
          <w:color w:val="auto"/>
        </w:rPr>
        <w:t xml:space="preserve">Informatie over verplichtingen </w:t>
      </w:r>
      <w:r w:rsidR="00C41071" w:rsidRPr="005C7E26">
        <w:rPr>
          <w:color w:val="auto"/>
        </w:rPr>
        <w:t>Opdracht</w:t>
      </w:r>
      <w:r w:rsidR="00E91DF0" w:rsidRPr="005C7E26">
        <w:rPr>
          <w:color w:val="auto"/>
        </w:rPr>
        <w:t>nemer</w:t>
      </w:r>
      <w:bookmarkEnd w:id="376"/>
      <w:bookmarkEnd w:id="377"/>
      <w:bookmarkEnd w:id="378"/>
      <w:bookmarkEnd w:id="379"/>
      <w:bookmarkEnd w:id="380"/>
      <w:bookmarkEnd w:id="381"/>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081499">
      <w:pPr>
        <w:pStyle w:val="Lijstalinea"/>
        <w:numPr>
          <w:ilvl w:val="0"/>
          <w:numId w:val="12"/>
        </w:numPr>
        <w:tabs>
          <w:tab w:val="clear" w:pos="397"/>
        </w:tabs>
        <w:suppressAutoHyphens/>
        <w:jc w:val="both"/>
      </w:pPr>
      <w:r w:rsidRPr="005C7E26">
        <w:t>v</w:t>
      </w:r>
      <w:r w:rsidR="006C0D56" w:rsidRPr="005C7E26">
        <w:t xml:space="preserve">oor bepalingen inzake belastingen: de Belastingdienst </w:t>
      </w:r>
      <w:hyperlink r:id="rId20"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081499">
      <w:pPr>
        <w:pStyle w:val="Lijstalinea"/>
        <w:numPr>
          <w:ilvl w:val="0"/>
          <w:numId w:val="12"/>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1"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3C37311F" w:rsidR="006C0D56" w:rsidRPr="005C7E26" w:rsidRDefault="004C5170" w:rsidP="00081499">
      <w:pPr>
        <w:pStyle w:val="Lijstalinea"/>
        <w:numPr>
          <w:ilvl w:val="0"/>
          <w:numId w:val="12"/>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2" w:history="1">
        <w:r w:rsidR="006C0D56" w:rsidRPr="005C7E26">
          <w:rPr>
            <w:rStyle w:val="Hyperlink"/>
            <w:color w:val="auto"/>
          </w:rPr>
          <w:t>www.rijksoverheid.nl</w:t>
        </w:r>
      </w:hyperlink>
      <w:r w:rsidR="006C0D56" w:rsidRPr="005C7E26">
        <w:rPr>
          <w:rStyle w:val="Hyperlink"/>
          <w:color w:val="auto"/>
        </w:rPr>
        <w:t xml:space="preserve">. </w:t>
      </w:r>
      <w:r w:rsidR="006C0D56" w:rsidRPr="005C7E26">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757AC10F" w:rsidR="007F4057" w:rsidRPr="005C7E26" w:rsidRDefault="00DF1850"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462A47C1" w14:textId="359DFE06" w:rsidR="00EC0CFF" w:rsidRPr="005C7E26" w:rsidRDefault="00EC0CFF" w:rsidP="00081499">
      <w:pPr>
        <w:pStyle w:val="Kop2"/>
        <w:numPr>
          <w:ilvl w:val="1"/>
          <w:numId w:val="41"/>
        </w:numPr>
        <w:suppressAutoHyphens/>
        <w:jc w:val="both"/>
        <w:rPr>
          <w:color w:val="auto"/>
        </w:rPr>
      </w:pPr>
      <w:bookmarkStart w:id="382" w:name="_Toc517782133"/>
      <w:bookmarkStart w:id="383" w:name="_Toc518393307"/>
      <w:bookmarkStart w:id="384" w:name="_Toc527637428"/>
      <w:bookmarkStart w:id="385" w:name="_Toc529273872"/>
      <w:bookmarkStart w:id="386" w:name="_Toc535503327"/>
      <w:bookmarkStart w:id="387" w:name="_Toc75865271"/>
      <w:bookmarkStart w:id="388" w:name="_Toc80707242"/>
      <w:r w:rsidRPr="005C7E26">
        <w:rPr>
          <w:color w:val="auto"/>
        </w:rPr>
        <w:t>Verificatiegesprek</w:t>
      </w:r>
      <w:bookmarkEnd w:id="382"/>
      <w:bookmarkEnd w:id="383"/>
      <w:bookmarkEnd w:id="384"/>
      <w:bookmarkEnd w:id="385"/>
      <w:bookmarkEnd w:id="386"/>
      <w:bookmarkEnd w:id="387"/>
      <w:bookmarkEnd w:id="388"/>
    </w:p>
    <w:p w14:paraId="5F0F97FE" w14:textId="2F5273E9" w:rsidR="00EC0CFF" w:rsidRDefault="00EC0CFF" w:rsidP="005F53C5">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005A6AC9" w:rsidRPr="00282801">
        <w:rPr>
          <w:rFonts w:cs="Arial"/>
        </w:rPr>
        <w:t>beste prijs-kwaliteitverhouding</w:t>
      </w:r>
      <w:r w:rsidR="005A6AC9" w:rsidRPr="00D07347">
        <w:rPr>
          <w:rFonts w:cs="Arial"/>
        </w:rPr>
        <w:t xml:space="preserve"> </w:t>
      </w:r>
      <w:r w:rsidRPr="008D47C3">
        <w:rPr>
          <w:rFonts w:cs="Arial"/>
        </w:rPr>
        <w:t xml:space="preserve">heeft gedaan. </w:t>
      </w:r>
      <w:r>
        <w:rPr>
          <w:rFonts w:cs="Arial"/>
        </w:rPr>
        <w:t>Met die</w:t>
      </w:r>
      <w:r w:rsidRPr="008D47C3">
        <w:rPr>
          <w:rFonts w:cs="Arial"/>
        </w:rPr>
        <w:t xml:space="preserve"> leverancier </w:t>
      </w:r>
      <w:r>
        <w:rPr>
          <w:rFonts w:cs="Arial"/>
        </w:rPr>
        <w:t xml:space="preserve">wordt </w:t>
      </w:r>
      <w:r w:rsidRPr="00A3401A">
        <w:rPr>
          <w:rFonts w:cs="Arial"/>
        </w:rPr>
        <w:t xml:space="preserve">een verificatiegesprek gehouden op </w:t>
      </w:r>
      <w:r w:rsidR="002741FD" w:rsidRPr="00A3401A">
        <w:rPr>
          <w:rFonts w:cs="Arial"/>
        </w:rPr>
        <w:t>datum zoals genoemd in de planning (</w:t>
      </w:r>
      <w:r w:rsidR="00706774" w:rsidRPr="00A3401A">
        <w:rPr>
          <w:rFonts w:cs="Arial"/>
        </w:rPr>
        <w:t xml:space="preserve">paragraaf </w:t>
      </w:r>
      <w:r w:rsidR="002741FD" w:rsidRPr="00A3401A">
        <w:rPr>
          <w:rFonts w:cs="Arial"/>
        </w:rPr>
        <w:t>3.3)</w:t>
      </w:r>
      <w:r w:rsidRPr="00A3401A">
        <w:rPr>
          <w:rFonts w:cs="Arial"/>
        </w:rPr>
        <w:t>. De Opdracht</w:t>
      </w:r>
      <w:r w:rsidRPr="008D47C3">
        <w:rPr>
          <w:rFonts w:cs="Arial"/>
        </w:rPr>
        <w:t>gever zal controler</w:t>
      </w:r>
      <w:r>
        <w:rPr>
          <w:rFonts w:cs="Arial"/>
        </w:rPr>
        <w:t xml:space="preserve">en of </w:t>
      </w:r>
      <w:r w:rsidR="002741FD">
        <w:rPr>
          <w:rFonts w:cs="Arial"/>
        </w:rPr>
        <w:t>hetgeen</w:t>
      </w:r>
      <w:r>
        <w:rPr>
          <w:rFonts w:cs="Arial"/>
        </w:rPr>
        <w:t xml:space="preserve"> </w:t>
      </w:r>
      <w:r w:rsidR="002741FD">
        <w:rPr>
          <w:rFonts w:cs="Arial"/>
        </w:rPr>
        <w:t>geoffreerd is</w:t>
      </w:r>
      <w:r>
        <w:rPr>
          <w:rFonts w:cs="Arial"/>
        </w:rPr>
        <w:t xml:space="preserve">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Pr="00632EC6">
        <w:rPr>
          <w:rFonts w:cs="Arial"/>
          <w:iCs/>
        </w:rPr>
        <w:t>dienstverlening</w:t>
      </w:r>
      <w:r>
        <w:rPr>
          <w:rFonts w:cs="Arial"/>
        </w:rPr>
        <w:t xml:space="preserve"> 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41BFA475" w14:textId="0891E18E" w:rsidR="00EC0CFF" w:rsidRDefault="00EC0CFF" w:rsidP="005F53C5">
      <w:pPr>
        <w:suppressAutoHyphens/>
        <w:jc w:val="both"/>
      </w:pPr>
    </w:p>
    <w:p w14:paraId="02BE5D42" w14:textId="06606645" w:rsidR="0052318A" w:rsidRDefault="00EC0CFF" w:rsidP="005F53C5">
      <w:pPr>
        <w:suppressAutoHyphens/>
        <w:jc w:val="both"/>
      </w:pPr>
      <w:r>
        <w:t xml:space="preserve">Van een verificatie(gesprek) wordt </w:t>
      </w:r>
      <w:r w:rsidR="002741FD">
        <w:t xml:space="preserve">door de inschrijver </w:t>
      </w:r>
      <w:r>
        <w:t>een verslag gemaakt dat deel uitmaakt van de overeenkomst.</w:t>
      </w:r>
      <w:r w:rsidR="002741FD">
        <w:t xml:space="preserve"> Het definitieve verslag wordt ondertekend door de betrokken partijen.</w:t>
      </w:r>
    </w:p>
    <w:p w14:paraId="07A86827" w14:textId="1E2A2FEF" w:rsidR="00E91DF0" w:rsidRPr="00BC2256" w:rsidRDefault="00632EC6" w:rsidP="00081499">
      <w:pPr>
        <w:pStyle w:val="Kop1"/>
        <w:numPr>
          <w:ilvl w:val="0"/>
          <w:numId w:val="41"/>
        </w:numPr>
        <w:suppressAutoHyphens/>
        <w:jc w:val="both"/>
        <w:rPr>
          <w:sz w:val="40"/>
          <w:szCs w:val="40"/>
        </w:rPr>
      </w:pPr>
      <w:bookmarkStart w:id="389" w:name="_Toc419285391"/>
      <w:bookmarkStart w:id="390" w:name="_Toc421086887"/>
      <w:bookmarkStart w:id="391" w:name="_Toc421100618"/>
      <w:bookmarkStart w:id="392" w:name="_Toc527637429"/>
      <w:bookmarkStart w:id="393" w:name="_Toc75865272"/>
      <w:bookmarkStart w:id="394" w:name="_Toc80707243"/>
      <w:r>
        <w:rPr>
          <w:sz w:val="40"/>
          <w:szCs w:val="40"/>
        </w:rPr>
        <w:lastRenderedPageBreak/>
        <w:t>M</w:t>
      </w:r>
      <w:r w:rsidR="003404EC">
        <w:rPr>
          <w:sz w:val="40"/>
          <w:szCs w:val="40"/>
        </w:rPr>
        <w:t>ogelijkheden om in te</w:t>
      </w:r>
      <w:r>
        <w:rPr>
          <w:sz w:val="40"/>
          <w:szCs w:val="40"/>
        </w:rPr>
        <w:t xml:space="preserve"> </w:t>
      </w:r>
      <w:r w:rsidR="00A6491A" w:rsidRPr="00BC2256">
        <w:rPr>
          <w:sz w:val="40"/>
          <w:szCs w:val="40"/>
        </w:rPr>
        <w:t>schrijven</w:t>
      </w:r>
      <w:bookmarkEnd w:id="389"/>
      <w:bookmarkEnd w:id="390"/>
      <w:bookmarkEnd w:id="391"/>
      <w:bookmarkEnd w:id="392"/>
      <w:bookmarkEnd w:id="393"/>
      <w:bookmarkEnd w:id="394"/>
    </w:p>
    <w:p w14:paraId="62B06028" w14:textId="77777777" w:rsidR="00651002" w:rsidRPr="005C7E26" w:rsidRDefault="00651002" w:rsidP="00081499">
      <w:pPr>
        <w:pStyle w:val="Kop2"/>
        <w:numPr>
          <w:ilvl w:val="1"/>
          <w:numId w:val="41"/>
        </w:numPr>
        <w:suppressAutoHyphens/>
        <w:jc w:val="both"/>
        <w:rPr>
          <w:color w:val="auto"/>
          <w:u w:val="single"/>
          <w:lang w:eastAsia="x-none"/>
        </w:rPr>
      </w:pPr>
      <w:bookmarkStart w:id="395" w:name="_Toc527637430"/>
      <w:bookmarkStart w:id="396" w:name="_Toc75865273"/>
      <w:bookmarkStart w:id="397" w:name="_Toc80707244"/>
      <w:bookmarkStart w:id="398" w:name="_Ref316033914"/>
      <w:bookmarkStart w:id="399" w:name="_Toc316462487"/>
      <w:bookmarkStart w:id="400" w:name="_Toc340494878"/>
      <w:bookmarkStart w:id="401" w:name="_Toc340506489"/>
      <w:bookmarkStart w:id="402" w:name="_Toc419285392"/>
      <w:bookmarkStart w:id="403" w:name="_Toc421086888"/>
      <w:bookmarkStart w:id="404" w:name="_Toc421100619"/>
      <w:bookmarkStart w:id="405" w:name="_Ref403370360"/>
      <w:r w:rsidRPr="005C7E26">
        <w:rPr>
          <w:color w:val="auto"/>
          <w:lang w:eastAsia="x-none"/>
        </w:rPr>
        <w:t>Inleiding</w:t>
      </w:r>
      <w:bookmarkEnd w:id="395"/>
      <w:bookmarkEnd w:id="396"/>
      <w:bookmarkEnd w:id="397"/>
      <w:r w:rsidRPr="005C7E26">
        <w:rPr>
          <w:color w:val="auto"/>
          <w:u w:val="single"/>
          <w:lang w:eastAsia="x-none"/>
        </w:rPr>
        <w:t xml:space="preserve"> </w:t>
      </w:r>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081499">
      <w:pPr>
        <w:pStyle w:val="Kop2"/>
        <w:numPr>
          <w:ilvl w:val="1"/>
          <w:numId w:val="41"/>
        </w:numPr>
        <w:suppressAutoHyphens/>
        <w:jc w:val="both"/>
        <w:rPr>
          <w:color w:val="auto"/>
          <w:lang w:eastAsia="x-none"/>
        </w:rPr>
      </w:pPr>
      <w:bookmarkStart w:id="406" w:name="_Toc75865274"/>
      <w:bookmarkStart w:id="407" w:name="_Toc80707245"/>
      <w:bookmarkStart w:id="408" w:name="_Toc469474428"/>
      <w:bookmarkStart w:id="409" w:name="_Toc518393310"/>
      <w:bookmarkStart w:id="410" w:name="_Toc527637431"/>
      <w:r w:rsidRPr="005C7E26">
        <w:rPr>
          <w:color w:val="auto"/>
          <w:lang w:eastAsia="x-none"/>
        </w:rPr>
        <w:t>Zelfstandig</w:t>
      </w:r>
      <w:bookmarkEnd w:id="406"/>
      <w:bookmarkEnd w:id="407"/>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081499">
      <w:pPr>
        <w:pStyle w:val="Kop2"/>
        <w:numPr>
          <w:ilvl w:val="1"/>
          <w:numId w:val="41"/>
        </w:numPr>
        <w:suppressAutoHyphens/>
        <w:jc w:val="both"/>
        <w:rPr>
          <w:color w:val="auto"/>
          <w:lang w:eastAsia="x-none"/>
        </w:rPr>
      </w:pPr>
      <w:bookmarkStart w:id="411" w:name="_Toc75865275"/>
      <w:bookmarkStart w:id="412" w:name="_Toc80707246"/>
      <w:r w:rsidRPr="005C7E26">
        <w:rPr>
          <w:color w:val="auto"/>
          <w:lang w:eastAsia="x-none"/>
        </w:rPr>
        <w:t>Combinatievorming</w:t>
      </w:r>
      <w:bookmarkEnd w:id="408"/>
      <w:bookmarkEnd w:id="409"/>
      <w:bookmarkEnd w:id="410"/>
      <w:bookmarkEnd w:id="411"/>
      <w:bookmarkEnd w:id="412"/>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Pr="005C7E26" w:rsidRDefault="00E03B23" w:rsidP="005F53C5">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282801">
        <w:t>7</w:t>
      </w:r>
      <w:r w:rsidRPr="005C7E26">
        <w:t>) 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081499">
      <w:pPr>
        <w:pStyle w:val="Kop2"/>
        <w:numPr>
          <w:ilvl w:val="1"/>
          <w:numId w:val="41"/>
        </w:numPr>
        <w:suppressAutoHyphens/>
        <w:jc w:val="both"/>
        <w:rPr>
          <w:color w:val="auto"/>
          <w:lang w:eastAsia="x-none"/>
        </w:rPr>
      </w:pPr>
      <w:bookmarkStart w:id="413" w:name="_Toc469474429"/>
      <w:bookmarkStart w:id="414" w:name="_Toc518393311"/>
      <w:bookmarkStart w:id="415" w:name="_Toc527637432"/>
      <w:bookmarkStart w:id="416" w:name="_Toc75865276"/>
      <w:bookmarkStart w:id="417" w:name="_Toc80707247"/>
      <w:r w:rsidRPr="005C7E26">
        <w:rPr>
          <w:color w:val="auto"/>
          <w:lang w:eastAsia="x-none"/>
        </w:rPr>
        <w:t>Onderaanneming</w:t>
      </w:r>
      <w:bookmarkEnd w:id="413"/>
      <w:bookmarkEnd w:id="414"/>
      <w:bookmarkEnd w:id="415"/>
      <w:bookmarkEnd w:id="416"/>
      <w:bookmarkEnd w:id="417"/>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5C7E26" w:rsidRDefault="00E03B23" w:rsidP="00EF28DD">
      <w:pPr>
        <w:jc w:val="both"/>
      </w:pPr>
      <w:r w:rsidRPr="005C7E26">
        <w:lastRenderedPageBreak/>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5C7E26">
        <w:t>Bij</w:t>
      </w:r>
      <w:r w:rsidR="004B1B9D" w:rsidRPr="00A3401A">
        <w:t xml:space="preserve">lage </w:t>
      </w:r>
      <w:r w:rsidR="00EF28DD" w:rsidRPr="00A3401A">
        <w:t>8</w:t>
      </w:r>
      <w:r w:rsidRPr="00A3401A">
        <w:t>) over te leggen, waarin hij opgave doet van:</w:t>
      </w:r>
    </w:p>
    <w:p w14:paraId="69804D6A" w14:textId="77777777" w:rsidR="00E03B23" w:rsidRPr="005C7E26" w:rsidRDefault="00E03B23" w:rsidP="00081499">
      <w:pPr>
        <w:pStyle w:val="Lijstalinea"/>
        <w:numPr>
          <w:ilvl w:val="0"/>
          <w:numId w:val="17"/>
        </w:numPr>
        <w:ind w:left="567" w:hanging="567"/>
        <w:jc w:val="both"/>
      </w:pPr>
      <w:r w:rsidRPr="005C7E26">
        <w:t>de contactgegevens van de onderaannemer:</w:t>
      </w:r>
    </w:p>
    <w:p w14:paraId="7A26C7B3" w14:textId="77777777" w:rsidR="00E03B23" w:rsidRPr="005C7E26" w:rsidRDefault="00E03B23" w:rsidP="00081499">
      <w:pPr>
        <w:pStyle w:val="Lijstalinea"/>
        <w:numPr>
          <w:ilvl w:val="0"/>
          <w:numId w:val="18"/>
        </w:numPr>
        <w:ind w:left="851" w:hanging="425"/>
        <w:jc w:val="both"/>
      </w:pPr>
      <w:r w:rsidRPr="005C7E26">
        <w:t>naam onderaannemer;</w:t>
      </w:r>
    </w:p>
    <w:p w14:paraId="3CC82952" w14:textId="77777777" w:rsidR="00E03B23" w:rsidRPr="005C7E26" w:rsidRDefault="00E03B23" w:rsidP="00081499">
      <w:pPr>
        <w:pStyle w:val="Lijstalinea"/>
        <w:numPr>
          <w:ilvl w:val="0"/>
          <w:numId w:val="18"/>
        </w:numPr>
        <w:ind w:left="851" w:hanging="425"/>
        <w:jc w:val="both"/>
      </w:pPr>
      <w:r w:rsidRPr="005C7E26">
        <w:t>gegevens onderaannemer (vestigingsadres en postadres); en</w:t>
      </w:r>
    </w:p>
    <w:p w14:paraId="65E5FC0A" w14:textId="77777777" w:rsidR="00E03B23" w:rsidRPr="005C7E26" w:rsidRDefault="00E03B23" w:rsidP="00081499">
      <w:pPr>
        <w:pStyle w:val="Lijstalinea"/>
        <w:numPr>
          <w:ilvl w:val="0"/>
          <w:numId w:val="18"/>
        </w:numPr>
        <w:ind w:left="851" w:hanging="425"/>
        <w:jc w:val="both"/>
      </w:pPr>
      <w:r w:rsidRPr="005C7E26">
        <w:t>nummer van inschrijving in het handelsregister.</w:t>
      </w:r>
    </w:p>
    <w:p w14:paraId="4302EFE3" w14:textId="77777777" w:rsidR="00E03B23" w:rsidRPr="005C7E26" w:rsidRDefault="00E03B23" w:rsidP="00081499">
      <w:pPr>
        <w:pStyle w:val="Lijstalinea"/>
        <w:numPr>
          <w:ilvl w:val="0"/>
          <w:numId w:val="17"/>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081499">
      <w:pPr>
        <w:pStyle w:val="Lijstalinea"/>
        <w:numPr>
          <w:ilvl w:val="0"/>
          <w:numId w:val="25"/>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081499">
      <w:pPr>
        <w:pStyle w:val="Lijstalinea"/>
        <w:numPr>
          <w:ilvl w:val="0"/>
          <w:numId w:val="25"/>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E03B23" w:rsidRPr="005C7E26"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081499">
      <w:pPr>
        <w:pStyle w:val="Kop2"/>
        <w:numPr>
          <w:ilvl w:val="1"/>
          <w:numId w:val="41"/>
        </w:numPr>
        <w:suppressAutoHyphens/>
        <w:jc w:val="both"/>
        <w:rPr>
          <w:color w:val="auto"/>
          <w:lang w:eastAsia="x-none"/>
        </w:rPr>
      </w:pPr>
      <w:bookmarkStart w:id="418" w:name="_Toc469474430"/>
      <w:bookmarkStart w:id="419" w:name="_Toc518393312"/>
      <w:bookmarkStart w:id="420" w:name="_Toc527637433"/>
      <w:bookmarkStart w:id="421" w:name="_Toc75865277"/>
      <w:bookmarkStart w:id="422" w:name="_Toc80707248"/>
      <w:r w:rsidRPr="005C7E26">
        <w:rPr>
          <w:color w:val="auto"/>
          <w:lang w:eastAsia="x-none"/>
        </w:rPr>
        <w:t>Derden</w:t>
      </w:r>
      <w:bookmarkEnd w:id="418"/>
      <w:bookmarkEnd w:id="419"/>
      <w:bookmarkEnd w:id="420"/>
      <w:bookmarkEnd w:id="421"/>
      <w:bookmarkEnd w:id="422"/>
    </w:p>
    <w:p w14:paraId="2072B3F1" w14:textId="52EB09F2"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3AA88C4B" w14:textId="2CC4EF5D" w:rsidR="00E03B23"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r w:rsidRPr="00F2409D">
        <w:t xml:space="preserve">. </w:t>
      </w: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77777777" w:rsidR="00614DF0" w:rsidRDefault="00E03B23" w:rsidP="008479F2">
      <w:pPr>
        <w:jc w:val="both"/>
      </w:pPr>
      <w:r>
        <w:t>Indien in het kader van de geschiktheidseis met betrekking tot de financiële en economische draag</w:t>
      </w:r>
      <w:r w:rsidRPr="00016C2D">
        <w:t>kracht (paragraaf 6.</w:t>
      </w:r>
      <w:r w:rsidR="0052318A" w:rsidRPr="00016C2D">
        <w:t>2</w:t>
      </w:r>
      <w:r w:rsidRPr="00016C2D">
        <w:t xml:space="preserve"> (verzekeringseis) een beroep wordt gedaan op de middelen van een derde, dan</w:t>
      </w:r>
      <w:r>
        <w:t xml:space="preserve">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4A11FC1F" w14:textId="21423A95" w:rsidR="00E91DF0" w:rsidRDefault="00E03B23" w:rsidP="008479F2">
      <w:pPr>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398"/>
      <w:bookmarkEnd w:id="399"/>
      <w:bookmarkEnd w:id="400"/>
      <w:bookmarkEnd w:id="401"/>
      <w:bookmarkEnd w:id="402"/>
      <w:bookmarkEnd w:id="403"/>
      <w:bookmarkEnd w:id="404"/>
      <w:r w:rsidR="008479F2">
        <w:t>.</w:t>
      </w:r>
    </w:p>
    <w:p w14:paraId="0524A889" w14:textId="77777777" w:rsidR="00931115" w:rsidRPr="00BC2256" w:rsidRDefault="00931115" w:rsidP="00081499">
      <w:pPr>
        <w:pStyle w:val="Kop1"/>
        <w:numPr>
          <w:ilvl w:val="0"/>
          <w:numId w:val="41"/>
        </w:numPr>
        <w:suppressAutoHyphens/>
        <w:jc w:val="both"/>
        <w:rPr>
          <w:sz w:val="40"/>
          <w:szCs w:val="40"/>
        </w:rPr>
      </w:pPr>
      <w:bookmarkStart w:id="423" w:name="_Toc527637438"/>
      <w:bookmarkStart w:id="424" w:name="_Toc75865278"/>
      <w:bookmarkStart w:id="425" w:name="_Toc80707249"/>
      <w:bookmarkStart w:id="426" w:name="_Ref416347631"/>
      <w:r w:rsidRPr="00BC2256">
        <w:rPr>
          <w:sz w:val="40"/>
          <w:szCs w:val="40"/>
        </w:rPr>
        <w:lastRenderedPageBreak/>
        <w:t>Uitsluitingsgronden</w:t>
      </w:r>
      <w:bookmarkEnd w:id="423"/>
      <w:bookmarkEnd w:id="424"/>
      <w:bookmarkEnd w:id="425"/>
    </w:p>
    <w:p w14:paraId="6A624DE2" w14:textId="0311F31B" w:rsidR="00E91DF0" w:rsidRPr="005C7E26" w:rsidRDefault="00706774" w:rsidP="00081499">
      <w:pPr>
        <w:pStyle w:val="Kop2"/>
        <w:numPr>
          <w:ilvl w:val="1"/>
          <w:numId w:val="41"/>
        </w:numPr>
        <w:suppressAutoHyphens/>
        <w:jc w:val="both"/>
        <w:rPr>
          <w:color w:val="auto"/>
        </w:rPr>
      </w:pPr>
      <w:bookmarkStart w:id="427" w:name="_Toc509233872"/>
      <w:bookmarkStart w:id="428" w:name="_Toc509233977"/>
      <w:bookmarkStart w:id="429" w:name="_Toc527637439"/>
      <w:bookmarkStart w:id="430" w:name="_Toc75865279"/>
      <w:bookmarkStart w:id="431" w:name="_Toc80707250"/>
      <w:bookmarkEnd w:id="405"/>
      <w:bookmarkEnd w:id="426"/>
      <w:bookmarkEnd w:id="427"/>
      <w:bookmarkEnd w:id="428"/>
      <w:r w:rsidRPr="005C7E26">
        <w:rPr>
          <w:color w:val="auto"/>
        </w:rPr>
        <w:t>I</w:t>
      </w:r>
      <w:r w:rsidR="002D5BE5" w:rsidRPr="005C7E26">
        <w:rPr>
          <w:color w:val="auto"/>
        </w:rPr>
        <w:t>nleiding</w:t>
      </w:r>
      <w:bookmarkEnd w:id="429"/>
      <w:bookmarkEnd w:id="430"/>
      <w:bookmarkEnd w:id="431"/>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040730F7" w:rsidR="008B49DB" w:rsidRPr="00361B15" w:rsidRDefault="00E91DF0" w:rsidP="00081499">
      <w:pPr>
        <w:pStyle w:val="Kop2"/>
        <w:numPr>
          <w:ilvl w:val="1"/>
          <w:numId w:val="41"/>
        </w:numPr>
        <w:suppressAutoHyphens/>
        <w:jc w:val="both"/>
        <w:rPr>
          <w:color w:val="auto"/>
        </w:rPr>
      </w:pPr>
      <w:bookmarkStart w:id="432" w:name="_Toc419285399"/>
      <w:bookmarkStart w:id="433" w:name="_Toc421086895"/>
      <w:bookmarkStart w:id="434" w:name="_Toc527637440"/>
      <w:bookmarkStart w:id="435" w:name="_Toc75865280"/>
      <w:bookmarkStart w:id="436" w:name="_Toc80707251"/>
      <w:r w:rsidRPr="005C7E26">
        <w:rPr>
          <w:color w:val="auto"/>
        </w:rPr>
        <w:t>Bewijsmiddelen uitsluitingsgronden</w:t>
      </w:r>
      <w:bookmarkStart w:id="437" w:name="_Toc527637441"/>
      <w:bookmarkStart w:id="438" w:name="_Toc527637617"/>
      <w:bookmarkStart w:id="439" w:name="_Toc527637716"/>
      <w:bookmarkStart w:id="440" w:name="_Toc527637815"/>
      <w:bookmarkStart w:id="441" w:name="_Toc528218129"/>
      <w:bookmarkStart w:id="442" w:name="_Toc529273883"/>
      <w:bookmarkStart w:id="443" w:name="_Toc535503337"/>
      <w:bookmarkStart w:id="444" w:name="_Toc527637442"/>
      <w:bookmarkStart w:id="445" w:name="_Toc527637618"/>
      <w:bookmarkStart w:id="446" w:name="_Toc527637717"/>
      <w:bookmarkStart w:id="447" w:name="_Toc527637816"/>
      <w:bookmarkStart w:id="448" w:name="_Toc528218130"/>
      <w:bookmarkStart w:id="449" w:name="_Toc529273884"/>
      <w:bookmarkStart w:id="450" w:name="_Toc535503338"/>
      <w:bookmarkStart w:id="451" w:name="_Toc527637443"/>
      <w:bookmarkStart w:id="452" w:name="_Toc527637619"/>
      <w:bookmarkStart w:id="453" w:name="_Toc527637718"/>
      <w:bookmarkStart w:id="454" w:name="_Toc527637817"/>
      <w:bookmarkStart w:id="455" w:name="_Toc528218131"/>
      <w:bookmarkStart w:id="456" w:name="_Toc529273885"/>
      <w:bookmarkStart w:id="457" w:name="_Toc535503339"/>
      <w:bookmarkStart w:id="458" w:name="_Toc527637444"/>
      <w:bookmarkStart w:id="459" w:name="_Toc527637620"/>
      <w:bookmarkStart w:id="460" w:name="_Toc527637719"/>
      <w:bookmarkStart w:id="461" w:name="_Toc527637818"/>
      <w:bookmarkStart w:id="462" w:name="_Toc528218132"/>
      <w:bookmarkStart w:id="463" w:name="_Toc529273886"/>
      <w:bookmarkStart w:id="464" w:name="_Toc535503340"/>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3E54185" w14:textId="2364AA29" w:rsidR="008B49DB" w:rsidRPr="00361B15" w:rsidRDefault="008B49DB" w:rsidP="00081499">
      <w:pPr>
        <w:pStyle w:val="Kop2"/>
        <w:numPr>
          <w:ilvl w:val="2"/>
          <w:numId w:val="41"/>
        </w:numPr>
        <w:suppressAutoHyphens/>
        <w:spacing w:before="240" w:after="0"/>
        <w:jc w:val="both"/>
        <w:rPr>
          <w:b/>
          <w:color w:val="auto"/>
          <w:sz w:val="24"/>
          <w:szCs w:val="24"/>
        </w:rPr>
      </w:pPr>
      <w:bookmarkStart w:id="465" w:name="_Toc527637445"/>
      <w:bookmarkStart w:id="466" w:name="_Toc75865281"/>
      <w:bookmarkStart w:id="467" w:name="_Toc80707252"/>
      <w:r w:rsidRPr="00361B15">
        <w:rPr>
          <w:b/>
          <w:color w:val="auto"/>
          <w:sz w:val="24"/>
          <w:szCs w:val="24"/>
        </w:rPr>
        <w:t>Bij één inschrijver</w:t>
      </w:r>
      <w:bookmarkEnd w:id="465"/>
      <w:bookmarkEnd w:id="466"/>
      <w:bookmarkEnd w:id="467"/>
    </w:p>
    <w:p w14:paraId="249D5BD4" w14:textId="743B8A66"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(paragraaf </w:t>
      </w:r>
      <w:r w:rsidRPr="00016C2D">
        <w:t>5.2) valt en aan de gestelde geschiktheidseisen (hoofdstuk 6) voldoet, dient hij bij zijn inschrijving het</w:t>
      </w:r>
      <w:r w:rsidRPr="005C7E26">
        <w:t xml:space="preserve"> UEA (</w:t>
      </w:r>
      <w:r w:rsidR="004B1B9D" w:rsidRPr="005C7E26">
        <w:t xml:space="preserve">Bijlage </w:t>
      </w:r>
      <w:r w:rsidR="0052318A" w:rsidRPr="001A3A9E">
        <w:t>5</w:t>
      </w:r>
      <w:r w:rsidRPr="005C7E26">
        <w:t xml:space="preserve">) in te dienen, waarin hij (onder meer) verklaart dat hij niet onder één of meer van deze uitsluitingsgronden valt en aan de gestelde geschiktheidseisen voldoet. De inschrijver dient de volgende onderdelen van het UEA volledig in te vullen en rechtsgeldig te ondertekenen: </w:t>
      </w:r>
    </w:p>
    <w:p w14:paraId="2B397380" w14:textId="77777777" w:rsidR="00361B15" w:rsidRDefault="00361B15">
      <w:r>
        <w:br w:type="page"/>
      </w:r>
    </w:p>
    <w:p w14:paraId="43D8A40A" w14:textId="77777777" w:rsidR="002D5BE5" w:rsidRPr="005C7E26" w:rsidRDefault="002D5BE5" w:rsidP="00081499">
      <w:pPr>
        <w:pStyle w:val="Lijstalinea"/>
        <w:numPr>
          <w:ilvl w:val="0"/>
          <w:numId w:val="19"/>
        </w:numPr>
        <w:ind w:left="426" w:hanging="426"/>
        <w:jc w:val="both"/>
      </w:pPr>
      <w:r w:rsidRPr="005C7E26">
        <w:lastRenderedPageBreak/>
        <w:t>Deel II, onderdeel A en B en - indien van toepassing - onderdeel C en/of D (gegevens inschrijver);</w:t>
      </w:r>
    </w:p>
    <w:p w14:paraId="6919ED2C" w14:textId="77777777" w:rsidR="002D5BE5" w:rsidRPr="005C7E26" w:rsidRDefault="002D5BE5" w:rsidP="00081499">
      <w:pPr>
        <w:pStyle w:val="Lijstalinea"/>
        <w:numPr>
          <w:ilvl w:val="0"/>
          <w:numId w:val="19"/>
        </w:numPr>
        <w:ind w:left="426" w:hanging="426"/>
        <w:jc w:val="both"/>
      </w:pPr>
      <w:r w:rsidRPr="005C7E26">
        <w:t>Deel III, onderdeel A, B en C (uitsluitingsgronden);</w:t>
      </w:r>
    </w:p>
    <w:p w14:paraId="22AC8D26" w14:textId="77777777" w:rsidR="002D5BE5" w:rsidRPr="005C7E26" w:rsidRDefault="002D5BE5" w:rsidP="00081499">
      <w:pPr>
        <w:pStyle w:val="Lijstalinea"/>
        <w:numPr>
          <w:ilvl w:val="0"/>
          <w:numId w:val="19"/>
        </w:numPr>
        <w:ind w:left="426" w:hanging="426"/>
        <w:jc w:val="both"/>
      </w:pPr>
      <w:r w:rsidRPr="005C7E26">
        <w:t>Deel IV, onderdeel α (geschiktheidseisen); en</w:t>
      </w:r>
    </w:p>
    <w:p w14:paraId="50AFAE50" w14:textId="77777777" w:rsidR="002D5BE5" w:rsidRPr="005C7E26" w:rsidRDefault="002D5BE5" w:rsidP="00081499">
      <w:pPr>
        <w:pStyle w:val="Lijstalinea"/>
        <w:numPr>
          <w:ilvl w:val="0"/>
          <w:numId w:val="19"/>
        </w:numPr>
        <w:ind w:left="426" w:hanging="426"/>
        <w:jc w:val="both"/>
      </w:pPr>
      <w:r w:rsidRPr="005C7E26">
        <w:t>Deel VI (ondertekening).</w:t>
      </w:r>
    </w:p>
    <w:p w14:paraId="5538AC1B" w14:textId="474EC74B" w:rsidR="008B49DB" w:rsidRPr="00361B15" w:rsidRDefault="008B49DB" w:rsidP="00081499">
      <w:pPr>
        <w:pStyle w:val="Kop2"/>
        <w:numPr>
          <w:ilvl w:val="2"/>
          <w:numId w:val="41"/>
        </w:numPr>
        <w:suppressAutoHyphens/>
        <w:spacing w:before="240" w:after="0"/>
        <w:jc w:val="both"/>
        <w:rPr>
          <w:b/>
          <w:color w:val="auto"/>
          <w:sz w:val="24"/>
          <w:szCs w:val="24"/>
        </w:rPr>
      </w:pPr>
      <w:bookmarkStart w:id="468" w:name="_Toc527637446"/>
      <w:bookmarkStart w:id="469" w:name="_Toc75865282"/>
      <w:bookmarkStart w:id="470" w:name="_Toc80707253"/>
      <w:r w:rsidRPr="00361B15">
        <w:rPr>
          <w:b/>
          <w:color w:val="auto"/>
          <w:sz w:val="24"/>
          <w:szCs w:val="24"/>
        </w:rPr>
        <w:t>Bij een combinatie</w:t>
      </w:r>
      <w:bookmarkEnd w:id="468"/>
      <w:bookmarkEnd w:id="469"/>
      <w:bookmarkEnd w:id="470"/>
    </w:p>
    <w:p w14:paraId="06278003" w14:textId="10F68409" w:rsidR="002D5BE5" w:rsidRPr="005C7E26" w:rsidRDefault="002D5BE5" w:rsidP="005F53C5">
      <w:pPr>
        <w:jc w:val="both"/>
      </w:pPr>
      <w:r w:rsidRPr="005C7E26">
        <w:t xml:space="preserve">Indien wordt ingeschreven in combinatie, dan dient de combinatie bij zijn inschrijving voor </w:t>
      </w:r>
      <w:r w:rsidRPr="005C7E26">
        <w:rPr>
          <w:u w:val="single"/>
        </w:rPr>
        <w:t>alle combi</w:t>
      </w:r>
      <w:r w:rsidRPr="00A3401A">
        <w:rPr>
          <w:u w:val="single"/>
        </w:rPr>
        <w:t>nanten</w:t>
      </w:r>
      <w:r w:rsidRPr="00A3401A">
        <w:t xml:space="preserve"> het UEA (</w:t>
      </w:r>
      <w:r w:rsidR="004B1B9D" w:rsidRPr="00A3401A">
        <w:t xml:space="preserve">Bijlage </w:t>
      </w:r>
      <w:r w:rsidR="0052318A" w:rsidRPr="00A3401A">
        <w:t>5</w:t>
      </w:r>
      <w:r w:rsidRPr="00A3401A">
        <w:t>) in te dienen, waarin ieder van de combinanten (onder meer) verklaart dat hij</w:t>
      </w:r>
      <w:r w:rsidRPr="005C7E26">
        <w:t xml:space="preserve"> niet onder één of meer van de gestelde uitsluitingsgronden (paragraaf </w:t>
      </w:r>
      <w:r w:rsidRPr="001A3A9E">
        <w:t>5.2</w:t>
      </w:r>
      <w:r w:rsidRPr="005C7E26">
        <w:t xml:space="preserve">) valt en aan de gestelde </w:t>
      </w:r>
      <w:r w:rsidRPr="00A3401A">
        <w:t>geschiktheidseisen (hoofdstuk 6) voldoet. Ieder van de combinanten dient de volgende onderdelen van</w:t>
      </w:r>
      <w:r w:rsidRPr="005C7E26">
        <w:t xml:space="preserve"> het UEA volledig in te vullen en rechtsgeldig te ondertekenen: </w:t>
      </w:r>
    </w:p>
    <w:p w14:paraId="34669E79" w14:textId="77777777" w:rsidR="002D5BE5" w:rsidRPr="005C7E26" w:rsidRDefault="002D5BE5" w:rsidP="00081499">
      <w:pPr>
        <w:pStyle w:val="Lijstalinea"/>
        <w:numPr>
          <w:ilvl w:val="0"/>
          <w:numId w:val="20"/>
        </w:numPr>
        <w:ind w:left="426" w:hanging="426"/>
        <w:jc w:val="both"/>
      </w:pPr>
      <w:r w:rsidRPr="005C7E26">
        <w:t>Deel II, onderdeel A en B en - indien van toepassing - onderdeel C en/of D (gegevens combinant);</w:t>
      </w:r>
    </w:p>
    <w:p w14:paraId="5FDA6850" w14:textId="77777777" w:rsidR="002D5BE5" w:rsidRPr="005C7E26" w:rsidRDefault="002D5BE5" w:rsidP="00081499">
      <w:pPr>
        <w:pStyle w:val="Lijstalinea"/>
        <w:numPr>
          <w:ilvl w:val="0"/>
          <w:numId w:val="20"/>
        </w:numPr>
        <w:ind w:left="426" w:hanging="426"/>
        <w:jc w:val="both"/>
      </w:pPr>
      <w:r w:rsidRPr="005C7E26">
        <w:t>Deel III, onderdeel A, B en C (uitsluitingsgronden);</w:t>
      </w:r>
    </w:p>
    <w:p w14:paraId="58E0B587" w14:textId="77777777" w:rsidR="002D5BE5" w:rsidRPr="005C7E26" w:rsidRDefault="002D5BE5" w:rsidP="00081499">
      <w:pPr>
        <w:pStyle w:val="Lijstalinea"/>
        <w:numPr>
          <w:ilvl w:val="0"/>
          <w:numId w:val="20"/>
        </w:numPr>
        <w:ind w:left="426" w:hanging="426"/>
        <w:jc w:val="both"/>
      </w:pPr>
      <w:r w:rsidRPr="005C7E26">
        <w:t xml:space="preserve">Deel IV, onderdeel α (geschiktheidseisen); en </w:t>
      </w:r>
    </w:p>
    <w:p w14:paraId="1BEBC63A" w14:textId="695932EE" w:rsidR="002D5BE5" w:rsidRPr="00361B15" w:rsidRDefault="002D5BE5" w:rsidP="00081499">
      <w:pPr>
        <w:pStyle w:val="Lijstalinea"/>
        <w:numPr>
          <w:ilvl w:val="0"/>
          <w:numId w:val="20"/>
        </w:numPr>
        <w:ind w:left="426" w:hanging="426"/>
        <w:jc w:val="both"/>
      </w:pPr>
      <w:r w:rsidRPr="005C7E26">
        <w:t>Deel VI (ondertekening).</w:t>
      </w:r>
    </w:p>
    <w:p w14:paraId="5A42EEE4" w14:textId="628EC415" w:rsidR="008B49DB" w:rsidRPr="00361B15" w:rsidRDefault="008B49DB" w:rsidP="00081499">
      <w:pPr>
        <w:pStyle w:val="Kop2"/>
        <w:numPr>
          <w:ilvl w:val="2"/>
          <w:numId w:val="41"/>
        </w:numPr>
        <w:suppressAutoHyphens/>
        <w:spacing w:before="240" w:after="0"/>
        <w:jc w:val="both"/>
        <w:rPr>
          <w:b/>
          <w:color w:val="auto"/>
          <w:sz w:val="24"/>
          <w:szCs w:val="24"/>
        </w:rPr>
      </w:pPr>
      <w:bookmarkStart w:id="471" w:name="_Toc527637447"/>
      <w:bookmarkStart w:id="472" w:name="_Toc75865283"/>
      <w:bookmarkStart w:id="473" w:name="_Toc80707254"/>
      <w:r w:rsidRPr="00361B15">
        <w:rPr>
          <w:b/>
          <w:color w:val="auto"/>
          <w:sz w:val="24"/>
          <w:szCs w:val="24"/>
        </w:rPr>
        <w:t xml:space="preserve">Bij </w:t>
      </w:r>
      <w:bookmarkEnd w:id="471"/>
      <w:r w:rsidR="00361B15" w:rsidRPr="00361B15">
        <w:rPr>
          <w:b/>
          <w:color w:val="auto"/>
          <w:sz w:val="24"/>
          <w:szCs w:val="24"/>
        </w:rPr>
        <w:t>Onderaanneming</w:t>
      </w:r>
      <w:bookmarkEnd w:id="472"/>
      <w:bookmarkEnd w:id="473"/>
    </w:p>
    <w:p w14:paraId="3F206B59" w14:textId="017F3273" w:rsidR="002D5BE5" w:rsidRPr="005C7E26" w:rsidRDefault="008479F2" w:rsidP="005F53C5">
      <w:pPr>
        <w:jc w:val="both"/>
      </w:pPr>
      <w:r w:rsidRPr="005C7E26">
        <w:t>Indien een inschrijver</w:t>
      </w:r>
      <w:r w:rsidR="002D5BE5" w:rsidRPr="005C7E26">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w:t>
      </w:r>
      <w:r w:rsidR="002D5BE5" w:rsidRPr="00A3401A">
        <w:t>dat geval bij zijn inschrijving voor ieder van deze onderaannemers het UEA (</w:t>
      </w:r>
      <w:r w:rsidR="004B1B9D" w:rsidRPr="00A3401A">
        <w:t xml:space="preserve">Bijlage </w:t>
      </w:r>
      <w:r w:rsidR="0052318A" w:rsidRPr="00A3401A">
        <w:t>5</w:t>
      </w:r>
      <w:r w:rsidR="002D5BE5" w:rsidRPr="00A3401A">
        <w:t>) in te dienen,</w:t>
      </w:r>
      <w:r w:rsidR="002D5BE5" w:rsidRPr="005C7E26">
        <w:t xml:space="preserve"> waarin ieder van deze onderaannemers (onder meer) verklaart dat hij niet onder één of meer van de gestelde uitsluitingsgronden (paragraaf </w:t>
      </w:r>
      <w:r w:rsidR="002D5BE5" w:rsidRPr="001A3A9E">
        <w:t>5.2</w:t>
      </w:r>
      <w:r w:rsidR="002D5BE5" w:rsidRPr="005C7E26">
        <w:t xml:space="preserve">) valt. De onderaannemer dient de volgende onderdelen van het UEA volledig in te vullen en rechtsgeldig te ondertekenen: </w:t>
      </w:r>
    </w:p>
    <w:p w14:paraId="59C30BB9" w14:textId="77777777" w:rsidR="002D5BE5" w:rsidRPr="005C7E26" w:rsidRDefault="002D5BE5" w:rsidP="00081499">
      <w:pPr>
        <w:pStyle w:val="Lijstalinea"/>
        <w:numPr>
          <w:ilvl w:val="0"/>
          <w:numId w:val="21"/>
        </w:numPr>
        <w:ind w:hanging="1080"/>
        <w:jc w:val="both"/>
      </w:pPr>
      <w:r w:rsidRPr="005C7E26">
        <w:t>Deel II, onderdeel A en B (gegevens onderaannemer);</w:t>
      </w:r>
    </w:p>
    <w:p w14:paraId="2AA5A29B" w14:textId="77777777" w:rsidR="002D5BE5" w:rsidRPr="005C7E26" w:rsidRDefault="002D5BE5" w:rsidP="00081499">
      <w:pPr>
        <w:pStyle w:val="Lijstalinea"/>
        <w:numPr>
          <w:ilvl w:val="0"/>
          <w:numId w:val="21"/>
        </w:numPr>
        <w:ind w:left="426" w:hanging="426"/>
        <w:jc w:val="both"/>
      </w:pPr>
      <w:r w:rsidRPr="005C7E26">
        <w:t xml:space="preserve">Deel III, onderdeel A, B, en C (uitsluitingsgronden); en </w:t>
      </w:r>
    </w:p>
    <w:p w14:paraId="2F5BEB74" w14:textId="77777777" w:rsidR="002D5BE5" w:rsidRPr="005C7E26" w:rsidRDefault="002D5BE5" w:rsidP="00081499">
      <w:pPr>
        <w:pStyle w:val="Lijstalinea"/>
        <w:numPr>
          <w:ilvl w:val="0"/>
          <w:numId w:val="21"/>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11814C46" w:rsidR="002D5BE5" w:rsidRPr="005C7E26" w:rsidRDefault="002D5BE5" w:rsidP="00361B15">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361B15" w:rsidRDefault="008B49DB" w:rsidP="00081499">
      <w:pPr>
        <w:pStyle w:val="Kop2"/>
        <w:numPr>
          <w:ilvl w:val="2"/>
          <w:numId w:val="41"/>
        </w:numPr>
        <w:suppressAutoHyphens/>
        <w:spacing w:before="240" w:after="0"/>
        <w:jc w:val="both"/>
        <w:rPr>
          <w:b/>
          <w:color w:val="auto"/>
          <w:sz w:val="24"/>
          <w:szCs w:val="24"/>
        </w:rPr>
      </w:pPr>
      <w:bookmarkStart w:id="474" w:name="_Toc527637448"/>
      <w:bookmarkStart w:id="475" w:name="_Toc75865284"/>
      <w:bookmarkStart w:id="476" w:name="_Toc80707255"/>
      <w:r w:rsidRPr="00361B15">
        <w:rPr>
          <w:b/>
          <w:color w:val="auto"/>
          <w:sz w:val="24"/>
          <w:szCs w:val="24"/>
        </w:rPr>
        <w:t>Bij beroep op derde</w:t>
      </w:r>
      <w:bookmarkEnd w:id="474"/>
      <w:bookmarkEnd w:id="475"/>
      <w:bookmarkEnd w:id="476"/>
    </w:p>
    <w:p w14:paraId="7646D845" w14:textId="669DBDAF" w:rsidR="00C8685D" w:rsidRPr="000F2D06" w:rsidRDefault="00C8685D" w:rsidP="00BC79DA">
      <w:pPr>
        <w:jc w:val="both"/>
      </w:pPr>
      <w:bookmarkStart w:id="477" w:name="_Hlk33523200"/>
      <w:bookmarkStart w:id="478"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477"/>
      <w:r w:rsidRPr="000F2D06">
        <w:t xml:space="preserve">dient de door hemzelf en de derde ingevulde en </w:t>
      </w:r>
      <w:r w:rsidR="007A21DD">
        <w:t xml:space="preserve">rechtsgeldige </w:t>
      </w:r>
      <w:r w:rsidRPr="000F2D06">
        <w:t xml:space="preserve">ondertekende ‘Verklaring middelen derde’ (bijlage </w:t>
      </w:r>
      <w:r w:rsidR="006115F3">
        <w:t>9</w:t>
      </w:r>
      <w:r w:rsidRPr="000F2D06">
        <w:t xml:space="preserve">) in te dienen, op basis waarvan de derde verklaart dat de Inschrijver kan beschikken over de voor de uitvoering van de Opdracht noodzakelijke middelen van deze derde. </w:t>
      </w:r>
    </w:p>
    <w:bookmarkEnd w:id="478"/>
    <w:p w14:paraId="764954CB" w14:textId="77777777" w:rsidR="00C8685D" w:rsidRDefault="00C8685D" w:rsidP="00BD2F1B">
      <w:pPr>
        <w:jc w:val="both"/>
      </w:pPr>
    </w:p>
    <w:p w14:paraId="183C65E1" w14:textId="77777777" w:rsidR="00C8685D" w:rsidRPr="000F2D06" w:rsidRDefault="00C8685D" w:rsidP="0056716E">
      <w:pPr>
        <w:jc w:val="both"/>
      </w:pPr>
      <w:r w:rsidRPr="000F2D06">
        <w:t xml:space="preserve">De Inschrijver dient – ingeval van beroep op een derde – de volgende delen van het UEA in te vullen: </w:t>
      </w:r>
    </w:p>
    <w:p w14:paraId="601D249B" w14:textId="77777777" w:rsidR="00C8685D" w:rsidRPr="006F7875" w:rsidRDefault="00C8685D" w:rsidP="006F7875">
      <w:pPr>
        <w:pStyle w:val="Lijstalinea"/>
        <w:numPr>
          <w:ilvl w:val="0"/>
          <w:numId w:val="48"/>
        </w:numPr>
        <w:tabs>
          <w:tab w:val="clear" w:pos="397"/>
        </w:tabs>
        <w:ind w:left="426"/>
        <w:jc w:val="both"/>
      </w:pPr>
      <w:r w:rsidRPr="006F7875">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Pr="006F7875" w:rsidRDefault="00C8685D" w:rsidP="006F7875">
      <w:pPr>
        <w:pStyle w:val="Lijstalinea"/>
        <w:numPr>
          <w:ilvl w:val="0"/>
          <w:numId w:val="48"/>
        </w:numPr>
        <w:tabs>
          <w:tab w:val="clear" w:pos="397"/>
        </w:tabs>
        <w:ind w:left="426"/>
        <w:jc w:val="both"/>
      </w:pPr>
      <w:r w:rsidRPr="006F7875">
        <w:t>Deel III, onderdelen A, B en C (uitsluitingsgronden)</w:t>
      </w:r>
    </w:p>
    <w:p w14:paraId="295BA2D0" w14:textId="77777777" w:rsidR="00C8685D" w:rsidRPr="006F7875" w:rsidRDefault="00C8685D" w:rsidP="006F7875">
      <w:pPr>
        <w:pStyle w:val="Lijstalinea"/>
        <w:numPr>
          <w:ilvl w:val="0"/>
          <w:numId w:val="48"/>
        </w:numPr>
        <w:tabs>
          <w:tab w:val="clear" w:pos="397"/>
        </w:tabs>
        <w:ind w:left="426"/>
        <w:jc w:val="both"/>
      </w:pPr>
      <w:r w:rsidRPr="006F7875">
        <w:t>Deel IV</w:t>
      </w:r>
    </w:p>
    <w:p w14:paraId="3B81D763" w14:textId="293BB8BF" w:rsidR="00C8685D" w:rsidRPr="006F7875" w:rsidRDefault="00C8685D" w:rsidP="006F7875">
      <w:pPr>
        <w:pStyle w:val="Lijstalinea"/>
        <w:numPr>
          <w:ilvl w:val="0"/>
          <w:numId w:val="48"/>
        </w:numPr>
        <w:tabs>
          <w:tab w:val="clear" w:pos="397"/>
        </w:tabs>
        <w:ind w:left="426"/>
        <w:jc w:val="both"/>
      </w:pPr>
      <w:r w:rsidRPr="006F7875">
        <w:t>Deel VI (</w:t>
      </w:r>
      <w:r w:rsidR="007A21DD" w:rsidRPr="006F7875">
        <w:t xml:space="preserve">rechtsgeldige </w:t>
      </w:r>
      <w:r w:rsidRPr="006F7875">
        <w:t>ondertekening).</w:t>
      </w:r>
    </w:p>
    <w:p w14:paraId="7F30B1ED" w14:textId="77777777" w:rsidR="00C8685D" w:rsidRDefault="00C8685D" w:rsidP="0056716E">
      <w:pPr>
        <w:ind w:left="927"/>
        <w:jc w:val="both"/>
        <w:rPr>
          <w:rFonts w:cs="Trebuchet MS"/>
          <w:i/>
          <w:iCs/>
        </w:rPr>
      </w:pPr>
    </w:p>
    <w:p w14:paraId="38CE2092" w14:textId="77777777" w:rsidR="00DD5D5D" w:rsidRDefault="00DD5D5D">
      <w:r>
        <w:br w:type="page"/>
      </w:r>
    </w:p>
    <w:p w14:paraId="0A26BD73" w14:textId="7DDA3FCA" w:rsidR="00C8685D" w:rsidRPr="000F2D06" w:rsidRDefault="00C8685D" w:rsidP="006F7875">
      <w:pPr>
        <w:pStyle w:val="Lijstalinea"/>
        <w:numPr>
          <w:ilvl w:val="0"/>
          <w:numId w:val="48"/>
        </w:numPr>
        <w:tabs>
          <w:tab w:val="clear" w:pos="397"/>
        </w:tabs>
        <w:ind w:left="426"/>
        <w:jc w:val="both"/>
      </w:pPr>
      <w:r w:rsidRPr="000F2D06">
        <w:lastRenderedPageBreak/>
        <w:t>De derde(n) dient/dienen de volgende delen van het UEA in te vullen:</w:t>
      </w:r>
    </w:p>
    <w:p w14:paraId="0B3E8AEB" w14:textId="77777777" w:rsidR="00C8685D" w:rsidRPr="006F7875" w:rsidRDefault="00C8685D" w:rsidP="006F7875">
      <w:pPr>
        <w:pStyle w:val="Lijstalinea"/>
        <w:numPr>
          <w:ilvl w:val="0"/>
          <w:numId w:val="48"/>
        </w:numPr>
        <w:tabs>
          <w:tab w:val="clear" w:pos="397"/>
        </w:tabs>
        <w:ind w:left="426"/>
        <w:jc w:val="both"/>
      </w:pPr>
      <w:r w:rsidRPr="006F7875">
        <w:t>Deel II, onderdeel A en B (gegevens derde)</w:t>
      </w:r>
    </w:p>
    <w:p w14:paraId="79641E4D" w14:textId="77777777" w:rsidR="00C8685D" w:rsidRPr="006F7875" w:rsidRDefault="00C8685D" w:rsidP="006F7875">
      <w:pPr>
        <w:pStyle w:val="Lijstalinea"/>
        <w:numPr>
          <w:ilvl w:val="0"/>
          <w:numId w:val="48"/>
        </w:numPr>
        <w:tabs>
          <w:tab w:val="clear" w:pos="397"/>
        </w:tabs>
        <w:ind w:left="426"/>
        <w:jc w:val="both"/>
      </w:pPr>
      <w:r w:rsidRPr="006F7875">
        <w:t>Deel III, onderdeel A, B en C (uitsluitingsgronden)</w:t>
      </w:r>
    </w:p>
    <w:p w14:paraId="10EB7460" w14:textId="77777777" w:rsidR="00C8685D" w:rsidRPr="006F7875" w:rsidRDefault="00C8685D" w:rsidP="006F7875">
      <w:pPr>
        <w:pStyle w:val="Lijstalinea"/>
        <w:numPr>
          <w:ilvl w:val="0"/>
          <w:numId w:val="48"/>
        </w:numPr>
        <w:tabs>
          <w:tab w:val="clear" w:pos="397"/>
        </w:tabs>
        <w:ind w:left="426"/>
        <w:jc w:val="both"/>
      </w:pPr>
      <w:r w:rsidRPr="006F7875">
        <w:t>Deel IV (geschiktheidseisen) voor zover relevant voor het beroep op de middelen van deze derde</w:t>
      </w:r>
    </w:p>
    <w:p w14:paraId="33DC38DA" w14:textId="2A09B00E" w:rsidR="00C8685D" w:rsidRPr="006F7875" w:rsidRDefault="00C8685D" w:rsidP="006F7875">
      <w:pPr>
        <w:pStyle w:val="Lijstalinea"/>
        <w:numPr>
          <w:ilvl w:val="0"/>
          <w:numId w:val="48"/>
        </w:numPr>
        <w:tabs>
          <w:tab w:val="clear" w:pos="397"/>
        </w:tabs>
        <w:ind w:left="426"/>
        <w:jc w:val="both"/>
      </w:pPr>
      <w:r w:rsidRPr="006F7875">
        <w:t>Deel VI (</w:t>
      </w:r>
      <w:r w:rsidR="007A21DD" w:rsidRPr="006F7875">
        <w:t xml:space="preserve">rechtsgeldige </w:t>
      </w:r>
      <w:r w:rsidRPr="006F7875">
        <w:t xml:space="preserve">ondertekening). </w:t>
      </w:r>
    </w:p>
    <w:p w14:paraId="21AA26DE" w14:textId="77777777" w:rsidR="00BC79DA" w:rsidRDefault="00BC79DA" w:rsidP="0056716E">
      <w:pPr>
        <w:jc w:val="both"/>
        <w:rPr>
          <w:rFonts w:cs="Trebuchet MS"/>
          <w:iCs/>
        </w:rPr>
      </w:pPr>
    </w:p>
    <w:p w14:paraId="4CB74D05" w14:textId="77777777" w:rsidR="00BC79DA" w:rsidRPr="000F2D06" w:rsidRDefault="00BC79DA" w:rsidP="0056716E">
      <w:pPr>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05225D75" w14:textId="55690E9B" w:rsidR="00372FF3" w:rsidRPr="00361B15" w:rsidRDefault="00372FF3" w:rsidP="00081499">
      <w:pPr>
        <w:pStyle w:val="Kop2"/>
        <w:numPr>
          <w:ilvl w:val="2"/>
          <w:numId w:val="41"/>
        </w:numPr>
        <w:suppressAutoHyphens/>
        <w:spacing w:before="240" w:after="0"/>
        <w:jc w:val="both"/>
        <w:rPr>
          <w:b/>
          <w:color w:val="auto"/>
          <w:sz w:val="24"/>
          <w:szCs w:val="24"/>
        </w:rPr>
      </w:pPr>
      <w:bookmarkStart w:id="479" w:name="_Toc75865285"/>
      <w:bookmarkStart w:id="480" w:name="_Toc80707256"/>
      <w:r>
        <w:rPr>
          <w:b/>
          <w:color w:val="auto"/>
          <w:sz w:val="24"/>
          <w:szCs w:val="24"/>
        </w:rPr>
        <w:t>Vervangende derde(n)</w:t>
      </w:r>
      <w:bookmarkEnd w:id="479"/>
      <w:bookmarkEnd w:id="480"/>
    </w:p>
    <w:p w14:paraId="2E18F13A" w14:textId="6EB88A10" w:rsidR="00BC79DA" w:rsidRPr="000F2D06" w:rsidRDefault="00BC79DA" w:rsidP="0056716E">
      <w:pPr>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56716E">
      <w:pPr>
        <w:jc w:val="both"/>
      </w:pPr>
    </w:p>
    <w:p w14:paraId="3A6232FD" w14:textId="5DAEA0BC" w:rsidR="00372FF3" w:rsidRDefault="00372FF3" w:rsidP="0056716E">
      <w:pPr>
        <w:jc w:val="both"/>
      </w:pPr>
      <w:r>
        <w:t>Voor het beroep op een vervangende derde gelden alle voorschriften zoals vermeld in 5.2.4</w:t>
      </w:r>
      <w:r w:rsidR="006F7875">
        <w:t>.</w:t>
      </w:r>
    </w:p>
    <w:p w14:paraId="644AF637" w14:textId="77777777" w:rsidR="00372FF3" w:rsidRPr="000F2D06" w:rsidRDefault="00372FF3" w:rsidP="0056716E">
      <w:pPr>
        <w:jc w:val="both"/>
      </w:pPr>
    </w:p>
    <w:p w14:paraId="5DD23BDE" w14:textId="6D60537B" w:rsidR="00BC79DA" w:rsidRPr="00A230A6" w:rsidRDefault="00BC79DA" w:rsidP="0056716E">
      <w:pPr>
        <w:jc w:val="both"/>
      </w:pPr>
      <w:r w:rsidRPr="000F2D06">
        <w:t xml:space="preserve">Een beroep op (een) vervangende derde(n) dient in voorkomend geval te worden ingediend binnen </w:t>
      </w:r>
      <w:r w:rsidR="00723A64">
        <w:t>7</w:t>
      </w:r>
      <w:r w:rsidRPr="000F2D06">
        <w:t xml:space="preserve">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2D0E89F" w14:textId="4062D282" w:rsidR="00BC79DA" w:rsidRPr="00361B15" w:rsidRDefault="00BC79DA" w:rsidP="00081499">
      <w:pPr>
        <w:pStyle w:val="Kop2"/>
        <w:numPr>
          <w:ilvl w:val="2"/>
          <w:numId w:val="41"/>
        </w:numPr>
        <w:suppressAutoHyphens/>
        <w:spacing w:before="240" w:after="0"/>
        <w:jc w:val="both"/>
        <w:rPr>
          <w:b/>
          <w:color w:val="auto"/>
          <w:sz w:val="24"/>
          <w:szCs w:val="24"/>
        </w:rPr>
      </w:pPr>
      <w:bookmarkStart w:id="481" w:name="_Toc75865286"/>
      <w:bookmarkStart w:id="482" w:name="_Toc80707257"/>
      <w:r>
        <w:rPr>
          <w:b/>
          <w:color w:val="auto"/>
          <w:sz w:val="24"/>
          <w:szCs w:val="24"/>
        </w:rPr>
        <w:t>Bewijsmiddelen</w:t>
      </w:r>
      <w:bookmarkEnd w:id="481"/>
      <w:bookmarkEnd w:id="482"/>
    </w:p>
    <w:p w14:paraId="0466BD25" w14:textId="2FFF6558" w:rsidR="002D5BE5" w:rsidRPr="00DF61D8" w:rsidRDefault="002D5BE5" w:rsidP="0056716E">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00DF1850">
        <w:t>VRLN</w:t>
      </w:r>
      <w:r w:rsidRPr="00DF61D8">
        <w:t xml:space="preserve"> 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6716E">
      <w:pPr>
        <w:jc w:val="both"/>
      </w:pPr>
    </w:p>
    <w:p w14:paraId="22F3A80B" w14:textId="14AAEBE2" w:rsidR="002D5BE5" w:rsidRPr="00DF61D8" w:rsidRDefault="002D5BE5" w:rsidP="0056716E">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6716E">
      <w:pPr>
        <w:suppressAutoHyphens/>
        <w:jc w:val="both"/>
      </w:pPr>
    </w:p>
    <w:p w14:paraId="5F2B65CF" w14:textId="77777777" w:rsidR="006F7875" w:rsidRDefault="00DF1850" w:rsidP="00361B15">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w:t>
      </w:r>
    </w:p>
    <w:p w14:paraId="1DEBFC94" w14:textId="77777777" w:rsidR="006F7875" w:rsidRDefault="006F7875">
      <w:r>
        <w:br w:type="page"/>
      </w:r>
    </w:p>
    <w:p w14:paraId="798D385D" w14:textId="1EEDA552" w:rsidR="00E91DF0" w:rsidRDefault="009238D2" w:rsidP="00361B15">
      <w:pPr>
        <w:tabs>
          <w:tab w:val="left" w:pos="1701"/>
        </w:tabs>
        <w:suppressAutoHyphens/>
        <w:jc w:val="both"/>
      </w:pPr>
      <w:r w:rsidRPr="00DF61D8">
        <w:lastRenderedPageBreak/>
        <w:t xml:space="preserve">Indien </w:t>
      </w:r>
      <w:r w:rsidR="00DF1850">
        <w:t>VRLN</w:t>
      </w:r>
      <w:r w:rsidRPr="00DF61D8">
        <w:t xml:space="preserve"> de genomen maatregelen toereikend acht om de betrouwbaarheid van </w:t>
      </w:r>
      <w:r w:rsidR="005D5B41" w:rsidRPr="00DF61D8">
        <w:t>Inschrijver</w:t>
      </w:r>
      <w:r w:rsidRPr="00DF61D8">
        <w:t xml:space="preserve"> aan te tonen wordt de </w:t>
      </w:r>
      <w:r w:rsidR="005D5B41" w:rsidRPr="00DF61D8">
        <w:t>Inschrijver</w:t>
      </w:r>
      <w:r w:rsidRPr="00DF61D8">
        <w:t xml:space="preserve"> niet uitgesloten van deelname aan de aanbestedingsprocedure.</w:t>
      </w:r>
      <w:r>
        <w:t xml:space="preserve"> </w:t>
      </w:r>
    </w:p>
    <w:p w14:paraId="39B84CB5" w14:textId="77777777" w:rsidR="00E91DF0" w:rsidRDefault="00E91DF0" w:rsidP="005F53C5">
      <w:pPr>
        <w:pStyle w:val="Alinea0"/>
        <w:widowControl/>
        <w:suppressAutoHyphens/>
        <w:ind w:left="0"/>
        <w:jc w:val="both"/>
        <w:rPr>
          <w:lang w:val="nl-NL"/>
        </w:rPr>
      </w:pPr>
    </w:p>
    <w:p w14:paraId="7AAF4AFA" w14:textId="07E4D919"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rsidR="00723A64">
        <w:t>7</w:t>
      </w:r>
      <w:r>
        <w:t xml:space="preserve">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708A1B90" w14:textId="77777777" w:rsidR="00E91DF0" w:rsidRDefault="00E91DF0" w:rsidP="005F53C5">
      <w:pPr>
        <w:pStyle w:val="Alinea0"/>
        <w:widowControl/>
        <w:suppressAutoHyphens/>
        <w:ind w:left="0"/>
        <w:jc w:val="both"/>
        <w:rPr>
          <w:lang w:val="nl-NL"/>
        </w:rPr>
      </w:pPr>
    </w:p>
    <w:p w14:paraId="0F178F26" w14:textId="77777777" w:rsidR="00783699" w:rsidRDefault="00783699"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13AF1F50"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het tijdstip van het </w:t>
            </w:r>
            <w:r w:rsidR="0020516E">
              <w:rPr>
                <w:sz w:val="20"/>
              </w:rPr>
              <w:t xml:space="preserve">sluiten van de termijn van </w:t>
            </w:r>
            <w:r w:rsidRPr="001326BF">
              <w:rPr>
                <w:sz w:val="20"/>
              </w:rPr>
              <w:t xml:space="preserve">indienen van de inschrijving </w:t>
            </w:r>
            <w:r>
              <w:rPr>
                <w:sz w:val="20"/>
              </w:rPr>
              <w:t>(</w:t>
            </w:r>
            <w:r w:rsidR="005C2D31">
              <w:rPr>
                <w:sz w:val="20"/>
              </w:rPr>
              <w:t>zie paragraaf 3.3</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4E0C2137" w:rsidR="002D5BE5" w:rsidRPr="001326BF" w:rsidRDefault="002D5BE5" w:rsidP="005F53C5">
            <w:pPr>
              <w:jc w:val="both"/>
              <w:rPr>
                <w:sz w:val="20"/>
                <w:highlight w:val="yellow"/>
              </w:rPr>
            </w:pPr>
            <w:r w:rsidRPr="001326BF">
              <w:rPr>
                <w:sz w:val="20"/>
              </w:rPr>
              <w:t xml:space="preserve">Een uittreksel uit het handelsregister, dat op het tijdstip van het </w:t>
            </w:r>
            <w:r w:rsidR="0020516E">
              <w:rPr>
                <w:sz w:val="20"/>
              </w:rPr>
              <w:t xml:space="preserve">sluiten van de termijn van </w:t>
            </w:r>
            <w:r w:rsidRPr="001326BF">
              <w:rPr>
                <w:sz w:val="20"/>
              </w:rPr>
              <w:t xml:space="preserve">indienen van de inschrijving </w:t>
            </w:r>
            <w:r>
              <w:rPr>
                <w:sz w:val="20"/>
              </w:rPr>
              <w:t>(</w:t>
            </w:r>
            <w:r w:rsidR="00082E07">
              <w:rPr>
                <w:sz w:val="20"/>
              </w:rPr>
              <w:t>zie paragraaf 3.3</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auto"/>
          </w:tcPr>
          <w:p w14:paraId="1EF67832" w14:textId="3CBDE0B0" w:rsidR="002D5BE5" w:rsidRPr="001326BF" w:rsidRDefault="002D5BE5" w:rsidP="005F53C5">
            <w:pPr>
              <w:jc w:val="both"/>
              <w:rPr>
                <w:sz w:val="20"/>
                <w:highlight w:val="yellow"/>
              </w:rPr>
            </w:pPr>
            <w:r w:rsidRPr="001326BF">
              <w:rPr>
                <w:sz w:val="20"/>
              </w:rPr>
              <w:t xml:space="preserve">Een verklaring van de belastingdienst, die op het tijdstip van het </w:t>
            </w:r>
            <w:r w:rsidR="0020516E">
              <w:rPr>
                <w:sz w:val="20"/>
              </w:rPr>
              <w:t xml:space="preserve">sluiten van de termijn van </w:t>
            </w:r>
            <w:r w:rsidRPr="001326BF">
              <w:rPr>
                <w:sz w:val="20"/>
              </w:rPr>
              <w:t xml:space="preserve">indienen van de inschrijving </w:t>
            </w:r>
            <w:r>
              <w:rPr>
                <w:sz w:val="20"/>
              </w:rPr>
              <w:t>(</w:t>
            </w:r>
            <w:r w:rsidR="00082E07">
              <w:rPr>
                <w:sz w:val="20"/>
              </w:rPr>
              <w:t>zie paragraaf 3.3</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3"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1BB10A00" w14:textId="544FFB08" w:rsidR="00783699" w:rsidRDefault="00783699"/>
    <w:p w14:paraId="30075EC0" w14:textId="15DB5DFA" w:rsidR="00DD0151" w:rsidRPr="00875163"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081499">
      <w:pPr>
        <w:pStyle w:val="Kop2"/>
        <w:numPr>
          <w:ilvl w:val="1"/>
          <w:numId w:val="41"/>
        </w:numPr>
        <w:suppressAutoHyphens/>
        <w:jc w:val="both"/>
        <w:rPr>
          <w:color w:val="auto"/>
        </w:rPr>
      </w:pPr>
      <w:bookmarkStart w:id="483" w:name="_Toc524008152"/>
      <w:bookmarkStart w:id="484" w:name="_Toc527637449"/>
      <w:bookmarkStart w:id="485" w:name="_Toc75865287"/>
      <w:bookmarkStart w:id="486" w:name="_Toc80707258"/>
      <w:r w:rsidRPr="00361B15">
        <w:rPr>
          <w:color w:val="auto"/>
        </w:rPr>
        <w:t>Bewijsmiddelen uitsluitingsgronden niet NL</w:t>
      </w:r>
      <w:r w:rsidR="00703271" w:rsidRPr="00361B15">
        <w:rPr>
          <w:color w:val="auto"/>
        </w:rPr>
        <w:t>-</w:t>
      </w:r>
      <w:r w:rsidRPr="00361B15">
        <w:rPr>
          <w:color w:val="auto"/>
        </w:rPr>
        <w:t>inschrijvers</w:t>
      </w:r>
      <w:bookmarkEnd w:id="483"/>
      <w:bookmarkEnd w:id="484"/>
      <w:bookmarkEnd w:id="485"/>
      <w:bookmarkEnd w:id="486"/>
    </w:p>
    <w:p w14:paraId="70666513" w14:textId="77777777" w:rsidR="002D5BE5" w:rsidRDefault="002D5BE5" w:rsidP="005F53C5">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 xml:space="preserve">dienst </w:t>
      </w:r>
      <w:proofErr w:type="spellStart"/>
      <w:r w:rsidRPr="001041BD">
        <w:t>Justis</w:t>
      </w:r>
      <w:proofErr w:type="spellEnd"/>
      <w:r>
        <w:t xml:space="preserve"> </w:t>
      </w:r>
      <w:r w:rsidRPr="001041BD">
        <w:t>alleen in Ned</w:t>
      </w:r>
      <w:r>
        <w:t xml:space="preserve">erland gevestigde bedrijven </w:t>
      </w:r>
      <w:r w:rsidRPr="001041BD">
        <w:t>screenen. Het is da</w:t>
      </w:r>
      <w:r>
        <w:t xml:space="preserve">arom niet mogelijk voor een in het buitenland gevestigd </w:t>
      </w:r>
      <w:r w:rsidRPr="001041BD">
        <w:t xml:space="preserve">bedrijf om een GVA bij dienst </w:t>
      </w:r>
      <w:proofErr w:type="spellStart"/>
      <w:r w:rsidRPr="001041BD">
        <w:t>Justis</w:t>
      </w:r>
      <w:proofErr w:type="spellEnd"/>
      <w:r w:rsidRPr="001041BD">
        <w:t xml:space="preserve">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081499">
      <w:pPr>
        <w:pStyle w:val="Kop1"/>
        <w:numPr>
          <w:ilvl w:val="0"/>
          <w:numId w:val="41"/>
        </w:numPr>
        <w:suppressAutoHyphens/>
        <w:jc w:val="both"/>
        <w:rPr>
          <w:sz w:val="40"/>
          <w:szCs w:val="40"/>
        </w:rPr>
      </w:pPr>
      <w:bookmarkStart w:id="487" w:name="_Ref403370367"/>
      <w:bookmarkStart w:id="488" w:name="_Toc419285400"/>
      <w:bookmarkStart w:id="489" w:name="_Toc421086896"/>
      <w:bookmarkStart w:id="490" w:name="_Toc421100625"/>
      <w:bookmarkStart w:id="491" w:name="_Toc527637450"/>
      <w:bookmarkStart w:id="492" w:name="_Toc75865288"/>
      <w:bookmarkStart w:id="493" w:name="_Toc80707259"/>
      <w:r w:rsidRPr="00AD3D80">
        <w:rPr>
          <w:sz w:val="40"/>
          <w:szCs w:val="40"/>
        </w:rPr>
        <w:lastRenderedPageBreak/>
        <w:t>Geschiktheidseisen</w:t>
      </w:r>
      <w:bookmarkEnd w:id="487"/>
      <w:bookmarkEnd w:id="488"/>
      <w:bookmarkEnd w:id="489"/>
      <w:bookmarkEnd w:id="490"/>
      <w:bookmarkEnd w:id="491"/>
      <w:bookmarkEnd w:id="492"/>
      <w:bookmarkEnd w:id="493"/>
    </w:p>
    <w:p w14:paraId="3917B6C3" w14:textId="77777777" w:rsidR="00B37259" w:rsidRPr="00792E67" w:rsidRDefault="00B37259" w:rsidP="00081499">
      <w:pPr>
        <w:pStyle w:val="Kop2"/>
        <w:numPr>
          <w:ilvl w:val="1"/>
          <w:numId w:val="41"/>
        </w:numPr>
        <w:rPr>
          <w:color w:val="auto"/>
        </w:rPr>
      </w:pPr>
      <w:bookmarkStart w:id="494" w:name="_Toc526164749"/>
      <w:bookmarkStart w:id="495" w:name="_Toc75865289"/>
      <w:bookmarkStart w:id="496" w:name="_Toc80707260"/>
      <w:bookmarkStart w:id="497" w:name="_Hlk522269407"/>
      <w:r>
        <w:rPr>
          <w:color w:val="auto"/>
        </w:rPr>
        <w:t>Financiële en economische draagkracht</w:t>
      </w:r>
      <w:bookmarkEnd w:id="494"/>
      <w:bookmarkEnd w:id="495"/>
      <w:bookmarkEnd w:id="496"/>
    </w:p>
    <w:p w14:paraId="5DCB2F54" w14:textId="77777777" w:rsidR="00B37259" w:rsidRPr="003C75E0" w:rsidRDefault="00B37259" w:rsidP="00B37259">
      <w:pPr>
        <w:jc w:val="both"/>
        <w:rPr>
          <w:rFonts w:cs="Arial"/>
        </w:rPr>
      </w:pPr>
      <w:r w:rsidRPr="003C75E0">
        <w:rPr>
          <w:rFonts w:cs="Arial"/>
        </w:rPr>
        <w:t xml:space="preserve">Inschrijver (elk van de combinanten) dient, op straffe van uitsluiting, zowel in de laatste twee jaren voorafgaande aan de uiterste datum van Inschrijving als op de dag van het sluiten van de </w:t>
      </w:r>
      <w:r>
        <w:rPr>
          <w:rFonts w:cs="Arial"/>
        </w:rPr>
        <w:t>O</w:t>
      </w:r>
      <w:r w:rsidRPr="003C75E0">
        <w:rPr>
          <w:rFonts w:cs="Arial"/>
        </w:rPr>
        <w:t xml:space="preserve">vereenkomst, over een Standard &amp; </w:t>
      </w:r>
      <w:proofErr w:type="spellStart"/>
      <w:r w:rsidRPr="003C75E0">
        <w:rPr>
          <w:rFonts w:cs="Arial"/>
        </w:rPr>
        <w:t>Poor</w:t>
      </w:r>
      <w:proofErr w:type="spellEnd"/>
      <w:r w:rsidRPr="003C75E0">
        <w:rPr>
          <w:rFonts w:cs="Arial"/>
        </w:rPr>
        <w:t xml:space="preserve"> ‘security rating’ van minimaal BBB of vergelijkbaar</w:t>
      </w:r>
      <w:r>
        <w:rPr>
          <w:rFonts w:cs="Arial"/>
        </w:rPr>
        <w:t>,</w:t>
      </w:r>
      <w:r w:rsidRPr="003C75E0">
        <w:rPr>
          <w:rFonts w:cs="Arial"/>
        </w:rPr>
        <w:t xml:space="preserve"> te beschikken. </w:t>
      </w:r>
    </w:p>
    <w:p w14:paraId="56E39736" w14:textId="77777777" w:rsidR="00B37259" w:rsidRDefault="00B37259" w:rsidP="00B37259">
      <w:pPr>
        <w:jc w:val="both"/>
        <w:rPr>
          <w:rFonts w:cs="Arial"/>
        </w:rPr>
      </w:pPr>
    </w:p>
    <w:p w14:paraId="742CC975" w14:textId="77777777" w:rsidR="00B37259" w:rsidRPr="003C75E0" w:rsidRDefault="00B37259" w:rsidP="00B37259">
      <w:pPr>
        <w:jc w:val="both"/>
        <w:rPr>
          <w:rFonts w:cs="Arial"/>
          <w:u w:val="single"/>
        </w:rPr>
      </w:pPr>
      <w:r w:rsidRPr="003C75E0">
        <w:rPr>
          <w:rFonts w:cs="Arial"/>
          <w:u w:val="single"/>
        </w:rPr>
        <w:t xml:space="preserve">Bewijs </w:t>
      </w:r>
    </w:p>
    <w:p w14:paraId="75397B59" w14:textId="77777777" w:rsidR="00B37259" w:rsidRPr="003C75E0" w:rsidRDefault="00B37259" w:rsidP="00B37259">
      <w:pPr>
        <w:jc w:val="both"/>
        <w:rPr>
          <w:rFonts w:cs="Arial"/>
        </w:rPr>
      </w:pPr>
      <w:r w:rsidRPr="003C75E0">
        <w:rPr>
          <w:rFonts w:cs="Arial"/>
        </w:rPr>
        <w:t xml:space="preserve">De Inschrijver kan voor Inschrijving op deze aanbesteding vooralsnog volstaan met het indienen van de Eigen Verklaring, waarin wordt verklaard dat hij voldoet aan deze geschiktheidseis. </w:t>
      </w:r>
    </w:p>
    <w:p w14:paraId="393DEA43" w14:textId="77777777" w:rsidR="00B37259" w:rsidRPr="00295CE7" w:rsidRDefault="00B37259" w:rsidP="00B37259">
      <w:pPr>
        <w:jc w:val="both"/>
      </w:pPr>
      <w:r>
        <w:rPr>
          <w:rFonts w:cs="Arial"/>
        </w:rPr>
        <w:t>Als bewijs dat de Inschrijver (</w:t>
      </w:r>
      <w:r w:rsidRPr="003C75E0">
        <w:rPr>
          <w:rFonts w:cs="Arial"/>
        </w:rPr>
        <w:t xml:space="preserve">elk der combinanten) aan deze eis voldoet, dient de Inschrijver (elk der combinanten) binnen 7 </w:t>
      </w:r>
      <w:r>
        <w:rPr>
          <w:rFonts w:cs="Arial"/>
        </w:rPr>
        <w:t>kalender</w:t>
      </w:r>
      <w:r w:rsidRPr="003C75E0">
        <w:rPr>
          <w:rFonts w:cs="Arial"/>
        </w:rPr>
        <w:t xml:space="preserve">dagen na </w:t>
      </w:r>
      <w:r w:rsidRPr="00295CE7">
        <w:t>verzending van dit voornemen tot gunning</w:t>
      </w:r>
      <w:r>
        <w:t xml:space="preserve"> aan te tonen dat de Inschrijver </w:t>
      </w:r>
      <w:r w:rsidRPr="00295CE7">
        <w:t>(combinatie) daadwerkelijk aan deze eis voldoet</w:t>
      </w:r>
      <w:r>
        <w:t>, aan de hand van een</w:t>
      </w:r>
      <w:r w:rsidRPr="00295CE7">
        <w:t>:</w:t>
      </w:r>
    </w:p>
    <w:p w14:paraId="1750D998" w14:textId="77777777" w:rsidR="00B37259" w:rsidRDefault="00B37259" w:rsidP="00081499">
      <w:pPr>
        <w:pStyle w:val="Lijstalinea"/>
        <w:numPr>
          <w:ilvl w:val="0"/>
          <w:numId w:val="34"/>
        </w:numPr>
        <w:jc w:val="both"/>
        <w:rPr>
          <w:rFonts w:cs="Arial"/>
        </w:rPr>
      </w:pPr>
      <w:r>
        <w:rPr>
          <w:rFonts w:cs="Arial"/>
        </w:rPr>
        <w:t>A</w:t>
      </w:r>
      <w:r w:rsidRPr="003C75E0">
        <w:rPr>
          <w:rFonts w:cs="Arial"/>
        </w:rPr>
        <w:t>fschrift uit het register van het ratingbureau;</w:t>
      </w:r>
      <w:r>
        <w:rPr>
          <w:rFonts w:cs="Arial"/>
        </w:rPr>
        <w:t xml:space="preserve"> of</w:t>
      </w:r>
      <w:r w:rsidRPr="003C75E0">
        <w:rPr>
          <w:rFonts w:cs="Arial"/>
        </w:rPr>
        <w:t xml:space="preserve"> </w:t>
      </w:r>
    </w:p>
    <w:p w14:paraId="13B85A1D" w14:textId="77777777" w:rsidR="00B37259" w:rsidRDefault="00B37259" w:rsidP="00081499">
      <w:pPr>
        <w:pStyle w:val="Lijstalinea"/>
        <w:numPr>
          <w:ilvl w:val="0"/>
          <w:numId w:val="34"/>
        </w:numPr>
        <w:jc w:val="both"/>
        <w:rPr>
          <w:rFonts w:cs="Arial"/>
        </w:rPr>
      </w:pPr>
      <w:r>
        <w:rPr>
          <w:rFonts w:cs="Arial"/>
        </w:rPr>
        <w:t>A</w:t>
      </w:r>
      <w:r w:rsidRPr="003C75E0">
        <w:rPr>
          <w:rFonts w:cs="Arial"/>
        </w:rPr>
        <w:t xml:space="preserve">fschrift DNB van de solvabiliteitsratio. </w:t>
      </w:r>
    </w:p>
    <w:p w14:paraId="2265BF5D" w14:textId="77777777" w:rsidR="00B37259" w:rsidRDefault="00B37259" w:rsidP="00B37259">
      <w:pPr>
        <w:jc w:val="both"/>
        <w:rPr>
          <w:rFonts w:cs="Arial"/>
        </w:rPr>
      </w:pPr>
    </w:p>
    <w:p w14:paraId="346B086F" w14:textId="19F11A1D" w:rsidR="00B37259" w:rsidRPr="003C75E0" w:rsidRDefault="00B37259" w:rsidP="00B37259">
      <w:pPr>
        <w:jc w:val="both"/>
        <w:rPr>
          <w:rFonts w:cs="Arial"/>
          <w:u w:val="single"/>
        </w:rPr>
      </w:pPr>
      <w:r w:rsidRPr="003C75E0">
        <w:rPr>
          <w:rFonts w:cs="Arial"/>
          <w:u w:val="single"/>
        </w:rPr>
        <w:t xml:space="preserve">Beroep op de technische bekwaamheid van een derde </w:t>
      </w:r>
    </w:p>
    <w:p w14:paraId="092F6644" w14:textId="3E6E046B" w:rsidR="00B37259" w:rsidRDefault="00B37259" w:rsidP="00B37259">
      <w:pPr>
        <w:jc w:val="both"/>
        <w:rPr>
          <w:rFonts w:cs="Arial"/>
        </w:rPr>
      </w:pPr>
      <w:r w:rsidRPr="00DD72F9">
        <w:rPr>
          <w:rFonts w:cs="Arial"/>
        </w:rPr>
        <w:t>Zie paragraaf 4.</w:t>
      </w:r>
      <w:r w:rsidR="00783699" w:rsidRPr="00DD72F9">
        <w:rPr>
          <w:rFonts w:cs="Arial"/>
        </w:rPr>
        <w:t>5</w:t>
      </w:r>
    </w:p>
    <w:p w14:paraId="7A72ED4E" w14:textId="7259D773" w:rsidR="00B37259" w:rsidRPr="00792E67" w:rsidRDefault="00B37259" w:rsidP="00081499">
      <w:pPr>
        <w:pStyle w:val="Kop2"/>
        <w:numPr>
          <w:ilvl w:val="1"/>
          <w:numId w:val="41"/>
        </w:numPr>
        <w:rPr>
          <w:color w:val="auto"/>
        </w:rPr>
      </w:pPr>
      <w:bookmarkStart w:id="498" w:name="_Toc526164750"/>
      <w:bookmarkStart w:id="499" w:name="_Toc80707261"/>
      <w:bookmarkStart w:id="500" w:name="_Toc75865290"/>
      <w:proofErr w:type="spellStart"/>
      <w:r w:rsidRPr="00792E67">
        <w:rPr>
          <w:color w:val="auto"/>
        </w:rPr>
        <w:t>Wft</w:t>
      </w:r>
      <w:proofErr w:type="spellEnd"/>
      <w:r w:rsidRPr="00792E67">
        <w:rPr>
          <w:color w:val="auto"/>
        </w:rPr>
        <w:t>-vergunning</w:t>
      </w:r>
      <w:bookmarkEnd w:id="498"/>
      <w:bookmarkEnd w:id="499"/>
      <w:r w:rsidRPr="00792E67">
        <w:rPr>
          <w:color w:val="auto"/>
        </w:rPr>
        <w:t xml:space="preserve"> </w:t>
      </w:r>
      <w:bookmarkEnd w:id="500"/>
    </w:p>
    <w:p w14:paraId="3CB38DF5" w14:textId="3A1026C7" w:rsidR="00BD1275" w:rsidRDefault="00BD1275" w:rsidP="00BD1275">
      <w:pPr>
        <w:suppressAutoHyphens/>
        <w:jc w:val="both"/>
      </w:pPr>
      <w:r>
        <w:t>Inschrijver (elk van de combinanten) zal, een geldige vereiste inschrijving vergunning om het verzekeringsbedrijf te mogen uitoefenen conform de Wet op financiële Toezicht</w:t>
      </w:r>
      <w:r w:rsidR="00025A66">
        <w:t xml:space="preserve"> </w:t>
      </w:r>
      <w:r>
        <w:t>(WFT) of in geval van een combinant overeenkomstige wetgeving in het land van inschrijving.</w:t>
      </w:r>
      <w:r w:rsidRPr="00CF05CD">
        <w:t xml:space="preserve"> </w:t>
      </w:r>
      <w:r>
        <w:t xml:space="preserve">Als bewijs kan voorlopig voldaan worden door in het Uniform </w:t>
      </w:r>
      <w:r w:rsidR="00396579" w:rsidRPr="007A07AE">
        <w:t>E</w:t>
      </w:r>
      <w:r w:rsidRPr="007A07AE">
        <w:t>uropees</w:t>
      </w:r>
      <w:r>
        <w:t xml:space="preserve"> Aanbestedingsdocument </w:t>
      </w:r>
      <w:r w:rsidR="00FA151A" w:rsidRPr="007A07AE">
        <w:t>te</w:t>
      </w:r>
      <w:r>
        <w:t xml:space="preserve"> verklaren dat hij voldoet aan deze eis.</w:t>
      </w:r>
    </w:p>
    <w:p w14:paraId="4F59C799" w14:textId="77777777" w:rsidR="00BD1275" w:rsidRDefault="00BD1275" w:rsidP="00BD1275">
      <w:pPr>
        <w:suppressAutoHyphens/>
        <w:jc w:val="both"/>
      </w:pPr>
    </w:p>
    <w:p w14:paraId="424B0768" w14:textId="58B5507B" w:rsidR="00BD1275" w:rsidRDefault="00BD1275" w:rsidP="00BD1275">
      <w:pPr>
        <w:suppressAutoHyphens/>
        <w:jc w:val="both"/>
      </w:pPr>
      <w:r>
        <w:t xml:space="preserve">Als bewijs dat de Inschrijver (elk der combinanten) aan deze eis voldoet, dient de Inschrijver (elk der combinanten), aan wie een voornemen tot gunning kenbaar is gemaakt, binnen 7 </w:t>
      </w:r>
      <w:r w:rsidR="00E05E80">
        <w:t>kalender</w:t>
      </w:r>
      <w:r>
        <w:t xml:space="preserve">dagen na het verzoek van de Aanbestedende dienst te overleggen: </w:t>
      </w:r>
    </w:p>
    <w:p w14:paraId="5367FDEB" w14:textId="1BED2778" w:rsidR="00BD1275" w:rsidRDefault="00BD1275" w:rsidP="00081499">
      <w:pPr>
        <w:pStyle w:val="Lijstalinea"/>
        <w:numPr>
          <w:ilvl w:val="0"/>
          <w:numId w:val="34"/>
        </w:numPr>
        <w:tabs>
          <w:tab w:val="clear" w:pos="397"/>
        </w:tabs>
        <w:suppressAutoHyphens/>
        <w:ind w:left="426"/>
        <w:jc w:val="both"/>
      </w:pPr>
      <w:r>
        <w:t xml:space="preserve">een vergunning van de AFM / registratie in het AFM Register voor het uitoefenen van het verzekeringsbedrijf op grond van artikel 2:27 </w:t>
      </w:r>
      <w:proofErr w:type="spellStart"/>
      <w:r>
        <w:t>Wft</w:t>
      </w:r>
      <w:proofErr w:type="spellEnd"/>
      <w:r>
        <w:t xml:space="preserve">; óf </w:t>
      </w:r>
    </w:p>
    <w:p w14:paraId="37657E87" w14:textId="5A6486E4" w:rsidR="00B37259" w:rsidRPr="003154B6" w:rsidRDefault="00BD1275" w:rsidP="00081499">
      <w:pPr>
        <w:pStyle w:val="Lijstalinea"/>
        <w:numPr>
          <w:ilvl w:val="0"/>
          <w:numId w:val="34"/>
        </w:numPr>
        <w:tabs>
          <w:tab w:val="clear" w:pos="397"/>
        </w:tabs>
        <w:suppressAutoHyphens/>
        <w:ind w:left="426"/>
        <w:jc w:val="both"/>
        <w:rPr>
          <w:rFonts w:eastAsia="MS Mincho"/>
        </w:rPr>
      </w:pPr>
      <w:r>
        <w:t xml:space="preserve">gelijkwaardige bewijsstukken uit het land van vestiging van Inschrijver. </w:t>
      </w:r>
    </w:p>
    <w:p w14:paraId="5C8DE176" w14:textId="6A2A2C11" w:rsidR="00B954EC" w:rsidRPr="00796C5B" w:rsidRDefault="005D5B41" w:rsidP="00081499">
      <w:pPr>
        <w:pStyle w:val="Kop2"/>
        <w:numPr>
          <w:ilvl w:val="1"/>
          <w:numId w:val="41"/>
        </w:numPr>
        <w:rPr>
          <w:b/>
          <w:color w:val="auto"/>
        </w:rPr>
      </w:pPr>
      <w:bookmarkStart w:id="501" w:name="_Toc80707262"/>
      <w:bookmarkStart w:id="502" w:name="_Toc75865291"/>
      <w:r w:rsidRPr="00796C5B">
        <w:rPr>
          <w:color w:val="auto"/>
        </w:rPr>
        <w:t>Inschrijving</w:t>
      </w:r>
      <w:r w:rsidR="00B954EC" w:rsidRPr="00796C5B">
        <w:rPr>
          <w:color w:val="auto"/>
        </w:rPr>
        <w:t xml:space="preserve"> in nationaa</w:t>
      </w:r>
      <w:r w:rsidR="00CA19D4" w:rsidRPr="00796C5B">
        <w:rPr>
          <w:color w:val="auto"/>
        </w:rPr>
        <w:t>l H</w:t>
      </w:r>
      <w:r w:rsidR="00B954EC" w:rsidRPr="00796C5B">
        <w:rPr>
          <w:color w:val="auto"/>
        </w:rPr>
        <w:t>andelsregister</w:t>
      </w:r>
      <w:bookmarkEnd w:id="501"/>
      <w:r w:rsidR="00796C5B" w:rsidRPr="00796C5B">
        <w:rPr>
          <w:color w:val="auto"/>
        </w:rPr>
        <w:t xml:space="preserve"> </w:t>
      </w:r>
      <w:bookmarkEnd w:id="502"/>
    </w:p>
    <w:p w14:paraId="71F407ED" w14:textId="77777777" w:rsidR="00FA2BAF"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w:t>
      </w:r>
    </w:p>
    <w:p w14:paraId="0865A21F" w14:textId="77777777" w:rsidR="00FA2BAF" w:rsidRDefault="00FA2BAF">
      <w:r>
        <w:br w:type="page"/>
      </w:r>
    </w:p>
    <w:p w14:paraId="47A9FA26" w14:textId="39E10410" w:rsidR="00B954EC" w:rsidRPr="005C7E26" w:rsidRDefault="009E2596" w:rsidP="005F53C5">
      <w:pPr>
        <w:suppressAutoHyphens/>
        <w:jc w:val="both"/>
      </w:pPr>
      <w:r w:rsidRPr="005C7E26">
        <w:lastRenderedPageBreak/>
        <w:t>Indien wordt ingeschreven als S</w:t>
      </w:r>
      <w:r w:rsidR="00B954EC" w:rsidRPr="005C7E26">
        <w:t>amenwerkingsverband</w:t>
      </w:r>
      <w:r w:rsidR="009274C7" w:rsidRPr="005C7E26">
        <w:t>, dan</w:t>
      </w:r>
      <w:r w:rsidR="00B954EC" w:rsidRPr="005C7E26">
        <w:t xml:space="preserve"> dienen </w:t>
      </w:r>
      <w:r w:rsidR="009274C7" w:rsidRPr="005C7E26">
        <w:t>alle</w:t>
      </w:r>
      <w:r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2C51546C" w14:textId="6920ECA0" w:rsidR="00FC0A70"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w:t>
      </w:r>
      <w:r w:rsidR="00701C40">
        <w:t>7</w:t>
      </w:r>
      <w:r w:rsidRPr="005C7E26">
        <w:t xml:space="preserve"> kalenderdagen na verzending van dit voornemen tot gunning dit bewijsmiddel aan </w:t>
      </w:r>
      <w:r w:rsidR="00DF1850">
        <w:t>VRLN</w:t>
      </w:r>
      <w:r w:rsidRPr="005C7E26">
        <w:t xml:space="preserve"> verstrekken (zie ook paragraaf </w:t>
      </w:r>
      <w:r w:rsidRPr="00A3401A">
        <w:t>5.2.2).</w:t>
      </w:r>
    </w:p>
    <w:p w14:paraId="34EC77BE" w14:textId="10292707" w:rsidR="0011729E" w:rsidRPr="00867269" w:rsidRDefault="00E73536" w:rsidP="00081499">
      <w:pPr>
        <w:pStyle w:val="Kop2"/>
        <w:numPr>
          <w:ilvl w:val="1"/>
          <w:numId w:val="41"/>
        </w:numPr>
        <w:rPr>
          <w:color w:val="auto"/>
        </w:rPr>
      </w:pPr>
      <w:bookmarkStart w:id="503" w:name="_Toc351713525"/>
      <w:bookmarkStart w:id="504" w:name="_Toc75865292"/>
      <w:bookmarkStart w:id="505" w:name="_Toc80707263"/>
      <w:bookmarkStart w:id="506" w:name="_Toc419285402"/>
      <w:bookmarkStart w:id="507" w:name="_Toc421086898"/>
      <w:bookmarkEnd w:id="503"/>
      <w:r w:rsidRPr="00867269">
        <w:rPr>
          <w:color w:val="auto"/>
        </w:rPr>
        <w:t xml:space="preserve">Geschiktheidseis </w:t>
      </w:r>
      <w:r w:rsidR="0011729E" w:rsidRPr="00867269">
        <w:rPr>
          <w:color w:val="auto"/>
        </w:rPr>
        <w:t>Verzekering</w:t>
      </w:r>
      <w:bookmarkEnd w:id="504"/>
      <w:bookmarkEnd w:id="505"/>
      <w:r w:rsidR="00CD79ED" w:rsidRPr="00867269">
        <w:rPr>
          <w:color w:val="auto"/>
        </w:rPr>
        <w:t xml:space="preserve"> </w:t>
      </w:r>
    </w:p>
    <w:bookmarkEnd w:id="506"/>
    <w:bookmarkEnd w:id="507"/>
    <w:p w14:paraId="01A299D9" w14:textId="47FF4EB1" w:rsidR="000F2B88" w:rsidRDefault="00E91DF0" w:rsidP="005C46A9">
      <w:pPr>
        <w:suppressAutoHyphens/>
        <w:jc w:val="both"/>
      </w:pPr>
      <w:r w:rsidRPr="009D7713">
        <w:t xml:space="preserve">De </w:t>
      </w:r>
      <w:r w:rsidR="000C6D6D" w:rsidRPr="009D7713">
        <w:t>I</w:t>
      </w:r>
      <w:r w:rsidR="005D5B41" w:rsidRPr="009D7713">
        <w:t>nschrijver</w:t>
      </w:r>
      <w:r w:rsidRPr="009D7713">
        <w:t xml:space="preserve"> dient, op straffe van uitsluiting</w:t>
      </w:r>
      <w:r w:rsidR="005D03DC" w:rsidRPr="009D7713">
        <w:t xml:space="preserve"> van de aanbestedingsprocedure</w:t>
      </w:r>
      <w:r w:rsidRPr="009D7713">
        <w:t>, te beschikken over</w:t>
      </w:r>
      <w:r w:rsidR="008332F8" w:rsidRPr="009D7713">
        <w:t>:</w:t>
      </w:r>
      <w:r w:rsidR="00FA2BAF">
        <w:t xml:space="preserve"> </w:t>
      </w:r>
      <w:r w:rsidR="008F5D4E" w:rsidRPr="009D7713">
        <w:t>E</w:t>
      </w:r>
      <w:r w:rsidRPr="009D7713">
        <w:t>en</w:t>
      </w:r>
      <w:r w:rsidR="00EB73D5" w:rsidRPr="009D7713">
        <w:t xml:space="preserve"> bedr</w:t>
      </w:r>
      <w:r w:rsidRPr="009D7713">
        <w:t xml:space="preserve">ijfsaansprakelijkheidsverzekering met een dekking </w:t>
      </w:r>
      <w:r w:rsidR="00E50369" w:rsidRPr="009D7713">
        <w:t xml:space="preserve">zoals aangegeven in de </w:t>
      </w:r>
      <w:r w:rsidR="00E50369" w:rsidRPr="006574EB">
        <w:t>Inkoopvoorwaarden</w:t>
      </w:r>
      <w:r w:rsidR="008332F8" w:rsidRPr="006574EB">
        <w:t xml:space="preserve"> in Bijlage </w:t>
      </w:r>
      <w:r w:rsidR="0004153E" w:rsidRPr="006574EB">
        <w:t>4</w:t>
      </w:r>
      <w:r w:rsidR="001744AF">
        <w:t>a</w:t>
      </w:r>
      <w:r w:rsidR="00A92309" w:rsidRPr="006574EB">
        <w:t xml:space="preserve"> (zie ook paragraaf 3.22)</w:t>
      </w:r>
      <w:r w:rsidR="008332F8" w:rsidRPr="006574EB">
        <w:t>.</w:t>
      </w:r>
      <w:r w:rsidRPr="006574EB">
        <w:t xml:space="preserve"> Deze verzekering dient ten minste </w:t>
      </w:r>
      <w:r w:rsidR="000F2B88" w:rsidRPr="006574EB">
        <w:t>op de datum</w:t>
      </w:r>
      <w:r w:rsidR="000F2B88" w:rsidRPr="009D7713">
        <w:t xml:space="preserve"> van </w:t>
      </w:r>
      <w:r w:rsidR="005D5B41" w:rsidRPr="009D7713">
        <w:t>Inschrijving</w:t>
      </w:r>
      <w:r w:rsidR="000F2B88" w:rsidRPr="009D7713">
        <w:t xml:space="preserve"> te zijn afgesloten en gedurende de gehele looptijd van de </w:t>
      </w:r>
      <w:r w:rsidR="00F62710" w:rsidRPr="009D7713">
        <w:t>Overeenkomst</w:t>
      </w:r>
      <w:r w:rsidR="000F2B88" w:rsidRPr="009D7713">
        <w:t xml:space="preserve"> </w:t>
      </w:r>
      <w:r w:rsidR="001B6515" w:rsidRPr="009D7713">
        <w:t xml:space="preserve">inclusief verlengingsopties </w:t>
      </w:r>
      <w:r w:rsidR="000F2B88" w:rsidRPr="009D7713">
        <w:t xml:space="preserve">geldig te zijn. </w:t>
      </w:r>
    </w:p>
    <w:p w14:paraId="2E58151C" w14:textId="77777777" w:rsidR="00E91DF0" w:rsidRPr="009D7713" w:rsidRDefault="00E91DF0" w:rsidP="005F53C5">
      <w:pPr>
        <w:suppressAutoHyphens/>
        <w:spacing w:line="284" w:lineRule="atLeast"/>
        <w:jc w:val="both"/>
        <w:rPr>
          <w:rFonts w:ascii="Verdana" w:hAnsi="Verdana" w:cs="Arial"/>
        </w:rPr>
      </w:pPr>
    </w:p>
    <w:p w14:paraId="042E982F" w14:textId="4013482C" w:rsidR="00E91DF0" w:rsidRPr="00102863" w:rsidRDefault="00E91DF0" w:rsidP="00081499">
      <w:pPr>
        <w:pStyle w:val="Alinea0"/>
        <w:widowControl/>
        <w:numPr>
          <w:ilvl w:val="0"/>
          <w:numId w:val="44"/>
        </w:numPr>
        <w:tabs>
          <w:tab w:val="left" w:pos="1418"/>
        </w:tabs>
        <w:suppressAutoHyphens/>
        <w:jc w:val="both"/>
        <w:rPr>
          <w:rFonts w:ascii="Verdana" w:hAnsi="Verdana" w:cs="Arial"/>
          <w:lang w:val="nl-NL"/>
        </w:rPr>
      </w:pPr>
      <w:r w:rsidRPr="00102863">
        <w:rPr>
          <w:u w:val="single"/>
          <w:lang w:val="nl-NL"/>
        </w:rPr>
        <w:t>Bewijsmiddelen</w:t>
      </w:r>
    </w:p>
    <w:p w14:paraId="0A9101B8" w14:textId="44609960" w:rsidR="00E91DF0" w:rsidRPr="009D7713" w:rsidRDefault="00E91DF0" w:rsidP="005F53C5">
      <w:pPr>
        <w:suppressAutoHyphens/>
        <w:jc w:val="both"/>
      </w:pPr>
      <w:r w:rsidRPr="009D7713">
        <w:t xml:space="preserve">Ten bewijze dat de </w:t>
      </w:r>
      <w:r w:rsidR="005D5B41" w:rsidRPr="009D7713">
        <w:t>Inschrijver</w:t>
      </w:r>
      <w:r w:rsidR="00DA6908" w:rsidRPr="009D7713">
        <w:t>/het Samenwerkingsverband</w:t>
      </w:r>
      <w:r w:rsidRPr="009D7713">
        <w:t xml:space="preserve"> aan deze eis voldoet, kan bij </w:t>
      </w:r>
      <w:r w:rsidR="005D5B41" w:rsidRPr="009D7713">
        <w:t>Inschrijving</w:t>
      </w:r>
      <w:r w:rsidRPr="009D7713">
        <w:t xml:space="preserve"> worden volstaan met het indienen van </w:t>
      </w:r>
      <w:r w:rsidR="00EB789F" w:rsidRPr="009D7713">
        <w:t>het UEA</w:t>
      </w:r>
      <w:r w:rsidR="00A00CB8" w:rsidRPr="009D7713">
        <w:t xml:space="preserve"> (</w:t>
      </w:r>
      <w:r w:rsidR="00083580" w:rsidRPr="009D7713">
        <w:t xml:space="preserve">Deel </w:t>
      </w:r>
      <w:r w:rsidR="00A00CB8" w:rsidRPr="009D7713">
        <w:t>IV, onderdeel α</w:t>
      </w:r>
      <w:r w:rsidR="00270EEE" w:rsidRPr="009D7713">
        <w:t xml:space="preserve"> aankruisen</w:t>
      </w:r>
      <w:r w:rsidR="00A00CB8" w:rsidRPr="009D7713">
        <w:t>).</w:t>
      </w:r>
    </w:p>
    <w:p w14:paraId="77FB9D9F" w14:textId="77777777" w:rsidR="00A6192D" w:rsidRPr="009D7713" w:rsidRDefault="00A6192D" w:rsidP="005F53C5">
      <w:pPr>
        <w:suppressAutoHyphens/>
        <w:jc w:val="both"/>
      </w:pPr>
    </w:p>
    <w:p w14:paraId="0ADADC4B" w14:textId="4022F4EB" w:rsidR="00ED4220" w:rsidRPr="00B024D5" w:rsidRDefault="00E91DF0" w:rsidP="005F53C5">
      <w:pPr>
        <w:suppressAutoHyphens/>
        <w:jc w:val="both"/>
      </w:pPr>
      <w:r w:rsidRPr="00B024D5">
        <w:t xml:space="preserve">Van de </w:t>
      </w:r>
      <w:r w:rsidR="005D5B41" w:rsidRPr="00B024D5">
        <w:t>Inschrijver</w:t>
      </w:r>
      <w:r w:rsidR="00DA6908" w:rsidRPr="00B024D5">
        <w:t>/</w:t>
      </w:r>
      <w:r w:rsidR="00B024D5" w:rsidRPr="00B024D5">
        <w:t xml:space="preserve"> </w:t>
      </w:r>
      <w:r w:rsidR="00DA6908" w:rsidRPr="00B024D5">
        <w:t>het Samenwerkingsverband</w:t>
      </w:r>
      <w:r w:rsidRPr="00B024D5">
        <w:t xml:space="preserve"> aan wie </w:t>
      </w:r>
      <w:r w:rsidR="00DF1850" w:rsidRPr="00B024D5">
        <w:t>VRLN</w:t>
      </w:r>
      <w:r w:rsidRPr="00B024D5">
        <w:t xml:space="preserve"> de </w:t>
      </w:r>
      <w:r w:rsidR="00C41071" w:rsidRPr="00B024D5">
        <w:t>Opdracht</w:t>
      </w:r>
      <w:r w:rsidRPr="00B024D5">
        <w:t xml:space="preserve"> voornemens is te gunnen</w:t>
      </w:r>
      <w:r w:rsidR="00EC4139" w:rsidRPr="00B024D5">
        <w:t>,</w:t>
      </w:r>
      <w:r w:rsidRPr="00B024D5">
        <w:t xml:space="preserve"> wordt in de voorlopige gunningsbrief het bewijsmiddel </w:t>
      </w:r>
      <w:r w:rsidR="00DD5A21" w:rsidRPr="00B024D5">
        <w:t>opgevraagd</w:t>
      </w:r>
      <w:r w:rsidRPr="00B024D5">
        <w:t>, waaruit de verzekeringsdekking volgt</w:t>
      </w:r>
      <w:r w:rsidR="00DD5A21" w:rsidRPr="00B024D5">
        <w:t xml:space="preserve">. Dit bewijsmiddel kan bijvoorbeeld een kopie van het polisblad of een verklaring van de verzekeringsmaatschappij zijn. De </w:t>
      </w:r>
      <w:r w:rsidR="005D5B41" w:rsidRPr="00B024D5">
        <w:t>Inschrijver</w:t>
      </w:r>
      <w:r w:rsidR="00DA6908" w:rsidRPr="00B024D5">
        <w:t>/</w:t>
      </w:r>
      <w:r w:rsidR="00B024D5">
        <w:t xml:space="preserve"> </w:t>
      </w:r>
      <w:r w:rsidR="00DA6908" w:rsidRPr="00B024D5">
        <w:t>het Samenwerkingsverband</w:t>
      </w:r>
      <w:r w:rsidR="00DD5A21" w:rsidRPr="00B024D5">
        <w:t xml:space="preserve"> moet binnen </w:t>
      </w:r>
      <w:r w:rsidR="00937BB3">
        <w:t>7</w:t>
      </w:r>
      <w:r w:rsidR="00DD5A21" w:rsidRPr="00B024D5">
        <w:t xml:space="preserve"> kalenderdagen na verzending van </w:t>
      </w:r>
      <w:r w:rsidR="00FD1B2A" w:rsidRPr="00B024D5">
        <w:t>het</w:t>
      </w:r>
      <w:r w:rsidR="00DD5A21" w:rsidRPr="00B024D5">
        <w:t xml:space="preserve"> voornemen tot gunning dit bewijsmiddel </w:t>
      </w:r>
      <w:r w:rsidR="00FD1B2A" w:rsidRPr="00B024D5">
        <w:t xml:space="preserve">aan </w:t>
      </w:r>
      <w:r w:rsidR="00DF1850" w:rsidRPr="00B024D5">
        <w:t>VRLN</w:t>
      </w:r>
      <w:r w:rsidR="00FD1B2A" w:rsidRPr="00B024D5">
        <w:t xml:space="preserve"> verstrekken. </w:t>
      </w:r>
    </w:p>
    <w:p w14:paraId="6560B342" w14:textId="49C9DDD7" w:rsidR="00DF36BD" w:rsidRPr="00C36F86" w:rsidRDefault="00DF36BD" w:rsidP="005F53C5">
      <w:pPr>
        <w:suppressAutoHyphens/>
        <w:jc w:val="both"/>
        <w:rPr>
          <w:highlight w:val="green"/>
        </w:rPr>
      </w:pPr>
    </w:p>
    <w:p w14:paraId="60506C67" w14:textId="3B4E895C" w:rsidR="00DF36BD" w:rsidRPr="006B4E7E" w:rsidRDefault="00DF36BD" w:rsidP="005F53C5">
      <w:pPr>
        <w:suppressAutoHyphens/>
        <w:jc w:val="both"/>
      </w:pPr>
      <w:r w:rsidRPr="006B4E7E">
        <w:t xml:space="preserve">De hoofdelijke aansprakelijkheid voor het nakomen van de verplichtingen vanuit de verzekeringsovereenkomst ligt bij de </w:t>
      </w:r>
      <w:r w:rsidR="00A76422" w:rsidRPr="006B4E7E">
        <w:t>Opdrachtnemer</w:t>
      </w:r>
      <w:r w:rsidRPr="006B4E7E">
        <w:t>. Op het moment dat er sprake is van één risicodrager, draagt deze de volledige aansprakelijkheid. Alle verschillende partijen zoals makelaar, gevolmachtigde etc., kennen hun eigen taken en vergunningsplicht. Ieder van de (verschillende) partijen dient voor haar deel van de taken binnen de combinatie de volledige aansprakelijkheid te aanvaarden.</w:t>
      </w:r>
    </w:p>
    <w:p w14:paraId="2F9F1A87" w14:textId="77777777" w:rsidR="00511D7C" w:rsidRPr="003B387E" w:rsidRDefault="00511D7C" w:rsidP="005F53C5">
      <w:pPr>
        <w:suppressAutoHyphens/>
        <w:jc w:val="both"/>
        <w:rPr>
          <w:highlight w:val="green"/>
        </w:rPr>
      </w:pPr>
    </w:p>
    <w:p w14:paraId="6559714D" w14:textId="77777777" w:rsidR="003E7D66" w:rsidRDefault="003E7D66">
      <w:pPr>
        <w:rPr>
          <w:bCs/>
          <w:u w:val="single"/>
          <w:lang w:val="nl" w:eastAsia="x-none"/>
        </w:rPr>
      </w:pPr>
      <w:r>
        <w:rPr>
          <w:bCs/>
          <w:u w:val="single"/>
        </w:rPr>
        <w:br w:type="page"/>
      </w:r>
    </w:p>
    <w:p w14:paraId="1B7709BF" w14:textId="79DB18F5" w:rsidR="00511D7C" w:rsidRPr="00102863" w:rsidRDefault="00F00CA5" w:rsidP="00081499">
      <w:pPr>
        <w:pStyle w:val="Alinea0"/>
        <w:widowControl/>
        <w:numPr>
          <w:ilvl w:val="0"/>
          <w:numId w:val="44"/>
        </w:numPr>
        <w:tabs>
          <w:tab w:val="left" w:pos="1418"/>
        </w:tabs>
        <w:suppressAutoHyphens/>
        <w:jc w:val="both"/>
        <w:rPr>
          <w:bCs/>
          <w:u w:val="single"/>
        </w:rPr>
      </w:pPr>
      <w:r w:rsidRPr="00102863">
        <w:rPr>
          <w:bCs/>
          <w:u w:val="single"/>
        </w:rPr>
        <w:lastRenderedPageBreak/>
        <w:t xml:space="preserve">Holdingverklaring/ Concernverklaring of garantverklaring </w:t>
      </w:r>
    </w:p>
    <w:p w14:paraId="6AD477C5" w14:textId="0D6E2A1C" w:rsidR="00DE3A0D" w:rsidRPr="00713C97" w:rsidRDefault="00F00CA5" w:rsidP="005D102F">
      <w:pPr>
        <w:suppressAutoHyphens/>
        <w:jc w:val="both"/>
      </w:pPr>
      <w:r w:rsidRPr="006D0D02">
        <w:t xml:space="preserve">Indien door de inschrijver een beroep wordt gedaan op de economische en financiële draagkracht van het concern waarvan hij deel uitmaakt of de holding waaronder hij valt dan wel een beroep wordt gedaan op een andere entiteit, dan dient het concern of de holding respectievelijk deze andere entiteit zich volledig en onvoorwaardelijke garant te stellen voor het nakomen van alle verplichtingen die voortvloeien uit de overeenkomst. </w:t>
      </w:r>
      <w:r w:rsidR="00DE3A0D" w:rsidRPr="00713C97">
        <w:t xml:space="preserve">Als bewijs </w:t>
      </w:r>
      <w:r w:rsidR="003B3802" w:rsidRPr="00713C97">
        <w:t xml:space="preserve">van </w:t>
      </w:r>
      <w:r w:rsidR="00E00850" w:rsidRPr="00713C97">
        <w:t xml:space="preserve">garantstelling door een concern of holding, </w:t>
      </w:r>
      <w:r w:rsidR="00DE3A0D" w:rsidRPr="00713C97">
        <w:t>dient de Inschrijver binnen 7 kalenderdagen na verzending van dit voornemen tot gunning aan te tonen dat de Inschrijver (combinatie) daadwerkelijk aan deze eis voldoet, aan de hand van een</w:t>
      </w:r>
      <w:r w:rsidR="00EB2AED" w:rsidRPr="00713C97">
        <w:t xml:space="preserve"> </w:t>
      </w:r>
      <w:r w:rsidR="00E00850" w:rsidRPr="006D0D02">
        <w:t>ingevulde holdingverklaring, die op het tijdstip van indienen niet ouder is dan 6 maanden en ondertekend is door een daartoe bevoegde persoon</w:t>
      </w:r>
      <w:r w:rsidR="00EB2AED">
        <w:t>.</w:t>
      </w:r>
    </w:p>
    <w:p w14:paraId="65874C18" w14:textId="342BC49A" w:rsidR="00CF2E79" w:rsidRPr="00F545F3" w:rsidRDefault="00CF2E79" w:rsidP="00081499">
      <w:pPr>
        <w:pStyle w:val="Kop2"/>
        <w:numPr>
          <w:ilvl w:val="1"/>
          <w:numId w:val="41"/>
        </w:numPr>
        <w:rPr>
          <w:color w:val="auto"/>
        </w:rPr>
      </w:pPr>
      <w:bookmarkStart w:id="508" w:name="_Toc75259750"/>
      <w:bookmarkStart w:id="509" w:name="_Toc75262191"/>
      <w:bookmarkStart w:id="510" w:name="_Toc75852695"/>
      <w:bookmarkStart w:id="511" w:name="_Toc517782147"/>
      <w:bookmarkStart w:id="512" w:name="_Toc523472574"/>
      <w:bookmarkStart w:id="513" w:name="_Toc75865293"/>
      <w:bookmarkStart w:id="514" w:name="_Toc80707264"/>
      <w:bookmarkStart w:id="515" w:name="_Toc419285405"/>
      <w:bookmarkStart w:id="516" w:name="_Toc421086901"/>
      <w:bookmarkStart w:id="517" w:name="_Ref517960796"/>
      <w:bookmarkStart w:id="518" w:name="_Toc527637454"/>
      <w:bookmarkEnd w:id="497"/>
      <w:bookmarkEnd w:id="508"/>
      <w:bookmarkEnd w:id="509"/>
      <w:bookmarkEnd w:id="510"/>
      <w:r w:rsidRPr="00F545F3">
        <w:rPr>
          <w:color w:val="auto"/>
        </w:rPr>
        <w:t>Specifieke geschiktheidseisen Assuradeur of Gevolmachtigd agent</w:t>
      </w:r>
      <w:bookmarkEnd w:id="511"/>
      <w:bookmarkEnd w:id="512"/>
      <w:bookmarkEnd w:id="513"/>
      <w:bookmarkEnd w:id="514"/>
    </w:p>
    <w:p w14:paraId="127F1CDF" w14:textId="77777777" w:rsidR="00CF2E79" w:rsidRPr="00F545F3" w:rsidRDefault="00CF2E79" w:rsidP="00CF2E79">
      <w:pPr>
        <w:jc w:val="both"/>
        <w:rPr>
          <w:rFonts w:cs="Arial"/>
        </w:rPr>
      </w:pPr>
      <w:r w:rsidRPr="00F545F3">
        <w:rPr>
          <w:rFonts w:cs="Arial"/>
        </w:rPr>
        <w:t xml:space="preserve">In geval van Inschrijving door middel van een assuradeur of een gevolmachtigd agent gelden met betrekking tot de betreffende assuradeur c.q. gevolmachtigd agent, op straffe van uitsluiting, op de dag van Inschrijving als op de dag van het sluiten van de overeenkomst de volgende eisen: </w:t>
      </w:r>
    </w:p>
    <w:p w14:paraId="31835CEC" w14:textId="77777777" w:rsidR="00CF2E79" w:rsidRPr="00F545F3" w:rsidRDefault="00CF2E79" w:rsidP="00081499">
      <w:pPr>
        <w:pStyle w:val="Lijstalinea"/>
        <w:numPr>
          <w:ilvl w:val="0"/>
          <w:numId w:val="30"/>
        </w:numPr>
        <w:tabs>
          <w:tab w:val="clear" w:pos="397"/>
        </w:tabs>
        <w:ind w:left="709" w:hanging="436"/>
        <w:jc w:val="both"/>
        <w:rPr>
          <w:rFonts w:cs="Arial"/>
        </w:rPr>
      </w:pPr>
      <w:r w:rsidRPr="00F545F3">
        <w:rPr>
          <w:rFonts w:cs="Arial"/>
        </w:rPr>
        <w:t xml:space="preserve">De assuradeur c.q. gevolmachtigd agent dient onafhankelijk te opereren van bemiddeling of makelaardij; </w:t>
      </w:r>
    </w:p>
    <w:p w14:paraId="17908F45" w14:textId="2EC49B89" w:rsidR="00CF2E79" w:rsidRPr="00F545F3" w:rsidRDefault="00CF2E79" w:rsidP="00081499">
      <w:pPr>
        <w:pStyle w:val="Lijstalinea"/>
        <w:numPr>
          <w:ilvl w:val="0"/>
          <w:numId w:val="30"/>
        </w:numPr>
        <w:tabs>
          <w:tab w:val="clear" w:pos="397"/>
        </w:tabs>
        <w:ind w:left="709" w:hanging="436"/>
        <w:jc w:val="both"/>
        <w:rPr>
          <w:rFonts w:cs="Arial"/>
        </w:rPr>
      </w:pPr>
      <w:r w:rsidRPr="00F545F3">
        <w:rPr>
          <w:rFonts w:cs="Arial"/>
        </w:rPr>
        <w:t xml:space="preserve">De assuradeur c.q. gevolmachtigd agent dient over een vergunning voor het optreden als gevolmachtigde of onder gevolmachtigde agent conform artikel 2:92 </w:t>
      </w:r>
      <w:proofErr w:type="spellStart"/>
      <w:r w:rsidRPr="00F545F3">
        <w:rPr>
          <w:rFonts w:cs="Arial"/>
        </w:rPr>
        <w:t>Wft</w:t>
      </w:r>
      <w:proofErr w:type="spellEnd"/>
      <w:r w:rsidRPr="00F545F3">
        <w:rPr>
          <w:rFonts w:cs="Arial"/>
        </w:rPr>
        <w:t xml:space="preserve"> te beschikken, dan wel overeenkomstige wetgeving in het land van vestiging van de assuradeur c.q. gevolmachtigd agent. </w:t>
      </w:r>
    </w:p>
    <w:p w14:paraId="1FD51320" w14:textId="77777777" w:rsidR="00CF2E79" w:rsidRPr="00F545F3" w:rsidRDefault="00CF2E79" w:rsidP="00CF2E79">
      <w:pPr>
        <w:jc w:val="both"/>
        <w:rPr>
          <w:rFonts w:cs="Arial"/>
        </w:rPr>
      </w:pPr>
    </w:p>
    <w:p w14:paraId="4C4B69EC" w14:textId="77777777" w:rsidR="00CF2E79" w:rsidRPr="00F545F3" w:rsidRDefault="00CF2E79" w:rsidP="00CF2E79">
      <w:pPr>
        <w:jc w:val="both"/>
        <w:rPr>
          <w:rFonts w:cs="Arial"/>
          <w:u w:val="single"/>
        </w:rPr>
      </w:pPr>
      <w:r w:rsidRPr="00F545F3">
        <w:rPr>
          <w:rFonts w:cs="Arial"/>
          <w:u w:val="single"/>
        </w:rPr>
        <w:t xml:space="preserve">Bewijs </w:t>
      </w:r>
    </w:p>
    <w:p w14:paraId="042B5E87" w14:textId="77777777" w:rsidR="00CF2E79" w:rsidRPr="00F545F3" w:rsidRDefault="00CF2E79" w:rsidP="00CF2E79">
      <w:pPr>
        <w:jc w:val="both"/>
        <w:rPr>
          <w:rFonts w:cs="Arial"/>
        </w:rPr>
      </w:pPr>
      <w:r w:rsidRPr="00F545F3">
        <w:rPr>
          <w:rFonts w:cs="Arial"/>
        </w:rPr>
        <w:t xml:space="preserve">De Inschrijver kan voor Inschrijving op deze aanbesteding vooralsnog volstaan met het indienen van de Eigen Verklaring, waarin wordt verklaard dat de door hem ingeschakelde assuradeur c.q. gevolmachtigd agent voldoet aan deze specifieke geschiktheidseisen. </w:t>
      </w:r>
    </w:p>
    <w:p w14:paraId="0ED601B7" w14:textId="77777777" w:rsidR="00CF2E79" w:rsidRPr="00F545F3" w:rsidRDefault="00CF2E79" w:rsidP="00CF2E79">
      <w:pPr>
        <w:jc w:val="both"/>
        <w:rPr>
          <w:rFonts w:cs="Arial"/>
        </w:rPr>
      </w:pPr>
      <w:r w:rsidRPr="00F545F3">
        <w:rPr>
          <w:rFonts w:cs="Arial"/>
        </w:rPr>
        <w:t xml:space="preserve">Als bewijs dat de ingeschakelde assuradeur c.q. gevolmachtigd agent aan deze eis voldoet, dient de Inschrijver binnen 7 kalenderdagen na verzending van dit voornemen tot gunning aan te tonen dat de Inschrijver (combinatie) daadwerkelijk aan deze eis voldoet, aan de hand van een: </w:t>
      </w:r>
    </w:p>
    <w:p w14:paraId="430C8473" w14:textId="416B1782" w:rsidR="00CF2E79" w:rsidRPr="00F545F3" w:rsidRDefault="00D523E8" w:rsidP="00D523E8">
      <w:pPr>
        <w:jc w:val="both"/>
        <w:rPr>
          <w:rFonts w:cs="Arial"/>
        </w:rPr>
      </w:pPr>
      <w:r>
        <w:rPr>
          <w:rFonts w:cs="Arial"/>
        </w:rPr>
        <w:t>-</w:t>
      </w:r>
      <w:r>
        <w:rPr>
          <w:rFonts w:cs="Arial"/>
        </w:rPr>
        <w:tab/>
      </w:r>
      <w:r w:rsidR="00CF2E79" w:rsidRPr="00F545F3">
        <w:rPr>
          <w:rFonts w:cs="Arial"/>
        </w:rPr>
        <w:t xml:space="preserve">vergunning van de AFM voor het optreden als gevolmachtigde of onder gevolmachtigde </w:t>
      </w:r>
    </w:p>
    <w:p w14:paraId="7F78A53D" w14:textId="77777777" w:rsidR="00F6608D" w:rsidRDefault="00CF2E79" w:rsidP="00F6608D">
      <w:pPr>
        <w:pStyle w:val="Lijstalinea"/>
        <w:tabs>
          <w:tab w:val="clear" w:pos="397"/>
        </w:tabs>
        <w:ind w:left="709"/>
        <w:jc w:val="both"/>
        <w:rPr>
          <w:rFonts w:cs="Arial"/>
        </w:rPr>
      </w:pPr>
      <w:r w:rsidRPr="00F545F3">
        <w:rPr>
          <w:rFonts w:cs="Arial"/>
        </w:rPr>
        <w:t xml:space="preserve">agent conform artikel 2:92 </w:t>
      </w:r>
      <w:proofErr w:type="spellStart"/>
      <w:r w:rsidRPr="00F545F3">
        <w:rPr>
          <w:rFonts w:cs="Arial"/>
        </w:rPr>
        <w:t>Wft</w:t>
      </w:r>
      <w:proofErr w:type="spellEnd"/>
      <w:r w:rsidRPr="00F545F3">
        <w:rPr>
          <w:rFonts w:cs="Arial"/>
        </w:rPr>
        <w:t>; of</w:t>
      </w:r>
    </w:p>
    <w:p w14:paraId="2F058F3A" w14:textId="3AA01955" w:rsidR="0089457F" w:rsidRDefault="00CF5068" w:rsidP="00CF5068">
      <w:pPr>
        <w:jc w:val="both"/>
        <w:rPr>
          <w:rFonts w:cs="Arial"/>
        </w:rPr>
      </w:pPr>
      <w:r w:rsidRPr="009648BD">
        <w:rPr>
          <w:rFonts w:cs="Arial"/>
        </w:rPr>
        <w:t>-</w:t>
      </w:r>
      <w:r w:rsidR="00D523E8" w:rsidRPr="009648BD">
        <w:rPr>
          <w:rFonts w:eastAsiaTheme="minorEastAsia" w:cs="Arial"/>
        </w:rPr>
        <w:tab/>
      </w:r>
      <w:r w:rsidR="00CF2E79" w:rsidRPr="009648BD">
        <w:rPr>
          <w:rFonts w:eastAsiaTheme="minorEastAsia" w:cs="Arial"/>
        </w:rPr>
        <w:t>g</w:t>
      </w:r>
      <w:r w:rsidR="00CF2E79" w:rsidRPr="009648BD">
        <w:rPr>
          <w:rStyle w:val="GeenafstandChar"/>
          <w:rFonts w:ascii="Arial" w:hAnsi="Arial" w:cs="Arial"/>
          <w:sz w:val="20"/>
          <w:szCs w:val="20"/>
        </w:rPr>
        <w:t>elijkwaardige bewijsstukken uit het land van vestiging van Inschrijver</w:t>
      </w:r>
      <w:r w:rsidR="00CF2E79" w:rsidRPr="00D523E8">
        <w:rPr>
          <w:rFonts w:cs="Arial"/>
        </w:rPr>
        <w:t xml:space="preserve">. </w:t>
      </w:r>
      <w:bookmarkStart w:id="519" w:name="_Toc518298893"/>
      <w:bookmarkStart w:id="520" w:name="_Toc518299049"/>
      <w:bookmarkStart w:id="521" w:name="_Toc518299175"/>
      <w:bookmarkStart w:id="522" w:name="_Toc518299252"/>
      <w:bookmarkStart w:id="523" w:name="_Toc518299328"/>
      <w:bookmarkStart w:id="524" w:name="_Toc518298894"/>
      <w:bookmarkStart w:id="525" w:name="_Toc518299050"/>
      <w:bookmarkStart w:id="526" w:name="_Toc518299176"/>
      <w:bookmarkStart w:id="527" w:name="_Toc518299253"/>
      <w:bookmarkStart w:id="528" w:name="_Toc518299329"/>
      <w:bookmarkStart w:id="529" w:name="_Toc518298895"/>
      <w:bookmarkStart w:id="530" w:name="_Toc518299051"/>
      <w:bookmarkStart w:id="531" w:name="_Toc518299177"/>
      <w:bookmarkStart w:id="532" w:name="_Toc518299254"/>
      <w:bookmarkStart w:id="533" w:name="_Toc518299330"/>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EAB5AC0" w14:textId="77777777" w:rsidR="00031AD8" w:rsidRPr="005C46A9" w:rsidDel="003F5450" w:rsidRDefault="00031AD8" w:rsidP="00160004">
      <w:pPr>
        <w:jc w:val="both"/>
        <w:rPr>
          <w:rFonts w:cs="Arial"/>
        </w:rPr>
      </w:pPr>
      <w:bookmarkStart w:id="534" w:name="_Toc75259774"/>
      <w:bookmarkStart w:id="535" w:name="_Toc75262217"/>
      <w:bookmarkEnd w:id="515"/>
      <w:bookmarkEnd w:id="516"/>
      <w:bookmarkEnd w:id="517"/>
      <w:bookmarkEnd w:id="518"/>
      <w:bookmarkEnd w:id="534"/>
      <w:bookmarkEnd w:id="535"/>
    </w:p>
    <w:p w14:paraId="2B5E0FCB" w14:textId="77777777" w:rsidR="00E91DF0" w:rsidRPr="005C46A9" w:rsidRDefault="00E91DF0" w:rsidP="00081499">
      <w:pPr>
        <w:pStyle w:val="Kop1"/>
        <w:numPr>
          <w:ilvl w:val="0"/>
          <w:numId w:val="41"/>
        </w:numPr>
        <w:suppressAutoHyphens/>
        <w:jc w:val="both"/>
      </w:pPr>
      <w:bookmarkStart w:id="536" w:name="_Toc419285408"/>
      <w:bookmarkStart w:id="537" w:name="_Toc421086904"/>
      <w:bookmarkStart w:id="538" w:name="_Toc421100629"/>
      <w:bookmarkStart w:id="539" w:name="_Toc527637456"/>
      <w:bookmarkStart w:id="540" w:name="_Toc75865294"/>
      <w:bookmarkStart w:id="541" w:name="_Toc80707265"/>
      <w:r w:rsidRPr="00AD3D80">
        <w:rPr>
          <w:sz w:val="40"/>
          <w:szCs w:val="40"/>
        </w:rPr>
        <w:lastRenderedPageBreak/>
        <w:t>Minimumeisen</w:t>
      </w:r>
      <w:bookmarkEnd w:id="536"/>
      <w:bookmarkEnd w:id="537"/>
      <w:bookmarkEnd w:id="538"/>
      <w:bookmarkEnd w:id="539"/>
      <w:bookmarkEnd w:id="540"/>
      <w:bookmarkEnd w:id="541"/>
    </w:p>
    <w:p w14:paraId="5290A33B" w14:textId="4307134B" w:rsidR="00E91DF0" w:rsidRPr="00617DA2" w:rsidRDefault="00E91DF0" w:rsidP="005F53C5">
      <w:pPr>
        <w:suppressAutoHyphens/>
        <w:jc w:val="both"/>
      </w:pPr>
      <w:r w:rsidRPr="00617DA2">
        <w:t xml:space="preserve">In het </w:t>
      </w:r>
      <w:r w:rsidR="00CA107F" w:rsidRPr="00617DA2">
        <w:t>Programma van E</w:t>
      </w:r>
      <w:r w:rsidRPr="00617DA2">
        <w:t>isen (</w:t>
      </w:r>
      <w:r w:rsidR="004B1B9D" w:rsidRPr="00617DA2">
        <w:t xml:space="preserve">Bijlage </w:t>
      </w:r>
      <w:r w:rsidR="0052318A" w:rsidRPr="00617DA2">
        <w:t>10</w:t>
      </w:r>
      <w:r w:rsidRPr="00617DA2">
        <w:t xml:space="preserve">) zijn de minimumeisen opgenomen die van toepassing zijn op de </w:t>
      </w:r>
      <w:r w:rsidR="00C41071" w:rsidRPr="00617DA2">
        <w:t>Opdracht</w:t>
      </w:r>
      <w:r w:rsidRPr="00617DA2">
        <w:t xml:space="preserve">. De </w:t>
      </w:r>
      <w:r w:rsidR="005D5B41" w:rsidRPr="00617DA2">
        <w:t>Inschrijving</w:t>
      </w:r>
      <w:r w:rsidRPr="00617DA2">
        <w:t xml:space="preserve"> van </w:t>
      </w:r>
      <w:r w:rsidR="009E56FE" w:rsidRPr="00617DA2">
        <w:t xml:space="preserve">de </w:t>
      </w:r>
      <w:r w:rsidR="005D5B41" w:rsidRPr="00617DA2">
        <w:t>Inschrijver</w:t>
      </w:r>
      <w:r w:rsidR="00C04649" w:rsidRPr="00617DA2">
        <w:t xml:space="preserve"> </w:t>
      </w:r>
      <w:r w:rsidRPr="00617DA2">
        <w:t>dient, op straffe van uitsluiting van de aanbestedings</w:t>
      </w:r>
      <w:r w:rsidR="00F01FE8" w:rsidRPr="00617DA2">
        <w:softHyphen/>
      </w:r>
      <w:r w:rsidRPr="00617DA2">
        <w:t xml:space="preserve">procedure, te voldoen aan alle minimumeisen die zijn opgenomen in het </w:t>
      </w:r>
      <w:r w:rsidR="00CA107F" w:rsidRPr="00617DA2">
        <w:t>Programma van E</w:t>
      </w:r>
      <w:r w:rsidRPr="00617DA2">
        <w:t xml:space="preserve">isen. Een </w:t>
      </w:r>
      <w:r w:rsidR="005D5B41" w:rsidRPr="00617DA2">
        <w:t>Inschrijv</w:t>
      </w:r>
      <w:r w:rsidR="000B544B" w:rsidRPr="00617DA2">
        <w:t>ing</w:t>
      </w:r>
      <w:r w:rsidRPr="00617DA2">
        <w:t xml:space="preserve"> die niet voldoet aan </w:t>
      </w:r>
      <w:r w:rsidR="008F7CF3" w:rsidRPr="00617DA2">
        <w:t>een</w:t>
      </w:r>
      <w:r w:rsidRPr="00617DA2">
        <w:t xml:space="preserve"> of meer van de minimumeisen wordt uitgesloten van verdere deelname aan de aanbestedingsprocedure. </w:t>
      </w:r>
    </w:p>
    <w:p w14:paraId="02E2BCBF" w14:textId="77777777" w:rsidR="003A095C" w:rsidRPr="00617DA2" w:rsidRDefault="003A095C" w:rsidP="0052318A">
      <w:pPr>
        <w:spacing w:line="300" w:lineRule="atLeast"/>
        <w:jc w:val="both"/>
        <w:rPr>
          <w:rFonts w:cs="Arial"/>
        </w:rPr>
      </w:pPr>
    </w:p>
    <w:p w14:paraId="39C319E1" w14:textId="372F58A4" w:rsidR="003A095C" w:rsidRPr="0052318A" w:rsidRDefault="003A095C" w:rsidP="005F53C5">
      <w:pPr>
        <w:jc w:val="both"/>
      </w:pPr>
      <w:r w:rsidRPr="00617DA2">
        <w:t xml:space="preserve">In </w:t>
      </w:r>
      <w:r w:rsidR="0052318A" w:rsidRPr="00617DA2">
        <w:t xml:space="preserve">het Programma van Eisen (Bijlage 10) </w:t>
      </w:r>
      <w:r w:rsidRPr="00617DA2">
        <w:t xml:space="preserve">moet </w:t>
      </w:r>
      <w:r w:rsidR="00E019C0" w:rsidRPr="00617DA2">
        <w:t xml:space="preserve">de </w:t>
      </w:r>
      <w:r w:rsidRPr="00617DA2">
        <w:t xml:space="preserve">Inschrijver door middel van </w:t>
      </w:r>
      <w:r w:rsidR="000B544B" w:rsidRPr="00617DA2">
        <w:t xml:space="preserve">rechtsgeldige </w:t>
      </w:r>
      <w:r w:rsidRPr="00617DA2">
        <w:t>onderteke</w:t>
      </w:r>
      <w:r w:rsidRPr="0052318A">
        <w:t xml:space="preserv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0CC490ED" w14:textId="77777777" w:rsidR="003A095C" w:rsidRPr="0052318A" w:rsidRDefault="003A095C" w:rsidP="005F53C5">
      <w:pPr>
        <w:jc w:val="both"/>
      </w:pPr>
    </w:p>
    <w:p w14:paraId="3A2510AD" w14:textId="77777777" w:rsidR="003A095C" w:rsidRPr="0052318A" w:rsidRDefault="003A095C" w:rsidP="005F53C5">
      <w:pPr>
        <w:spacing w:line="300" w:lineRule="atLeast"/>
        <w:ind w:left="567"/>
        <w:jc w:val="both"/>
        <w:rPr>
          <w:rFonts w:cs="Arial"/>
        </w:rPr>
      </w:pPr>
    </w:p>
    <w:p w14:paraId="2AE5540F" w14:textId="7BD61859" w:rsidR="00E91DF0" w:rsidRDefault="003A095C" w:rsidP="005F53C5">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Overeenkomst te ontbinden.</w:t>
      </w:r>
      <w:r w:rsidRPr="00CE0A2C">
        <w:t xml:space="preserve"> </w:t>
      </w:r>
    </w:p>
    <w:p w14:paraId="3AD6A010" w14:textId="77777777" w:rsidR="00E91DF0" w:rsidRPr="00AD3D80" w:rsidRDefault="00E91DF0" w:rsidP="00081499">
      <w:pPr>
        <w:pStyle w:val="Kop1"/>
        <w:numPr>
          <w:ilvl w:val="0"/>
          <w:numId w:val="41"/>
        </w:numPr>
        <w:suppressAutoHyphens/>
        <w:jc w:val="both"/>
        <w:rPr>
          <w:sz w:val="40"/>
          <w:szCs w:val="40"/>
        </w:rPr>
      </w:pPr>
      <w:bookmarkStart w:id="542" w:name="_Toc509233897"/>
      <w:bookmarkStart w:id="543" w:name="_Toc509234002"/>
      <w:bookmarkStart w:id="544" w:name="_Toc508701631"/>
      <w:bookmarkStart w:id="545" w:name="_Toc508887577"/>
      <w:bookmarkStart w:id="546" w:name="_Toc509233898"/>
      <w:bookmarkStart w:id="547" w:name="_Toc509234003"/>
      <w:bookmarkStart w:id="548" w:name="_Toc419285409"/>
      <w:bookmarkStart w:id="549" w:name="_Toc421086905"/>
      <w:bookmarkStart w:id="550" w:name="_Toc421100630"/>
      <w:bookmarkStart w:id="551" w:name="_Toc527637457"/>
      <w:bookmarkStart w:id="552" w:name="_Toc75865295"/>
      <w:bookmarkStart w:id="553" w:name="_Toc80707266"/>
      <w:bookmarkEnd w:id="542"/>
      <w:bookmarkEnd w:id="543"/>
      <w:bookmarkEnd w:id="544"/>
      <w:bookmarkEnd w:id="545"/>
      <w:bookmarkEnd w:id="546"/>
      <w:bookmarkEnd w:id="547"/>
      <w:r w:rsidRPr="00AD3D80">
        <w:rPr>
          <w:sz w:val="40"/>
          <w:szCs w:val="40"/>
        </w:rPr>
        <w:lastRenderedPageBreak/>
        <w:t>Gunningscriteria en beoordeling</w:t>
      </w:r>
      <w:bookmarkEnd w:id="548"/>
      <w:bookmarkEnd w:id="549"/>
      <w:bookmarkEnd w:id="550"/>
      <w:bookmarkEnd w:id="551"/>
      <w:bookmarkEnd w:id="552"/>
      <w:bookmarkEnd w:id="553"/>
    </w:p>
    <w:p w14:paraId="56C74CC5" w14:textId="77777777" w:rsidR="00E91DF0" w:rsidRPr="005C7E26" w:rsidRDefault="00E91DF0" w:rsidP="00081499">
      <w:pPr>
        <w:pStyle w:val="Kop2"/>
        <w:numPr>
          <w:ilvl w:val="1"/>
          <w:numId w:val="41"/>
        </w:numPr>
        <w:suppressAutoHyphens/>
        <w:jc w:val="both"/>
        <w:rPr>
          <w:iCs w:val="0"/>
          <w:color w:val="auto"/>
        </w:rPr>
      </w:pPr>
      <w:bookmarkStart w:id="554" w:name="_Toc419285410"/>
      <w:bookmarkStart w:id="555" w:name="_Toc421086906"/>
      <w:bookmarkStart w:id="556" w:name="_Toc421100631"/>
      <w:bookmarkStart w:id="557" w:name="_Toc527637458"/>
      <w:bookmarkStart w:id="558" w:name="_Toc75865296"/>
      <w:bookmarkStart w:id="559" w:name="_Toc80707267"/>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554"/>
      <w:bookmarkEnd w:id="555"/>
      <w:bookmarkEnd w:id="556"/>
      <w:bookmarkEnd w:id="557"/>
      <w:bookmarkEnd w:id="558"/>
      <w:bookmarkEnd w:id="559"/>
    </w:p>
    <w:p w14:paraId="36529EC4" w14:textId="0E7E3893" w:rsidR="00EC088F" w:rsidRPr="00CA19D4" w:rsidRDefault="00F667D4" w:rsidP="005F53C5">
      <w:pPr>
        <w:suppressAutoHyphens/>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DF1850">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5F53C5">
      <w:pPr>
        <w:suppressAutoHyphens/>
        <w:jc w:val="both"/>
      </w:pPr>
    </w:p>
    <w:p w14:paraId="44064A30" w14:textId="7F9963B2" w:rsidR="00EC088F" w:rsidRPr="00CA19D4" w:rsidRDefault="00EC088F" w:rsidP="005F53C5">
      <w:pPr>
        <w:suppressAutoHyphens/>
        <w:jc w:val="both"/>
      </w:pPr>
      <w:r w:rsidRPr="00CA19D4">
        <w:t xml:space="preserve">De rangorde (van hoog naar laag) in de totaalscores bepaalt de economisch meest voordelige </w:t>
      </w:r>
      <w:r w:rsidR="001F5E72">
        <w:t>i</w:t>
      </w:r>
      <w:r w:rsidR="005D5B41" w:rsidRPr="00CA19D4">
        <w:t>nschrijving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4058E8A2" w14:textId="77777777" w:rsidR="00EC088F" w:rsidRPr="00CA19D4" w:rsidRDefault="00EC088F" w:rsidP="005F53C5">
      <w:pPr>
        <w:suppressAutoHyphens/>
        <w:jc w:val="both"/>
      </w:pPr>
    </w:p>
    <w:p w14:paraId="2C0A0FC7" w14:textId="68C38829" w:rsidR="00ED34E6" w:rsidRDefault="00F667D4" w:rsidP="005F53C5">
      <w:pPr>
        <w:suppressAutoHyphens/>
        <w:jc w:val="both"/>
      </w:pPr>
      <w:r w:rsidRPr="00CA19D4">
        <w:t xml:space="preserve">De gunningscriteria bestaan uit criteria op het gebied van kwaliteit en prijs. De kwalitatieve criteria en de prijscriteria worden verschillend gewaardeerd. Met </w:t>
      </w:r>
      <w:r w:rsidR="0092683D">
        <w:t>het</w:t>
      </w:r>
      <w:r w:rsidRPr="00CA19D4">
        <w:t xml:space="preserve"> kwalitatieve criteri</w:t>
      </w:r>
      <w:r w:rsidR="0092683D">
        <w:t>um</w:t>
      </w:r>
      <w:r w:rsidRPr="00CA19D4">
        <w:t xml:space="preserve"> </w:t>
      </w:r>
      <w:r w:rsidR="00CF6D6F">
        <w:t>is</w:t>
      </w:r>
      <w:r w:rsidRPr="00CA19D4">
        <w:t xml:space="preserve"> in totaal </w:t>
      </w:r>
      <w:r w:rsidR="00B939A7">
        <w:t>6</w:t>
      </w:r>
      <w:r w:rsidR="008C7FF5">
        <w:t>0</w:t>
      </w:r>
      <w:r w:rsidRPr="00CA19D4">
        <w:t xml:space="preserve"> punten te </w:t>
      </w:r>
      <w:r w:rsidR="00EC088F" w:rsidRPr="00CA19D4">
        <w:t>behalen</w:t>
      </w:r>
      <w:r w:rsidR="008878E5" w:rsidRPr="00CA19D4">
        <w:t>. M</w:t>
      </w:r>
      <w:r w:rsidRPr="00CA19D4">
        <w:t xml:space="preserve">et </w:t>
      </w:r>
      <w:r w:rsidR="00CF6D6F">
        <w:t>het</w:t>
      </w:r>
      <w:r w:rsidRPr="00CA19D4">
        <w:t xml:space="preserve"> prijscriteri</w:t>
      </w:r>
      <w:r w:rsidR="00CF6D6F">
        <w:t>um</w:t>
      </w:r>
      <w:r w:rsidRPr="00CA19D4">
        <w:t xml:space="preserve"> </w:t>
      </w:r>
      <w:r w:rsidR="00CF6D6F">
        <w:t>is</w:t>
      </w:r>
      <w:r w:rsidRPr="00CA19D4">
        <w:t xml:space="preserve"> in totaal </w:t>
      </w:r>
      <w:r w:rsidR="00B939A7">
        <w:t>4</w:t>
      </w:r>
      <w:r w:rsidR="008C7FF5">
        <w:t>0</w:t>
      </w:r>
      <w:r w:rsidRPr="00CA19D4">
        <w:t xml:space="preserve"> punten te </w:t>
      </w:r>
      <w:r w:rsidR="00EC088F" w:rsidRPr="00CA19D4">
        <w:t>behalen</w:t>
      </w:r>
      <w:r w:rsidRPr="00CA19D4">
        <w:t xml:space="preserve">. </w:t>
      </w:r>
    </w:p>
    <w:p w14:paraId="00E24F3A" w14:textId="494605DC" w:rsidR="00ED34E6" w:rsidRDefault="002447EB" w:rsidP="005F53C5">
      <w:pPr>
        <w:suppressAutoHyphens/>
        <w:jc w:val="both"/>
      </w:pPr>
      <w:r>
        <w:t xml:space="preserve"> </w:t>
      </w:r>
    </w:p>
    <w:p w14:paraId="62EC5E1E" w14:textId="190C1DDC" w:rsidR="00F667D4" w:rsidRPr="00CA19D4" w:rsidRDefault="00F667D4" w:rsidP="005F53C5">
      <w:pPr>
        <w:suppressAutoHyphens/>
        <w:jc w:val="both"/>
      </w:pPr>
      <w:r w:rsidRPr="00CA19D4">
        <w:t>De gunningscriteria zijn opgenomen in de onderstaande tabel:</w:t>
      </w:r>
    </w:p>
    <w:p w14:paraId="20E38855" w14:textId="77777777" w:rsidR="00E91DF0" w:rsidRPr="00EE6E41" w:rsidRDefault="00E91DF0" w:rsidP="005F53C5">
      <w:pPr>
        <w:tabs>
          <w:tab w:val="left" w:pos="1134"/>
          <w:tab w:val="left" w:pos="1418"/>
          <w:tab w:val="left" w:pos="1560"/>
          <w:tab w:val="left" w:pos="1843"/>
          <w:tab w:val="left" w:pos="2127"/>
          <w:tab w:val="right" w:pos="9332"/>
        </w:tabs>
        <w:suppressAutoHyphens/>
        <w:ind w:left="1560" w:hanging="1134"/>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5343"/>
        <w:gridCol w:w="3412"/>
      </w:tblGrid>
      <w:tr w:rsidR="00CA45BF" w:rsidRPr="00F545F3" w14:paraId="588C12FA" w14:textId="77777777" w:rsidTr="00DE19A6">
        <w:tc>
          <w:tcPr>
            <w:tcW w:w="454" w:type="dxa"/>
            <w:shd w:val="clear" w:color="auto" w:fill="CCCCCC"/>
          </w:tcPr>
          <w:p w14:paraId="12574AA5" w14:textId="77777777" w:rsidR="00CA45BF" w:rsidRPr="00F545F3" w:rsidRDefault="00CA45BF" w:rsidP="005F53C5">
            <w:pPr>
              <w:spacing w:before="90" w:after="54" w:line="312" w:lineRule="auto"/>
              <w:ind w:left="57" w:right="113"/>
              <w:jc w:val="both"/>
              <w:rPr>
                <w:rFonts w:cs="Arial"/>
                <w:b/>
                <w:iCs/>
              </w:rPr>
            </w:pPr>
          </w:p>
        </w:tc>
        <w:tc>
          <w:tcPr>
            <w:tcW w:w="5343" w:type="dxa"/>
            <w:shd w:val="clear" w:color="auto" w:fill="CCCCCC"/>
          </w:tcPr>
          <w:p w14:paraId="39D76200" w14:textId="77777777" w:rsidR="00CA45BF" w:rsidRPr="00F545F3" w:rsidRDefault="00CA45BF" w:rsidP="005F53C5">
            <w:pPr>
              <w:spacing w:before="90" w:after="54" w:line="312" w:lineRule="auto"/>
              <w:ind w:left="57" w:right="113"/>
              <w:jc w:val="both"/>
              <w:rPr>
                <w:rFonts w:cs="Arial"/>
                <w:b/>
                <w:iCs/>
              </w:rPr>
            </w:pPr>
          </w:p>
        </w:tc>
        <w:tc>
          <w:tcPr>
            <w:tcW w:w="3412" w:type="dxa"/>
            <w:shd w:val="clear" w:color="auto" w:fill="CCCCCC"/>
          </w:tcPr>
          <w:p w14:paraId="618F7BC5" w14:textId="1225CA4D" w:rsidR="00CA45BF" w:rsidRPr="00F545F3" w:rsidRDefault="00CA45BF" w:rsidP="005766CE">
            <w:pPr>
              <w:spacing w:before="90" w:after="54" w:line="312" w:lineRule="auto"/>
              <w:ind w:left="57" w:right="113"/>
              <w:jc w:val="center"/>
              <w:rPr>
                <w:rFonts w:cs="Arial"/>
                <w:b/>
                <w:iCs/>
              </w:rPr>
            </w:pPr>
            <w:r w:rsidRPr="00F545F3">
              <w:rPr>
                <w:rFonts w:cs="Arial"/>
                <w:b/>
                <w:iCs/>
              </w:rPr>
              <w:t>Max te behalen aantal punten</w:t>
            </w:r>
          </w:p>
        </w:tc>
      </w:tr>
      <w:tr w:rsidR="00713C97" w:rsidRPr="00F545F3" w14:paraId="24A79C95" w14:textId="77777777" w:rsidTr="00DE19A6">
        <w:tc>
          <w:tcPr>
            <w:tcW w:w="454" w:type="dxa"/>
          </w:tcPr>
          <w:p w14:paraId="10C0D591" w14:textId="77777777" w:rsidR="00713C97" w:rsidRPr="00F545F3" w:rsidRDefault="00713C97" w:rsidP="005F53C5">
            <w:pPr>
              <w:spacing w:before="90" w:after="54" w:line="312" w:lineRule="auto"/>
              <w:ind w:right="113"/>
              <w:jc w:val="both"/>
              <w:rPr>
                <w:rFonts w:cs="Arial"/>
                <w:b/>
              </w:rPr>
            </w:pPr>
          </w:p>
        </w:tc>
        <w:tc>
          <w:tcPr>
            <w:tcW w:w="8755" w:type="dxa"/>
            <w:gridSpan w:val="2"/>
            <w:shd w:val="clear" w:color="auto" w:fill="E6E6E6"/>
          </w:tcPr>
          <w:p w14:paraId="19CB3B1E" w14:textId="5D6C1EB1" w:rsidR="00713C97" w:rsidRPr="00CA45BF" w:rsidRDefault="00713C97" w:rsidP="00713C97">
            <w:pPr>
              <w:spacing w:before="90" w:after="54" w:line="312" w:lineRule="auto"/>
              <w:ind w:left="57" w:right="443"/>
              <w:rPr>
                <w:rFonts w:cs="Arial"/>
                <w:b/>
                <w:i/>
                <w:highlight w:val="yellow"/>
              </w:rPr>
            </w:pPr>
            <w:r w:rsidRPr="00F545F3">
              <w:rPr>
                <w:rFonts w:cs="Arial"/>
                <w:b/>
                <w:i/>
              </w:rPr>
              <w:t>KWALITEIT</w:t>
            </w:r>
          </w:p>
        </w:tc>
      </w:tr>
      <w:tr w:rsidR="00CA45BF" w:rsidRPr="00AC1140" w14:paraId="5CBE20DE" w14:textId="77777777" w:rsidTr="00DE19A6">
        <w:tc>
          <w:tcPr>
            <w:tcW w:w="454" w:type="dxa"/>
          </w:tcPr>
          <w:p w14:paraId="4D2EB9D3" w14:textId="77777777" w:rsidR="00CA45BF" w:rsidRPr="00AC1140" w:rsidRDefault="00CA45BF" w:rsidP="005F53C5">
            <w:pPr>
              <w:spacing w:before="90" w:after="54" w:line="312" w:lineRule="auto"/>
              <w:ind w:right="113"/>
              <w:jc w:val="both"/>
              <w:rPr>
                <w:rFonts w:cs="Arial"/>
              </w:rPr>
            </w:pPr>
            <w:r w:rsidRPr="00AC1140">
              <w:rPr>
                <w:rFonts w:cs="Arial"/>
              </w:rPr>
              <w:t>K1</w:t>
            </w:r>
          </w:p>
        </w:tc>
        <w:tc>
          <w:tcPr>
            <w:tcW w:w="5343" w:type="dxa"/>
            <w:shd w:val="clear" w:color="auto" w:fill="auto"/>
          </w:tcPr>
          <w:p w14:paraId="149BA840" w14:textId="560DDA5A" w:rsidR="00CA45BF" w:rsidRPr="00AC1140" w:rsidRDefault="00C85ED4" w:rsidP="005F53C5">
            <w:pPr>
              <w:spacing w:before="90" w:after="54" w:line="312" w:lineRule="auto"/>
              <w:ind w:right="113"/>
              <w:jc w:val="both"/>
              <w:rPr>
                <w:rFonts w:cs="Arial"/>
              </w:rPr>
            </w:pPr>
            <w:r w:rsidRPr="00AC1140">
              <w:rPr>
                <w:rFonts w:cs="Arial"/>
              </w:rPr>
              <w:t>Plan van aanpak risicomanagement</w:t>
            </w:r>
          </w:p>
        </w:tc>
        <w:tc>
          <w:tcPr>
            <w:tcW w:w="3412" w:type="dxa"/>
            <w:vAlign w:val="center"/>
          </w:tcPr>
          <w:p w14:paraId="32E6D675" w14:textId="62481F17" w:rsidR="00CA45BF" w:rsidRPr="00AC1140" w:rsidRDefault="00B939A7" w:rsidP="00ED34E6">
            <w:pPr>
              <w:spacing w:before="90" w:after="54" w:line="312" w:lineRule="auto"/>
              <w:ind w:left="57" w:right="443"/>
              <w:jc w:val="center"/>
              <w:rPr>
                <w:rFonts w:cs="Arial"/>
              </w:rPr>
            </w:pPr>
            <w:r>
              <w:rPr>
                <w:rFonts w:cs="Arial"/>
              </w:rPr>
              <w:t>6</w:t>
            </w:r>
            <w:r w:rsidR="00C85ED4" w:rsidRPr="00AC1140">
              <w:rPr>
                <w:rFonts w:cs="Arial"/>
              </w:rPr>
              <w:t>0</w:t>
            </w:r>
          </w:p>
        </w:tc>
      </w:tr>
      <w:tr w:rsidR="00713C97" w:rsidRPr="00AC1140" w14:paraId="57AD65E5" w14:textId="77777777" w:rsidTr="00DE19A6">
        <w:tc>
          <w:tcPr>
            <w:tcW w:w="454" w:type="dxa"/>
          </w:tcPr>
          <w:p w14:paraId="6F422E16" w14:textId="77777777" w:rsidR="00713C97" w:rsidRPr="00AC1140" w:rsidRDefault="00713C97" w:rsidP="005F53C5">
            <w:pPr>
              <w:spacing w:before="90" w:after="54" w:line="312" w:lineRule="auto"/>
              <w:ind w:right="113"/>
              <w:jc w:val="both"/>
              <w:rPr>
                <w:rFonts w:cs="Arial"/>
                <w:b/>
              </w:rPr>
            </w:pPr>
          </w:p>
        </w:tc>
        <w:tc>
          <w:tcPr>
            <w:tcW w:w="8755" w:type="dxa"/>
            <w:gridSpan w:val="2"/>
            <w:shd w:val="clear" w:color="auto" w:fill="E6E6E6"/>
          </w:tcPr>
          <w:p w14:paraId="51AC3D02" w14:textId="4ED9F336" w:rsidR="00713C97" w:rsidRPr="00AC1140" w:rsidRDefault="00713C97" w:rsidP="00713C97">
            <w:pPr>
              <w:spacing w:before="90" w:after="54" w:line="312" w:lineRule="auto"/>
              <w:ind w:right="443"/>
              <w:rPr>
                <w:rFonts w:cs="Arial"/>
                <w:b/>
                <w:i/>
              </w:rPr>
            </w:pPr>
            <w:r w:rsidRPr="00AC1140">
              <w:rPr>
                <w:rFonts w:cs="Arial"/>
                <w:b/>
                <w:i/>
              </w:rPr>
              <w:t>PRIJS (Excl. assurantiebelasting)</w:t>
            </w:r>
          </w:p>
        </w:tc>
      </w:tr>
      <w:tr w:rsidR="00CA45BF" w:rsidRPr="000C7802" w14:paraId="7BD4FC5C" w14:textId="77777777" w:rsidTr="00DE19A6">
        <w:tc>
          <w:tcPr>
            <w:tcW w:w="454" w:type="dxa"/>
          </w:tcPr>
          <w:p w14:paraId="322AD8CF" w14:textId="77777777" w:rsidR="00CA45BF" w:rsidRPr="00AC1140" w:rsidRDefault="00CA45BF" w:rsidP="005F53C5">
            <w:pPr>
              <w:spacing w:before="90" w:after="54" w:line="312" w:lineRule="auto"/>
              <w:ind w:right="113"/>
              <w:jc w:val="both"/>
              <w:rPr>
                <w:rFonts w:cs="Arial"/>
              </w:rPr>
            </w:pPr>
            <w:r w:rsidRPr="00AC1140">
              <w:rPr>
                <w:rFonts w:cs="Arial"/>
              </w:rPr>
              <w:t>P1</w:t>
            </w:r>
          </w:p>
        </w:tc>
        <w:tc>
          <w:tcPr>
            <w:tcW w:w="5343" w:type="dxa"/>
            <w:shd w:val="clear" w:color="auto" w:fill="auto"/>
          </w:tcPr>
          <w:p w14:paraId="30CC5624" w14:textId="6C03C13A" w:rsidR="00CA45BF" w:rsidRPr="00AC1140" w:rsidRDefault="00233947" w:rsidP="005F53C5">
            <w:pPr>
              <w:spacing w:before="90" w:after="54" w:line="312" w:lineRule="auto"/>
              <w:ind w:right="113"/>
              <w:jc w:val="both"/>
              <w:rPr>
                <w:rFonts w:cs="Arial"/>
              </w:rPr>
            </w:pPr>
            <w:r w:rsidRPr="00AC1140">
              <w:rPr>
                <w:rFonts w:cs="Arial"/>
              </w:rPr>
              <w:t xml:space="preserve">Prijs </w:t>
            </w:r>
            <w:r w:rsidR="000502B6">
              <w:rPr>
                <w:rFonts w:cs="Arial"/>
              </w:rPr>
              <w:t>ongevallen</w:t>
            </w:r>
            <w:r w:rsidRPr="00AC1140">
              <w:rPr>
                <w:rFonts w:cs="Arial"/>
              </w:rPr>
              <w:t>verzekering</w:t>
            </w:r>
          </w:p>
        </w:tc>
        <w:tc>
          <w:tcPr>
            <w:tcW w:w="3412" w:type="dxa"/>
            <w:vAlign w:val="center"/>
          </w:tcPr>
          <w:p w14:paraId="79B04F09" w14:textId="67E7AA85" w:rsidR="00CA45BF" w:rsidRPr="00AC1140" w:rsidRDefault="00B939A7" w:rsidP="00703271">
            <w:pPr>
              <w:spacing w:before="90" w:after="54" w:line="312" w:lineRule="auto"/>
              <w:ind w:left="57" w:right="443"/>
              <w:jc w:val="center"/>
              <w:rPr>
                <w:rFonts w:cs="Arial"/>
              </w:rPr>
            </w:pPr>
            <w:r>
              <w:rPr>
                <w:rFonts w:cs="Arial"/>
              </w:rPr>
              <w:t>4</w:t>
            </w:r>
            <w:r w:rsidR="00C85ED4" w:rsidRPr="00AE40F9">
              <w:rPr>
                <w:rFonts w:cs="Arial"/>
              </w:rPr>
              <w:t>0</w:t>
            </w:r>
          </w:p>
        </w:tc>
      </w:tr>
      <w:tr w:rsidR="00CA45BF" w:rsidRPr="00F545F3" w14:paraId="2DFC8D9D" w14:textId="77777777" w:rsidTr="00DE19A6">
        <w:tc>
          <w:tcPr>
            <w:tcW w:w="454" w:type="dxa"/>
          </w:tcPr>
          <w:p w14:paraId="04CFEE28" w14:textId="05323087" w:rsidR="00CA45BF" w:rsidRPr="00F545F3" w:rsidRDefault="00CA45BF" w:rsidP="005F53C5">
            <w:pPr>
              <w:spacing w:before="90" w:after="54" w:line="312" w:lineRule="auto"/>
              <w:ind w:left="57" w:right="113"/>
              <w:jc w:val="both"/>
              <w:rPr>
                <w:rFonts w:cs="Arial"/>
                <w:iCs/>
              </w:rPr>
            </w:pPr>
          </w:p>
        </w:tc>
        <w:tc>
          <w:tcPr>
            <w:tcW w:w="5343" w:type="dxa"/>
          </w:tcPr>
          <w:p w14:paraId="37F015CD" w14:textId="454E0B35" w:rsidR="00CA45BF" w:rsidRPr="00F545F3" w:rsidRDefault="00CA45BF" w:rsidP="005F53C5">
            <w:pPr>
              <w:spacing w:before="90" w:after="54" w:line="312" w:lineRule="auto"/>
              <w:ind w:left="57" w:right="113"/>
              <w:jc w:val="both"/>
              <w:rPr>
                <w:rFonts w:cs="Arial"/>
                <w:b/>
                <w:bCs/>
                <w:iCs/>
              </w:rPr>
            </w:pPr>
            <w:r w:rsidRPr="00F545F3">
              <w:rPr>
                <w:rFonts w:cs="Arial"/>
                <w:b/>
                <w:bCs/>
                <w:iCs/>
              </w:rPr>
              <w:t>TOTAAL</w:t>
            </w:r>
          </w:p>
        </w:tc>
        <w:tc>
          <w:tcPr>
            <w:tcW w:w="3412" w:type="dxa"/>
          </w:tcPr>
          <w:p w14:paraId="4907094C" w14:textId="2C3F4FEA" w:rsidR="00CA45BF" w:rsidRPr="003E7D66" w:rsidRDefault="00C85ED4" w:rsidP="00703271">
            <w:pPr>
              <w:spacing w:before="90" w:after="54" w:line="312" w:lineRule="auto"/>
              <w:ind w:right="443"/>
              <w:jc w:val="center"/>
              <w:rPr>
                <w:rFonts w:cs="Arial"/>
                <w:b/>
              </w:rPr>
            </w:pPr>
            <w:r w:rsidRPr="003E7D66">
              <w:rPr>
                <w:rFonts w:cs="Arial"/>
                <w:b/>
              </w:rPr>
              <w:t>100</w:t>
            </w:r>
          </w:p>
        </w:tc>
      </w:tr>
    </w:tbl>
    <w:p w14:paraId="42572CB9" w14:textId="77777777" w:rsidR="002E572E" w:rsidRDefault="002E572E" w:rsidP="005F53C5">
      <w:pPr>
        <w:suppressAutoHyphens/>
        <w:jc w:val="both"/>
      </w:pPr>
    </w:p>
    <w:p w14:paraId="601F29A6" w14:textId="5E10B75C" w:rsidR="00E91DF0" w:rsidRDefault="0023198D" w:rsidP="005F53C5">
      <w:pPr>
        <w:suppressAutoHyphens/>
        <w:jc w:val="both"/>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toegekend aan de hand van beoordelingscijfers</w:t>
      </w:r>
      <w:r w:rsidR="00232739">
        <w:t xml:space="preserve"> die lopen van </w:t>
      </w:r>
      <w:r w:rsidR="00E91DF0" w:rsidRPr="00D546FB">
        <w:t xml:space="preserve">10 tot en met </w:t>
      </w:r>
      <w:r w:rsidR="00A6268C">
        <w:t>2</w:t>
      </w:r>
      <w:r w:rsidR="00232739">
        <w:t>, uitmuntend tot en met geen beantwoording</w:t>
      </w:r>
      <w:r w:rsidR="00E91DF0" w:rsidRPr="00D546FB">
        <w:t>. Deze cijfers</w:t>
      </w:r>
      <w:r w:rsidR="00232739">
        <w:t xml:space="preserve"> </w:t>
      </w:r>
      <w:r w:rsidR="00E91DF0" w:rsidRPr="00D546FB">
        <w:t xml:space="preserve">worden door het beoordelingsteam toegekend </w:t>
      </w:r>
      <w:r w:rsidR="00E91DF0">
        <w:t xml:space="preserve">volgens </w:t>
      </w:r>
      <w:r w:rsidR="003216FF">
        <w:t>de beoordelings</w:t>
      </w:r>
      <w:r w:rsidR="00E91DF0">
        <w:t>methode</w:t>
      </w:r>
      <w:r w:rsidR="00E91DF0" w:rsidRPr="00D546FB">
        <w:t xml:space="preserve"> zoals beschreven in paragraaf </w:t>
      </w:r>
      <w:r w:rsidR="00E91DF0" w:rsidRPr="00F37ACE">
        <w:t>8.2</w:t>
      </w:r>
      <w:r w:rsidR="00E91DF0" w:rsidRPr="00D546FB">
        <w:t xml:space="preserve"> van</w:t>
      </w:r>
      <w:r w:rsidR="00E91DF0">
        <w:t xml:space="preserve"> dit </w:t>
      </w:r>
      <w:r w:rsidR="008F7CF3">
        <w:t>Beschrijvend Document</w:t>
      </w:r>
      <w:r w:rsidR="00E91DF0" w:rsidRPr="00D546FB">
        <w:t xml:space="preserve">. </w:t>
      </w:r>
      <w:r w:rsidR="00E91DF0">
        <w:t>Vervolgens wordt per gunningscriterium het toegekende beoordelingscijfer</w:t>
      </w:r>
      <w:r w:rsidR="00232739">
        <w:t xml:space="preserve"> </w:t>
      </w:r>
      <w:r w:rsidR="00E91DF0">
        <w:t>omgerekend naar het bi</w:t>
      </w:r>
      <w:r w:rsidR="00232739">
        <w:t xml:space="preserve">jbehorende aantal punten via </w:t>
      </w:r>
      <w:r w:rsidR="00E91DF0">
        <w:t>de navolgende formule:</w:t>
      </w:r>
    </w:p>
    <w:p w14:paraId="34A59B44" w14:textId="77777777" w:rsidR="0017602B" w:rsidRDefault="0017602B" w:rsidP="0017602B">
      <w:pPr>
        <w:suppressAutoHyphens/>
        <w:jc w:val="both"/>
      </w:pPr>
    </w:p>
    <w:p w14:paraId="50425678" w14:textId="77777777" w:rsidR="0017602B" w:rsidRPr="003B1216" w:rsidRDefault="0017602B" w:rsidP="0017602B">
      <w:pPr>
        <w:suppressAutoHyphens/>
        <w:spacing w:line="240" w:lineRule="auto"/>
        <w:jc w:val="both"/>
        <w:rPr>
          <w:b/>
        </w:rPr>
      </w:pPr>
      <w:r w:rsidRPr="003B1216">
        <w:rPr>
          <w:b/>
        </w:rPr>
        <w:t xml:space="preserve">Puntenscore = </w:t>
      </w:r>
      <w:r>
        <w:rPr>
          <w:b/>
        </w:rPr>
        <w:t xml:space="preserve">maximum puntenscore/10 * behaald beoordelingscijfer </w:t>
      </w:r>
    </w:p>
    <w:p w14:paraId="1BFC2079" w14:textId="4346A20B" w:rsidR="002E572E" w:rsidRDefault="002E572E">
      <w:pPr>
        <w:rPr>
          <w:b/>
        </w:rPr>
      </w:pPr>
      <w:r>
        <w:rPr>
          <w:b/>
        </w:rPr>
        <w:br w:type="page"/>
      </w:r>
    </w:p>
    <w:p w14:paraId="07C3569E" w14:textId="77777777" w:rsidR="0017602B" w:rsidRPr="003B1216" w:rsidRDefault="0017602B" w:rsidP="0017602B">
      <w:pPr>
        <w:suppressAutoHyphens/>
        <w:spacing w:line="240" w:lineRule="auto"/>
        <w:jc w:val="both"/>
        <w:rPr>
          <w:b/>
        </w:rPr>
      </w:pPr>
    </w:p>
    <w:tbl>
      <w:tblPr>
        <w:tblW w:w="8954" w:type="dxa"/>
        <w:tblInd w:w="108" w:type="dxa"/>
        <w:tblCellMar>
          <w:left w:w="0" w:type="dxa"/>
          <w:right w:w="0" w:type="dxa"/>
        </w:tblCellMar>
        <w:tblLook w:val="04A0" w:firstRow="1" w:lastRow="0" w:firstColumn="1" w:lastColumn="0" w:noHBand="0" w:noVBand="1"/>
      </w:tblPr>
      <w:tblGrid>
        <w:gridCol w:w="733"/>
        <w:gridCol w:w="1440"/>
        <w:gridCol w:w="6781"/>
      </w:tblGrid>
      <w:tr w:rsidR="0017602B" w:rsidRPr="00675180" w14:paraId="73A43785" w14:textId="77777777" w:rsidTr="00AB6D84">
        <w:tc>
          <w:tcPr>
            <w:tcW w:w="7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76847F" w14:textId="150B8783" w:rsidR="0017602B" w:rsidRPr="00675180" w:rsidRDefault="00AB6D84" w:rsidP="00D30B9D">
            <w:pPr>
              <w:pStyle w:val="Geenafstand"/>
              <w:jc w:val="center"/>
              <w:rPr>
                <w:rFonts w:ascii="Arial" w:hAnsi="Arial" w:cs="Arial"/>
                <w:b/>
                <w:bCs/>
                <w:sz w:val="20"/>
                <w:szCs w:val="16"/>
              </w:rPr>
            </w:pPr>
            <w:r>
              <w:rPr>
                <w:rFonts w:ascii="Arial" w:hAnsi="Arial" w:cs="Arial"/>
                <w:b/>
                <w:bCs/>
                <w:sz w:val="20"/>
                <w:szCs w:val="16"/>
              </w:rPr>
              <w:t>C</w:t>
            </w:r>
            <w:r w:rsidR="0017602B" w:rsidRPr="00675180">
              <w:rPr>
                <w:rFonts w:ascii="Arial" w:hAnsi="Arial" w:cs="Arial"/>
                <w:b/>
                <w:bCs/>
                <w:sz w:val="20"/>
                <w:szCs w:val="16"/>
              </w:rPr>
              <w:t>ijfer</w:t>
            </w:r>
          </w:p>
        </w:tc>
        <w:tc>
          <w:tcPr>
            <w:tcW w:w="1440"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07C5BB01" w14:textId="77777777" w:rsidR="0017602B" w:rsidRPr="00675180" w:rsidRDefault="0017602B" w:rsidP="00D30B9D">
            <w:pPr>
              <w:pStyle w:val="Geenafstand"/>
              <w:ind w:right="143"/>
              <w:jc w:val="center"/>
              <w:rPr>
                <w:rFonts w:ascii="Arial" w:hAnsi="Arial" w:cs="Arial"/>
                <w:b/>
                <w:bCs/>
                <w:sz w:val="20"/>
                <w:szCs w:val="16"/>
              </w:rPr>
            </w:pPr>
          </w:p>
        </w:tc>
        <w:tc>
          <w:tcPr>
            <w:tcW w:w="6781"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7A3D80D" w14:textId="77777777" w:rsidR="0017602B" w:rsidRPr="00675180" w:rsidRDefault="0017602B" w:rsidP="00D30B9D">
            <w:pPr>
              <w:pStyle w:val="Geenafstand"/>
              <w:jc w:val="center"/>
              <w:rPr>
                <w:rFonts w:ascii="Arial" w:hAnsi="Arial" w:cs="Arial"/>
                <w:b/>
                <w:bCs/>
                <w:sz w:val="20"/>
                <w:szCs w:val="16"/>
              </w:rPr>
            </w:pPr>
            <w:r w:rsidRPr="00675180">
              <w:rPr>
                <w:rFonts w:ascii="Arial" w:hAnsi="Arial" w:cs="Arial"/>
                <w:b/>
                <w:bCs/>
                <w:sz w:val="20"/>
                <w:szCs w:val="16"/>
              </w:rPr>
              <w:t>Toelichting</w:t>
            </w:r>
          </w:p>
        </w:tc>
      </w:tr>
      <w:tr w:rsidR="0017602B" w:rsidRPr="00675180" w14:paraId="16DDB979" w14:textId="77777777" w:rsidTr="00AB6D84">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2F07C" w14:textId="77777777" w:rsidR="0017602B" w:rsidRPr="00675180" w:rsidRDefault="0017602B" w:rsidP="003F5BFD">
            <w:pPr>
              <w:suppressAutoHyphens/>
              <w:jc w:val="center"/>
              <w:rPr>
                <w:szCs w:val="16"/>
              </w:rPr>
            </w:pPr>
            <w:r w:rsidRPr="00675180">
              <w:rPr>
                <w:szCs w:val="16"/>
              </w:rPr>
              <w:t>10</w:t>
            </w:r>
          </w:p>
        </w:tc>
        <w:tc>
          <w:tcPr>
            <w:tcW w:w="1440" w:type="dxa"/>
            <w:tcBorders>
              <w:top w:val="single" w:sz="8" w:space="0" w:color="auto"/>
              <w:left w:val="nil"/>
              <w:bottom w:val="single" w:sz="8" w:space="0" w:color="auto"/>
              <w:right w:val="single" w:sz="4" w:space="0" w:color="auto"/>
            </w:tcBorders>
            <w:vAlign w:val="center"/>
          </w:tcPr>
          <w:p w14:paraId="79B6B5FF" w14:textId="77777777" w:rsidR="0017602B" w:rsidRPr="00675180" w:rsidRDefault="0017602B" w:rsidP="00D30B9D">
            <w:pPr>
              <w:suppressAutoHyphens/>
              <w:ind w:right="143"/>
              <w:jc w:val="center"/>
              <w:rPr>
                <w:szCs w:val="16"/>
              </w:rPr>
            </w:pPr>
            <w:r w:rsidRPr="00675180">
              <w:rPr>
                <w:szCs w:val="16"/>
              </w:rPr>
              <w:t>Uitmuntend</w:t>
            </w:r>
          </w:p>
        </w:tc>
        <w:tc>
          <w:tcPr>
            <w:tcW w:w="678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70FE6E" w14:textId="77777777" w:rsidR="0017602B" w:rsidRPr="00675180" w:rsidRDefault="0017602B" w:rsidP="003F5BFD">
            <w:pPr>
              <w:suppressAutoHyphens/>
              <w:jc w:val="both"/>
              <w:rPr>
                <w:szCs w:val="16"/>
              </w:rPr>
            </w:pPr>
            <w:r w:rsidRPr="00675180">
              <w:rPr>
                <w:szCs w:val="16"/>
              </w:rPr>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17602B" w:rsidRPr="00675180" w14:paraId="3E16141C" w14:textId="77777777" w:rsidTr="00AB6D84">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12601" w14:textId="77777777" w:rsidR="0017602B" w:rsidRPr="00675180" w:rsidRDefault="0017602B" w:rsidP="003F5BFD">
            <w:pPr>
              <w:suppressAutoHyphens/>
              <w:jc w:val="center"/>
              <w:rPr>
                <w:szCs w:val="16"/>
              </w:rPr>
            </w:pPr>
            <w:r w:rsidRPr="00675180">
              <w:rPr>
                <w:szCs w:val="16"/>
              </w:rPr>
              <w:t>8</w:t>
            </w:r>
          </w:p>
        </w:tc>
        <w:tc>
          <w:tcPr>
            <w:tcW w:w="1440" w:type="dxa"/>
            <w:tcBorders>
              <w:top w:val="single" w:sz="8" w:space="0" w:color="auto"/>
              <w:left w:val="nil"/>
              <w:bottom w:val="single" w:sz="8" w:space="0" w:color="auto"/>
              <w:right w:val="single" w:sz="4" w:space="0" w:color="auto"/>
            </w:tcBorders>
            <w:vAlign w:val="center"/>
          </w:tcPr>
          <w:p w14:paraId="7882E8C9" w14:textId="77777777" w:rsidR="0017602B" w:rsidRPr="00675180" w:rsidRDefault="0017602B" w:rsidP="00D30B9D">
            <w:pPr>
              <w:suppressAutoHyphens/>
              <w:ind w:right="143"/>
              <w:jc w:val="center"/>
              <w:rPr>
                <w:szCs w:val="16"/>
              </w:rPr>
            </w:pPr>
            <w:r w:rsidRPr="00675180">
              <w:rPr>
                <w:szCs w:val="16"/>
              </w:rPr>
              <w:t>Goed</w:t>
            </w:r>
          </w:p>
        </w:tc>
        <w:tc>
          <w:tcPr>
            <w:tcW w:w="678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1297263" w14:textId="77777777" w:rsidR="0017602B" w:rsidRPr="00675180" w:rsidRDefault="0017602B" w:rsidP="003F5BFD">
            <w:pPr>
              <w:suppressAutoHyphens/>
              <w:jc w:val="both"/>
              <w:rPr>
                <w:szCs w:val="16"/>
              </w:rPr>
            </w:pPr>
            <w:r w:rsidRPr="00675180">
              <w:rPr>
                <w:szCs w:val="16"/>
              </w:rPr>
              <w:t>Het antwoord geeft veel vertrouwen. Uitvoerige beschrijving van de inschrijver, die overtuigend aangeeft dat passende, relevante ervaring is opgedaan.</w:t>
            </w:r>
          </w:p>
        </w:tc>
      </w:tr>
      <w:tr w:rsidR="0017602B" w:rsidRPr="00675180" w14:paraId="2DC431C8" w14:textId="77777777" w:rsidTr="00AB6D84">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E4F55" w14:textId="77777777" w:rsidR="0017602B" w:rsidRPr="00675180" w:rsidRDefault="0017602B" w:rsidP="003F5BFD">
            <w:pPr>
              <w:suppressAutoHyphens/>
              <w:jc w:val="center"/>
              <w:rPr>
                <w:szCs w:val="16"/>
              </w:rPr>
            </w:pPr>
            <w:r w:rsidRPr="00675180">
              <w:rPr>
                <w:szCs w:val="16"/>
              </w:rPr>
              <w:t>6</w:t>
            </w:r>
          </w:p>
        </w:tc>
        <w:tc>
          <w:tcPr>
            <w:tcW w:w="1440" w:type="dxa"/>
            <w:tcBorders>
              <w:top w:val="single" w:sz="8" w:space="0" w:color="auto"/>
              <w:left w:val="nil"/>
              <w:bottom w:val="single" w:sz="8" w:space="0" w:color="auto"/>
              <w:right w:val="single" w:sz="4" w:space="0" w:color="auto"/>
            </w:tcBorders>
            <w:vAlign w:val="center"/>
          </w:tcPr>
          <w:p w14:paraId="700675EC" w14:textId="77777777" w:rsidR="0017602B" w:rsidRPr="00675180" w:rsidRDefault="0017602B" w:rsidP="00D30B9D">
            <w:pPr>
              <w:suppressAutoHyphens/>
              <w:ind w:right="143"/>
              <w:jc w:val="center"/>
              <w:rPr>
                <w:szCs w:val="16"/>
              </w:rPr>
            </w:pPr>
            <w:r w:rsidRPr="00675180">
              <w:rPr>
                <w:szCs w:val="16"/>
              </w:rPr>
              <w:t>Voldoende</w:t>
            </w:r>
          </w:p>
        </w:tc>
        <w:tc>
          <w:tcPr>
            <w:tcW w:w="678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E6DD4A" w14:textId="77777777" w:rsidR="0017602B" w:rsidRPr="00675180" w:rsidRDefault="0017602B" w:rsidP="003F5BFD">
            <w:pPr>
              <w:suppressAutoHyphens/>
              <w:jc w:val="both"/>
              <w:rPr>
                <w:szCs w:val="16"/>
              </w:rPr>
            </w:pPr>
            <w:r w:rsidRPr="00675180">
              <w:rPr>
                <w:szCs w:val="16"/>
              </w:rPr>
              <w:t>deze aanbieder onderscheidt zich voldoende ten opzichte van de alternatieven inschrijvingen.</w:t>
            </w:r>
          </w:p>
        </w:tc>
      </w:tr>
      <w:tr w:rsidR="0017602B" w:rsidRPr="00675180" w14:paraId="1DC7B09F" w14:textId="77777777" w:rsidTr="00AB6D84">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68D96" w14:textId="77777777" w:rsidR="0017602B" w:rsidRPr="00675180" w:rsidRDefault="0017602B" w:rsidP="003F5BFD">
            <w:pPr>
              <w:suppressAutoHyphens/>
              <w:jc w:val="center"/>
              <w:rPr>
                <w:szCs w:val="16"/>
              </w:rPr>
            </w:pPr>
            <w:r w:rsidRPr="00675180">
              <w:rPr>
                <w:szCs w:val="16"/>
              </w:rPr>
              <w:t>4</w:t>
            </w:r>
          </w:p>
        </w:tc>
        <w:tc>
          <w:tcPr>
            <w:tcW w:w="1440" w:type="dxa"/>
            <w:tcBorders>
              <w:top w:val="single" w:sz="8" w:space="0" w:color="auto"/>
              <w:left w:val="nil"/>
              <w:bottom w:val="single" w:sz="8" w:space="0" w:color="auto"/>
              <w:right w:val="single" w:sz="4" w:space="0" w:color="auto"/>
            </w:tcBorders>
            <w:vAlign w:val="center"/>
          </w:tcPr>
          <w:p w14:paraId="28629BB8" w14:textId="77777777" w:rsidR="0017602B" w:rsidRPr="00675180" w:rsidRDefault="0017602B" w:rsidP="00D30B9D">
            <w:pPr>
              <w:suppressAutoHyphens/>
              <w:ind w:right="143"/>
              <w:jc w:val="center"/>
              <w:rPr>
                <w:szCs w:val="16"/>
              </w:rPr>
            </w:pPr>
            <w:r w:rsidRPr="00675180">
              <w:rPr>
                <w:szCs w:val="16"/>
              </w:rPr>
              <w:t>onvoldoende</w:t>
            </w:r>
          </w:p>
        </w:tc>
        <w:tc>
          <w:tcPr>
            <w:tcW w:w="678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FCAEB8" w14:textId="77777777" w:rsidR="0017602B" w:rsidRPr="00675180" w:rsidRDefault="0017602B" w:rsidP="003F5BFD">
            <w:pPr>
              <w:suppressAutoHyphens/>
              <w:jc w:val="both"/>
              <w:rPr>
                <w:szCs w:val="16"/>
              </w:rPr>
            </w:pPr>
            <w:r w:rsidRPr="00675180">
              <w:rPr>
                <w:szCs w:val="16"/>
              </w:rPr>
              <w:t>Er ontbreekt meer dan één component in de beschrijving, redelijke twijfel of ervaring vergelijkbaar of relevant is.</w:t>
            </w:r>
          </w:p>
        </w:tc>
      </w:tr>
      <w:tr w:rsidR="0017602B" w:rsidRPr="00675180" w14:paraId="29010334" w14:textId="77777777" w:rsidTr="00AB6D84">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F8D32" w14:textId="77777777" w:rsidR="0017602B" w:rsidRPr="00675180" w:rsidRDefault="0017602B" w:rsidP="003F5BFD">
            <w:pPr>
              <w:suppressAutoHyphens/>
              <w:jc w:val="center"/>
              <w:rPr>
                <w:szCs w:val="16"/>
              </w:rPr>
            </w:pPr>
            <w:r w:rsidRPr="00675180">
              <w:rPr>
                <w:szCs w:val="16"/>
              </w:rPr>
              <w:t>2</w:t>
            </w:r>
          </w:p>
        </w:tc>
        <w:tc>
          <w:tcPr>
            <w:tcW w:w="1440" w:type="dxa"/>
            <w:tcBorders>
              <w:top w:val="single" w:sz="8" w:space="0" w:color="auto"/>
              <w:left w:val="nil"/>
              <w:bottom w:val="single" w:sz="8" w:space="0" w:color="auto"/>
              <w:right w:val="single" w:sz="4" w:space="0" w:color="auto"/>
            </w:tcBorders>
            <w:vAlign w:val="center"/>
          </w:tcPr>
          <w:p w14:paraId="05686AF2" w14:textId="77777777" w:rsidR="0017602B" w:rsidRPr="00675180" w:rsidRDefault="0017602B" w:rsidP="00D30B9D">
            <w:pPr>
              <w:suppressAutoHyphens/>
              <w:ind w:right="143"/>
              <w:jc w:val="center"/>
              <w:rPr>
                <w:szCs w:val="16"/>
              </w:rPr>
            </w:pPr>
            <w:r w:rsidRPr="00675180">
              <w:rPr>
                <w:szCs w:val="16"/>
              </w:rPr>
              <w:t>Zeer Slecht</w:t>
            </w:r>
          </w:p>
        </w:tc>
        <w:tc>
          <w:tcPr>
            <w:tcW w:w="678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DB66BC" w14:textId="77777777" w:rsidR="0017602B" w:rsidRPr="00675180" w:rsidRDefault="0017602B" w:rsidP="003F5BFD">
            <w:pPr>
              <w:suppressAutoHyphens/>
              <w:jc w:val="both"/>
              <w:rPr>
                <w:szCs w:val="16"/>
              </w:rPr>
            </w:pPr>
            <w:r w:rsidRPr="00675180">
              <w:rPr>
                <w:szCs w:val="16"/>
              </w:rPr>
              <w:t>de aanbieder is niet in staat de opdracht tot een goed einde te brengen</w:t>
            </w:r>
            <w:r>
              <w:rPr>
                <w:szCs w:val="16"/>
              </w:rPr>
              <w:t xml:space="preserve"> of het antwoord ontbreekt.</w:t>
            </w:r>
          </w:p>
        </w:tc>
      </w:tr>
    </w:tbl>
    <w:p w14:paraId="4AA9306F" w14:textId="77777777" w:rsidR="007A21DD" w:rsidRDefault="007A21DD"/>
    <w:p w14:paraId="17BF23B7" w14:textId="0D31B2E2" w:rsidR="00C92E9C" w:rsidRPr="00C92E9C" w:rsidRDefault="00C92E9C" w:rsidP="00081499">
      <w:pPr>
        <w:numPr>
          <w:ilvl w:val="0"/>
          <w:numId w:val="27"/>
        </w:numPr>
        <w:tabs>
          <w:tab w:val="left" w:pos="397"/>
        </w:tabs>
        <w:contextualSpacing/>
        <w:jc w:val="both"/>
      </w:pPr>
      <w:r w:rsidRPr="00C92E9C">
        <w:t>In geval van een minimale invulling, beantwoording of adressering van een bepaald criterium c.q. te weinig informatie om deze goed te beoordelen, geeft dit een mini</w:t>
      </w:r>
      <w:r>
        <w:t>male score (</w:t>
      </w:r>
      <w:r w:rsidR="0017602B">
        <w:t>2</w:t>
      </w:r>
      <w:r w:rsidRPr="00C92E9C">
        <w:t>).</w:t>
      </w:r>
    </w:p>
    <w:p w14:paraId="1AC9EEC9" w14:textId="77777777" w:rsidR="00C92E9C" w:rsidRPr="00C92E9C" w:rsidRDefault="00C92E9C" w:rsidP="00081499">
      <w:pPr>
        <w:numPr>
          <w:ilvl w:val="0"/>
          <w:numId w:val="27"/>
        </w:numPr>
        <w:tabs>
          <w:tab w:val="left" w:pos="397"/>
        </w:tabs>
        <w:contextualSpacing/>
        <w:jc w:val="both"/>
      </w:pPr>
      <w:r w:rsidRPr="00C92E9C">
        <w:t>Een beoordelaar is niet verplicht het maximum aantal te behalen punten toe te kennen aan een criterium.</w:t>
      </w:r>
    </w:p>
    <w:p w14:paraId="78DD1B46" w14:textId="4B227C9B" w:rsidR="00E91DF0" w:rsidRPr="00543B12" w:rsidRDefault="00E91DF0" w:rsidP="005F53C5">
      <w:pPr>
        <w:suppressAutoHyphens/>
        <w:jc w:val="both"/>
        <w:rPr>
          <w:i/>
          <w:highlight w:val="yellow"/>
        </w:rPr>
      </w:pPr>
    </w:p>
    <w:p w14:paraId="556C4C1B" w14:textId="5E8EF107" w:rsidR="004444AB" w:rsidRPr="00A05075" w:rsidRDefault="00E91DF0" w:rsidP="005F53C5">
      <w:pPr>
        <w:suppressAutoHyphens/>
        <w:jc w:val="both"/>
      </w:pPr>
      <w:r w:rsidRPr="00A05075">
        <w:t xml:space="preserve">Voor </w:t>
      </w:r>
      <w:r w:rsidR="00DF1850" w:rsidRPr="00A05075">
        <w:t>VRLN</w:t>
      </w:r>
      <w:r w:rsidRPr="00A05075">
        <w:t xml:space="preserve"> is het onacceptabel dat een </w:t>
      </w:r>
      <w:r w:rsidR="005D5B41" w:rsidRPr="00A05075">
        <w:t>Inschrijver</w:t>
      </w:r>
      <w:r w:rsidRPr="00A05075">
        <w:t xml:space="preserve"> op een</w:t>
      </w:r>
      <w:r w:rsidR="00174EBD" w:rsidRPr="00A05075">
        <w:t xml:space="preserve"> gunningscriterium een </w:t>
      </w:r>
      <w:r w:rsidR="0017602B" w:rsidRPr="00A05075">
        <w:t>vier</w:t>
      </w:r>
      <w:r w:rsidRPr="00A05075">
        <w:t xml:space="preserve"> (onvoldoende) of lager scoort. Een </w:t>
      </w:r>
      <w:r w:rsidR="005D5B41" w:rsidRPr="00A05075">
        <w:t>Inschrijver</w:t>
      </w:r>
      <w:r w:rsidRPr="00A05075">
        <w:t xml:space="preserve"> die op een gunningscriterium een </w:t>
      </w:r>
      <w:r w:rsidR="0017602B" w:rsidRPr="00A05075">
        <w:t>vier</w:t>
      </w:r>
      <w:r w:rsidRPr="00A05075">
        <w:t xml:space="preserve"> (onvoldoende) of lager scoort, wordt uitgesloten van verdere deelname aan de aanbestedingsprocedure.</w:t>
      </w:r>
    </w:p>
    <w:p w14:paraId="5BF53677" w14:textId="77777777" w:rsidR="00232739" w:rsidRPr="00543B12" w:rsidRDefault="00232739" w:rsidP="005F53C5">
      <w:pPr>
        <w:suppressAutoHyphens/>
        <w:jc w:val="both"/>
        <w:rPr>
          <w:highlight w:val="yellow"/>
        </w:rPr>
      </w:pPr>
    </w:p>
    <w:p w14:paraId="038D9E01" w14:textId="77777777" w:rsidR="00232739" w:rsidRPr="006E05BC" w:rsidRDefault="00232739" w:rsidP="006E05BC">
      <w:pPr>
        <w:tabs>
          <w:tab w:val="left" w:pos="397"/>
        </w:tabs>
        <w:contextualSpacing/>
        <w:jc w:val="both"/>
        <w:rPr>
          <w:b/>
          <w:iCs/>
        </w:rPr>
      </w:pPr>
      <w:r w:rsidRPr="006E05BC">
        <w:rPr>
          <w:b/>
          <w:iCs/>
        </w:rPr>
        <w:t>Het prijzenblad dient bij de Inschrijving duidelijk separaat van de overige documenten te worden aangeboden.</w:t>
      </w:r>
    </w:p>
    <w:p w14:paraId="36B0956E" w14:textId="5F1CDC4F" w:rsidR="00E91DF0" w:rsidRPr="007D5135" w:rsidRDefault="00E91DF0" w:rsidP="00081499">
      <w:pPr>
        <w:pStyle w:val="Kop2"/>
        <w:numPr>
          <w:ilvl w:val="2"/>
          <w:numId w:val="41"/>
        </w:numPr>
        <w:suppressAutoHyphens/>
        <w:jc w:val="both"/>
        <w:rPr>
          <w:b/>
          <w:color w:val="auto"/>
          <w:sz w:val="24"/>
          <w:szCs w:val="24"/>
        </w:rPr>
      </w:pPr>
      <w:bookmarkStart w:id="560" w:name="_Ref403058492"/>
      <w:bookmarkStart w:id="561" w:name="_Toc419285411"/>
      <w:bookmarkStart w:id="562" w:name="_Toc421086907"/>
      <w:bookmarkStart w:id="563" w:name="_Toc522265733"/>
      <w:bookmarkStart w:id="564" w:name="_Toc527637459"/>
      <w:bookmarkStart w:id="565" w:name="_Toc75865297"/>
      <w:bookmarkStart w:id="566" w:name="_Toc80707268"/>
      <w:r w:rsidRPr="007D5135">
        <w:rPr>
          <w:b/>
          <w:color w:val="auto"/>
          <w:sz w:val="24"/>
          <w:szCs w:val="24"/>
        </w:rPr>
        <w:t>Gunningscriteri</w:t>
      </w:r>
      <w:bookmarkEnd w:id="560"/>
      <w:r w:rsidR="00CC6989" w:rsidRPr="007D5135">
        <w:rPr>
          <w:b/>
          <w:color w:val="auto"/>
          <w:sz w:val="24"/>
          <w:szCs w:val="24"/>
        </w:rPr>
        <w:t xml:space="preserve">um 1: </w:t>
      </w:r>
      <w:r w:rsidR="001540BA" w:rsidRPr="001540BA">
        <w:rPr>
          <w:b/>
          <w:color w:val="auto"/>
          <w:sz w:val="24"/>
          <w:szCs w:val="24"/>
        </w:rPr>
        <w:t>Beschrijving</w:t>
      </w:r>
      <w:r w:rsidR="00CC6989" w:rsidRPr="001540BA">
        <w:rPr>
          <w:b/>
          <w:color w:val="auto"/>
          <w:sz w:val="24"/>
          <w:szCs w:val="24"/>
        </w:rPr>
        <w:t xml:space="preserve"> </w:t>
      </w:r>
      <w:r w:rsidR="00EA3C2A" w:rsidRPr="001540BA">
        <w:rPr>
          <w:b/>
          <w:color w:val="auto"/>
          <w:sz w:val="24"/>
          <w:szCs w:val="24"/>
        </w:rPr>
        <w:t>p</w:t>
      </w:r>
      <w:r w:rsidR="00CC6989" w:rsidRPr="001540BA">
        <w:rPr>
          <w:b/>
          <w:color w:val="auto"/>
          <w:sz w:val="24"/>
          <w:szCs w:val="24"/>
        </w:rPr>
        <w:t xml:space="preserve">lan van </w:t>
      </w:r>
      <w:r w:rsidR="00EA3C2A" w:rsidRPr="001540BA">
        <w:rPr>
          <w:b/>
          <w:color w:val="auto"/>
          <w:sz w:val="24"/>
          <w:szCs w:val="24"/>
        </w:rPr>
        <w:t>a</w:t>
      </w:r>
      <w:r w:rsidR="00CC6989" w:rsidRPr="001540BA">
        <w:rPr>
          <w:b/>
          <w:color w:val="auto"/>
          <w:sz w:val="24"/>
          <w:szCs w:val="24"/>
        </w:rPr>
        <w:t>anpak</w:t>
      </w:r>
      <w:bookmarkEnd w:id="561"/>
      <w:bookmarkEnd w:id="562"/>
      <w:bookmarkEnd w:id="563"/>
      <w:bookmarkEnd w:id="564"/>
      <w:r w:rsidR="00066BEF" w:rsidRPr="001540BA">
        <w:rPr>
          <w:b/>
          <w:color w:val="auto"/>
          <w:sz w:val="24"/>
          <w:szCs w:val="24"/>
        </w:rPr>
        <w:t xml:space="preserve"> risicomanagement</w:t>
      </w:r>
      <w:bookmarkEnd w:id="565"/>
      <w:bookmarkEnd w:id="566"/>
    </w:p>
    <w:p w14:paraId="0DE72B8E" w14:textId="45CE382C" w:rsidR="00530304" w:rsidRDefault="00F57CE4" w:rsidP="00107EB7">
      <w:pPr>
        <w:suppressAutoHyphens/>
        <w:jc w:val="both"/>
      </w:pPr>
      <w:r w:rsidRPr="00107EB7">
        <w:t>Doelstelling is om risicomanagement en risico gestuurd werken als standaard onderdeel mee te nemen. Hiervoor zal gespecificeerde data aangeleverd worden door de verzekeraar, zodat preventie een aandachtpunten voor verbeteringen gerealiseerd worden om risico’s te verlagen.</w:t>
      </w:r>
      <w:r w:rsidR="00107EB7" w:rsidRPr="00107EB7">
        <w:t xml:space="preserve"> </w:t>
      </w:r>
      <w:r w:rsidR="00425470">
        <w:t xml:space="preserve">De Inschrijver dient bij zijn Inschrijving een plan van aanpak voor risicomanagement </w:t>
      </w:r>
      <w:r w:rsidR="00530304">
        <w:t>in te dienen</w:t>
      </w:r>
      <w:r w:rsidR="00E468D4">
        <w:t>, waarbij hij minimaal het onderstaande beschrijft:</w:t>
      </w:r>
    </w:p>
    <w:p w14:paraId="5A08361C" w14:textId="77777777" w:rsidR="00054BB8" w:rsidRDefault="00054BB8" w:rsidP="00054BB8">
      <w:pPr>
        <w:jc w:val="both"/>
        <w:rPr>
          <w:highlight w:val="yellow"/>
        </w:rPr>
      </w:pPr>
    </w:p>
    <w:p w14:paraId="63062ABC" w14:textId="41CFCA09" w:rsidR="006A0CCC" w:rsidRPr="003E5617" w:rsidRDefault="00F57CE4" w:rsidP="00081499">
      <w:pPr>
        <w:pStyle w:val="Lijstalinea"/>
        <w:numPr>
          <w:ilvl w:val="0"/>
          <w:numId w:val="46"/>
        </w:numPr>
        <w:tabs>
          <w:tab w:val="clear" w:pos="397"/>
        </w:tabs>
        <w:ind w:left="426"/>
        <w:jc w:val="both"/>
      </w:pPr>
      <w:r w:rsidRPr="004224AD">
        <w:t xml:space="preserve">De wijze </w:t>
      </w:r>
      <w:r w:rsidR="00651AE6" w:rsidRPr="004224AD">
        <w:t xml:space="preserve">van aanleveren </w:t>
      </w:r>
      <w:r w:rsidRPr="004224AD">
        <w:t>van data</w:t>
      </w:r>
      <w:r w:rsidR="00651AE6" w:rsidRPr="004224AD">
        <w:t>. Rubrieken en soorten incident dienen uitgewerkt te worden</w:t>
      </w:r>
      <w:r w:rsidR="00651AE6" w:rsidRPr="003E5617">
        <w:t>.</w:t>
      </w:r>
      <w:r w:rsidR="00B547C8" w:rsidRPr="003E5617">
        <w:t xml:space="preserve"> Zie ook bijlage 14.</w:t>
      </w:r>
    </w:p>
    <w:p w14:paraId="4052A16B" w14:textId="2CCAD0EA" w:rsidR="00426D64" w:rsidRPr="004224AD" w:rsidRDefault="00C91DE2" w:rsidP="00081499">
      <w:pPr>
        <w:pStyle w:val="Lijstalinea"/>
        <w:numPr>
          <w:ilvl w:val="0"/>
          <w:numId w:val="46"/>
        </w:numPr>
        <w:tabs>
          <w:tab w:val="clear" w:pos="397"/>
        </w:tabs>
        <w:ind w:left="426"/>
        <w:jc w:val="both"/>
      </w:pPr>
      <w:r w:rsidRPr="004224AD">
        <w:t xml:space="preserve">Hoe wordt </w:t>
      </w:r>
      <w:r w:rsidR="00496CD9" w:rsidRPr="004224AD">
        <w:t>inzake risicomanagement samengewerkt met onze makelaar.</w:t>
      </w:r>
    </w:p>
    <w:p w14:paraId="2B92ED5E" w14:textId="77777777" w:rsidR="00530304" w:rsidRDefault="00530304" w:rsidP="00BE45BB">
      <w:pPr>
        <w:jc w:val="both"/>
      </w:pPr>
    </w:p>
    <w:p w14:paraId="280CA7FD" w14:textId="775EAF5C" w:rsidR="00FB0ABE" w:rsidRPr="00402E4C" w:rsidRDefault="00DF1850" w:rsidP="005F53C5">
      <w:pPr>
        <w:suppressAutoHyphens/>
        <w:jc w:val="both"/>
        <w:rPr>
          <w:i/>
        </w:rPr>
      </w:pPr>
      <w:r>
        <w:t>VRLN</w:t>
      </w:r>
      <w:r w:rsidR="00FB0ABE">
        <w:t xml:space="preserve"> is bevoegd het plan van aanpak door inschrijver te laten verduidelijken. VRLN is bevoegd de </w:t>
      </w:r>
      <w:r w:rsidR="00C06C48">
        <w:t>initiële</w:t>
      </w:r>
      <w:r w:rsidR="00FB0ABE">
        <w:t xml:space="preserve"> score op het plan van aanpak na verduidelijking bij te stellen.</w:t>
      </w:r>
    </w:p>
    <w:p w14:paraId="21AB4B0D" w14:textId="77777777" w:rsidR="00B549E0" w:rsidRDefault="00B549E0" w:rsidP="005F53C5">
      <w:pPr>
        <w:suppressAutoHyphens/>
        <w:jc w:val="both"/>
      </w:pPr>
    </w:p>
    <w:p w14:paraId="066C5E2E" w14:textId="3DB856DA" w:rsidR="0054541A" w:rsidRDefault="00E91DF0" w:rsidP="005F53C5">
      <w:pPr>
        <w:suppressAutoHyphens/>
        <w:jc w:val="both"/>
      </w:pPr>
      <w:r w:rsidRPr="000E7EBA">
        <w:lastRenderedPageBreak/>
        <w:t xml:space="preserve">De overige onderwerpen die </w:t>
      </w:r>
      <w:r w:rsidR="00F2629F">
        <w:t xml:space="preserve">de </w:t>
      </w:r>
      <w:r w:rsidR="005D5B41">
        <w:t>Inschrijver</w:t>
      </w:r>
      <w:r w:rsidRPr="000E7EBA">
        <w:t xml:space="preserve"> van belang acht om </w:t>
      </w:r>
      <w:r w:rsidR="00DF1850">
        <w:t>VRLN</w:t>
      </w:r>
      <w:r w:rsidR="00402E4C">
        <w:t xml:space="preserve"> te laten zien, </w:t>
      </w:r>
      <w:r>
        <w:t xml:space="preserve">laat </w:t>
      </w:r>
      <w:r w:rsidR="00DF1850">
        <w:t>VRLN</w:t>
      </w:r>
      <w:r w:rsidRPr="000E7EBA">
        <w:t xml:space="preserve"> over aan de eigen invulling en creativiteit van de </w:t>
      </w:r>
      <w:r w:rsidR="005D5B41">
        <w:t>Inschrijver</w:t>
      </w:r>
      <w:r w:rsidRPr="000E7EBA">
        <w:t>. Dit houdt in dat de</w:t>
      </w:r>
      <w:r w:rsidR="00025E83">
        <w:t xml:space="preserve">ze </w:t>
      </w:r>
      <w:r w:rsidRPr="000E7EBA">
        <w:t>onderwerpen nadrukkelijk geen afzonderlijke g</w:t>
      </w:r>
      <w:r>
        <w:t xml:space="preserve">unningscriteria zijn. </w:t>
      </w:r>
      <w:r w:rsidR="00DF1850">
        <w:t>VRLN</w:t>
      </w:r>
      <w:r w:rsidRPr="000E7EBA">
        <w:t xml:space="preserve"> beoorde</w:t>
      </w:r>
      <w:r>
        <w:t xml:space="preserve">elt </w:t>
      </w:r>
      <w:r w:rsidR="00045F76">
        <w:t>dit gunningscriterium</w:t>
      </w:r>
      <w:r>
        <w:t xml:space="preserve"> </w:t>
      </w:r>
      <w:r w:rsidR="00402E4C">
        <w:t>integraal.</w:t>
      </w:r>
    </w:p>
    <w:p w14:paraId="79FF4A7A" w14:textId="77777777" w:rsidR="00402E4C" w:rsidRDefault="00402E4C" w:rsidP="005F53C5">
      <w:pPr>
        <w:suppressAutoHyphens/>
        <w:jc w:val="both"/>
      </w:pPr>
    </w:p>
    <w:p w14:paraId="224D0EB7" w14:textId="62F7E533" w:rsidR="00402E4C" w:rsidRPr="00402E4C" w:rsidRDefault="00402E4C" w:rsidP="00402E4C">
      <w:pPr>
        <w:jc w:val="both"/>
        <w:rPr>
          <w:i/>
        </w:rPr>
      </w:pPr>
      <w:r w:rsidRPr="00402E4C">
        <w:rPr>
          <w:i/>
        </w:rPr>
        <w:t xml:space="preserve">U dient </w:t>
      </w:r>
      <w:r w:rsidR="000324E3">
        <w:rPr>
          <w:i/>
        </w:rPr>
        <w:t>het plan van aanpak</w:t>
      </w:r>
      <w:r w:rsidRPr="00402E4C">
        <w:t xml:space="preserve"> </w:t>
      </w:r>
      <w:r w:rsidRPr="00402E4C">
        <w:rPr>
          <w:i/>
        </w:rPr>
        <w:t xml:space="preserve">uit te werken in Bijlage </w:t>
      </w:r>
      <w:r w:rsidR="008D08DA" w:rsidRPr="004224AD">
        <w:rPr>
          <w:i/>
        </w:rPr>
        <w:t>13</w:t>
      </w:r>
      <w:r w:rsidRPr="00402E4C">
        <w:rPr>
          <w:i/>
        </w:rPr>
        <w:t xml:space="preserve"> op maximaal </w:t>
      </w:r>
      <w:r w:rsidR="00E1531F">
        <w:rPr>
          <w:i/>
        </w:rPr>
        <w:t>4</w:t>
      </w:r>
      <w:r w:rsidRPr="00402E4C">
        <w:rPr>
          <w:i/>
        </w:rPr>
        <w:t xml:space="preserve"> A4 (enkelzijdig, </w:t>
      </w:r>
      <w:proofErr w:type="spellStart"/>
      <w:r w:rsidRPr="00402E4C">
        <w:rPr>
          <w:i/>
        </w:rPr>
        <w:t>Arial</w:t>
      </w:r>
      <w:proofErr w:type="spellEnd"/>
      <w:r w:rsidRPr="00402E4C">
        <w:rPr>
          <w:i/>
        </w:rPr>
        <w:t xml:space="preserve"> 10) te beschrijven. Dit is inclusief eventuele bijlage, plaatjes, foto’s etc.  Eventuele voorbladen, een inhoudsopgave en het ondertekenveld worden niet meegeteld in het maximaal aantal pagina’s. Voor iedere pagina die het maximum aantal A4 overschrijdt worden </w:t>
      </w:r>
      <w:r w:rsidRPr="004224AD">
        <w:rPr>
          <w:i/>
        </w:rPr>
        <w:t>2</w:t>
      </w:r>
      <w:r w:rsidRPr="00402E4C">
        <w:rPr>
          <w:i/>
        </w:rPr>
        <w:t xml:space="preserve"> punten van de score (voor weging) afgetrokken. </w:t>
      </w:r>
    </w:p>
    <w:p w14:paraId="0982DA80" w14:textId="55286557" w:rsidR="00E91DF0" w:rsidRPr="00256416" w:rsidRDefault="00E91DF0" w:rsidP="00081499">
      <w:pPr>
        <w:pStyle w:val="Kop2"/>
        <w:numPr>
          <w:ilvl w:val="2"/>
          <w:numId w:val="41"/>
        </w:numPr>
        <w:suppressAutoHyphens/>
        <w:jc w:val="both"/>
        <w:rPr>
          <w:b/>
          <w:color w:val="auto"/>
          <w:sz w:val="24"/>
          <w:szCs w:val="24"/>
        </w:rPr>
      </w:pPr>
      <w:bookmarkStart w:id="567" w:name="_Toc419285412"/>
      <w:bookmarkStart w:id="568" w:name="_Toc421086908"/>
      <w:bookmarkStart w:id="569" w:name="_Toc522265734"/>
      <w:bookmarkStart w:id="570" w:name="_Toc527637460"/>
      <w:bookmarkStart w:id="571" w:name="_Toc75865298"/>
      <w:bookmarkStart w:id="572" w:name="_Toc80707269"/>
      <w:r w:rsidRPr="00256416">
        <w:rPr>
          <w:b/>
          <w:color w:val="auto"/>
          <w:sz w:val="24"/>
          <w:szCs w:val="24"/>
        </w:rPr>
        <w:t xml:space="preserve">Gunningscriterium </w:t>
      </w:r>
      <w:r w:rsidR="00851736">
        <w:rPr>
          <w:b/>
          <w:color w:val="auto"/>
          <w:sz w:val="24"/>
          <w:szCs w:val="24"/>
        </w:rPr>
        <w:t>2</w:t>
      </w:r>
      <w:r w:rsidRPr="00256416">
        <w:rPr>
          <w:b/>
          <w:color w:val="auto"/>
          <w:sz w:val="24"/>
          <w:szCs w:val="24"/>
        </w:rPr>
        <w:t>: Prijs</w:t>
      </w:r>
      <w:bookmarkEnd w:id="567"/>
      <w:bookmarkEnd w:id="568"/>
      <w:bookmarkEnd w:id="569"/>
      <w:bookmarkEnd w:id="570"/>
      <w:bookmarkEnd w:id="571"/>
      <w:bookmarkEnd w:id="572"/>
    </w:p>
    <w:p w14:paraId="68FED973" w14:textId="6135EC09" w:rsidR="00E91DF0" w:rsidRPr="00372667" w:rsidRDefault="00E91DF0" w:rsidP="005F53C5">
      <w:pPr>
        <w:suppressAutoHyphens/>
        <w:jc w:val="both"/>
      </w:pPr>
      <w:r w:rsidRPr="00372667">
        <w:t xml:space="preserve">Voor </w:t>
      </w:r>
      <w:r w:rsidR="007C0A85">
        <w:t xml:space="preserve">het </w:t>
      </w:r>
      <w:r w:rsidRPr="00372667">
        <w:t xml:space="preserve">gunningscriterium </w:t>
      </w:r>
      <w:r w:rsidR="007C0A85">
        <w:t>“P</w:t>
      </w:r>
      <w:r w:rsidR="00FE294E" w:rsidRPr="00372667">
        <w:t>rijs</w:t>
      </w:r>
      <w:r w:rsidR="007C0A85">
        <w:t>”</w:t>
      </w:r>
      <w:r w:rsidRPr="00372667">
        <w:t xml:space="preserve"> </w:t>
      </w:r>
      <w:r>
        <w:t xml:space="preserve">kan </w:t>
      </w:r>
      <w:r w:rsidR="007C0A85">
        <w:t xml:space="preserve">de </w:t>
      </w:r>
      <w:r w:rsidR="005D5B41">
        <w:t>Inschrijver</w:t>
      </w:r>
      <w:r>
        <w:t xml:space="preserve"> </w:t>
      </w:r>
      <w:r w:rsidRPr="00372667">
        <w:t xml:space="preserve">maximaal </w:t>
      </w:r>
      <w:r w:rsidR="00641785">
        <w:t>4</w:t>
      </w:r>
      <w:r w:rsidR="00C06C48">
        <w:t>0</w:t>
      </w:r>
      <w:r w:rsidRPr="00372667">
        <w:t xml:space="preserve"> punten </w:t>
      </w:r>
      <w:r>
        <w:t>scoren</w:t>
      </w:r>
      <w:r w:rsidRPr="00372667">
        <w:t xml:space="preserve">. </w:t>
      </w:r>
    </w:p>
    <w:p w14:paraId="13E8F4A9" w14:textId="77777777" w:rsidR="00E91DF0" w:rsidRPr="00E8430A" w:rsidRDefault="00E91DF0" w:rsidP="005F53C5">
      <w:pPr>
        <w:suppressAutoHyphens/>
        <w:spacing w:line="284" w:lineRule="atLeast"/>
        <w:jc w:val="both"/>
        <w:rPr>
          <w:rFonts w:ascii="Verdana" w:hAnsi="Verdana" w:cs="Arial"/>
        </w:rPr>
      </w:pPr>
    </w:p>
    <w:p w14:paraId="6AFEAFBD" w14:textId="175146DB" w:rsidR="00E91DF0" w:rsidRPr="00372667" w:rsidRDefault="00E91DF0" w:rsidP="005F53C5">
      <w:pPr>
        <w:suppressAutoHyphens/>
        <w:jc w:val="both"/>
      </w:pPr>
      <w:r w:rsidRPr="00372667">
        <w:t xml:space="preserve">De </w:t>
      </w:r>
      <w:r w:rsidR="005D5B41">
        <w:t>Inschrijver</w:t>
      </w:r>
      <w:r>
        <w:t xml:space="preserve"> dient voor </w:t>
      </w:r>
      <w:r w:rsidR="007C0A85">
        <w:t xml:space="preserve">het </w:t>
      </w:r>
      <w:r w:rsidR="007C0A85" w:rsidRPr="00372667">
        <w:t xml:space="preserve">gunningscriterium </w:t>
      </w:r>
      <w:r w:rsidR="007C0A85">
        <w:t>“P</w:t>
      </w:r>
      <w:r w:rsidR="007C0A85" w:rsidRPr="00372667">
        <w:t>rijs</w:t>
      </w:r>
      <w:r w:rsidR="007C0A85">
        <w:t>”</w:t>
      </w:r>
      <w:r w:rsidR="007C0A85" w:rsidRPr="00372667">
        <w:t xml:space="preserve"> </w:t>
      </w:r>
      <w:r w:rsidRPr="00372667">
        <w:t xml:space="preserve">bij zijn </w:t>
      </w:r>
      <w:r w:rsidR="005D5B41">
        <w:t>Inschrijving</w:t>
      </w:r>
      <w:r w:rsidRPr="00372667">
        <w:t xml:space="preserve"> het volledig ingevulde </w:t>
      </w:r>
      <w:r w:rsidRPr="007F76FA">
        <w:t>prijzenblad (</w:t>
      </w:r>
      <w:r w:rsidR="004B1B9D" w:rsidRPr="007F76FA">
        <w:t xml:space="preserve">Bijlage </w:t>
      </w:r>
      <w:r w:rsidR="0076642A" w:rsidRPr="007F76FA">
        <w:t>1</w:t>
      </w:r>
      <w:r w:rsidR="00726332" w:rsidRPr="007F76FA">
        <w:t>1</w:t>
      </w:r>
      <w:r w:rsidRPr="007F76FA">
        <w:t xml:space="preserve">) te voegen. </w:t>
      </w:r>
      <w:r w:rsidR="00B957A7" w:rsidRPr="007453DF">
        <w:t>De prijsopgave dient gebaseerd te zijn op de gevraagde en aangeboden dienstverlening, zoals omschreven in dit Beschrijvend Document inclusief Bijlagen.</w:t>
      </w:r>
      <w:r w:rsidR="00B957A7">
        <w:t xml:space="preserve"> De opties uit paragraaf 2.7 </w:t>
      </w:r>
      <w:r w:rsidR="003C1267">
        <w:t xml:space="preserve">tellen niet mee. Deze zijn ter </w:t>
      </w:r>
      <w:r w:rsidR="00FE1EDA">
        <w:t>indicatie</w:t>
      </w:r>
      <w:r w:rsidR="00C805F5">
        <w:t xml:space="preserve"> voor de </w:t>
      </w:r>
      <w:r w:rsidR="003C1267">
        <w:t>VRLN</w:t>
      </w:r>
      <w:r w:rsidR="00C805F5">
        <w:t xml:space="preserve"> en worden niet beoordeeld</w:t>
      </w:r>
      <w:r w:rsidRPr="00372667">
        <w:t xml:space="preserve">. De </w:t>
      </w:r>
      <w:r w:rsidR="005D5B41">
        <w:t>Inschrijver</w:t>
      </w:r>
      <w:r w:rsidRPr="00372667">
        <w:t xml:space="preserve"> met de </w:t>
      </w:r>
      <w:r w:rsidRPr="00677384">
        <w:t xml:space="preserve">laagste </w:t>
      </w:r>
      <w:r w:rsidR="00435AAC" w:rsidRPr="00677384">
        <w:t>prijs</w:t>
      </w:r>
      <w:r w:rsidRPr="00677384">
        <w:t xml:space="preserve"> </w:t>
      </w:r>
      <w:r w:rsidRPr="00372667">
        <w:t>krijgt het maximale aantal punten (</w:t>
      </w:r>
      <w:r w:rsidR="003B1281">
        <w:t>4</w:t>
      </w:r>
      <w:r w:rsidR="00677384">
        <w:t>0</w:t>
      </w:r>
      <w:r w:rsidRPr="00372667">
        <w:t xml:space="preserve"> punten).   </w:t>
      </w:r>
    </w:p>
    <w:p w14:paraId="47A8D647" w14:textId="2E91BE6B" w:rsidR="00E91DF0" w:rsidRPr="00E8430A" w:rsidRDefault="00E91DF0" w:rsidP="005F53C5">
      <w:pPr>
        <w:suppressAutoHyphens/>
        <w:spacing w:line="284" w:lineRule="atLeast"/>
        <w:jc w:val="both"/>
        <w:rPr>
          <w:rFonts w:ascii="Verdana" w:hAnsi="Verdana" w:cs="Arial"/>
        </w:rPr>
      </w:pPr>
    </w:p>
    <w:p w14:paraId="02D50703" w14:textId="6716CADB" w:rsidR="00E91DF0" w:rsidRDefault="00E91DF0" w:rsidP="005F53C5">
      <w:pPr>
        <w:suppressAutoHyphens/>
        <w:jc w:val="both"/>
      </w:pPr>
      <w:r w:rsidRPr="00372667">
        <w:t xml:space="preserve">Voor de puntentoekenning van de </w:t>
      </w:r>
      <w:r w:rsidR="005D5B41">
        <w:t>Inschrijver</w:t>
      </w:r>
      <w:r w:rsidR="00C04649">
        <w:t>s</w:t>
      </w:r>
      <w:r>
        <w:t xml:space="preserve"> </w:t>
      </w:r>
      <w:r w:rsidRPr="00372667">
        <w:t xml:space="preserve">die een hogere prijs hebben aangeboden wordt de volgende </w:t>
      </w:r>
      <w:r>
        <w:t>prijs</w:t>
      </w:r>
      <w:r w:rsidRPr="00372667">
        <w:t>formule gehanteerd:</w:t>
      </w:r>
      <w:r w:rsidR="007C0A85">
        <w:t xml:space="preserve"> </w:t>
      </w:r>
    </w:p>
    <w:p w14:paraId="42A5CE0A" w14:textId="77777777" w:rsidR="000A02C0" w:rsidRPr="00372667" w:rsidRDefault="000A02C0" w:rsidP="005F53C5">
      <w:pPr>
        <w:suppressAutoHyphens/>
        <w:jc w:val="both"/>
      </w:pPr>
    </w:p>
    <w:tbl>
      <w:tblPr>
        <w:tblW w:w="9419" w:type="dxa"/>
        <w:tblLook w:val="04A0" w:firstRow="1" w:lastRow="0" w:firstColumn="1" w:lastColumn="0" w:noHBand="0" w:noVBand="1"/>
      </w:tblPr>
      <w:tblGrid>
        <w:gridCol w:w="2835"/>
        <w:gridCol w:w="2666"/>
        <w:gridCol w:w="3918"/>
      </w:tblGrid>
      <w:tr w:rsidR="009E31E1" w:rsidRPr="009E31E1" w14:paraId="191F5135" w14:textId="77777777" w:rsidTr="00FF7FC0">
        <w:tc>
          <w:tcPr>
            <w:tcW w:w="2835" w:type="dxa"/>
            <w:shd w:val="clear" w:color="auto" w:fill="auto"/>
            <w:vAlign w:val="center"/>
          </w:tcPr>
          <w:p w14:paraId="1B0FAFE2" w14:textId="715BFDB6" w:rsidR="009E31E1" w:rsidRPr="004F3E43" w:rsidRDefault="009E31E1" w:rsidP="002E2844">
            <w:r w:rsidRPr="004F3E43">
              <w:t>Punten inschrijver =   ( 2</w:t>
            </w:r>
            <w:r w:rsidR="00731403" w:rsidRPr="004F3E43">
              <w:t xml:space="preserve"> </w:t>
            </w:r>
            <w:r w:rsidRPr="004F3E43">
              <w:t>-</w:t>
            </w:r>
          </w:p>
        </w:tc>
        <w:tc>
          <w:tcPr>
            <w:tcW w:w="2666" w:type="dxa"/>
            <w:shd w:val="clear" w:color="auto" w:fill="auto"/>
          </w:tcPr>
          <w:p w14:paraId="43DB29F9" w14:textId="209C09A0" w:rsidR="009E31E1" w:rsidRPr="004E7BF3" w:rsidRDefault="009E31E1" w:rsidP="009E31E1">
            <w:pPr>
              <w:rPr>
                <w:u w:val="single"/>
              </w:rPr>
            </w:pPr>
            <w:r w:rsidRPr="004E7BF3">
              <w:rPr>
                <w:u w:val="single"/>
              </w:rPr>
              <w:t>Prijs Inschrijver</w:t>
            </w:r>
          </w:p>
        </w:tc>
        <w:tc>
          <w:tcPr>
            <w:tcW w:w="3918" w:type="dxa"/>
            <w:shd w:val="clear" w:color="auto" w:fill="auto"/>
            <w:vAlign w:val="center"/>
          </w:tcPr>
          <w:p w14:paraId="49E60A20" w14:textId="57AC58DF" w:rsidR="009E31E1" w:rsidRPr="004F3E43" w:rsidRDefault="009E31E1" w:rsidP="009E31E1">
            <w:r w:rsidRPr="004F3E43">
              <w:t xml:space="preserve">) x </w:t>
            </w:r>
            <w:r w:rsidR="003B1281">
              <w:t>4</w:t>
            </w:r>
            <w:r w:rsidR="004F3E43" w:rsidRPr="004F3E43">
              <w:t>0</w:t>
            </w:r>
            <w:r w:rsidRPr="004F3E43">
              <w:t xml:space="preserve"> punten</w:t>
            </w:r>
          </w:p>
        </w:tc>
      </w:tr>
    </w:tbl>
    <w:p w14:paraId="6F1EA455" w14:textId="07357ECE" w:rsidR="009E31E1" w:rsidRDefault="004A1CA1" w:rsidP="004A1CA1">
      <w:pPr>
        <w:tabs>
          <w:tab w:val="left" w:pos="2977"/>
        </w:tabs>
        <w:suppressAutoHyphens/>
        <w:jc w:val="both"/>
      </w:pPr>
      <w:r>
        <w:tab/>
      </w:r>
      <w:r w:rsidR="009E31E1" w:rsidRPr="004F3E43">
        <w:t>Prijs laagste Inschrijver</w:t>
      </w:r>
    </w:p>
    <w:p w14:paraId="5E2EDBFB" w14:textId="77777777" w:rsidR="009E31E1" w:rsidRDefault="009E31E1" w:rsidP="005F53C5">
      <w:pPr>
        <w:suppressAutoHyphens/>
        <w:jc w:val="both"/>
      </w:pPr>
    </w:p>
    <w:p w14:paraId="22ED1B36" w14:textId="77777777" w:rsidR="00702280" w:rsidRPr="00F10CC8" w:rsidRDefault="00702280" w:rsidP="00702280">
      <w:pPr>
        <w:spacing w:line="276" w:lineRule="auto"/>
        <w:jc w:val="both"/>
        <w:rPr>
          <w:rFonts w:cs="Arial"/>
          <w:b/>
        </w:rPr>
      </w:pPr>
      <w:r w:rsidRPr="00F10CC8">
        <w:rPr>
          <w:rFonts w:cs="Arial"/>
          <w:b/>
        </w:rPr>
        <w:t>LET OP: de uitkomst van deze rekensom kan nooit lager zijn dan het cijfer nul (0). Indien de uitkomst een negatief getal oplevert wordt het toegekende puntenaantal automatisch nul (0).</w:t>
      </w:r>
    </w:p>
    <w:p w14:paraId="46BA142F" w14:textId="77777777" w:rsidR="009E31E1" w:rsidRDefault="009E31E1" w:rsidP="005F53C5">
      <w:pPr>
        <w:suppressAutoHyphens/>
        <w:jc w:val="both"/>
      </w:pPr>
    </w:p>
    <w:p w14:paraId="7331FC6C" w14:textId="31F549FA" w:rsidR="00E91DF0" w:rsidRPr="00372667" w:rsidRDefault="00E91DF0" w:rsidP="005F53C5">
      <w:pPr>
        <w:suppressAutoHyphens/>
        <w:jc w:val="both"/>
      </w:pPr>
      <w:r w:rsidRPr="00372667">
        <w:t xml:space="preserve">De uitkomst wordt afgerond op </w:t>
      </w:r>
      <w:r w:rsidR="00860F55">
        <w:t>één</w:t>
      </w:r>
      <w:r w:rsidRPr="00372667">
        <w:t xml:space="preserve"> decim</w:t>
      </w:r>
      <w:r w:rsidR="00657641">
        <w:t>a</w:t>
      </w:r>
      <w:r w:rsidRPr="00372667">
        <w:t>al achter de komma</w:t>
      </w:r>
      <w:r w:rsidR="00E11E17">
        <w:t>. D</w:t>
      </w:r>
      <w:r w:rsidRPr="00372667">
        <w:t xml:space="preserve">ecimalen van </w:t>
      </w:r>
      <w:r w:rsidR="00E11E17">
        <w:t>vijf</w:t>
      </w:r>
      <w:r w:rsidRPr="00372667">
        <w:t xml:space="preserve"> en hoger</w:t>
      </w:r>
      <w:r w:rsidR="00E11E17">
        <w:t xml:space="preserve"> worden</w:t>
      </w:r>
      <w:r w:rsidRPr="00372667">
        <w:t xml:space="preserve"> naar boven afgerond. </w:t>
      </w:r>
    </w:p>
    <w:p w14:paraId="5FADC2DA" w14:textId="77777777" w:rsidR="00E91DF0" w:rsidRPr="00E8430A" w:rsidRDefault="00E91DF0" w:rsidP="005F53C5">
      <w:pPr>
        <w:suppressAutoHyphens/>
        <w:spacing w:line="284" w:lineRule="atLeast"/>
        <w:jc w:val="both"/>
        <w:rPr>
          <w:rFonts w:ascii="Verdana" w:hAnsi="Verdana" w:cs="Arial"/>
        </w:rPr>
      </w:pPr>
    </w:p>
    <w:p w14:paraId="28191CB5" w14:textId="77777777" w:rsidR="00E91DF0" w:rsidRPr="00372667" w:rsidRDefault="00E91DF0" w:rsidP="005F53C5">
      <w:pPr>
        <w:suppressAutoHyphens/>
        <w:jc w:val="both"/>
      </w:pPr>
      <w:r w:rsidRPr="00372667">
        <w:t>Rekenvoorbeeld:</w:t>
      </w: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2126"/>
        <w:gridCol w:w="2126"/>
      </w:tblGrid>
      <w:tr w:rsidR="00B02EDC" w:rsidRPr="00011BED" w14:paraId="75417D49" w14:textId="77777777" w:rsidTr="0092221D">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D9D9D9" w:themeFill="background1" w:themeFillShade="D9"/>
          </w:tcPr>
          <w:p w14:paraId="60604F12" w14:textId="59E06766" w:rsidR="00B02EDC" w:rsidRPr="00011BED" w:rsidRDefault="00B02EDC" w:rsidP="005F53C5">
            <w:pPr>
              <w:suppressAutoHyphens/>
              <w:jc w:val="both"/>
              <w:rPr>
                <w:color w:val="auto"/>
                <w:sz w:val="20"/>
              </w:rPr>
            </w:pPr>
          </w:p>
        </w:tc>
        <w:tc>
          <w:tcPr>
            <w:tcW w:w="2126" w:type="dxa"/>
            <w:shd w:val="clear" w:color="auto" w:fill="D9D9D9" w:themeFill="background1" w:themeFillShade="D9"/>
          </w:tcPr>
          <w:p w14:paraId="69C64A2A" w14:textId="4AAC6E09" w:rsidR="00B02EDC" w:rsidRPr="00011BED" w:rsidRDefault="00B02EDC" w:rsidP="008951FE">
            <w:pPr>
              <w:suppressAutoHyphens/>
              <w:jc w:val="center"/>
              <w:rPr>
                <w:color w:val="auto"/>
                <w:sz w:val="20"/>
              </w:rPr>
            </w:pPr>
            <w:r w:rsidRPr="00011BED">
              <w:rPr>
                <w:color w:val="auto"/>
                <w:sz w:val="20"/>
              </w:rPr>
              <w:t>Leverancier A</w:t>
            </w:r>
          </w:p>
        </w:tc>
        <w:tc>
          <w:tcPr>
            <w:tcW w:w="2126" w:type="dxa"/>
            <w:shd w:val="clear" w:color="auto" w:fill="D9D9D9" w:themeFill="background1" w:themeFillShade="D9"/>
          </w:tcPr>
          <w:p w14:paraId="642EE1C7" w14:textId="40249B34" w:rsidR="00B02EDC" w:rsidRPr="00011BED" w:rsidRDefault="00B02EDC" w:rsidP="008951FE">
            <w:pPr>
              <w:suppressAutoHyphens/>
              <w:jc w:val="center"/>
              <w:rPr>
                <w:color w:val="auto"/>
                <w:sz w:val="20"/>
              </w:rPr>
            </w:pPr>
            <w:r w:rsidRPr="00011BED">
              <w:rPr>
                <w:color w:val="auto"/>
                <w:sz w:val="20"/>
              </w:rPr>
              <w:t>Leverancier B</w:t>
            </w:r>
          </w:p>
        </w:tc>
        <w:tc>
          <w:tcPr>
            <w:tcW w:w="2126" w:type="dxa"/>
            <w:shd w:val="clear" w:color="auto" w:fill="D9D9D9" w:themeFill="background1" w:themeFillShade="D9"/>
          </w:tcPr>
          <w:p w14:paraId="77182B49" w14:textId="30E21868" w:rsidR="00B02EDC" w:rsidRPr="00011BED" w:rsidRDefault="00B02EDC" w:rsidP="008951FE">
            <w:pPr>
              <w:suppressAutoHyphens/>
              <w:jc w:val="center"/>
              <w:rPr>
                <w:color w:val="auto"/>
                <w:sz w:val="20"/>
              </w:rPr>
            </w:pPr>
            <w:r w:rsidRPr="00011BED">
              <w:rPr>
                <w:color w:val="auto"/>
                <w:sz w:val="20"/>
              </w:rPr>
              <w:t>Leverancier C</w:t>
            </w:r>
          </w:p>
        </w:tc>
      </w:tr>
      <w:tr w:rsidR="00B02EDC" w:rsidRPr="00011BED" w14:paraId="7A54B8EC" w14:textId="77777777" w:rsidTr="0092221D">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6C705DC4" w14:textId="5FB766D5" w:rsidR="00B02EDC" w:rsidRPr="00011BED" w:rsidRDefault="00CD29E3" w:rsidP="005F53C5">
            <w:pPr>
              <w:suppressAutoHyphens/>
              <w:jc w:val="both"/>
              <w:rPr>
                <w:sz w:val="20"/>
              </w:rPr>
            </w:pPr>
            <w:r w:rsidRPr="00011BED">
              <w:rPr>
                <w:sz w:val="20"/>
              </w:rPr>
              <w:t>Gunning</w:t>
            </w:r>
            <w:r w:rsidR="000B7153" w:rsidRPr="00011BED">
              <w:rPr>
                <w:sz w:val="20"/>
              </w:rPr>
              <w:t>s</w:t>
            </w:r>
            <w:r w:rsidRPr="00011BED">
              <w:rPr>
                <w:sz w:val="20"/>
              </w:rPr>
              <w:t>criterium 1</w:t>
            </w:r>
          </w:p>
        </w:tc>
        <w:tc>
          <w:tcPr>
            <w:tcW w:w="2126" w:type="dxa"/>
            <w:shd w:val="clear" w:color="auto" w:fill="auto"/>
          </w:tcPr>
          <w:p w14:paraId="2DCA18F9" w14:textId="02D82CD2" w:rsidR="00B02EDC" w:rsidRPr="00011BED" w:rsidRDefault="00202DCC" w:rsidP="008951FE">
            <w:pPr>
              <w:suppressAutoHyphens/>
              <w:rPr>
                <w:sz w:val="20"/>
              </w:rPr>
            </w:pPr>
            <w:r w:rsidRPr="00011BED">
              <w:rPr>
                <w:sz w:val="20"/>
              </w:rPr>
              <w:t>8</w:t>
            </w:r>
          </w:p>
        </w:tc>
        <w:tc>
          <w:tcPr>
            <w:tcW w:w="2126" w:type="dxa"/>
            <w:shd w:val="clear" w:color="auto" w:fill="auto"/>
          </w:tcPr>
          <w:p w14:paraId="1FEB1AC7" w14:textId="3A3C388D" w:rsidR="00B02EDC" w:rsidRPr="00011BED" w:rsidRDefault="00202DCC" w:rsidP="008951FE">
            <w:pPr>
              <w:suppressAutoHyphens/>
              <w:rPr>
                <w:sz w:val="20"/>
              </w:rPr>
            </w:pPr>
            <w:r w:rsidRPr="00011BED">
              <w:rPr>
                <w:sz w:val="20"/>
              </w:rPr>
              <w:t>6</w:t>
            </w:r>
          </w:p>
        </w:tc>
        <w:tc>
          <w:tcPr>
            <w:tcW w:w="2126" w:type="dxa"/>
            <w:shd w:val="clear" w:color="auto" w:fill="auto"/>
          </w:tcPr>
          <w:p w14:paraId="3D2CCA2B" w14:textId="33523EE9" w:rsidR="00B02EDC" w:rsidRPr="00011BED" w:rsidRDefault="00202DCC" w:rsidP="008951FE">
            <w:pPr>
              <w:suppressAutoHyphens/>
              <w:rPr>
                <w:sz w:val="20"/>
              </w:rPr>
            </w:pPr>
            <w:r w:rsidRPr="00011BED">
              <w:rPr>
                <w:sz w:val="20"/>
              </w:rPr>
              <w:t>8</w:t>
            </w:r>
          </w:p>
        </w:tc>
      </w:tr>
      <w:tr w:rsidR="00CD29E3" w:rsidRPr="00011BED" w14:paraId="7A623A1E" w14:textId="77777777" w:rsidTr="0092221D">
        <w:trPr>
          <w:cnfStyle w:val="000000010000" w:firstRow="0" w:lastRow="0" w:firstColumn="0" w:lastColumn="0" w:oddVBand="0" w:evenVBand="0" w:oddHBand="0" w:evenHBand="1" w:firstRowFirstColumn="0" w:firstRowLastColumn="0" w:lastRowFirstColumn="0" w:lastRowLastColumn="0"/>
        </w:trPr>
        <w:tc>
          <w:tcPr>
            <w:tcW w:w="2689" w:type="dxa"/>
            <w:shd w:val="clear" w:color="auto" w:fill="auto"/>
          </w:tcPr>
          <w:p w14:paraId="4C9E78D8" w14:textId="7256B12E" w:rsidR="00CD29E3" w:rsidRPr="00011BED" w:rsidRDefault="00A468F3" w:rsidP="00CB5B7F">
            <w:pPr>
              <w:suppressAutoHyphens/>
              <w:jc w:val="right"/>
              <w:rPr>
                <w:sz w:val="20"/>
              </w:rPr>
            </w:pPr>
            <w:r w:rsidRPr="00011BED">
              <w:rPr>
                <w:sz w:val="20"/>
              </w:rPr>
              <w:t>subt</w:t>
            </w:r>
            <w:r w:rsidR="000B7153" w:rsidRPr="00011BED">
              <w:rPr>
                <w:sz w:val="20"/>
              </w:rPr>
              <w:t>otaal kwaliteit</w:t>
            </w:r>
            <w:r w:rsidR="00202DCC" w:rsidRPr="00011BED">
              <w:rPr>
                <w:sz w:val="20"/>
              </w:rPr>
              <w:t xml:space="preserve"> (K)</w:t>
            </w:r>
          </w:p>
        </w:tc>
        <w:tc>
          <w:tcPr>
            <w:tcW w:w="2126" w:type="dxa"/>
            <w:shd w:val="clear" w:color="auto" w:fill="auto"/>
          </w:tcPr>
          <w:p w14:paraId="768EDE04" w14:textId="0CF6A458" w:rsidR="00CD29E3" w:rsidRPr="00011BED" w:rsidRDefault="00870B2C" w:rsidP="005F27CD">
            <w:pPr>
              <w:suppressAutoHyphens/>
              <w:jc w:val="right"/>
              <w:rPr>
                <w:sz w:val="20"/>
              </w:rPr>
            </w:pPr>
            <w:r w:rsidRPr="00011BED">
              <w:rPr>
                <w:sz w:val="20"/>
              </w:rPr>
              <w:t>(</w:t>
            </w:r>
            <w:r w:rsidR="00486F29">
              <w:rPr>
                <w:sz w:val="20"/>
              </w:rPr>
              <w:t>6</w:t>
            </w:r>
            <w:r w:rsidRPr="007971A2">
              <w:rPr>
                <w:sz w:val="20"/>
              </w:rPr>
              <w:t>0</w:t>
            </w:r>
            <w:r w:rsidRPr="00011BED">
              <w:rPr>
                <w:sz w:val="20"/>
              </w:rPr>
              <w:t>/10)</w:t>
            </w:r>
            <w:r w:rsidR="0012680C">
              <w:rPr>
                <w:sz w:val="20"/>
              </w:rPr>
              <w:t xml:space="preserve"> </w:t>
            </w:r>
            <w:r w:rsidRPr="00011BED">
              <w:rPr>
                <w:sz w:val="20"/>
              </w:rPr>
              <w:t>*</w:t>
            </w:r>
            <w:r w:rsidR="0012680C">
              <w:rPr>
                <w:sz w:val="20"/>
              </w:rPr>
              <w:t xml:space="preserve"> </w:t>
            </w:r>
            <w:r w:rsidRPr="00011BED">
              <w:rPr>
                <w:sz w:val="20"/>
              </w:rPr>
              <w:t>8</w:t>
            </w:r>
            <w:r w:rsidR="0012680C">
              <w:rPr>
                <w:sz w:val="20"/>
              </w:rPr>
              <w:t xml:space="preserve"> </w:t>
            </w:r>
            <w:r w:rsidRPr="00011BED">
              <w:rPr>
                <w:sz w:val="20"/>
              </w:rPr>
              <w:t>=</w:t>
            </w:r>
            <w:r w:rsidR="0012680C">
              <w:rPr>
                <w:sz w:val="20"/>
              </w:rPr>
              <w:t xml:space="preserve"> </w:t>
            </w:r>
            <w:r w:rsidR="00486F29">
              <w:rPr>
                <w:sz w:val="20"/>
              </w:rPr>
              <w:t>48</w:t>
            </w:r>
            <w:r w:rsidR="00CB5B7F">
              <w:rPr>
                <w:sz w:val="20"/>
              </w:rPr>
              <w:t>,0</w:t>
            </w:r>
          </w:p>
        </w:tc>
        <w:tc>
          <w:tcPr>
            <w:tcW w:w="2126" w:type="dxa"/>
            <w:shd w:val="clear" w:color="auto" w:fill="auto"/>
          </w:tcPr>
          <w:p w14:paraId="61E840B4" w14:textId="04835881" w:rsidR="00CD29E3" w:rsidRPr="00011BED" w:rsidRDefault="00870B2C" w:rsidP="005F27CD">
            <w:pPr>
              <w:suppressAutoHyphens/>
              <w:jc w:val="right"/>
              <w:rPr>
                <w:sz w:val="20"/>
              </w:rPr>
            </w:pPr>
            <w:r w:rsidRPr="00011BED">
              <w:rPr>
                <w:sz w:val="20"/>
              </w:rPr>
              <w:t>(</w:t>
            </w:r>
            <w:r w:rsidR="00486F29">
              <w:rPr>
                <w:sz w:val="20"/>
              </w:rPr>
              <w:t>6</w:t>
            </w:r>
            <w:r w:rsidRPr="007971A2">
              <w:rPr>
                <w:sz w:val="20"/>
              </w:rPr>
              <w:t>0</w:t>
            </w:r>
            <w:r w:rsidRPr="00011BED">
              <w:rPr>
                <w:sz w:val="20"/>
              </w:rPr>
              <w:t>/10)</w:t>
            </w:r>
            <w:r w:rsidR="0012680C">
              <w:rPr>
                <w:sz w:val="20"/>
              </w:rPr>
              <w:t xml:space="preserve"> </w:t>
            </w:r>
            <w:r w:rsidRPr="00011BED">
              <w:rPr>
                <w:sz w:val="20"/>
              </w:rPr>
              <w:t>*</w:t>
            </w:r>
            <w:r w:rsidR="0012680C">
              <w:rPr>
                <w:sz w:val="20"/>
              </w:rPr>
              <w:t xml:space="preserve"> </w:t>
            </w:r>
            <w:r w:rsidRPr="00011BED">
              <w:rPr>
                <w:sz w:val="20"/>
              </w:rPr>
              <w:t>6</w:t>
            </w:r>
            <w:r w:rsidR="0012680C">
              <w:rPr>
                <w:sz w:val="20"/>
              </w:rPr>
              <w:t xml:space="preserve"> </w:t>
            </w:r>
            <w:r w:rsidRPr="00011BED">
              <w:rPr>
                <w:sz w:val="20"/>
              </w:rPr>
              <w:t>=</w:t>
            </w:r>
            <w:r w:rsidR="0012680C">
              <w:rPr>
                <w:sz w:val="20"/>
              </w:rPr>
              <w:t xml:space="preserve"> </w:t>
            </w:r>
            <w:r w:rsidR="00486F29">
              <w:rPr>
                <w:sz w:val="20"/>
              </w:rPr>
              <w:t>36</w:t>
            </w:r>
            <w:r w:rsidR="00010FA4">
              <w:rPr>
                <w:sz w:val="20"/>
              </w:rPr>
              <w:t>,0</w:t>
            </w:r>
          </w:p>
        </w:tc>
        <w:tc>
          <w:tcPr>
            <w:tcW w:w="2126" w:type="dxa"/>
            <w:shd w:val="clear" w:color="auto" w:fill="auto"/>
          </w:tcPr>
          <w:p w14:paraId="26071FF8" w14:textId="0BCA831F" w:rsidR="00CD29E3" w:rsidRPr="00011BED" w:rsidRDefault="00AA6A9F" w:rsidP="005F27CD">
            <w:pPr>
              <w:suppressAutoHyphens/>
              <w:jc w:val="right"/>
              <w:rPr>
                <w:sz w:val="20"/>
              </w:rPr>
            </w:pPr>
            <w:r w:rsidRPr="00011BED">
              <w:rPr>
                <w:sz w:val="20"/>
              </w:rPr>
              <w:t>(</w:t>
            </w:r>
            <w:r w:rsidR="00486F29">
              <w:rPr>
                <w:sz w:val="20"/>
              </w:rPr>
              <w:t>6</w:t>
            </w:r>
            <w:r w:rsidRPr="007971A2">
              <w:rPr>
                <w:sz w:val="20"/>
              </w:rPr>
              <w:t>0</w:t>
            </w:r>
            <w:r w:rsidRPr="00011BED">
              <w:rPr>
                <w:sz w:val="20"/>
              </w:rPr>
              <w:t>/10)</w:t>
            </w:r>
            <w:r w:rsidR="0012680C">
              <w:rPr>
                <w:sz w:val="20"/>
              </w:rPr>
              <w:t xml:space="preserve"> </w:t>
            </w:r>
            <w:r w:rsidRPr="00011BED">
              <w:rPr>
                <w:sz w:val="20"/>
              </w:rPr>
              <w:t>*</w:t>
            </w:r>
            <w:r w:rsidR="0012680C">
              <w:rPr>
                <w:sz w:val="20"/>
              </w:rPr>
              <w:t xml:space="preserve"> </w:t>
            </w:r>
            <w:r w:rsidRPr="00011BED">
              <w:rPr>
                <w:sz w:val="20"/>
              </w:rPr>
              <w:t>8</w:t>
            </w:r>
            <w:r w:rsidR="0012680C">
              <w:rPr>
                <w:sz w:val="20"/>
              </w:rPr>
              <w:t xml:space="preserve"> </w:t>
            </w:r>
            <w:r w:rsidRPr="00011BED">
              <w:rPr>
                <w:sz w:val="20"/>
              </w:rPr>
              <w:t>=</w:t>
            </w:r>
            <w:r w:rsidR="0012680C">
              <w:rPr>
                <w:sz w:val="20"/>
              </w:rPr>
              <w:t xml:space="preserve"> </w:t>
            </w:r>
            <w:r w:rsidR="00486F29">
              <w:rPr>
                <w:sz w:val="20"/>
              </w:rPr>
              <w:t>48</w:t>
            </w:r>
            <w:r w:rsidR="0092221D">
              <w:rPr>
                <w:sz w:val="20"/>
              </w:rPr>
              <w:t>,0</w:t>
            </w:r>
          </w:p>
        </w:tc>
      </w:tr>
      <w:tr w:rsidR="00CD05BE" w:rsidRPr="00011BED" w14:paraId="6F2B4A1B" w14:textId="77777777" w:rsidTr="0092221D">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44CF1834" w14:textId="2B7CC39D" w:rsidR="00CD29E3" w:rsidRPr="00011BED" w:rsidRDefault="00D23AB9" w:rsidP="005F53C5">
            <w:pPr>
              <w:suppressAutoHyphens/>
              <w:jc w:val="both"/>
              <w:rPr>
                <w:sz w:val="20"/>
              </w:rPr>
            </w:pPr>
            <w:r w:rsidRPr="00011BED">
              <w:rPr>
                <w:sz w:val="20"/>
              </w:rPr>
              <w:t>Prijs</w:t>
            </w:r>
          </w:p>
        </w:tc>
        <w:tc>
          <w:tcPr>
            <w:tcW w:w="2126" w:type="dxa"/>
            <w:shd w:val="clear" w:color="auto" w:fill="auto"/>
          </w:tcPr>
          <w:p w14:paraId="57E05370" w14:textId="39EBF646" w:rsidR="00CD29E3" w:rsidRPr="00011BED" w:rsidRDefault="00D23AB9" w:rsidP="008951FE">
            <w:pPr>
              <w:suppressAutoHyphens/>
              <w:rPr>
                <w:sz w:val="20"/>
              </w:rPr>
            </w:pPr>
            <w:r w:rsidRPr="00011BED">
              <w:rPr>
                <w:sz w:val="20"/>
              </w:rPr>
              <w:t>€ 250</w:t>
            </w:r>
            <w:r w:rsidR="00010FA4">
              <w:rPr>
                <w:sz w:val="20"/>
              </w:rPr>
              <w:t>,-</w:t>
            </w:r>
          </w:p>
        </w:tc>
        <w:tc>
          <w:tcPr>
            <w:tcW w:w="2126" w:type="dxa"/>
            <w:shd w:val="clear" w:color="auto" w:fill="auto"/>
          </w:tcPr>
          <w:p w14:paraId="53EDD3A4" w14:textId="643759F7" w:rsidR="00CD29E3" w:rsidRPr="00011BED" w:rsidRDefault="00D23AB9" w:rsidP="008951FE">
            <w:pPr>
              <w:suppressAutoHyphens/>
              <w:rPr>
                <w:sz w:val="20"/>
              </w:rPr>
            </w:pPr>
            <w:r w:rsidRPr="00011BED">
              <w:rPr>
                <w:sz w:val="20"/>
              </w:rPr>
              <w:t>€ 233</w:t>
            </w:r>
            <w:r w:rsidR="00010FA4">
              <w:rPr>
                <w:sz w:val="20"/>
              </w:rPr>
              <w:t>,-</w:t>
            </w:r>
          </w:p>
        </w:tc>
        <w:tc>
          <w:tcPr>
            <w:tcW w:w="2126" w:type="dxa"/>
            <w:shd w:val="clear" w:color="auto" w:fill="auto"/>
          </w:tcPr>
          <w:p w14:paraId="65DD2041" w14:textId="2E3D09BD" w:rsidR="00CD29E3" w:rsidRPr="00011BED" w:rsidRDefault="00D23AB9" w:rsidP="008951FE">
            <w:pPr>
              <w:suppressAutoHyphens/>
              <w:rPr>
                <w:sz w:val="20"/>
              </w:rPr>
            </w:pPr>
            <w:r w:rsidRPr="00011BED">
              <w:rPr>
                <w:sz w:val="20"/>
              </w:rPr>
              <w:t>€ 257</w:t>
            </w:r>
            <w:r w:rsidR="0092221D">
              <w:rPr>
                <w:sz w:val="20"/>
              </w:rPr>
              <w:t>,-</w:t>
            </w:r>
          </w:p>
        </w:tc>
      </w:tr>
      <w:tr w:rsidR="0023242C" w:rsidRPr="00011BED" w14:paraId="28233253" w14:textId="77777777" w:rsidTr="0092221D">
        <w:trPr>
          <w:cnfStyle w:val="000000010000" w:firstRow="0" w:lastRow="0" w:firstColumn="0" w:lastColumn="0" w:oddVBand="0" w:evenVBand="0" w:oddHBand="0" w:evenHBand="1" w:firstRowFirstColumn="0" w:firstRowLastColumn="0" w:lastRowFirstColumn="0" w:lastRowLastColumn="0"/>
        </w:trPr>
        <w:tc>
          <w:tcPr>
            <w:tcW w:w="2689" w:type="dxa"/>
            <w:shd w:val="clear" w:color="auto" w:fill="auto"/>
          </w:tcPr>
          <w:p w14:paraId="026F9CD8" w14:textId="2563E71A" w:rsidR="0023242C" w:rsidRPr="00011BED" w:rsidRDefault="0023242C" w:rsidP="00CB5B7F">
            <w:pPr>
              <w:suppressAutoHyphens/>
              <w:jc w:val="right"/>
              <w:rPr>
                <w:sz w:val="20"/>
              </w:rPr>
            </w:pPr>
            <w:r w:rsidRPr="00011BED">
              <w:rPr>
                <w:sz w:val="20"/>
              </w:rPr>
              <w:t>Subtotaal Prijs (P)</w:t>
            </w:r>
          </w:p>
        </w:tc>
        <w:tc>
          <w:tcPr>
            <w:tcW w:w="2126" w:type="dxa"/>
            <w:shd w:val="clear" w:color="auto" w:fill="auto"/>
          </w:tcPr>
          <w:p w14:paraId="0EE0BB40" w14:textId="4313E8F1" w:rsidR="0023242C" w:rsidRPr="00011BED" w:rsidRDefault="009919D8" w:rsidP="005F27CD">
            <w:pPr>
              <w:suppressAutoHyphens/>
              <w:jc w:val="right"/>
              <w:rPr>
                <w:sz w:val="20"/>
              </w:rPr>
            </w:pPr>
            <w:r w:rsidRPr="00011BED">
              <w:rPr>
                <w:sz w:val="20"/>
              </w:rPr>
              <w:t>2-(250/233)*</w:t>
            </w:r>
            <w:r w:rsidR="007971A2" w:rsidRPr="002218F5">
              <w:rPr>
                <w:sz w:val="20"/>
              </w:rPr>
              <w:t>4</w:t>
            </w:r>
            <w:r w:rsidRPr="002218F5">
              <w:rPr>
                <w:sz w:val="20"/>
              </w:rPr>
              <w:t>0</w:t>
            </w:r>
            <w:r w:rsidR="000A17DF" w:rsidRPr="002218F5">
              <w:rPr>
                <w:sz w:val="20"/>
              </w:rPr>
              <w:t xml:space="preserve"> </w:t>
            </w:r>
            <w:r w:rsidRPr="002218F5">
              <w:rPr>
                <w:sz w:val="20"/>
              </w:rPr>
              <w:t>=</w:t>
            </w:r>
            <w:r w:rsidR="00AD21C5">
              <w:rPr>
                <w:sz w:val="20"/>
              </w:rPr>
              <w:t xml:space="preserve"> 37,1</w:t>
            </w:r>
            <w:r w:rsidR="000A17DF" w:rsidRPr="002218F5">
              <w:rPr>
                <w:sz w:val="20"/>
              </w:rPr>
              <w:t xml:space="preserve"> </w:t>
            </w:r>
          </w:p>
        </w:tc>
        <w:tc>
          <w:tcPr>
            <w:tcW w:w="2126" w:type="dxa"/>
            <w:shd w:val="clear" w:color="auto" w:fill="auto"/>
          </w:tcPr>
          <w:p w14:paraId="5E7C433E" w14:textId="03A2CCCE" w:rsidR="0023242C" w:rsidRPr="00011BED" w:rsidRDefault="009919D8" w:rsidP="005F27CD">
            <w:pPr>
              <w:suppressAutoHyphens/>
              <w:jc w:val="right"/>
              <w:rPr>
                <w:sz w:val="20"/>
              </w:rPr>
            </w:pPr>
            <w:r w:rsidRPr="00011BED">
              <w:rPr>
                <w:sz w:val="20"/>
              </w:rPr>
              <w:t>2-(233/233)*</w:t>
            </w:r>
            <w:r w:rsidR="007971A2" w:rsidRPr="002218F5">
              <w:rPr>
                <w:sz w:val="20"/>
              </w:rPr>
              <w:t>4</w:t>
            </w:r>
            <w:r w:rsidRPr="002218F5">
              <w:rPr>
                <w:sz w:val="20"/>
              </w:rPr>
              <w:t>0 =</w:t>
            </w:r>
            <w:r w:rsidR="00AD21C5">
              <w:rPr>
                <w:sz w:val="20"/>
              </w:rPr>
              <w:t xml:space="preserve"> 40</w:t>
            </w:r>
            <w:r w:rsidR="00010FA4">
              <w:rPr>
                <w:sz w:val="20"/>
              </w:rPr>
              <w:t>,0</w:t>
            </w:r>
            <w:r w:rsidRPr="002218F5">
              <w:rPr>
                <w:sz w:val="20"/>
              </w:rPr>
              <w:t xml:space="preserve"> </w:t>
            </w:r>
          </w:p>
        </w:tc>
        <w:tc>
          <w:tcPr>
            <w:tcW w:w="2126" w:type="dxa"/>
            <w:shd w:val="clear" w:color="auto" w:fill="auto"/>
          </w:tcPr>
          <w:p w14:paraId="602C8CD2" w14:textId="39F0D5D4" w:rsidR="0023242C" w:rsidRPr="00011BED" w:rsidRDefault="009919D8" w:rsidP="005F27CD">
            <w:pPr>
              <w:suppressAutoHyphens/>
              <w:jc w:val="right"/>
              <w:rPr>
                <w:sz w:val="20"/>
              </w:rPr>
            </w:pPr>
            <w:r w:rsidRPr="00011BED">
              <w:rPr>
                <w:sz w:val="20"/>
              </w:rPr>
              <w:t>2-(</w:t>
            </w:r>
            <w:r w:rsidR="000A17DF" w:rsidRPr="00011BED">
              <w:rPr>
                <w:sz w:val="20"/>
              </w:rPr>
              <w:t>257/233)*</w:t>
            </w:r>
            <w:r w:rsidR="007971A2" w:rsidRPr="002218F5">
              <w:rPr>
                <w:sz w:val="20"/>
              </w:rPr>
              <w:t>4</w:t>
            </w:r>
            <w:r w:rsidR="000A17DF" w:rsidRPr="002218F5">
              <w:rPr>
                <w:sz w:val="20"/>
              </w:rPr>
              <w:t>0 =</w:t>
            </w:r>
            <w:r w:rsidR="00513D8F">
              <w:rPr>
                <w:sz w:val="20"/>
              </w:rPr>
              <w:t>35</w:t>
            </w:r>
            <w:r w:rsidR="003032D7" w:rsidRPr="00011BED">
              <w:rPr>
                <w:sz w:val="20"/>
              </w:rPr>
              <w:t>,9</w:t>
            </w:r>
            <w:r w:rsidR="000A17DF" w:rsidRPr="002218F5">
              <w:rPr>
                <w:sz w:val="20"/>
              </w:rPr>
              <w:t xml:space="preserve"> </w:t>
            </w:r>
          </w:p>
        </w:tc>
      </w:tr>
      <w:tr w:rsidR="00B61248" w:rsidRPr="00011BED" w14:paraId="1BB763DE" w14:textId="77777777" w:rsidTr="0092221D">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40C8FDC8" w14:textId="1D8EE0AD" w:rsidR="00B61248" w:rsidRPr="00011BED" w:rsidRDefault="00B61248" w:rsidP="005F53C5">
            <w:pPr>
              <w:suppressAutoHyphens/>
              <w:jc w:val="both"/>
              <w:rPr>
                <w:sz w:val="20"/>
              </w:rPr>
            </w:pPr>
            <w:r w:rsidRPr="00011BED">
              <w:rPr>
                <w:sz w:val="20"/>
              </w:rPr>
              <w:t>Totaal</w:t>
            </w:r>
            <w:r w:rsidR="00A468F3" w:rsidRPr="00011BED">
              <w:rPr>
                <w:sz w:val="20"/>
              </w:rPr>
              <w:t xml:space="preserve"> (K+P)</w:t>
            </w:r>
          </w:p>
        </w:tc>
        <w:tc>
          <w:tcPr>
            <w:tcW w:w="2126" w:type="dxa"/>
            <w:shd w:val="clear" w:color="auto" w:fill="auto"/>
          </w:tcPr>
          <w:p w14:paraId="79BCC3F5" w14:textId="13CC828C" w:rsidR="00B61248" w:rsidRPr="00011BED" w:rsidRDefault="00486F29" w:rsidP="00AA6A9F">
            <w:pPr>
              <w:suppressAutoHyphens/>
              <w:jc w:val="center"/>
              <w:rPr>
                <w:sz w:val="20"/>
              </w:rPr>
            </w:pPr>
            <w:r>
              <w:rPr>
                <w:sz w:val="20"/>
              </w:rPr>
              <w:t>48</w:t>
            </w:r>
            <w:r w:rsidR="00010FA4" w:rsidRPr="002218F5">
              <w:rPr>
                <w:sz w:val="20"/>
              </w:rPr>
              <w:t>,0</w:t>
            </w:r>
            <w:r w:rsidR="00A01400" w:rsidRPr="002218F5">
              <w:rPr>
                <w:sz w:val="20"/>
              </w:rPr>
              <w:t xml:space="preserve"> </w:t>
            </w:r>
            <w:r w:rsidR="00024C30" w:rsidRPr="002218F5">
              <w:rPr>
                <w:sz w:val="20"/>
              </w:rPr>
              <w:t>+</w:t>
            </w:r>
            <w:r w:rsidR="00A01400" w:rsidRPr="002218F5">
              <w:rPr>
                <w:sz w:val="20"/>
              </w:rPr>
              <w:t xml:space="preserve"> </w:t>
            </w:r>
            <w:r w:rsidR="00513D8F">
              <w:rPr>
                <w:sz w:val="20"/>
              </w:rPr>
              <w:t xml:space="preserve">37,1 = </w:t>
            </w:r>
            <w:r w:rsidR="005B2682">
              <w:rPr>
                <w:sz w:val="20"/>
              </w:rPr>
              <w:t>85,1</w:t>
            </w:r>
          </w:p>
        </w:tc>
        <w:tc>
          <w:tcPr>
            <w:tcW w:w="2126" w:type="dxa"/>
            <w:shd w:val="clear" w:color="auto" w:fill="auto"/>
          </w:tcPr>
          <w:p w14:paraId="59B69A32" w14:textId="7ECCF249" w:rsidR="00B61248" w:rsidRPr="00011BED" w:rsidRDefault="00486F29" w:rsidP="00AA6A9F">
            <w:pPr>
              <w:suppressAutoHyphens/>
              <w:jc w:val="center"/>
              <w:rPr>
                <w:sz w:val="20"/>
              </w:rPr>
            </w:pPr>
            <w:r>
              <w:rPr>
                <w:sz w:val="20"/>
              </w:rPr>
              <w:t>36</w:t>
            </w:r>
            <w:r w:rsidR="00010FA4">
              <w:rPr>
                <w:sz w:val="20"/>
              </w:rPr>
              <w:t>,0</w:t>
            </w:r>
            <w:r w:rsidR="00A01400">
              <w:rPr>
                <w:sz w:val="20"/>
              </w:rPr>
              <w:t xml:space="preserve"> </w:t>
            </w:r>
            <w:r w:rsidR="00024C30" w:rsidRPr="00011BED">
              <w:rPr>
                <w:sz w:val="20"/>
              </w:rPr>
              <w:t>+</w:t>
            </w:r>
            <w:r w:rsidR="00A01400">
              <w:rPr>
                <w:sz w:val="20"/>
              </w:rPr>
              <w:t xml:space="preserve"> </w:t>
            </w:r>
            <w:r w:rsidR="008F410C">
              <w:rPr>
                <w:sz w:val="20"/>
              </w:rPr>
              <w:t>40</w:t>
            </w:r>
            <w:r w:rsidR="00010FA4">
              <w:rPr>
                <w:sz w:val="20"/>
              </w:rPr>
              <w:t>,0</w:t>
            </w:r>
            <w:r w:rsidR="00990F2E" w:rsidRPr="00011BED">
              <w:rPr>
                <w:sz w:val="20"/>
              </w:rPr>
              <w:t xml:space="preserve"> = </w:t>
            </w:r>
            <w:r>
              <w:rPr>
                <w:sz w:val="20"/>
              </w:rPr>
              <w:t>76</w:t>
            </w:r>
            <w:r w:rsidR="00010FA4">
              <w:rPr>
                <w:sz w:val="20"/>
              </w:rPr>
              <w:t>,0</w:t>
            </w:r>
          </w:p>
        </w:tc>
        <w:tc>
          <w:tcPr>
            <w:tcW w:w="2126" w:type="dxa"/>
            <w:shd w:val="clear" w:color="auto" w:fill="auto"/>
          </w:tcPr>
          <w:p w14:paraId="4D46444F" w14:textId="6CE33A2A" w:rsidR="00B61248" w:rsidRPr="00011BED" w:rsidRDefault="002B0BFF" w:rsidP="00AA6A9F">
            <w:pPr>
              <w:suppressAutoHyphens/>
              <w:jc w:val="center"/>
              <w:rPr>
                <w:sz w:val="20"/>
              </w:rPr>
            </w:pPr>
            <w:r>
              <w:rPr>
                <w:sz w:val="20"/>
              </w:rPr>
              <w:t>48</w:t>
            </w:r>
            <w:r w:rsidR="0092221D">
              <w:rPr>
                <w:sz w:val="20"/>
              </w:rPr>
              <w:t>,0</w:t>
            </w:r>
            <w:r w:rsidR="00A01400">
              <w:rPr>
                <w:sz w:val="20"/>
              </w:rPr>
              <w:t xml:space="preserve"> </w:t>
            </w:r>
            <w:r w:rsidR="00990F2E" w:rsidRPr="00011BED">
              <w:rPr>
                <w:sz w:val="20"/>
              </w:rPr>
              <w:t>+</w:t>
            </w:r>
            <w:r w:rsidR="00A01400">
              <w:rPr>
                <w:sz w:val="20"/>
              </w:rPr>
              <w:t xml:space="preserve"> </w:t>
            </w:r>
            <w:r w:rsidR="008F410C">
              <w:rPr>
                <w:sz w:val="20"/>
              </w:rPr>
              <w:t>35</w:t>
            </w:r>
            <w:r w:rsidR="00990F2E" w:rsidRPr="00011BED">
              <w:rPr>
                <w:sz w:val="20"/>
              </w:rPr>
              <w:t xml:space="preserve">,9 = </w:t>
            </w:r>
            <w:r w:rsidR="005B2682">
              <w:rPr>
                <w:sz w:val="20"/>
              </w:rPr>
              <w:t>83</w:t>
            </w:r>
            <w:r w:rsidR="00990F2E" w:rsidRPr="00011BED">
              <w:rPr>
                <w:sz w:val="20"/>
              </w:rPr>
              <w:t>,9</w:t>
            </w:r>
          </w:p>
        </w:tc>
      </w:tr>
      <w:tr w:rsidR="00B61248" w:rsidRPr="00011BED" w14:paraId="20797416" w14:textId="77777777" w:rsidTr="0092221D">
        <w:trPr>
          <w:cnfStyle w:val="000000010000" w:firstRow="0" w:lastRow="0" w:firstColumn="0" w:lastColumn="0" w:oddVBand="0" w:evenVBand="0" w:oddHBand="0" w:evenHBand="1" w:firstRowFirstColumn="0" w:firstRowLastColumn="0" w:lastRowFirstColumn="0" w:lastRowLastColumn="0"/>
        </w:trPr>
        <w:tc>
          <w:tcPr>
            <w:tcW w:w="2689" w:type="dxa"/>
            <w:shd w:val="clear" w:color="auto" w:fill="auto"/>
          </w:tcPr>
          <w:p w14:paraId="1D92652D" w14:textId="4B0ADEC3" w:rsidR="00B61248" w:rsidRPr="00011BED" w:rsidRDefault="00A468F3" w:rsidP="005F53C5">
            <w:pPr>
              <w:suppressAutoHyphens/>
              <w:jc w:val="both"/>
              <w:rPr>
                <w:b/>
                <w:bCs/>
                <w:sz w:val="20"/>
              </w:rPr>
            </w:pPr>
            <w:r w:rsidRPr="00011BED">
              <w:rPr>
                <w:b/>
                <w:bCs/>
                <w:sz w:val="20"/>
              </w:rPr>
              <w:t xml:space="preserve">Ranking </w:t>
            </w:r>
          </w:p>
        </w:tc>
        <w:tc>
          <w:tcPr>
            <w:tcW w:w="2126" w:type="dxa"/>
            <w:shd w:val="clear" w:color="auto" w:fill="auto"/>
          </w:tcPr>
          <w:p w14:paraId="14403569" w14:textId="1C773F38" w:rsidR="00B61248" w:rsidRPr="00011BED" w:rsidRDefault="00990F2E" w:rsidP="00990F2E">
            <w:pPr>
              <w:suppressAutoHyphens/>
              <w:jc w:val="center"/>
              <w:rPr>
                <w:b/>
                <w:bCs/>
                <w:sz w:val="20"/>
              </w:rPr>
            </w:pPr>
            <w:r w:rsidRPr="00011BED">
              <w:rPr>
                <w:b/>
                <w:bCs/>
                <w:sz w:val="20"/>
              </w:rPr>
              <w:t>1</w:t>
            </w:r>
          </w:p>
        </w:tc>
        <w:tc>
          <w:tcPr>
            <w:tcW w:w="2126" w:type="dxa"/>
            <w:shd w:val="clear" w:color="auto" w:fill="auto"/>
          </w:tcPr>
          <w:p w14:paraId="7E4DAA3F" w14:textId="172C801D" w:rsidR="00B61248" w:rsidRPr="00011BED" w:rsidRDefault="00990F2E" w:rsidP="00990F2E">
            <w:pPr>
              <w:suppressAutoHyphens/>
              <w:jc w:val="center"/>
              <w:rPr>
                <w:b/>
                <w:bCs/>
                <w:sz w:val="20"/>
              </w:rPr>
            </w:pPr>
            <w:r w:rsidRPr="00011BED">
              <w:rPr>
                <w:b/>
                <w:bCs/>
                <w:sz w:val="20"/>
              </w:rPr>
              <w:t>3</w:t>
            </w:r>
          </w:p>
        </w:tc>
        <w:tc>
          <w:tcPr>
            <w:tcW w:w="2126" w:type="dxa"/>
            <w:shd w:val="clear" w:color="auto" w:fill="auto"/>
          </w:tcPr>
          <w:p w14:paraId="0489406E" w14:textId="4AD6320D" w:rsidR="00B61248" w:rsidRPr="00011BED" w:rsidRDefault="00990F2E" w:rsidP="00990F2E">
            <w:pPr>
              <w:suppressAutoHyphens/>
              <w:jc w:val="center"/>
              <w:rPr>
                <w:b/>
                <w:bCs/>
                <w:sz w:val="20"/>
              </w:rPr>
            </w:pPr>
            <w:r w:rsidRPr="00011BED">
              <w:rPr>
                <w:b/>
                <w:bCs/>
                <w:sz w:val="20"/>
              </w:rPr>
              <w:t>2</w:t>
            </w:r>
          </w:p>
        </w:tc>
      </w:tr>
    </w:tbl>
    <w:p w14:paraId="76B7A4A9" w14:textId="0E41053F" w:rsidR="00765C00" w:rsidRDefault="00277090" w:rsidP="005F53C5">
      <w:pPr>
        <w:suppressAutoHyphens/>
        <w:ind w:right="-284"/>
        <w:jc w:val="both"/>
      </w:pPr>
      <w:r w:rsidRPr="00860F55">
        <w:t>Let op</w:t>
      </w:r>
      <w:r w:rsidR="00E91DF0" w:rsidRPr="00860F55">
        <w:t xml:space="preserve">: </w:t>
      </w:r>
      <w:r w:rsidR="00FE294E" w:rsidRPr="00860F55">
        <w:t xml:space="preserve">zie </w:t>
      </w:r>
      <w:r w:rsidR="00E91DF0" w:rsidRPr="00860F55">
        <w:t xml:space="preserve">voor het invullen van het prijzenblad ook paragraaf </w:t>
      </w:r>
      <w:r w:rsidR="00ED1D83" w:rsidRPr="00860F55">
        <w:t>8.3</w:t>
      </w:r>
      <w:r w:rsidR="00E91DF0" w:rsidRPr="00860F55">
        <w:t xml:space="preserve"> van het </w:t>
      </w:r>
      <w:r w:rsidR="008F7CF3" w:rsidRPr="00860F55">
        <w:t>Beschrijvend Document</w:t>
      </w:r>
      <w:r w:rsidR="00E91DF0" w:rsidRPr="00860F55">
        <w:t>.</w:t>
      </w:r>
      <w:r w:rsidR="00E91DF0" w:rsidRPr="00372667">
        <w:t xml:space="preserve"> </w:t>
      </w:r>
    </w:p>
    <w:p w14:paraId="6467D740" w14:textId="77777777" w:rsidR="00765C00" w:rsidRPr="005C7E26" w:rsidRDefault="009A3EF9" w:rsidP="00081499">
      <w:pPr>
        <w:pStyle w:val="Kop2"/>
        <w:numPr>
          <w:ilvl w:val="1"/>
          <w:numId w:val="41"/>
        </w:numPr>
        <w:suppressAutoHyphens/>
        <w:jc w:val="both"/>
        <w:rPr>
          <w:iCs w:val="0"/>
          <w:color w:val="auto"/>
        </w:rPr>
      </w:pPr>
      <w:bookmarkStart w:id="573" w:name="_Toc496187414"/>
      <w:bookmarkStart w:id="574" w:name="_Toc496187553"/>
      <w:bookmarkStart w:id="575" w:name="_Toc496187793"/>
      <w:bookmarkStart w:id="576" w:name="_Toc496188042"/>
      <w:bookmarkStart w:id="577" w:name="_Toc496188131"/>
      <w:bookmarkStart w:id="578" w:name="_Toc419285413"/>
      <w:bookmarkStart w:id="579" w:name="_Toc421086909"/>
      <w:bookmarkStart w:id="580" w:name="_Toc421100632"/>
      <w:bookmarkStart w:id="581" w:name="_Toc527637461"/>
      <w:bookmarkStart w:id="582" w:name="_Toc75865299"/>
      <w:bookmarkStart w:id="583" w:name="_Toc80707270"/>
      <w:bookmarkEnd w:id="573"/>
      <w:bookmarkEnd w:id="574"/>
      <w:bookmarkEnd w:id="575"/>
      <w:bookmarkEnd w:id="576"/>
      <w:bookmarkEnd w:id="577"/>
      <w:r w:rsidRPr="005C7E26">
        <w:rPr>
          <w:color w:val="auto"/>
        </w:rPr>
        <w:lastRenderedPageBreak/>
        <w:t>Beoordeling</w:t>
      </w:r>
      <w:bookmarkEnd w:id="578"/>
      <w:bookmarkEnd w:id="579"/>
      <w:bookmarkEnd w:id="580"/>
      <w:bookmarkEnd w:id="581"/>
      <w:bookmarkEnd w:id="582"/>
      <w:bookmarkEnd w:id="583"/>
    </w:p>
    <w:p w14:paraId="29D89062" w14:textId="3C0B8CC7" w:rsidR="00E91DF0" w:rsidRPr="0086405B" w:rsidRDefault="0075505E" w:rsidP="0086405B">
      <w:pPr>
        <w:jc w:val="both"/>
      </w:pPr>
      <w:r w:rsidRPr="00EF5A07">
        <w:t>De beantwoording van de kwaliteitscriteria wordt beoordeeld door een beoordelingsteam bestaande uit bij de Opdracht betrokken en ter zake kundige beoordelaars</w:t>
      </w:r>
      <w:r>
        <w:t xml:space="preserve"> van verschillende disciplines</w:t>
      </w:r>
      <w:r w:rsidRPr="00EF5A07">
        <w:t xml:space="preserve">. Het beoordelingsteam bestaat uit </w:t>
      </w:r>
      <w:r w:rsidR="00C805F5" w:rsidRPr="00C95827">
        <w:t>3</w:t>
      </w:r>
      <w:r w:rsidRPr="00EF5A07">
        <w:t xml:space="preserve"> personen. Bij zwaarwegende redenen (te bepalen door de Opdrachtgever, zoals bijvoorbeeld ziekte</w:t>
      </w:r>
      <w:r w:rsidR="00207809">
        <w:t xml:space="preserve"> of Coronabeperkingen</w:t>
      </w:r>
      <w:r w:rsidRPr="00EF5A07">
        <w:t xml:space="preserve">) kan het aantal leden en/of de samenstelling van het beoordelingsteam worden aangepast.  </w:t>
      </w:r>
      <w:r w:rsidRPr="0012356C">
        <w:t xml:space="preserve">De beoordeling van de </w:t>
      </w:r>
      <w:r>
        <w:t>Inschrijving</w:t>
      </w:r>
      <w:r w:rsidRPr="0012356C">
        <w:t>en op de gunningscriteria vindt plaats in twee fasen</w:t>
      </w:r>
      <w:r>
        <w:t>.</w:t>
      </w:r>
    </w:p>
    <w:p w14:paraId="7427D0D2" w14:textId="77777777" w:rsidR="00E91DF0" w:rsidRPr="0012356C" w:rsidRDefault="00E91DF0" w:rsidP="005F53C5">
      <w:pPr>
        <w:tabs>
          <w:tab w:val="left" w:pos="1134"/>
          <w:tab w:val="left" w:pos="1418"/>
          <w:tab w:val="left" w:pos="1985"/>
          <w:tab w:val="left" w:pos="2127"/>
          <w:tab w:val="right" w:pos="9332"/>
        </w:tabs>
        <w:suppressAutoHyphens/>
        <w:ind w:left="1134"/>
        <w:jc w:val="both"/>
      </w:pPr>
    </w:p>
    <w:p w14:paraId="36830499" w14:textId="5E6AD099"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Pr>
          <w:i/>
        </w:rPr>
        <w:t>Fase 1: B</w:t>
      </w:r>
      <w:r w:rsidR="00E91DF0" w:rsidRPr="0012356C">
        <w:rPr>
          <w:i/>
        </w:rPr>
        <w:t>eoordeling kwalitatieve gunningscriteri</w:t>
      </w:r>
      <w:r w:rsidR="006E0124">
        <w:rPr>
          <w:i/>
        </w:rPr>
        <w:t>um</w:t>
      </w:r>
      <w:r w:rsidR="00E91DF0" w:rsidRPr="0012356C">
        <w:rPr>
          <w:i/>
        </w:rPr>
        <w:t xml:space="preserve"> (</w:t>
      </w:r>
      <w:r w:rsidR="004D5664">
        <w:rPr>
          <w:i/>
        </w:rPr>
        <w:t>1</w:t>
      </w:r>
      <w:r w:rsidR="00E91DF0" w:rsidRPr="0012356C">
        <w:rPr>
          <w:i/>
        </w:rPr>
        <w:t xml:space="preserve">) </w:t>
      </w:r>
    </w:p>
    <w:p w14:paraId="5B54223E" w14:textId="1AAB0ABB" w:rsidR="00E91DF0" w:rsidRPr="00111A59" w:rsidRDefault="00E91DF0" w:rsidP="005F53C5">
      <w:pPr>
        <w:suppressAutoHyphens/>
        <w:jc w:val="both"/>
      </w:pPr>
      <w:r w:rsidRPr="0012356C">
        <w:t xml:space="preserve">De </w:t>
      </w:r>
      <w:r w:rsidR="005D5B41">
        <w:t>Inschrijving</w:t>
      </w:r>
      <w:r w:rsidRPr="0012356C">
        <w:t>en worden allereerst</w:t>
      </w:r>
      <w:r w:rsidR="007504C8" w:rsidRPr="0012356C">
        <w:t xml:space="preserve"> </w:t>
      </w:r>
      <w:r w:rsidRPr="0012356C">
        <w:t>beoordeeld op basis van de kwalitatieve gunningscriteria. De inschrijfp</w:t>
      </w:r>
      <w:r w:rsidR="0075505E">
        <w:t xml:space="preserve">rijzen </w:t>
      </w:r>
      <w:r w:rsidRPr="0012356C">
        <w:t>zijn bij de beoordelaars op dat moment nog niet bekend.</w:t>
      </w:r>
    </w:p>
    <w:p w14:paraId="45B29B5C" w14:textId="77777777" w:rsidR="00E91DF0" w:rsidRPr="00111A59" w:rsidRDefault="00E91DF0" w:rsidP="005F53C5">
      <w:pPr>
        <w:tabs>
          <w:tab w:val="left" w:pos="1134"/>
          <w:tab w:val="left" w:pos="1418"/>
          <w:tab w:val="left" w:pos="1985"/>
          <w:tab w:val="left" w:pos="2127"/>
          <w:tab w:val="right" w:pos="9332"/>
        </w:tabs>
        <w:suppressAutoHyphens/>
        <w:ind w:left="1134"/>
        <w:jc w:val="both"/>
      </w:pPr>
    </w:p>
    <w:p w14:paraId="0F2A776E" w14:textId="77777777" w:rsidR="00E91DF0" w:rsidRPr="0012356C" w:rsidRDefault="00E91DF0" w:rsidP="005F53C5">
      <w:pPr>
        <w:suppressAutoHyphens/>
        <w:jc w:val="both"/>
      </w:pPr>
      <w:r w:rsidRPr="0012356C">
        <w:t xml:space="preserve">Alle leden van het beoordelingsteam beoordelen individueel iedere </w:t>
      </w:r>
      <w:r w:rsidR="005D5B41">
        <w:t>Inschrijving</w:t>
      </w:r>
      <w:r w:rsidRPr="0012356C">
        <w:t xml:space="preserve"> per kwalitatief gunningscriterium en kennen per kwalitatief gunningscriterium een beoordelings</w:t>
      </w:r>
      <w:r w:rsidR="00B5015C">
        <w:t>waardering</w:t>
      </w:r>
      <w:r w:rsidRPr="0012356C">
        <w:t xml:space="preserve"> toe. </w:t>
      </w:r>
    </w:p>
    <w:p w14:paraId="6B3461E4" w14:textId="77777777" w:rsidR="00E91DF0" w:rsidRPr="0012356C" w:rsidRDefault="00E91DF0" w:rsidP="007D5135">
      <w:pPr>
        <w:tabs>
          <w:tab w:val="left" w:pos="1134"/>
          <w:tab w:val="left" w:pos="1418"/>
          <w:tab w:val="left" w:pos="1985"/>
          <w:tab w:val="left" w:pos="2127"/>
          <w:tab w:val="right" w:pos="9332"/>
        </w:tabs>
        <w:suppressAutoHyphens/>
        <w:jc w:val="both"/>
      </w:pPr>
    </w:p>
    <w:p w14:paraId="539C6B1A" w14:textId="6718B83E" w:rsidR="00E91DF0" w:rsidRPr="0012356C" w:rsidRDefault="00E91DF0" w:rsidP="005F53C5">
      <w:pPr>
        <w:suppressAutoHyphens/>
        <w:jc w:val="both"/>
      </w:pPr>
      <w:r w:rsidRPr="0012356C">
        <w:t xml:space="preserve">Na de individuele beoordeling van de </w:t>
      </w:r>
      <w:r w:rsidR="005D5B41">
        <w:t>Inschrijving</w:t>
      </w:r>
      <w:r w:rsidRPr="0012356C">
        <w:t>en op de kwalitatieve gunningscriteria vindt een plenaire bijeenkomst van het beoordelingsteam plaats</w:t>
      </w:r>
      <w:r w:rsidR="004D5664">
        <w:t>.</w:t>
      </w:r>
      <w:r w:rsidRPr="0012356C">
        <w:t xml:space="preserve"> Per kwalitatief gunningscriterium bespreken de betrokken beoordelaars hun individuele beoordelingen en motiveren zij waarom zij tot een bepaald </w:t>
      </w:r>
      <w:r w:rsidR="000B3D0B">
        <w:t>beoordelingscijfer</w:t>
      </w:r>
      <w:r w:rsidR="000B3D0B" w:rsidRPr="0012356C">
        <w:t xml:space="preserve"> </w:t>
      </w:r>
      <w:r w:rsidRPr="0012356C">
        <w:t xml:space="preserve">zijn gekomen. Hierna wordt door alle beoordelaars in consensus </w:t>
      </w:r>
      <w:r w:rsidR="008F7CF3">
        <w:t>een</w:t>
      </w:r>
      <w:r w:rsidRPr="0012356C">
        <w:t xml:space="preserve"> beoordelingscijfer vastgesteld (dus geen gemiddeld </w:t>
      </w:r>
      <w:r w:rsidR="000B3D0B">
        <w:t>beoordelingscijfer</w:t>
      </w:r>
      <w:r w:rsidRPr="0012356C">
        <w:t xml:space="preserve">). Indien nodig worden tijdens de plenaire behandeling de </w:t>
      </w:r>
      <w:r w:rsidR="00527608">
        <w:t xml:space="preserve">individuele </w:t>
      </w:r>
      <w:r w:rsidRPr="0012356C">
        <w:t>beoordelingsresultaten bijgesteld. De definitieve beoorde</w:t>
      </w:r>
      <w:r w:rsidR="003216FF">
        <w:t>lings</w:t>
      </w:r>
      <w:r w:rsidR="000502B6">
        <w:softHyphen/>
      </w:r>
      <w:r w:rsidR="003216FF">
        <w:t xml:space="preserve">resultaten worden </w:t>
      </w:r>
      <w:r w:rsidRPr="0012356C">
        <w:t xml:space="preserve">tijdens de plenaire bijeenkomst definitief door het voltallige beoordelingsteam vastgesteld. </w:t>
      </w:r>
      <w:r w:rsidR="00527608">
        <w:t>Indien een interview, presentatie en/of demonstratie onderdeel is van de kwalitatieve beoordeling, kunnen i</w:t>
      </w:r>
      <w:r w:rsidR="00527608" w:rsidRPr="00527608">
        <w:t>ndien nodig tij</w:t>
      </w:r>
      <w:r w:rsidR="00527608">
        <w:t xml:space="preserve">dens de plenaire behandeling de </w:t>
      </w:r>
      <w:r w:rsidR="00527608" w:rsidRPr="00527608">
        <w:t>beoordelingsresultaten bijgesteld.</w:t>
      </w:r>
    </w:p>
    <w:p w14:paraId="32C5A747" w14:textId="54655BE6" w:rsidR="00E91DF0" w:rsidRPr="0012356C" w:rsidRDefault="00E91DF0" w:rsidP="007D5135">
      <w:pPr>
        <w:tabs>
          <w:tab w:val="left" w:pos="1134"/>
          <w:tab w:val="left" w:pos="2685"/>
        </w:tabs>
        <w:suppressAutoHyphens/>
        <w:jc w:val="both"/>
      </w:pPr>
    </w:p>
    <w:p w14:paraId="63AF18AC" w14:textId="659BA161" w:rsidR="00E91DF0" w:rsidRPr="0012356C" w:rsidRDefault="00E91DF0" w:rsidP="005F53C5">
      <w:pPr>
        <w:suppressAutoHyphens/>
        <w:jc w:val="both"/>
      </w:pPr>
      <w:r w:rsidRPr="0012356C">
        <w:t>Nada</w:t>
      </w:r>
      <w:r w:rsidR="00B630AB">
        <w:t xml:space="preserve">t </w:t>
      </w:r>
      <w:r w:rsidR="00B00F3E">
        <w:t>het</w:t>
      </w:r>
      <w:r w:rsidR="00B630AB">
        <w:t xml:space="preserve"> definitieve </w:t>
      </w:r>
      <w:r w:rsidR="000B3D0B">
        <w:t>beoordelingscijfer</w:t>
      </w:r>
      <w:r w:rsidR="000B3D0B" w:rsidRPr="0012356C">
        <w:t xml:space="preserve"> </w:t>
      </w:r>
      <w:r w:rsidR="00B630AB">
        <w:t xml:space="preserve">of waardering </w:t>
      </w:r>
      <w:r w:rsidR="00B00F3E">
        <w:t>van het</w:t>
      </w:r>
      <w:r w:rsidRPr="0012356C">
        <w:t xml:space="preserve"> kwalitatief gunningscriterium </w:t>
      </w:r>
      <w:r w:rsidR="00B00F3E">
        <w:t>is</w:t>
      </w:r>
      <w:r w:rsidRPr="0012356C">
        <w:t xml:space="preserve"> vastgesteld, wordt </w:t>
      </w:r>
      <w:r w:rsidR="00571BC0">
        <w:t>voor het</w:t>
      </w:r>
      <w:r w:rsidRPr="0012356C">
        <w:t xml:space="preserve"> kwalitatief gunningscriterium aan de </w:t>
      </w:r>
      <w:r w:rsidR="005D5B41">
        <w:t>Inschrijving</w:t>
      </w:r>
      <w:r w:rsidRPr="0012356C">
        <w:t xml:space="preserve"> het bijbehorende aantal punten toegekend. </w:t>
      </w:r>
    </w:p>
    <w:p w14:paraId="4F525C12" w14:textId="5324E5F4" w:rsidR="00E91DF0" w:rsidRDefault="00F2629F" w:rsidP="005F53C5">
      <w:pPr>
        <w:suppressAutoHyphens/>
        <w:jc w:val="both"/>
      </w:pPr>
      <w:r>
        <w:t>Let op</w:t>
      </w:r>
      <w:r w:rsidR="00FE294E">
        <w:t>:</w:t>
      </w:r>
      <w:r w:rsidR="00E91DF0" w:rsidRPr="0012356C">
        <w:t xml:space="preserve"> </w:t>
      </w:r>
      <w:r w:rsidR="00FE294E">
        <w:t>i</w:t>
      </w:r>
      <w:r w:rsidR="00E91DF0" w:rsidRPr="0012356C">
        <w:t xml:space="preserve">ndien na beoordeling blijkt dat </w:t>
      </w:r>
      <w:r w:rsidR="008F7CF3">
        <w:t>een</w:t>
      </w:r>
      <w:r w:rsidR="00E91DF0" w:rsidRPr="0012356C">
        <w:t xml:space="preserve"> van de beoordeelde </w:t>
      </w:r>
      <w:r w:rsidR="005D5B41">
        <w:t>Inschrijving</w:t>
      </w:r>
      <w:r w:rsidR="00E91DF0" w:rsidRPr="0012356C">
        <w:t xml:space="preserve">en ongeldig is, dan beoordeelt </w:t>
      </w:r>
      <w:r w:rsidR="00DF1850">
        <w:t>VRLN</w:t>
      </w:r>
      <w:r w:rsidR="00E91DF0" w:rsidRPr="0012356C">
        <w:t xml:space="preserve"> alle overgebleven </w:t>
      </w:r>
      <w:r w:rsidR="005D5B41">
        <w:t>Inschrijving</w:t>
      </w:r>
      <w:r w:rsidR="00FE294E">
        <w:t>en</w:t>
      </w:r>
      <w:r w:rsidR="00E91DF0" w:rsidRPr="0012356C">
        <w:t xml:space="preserve"> opnieuw. Ongeldige </w:t>
      </w:r>
      <w:r w:rsidR="005D5B41">
        <w:t>Inschrijving</w:t>
      </w:r>
      <w:r w:rsidR="003216FF">
        <w:t>en zullen dus</w:t>
      </w:r>
      <w:r w:rsidR="00E91DF0" w:rsidRPr="0012356C">
        <w:t xml:space="preserve"> geen invloed hebben op het r</w:t>
      </w:r>
      <w:r w:rsidR="007D5135">
        <w:t xml:space="preserve">esultaat van de beoordelingen. </w:t>
      </w:r>
    </w:p>
    <w:p w14:paraId="25A2F35C" w14:textId="77777777" w:rsidR="00E91DF0" w:rsidRPr="0012356C" w:rsidRDefault="00E91DF0" w:rsidP="005F53C5">
      <w:pPr>
        <w:tabs>
          <w:tab w:val="left" w:pos="1134"/>
          <w:tab w:val="left" w:pos="1418"/>
          <w:tab w:val="left" w:pos="1985"/>
          <w:tab w:val="left" w:pos="2127"/>
          <w:tab w:val="right" w:pos="9332"/>
        </w:tabs>
        <w:suppressAutoHyphens/>
        <w:ind w:left="1134" w:hanging="1134"/>
        <w:jc w:val="both"/>
        <w:rPr>
          <w:i/>
        </w:rPr>
      </w:pPr>
    </w:p>
    <w:p w14:paraId="775EDB92" w14:textId="12039ACC"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Pr>
          <w:i/>
        </w:rPr>
        <w:t>Fase 2: B</w:t>
      </w:r>
      <w:r w:rsidR="00E91DF0" w:rsidRPr="0012356C">
        <w:rPr>
          <w:i/>
        </w:rPr>
        <w:t xml:space="preserve">eoordeling gunningscriterium </w:t>
      </w:r>
      <w:r w:rsidR="00571BC0">
        <w:rPr>
          <w:i/>
        </w:rPr>
        <w:t>2</w:t>
      </w:r>
      <w:r w:rsidR="00E91DF0" w:rsidRPr="0012356C">
        <w:rPr>
          <w:i/>
        </w:rPr>
        <w:t xml:space="preserve"> (</w:t>
      </w:r>
      <w:r w:rsidR="00FE294E">
        <w:rPr>
          <w:i/>
        </w:rPr>
        <w:t>p</w:t>
      </w:r>
      <w:r w:rsidR="00FE294E" w:rsidRPr="0012356C">
        <w:rPr>
          <w:i/>
        </w:rPr>
        <w:t>rijs</w:t>
      </w:r>
      <w:r w:rsidR="00E91DF0" w:rsidRPr="0012356C">
        <w:rPr>
          <w:i/>
        </w:rPr>
        <w:t>)</w:t>
      </w:r>
    </w:p>
    <w:p w14:paraId="0D1A775D" w14:textId="26B33046" w:rsidR="00E91DF0" w:rsidRDefault="00E91DF0" w:rsidP="005F53C5">
      <w:pPr>
        <w:suppressAutoHyphens/>
        <w:jc w:val="both"/>
      </w:pPr>
      <w:r w:rsidRPr="00111A59">
        <w:t xml:space="preserve">Nadat de beoordeling van de </w:t>
      </w:r>
      <w:r w:rsidR="005D5B41">
        <w:t>Inschrijving</w:t>
      </w:r>
      <w:r w:rsidRPr="00111A59">
        <w:t xml:space="preserve">en op basis van de kwalitatieve gunningscriteria heeft plaatsgevonden, worden de </w:t>
      </w:r>
      <w:r w:rsidR="005D5B41">
        <w:t>Inschrijving</w:t>
      </w:r>
      <w:r w:rsidRPr="00111A59">
        <w:t xml:space="preserve">en beoordeeld </w:t>
      </w:r>
      <w:r w:rsidR="0075505E">
        <w:t>op basis van gunningscriterium “P</w:t>
      </w:r>
      <w:r w:rsidR="00FE294E" w:rsidRPr="00111A59">
        <w:t>rijs</w:t>
      </w:r>
      <w:r w:rsidR="0075505E">
        <w:t>”</w:t>
      </w:r>
      <w:r w:rsidRPr="00111A59">
        <w:t xml:space="preserve"> aan de hand van de in paragraaf </w:t>
      </w:r>
      <w:r w:rsidR="00ED1D83" w:rsidRPr="00C95827">
        <w:t>8.1.2</w:t>
      </w:r>
      <w:r w:rsidRPr="0012356C">
        <w:t xml:space="preserve"> </w:t>
      </w:r>
      <w:r w:rsidR="0004153E">
        <w:t>beschreven</w:t>
      </w:r>
      <w:r w:rsidRPr="0012356C">
        <w:t xml:space="preserve"> formule.</w:t>
      </w:r>
      <w:r w:rsidR="001F6AF4" w:rsidRPr="001F6AF4">
        <w:t xml:space="preserve"> </w:t>
      </w:r>
      <w:r w:rsidR="001F6AF4">
        <w:t>Alleen de opgegeven Totaalprijs in het groene vlak wordt beoordeeld.</w:t>
      </w:r>
    </w:p>
    <w:p w14:paraId="7477FE42" w14:textId="77777777" w:rsidR="00F84B64" w:rsidRDefault="00F84B64" w:rsidP="005F53C5">
      <w:pPr>
        <w:suppressAutoHyphens/>
        <w:jc w:val="both"/>
      </w:pPr>
    </w:p>
    <w:p w14:paraId="3F7C335F" w14:textId="77777777" w:rsidR="00F84B64" w:rsidRPr="00F84B64" w:rsidRDefault="00F84B64" w:rsidP="00F84B64">
      <w:pPr>
        <w:jc w:val="both"/>
        <w:rPr>
          <w:u w:val="single"/>
        </w:rPr>
      </w:pPr>
      <w:r w:rsidRPr="00F84B64">
        <w:rPr>
          <w:u w:val="single"/>
        </w:rPr>
        <w:t>Toelichting prijzenblad</w:t>
      </w:r>
    </w:p>
    <w:p w14:paraId="22A573CF" w14:textId="77777777" w:rsidR="00036471" w:rsidRPr="00036471" w:rsidRDefault="00036471" w:rsidP="00036471">
      <w:pPr>
        <w:suppressAutoHyphens/>
        <w:ind w:right="-284"/>
        <w:jc w:val="both"/>
      </w:pPr>
      <w:r w:rsidRPr="00036471">
        <w:rPr>
          <w:b/>
          <w:i/>
        </w:rPr>
        <w:t>Let op</w:t>
      </w:r>
      <w:r w:rsidRPr="00036471">
        <w:t xml:space="preserve">: zie voor het invullen van het prijzenblad ook paragraaf </w:t>
      </w:r>
      <w:r w:rsidRPr="00C95827">
        <w:t>8.3</w:t>
      </w:r>
      <w:r w:rsidRPr="00036471">
        <w:t xml:space="preserve"> van het Beschrijvend Document. </w:t>
      </w:r>
    </w:p>
    <w:p w14:paraId="283AA303" w14:textId="77777777" w:rsidR="00036471" w:rsidRDefault="00036471" w:rsidP="005F53C5">
      <w:pPr>
        <w:suppressAutoHyphens/>
        <w:jc w:val="both"/>
        <w:rPr>
          <w:i/>
        </w:rPr>
      </w:pPr>
    </w:p>
    <w:p w14:paraId="08F3B84E" w14:textId="77777777" w:rsidR="00C26E0F" w:rsidRDefault="00C26E0F">
      <w:pPr>
        <w:rPr>
          <w:i/>
        </w:rPr>
      </w:pPr>
      <w:r>
        <w:rPr>
          <w:i/>
        </w:rPr>
        <w:br w:type="page"/>
      </w:r>
    </w:p>
    <w:p w14:paraId="7EE8BF42" w14:textId="05E04CEC" w:rsidR="0075505E" w:rsidRPr="0075505E" w:rsidRDefault="0075505E" w:rsidP="005F53C5">
      <w:pPr>
        <w:suppressAutoHyphens/>
        <w:jc w:val="both"/>
        <w:rPr>
          <w:i/>
        </w:rPr>
      </w:pPr>
      <w:r>
        <w:rPr>
          <w:i/>
        </w:rPr>
        <w:lastRenderedPageBreak/>
        <w:t>Fase 3: Bepaling totaalscore</w:t>
      </w:r>
    </w:p>
    <w:p w14:paraId="04DD7EE9" w14:textId="33D73856" w:rsidR="00E91DF0" w:rsidRPr="0012356C" w:rsidRDefault="00E91DF0" w:rsidP="005F53C5">
      <w:pPr>
        <w:suppressAutoHyphens/>
        <w:jc w:val="both"/>
      </w:pPr>
      <w:r w:rsidRPr="0012356C">
        <w:t xml:space="preserve">De </w:t>
      </w:r>
      <w:r w:rsidR="005D5B41">
        <w:t>Inschrijver</w:t>
      </w:r>
      <w:r w:rsidR="00C04649">
        <w:t xml:space="preserve"> </w:t>
      </w:r>
      <w:r w:rsidR="0075505E" w:rsidRPr="0075505E">
        <w:t>die voldoet aan alle gestelde eisen</w:t>
      </w:r>
      <w:r w:rsidRPr="0012356C">
        <w:t xml:space="preserve"> </w:t>
      </w:r>
      <w:r w:rsidR="0075505E">
        <w:t xml:space="preserve">en </w:t>
      </w:r>
      <w:r w:rsidRPr="0012356C">
        <w:t>de meeste punten heeft</w:t>
      </w:r>
      <w:r w:rsidR="0075505E">
        <w:t xml:space="preserve"> gescoord op gunningscriterium “P</w:t>
      </w:r>
      <w:r w:rsidR="00FE294E" w:rsidRPr="0012356C">
        <w:t>rijs</w:t>
      </w:r>
      <w:r w:rsidR="0075505E">
        <w:t>”</w:t>
      </w:r>
      <w:r w:rsidRPr="0012356C">
        <w:t xml:space="preserve"> en de kwalit</w:t>
      </w:r>
      <w:r w:rsidR="0075505E">
        <w:t xml:space="preserve">atieve gunningscriteria tezamen, </w:t>
      </w:r>
      <w:r w:rsidRPr="0012356C">
        <w:t>heeft de</w:t>
      </w:r>
      <w:r w:rsidR="00B672CD" w:rsidRPr="0012356C">
        <w:t xml:space="preserve"> </w:t>
      </w:r>
      <w:r w:rsidR="005D5B41">
        <w:t>Inschrijving</w:t>
      </w:r>
      <w:r w:rsidR="00B672CD" w:rsidRPr="0012356C">
        <w:t xml:space="preserve"> met de beste prijs-kwaliteitverhouding </w:t>
      </w:r>
      <w:r w:rsidRPr="0012356C">
        <w:t xml:space="preserve">ingediend. </w:t>
      </w:r>
      <w:r w:rsidR="00DF1850">
        <w:t>VRLN</w:t>
      </w:r>
      <w:r w:rsidRPr="0012356C">
        <w:t xml:space="preserve"> is voornemens om de </w:t>
      </w:r>
      <w:r w:rsidR="00C41071">
        <w:t>Opdracht</w:t>
      </w:r>
      <w:r w:rsidRPr="0012356C">
        <w:t xml:space="preserve"> aan deze </w:t>
      </w:r>
      <w:r w:rsidR="005D5B41">
        <w:t>Inschrijver</w:t>
      </w:r>
      <w:r w:rsidRPr="0012356C">
        <w:t xml:space="preserve"> (voorlopig) te gunnen.</w:t>
      </w:r>
    </w:p>
    <w:p w14:paraId="405A73DB" w14:textId="77777777" w:rsidR="00E91DF0" w:rsidRPr="0012356C" w:rsidRDefault="00E91DF0" w:rsidP="005F53C5">
      <w:pPr>
        <w:suppressAutoHyphens/>
        <w:jc w:val="both"/>
      </w:pPr>
    </w:p>
    <w:p w14:paraId="691B6FC6" w14:textId="4698E638" w:rsidR="00E91DF0" w:rsidRDefault="00E91DF0" w:rsidP="005F53C5">
      <w:pPr>
        <w:suppressAutoHyphens/>
        <w:jc w:val="both"/>
      </w:pPr>
      <w:r w:rsidRPr="0012356C">
        <w:t xml:space="preserve">Indien twee of meerdere </w:t>
      </w:r>
      <w:r w:rsidR="005D5B41">
        <w:t>Inschrijving</w:t>
      </w:r>
      <w:r w:rsidRPr="0012356C">
        <w:t xml:space="preserve">en na beoordeling als hoogste zijn geëindigd, dan is </w:t>
      </w:r>
      <w:r w:rsidR="00DF1850">
        <w:t>VRLN</w:t>
      </w:r>
      <w:r w:rsidRPr="0012356C">
        <w:t xml:space="preserve"> voornemens om de </w:t>
      </w:r>
      <w:r w:rsidR="00C41071">
        <w:t>Opdracht</w:t>
      </w:r>
      <w:r w:rsidRPr="0012356C">
        <w:t xml:space="preserve"> (voorlopig) te gunnen aan de </w:t>
      </w:r>
      <w:r w:rsidR="005D5B41">
        <w:t>Inschrijver</w:t>
      </w:r>
      <w:r w:rsidRPr="0012356C">
        <w:t xml:space="preserve"> die op gunningscriterium </w:t>
      </w:r>
      <w:r w:rsidR="00A3106F">
        <w:t>1</w:t>
      </w:r>
      <w:r w:rsidRPr="0012356C">
        <w:t xml:space="preserve"> de hoogste score heeft behaald.</w:t>
      </w:r>
      <w:bookmarkStart w:id="584" w:name="_Toc357079092"/>
    </w:p>
    <w:p w14:paraId="5C9BE940" w14:textId="77777777" w:rsidR="00E91DF0" w:rsidRPr="005C7E26" w:rsidRDefault="00E91DF0" w:rsidP="00081499">
      <w:pPr>
        <w:pStyle w:val="Kop2"/>
        <w:numPr>
          <w:ilvl w:val="1"/>
          <w:numId w:val="41"/>
        </w:numPr>
        <w:suppressAutoHyphens/>
        <w:jc w:val="both"/>
        <w:rPr>
          <w:iCs w:val="0"/>
          <w:color w:val="auto"/>
        </w:rPr>
      </w:pPr>
      <w:bookmarkStart w:id="585" w:name="_Toc419285414"/>
      <w:bookmarkStart w:id="586" w:name="_Toc421086910"/>
      <w:bookmarkStart w:id="587" w:name="_Toc421100633"/>
      <w:bookmarkStart w:id="588" w:name="_Toc527637462"/>
      <w:bookmarkStart w:id="589" w:name="_Toc75865300"/>
      <w:bookmarkStart w:id="590" w:name="_Toc80707271"/>
      <w:r w:rsidRPr="005C7E26">
        <w:rPr>
          <w:iCs w:val="0"/>
          <w:color w:val="auto"/>
        </w:rPr>
        <w:t>Prijzenblad en anti-</w:t>
      </w:r>
      <w:r w:rsidRPr="005C7E26">
        <w:rPr>
          <w:color w:val="auto"/>
        </w:rPr>
        <w:t>manipulatiebepaling</w:t>
      </w:r>
      <w:bookmarkEnd w:id="584"/>
      <w:bookmarkEnd w:id="585"/>
      <w:bookmarkEnd w:id="586"/>
      <w:bookmarkEnd w:id="587"/>
      <w:bookmarkEnd w:id="588"/>
      <w:bookmarkEnd w:id="589"/>
      <w:bookmarkEnd w:id="590"/>
      <w:r w:rsidRPr="005C7E26">
        <w:rPr>
          <w:iCs w:val="0"/>
          <w:color w:val="auto"/>
        </w:rPr>
        <w:t xml:space="preserve">  </w:t>
      </w:r>
    </w:p>
    <w:p w14:paraId="645032C9" w14:textId="665684DA" w:rsidR="00E91DF0" w:rsidRPr="00502F59" w:rsidRDefault="00E91DF0" w:rsidP="005F53C5">
      <w:pPr>
        <w:suppressAutoHyphens/>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5F53C5">
      <w:pPr>
        <w:suppressAutoHyphens/>
        <w:spacing w:line="284" w:lineRule="atLeast"/>
        <w:ind w:firstLine="1134"/>
        <w:jc w:val="both"/>
        <w:rPr>
          <w:rFonts w:cs="Arial"/>
        </w:rPr>
      </w:pPr>
    </w:p>
    <w:p w14:paraId="22864C0F" w14:textId="77777777" w:rsidR="00E91DF0" w:rsidRDefault="00E91DF0" w:rsidP="00081499">
      <w:pPr>
        <w:pStyle w:val="Lijstalinea"/>
        <w:numPr>
          <w:ilvl w:val="0"/>
          <w:numId w:val="14"/>
        </w:numPr>
        <w:tabs>
          <w:tab w:val="clear" w:pos="397"/>
        </w:tabs>
        <w:suppressAutoHyphens/>
        <w:ind w:left="426" w:hanging="426"/>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081499">
      <w:pPr>
        <w:pStyle w:val="Lijstalinea"/>
        <w:numPr>
          <w:ilvl w:val="0"/>
          <w:numId w:val="14"/>
        </w:numPr>
        <w:tabs>
          <w:tab w:val="clear" w:pos="397"/>
        </w:tabs>
        <w:suppressAutoHyphens/>
        <w:ind w:left="426" w:hanging="426"/>
        <w:jc w:val="both"/>
      </w:pPr>
      <w:r>
        <w:t xml:space="preserve">Alle prijzen moeten worden opgegeven in </w:t>
      </w:r>
      <w:r w:rsidR="004D5664">
        <w:t>e</w:t>
      </w:r>
      <w:r>
        <w:t>uro’s.</w:t>
      </w:r>
    </w:p>
    <w:p w14:paraId="44197D88" w14:textId="05FAE889" w:rsidR="005B4498" w:rsidRDefault="005B4498" w:rsidP="00081499">
      <w:pPr>
        <w:pStyle w:val="Lijstalinea"/>
        <w:numPr>
          <w:ilvl w:val="0"/>
          <w:numId w:val="14"/>
        </w:numPr>
        <w:tabs>
          <w:tab w:val="clear" w:pos="397"/>
        </w:tabs>
        <w:suppressAutoHyphens/>
        <w:ind w:left="426" w:hanging="426"/>
        <w:jc w:val="both"/>
      </w:pPr>
      <w:r w:rsidRPr="005B4498">
        <w:t>Indien u een korting wilt aanbieden, dient u deze te verwerken in de geoffreerde prijzen en ta</w:t>
      </w:r>
      <w:r>
        <w:t>rieven.</w:t>
      </w:r>
    </w:p>
    <w:p w14:paraId="1F9BCECE" w14:textId="5E592064" w:rsidR="00E91DF0" w:rsidRPr="00057CC4" w:rsidRDefault="00E91DF0" w:rsidP="00081499">
      <w:pPr>
        <w:pStyle w:val="Lijstalinea"/>
        <w:numPr>
          <w:ilvl w:val="0"/>
          <w:numId w:val="14"/>
        </w:numPr>
        <w:tabs>
          <w:tab w:val="clear" w:pos="397"/>
        </w:tabs>
        <w:suppressAutoHyphens/>
        <w:ind w:left="426" w:hanging="426"/>
        <w:jc w:val="both"/>
      </w:pPr>
      <w:r w:rsidRPr="00057CC4">
        <w:t xml:space="preserve">Alle prijzen moeten worden opgegeven exclusief </w:t>
      </w:r>
      <w:r w:rsidR="00BA7937" w:rsidRPr="00057CC4">
        <w:t>assurantiebelasting</w:t>
      </w:r>
      <w:r w:rsidRPr="00057CC4">
        <w:t>).</w:t>
      </w:r>
    </w:p>
    <w:p w14:paraId="3B232B61" w14:textId="7F5E632D" w:rsidR="005B4498" w:rsidRDefault="00E91DF0" w:rsidP="00081499">
      <w:pPr>
        <w:pStyle w:val="Lijstalinea"/>
        <w:numPr>
          <w:ilvl w:val="0"/>
          <w:numId w:val="14"/>
        </w:numPr>
        <w:tabs>
          <w:tab w:val="clear" w:pos="397"/>
        </w:tabs>
        <w:suppressAutoHyphens/>
        <w:ind w:left="426" w:hanging="426"/>
        <w:jc w:val="both"/>
      </w:pPr>
      <w:r>
        <w:t xml:space="preserve">Alle prijzen zijn inclusief alle bijkomende kosten, zoals (maar niet uitsluitend) </w:t>
      </w:r>
      <w:r w:rsidR="00267834">
        <w:t xml:space="preserve">polis-, </w:t>
      </w:r>
      <w:r>
        <w:t xml:space="preserve">reis- en verblijfkosten. Dit betekent dat </w:t>
      </w:r>
      <w:r w:rsidR="00DF1850">
        <w:t>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4A733A36" w:rsidR="005B4498" w:rsidRDefault="005B4498" w:rsidP="00081499">
      <w:pPr>
        <w:pStyle w:val="Lijstalinea"/>
        <w:numPr>
          <w:ilvl w:val="0"/>
          <w:numId w:val="14"/>
        </w:numPr>
        <w:tabs>
          <w:tab w:val="clear" w:pos="397"/>
        </w:tabs>
        <w:suppressAutoHyphens/>
        <w:ind w:left="426" w:hanging="426"/>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62A72D0A" w:rsidR="00F970E1" w:rsidRDefault="00F970E1" w:rsidP="00081499">
      <w:pPr>
        <w:pStyle w:val="Lijstalinea"/>
        <w:numPr>
          <w:ilvl w:val="0"/>
          <w:numId w:val="14"/>
        </w:numPr>
        <w:tabs>
          <w:tab w:val="clear" w:pos="397"/>
        </w:tabs>
        <w:suppressAutoHyphens/>
        <w:ind w:left="426" w:hanging="426"/>
        <w:jc w:val="both"/>
      </w:pPr>
      <w:r w:rsidRPr="00F970E1">
        <w:t>Hetgeen wel in d</w:t>
      </w:r>
      <w:r w:rsidR="005B4498">
        <w:t>e I</w:t>
      </w:r>
      <w:r w:rsidRPr="00F970E1">
        <w:t>nschrijving wordt beschreven, maar niet op dit inschrijvingsbiljet wordt geprijsd, wordt geacht kosteloos te zijn aangeboden.</w:t>
      </w:r>
      <w:r w:rsidR="005B4498" w:rsidRPr="005B4498">
        <w:t xml:space="preserve"> </w:t>
      </w:r>
      <w:r w:rsidR="005B4498">
        <w:t>De Aanbestedende D</w:t>
      </w:r>
      <w:r w:rsidR="005B4498" w:rsidRPr="005B4498">
        <w:t>ienst wijst er met nadruk op dat kosten of kostenposten die niet op het inschrijvingsbiljet 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67FF8792" w:rsidR="00F970E1" w:rsidRPr="000D1C89" w:rsidRDefault="00F970E1" w:rsidP="00081499">
      <w:pPr>
        <w:pStyle w:val="Lijstalinea"/>
        <w:numPr>
          <w:ilvl w:val="0"/>
          <w:numId w:val="14"/>
        </w:numPr>
        <w:tabs>
          <w:tab w:val="clear" w:pos="397"/>
        </w:tabs>
        <w:suppressAutoHyphens/>
        <w:ind w:left="426" w:hanging="426"/>
        <w:jc w:val="both"/>
      </w:pPr>
      <w:r>
        <w:t>Alleen het</w:t>
      </w:r>
      <w:r w:rsidRPr="00F970E1">
        <w:t xml:space="preserve"> inschrijvingsbiljet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081499">
      <w:pPr>
        <w:pStyle w:val="Lijstalinea"/>
        <w:numPr>
          <w:ilvl w:val="0"/>
          <w:numId w:val="14"/>
        </w:numPr>
        <w:tabs>
          <w:tab w:val="clear" w:pos="397"/>
        </w:tabs>
        <w:suppressAutoHyphens/>
        <w:ind w:left="426" w:hanging="426"/>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081499">
      <w:pPr>
        <w:pStyle w:val="Lijstalinea"/>
        <w:numPr>
          <w:ilvl w:val="0"/>
          <w:numId w:val="16"/>
        </w:numPr>
        <w:tabs>
          <w:tab w:val="clear" w:pos="397"/>
        </w:tabs>
        <w:suppressAutoHyphens/>
        <w:jc w:val="both"/>
      </w:pPr>
      <w:r w:rsidRPr="008938E6">
        <w:t>een of meer tarieven worden aangeboden die op zichzelf beschouwd niet marktconform en/of niet realistisch zijn;</w:t>
      </w:r>
    </w:p>
    <w:p w14:paraId="7F6D8FDB" w14:textId="77777777" w:rsidR="00720A21" w:rsidRPr="008938E6" w:rsidRDefault="00720A21" w:rsidP="00081499">
      <w:pPr>
        <w:pStyle w:val="Lijstalinea"/>
        <w:numPr>
          <w:ilvl w:val="0"/>
          <w:numId w:val="16"/>
        </w:numPr>
        <w:tabs>
          <w:tab w:val="clear" w:pos="397"/>
        </w:tabs>
        <w:suppressAutoHyphens/>
        <w:jc w:val="both"/>
      </w:pPr>
      <w:r w:rsidRPr="008938E6">
        <w:t>de tarieven niet een in de branche gebruikelijke opbouw/samenhang hebben;</w:t>
      </w:r>
    </w:p>
    <w:p w14:paraId="2934C284" w14:textId="77777777" w:rsidR="00720A21" w:rsidRPr="008938E6" w:rsidRDefault="00720A21" w:rsidP="00081499">
      <w:pPr>
        <w:pStyle w:val="Lijstalinea"/>
        <w:numPr>
          <w:ilvl w:val="0"/>
          <w:numId w:val="16"/>
        </w:numPr>
        <w:tabs>
          <w:tab w:val="clear" w:pos="397"/>
        </w:tabs>
        <w:suppressAutoHyphens/>
        <w:jc w:val="both"/>
      </w:pPr>
      <w:r w:rsidRPr="008938E6">
        <w:t>een of meerdere tarieven de gehanteerde formule frustreren;</w:t>
      </w:r>
    </w:p>
    <w:p w14:paraId="284327B3" w14:textId="55975C2C" w:rsidR="00E610F2" w:rsidRDefault="00720A21" w:rsidP="00081499">
      <w:pPr>
        <w:pStyle w:val="Lijstalinea"/>
        <w:numPr>
          <w:ilvl w:val="0"/>
          <w:numId w:val="16"/>
        </w:numPr>
        <w:tabs>
          <w:tab w:val="clear" w:pos="397"/>
        </w:tabs>
        <w:suppressAutoHyphens/>
        <w:jc w:val="both"/>
      </w:pPr>
      <w:r w:rsidRPr="008938E6">
        <w:t>sprake is van negatieve of nultarieven</w:t>
      </w:r>
      <w:r w:rsidR="00A35B63">
        <w:t>;</w:t>
      </w:r>
      <w:r w:rsidR="00A35B63" w:rsidRPr="008938E6">
        <w:t xml:space="preserve"> </w:t>
      </w:r>
    </w:p>
    <w:p w14:paraId="10572262" w14:textId="7306D6E2" w:rsidR="00720A21" w:rsidRPr="008938E6" w:rsidRDefault="00720A21" w:rsidP="005F53C5">
      <w:pPr>
        <w:suppressAutoHyphens/>
        <w:ind w:left="720"/>
        <w:jc w:val="both"/>
      </w:pPr>
      <w:r w:rsidRPr="008938E6">
        <w:t>Een irreële of manipulatieve Inschrijving is ongeldig en wordt terzijde gelegd.</w:t>
      </w:r>
      <w:r w:rsidR="00A35B63">
        <w:t xml:space="preserve"> </w:t>
      </w:r>
      <w:r w:rsidR="00944229">
        <w:t xml:space="preserve">De </w:t>
      </w:r>
      <w:r w:rsidRPr="008938E6">
        <w:t>Inschrijver verklaart zijn Inschrijving te hebben gedaan met in achtneming van het gestelde in deze eis ten aanzien va</w:t>
      </w:r>
      <w:r w:rsidR="00387463">
        <w:t>n een irreële of manipulatieve I</w:t>
      </w:r>
      <w:r w:rsidRPr="008938E6">
        <w:t>nschrijving.</w:t>
      </w:r>
    </w:p>
    <w:p w14:paraId="0C296221" w14:textId="560C9B24" w:rsidR="005B4498" w:rsidRDefault="005B4498" w:rsidP="00081499">
      <w:pPr>
        <w:pStyle w:val="Lijstalinea"/>
        <w:numPr>
          <w:ilvl w:val="0"/>
          <w:numId w:val="15"/>
        </w:numPr>
        <w:tabs>
          <w:tab w:val="clear" w:pos="397"/>
        </w:tabs>
        <w:suppressAutoHyphens/>
        <w:ind w:left="426" w:right="-143" w:hanging="426"/>
        <w:jc w:val="both"/>
      </w:pPr>
      <w:r w:rsidRPr="005B4498">
        <w:lastRenderedPageBreak/>
        <w:t xml:space="preserve">Het is NIET toegestaan prijzen op te geven van € </w:t>
      </w:r>
      <w:r>
        <w:t>0,-- op straffe van uitsluiting.</w:t>
      </w:r>
    </w:p>
    <w:p w14:paraId="79CEB941" w14:textId="74A8417E" w:rsidR="00E91DF0" w:rsidRDefault="00E91DF0" w:rsidP="00081499">
      <w:pPr>
        <w:pStyle w:val="Lijstalinea"/>
        <w:numPr>
          <w:ilvl w:val="0"/>
          <w:numId w:val="15"/>
        </w:numPr>
        <w:tabs>
          <w:tab w:val="clear" w:pos="397"/>
        </w:tabs>
        <w:suppressAutoHyphens/>
        <w:ind w:left="426" w:right="-143" w:hanging="426"/>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DF1850">
        <w:t>VRLN</w:t>
      </w:r>
      <w:r w:rsidRPr="000C4B4B">
        <w:t xml:space="preserve"> gehouden deze </w:t>
      </w:r>
      <w:r w:rsidR="005D5B41">
        <w:t>Inschrijver</w:t>
      </w:r>
      <w:r w:rsidRPr="000C4B4B">
        <w:t xml:space="preserve"> uit te sluiten van deelname aan de aanbestedingsprocedure. </w:t>
      </w:r>
    </w:p>
    <w:p w14:paraId="0AA5E089" w14:textId="610D28E9" w:rsidR="00E91DF0" w:rsidRPr="00172D6C" w:rsidRDefault="00E91DF0" w:rsidP="00081499">
      <w:pPr>
        <w:pStyle w:val="Lijstalinea"/>
        <w:numPr>
          <w:ilvl w:val="0"/>
          <w:numId w:val="15"/>
        </w:numPr>
        <w:tabs>
          <w:tab w:val="clear" w:pos="397"/>
        </w:tabs>
        <w:suppressAutoHyphens/>
        <w:ind w:left="426" w:right="-143" w:hanging="426"/>
        <w:jc w:val="both"/>
      </w:pPr>
      <w:r>
        <w:t xml:space="preserve">Het is </w:t>
      </w:r>
      <w:r w:rsidR="005D5B41">
        <w:t>Inschrijver</w:t>
      </w:r>
      <w:r>
        <w:t xml:space="preserve">, op straffe van uitsluiting van de aanbestedingsprocedure, niet toegestaan de prijzen op een andere wijze aan te bieden dan door middel van het voorgeschreven prijzenblad van </w:t>
      </w:r>
      <w:r w:rsidR="004B1B9D" w:rsidRPr="00172D6C">
        <w:t xml:space="preserve">Bijlage </w:t>
      </w:r>
      <w:r w:rsidR="0076642A" w:rsidRPr="00172D6C">
        <w:t>1</w:t>
      </w:r>
      <w:r w:rsidR="00726332" w:rsidRPr="00172D6C">
        <w:t>1</w:t>
      </w:r>
      <w:r w:rsidRPr="00172D6C">
        <w:t xml:space="preserve">. </w:t>
      </w:r>
    </w:p>
    <w:p w14:paraId="18A3AD3B" w14:textId="00F186D0" w:rsidR="00E91DF0" w:rsidRPr="000C4B4B" w:rsidRDefault="00DF1850" w:rsidP="00081499">
      <w:pPr>
        <w:pStyle w:val="Lijstalinea"/>
        <w:numPr>
          <w:ilvl w:val="0"/>
          <w:numId w:val="15"/>
        </w:numPr>
        <w:tabs>
          <w:tab w:val="clear" w:pos="397"/>
        </w:tabs>
        <w:suppressAutoHyphens/>
        <w:ind w:left="426" w:right="-143" w:hanging="426"/>
        <w:jc w:val="both"/>
      </w:pPr>
      <w:r>
        <w:t>VRLN</w:t>
      </w:r>
      <w:r w:rsidR="00E91DF0" w:rsidRPr="000C4B4B">
        <w:t xml:space="preserve"> controleert niet of de prijzen juist zijn ingevuld en doorberekend.</w:t>
      </w:r>
    </w:p>
    <w:p w14:paraId="5A397285" w14:textId="592DEC03" w:rsidR="00E91DF0" w:rsidRDefault="00E91DF0" w:rsidP="00081499">
      <w:pPr>
        <w:pStyle w:val="Lijstalinea"/>
        <w:numPr>
          <w:ilvl w:val="0"/>
          <w:numId w:val="15"/>
        </w:numPr>
        <w:tabs>
          <w:tab w:val="clear" w:pos="397"/>
        </w:tabs>
        <w:suppressAutoHyphens/>
        <w:ind w:left="426" w:right="-143" w:hanging="426"/>
        <w:jc w:val="both"/>
      </w:pPr>
      <w:r w:rsidRPr="000C4B4B">
        <w:t xml:space="preserve">De </w:t>
      </w:r>
      <w:r w:rsidR="005D5B41">
        <w:t>Inschrijver</w:t>
      </w:r>
      <w:r w:rsidRPr="000C4B4B">
        <w:t xml:space="preserve"> is zelf verantwoordelijk voor de juistheid </w:t>
      </w:r>
      <w:r>
        <w:t xml:space="preserve">en volledigheid </w:t>
      </w:r>
      <w:r w:rsidRPr="000C4B4B">
        <w:t xml:space="preserve">van de ingevulde gegevens. </w:t>
      </w: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005F53C5">
      <w:pPr>
        <w:pStyle w:val="KopBijlage"/>
        <w:suppressAutoHyphens/>
        <w:jc w:val="both"/>
        <w:rPr>
          <w:sz w:val="40"/>
          <w:szCs w:val="40"/>
        </w:rPr>
      </w:pPr>
      <w:bookmarkStart w:id="591" w:name="_Toc527637463"/>
      <w:bookmarkStart w:id="592" w:name="_Toc75865301"/>
      <w:bookmarkStart w:id="593" w:name="_Toc80707272"/>
      <w:bookmarkStart w:id="594" w:name="_Toc419285415"/>
      <w:bookmarkStart w:id="595" w:name="_Toc421086911"/>
      <w:bookmarkStart w:id="596" w:name="_Toc421100634"/>
      <w:bookmarkStart w:id="597" w:name="_Toc415556266"/>
      <w:r w:rsidRPr="00AD3D80">
        <w:rPr>
          <w:sz w:val="40"/>
          <w:szCs w:val="40"/>
        </w:rPr>
        <w:lastRenderedPageBreak/>
        <w:t xml:space="preserve">Bijlage 1 Checklist </w:t>
      </w:r>
      <w:r w:rsidR="005D5B41" w:rsidRPr="00AD3D80">
        <w:rPr>
          <w:sz w:val="40"/>
          <w:szCs w:val="40"/>
        </w:rPr>
        <w:t>Inschrijving</w:t>
      </w:r>
      <w:bookmarkEnd w:id="591"/>
      <w:bookmarkEnd w:id="592"/>
      <w:bookmarkEnd w:id="593"/>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3FA82CA"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w:t>
      </w:r>
      <w:r w:rsidR="00575AE7">
        <w:rPr>
          <w:rFonts w:cs="Arial"/>
        </w:rPr>
        <w:t>7</w:t>
      </w:r>
      <w:r>
        <w:rPr>
          <w:rFonts w:cs="Arial"/>
        </w:rPr>
        <w:t xml:space="preserve">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7A405F"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7A405F" w:rsidRDefault="005C7E26" w:rsidP="005C7E26">
            <w:pPr>
              <w:spacing w:line="240" w:lineRule="auto"/>
              <w:rPr>
                <w:rFonts w:cs="Arial"/>
                <w:color w:val="auto"/>
                <w:sz w:val="20"/>
              </w:rPr>
            </w:pPr>
            <w:r w:rsidRPr="007A405F">
              <w:rPr>
                <w:rFonts w:cs="Arial"/>
                <w:color w:val="auto"/>
                <w:sz w:val="20"/>
              </w:rPr>
              <w:t>Bijlagen</w:t>
            </w:r>
          </w:p>
        </w:tc>
        <w:tc>
          <w:tcPr>
            <w:tcW w:w="4720" w:type="dxa"/>
            <w:shd w:val="clear" w:color="auto" w:fill="D9D9D9" w:themeFill="background1" w:themeFillShade="D9"/>
            <w:hideMark/>
          </w:tcPr>
          <w:p w14:paraId="78006B98" w14:textId="77777777" w:rsidR="005C7E26" w:rsidRPr="007A405F" w:rsidRDefault="005C7E26" w:rsidP="005C7E26">
            <w:pPr>
              <w:spacing w:line="240" w:lineRule="auto"/>
              <w:rPr>
                <w:rFonts w:cs="Arial"/>
                <w:color w:val="auto"/>
                <w:sz w:val="20"/>
              </w:rPr>
            </w:pPr>
            <w:r w:rsidRPr="007A405F">
              <w:rPr>
                <w:rFonts w:cs="Arial"/>
                <w:color w:val="auto"/>
                <w:sz w:val="20"/>
              </w:rPr>
              <w:t>Onderwerp</w:t>
            </w:r>
          </w:p>
        </w:tc>
        <w:tc>
          <w:tcPr>
            <w:tcW w:w="2385" w:type="dxa"/>
            <w:shd w:val="clear" w:color="auto" w:fill="D9D9D9" w:themeFill="background1" w:themeFillShade="D9"/>
            <w:hideMark/>
          </w:tcPr>
          <w:p w14:paraId="432CA8D2" w14:textId="77777777" w:rsidR="005C7E26" w:rsidRPr="007A405F" w:rsidRDefault="005C7E26" w:rsidP="005C7E26">
            <w:pPr>
              <w:spacing w:line="240" w:lineRule="auto"/>
              <w:rPr>
                <w:rFonts w:cs="Arial"/>
                <w:color w:val="auto"/>
                <w:sz w:val="20"/>
              </w:rPr>
            </w:pPr>
            <w:r w:rsidRPr="007A405F">
              <w:rPr>
                <w:rFonts w:cs="Arial"/>
                <w:color w:val="auto"/>
                <w:sz w:val="20"/>
              </w:rPr>
              <w:t xml:space="preserve">Ingevuld en ingediend </w:t>
            </w:r>
            <w:r w:rsidRPr="007A405F">
              <w:rPr>
                <w:rFonts w:cs="Arial"/>
                <w:color w:val="auto"/>
                <w:sz w:val="20"/>
                <w:u w:val="single"/>
              </w:rPr>
              <w:t>Ja/Nee</w:t>
            </w:r>
            <w:r w:rsidRPr="007A405F">
              <w:rPr>
                <w:rFonts w:cs="Arial"/>
                <w:color w:val="auto"/>
                <w:sz w:val="20"/>
              </w:rPr>
              <w:t xml:space="preserve"> en niet van toepassing (</w:t>
            </w:r>
            <w:proofErr w:type="spellStart"/>
            <w:r w:rsidRPr="007A405F">
              <w:rPr>
                <w:rFonts w:cs="Arial"/>
                <w:color w:val="auto"/>
                <w:sz w:val="20"/>
                <w:u w:val="single"/>
              </w:rPr>
              <w:t>Nvt</w:t>
            </w:r>
            <w:proofErr w:type="spellEnd"/>
            <w:r w:rsidRPr="007A405F">
              <w:rPr>
                <w:rFonts w:cs="Arial"/>
                <w:color w:val="auto"/>
                <w:sz w:val="20"/>
                <w:u w:val="single"/>
              </w:rPr>
              <w:t>)</w:t>
            </w:r>
          </w:p>
        </w:tc>
        <w:tc>
          <w:tcPr>
            <w:tcW w:w="1304" w:type="dxa"/>
            <w:shd w:val="clear" w:color="auto" w:fill="D9D9D9" w:themeFill="background1" w:themeFillShade="D9"/>
          </w:tcPr>
          <w:p w14:paraId="23554AD8" w14:textId="77777777" w:rsidR="005C7E26" w:rsidRPr="007A405F" w:rsidRDefault="005C7E26" w:rsidP="005C7E26">
            <w:pPr>
              <w:spacing w:line="240" w:lineRule="auto"/>
              <w:rPr>
                <w:rFonts w:cs="Arial"/>
                <w:color w:val="auto"/>
                <w:sz w:val="20"/>
                <w:highlight w:val="yellow"/>
              </w:rPr>
            </w:pPr>
            <w:r w:rsidRPr="007A405F">
              <w:rPr>
                <w:rFonts w:cs="Arial"/>
                <w:color w:val="auto"/>
                <w:sz w:val="20"/>
              </w:rPr>
              <w:t>Beschrijvend document</w:t>
            </w:r>
          </w:p>
        </w:tc>
      </w:tr>
      <w:tr w:rsidR="005C7E26" w:rsidRPr="007A405F"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7A405F" w:rsidRDefault="005C7E26" w:rsidP="005C7E26">
            <w:pPr>
              <w:spacing w:line="240" w:lineRule="auto"/>
              <w:rPr>
                <w:rFonts w:cs="Arial"/>
                <w:color w:val="000000"/>
                <w:sz w:val="20"/>
              </w:rPr>
            </w:pPr>
            <w:r w:rsidRPr="007A405F">
              <w:rPr>
                <w:rFonts w:cs="Arial"/>
                <w:color w:val="000000"/>
                <w:sz w:val="20"/>
              </w:rPr>
              <w:t>1</w:t>
            </w:r>
          </w:p>
        </w:tc>
        <w:tc>
          <w:tcPr>
            <w:tcW w:w="4720" w:type="dxa"/>
            <w:shd w:val="clear" w:color="auto" w:fill="auto"/>
            <w:hideMark/>
          </w:tcPr>
          <w:p w14:paraId="69A4DCE1" w14:textId="77777777" w:rsidR="005C7E26" w:rsidRPr="007A405F" w:rsidRDefault="005C7E26" w:rsidP="005C7E26">
            <w:pPr>
              <w:spacing w:line="240" w:lineRule="auto"/>
              <w:rPr>
                <w:rFonts w:cs="Arial"/>
                <w:color w:val="000000"/>
                <w:sz w:val="20"/>
              </w:rPr>
            </w:pPr>
            <w:r w:rsidRPr="007A405F">
              <w:rPr>
                <w:rFonts w:cs="Arial"/>
                <w:color w:val="000000"/>
                <w:sz w:val="20"/>
              </w:rPr>
              <w:t>Checklist Inschrijving</w:t>
            </w:r>
          </w:p>
        </w:tc>
        <w:tc>
          <w:tcPr>
            <w:tcW w:w="2385" w:type="dxa"/>
            <w:shd w:val="clear" w:color="auto" w:fill="auto"/>
            <w:hideMark/>
          </w:tcPr>
          <w:p w14:paraId="74BA8B5C" w14:textId="583E39B9" w:rsidR="005C7E26" w:rsidRPr="007A405F" w:rsidRDefault="005C7E26" w:rsidP="005C7E26">
            <w:pPr>
              <w:spacing w:line="240" w:lineRule="auto"/>
              <w:rPr>
                <w:rFonts w:cs="Arial"/>
                <w:color w:val="000000"/>
                <w:sz w:val="20"/>
              </w:rPr>
            </w:pPr>
            <w:proofErr w:type="spellStart"/>
            <w:r w:rsidRPr="007A405F">
              <w:rPr>
                <w:rFonts w:cs="Arial"/>
                <w:color w:val="000000"/>
                <w:sz w:val="20"/>
              </w:rPr>
              <w:t>Nvt</w:t>
            </w:r>
            <w:proofErr w:type="spellEnd"/>
          </w:p>
        </w:tc>
        <w:tc>
          <w:tcPr>
            <w:tcW w:w="1304" w:type="dxa"/>
            <w:shd w:val="clear" w:color="auto" w:fill="auto"/>
          </w:tcPr>
          <w:p w14:paraId="338150A5" w14:textId="09EC3668" w:rsidR="005C7E26" w:rsidRPr="007A405F" w:rsidRDefault="005C7E26" w:rsidP="005C7E26">
            <w:pPr>
              <w:spacing w:line="240" w:lineRule="auto"/>
              <w:rPr>
                <w:rFonts w:cs="Arial"/>
                <w:color w:val="000000"/>
                <w:sz w:val="20"/>
                <w:highlight w:val="yellow"/>
              </w:rPr>
            </w:pPr>
          </w:p>
        </w:tc>
      </w:tr>
      <w:tr w:rsidR="005C7E26" w:rsidRPr="007A405F"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Pr="007A405F" w:rsidRDefault="005C7E26" w:rsidP="005C7E26">
            <w:pPr>
              <w:spacing w:line="240" w:lineRule="auto"/>
              <w:rPr>
                <w:rFonts w:cs="Arial"/>
                <w:color w:val="000000"/>
                <w:sz w:val="20"/>
              </w:rPr>
            </w:pPr>
            <w:r w:rsidRPr="007A405F">
              <w:rPr>
                <w:rFonts w:cs="Arial"/>
                <w:color w:val="000000"/>
                <w:sz w:val="20"/>
              </w:rPr>
              <w:t>2.a</w:t>
            </w:r>
          </w:p>
          <w:p w14:paraId="35E28008" w14:textId="77777777" w:rsidR="005C7E26" w:rsidRPr="007A405F" w:rsidRDefault="005C7E26" w:rsidP="005C7E26">
            <w:pPr>
              <w:spacing w:line="240" w:lineRule="auto"/>
              <w:rPr>
                <w:rFonts w:cs="Arial"/>
                <w:color w:val="000000"/>
                <w:sz w:val="20"/>
              </w:rPr>
            </w:pPr>
          </w:p>
          <w:p w14:paraId="1FC8B48B" w14:textId="41AC0F60" w:rsidR="005C7E26" w:rsidRPr="007A405F" w:rsidRDefault="005C7E26" w:rsidP="005C7E26">
            <w:pPr>
              <w:spacing w:line="240" w:lineRule="auto"/>
              <w:rPr>
                <w:rFonts w:cs="Arial"/>
                <w:color w:val="000000"/>
                <w:sz w:val="20"/>
              </w:rPr>
            </w:pPr>
            <w:r w:rsidRPr="007A405F">
              <w:rPr>
                <w:rFonts w:cs="Arial"/>
                <w:color w:val="000000"/>
                <w:sz w:val="20"/>
              </w:rPr>
              <w:t>2.b</w:t>
            </w:r>
          </w:p>
        </w:tc>
        <w:tc>
          <w:tcPr>
            <w:tcW w:w="4720" w:type="dxa"/>
            <w:shd w:val="clear" w:color="auto" w:fill="auto"/>
            <w:hideMark/>
          </w:tcPr>
          <w:p w14:paraId="71C30034" w14:textId="77777777" w:rsidR="005C7E26" w:rsidRPr="007A405F" w:rsidRDefault="005C7E26" w:rsidP="005C7E26">
            <w:pPr>
              <w:spacing w:line="240" w:lineRule="auto"/>
              <w:rPr>
                <w:rFonts w:cs="Arial"/>
                <w:color w:val="000000"/>
                <w:sz w:val="20"/>
              </w:rPr>
            </w:pPr>
            <w:r w:rsidRPr="007A405F">
              <w:rPr>
                <w:rFonts w:cs="Arial"/>
                <w:color w:val="000000"/>
                <w:sz w:val="20"/>
              </w:rPr>
              <w:t>Akkoordverklaring beschrijvend document en gestelde eisen</w:t>
            </w:r>
          </w:p>
          <w:p w14:paraId="60EBB536" w14:textId="77777777" w:rsidR="005C7E26" w:rsidRPr="007A405F" w:rsidRDefault="005C7E26" w:rsidP="005C7E26">
            <w:pPr>
              <w:spacing w:line="240" w:lineRule="auto"/>
              <w:rPr>
                <w:rFonts w:cs="Arial"/>
                <w:color w:val="000000"/>
                <w:sz w:val="20"/>
              </w:rPr>
            </w:pPr>
            <w:r w:rsidRPr="007A405F">
              <w:rPr>
                <w:rFonts w:cs="Arial"/>
                <w:color w:val="000000"/>
                <w:sz w:val="20"/>
              </w:rPr>
              <w:t>Akkoordverklaring contractuele bepalingen</w:t>
            </w:r>
          </w:p>
        </w:tc>
        <w:tc>
          <w:tcPr>
            <w:tcW w:w="2385" w:type="dxa"/>
            <w:shd w:val="clear" w:color="auto" w:fill="auto"/>
            <w:hideMark/>
          </w:tcPr>
          <w:p w14:paraId="4D93CF3A" w14:textId="77777777" w:rsidR="005C7E26" w:rsidRPr="007A405F" w:rsidRDefault="005C7E26" w:rsidP="005C7E26">
            <w:pPr>
              <w:spacing w:line="240" w:lineRule="auto"/>
              <w:rPr>
                <w:rFonts w:cs="Arial"/>
                <w:color w:val="000000"/>
                <w:sz w:val="20"/>
                <w:highlight w:val="yellow"/>
              </w:rPr>
            </w:pPr>
            <w:r w:rsidRPr="007A405F">
              <w:rPr>
                <w:rFonts w:cs="Arial"/>
                <w:color w:val="000000"/>
                <w:sz w:val="20"/>
              </w:rPr>
              <w:t>Ja/Nee</w:t>
            </w:r>
          </w:p>
        </w:tc>
        <w:tc>
          <w:tcPr>
            <w:tcW w:w="1304" w:type="dxa"/>
            <w:shd w:val="clear" w:color="auto" w:fill="auto"/>
          </w:tcPr>
          <w:p w14:paraId="42626DBF" w14:textId="18DB134A" w:rsidR="005C7E26" w:rsidRPr="007A405F" w:rsidRDefault="001C709D" w:rsidP="005C7E26">
            <w:pPr>
              <w:tabs>
                <w:tab w:val="left" w:pos="941"/>
              </w:tabs>
              <w:spacing w:line="240" w:lineRule="auto"/>
              <w:rPr>
                <w:rFonts w:cs="Arial"/>
                <w:color w:val="000000"/>
                <w:sz w:val="20"/>
                <w:highlight w:val="yellow"/>
              </w:rPr>
            </w:pPr>
            <w:r w:rsidRPr="007A405F">
              <w:rPr>
                <w:rFonts w:cs="Arial"/>
                <w:color w:val="000000"/>
                <w:sz w:val="20"/>
              </w:rPr>
              <w:t>§ 3.7</w:t>
            </w:r>
          </w:p>
        </w:tc>
      </w:tr>
      <w:tr w:rsidR="005C7E26" w:rsidRPr="007A405F"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6536A260" w14:textId="77777777" w:rsidR="005C7E26" w:rsidRPr="007A405F" w:rsidRDefault="005C7E26" w:rsidP="005C7E26">
            <w:pPr>
              <w:spacing w:line="240" w:lineRule="auto"/>
              <w:rPr>
                <w:rFonts w:cs="Arial"/>
                <w:color w:val="000000"/>
                <w:sz w:val="20"/>
              </w:rPr>
            </w:pPr>
            <w:r w:rsidRPr="007A405F">
              <w:rPr>
                <w:rFonts w:cs="Arial"/>
                <w:color w:val="000000"/>
                <w:sz w:val="20"/>
              </w:rPr>
              <w:t>3a</w:t>
            </w:r>
          </w:p>
          <w:p w14:paraId="40107365" w14:textId="7C0033C8" w:rsidR="005C7E26" w:rsidRPr="007A405F" w:rsidRDefault="005C7E26" w:rsidP="005C7E26">
            <w:pPr>
              <w:spacing w:line="240" w:lineRule="auto"/>
              <w:rPr>
                <w:rFonts w:cs="Arial"/>
                <w:color w:val="000000"/>
                <w:sz w:val="20"/>
              </w:rPr>
            </w:pPr>
            <w:r w:rsidRPr="007A405F">
              <w:rPr>
                <w:rFonts w:cs="Arial"/>
                <w:color w:val="000000"/>
                <w:sz w:val="20"/>
              </w:rPr>
              <w:t>3b</w:t>
            </w:r>
          </w:p>
        </w:tc>
        <w:tc>
          <w:tcPr>
            <w:tcW w:w="4720" w:type="dxa"/>
            <w:shd w:val="clear" w:color="auto" w:fill="auto"/>
            <w:hideMark/>
          </w:tcPr>
          <w:p w14:paraId="2ECF89FA" w14:textId="77777777" w:rsidR="005C7E26" w:rsidRPr="007A405F" w:rsidRDefault="005C7E26" w:rsidP="005C7E26">
            <w:pPr>
              <w:spacing w:line="240" w:lineRule="auto"/>
              <w:rPr>
                <w:rFonts w:cs="Arial"/>
                <w:color w:val="000000"/>
                <w:sz w:val="20"/>
              </w:rPr>
            </w:pPr>
            <w:r w:rsidRPr="007A405F">
              <w:rPr>
                <w:rFonts w:cs="Arial"/>
                <w:color w:val="000000"/>
                <w:sz w:val="20"/>
              </w:rPr>
              <w:t>Conceptovereenkomst</w:t>
            </w:r>
          </w:p>
          <w:p w14:paraId="5227C0FB" w14:textId="283DBA34" w:rsidR="005C7E26" w:rsidRPr="007A405F" w:rsidRDefault="005C7E26" w:rsidP="005C7E26">
            <w:pPr>
              <w:spacing w:line="240" w:lineRule="auto"/>
              <w:rPr>
                <w:rFonts w:cs="Arial"/>
                <w:color w:val="000000"/>
                <w:sz w:val="20"/>
              </w:rPr>
            </w:pPr>
            <w:r w:rsidRPr="007A405F">
              <w:rPr>
                <w:rFonts w:cs="Arial"/>
                <w:color w:val="000000"/>
                <w:sz w:val="20"/>
              </w:rPr>
              <w:t xml:space="preserve">Verwerkersovereenkomst </w:t>
            </w:r>
          </w:p>
        </w:tc>
        <w:tc>
          <w:tcPr>
            <w:tcW w:w="2385" w:type="dxa"/>
            <w:shd w:val="clear" w:color="auto" w:fill="auto"/>
            <w:hideMark/>
          </w:tcPr>
          <w:p w14:paraId="5A234E79" w14:textId="77777777" w:rsidR="005C7E26" w:rsidRPr="007A405F" w:rsidRDefault="005C7E26" w:rsidP="005C7E26">
            <w:pPr>
              <w:spacing w:line="240" w:lineRule="auto"/>
              <w:rPr>
                <w:rFonts w:cs="Arial"/>
                <w:color w:val="000000"/>
                <w:sz w:val="20"/>
              </w:rPr>
            </w:pPr>
            <w:proofErr w:type="spellStart"/>
            <w:r w:rsidRPr="007A405F">
              <w:rPr>
                <w:rFonts w:cs="Arial"/>
                <w:color w:val="000000"/>
                <w:sz w:val="20"/>
              </w:rPr>
              <w:t>Nvt</w:t>
            </w:r>
            <w:proofErr w:type="spellEnd"/>
            <w:r w:rsidRPr="007A405F">
              <w:rPr>
                <w:rFonts w:cs="Arial"/>
                <w:color w:val="000000"/>
                <w:sz w:val="20"/>
              </w:rPr>
              <w:t xml:space="preserve"> </w:t>
            </w:r>
          </w:p>
        </w:tc>
        <w:tc>
          <w:tcPr>
            <w:tcW w:w="1304" w:type="dxa"/>
            <w:shd w:val="clear" w:color="auto" w:fill="auto"/>
          </w:tcPr>
          <w:p w14:paraId="17866A60" w14:textId="77777777" w:rsidR="005C7E26" w:rsidRPr="007A405F" w:rsidRDefault="005C7E26" w:rsidP="005C7E26">
            <w:pPr>
              <w:spacing w:line="240" w:lineRule="auto"/>
              <w:rPr>
                <w:rFonts w:cs="Arial"/>
                <w:color w:val="000000"/>
                <w:sz w:val="20"/>
              </w:rPr>
            </w:pPr>
            <w:r w:rsidRPr="007A405F">
              <w:rPr>
                <w:rFonts w:cs="Arial"/>
                <w:color w:val="000000"/>
                <w:sz w:val="20"/>
              </w:rPr>
              <w:t>§ 3.6</w:t>
            </w:r>
            <w:r w:rsidRPr="007A405F">
              <w:rPr>
                <w:rFonts w:cs="Arial"/>
                <w:color w:val="000000"/>
                <w:sz w:val="20"/>
              </w:rPr>
              <w:tab/>
            </w:r>
          </w:p>
        </w:tc>
      </w:tr>
      <w:tr w:rsidR="005C7E26" w:rsidRPr="007A405F"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1D13C1BB" w14:textId="77777777" w:rsidR="005C7E26" w:rsidRPr="007A405F" w:rsidRDefault="005C7E26" w:rsidP="005C7E26">
            <w:pPr>
              <w:spacing w:line="240" w:lineRule="auto"/>
              <w:rPr>
                <w:rFonts w:cs="Arial"/>
                <w:color w:val="000000"/>
                <w:sz w:val="20"/>
              </w:rPr>
            </w:pPr>
            <w:r w:rsidRPr="007A405F">
              <w:rPr>
                <w:rFonts w:cs="Arial"/>
                <w:color w:val="000000"/>
                <w:sz w:val="20"/>
              </w:rPr>
              <w:t>4</w:t>
            </w:r>
            <w:r w:rsidR="009112CF" w:rsidRPr="007A405F">
              <w:rPr>
                <w:rFonts w:cs="Arial"/>
                <w:color w:val="000000"/>
                <w:sz w:val="20"/>
              </w:rPr>
              <w:t>a</w:t>
            </w:r>
          </w:p>
          <w:p w14:paraId="6E93BDD9" w14:textId="77777777" w:rsidR="009112CF" w:rsidRPr="007A405F" w:rsidRDefault="009112CF" w:rsidP="005C7E26">
            <w:pPr>
              <w:spacing w:line="240" w:lineRule="auto"/>
              <w:rPr>
                <w:rFonts w:cs="Arial"/>
                <w:color w:val="000000"/>
                <w:sz w:val="20"/>
              </w:rPr>
            </w:pPr>
          </w:p>
          <w:p w14:paraId="1DC37412" w14:textId="77777777" w:rsidR="009112CF" w:rsidRPr="007A405F" w:rsidRDefault="009112CF" w:rsidP="005C7E26">
            <w:pPr>
              <w:spacing w:line="240" w:lineRule="auto"/>
              <w:rPr>
                <w:rFonts w:cs="Arial"/>
                <w:color w:val="000000"/>
                <w:sz w:val="20"/>
              </w:rPr>
            </w:pPr>
            <w:r w:rsidRPr="007A405F">
              <w:rPr>
                <w:rFonts w:cs="Arial"/>
                <w:color w:val="000000"/>
                <w:sz w:val="20"/>
              </w:rPr>
              <w:t>4b</w:t>
            </w:r>
          </w:p>
          <w:p w14:paraId="461A0E2F" w14:textId="71171F49" w:rsidR="00E6749F" w:rsidRPr="007A405F" w:rsidRDefault="00E6749F" w:rsidP="005C7E26">
            <w:pPr>
              <w:spacing w:line="240" w:lineRule="auto"/>
              <w:rPr>
                <w:rFonts w:cs="Arial"/>
                <w:color w:val="000000"/>
                <w:sz w:val="20"/>
              </w:rPr>
            </w:pPr>
            <w:r w:rsidRPr="007A405F">
              <w:rPr>
                <w:rFonts w:cs="Arial"/>
                <w:color w:val="000000"/>
                <w:sz w:val="20"/>
              </w:rPr>
              <w:t>4c</w:t>
            </w:r>
          </w:p>
        </w:tc>
        <w:tc>
          <w:tcPr>
            <w:tcW w:w="4720" w:type="dxa"/>
            <w:shd w:val="clear" w:color="auto" w:fill="auto"/>
            <w:hideMark/>
          </w:tcPr>
          <w:p w14:paraId="3ABF3400" w14:textId="77777777" w:rsidR="005C7E26" w:rsidRPr="007A405F" w:rsidRDefault="005F7E7D" w:rsidP="005C7E26">
            <w:pPr>
              <w:spacing w:line="240" w:lineRule="auto"/>
              <w:rPr>
                <w:rFonts w:cs="Arial"/>
                <w:color w:val="000000"/>
                <w:sz w:val="20"/>
              </w:rPr>
            </w:pPr>
            <w:r w:rsidRPr="007A405F">
              <w:rPr>
                <w:rFonts w:cs="Arial"/>
                <w:color w:val="000000"/>
                <w:sz w:val="20"/>
              </w:rPr>
              <w:t>Algemene I</w:t>
            </w:r>
            <w:r w:rsidR="005C7E26" w:rsidRPr="007A405F">
              <w:rPr>
                <w:rFonts w:cs="Arial"/>
                <w:color w:val="000000"/>
                <w:sz w:val="20"/>
              </w:rPr>
              <w:t>nkoopvoorwaarden</w:t>
            </w:r>
            <w:r w:rsidRPr="007A405F">
              <w:rPr>
                <w:rFonts w:cs="Arial"/>
                <w:color w:val="000000"/>
                <w:sz w:val="20"/>
              </w:rPr>
              <w:t xml:space="preserve"> voor leveringen en diensten</w:t>
            </w:r>
          </w:p>
          <w:p w14:paraId="074FD6EA" w14:textId="77777777" w:rsidR="009112CF" w:rsidRPr="007A405F" w:rsidRDefault="009112CF" w:rsidP="005C7E26">
            <w:pPr>
              <w:spacing w:line="240" w:lineRule="auto"/>
              <w:rPr>
                <w:rFonts w:cs="Arial"/>
                <w:color w:val="000000"/>
                <w:sz w:val="20"/>
              </w:rPr>
            </w:pPr>
            <w:r w:rsidRPr="007A405F">
              <w:rPr>
                <w:rFonts w:cs="Arial"/>
                <w:color w:val="000000"/>
                <w:sz w:val="20"/>
              </w:rPr>
              <w:t>NHT</w:t>
            </w:r>
          </w:p>
          <w:p w14:paraId="709EF717" w14:textId="78048BDE" w:rsidR="00E6749F" w:rsidRPr="007A405F" w:rsidRDefault="00CD307F" w:rsidP="005C7E26">
            <w:pPr>
              <w:spacing w:line="240" w:lineRule="auto"/>
              <w:rPr>
                <w:rFonts w:cs="Arial"/>
                <w:color w:val="000000"/>
                <w:sz w:val="20"/>
              </w:rPr>
            </w:pPr>
            <w:r>
              <w:rPr>
                <w:rFonts w:cs="Arial"/>
                <w:color w:val="000000"/>
                <w:sz w:val="20"/>
              </w:rPr>
              <w:t>AVOV JULI</w:t>
            </w:r>
            <w:r w:rsidR="00E6749F" w:rsidRPr="007A405F">
              <w:rPr>
                <w:rFonts w:cs="Arial"/>
                <w:color w:val="000000"/>
                <w:sz w:val="20"/>
              </w:rPr>
              <w:t xml:space="preserve"> 2021</w:t>
            </w:r>
          </w:p>
        </w:tc>
        <w:tc>
          <w:tcPr>
            <w:tcW w:w="2385" w:type="dxa"/>
            <w:shd w:val="clear" w:color="auto" w:fill="auto"/>
            <w:hideMark/>
          </w:tcPr>
          <w:p w14:paraId="4385207D" w14:textId="77777777" w:rsidR="005C7E26" w:rsidRPr="007A405F" w:rsidRDefault="005C7E26" w:rsidP="005C7E26">
            <w:pPr>
              <w:spacing w:line="240" w:lineRule="auto"/>
              <w:rPr>
                <w:rFonts w:cs="Arial"/>
                <w:color w:val="000000"/>
                <w:sz w:val="20"/>
              </w:rPr>
            </w:pPr>
            <w:proofErr w:type="spellStart"/>
            <w:r w:rsidRPr="007A405F">
              <w:rPr>
                <w:rFonts w:cs="Arial"/>
                <w:color w:val="000000"/>
                <w:sz w:val="20"/>
              </w:rPr>
              <w:t>Nvt</w:t>
            </w:r>
            <w:proofErr w:type="spellEnd"/>
          </w:p>
          <w:p w14:paraId="53605813" w14:textId="77777777" w:rsidR="009112CF" w:rsidRPr="007A405F" w:rsidRDefault="009112CF" w:rsidP="005C7E26">
            <w:pPr>
              <w:spacing w:line="240" w:lineRule="auto"/>
              <w:rPr>
                <w:rFonts w:cs="Arial"/>
                <w:color w:val="000000"/>
                <w:sz w:val="20"/>
              </w:rPr>
            </w:pPr>
          </w:p>
          <w:p w14:paraId="7B9F7351" w14:textId="77777777" w:rsidR="009112CF" w:rsidRPr="007A405F" w:rsidRDefault="009112CF" w:rsidP="005C7E26">
            <w:pPr>
              <w:spacing w:line="240" w:lineRule="auto"/>
              <w:rPr>
                <w:rFonts w:cs="Arial"/>
                <w:color w:val="000000"/>
                <w:sz w:val="20"/>
              </w:rPr>
            </w:pPr>
            <w:proofErr w:type="spellStart"/>
            <w:r w:rsidRPr="007A405F">
              <w:rPr>
                <w:rFonts w:cs="Arial"/>
                <w:color w:val="000000"/>
                <w:sz w:val="20"/>
              </w:rPr>
              <w:t>Nvt</w:t>
            </w:r>
            <w:proofErr w:type="spellEnd"/>
          </w:p>
          <w:p w14:paraId="1D7A1B47" w14:textId="40B93ABC" w:rsidR="00E6749F" w:rsidRPr="007A405F" w:rsidRDefault="00E6749F" w:rsidP="005C7E26">
            <w:pPr>
              <w:spacing w:line="240" w:lineRule="auto"/>
              <w:rPr>
                <w:rFonts w:cs="Arial"/>
                <w:color w:val="000000"/>
                <w:sz w:val="20"/>
              </w:rPr>
            </w:pPr>
            <w:proofErr w:type="spellStart"/>
            <w:r w:rsidRPr="007A405F">
              <w:rPr>
                <w:rFonts w:cs="Arial"/>
                <w:color w:val="000000"/>
                <w:sz w:val="20"/>
              </w:rPr>
              <w:t>Nvt</w:t>
            </w:r>
            <w:proofErr w:type="spellEnd"/>
          </w:p>
        </w:tc>
        <w:tc>
          <w:tcPr>
            <w:tcW w:w="1304" w:type="dxa"/>
            <w:shd w:val="clear" w:color="auto" w:fill="auto"/>
          </w:tcPr>
          <w:p w14:paraId="2C9A8356" w14:textId="77777777" w:rsidR="001C709D" w:rsidRPr="007A405F" w:rsidRDefault="005C7E26" w:rsidP="005C7E26">
            <w:pPr>
              <w:spacing w:line="240" w:lineRule="auto"/>
              <w:rPr>
                <w:rFonts w:cs="Arial"/>
                <w:color w:val="000000"/>
                <w:sz w:val="20"/>
              </w:rPr>
            </w:pPr>
            <w:r w:rsidRPr="007A405F">
              <w:rPr>
                <w:rFonts w:cs="Arial"/>
                <w:color w:val="000000"/>
                <w:sz w:val="20"/>
              </w:rPr>
              <w:t>§ 3.6</w:t>
            </w:r>
            <w:r w:rsidR="001C709D" w:rsidRPr="007A405F">
              <w:rPr>
                <w:rFonts w:cs="Arial"/>
                <w:color w:val="000000"/>
                <w:sz w:val="20"/>
              </w:rPr>
              <w:t xml:space="preserve"> en </w:t>
            </w:r>
          </w:p>
          <w:p w14:paraId="70753840" w14:textId="4B2A21ED" w:rsidR="005C7E26" w:rsidRPr="007A405F" w:rsidRDefault="001C709D" w:rsidP="005C7E26">
            <w:pPr>
              <w:spacing w:line="240" w:lineRule="auto"/>
              <w:rPr>
                <w:rFonts w:cs="Arial"/>
                <w:color w:val="000000"/>
                <w:sz w:val="20"/>
              </w:rPr>
            </w:pPr>
            <w:r w:rsidRPr="007A405F">
              <w:rPr>
                <w:rFonts w:cs="Arial"/>
                <w:color w:val="000000"/>
                <w:sz w:val="20"/>
              </w:rPr>
              <w:t>§ 3.</w:t>
            </w:r>
            <w:r w:rsidR="009112CF" w:rsidRPr="007A405F">
              <w:rPr>
                <w:rFonts w:cs="Arial"/>
                <w:color w:val="000000"/>
                <w:sz w:val="20"/>
              </w:rPr>
              <w:t>22</w:t>
            </w:r>
            <w:r w:rsidR="005C7E26" w:rsidRPr="007A405F">
              <w:rPr>
                <w:rFonts w:cs="Arial"/>
                <w:color w:val="000000"/>
                <w:sz w:val="20"/>
              </w:rPr>
              <w:tab/>
            </w:r>
          </w:p>
        </w:tc>
      </w:tr>
      <w:tr w:rsidR="001C709D" w:rsidRPr="007A405F"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7A405F" w:rsidRDefault="001C709D" w:rsidP="00D0445B">
            <w:pPr>
              <w:spacing w:line="240" w:lineRule="auto"/>
              <w:rPr>
                <w:rFonts w:cs="Arial"/>
                <w:color w:val="000000"/>
                <w:sz w:val="20"/>
              </w:rPr>
            </w:pPr>
            <w:r w:rsidRPr="007A405F">
              <w:rPr>
                <w:rFonts w:cs="Arial"/>
                <w:color w:val="000000"/>
                <w:sz w:val="20"/>
              </w:rPr>
              <w:t>5</w:t>
            </w:r>
          </w:p>
        </w:tc>
        <w:tc>
          <w:tcPr>
            <w:tcW w:w="4720" w:type="dxa"/>
            <w:shd w:val="clear" w:color="auto" w:fill="auto"/>
            <w:hideMark/>
          </w:tcPr>
          <w:p w14:paraId="183B5CB5" w14:textId="77777777" w:rsidR="001C709D" w:rsidRPr="007A405F" w:rsidRDefault="001C709D" w:rsidP="00D0445B">
            <w:pPr>
              <w:spacing w:line="240" w:lineRule="auto"/>
              <w:rPr>
                <w:rFonts w:cs="Arial"/>
                <w:color w:val="000000"/>
                <w:sz w:val="20"/>
              </w:rPr>
            </w:pPr>
            <w:r w:rsidRPr="007A405F">
              <w:rPr>
                <w:rFonts w:cs="Arial"/>
                <w:color w:val="000000"/>
                <w:sz w:val="20"/>
              </w:rPr>
              <w:t>Uniform Europees Aanbestedingsdocument</w:t>
            </w:r>
          </w:p>
        </w:tc>
        <w:tc>
          <w:tcPr>
            <w:tcW w:w="2385" w:type="dxa"/>
            <w:shd w:val="clear" w:color="auto" w:fill="auto"/>
            <w:hideMark/>
          </w:tcPr>
          <w:p w14:paraId="38603869" w14:textId="77777777" w:rsidR="001C709D" w:rsidRPr="007A405F" w:rsidRDefault="001C709D" w:rsidP="00D0445B">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5E60F7DF" w14:textId="77777777" w:rsidR="001C709D" w:rsidRPr="007A405F" w:rsidRDefault="001C709D" w:rsidP="00D0445B">
            <w:pPr>
              <w:spacing w:line="240" w:lineRule="auto"/>
              <w:rPr>
                <w:rFonts w:cs="Arial"/>
                <w:color w:val="000000"/>
                <w:sz w:val="20"/>
                <w:highlight w:val="yellow"/>
              </w:rPr>
            </w:pPr>
            <w:r w:rsidRPr="007A405F">
              <w:rPr>
                <w:rFonts w:cs="Arial"/>
                <w:color w:val="000000"/>
                <w:sz w:val="20"/>
              </w:rPr>
              <w:t>§ 5.1</w:t>
            </w:r>
            <w:r w:rsidRPr="007A405F">
              <w:rPr>
                <w:rFonts w:cs="Arial"/>
                <w:color w:val="000000"/>
                <w:sz w:val="20"/>
              </w:rPr>
              <w:tab/>
            </w:r>
          </w:p>
        </w:tc>
      </w:tr>
      <w:tr w:rsidR="001C709D" w:rsidRPr="007A405F"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7A405F" w:rsidRDefault="001C709D" w:rsidP="00D0445B">
            <w:pPr>
              <w:spacing w:line="240" w:lineRule="auto"/>
              <w:rPr>
                <w:rFonts w:cs="Arial"/>
                <w:color w:val="000000"/>
                <w:sz w:val="20"/>
              </w:rPr>
            </w:pPr>
            <w:r w:rsidRPr="007A405F">
              <w:rPr>
                <w:rFonts w:cs="Arial"/>
                <w:color w:val="000000"/>
                <w:sz w:val="20"/>
              </w:rPr>
              <w:t>6</w:t>
            </w:r>
          </w:p>
        </w:tc>
        <w:tc>
          <w:tcPr>
            <w:tcW w:w="4720" w:type="dxa"/>
            <w:shd w:val="clear" w:color="auto" w:fill="auto"/>
            <w:hideMark/>
          </w:tcPr>
          <w:p w14:paraId="6718020D" w14:textId="77777777" w:rsidR="001C709D" w:rsidRPr="007A405F" w:rsidRDefault="001C709D" w:rsidP="00D0445B">
            <w:pPr>
              <w:spacing w:line="240" w:lineRule="auto"/>
              <w:rPr>
                <w:rFonts w:cs="Arial"/>
                <w:color w:val="000000"/>
                <w:sz w:val="20"/>
              </w:rPr>
            </w:pPr>
            <w:r w:rsidRPr="007A405F">
              <w:rPr>
                <w:rFonts w:cs="Arial"/>
                <w:color w:val="000000"/>
                <w:sz w:val="20"/>
              </w:rPr>
              <w:t>Formulier referentieopdracht</w:t>
            </w:r>
          </w:p>
        </w:tc>
        <w:tc>
          <w:tcPr>
            <w:tcW w:w="2385" w:type="dxa"/>
            <w:shd w:val="clear" w:color="auto" w:fill="auto"/>
            <w:hideMark/>
          </w:tcPr>
          <w:p w14:paraId="1F139B52" w14:textId="77777777" w:rsidR="001C709D" w:rsidRPr="007A405F" w:rsidRDefault="001C709D" w:rsidP="00D0445B">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4E3A5029" w14:textId="2BA62D64" w:rsidR="001C709D" w:rsidRPr="007A405F" w:rsidRDefault="001C709D" w:rsidP="00D0445B">
            <w:pPr>
              <w:spacing w:line="240" w:lineRule="auto"/>
              <w:rPr>
                <w:rFonts w:cs="Arial"/>
                <w:color w:val="000000"/>
                <w:sz w:val="20"/>
                <w:highlight w:val="yellow"/>
              </w:rPr>
            </w:pPr>
            <w:r w:rsidRPr="007A405F">
              <w:rPr>
                <w:rFonts w:cs="Arial"/>
                <w:color w:val="000000"/>
                <w:sz w:val="20"/>
              </w:rPr>
              <w:t>§ 6.3</w:t>
            </w:r>
          </w:p>
        </w:tc>
      </w:tr>
      <w:tr w:rsidR="005C7E26" w:rsidRPr="007A405F"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7A405F" w:rsidRDefault="001C709D" w:rsidP="005C7E26">
            <w:pPr>
              <w:spacing w:line="240" w:lineRule="auto"/>
              <w:rPr>
                <w:rFonts w:cs="Arial"/>
                <w:color w:val="000000"/>
                <w:sz w:val="20"/>
              </w:rPr>
            </w:pPr>
            <w:r w:rsidRPr="007A405F">
              <w:rPr>
                <w:rFonts w:cs="Arial"/>
                <w:color w:val="000000"/>
                <w:sz w:val="20"/>
              </w:rPr>
              <w:t>7</w:t>
            </w:r>
          </w:p>
        </w:tc>
        <w:tc>
          <w:tcPr>
            <w:tcW w:w="4720" w:type="dxa"/>
            <w:shd w:val="clear" w:color="auto" w:fill="auto"/>
          </w:tcPr>
          <w:p w14:paraId="6CCCD35A" w14:textId="77777777" w:rsidR="005C7E26" w:rsidRPr="007A405F" w:rsidRDefault="005C7E26" w:rsidP="005C7E26">
            <w:pPr>
              <w:spacing w:line="240" w:lineRule="auto"/>
              <w:rPr>
                <w:rFonts w:cs="Arial"/>
                <w:color w:val="000000"/>
                <w:sz w:val="20"/>
              </w:rPr>
            </w:pPr>
            <w:r w:rsidRPr="007A405F">
              <w:rPr>
                <w:rFonts w:cs="Arial"/>
                <w:color w:val="000000"/>
                <w:sz w:val="20"/>
              </w:rPr>
              <w:t>Verklaring Combinatie (</w:t>
            </w:r>
            <w:r w:rsidRPr="007A405F">
              <w:rPr>
                <w:rFonts w:cs="Arial"/>
                <w:i/>
                <w:color w:val="000000"/>
                <w:sz w:val="20"/>
              </w:rPr>
              <w:t>indien van toepassing</w:t>
            </w:r>
            <w:r w:rsidRPr="007A405F">
              <w:rPr>
                <w:rFonts w:cs="Arial"/>
                <w:color w:val="000000"/>
                <w:sz w:val="20"/>
              </w:rPr>
              <w:t>)</w:t>
            </w:r>
          </w:p>
        </w:tc>
        <w:tc>
          <w:tcPr>
            <w:tcW w:w="2385" w:type="dxa"/>
            <w:shd w:val="clear" w:color="auto" w:fill="auto"/>
          </w:tcPr>
          <w:p w14:paraId="08D50C60" w14:textId="77777777" w:rsidR="005C7E26" w:rsidRPr="007A405F" w:rsidRDefault="005C7E26" w:rsidP="005C7E26">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704868E8" w14:textId="040CE155" w:rsidR="005C7E26" w:rsidRPr="007A405F" w:rsidRDefault="0004153E" w:rsidP="005C7E26">
            <w:pPr>
              <w:spacing w:line="240" w:lineRule="auto"/>
              <w:rPr>
                <w:rFonts w:cs="Arial"/>
                <w:color w:val="000000"/>
                <w:sz w:val="20"/>
              </w:rPr>
            </w:pPr>
            <w:r w:rsidRPr="007A405F">
              <w:rPr>
                <w:rFonts w:cs="Arial"/>
                <w:color w:val="000000"/>
                <w:sz w:val="20"/>
              </w:rPr>
              <w:t>§ 4.3</w:t>
            </w:r>
            <w:r w:rsidR="005C7E26" w:rsidRPr="007A405F">
              <w:rPr>
                <w:rFonts w:cs="Arial"/>
                <w:color w:val="000000"/>
                <w:sz w:val="20"/>
              </w:rPr>
              <w:tab/>
            </w:r>
          </w:p>
          <w:p w14:paraId="24ED88AA" w14:textId="77777777" w:rsidR="005C7E26" w:rsidRPr="007A405F" w:rsidRDefault="005C7E26" w:rsidP="005C7E26">
            <w:pPr>
              <w:tabs>
                <w:tab w:val="left" w:pos="975"/>
              </w:tabs>
              <w:rPr>
                <w:rFonts w:cs="Arial"/>
                <w:sz w:val="20"/>
                <w:highlight w:val="yellow"/>
              </w:rPr>
            </w:pPr>
            <w:r w:rsidRPr="007A405F">
              <w:rPr>
                <w:rFonts w:cs="Arial"/>
                <w:sz w:val="20"/>
              </w:rPr>
              <w:tab/>
            </w:r>
          </w:p>
        </w:tc>
      </w:tr>
      <w:tr w:rsidR="005C7E26" w:rsidRPr="007A405F"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7A405F" w:rsidRDefault="001C709D" w:rsidP="005C7E26">
            <w:pPr>
              <w:spacing w:line="240" w:lineRule="auto"/>
              <w:rPr>
                <w:rFonts w:cs="Arial"/>
                <w:color w:val="000000"/>
                <w:sz w:val="20"/>
              </w:rPr>
            </w:pPr>
            <w:r w:rsidRPr="007A405F">
              <w:rPr>
                <w:rFonts w:cs="Arial"/>
                <w:color w:val="000000"/>
                <w:sz w:val="20"/>
              </w:rPr>
              <w:t>8</w:t>
            </w:r>
          </w:p>
        </w:tc>
        <w:tc>
          <w:tcPr>
            <w:tcW w:w="4720" w:type="dxa"/>
            <w:shd w:val="clear" w:color="auto" w:fill="auto"/>
            <w:hideMark/>
          </w:tcPr>
          <w:p w14:paraId="1691DFAF" w14:textId="77777777" w:rsidR="005C7E26" w:rsidRPr="007A405F" w:rsidRDefault="005C7E26" w:rsidP="005C7E26">
            <w:pPr>
              <w:spacing w:line="240" w:lineRule="auto"/>
              <w:rPr>
                <w:rFonts w:cs="Arial"/>
                <w:color w:val="000000"/>
                <w:sz w:val="20"/>
              </w:rPr>
            </w:pPr>
            <w:r w:rsidRPr="007A405F">
              <w:rPr>
                <w:rFonts w:cs="Arial"/>
                <w:color w:val="000000"/>
                <w:sz w:val="20"/>
              </w:rPr>
              <w:t>Verklaring Onderaanneming (</w:t>
            </w:r>
            <w:r w:rsidRPr="007A405F">
              <w:rPr>
                <w:rFonts w:cs="Arial"/>
                <w:i/>
                <w:color w:val="000000"/>
                <w:sz w:val="20"/>
              </w:rPr>
              <w:t>indien van toepassing</w:t>
            </w:r>
            <w:r w:rsidRPr="007A405F">
              <w:rPr>
                <w:rFonts w:cs="Arial"/>
                <w:color w:val="000000"/>
                <w:sz w:val="20"/>
              </w:rPr>
              <w:t>)</w:t>
            </w:r>
          </w:p>
        </w:tc>
        <w:tc>
          <w:tcPr>
            <w:tcW w:w="2385" w:type="dxa"/>
            <w:shd w:val="clear" w:color="auto" w:fill="auto"/>
            <w:hideMark/>
          </w:tcPr>
          <w:p w14:paraId="753EFC2F" w14:textId="77777777" w:rsidR="005C7E26" w:rsidRPr="007A405F" w:rsidRDefault="005C7E26" w:rsidP="005C7E26">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0C5D9F72" w14:textId="55BAE64A" w:rsidR="005C7E26" w:rsidRPr="007A405F" w:rsidRDefault="0004153E" w:rsidP="005C7E26">
            <w:pPr>
              <w:spacing w:line="240" w:lineRule="auto"/>
              <w:rPr>
                <w:rFonts w:cs="Arial"/>
                <w:color w:val="000000"/>
                <w:sz w:val="20"/>
              </w:rPr>
            </w:pPr>
            <w:r w:rsidRPr="007A405F">
              <w:rPr>
                <w:rFonts w:cs="Arial"/>
                <w:color w:val="000000"/>
                <w:sz w:val="20"/>
              </w:rPr>
              <w:t>§ 4.4</w:t>
            </w:r>
            <w:r w:rsidR="005C7E26" w:rsidRPr="007A405F">
              <w:rPr>
                <w:rFonts w:cs="Arial"/>
                <w:color w:val="000000"/>
                <w:sz w:val="20"/>
              </w:rPr>
              <w:tab/>
            </w:r>
          </w:p>
          <w:p w14:paraId="7EBAA25D" w14:textId="7E2192B9" w:rsidR="005C7E26" w:rsidRPr="007A405F" w:rsidRDefault="005C7E26" w:rsidP="005C7E26">
            <w:pPr>
              <w:spacing w:line="240" w:lineRule="auto"/>
              <w:rPr>
                <w:rFonts w:cs="Arial"/>
                <w:color w:val="000000"/>
                <w:sz w:val="20"/>
              </w:rPr>
            </w:pPr>
          </w:p>
        </w:tc>
      </w:tr>
      <w:tr w:rsidR="005C7E26" w:rsidRPr="007A405F"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7A405F" w:rsidRDefault="001C709D" w:rsidP="005C7E26">
            <w:pPr>
              <w:spacing w:line="240" w:lineRule="auto"/>
              <w:rPr>
                <w:rFonts w:cs="Arial"/>
                <w:color w:val="000000"/>
                <w:sz w:val="20"/>
              </w:rPr>
            </w:pPr>
            <w:r w:rsidRPr="007A405F">
              <w:rPr>
                <w:rFonts w:cs="Arial"/>
                <w:color w:val="000000"/>
                <w:sz w:val="20"/>
              </w:rPr>
              <w:t>9</w:t>
            </w:r>
          </w:p>
        </w:tc>
        <w:tc>
          <w:tcPr>
            <w:tcW w:w="4720" w:type="dxa"/>
            <w:shd w:val="clear" w:color="auto" w:fill="auto"/>
            <w:hideMark/>
          </w:tcPr>
          <w:p w14:paraId="677BD39F" w14:textId="77777777" w:rsidR="005C7E26" w:rsidRPr="007A405F" w:rsidRDefault="005C7E26" w:rsidP="005C7E26">
            <w:pPr>
              <w:spacing w:line="240" w:lineRule="auto"/>
              <w:rPr>
                <w:rFonts w:cs="Arial"/>
                <w:color w:val="000000"/>
                <w:sz w:val="20"/>
              </w:rPr>
            </w:pPr>
            <w:r w:rsidRPr="007A405F">
              <w:rPr>
                <w:rFonts w:cs="Arial"/>
                <w:color w:val="000000"/>
                <w:sz w:val="20"/>
              </w:rPr>
              <w:t>Verklaring Middelen Derden (</w:t>
            </w:r>
            <w:r w:rsidRPr="007A405F">
              <w:rPr>
                <w:rFonts w:cs="Arial"/>
                <w:i/>
                <w:color w:val="000000"/>
                <w:sz w:val="20"/>
              </w:rPr>
              <w:t>indien van toepassing</w:t>
            </w:r>
            <w:r w:rsidRPr="007A405F">
              <w:rPr>
                <w:rFonts w:cs="Arial"/>
                <w:color w:val="000000"/>
                <w:sz w:val="20"/>
              </w:rPr>
              <w:t>)</w:t>
            </w:r>
          </w:p>
        </w:tc>
        <w:tc>
          <w:tcPr>
            <w:tcW w:w="2385" w:type="dxa"/>
            <w:shd w:val="clear" w:color="auto" w:fill="auto"/>
            <w:hideMark/>
          </w:tcPr>
          <w:p w14:paraId="14727652" w14:textId="77777777" w:rsidR="005C7E26" w:rsidRPr="007A405F" w:rsidRDefault="005C7E26" w:rsidP="005C7E26">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0631EF6D" w14:textId="45271202" w:rsidR="005C7E26" w:rsidRPr="007A405F" w:rsidRDefault="005C7E26" w:rsidP="005C7E26">
            <w:pPr>
              <w:spacing w:line="240" w:lineRule="auto"/>
              <w:rPr>
                <w:rFonts w:cs="Arial"/>
                <w:color w:val="000000"/>
                <w:sz w:val="20"/>
              </w:rPr>
            </w:pPr>
            <w:r w:rsidRPr="007A405F">
              <w:rPr>
                <w:rFonts w:cs="Arial"/>
                <w:color w:val="000000"/>
                <w:sz w:val="20"/>
              </w:rPr>
              <w:t>§ 4.</w:t>
            </w:r>
            <w:r w:rsidR="0004153E" w:rsidRPr="007A405F">
              <w:rPr>
                <w:rFonts w:cs="Arial"/>
                <w:color w:val="000000"/>
                <w:sz w:val="20"/>
              </w:rPr>
              <w:t>5</w:t>
            </w:r>
          </w:p>
          <w:p w14:paraId="44BACE96" w14:textId="77777777" w:rsidR="005C7E26" w:rsidRPr="007A405F" w:rsidRDefault="005C7E26" w:rsidP="005C7E26">
            <w:pPr>
              <w:spacing w:line="240" w:lineRule="auto"/>
              <w:rPr>
                <w:rFonts w:cs="Arial"/>
                <w:color w:val="000000"/>
                <w:sz w:val="20"/>
              </w:rPr>
            </w:pPr>
            <w:r w:rsidRPr="007A405F">
              <w:rPr>
                <w:rFonts w:cs="Arial"/>
                <w:sz w:val="20"/>
              </w:rPr>
              <w:tab/>
            </w:r>
          </w:p>
        </w:tc>
      </w:tr>
      <w:tr w:rsidR="005C7E26" w:rsidRPr="007A405F"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7A405F" w:rsidRDefault="005C7E26" w:rsidP="005C7E26">
            <w:pPr>
              <w:spacing w:line="240" w:lineRule="auto"/>
              <w:rPr>
                <w:rFonts w:cs="Arial"/>
                <w:color w:val="000000"/>
                <w:sz w:val="20"/>
              </w:rPr>
            </w:pPr>
            <w:r w:rsidRPr="007A405F">
              <w:rPr>
                <w:rFonts w:cs="Arial"/>
                <w:color w:val="000000"/>
                <w:sz w:val="20"/>
              </w:rPr>
              <w:t>10</w:t>
            </w:r>
          </w:p>
        </w:tc>
        <w:tc>
          <w:tcPr>
            <w:tcW w:w="4720" w:type="dxa"/>
            <w:shd w:val="clear" w:color="auto" w:fill="auto"/>
            <w:hideMark/>
          </w:tcPr>
          <w:p w14:paraId="4A5B67E4" w14:textId="77777777" w:rsidR="005C7E26" w:rsidRPr="007A405F" w:rsidRDefault="005C7E26" w:rsidP="005C7E26">
            <w:pPr>
              <w:spacing w:line="240" w:lineRule="auto"/>
              <w:rPr>
                <w:rFonts w:cs="Arial"/>
                <w:color w:val="000000"/>
                <w:sz w:val="20"/>
              </w:rPr>
            </w:pPr>
            <w:r w:rsidRPr="007A405F">
              <w:rPr>
                <w:rFonts w:cs="Arial"/>
                <w:color w:val="000000"/>
                <w:sz w:val="20"/>
              </w:rPr>
              <w:t>Programma van Eisen</w:t>
            </w:r>
          </w:p>
        </w:tc>
        <w:tc>
          <w:tcPr>
            <w:tcW w:w="2385" w:type="dxa"/>
            <w:shd w:val="clear" w:color="auto" w:fill="auto"/>
            <w:hideMark/>
          </w:tcPr>
          <w:p w14:paraId="2FAD6747" w14:textId="7A80B231" w:rsidR="005C7E26" w:rsidRPr="007A405F" w:rsidRDefault="00957A6F" w:rsidP="005C7E26">
            <w:pPr>
              <w:spacing w:line="240" w:lineRule="auto"/>
              <w:rPr>
                <w:rFonts w:cs="Arial"/>
                <w:color w:val="000000"/>
                <w:sz w:val="20"/>
              </w:rPr>
            </w:pPr>
            <w:r>
              <w:rPr>
                <w:rFonts w:cs="Arial"/>
                <w:color w:val="000000"/>
                <w:sz w:val="20"/>
              </w:rPr>
              <w:t>Ja/</w:t>
            </w:r>
            <w:r w:rsidR="00034D26">
              <w:rPr>
                <w:rFonts w:cs="Arial"/>
                <w:color w:val="000000"/>
                <w:sz w:val="20"/>
              </w:rPr>
              <w:t>N</w:t>
            </w:r>
            <w:r>
              <w:rPr>
                <w:rFonts w:cs="Arial"/>
                <w:color w:val="000000"/>
                <w:sz w:val="20"/>
              </w:rPr>
              <w:t>ee</w:t>
            </w:r>
          </w:p>
        </w:tc>
        <w:tc>
          <w:tcPr>
            <w:tcW w:w="1304" w:type="dxa"/>
            <w:shd w:val="clear" w:color="auto" w:fill="auto"/>
          </w:tcPr>
          <w:p w14:paraId="2A5FD347" w14:textId="77777777" w:rsidR="005C7E26" w:rsidRPr="007A405F" w:rsidRDefault="005C7E26" w:rsidP="005C7E26">
            <w:pPr>
              <w:spacing w:line="240" w:lineRule="auto"/>
              <w:rPr>
                <w:rFonts w:cs="Arial"/>
                <w:color w:val="000000"/>
                <w:sz w:val="20"/>
              </w:rPr>
            </w:pPr>
            <w:r w:rsidRPr="007A405F">
              <w:rPr>
                <w:rFonts w:cs="Arial"/>
                <w:color w:val="000000"/>
                <w:sz w:val="20"/>
              </w:rPr>
              <w:t>Hst. 7</w:t>
            </w:r>
            <w:r w:rsidRPr="007A405F">
              <w:rPr>
                <w:rFonts w:cs="Arial"/>
                <w:color w:val="000000"/>
                <w:sz w:val="20"/>
              </w:rPr>
              <w:tab/>
            </w:r>
          </w:p>
        </w:tc>
      </w:tr>
      <w:tr w:rsidR="005C7E26" w:rsidRPr="007A405F"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7A405F" w:rsidRDefault="005C7E26" w:rsidP="005C7E26">
            <w:pPr>
              <w:spacing w:line="240" w:lineRule="auto"/>
              <w:rPr>
                <w:rFonts w:cs="Arial"/>
                <w:color w:val="000000"/>
                <w:sz w:val="20"/>
              </w:rPr>
            </w:pPr>
            <w:r w:rsidRPr="007A405F">
              <w:rPr>
                <w:rFonts w:cs="Arial"/>
                <w:color w:val="000000"/>
                <w:sz w:val="20"/>
              </w:rPr>
              <w:t>11</w:t>
            </w:r>
          </w:p>
        </w:tc>
        <w:tc>
          <w:tcPr>
            <w:tcW w:w="4720" w:type="dxa"/>
            <w:shd w:val="clear" w:color="auto" w:fill="auto"/>
          </w:tcPr>
          <w:p w14:paraId="415C0CFA" w14:textId="77777777" w:rsidR="005C7E26" w:rsidRPr="007A405F" w:rsidRDefault="005C7E26" w:rsidP="005C7E26">
            <w:pPr>
              <w:spacing w:line="240" w:lineRule="auto"/>
              <w:rPr>
                <w:rFonts w:cs="Arial"/>
                <w:color w:val="000000"/>
                <w:sz w:val="20"/>
              </w:rPr>
            </w:pPr>
            <w:r w:rsidRPr="007A405F">
              <w:rPr>
                <w:rFonts w:cs="Arial"/>
                <w:color w:val="000000"/>
                <w:sz w:val="20"/>
              </w:rPr>
              <w:t xml:space="preserve">Prijzenblad </w:t>
            </w:r>
          </w:p>
        </w:tc>
        <w:tc>
          <w:tcPr>
            <w:tcW w:w="2385" w:type="dxa"/>
            <w:shd w:val="clear" w:color="auto" w:fill="auto"/>
          </w:tcPr>
          <w:p w14:paraId="036AA4CC" w14:textId="77777777" w:rsidR="005C7E26" w:rsidRPr="007A405F" w:rsidRDefault="005C7E26" w:rsidP="005C7E26">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2D40CEA6" w14:textId="77777777" w:rsidR="005C7E26" w:rsidRPr="007A405F" w:rsidRDefault="005C7E26" w:rsidP="005C7E26">
            <w:pPr>
              <w:spacing w:line="240" w:lineRule="auto"/>
              <w:rPr>
                <w:rFonts w:cs="Arial"/>
                <w:color w:val="000000"/>
                <w:sz w:val="20"/>
              </w:rPr>
            </w:pPr>
            <w:r w:rsidRPr="007A405F">
              <w:rPr>
                <w:rFonts w:cs="Arial"/>
                <w:color w:val="000000"/>
                <w:sz w:val="20"/>
              </w:rPr>
              <w:t>Hst. 8</w:t>
            </w:r>
          </w:p>
        </w:tc>
      </w:tr>
      <w:tr w:rsidR="00172D6C" w:rsidRPr="007A405F" w14:paraId="24F01B04"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084A2EBD" w14:textId="362C0086" w:rsidR="00172D6C" w:rsidRPr="007A405F" w:rsidRDefault="00172D6C" w:rsidP="005C7E26">
            <w:pPr>
              <w:spacing w:line="240" w:lineRule="auto"/>
              <w:rPr>
                <w:rFonts w:cs="Arial"/>
                <w:color w:val="000000"/>
                <w:sz w:val="20"/>
              </w:rPr>
            </w:pPr>
            <w:r w:rsidRPr="007A405F">
              <w:rPr>
                <w:rFonts w:cs="Arial"/>
                <w:color w:val="000000"/>
                <w:sz w:val="20"/>
              </w:rPr>
              <w:t>12</w:t>
            </w:r>
          </w:p>
        </w:tc>
        <w:tc>
          <w:tcPr>
            <w:tcW w:w="4720" w:type="dxa"/>
            <w:shd w:val="clear" w:color="auto" w:fill="auto"/>
          </w:tcPr>
          <w:p w14:paraId="20EFBA31" w14:textId="1082DF82" w:rsidR="00172D6C" w:rsidRPr="007A405F" w:rsidRDefault="004042D9" w:rsidP="005C7E26">
            <w:pPr>
              <w:spacing w:line="240" w:lineRule="auto"/>
              <w:rPr>
                <w:rFonts w:cs="Arial"/>
                <w:color w:val="000000"/>
                <w:sz w:val="20"/>
              </w:rPr>
            </w:pPr>
            <w:r w:rsidRPr="007A405F">
              <w:rPr>
                <w:rFonts w:cs="Arial"/>
                <w:color w:val="000000"/>
                <w:sz w:val="20"/>
              </w:rPr>
              <w:t>S</w:t>
            </w:r>
            <w:r w:rsidR="00172D6C" w:rsidRPr="007A405F">
              <w:rPr>
                <w:rFonts w:cs="Arial"/>
                <w:color w:val="000000"/>
                <w:sz w:val="20"/>
              </w:rPr>
              <w:t>chadeoverzicht</w:t>
            </w:r>
            <w:r>
              <w:rPr>
                <w:rFonts w:cs="Arial"/>
                <w:color w:val="000000"/>
                <w:sz w:val="20"/>
              </w:rPr>
              <w:t xml:space="preserve"> </w:t>
            </w:r>
            <w:r w:rsidR="0060668B">
              <w:rPr>
                <w:rFonts w:cs="Arial"/>
                <w:color w:val="000000"/>
                <w:sz w:val="20"/>
              </w:rPr>
              <w:t>VRLN</w:t>
            </w:r>
          </w:p>
        </w:tc>
        <w:tc>
          <w:tcPr>
            <w:tcW w:w="2385" w:type="dxa"/>
            <w:shd w:val="clear" w:color="auto" w:fill="auto"/>
          </w:tcPr>
          <w:p w14:paraId="27C69FC0" w14:textId="162ED76C" w:rsidR="00172D6C" w:rsidRPr="007A405F" w:rsidRDefault="00172D6C" w:rsidP="005C7E26">
            <w:pPr>
              <w:spacing w:line="240" w:lineRule="auto"/>
              <w:rPr>
                <w:rFonts w:cs="Arial"/>
                <w:color w:val="000000"/>
                <w:sz w:val="20"/>
              </w:rPr>
            </w:pPr>
            <w:proofErr w:type="spellStart"/>
            <w:r w:rsidRPr="007A405F">
              <w:rPr>
                <w:rFonts w:cs="Arial"/>
                <w:color w:val="000000"/>
                <w:sz w:val="20"/>
              </w:rPr>
              <w:t>nvt</w:t>
            </w:r>
            <w:proofErr w:type="spellEnd"/>
          </w:p>
        </w:tc>
        <w:tc>
          <w:tcPr>
            <w:tcW w:w="1304" w:type="dxa"/>
            <w:shd w:val="clear" w:color="auto" w:fill="auto"/>
          </w:tcPr>
          <w:p w14:paraId="2F8455C3" w14:textId="684014E2" w:rsidR="003C6B93" w:rsidRPr="007A405F" w:rsidRDefault="003C6B93" w:rsidP="003C6B93">
            <w:pPr>
              <w:spacing w:line="240" w:lineRule="auto"/>
              <w:rPr>
                <w:rFonts w:cs="Arial"/>
                <w:color w:val="000000"/>
                <w:sz w:val="20"/>
              </w:rPr>
            </w:pPr>
            <w:r w:rsidRPr="007A405F">
              <w:rPr>
                <w:rFonts w:cs="Arial"/>
                <w:color w:val="000000"/>
                <w:sz w:val="20"/>
              </w:rPr>
              <w:t>§ 2.5</w:t>
            </w:r>
          </w:p>
          <w:p w14:paraId="09EB5A33" w14:textId="0EE98447" w:rsidR="00172D6C" w:rsidRPr="007A405F" w:rsidRDefault="00172D6C" w:rsidP="005C7E26">
            <w:pPr>
              <w:spacing w:line="240" w:lineRule="auto"/>
              <w:rPr>
                <w:rFonts w:cs="Arial"/>
                <w:color w:val="000000"/>
                <w:sz w:val="20"/>
              </w:rPr>
            </w:pPr>
          </w:p>
        </w:tc>
      </w:tr>
      <w:tr w:rsidR="00172D6C" w:rsidRPr="007A405F" w14:paraId="588BB341"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2BAD1EC1" w14:textId="255DF02E" w:rsidR="00172D6C" w:rsidRPr="007A405F" w:rsidRDefault="00172D6C" w:rsidP="00172D6C">
            <w:pPr>
              <w:spacing w:line="240" w:lineRule="auto"/>
              <w:rPr>
                <w:rFonts w:cs="Arial"/>
                <w:color w:val="000000"/>
                <w:sz w:val="20"/>
              </w:rPr>
            </w:pPr>
            <w:r w:rsidRPr="007A405F">
              <w:rPr>
                <w:rFonts w:cs="Arial"/>
                <w:color w:val="000000"/>
                <w:sz w:val="20"/>
              </w:rPr>
              <w:t>13</w:t>
            </w:r>
          </w:p>
        </w:tc>
        <w:tc>
          <w:tcPr>
            <w:tcW w:w="4720" w:type="dxa"/>
            <w:shd w:val="clear" w:color="auto" w:fill="auto"/>
          </w:tcPr>
          <w:p w14:paraId="2B8198B3" w14:textId="4320825A" w:rsidR="00172D6C" w:rsidRPr="007A405F" w:rsidRDefault="00172D6C" w:rsidP="00172D6C">
            <w:pPr>
              <w:spacing w:line="240" w:lineRule="auto"/>
              <w:rPr>
                <w:rFonts w:cs="Arial"/>
                <w:color w:val="000000"/>
                <w:sz w:val="20"/>
              </w:rPr>
            </w:pPr>
            <w:r w:rsidRPr="007A405F">
              <w:rPr>
                <w:rFonts w:cs="Arial"/>
                <w:color w:val="000000"/>
                <w:sz w:val="20"/>
              </w:rPr>
              <w:t>Gunningscriterium 1</w:t>
            </w:r>
          </w:p>
        </w:tc>
        <w:tc>
          <w:tcPr>
            <w:tcW w:w="2385" w:type="dxa"/>
            <w:shd w:val="clear" w:color="auto" w:fill="auto"/>
          </w:tcPr>
          <w:p w14:paraId="25CBC28D" w14:textId="3591D0C7" w:rsidR="00172D6C" w:rsidRPr="007A405F" w:rsidRDefault="00172D6C" w:rsidP="00172D6C">
            <w:pPr>
              <w:spacing w:line="240" w:lineRule="auto"/>
              <w:rPr>
                <w:rFonts w:cs="Arial"/>
                <w:color w:val="000000"/>
                <w:sz w:val="20"/>
              </w:rPr>
            </w:pPr>
            <w:r w:rsidRPr="007A405F">
              <w:rPr>
                <w:rFonts w:cs="Arial"/>
                <w:color w:val="000000"/>
                <w:sz w:val="20"/>
              </w:rPr>
              <w:t>Ja/Nee</w:t>
            </w:r>
          </w:p>
        </w:tc>
        <w:tc>
          <w:tcPr>
            <w:tcW w:w="1304" w:type="dxa"/>
            <w:shd w:val="clear" w:color="auto" w:fill="auto"/>
          </w:tcPr>
          <w:p w14:paraId="14F3658E" w14:textId="36033A8F" w:rsidR="00172D6C" w:rsidRPr="007A405F" w:rsidRDefault="00172D6C" w:rsidP="00172D6C">
            <w:pPr>
              <w:spacing w:line="240" w:lineRule="auto"/>
              <w:rPr>
                <w:rFonts w:cs="Arial"/>
                <w:color w:val="000000"/>
                <w:sz w:val="20"/>
              </w:rPr>
            </w:pPr>
            <w:r w:rsidRPr="007A405F">
              <w:rPr>
                <w:rFonts w:cs="Arial"/>
                <w:color w:val="000000"/>
                <w:sz w:val="20"/>
              </w:rPr>
              <w:t>Hst. 8</w:t>
            </w:r>
          </w:p>
        </w:tc>
      </w:tr>
      <w:tr w:rsidR="007A405F" w:rsidRPr="007A405F" w14:paraId="5857E269"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09FD48BA" w14:textId="0FF1C3B2" w:rsidR="007A405F" w:rsidRPr="007A405F" w:rsidRDefault="007A405F" w:rsidP="00172D6C">
            <w:pPr>
              <w:spacing w:line="240" w:lineRule="auto"/>
              <w:rPr>
                <w:rFonts w:cs="Arial"/>
                <w:color w:val="000000"/>
                <w:sz w:val="20"/>
              </w:rPr>
            </w:pPr>
            <w:r w:rsidRPr="007A405F">
              <w:rPr>
                <w:rFonts w:cs="Arial"/>
                <w:color w:val="000000"/>
                <w:sz w:val="20"/>
              </w:rPr>
              <w:t>14</w:t>
            </w:r>
          </w:p>
        </w:tc>
        <w:tc>
          <w:tcPr>
            <w:tcW w:w="4720" w:type="dxa"/>
            <w:shd w:val="clear" w:color="auto" w:fill="auto"/>
          </w:tcPr>
          <w:p w14:paraId="54DBB4FA" w14:textId="5610F5F3" w:rsidR="007A405F" w:rsidRPr="007A405F" w:rsidRDefault="007A405F" w:rsidP="00172D6C">
            <w:pPr>
              <w:spacing w:line="240" w:lineRule="auto"/>
              <w:rPr>
                <w:rFonts w:cs="Arial"/>
                <w:color w:val="000000"/>
                <w:sz w:val="20"/>
              </w:rPr>
            </w:pPr>
            <w:r w:rsidRPr="007A405F">
              <w:rPr>
                <w:rFonts w:cs="Arial"/>
                <w:color w:val="000000"/>
                <w:sz w:val="20"/>
              </w:rPr>
              <w:t>Voorbeeld managementrapportage</w:t>
            </w:r>
          </w:p>
        </w:tc>
        <w:tc>
          <w:tcPr>
            <w:tcW w:w="2385" w:type="dxa"/>
            <w:shd w:val="clear" w:color="auto" w:fill="auto"/>
          </w:tcPr>
          <w:p w14:paraId="0BBAB783" w14:textId="6D05B344" w:rsidR="007A405F" w:rsidRPr="007A405F" w:rsidRDefault="007A405F" w:rsidP="00172D6C">
            <w:pPr>
              <w:spacing w:line="240" w:lineRule="auto"/>
              <w:rPr>
                <w:rFonts w:cs="Arial"/>
                <w:color w:val="000000"/>
                <w:sz w:val="20"/>
              </w:rPr>
            </w:pPr>
            <w:proofErr w:type="spellStart"/>
            <w:r w:rsidRPr="007A405F">
              <w:rPr>
                <w:rFonts w:cs="Arial"/>
                <w:color w:val="000000"/>
                <w:sz w:val="20"/>
              </w:rPr>
              <w:t>nvt</w:t>
            </w:r>
            <w:proofErr w:type="spellEnd"/>
          </w:p>
        </w:tc>
        <w:tc>
          <w:tcPr>
            <w:tcW w:w="1304" w:type="dxa"/>
            <w:shd w:val="clear" w:color="auto" w:fill="auto"/>
          </w:tcPr>
          <w:p w14:paraId="151EC428" w14:textId="0A92A8D1" w:rsidR="007A405F" w:rsidRPr="007A405F" w:rsidRDefault="007A405F" w:rsidP="00172D6C">
            <w:pPr>
              <w:spacing w:line="240" w:lineRule="auto"/>
              <w:rPr>
                <w:rFonts w:cs="Arial"/>
                <w:color w:val="000000"/>
                <w:sz w:val="20"/>
              </w:rPr>
            </w:pPr>
            <w:r w:rsidRPr="007A405F">
              <w:rPr>
                <w:rFonts w:cs="Arial"/>
                <w:color w:val="000000"/>
                <w:sz w:val="20"/>
              </w:rPr>
              <w:t>Hst</w:t>
            </w:r>
            <w:r w:rsidR="00D036BC">
              <w:rPr>
                <w:rFonts w:cs="Arial"/>
                <w:color w:val="000000"/>
                <w:sz w:val="20"/>
              </w:rPr>
              <w:t>.</w:t>
            </w:r>
            <w:r w:rsidRPr="007A405F">
              <w:rPr>
                <w:rFonts w:cs="Arial"/>
                <w:color w:val="000000"/>
                <w:sz w:val="20"/>
              </w:rPr>
              <w:t xml:space="preserve"> 8</w:t>
            </w:r>
          </w:p>
        </w:tc>
      </w:tr>
    </w:tbl>
    <w:p w14:paraId="1A43EDEE"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5C7E26">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4F656243"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w:t>
            </w:r>
            <w:r w:rsidR="00AB0ADA">
              <w:rPr>
                <w:rFonts w:cs="Arial"/>
                <w:b/>
                <w:color w:val="000000"/>
                <w:sz w:val="20"/>
              </w:rPr>
              <w:t xml:space="preserve">(binnen 7 dagen) </w:t>
            </w:r>
            <w:r w:rsidRPr="00504510">
              <w:rPr>
                <w:rFonts w:cs="Arial"/>
                <w:b/>
                <w:color w:val="000000"/>
                <w:sz w:val="20"/>
              </w:rPr>
              <w:t xml:space="preserve">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r w:rsidR="00A3532A">
              <w:rPr>
                <w:rFonts w:cs="Arial"/>
                <w:b/>
                <w:color w:val="000000"/>
                <w:sz w:val="20"/>
              </w:rPr>
              <w:t xml:space="preserve"> </w:t>
            </w:r>
            <w:r w:rsidR="00A3532A" w:rsidRPr="00A3532A">
              <w:rPr>
                <w:rFonts w:cs="Arial"/>
                <w:b/>
                <w:color w:val="000000"/>
                <w:sz w:val="20"/>
                <w:u w:val="single"/>
              </w:rPr>
              <w:t>Documenten dienen vóór aanvang van het verificatiegesprek op 18-11-2021 aanwezig te zijn bij Opdrachtgever</w:t>
            </w:r>
            <w:r w:rsidR="00A3532A">
              <w:rPr>
                <w:rFonts w:cs="Arial"/>
                <w:b/>
                <w:color w:val="000000"/>
                <w:sz w:val="20"/>
              </w:rPr>
              <w:t>.</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385" w:type="dxa"/>
            <w:shd w:val="clear" w:color="auto" w:fill="auto"/>
          </w:tcPr>
          <w:p w14:paraId="084DCD9E" w14:textId="77777777" w:rsidR="005C7E26" w:rsidRPr="0020707C" w:rsidRDefault="005C7E26" w:rsidP="005C7E26">
            <w:pPr>
              <w:spacing w:line="240" w:lineRule="auto"/>
              <w:rPr>
                <w:rFonts w:cs="Arial"/>
                <w:color w:val="000000"/>
                <w:sz w:val="20"/>
              </w:rPr>
            </w:pPr>
          </w:p>
        </w:tc>
        <w:tc>
          <w:tcPr>
            <w:tcW w:w="1304" w:type="dxa"/>
            <w:shd w:val="clear" w:color="auto" w:fill="auto"/>
          </w:tcPr>
          <w:p w14:paraId="2BD5E2A4" w14:textId="77503C24" w:rsidR="005C7E26" w:rsidRPr="00506DB1" w:rsidRDefault="005C7E26" w:rsidP="0004153E">
            <w:pPr>
              <w:spacing w:line="240" w:lineRule="auto"/>
              <w:rPr>
                <w:rFonts w:cs="Arial"/>
                <w:color w:val="000000"/>
                <w:sz w:val="20"/>
              </w:rPr>
            </w:pPr>
            <w:r w:rsidRPr="00506DB1">
              <w:rPr>
                <w:rFonts w:cs="Arial"/>
                <w:color w:val="000000"/>
                <w:sz w:val="20"/>
              </w:rPr>
              <w:t>§ 5.2</w:t>
            </w:r>
          </w:p>
        </w:tc>
      </w:tr>
      <w:tr w:rsidR="003736B1" w:rsidRPr="00504510" w14:paraId="36EC253F" w14:textId="77777777" w:rsidTr="00043D57">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497A973B" w14:textId="2C1C178A" w:rsidR="003736B1" w:rsidRPr="00504510" w:rsidRDefault="0082640D" w:rsidP="00043D57">
            <w:pPr>
              <w:spacing w:line="240" w:lineRule="auto"/>
              <w:rPr>
                <w:rFonts w:cs="Arial"/>
                <w:color w:val="000000"/>
                <w:sz w:val="20"/>
              </w:rPr>
            </w:pPr>
            <w:r>
              <w:rPr>
                <w:rFonts w:cs="Arial"/>
                <w:color w:val="000000"/>
                <w:sz w:val="20"/>
              </w:rPr>
              <w:t>2</w:t>
            </w:r>
          </w:p>
        </w:tc>
        <w:tc>
          <w:tcPr>
            <w:tcW w:w="4720" w:type="dxa"/>
            <w:shd w:val="clear" w:color="auto" w:fill="auto"/>
          </w:tcPr>
          <w:p w14:paraId="7F089CAE" w14:textId="77777777" w:rsidR="003736B1" w:rsidRPr="00504510" w:rsidRDefault="003736B1" w:rsidP="00043D57">
            <w:pPr>
              <w:spacing w:line="240" w:lineRule="auto"/>
              <w:rPr>
                <w:rFonts w:cs="Arial"/>
                <w:color w:val="000000"/>
                <w:sz w:val="20"/>
              </w:rPr>
            </w:pPr>
            <w:r w:rsidRPr="00504510">
              <w:rPr>
                <w:rFonts w:cs="Arial"/>
                <w:color w:val="000000"/>
                <w:sz w:val="20"/>
              </w:rPr>
              <w:t>Verklaring Belastingdienst</w:t>
            </w:r>
          </w:p>
        </w:tc>
        <w:tc>
          <w:tcPr>
            <w:tcW w:w="2385" w:type="dxa"/>
            <w:shd w:val="clear" w:color="auto" w:fill="auto"/>
          </w:tcPr>
          <w:p w14:paraId="086FAEC8" w14:textId="77777777" w:rsidR="003736B1" w:rsidRPr="00815AA0" w:rsidRDefault="003736B1" w:rsidP="00043D57">
            <w:pPr>
              <w:spacing w:line="240" w:lineRule="auto"/>
              <w:rPr>
                <w:rFonts w:cs="Arial"/>
                <w:color w:val="000000"/>
                <w:sz w:val="20"/>
              </w:rPr>
            </w:pPr>
          </w:p>
        </w:tc>
        <w:tc>
          <w:tcPr>
            <w:tcW w:w="1304" w:type="dxa"/>
            <w:shd w:val="clear" w:color="auto" w:fill="auto"/>
          </w:tcPr>
          <w:p w14:paraId="3F90F3F7" w14:textId="77777777" w:rsidR="003736B1" w:rsidRPr="00506DB1" w:rsidRDefault="003736B1" w:rsidP="00043D57">
            <w:pPr>
              <w:spacing w:line="240" w:lineRule="auto"/>
              <w:rPr>
                <w:rFonts w:cs="Arial"/>
                <w:color w:val="000000"/>
                <w:sz w:val="20"/>
              </w:rPr>
            </w:pPr>
            <w:r w:rsidRPr="00506DB1">
              <w:rPr>
                <w:rFonts w:cs="Arial"/>
                <w:color w:val="000000"/>
                <w:sz w:val="20"/>
              </w:rPr>
              <w:t>§ 5.2</w:t>
            </w:r>
          </w:p>
        </w:tc>
      </w:tr>
      <w:tr w:rsidR="003736B1" w:rsidRPr="00222C20" w14:paraId="33AAA834" w14:textId="77777777" w:rsidTr="00043D57">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308110D5" w14:textId="4CBFE080" w:rsidR="003736B1" w:rsidRPr="00222C20" w:rsidRDefault="0082640D" w:rsidP="00043D57">
            <w:pPr>
              <w:spacing w:line="240" w:lineRule="auto"/>
              <w:rPr>
                <w:rFonts w:cs="Arial"/>
                <w:color w:val="000000"/>
                <w:sz w:val="20"/>
              </w:rPr>
            </w:pPr>
            <w:r>
              <w:rPr>
                <w:rFonts w:cs="Arial"/>
                <w:color w:val="000000"/>
                <w:sz w:val="20"/>
              </w:rPr>
              <w:t>3</w:t>
            </w:r>
          </w:p>
        </w:tc>
        <w:tc>
          <w:tcPr>
            <w:tcW w:w="4720" w:type="dxa"/>
            <w:shd w:val="clear" w:color="auto" w:fill="auto"/>
          </w:tcPr>
          <w:p w14:paraId="626F961E" w14:textId="77777777" w:rsidR="003736B1" w:rsidRPr="00542495" w:rsidRDefault="003736B1" w:rsidP="00043D57">
            <w:pPr>
              <w:spacing w:line="240" w:lineRule="auto"/>
              <w:rPr>
                <w:rFonts w:cs="Arial"/>
                <w:color w:val="000000"/>
                <w:sz w:val="20"/>
              </w:rPr>
            </w:pPr>
            <w:r>
              <w:rPr>
                <w:rFonts w:cs="Arial"/>
                <w:color w:val="000000"/>
                <w:sz w:val="20"/>
              </w:rPr>
              <w:t xml:space="preserve">Bewijs </w:t>
            </w:r>
            <w:r w:rsidRPr="00542495">
              <w:rPr>
                <w:rFonts w:cs="Arial"/>
                <w:color w:val="000000"/>
                <w:sz w:val="20"/>
              </w:rPr>
              <w:t xml:space="preserve">Standard &amp; </w:t>
            </w:r>
            <w:proofErr w:type="spellStart"/>
            <w:r w:rsidRPr="00542495">
              <w:rPr>
                <w:rFonts w:cs="Arial"/>
                <w:color w:val="000000"/>
                <w:sz w:val="20"/>
              </w:rPr>
              <w:t>Poor</w:t>
            </w:r>
            <w:proofErr w:type="spellEnd"/>
            <w:r w:rsidRPr="00542495">
              <w:rPr>
                <w:rFonts w:cs="Arial"/>
                <w:color w:val="000000"/>
                <w:sz w:val="20"/>
              </w:rPr>
              <w:t xml:space="preserve"> ‘Security rating’ van minima</w:t>
            </w:r>
            <w:r>
              <w:rPr>
                <w:rFonts w:cs="Arial"/>
                <w:color w:val="000000"/>
                <w:sz w:val="20"/>
              </w:rPr>
              <w:t>a</w:t>
            </w:r>
            <w:r w:rsidRPr="00542495">
              <w:rPr>
                <w:rFonts w:cs="Arial"/>
                <w:color w:val="000000"/>
                <w:sz w:val="20"/>
              </w:rPr>
              <w:t>l BBB</w:t>
            </w:r>
          </w:p>
        </w:tc>
        <w:tc>
          <w:tcPr>
            <w:tcW w:w="2385" w:type="dxa"/>
            <w:shd w:val="clear" w:color="auto" w:fill="auto"/>
          </w:tcPr>
          <w:p w14:paraId="6DDED576" w14:textId="77777777" w:rsidR="003736B1" w:rsidRPr="00222C20" w:rsidRDefault="003736B1" w:rsidP="00043D57">
            <w:pPr>
              <w:spacing w:line="240" w:lineRule="auto"/>
              <w:rPr>
                <w:rFonts w:cs="Arial"/>
                <w:color w:val="000000"/>
                <w:sz w:val="20"/>
                <w:lang w:val="en-US"/>
              </w:rPr>
            </w:pPr>
          </w:p>
        </w:tc>
        <w:tc>
          <w:tcPr>
            <w:tcW w:w="1304" w:type="dxa"/>
            <w:shd w:val="clear" w:color="auto" w:fill="auto"/>
          </w:tcPr>
          <w:p w14:paraId="18B00489" w14:textId="77777777" w:rsidR="003736B1" w:rsidRPr="00506DB1" w:rsidRDefault="003736B1" w:rsidP="00043D57">
            <w:pPr>
              <w:spacing w:line="240" w:lineRule="auto"/>
              <w:rPr>
                <w:rFonts w:cs="Arial"/>
                <w:color w:val="000000"/>
                <w:sz w:val="20"/>
                <w:lang w:val="en-US"/>
              </w:rPr>
            </w:pPr>
            <w:r w:rsidRPr="00506DB1">
              <w:rPr>
                <w:rFonts w:cs="Arial"/>
                <w:color w:val="000000"/>
                <w:sz w:val="20"/>
              </w:rPr>
              <w:t>§ 6.1</w:t>
            </w:r>
          </w:p>
        </w:tc>
      </w:tr>
      <w:tr w:rsidR="003736B1" w:rsidRPr="00504510" w14:paraId="15A13D9A" w14:textId="77777777" w:rsidTr="00043D57">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4BDC214" w14:textId="78146065" w:rsidR="003736B1" w:rsidRPr="00504510" w:rsidRDefault="0082640D" w:rsidP="00043D57">
            <w:pPr>
              <w:spacing w:line="240" w:lineRule="auto"/>
              <w:rPr>
                <w:rFonts w:cs="Arial"/>
                <w:color w:val="000000"/>
                <w:sz w:val="20"/>
              </w:rPr>
            </w:pPr>
            <w:r>
              <w:rPr>
                <w:rFonts w:cs="Arial"/>
                <w:color w:val="000000"/>
                <w:sz w:val="20"/>
              </w:rPr>
              <w:t>4</w:t>
            </w:r>
          </w:p>
        </w:tc>
        <w:tc>
          <w:tcPr>
            <w:tcW w:w="4720" w:type="dxa"/>
            <w:shd w:val="clear" w:color="auto" w:fill="auto"/>
          </w:tcPr>
          <w:p w14:paraId="4ECB3F53" w14:textId="77777777" w:rsidR="003736B1" w:rsidRPr="00504510" w:rsidRDefault="003736B1" w:rsidP="00043D57">
            <w:pPr>
              <w:spacing w:line="240" w:lineRule="auto"/>
              <w:rPr>
                <w:rFonts w:cs="Arial"/>
                <w:color w:val="000000"/>
                <w:sz w:val="20"/>
              </w:rPr>
            </w:pPr>
            <w:r>
              <w:rPr>
                <w:rFonts w:cs="Arial"/>
                <w:color w:val="000000"/>
                <w:sz w:val="20"/>
              </w:rPr>
              <w:t>WFT-vergunning</w:t>
            </w:r>
          </w:p>
        </w:tc>
        <w:tc>
          <w:tcPr>
            <w:tcW w:w="2385" w:type="dxa"/>
            <w:shd w:val="clear" w:color="auto" w:fill="auto"/>
          </w:tcPr>
          <w:p w14:paraId="6649269F" w14:textId="77777777" w:rsidR="003736B1" w:rsidRPr="00504510" w:rsidRDefault="003736B1" w:rsidP="00043D57">
            <w:pPr>
              <w:spacing w:line="240" w:lineRule="auto"/>
              <w:rPr>
                <w:rFonts w:cs="Arial"/>
                <w:color w:val="000000"/>
                <w:sz w:val="20"/>
              </w:rPr>
            </w:pPr>
          </w:p>
        </w:tc>
        <w:tc>
          <w:tcPr>
            <w:tcW w:w="1304" w:type="dxa"/>
            <w:shd w:val="clear" w:color="auto" w:fill="auto"/>
          </w:tcPr>
          <w:p w14:paraId="1F5B88F1" w14:textId="77777777" w:rsidR="003736B1" w:rsidRPr="00506DB1" w:rsidRDefault="003736B1" w:rsidP="00043D57">
            <w:pPr>
              <w:spacing w:line="240" w:lineRule="auto"/>
              <w:rPr>
                <w:rFonts w:cs="Arial"/>
                <w:color w:val="000000"/>
                <w:sz w:val="20"/>
              </w:rPr>
            </w:pPr>
            <w:r w:rsidRPr="00506DB1">
              <w:rPr>
                <w:rFonts w:cs="Arial"/>
                <w:color w:val="000000"/>
                <w:sz w:val="20"/>
              </w:rPr>
              <w:t>§ 6.2</w:t>
            </w:r>
          </w:p>
        </w:tc>
      </w:tr>
      <w:tr w:rsidR="005C7E26" w:rsidRPr="00504510" w14:paraId="122D84FD"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6E562F4" w14:textId="40C2F0FC" w:rsidR="005C7E26" w:rsidRPr="00504510" w:rsidRDefault="0082640D" w:rsidP="005C7E26">
            <w:pPr>
              <w:spacing w:line="240" w:lineRule="auto"/>
              <w:rPr>
                <w:rFonts w:cs="Arial"/>
                <w:color w:val="000000"/>
                <w:sz w:val="20"/>
              </w:rPr>
            </w:pPr>
            <w:r>
              <w:rPr>
                <w:rFonts w:cs="Arial"/>
                <w:color w:val="000000"/>
                <w:sz w:val="20"/>
              </w:rPr>
              <w:t>5</w:t>
            </w:r>
          </w:p>
        </w:tc>
        <w:tc>
          <w:tcPr>
            <w:tcW w:w="4720" w:type="dxa"/>
            <w:shd w:val="clear" w:color="auto" w:fill="auto"/>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385" w:type="dxa"/>
            <w:shd w:val="clear" w:color="auto" w:fill="auto"/>
          </w:tcPr>
          <w:p w14:paraId="2816BCD2" w14:textId="77777777" w:rsidR="005C7E26" w:rsidRPr="00815AA0" w:rsidRDefault="005C7E26" w:rsidP="005C7E26">
            <w:pPr>
              <w:spacing w:line="240" w:lineRule="auto"/>
              <w:rPr>
                <w:rFonts w:cs="Arial"/>
                <w:color w:val="000000"/>
                <w:sz w:val="20"/>
              </w:rPr>
            </w:pPr>
          </w:p>
        </w:tc>
        <w:tc>
          <w:tcPr>
            <w:tcW w:w="1304" w:type="dxa"/>
            <w:shd w:val="clear" w:color="auto" w:fill="auto"/>
          </w:tcPr>
          <w:p w14:paraId="14DD8B16" w14:textId="08963D13" w:rsidR="005C7E26" w:rsidRPr="00506DB1" w:rsidRDefault="005C7E26" w:rsidP="00A5773D">
            <w:pPr>
              <w:spacing w:line="240" w:lineRule="auto"/>
              <w:rPr>
                <w:rFonts w:cs="Arial"/>
                <w:color w:val="000000"/>
                <w:sz w:val="20"/>
              </w:rPr>
            </w:pPr>
            <w:r w:rsidRPr="00506DB1">
              <w:rPr>
                <w:rFonts w:cs="Arial"/>
                <w:color w:val="000000"/>
                <w:sz w:val="20"/>
              </w:rPr>
              <w:t xml:space="preserve">§ </w:t>
            </w:r>
            <w:r w:rsidR="00A5773D" w:rsidRPr="00506DB1">
              <w:rPr>
                <w:rFonts w:cs="Arial"/>
                <w:color w:val="000000"/>
                <w:sz w:val="20"/>
              </w:rPr>
              <w:t>6.3</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11A3DBC6" w:rsidR="005C7E26" w:rsidRPr="00504510" w:rsidRDefault="0082640D" w:rsidP="005C7E26">
            <w:pPr>
              <w:spacing w:line="240" w:lineRule="auto"/>
              <w:rPr>
                <w:rFonts w:cs="Arial"/>
                <w:color w:val="000000"/>
                <w:sz w:val="20"/>
              </w:rPr>
            </w:pPr>
            <w:r>
              <w:rPr>
                <w:rFonts w:cs="Arial"/>
                <w:color w:val="000000"/>
                <w:sz w:val="20"/>
              </w:rPr>
              <w:t>6</w:t>
            </w:r>
          </w:p>
        </w:tc>
        <w:tc>
          <w:tcPr>
            <w:tcW w:w="4720" w:type="dxa"/>
            <w:shd w:val="clear" w:color="auto" w:fill="auto"/>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385" w:type="dxa"/>
            <w:shd w:val="clear" w:color="auto" w:fill="auto"/>
          </w:tcPr>
          <w:p w14:paraId="06A6A64F" w14:textId="77777777" w:rsidR="005C7E26" w:rsidRPr="00504510" w:rsidRDefault="005C7E26" w:rsidP="005C7E26">
            <w:pPr>
              <w:spacing w:line="240" w:lineRule="auto"/>
              <w:rPr>
                <w:rFonts w:cs="Arial"/>
                <w:color w:val="000000"/>
                <w:sz w:val="20"/>
              </w:rPr>
            </w:pPr>
          </w:p>
        </w:tc>
        <w:tc>
          <w:tcPr>
            <w:tcW w:w="1304" w:type="dxa"/>
            <w:shd w:val="clear" w:color="auto" w:fill="auto"/>
          </w:tcPr>
          <w:p w14:paraId="4246D2A1" w14:textId="2C369687" w:rsidR="005C7E26" w:rsidRPr="00506DB1" w:rsidRDefault="0004153E" w:rsidP="005C7E26">
            <w:pPr>
              <w:spacing w:line="240" w:lineRule="auto"/>
              <w:rPr>
                <w:rFonts w:cs="Arial"/>
                <w:color w:val="000000"/>
                <w:sz w:val="20"/>
              </w:rPr>
            </w:pPr>
            <w:r w:rsidRPr="00506DB1">
              <w:rPr>
                <w:rFonts w:cs="Arial"/>
                <w:color w:val="000000"/>
                <w:sz w:val="20"/>
              </w:rPr>
              <w:t>§ 6</w:t>
            </w:r>
            <w:r w:rsidR="00A5773D" w:rsidRPr="00506DB1">
              <w:rPr>
                <w:rFonts w:cs="Arial"/>
                <w:color w:val="000000"/>
                <w:sz w:val="20"/>
              </w:rPr>
              <w:t>.4</w:t>
            </w:r>
          </w:p>
        </w:tc>
      </w:tr>
      <w:tr w:rsidR="00AB0ADA" w:rsidRPr="00222C20" w14:paraId="7E976574"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93E816D" w14:textId="3613BF6F" w:rsidR="00AB0ADA" w:rsidRPr="00222C20" w:rsidRDefault="00AB0ADA" w:rsidP="005C7E26">
            <w:pPr>
              <w:spacing w:line="240" w:lineRule="auto"/>
              <w:rPr>
                <w:rFonts w:cs="Arial"/>
                <w:color w:val="000000"/>
                <w:sz w:val="20"/>
              </w:rPr>
            </w:pPr>
            <w:r w:rsidRPr="00222C20">
              <w:rPr>
                <w:rFonts w:cs="Arial"/>
                <w:color w:val="000000"/>
                <w:sz w:val="20"/>
              </w:rPr>
              <w:t>7</w:t>
            </w:r>
          </w:p>
        </w:tc>
        <w:tc>
          <w:tcPr>
            <w:tcW w:w="4720" w:type="dxa"/>
            <w:shd w:val="clear" w:color="auto" w:fill="auto"/>
          </w:tcPr>
          <w:p w14:paraId="3DF7F330" w14:textId="25464D1E" w:rsidR="00AB0ADA" w:rsidRPr="00222C20" w:rsidRDefault="001B33B6" w:rsidP="005C7E26">
            <w:pPr>
              <w:spacing w:line="240" w:lineRule="auto"/>
              <w:rPr>
                <w:rFonts w:cs="Arial"/>
                <w:color w:val="000000"/>
                <w:sz w:val="20"/>
              </w:rPr>
            </w:pPr>
            <w:r w:rsidRPr="00222C20">
              <w:rPr>
                <w:rFonts w:cs="Arial"/>
                <w:color w:val="000000"/>
                <w:sz w:val="20"/>
              </w:rPr>
              <w:t>Aanvullende eigen voorwaarden</w:t>
            </w:r>
          </w:p>
        </w:tc>
        <w:tc>
          <w:tcPr>
            <w:tcW w:w="2385" w:type="dxa"/>
            <w:shd w:val="clear" w:color="auto" w:fill="auto"/>
          </w:tcPr>
          <w:p w14:paraId="6C3941F1" w14:textId="1ED11C67" w:rsidR="00AB0ADA" w:rsidRPr="00222C20" w:rsidRDefault="001B33B6" w:rsidP="005C7E26">
            <w:pPr>
              <w:spacing w:line="240" w:lineRule="auto"/>
              <w:rPr>
                <w:rFonts w:cs="Arial"/>
                <w:color w:val="000000"/>
                <w:sz w:val="20"/>
              </w:rPr>
            </w:pPr>
            <w:r w:rsidRPr="00222C20">
              <w:rPr>
                <w:rFonts w:cs="Arial"/>
                <w:color w:val="000000"/>
                <w:sz w:val="20"/>
              </w:rPr>
              <w:t>Indien van toepassing</w:t>
            </w:r>
          </w:p>
        </w:tc>
        <w:tc>
          <w:tcPr>
            <w:tcW w:w="1304" w:type="dxa"/>
            <w:shd w:val="clear" w:color="auto" w:fill="auto"/>
          </w:tcPr>
          <w:p w14:paraId="6BA39BA8" w14:textId="008346B2" w:rsidR="00AB0ADA" w:rsidRPr="00506DB1" w:rsidRDefault="001B33B6" w:rsidP="005C7E26">
            <w:pPr>
              <w:spacing w:line="240" w:lineRule="auto"/>
              <w:rPr>
                <w:rFonts w:cs="Arial"/>
                <w:color w:val="000000"/>
                <w:sz w:val="20"/>
              </w:rPr>
            </w:pPr>
            <w:r w:rsidRPr="00506DB1">
              <w:rPr>
                <w:rFonts w:cs="Arial"/>
                <w:color w:val="000000"/>
                <w:sz w:val="20"/>
              </w:rPr>
              <w:t xml:space="preserve">§ </w:t>
            </w:r>
            <w:r w:rsidR="00550D4C" w:rsidRPr="00506DB1">
              <w:rPr>
                <w:rFonts w:cs="Arial"/>
                <w:color w:val="000000"/>
                <w:sz w:val="20"/>
              </w:rPr>
              <w:t>3.2.2</w:t>
            </w:r>
          </w:p>
        </w:tc>
      </w:tr>
      <w:tr w:rsidR="00550D4C" w:rsidRPr="00222C20" w14:paraId="32325798"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59A9327E" w14:textId="5057346A" w:rsidR="00550D4C" w:rsidRPr="00222C20" w:rsidRDefault="00550D4C" w:rsidP="005C7E26">
            <w:pPr>
              <w:spacing w:line="240" w:lineRule="auto"/>
              <w:rPr>
                <w:rFonts w:cs="Arial"/>
                <w:color w:val="000000"/>
                <w:sz w:val="20"/>
              </w:rPr>
            </w:pPr>
            <w:r w:rsidRPr="00222C20">
              <w:rPr>
                <w:rFonts w:cs="Arial"/>
                <w:color w:val="000000"/>
                <w:sz w:val="20"/>
              </w:rPr>
              <w:t>8</w:t>
            </w:r>
          </w:p>
        </w:tc>
        <w:tc>
          <w:tcPr>
            <w:tcW w:w="4720" w:type="dxa"/>
            <w:shd w:val="clear" w:color="auto" w:fill="auto"/>
          </w:tcPr>
          <w:p w14:paraId="4B02EE74" w14:textId="6D5B1A1D" w:rsidR="00550D4C" w:rsidRPr="00222C20" w:rsidRDefault="00550D4C" w:rsidP="005C7E26">
            <w:pPr>
              <w:spacing w:line="240" w:lineRule="auto"/>
              <w:rPr>
                <w:rFonts w:cs="Arial"/>
                <w:color w:val="000000"/>
                <w:sz w:val="20"/>
              </w:rPr>
            </w:pPr>
            <w:r w:rsidRPr="00222C20">
              <w:rPr>
                <w:rFonts w:cs="Arial"/>
                <w:color w:val="000000"/>
                <w:sz w:val="20"/>
              </w:rPr>
              <w:t>Holding/ concernverklaring</w:t>
            </w:r>
          </w:p>
        </w:tc>
        <w:tc>
          <w:tcPr>
            <w:tcW w:w="2385" w:type="dxa"/>
            <w:shd w:val="clear" w:color="auto" w:fill="auto"/>
          </w:tcPr>
          <w:p w14:paraId="4A82BA72" w14:textId="7A14FC2B" w:rsidR="00550D4C" w:rsidRPr="00222C20" w:rsidRDefault="00550D4C" w:rsidP="005C7E26">
            <w:pPr>
              <w:spacing w:line="240" w:lineRule="auto"/>
              <w:rPr>
                <w:rFonts w:cs="Arial"/>
                <w:color w:val="000000"/>
                <w:sz w:val="20"/>
              </w:rPr>
            </w:pPr>
            <w:r w:rsidRPr="00222C20">
              <w:rPr>
                <w:rFonts w:cs="Arial"/>
                <w:color w:val="000000"/>
                <w:sz w:val="20"/>
              </w:rPr>
              <w:t>Indien van toepassing</w:t>
            </w:r>
          </w:p>
        </w:tc>
        <w:tc>
          <w:tcPr>
            <w:tcW w:w="1304" w:type="dxa"/>
            <w:shd w:val="clear" w:color="auto" w:fill="auto"/>
          </w:tcPr>
          <w:p w14:paraId="14378D3F" w14:textId="111D6E51" w:rsidR="00550D4C" w:rsidRPr="00506DB1" w:rsidRDefault="00550D4C" w:rsidP="005C7E26">
            <w:pPr>
              <w:spacing w:line="240" w:lineRule="auto"/>
              <w:rPr>
                <w:rFonts w:cs="Arial"/>
                <w:color w:val="000000"/>
                <w:sz w:val="20"/>
              </w:rPr>
            </w:pPr>
            <w:r w:rsidRPr="00506DB1">
              <w:rPr>
                <w:rFonts w:cs="Arial"/>
                <w:color w:val="000000"/>
                <w:sz w:val="20"/>
              </w:rPr>
              <w:t>§ 6.</w:t>
            </w:r>
            <w:r w:rsidR="00B014EB" w:rsidRPr="00506DB1">
              <w:rPr>
                <w:rFonts w:cs="Arial"/>
                <w:color w:val="000000"/>
                <w:sz w:val="20"/>
              </w:rPr>
              <w:t>4</w:t>
            </w:r>
          </w:p>
        </w:tc>
      </w:tr>
      <w:tr w:rsidR="00B014EB" w:rsidRPr="00222C20" w14:paraId="4D4C1D4F"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1890F6B6" w14:textId="7C0D4F0A" w:rsidR="00B014EB" w:rsidRPr="00222C20" w:rsidRDefault="00B014EB" w:rsidP="005C7E26">
            <w:pPr>
              <w:spacing w:line="240" w:lineRule="auto"/>
              <w:rPr>
                <w:rFonts w:cs="Arial"/>
                <w:color w:val="000000"/>
                <w:sz w:val="20"/>
              </w:rPr>
            </w:pPr>
            <w:r w:rsidRPr="00222C20">
              <w:rPr>
                <w:rFonts w:cs="Arial"/>
                <w:color w:val="000000"/>
                <w:sz w:val="20"/>
              </w:rPr>
              <w:t>9</w:t>
            </w:r>
          </w:p>
        </w:tc>
        <w:tc>
          <w:tcPr>
            <w:tcW w:w="4720" w:type="dxa"/>
            <w:shd w:val="clear" w:color="auto" w:fill="auto"/>
          </w:tcPr>
          <w:p w14:paraId="0C555606" w14:textId="38CE3070" w:rsidR="00B014EB" w:rsidRPr="00222C20" w:rsidRDefault="006D6B21" w:rsidP="005C7E26">
            <w:pPr>
              <w:spacing w:line="240" w:lineRule="auto"/>
              <w:rPr>
                <w:rFonts w:cs="Arial"/>
                <w:color w:val="000000"/>
                <w:sz w:val="20"/>
              </w:rPr>
            </w:pPr>
            <w:r w:rsidRPr="00222C20">
              <w:rPr>
                <w:rFonts w:cs="Arial"/>
                <w:color w:val="000000"/>
                <w:sz w:val="20"/>
              </w:rPr>
              <w:t>B</w:t>
            </w:r>
            <w:r w:rsidR="00B014EB" w:rsidRPr="00222C20">
              <w:rPr>
                <w:rFonts w:cs="Arial"/>
                <w:color w:val="000000"/>
                <w:sz w:val="20"/>
              </w:rPr>
              <w:t>ewijs</w:t>
            </w:r>
            <w:r w:rsidRPr="00222C20">
              <w:rPr>
                <w:rFonts w:cs="Arial"/>
                <w:color w:val="000000"/>
                <w:sz w:val="20"/>
              </w:rPr>
              <w:t xml:space="preserve"> </w:t>
            </w:r>
            <w:r w:rsidR="00B014EB" w:rsidRPr="00222C20">
              <w:rPr>
                <w:rFonts w:cs="Arial"/>
                <w:color w:val="000000"/>
                <w:sz w:val="20"/>
              </w:rPr>
              <w:t>Geschiktheid</w:t>
            </w:r>
            <w:r w:rsidR="00254BA1" w:rsidRPr="00222C20">
              <w:rPr>
                <w:rFonts w:cs="Arial"/>
                <w:color w:val="000000"/>
                <w:sz w:val="20"/>
              </w:rPr>
              <w:t xml:space="preserve"> assuradeur of gevolmachtigde</w:t>
            </w:r>
          </w:p>
        </w:tc>
        <w:tc>
          <w:tcPr>
            <w:tcW w:w="2385" w:type="dxa"/>
            <w:shd w:val="clear" w:color="auto" w:fill="auto"/>
          </w:tcPr>
          <w:p w14:paraId="40D1D69B" w14:textId="6C40F11A" w:rsidR="00B014EB" w:rsidRPr="00222C20" w:rsidRDefault="00254BA1" w:rsidP="005C7E26">
            <w:pPr>
              <w:spacing w:line="240" w:lineRule="auto"/>
              <w:rPr>
                <w:rFonts w:cs="Arial"/>
                <w:color w:val="000000"/>
                <w:sz w:val="20"/>
              </w:rPr>
            </w:pPr>
            <w:r w:rsidRPr="00222C20">
              <w:rPr>
                <w:rFonts w:cs="Arial"/>
                <w:color w:val="000000"/>
                <w:sz w:val="20"/>
              </w:rPr>
              <w:t>Indien van toepassing</w:t>
            </w:r>
          </w:p>
        </w:tc>
        <w:tc>
          <w:tcPr>
            <w:tcW w:w="1304" w:type="dxa"/>
            <w:shd w:val="clear" w:color="auto" w:fill="auto"/>
          </w:tcPr>
          <w:p w14:paraId="4D22DB83" w14:textId="022349A3" w:rsidR="00B014EB" w:rsidRPr="00506DB1" w:rsidRDefault="00254BA1" w:rsidP="005C7E26">
            <w:pPr>
              <w:spacing w:line="240" w:lineRule="auto"/>
              <w:rPr>
                <w:rFonts w:cs="Arial"/>
                <w:color w:val="000000"/>
                <w:sz w:val="20"/>
              </w:rPr>
            </w:pPr>
            <w:r w:rsidRPr="00506DB1">
              <w:rPr>
                <w:rFonts w:cs="Arial"/>
                <w:color w:val="000000"/>
                <w:sz w:val="20"/>
              </w:rPr>
              <w:t>§ 6.5</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tabs>
          <w:tab w:val="clear" w:pos="0"/>
        </w:tabs>
        <w:spacing w:before="120" w:after="360" w:line="300" w:lineRule="auto"/>
        <w:ind w:firstLine="0"/>
        <w:jc w:val="both"/>
        <w:rPr>
          <w:b/>
          <w:caps/>
          <w:color w:val="auto"/>
          <w:sz w:val="36"/>
        </w:rPr>
      </w:pPr>
      <w:bookmarkStart w:id="598" w:name="_Toc434578340"/>
      <w:bookmarkStart w:id="599" w:name="_Toc497384448"/>
      <w:bookmarkStart w:id="600" w:name="_Toc497386136"/>
      <w:bookmarkStart w:id="601" w:name="_Toc498344764"/>
      <w:bookmarkStart w:id="602" w:name="_Toc504568767"/>
      <w:bookmarkStart w:id="603" w:name="_Toc527637464"/>
      <w:bookmarkStart w:id="604" w:name="_Toc75865302"/>
      <w:bookmarkStart w:id="605" w:name="_Toc80707273"/>
      <w:bookmarkStart w:id="606" w:name="_Toc419285416"/>
      <w:bookmarkStart w:id="607" w:name="_Toc421086912"/>
      <w:bookmarkStart w:id="608" w:name="_Toc421100635"/>
      <w:bookmarkEnd w:id="594"/>
      <w:bookmarkEnd w:id="595"/>
      <w:bookmarkEnd w:id="596"/>
      <w:bookmarkEnd w:id="597"/>
      <w:r w:rsidRPr="005C7E26">
        <w:rPr>
          <w:color w:val="auto"/>
          <w:sz w:val="36"/>
        </w:rPr>
        <w:lastRenderedPageBreak/>
        <w:t>Bijlage 2.A Akkoordverklaring Beschrijvend document en gestelde eisen</w:t>
      </w:r>
      <w:bookmarkEnd w:id="598"/>
      <w:bookmarkEnd w:id="599"/>
      <w:bookmarkEnd w:id="600"/>
      <w:bookmarkEnd w:id="601"/>
      <w:bookmarkEnd w:id="602"/>
      <w:bookmarkEnd w:id="603"/>
      <w:bookmarkEnd w:id="604"/>
      <w:bookmarkEnd w:id="605"/>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081499">
      <w:pPr>
        <w:numPr>
          <w:ilvl w:val="0"/>
          <w:numId w:val="22"/>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081499">
      <w:pPr>
        <w:numPr>
          <w:ilvl w:val="0"/>
          <w:numId w:val="22"/>
        </w:numPr>
        <w:tabs>
          <w:tab w:val="clear" w:pos="927"/>
        </w:tabs>
        <w:spacing w:line="312"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081499">
      <w:pPr>
        <w:numPr>
          <w:ilvl w:val="0"/>
          <w:numId w:val="22"/>
        </w:numPr>
        <w:tabs>
          <w:tab w:val="clear" w:pos="927"/>
        </w:tabs>
        <w:spacing w:line="312"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4B72A770" w14:textId="77777777" w:rsidR="00BF398E" w:rsidRPr="005C7E26" w:rsidRDefault="00BF398E" w:rsidP="005F53C5">
      <w:pPr>
        <w:pStyle w:val="Kop1"/>
        <w:tabs>
          <w:tab w:val="clear" w:pos="0"/>
        </w:tabs>
        <w:spacing w:before="120" w:after="360" w:line="300" w:lineRule="auto"/>
        <w:ind w:left="680" w:hanging="680"/>
        <w:jc w:val="both"/>
        <w:rPr>
          <w:b/>
          <w:caps/>
          <w:color w:val="auto"/>
          <w:sz w:val="36"/>
        </w:rPr>
      </w:pPr>
      <w:bookmarkStart w:id="609" w:name="_Toc434578341"/>
      <w:bookmarkStart w:id="610" w:name="_Toc497384449"/>
      <w:bookmarkStart w:id="611" w:name="_Toc497386137"/>
      <w:bookmarkStart w:id="612" w:name="_Toc498344765"/>
      <w:bookmarkStart w:id="613" w:name="_Toc504568768"/>
      <w:bookmarkStart w:id="614" w:name="_Toc527637465"/>
      <w:bookmarkStart w:id="615" w:name="_Toc75865303"/>
      <w:bookmarkStart w:id="616" w:name="_Toc80707274"/>
      <w:r w:rsidRPr="005C7E26">
        <w:rPr>
          <w:color w:val="auto"/>
          <w:sz w:val="36"/>
        </w:rPr>
        <w:lastRenderedPageBreak/>
        <w:t>Bijlage 2.B Akkoordverklaring contractuele bepalingen</w:t>
      </w:r>
      <w:bookmarkEnd w:id="609"/>
      <w:bookmarkEnd w:id="610"/>
      <w:bookmarkEnd w:id="611"/>
      <w:bookmarkEnd w:id="612"/>
      <w:bookmarkEnd w:id="613"/>
      <w:bookmarkEnd w:id="614"/>
      <w:bookmarkEnd w:id="615"/>
      <w:bookmarkEnd w:id="616"/>
    </w:p>
    <w:p w14:paraId="088E4F7A" w14:textId="7612E10C" w:rsidR="00BF398E" w:rsidRPr="005C7E26" w:rsidRDefault="00BF398E" w:rsidP="0087360E">
      <w:pPr>
        <w:suppressAutoHyphens/>
        <w:jc w:val="both"/>
      </w:pPr>
      <w:r w:rsidRPr="005C7E26">
        <w:t xml:space="preserve">Hierbij verklaart </w:t>
      </w:r>
      <w:r w:rsidRPr="009A75FC">
        <w:t xml:space="preserve">ondergetekende </w:t>
      </w:r>
      <w:r w:rsidRPr="009A75FC">
        <w:rPr>
          <w:i/>
          <w:u w:val="single"/>
        </w:rPr>
        <w:t>zonder voorbehoud</w:t>
      </w:r>
      <w:r w:rsidRPr="009A75FC">
        <w:rPr>
          <w:i/>
        </w:rPr>
        <w:t xml:space="preserve"> </w:t>
      </w:r>
      <w:r w:rsidRPr="009A75FC">
        <w:t>akkoord</w:t>
      </w:r>
      <w:r w:rsidRPr="005C7E26">
        <w:t xml:space="preserve"> te gaan met de Contractuele bepalingen als vermeld in Bijlage </w:t>
      </w:r>
      <w:r w:rsidRPr="0038279E">
        <w:t>3</w:t>
      </w:r>
      <w:r w:rsidR="00D87FF0" w:rsidRPr="0038279E">
        <w:t>a</w:t>
      </w:r>
      <w:r w:rsidRPr="005C7E26">
        <w:t xml:space="preserve"> Concept (raam)overeenkomst</w:t>
      </w:r>
      <w:r w:rsidR="00D87FF0" w:rsidRPr="005C7E26">
        <w:t xml:space="preserve">, Bijlage </w:t>
      </w:r>
      <w:r w:rsidR="00D87FF0" w:rsidRPr="0038279E">
        <w:t>3b</w:t>
      </w:r>
      <w:r w:rsidR="00D87FF0" w:rsidRPr="005C7E26">
        <w:t xml:space="preserve"> verwerkersovereenkomst</w:t>
      </w:r>
      <w:r w:rsidRPr="005C7E26">
        <w:t xml:space="preserve">, </w:t>
      </w:r>
      <w:r w:rsidRPr="0038279E">
        <w:t>Bijlage 4</w:t>
      </w:r>
      <w:r w:rsidR="00416B2D" w:rsidRPr="0038279E">
        <w:t xml:space="preserve">a </w:t>
      </w:r>
      <w:r w:rsidRPr="0038279E">
        <w:t xml:space="preserve"> Inkoopvoorwaarden</w:t>
      </w:r>
      <w:r w:rsidR="00A04692">
        <w:t xml:space="preserve"> </w:t>
      </w:r>
      <w:r w:rsidRPr="005C7E26">
        <w:t>van het beschrijvend document.</w:t>
      </w:r>
    </w:p>
    <w:p w14:paraId="568BC25A" w14:textId="77777777" w:rsidR="00BF398E" w:rsidRPr="005C7E26" w:rsidRDefault="00BF398E" w:rsidP="005F53C5">
      <w:pPr>
        <w:ind w:left="567"/>
        <w:jc w:val="both"/>
      </w:pPr>
    </w:p>
    <w:p w14:paraId="4AABD807" w14:textId="00A5125E" w:rsidR="00BF398E" w:rsidRPr="005C7E26" w:rsidRDefault="00BF398E" w:rsidP="005F53C5">
      <w:pPr>
        <w:jc w:val="both"/>
        <w:rPr>
          <w:vanish/>
        </w:rPr>
      </w:pPr>
      <w:r w:rsidRPr="005C7E26">
        <w:t xml:space="preserve">Voor de onderdelen van de Contractuele bepalingen waarmee u niet (direct) kunt instemmen, dienen uiterlijk op de datum en het tijdstip als aangegeven in de paragraaf </w:t>
      </w:r>
      <w:r w:rsidR="00D83DA2" w:rsidRPr="00D83DA2">
        <w:t>3</w:t>
      </w:r>
      <w:r w:rsidRPr="00D83DA2">
        <w:t xml:space="preserve">.3 </w:t>
      </w:r>
      <w:r w:rsidRPr="005C7E26">
        <w:t>bij “</w:t>
      </w:r>
      <w:r w:rsidRPr="005C7E26">
        <w:rPr>
          <w:i/>
        </w:rPr>
        <w:t>Sluiting inschrijvingstermijn</w:t>
      </w:r>
      <w:r w:rsidRPr="005C7E26">
        <w:t xml:space="preserve">“ tekstvoorstellen te worden aangeleverd, dan wel dient de aard van het bezwaar te worden toegelicht. </w:t>
      </w:r>
    </w:p>
    <w:p w14:paraId="5386FA05" w14:textId="29E91DAA" w:rsidR="00BF398E" w:rsidRPr="005C7E26" w:rsidRDefault="00BF398E" w:rsidP="005F53C5">
      <w:pPr>
        <w:jc w:val="both"/>
      </w:pPr>
      <w:r w:rsidRPr="005C7E26">
        <w:t xml:space="preserve">Uiterlijk zes dagen voor de datum als aangegeven in de paragraaf </w:t>
      </w:r>
      <w:r w:rsidR="00D83DA2" w:rsidRPr="00D83DA2">
        <w:t>3</w:t>
      </w:r>
      <w:r w:rsidRPr="00D83DA2">
        <w:t xml:space="preserve">.3 </w:t>
      </w:r>
      <w:r w:rsidRPr="005C7E26">
        <w:t>bij “</w:t>
      </w:r>
      <w:r w:rsidRPr="005C7E26">
        <w:rPr>
          <w:i/>
        </w:rPr>
        <w:t>Sluiting inschrijvingstermijn</w:t>
      </w:r>
      <w:r w:rsidRPr="005C7E26">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7C326967" w14:textId="77777777" w:rsidR="00BF398E" w:rsidRPr="005C7E26" w:rsidRDefault="00BF398E" w:rsidP="005F53C5">
      <w:pPr>
        <w:jc w:val="both"/>
      </w:pPr>
    </w:p>
    <w:p w14:paraId="3502A195" w14:textId="77777777" w:rsidR="00BF398E" w:rsidRPr="005C7E26" w:rsidRDefault="00BF398E" w:rsidP="005F53C5">
      <w:pPr>
        <w:jc w:val="both"/>
      </w:pPr>
    </w:p>
    <w:p w14:paraId="40FDB30F" w14:textId="77777777" w:rsidR="00BF398E" w:rsidRPr="005C7E26" w:rsidRDefault="00BF398E" w:rsidP="005F53C5">
      <w:pPr>
        <w:jc w:val="both"/>
      </w:pPr>
    </w:p>
    <w:p w14:paraId="5FCB2FCC" w14:textId="77777777" w:rsidR="00BF398E" w:rsidRPr="005C7E26" w:rsidRDefault="00BF398E" w:rsidP="005F53C5">
      <w:pPr>
        <w:jc w:val="both"/>
      </w:pPr>
    </w:p>
    <w:p w14:paraId="10F58DCA" w14:textId="77777777" w:rsidR="00BF398E" w:rsidRPr="005C7E26" w:rsidRDefault="00BF398E" w:rsidP="005F53C5">
      <w:pPr>
        <w:jc w:val="both"/>
      </w:pPr>
    </w:p>
    <w:p w14:paraId="374D2858" w14:textId="19409D9C" w:rsidR="00BF398E" w:rsidRDefault="00BF398E" w:rsidP="005F53C5">
      <w:pPr>
        <w:jc w:val="both"/>
      </w:pPr>
    </w:p>
    <w:p w14:paraId="5EEB25FD" w14:textId="7E1D3D36" w:rsidR="00A840FE" w:rsidRDefault="00A840FE" w:rsidP="005F53C5">
      <w:pPr>
        <w:jc w:val="both"/>
      </w:pPr>
    </w:p>
    <w:p w14:paraId="42C24CCF" w14:textId="33097558" w:rsidR="00A840FE" w:rsidRDefault="00A840FE" w:rsidP="005F53C5">
      <w:pPr>
        <w:jc w:val="both"/>
      </w:pPr>
    </w:p>
    <w:p w14:paraId="0CE78A23" w14:textId="29AB1A09" w:rsidR="00A840FE" w:rsidRDefault="00A840FE" w:rsidP="005F53C5">
      <w:pPr>
        <w:jc w:val="both"/>
      </w:pPr>
    </w:p>
    <w:p w14:paraId="2412A363" w14:textId="7A12D7D1" w:rsidR="00A840FE" w:rsidRDefault="00A840FE" w:rsidP="005F53C5">
      <w:pPr>
        <w:jc w:val="both"/>
      </w:pPr>
    </w:p>
    <w:p w14:paraId="3FEE5860" w14:textId="35C120A2" w:rsidR="00A840FE" w:rsidRDefault="00A840FE" w:rsidP="005F53C5">
      <w:pPr>
        <w:jc w:val="both"/>
      </w:pPr>
    </w:p>
    <w:p w14:paraId="4D0DC4D0" w14:textId="7F85DDD2" w:rsidR="00A840FE" w:rsidRDefault="00A840FE" w:rsidP="005F53C5">
      <w:pPr>
        <w:jc w:val="both"/>
      </w:pPr>
    </w:p>
    <w:p w14:paraId="4D9BC5E9" w14:textId="77777777" w:rsidR="00556842" w:rsidRDefault="00556842" w:rsidP="005F53C5">
      <w:pPr>
        <w:jc w:val="both"/>
      </w:pPr>
    </w:p>
    <w:p w14:paraId="671344D5" w14:textId="69448235" w:rsidR="00A840FE" w:rsidRDefault="00A840FE" w:rsidP="005F53C5">
      <w:pPr>
        <w:jc w:val="both"/>
      </w:pPr>
    </w:p>
    <w:p w14:paraId="04441B80" w14:textId="77777777" w:rsidR="00A840FE" w:rsidRPr="005C7E26" w:rsidRDefault="00A840FE" w:rsidP="005F53C5">
      <w:pPr>
        <w:jc w:val="both"/>
      </w:pPr>
    </w:p>
    <w:p w14:paraId="26118705" w14:textId="77777777" w:rsidR="00BF398E" w:rsidRPr="005C7E26" w:rsidRDefault="00BF398E" w:rsidP="005F53C5">
      <w:pPr>
        <w:jc w:val="both"/>
      </w:pPr>
    </w:p>
    <w:p w14:paraId="0975967F" w14:textId="77777777" w:rsidR="00BF398E" w:rsidRPr="005C7E26" w:rsidRDefault="00BF398E" w:rsidP="005F53C5">
      <w:pPr>
        <w:jc w:val="both"/>
      </w:pPr>
    </w:p>
    <w:p w14:paraId="7F1B4B24" w14:textId="77777777" w:rsidR="00BF398E" w:rsidRPr="005C7E26" w:rsidRDefault="00BF398E" w:rsidP="005F53C5">
      <w:pPr>
        <w:jc w:val="both"/>
      </w:pPr>
    </w:p>
    <w:p w14:paraId="153D7C90" w14:textId="77777777" w:rsidR="00BF398E" w:rsidRPr="005C7E26" w:rsidRDefault="00BF398E" w:rsidP="005F53C5">
      <w:pPr>
        <w:jc w:val="both"/>
      </w:pPr>
    </w:p>
    <w:p w14:paraId="72E0531C"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3B0EBF89" w14:textId="77777777" w:rsidR="007D5135" w:rsidRPr="005C7E26" w:rsidRDefault="007D5135" w:rsidP="005F53C5">
            <w:pPr>
              <w:spacing w:before="90" w:after="54"/>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2991D50F" w14:textId="77777777" w:rsidR="007D5135" w:rsidRPr="005C7E26" w:rsidRDefault="007D5135" w:rsidP="005F53C5">
            <w:pPr>
              <w:spacing w:before="90" w:after="54"/>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2ADC9270" w14:textId="77777777" w:rsidR="007D5135" w:rsidRPr="005C7E26" w:rsidRDefault="007D5135" w:rsidP="005F53C5">
            <w:pPr>
              <w:spacing w:before="90" w:after="54"/>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5F53C5">
            <w:pPr>
              <w:spacing w:before="90" w:after="54"/>
              <w:ind w:left="57" w:right="57"/>
              <w:jc w:val="both"/>
            </w:pPr>
            <w:r w:rsidRPr="005C7E26">
              <w:t>Handtekening</w:t>
            </w:r>
          </w:p>
          <w:p w14:paraId="5967FE3D" w14:textId="77777777" w:rsidR="00BF398E" w:rsidRPr="005C7E26" w:rsidRDefault="00BF398E" w:rsidP="005F53C5">
            <w:pPr>
              <w:spacing w:before="90" w:after="54"/>
              <w:ind w:left="57" w:right="57"/>
              <w:jc w:val="both"/>
            </w:pPr>
          </w:p>
          <w:p w14:paraId="05915DDA" w14:textId="77777777" w:rsidR="00BF398E" w:rsidRPr="005C7E26" w:rsidRDefault="00BF398E" w:rsidP="005F53C5">
            <w:pPr>
              <w:spacing w:before="90" w:after="54"/>
              <w:ind w:left="57" w:right="57"/>
              <w:jc w:val="both"/>
            </w:pPr>
          </w:p>
        </w:tc>
        <w:tc>
          <w:tcPr>
            <w:tcW w:w="5670" w:type="dxa"/>
          </w:tcPr>
          <w:p w14:paraId="34CA390E" w14:textId="77777777" w:rsidR="00BF398E" w:rsidRPr="005C7E26" w:rsidRDefault="00BF398E" w:rsidP="005F53C5">
            <w:pPr>
              <w:spacing w:before="90" w:after="54"/>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5F53C5">
            <w:pPr>
              <w:spacing w:before="90" w:after="54"/>
              <w:ind w:left="57" w:right="57"/>
              <w:jc w:val="both"/>
            </w:pPr>
            <w:r w:rsidRPr="005C7E26">
              <w:t>Plaats en datum</w:t>
            </w:r>
          </w:p>
        </w:tc>
        <w:tc>
          <w:tcPr>
            <w:tcW w:w="5670" w:type="dxa"/>
          </w:tcPr>
          <w:p w14:paraId="0D0B1101" w14:textId="77777777" w:rsidR="00BF398E" w:rsidRPr="005C7E26" w:rsidRDefault="00BF398E" w:rsidP="005F53C5">
            <w:pPr>
              <w:spacing w:before="90" w:after="54"/>
              <w:ind w:left="57" w:right="57"/>
              <w:jc w:val="both"/>
            </w:pPr>
          </w:p>
        </w:tc>
      </w:tr>
    </w:tbl>
    <w:p w14:paraId="20EAD53F" w14:textId="2B00B945" w:rsidR="00B9175E" w:rsidRPr="005C7E26" w:rsidRDefault="00E91DF0" w:rsidP="005F53C5">
      <w:pPr>
        <w:pStyle w:val="KopBijlage"/>
        <w:jc w:val="both"/>
        <w:rPr>
          <w:color w:val="auto"/>
          <w:sz w:val="40"/>
          <w:szCs w:val="40"/>
        </w:rPr>
      </w:pPr>
      <w:bookmarkStart w:id="617" w:name="_Toc527637466"/>
      <w:bookmarkStart w:id="618" w:name="_Toc75865304"/>
      <w:bookmarkStart w:id="619" w:name="_Toc80707275"/>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606"/>
      <w:bookmarkEnd w:id="607"/>
      <w:bookmarkEnd w:id="608"/>
      <w:bookmarkEnd w:id="617"/>
      <w:bookmarkEnd w:id="618"/>
      <w:bookmarkEnd w:id="619"/>
      <w:r w:rsidRPr="005C7E26">
        <w:rPr>
          <w:color w:val="auto"/>
          <w:sz w:val="40"/>
          <w:szCs w:val="40"/>
        </w:rPr>
        <w:t xml:space="preserve"> </w:t>
      </w:r>
    </w:p>
    <w:p w14:paraId="6C03A25B" w14:textId="77777777" w:rsidR="00B9175E" w:rsidRPr="005C7E26" w:rsidRDefault="00B9175E" w:rsidP="005F53C5">
      <w:pPr>
        <w:suppressAutoHyphens/>
        <w:jc w:val="both"/>
      </w:pPr>
    </w:p>
    <w:p w14:paraId="62788068" w14:textId="77777777" w:rsidR="00FF7BCB" w:rsidRDefault="00FF7BCB" w:rsidP="005F53C5">
      <w:pPr>
        <w:suppressAutoHyphens/>
        <w:jc w:val="both"/>
        <w:rPr>
          <w:i/>
        </w:rPr>
      </w:pPr>
    </w:p>
    <w:p w14:paraId="43E2FFA8" w14:textId="77777777" w:rsidR="00B9175E" w:rsidRPr="00996BE2" w:rsidRDefault="00B9175E" w:rsidP="005F53C5">
      <w:pPr>
        <w:suppressAutoHyphens/>
        <w:jc w:val="both"/>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69FD1679" w14:textId="193BCC11" w:rsidR="00971B28" w:rsidRPr="00AD3D80" w:rsidRDefault="00971B28" w:rsidP="00971B28">
      <w:pPr>
        <w:pStyle w:val="KopBijlage"/>
        <w:jc w:val="both"/>
        <w:rPr>
          <w:sz w:val="40"/>
          <w:szCs w:val="40"/>
        </w:rPr>
      </w:pPr>
      <w:bookmarkStart w:id="620" w:name="_Toc75865305"/>
      <w:bookmarkStart w:id="621" w:name="_Toc80707276"/>
      <w:bookmarkStart w:id="622" w:name="_Toc419285417"/>
      <w:bookmarkStart w:id="623" w:name="_Toc421086913"/>
      <w:bookmarkStart w:id="624" w:name="_Toc421100636"/>
      <w:bookmarkStart w:id="625" w:name="_Toc527637467"/>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620"/>
      <w:bookmarkEnd w:id="621"/>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3E31D451" w:rsidR="008617C7" w:rsidRPr="00FB5235" w:rsidRDefault="008617C7" w:rsidP="008617C7">
      <w:pPr>
        <w:suppressAutoHyphens/>
        <w:jc w:val="both"/>
      </w:pPr>
      <w:r w:rsidRPr="00FB5235">
        <w:t xml:space="preserve">Sinds 5 juni 2019 heeft de VNG (Vereniging Nederlandse Gemeenten) een standaard Verwerkersovereenkomst gepubliceerd. </w:t>
      </w:r>
      <w:r w:rsidR="00DF1850">
        <w:t>VRLN</w:t>
      </w:r>
      <w:r w:rsidRPr="00FB5235">
        <w:t xml:space="preserve"> heeft deze omarmd.</w:t>
      </w:r>
    </w:p>
    <w:p w14:paraId="3BC9ADC4" w14:textId="77777777" w:rsidR="008617C7" w:rsidRPr="00FB5235" w:rsidRDefault="008617C7" w:rsidP="008617C7">
      <w:pPr>
        <w:suppressAutoHyphens/>
        <w:jc w:val="both"/>
      </w:pPr>
      <w:r w:rsidRPr="00FB5235">
        <w:t>De Handreiking Standaard Verwerkersovereenkomst Gemeenten is te vinden via de onderstaande link:</w:t>
      </w:r>
    </w:p>
    <w:p w14:paraId="431C0920" w14:textId="77777777" w:rsidR="008617C7" w:rsidRPr="00FB5235" w:rsidRDefault="008617C7" w:rsidP="008617C7">
      <w:pPr>
        <w:suppressAutoHyphens/>
        <w:jc w:val="both"/>
      </w:pPr>
    </w:p>
    <w:p w14:paraId="2596F10F" w14:textId="77777777" w:rsidR="008617C7" w:rsidRPr="00FB5235" w:rsidRDefault="00FB3B56" w:rsidP="008617C7">
      <w:hyperlink r:id="rId24" w:history="1">
        <w:r w:rsidR="008617C7" w:rsidRPr="00FB5235">
          <w:rPr>
            <w:rStyle w:val="Hyperlink"/>
          </w:rPr>
          <w:t>https://www.informatiebeveiligingsdienst.nl/product/handreiking-standaard-verwerkersovereenkomst-gemeenten/</w:t>
        </w:r>
      </w:hyperlink>
    </w:p>
    <w:p w14:paraId="2AAA9D86" w14:textId="77777777" w:rsidR="008617C7" w:rsidRPr="00FB5235" w:rsidRDefault="008617C7" w:rsidP="008617C7">
      <w:pPr>
        <w:suppressAutoHyphens/>
        <w:jc w:val="both"/>
      </w:pPr>
    </w:p>
    <w:p w14:paraId="6E69E5AF" w14:textId="77777777" w:rsidR="008617C7" w:rsidRPr="00FB5235" w:rsidRDefault="008617C7" w:rsidP="008617C7">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28A51F9C" w:rsidR="00E91DF0" w:rsidRPr="00AD3D80" w:rsidRDefault="00E91DF0" w:rsidP="005F53C5">
      <w:pPr>
        <w:pStyle w:val="KopBijlage"/>
        <w:suppressAutoHyphens/>
        <w:jc w:val="both"/>
        <w:rPr>
          <w:sz w:val="40"/>
          <w:szCs w:val="40"/>
        </w:rPr>
      </w:pPr>
      <w:bookmarkStart w:id="626" w:name="_Toc75865306"/>
      <w:bookmarkStart w:id="627" w:name="_Toc80707277"/>
      <w:r w:rsidRPr="0087360E">
        <w:rPr>
          <w:sz w:val="40"/>
          <w:szCs w:val="40"/>
        </w:rPr>
        <w:lastRenderedPageBreak/>
        <w:t xml:space="preserve">Bijlage </w:t>
      </w:r>
      <w:r w:rsidR="002C2A0E" w:rsidRPr="0087360E">
        <w:rPr>
          <w:sz w:val="40"/>
          <w:szCs w:val="40"/>
        </w:rPr>
        <w:t xml:space="preserve">4 </w:t>
      </w:r>
      <w:r w:rsidRPr="0087360E">
        <w:rPr>
          <w:sz w:val="40"/>
          <w:szCs w:val="40"/>
        </w:rPr>
        <w:t>Inkoopvoorwaarden</w:t>
      </w:r>
      <w:bookmarkEnd w:id="622"/>
      <w:bookmarkEnd w:id="623"/>
      <w:bookmarkEnd w:id="624"/>
      <w:bookmarkEnd w:id="625"/>
      <w:bookmarkEnd w:id="626"/>
      <w:bookmarkEnd w:id="627"/>
      <w:r w:rsidRPr="00AD3D80">
        <w:rPr>
          <w:sz w:val="40"/>
          <w:szCs w:val="40"/>
        </w:rPr>
        <w:t xml:space="preserve"> </w:t>
      </w:r>
    </w:p>
    <w:p w14:paraId="3F689851" w14:textId="77777777" w:rsidR="00996BE2" w:rsidRDefault="00996BE2" w:rsidP="005F53C5">
      <w:pPr>
        <w:suppressAutoHyphens/>
        <w:jc w:val="both"/>
      </w:pPr>
    </w:p>
    <w:p w14:paraId="10D9D158" w14:textId="77777777" w:rsidR="00996BE2" w:rsidRPr="00996BE2" w:rsidRDefault="00996BE2" w:rsidP="005F53C5">
      <w:pPr>
        <w:suppressAutoHyphens/>
        <w:jc w:val="both"/>
      </w:pPr>
    </w:p>
    <w:p w14:paraId="4AA199EF" w14:textId="77777777" w:rsidR="00C011C3" w:rsidRDefault="00C011C3" w:rsidP="005F53C5">
      <w:pPr>
        <w:suppressAutoHyphens/>
        <w:jc w:val="both"/>
      </w:pPr>
      <w:bookmarkStart w:id="628" w:name="_Toc419285419"/>
      <w:bookmarkStart w:id="629" w:name="_Toc421086915"/>
      <w:bookmarkStart w:id="630" w:name="_Toc421100638"/>
    </w:p>
    <w:p w14:paraId="4336AACF" w14:textId="4E7C600D" w:rsidR="00C011C3" w:rsidRDefault="00C011C3" w:rsidP="005F53C5">
      <w:pPr>
        <w:suppressAutoHyphens/>
        <w:jc w:val="both"/>
      </w:pPr>
      <w:r>
        <w:t>Bijlage 4a</w:t>
      </w:r>
      <w:r w:rsidR="00CF521A">
        <w:tab/>
        <w:t>Algemene Inkoopvoorwaarden voor leveringen en diensten</w:t>
      </w:r>
    </w:p>
    <w:p w14:paraId="676EB0EF" w14:textId="35781BEB" w:rsidR="00C011C3" w:rsidRDefault="00C011C3" w:rsidP="00C011C3">
      <w:pPr>
        <w:suppressAutoHyphens/>
        <w:jc w:val="both"/>
      </w:pPr>
      <w:r>
        <w:t>Bijlage 4b</w:t>
      </w:r>
      <w:r w:rsidR="00CF521A">
        <w:tab/>
      </w:r>
      <w:r>
        <w:t>NHT</w:t>
      </w:r>
    </w:p>
    <w:p w14:paraId="5BD3DF89" w14:textId="257DA5C6" w:rsidR="00E6749F" w:rsidRDefault="00E6749F" w:rsidP="00C011C3">
      <w:pPr>
        <w:suppressAutoHyphens/>
        <w:jc w:val="both"/>
      </w:pPr>
      <w:r>
        <w:t>Bijlage 4c</w:t>
      </w:r>
      <w:r>
        <w:tab/>
      </w:r>
      <w:r w:rsidR="00CD307F">
        <w:t>AVOV JULI</w:t>
      </w:r>
      <w:r>
        <w:t xml:space="preserve"> 2021</w:t>
      </w:r>
    </w:p>
    <w:p w14:paraId="0BE3EFC9" w14:textId="77777777" w:rsidR="00C011C3" w:rsidRDefault="00C011C3" w:rsidP="00C011C3">
      <w:pPr>
        <w:suppressAutoHyphens/>
        <w:jc w:val="both"/>
      </w:pPr>
    </w:p>
    <w:p w14:paraId="0F40E713" w14:textId="6B749AD4" w:rsidR="00E353AD" w:rsidRPr="00CF521A" w:rsidRDefault="00C011C3" w:rsidP="00C011C3">
      <w:pPr>
        <w:suppressAutoHyphens/>
        <w:jc w:val="both"/>
        <w:rPr>
          <w:i/>
          <w:iCs/>
        </w:rPr>
      </w:pPr>
      <w:r w:rsidRPr="00CF521A">
        <w:rPr>
          <w:i/>
          <w:iCs/>
        </w:rPr>
        <w:t>(</w:t>
      </w:r>
      <w:r w:rsidR="003469DA">
        <w:rPr>
          <w:i/>
          <w:iCs/>
        </w:rPr>
        <w:t>Allen</w:t>
      </w:r>
      <w:r w:rsidRPr="00CF521A">
        <w:rPr>
          <w:i/>
          <w:iCs/>
        </w:rPr>
        <w:t xml:space="preserve"> separaat te vinden op TenderNed.)</w:t>
      </w:r>
      <w:r w:rsidR="00E353AD" w:rsidRPr="00CF521A">
        <w:rPr>
          <w:i/>
          <w:iCs/>
        </w:rPr>
        <w:br w:type="page"/>
      </w:r>
    </w:p>
    <w:p w14:paraId="47ED9008" w14:textId="750EA129" w:rsidR="00E353AD" w:rsidRDefault="00E91DF0" w:rsidP="00FC0A70">
      <w:pPr>
        <w:pStyle w:val="KopBijlage"/>
        <w:suppressAutoHyphens/>
        <w:rPr>
          <w:sz w:val="40"/>
          <w:szCs w:val="40"/>
        </w:rPr>
      </w:pPr>
      <w:bookmarkStart w:id="631" w:name="_Toc527637468"/>
      <w:bookmarkStart w:id="632" w:name="_Toc75865307"/>
      <w:bookmarkStart w:id="633" w:name="_Toc80707278"/>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628"/>
      <w:bookmarkEnd w:id="629"/>
      <w:bookmarkEnd w:id="630"/>
      <w:r w:rsidR="00AD3D80">
        <w:rPr>
          <w:sz w:val="40"/>
          <w:szCs w:val="40"/>
        </w:rPr>
        <w:t>)</w:t>
      </w:r>
      <w:bookmarkEnd w:id="631"/>
      <w:bookmarkEnd w:id="632"/>
      <w:bookmarkEnd w:id="633"/>
    </w:p>
    <w:p w14:paraId="12BCAA85" w14:textId="77777777" w:rsidR="00AD3D80" w:rsidRPr="00AD3D80" w:rsidRDefault="00AD3D80" w:rsidP="005F53C5">
      <w:pPr>
        <w:jc w:val="both"/>
        <w:rPr>
          <w:rFonts w:eastAsia="Calibri"/>
        </w:rPr>
      </w:pPr>
    </w:p>
    <w:p w14:paraId="7FBB4B5C" w14:textId="77777777" w:rsidR="00E353AD" w:rsidRPr="00996BE2" w:rsidRDefault="00E353AD" w:rsidP="005F53C5">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634" w:name="_Toc419285423"/>
      <w:bookmarkStart w:id="635" w:name="_Toc421086919"/>
      <w:bookmarkStart w:id="636" w:name="_Toc421100642"/>
      <w:bookmarkStart w:id="637" w:name="_Toc527637469"/>
      <w:bookmarkStart w:id="638" w:name="_Toc75865308"/>
      <w:bookmarkStart w:id="639" w:name="_Toc80707279"/>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634"/>
      <w:bookmarkEnd w:id="635"/>
      <w:bookmarkEnd w:id="636"/>
      <w:bookmarkEnd w:id="637"/>
      <w:bookmarkEnd w:id="638"/>
      <w:bookmarkEnd w:id="639"/>
    </w:p>
    <w:p w14:paraId="711A6B5A" w14:textId="77777777" w:rsidR="00E353AD" w:rsidRDefault="00E353AD" w:rsidP="005F53C5">
      <w:pPr>
        <w:suppressAutoHyphens/>
        <w:spacing w:line="288" w:lineRule="auto"/>
        <w:jc w:val="both"/>
      </w:pPr>
    </w:p>
    <w:p w14:paraId="683016DB" w14:textId="3A889047" w:rsidR="00E91DF0" w:rsidRPr="00D83DA2" w:rsidRDefault="00D83DA2" w:rsidP="00D83DA2">
      <w:pPr>
        <w:suppressAutoHyphens/>
        <w:jc w:val="both"/>
        <w:rPr>
          <w:i/>
        </w:rPr>
      </w:pPr>
      <w:bookmarkStart w:id="640" w:name="_Toc86485888"/>
      <w:bookmarkStart w:id="641" w:name="_Toc86485886"/>
      <w:bookmarkStart w:id="642" w:name="_Toc68944752"/>
      <w:bookmarkStart w:id="643" w:name="_Toc86485889"/>
      <w:r>
        <w:rPr>
          <w:i/>
        </w:rPr>
        <w:t>N</w:t>
      </w:r>
      <w:r w:rsidRPr="00D83DA2">
        <w:rPr>
          <w:i/>
        </w:rPr>
        <w:t>iet van toepassing</w:t>
      </w:r>
      <w:r w:rsidR="00021FE8">
        <w:rPr>
          <w:i/>
        </w:rPr>
        <w:t>.</w:t>
      </w:r>
      <w:r w:rsidR="00E91DF0" w:rsidRPr="00D83DA2">
        <w:rPr>
          <w:i/>
        </w:rPr>
        <w:br w:type="page"/>
      </w:r>
      <w:bookmarkEnd w:id="640"/>
      <w:bookmarkEnd w:id="641"/>
      <w:bookmarkEnd w:id="642"/>
      <w:bookmarkEnd w:id="643"/>
    </w:p>
    <w:p w14:paraId="60C92790" w14:textId="09154FE8" w:rsidR="00BF398E" w:rsidRPr="004C0C3C" w:rsidRDefault="00BF398E" w:rsidP="005F53C5">
      <w:pPr>
        <w:pStyle w:val="Kop1"/>
        <w:tabs>
          <w:tab w:val="clear" w:pos="0"/>
        </w:tabs>
        <w:ind w:left="680" w:hanging="680"/>
        <w:jc w:val="both"/>
        <w:rPr>
          <w:sz w:val="40"/>
        </w:rPr>
      </w:pPr>
      <w:bookmarkStart w:id="644" w:name="_Toc469474453"/>
      <w:bookmarkStart w:id="645" w:name="_Toc504568771"/>
      <w:bookmarkStart w:id="646" w:name="_Toc527637470"/>
      <w:bookmarkStart w:id="647" w:name="_Toc75865309"/>
      <w:bookmarkStart w:id="648" w:name="_Toc80707280"/>
      <w:r w:rsidRPr="004C0C3C">
        <w:rPr>
          <w:sz w:val="40"/>
        </w:rPr>
        <w:lastRenderedPageBreak/>
        <w:t xml:space="preserve">Bijlage </w:t>
      </w:r>
      <w:r>
        <w:rPr>
          <w:sz w:val="40"/>
        </w:rPr>
        <w:t>7</w:t>
      </w:r>
      <w:r w:rsidRPr="004C0C3C">
        <w:rPr>
          <w:sz w:val="40"/>
        </w:rPr>
        <w:t xml:space="preserve"> Verklaring Combinatie</w:t>
      </w:r>
      <w:bookmarkEnd w:id="644"/>
      <w:bookmarkEnd w:id="645"/>
      <w:bookmarkEnd w:id="646"/>
      <w:bookmarkEnd w:id="647"/>
      <w:bookmarkEnd w:id="648"/>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tabs>
          <w:tab w:val="clear" w:pos="0"/>
        </w:tabs>
        <w:ind w:left="680" w:hanging="680"/>
        <w:jc w:val="both"/>
        <w:rPr>
          <w:sz w:val="40"/>
        </w:rPr>
      </w:pPr>
      <w:bookmarkStart w:id="649" w:name="_Toc419285420"/>
      <w:bookmarkStart w:id="650" w:name="_Toc421086916"/>
      <w:bookmarkStart w:id="651" w:name="_Toc421100639"/>
      <w:bookmarkStart w:id="652" w:name="_Toc469474454"/>
      <w:bookmarkStart w:id="653" w:name="_Toc504568772"/>
      <w:bookmarkStart w:id="654" w:name="_Toc527637471"/>
      <w:bookmarkStart w:id="655" w:name="_Toc75865310"/>
      <w:bookmarkStart w:id="656" w:name="_Toc80707281"/>
      <w:r w:rsidRPr="004C0C3C">
        <w:rPr>
          <w:sz w:val="40"/>
        </w:rPr>
        <w:lastRenderedPageBreak/>
        <w:t xml:space="preserve">Bijlage </w:t>
      </w:r>
      <w:r>
        <w:rPr>
          <w:sz w:val="40"/>
        </w:rPr>
        <w:t>8</w:t>
      </w:r>
      <w:r w:rsidRPr="004C0C3C">
        <w:rPr>
          <w:sz w:val="40"/>
        </w:rPr>
        <w:t xml:space="preserve"> Verklaring Onderaanneming</w:t>
      </w:r>
      <w:bookmarkEnd w:id="649"/>
      <w:bookmarkEnd w:id="650"/>
      <w:bookmarkEnd w:id="651"/>
      <w:bookmarkEnd w:id="652"/>
      <w:bookmarkEnd w:id="653"/>
      <w:bookmarkEnd w:id="654"/>
      <w:bookmarkEnd w:id="655"/>
      <w:bookmarkEnd w:id="656"/>
    </w:p>
    <w:p w14:paraId="4BE606F2" w14:textId="5051EFB7"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081499">
      <w:pPr>
        <w:pStyle w:val="Lijstalinea"/>
        <w:numPr>
          <w:ilvl w:val="0"/>
          <w:numId w:val="23"/>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1D94BCB3" w14:textId="54AF2764" w:rsidR="00BF398E" w:rsidRPr="00860F51" w:rsidRDefault="00BF398E" w:rsidP="00081499">
      <w:pPr>
        <w:pStyle w:val="Lijstalinea"/>
        <w:numPr>
          <w:ilvl w:val="0"/>
          <w:numId w:val="24"/>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081499">
      <w:pPr>
        <w:pStyle w:val="Lijstalinea"/>
        <w:numPr>
          <w:ilvl w:val="0"/>
          <w:numId w:val="24"/>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tabs>
          <w:tab w:val="clear" w:pos="0"/>
        </w:tabs>
        <w:ind w:left="680" w:hanging="680"/>
        <w:jc w:val="both"/>
        <w:rPr>
          <w:sz w:val="40"/>
        </w:rPr>
      </w:pPr>
      <w:bookmarkStart w:id="657" w:name="_Toc419285421"/>
      <w:bookmarkStart w:id="658" w:name="_Toc421086917"/>
      <w:bookmarkStart w:id="659" w:name="_Toc421100640"/>
      <w:bookmarkStart w:id="660" w:name="_Toc469474455"/>
      <w:bookmarkStart w:id="661" w:name="_Toc504568773"/>
      <w:bookmarkStart w:id="662" w:name="_Toc527637472"/>
      <w:bookmarkStart w:id="663" w:name="_Toc75865311"/>
      <w:bookmarkStart w:id="664" w:name="_Toc80707282"/>
      <w:r w:rsidRPr="004C0C3C">
        <w:rPr>
          <w:sz w:val="40"/>
        </w:rPr>
        <w:lastRenderedPageBreak/>
        <w:t xml:space="preserve">Bijlage </w:t>
      </w:r>
      <w:r>
        <w:rPr>
          <w:sz w:val="40"/>
        </w:rPr>
        <w:t>9</w:t>
      </w:r>
      <w:r w:rsidRPr="004C0C3C">
        <w:rPr>
          <w:sz w:val="40"/>
        </w:rPr>
        <w:t xml:space="preserve"> Verklaring Middelen Derde</w:t>
      </w:r>
      <w:bookmarkEnd w:id="657"/>
      <w:bookmarkEnd w:id="658"/>
      <w:bookmarkEnd w:id="659"/>
      <w:bookmarkEnd w:id="660"/>
      <w:bookmarkEnd w:id="661"/>
      <w:bookmarkEnd w:id="662"/>
      <w:bookmarkEnd w:id="663"/>
      <w:bookmarkEnd w:id="664"/>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genoemd in paragraaf </w:t>
      </w:r>
      <w:r w:rsidR="0004153E" w:rsidRPr="007270AE">
        <w:rPr>
          <w:rFonts w:cs="Arial"/>
        </w:rPr>
        <w:t>4.5</w:t>
      </w:r>
      <w:r>
        <w:rPr>
          <w:rFonts w:cs="Arial"/>
        </w:rPr>
        <w:t xml:space="preserve"> </w:t>
      </w:r>
      <w:r w:rsidRPr="007F1226">
        <w:rPr>
          <w:rFonts w:cs="Arial"/>
        </w:rPr>
        <w:t xml:space="preserve">van </w:t>
      </w:r>
      <w:r>
        <w:rPr>
          <w:rFonts w:cs="Arial"/>
        </w:rPr>
        <w:t>het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081499">
      <w:pPr>
        <w:pStyle w:val="Lijstalinea"/>
        <w:numPr>
          <w:ilvl w:val="0"/>
          <w:numId w:val="23"/>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081499">
      <w:pPr>
        <w:pStyle w:val="Lijstalinea"/>
        <w:numPr>
          <w:ilvl w:val="0"/>
          <w:numId w:val="23"/>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5C18FD69"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6C60F09D" w:rsidR="00BF398E" w:rsidRPr="00AD3D80" w:rsidRDefault="00BF398E" w:rsidP="005F53C5">
      <w:pPr>
        <w:pStyle w:val="Kop1"/>
        <w:tabs>
          <w:tab w:val="clear" w:pos="0"/>
        </w:tabs>
        <w:suppressAutoHyphens/>
        <w:ind w:firstLine="0"/>
        <w:jc w:val="both"/>
        <w:rPr>
          <w:sz w:val="40"/>
          <w:szCs w:val="40"/>
        </w:rPr>
      </w:pPr>
      <w:bookmarkStart w:id="665" w:name="_Toc419285424"/>
      <w:bookmarkStart w:id="666" w:name="_Toc421086920"/>
      <w:bookmarkStart w:id="667" w:name="_Toc421100643"/>
      <w:bookmarkStart w:id="668" w:name="_Toc527637473"/>
      <w:bookmarkStart w:id="669" w:name="_Toc75865312"/>
      <w:bookmarkStart w:id="670" w:name="_Toc80707283"/>
      <w:bookmarkStart w:id="671" w:name="_Toc419285428"/>
      <w:bookmarkStart w:id="672" w:name="_Toc421086924"/>
      <w:bookmarkStart w:id="673" w:name="_Toc421100647"/>
      <w:r w:rsidRPr="00AD3D80">
        <w:rPr>
          <w:sz w:val="40"/>
          <w:szCs w:val="40"/>
        </w:rPr>
        <w:lastRenderedPageBreak/>
        <w:t xml:space="preserve">Bijlage </w:t>
      </w:r>
      <w:r>
        <w:rPr>
          <w:sz w:val="40"/>
          <w:szCs w:val="40"/>
        </w:rPr>
        <w:t>10</w:t>
      </w:r>
      <w:r w:rsidRPr="00AD3D80">
        <w:rPr>
          <w:sz w:val="40"/>
          <w:szCs w:val="40"/>
        </w:rPr>
        <w:t xml:space="preserve"> Programma van Eisen</w:t>
      </w:r>
      <w:bookmarkEnd w:id="665"/>
      <w:bookmarkEnd w:id="666"/>
      <w:bookmarkEnd w:id="667"/>
      <w:bookmarkEnd w:id="668"/>
      <w:bookmarkEnd w:id="669"/>
      <w:bookmarkEnd w:id="670"/>
    </w:p>
    <w:p w14:paraId="270638EF" w14:textId="77777777"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5F53C5">
      <w:pPr>
        <w:jc w:val="both"/>
      </w:pPr>
    </w:p>
    <w:tbl>
      <w:tblPr>
        <w:tblStyle w:val="Tabelraster31"/>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325"/>
        <w:gridCol w:w="1077"/>
      </w:tblGrid>
      <w:tr w:rsidR="002C317F" w:rsidRPr="00A113B2" w14:paraId="207C1A82" w14:textId="77777777" w:rsidTr="00901F97">
        <w:trPr>
          <w:cnfStyle w:val="100000000000" w:firstRow="1" w:lastRow="0" w:firstColumn="0" w:lastColumn="0" w:oddVBand="0" w:evenVBand="0" w:oddHBand="0" w:evenHBand="0" w:firstRowFirstColumn="0" w:firstRowLastColumn="0" w:lastRowFirstColumn="0" w:lastRowLastColumn="0"/>
        </w:trPr>
        <w:tc>
          <w:tcPr>
            <w:tcW w:w="459" w:type="dxa"/>
            <w:shd w:val="clear" w:color="auto" w:fill="D9D9D9" w:themeFill="background1" w:themeFillShade="D9"/>
          </w:tcPr>
          <w:p w14:paraId="4745AE2F" w14:textId="77777777" w:rsidR="00A113B2" w:rsidRPr="00A113B2" w:rsidRDefault="00A113B2" w:rsidP="00A113B2">
            <w:pPr>
              <w:spacing w:line="280" w:lineRule="atLeast"/>
              <w:rPr>
                <w:rFonts w:cs="Arial"/>
                <w:b/>
                <w:color w:val="auto"/>
                <w:sz w:val="20"/>
              </w:rPr>
            </w:pPr>
            <w:r w:rsidRPr="00A113B2">
              <w:rPr>
                <w:rFonts w:cs="Arial"/>
                <w:b/>
                <w:color w:val="auto"/>
                <w:sz w:val="20"/>
              </w:rPr>
              <w:t>Eis</w:t>
            </w:r>
          </w:p>
        </w:tc>
        <w:tc>
          <w:tcPr>
            <w:tcW w:w="8325" w:type="dxa"/>
            <w:shd w:val="clear" w:color="auto" w:fill="D9D9D9" w:themeFill="background1" w:themeFillShade="D9"/>
            <w:hideMark/>
          </w:tcPr>
          <w:p w14:paraId="573816DE" w14:textId="77777777" w:rsidR="00A113B2" w:rsidRPr="00A113B2" w:rsidRDefault="00A113B2" w:rsidP="00901F97">
            <w:pPr>
              <w:spacing w:line="280" w:lineRule="atLeast"/>
              <w:jc w:val="both"/>
              <w:rPr>
                <w:rFonts w:cs="Arial"/>
                <w:b/>
                <w:color w:val="auto"/>
                <w:sz w:val="20"/>
              </w:rPr>
            </w:pPr>
            <w:r w:rsidRPr="00A113B2">
              <w:rPr>
                <w:rFonts w:cs="Arial"/>
                <w:b/>
                <w:color w:val="auto"/>
                <w:sz w:val="20"/>
              </w:rPr>
              <w:t>Algemene eisen</w:t>
            </w:r>
          </w:p>
        </w:tc>
        <w:tc>
          <w:tcPr>
            <w:tcW w:w="1077" w:type="dxa"/>
            <w:shd w:val="clear" w:color="auto" w:fill="D9D9D9" w:themeFill="background1" w:themeFillShade="D9"/>
          </w:tcPr>
          <w:p w14:paraId="1DD21BAA" w14:textId="77777777" w:rsidR="00A113B2" w:rsidRPr="00A113B2" w:rsidRDefault="00A113B2" w:rsidP="00A23CC8">
            <w:pPr>
              <w:spacing w:line="280" w:lineRule="atLeast"/>
              <w:jc w:val="center"/>
              <w:rPr>
                <w:rFonts w:cs="Arial"/>
                <w:b/>
                <w:color w:val="auto"/>
                <w:sz w:val="20"/>
              </w:rPr>
            </w:pPr>
            <w:r w:rsidRPr="00A113B2">
              <w:rPr>
                <w:rFonts w:cs="Arial"/>
                <w:b/>
                <w:color w:val="auto"/>
                <w:sz w:val="20"/>
              </w:rPr>
              <w:t>Akkoord JA/NEE</w:t>
            </w:r>
          </w:p>
        </w:tc>
      </w:tr>
      <w:tr w:rsidR="00DC33F7" w:rsidRPr="00A113B2" w14:paraId="435D40C2"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411A738" w14:textId="77777777" w:rsidR="00A113B2" w:rsidRPr="00BD710F" w:rsidRDefault="00A113B2" w:rsidP="00081499">
            <w:pPr>
              <w:numPr>
                <w:ilvl w:val="0"/>
                <w:numId w:val="26"/>
              </w:numPr>
              <w:tabs>
                <w:tab w:val="left" w:pos="360"/>
                <w:tab w:val="left" w:pos="397"/>
              </w:tabs>
              <w:contextualSpacing/>
              <w:jc w:val="both"/>
              <w:rPr>
                <w:rFonts w:cs="Arial"/>
                <w:sz w:val="20"/>
              </w:rPr>
            </w:pPr>
          </w:p>
        </w:tc>
        <w:tc>
          <w:tcPr>
            <w:tcW w:w="8325" w:type="dxa"/>
            <w:shd w:val="clear" w:color="auto" w:fill="auto"/>
          </w:tcPr>
          <w:p w14:paraId="4448FFD0" w14:textId="2A176694" w:rsidR="00A113B2" w:rsidRPr="00BD710F" w:rsidRDefault="00A113B2" w:rsidP="00901F97">
            <w:pPr>
              <w:jc w:val="both"/>
              <w:rPr>
                <w:sz w:val="20"/>
              </w:rPr>
            </w:pPr>
            <w:r w:rsidRPr="00BD710F">
              <w:rPr>
                <w:sz w:val="20"/>
              </w:rPr>
              <w:t>De uitvraag betreft het geheel dienstverlening zoals opgenomen in dit Beschrijvend document met alle bijbehorende bijlagen</w:t>
            </w:r>
            <w:r w:rsidR="00D75E9B">
              <w:rPr>
                <w:sz w:val="20"/>
              </w:rPr>
              <w:t xml:space="preserve"> en nota’s van inlichtingen</w:t>
            </w:r>
            <w:r w:rsidRPr="00BD710F">
              <w:rPr>
                <w:sz w:val="20"/>
              </w:rPr>
              <w:t xml:space="preserve">. Deze onderdelen maken integraal deel uit van uw aanbieding. </w:t>
            </w:r>
          </w:p>
        </w:tc>
        <w:tc>
          <w:tcPr>
            <w:tcW w:w="1077" w:type="dxa"/>
            <w:shd w:val="clear" w:color="auto" w:fill="auto"/>
          </w:tcPr>
          <w:p w14:paraId="3F8A9AB1" w14:textId="43DFB4B9" w:rsidR="00A113B2" w:rsidRPr="00A113B2" w:rsidRDefault="00A113B2" w:rsidP="00A23CC8">
            <w:pPr>
              <w:spacing w:line="280" w:lineRule="atLeast"/>
              <w:jc w:val="center"/>
              <w:rPr>
                <w:rFonts w:cs="Arial"/>
                <w:sz w:val="20"/>
              </w:rPr>
            </w:pPr>
          </w:p>
        </w:tc>
      </w:tr>
      <w:tr w:rsidR="00DC33F7" w:rsidRPr="00D85B48" w14:paraId="27C3CEE0"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D2537EF" w14:textId="77777777" w:rsidR="00A113B2" w:rsidRPr="00D85B48" w:rsidRDefault="00A113B2" w:rsidP="00081499">
            <w:pPr>
              <w:numPr>
                <w:ilvl w:val="0"/>
                <w:numId w:val="26"/>
              </w:numPr>
              <w:tabs>
                <w:tab w:val="left" w:pos="397"/>
              </w:tabs>
              <w:contextualSpacing/>
              <w:rPr>
                <w:rFonts w:cs="Arial"/>
                <w:sz w:val="20"/>
              </w:rPr>
            </w:pPr>
          </w:p>
        </w:tc>
        <w:tc>
          <w:tcPr>
            <w:tcW w:w="8325" w:type="dxa"/>
            <w:shd w:val="clear" w:color="auto" w:fill="auto"/>
          </w:tcPr>
          <w:p w14:paraId="588646DA" w14:textId="12AD84F6" w:rsidR="00CA7BF0" w:rsidRPr="00E80ECC" w:rsidRDefault="00CA7BF0" w:rsidP="00901F97">
            <w:pPr>
              <w:jc w:val="both"/>
              <w:rPr>
                <w:sz w:val="20"/>
              </w:rPr>
            </w:pPr>
            <w:r w:rsidRPr="00E80ECC">
              <w:rPr>
                <w:sz w:val="20"/>
              </w:rPr>
              <w:t xml:space="preserve">Op de Overeenkomsten zijn de Inkoopvoorwaarden (Bijlage 4a), de NHT (bijlage 4b) en de </w:t>
            </w:r>
            <w:r w:rsidR="00CD307F">
              <w:rPr>
                <w:sz w:val="20"/>
              </w:rPr>
              <w:t>AVOV JULI</w:t>
            </w:r>
            <w:r w:rsidRPr="00E80ECC">
              <w:rPr>
                <w:sz w:val="20"/>
              </w:rPr>
              <w:t xml:space="preserve"> 2021 (bijlage 4c) van toepassing. </w:t>
            </w:r>
          </w:p>
          <w:p w14:paraId="3259108F" w14:textId="77777777" w:rsidR="00CA7BF0" w:rsidRPr="00C70C30" w:rsidRDefault="00CA7BF0" w:rsidP="00901F97">
            <w:pPr>
              <w:suppressAutoHyphens/>
              <w:ind w:left="284" w:hanging="284"/>
              <w:jc w:val="both"/>
              <w:rPr>
                <w:sz w:val="20"/>
              </w:rPr>
            </w:pPr>
            <w:r w:rsidRPr="00C70C30">
              <w:rPr>
                <w:sz w:val="20"/>
              </w:rPr>
              <w:t>-</w:t>
            </w:r>
            <w:r w:rsidRPr="00C70C30">
              <w:rPr>
                <w:sz w:val="20"/>
              </w:rPr>
              <w:tab/>
              <w:t>Algemene Inkoopvoorwaarden voor leveringen en diensten geldt niet voor de uitvoering van de polis en de schadedossiers;</w:t>
            </w:r>
          </w:p>
          <w:p w14:paraId="1DDCFEFD" w14:textId="00523644" w:rsidR="00CA7BF0" w:rsidRPr="00C70C30" w:rsidRDefault="00CA7BF0" w:rsidP="00901F97">
            <w:pPr>
              <w:suppressAutoHyphens/>
              <w:ind w:left="284" w:hanging="284"/>
              <w:jc w:val="both"/>
              <w:rPr>
                <w:sz w:val="20"/>
              </w:rPr>
            </w:pPr>
            <w:r w:rsidRPr="00C70C30">
              <w:rPr>
                <w:sz w:val="20"/>
              </w:rPr>
              <w:t>-</w:t>
            </w:r>
            <w:r w:rsidRPr="00C70C30">
              <w:rPr>
                <w:sz w:val="20"/>
              </w:rPr>
              <w:tab/>
              <w:t>de NHT geldt voor uitvoering van de schadedossiers;</w:t>
            </w:r>
          </w:p>
          <w:p w14:paraId="546D6C5B" w14:textId="1BD9DAA1" w:rsidR="00F80230" w:rsidRPr="00B205F3" w:rsidRDefault="00CA7BF0" w:rsidP="00901F97">
            <w:pPr>
              <w:suppressAutoHyphens/>
              <w:ind w:left="284" w:hanging="284"/>
              <w:jc w:val="both"/>
              <w:rPr>
                <w:sz w:val="20"/>
              </w:rPr>
            </w:pPr>
            <w:r w:rsidRPr="005A5B8E">
              <w:rPr>
                <w:sz w:val="20"/>
              </w:rPr>
              <w:t>-</w:t>
            </w:r>
            <w:r w:rsidRPr="005A5B8E">
              <w:rPr>
                <w:sz w:val="20"/>
              </w:rPr>
              <w:tab/>
              <w:t xml:space="preserve">De </w:t>
            </w:r>
            <w:r w:rsidR="00CD307F">
              <w:rPr>
                <w:sz w:val="20"/>
              </w:rPr>
              <w:t>AVOV JULI</w:t>
            </w:r>
            <w:r w:rsidRPr="005A5B8E">
              <w:rPr>
                <w:sz w:val="20"/>
              </w:rPr>
              <w:t xml:space="preserve"> 2021 geldt voor uitvoering van de polis en de schadedossiers.</w:t>
            </w:r>
          </w:p>
          <w:p w14:paraId="1FA772AB" w14:textId="77777777" w:rsidR="00CA7BF0" w:rsidRPr="00D85B48" w:rsidRDefault="00CA7BF0" w:rsidP="00901F97">
            <w:pPr>
              <w:jc w:val="both"/>
              <w:rPr>
                <w:sz w:val="20"/>
                <w:highlight w:val="yellow"/>
                <w:lang w:eastAsia="en-US"/>
              </w:rPr>
            </w:pPr>
          </w:p>
          <w:p w14:paraId="67DF7A21" w14:textId="35901C80" w:rsidR="00223039" w:rsidRPr="00F64219" w:rsidRDefault="00CA7BF0" w:rsidP="00901F97">
            <w:pPr>
              <w:jc w:val="both"/>
              <w:rPr>
                <w:sz w:val="20"/>
                <w:lang w:eastAsia="en-US"/>
              </w:rPr>
            </w:pPr>
            <w:r w:rsidRPr="00573356">
              <w:rPr>
                <w:sz w:val="20"/>
                <w:lang w:eastAsia="en-US"/>
              </w:rPr>
              <w:t>U conformeert zich volledig en onvoorwaardelijk aan deze voorwaarden.</w:t>
            </w:r>
          </w:p>
        </w:tc>
        <w:tc>
          <w:tcPr>
            <w:tcW w:w="1077" w:type="dxa"/>
            <w:shd w:val="clear" w:color="auto" w:fill="auto"/>
          </w:tcPr>
          <w:p w14:paraId="035D2792" w14:textId="7824F206" w:rsidR="00A113B2" w:rsidRPr="00D85B48" w:rsidRDefault="00A113B2" w:rsidP="00A23CC8">
            <w:pPr>
              <w:spacing w:line="280" w:lineRule="atLeast"/>
              <w:jc w:val="center"/>
              <w:rPr>
                <w:rFonts w:cs="Arial"/>
                <w:sz w:val="20"/>
              </w:rPr>
            </w:pPr>
          </w:p>
        </w:tc>
      </w:tr>
      <w:tr w:rsidR="007C2C99" w:rsidRPr="00151728" w14:paraId="19F40F5A"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D410F4E" w14:textId="77777777" w:rsidR="007C2C99" w:rsidRPr="00151728" w:rsidRDefault="007C2C99" w:rsidP="00081499">
            <w:pPr>
              <w:numPr>
                <w:ilvl w:val="0"/>
                <w:numId w:val="26"/>
              </w:numPr>
              <w:tabs>
                <w:tab w:val="left" w:pos="397"/>
              </w:tabs>
              <w:contextualSpacing/>
              <w:rPr>
                <w:rFonts w:cs="Arial"/>
                <w:sz w:val="20"/>
                <w:szCs w:val="22"/>
              </w:rPr>
            </w:pPr>
          </w:p>
        </w:tc>
        <w:tc>
          <w:tcPr>
            <w:tcW w:w="8325" w:type="dxa"/>
            <w:shd w:val="clear" w:color="auto" w:fill="auto"/>
          </w:tcPr>
          <w:p w14:paraId="23F5033F" w14:textId="774BD41B" w:rsidR="007C2C99" w:rsidRPr="00151728" w:rsidRDefault="00D13EA1" w:rsidP="00901F97">
            <w:pPr>
              <w:jc w:val="both"/>
              <w:rPr>
                <w:sz w:val="20"/>
                <w:szCs w:val="22"/>
              </w:rPr>
            </w:pPr>
            <w:r w:rsidRPr="00151728">
              <w:rPr>
                <w:sz w:val="20"/>
                <w:szCs w:val="22"/>
              </w:rPr>
              <w:t xml:space="preserve">Afwijkingen op eis 2 worden opgenomen in </w:t>
            </w:r>
            <w:r w:rsidR="005679B3" w:rsidRPr="00151728">
              <w:rPr>
                <w:sz w:val="20"/>
                <w:szCs w:val="22"/>
              </w:rPr>
              <w:t>aparte clausules.</w:t>
            </w:r>
          </w:p>
        </w:tc>
        <w:tc>
          <w:tcPr>
            <w:tcW w:w="1077" w:type="dxa"/>
            <w:shd w:val="clear" w:color="auto" w:fill="auto"/>
          </w:tcPr>
          <w:p w14:paraId="098A4E8C" w14:textId="3C65C1B2" w:rsidR="007C2C99" w:rsidRPr="00151728" w:rsidRDefault="007C2C99" w:rsidP="00A23CC8">
            <w:pPr>
              <w:jc w:val="center"/>
              <w:rPr>
                <w:rFonts w:cs="Arial"/>
                <w:sz w:val="20"/>
                <w:szCs w:val="22"/>
              </w:rPr>
            </w:pPr>
          </w:p>
        </w:tc>
      </w:tr>
      <w:tr w:rsidR="00D03784" w:rsidRPr="00BD710F" w14:paraId="7A123788"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5E8FA0F" w14:textId="77777777" w:rsidR="00D03784" w:rsidRPr="00BD710F" w:rsidRDefault="00D03784" w:rsidP="00D03784">
            <w:pPr>
              <w:numPr>
                <w:ilvl w:val="0"/>
                <w:numId w:val="26"/>
              </w:numPr>
              <w:tabs>
                <w:tab w:val="left" w:pos="397"/>
              </w:tabs>
              <w:contextualSpacing/>
              <w:rPr>
                <w:rFonts w:cs="Arial"/>
              </w:rPr>
            </w:pPr>
          </w:p>
        </w:tc>
        <w:tc>
          <w:tcPr>
            <w:tcW w:w="8325" w:type="dxa"/>
            <w:shd w:val="clear" w:color="auto" w:fill="auto"/>
          </w:tcPr>
          <w:p w14:paraId="65CE02E3" w14:textId="4BCB24E8" w:rsidR="00D03784" w:rsidRPr="00FA43D6" w:rsidRDefault="00D03784" w:rsidP="00901F97">
            <w:pPr>
              <w:jc w:val="both"/>
              <w:rPr>
                <w:rFonts w:cs="Arial"/>
                <w:sz w:val="20"/>
                <w:szCs w:val="22"/>
              </w:rPr>
            </w:pPr>
            <w:r w:rsidRPr="00FA43D6">
              <w:rPr>
                <w:rFonts w:cs="Arial"/>
                <w:sz w:val="20"/>
                <w:szCs w:val="22"/>
              </w:rPr>
              <w:t xml:space="preserve">In afwijking van bepalingen in de polisvoorwaarden en de </w:t>
            </w:r>
            <w:r w:rsidR="00CD307F">
              <w:rPr>
                <w:rFonts w:cs="Arial"/>
                <w:sz w:val="20"/>
                <w:szCs w:val="22"/>
              </w:rPr>
              <w:t>AVOV JULI</w:t>
            </w:r>
            <w:r w:rsidRPr="00FA43D6">
              <w:rPr>
                <w:rFonts w:cs="Arial"/>
                <w:sz w:val="20"/>
                <w:szCs w:val="22"/>
              </w:rPr>
              <w:t xml:space="preserve"> 2021, is VRLN begunstigde voor alle rubrieken (kapitaals-, rente- en daggelduitkeringen). In onderling overleg kan hier op dossierniveau van worden afgeweken. De begunstiging wordt, ook op het dossierniveau, pas aangepast na formeel akkoord van VRLN.</w:t>
            </w:r>
          </w:p>
        </w:tc>
        <w:tc>
          <w:tcPr>
            <w:tcW w:w="1077" w:type="dxa"/>
            <w:shd w:val="clear" w:color="auto" w:fill="auto"/>
          </w:tcPr>
          <w:p w14:paraId="2B51BED2" w14:textId="26C4AAB3" w:rsidR="00D03784" w:rsidRDefault="00D03784" w:rsidP="00043D57">
            <w:pPr>
              <w:jc w:val="center"/>
              <w:rPr>
                <w:rFonts w:cs="Arial"/>
              </w:rPr>
            </w:pPr>
          </w:p>
        </w:tc>
      </w:tr>
      <w:tr w:rsidR="00DC33F7" w:rsidRPr="00A113B2" w14:paraId="3A7E3C1C"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1DE4421E" w14:textId="77777777" w:rsidR="00A113B2" w:rsidRPr="00BD710F" w:rsidRDefault="00A113B2" w:rsidP="00081499">
            <w:pPr>
              <w:numPr>
                <w:ilvl w:val="0"/>
                <w:numId w:val="26"/>
              </w:numPr>
              <w:tabs>
                <w:tab w:val="left" w:pos="397"/>
              </w:tabs>
              <w:contextualSpacing/>
              <w:rPr>
                <w:rFonts w:cs="Arial"/>
                <w:sz w:val="20"/>
              </w:rPr>
            </w:pPr>
          </w:p>
        </w:tc>
        <w:tc>
          <w:tcPr>
            <w:tcW w:w="8325" w:type="dxa"/>
            <w:shd w:val="clear" w:color="auto" w:fill="auto"/>
          </w:tcPr>
          <w:p w14:paraId="58C92B19" w14:textId="57FD299E" w:rsidR="00A113B2" w:rsidRPr="007445E5" w:rsidRDefault="00A113B2" w:rsidP="00901F97">
            <w:pPr>
              <w:jc w:val="both"/>
              <w:rPr>
                <w:rFonts w:cs="Arial"/>
                <w:sz w:val="20"/>
                <w:lang w:eastAsia="en-US"/>
              </w:rPr>
            </w:pPr>
            <w:r w:rsidRPr="007445E5">
              <w:rPr>
                <w:rFonts w:cs="Arial"/>
                <w:sz w:val="20"/>
                <w:lang w:eastAsia="en-US"/>
              </w:rPr>
              <w:t>Indien u zich opwerpt als (hoofd)aannemer en u in uw Inschrijving opgave doet van (een) bepaalde Onderaannemer(s)/derden, bent u bij gunning gebonden aan het daadwerkelijk gebruik maken van genoemde Onderaannemer(s)/derden conform het gestelde in de Inschrijving. (Hoofd)aannemers staan in voor aanbiedingen van Onderaannemers/</w:t>
            </w:r>
            <w:r w:rsidR="00BD710F" w:rsidRPr="007445E5">
              <w:rPr>
                <w:rFonts w:cs="Arial"/>
                <w:sz w:val="20"/>
                <w:lang w:eastAsia="en-US"/>
              </w:rPr>
              <w:t xml:space="preserve"> </w:t>
            </w:r>
            <w:r w:rsidRPr="007445E5">
              <w:rPr>
                <w:rFonts w:cs="Arial"/>
                <w:sz w:val="20"/>
                <w:lang w:eastAsia="en-US"/>
              </w:rPr>
              <w:t xml:space="preserve">derden. </w:t>
            </w:r>
          </w:p>
        </w:tc>
        <w:tc>
          <w:tcPr>
            <w:tcW w:w="1077" w:type="dxa"/>
            <w:shd w:val="clear" w:color="auto" w:fill="auto"/>
          </w:tcPr>
          <w:p w14:paraId="388752BF" w14:textId="4F95DFA9" w:rsidR="00A113B2" w:rsidRPr="00A113B2" w:rsidRDefault="00A113B2" w:rsidP="00A23CC8">
            <w:pPr>
              <w:spacing w:line="280" w:lineRule="atLeast"/>
              <w:jc w:val="center"/>
              <w:rPr>
                <w:rFonts w:cs="Arial"/>
                <w:sz w:val="20"/>
              </w:rPr>
            </w:pPr>
          </w:p>
        </w:tc>
      </w:tr>
      <w:tr w:rsidR="00DC33F7" w:rsidRPr="00A113B2" w14:paraId="2D059AFF"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7D4C608" w14:textId="77777777" w:rsidR="00A113B2" w:rsidRPr="00BD710F" w:rsidRDefault="00A113B2" w:rsidP="00081499">
            <w:pPr>
              <w:numPr>
                <w:ilvl w:val="0"/>
                <w:numId w:val="26"/>
              </w:numPr>
              <w:tabs>
                <w:tab w:val="left" w:pos="397"/>
              </w:tabs>
              <w:contextualSpacing/>
              <w:rPr>
                <w:rFonts w:cs="Arial"/>
                <w:sz w:val="20"/>
              </w:rPr>
            </w:pPr>
          </w:p>
        </w:tc>
        <w:tc>
          <w:tcPr>
            <w:tcW w:w="8325" w:type="dxa"/>
            <w:shd w:val="clear" w:color="auto" w:fill="auto"/>
          </w:tcPr>
          <w:p w14:paraId="58BDDBCC" w14:textId="77777777" w:rsidR="00A113B2" w:rsidRPr="007445E5" w:rsidRDefault="00A113B2" w:rsidP="00901F97">
            <w:pPr>
              <w:jc w:val="both"/>
              <w:rPr>
                <w:rFonts w:cs="Arial"/>
                <w:sz w:val="20"/>
                <w:lang w:eastAsia="en-US"/>
              </w:rPr>
            </w:pPr>
            <w:r w:rsidRPr="007445E5">
              <w:rPr>
                <w:rFonts w:cs="Arial"/>
                <w:sz w:val="20"/>
                <w:lang w:eastAsia="en-US"/>
              </w:rPr>
              <w:t>Indien u gedurende de looptijd van de Overeenkomst een wisseling wilt aanbrengen in de Onderaannemer(s)/derden waarvan u in uw Inschrijving opgave heeft gedaan, dan kan dit alleen na onderling overleg met en na schriftelijke goedkeuring van de Opdrachtgever.</w:t>
            </w:r>
          </w:p>
        </w:tc>
        <w:tc>
          <w:tcPr>
            <w:tcW w:w="1077" w:type="dxa"/>
            <w:shd w:val="clear" w:color="auto" w:fill="auto"/>
          </w:tcPr>
          <w:p w14:paraId="06A61879" w14:textId="43B24896" w:rsidR="00A113B2" w:rsidRPr="00A113B2" w:rsidRDefault="00A113B2" w:rsidP="00A23CC8">
            <w:pPr>
              <w:jc w:val="center"/>
              <w:rPr>
                <w:rFonts w:cs="Arial"/>
              </w:rPr>
            </w:pPr>
          </w:p>
        </w:tc>
      </w:tr>
      <w:tr w:rsidR="00DC33F7" w:rsidRPr="00A113B2" w14:paraId="1ADCB52F"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tcBorders>
              <w:bottom w:val="single" w:sz="4" w:space="0" w:color="auto"/>
            </w:tcBorders>
            <w:shd w:val="clear" w:color="auto" w:fill="auto"/>
          </w:tcPr>
          <w:p w14:paraId="4B17F596" w14:textId="77777777" w:rsidR="00A113B2" w:rsidRPr="00BD710F" w:rsidRDefault="00A113B2" w:rsidP="00081499">
            <w:pPr>
              <w:numPr>
                <w:ilvl w:val="0"/>
                <w:numId w:val="26"/>
              </w:numPr>
              <w:tabs>
                <w:tab w:val="left" w:pos="397"/>
              </w:tabs>
              <w:contextualSpacing/>
              <w:rPr>
                <w:rFonts w:cs="Arial"/>
                <w:sz w:val="20"/>
              </w:rPr>
            </w:pPr>
          </w:p>
        </w:tc>
        <w:tc>
          <w:tcPr>
            <w:tcW w:w="8325" w:type="dxa"/>
            <w:tcBorders>
              <w:bottom w:val="single" w:sz="4" w:space="0" w:color="auto"/>
            </w:tcBorders>
            <w:shd w:val="clear" w:color="auto" w:fill="auto"/>
          </w:tcPr>
          <w:p w14:paraId="71356A3C" w14:textId="2658662E" w:rsidR="00A113B2" w:rsidRPr="007445E5" w:rsidRDefault="00A113B2" w:rsidP="00901F97">
            <w:pPr>
              <w:jc w:val="both"/>
              <w:rPr>
                <w:rFonts w:cs="Arial"/>
                <w:sz w:val="20"/>
                <w:lang w:eastAsia="en-US"/>
              </w:rPr>
            </w:pPr>
            <w:r w:rsidRPr="007445E5">
              <w:rPr>
                <w:rFonts w:cs="Arial"/>
                <w:sz w:val="20"/>
                <w:lang w:eastAsia="en-US"/>
              </w:rPr>
              <w:t>Indien Opdrachtnemer gebruik maakt van Onderaannemers/</w:t>
            </w:r>
            <w:r w:rsidR="005C4600" w:rsidRPr="007445E5">
              <w:rPr>
                <w:rFonts w:cs="Arial"/>
                <w:sz w:val="20"/>
                <w:lang w:eastAsia="en-US"/>
              </w:rPr>
              <w:t xml:space="preserve"> </w:t>
            </w:r>
            <w:r w:rsidRPr="007445E5">
              <w:rPr>
                <w:rFonts w:cs="Arial"/>
                <w:sz w:val="20"/>
                <w:lang w:eastAsia="en-US"/>
              </w:rPr>
              <w:t>derden is de hoofdaannemer (Opdrachtnemer) altijd verantwoordelijk voor de kwaliteit en de levering van alle aangeboden diensten. De hoofdaannemer (Opdrachtnemer) is tevens verantwoordelijk voor de afhandeling van klachten betreffende Onderaannemers/</w:t>
            </w:r>
            <w:r w:rsidR="005C4600" w:rsidRPr="007445E5">
              <w:rPr>
                <w:rFonts w:cs="Arial"/>
                <w:sz w:val="20"/>
                <w:lang w:eastAsia="en-US"/>
              </w:rPr>
              <w:t xml:space="preserve"> </w:t>
            </w:r>
            <w:r w:rsidRPr="007445E5">
              <w:rPr>
                <w:rFonts w:cs="Arial"/>
                <w:sz w:val="20"/>
                <w:lang w:eastAsia="en-US"/>
              </w:rPr>
              <w:t>derden en de communicatie hieromtrent.</w:t>
            </w:r>
          </w:p>
        </w:tc>
        <w:tc>
          <w:tcPr>
            <w:tcW w:w="1077" w:type="dxa"/>
            <w:tcBorders>
              <w:bottom w:val="single" w:sz="4" w:space="0" w:color="auto"/>
            </w:tcBorders>
            <w:shd w:val="clear" w:color="auto" w:fill="auto"/>
          </w:tcPr>
          <w:p w14:paraId="29396B78" w14:textId="732EAE3C" w:rsidR="00A113B2" w:rsidRPr="00A113B2" w:rsidRDefault="00A113B2" w:rsidP="00A23CC8">
            <w:pPr>
              <w:spacing w:line="280" w:lineRule="atLeast"/>
              <w:jc w:val="center"/>
              <w:rPr>
                <w:rFonts w:cs="Arial"/>
                <w:sz w:val="20"/>
              </w:rPr>
            </w:pPr>
          </w:p>
        </w:tc>
      </w:tr>
      <w:tr w:rsidR="002C317F" w:rsidRPr="00BD710F" w14:paraId="69DED325"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D9D9D9" w:themeFill="background1" w:themeFillShade="D9"/>
          </w:tcPr>
          <w:p w14:paraId="4327BF20" w14:textId="77777777" w:rsidR="00225DD3" w:rsidRPr="00BD710F" w:rsidRDefault="00225DD3" w:rsidP="00A113B2">
            <w:pPr>
              <w:ind w:left="397" w:hanging="397"/>
              <w:jc w:val="both"/>
              <w:rPr>
                <w:rFonts w:cs="Arial"/>
                <w:b/>
                <w:sz w:val="20"/>
              </w:rPr>
            </w:pPr>
            <w:r w:rsidRPr="00BD710F">
              <w:rPr>
                <w:rFonts w:cs="Arial"/>
                <w:b/>
                <w:sz w:val="20"/>
              </w:rPr>
              <w:lastRenderedPageBreak/>
              <w:t>Eis</w:t>
            </w:r>
          </w:p>
        </w:tc>
        <w:tc>
          <w:tcPr>
            <w:tcW w:w="8325" w:type="dxa"/>
            <w:shd w:val="clear" w:color="auto" w:fill="D9D9D9" w:themeFill="background1" w:themeFillShade="D9"/>
          </w:tcPr>
          <w:p w14:paraId="66DC01B8" w14:textId="77777777" w:rsidR="00225DD3" w:rsidRPr="00BD710F" w:rsidRDefault="00225DD3" w:rsidP="00901F97">
            <w:pPr>
              <w:jc w:val="both"/>
              <w:rPr>
                <w:b/>
                <w:sz w:val="20"/>
              </w:rPr>
            </w:pPr>
            <w:r w:rsidRPr="00BD710F">
              <w:rPr>
                <w:b/>
                <w:sz w:val="20"/>
              </w:rPr>
              <w:t>Eisen betreffende communicatie en overleg</w:t>
            </w:r>
          </w:p>
        </w:tc>
        <w:tc>
          <w:tcPr>
            <w:tcW w:w="1077" w:type="dxa"/>
            <w:shd w:val="clear" w:color="auto" w:fill="D9D9D9" w:themeFill="background1" w:themeFillShade="D9"/>
          </w:tcPr>
          <w:p w14:paraId="213ADA8B" w14:textId="77777777" w:rsidR="00225DD3" w:rsidRPr="00BD710F" w:rsidRDefault="00225DD3" w:rsidP="00A23CC8">
            <w:pPr>
              <w:spacing w:line="280" w:lineRule="atLeast"/>
              <w:jc w:val="center"/>
              <w:rPr>
                <w:rFonts w:cs="Arial"/>
                <w:sz w:val="20"/>
              </w:rPr>
            </w:pPr>
            <w:r w:rsidRPr="00BD710F">
              <w:rPr>
                <w:rFonts w:cs="Arial"/>
                <w:b/>
                <w:sz w:val="20"/>
              </w:rPr>
              <w:t>Akkoord JA/NEE</w:t>
            </w:r>
          </w:p>
        </w:tc>
      </w:tr>
      <w:tr w:rsidR="00DC33F7" w:rsidRPr="00BD710F" w14:paraId="0F46B576"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24572BAD" w14:textId="77777777" w:rsidR="00225DD3" w:rsidRPr="00BD710F" w:rsidRDefault="00225DD3" w:rsidP="00081499">
            <w:pPr>
              <w:numPr>
                <w:ilvl w:val="0"/>
                <w:numId w:val="26"/>
              </w:numPr>
              <w:tabs>
                <w:tab w:val="left" w:pos="397"/>
              </w:tabs>
              <w:contextualSpacing/>
              <w:rPr>
                <w:rFonts w:cs="Arial"/>
                <w:sz w:val="20"/>
              </w:rPr>
            </w:pPr>
          </w:p>
        </w:tc>
        <w:tc>
          <w:tcPr>
            <w:tcW w:w="8325" w:type="dxa"/>
            <w:shd w:val="clear" w:color="auto" w:fill="auto"/>
          </w:tcPr>
          <w:p w14:paraId="72B7FDF6" w14:textId="18383C4F" w:rsidR="00225DD3" w:rsidRPr="00DD23D3" w:rsidRDefault="00225DD3" w:rsidP="00901F97">
            <w:pPr>
              <w:jc w:val="both"/>
              <w:rPr>
                <w:rFonts w:cs="Arial"/>
                <w:sz w:val="20"/>
                <w:lang w:eastAsia="en-US"/>
              </w:rPr>
            </w:pPr>
            <w:r w:rsidRPr="00BD710F">
              <w:rPr>
                <w:rFonts w:cs="Arial"/>
                <w:sz w:val="20"/>
                <w:lang w:eastAsia="en-US"/>
              </w:rPr>
              <w:t xml:space="preserve">De leverancier heeft Nederlands als voertaal. Alle bij deze aanbesteding </w:t>
            </w:r>
            <w:r w:rsidR="00317DEF">
              <w:rPr>
                <w:rFonts w:cs="Arial"/>
                <w:sz w:val="20"/>
                <w:lang w:eastAsia="en-US"/>
              </w:rPr>
              <w:t xml:space="preserve">en uit te voeren overeenkomst </w:t>
            </w:r>
            <w:r w:rsidRPr="00BD710F">
              <w:rPr>
                <w:rFonts w:cs="Arial"/>
                <w:sz w:val="20"/>
                <w:lang w:eastAsia="en-US"/>
              </w:rPr>
              <w:t xml:space="preserve">te voeren correspondentie en in te dienen </w:t>
            </w:r>
            <w:r w:rsidR="00152030">
              <w:rPr>
                <w:rFonts w:cs="Arial"/>
                <w:sz w:val="20"/>
                <w:lang w:eastAsia="en-US"/>
              </w:rPr>
              <w:t>documenten</w:t>
            </w:r>
            <w:r w:rsidR="00152030" w:rsidRPr="00BD710F">
              <w:rPr>
                <w:rFonts w:cs="Arial"/>
                <w:sz w:val="20"/>
                <w:lang w:eastAsia="en-US"/>
              </w:rPr>
              <w:t xml:space="preserve"> </w:t>
            </w:r>
            <w:r w:rsidRPr="00BD710F">
              <w:rPr>
                <w:rFonts w:cs="Arial"/>
                <w:sz w:val="20"/>
                <w:lang w:eastAsia="en-US"/>
              </w:rPr>
              <w:t xml:space="preserve">moeten in de Nederlandse taal worden opgesteld, dan wel voorzien worden van een vertaling in de Nederlandse taal. </w:t>
            </w:r>
          </w:p>
        </w:tc>
        <w:tc>
          <w:tcPr>
            <w:tcW w:w="1077" w:type="dxa"/>
            <w:shd w:val="clear" w:color="auto" w:fill="auto"/>
          </w:tcPr>
          <w:p w14:paraId="1796CD17" w14:textId="60DF1C3F" w:rsidR="00225DD3" w:rsidRPr="00BD710F" w:rsidRDefault="00225DD3" w:rsidP="00A23CC8">
            <w:pPr>
              <w:spacing w:line="280" w:lineRule="atLeast"/>
              <w:jc w:val="center"/>
              <w:rPr>
                <w:rFonts w:cs="Arial"/>
                <w:sz w:val="20"/>
              </w:rPr>
            </w:pPr>
          </w:p>
        </w:tc>
      </w:tr>
      <w:tr w:rsidR="00F14F63" w:rsidRPr="00BD710F" w14:paraId="1CF66B81"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433E0187" w14:textId="77777777" w:rsidR="00F14F63" w:rsidRPr="00AF438A" w:rsidRDefault="00F14F63" w:rsidP="00081499">
            <w:pPr>
              <w:numPr>
                <w:ilvl w:val="0"/>
                <w:numId w:val="26"/>
              </w:numPr>
              <w:tabs>
                <w:tab w:val="left" w:pos="397"/>
              </w:tabs>
              <w:contextualSpacing/>
              <w:rPr>
                <w:rFonts w:cs="Arial"/>
                <w:sz w:val="20"/>
              </w:rPr>
            </w:pPr>
          </w:p>
        </w:tc>
        <w:tc>
          <w:tcPr>
            <w:tcW w:w="8325" w:type="dxa"/>
            <w:shd w:val="clear" w:color="auto" w:fill="auto"/>
          </w:tcPr>
          <w:p w14:paraId="3CCD7D7F" w14:textId="77777777" w:rsidR="00F14F63" w:rsidRPr="002362C9" w:rsidRDefault="00F14F63" w:rsidP="00901F97">
            <w:pPr>
              <w:spacing w:line="240" w:lineRule="auto"/>
              <w:jc w:val="both"/>
              <w:rPr>
                <w:rFonts w:cs="Arial"/>
                <w:b/>
                <w:bCs/>
                <w:sz w:val="20"/>
              </w:rPr>
            </w:pPr>
            <w:r w:rsidRPr="002362C9">
              <w:rPr>
                <w:rFonts w:cs="Arial"/>
                <w:b/>
                <w:bCs/>
                <w:sz w:val="20"/>
              </w:rPr>
              <w:t>Termijnen</w:t>
            </w:r>
          </w:p>
          <w:p w14:paraId="325448BB" w14:textId="77777777" w:rsidR="00F14F63" w:rsidRPr="002362C9" w:rsidRDefault="00F14F63" w:rsidP="00901F97">
            <w:pPr>
              <w:jc w:val="both"/>
              <w:rPr>
                <w:rFonts w:cs="Arial"/>
                <w:sz w:val="20"/>
                <w:lang w:eastAsia="en-US"/>
              </w:rPr>
            </w:pPr>
            <w:r w:rsidRPr="002362C9">
              <w:rPr>
                <w:rFonts w:cs="Arial"/>
                <w:sz w:val="20"/>
                <w:lang w:eastAsia="en-US"/>
              </w:rPr>
              <w:t>Het hanteren van vastgestelde termijnen is, gelet op de aard van de dossiers en het belang van snelle communicatie, noodzakelijk. Hierbij geldt het volgende:</w:t>
            </w:r>
          </w:p>
          <w:p w14:paraId="6676EE5F" w14:textId="5C3B4018"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 xml:space="preserve">een schade wordt binnen 5 werkdagen aan </w:t>
            </w:r>
            <w:r w:rsidR="00727DA0" w:rsidRPr="002362C9">
              <w:rPr>
                <w:rFonts w:cs="Arial"/>
                <w:sz w:val="20"/>
              </w:rPr>
              <w:t xml:space="preserve">VRLN </w:t>
            </w:r>
            <w:r w:rsidRPr="002362C9">
              <w:rPr>
                <w:rFonts w:cs="Arial"/>
                <w:sz w:val="20"/>
              </w:rPr>
              <w:t>bevestigd middels een schadenummer en de gegevens van de behandelaar. Indien een makelaar is aangesteld, zal de makelaar dit voor zijn rekening nemen;</w:t>
            </w:r>
          </w:p>
          <w:p w14:paraId="7BA39471" w14:textId="4E5075A2" w:rsidR="00F14F63" w:rsidRPr="002362C9" w:rsidRDefault="00727DA0" w:rsidP="00901F97">
            <w:pPr>
              <w:pStyle w:val="Lijstalinea"/>
              <w:numPr>
                <w:ilvl w:val="0"/>
                <w:numId w:val="47"/>
              </w:numPr>
              <w:spacing w:line="276" w:lineRule="auto"/>
              <w:jc w:val="both"/>
              <w:rPr>
                <w:rFonts w:cs="Arial"/>
                <w:sz w:val="20"/>
              </w:rPr>
            </w:pPr>
            <w:r w:rsidRPr="002362C9">
              <w:rPr>
                <w:rFonts w:cs="Arial"/>
                <w:sz w:val="20"/>
              </w:rPr>
              <w:t xml:space="preserve">VRLN </w:t>
            </w:r>
            <w:r w:rsidR="00F14F63" w:rsidRPr="002362C9">
              <w:rPr>
                <w:rFonts w:cs="Arial"/>
                <w:sz w:val="20"/>
              </w:rPr>
              <w:t>dan wel diens makelaar ontvangt binnen 10 werkdagen een bevestiging van de dekking dan wel een gemotiveerde afwijzing;</w:t>
            </w:r>
          </w:p>
          <w:p w14:paraId="4D829C66" w14:textId="77777777"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in geval van dekking vindt binnen de eerste 10 werkdagen na ontvangst van de melding een eerste telefonische intake met de benadeelde plaats;</w:t>
            </w:r>
          </w:p>
          <w:p w14:paraId="26B6DDE2" w14:textId="3ED341D3"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 xml:space="preserve">binnen de daarop volgende 10 werkdagen worden de uitkomsten van deze intake, binnen de grenzen van privacy, aan </w:t>
            </w:r>
            <w:r w:rsidR="00727DA0" w:rsidRPr="002362C9">
              <w:rPr>
                <w:rFonts w:cs="Arial"/>
                <w:sz w:val="20"/>
              </w:rPr>
              <w:t xml:space="preserve">VRLN </w:t>
            </w:r>
            <w:r w:rsidRPr="002362C9">
              <w:rPr>
                <w:rFonts w:cs="Arial"/>
                <w:sz w:val="20"/>
              </w:rPr>
              <w:t>dan wel diens makelaar teruggekoppeld. Hierbij wordt tevens het volgende overeengekomen contactmoment met de benadeelde gedeeld. Ook na dit contact wordt weer binnen 10 dagen teruggekoppeld;</w:t>
            </w:r>
          </w:p>
          <w:p w14:paraId="506ADEFF" w14:textId="77777777"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na uiterlijk 2 jaar vindt in beginsel vaststelling van de mate van blijvende invaliditeit en/of arbeidsongeschiktheid plaats. Hiervan kan, op grond van de polisvoorwaarden, enkel in onderling overleg worden afgeweken;</w:t>
            </w:r>
          </w:p>
          <w:p w14:paraId="2EF9C9CF" w14:textId="77777777"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tussentijdse betalingen vinden uiterlijk binnen 15 dagen na ontvangst van alle benodigde informatie plaats;</w:t>
            </w:r>
          </w:p>
          <w:p w14:paraId="3FBFD6A0" w14:textId="77777777" w:rsidR="00F14F63" w:rsidRPr="002362C9" w:rsidRDefault="00F14F63" w:rsidP="00901F97">
            <w:pPr>
              <w:pStyle w:val="Lijstalinea"/>
              <w:numPr>
                <w:ilvl w:val="0"/>
                <w:numId w:val="47"/>
              </w:numPr>
              <w:spacing w:line="276" w:lineRule="auto"/>
              <w:jc w:val="both"/>
              <w:rPr>
                <w:rFonts w:cs="Arial"/>
                <w:sz w:val="20"/>
              </w:rPr>
            </w:pPr>
            <w:r w:rsidRPr="002362C9">
              <w:rPr>
                <w:rFonts w:cs="Arial"/>
                <w:sz w:val="20"/>
              </w:rPr>
              <w:t>eindafrekeningen vinden uiterlijk binnen 15 dagen na eindvaststelling op basis van een volledig dossier plaats.</w:t>
            </w:r>
          </w:p>
          <w:p w14:paraId="3D999C74" w14:textId="77777777" w:rsidR="00F14F63" w:rsidRPr="002362C9" w:rsidRDefault="00F14F63" w:rsidP="00901F97">
            <w:pPr>
              <w:jc w:val="both"/>
              <w:rPr>
                <w:rFonts w:cs="Arial"/>
                <w:sz w:val="20"/>
              </w:rPr>
            </w:pPr>
            <w:r w:rsidRPr="002362C9">
              <w:rPr>
                <w:rFonts w:cs="Arial"/>
                <w:sz w:val="20"/>
                <w:lang w:eastAsia="en-US"/>
              </w:rPr>
              <w:t>Indien om één of andere reden voorgenoemde termijnen niet nageleefd kunnen worden, dient u dit tijdig en gemotiveerd kenbaar te maken.</w:t>
            </w:r>
          </w:p>
        </w:tc>
        <w:tc>
          <w:tcPr>
            <w:tcW w:w="1077" w:type="dxa"/>
            <w:shd w:val="clear" w:color="auto" w:fill="auto"/>
          </w:tcPr>
          <w:p w14:paraId="4913F04C" w14:textId="6A4B7ED1" w:rsidR="00F14F63" w:rsidRPr="00AF438A" w:rsidRDefault="00F14F63" w:rsidP="006A3F75">
            <w:pPr>
              <w:jc w:val="center"/>
              <w:rPr>
                <w:rFonts w:cs="Arial"/>
                <w:sz w:val="20"/>
              </w:rPr>
            </w:pPr>
          </w:p>
        </w:tc>
      </w:tr>
      <w:tr w:rsidR="006A3E6A" w:rsidRPr="00BD710F" w14:paraId="21916E4B"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D9D9D9" w:themeFill="background1" w:themeFillShade="D9"/>
          </w:tcPr>
          <w:p w14:paraId="766EB06F" w14:textId="77777777" w:rsidR="006A3E6A" w:rsidRPr="00BD710F" w:rsidRDefault="006A3E6A" w:rsidP="006A3F75">
            <w:pPr>
              <w:ind w:left="397" w:hanging="397"/>
              <w:rPr>
                <w:rFonts w:cs="Arial"/>
                <w:b/>
                <w:sz w:val="20"/>
              </w:rPr>
            </w:pPr>
            <w:r w:rsidRPr="00BD710F">
              <w:rPr>
                <w:rFonts w:cs="Arial"/>
                <w:b/>
                <w:sz w:val="20"/>
              </w:rPr>
              <w:t>Eis</w:t>
            </w:r>
          </w:p>
        </w:tc>
        <w:tc>
          <w:tcPr>
            <w:tcW w:w="8325" w:type="dxa"/>
            <w:shd w:val="clear" w:color="auto" w:fill="D9D9D9" w:themeFill="background1" w:themeFillShade="D9"/>
          </w:tcPr>
          <w:p w14:paraId="0F737ADA" w14:textId="31F2C4E3" w:rsidR="006A3E6A" w:rsidRPr="00BD710F" w:rsidRDefault="006A3E6A" w:rsidP="00901F97">
            <w:pPr>
              <w:jc w:val="both"/>
              <w:rPr>
                <w:rFonts w:cs="Arial"/>
                <w:b/>
                <w:sz w:val="20"/>
              </w:rPr>
            </w:pPr>
            <w:r>
              <w:rPr>
                <w:rFonts w:cs="Arial"/>
                <w:b/>
                <w:sz w:val="20"/>
              </w:rPr>
              <w:t xml:space="preserve">Rapportages </w:t>
            </w:r>
          </w:p>
        </w:tc>
        <w:tc>
          <w:tcPr>
            <w:tcW w:w="1077" w:type="dxa"/>
            <w:shd w:val="clear" w:color="auto" w:fill="D9D9D9" w:themeFill="background1" w:themeFillShade="D9"/>
          </w:tcPr>
          <w:p w14:paraId="5C3CBFA8" w14:textId="77777777" w:rsidR="006A3E6A" w:rsidRPr="00BD710F" w:rsidRDefault="006A3E6A" w:rsidP="006A3F75">
            <w:pPr>
              <w:jc w:val="center"/>
              <w:rPr>
                <w:rFonts w:cs="Arial"/>
                <w:sz w:val="20"/>
              </w:rPr>
            </w:pPr>
            <w:r w:rsidRPr="00BD710F">
              <w:rPr>
                <w:rFonts w:cs="Arial"/>
                <w:b/>
                <w:sz w:val="20"/>
              </w:rPr>
              <w:t>Akkoord JA/NEE</w:t>
            </w:r>
          </w:p>
        </w:tc>
      </w:tr>
      <w:tr w:rsidR="005641E8" w:rsidRPr="00BD710F" w14:paraId="0E581414"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562052A" w14:textId="77777777" w:rsidR="005641E8" w:rsidRPr="00BD710F" w:rsidRDefault="005641E8" w:rsidP="00D03784">
            <w:pPr>
              <w:numPr>
                <w:ilvl w:val="0"/>
                <w:numId w:val="26"/>
              </w:numPr>
              <w:tabs>
                <w:tab w:val="left" w:pos="397"/>
              </w:tabs>
              <w:contextualSpacing/>
              <w:rPr>
                <w:rFonts w:cs="Arial"/>
              </w:rPr>
            </w:pPr>
          </w:p>
        </w:tc>
        <w:tc>
          <w:tcPr>
            <w:tcW w:w="8325" w:type="dxa"/>
            <w:shd w:val="clear" w:color="auto" w:fill="auto"/>
          </w:tcPr>
          <w:p w14:paraId="213FD88F" w14:textId="77777777" w:rsidR="005641E8" w:rsidRPr="00160528" w:rsidRDefault="005641E8" w:rsidP="00160528">
            <w:pPr>
              <w:jc w:val="both"/>
              <w:rPr>
                <w:rFonts w:cs="Arial"/>
                <w:b/>
                <w:bCs/>
                <w:sz w:val="20"/>
                <w:szCs w:val="22"/>
              </w:rPr>
            </w:pPr>
            <w:r w:rsidRPr="00160528">
              <w:rPr>
                <w:rFonts w:cs="Arial"/>
                <w:b/>
                <w:bCs/>
                <w:sz w:val="20"/>
                <w:szCs w:val="22"/>
              </w:rPr>
              <w:t>Schaderapportage</w:t>
            </w:r>
          </w:p>
          <w:p w14:paraId="1C6CCC97" w14:textId="5C266923" w:rsidR="005641E8" w:rsidRPr="00160528" w:rsidRDefault="00727DA0" w:rsidP="00160528">
            <w:pPr>
              <w:jc w:val="both"/>
              <w:rPr>
                <w:rFonts w:cs="Arial"/>
                <w:sz w:val="20"/>
                <w:szCs w:val="22"/>
              </w:rPr>
            </w:pPr>
            <w:r w:rsidRPr="00160528">
              <w:rPr>
                <w:rFonts w:cs="Arial"/>
                <w:sz w:val="20"/>
                <w:szCs w:val="22"/>
              </w:rPr>
              <w:t xml:space="preserve">VRLN </w:t>
            </w:r>
            <w:r w:rsidR="005641E8" w:rsidRPr="00160528">
              <w:rPr>
                <w:rFonts w:cs="Arial"/>
                <w:sz w:val="20"/>
                <w:szCs w:val="22"/>
              </w:rPr>
              <w:t xml:space="preserve">zal met de makelaar de afspraak maken </w:t>
            </w:r>
            <w:r w:rsidR="00EF406E" w:rsidRPr="00160528">
              <w:rPr>
                <w:rFonts w:cs="Arial"/>
                <w:sz w:val="20"/>
                <w:szCs w:val="22"/>
              </w:rPr>
              <w:t xml:space="preserve">om </w:t>
            </w:r>
            <w:r w:rsidR="00D80B31" w:rsidRPr="00160528">
              <w:rPr>
                <w:rFonts w:cs="Arial"/>
                <w:sz w:val="20"/>
                <w:szCs w:val="22"/>
              </w:rPr>
              <w:t xml:space="preserve">in de toekomst </w:t>
            </w:r>
            <w:r w:rsidR="00EF406E" w:rsidRPr="00160528">
              <w:rPr>
                <w:rFonts w:cs="Arial"/>
                <w:sz w:val="20"/>
                <w:szCs w:val="22"/>
              </w:rPr>
              <w:t>real</w:t>
            </w:r>
            <w:r w:rsidR="00D80B31" w:rsidRPr="00160528">
              <w:rPr>
                <w:rFonts w:cs="Arial"/>
                <w:sz w:val="20"/>
                <w:szCs w:val="22"/>
              </w:rPr>
              <w:t xml:space="preserve">-time en online </w:t>
            </w:r>
            <w:r w:rsidR="005641E8" w:rsidRPr="00160528">
              <w:rPr>
                <w:rFonts w:cs="Arial"/>
                <w:sz w:val="20"/>
                <w:szCs w:val="22"/>
              </w:rPr>
              <w:t>een schade-overzicht conform format LERVV aan</w:t>
            </w:r>
            <w:r w:rsidR="00D80B31" w:rsidRPr="00160528">
              <w:rPr>
                <w:rFonts w:cs="Arial"/>
                <w:sz w:val="20"/>
                <w:szCs w:val="22"/>
              </w:rPr>
              <w:t xml:space="preserve"> te leveren,</w:t>
            </w:r>
            <w:r w:rsidR="005641E8" w:rsidRPr="00160528">
              <w:rPr>
                <w:rFonts w:cs="Arial"/>
                <w:sz w:val="20"/>
                <w:szCs w:val="22"/>
              </w:rPr>
              <w:t xml:space="preserve"> waaruit minimaal duidelijk naar voren komt: datum, kenmerk, oorzaak, regio, agendering, reservering, uitkeringen per dekkingsrubriek. Indien u als ‘direct </w:t>
            </w:r>
            <w:proofErr w:type="spellStart"/>
            <w:r w:rsidR="005641E8" w:rsidRPr="00160528">
              <w:rPr>
                <w:rFonts w:cs="Arial"/>
                <w:sz w:val="20"/>
                <w:szCs w:val="22"/>
              </w:rPr>
              <w:t>writer</w:t>
            </w:r>
            <w:proofErr w:type="spellEnd"/>
            <w:r w:rsidR="005641E8" w:rsidRPr="00160528">
              <w:rPr>
                <w:rFonts w:cs="Arial"/>
                <w:sz w:val="20"/>
                <w:szCs w:val="22"/>
              </w:rPr>
              <w:t>’ inschrijft, dient u een soortgelijke rapportage te verstrekken.</w:t>
            </w:r>
          </w:p>
        </w:tc>
        <w:tc>
          <w:tcPr>
            <w:tcW w:w="1077" w:type="dxa"/>
            <w:shd w:val="clear" w:color="auto" w:fill="auto"/>
          </w:tcPr>
          <w:p w14:paraId="14F17667" w14:textId="6D4D0146" w:rsidR="005641E8" w:rsidRPr="00BD710F" w:rsidRDefault="005641E8" w:rsidP="00A23CC8">
            <w:pPr>
              <w:jc w:val="center"/>
              <w:rPr>
                <w:rFonts w:cs="Arial"/>
              </w:rPr>
            </w:pPr>
          </w:p>
        </w:tc>
      </w:tr>
      <w:tr w:rsidR="004B003C" w:rsidRPr="00BD710F" w14:paraId="46A057FF"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0CCDF130" w14:textId="77777777" w:rsidR="004B003C" w:rsidRPr="00BD710F" w:rsidRDefault="004B003C" w:rsidP="00D03784">
            <w:pPr>
              <w:numPr>
                <w:ilvl w:val="0"/>
                <w:numId w:val="26"/>
              </w:numPr>
              <w:tabs>
                <w:tab w:val="left" w:pos="397"/>
              </w:tabs>
              <w:contextualSpacing/>
              <w:rPr>
                <w:rFonts w:cs="Arial"/>
              </w:rPr>
            </w:pPr>
          </w:p>
        </w:tc>
        <w:tc>
          <w:tcPr>
            <w:tcW w:w="8325" w:type="dxa"/>
            <w:shd w:val="clear" w:color="auto" w:fill="auto"/>
          </w:tcPr>
          <w:p w14:paraId="53AA7DFA" w14:textId="18D67C53" w:rsidR="004B003C" w:rsidRPr="00160528" w:rsidRDefault="00521C58" w:rsidP="00160528">
            <w:pPr>
              <w:jc w:val="both"/>
              <w:rPr>
                <w:rFonts w:cs="Arial"/>
                <w:sz w:val="20"/>
                <w:szCs w:val="22"/>
              </w:rPr>
            </w:pPr>
            <w:r w:rsidRPr="00160528">
              <w:rPr>
                <w:rFonts w:cs="Arial"/>
                <w:sz w:val="20"/>
                <w:szCs w:val="22"/>
              </w:rPr>
              <w:t>Om zelf managementrapportages te kunnen maken dient in de toekomst d</w:t>
            </w:r>
            <w:r w:rsidR="00C608F4" w:rsidRPr="00160528">
              <w:rPr>
                <w:rFonts w:cs="Arial"/>
                <w:sz w:val="20"/>
                <w:szCs w:val="22"/>
              </w:rPr>
              <w:t>e basisinformatie, zoals vermeld in eis</w:t>
            </w:r>
            <w:r w:rsidR="009A181B" w:rsidRPr="00160528">
              <w:rPr>
                <w:rFonts w:cs="Arial"/>
                <w:sz w:val="20"/>
                <w:szCs w:val="22"/>
              </w:rPr>
              <w:t xml:space="preserve"> 1</w:t>
            </w:r>
            <w:r w:rsidR="00D755A3" w:rsidRPr="00160528">
              <w:rPr>
                <w:rFonts w:cs="Arial"/>
                <w:sz w:val="20"/>
                <w:szCs w:val="22"/>
              </w:rPr>
              <w:t>0</w:t>
            </w:r>
            <w:r w:rsidR="007F0FC1" w:rsidRPr="00160528">
              <w:rPr>
                <w:rFonts w:cs="Arial"/>
                <w:sz w:val="20"/>
                <w:szCs w:val="22"/>
              </w:rPr>
              <w:t xml:space="preserve">, </w:t>
            </w:r>
            <w:r w:rsidR="002C3142" w:rsidRPr="00160528">
              <w:rPr>
                <w:rFonts w:cs="Arial"/>
                <w:sz w:val="20"/>
                <w:szCs w:val="22"/>
              </w:rPr>
              <w:t xml:space="preserve">real-time </w:t>
            </w:r>
            <w:r w:rsidRPr="00160528">
              <w:rPr>
                <w:rFonts w:cs="Arial"/>
                <w:sz w:val="20"/>
                <w:szCs w:val="22"/>
              </w:rPr>
              <w:t xml:space="preserve">en </w:t>
            </w:r>
            <w:r w:rsidR="002C3142" w:rsidRPr="00160528">
              <w:rPr>
                <w:rFonts w:cs="Arial"/>
                <w:sz w:val="20"/>
                <w:szCs w:val="22"/>
              </w:rPr>
              <w:t>online beschikbaar te zijn.</w:t>
            </w:r>
            <w:r w:rsidR="003D1774" w:rsidRPr="00160528">
              <w:rPr>
                <w:rFonts w:cs="Arial"/>
                <w:sz w:val="20"/>
                <w:szCs w:val="22"/>
              </w:rPr>
              <w:t xml:space="preserve"> (datum, kenmerk, oorzaak, </w:t>
            </w:r>
            <w:r w:rsidR="00AF45E5" w:rsidRPr="00160528">
              <w:rPr>
                <w:rFonts w:cs="Arial"/>
                <w:sz w:val="20"/>
                <w:szCs w:val="22"/>
              </w:rPr>
              <w:t>r</w:t>
            </w:r>
            <w:r w:rsidR="003D1774" w:rsidRPr="00160528">
              <w:rPr>
                <w:rFonts w:cs="Arial"/>
                <w:sz w:val="20"/>
                <w:szCs w:val="22"/>
              </w:rPr>
              <w:t>egio, agendering, reservering, uitkeringen per dekkingsrubriek)</w:t>
            </w:r>
          </w:p>
        </w:tc>
        <w:tc>
          <w:tcPr>
            <w:tcW w:w="1077" w:type="dxa"/>
            <w:shd w:val="clear" w:color="auto" w:fill="auto"/>
          </w:tcPr>
          <w:p w14:paraId="4EAFBADC" w14:textId="3E36C31B" w:rsidR="004B003C" w:rsidRPr="00BD710F" w:rsidRDefault="004B003C" w:rsidP="00A23CC8">
            <w:pPr>
              <w:jc w:val="center"/>
              <w:rPr>
                <w:rFonts w:cs="Arial"/>
              </w:rPr>
            </w:pPr>
          </w:p>
        </w:tc>
      </w:tr>
      <w:tr w:rsidR="00DE46ED" w:rsidRPr="00BD710F" w14:paraId="07E47BA4"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7DE77E7" w14:textId="77777777" w:rsidR="00DE46ED" w:rsidRPr="00AF438A" w:rsidRDefault="00DE46ED" w:rsidP="00D03784">
            <w:pPr>
              <w:numPr>
                <w:ilvl w:val="0"/>
                <w:numId w:val="26"/>
              </w:numPr>
              <w:tabs>
                <w:tab w:val="left" w:pos="397"/>
              </w:tabs>
              <w:contextualSpacing/>
              <w:rPr>
                <w:rFonts w:cs="Arial"/>
                <w:sz w:val="20"/>
              </w:rPr>
            </w:pPr>
          </w:p>
        </w:tc>
        <w:tc>
          <w:tcPr>
            <w:tcW w:w="8325" w:type="dxa"/>
            <w:shd w:val="clear" w:color="auto" w:fill="auto"/>
          </w:tcPr>
          <w:p w14:paraId="0C9B4283" w14:textId="30726552" w:rsidR="00DE46ED" w:rsidRPr="00160528" w:rsidRDefault="00DE46ED" w:rsidP="00160528">
            <w:pPr>
              <w:jc w:val="both"/>
              <w:rPr>
                <w:rFonts w:cs="Arial"/>
                <w:sz w:val="20"/>
                <w:szCs w:val="22"/>
              </w:rPr>
            </w:pPr>
            <w:r w:rsidRPr="00160528">
              <w:rPr>
                <w:rFonts w:cs="Arial"/>
                <w:sz w:val="20"/>
                <w:szCs w:val="22"/>
              </w:rPr>
              <w:t>Het monitoren van schadelast is van belang voor sturingsinformatie en beheersmaatregelen. Daarom wordt verzocht om een actief reserveringsbeleid van 3 maanden met reële reserveringen te houden.</w:t>
            </w:r>
          </w:p>
        </w:tc>
        <w:tc>
          <w:tcPr>
            <w:tcW w:w="1077" w:type="dxa"/>
            <w:shd w:val="clear" w:color="auto" w:fill="auto"/>
          </w:tcPr>
          <w:p w14:paraId="3B535B5B" w14:textId="55E7B335" w:rsidR="00DE46ED" w:rsidRPr="00AF438A" w:rsidRDefault="00DE46ED" w:rsidP="006A3F75">
            <w:pPr>
              <w:jc w:val="center"/>
              <w:rPr>
                <w:rFonts w:cs="Arial"/>
                <w:sz w:val="20"/>
              </w:rPr>
            </w:pPr>
          </w:p>
        </w:tc>
      </w:tr>
    </w:tbl>
    <w:p w14:paraId="5752EE28" w14:textId="77777777" w:rsidR="00F3378E" w:rsidRDefault="00F3378E">
      <w:r>
        <w:br w:type="page"/>
      </w:r>
    </w:p>
    <w:tbl>
      <w:tblPr>
        <w:tblStyle w:val="Tabelraster31"/>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325"/>
        <w:gridCol w:w="1077"/>
      </w:tblGrid>
      <w:tr w:rsidR="002C317F" w:rsidRPr="00BD710F" w14:paraId="71F4519C" w14:textId="77777777" w:rsidTr="00901F97">
        <w:trPr>
          <w:cnfStyle w:val="100000000000" w:firstRow="1" w:lastRow="0" w:firstColumn="0" w:lastColumn="0" w:oddVBand="0" w:evenVBand="0" w:oddHBand="0" w:evenHBand="0" w:firstRowFirstColumn="0" w:firstRowLastColumn="0" w:lastRowFirstColumn="0" w:lastRowLastColumn="0"/>
        </w:trPr>
        <w:tc>
          <w:tcPr>
            <w:tcW w:w="459" w:type="dxa"/>
            <w:shd w:val="clear" w:color="auto" w:fill="D9D9D9" w:themeFill="background1" w:themeFillShade="D9"/>
          </w:tcPr>
          <w:p w14:paraId="14CA2436" w14:textId="6F98E340" w:rsidR="00225DD3" w:rsidRPr="00F3378E" w:rsidRDefault="00225DD3" w:rsidP="00A113B2">
            <w:pPr>
              <w:ind w:left="397" w:hanging="397"/>
              <w:rPr>
                <w:rFonts w:cs="Arial"/>
                <w:b/>
                <w:color w:val="auto"/>
                <w:sz w:val="20"/>
              </w:rPr>
            </w:pPr>
            <w:r w:rsidRPr="00F3378E">
              <w:rPr>
                <w:rFonts w:cs="Arial"/>
                <w:b/>
                <w:color w:val="auto"/>
                <w:sz w:val="20"/>
              </w:rPr>
              <w:lastRenderedPageBreak/>
              <w:t>Eis</w:t>
            </w:r>
          </w:p>
        </w:tc>
        <w:tc>
          <w:tcPr>
            <w:tcW w:w="8325" w:type="dxa"/>
            <w:shd w:val="clear" w:color="auto" w:fill="D9D9D9" w:themeFill="background1" w:themeFillShade="D9"/>
          </w:tcPr>
          <w:p w14:paraId="29DBE3F7" w14:textId="77777777" w:rsidR="00225DD3" w:rsidRPr="00F3378E" w:rsidRDefault="00225DD3" w:rsidP="00901F97">
            <w:pPr>
              <w:jc w:val="both"/>
              <w:rPr>
                <w:rFonts w:cs="Arial"/>
                <w:b/>
                <w:color w:val="auto"/>
                <w:sz w:val="20"/>
              </w:rPr>
            </w:pPr>
            <w:r w:rsidRPr="00F3378E">
              <w:rPr>
                <w:rFonts w:cs="Arial"/>
                <w:b/>
                <w:color w:val="auto"/>
                <w:sz w:val="20"/>
              </w:rPr>
              <w:t>Commerciële eisen</w:t>
            </w:r>
          </w:p>
        </w:tc>
        <w:tc>
          <w:tcPr>
            <w:tcW w:w="1077" w:type="dxa"/>
            <w:shd w:val="clear" w:color="auto" w:fill="D9D9D9" w:themeFill="background1" w:themeFillShade="D9"/>
          </w:tcPr>
          <w:p w14:paraId="73C544FB" w14:textId="77777777" w:rsidR="00225DD3" w:rsidRPr="00F3378E" w:rsidRDefault="00225DD3" w:rsidP="00A23CC8">
            <w:pPr>
              <w:jc w:val="center"/>
              <w:rPr>
                <w:rFonts w:cs="Arial"/>
                <w:color w:val="auto"/>
                <w:sz w:val="20"/>
              </w:rPr>
            </w:pPr>
            <w:r w:rsidRPr="00F3378E">
              <w:rPr>
                <w:rFonts w:cs="Arial"/>
                <w:b/>
                <w:color w:val="auto"/>
                <w:sz w:val="20"/>
              </w:rPr>
              <w:t>Akkoord JA/NEE</w:t>
            </w:r>
          </w:p>
        </w:tc>
      </w:tr>
      <w:tr w:rsidR="00DC33F7" w:rsidRPr="00A50AF9" w14:paraId="6BD0C9BB"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6735383C" w14:textId="77777777" w:rsidR="00A50AF9" w:rsidRPr="00A50AF9" w:rsidRDefault="00A50AF9" w:rsidP="00D03784">
            <w:pPr>
              <w:numPr>
                <w:ilvl w:val="0"/>
                <w:numId w:val="26"/>
              </w:numPr>
              <w:tabs>
                <w:tab w:val="left" w:pos="397"/>
              </w:tabs>
              <w:contextualSpacing/>
              <w:rPr>
                <w:rFonts w:cs="Arial"/>
                <w:sz w:val="20"/>
              </w:rPr>
            </w:pPr>
          </w:p>
        </w:tc>
        <w:tc>
          <w:tcPr>
            <w:tcW w:w="8325" w:type="dxa"/>
            <w:shd w:val="clear" w:color="auto" w:fill="auto"/>
          </w:tcPr>
          <w:p w14:paraId="7FBB3A0C" w14:textId="65C83914" w:rsidR="00A50AF9" w:rsidRPr="00A50AF9" w:rsidRDefault="00A50AF9" w:rsidP="00901F97">
            <w:pPr>
              <w:jc w:val="both"/>
              <w:rPr>
                <w:sz w:val="20"/>
                <w:lang w:eastAsia="en-US"/>
              </w:rPr>
            </w:pPr>
            <w:r w:rsidRPr="00A50AF9">
              <w:rPr>
                <w:sz w:val="20"/>
                <w:lang w:eastAsia="en-US"/>
              </w:rPr>
              <w:t xml:space="preserve">Opdrachtnemer is in staat om digitaal te factureren. (Door eventuele samenwerking met bijvoorbeeld </w:t>
            </w:r>
            <w:hyperlink r:id="rId25" w:history="1">
              <w:r w:rsidRPr="00A50AF9">
                <w:rPr>
                  <w:rStyle w:val="Hyperlink"/>
                  <w:sz w:val="20"/>
                  <w:lang w:eastAsia="en-US"/>
                </w:rPr>
                <w:t>www.eVerbinding.nl</w:t>
              </w:r>
            </w:hyperlink>
            <w:r w:rsidRPr="00A50AF9">
              <w:rPr>
                <w:sz w:val="20"/>
                <w:lang w:eastAsia="en-US"/>
              </w:rPr>
              <w:t xml:space="preserve"> bestaat de mogelijkheid om een account aan te maken zodat opdracht</w:t>
            </w:r>
            <w:r>
              <w:rPr>
                <w:sz w:val="20"/>
                <w:lang w:eastAsia="en-US"/>
              </w:rPr>
              <w:t>nemer e-facturen kan versturen.</w:t>
            </w:r>
            <w:r w:rsidRPr="00A50AF9">
              <w:rPr>
                <w:sz w:val="20"/>
                <w:lang w:eastAsia="en-US"/>
              </w:rPr>
              <w:t>)</w:t>
            </w:r>
          </w:p>
        </w:tc>
        <w:tc>
          <w:tcPr>
            <w:tcW w:w="1077" w:type="dxa"/>
            <w:shd w:val="clear" w:color="auto" w:fill="auto"/>
          </w:tcPr>
          <w:p w14:paraId="4CAEDFE9" w14:textId="34D2CE46" w:rsidR="00A50AF9" w:rsidRPr="00A50AF9" w:rsidRDefault="00A50AF9" w:rsidP="00A23CC8">
            <w:pPr>
              <w:jc w:val="center"/>
              <w:rPr>
                <w:rFonts w:cs="Arial"/>
                <w:sz w:val="20"/>
              </w:rPr>
            </w:pPr>
          </w:p>
        </w:tc>
      </w:tr>
      <w:tr w:rsidR="00DC33F7" w:rsidRPr="00BD710F" w14:paraId="5A578A3D"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9191A95"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143E68E4" w14:textId="728890DF" w:rsidR="00A47B10" w:rsidRPr="00DD7A2D" w:rsidRDefault="00DD7A2D" w:rsidP="00901F97">
            <w:pPr>
              <w:spacing w:line="240" w:lineRule="auto"/>
              <w:jc w:val="both"/>
              <w:rPr>
                <w:rFonts w:cs="Arial"/>
                <w:sz w:val="20"/>
              </w:rPr>
            </w:pPr>
            <w:r w:rsidRPr="00DD7A2D">
              <w:rPr>
                <w:rFonts w:cs="Arial"/>
                <w:sz w:val="20"/>
              </w:rPr>
              <w:t>N</w:t>
            </w:r>
            <w:r w:rsidR="0013174F" w:rsidRPr="00DD7A2D">
              <w:rPr>
                <w:rFonts w:cs="Arial"/>
                <w:sz w:val="20"/>
              </w:rPr>
              <w:t>a</w:t>
            </w:r>
            <w:r w:rsidR="00A47B10" w:rsidRPr="00DD7A2D">
              <w:rPr>
                <w:rFonts w:cs="Arial"/>
                <w:sz w:val="20"/>
              </w:rPr>
              <w:t>verrekening</w:t>
            </w:r>
          </w:p>
          <w:p w14:paraId="394AAB53" w14:textId="77777777" w:rsidR="00A47B10" w:rsidRPr="00DD7A2D" w:rsidRDefault="00A47B10" w:rsidP="00901F97">
            <w:pPr>
              <w:spacing w:line="240" w:lineRule="auto"/>
              <w:jc w:val="both"/>
              <w:rPr>
                <w:rFonts w:cs="Arial"/>
                <w:sz w:val="20"/>
              </w:rPr>
            </w:pPr>
            <w:r w:rsidRPr="00DD7A2D">
              <w:rPr>
                <w:rFonts w:cs="Arial"/>
                <w:sz w:val="20"/>
              </w:rPr>
              <w:t>In afwijking van eventuele bepalingen in de polisvoorwaarden geldt het volgende:</w:t>
            </w:r>
          </w:p>
          <w:p w14:paraId="35EC6B3A" w14:textId="2100175F" w:rsidR="00A47B10" w:rsidRPr="00BD710F" w:rsidRDefault="00FE2E5A" w:rsidP="00DD7A2D">
            <w:pPr>
              <w:spacing w:line="240" w:lineRule="auto"/>
              <w:ind w:left="163" w:hanging="142"/>
              <w:jc w:val="both"/>
              <w:rPr>
                <w:rFonts w:cs="Arial"/>
                <w:sz w:val="20"/>
              </w:rPr>
            </w:pPr>
            <w:r w:rsidRPr="00DD7A2D">
              <w:rPr>
                <w:rFonts w:cs="Arial"/>
                <w:sz w:val="20"/>
              </w:rPr>
              <w:t xml:space="preserve">- </w:t>
            </w:r>
            <w:r w:rsidR="00A47B10" w:rsidRPr="00DD7A2D">
              <w:rPr>
                <w:rFonts w:cs="Arial"/>
                <w:sz w:val="20"/>
              </w:rPr>
              <w:t xml:space="preserve">indien een </w:t>
            </w:r>
            <w:r w:rsidR="00107590">
              <w:rPr>
                <w:rFonts w:cs="Arial"/>
                <w:sz w:val="20"/>
              </w:rPr>
              <w:t>heel</w:t>
            </w:r>
            <w:r w:rsidR="00A47B10">
              <w:rPr>
                <w:rFonts w:cs="Arial"/>
                <w:sz w:val="20"/>
              </w:rPr>
              <w:t xml:space="preserve"> </w:t>
            </w:r>
            <w:r w:rsidR="00A47B10" w:rsidRPr="00DD7A2D">
              <w:rPr>
                <w:rFonts w:cs="Arial"/>
                <w:sz w:val="20"/>
              </w:rPr>
              <w:t xml:space="preserve">bedrijfsonderdeel afvloeit dan wel wordt toegevoegd (bijvoorbeeld: meldkamer, ambulance, GGD), wordt dit actief kenbaar gemaakt door </w:t>
            </w:r>
            <w:r w:rsidR="00727DA0" w:rsidRPr="00DD7A2D">
              <w:rPr>
                <w:rFonts w:cs="Arial"/>
                <w:sz w:val="20"/>
              </w:rPr>
              <w:t>VRLN</w:t>
            </w:r>
            <w:r w:rsidR="006B66C6" w:rsidRPr="00DD7A2D">
              <w:rPr>
                <w:rFonts w:cs="Arial"/>
                <w:sz w:val="20"/>
              </w:rPr>
              <w:t>.</w:t>
            </w:r>
            <w:r w:rsidR="005F7222" w:rsidRPr="00DD7A2D">
              <w:rPr>
                <w:rFonts w:cs="Arial"/>
                <w:sz w:val="20"/>
              </w:rPr>
              <w:t xml:space="preserve"> Dit wordt in de naverrekening verwerkt.</w:t>
            </w:r>
          </w:p>
        </w:tc>
        <w:tc>
          <w:tcPr>
            <w:tcW w:w="1077" w:type="dxa"/>
            <w:shd w:val="clear" w:color="auto" w:fill="auto"/>
          </w:tcPr>
          <w:p w14:paraId="49DA64BD" w14:textId="16401AFD" w:rsidR="00A47B10" w:rsidRPr="00BD710F" w:rsidRDefault="00A47B10" w:rsidP="00A47B10">
            <w:pPr>
              <w:jc w:val="center"/>
              <w:rPr>
                <w:rFonts w:cs="Arial"/>
                <w:sz w:val="20"/>
              </w:rPr>
            </w:pPr>
          </w:p>
        </w:tc>
      </w:tr>
      <w:tr w:rsidR="00DC33F7" w:rsidRPr="00BD710F" w14:paraId="1AC5B7E7"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144ACB17"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145DF35F" w14:textId="649C2F6F" w:rsidR="00A47B10" w:rsidRPr="00BD710F" w:rsidRDefault="00A47B10" w:rsidP="00901F97">
            <w:pPr>
              <w:spacing w:line="240" w:lineRule="auto"/>
              <w:jc w:val="both"/>
              <w:rPr>
                <w:rFonts w:cs="Arial"/>
                <w:sz w:val="20"/>
              </w:rPr>
            </w:pPr>
            <w:r w:rsidRPr="00BD710F">
              <w:rPr>
                <w:rFonts w:cs="Arial"/>
                <w:sz w:val="20"/>
              </w:rPr>
              <w:t xml:space="preserve">De Inschrijving heeft een geldigheidsduur van minimaal </w:t>
            </w:r>
            <w:r w:rsidR="001674CD">
              <w:rPr>
                <w:rFonts w:cs="Arial"/>
                <w:sz w:val="20"/>
              </w:rPr>
              <w:t>90</w:t>
            </w:r>
            <w:r w:rsidRPr="00BD710F">
              <w:rPr>
                <w:rFonts w:cs="Arial"/>
                <w:sz w:val="20"/>
              </w:rPr>
              <w:t xml:space="preserve"> dagen gerekend vanaf de sluitingsdatum van de Inschrijvingstermijn.</w:t>
            </w:r>
          </w:p>
        </w:tc>
        <w:tc>
          <w:tcPr>
            <w:tcW w:w="1077" w:type="dxa"/>
            <w:shd w:val="clear" w:color="auto" w:fill="auto"/>
          </w:tcPr>
          <w:p w14:paraId="734E37F5" w14:textId="3458214B" w:rsidR="00A47B10" w:rsidRPr="00BD710F" w:rsidRDefault="00A47B10" w:rsidP="00A47B10">
            <w:pPr>
              <w:jc w:val="center"/>
              <w:rPr>
                <w:rFonts w:cs="Arial"/>
                <w:sz w:val="20"/>
              </w:rPr>
            </w:pPr>
          </w:p>
        </w:tc>
      </w:tr>
      <w:tr w:rsidR="00DC33F7" w:rsidRPr="00BD710F" w14:paraId="0911C8AA"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2C75E47"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45789BB1" w14:textId="77777777" w:rsidR="00A47B10" w:rsidRPr="00BD710F" w:rsidRDefault="00A47B10" w:rsidP="00901F97">
            <w:pPr>
              <w:spacing w:line="240" w:lineRule="auto"/>
              <w:jc w:val="both"/>
              <w:rPr>
                <w:rFonts w:cs="Arial"/>
                <w:sz w:val="20"/>
              </w:rPr>
            </w:pPr>
            <w:r w:rsidRPr="00BD710F">
              <w:rPr>
                <w:rFonts w:cs="Arial"/>
                <w:sz w:val="20"/>
              </w:rPr>
              <w:t>Het is niet toegestaan om een strategische Inschrijving in te dienen. Een Inschrijver (combinatie) die een strategische Inschrijving indient, wordt uitgesloten van verdere deelname aan de Aanbestedingsprocedure.</w:t>
            </w:r>
          </w:p>
        </w:tc>
        <w:tc>
          <w:tcPr>
            <w:tcW w:w="1077" w:type="dxa"/>
            <w:shd w:val="clear" w:color="auto" w:fill="auto"/>
          </w:tcPr>
          <w:p w14:paraId="3EF99D3B" w14:textId="34021BBB" w:rsidR="00A47B10" w:rsidRPr="00BD710F" w:rsidRDefault="00A47B10" w:rsidP="00A47B10">
            <w:pPr>
              <w:jc w:val="center"/>
              <w:rPr>
                <w:rFonts w:cs="Arial"/>
                <w:sz w:val="20"/>
              </w:rPr>
            </w:pPr>
          </w:p>
        </w:tc>
      </w:tr>
      <w:tr w:rsidR="00375033" w:rsidRPr="006A179B" w14:paraId="4C217A1D"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48553F00" w14:textId="77777777" w:rsidR="00375033" w:rsidRPr="006A179B" w:rsidRDefault="00375033" w:rsidP="00D03784">
            <w:pPr>
              <w:numPr>
                <w:ilvl w:val="0"/>
                <w:numId w:val="26"/>
              </w:numPr>
              <w:tabs>
                <w:tab w:val="left" w:pos="397"/>
              </w:tabs>
              <w:contextualSpacing/>
              <w:rPr>
                <w:rFonts w:cs="Arial"/>
                <w:sz w:val="20"/>
                <w:szCs w:val="22"/>
              </w:rPr>
            </w:pPr>
          </w:p>
        </w:tc>
        <w:tc>
          <w:tcPr>
            <w:tcW w:w="8325" w:type="dxa"/>
            <w:shd w:val="clear" w:color="auto" w:fill="auto"/>
          </w:tcPr>
          <w:p w14:paraId="095EAE28" w14:textId="47DE71F5" w:rsidR="00375033" w:rsidRPr="00430A7F" w:rsidRDefault="00375033" w:rsidP="00901F97">
            <w:pPr>
              <w:spacing w:line="240" w:lineRule="auto"/>
              <w:jc w:val="both"/>
              <w:rPr>
                <w:rFonts w:cs="Arial"/>
                <w:sz w:val="20"/>
              </w:rPr>
            </w:pPr>
            <w:r w:rsidRPr="00430A7F">
              <w:rPr>
                <w:rFonts w:cs="Arial"/>
                <w:sz w:val="20"/>
              </w:rPr>
              <w:t>Opdrachtnemer zorgt er voor dat alle benodigde en vereiste vergunningen gedurende de gehele uitvoering van overeenkomst geldig zijn.</w:t>
            </w:r>
          </w:p>
        </w:tc>
        <w:tc>
          <w:tcPr>
            <w:tcW w:w="1077" w:type="dxa"/>
            <w:shd w:val="clear" w:color="auto" w:fill="auto"/>
          </w:tcPr>
          <w:p w14:paraId="104BEF21" w14:textId="4FEE9479" w:rsidR="00375033" w:rsidRPr="006A179B" w:rsidRDefault="00375033" w:rsidP="00A47B10">
            <w:pPr>
              <w:jc w:val="center"/>
              <w:rPr>
                <w:rFonts w:cs="Arial"/>
                <w:sz w:val="20"/>
                <w:szCs w:val="22"/>
              </w:rPr>
            </w:pPr>
          </w:p>
        </w:tc>
      </w:tr>
      <w:tr w:rsidR="00FB736F" w:rsidRPr="00FB736F" w14:paraId="76F607C2"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4F59DC3F" w14:textId="77777777" w:rsidR="00A47B10" w:rsidRPr="00FB736F" w:rsidRDefault="00A47B10" w:rsidP="00D03784">
            <w:pPr>
              <w:numPr>
                <w:ilvl w:val="0"/>
                <w:numId w:val="26"/>
              </w:numPr>
              <w:tabs>
                <w:tab w:val="left" w:pos="397"/>
              </w:tabs>
              <w:contextualSpacing/>
              <w:rPr>
                <w:rFonts w:cs="Arial"/>
                <w:sz w:val="20"/>
              </w:rPr>
            </w:pPr>
          </w:p>
        </w:tc>
        <w:tc>
          <w:tcPr>
            <w:tcW w:w="8325" w:type="dxa"/>
            <w:shd w:val="clear" w:color="auto" w:fill="auto"/>
          </w:tcPr>
          <w:p w14:paraId="45633E5E" w14:textId="140FCFAC" w:rsidR="00A47B10" w:rsidRPr="00FB736F" w:rsidRDefault="00A47B10" w:rsidP="00901F97">
            <w:pPr>
              <w:spacing w:line="240" w:lineRule="auto"/>
              <w:jc w:val="both"/>
              <w:rPr>
                <w:rFonts w:cs="Arial"/>
                <w:sz w:val="20"/>
              </w:rPr>
            </w:pPr>
            <w:r w:rsidRPr="0066640A">
              <w:rPr>
                <w:rFonts w:cs="Arial"/>
                <w:sz w:val="20"/>
              </w:rPr>
              <w:t>De Opdrachtnemer vrijwaart VRLN tegen eventuele aanspraken van derden ter</w:t>
            </w:r>
            <w:r w:rsidR="0066640A">
              <w:rPr>
                <w:rFonts w:cs="Arial"/>
                <w:sz w:val="20"/>
              </w:rPr>
              <w:t xml:space="preserve"> </w:t>
            </w:r>
            <w:r w:rsidRPr="0066640A">
              <w:rPr>
                <w:rFonts w:cs="Arial"/>
                <w:sz w:val="20"/>
              </w:rPr>
              <w:t>zake van</w:t>
            </w:r>
            <w:r w:rsidRPr="00FB736F">
              <w:rPr>
                <w:rFonts w:cs="Arial"/>
                <w:sz w:val="20"/>
              </w:rPr>
              <w:t xml:space="preserve">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w:t>
            </w:r>
            <w:r w:rsidR="005242F6">
              <w:rPr>
                <w:rFonts w:cs="Arial"/>
                <w:sz w:val="20"/>
              </w:rPr>
              <w:t>.</w:t>
            </w:r>
          </w:p>
        </w:tc>
        <w:tc>
          <w:tcPr>
            <w:tcW w:w="1077" w:type="dxa"/>
            <w:shd w:val="clear" w:color="auto" w:fill="auto"/>
          </w:tcPr>
          <w:p w14:paraId="0B5C820E" w14:textId="0EC2C100" w:rsidR="00A47B10" w:rsidRPr="00FB736F" w:rsidRDefault="00A47B10" w:rsidP="00875049">
            <w:pPr>
              <w:jc w:val="center"/>
              <w:rPr>
                <w:rFonts w:cs="Arial"/>
                <w:sz w:val="20"/>
              </w:rPr>
            </w:pPr>
          </w:p>
        </w:tc>
      </w:tr>
      <w:tr w:rsidR="00CA00FF" w:rsidRPr="00BD710F" w14:paraId="1FEB3BA7"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46D88CDA" w14:textId="77777777" w:rsidR="00CA00FF" w:rsidRPr="00BD710F" w:rsidRDefault="00CA00FF" w:rsidP="00D03784">
            <w:pPr>
              <w:numPr>
                <w:ilvl w:val="0"/>
                <w:numId w:val="26"/>
              </w:numPr>
              <w:tabs>
                <w:tab w:val="left" w:pos="397"/>
              </w:tabs>
              <w:contextualSpacing/>
              <w:rPr>
                <w:rFonts w:cs="Arial"/>
                <w:sz w:val="20"/>
              </w:rPr>
            </w:pPr>
          </w:p>
        </w:tc>
        <w:tc>
          <w:tcPr>
            <w:tcW w:w="8325" w:type="dxa"/>
            <w:shd w:val="clear" w:color="auto" w:fill="auto"/>
          </w:tcPr>
          <w:p w14:paraId="7CA05651" w14:textId="77777777" w:rsidR="00CA00FF" w:rsidRPr="005173CA" w:rsidRDefault="00CA00FF" w:rsidP="00901F97">
            <w:pPr>
              <w:spacing w:line="240" w:lineRule="auto"/>
              <w:jc w:val="both"/>
              <w:rPr>
                <w:rFonts w:cs="Arial"/>
                <w:b/>
                <w:sz w:val="20"/>
              </w:rPr>
            </w:pPr>
            <w:r w:rsidRPr="005173CA">
              <w:rPr>
                <w:rFonts w:cs="Arial"/>
                <w:b/>
                <w:sz w:val="20"/>
              </w:rPr>
              <w:t>Dekking en aantallen per groep</w:t>
            </w:r>
          </w:p>
          <w:p w14:paraId="2E1C5A70" w14:textId="77777777" w:rsidR="00CA00FF" w:rsidRPr="005173CA" w:rsidRDefault="00CA00FF" w:rsidP="00901F97">
            <w:pPr>
              <w:spacing w:line="240" w:lineRule="auto"/>
              <w:jc w:val="both"/>
              <w:rPr>
                <w:rFonts w:cs="Arial"/>
                <w:sz w:val="20"/>
              </w:rPr>
            </w:pPr>
            <w:r>
              <w:rPr>
                <w:rFonts w:cs="Arial"/>
                <w:sz w:val="20"/>
              </w:rPr>
              <w:t>De</w:t>
            </w:r>
            <w:r w:rsidRPr="005173CA">
              <w:rPr>
                <w:rFonts w:cs="Arial"/>
                <w:sz w:val="20"/>
              </w:rPr>
              <w:t xml:space="preserve"> aantallen</w:t>
            </w:r>
            <w:r>
              <w:rPr>
                <w:rFonts w:cs="Arial"/>
                <w:sz w:val="20"/>
              </w:rPr>
              <w:t xml:space="preserve">, zoals genoemd in paragraaf 2.6 </w:t>
            </w:r>
            <w:r w:rsidRPr="005173CA">
              <w:rPr>
                <w:rFonts w:cs="Arial"/>
                <w:sz w:val="20"/>
              </w:rPr>
              <w:t xml:space="preserve">dienen </w:t>
            </w:r>
            <w:r>
              <w:rPr>
                <w:rFonts w:cs="Arial"/>
                <w:sz w:val="20"/>
              </w:rPr>
              <w:t>als uitgangspunt voor</w:t>
            </w:r>
            <w:r w:rsidRPr="005173CA">
              <w:rPr>
                <w:rFonts w:cs="Arial"/>
                <w:sz w:val="20"/>
              </w:rPr>
              <w:t xml:space="preserve"> de tarifering op het premieblad.</w:t>
            </w:r>
          </w:p>
        </w:tc>
        <w:tc>
          <w:tcPr>
            <w:tcW w:w="1077" w:type="dxa"/>
            <w:shd w:val="clear" w:color="auto" w:fill="auto"/>
          </w:tcPr>
          <w:p w14:paraId="10C63BA7" w14:textId="6072C4B6" w:rsidR="00CA00FF" w:rsidRPr="00BD710F" w:rsidRDefault="00CA00FF" w:rsidP="00043D57">
            <w:pPr>
              <w:jc w:val="center"/>
              <w:rPr>
                <w:rFonts w:cs="Arial"/>
                <w:sz w:val="20"/>
              </w:rPr>
            </w:pPr>
          </w:p>
        </w:tc>
      </w:tr>
      <w:tr w:rsidR="002C317F" w:rsidRPr="00BD710F" w14:paraId="0F26B639"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D9D9D9" w:themeFill="background1" w:themeFillShade="D9"/>
          </w:tcPr>
          <w:p w14:paraId="00FBCA99" w14:textId="77777777" w:rsidR="00A47B10" w:rsidRPr="003D2480" w:rsidRDefault="00A47B10" w:rsidP="00A47B10">
            <w:pPr>
              <w:rPr>
                <w:rFonts w:cs="Arial"/>
                <w:b/>
                <w:sz w:val="20"/>
              </w:rPr>
            </w:pPr>
            <w:r w:rsidRPr="003D2480">
              <w:rPr>
                <w:rFonts w:cs="Arial"/>
                <w:b/>
                <w:sz w:val="20"/>
              </w:rPr>
              <w:t>Eis</w:t>
            </w:r>
          </w:p>
        </w:tc>
        <w:tc>
          <w:tcPr>
            <w:tcW w:w="8325" w:type="dxa"/>
            <w:shd w:val="clear" w:color="auto" w:fill="D9D9D9" w:themeFill="background1" w:themeFillShade="D9"/>
          </w:tcPr>
          <w:p w14:paraId="5697F964" w14:textId="0E0DFCB6" w:rsidR="00A47B10" w:rsidRPr="003D2480" w:rsidRDefault="00A47B10" w:rsidP="00901F97">
            <w:pPr>
              <w:jc w:val="both"/>
              <w:rPr>
                <w:rFonts w:cs="Arial"/>
                <w:b/>
                <w:sz w:val="20"/>
              </w:rPr>
            </w:pPr>
            <w:r w:rsidRPr="003D2480">
              <w:rPr>
                <w:rFonts w:cs="Arial"/>
                <w:b/>
                <w:sz w:val="20"/>
              </w:rPr>
              <w:t>Aanbesteding specifieke eisen</w:t>
            </w:r>
          </w:p>
        </w:tc>
        <w:tc>
          <w:tcPr>
            <w:tcW w:w="1077" w:type="dxa"/>
            <w:shd w:val="clear" w:color="auto" w:fill="D9D9D9" w:themeFill="background1" w:themeFillShade="D9"/>
          </w:tcPr>
          <w:p w14:paraId="1F4758CF" w14:textId="0148D659" w:rsidR="00A47B10" w:rsidRPr="00BD710F" w:rsidRDefault="00A47B10" w:rsidP="00A47B10">
            <w:pPr>
              <w:jc w:val="center"/>
              <w:rPr>
                <w:rFonts w:cs="Arial"/>
                <w:b/>
                <w:sz w:val="20"/>
              </w:rPr>
            </w:pPr>
            <w:r w:rsidRPr="003D2480">
              <w:rPr>
                <w:rFonts w:cs="Arial"/>
                <w:b/>
                <w:sz w:val="20"/>
              </w:rPr>
              <w:t>Akkoord JA/NEE</w:t>
            </w:r>
          </w:p>
        </w:tc>
      </w:tr>
      <w:tr w:rsidR="00DE65F6" w:rsidRPr="00093012" w14:paraId="3F0C5C08"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62164E7A" w14:textId="77777777" w:rsidR="00DE65F6" w:rsidRPr="00D65E98" w:rsidRDefault="00DE65F6" w:rsidP="00D03784">
            <w:pPr>
              <w:pStyle w:val="Lijstalinea"/>
              <w:numPr>
                <w:ilvl w:val="0"/>
                <w:numId w:val="26"/>
              </w:numPr>
              <w:rPr>
                <w:rFonts w:cs="Arial"/>
                <w:bCs/>
              </w:rPr>
            </w:pPr>
          </w:p>
        </w:tc>
        <w:tc>
          <w:tcPr>
            <w:tcW w:w="8325" w:type="dxa"/>
            <w:shd w:val="clear" w:color="auto" w:fill="auto"/>
          </w:tcPr>
          <w:p w14:paraId="1886F929" w14:textId="69F2BE6E" w:rsidR="00DE65F6" w:rsidRPr="00430A7F" w:rsidRDefault="00DE65F6" w:rsidP="00901F97">
            <w:pPr>
              <w:spacing w:line="240" w:lineRule="auto"/>
              <w:jc w:val="both"/>
              <w:rPr>
                <w:rFonts w:cs="Arial"/>
                <w:b/>
                <w:bCs/>
                <w:sz w:val="20"/>
              </w:rPr>
            </w:pPr>
            <w:r w:rsidRPr="00430A7F">
              <w:rPr>
                <w:rFonts w:cs="Arial"/>
                <w:b/>
                <w:bCs/>
                <w:sz w:val="20"/>
              </w:rPr>
              <w:t>Begunstig</w:t>
            </w:r>
            <w:r w:rsidR="00D203DF" w:rsidRPr="00430A7F">
              <w:rPr>
                <w:rFonts w:cs="Arial"/>
                <w:b/>
                <w:bCs/>
                <w:sz w:val="20"/>
              </w:rPr>
              <w:t>de</w:t>
            </w:r>
            <w:r w:rsidR="00B33C73">
              <w:rPr>
                <w:rFonts w:cs="Arial"/>
                <w:b/>
                <w:bCs/>
                <w:sz w:val="20"/>
              </w:rPr>
              <w:t xml:space="preserve"> VRLN</w:t>
            </w:r>
          </w:p>
          <w:p w14:paraId="0CCD8E1E" w14:textId="710CEDBC" w:rsidR="00DE65F6" w:rsidRPr="007400C6" w:rsidRDefault="00727DA0" w:rsidP="00901F97">
            <w:pPr>
              <w:spacing w:line="240" w:lineRule="auto"/>
              <w:jc w:val="both"/>
              <w:rPr>
                <w:rFonts w:cs="Arial"/>
                <w:sz w:val="20"/>
              </w:rPr>
            </w:pPr>
            <w:r w:rsidRPr="00430A7F">
              <w:rPr>
                <w:rFonts w:cs="Arial"/>
                <w:sz w:val="20"/>
              </w:rPr>
              <w:t xml:space="preserve">VRLN </w:t>
            </w:r>
            <w:r w:rsidR="00DE65F6" w:rsidRPr="007400C6">
              <w:rPr>
                <w:rFonts w:cs="Arial"/>
                <w:sz w:val="20"/>
              </w:rPr>
              <w:t xml:space="preserve">geldt in afwijking van bepalingen in de polisvoorwaarden, als begunstigde voor alle rubrieken. In onderling overleg kan hier op dossierniveau van worden afgeweken. De begunstiging wordt, ook op het dossierniveau, pas aangepast na formeel akkoord van </w:t>
            </w:r>
            <w:r w:rsidRPr="00430A7F">
              <w:rPr>
                <w:rFonts w:cs="Arial"/>
                <w:sz w:val="20"/>
              </w:rPr>
              <w:t>VRLN</w:t>
            </w:r>
            <w:r w:rsidR="00DE65F6" w:rsidRPr="007400C6">
              <w:rPr>
                <w:rFonts w:cs="Arial"/>
                <w:sz w:val="20"/>
              </w:rPr>
              <w:t>.</w:t>
            </w:r>
            <w:r w:rsidR="00B33C73">
              <w:rPr>
                <w:rFonts w:cs="Arial"/>
                <w:sz w:val="20"/>
              </w:rPr>
              <w:t xml:space="preserve"> </w:t>
            </w:r>
          </w:p>
        </w:tc>
        <w:tc>
          <w:tcPr>
            <w:tcW w:w="1077" w:type="dxa"/>
            <w:shd w:val="clear" w:color="auto" w:fill="auto"/>
          </w:tcPr>
          <w:p w14:paraId="44D1C8AD" w14:textId="2DF15E4C" w:rsidR="00DE65F6" w:rsidRPr="00093012" w:rsidRDefault="00DE65F6" w:rsidP="00A47B10">
            <w:pPr>
              <w:jc w:val="center"/>
              <w:rPr>
                <w:rFonts w:cs="Arial"/>
                <w:bCs/>
              </w:rPr>
            </w:pPr>
          </w:p>
        </w:tc>
      </w:tr>
      <w:tr w:rsidR="00DC33F7" w:rsidRPr="00BD710F" w14:paraId="6C7B1D43"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8A16C55"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5FC029CF" w14:textId="7C73DF7C" w:rsidR="00A47B10" w:rsidRPr="00F35A42" w:rsidRDefault="00A47B10" w:rsidP="00901F97">
            <w:pPr>
              <w:tabs>
                <w:tab w:val="right" w:pos="7398"/>
              </w:tabs>
              <w:spacing w:line="240" w:lineRule="auto"/>
              <w:jc w:val="both"/>
              <w:rPr>
                <w:b/>
                <w:sz w:val="20"/>
              </w:rPr>
            </w:pPr>
            <w:r w:rsidRPr="00F35A42">
              <w:rPr>
                <w:b/>
                <w:sz w:val="20"/>
              </w:rPr>
              <w:t>Verzekerde bedragen</w:t>
            </w:r>
            <w:r w:rsidR="004E1209" w:rsidRPr="00F35A42">
              <w:rPr>
                <w:b/>
                <w:sz w:val="20"/>
              </w:rPr>
              <w:t xml:space="preserve"> </w:t>
            </w:r>
            <w:r w:rsidR="005A704B" w:rsidRPr="00F35A42">
              <w:rPr>
                <w:b/>
                <w:sz w:val="20"/>
              </w:rPr>
              <w:t>(</w:t>
            </w:r>
            <w:r w:rsidR="004E1209" w:rsidRPr="00F35A42">
              <w:rPr>
                <w:b/>
                <w:sz w:val="20"/>
              </w:rPr>
              <w:t>groep 1,</w:t>
            </w:r>
            <w:r w:rsidR="005A704B" w:rsidRPr="00F35A42">
              <w:rPr>
                <w:b/>
                <w:sz w:val="20"/>
              </w:rPr>
              <w:t xml:space="preserve"> </w:t>
            </w:r>
            <w:r w:rsidR="004E1209" w:rsidRPr="00F35A42">
              <w:rPr>
                <w:b/>
                <w:sz w:val="20"/>
              </w:rPr>
              <w:t>2,</w:t>
            </w:r>
            <w:r w:rsidR="005A704B" w:rsidRPr="00F35A42">
              <w:rPr>
                <w:b/>
                <w:sz w:val="20"/>
              </w:rPr>
              <w:t xml:space="preserve"> </w:t>
            </w:r>
            <w:r w:rsidR="00FC1B38">
              <w:rPr>
                <w:b/>
                <w:sz w:val="20"/>
              </w:rPr>
              <w:t>3</w:t>
            </w:r>
            <w:r w:rsidR="005A704B" w:rsidRPr="00F35A42">
              <w:rPr>
                <w:b/>
                <w:sz w:val="20"/>
              </w:rPr>
              <w:t>)</w:t>
            </w:r>
          </w:p>
          <w:p w14:paraId="6A10C3A9" w14:textId="77777777" w:rsidR="00A47B10" w:rsidRPr="00F35A42" w:rsidRDefault="00A47B10" w:rsidP="00901F97">
            <w:pPr>
              <w:tabs>
                <w:tab w:val="right" w:pos="7398"/>
              </w:tabs>
              <w:spacing w:line="240" w:lineRule="auto"/>
              <w:jc w:val="both"/>
              <w:rPr>
                <w:sz w:val="20"/>
              </w:rPr>
            </w:pPr>
            <w:r w:rsidRPr="00F35A42">
              <w:rPr>
                <w:sz w:val="20"/>
              </w:rPr>
              <w:t>Onderstaand een overzicht van de verzekerde bedragen per dekkingsrubriek.</w:t>
            </w:r>
          </w:p>
          <w:p w14:paraId="202F25F4" w14:textId="77777777" w:rsidR="00A47B10" w:rsidRPr="00F35A42" w:rsidRDefault="00A47B10" w:rsidP="00901F97">
            <w:pPr>
              <w:tabs>
                <w:tab w:val="right" w:pos="7398"/>
              </w:tabs>
              <w:spacing w:line="240" w:lineRule="auto"/>
              <w:jc w:val="both"/>
              <w:rPr>
                <w:b/>
                <w:sz w:val="20"/>
              </w:rPr>
            </w:pPr>
          </w:p>
          <w:p w14:paraId="4BCFC946" w14:textId="1715B9BA" w:rsidR="00A47B10" w:rsidRPr="00F35A42" w:rsidRDefault="00A47B10" w:rsidP="00901F97">
            <w:pPr>
              <w:tabs>
                <w:tab w:val="right" w:pos="7824"/>
              </w:tabs>
              <w:spacing w:line="240" w:lineRule="auto"/>
              <w:jc w:val="both"/>
              <w:rPr>
                <w:sz w:val="20"/>
              </w:rPr>
            </w:pPr>
            <w:r w:rsidRPr="00F35A42">
              <w:rPr>
                <w:sz w:val="20"/>
              </w:rPr>
              <w:t xml:space="preserve">A1 Kapitaalsuitkering bij overlijden </w:t>
            </w:r>
            <w:r w:rsidR="007445E5" w:rsidRPr="00F35A42">
              <w:rPr>
                <w:sz w:val="20"/>
              </w:rPr>
              <w:tab/>
            </w:r>
            <w:r w:rsidRPr="00F35A42">
              <w:rPr>
                <w:sz w:val="20"/>
              </w:rPr>
              <w:t>€</w:t>
            </w:r>
            <w:r w:rsidR="002F4806" w:rsidRPr="00F35A42">
              <w:rPr>
                <w:sz w:val="20"/>
              </w:rPr>
              <w:t xml:space="preserve"> </w:t>
            </w:r>
            <w:r w:rsidRPr="00F35A42">
              <w:rPr>
                <w:sz w:val="20"/>
              </w:rPr>
              <w:t>150.000,-</w:t>
            </w:r>
          </w:p>
          <w:p w14:paraId="65646929" w14:textId="77777777" w:rsidR="008F6077" w:rsidRPr="00F35A42" w:rsidRDefault="008F6077" w:rsidP="00901F97">
            <w:pPr>
              <w:tabs>
                <w:tab w:val="right" w:pos="7824"/>
              </w:tabs>
              <w:spacing w:line="240" w:lineRule="auto"/>
              <w:jc w:val="both"/>
              <w:rPr>
                <w:sz w:val="20"/>
              </w:rPr>
            </w:pPr>
          </w:p>
          <w:p w14:paraId="7D694EC7" w14:textId="7B62C468" w:rsidR="00A47B10" w:rsidRPr="00F35A42" w:rsidRDefault="00A47B10" w:rsidP="00901F97">
            <w:pPr>
              <w:tabs>
                <w:tab w:val="right" w:pos="7824"/>
              </w:tabs>
              <w:spacing w:line="240" w:lineRule="auto"/>
              <w:jc w:val="both"/>
              <w:rPr>
                <w:sz w:val="20"/>
              </w:rPr>
            </w:pPr>
            <w:r w:rsidRPr="00F35A42">
              <w:rPr>
                <w:sz w:val="20"/>
              </w:rPr>
              <w:t>A2 Rente-uitkering ten behoeve van achterblijvende partner</w:t>
            </w:r>
            <w:r w:rsidR="007445E5" w:rsidRPr="00F35A42">
              <w:rPr>
                <w:sz w:val="20"/>
              </w:rPr>
              <w:tab/>
            </w:r>
            <w:r w:rsidRPr="00F35A42">
              <w:rPr>
                <w:sz w:val="20"/>
              </w:rPr>
              <w:t>€ 25.000.-</w:t>
            </w:r>
          </w:p>
          <w:p w14:paraId="44B15513" w14:textId="77777777" w:rsidR="00F62E39" w:rsidRPr="00F35A42" w:rsidRDefault="00F62E39" w:rsidP="00901F97">
            <w:pPr>
              <w:tabs>
                <w:tab w:val="right" w:pos="7824"/>
              </w:tabs>
              <w:suppressAutoHyphens/>
              <w:snapToGrid w:val="0"/>
              <w:spacing w:line="240" w:lineRule="auto"/>
              <w:ind w:right="57"/>
              <w:jc w:val="both"/>
              <w:rPr>
                <w:rFonts w:eastAsia="Calibri" w:cs="Arial"/>
                <w:sz w:val="20"/>
              </w:rPr>
            </w:pPr>
            <w:r w:rsidRPr="00F35A42">
              <w:rPr>
                <w:rFonts w:eastAsia="Calibri" w:cs="Arial"/>
                <w:sz w:val="20"/>
              </w:rPr>
              <w:t xml:space="preserve">Met een maximum van € 450.000,- </w:t>
            </w:r>
            <w:proofErr w:type="spellStart"/>
            <w:r w:rsidRPr="00F35A42">
              <w:rPr>
                <w:rFonts w:eastAsia="Calibri" w:cs="Arial"/>
                <w:sz w:val="20"/>
              </w:rPr>
              <w:t>tbv</w:t>
            </w:r>
            <w:proofErr w:type="spellEnd"/>
            <w:r w:rsidRPr="00F35A42">
              <w:rPr>
                <w:rFonts w:eastAsia="Calibri" w:cs="Arial"/>
                <w:sz w:val="20"/>
              </w:rPr>
              <w:t xml:space="preserve"> partner</w:t>
            </w:r>
          </w:p>
          <w:p w14:paraId="19D2BD35" w14:textId="77777777" w:rsidR="00F62E39" w:rsidRPr="00F35A42" w:rsidRDefault="00F62E39" w:rsidP="00901F97">
            <w:pPr>
              <w:tabs>
                <w:tab w:val="right" w:pos="7824"/>
              </w:tabs>
              <w:spacing w:line="240" w:lineRule="auto"/>
              <w:jc w:val="both"/>
              <w:rPr>
                <w:sz w:val="20"/>
              </w:rPr>
            </w:pPr>
          </w:p>
          <w:p w14:paraId="4C002C04" w14:textId="0859E2E9" w:rsidR="00A47B10" w:rsidRPr="00F35A42" w:rsidRDefault="00A47B10" w:rsidP="00901F97">
            <w:pPr>
              <w:tabs>
                <w:tab w:val="right" w:pos="7824"/>
              </w:tabs>
              <w:spacing w:line="240" w:lineRule="auto"/>
              <w:jc w:val="both"/>
              <w:rPr>
                <w:sz w:val="20"/>
              </w:rPr>
            </w:pPr>
            <w:r w:rsidRPr="00F35A42">
              <w:rPr>
                <w:sz w:val="20"/>
              </w:rPr>
              <w:t>A3 Rente-uitkering ten behoeven van (half)wezen</w:t>
            </w:r>
            <w:r w:rsidR="007445E5" w:rsidRPr="00F35A42">
              <w:rPr>
                <w:sz w:val="20"/>
              </w:rPr>
              <w:tab/>
            </w:r>
            <w:r w:rsidRPr="00F35A42">
              <w:rPr>
                <w:sz w:val="20"/>
              </w:rPr>
              <w:t>€ 5.000,-</w:t>
            </w:r>
          </w:p>
          <w:p w14:paraId="3DA57BE1" w14:textId="42913433" w:rsidR="00A47B10" w:rsidRPr="00F35A42" w:rsidRDefault="005B235E" w:rsidP="00901F97">
            <w:pPr>
              <w:tabs>
                <w:tab w:val="right" w:pos="7824"/>
              </w:tabs>
              <w:spacing w:line="240" w:lineRule="auto"/>
              <w:jc w:val="both"/>
              <w:rPr>
                <w:sz w:val="20"/>
              </w:rPr>
            </w:pPr>
            <w:r w:rsidRPr="00F35A42">
              <w:rPr>
                <w:sz w:val="20"/>
              </w:rPr>
              <w:t>Met een maximum van € 100.000 per (half)</w:t>
            </w:r>
            <w:r w:rsidR="00023CF4" w:rsidRPr="00F35A42">
              <w:rPr>
                <w:sz w:val="20"/>
              </w:rPr>
              <w:t>w</w:t>
            </w:r>
            <w:r w:rsidRPr="00F35A42">
              <w:rPr>
                <w:sz w:val="20"/>
              </w:rPr>
              <w:t>ezen</w:t>
            </w:r>
          </w:p>
          <w:p w14:paraId="475FCA91" w14:textId="77777777" w:rsidR="00D65E98" w:rsidRPr="00F35A42" w:rsidRDefault="00D65E98" w:rsidP="00901F97">
            <w:pPr>
              <w:tabs>
                <w:tab w:val="right" w:pos="7824"/>
              </w:tabs>
              <w:spacing w:line="240" w:lineRule="auto"/>
              <w:jc w:val="both"/>
              <w:rPr>
                <w:sz w:val="20"/>
              </w:rPr>
            </w:pPr>
          </w:p>
          <w:p w14:paraId="108E4C32" w14:textId="34A2BC19" w:rsidR="00A47B10" w:rsidRPr="00F35A42" w:rsidRDefault="00A47B10" w:rsidP="00901F97">
            <w:pPr>
              <w:tabs>
                <w:tab w:val="right" w:pos="7824"/>
              </w:tabs>
              <w:spacing w:line="240" w:lineRule="auto"/>
              <w:jc w:val="both"/>
              <w:rPr>
                <w:sz w:val="20"/>
              </w:rPr>
            </w:pPr>
            <w:r w:rsidRPr="00F35A42">
              <w:rPr>
                <w:sz w:val="20"/>
              </w:rPr>
              <w:t>B1 Kapitaalsuitkering bij blijvende invaliditeit / arbeidsongeschiktheid</w:t>
            </w:r>
            <w:r w:rsidR="00D337A7" w:rsidRPr="00F35A42">
              <w:rPr>
                <w:sz w:val="20"/>
              </w:rPr>
              <w:tab/>
            </w:r>
            <w:r w:rsidRPr="00F35A42">
              <w:rPr>
                <w:sz w:val="20"/>
              </w:rPr>
              <w:t>€</w:t>
            </w:r>
            <w:r w:rsidR="002F4806" w:rsidRPr="00F35A42">
              <w:rPr>
                <w:sz w:val="20"/>
              </w:rPr>
              <w:t xml:space="preserve"> </w:t>
            </w:r>
            <w:r w:rsidRPr="00F35A42">
              <w:rPr>
                <w:sz w:val="20"/>
              </w:rPr>
              <w:t>250.000,-</w:t>
            </w:r>
          </w:p>
          <w:p w14:paraId="581BA996" w14:textId="77777777" w:rsidR="008F6077" w:rsidRPr="00F35A42" w:rsidRDefault="008F6077" w:rsidP="00901F97">
            <w:pPr>
              <w:tabs>
                <w:tab w:val="right" w:pos="7824"/>
              </w:tabs>
              <w:spacing w:line="240" w:lineRule="auto"/>
              <w:jc w:val="both"/>
              <w:rPr>
                <w:sz w:val="20"/>
              </w:rPr>
            </w:pPr>
          </w:p>
          <w:p w14:paraId="3E0DCB64" w14:textId="0B260626" w:rsidR="00A47B10" w:rsidRPr="00F35A42" w:rsidRDefault="00A47B10" w:rsidP="00901F97">
            <w:pPr>
              <w:tabs>
                <w:tab w:val="right" w:pos="7824"/>
              </w:tabs>
              <w:spacing w:line="240" w:lineRule="auto"/>
              <w:jc w:val="both"/>
              <w:rPr>
                <w:sz w:val="20"/>
              </w:rPr>
            </w:pPr>
            <w:r w:rsidRPr="00F35A42">
              <w:rPr>
                <w:sz w:val="20"/>
              </w:rPr>
              <w:t>B2 Rente-uitkering bij blijvende arbeidsongeschiktheid</w:t>
            </w:r>
            <w:r w:rsidR="00D337A7" w:rsidRPr="00F35A42">
              <w:rPr>
                <w:sz w:val="20"/>
              </w:rPr>
              <w:tab/>
            </w:r>
            <w:r w:rsidRPr="00F35A42">
              <w:rPr>
                <w:sz w:val="20"/>
              </w:rPr>
              <w:t>€ 25.000,-</w:t>
            </w:r>
          </w:p>
          <w:p w14:paraId="46B75013" w14:textId="10CF2332" w:rsidR="00F62E39" w:rsidRPr="00F35A42" w:rsidRDefault="00F62E39" w:rsidP="00901F97">
            <w:pPr>
              <w:tabs>
                <w:tab w:val="right" w:pos="7824"/>
              </w:tabs>
              <w:spacing w:line="240" w:lineRule="auto"/>
              <w:jc w:val="both"/>
              <w:rPr>
                <w:sz w:val="20"/>
              </w:rPr>
            </w:pPr>
            <w:r w:rsidRPr="00F35A42">
              <w:rPr>
                <w:sz w:val="20"/>
              </w:rPr>
              <w:lastRenderedPageBreak/>
              <w:t xml:space="preserve">Met een maximum van </w:t>
            </w:r>
            <w:r w:rsidR="008F6077" w:rsidRPr="00F35A42">
              <w:rPr>
                <w:sz w:val="20"/>
              </w:rPr>
              <w:t xml:space="preserve">€ 450.000,- </w:t>
            </w:r>
          </w:p>
          <w:p w14:paraId="3240A222" w14:textId="77777777" w:rsidR="00A47B10" w:rsidRPr="00F35A42" w:rsidRDefault="00A47B10" w:rsidP="00901F97">
            <w:pPr>
              <w:tabs>
                <w:tab w:val="right" w:pos="7824"/>
              </w:tabs>
              <w:spacing w:line="240" w:lineRule="auto"/>
              <w:jc w:val="both"/>
              <w:rPr>
                <w:sz w:val="20"/>
              </w:rPr>
            </w:pPr>
          </w:p>
          <w:p w14:paraId="7498ADEB" w14:textId="2532501E" w:rsidR="00A47B10" w:rsidRPr="00F35A42" w:rsidRDefault="00A47B10" w:rsidP="00901F97">
            <w:pPr>
              <w:tabs>
                <w:tab w:val="right" w:pos="7824"/>
              </w:tabs>
              <w:spacing w:line="240" w:lineRule="auto"/>
              <w:jc w:val="both"/>
              <w:rPr>
                <w:sz w:val="20"/>
              </w:rPr>
            </w:pPr>
            <w:r w:rsidRPr="00F35A42">
              <w:rPr>
                <w:sz w:val="20"/>
              </w:rPr>
              <w:t>C Daggelduitkering bij tijdelijke arbeidsongeschiktheid (156 weken)</w:t>
            </w:r>
            <w:r w:rsidR="00983FE0" w:rsidRPr="00F35A42">
              <w:rPr>
                <w:sz w:val="20"/>
              </w:rPr>
              <w:tab/>
            </w:r>
            <w:r w:rsidRPr="00F35A42">
              <w:rPr>
                <w:sz w:val="20"/>
              </w:rPr>
              <w:t>€ 220,-</w:t>
            </w:r>
          </w:p>
          <w:p w14:paraId="684D20B8" w14:textId="77777777" w:rsidR="008D0F3D" w:rsidRPr="00F35A42" w:rsidRDefault="009F73C5" w:rsidP="00901F97">
            <w:pPr>
              <w:tabs>
                <w:tab w:val="right" w:pos="7824"/>
              </w:tabs>
              <w:spacing w:line="240" w:lineRule="auto"/>
              <w:jc w:val="both"/>
              <w:rPr>
                <w:sz w:val="20"/>
              </w:rPr>
            </w:pPr>
            <w:r w:rsidRPr="00F35A42">
              <w:rPr>
                <w:sz w:val="20"/>
              </w:rPr>
              <w:t>Met een eigen risico van 20 dagen</w:t>
            </w:r>
            <w:r w:rsidR="00FB19AB" w:rsidRPr="00F35A42">
              <w:rPr>
                <w:sz w:val="20"/>
              </w:rPr>
              <w:t>.</w:t>
            </w:r>
            <w:r w:rsidR="000D37BD" w:rsidRPr="00F35A42">
              <w:rPr>
                <w:sz w:val="20"/>
              </w:rPr>
              <w:t xml:space="preserve"> </w:t>
            </w:r>
          </w:p>
          <w:p w14:paraId="42885256" w14:textId="65D975F0" w:rsidR="0082797B" w:rsidRPr="00F35A42" w:rsidRDefault="002867C0" w:rsidP="00901F97">
            <w:pPr>
              <w:tabs>
                <w:tab w:val="right" w:pos="7824"/>
              </w:tabs>
              <w:spacing w:line="240" w:lineRule="auto"/>
              <w:jc w:val="both"/>
              <w:rPr>
                <w:sz w:val="20"/>
              </w:rPr>
            </w:pPr>
            <w:r w:rsidRPr="00F35A42">
              <w:rPr>
                <w:sz w:val="20"/>
              </w:rPr>
              <w:t xml:space="preserve">In afwijking van </w:t>
            </w:r>
            <w:r w:rsidR="00CD307F">
              <w:rPr>
                <w:sz w:val="20"/>
              </w:rPr>
              <w:t>AVOV JULI</w:t>
            </w:r>
            <w:r w:rsidR="0051579C" w:rsidRPr="00F35A42">
              <w:rPr>
                <w:sz w:val="20"/>
              </w:rPr>
              <w:t xml:space="preserve"> </w:t>
            </w:r>
            <w:r w:rsidR="00403920" w:rsidRPr="00F35A42">
              <w:rPr>
                <w:sz w:val="20"/>
              </w:rPr>
              <w:t xml:space="preserve">2021 </w:t>
            </w:r>
            <w:r w:rsidR="006C5A6B" w:rsidRPr="00F35A42">
              <w:rPr>
                <w:sz w:val="20"/>
              </w:rPr>
              <w:t>artikel  4.C.2</w:t>
            </w:r>
            <w:r w:rsidRPr="00F35A42">
              <w:rPr>
                <w:sz w:val="20"/>
              </w:rPr>
              <w:t xml:space="preserve"> wordt </w:t>
            </w:r>
            <w:r w:rsidR="00F35A42" w:rsidRPr="00F35A42">
              <w:rPr>
                <w:sz w:val="20"/>
              </w:rPr>
              <w:t>het</w:t>
            </w:r>
            <w:r w:rsidR="00940863" w:rsidRPr="00F35A42">
              <w:rPr>
                <w:sz w:val="20"/>
              </w:rPr>
              <w:t xml:space="preserve"> </w:t>
            </w:r>
            <w:r w:rsidRPr="00F35A42">
              <w:rPr>
                <w:sz w:val="20"/>
              </w:rPr>
              <w:t xml:space="preserve">op de </w:t>
            </w:r>
            <w:r w:rsidR="00940863" w:rsidRPr="00F35A42">
              <w:rPr>
                <w:sz w:val="20"/>
              </w:rPr>
              <w:t xml:space="preserve">polis vermelde </w:t>
            </w:r>
            <w:r w:rsidR="000D37BD" w:rsidRPr="00F35A42">
              <w:rPr>
                <w:sz w:val="20"/>
              </w:rPr>
              <w:t>bedrag</w:t>
            </w:r>
            <w:r w:rsidR="0051579C" w:rsidRPr="00F35A42">
              <w:rPr>
                <w:sz w:val="20"/>
              </w:rPr>
              <w:t xml:space="preserve"> uitgekeerd</w:t>
            </w:r>
            <w:r w:rsidR="004D792B">
              <w:rPr>
                <w:sz w:val="20"/>
              </w:rPr>
              <w:t xml:space="preserve"> </w:t>
            </w:r>
            <w:r w:rsidR="004D792B" w:rsidRPr="00DD17D2">
              <w:rPr>
                <w:sz w:val="20"/>
              </w:rPr>
              <w:t>aan de VRLN</w:t>
            </w:r>
            <w:r w:rsidR="00F35A42" w:rsidRPr="00DD17D2">
              <w:rPr>
                <w:sz w:val="20"/>
              </w:rPr>
              <w:t>.</w:t>
            </w:r>
          </w:p>
          <w:p w14:paraId="2054F9B9" w14:textId="77777777" w:rsidR="00A47B10" w:rsidRPr="00F35A42" w:rsidRDefault="00A47B10" w:rsidP="00901F97">
            <w:pPr>
              <w:tabs>
                <w:tab w:val="right" w:pos="7824"/>
              </w:tabs>
              <w:spacing w:line="240" w:lineRule="auto"/>
              <w:jc w:val="both"/>
              <w:rPr>
                <w:sz w:val="20"/>
              </w:rPr>
            </w:pPr>
          </w:p>
          <w:p w14:paraId="1F233583" w14:textId="3B95B449" w:rsidR="00A47B10" w:rsidRPr="00F35A42" w:rsidRDefault="00A47B10" w:rsidP="00901F97">
            <w:pPr>
              <w:tabs>
                <w:tab w:val="right" w:pos="7824"/>
              </w:tabs>
              <w:spacing w:line="240" w:lineRule="auto"/>
              <w:jc w:val="both"/>
              <w:rPr>
                <w:sz w:val="20"/>
              </w:rPr>
            </w:pPr>
            <w:r w:rsidRPr="00F35A42">
              <w:rPr>
                <w:sz w:val="20"/>
              </w:rPr>
              <w:t>D Medische kosten</w:t>
            </w:r>
            <w:r w:rsidR="00D337A7" w:rsidRPr="00F35A42">
              <w:rPr>
                <w:sz w:val="20"/>
              </w:rPr>
              <w:tab/>
            </w:r>
            <w:r w:rsidRPr="00F35A42">
              <w:rPr>
                <w:sz w:val="20"/>
              </w:rPr>
              <w:t>€ 25.000,-</w:t>
            </w:r>
          </w:p>
          <w:p w14:paraId="33C5B340" w14:textId="73A1CF94" w:rsidR="00A818BD" w:rsidRPr="00F35A42" w:rsidRDefault="00A818BD" w:rsidP="00901F97">
            <w:pPr>
              <w:tabs>
                <w:tab w:val="right" w:pos="7824"/>
              </w:tabs>
              <w:spacing w:line="240" w:lineRule="auto"/>
              <w:jc w:val="both"/>
              <w:rPr>
                <w:szCs w:val="18"/>
              </w:rPr>
            </w:pPr>
            <w:r w:rsidRPr="00F35A42">
              <w:rPr>
                <w:sz w:val="20"/>
              </w:rPr>
              <w:t>D (para)Medische</w:t>
            </w:r>
            <w:r w:rsidRPr="00F35A42">
              <w:rPr>
                <w:rFonts w:eastAsia="Calibri" w:cs="Arial"/>
                <w:sz w:val="20"/>
                <w:szCs w:val="22"/>
              </w:rPr>
              <w:t xml:space="preserve"> kosten brandwondencentrum</w:t>
            </w:r>
            <w:r w:rsidR="009F73C5" w:rsidRPr="00F35A42">
              <w:rPr>
                <w:rFonts w:eastAsia="Calibri" w:cs="Arial"/>
                <w:sz w:val="20"/>
                <w:szCs w:val="22"/>
              </w:rPr>
              <w:t xml:space="preserve"> (5 jaar)</w:t>
            </w:r>
            <w:r w:rsidR="00C86D2F" w:rsidRPr="00F35A42">
              <w:rPr>
                <w:rFonts w:eastAsia="Calibri" w:cs="Arial"/>
                <w:sz w:val="20"/>
                <w:szCs w:val="22"/>
              </w:rPr>
              <w:tab/>
            </w:r>
            <w:r w:rsidRPr="00F35A42">
              <w:rPr>
                <w:rFonts w:eastAsia="Calibri" w:cs="Arial"/>
                <w:sz w:val="20"/>
                <w:szCs w:val="22"/>
              </w:rPr>
              <w:t>€</w:t>
            </w:r>
            <w:r w:rsidR="00D337A7" w:rsidRPr="00F35A42">
              <w:rPr>
                <w:rFonts w:eastAsia="Calibri" w:cs="Arial"/>
                <w:sz w:val="20"/>
                <w:szCs w:val="22"/>
              </w:rPr>
              <w:t xml:space="preserve"> </w:t>
            </w:r>
            <w:r w:rsidRPr="00F35A42">
              <w:rPr>
                <w:rFonts w:eastAsia="Calibri" w:cs="Arial"/>
                <w:sz w:val="20"/>
                <w:szCs w:val="22"/>
              </w:rPr>
              <w:t>125.000</w:t>
            </w:r>
            <w:r w:rsidR="008668B1" w:rsidRPr="00F35A42">
              <w:rPr>
                <w:rFonts w:eastAsia="Calibri" w:cs="Arial"/>
                <w:sz w:val="20"/>
                <w:szCs w:val="22"/>
              </w:rPr>
              <w:t>,-</w:t>
            </w:r>
          </w:p>
        </w:tc>
        <w:tc>
          <w:tcPr>
            <w:tcW w:w="1077" w:type="dxa"/>
            <w:shd w:val="clear" w:color="auto" w:fill="auto"/>
          </w:tcPr>
          <w:p w14:paraId="427A64D5" w14:textId="1FBB5DD5" w:rsidR="00A47B10" w:rsidRPr="00BD710F" w:rsidRDefault="00A47B10" w:rsidP="00A47B10">
            <w:pPr>
              <w:jc w:val="center"/>
              <w:rPr>
                <w:rFonts w:cs="Arial"/>
                <w:sz w:val="20"/>
              </w:rPr>
            </w:pPr>
          </w:p>
        </w:tc>
      </w:tr>
      <w:tr w:rsidR="00DC33F7" w:rsidRPr="00BD710F" w14:paraId="20E6DB58"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4A1E8408"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06F73943" w14:textId="34BE345A" w:rsidR="00A47B10" w:rsidRPr="00C849B8" w:rsidRDefault="00A47B10" w:rsidP="00901F97">
            <w:pPr>
              <w:spacing w:line="240" w:lineRule="auto"/>
              <w:jc w:val="both"/>
              <w:rPr>
                <w:b/>
                <w:sz w:val="20"/>
              </w:rPr>
            </w:pPr>
            <w:r w:rsidRPr="00C849B8">
              <w:rPr>
                <w:b/>
                <w:sz w:val="20"/>
              </w:rPr>
              <w:t xml:space="preserve">Jeugdbrandweer (groep </w:t>
            </w:r>
            <w:r w:rsidR="00FC1B38">
              <w:rPr>
                <w:b/>
                <w:sz w:val="20"/>
              </w:rPr>
              <w:t>4</w:t>
            </w:r>
            <w:r w:rsidRPr="00C849B8">
              <w:rPr>
                <w:b/>
                <w:sz w:val="20"/>
              </w:rPr>
              <w:t>)</w:t>
            </w:r>
          </w:p>
          <w:p w14:paraId="555C63C1" w14:textId="6E3B229A" w:rsidR="00A47B10" w:rsidRPr="00C849B8" w:rsidRDefault="00A47B10" w:rsidP="00901F97">
            <w:pPr>
              <w:spacing w:line="240" w:lineRule="auto"/>
              <w:jc w:val="both"/>
              <w:rPr>
                <w:sz w:val="20"/>
              </w:rPr>
            </w:pPr>
            <w:r w:rsidRPr="00C849B8">
              <w:rPr>
                <w:sz w:val="20"/>
              </w:rPr>
              <w:t>In afwijking van het voorgaande gelden voor groep 3 de volgende verzekerde bedragen.</w:t>
            </w:r>
          </w:p>
          <w:p w14:paraId="546BC797" w14:textId="77777777" w:rsidR="00A47B10" w:rsidRPr="00C849B8" w:rsidRDefault="00A47B10" w:rsidP="00901F97">
            <w:pPr>
              <w:spacing w:line="240" w:lineRule="auto"/>
              <w:jc w:val="both"/>
              <w:rPr>
                <w:sz w:val="20"/>
              </w:rPr>
            </w:pPr>
          </w:p>
          <w:p w14:paraId="1A06E887" w14:textId="77D206BD" w:rsidR="00C86D2F" w:rsidRDefault="00A47B10" w:rsidP="00901F97">
            <w:pPr>
              <w:tabs>
                <w:tab w:val="right" w:pos="7824"/>
              </w:tabs>
              <w:spacing w:line="240" w:lineRule="auto"/>
              <w:jc w:val="both"/>
              <w:rPr>
                <w:sz w:val="20"/>
              </w:rPr>
            </w:pPr>
            <w:r w:rsidRPr="00C849B8">
              <w:rPr>
                <w:sz w:val="20"/>
              </w:rPr>
              <w:t>A1</w:t>
            </w:r>
            <w:r w:rsidR="004B7F4F">
              <w:rPr>
                <w:sz w:val="20"/>
              </w:rPr>
              <w:t xml:space="preserve"> </w:t>
            </w:r>
            <w:r w:rsidRPr="00C849B8">
              <w:rPr>
                <w:sz w:val="20"/>
              </w:rPr>
              <w:t>Kapitaalsuitkering bij overlijden</w:t>
            </w:r>
            <w:r w:rsidRPr="00C849B8">
              <w:rPr>
                <w:sz w:val="20"/>
              </w:rPr>
              <w:tab/>
              <w:t>€ 25.000,-</w:t>
            </w:r>
          </w:p>
          <w:p w14:paraId="4F596D88" w14:textId="77777777" w:rsidR="00A46514" w:rsidRDefault="00A46514" w:rsidP="00901F97">
            <w:pPr>
              <w:tabs>
                <w:tab w:val="right" w:pos="7824"/>
              </w:tabs>
              <w:spacing w:line="240" w:lineRule="auto"/>
              <w:jc w:val="both"/>
              <w:rPr>
                <w:sz w:val="20"/>
              </w:rPr>
            </w:pPr>
          </w:p>
          <w:p w14:paraId="388EE7E0" w14:textId="34CBD166" w:rsidR="001D46EE" w:rsidRDefault="00A47B10" w:rsidP="00901F97">
            <w:pPr>
              <w:tabs>
                <w:tab w:val="right" w:pos="7824"/>
              </w:tabs>
              <w:spacing w:line="240" w:lineRule="auto"/>
              <w:jc w:val="both"/>
              <w:rPr>
                <w:sz w:val="20"/>
              </w:rPr>
            </w:pPr>
            <w:r w:rsidRPr="00C849B8">
              <w:rPr>
                <w:sz w:val="20"/>
              </w:rPr>
              <w:t>B1</w:t>
            </w:r>
            <w:r w:rsidR="004B7F4F">
              <w:rPr>
                <w:sz w:val="20"/>
              </w:rPr>
              <w:t xml:space="preserve"> </w:t>
            </w:r>
            <w:r w:rsidRPr="00C849B8">
              <w:rPr>
                <w:sz w:val="20"/>
              </w:rPr>
              <w:t>Kapitaalsuitkering blij blijvende invaliditeit / arbeidsongeschiktheid</w:t>
            </w:r>
            <w:r w:rsidR="001D46EE">
              <w:rPr>
                <w:sz w:val="20"/>
              </w:rPr>
              <w:tab/>
            </w:r>
            <w:r w:rsidRPr="00C849B8">
              <w:rPr>
                <w:sz w:val="20"/>
              </w:rPr>
              <w:t>€</w:t>
            </w:r>
            <w:r w:rsidR="00C86D2F">
              <w:rPr>
                <w:sz w:val="20"/>
              </w:rPr>
              <w:t xml:space="preserve"> </w:t>
            </w:r>
            <w:r w:rsidRPr="00C849B8">
              <w:rPr>
                <w:sz w:val="20"/>
              </w:rPr>
              <w:t>100.000,-</w:t>
            </w:r>
          </w:p>
          <w:p w14:paraId="0A2D0B7A" w14:textId="77777777" w:rsidR="00A46514" w:rsidRDefault="00A46514" w:rsidP="00901F97">
            <w:pPr>
              <w:tabs>
                <w:tab w:val="right" w:pos="7824"/>
              </w:tabs>
              <w:spacing w:line="240" w:lineRule="auto"/>
              <w:jc w:val="both"/>
              <w:rPr>
                <w:sz w:val="20"/>
              </w:rPr>
            </w:pPr>
          </w:p>
          <w:p w14:paraId="289040D7" w14:textId="77777777" w:rsidR="001D46EE" w:rsidRDefault="00A47B10" w:rsidP="00901F97">
            <w:pPr>
              <w:tabs>
                <w:tab w:val="right" w:pos="7824"/>
              </w:tabs>
              <w:spacing w:line="240" w:lineRule="auto"/>
              <w:jc w:val="both"/>
              <w:rPr>
                <w:sz w:val="20"/>
              </w:rPr>
            </w:pPr>
            <w:r w:rsidRPr="00C849B8">
              <w:rPr>
                <w:sz w:val="20"/>
              </w:rPr>
              <w:t>D</w:t>
            </w:r>
            <w:r w:rsidR="004B7F4F">
              <w:rPr>
                <w:sz w:val="20"/>
              </w:rPr>
              <w:t xml:space="preserve">  </w:t>
            </w:r>
            <w:r w:rsidRPr="00C849B8">
              <w:rPr>
                <w:sz w:val="20"/>
              </w:rPr>
              <w:t>Medische kosten</w:t>
            </w:r>
            <w:r w:rsidR="001D46EE">
              <w:rPr>
                <w:sz w:val="20"/>
              </w:rPr>
              <w:tab/>
            </w:r>
            <w:r w:rsidR="00C86D2F">
              <w:rPr>
                <w:sz w:val="20"/>
              </w:rPr>
              <w:t>€</w:t>
            </w:r>
            <w:r w:rsidRPr="00C849B8">
              <w:rPr>
                <w:sz w:val="20"/>
              </w:rPr>
              <w:t xml:space="preserve"> 5.000,-</w:t>
            </w:r>
          </w:p>
          <w:p w14:paraId="0FBC07F1" w14:textId="41142E94" w:rsidR="00961499" w:rsidRPr="00C849B8" w:rsidRDefault="00961499" w:rsidP="00901F97">
            <w:pPr>
              <w:tabs>
                <w:tab w:val="right" w:pos="7824"/>
              </w:tabs>
              <w:spacing w:line="240" w:lineRule="auto"/>
              <w:jc w:val="both"/>
              <w:rPr>
                <w:sz w:val="20"/>
              </w:rPr>
            </w:pPr>
            <w:r w:rsidRPr="00C849B8">
              <w:rPr>
                <w:sz w:val="20"/>
              </w:rPr>
              <w:t>D</w:t>
            </w:r>
            <w:r w:rsidR="004B7F4F">
              <w:rPr>
                <w:sz w:val="20"/>
              </w:rPr>
              <w:t xml:space="preserve">  </w:t>
            </w:r>
            <w:r w:rsidRPr="00C849B8">
              <w:rPr>
                <w:sz w:val="20"/>
              </w:rPr>
              <w:t>(para)Medische</w:t>
            </w:r>
            <w:r w:rsidRPr="00C849B8">
              <w:rPr>
                <w:rFonts w:eastAsia="Calibri" w:cs="Arial"/>
                <w:sz w:val="20"/>
              </w:rPr>
              <w:t xml:space="preserve"> kosten brandwondencentrum </w:t>
            </w:r>
            <w:r w:rsidR="00B44857">
              <w:rPr>
                <w:rFonts w:eastAsia="Calibri" w:cs="Arial"/>
                <w:sz w:val="20"/>
              </w:rPr>
              <w:t>(</w:t>
            </w:r>
            <w:r w:rsidR="009F73C5">
              <w:rPr>
                <w:rFonts w:eastAsia="Calibri" w:cs="Arial"/>
                <w:sz w:val="20"/>
              </w:rPr>
              <w:t>5</w:t>
            </w:r>
            <w:r w:rsidR="00B44857">
              <w:rPr>
                <w:rFonts w:eastAsia="Calibri" w:cs="Arial"/>
                <w:sz w:val="20"/>
              </w:rPr>
              <w:t xml:space="preserve"> jaar)</w:t>
            </w:r>
            <w:r w:rsidR="004B7F4F">
              <w:rPr>
                <w:rFonts w:eastAsia="Calibri" w:cs="Arial"/>
                <w:sz w:val="20"/>
              </w:rPr>
              <w:tab/>
            </w:r>
            <w:r w:rsidRPr="00C849B8">
              <w:rPr>
                <w:rFonts w:eastAsia="Calibri" w:cs="Arial"/>
                <w:sz w:val="20"/>
              </w:rPr>
              <w:t>€</w:t>
            </w:r>
            <w:r w:rsidR="00C86D2F">
              <w:rPr>
                <w:rFonts w:eastAsia="Calibri" w:cs="Arial"/>
                <w:sz w:val="20"/>
              </w:rPr>
              <w:t xml:space="preserve"> </w:t>
            </w:r>
            <w:r w:rsidRPr="00C849B8">
              <w:rPr>
                <w:rFonts w:eastAsia="Calibri" w:cs="Arial"/>
                <w:sz w:val="20"/>
              </w:rPr>
              <w:t>125.000</w:t>
            </w:r>
            <w:r w:rsidR="008668B1">
              <w:rPr>
                <w:rFonts w:eastAsia="Calibri" w:cs="Arial"/>
                <w:sz w:val="20"/>
              </w:rPr>
              <w:t>,-</w:t>
            </w:r>
          </w:p>
        </w:tc>
        <w:tc>
          <w:tcPr>
            <w:tcW w:w="1077" w:type="dxa"/>
            <w:shd w:val="clear" w:color="auto" w:fill="auto"/>
          </w:tcPr>
          <w:p w14:paraId="3B8964A5" w14:textId="720B6E25" w:rsidR="00A47B10" w:rsidRPr="00BD710F" w:rsidRDefault="00A47B10" w:rsidP="00A47B10">
            <w:pPr>
              <w:jc w:val="center"/>
              <w:rPr>
                <w:rFonts w:cs="Arial"/>
                <w:sz w:val="20"/>
              </w:rPr>
            </w:pPr>
          </w:p>
        </w:tc>
      </w:tr>
      <w:tr w:rsidR="00DC33F7" w:rsidRPr="00BD710F" w14:paraId="25C2EEC2"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749B612C" w14:textId="77777777" w:rsidR="00A47B10" w:rsidRPr="00BD710F" w:rsidRDefault="00A47B10" w:rsidP="00D03784">
            <w:pPr>
              <w:numPr>
                <w:ilvl w:val="0"/>
                <w:numId w:val="26"/>
              </w:numPr>
              <w:tabs>
                <w:tab w:val="left" w:pos="397"/>
              </w:tabs>
              <w:contextualSpacing/>
              <w:rPr>
                <w:rFonts w:cs="Arial"/>
                <w:sz w:val="20"/>
              </w:rPr>
            </w:pPr>
          </w:p>
        </w:tc>
        <w:tc>
          <w:tcPr>
            <w:tcW w:w="8325" w:type="dxa"/>
            <w:shd w:val="clear" w:color="auto" w:fill="auto"/>
          </w:tcPr>
          <w:p w14:paraId="5E1B3726" w14:textId="71E00C69" w:rsidR="00D65E98" w:rsidRPr="001D2EAC" w:rsidRDefault="00A818BD" w:rsidP="00901F97">
            <w:pPr>
              <w:spacing w:line="240" w:lineRule="auto"/>
              <w:jc w:val="both"/>
              <w:rPr>
                <w:rFonts w:cs="Arial"/>
                <w:b/>
                <w:sz w:val="20"/>
              </w:rPr>
            </w:pPr>
            <w:proofErr w:type="spellStart"/>
            <w:r w:rsidRPr="001D2EAC">
              <w:rPr>
                <w:rFonts w:cs="Arial"/>
                <w:b/>
                <w:sz w:val="20"/>
              </w:rPr>
              <w:t>Loss</w:t>
            </w:r>
            <w:proofErr w:type="spellEnd"/>
            <w:r w:rsidRPr="001D2EAC">
              <w:rPr>
                <w:rFonts w:cs="Arial"/>
                <w:b/>
                <w:sz w:val="20"/>
              </w:rPr>
              <w:t xml:space="preserve"> limit </w:t>
            </w:r>
          </w:p>
          <w:p w14:paraId="07EBC12F" w14:textId="74F4C280" w:rsidR="00A47B10" w:rsidRPr="001D2EAC" w:rsidRDefault="00A818BD" w:rsidP="00901F97">
            <w:pPr>
              <w:spacing w:line="240" w:lineRule="auto"/>
              <w:jc w:val="both"/>
              <w:rPr>
                <w:rFonts w:cs="Arial"/>
                <w:sz w:val="20"/>
              </w:rPr>
            </w:pPr>
            <w:r w:rsidRPr="001D2EAC">
              <w:rPr>
                <w:rFonts w:cs="Arial"/>
                <w:sz w:val="20"/>
              </w:rPr>
              <w:t xml:space="preserve">Ten aanzien van de rubrieken A1 en B1 geldt dat de maximale uitkering voor alle verzekerden tezamen, als gevolg van één gebeurtenis, € 5.000.000,- </w:t>
            </w:r>
            <w:r w:rsidRPr="00DD17D2">
              <w:rPr>
                <w:rFonts w:cs="Arial"/>
                <w:sz w:val="20"/>
              </w:rPr>
              <w:t>bedraagt</w:t>
            </w:r>
            <w:r w:rsidR="003038D4" w:rsidRPr="00DD17D2">
              <w:rPr>
                <w:rFonts w:cs="Arial"/>
                <w:sz w:val="20"/>
              </w:rPr>
              <w:t>. V</w:t>
            </w:r>
            <w:r w:rsidRPr="00DD17D2">
              <w:rPr>
                <w:rFonts w:cs="Arial"/>
                <w:sz w:val="20"/>
              </w:rPr>
              <w:t>oor</w:t>
            </w:r>
            <w:r w:rsidRPr="001D2EAC">
              <w:rPr>
                <w:rFonts w:cs="Arial"/>
                <w:sz w:val="20"/>
              </w:rPr>
              <w:t xml:space="preserve"> alle dekkingsrubrieken tezamen als gevolg van één gebeurtenis € 10.000.000,-.</w:t>
            </w:r>
          </w:p>
        </w:tc>
        <w:tc>
          <w:tcPr>
            <w:tcW w:w="1077" w:type="dxa"/>
            <w:shd w:val="clear" w:color="auto" w:fill="auto"/>
          </w:tcPr>
          <w:p w14:paraId="7A5EE6A3" w14:textId="3B8D835E" w:rsidR="00A47B10" w:rsidRPr="00BD710F" w:rsidRDefault="00A47B10" w:rsidP="00A47B10">
            <w:pPr>
              <w:jc w:val="center"/>
              <w:rPr>
                <w:rFonts w:cs="Arial"/>
                <w:sz w:val="20"/>
              </w:rPr>
            </w:pPr>
          </w:p>
        </w:tc>
      </w:tr>
      <w:tr w:rsidR="00A65955" w:rsidRPr="00AF438A" w14:paraId="157BA018" w14:textId="77777777" w:rsidTr="00901F97">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49E85C56" w14:textId="77777777" w:rsidR="00A65955" w:rsidRPr="00AF438A" w:rsidRDefault="00A65955" w:rsidP="00D03784">
            <w:pPr>
              <w:numPr>
                <w:ilvl w:val="0"/>
                <w:numId w:val="26"/>
              </w:numPr>
              <w:tabs>
                <w:tab w:val="left" w:pos="397"/>
              </w:tabs>
              <w:contextualSpacing/>
              <w:rPr>
                <w:rFonts w:cs="Arial"/>
                <w:sz w:val="20"/>
              </w:rPr>
            </w:pPr>
          </w:p>
        </w:tc>
        <w:tc>
          <w:tcPr>
            <w:tcW w:w="8325" w:type="dxa"/>
            <w:shd w:val="clear" w:color="auto" w:fill="auto"/>
          </w:tcPr>
          <w:p w14:paraId="722B2EA0" w14:textId="77777777" w:rsidR="00A65955" w:rsidRPr="004F0D7C" w:rsidRDefault="00A65955" w:rsidP="00901F97">
            <w:pPr>
              <w:spacing w:line="240" w:lineRule="auto"/>
              <w:jc w:val="both"/>
              <w:rPr>
                <w:rFonts w:cs="Arial"/>
                <w:b/>
                <w:bCs/>
                <w:sz w:val="20"/>
              </w:rPr>
            </w:pPr>
            <w:r w:rsidRPr="004F0D7C">
              <w:rPr>
                <w:rFonts w:cs="Arial"/>
                <w:b/>
                <w:bCs/>
                <w:sz w:val="20"/>
              </w:rPr>
              <w:t>Medisch adviseurs</w:t>
            </w:r>
          </w:p>
          <w:p w14:paraId="7DA892BA" w14:textId="254434D0" w:rsidR="00A65955" w:rsidRPr="004F0D7C" w:rsidRDefault="00A65955" w:rsidP="00901F97">
            <w:pPr>
              <w:spacing w:line="240" w:lineRule="auto"/>
              <w:jc w:val="both"/>
              <w:rPr>
                <w:rFonts w:cs="Arial"/>
                <w:sz w:val="20"/>
              </w:rPr>
            </w:pPr>
            <w:r w:rsidRPr="004F0D7C">
              <w:rPr>
                <w:rFonts w:cs="Arial"/>
                <w:sz w:val="20"/>
              </w:rPr>
              <w:t xml:space="preserve">De verzekeraar is verantwoordelijk voor het inschakelen van een medisch adviseurs. VRLN acht het van groot belang dat hierbij aandacht is voor inzet van specialistische adviseurs, wanneer de aard van het letsel dit vergt. </w:t>
            </w:r>
            <w:r w:rsidR="00C01BC7">
              <w:rPr>
                <w:rFonts w:cs="Arial"/>
                <w:sz w:val="20"/>
              </w:rPr>
              <w:t xml:space="preserve"> </w:t>
            </w:r>
          </w:p>
        </w:tc>
        <w:tc>
          <w:tcPr>
            <w:tcW w:w="1077" w:type="dxa"/>
            <w:shd w:val="clear" w:color="auto" w:fill="auto"/>
          </w:tcPr>
          <w:p w14:paraId="4711EB45" w14:textId="3EF585CA" w:rsidR="00A65955" w:rsidRPr="00AF438A" w:rsidRDefault="00A65955" w:rsidP="00043D57">
            <w:pPr>
              <w:jc w:val="center"/>
              <w:rPr>
                <w:rFonts w:cs="Arial"/>
                <w:sz w:val="20"/>
              </w:rPr>
            </w:pPr>
          </w:p>
        </w:tc>
      </w:tr>
      <w:tr w:rsidR="00DC33F7" w:rsidRPr="00C3000D" w14:paraId="667E5D8A" w14:textId="77777777" w:rsidTr="00901F97">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43E401E8" w14:textId="77777777" w:rsidR="00603939" w:rsidRPr="00C3000D" w:rsidRDefault="00603939" w:rsidP="00D03784">
            <w:pPr>
              <w:numPr>
                <w:ilvl w:val="0"/>
                <w:numId w:val="26"/>
              </w:numPr>
              <w:tabs>
                <w:tab w:val="left" w:pos="397"/>
              </w:tabs>
              <w:contextualSpacing/>
              <w:rPr>
                <w:rFonts w:cs="Arial"/>
                <w:sz w:val="20"/>
              </w:rPr>
            </w:pPr>
          </w:p>
        </w:tc>
        <w:tc>
          <w:tcPr>
            <w:tcW w:w="8325" w:type="dxa"/>
            <w:shd w:val="clear" w:color="auto" w:fill="auto"/>
          </w:tcPr>
          <w:p w14:paraId="3D535AE6" w14:textId="77777777" w:rsidR="00603939" w:rsidRPr="00C3000D" w:rsidRDefault="00603939" w:rsidP="00901F97">
            <w:pPr>
              <w:spacing w:line="240" w:lineRule="auto"/>
              <w:jc w:val="both"/>
              <w:rPr>
                <w:rFonts w:cs="Arial"/>
                <w:b/>
                <w:bCs/>
                <w:sz w:val="20"/>
              </w:rPr>
            </w:pPr>
            <w:r w:rsidRPr="00C3000D">
              <w:rPr>
                <w:rFonts w:cs="Arial"/>
                <w:b/>
                <w:bCs/>
                <w:sz w:val="20"/>
              </w:rPr>
              <w:t>Begunstiging in geval van overlijden</w:t>
            </w:r>
          </w:p>
          <w:p w14:paraId="41D30531" w14:textId="0DDB8F72" w:rsidR="00603939" w:rsidRPr="00C3000D" w:rsidRDefault="00603939" w:rsidP="00901F97">
            <w:pPr>
              <w:spacing w:line="240" w:lineRule="auto"/>
              <w:jc w:val="both"/>
              <w:rPr>
                <w:rFonts w:cs="Arial"/>
                <w:sz w:val="20"/>
              </w:rPr>
            </w:pPr>
            <w:r w:rsidRPr="00C3000D">
              <w:rPr>
                <w:rFonts w:cs="Arial"/>
                <w:sz w:val="20"/>
              </w:rPr>
              <w:t xml:space="preserve">In afwijking van artikel 4.A.2 en 4.A.3 </w:t>
            </w:r>
            <w:r w:rsidR="00CD307F">
              <w:rPr>
                <w:rFonts w:cs="Arial"/>
                <w:sz w:val="20"/>
              </w:rPr>
              <w:t>AVOV JULI</w:t>
            </w:r>
            <w:r w:rsidR="007D1DB8" w:rsidRPr="00C3000D">
              <w:rPr>
                <w:rFonts w:cs="Arial"/>
                <w:sz w:val="20"/>
              </w:rPr>
              <w:t xml:space="preserve"> 202</w:t>
            </w:r>
            <w:r w:rsidR="00CE202D" w:rsidRPr="00C3000D">
              <w:rPr>
                <w:rFonts w:cs="Arial"/>
                <w:sz w:val="20"/>
              </w:rPr>
              <w:t xml:space="preserve">1 </w:t>
            </w:r>
            <w:r w:rsidR="008F4D96" w:rsidRPr="00C3000D">
              <w:rPr>
                <w:rFonts w:cs="Arial"/>
                <w:sz w:val="20"/>
              </w:rPr>
              <w:t>is de</w:t>
            </w:r>
            <w:r w:rsidRPr="00C3000D">
              <w:rPr>
                <w:rFonts w:cs="Arial"/>
                <w:sz w:val="20"/>
              </w:rPr>
              <w:t xml:space="preserve"> begunstigde gelijk aan artikel 3:23 CAR-UWO:</w:t>
            </w:r>
          </w:p>
          <w:p w14:paraId="577B0842" w14:textId="77777777" w:rsidR="00603939" w:rsidRPr="00C3000D" w:rsidRDefault="00603939" w:rsidP="00901F97">
            <w:pPr>
              <w:pStyle w:val="Lijstalinea"/>
              <w:numPr>
                <w:ilvl w:val="0"/>
                <w:numId w:val="38"/>
              </w:numPr>
              <w:tabs>
                <w:tab w:val="clear" w:pos="397"/>
              </w:tabs>
              <w:spacing w:line="240" w:lineRule="auto"/>
              <w:contextualSpacing w:val="0"/>
              <w:jc w:val="both"/>
              <w:rPr>
                <w:rFonts w:cs="Arial"/>
                <w:sz w:val="20"/>
              </w:rPr>
            </w:pPr>
            <w:r w:rsidRPr="00C3000D">
              <w:rPr>
                <w:rFonts w:cs="Arial"/>
                <w:sz w:val="20"/>
              </w:rPr>
              <w:t>de Partner van verzekerde;</w:t>
            </w:r>
          </w:p>
          <w:p w14:paraId="25F8B58D" w14:textId="77777777" w:rsidR="00603939" w:rsidRPr="00C3000D" w:rsidRDefault="00603939" w:rsidP="00901F97">
            <w:pPr>
              <w:pStyle w:val="Lijstalinea"/>
              <w:numPr>
                <w:ilvl w:val="0"/>
                <w:numId w:val="38"/>
              </w:numPr>
              <w:tabs>
                <w:tab w:val="clear" w:pos="397"/>
              </w:tabs>
              <w:spacing w:line="240" w:lineRule="auto"/>
              <w:contextualSpacing w:val="0"/>
              <w:jc w:val="both"/>
              <w:rPr>
                <w:rFonts w:cs="Arial"/>
                <w:sz w:val="20"/>
              </w:rPr>
            </w:pPr>
            <w:r w:rsidRPr="00C3000D">
              <w:rPr>
                <w:rFonts w:cs="Arial"/>
                <w:sz w:val="20"/>
              </w:rPr>
              <w:t>de minderjarige kinderen van verzekerde;</w:t>
            </w:r>
          </w:p>
          <w:p w14:paraId="5159B970" w14:textId="77777777" w:rsidR="00603939" w:rsidRPr="00C3000D" w:rsidRDefault="00603939" w:rsidP="00901F97">
            <w:pPr>
              <w:pStyle w:val="Lijstalinea"/>
              <w:numPr>
                <w:ilvl w:val="0"/>
                <w:numId w:val="38"/>
              </w:numPr>
              <w:tabs>
                <w:tab w:val="clear" w:pos="397"/>
              </w:tabs>
              <w:spacing w:line="240" w:lineRule="auto"/>
              <w:contextualSpacing w:val="0"/>
              <w:jc w:val="both"/>
              <w:rPr>
                <w:rFonts w:cs="Arial"/>
                <w:sz w:val="20"/>
              </w:rPr>
            </w:pPr>
            <w:r w:rsidRPr="00C3000D">
              <w:rPr>
                <w:rFonts w:cs="Arial"/>
                <w:sz w:val="20"/>
              </w:rPr>
              <w:t>de meerderjarige kinderen, ouders, broers of zusters voor wie de verzekerde kostwinner was.</w:t>
            </w:r>
          </w:p>
          <w:p w14:paraId="1D29FAE6" w14:textId="3F48DF51" w:rsidR="00603939" w:rsidRPr="00C3000D" w:rsidRDefault="00603939" w:rsidP="00993F2B">
            <w:pPr>
              <w:spacing w:line="276" w:lineRule="auto"/>
              <w:jc w:val="both"/>
              <w:rPr>
                <w:rFonts w:cs="Arial"/>
                <w:sz w:val="20"/>
              </w:rPr>
            </w:pPr>
            <w:r w:rsidRPr="00C3000D">
              <w:rPr>
                <w:rFonts w:cs="Arial"/>
                <w:sz w:val="20"/>
              </w:rPr>
              <w:t xml:space="preserve">Als partner wordt erkend: de wettige echtgenoot van de verzekerde, degene met wie de verzekerde een geregistreerd partnerschap is aangegaan, degene met wie de verzekerde een samenlevingscontract heeft of een volwassen persoon met wie de verzekerde op de datum van het ongeval een aantoonbaar </w:t>
            </w:r>
            <w:r w:rsidR="006728AE" w:rsidRPr="00C3000D">
              <w:rPr>
                <w:rFonts w:cs="Arial"/>
                <w:sz w:val="20"/>
              </w:rPr>
              <w:t>f</w:t>
            </w:r>
            <w:r w:rsidR="007500F5" w:rsidRPr="00C3000D">
              <w:rPr>
                <w:rFonts w:cs="Arial"/>
                <w:sz w:val="20"/>
              </w:rPr>
              <w:t>iscale</w:t>
            </w:r>
            <w:r w:rsidR="006728AE" w:rsidRPr="00C3000D">
              <w:rPr>
                <w:rFonts w:cs="Arial"/>
                <w:sz w:val="20"/>
              </w:rPr>
              <w:t xml:space="preserve"> </w:t>
            </w:r>
            <w:r w:rsidR="00330C23" w:rsidRPr="00C3000D">
              <w:rPr>
                <w:rFonts w:cs="Arial"/>
                <w:sz w:val="20"/>
              </w:rPr>
              <w:t>partner</w:t>
            </w:r>
            <w:r w:rsidR="00E35097" w:rsidRPr="00C3000D">
              <w:rPr>
                <w:rFonts w:cs="Arial"/>
                <w:sz w:val="20"/>
              </w:rPr>
              <w:t xml:space="preserve"> is</w:t>
            </w:r>
            <w:r w:rsidR="006728AE" w:rsidRPr="00C3000D">
              <w:rPr>
                <w:rFonts w:cs="Arial"/>
                <w:sz w:val="20"/>
              </w:rPr>
              <w:t>.</w:t>
            </w:r>
          </w:p>
        </w:tc>
        <w:tc>
          <w:tcPr>
            <w:tcW w:w="1077" w:type="dxa"/>
            <w:shd w:val="clear" w:color="auto" w:fill="auto"/>
          </w:tcPr>
          <w:p w14:paraId="6E8B0652" w14:textId="6C1A6BA6" w:rsidR="00603939" w:rsidRPr="00C3000D" w:rsidRDefault="00603939" w:rsidP="00A47B10">
            <w:pPr>
              <w:jc w:val="center"/>
              <w:rPr>
                <w:rFonts w:cs="Arial"/>
                <w:sz w:val="20"/>
              </w:rPr>
            </w:pPr>
          </w:p>
        </w:tc>
      </w:tr>
      <w:tr w:rsidR="00410CFF" w:rsidRPr="00410CFF" w14:paraId="38304001"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0F7C059B" w14:textId="356A767D" w:rsidR="00603939" w:rsidRPr="00410CFF" w:rsidRDefault="00603939" w:rsidP="00D03784">
            <w:pPr>
              <w:numPr>
                <w:ilvl w:val="0"/>
                <w:numId w:val="26"/>
              </w:numPr>
              <w:tabs>
                <w:tab w:val="left" w:pos="397"/>
              </w:tabs>
              <w:contextualSpacing/>
              <w:rPr>
                <w:rFonts w:cs="Arial"/>
              </w:rPr>
            </w:pPr>
          </w:p>
        </w:tc>
        <w:tc>
          <w:tcPr>
            <w:tcW w:w="8325" w:type="dxa"/>
            <w:shd w:val="clear" w:color="auto" w:fill="auto"/>
          </w:tcPr>
          <w:p w14:paraId="7CADA408" w14:textId="77777777" w:rsidR="00603939" w:rsidRPr="00410CFF" w:rsidRDefault="00603939" w:rsidP="00993F2B">
            <w:pPr>
              <w:spacing w:line="276" w:lineRule="auto"/>
              <w:rPr>
                <w:rFonts w:cs="Arial"/>
                <w:b/>
                <w:sz w:val="20"/>
              </w:rPr>
            </w:pPr>
            <w:r w:rsidRPr="00410CFF">
              <w:rPr>
                <w:rFonts w:cs="Arial"/>
                <w:b/>
                <w:sz w:val="20"/>
              </w:rPr>
              <w:t>Secundaire dekking rente-uitkeringen bij overlijden (A2) en bij blijvende invaliditeit arbeidsongeschiktheid (B2).</w:t>
            </w:r>
          </w:p>
          <w:p w14:paraId="2C7ACE14" w14:textId="237F5413" w:rsidR="00603939" w:rsidRPr="00410CFF" w:rsidRDefault="00603939" w:rsidP="00993F2B">
            <w:pPr>
              <w:spacing w:line="276" w:lineRule="auto"/>
              <w:rPr>
                <w:rFonts w:cs="Arial"/>
                <w:sz w:val="20"/>
              </w:rPr>
            </w:pPr>
            <w:r w:rsidRPr="00410CFF">
              <w:rPr>
                <w:rFonts w:cs="Arial"/>
                <w:sz w:val="20"/>
              </w:rPr>
              <w:t xml:space="preserve">In afwijking van artikel 4 van de </w:t>
            </w:r>
            <w:r w:rsidR="00CD307F">
              <w:rPr>
                <w:rFonts w:cs="Arial"/>
                <w:sz w:val="20"/>
              </w:rPr>
              <w:t>AVOV JULI</w:t>
            </w:r>
            <w:r w:rsidR="00E64976">
              <w:rPr>
                <w:rFonts w:cs="Arial"/>
                <w:sz w:val="20"/>
              </w:rPr>
              <w:t xml:space="preserve"> </w:t>
            </w:r>
            <w:r w:rsidRPr="00410CFF">
              <w:rPr>
                <w:rFonts w:cs="Arial"/>
                <w:sz w:val="20"/>
              </w:rPr>
              <w:t xml:space="preserve">2021 geldt het volgende: </w:t>
            </w:r>
          </w:p>
          <w:p w14:paraId="23EFC2AF" w14:textId="57B851C3" w:rsidR="00E61C42" w:rsidRPr="00CD307F" w:rsidRDefault="00603939" w:rsidP="00993F2B">
            <w:pPr>
              <w:spacing w:line="276" w:lineRule="auto"/>
              <w:rPr>
                <w:rFonts w:cs="Arial"/>
                <w:sz w:val="20"/>
              </w:rPr>
            </w:pPr>
            <w:r w:rsidRPr="00410CFF">
              <w:rPr>
                <w:rFonts w:cs="Arial"/>
                <w:sz w:val="20"/>
              </w:rPr>
              <w:t>Voor zover op grond van een andere verzekering al dan niet van een oudere datum, of van enige wet of andere voorziening recht op een vergoeding bestaat, en zou de onderhavige verzekering niet hebben bestaan, dan is de dekking van deze verzekering pas in de laatste plaats geldig. In deze gevallen vult de verzekering de overige regelingen aan tot 100% van de werkelijke schade met een maximum van de verzekerde som</w:t>
            </w:r>
            <w:r w:rsidR="00B458AA" w:rsidRPr="00587D46">
              <w:rPr>
                <w:rFonts w:cs="Arial"/>
                <w:sz w:val="20"/>
              </w:rPr>
              <w:t>.</w:t>
            </w:r>
            <w:r w:rsidR="00704A02" w:rsidRPr="00587D46">
              <w:rPr>
                <w:rFonts w:cs="Arial"/>
                <w:sz w:val="20"/>
              </w:rPr>
              <w:t xml:space="preserve"> </w:t>
            </w:r>
            <w:r w:rsidR="00A9638F" w:rsidRPr="00587D46">
              <w:rPr>
                <w:rFonts w:cs="Arial"/>
                <w:sz w:val="20"/>
              </w:rPr>
              <w:t>D</w:t>
            </w:r>
            <w:r w:rsidR="008E2D9A" w:rsidRPr="00587D46">
              <w:rPr>
                <w:rFonts w:cs="Arial"/>
                <w:sz w:val="20"/>
              </w:rPr>
              <w:t>e rente</w:t>
            </w:r>
            <w:r w:rsidR="005F4DB7" w:rsidRPr="00587D46">
              <w:rPr>
                <w:rFonts w:cs="Arial"/>
                <w:sz w:val="20"/>
              </w:rPr>
              <w:t xml:space="preserve">-uitkering wordt jaarlijks </w:t>
            </w:r>
            <w:r w:rsidR="00B8561C" w:rsidRPr="00587D46">
              <w:rPr>
                <w:rFonts w:cs="Arial"/>
                <w:sz w:val="20"/>
              </w:rPr>
              <w:t>geïndexeerd</w:t>
            </w:r>
            <w:r w:rsidR="005F4DB7" w:rsidRPr="00587D46">
              <w:rPr>
                <w:rFonts w:cs="Arial"/>
                <w:sz w:val="20"/>
              </w:rPr>
              <w:t xml:space="preserve"> conform CPI</w:t>
            </w:r>
            <w:r w:rsidR="00B8561C" w:rsidRPr="00587D46">
              <w:rPr>
                <w:rFonts w:cs="Arial"/>
                <w:sz w:val="20"/>
              </w:rPr>
              <w:t>-index.</w:t>
            </w:r>
            <w:r w:rsidR="00CD307F" w:rsidRPr="00587D46">
              <w:rPr>
                <w:rFonts w:cs="Arial"/>
                <w:sz w:val="20"/>
              </w:rPr>
              <w:t xml:space="preserve"> De verzekeraar heeft de mogelijkheid om </w:t>
            </w:r>
            <w:r w:rsidR="002A3BB2" w:rsidRPr="00587D46">
              <w:rPr>
                <w:rFonts w:cs="Arial"/>
                <w:sz w:val="20"/>
              </w:rPr>
              <w:t xml:space="preserve">een </w:t>
            </w:r>
            <w:r w:rsidR="00CD307F" w:rsidRPr="00587D46">
              <w:rPr>
                <w:rFonts w:cs="Arial"/>
                <w:sz w:val="20"/>
              </w:rPr>
              <w:t>voorstel voor een eenmalige uitkering te doen ten aanzien van deze rubrieken.</w:t>
            </w:r>
          </w:p>
        </w:tc>
        <w:tc>
          <w:tcPr>
            <w:tcW w:w="1077" w:type="dxa"/>
            <w:shd w:val="clear" w:color="auto" w:fill="auto"/>
          </w:tcPr>
          <w:p w14:paraId="400C6FF7" w14:textId="4CA0B444" w:rsidR="00603939" w:rsidRPr="00410CFF" w:rsidRDefault="00603939" w:rsidP="00A47B10">
            <w:pPr>
              <w:jc w:val="center"/>
              <w:rPr>
                <w:rFonts w:cs="Arial"/>
              </w:rPr>
            </w:pPr>
          </w:p>
        </w:tc>
      </w:tr>
    </w:tbl>
    <w:p w14:paraId="30EA4E4D" w14:textId="77777777" w:rsidR="0056775B" w:rsidRDefault="0056775B">
      <w:r>
        <w:br w:type="page"/>
      </w:r>
    </w:p>
    <w:tbl>
      <w:tblPr>
        <w:tblStyle w:val="Tabelraster31"/>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325"/>
        <w:gridCol w:w="1077"/>
      </w:tblGrid>
      <w:tr w:rsidR="00DC33F7" w:rsidRPr="00603939" w14:paraId="64C19184" w14:textId="77777777" w:rsidTr="00F65671">
        <w:trPr>
          <w:cnfStyle w:val="100000000000" w:firstRow="1" w:lastRow="0" w:firstColumn="0" w:lastColumn="0" w:oddVBand="0" w:evenVBand="0" w:oddHBand="0" w:evenHBand="0" w:firstRowFirstColumn="0" w:firstRowLastColumn="0" w:lastRowFirstColumn="0" w:lastRowLastColumn="0"/>
        </w:trPr>
        <w:tc>
          <w:tcPr>
            <w:tcW w:w="459" w:type="dxa"/>
            <w:shd w:val="clear" w:color="auto" w:fill="auto"/>
          </w:tcPr>
          <w:p w14:paraId="6483AF9D" w14:textId="1C42274C" w:rsidR="00603939" w:rsidRPr="0056775B" w:rsidRDefault="00603939" w:rsidP="00D03784">
            <w:pPr>
              <w:numPr>
                <w:ilvl w:val="0"/>
                <w:numId w:val="26"/>
              </w:numPr>
              <w:tabs>
                <w:tab w:val="left" w:pos="397"/>
              </w:tabs>
              <w:contextualSpacing/>
              <w:rPr>
                <w:rFonts w:cs="Arial"/>
                <w:color w:val="auto"/>
                <w:sz w:val="20"/>
                <w:szCs w:val="22"/>
              </w:rPr>
            </w:pPr>
          </w:p>
        </w:tc>
        <w:tc>
          <w:tcPr>
            <w:tcW w:w="8325" w:type="dxa"/>
            <w:shd w:val="clear" w:color="auto" w:fill="auto"/>
          </w:tcPr>
          <w:p w14:paraId="113B3935" w14:textId="77777777" w:rsidR="00603939" w:rsidRPr="0056775B" w:rsidRDefault="00603939" w:rsidP="00993F2B">
            <w:pPr>
              <w:spacing w:line="276" w:lineRule="auto"/>
              <w:rPr>
                <w:rFonts w:cs="Arial"/>
                <w:b/>
                <w:color w:val="auto"/>
                <w:sz w:val="20"/>
              </w:rPr>
            </w:pPr>
            <w:r w:rsidRPr="0056775B">
              <w:rPr>
                <w:rFonts w:cs="Arial"/>
                <w:b/>
                <w:color w:val="auto"/>
                <w:sz w:val="20"/>
              </w:rPr>
              <w:t xml:space="preserve">En </w:t>
            </w:r>
            <w:proofErr w:type="spellStart"/>
            <w:r w:rsidRPr="0056775B">
              <w:rPr>
                <w:rFonts w:cs="Arial"/>
                <w:b/>
                <w:color w:val="auto"/>
                <w:sz w:val="20"/>
              </w:rPr>
              <w:t>bloc</w:t>
            </w:r>
            <w:proofErr w:type="spellEnd"/>
            <w:r w:rsidRPr="0056775B">
              <w:rPr>
                <w:rFonts w:cs="Arial"/>
                <w:b/>
                <w:color w:val="auto"/>
                <w:sz w:val="20"/>
              </w:rPr>
              <w:t>-regeling</w:t>
            </w:r>
          </w:p>
          <w:p w14:paraId="2AF5190A" w14:textId="024846FB" w:rsidR="00603939" w:rsidRPr="0056775B" w:rsidRDefault="00603939" w:rsidP="00993F2B">
            <w:pPr>
              <w:spacing w:line="276" w:lineRule="auto"/>
              <w:rPr>
                <w:rFonts w:cs="Arial"/>
                <w:color w:val="auto"/>
                <w:sz w:val="20"/>
              </w:rPr>
            </w:pPr>
            <w:r w:rsidRPr="0056775B">
              <w:rPr>
                <w:rFonts w:cs="Arial"/>
                <w:color w:val="auto"/>
                <w:sz w:val="20"/>
              </w:rPr>
              <w:t>De en-</w:t>
            </w:r>
            <w:proofErr w:type="spellStart"/>
            <w:r w:rsidRPr="0056775B">
              <w:rPr>
                <w:rFonts w:cs="Arial"/>
                <w:color w:val="auto"/>
                <w:sz w:val="20"/>
              </w:rPr>
              <w:t>bloc</w:t>
            </w:r>
            <w:proofErr w:type="spellEnd"/>
            <w:r w:rsidRPr="0056775B">
              <w:rPr>
                <w:rFonts w:cs="Arial"/>
                <w:color w:val="auto"/>
                <w:sz w:val="20"/>
              </w:rPr>
              <w:t xml:space="preserve"> regeling conform artikel 9 van de </w:t>
            </w:r>
            <w:r w:rsidR="00CD307F" w:rsidRPr="0056775B">
              <w:rPr>
                <w:rFonts w:cs="Arial"/>
                <w:color w:val="auto"/>
                <w:sz w:val="20"/>
              </w:rPr>
              <w:t>AVOV JULI</w:t>
            </w:r>
            <w:r w:rsidR="0064179A" w:rsidRPr="0056775B">
              <w:rPr>
                <w:rFonts w:cs="Arial"/>
                <w:color w:val="auto"/>
                <w:sz w:val="20"/>
              </w:rPr>
              <w:t xml:space="preserve"> 2021</w:t>
            </w:r>
            <w:r w:rsidRPr="0056775B">
              <w:rPr>
                <w:rFonts w:cs="Arial"/>
                <w:color w:val="auto"/>
                <w:sz w:val="20"/>
              </w:rPr>
              <w:t xml:space="preserve"> kan worden geeffectueerd voor een zekere productgroep (in </w:t>
            </w:r>
            <w:proofErr w:type="spellStart"/>
            <w:r w:rsidRPr="0056775B">
              <w:rPr>
                <w:rFonts w:cs="Arial"/>
                <w:color w:val="auto"/>
                <w:sz w:val="20"/>
              </w:rPr>
              <w:t>casu</w:t>
            </w:r>
            <w:proofErr w:type="spellEnd"/>
            <w:r w:rsidRPr="0056775B">
              <w:rPr>
                <w:rFonts w:cs="Arial"/>
                <w:color w:val="auto"/>
                <w:sz w:val="20"/>
              </w:rPr>
              <w:t xml:space="preserve"> verzekeringen ongevallen). Deze effectuering dient echter objectief aantoonbaar portefeuille</w:t>
            </w:r>
            <w:r w:rsidR="00A22B94" w:rsidRPr="0056775B">
              <w:rPr>
                <w:rFonts w:cs="Arial"/>
                <w:color w:val="auto"/>
                <w:sz w:val="20"/>
              </w:rPr>
              <w:t>-</w:t>
            </w:r>
            <w:r w:rsidRPr="0056775B">
              <w:rPr>
                <w:rFonts w:cs="Arial"/>
                <w:color w:val="auto"/>
                <w:sz w:val="20"/>
              </w:rPr>
              <w:t>breed tegelijkertijd te geschieden op alle klantsegmenten bij de inschrijver/</w:t>
            </w:r>
            <w:r w:rsidR="005C5A4C" w:rsidRPr="0056775B">
              <w:rPr>
                <w:rFonts w:cs="Arial"/>
                <w:color w:val="auto"/>
                <w:sz w:val="20"/>
              </w:rPr>
              <w:t xml:space="preserve"> </w:t>
            </w:r>
            <w:r w:rsidRPr="0056775B">
              <w:rPr>
                <w:rFonts w:cs="Arial"/>
                <w:color w:val="auto"/>
                <w:sz w:val="20"/>
              </w:rPr>
              <w:t>risicodrager. De bewijslast ligt te allen tijde bij de inschrijver. Indien niet voldoende aannemelijk wordt gemaakt dat een beroep op de en-</w:t>
            </w:r>
            <w:proofErr w:type="spellStart"/>
            <w:r w:rsidRPr="0056775B">
              <w:rPr>
                <w:rFonts w:cs="Arial"/>
                <w:color w:val="auto"/>
                <w:sz w:val="20"/>
              </w:rPr>
              <w:t>bloc</w:t>
            </w:r>
            <w:proofErr w:type="spellEnd"/>
            <w:r w:rsidRPr="0056775B">
              <w:rPr>
                <w:rFonts w:cs="Arial"/>
                <w:color w:val="auto"/>
                <w:sz w:val="20"/>
              </w:rPr>
              <w:t xml:space="preserve"> regeling aan voornoemd vereiste heeft voldaan, zal de polis onder gelijkblijvende condities continueren tot de contractvervaldatum. Het is derhalve niet toegestaan op grond van de en-</w:t>
            </w:r>
            <w:proofErr w:type="spellStart"/>
            <w:r w:rsidRPr="0056775B">
              <w:rPr>
                <w:rFonts w:cs="Arial"/>
                <w:color w:val="auto"/>
                <w:sz w:val="20"/>
              </w:rPr>
              <w:t>bloc</w:t>
            </w:r>
            <w:proofErr w:type="spellEnd"/>
            <w:r w:rsidRPr="0056775B">
              <w:rPr>
                <w:rFonts w:cs="Arial"/>
                <w:color w:val="auto"/>
                <w:sz w:val="20"/>
              </w:rPr>
              <w:t xml:space="preserve"> regeling enkel de ongevallenpropositie veiligheidsregio’s (derhalve een specifiek klantsegment) op het gebied van voorwaarden en premiestelling te wijzigen. In geval van een beroep op de en-</w:t>
            </w:r>
            <w:proofErr w:type="spellStart"/>
            <w:r w:rsidRPr="0056775B">
              <w:rPr>
                <w:rFonts w:cs="Arial"/>
                <w:color w:val="auto"/>
                <w:sz w:val="20"/>
              </w:rPr>
              <w:t>bloc</w:t>
            </w:r>
            <w:proofErr w:type="spellEnd"/>
            <w:r w:rsidRPr="0056775B">
              <w:rPr>
                <w:rFonts w:cs="Arial"/>
                <w:color w:val="auto"/>
                <w:sz w:val="20"/>
              </w:rPr>
              <w:t xml:space="preserve"> regeling dient verzekeraar een nieuw voorstel uit te brengen aan verzekeringnemer. De wijziging gaat uitsluitend en alleen in na schriftelijke goedkeuring  en dus niet stilzwijgend verondersteld door verzekering</w:t>
            </w:r>
            <w:r w:rsidR="00ED1672" w:rsidRPr="0056775B">
              <w:rPr>
                <w:rFonts w:cs="Arial"/>
                <w:color w:val="auto"/>
                <w:sz w:val="20"/>
              </w:rPr>
              <w:softHyphen/>
            </w:r>
            <w:r w:rsidRPr="0056775B">
              <w:rPr>
                <w:rFonts w:cs="Arial"/>
                <w:color w:val="auto"/>
                <w:sz w:val="20"/>
              </w:rPr>
              <w:t>nemer, per eerstvolgende premievervaldatum maar in ieder geval pas 4 maanden na datum aanzegging. De inschrijver zal haar dekking na aanzegging dus minimaal 4 maanden verlengen tegen overeengekomen condities ongeacht een eventuele opzegging door verzekeringnemer.</w:t>
            </w:r>
          </w:p>
        </w:tc>
        <w:tc>
          <w:tcPr>
            <w:tcW w:w="1077" w:type="dxa"/>
            <w:shd w:val="clear" w:color="auto" w:fill="auto"/>
          </w:tcPr>
          <w:p w14:paraId="17CE69E7" w14:textId="4C30835F" w:rsidR="00603939" w:rsidRPr="0056775B" w:rsidRDefault="00603939" w:rsidP="00603939">
            <w:pPr>
              <w:jc w:val="center"/>
              <w:rPr>
                <w:rFonts w:cs="Arial"/>
                <w:color w:val="auto"/>
                <w:sz w:val="20"/>
                <w:szCs w:val="22"/>
              </w:rPr>
            </w:pPr>
          </w:p>
        </w:tc>
      </w:tr>
      <w:tr w:rsidR="00DC33F7" w:rsidRPr="00603939" w14:paraId="39528048"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1BBFE983" w14:textId="77777777" w:rsidR="00603939" w:rsidRPr="00603939" w:rsidRDefault="00603939" w:rsidP="00D03784">
            <w:pPr>
              <w:numPr>
                <w:ilvl w:val="0"/>
                <w:numId w:val="26"/>
              </w:numPr>
              <w:tabs>
                <w:tab w:val="left" w:pos="397"/>
              </w:tabs>
              <w:contextualSpacing/>
              <w:rPr>
                <w:rFonts w:cs="Arial"/>
                <w:sz w:val="20"/>
                <w:szCs w:val="22"/>
              </w:rPr>
            </w:pPr>
          </w:p>
        </w:tc>
        <w:tc>
          <w:tcPr>
            <w:tcW w:w="8325" w:type="dxa"/>
            <w:shd w:val="clear" w:color="auto" w:fill="auto"/>
          </w:tcPr>
          <w:p w14:paraId="30F037D9" w14:textId="77777777" w:rsidR="007669D0" w:rsidRPr="002B64CE" w:rsidRDefault="00603939" w:rsidP="00993F2B">
            <w:pPr>
              <w:spacing w:line="276" w:lineRule="auto"/>
              <w:rPr>
                <w:rFonts w:cs="Arial"/>
                <w:b/>
                <w:bCs/>
                <w:sz w:val="20"/>
              </w:rPr>
            </w:pPr>
            <w:r w:rsidRPr="002B64CE">
              <w:rPr>
                <w:rFonts w:cs="Arial"/>
                <w:b/>
                <w:bCs/>
                <w:sz w:val="20"/>
              </w:rPr>
              <w:t>Barotrauma</w:t>
            </w:r>
          </w:p>
          <w:p w14:paraId="2C6E0F46" w14:textId="56FED0F2" w:rsidR="00603939" w:rsidRPr="002B64CE" w:rsidRDefault="00603939" w:rsidP="00993F2B">
            <w:pPr>
              <w:spacing w:line="276" w:lineRule="auto"/>
              <w:rPr>
                <w:rFonts w:cs="Arial"/>
                <w:sz w:val="20"/>
              </w:rPr>
            </w:pPr>
            <w:r w:rsidRPr="002B64CE">
              <w:rPr>
                <w:rFonts w:cs="Arial"/>
                <w:sz w:val="20"/>
              </w:rPr>
              <w:t xml:space="preserve">In aanvulling op artikel 3 van de </w:t>
            </w:r>
            <w:r w:rsidR="00CD307F">
              <w:rPr>
                <w:rFonts w:cs="Arial"/>
                <w:sz w:val="20"/>
              </w:rPr>
              <w:t>AVOV JULI</w:t>
            </w:r>
            <w:r w:rsidRPr="002B64CE">
              <w:rPr>
                <w:rFonts w:cs="Arial"/>
                <w:sz w:val="20"/>
              </w:rPr>
              <w:t xml:space="preserve"> 2021 wordt onder een ongeval ook verstaan: </w:t>
            </w:r>
            <w:r w:rsidR="007669D0" w:rsidRPr="002B64CE">
              <w:rPr>
                <w:rFonts w:cs="Arial"/>
                <w:sz w:val="20"/>
              </w:rPr>
              <w:t>B</w:t>
            </w:r>
            <w:r w:rsidRPr="002B64CE">
              <w:rPr>
                <w:rFonts w:cs="Arial"/>
                <w:sz w:val="20"/>
              </w:rPr>
              <w:t>arotrauma is alleen gedekt bij duikactiviteiten en/of andere reddingswerkzaamheden in het water. Schade vaststelling zal via een gespecialiseerde duikarts geschieden.</w:t>
            </w:r>
          </w:p>
        </w:tc>
        <w:tc>
          <w:tcPr>
            <w:tcW w:w="1077" w:type="dxa"/>
            <w:shd w:val="clear" w:color="auto" w:fill="auto"/>
          </w:tcPr>
          <w:p w14:paraId="154CAB40" w14:textId="7C2CB836" w:rsidR="00603939" w:rsidRPr="00603939" w:rsidRDefault="00603939" w:rsidP="00603939">
            <w:pPr>
              <w:jc w:val="center"/>
              <w:rPr>
                <w:rFonts w:cs="Arial"/>
                <w:sz w:val="20"/>
                <w:szCs w:val="22"/>
              </w:rPr>
            </w:pPr>
          </w:p>
        </w:tc>
      </w:tr>
      <w:tr w:rsidR="003D4CA9" w:rsidRPr="003D4CA9" w14:paraId="7B12EE86" w14:textId="77777777" w:rsidTr="00F65671">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DB1D4E1" w14:textId="77777777" w:rsidR="005F231F" w:rsidRPr="003D4CA9" w:rsidRDefault="005F231F" w:rsidP="005F231F">
            <w:pPr>
              <w:numPr>
                <w:ilvl w:val="0"/>
                <w:numId w:val="26"/>
              </w:numPr>
              <w:tabs>
                <w:tab w:val="left" w:pos="397"/>
              </w:tabs>
              <w:contextualSpacing/>
              <w:rPr>
                <w:rFonts w:cs="Arial"/>
                <w:sz w:val="20"/>
              </w:rPr>
            </w:pPr>
          </w:p>
        </w:tc>
        <w:tc>
          <w:tcPr>
            <w:tcW w:w="8325" w:type="dxa"/>
            <w:shd w:val="clear" w:color="auto" w:fill="auto"/>
          </w:tcPr>
          <w:p w14:paraId="599F0338" w14:textId="77777777" w:rsidR="005F231F" w:rsidRPr="003D4CA9" w:rsidRDefault="005F231F" w:rsidP="005F231F">
            <w:pPr>
              <w:rPr>
                <w:rFonts w:cs="Arial"/>
                <w:b/>
                <w:sz w:val="20"/>
              </w:rPr>
            </w:pPr>
            <w:r w:rsidRPr="003D4CA9">
              <w:rPr>
                <w:rFonts w:cs="Arial"/>
                <w:b/>
                <w:sz w:val="20"/>
              </w:rPr>
              <w:t>Snelheidswedstrijden</w:t>
            </w:r>
          </w:p>
          <w:p w14:paraId="7A407CB3" w14:textId="7AD5ACED" w:rsidR="005F231F" w:rsidRPr="003D4CA9" w:rsidRDefault="005F231F" w:rsidP="0058467B">
            <w:pPr>
              <w:rPr>
                <w:rFonts w:cs="Arial"/>
                <w:sz w:val="20"/>
              </w:rPr>
            </w:pPr>
            <w:r w:rsidRPr="003D4CA9">
              <w:rPr>
                <w:rFonts w:cs="Arial"/>
                <w:sz w:val="20"/>
              </w:rPr>
              <w:t xml:space="preserve">In afwijking van </w:t>
            </w:r>
            <w:r w:rsidR="00CD307F">
              <w:rPr>
                <w:rFonts w:cs="Arial"/>
                <w:sz w:val="20"/>
              </w:rPr>
              <w:t>AVOV JULI</w:t>
            </w:r>
            <w:r w:rsidR="009142C5" w:rsidRPr="003D4CA9">
              <w:rPr>
                <w:rFonts w:cs="Arial"/>
                <w:sz w:val="20"/>
              </w:rPr>
              <w:t xml:space="preserve"> 2021</w:t>
            </w:r>
            <w:r w:rsidRPr="003D4CA9">
              <w:rPr>
                <w:rFonts w:cs="Arial"/>
                <w:sz w:val="20"/>
              </w:rPr>
              <w:t xml:space="preserve"> geldt dat alle snelheidswedstrijden, recordpogingen en betrouwbaarheidsritten binnen de dekking van de polis vallen, indien deze in het kader van activiteiten van verzekeringnemer plaatsvinden. De dekking geldt ten aanzien van alle typen voertuigen </w:t>
            </w:r>
            <w:r w:rsidR="00602215" w:rsidRPr="003D4CA9">
              <w:rPr>
                <w:rFonts w:cs="Arial"/>
                <w:sz w:val="20"/>
              </w:rPr>
              <w:t>en vaartuigen</w:t>
            </w:r>
            <w:r w:rsidRPr="003D4CA9">
              <w:rPr>
                <w:rFonts w:cs="Arial"/>
                <w:sz w:val="20"/>
              </w:rPr>
              <w:t xml:space="preserve"> in eigendom/ gebruik van de veiligheidsregio.</w:t>
            </w:r>
          </w:p>
        </w:tc>
        <w:tc>
          <w:tcPr>
            <w:tcW w:w="1077" w:type="dxa"/>
            <w:shd w:val="clear" w:color="auto" w:fill="auto"/>
          </w:tcPr>
          <w:p w14:paraId="16FCCB60" w14:textId="5AA3F49D" w:rsidR="005F231F" w:rsidRPr="003D4CA9" w:rsidRDefault="005F231F" w:rsidP="005F231F">
            <w:pPr>
              <w:jc w:val="center"/>
              <w:rPr>
                <w:rFonts w:cs="Arial"/>
                <w:sz w:val="20"/>
              </w:rPr>
            </w:pPr>
          </w:p>
        </w:tc>
      </w:tr>
      <w:tr w:rsidR="002C317F" w:rsidRPr="00AF438A" w14:paraId="280007F4"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D9D9D9" w:themeFill="background1" w:themeFillShade="D9"/>
          </w:tcPr>
          <w:p w14:paraId="09727D21" w14:textId="1FFD07DF" w:rsidR="00603939" w:rsidRPr="00AF438A" w:rsidRDefault="00AF438A" w:rsidP="00AF438A">
            <w:pPr>
              <w:tabs>
                <w:tab w:val="left" w:pos="397"/>
              </w:tabs>
              <w:contextualSpacing/>
              <w:rPr>
                <w:rFonts w:cs="Arial"/>
                <w:b/>
              </w:rPr>
            </w:pPr>
            <w:r>
              <w:rPr>
                <w:rFonts w:cs="Arial"/>
                <w:b/>
                <w:bCs/>
              </w:rPr>
              <w:t xml:space="preserve">Eis </w:t>
            </w:r>
          </w:p>
        </w:tc>
        <w:tc>
          <w:tcPr>
            <w:tcW w:w="8325" w:type="dxa"/>
            <w:shd w:val="clear" w:color="auto" w:fill="D9D9D9" w:themeFill="background1" w:themeFillShade="D9"/>
          </w:tcPr>
          <w:p w14:paraId="08371224" w14:textId="3FEEF5BB" w:rsidR="00603939" w:rsidRPr="00AF438A" w:rsidRDefault="00150121" w:rsidP="00AF438A">
            <w:pPr>
              <w:rPr>
                <w:b/>
                <w:color w:val="808080"/>
                <w:szCs w:val="18"/>
              </w:rPr>
            </w:pPr>
            <w:r w:rsidRPr="00AF438A">
              <w:rPr>
                <w:rFonts w:eastAsia="Calibri" w:cs="Arial"/>
                <w:b/>
                <w:sz w:val="20"/>
                <w:szCs w:val="22"/>
              </w:rPr>
              <w:t>Eisen op het gebied van dienstverlening door de risicodrager(s)</w:t>
            </w:r>
          </w:p>
        </w:tc>
        <w:tc>
          <w:tcPr>
            <w:tcW w:w="1077" w:type="dxa"/>
            <w:shd w:val="clear" w:color="auto" w:fill="D9D9D9" w:themeFill="background1" w:themeFillShade="D9"/>
          </w:tcPr>
          <w:p w14:paraId="43BF9691" w14:textId="1FDC1515" w:rsidR="00603939" w:rsidRPr="00AF438A" w:rsidRDefault="00AF438A" w:rsidP="00603939">
            <w:pPr>
              <w:jc w:val="center"/>
              <w:rPr>
                <w:rFonts w:cs="Arial"/>
                <w:b/>
              </w:rPr>
            </w:pPr>
            <w:r w:rsidRPr="00AF438A">
              <w:rPr>
                <w:rFonts w:cs="Arial"/>
                <w:b/>
                <w:bCs/>
                <w:sz w:val="20"/>
              </w:rPr>
              <w:t>Akkoord JA/NEE</w:t>
            </w:r>
          </w:p>
        </w:tc>
      </w:tr>
      <w:tr w:rsidR="00DC33F7" w:rsidRPr="00BD710F" w14:paraId="55D4BEEF" w14:textId="77777777" w:rsidTr="00F65671">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7F2FAFE1" w14:textId="77777777" w:rsidR="00150121" w:rsidRPr="00AF438A" w:rsidRDefault="00150121" w:rsidP="00D03784">
            <w:pPr>
              <w:numPr>
                <w:ilvl w:val="0"/>
                <w:numId w:val="26"/>
              </w:numPr>
              <w:tabs>
                <w:tab w:val="left" w:pos="397"/>
              </w:tabs>
              <w:contextualSpacing/>
              <w:rPr>
                <w:rFonts w:cs="Arial"/>
                <w:sz w:val="20"/>
              </w:rPr>
            </w:pPr>
          </w:p>
        </w:tc>
        <w:tc>
          <w:tcPr>
            <w:tcW w:w="8325" w:type="dxa"/>
            <w:shd w:val="clear" w:color="auto" w:fill="auto"/>
          </w:tcPr>
          <w:p w14:paraId="1E326575" w14:textId="1255E439" w:rsidR="00150121" w:rsidRPr="002B64CE" w:rsidRDefault="00150121" w:rsidP="00993F2B">
            <w:pPr>
              <w:spacing w:line="276" w:lineRule="auto"/>
              <w:rPr>
                <w:rFonts w:cs="Arial"/>
                <w:b/>
                <w:bCs/>
                <w:sz w:val="20"/>
              </w:rPr>
            </w:pPr>
            <w:r w:rsidRPr="002B64CE">
              <w:rPr>
                <w:rFonts w:cs="Arial"/>
                <w:b/>
                <w:bCs/>
                <w:sz w:val="20"/>
              </w:rPr>
              <w:t>Schadebehandeling</w:t>
            </w:r>
          </w:p>
          <w:p w14:paraId="0E6AED0F" w14:textId="77777777" w:rsidR="00150121" w:rsidRPr="002B64CE" w:rsidRDefault="00150121" w:rsidP="00993F2B">
            <w:pPr>
              <w:spacing w:line="276" w:lineRule="auto"/>
              <w:rPr>
                <w:rFonts w:cs="Arial"/>
                <w:sz w:val="20"/>
              </w:rPr>
            </w:pPr>
            <w:r w:rsidRPr="002B64CE">
              <w:rPr>
                <w:rFonts w:cs="Arial"/>
                <w:sz w:val="20"/>
              </w:rPr>
              <w:t>Ten aanzien van uw interne schadebehandelingsproces, alsmede het schadeproces wanneer u dit uitbesteed aan een derde, gelden de volgende eisen:</w:t>
            </w:r>
          </w:p>
          <w:p w14:paraId="3D4956D7" w14:textId="6D857087" w:rsidR="00150121" w:rsidRPr="002B64CE" w:rsidRDefault="00150121" w:rsidP="00993F2B">
            <w:pPr>
              <w:pStyle w:val="BodytextRHVO"/>
              <w:numPr>
                <w:ilvl w:val="0"/>
                <w:numId w:val="37"/>
              </w:numPr>
              <w:spacing w:line="276" w:lineRule="auto"/>
              <w:rPr>
                <w:rFonts w:ascii="Arial" w:hAnsi="Arial" w:cs="Arial"/>
                <w:color w:val="auto"/>
                <w:sz w:val="20"/>
                <w:szCs w:val="20"/>
                <w14:numForm w14:val="default"/>
              </w:rPr>
            </w:pPr>
            <w:r w:rsidRPr="002B64CE">
              <w:rPr>
                <w:rFonts w:ascii="Arial" w:hAnsi="Arial" w:cs="Arial"/>
                <w:color w:val="auto"/>
                <w:sz w:val="20"/>
                <w:szCs w:val="20"/>
                <w14:numForm w14:val="default"/>
              </w:rPr>
              <w:t>Schadebehandeling vindt plaats in Nederland, op basis van de Nederlandse wet- en regelgeving, en in de Nederlandse taal (in woord en geschrift)</w:t>
            </w:r>
            <w:r w:rsidR="00811E0B" w:rsidRPr="002B64CE">
              <w:rPr>
                <w:rFonts w:ascii="Arial" w:hAnsi="Arial" w:cs="Arial"/>
                <w:color w:val="auto"/>
                <w:sz w:val="20"/>
                <w:szCs w:val="20"/>
                <w14:numForm w14:val="default"/>
              </w:rPr>
              <w:t>;</w:t>
            </w:r>
          </w:p>
          <w:p w14:paraId="644C3BF4" w14:textId="333ACC14" w:rsidR="00E122B7" w:rsidRPr="002B64CE" w:rsidRDefault="00150121" w:rsidP="00993F2B">
            <w:pPr>
              <w:pStyle w:val="BodytextRHVO"/>
              <w:numPr>
                <w:ilvl w:val="0"/>
                <w:numId w:val="37"/>
              </w:numPr>
              <w:spacing w:line="276" w:lineRule="auto"/>
              <w:rPr>
                <w:rFonts w:ascii="Arial" w:hAnsi="Arial" w:cs="Arial"/>
                <w:color w:val="auto"/>
                <w:sz w:val="20"/>
                <w:szCs w:val="20"/>
                <w14:numForm w14:val="default"/>
              </w:rPr>
            </w:pPr>
            <w:r w:rsidRPr="002B64CE">
              <w:rPr>
                <w:rFonts w:ascii="Arial" w:hAnsi="Arial" w:cs="Arial"/>
                <w:color w:val="auto"/>
                <w:sz w:val="20"/>
                <w:szCs w:val="20"/>
                <w14:numForm w14:val="default"/>
              </w:rPr>
              <w:t>De behandeling vindt plaats door een vast contactteam met één aanspreekpunt</w:t>
            </w:r>
            <w:r w:rsidR="00811E0B" w:rsidRPr="002B64CE">
              <w:rPr>
                <w:rFonts w:ascii="Arial" w:hAnsi="Arial" w:cs="Arial"/>
                <w:color w:val="auto"/>
                <w:sz w:val="20"/>
                <w:szCs w:val="20"/>
                <w14:numForm w14:val="default"/>
              </w:rPr>
              <w:t>;</w:t>
            </w:r>
          </w:p>
          <w:p w14:paraId="637B4997" w14:textId="3BCE8B28" w:rsidR="00150121" w:rsidRPr="002B64CE" w:rsidRDefault="00150121" w:rsidP="00993F2B">
            <w:pPr>
              <w:pStyle w:val="BodytextRHVO"/>
              <w:numPr>
                <w:ilvl w:val="0"/>
                <w:numId w:val="37"/>
              </w:numPr>
              <w:spacing w:line="276" w:lineRule="auto"/>
              <w:rPr>
                <w:rFonts w:ascii="Arial" w:hAnsi="Arial" w:cs="Arial"/>
                <w:color w:val="auto"/>
                <w:sz w:val="20"/>
                <w:szCs w:val="20"/>
                <w14:numForm w14:val="default"/>
              </w:rPr>
            </w:pPr>
            <w:r w:rsidRPr="002B64CE">
              <w:rPr>
                <w:rFonts w:ascii="Arial" w:hAnsi="Arial" w:cs="Arial"/>
                <w:color w:val="auto"/>
                <w:sz w:val="20"/>
                <w:szCs w:val="20"/>
                <w14:numForm w14:val="default"/>
              </w:rPr>
              <w:t xml:space="preserve">Bij ingang van </w:t>
            </w:r>
            <w:r w:rsidR="00811E0B" w:rsidRPr="002B64CE">
              <w:rPr>
                <w:rFonts w:ascii="Arial" w:hAnsi="Arial" w:cs="Arial"/>
                <w:color w:val="auto"/>
                <w:sz w:val="20"/>
                <w:szCs w:val="20"/>
                <w14:numForm w14:val="default"/>
              </w:rPr>
              <w:t>de overeenkomst</w:t>
            </w:r>
            <w:r w:rsidRPr="002B64CE">
              <w:rPr>
                <w:rFonts w:ascii="Arial" w:hAnsi="Arial" w:cs="Arial"/>
                <w:color w:val="auto"/>
                <w:sz w:val="20"/>
                <w:szCs w:val="20"/>
                <w14:numForm w14:val="default"/>
              </w:rPr>
              <w:t xml:space="preserve"> wordt een schadeprotocol met vaste responstermijnen en werkwijzen vastgesteld. De ingestelde makelaar dient ook in dit proces te worden betrokken.</w:t>
            </w:r>
          </w:p>
        </w:tc>
        <w:tc>
          <w:tcPr>
            <w:tcW w:w="1077" w:type="dxa"/>
            <w:shd w:val="clear" w:color="auto" w:fill="auto"/>
          </w:tcPr>
          <w:p w14:paraId="0BC313A1" w14:textId="5EEC14C2" w:rsidR="00150121" w:rsidRPr="00AF438A" w:rsidRDefault="00150121" w:rsidP="00FD0D3B">
            <w:pPr>
              <w:jc w:val="center"/>
              <w:rPr>
                <w:rFonts w:cs="Arial"/>
                <w:sz w:val="20"/>
              </w:rPr>
            </w:pPr>
          </w:p>
        </w:tc>
      </w:tr>
      <w:tr w:rsidR="00DC33F7" w:rsidRPr="00AF438A" w14:paraId="6F4B456D"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25F868D" w14:textId="77777777" w:rsidR="00CA0A8F" w:rsidRPr="00AF438A" w:rsidRDefault="00CA0A8F" w:rsidP="00D03784">
            <w:pPr>
              <w:numPr>
                <w:ilvl w:val="0"/>
                <w:numId w:val="26"/>
              </w:numPr>
              <w:tabs>
                <w:tab w:val="left" w:pos="397"/>
              </w:tabs>
              <w:contextualSpacing/>
              <w:rPr>
                <w:rFonts w:cs="Arial"/>
              </w:rPr>
            </w:pPr>
          </w:p>
        </w:tc>
        <w:tc>
          <w:tcPr>
            <w:tcW w:w="8325" w:type="dxa"/>
            <w:shd w:val="clear" w:color="auto" w:fill="auto"/>
          </w:tcPr>
          <w:p w14:paraId="13193709" w14:textId="69010090" w:rsidR="00CA0A8F" w:rsidRPr="004F0D7C" w:rsidRDefault="00CA0A8F" w:rsidP="00993F2B">
            <w:pPr>
              <w:spacing w:line="276" w:lineRule="auto"/>
              <w:rPr>
                <w:rFonts w:cs="Arial"/>
                <w:b/>
                <w:bCs/>
                <w:sz w:val="20"/>
              </w:rPr>
            </w:pPr>
            <w:r w:rsidRPr="004F0D7C">
              <w:rPr>
                <w:rFonts w:cs="Arial"/>
                <w:b/>
                <w:bCs/>
                <w:sz w:val="20"/>
              </w:rPr>
              <w:t>Uitzondering: overlijdensschaden</w:t>
            </w:r>
          </w:p>
          <w:p w14:paraId="35B9BB92" w14:textId="38E7BBFA" w:rsidR="00CA0A8F" w:rsidRPr="004F0D7C" w:rsidDel="003F0F7E" w:rsidRDefault="00CA0A8F" w:rsidP="00993F2B">
            <w:pPr>
              <w:spacing w:line="276" w:lineRule="auto"/>
              <w:rPr>
                <w:rFonts w:cs="Arial"/>
                <w:sz w:val="20"/>
              </w:rPr>
            </w:pPr>
            <w:r w:rsidRPr="004F0D7C">
              <w:rPr>
                <w:rFonts w:cs="Arial"/>
                <w:sz w:val="20"/>
              </w:rPr>
              <w:t>In geval van overlijdensschaden kan de schade direct telefonisch bij de verzekeraar (al dan niet via de makelaar) worden gemeld. Tevens kan dan direct afstemming worden bereikt over nut en noodzaak van medische expertise.</w:t>
            </w:r>
            <w:r w:rsidR="007257AA" w:rsidRPr="004F0D7C">
              <w:rPr>
                <w:rFonts w:cs="Arial"/>
                <w:sz w:val="20"/>
              </w:rPr>
              <w:t xml:space="preserve"> </w:t>
            </w:r>
          </w:p>
        </w:tc>
        <w:tc>
          <w:tcPr>
            <w:tcW w:w="1077" w:type="dxa"/>
            <w:shd w:val="clear" w:color="auto" w:fill="auto"/>
          </w:tcPr>
          <w:p w14:paraId="315D9C8B" w14:textId="21E53BA2" w:rsidR="00CA0A8F" w:rsidRPr="00AF438A" w:rsidRDefault="00CA0A8F" w:rsidP="005F7861">
            <w:pPr>
              <w:jc w:val="center"/>
              <w:rPr>
                <w:rFonts w:cs="Arial"/>
              </w:rPr>
            </w:pPr>
          </w:p>
        </w:tc>
      </w:tr>
      <w:tr w:rsidR="003B4AAE" w:rsidRPr="00AF438A" w14:paraId="65980D68" w14:textId="77777777" w:rsidTr="00F65671">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0F11C1B" w14:textId="77777777" w:rsidR="003B4AAE" w:rsidRPr="00AF438A" w:rsidRDefault="003B4AAE" w:rsidP="00D03784">
            <w:pPr>
              <w:numPr>
                <w:ilvl w:val="0"/>
                <w:numId w:val="26"/>
              </w:numPr>
              <w:tabs>
                <w:tab w:val="left" w:pos="397"/>
              </w:tabs>
              <w:contextualSpacing/>
              <w:rPr>
                <w:rFonts w:cs="Arial"/>
              </w:rPr>
            </w:pPr>
          </w:p>
        </w:tc>
        <w:tc>
          <w:tcPr>
            <w:tcW w:w="8325" w:type="dxa"/>
            <w:shd w:val="clear" w:color="auto" w:fill="auto"/>
          </w:tcPr>
          <w:p w14:paraId="4CD02820" w14:textId="03977E7D" w:rsidR="003B4AAE" w:rsidRPr="004F0D7C" w:rsidRDefault="003B4AAE" w:rsidP="00993F2B">
            <w:pPr>
              <w:spacing w:line="276" w:lineRule="auto"/>
              <w:rPr>
                <w:rFonts w:cs="Arial"/>
                <w:b/>
                <w:bCs/>
              </w:rPr>
            </w:pPr>
            <w:r>
              <w:rPr>
                <w:rFonts w:cs="Arial"/>
                <w:sz w:val="20"/>
              </w:rPr>
              <w:t>E</w:t>
            </w:r>
            <w:r w:rsidRPr="004F0D7C">
              <w:rPr>
                <w:rFonts w:cs="Arial"/>
                <w:sz w:val="20"/>
              </w:rPr>
              <w:t>r vindt bij overlijdensschaden geen rechtstreeks contact met de nabestaanden plaats, alvorens VRLN dit heeft goedgekeurd.</w:t>
            </w:r>
          </w:p>
        </w:tc>
        <w:tc>
          <w:tcPr>
            <w:tcW w:w="1077" w:type="dxa"/>
            <w:shd w:val="clear" w:color="auto" w:fill="auto"/>
          </w:tcPr>
          <w:p w14:paraId="68A0382D" w14:textId="722D7191" w:rsidR="003B4AAE" w:rsidRDefault="003B4AAE" w:rsidP="005F7861">
            <w:pPr>
              <w:jc w:val="center"/>
              <w:rPr>
                <w:rFonts w:cs="Arial"/>
              </w:rPr>
            </w:pPr>
          </w:p>
        </w:tc>
      </w:tr>
      <w:tr w:rsidR="00A65955" w:rsidRPr="00A2493D" w14:paraId="044BEA61"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62C86EF4" w14:textId="77777777" w:rsidR="00A65955" w:rsidRPr="00A2493D" w:rsidRDefault="00A65955" w:rsidP="00D03784">
            <w:pPr>
              <w:numPr>
                <w:ilvl w:val="0"/>
                <w:numId w:val="26"/>
              </w:numPr>
              <w:tabs>
                <w:tab w:val="left" w:pos="397"/>
              </w:tabs>
              <w:contextualSpacing/>
              <w:rPr>
                <w:rFonts w:cs="Arial"/>
              </w:rPr>
            </w:pPr>
          </w:p>
        </w:tc>
        <w:tc>
          <w:tcPr>
            <w:tcW w:w="8325" w:type="dxa"/>
            <w:shd w:val="clear" w:color="auto" w:fill="auto"/>
          </w:tcPr>
          <w:p w14:paraId="3E556B7F" w14:textId="38C820D2" w:rsidR="00A65955" w:rsidRPr="001D2EAC" w:rsidRDefault="00FE3399" w:rsidP="00993F2B">
            <w:pPr>
              <w:spacing w:line="276" w:lineRule="auto"/>
              <w:rPr>
                <w:rFonts w:cs="Arial"/>
                <w:sz w:val="20"/>
              </w:rPr>
            </w:pPr>
            <w:r w:rsidRPr="007B54C5">
              <w:rPr>
                <w:rFonts w:cs="Arial"/>
                <w:sz w:val="20"/>
              </w:rPr>
              <w:t>Voorafgaand aan</w:t>
            </w:r>
            <w:r w:rsidR="00A65955" w:rsidRPr="007B54C5">
              <w:rPr>
                <w:rFonts w:cs="Arial"/>
                <w:sz w:val="20"/>
              </w:rPr>
              <w:t xml:space="preserve"> het verificatiegesprek wordt de voorlopige inhoud van de verzekeringsovereenkomst (inclusief</w:t>
            </w:r>
            <w:r w:rsidR="00A65955" w:rsidRPr="001D2EAC">
              <w:rPr>
                <w:rFonts w:cs="Arial"/>
                <w:sz w:val="20"/>
              </w:rPr>
              <w:t xml:space="preserve"> polisvoorwaarden en clausules) aangeleverd. De inhoud van de aanbestedingsdocumenten dient verwerkt te zijn.</w:t>
            </w:r>
          </w:p>
        </w:tc>
        <w:tc>
          <w:tcPr>
            <w:tcW w:w="1077" w:type="dxa"/>
            <w:shd w:val="clear" w:color="auto" w:fill="auto"/>
          </w:tcPr>
          <w:p w14:paraId="6E09AD58" w14:textId="546ABEF6" w:rsidR="00A65955" w:rsidRPr="00A2493D" w:rsidRDefault="00A65955" w:rsidP="00043D57">
            <w:pPr>
              <w:jc w:val="center"/>
              <w:rPr>
                <w:rFonts w:cs="Arial"/>
              </w:rPr>
            </w:pPr>
          </w:p>
        </w:tc>
      </w:tr>
      <w:tr w:rsidR="00DC33F7" w:rsidRPr="00BD710F" w14:paraId="7DD7871D" w14:textId="77777777" w:rsidTr="00F65671">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42C94C50" w14:textId="77777777" w:rsidR="00150121" w:rsidRPr="00AF438A" w:rsidRDefault="00150121" w:rsidP="00D03784">
            <w:pPr>
              <w:numPr>
                <w:ilvl w:val="0"/>
                <w:numId w:val="26"/>
              </w:numPr>
              <w:tabs>
                <w:tab w:val="left" w:pos="397"/>
              </w:tabs>
              <w:contextualSpacing/>
              <w:rPr>
                <w:rFonts w:cs="Arial"/>
                <w:sz w:val="20"/>
              </w:rPr>
            </w:pPr>
          </w:p>
        </w:tc>
        <w:tc>
          <w:tcPr>
            <w:tcW w:w="8325" w:type="dxa"/>
            <w:shd w:val="clear" w:color="auto" w:fill="auto"/>
          </w:tcPr>
          <w:p w14:paraId="16564D89" w14:textId="256115BD" w:rsidR="005F7861" w:rsidRPr="004F0D7C" w:rsidRDefault="005F7861" w:rsidP="00993F2B">
            <w:pPr>
              <w:spacing w:line="276" w:lineRule="auto"/>
              <w:rPr>
                <w:rFonts w:cs="Arial"/>
                <w:b/>
                <w:bCs/>
                <w:sz w:val="20"/>
              </w:rPr>
            </w:pPr>
            <w:r w:rsidRPr="004F0D7C">
              <w:rPr>
                <w:rFonts w:cs="Arial"/>
                <w:b/>
                <w:bCs/>
                <w:sz w:val="20"/>
              </w:rPr>
              <w:t>Polis</w:t>
            </w:r>
            <w:r w:rsidR="00DF248B" w:rsidRPr="004F0D7C">
              <w:rPr>
                <w:rFonts w:cs="Arial"/>
                <w:b/>
                <w:bCs/>
                <w:sz w:val="20"/>
              </w:rPr>
              <w:t xml:space="preserve"> </w:t>
            </w:r>
            <w:r w:rsidRPr="004F0D7C">
              <w:rPr>
                <w:rFonts w:cs="Arial"/>
                <w:b/>
                <w:bCs/>
                <w:sz w:val="20"/>
              </w:rPr>
              <w:t>opmaak</w:t>
            </w:r>
          </w:p>
          <w:p w14:paraId="3F816D82" w14:textId="10997AEE" w:rsidR="00150121" w:rsidRPr="004F0D7C" w:rsidRDefault="005F7861" w:rsidP="00993F2B">
            <w:pPr>
              <w:spacing w:line="276" w:lineRule="auto"/>
              <w:rPr>
                <w:rFonts w:cs="Arial"/>
                <w:sz w:val="20"/>
              </w:rPr>
            </w:pPr>
            <w:r w:rsidRPr="004F0D7C">
              <w:rPr>
                <w:rFonts w:cs="Arial"/>
                <w:sz w:val="20"/>
              </w:rPr>
              <w:t>Polissen met de bijbehorende facturen worden eerst, al dan niet via een makelaar, in concept toegestuurd ter controle en accordering. Pas na een formeel akkoord worden de definitieve polissen en facturen ondertekend en verstuurd.</w:t>
            </w:r>
          </w:p>
        </w:tc>
        <w:tc>
          <w:tcPr>
            <w:tcW w:w="1077" w:type="dxa"/>
            <w:shd w:val="clear" w:color="auto" w:fill="auto"/>
          </w:tcPr>
          <w:p w14:paraId="6352E2E6" w14:textId="1E2CC3CD" w:rsidR="00150121" w:rsidRPr="00AF438A" w:rsidRDefault="00150121" w:rsidP="00603939">
            <w:pPr>
              <w:jc w:val="center"/>
              <w:rPr>
                <w:rFonts w:cs="Arial"/>
                <w:sz w:val="20"/>
              </w:rPr>
            </w:pPr>
          </w:p>
        </w:tc>
      </w:tr>
      <w:tr w:rsidR="00DC33F7" w:rsidRPr="00AF438A" w14:paraId="10DD5AA1" w14:textId="77777777" w:rsidTr="00F65671">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7475B843" w14:textId="77777777" w:rsidR="005F7861" w:rsidRPr="00AF438A" w:rsidRDefault="005F7861" w:rsidP="00D03784">
            <w:pPr>
              <w:numPr>
                <w:ilvl w:val="0"/>
                <w:numId w:val="26"/>
              </w:numPr>
              <w:tabs>
                <w:tab w:val="left" w:pos="397"/>
              </w:tabs>
              <w:contextualSpacing/>
              <w:rPr>
                <w:rFonts w:cs="Arial"/>
                <w:sz w:val="20"/>
              </w:rPr>
            </w:pPr>
          </w:p>
        </w:tc>
        <w:tc>
          <w:tcPr>
            <w:tcW w:w="8325" w:type="dxa"/>
            <w:shd w:val="clear" w:color="auto" w:fill="auto"/>
          </w:tcPr>
          <w:p w14:paraId="632AD7C0" w14:textId="6F6A5A30" w:rsidR="005F7861" w:rsidRPr="004F0D7C" w:rsidRDefault="006E4F01" w:rsidP="00993F2B">
            <w:pPr>
              <w:spacing w:line="276" w:lineRule="auto"/>
              <w:rPr>
                <w:rFonts w:cs="Arial"/>
                <w:sz w:val="20"/>
              </w:rPr>
            </w:pPr>
            <w:r w:rsidRPr="004F0D7C">
              <w:rPr>
                <w:rFonts w:cs="Arial"/>
                <w:sz w:val="20"/>
              </w:rPr>
              <w:t xml:space="preserve">Verzekeringsnemer </w:t>
            </w:r>
            <w:r w:rsidR="0022046E" w:rsidRPr="004F0D7C">
              <w:rPr>
                <w:rFonts w:cs="Arial"/>
                <w:sz w:val="20"/>
              </w:rPr>
              <w:t xml:space="preserve">zorgt voor een real-time en actueel </w:t>
            </w:r>
            <w:r w:rsidR="005F7861" w:rsidRPr="004F0D7C">
              <w:rPr>
                <w:rFonts w:cs="Arial"/>
                <w:sz w:val="20"/>
              </w:rPr>
              <w:t>schade</w:t>
            </w:r>
            <w:r w:rsidR="00C975D2" w:rsidRPr="004F0D7C">
              <w:rPr>
                <w:rFonts w:cs="Arial"/>
                <w:sz w:val="20"/>
              </w:rPr>
              <w:t>beeld</w:t>
            </w:r>
            <w:r w:rsidR="00121C59" w:rsidRPr="004F0D7C">
              <w:rPr>
                <w:rFonts w:cs="Arial"/>
                <w:sz w:val="20"/>
              </w:rPr>
              <w:t>, dat beschikbaar is voor VRLN én makelaar</w:t>
            </w:r>
            <w:r w:rsidR="005F7861" w:rsidRPr="004F0D7C">
              <w:rPr>
                <w:rFonts w:cs="Arial"/>
                <w:sz w:val="20"/>
              </w:rPr>
              <w:t>.</w:t>
            </w:r>
          </w:p>
        </w:tc>
        <w:tc>
          <w:tcPr>
            <w:tcW w:w="1077" w:type="dxa"/>
            <w:shd w:val="clear" w:color="auto" w:fill="auto"/>
          </w:tcPr>
          <w:p w14:paraId="7DA3D2DD" w14:textId="3660608C" w:rsidR="005F7861" w:rsidRPr="00AF438A" w:rsidRDefault="005F7861" w:rsidP="009B09F6">
            <w:pPr>
              <w:jc w:val="center"/>
              <w:rPr>
                <w:rFonts w:cs="Arial"/>
                <w:sz w:val="20"/>
              </w:rPr>
            </w:pPr>
          </w:p>
        </w:tc>
      </w:tr>
      <w:tr w:rsidR="00DC33F7" w:rsidRPr="00BD710F" w14:paraId="2B4D8B5F" w14:textId="77777777" w:rsidTr="00F65671">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5DAB6DA" w14:textId="77777777" w:rsidR="005F7861" w:rsidRPr="00602CEA" w:rsidRDefault="005F7861" w:rsidP="00602CEA">
            <w:pPr>
              <w:tabs>
                <w:tab w:val="left" w:pos="397"/>
              </w:tabs>
              <w:contextualSpacing/>
              <w:rPr>
                <w:rFonts w:cs="Arial"/>
                <w:sz w:val="20"/>
                <w:szCs w:val="22"/>
              </w:rPr>
            </w:pPr>
          </w:p>
        </w:tc>
        <w:tc>
          <w:tcPr>
            <w:tcW w:w="8325" w:type="dxa"/>
            <w:shd w:val="clear" w:color="auto" w:fill="auto"/>
          </w:tcPr>
          <w:p w14:paraId="32A57375" w14:textId="4836E4B1" w:rsidR="005F7861" w:rsidRPr="00430A7F" w:rsidRDefault="00602CEA" w:rsidP="00430A7F">
            <w:pPr>
              <w:spacing w:line="240" w:lineRule="auto"/>
              <w:rPr>
                <w:rFonts w:cs="Arial"/>
                <w:sz w:val="20"/>
              </w:rPr>
            </w:pPr>
            <w:r w:rsidRPr="00430A7F">
              <w:rPr>
                <w:rFonts w:cs="Arial"/>
                <w:sz w:val="20"/>
              </w:rPr>
              <w:t xml:space="preserve">Einde </w:t>
            </w:r>
          </w:p>
        </w:tc>
        <w:tc>
          <w:tcPr>
            <w:tcW w:w="1077" w:type="dxa"/>
            <w:shd w:val="clear" w:color="auto" w:fill="auto"/>
          </w:tcPr>
          <w:p w14:paraId="104B1411" w14:textId="77777777" w:rsidR="005F7861" w:rsidRPr="00BD710F" w:rsidRDefault="005F7861" w:rsidP="005F7861">
            <w:pPr>
              <w:jc w:val="center"/>
              <w:rPr>
                <w:rFonts w:cs="Arial"/>
              </w:rPr>
            </w:pPr>
          </w:p>
        </w:tc>
      </w:tr>
    </w:tbl>
    <w:p w14:paraId="1D2BEC8A" w14:textId="585B5A1F" w:rsidR="00BF398E" w:rsidRDefault="00BF398E" w:rsidP="005F53C5">
      <w:pPr>
        <w:jc w:val="both"/>
      </w:pPr>
    </w:p>
    <w:p w14:paraId="439D4BDA" w14:textId="0473B5F4" w:rsidR="00430A7F" w:rsidRDefault="00430A7F" w:rsidP="005F53C5">
      <w:pPr>
        <w:jc w:val="both"/>
      </w:pPr>
    </w:p>
    <w:p w14:paraId="19723CFD" w14:textId="77777777" w:rsidR="005C15EA" w:rsidRDefault="005C15EA" w:rsidP="005F53C5">
      <w:pPr>
        <w:jc w:val="both"/>
      </w:pPr>
    </w:p>
    <w:p w14:paraId="00C3E7CD" w14:textId="77777777" w:rsidR="005C15EA" w:rsidRDefault="005C15EA" w:rsidP="005F53C5">
      <w:pPr>
        <w:jc w:val="both"/>
      </w:pPr>
    </w:p>
    <w:p w14:paraId="7D435BD5" w14:textId="77777777" w:rsidR="005C15EA" w:rsidRDefault="005C15EA" w:rsidP="005F53C5">
      <w:pPr>
        <w:jc w:val="both"/>
      </w:pPr>
    </w:p>
    <w:p w14:paraId="1B265D62" w14:textId="77777777" w:rsidR="005C15EA" w:rsidRDefault="005C15EA" w:rsidP="005F53C5">
      <w:pPr>
        <w:jc w:val="both"/>
      </w:pPr>
    </w:p>
    <w:p w14:paraId="0D57179A" w14:textId="77777777" w:rsidR="005C15EA" w:rsidRDefault="005C15EA" w:rsidP="005F53C5">
      <w:pPr>
        <w:jc w:val="both"/>
      </w:pPr>
    </w:p>
    <w:p w14:paraId="36866973" w14:textId="7CEBB403" w:rsidR="005C15EA" w:rsidRDefault="005C15EA" w:rsidP="005F53C5">
      <w:pPr>
        <w:jc w:val="both"/>
      </w:pPr>
    </w:p>
    <w:p w14:paraId="7965D5F1" w14:textId="52CD6C52" w:rsidR="0056775B" w:rsidRDefault="0056775B" w:rsidP="005F53C5">
      <w:pPr>
        <w:jc w:val="both"/>
      </w:pPr>
    </w:p>
    <w:p w14:paraId="2DC163AD" w14:textId="6F19AE2D" w:rsidR="0056775B" w:rsidRDefault="0056775B" w:rsidP="005F53C5">
      <w:pPr>
        <w:jc w:val="both"/>
      </w:pPr>
    </w:p>
    <w:p w14:paraId="473BD561" w14:textId="5D75CCC4" w:rsidR="0056775B" w:rsidRDefault="0056775B" w:rsidP="005F53C5">
      <w:pPr>
        <w:jc w:val="both"/>
      </w:pPr>
    </w:p>
    <w:p w14:paraId="0B3D75F0" w14:textId="4FE23FE5" w:rsidR="0056775B" w:rsidRDefault="0056775B" w:rsidP="005F53C5">
      <w:pPr>
        <w:jc w:val="both"/>
      </w:pPr>
    </w:p>
    <w:p w14:paraId="35BA0783" w14:textId="3CBF05D4" w:rsidR="0056775B" w:rsidRDefault="0056775B" w:rsidP="005F53C5">
      <w:pPr>
        <w:jc w:val="both"/>
      </w:pPr>
    </w:p>
    <w:p w14:paraId="074F7CAC" w14:textId="0F6E801E" w:rsidR="0056775B" w:rsidRDefault="0056775B" w:rsidP="005F53C5">
      <w:pPr>
        <w:jc w:val="both"/>
      </w:pPr>
    </w:p>
    <w:p w14:paraId="1D35CA21" w14:textId="3398158D" w:rsidR="0056775B" w:rsidRDefault="0056775B" w:rsidP="005F53C5">
      <w:pPr>
        <w:jc w:val="both"/>
      </w:pPr>
    </w:p>
    <w:p w14:paraId="6C7F9996" w14:textId="77777777" w:rsidR="0056775B" w:rsidRDefault="0056775B" w:rsidP="005F53C5">
      <w:pPr>
        <w:jc w:val="both"/>
      </w:pPr>
    </w:p>
    <w:p w14:paraId="4B499315" w14:textId="77777777" w:rsidR="005C15EA" w:rsidRDefault="005C15EA" w:rsidP="005F53C5">
      <w:pPr>
        <w:jc w:val="both"/>
      </w:pPr>
    </w:p>
    <w:p w14:paraId="6617F741" w14:textId="4075597F" w:rsidR="00430A7F" w:rsidRDefault="00430A7F" w:rsidP="005F53C5">
      <w:pPr>
        <w:jc w:val="both"/>
      </w:pPr>
    </w:p>
    <w:p w14:paraId="70F731A7" w14:textId="77777777" w:rsidR="00430A7F" w:rsidRDefault="00430A7F" w:rsidP="005F53C5">
      <w:pPr>
        <w:jc w:val="both"/>
      </w:pPr>
    </w:p>
    <w:p w14:paraId="3C0045D5" w14:textId="77777777" w:rsidR="00602CEA" w:rsidRDefault="00602CEA" w:rsidP="005F53C5">
      <w:pPr>
        <w:jc w:val="both"/>
      </w:pPr>
    </w:p>
    <w:p w14:paraId="440A8552" w14:textId="77777777" w:rsidR="00AF438A" w:rsidRPr="00E25C91" w:rsidRDefault="00AF438A" w:rsidP="00AF438A">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AF438A" w:rsidRPr="009576D5" w14:paraId="2537EAE3" w14:textId="77777777" w:rsidTr="009B09F6">
        <w:tc>
          <w:tcPr>
            <w:tcW w:w="2835" w:type="dxa"/>
            <w:tcBorders>
              <w:top w:val="single" w:sz="8" w:space="0" w:color="C0C0C0"/>
              <w:left w:val="single" w:sz="8" w:space="0" w:color="C0C0C0"/>
              <w:bottom w:val="single" w:sz="8" w:space="0" w:color="C0C0C0"/>
            </w:tcBorders>
            <w:shd w:val="clear" w:color="auto" w:fill="E6E6E6"/>
          </w:tcPr>
          <w:p w14:paraId="62A963C4" w14:textId="77777777" w:rsidR="00AF438A" w:rsidRPr="009576D5" w:rsidRDefault="00AF438A" w:rsidP="009B09F6">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17655343" w14:textId="77777777" w:rsidR="00AF438A" w:rsidRPr="009576D5" w:rsidRDefault="00AF438A" w:rsidP="009B09F6">
            <w:pPr>
              <w:suppressAutoHyphens/>
              <w:snapToGrid w:val="0"/>
              <w:spacing w:before="90" w:after="54" w:line="312" w:lineRule="auto"/>
              <w:ind w:right="57"/>
              <w:jc w:val="both"/>
              <w:rPr>
                <w:rFonts w:eastAsia="Calibri" w:cs="Arial"/>
              </w:rPr>
            </w:pPr>
          </w:p>
        </w:tc>
      </w:tr>
      <w:tr w:rsidR="00AF438A" w:rsidRPr="009576D5" w14:paraId="2A705C42" w14:textId="77777777" w:rsidTr="009B09F6">
        <w:tc>
          <w:tcPr>
            <w:tcW w:w="2835" w:type="dxa"/>
            <w:tcBorders>
              <w:top w:val="single" w:sz="8" w:space="0" w:color="C0C0C0"/>
              <w:left w:val="single" w:sz="8" w:space="0" w:color="C0C0C0"/>
              <w:bottom w:val="single" w:sz="8" w:space="0" w:color="C0C0C0"/>
            </w:tcBorders>
            <w:shd w:val="clear" w:color="auto" w:fill="E6E6E6"/>
          </w:tcPr>
          <w:p w14:paraId="6D3ACD1F" w14:textId="77777777" w:rsidR="00AF438A" w:rsidRPr="009576D5" w:rsidRDefault="00AF438A" w:rsidP="009B09F6">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3DC031F" w14:textId="77777777" w:rsidR="00AF438A" w:rsidRPr="009576D5" w:rsidRDefault="00AF438A" w:rsidP="009B09F6">
            <w:pPr>
              <w:suppressAutoHyphens/>
              <w:snapToGrid w:val="0"/>
              <w:spacing w:before="90" w:after="54" w:line="312" w:lineRule="auto"/>
              <w:ind w:right="57"/>
              <w:jc w:val="both"/>
              <w:rPr>
                <w:rFonts w:eastAsia="Calibri" w:cs="Arial"/>
              </w:rPr>
            </w:pPr>
          </w:p>
        </w:tc>
      </w:tr>
      <w:tr w:rsidR="00AF438A" w:rsidRPr="009576D5" w14:paraId="1CF09D93" w14:textId="77777777" w:rsidTr="009B09F6">
        <w:tc>
          <w:tcPr>
            <w:tcW w:w="2835" w:type="dxa"/>
            <w:tcBorders>
              <w:top w:val="single" w:sz="8" w:space="0" w:color="C0C0C0"/>
              <w:left w:val="single" w:sz="8" w:space="0" w:color="C0C0C0"/>
              <w:bottom w:val="single" w:sz="8" w:space="0" w:color="C0C0C0"/>
            </w:tcBorders>
            <w:shd w:val="clear" w:color="auto" w:fill="E6E6E6"/>
          </w:tcPr>
          <w:p w14:paraId="339018F5" w14:textId="77777777" w:rsidR="00AF438A" w:rsidRPr="009576D5" w:rsidRDefault="00AF438A" w:rsidP="009B09F6">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A1A45B2" w14:textId="77777777" w:rsidR="00AF438A" w:rsidRPr="009576D5" w:rsidRDefault="00AF438A" w:rsidP="009B09F6">
            <w:pPr>
              <w:suppressAutoHyphens/>
              <w:snapToGrid w:val="0"/>
              <w:spacing w:before="90" w:after="54" w:line="312" w:lineRule="auto"/>
              <w:ind w:right="57"/>
              <w:jc w:val="both"/>
              <w:rPr>
                <w:rFonts w:eastAsia="Calibri" w:cs="Arial"/>
              </w:rPr>
            </w:pPr>
          </w:p>
        </w:tc>
      </w:tr>
      <w:tr w:rsidR="00AF438A" w:rsidRPr="009576D5" w14:paraId="6F390AE6" w14:textId="77777777" w:rsidTr="009B09F6">
        <w:tc>
          <w:tcPr>
            <w:tcW w:w="2835" w:type="dxa"/>
            <w:tcBorders>
              <w:top w:val="single" w:sz="8" w:space="0" w:color="C0C0C0"/>
              <w:left w:val="single" w:sz="8" w:space="0" w:color="C0C0C0"/>
              <w:bottom w:val="single" w:sz="8" w:space="0" w:color="C0C0C0"/>
            </w:tcBorders>
            <w:shd w:val="clear" w:color="auto" w:fill="E6E6E6"/>
          </w:tcPr>
          <w:p w14:paraId="55D9D70F" w14:textId="77777777" w:rsidR="00AF438A" w:rsidRPr="009576D5" w:rsidRDefault="00AF438A" w:rsidP="009B09F6">
            <w:pPr>
              <w:suppressAutoHyphens/>
              <w:snapToGrid w:val="0"/>
              <w:spacing w:before="90" w:after="54" w:line="312" w:lineRule="auto"/>
              <w:ind w:right="57"/>
              <w:jc w:val="both"/>
              <w:rPr>
                <w:rFonts w:eastAsia="Calibri" w:cs="Arial"/>
              </w:rPr>
            </w:pPr>
            <w:r w:rsidRPr="009576D5">
              <w:rPr>
                <w:rFonts w:eastAsia="Calibri" w:cs="Arial"/>
              </w:rPr>
              <w:t>Handtekening</w:t>
            </w:r>
          </w:p>
          <w:p w14:paraId="211C3F4E" w14:textId="77777777" w:rsidR="00AF438A" w:rsidRPr="009576D5" w:rsidRDefault="00AF438A" w:rsidP="009B09F6">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B5598B" w14:textId="77777777" w:rsidR="00AF438A" w:rsidRPr="009576D5" w:rsidRDefault="00AF438A" w:rsidP="009B09F6">
            <w:pPr>
              <w:suppressAutoHyphens/>
              <w:snapToGrid w:val="0"/>
              <w:spacing w:before="90" w:after="54" w:line="312" w:lineRule="auto"/>
              <w:ind w:right="57"/>
              <w:jc w:val="both"/>
              <w:rPr>
                <w:rFonts w:eastAsia="Calibri" w:cs="Arial"/>
              </w:rPr>
            </w:pPr>
          </w:p>
        </w:tc>
      </w:tr>
      <w:tr w:rsidR="00AF438A" w:rsidRPr="009576D5" w14:paraId="21E600B5" w14:textId="77777777" w:rsidTr="009B09F6">
        <w:tc>
          <w:tcPr>
            <w:tcW w:w="2835" w:type="dxa"/>
            <w:tcBorders>
              <w:top w:val="single" w:sz="8" w:space="0" w:color="C0C0C0"/>
              <w:left w:val="single" w:sz="8" w:space="0" w:color="C0C0C0"/>
              <w:bottom w:val="single" w:sz="8" w:space="0" w:color="C0C0C0"/>
            </w:tcBorders>
            <w:shd w:val="clear" w:color="auto" w:fill="E6E6E6"/>
          </w:tcPr>
          <w:p w14:paraId="7A641ED9" w14:textId="77777777" w:rsidR="00AF438A" w:rsidRPr="009576D5" w:rsidRDefault="00AF438A" w:rsidP="009B09F6">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E00706D" w14:textId="77777777" w:rsidR="00AF438A" w:rsidRPr="009576D5" w:rsidRDefault="00AF438A" w:rsidP="009B09F6">
            <w:pPr>
              <w:suppressAutoHyphens/>
              <w:snapToGrid w:val="0"/>
              <w:spacing w:before="90" w:after="54" w:line="312" w:lineRule="auto"/>
              <w:ind w:right="57"/>
              <w:jc w:val="both"/>
              <w:rPr>
                <w:rFonts w:eastAsia="Calibri" w:cs="Arial"/>
              </w:rPr>
            </w:pPr>
          </w:p>
        </w:tc>
      </w:tr>
    </w:tbl>
    <w:p w14:paraId="0FB5E404" w14:textId="77777777" w:rsidR="00AF438A" w:rsidRDefault="00AF438A" w:rsidP="00AF438A">
      <w:pPr>
        <w:jc w:val="both"/>
      </w:pPr>
    </w:p>
    <w:p w14:paraId="5A484BF0" w14:textId="77777777" w:rsidR="00AF438A" w:rsidRDefault="00AF438A" w:rsidP="005F53C5">
      <w:pPr>
        <w:jc w:val="both"/>
      </w:pPr>
    </w:p>
    <w:p w14:paraId="0819CACC" w14:textId="6CD20DC5" w:rsidR="00E91DF0" w:rsidRPr="00C17EB7" w:rsidRDefault="00E91DF0" w:rsidP="005F53C5">
      <w:pPr>
        <w:pStyle w:val="Kop1"/>
        <w:tabs>
          <w:tab w:val="clear" w:pos="0"/>
        </w:tabs>
        <w:suppressAutoHyphens/>
        <w:ind w:firstLine="0"/>
        <w:jc w:val="both"/>
        <w:rPr>
          <w:sz w:val="40"/>
          <w:szCs w:val="40"/>
        </w:rPr>
      </w:pPr>
      <w:bookmarkStart w:id="674" w:name="_Toc527637474"/>
      <w:bookmarkStart w:id="675" w:name="_Toc75865313"/>
      <w:bookmarkStart w:id="676" w:name="_Toc80707284"/>
      <w:r w:rsidRPr="00C17EB7">
        <w:rPr>
          <w:sz w:val="40"/>
          <w:szCs w:val="40"/>
        </w:rPr>
        <w:lastRenderedPageBreak/>
        <w:t>Bijlage 1</w:t>
      </w:r>
      <w:r w:rsidR="00BF398E">
        <w:rPr>
          <w:sz w:val="40"/>
          <w:szCs w:val="40"/>
        </w:rPr>
        <w:t>1</w:t>
      </w:r>
      <w:r w:rsidRPr="00C17EB7">
        <w:rPr>
          <w:sz w:val="40"/>
          <w:szCs w:val="40"/>
        </w:rPr>
        <w:t xml:space="preserve"> Prijzenblad</w:t>
      </w:r>
      <w:bookmarkEnd w:id="671"/>
      <w:bookmarkEnd w:id="672"/>
      <w:bookmarkEnd w:id="673"/>
      <w:bookmarkEnd w:id="674"/>
      <w:bookmarkEnd w:id="675"/>
      <w:bookmarkEnd w:id="676"/>
    </w:p>
    <w:p w14:paraId="4AB79B38" w14:textId="77777777" w:rsidR="00BF398E" w:rsidRPr="00BD1298" w:rsidRDefault="00BF398E" w:rsidP="005F53C5">
      <w:pPr>
        <w:jc w:val="both"/>
        <w:rPr>
          <w:rFonts w:cs="Arial"/>
        </w:rPr>
      </w:pPr>
      <w:r>
        <w:rPr>
          <w:rFonts w:cs="Arial"/>
        </w:rPr>
        <w:t>Hierna genoemde I</w:t>
      </w:r>
      <w:r w:rsidRPr="00BD1298">
        <w:rPr>
          <w:rFonts w:cs="Arial"/>
        </w:rPr>
        <w:t>nschrijver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755DCD6E" w14:textId="77777777" w:rsidR="00BF398E" w:rsidRPr="00BD1298" w:rsidRDefault="00BF398E" w:rsidP="005F53C5">
      <w:pPr>
        <w:jc w:val="both"/>
        <w:rPr>
          <w:rFonts w:cs="Arial"/>
        </w:rPr>
      </w:pPr>
    </w:p>
    <w:p w14:paraId="2A9EF637" w14:textId="250EF0D1" w:rsidR="00BF398E" w:rsidRPr="00BD1298" w:rsidRDefault="00BF398E" w:rsidP="005F53C5">
      <w:pPr>
        <w:jc w:val="both"/>
        <w:rPr>
          <w:rFonts w:cs="Arial"/>
        </w:rPr>
      </w:pPr>
      <w:r w:rsidRPr="00BD1298">
        <w:rPr>
          <w:rFonts w:cs="Arial"/>
        </w:rPr>
        <w:t xml:space="preserve">verklaart zich door </w:t>
      </w:r>
      <w:r w:rsidR="00B03D0D">
        <w:rPr>
          <w:rFonts w:cs="Arial"/>
        </w:rPr>
        <w:t xml:space="preserve">rechtsgeldige </w:t>
      </w:r>
      <w:r w:rsidRPr="00BD1298">
        <w:rPr>
          <w:rFonts w:cs="Arial"/>
        </w:rPr>
        <w:t xml:space="preserve">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5F53C5">
      <w:pPr>
        <w:tabs>
          <w:tab w:val="left" w:pos="7380"/>
        </w:tabs>
        <w:jc w:val="both"/>
        <w:rPr>
          <w:rFonts w:cs="Arial"/>
        </w:rPr>
      </w:pPr>
    </w:p>
    <w:p w14:paraId="6BD5B730" w14:textId="3D81EDDA" w:rsidR="00BF398E" w:rsidRPr="00BD1298" w:rsidRDefault="00BF398E" w:rsidP="005F53C5">
      <w:pPr>
        <w:tabs>
          <w:tab w:val="left" w:pos="7380"/>
        </w:tabs>
        <w:jc w:val="both"/>
        <w:rPr>
          <w:rFonts w:cs="Arial"/>
        </w:rPr>
      </w:pPr>
      <w:r>
        <w:rPr>
          <w:rFonts w:cs="Arial"/>
        </w:rPr>
        <w:t>De I</w:t>
      </w:r>
      <w:r w:rsidRPr="00BD1298">
        <w:rPr>
          <w:rFonts w:cs="Arial"/>
        </w:rPr>
        <w:t>nschrijver verkl</w:t>
      </w:r>
      <w:r w:rsidR="00531949">
        <w:rPr>
          <w:rFonts w:cs="Arial"/>
        </w:rPr>
        <w:t xml:space="preserve">aart deze aanbieding gedurende </w:t>
      </w:r>
      <w:r w:rsidR="001674CD">
        <w:rPr>
          <w:rFonts w:cs="Arial"/>
        </w:rPr>
        <w:t>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6B16736E" w14:textId="77777777" w:rsidR="00BF398E" w:rsidRPr="00C15467" w:rsidRDefault="00BF398E" w:rsidP="005F53C5">
      <w:pPr>
        <w:jc w:val="both"/>
        <w:rPr>
          <w:b/>
          <w:i/>
          <w:u w:val="single"/>
        </w:rPr>
      </w:pPr>
      <w:r w:rsidRPr="00C15467">
        <w:rPr>
          <w:b/>
          <w:i/>
          <w:u w:val="single"/>
        </w:rPr>
        <w:t>Dit prijzenblad dient als een apart document aangeleverd te worden bij de Inschrijving.</w:t>
      </w:r>
    </w:p>
    <w:p w14:paraId="575724D1" w14:textId="77777777" w:rsidR="00BF398E" w:rsidRPr="00391A46" w:rsidRDefault="00BF398E" w:rsidP="005F53C5">
      <w:pPr>
        <w:jc w:val="both"/>
        <w:rPr>
          <w:i/>
          <w:highlight w:val="yellow"/>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8"/>
        <w:gridCol w:w="2126"/>
        <w:gridCol w:w="1155"/>
        <w:gridCol w:w="287"/>
        <w:gridCol w:w="1936"/>
        <w:gridCol w:w="269"/>
        <w:gridCol w:w="2436"/>
      </w:tblGrid>
      <w:tr w:rsidR="008B7F2D" w:rsidRPr="00DA5275" w14:paraId="75B40F0D" w14:textId="77777777" w:rsidTr="0076622A">
        <w:trPr>
          <w:trHeight w:val="780"/>
        </w:trPr>
        <w:tc>
          <w:tcPr>
            <w:tcW w:w="736" w:type="dxa"/>
            <w:shd w:val="clear" w:color="auto" w:fill="D9D9D9" w:themeFill="background1" w:themeFillShade="D9"/>
            <w:noWrap/>
            <w:vAlign w:val="center"/>
          </w:tcPr>
          <w:p w14:paraId="25CC3F40" w14:textId="0B424956" w:rsidR="008B7F2D" w:rsidRPr="00DA5275" w:rsidRDefault="008B7F2D" w:rsidP="00DA5275">
            <w:pPr>
              <w:pStyle w:val="Geenafstand"/>
              <w:spacing w:line="480" w:lineRule="auto"/>
              <w:rPr>
                <w:rFonts w:ascii="Arial" w:hAnsi="Arial" w:cs="Arial"/>
                <w:b/>
                <w:bCs/>
              </w:rPr>
            </w:pPr>
            <w:r w:rsidRPr="00DA5275">
              <w:rPr>
                <w:rFonts w:ascii="Arial" w:hAnsi="Arial" w:cs="Arial"/>
                <w:b/>
                <w:bCs/>
              </w:rPr>
              <w:t xml:space="preserve">Groep </w:t>
            </w:r>
          </w:p>
        </w:tc>
        <w:tc>
          <w:tcPr>
            <w:tcW w:w="2126" w:type="dxa"/>
            <w:shd w:val="clear" w:color="auto" w:fill="D9D9D9" w:themeFill="background1" w:themeFillShade="D9"/>
            <w:noWrap/>
            <w:vAlign w:val="center"/>
          </w:tcPr>
          <w:p w14:paraId="27A3391E" w14:textId="40162179" w:rsidR="008B7F2D" w:rsidRPr="00DA5275" w:rsidRDefault="008B7F2D" w:rsidP="00DA5275">
            <w:pPr>
              <w:pStyle w:val="Geenafstand"/>
              <w:spacing w:line="480" w:lineRule="auto"/>
              <w:rPr>
                <w:rFonts w:ascii="Arial" w:hAnsi="Arial" w:cs="Arial"/>
                <w:b/>
                <w:bCs/>
              </w:rPr>
            </w:pPr>
            <w:r w:rsidRPr="00DA5275">
              <w:rPr>
                <w:rFonts w:ascii="Arial" w:hAnsi="Arial" w:cs="Arial"/>
                <w:b/>
                <w:bCs/>
              </w:rPr>
              <w:t xml:space="preserve">Omschrijving </w:t>
            </w:r>
          </w:p>
        </w:tc>
        <w:tc>
          <w:tcPr>
            <w:tcW w:w="1174" w:type="dxa"/>
            <w:shd w:val="clear" w:color="auto" w:fill="D9D9D9" w:themeFill="background1" w:themeFillShade="D9"/>
            <w:vAlign w:val="center"/>
          </w:tcPr>
          <w:p w14:paraId="53302A0E" w14:textId="3530D248" w:rsidR="008B7F2D" w:rsidRPr="00DA5275" w:rsidRDefault="008B7F2D" w:rsidP="00DA5275">
            <w:pPr>
              <w:pStyle w:val="Geenafstand"/>
              <w:spacing w:line="480" w:lineRule="auto"/>
              <w:rPr>
                <w:rFonts w:ascii="Arial" w:hAnsi="Arial" w:cs="Arial"/>
                <w:b/>
                <w:bCs/>
              </w:rPr>
            </w:pPr>
            <w:r w:rsidRPr="00DA5275">
              <w:rPr>
                <w:rFonts w:ascii="Arial" w:hAnsi="Arial" w:cs="Arial"/>
                <w:b/>
                <w:bCs/>
              </w:rPr>
              <w:t>aantallen</w:t>
            </w:r>
          </w:p>
        </w:tc>
        <w:tc>
          <w:tcPr>
            <w:tcW w:w="284" w:type="dxa"/>
            <w:shd w:val="clear" w:color="auto" w:fill="D9D9D9" w:themeFill="background1" w:themeFillShade="D9"/>
            <w:vAlign w:val="center"/>
          </w:tcPr>
          <w:p w14:paraId="4B1EB219" w14:textId="77777777" w:rsidR="008B7F2D" w:rsidRPr="00DA5275" w:rsidRDefault="008B7F2D" w:rsidP="00DA5275">
            <w:pPr>
              <w:pStyle w:val="Geenafstand"/>
              <w:spacing w:line="480" w:lineRule="auto"/>
              <w:rPr>
                <w:rFonts w:ascii="Arial" w:hAnsi="Arial" w:cs="Arial"/>
                <w:b/>
                <w:bCs/>
              </w:rPr>
            </w:pPr>
          </w:p>
        </w:tc>
        <w:tc>
          <w:tcPr>
            <w:tcW w:w="1984" w:type="dxa"/>
            <w:shd w:val="clear" w:color="auto" w:fill="D9D9D9" w:themeFill="background1" w:themeFillShade="D9"/>
            <w:vAlign w:val="center"/>
          </w:tcPr>
          <w:p w14:paraId="47D4B7DE" w14:textId="3ACFA5F6" w:rsidR="008B7F2D" w:rsidRPr="00DA5275" w:rsidRDefault="008B7F2D" w:rsidP="00DA5275">
            <w:pPr>
              <w:pStyle w:val="Geenafstand"/>
              <w:spacing w:line="480" w:lineRule="auto"/>
              <w:rPr>
                <w:rFonts w:ascii="Arial" w:hAnsi="Arial" w:cs="Arial"/>
                <w:b/>
                <w:bCs/>
              </w:rPr>
            </w:pPr>
            <w:r w:rsidRPr="00DA5275">
              <w:rPr>
                <w:rFonts w:ascii="Arial" w:hAnsi="Arial" w:cs="Arial"/>
                <w:b/>
                <w:bCs/>
              </w:rPr>
              <w:t>premie</w:t>
            </w:r>
          </w:p>
        </w:tc>
        <w:tc>
          <w:tcPr>
            <w:tcW w:w="257" w:type="dxa"/>
            <w:shd w:val="clear" w:color="auto" w:fill="D9D9D9" w:themeFill="background1" w:themeFillShade="D9"/>
            <w:vAlign w:val="center"/>
          </w:tcPr>
          <w:p w14:paraId="7C66589A" w14:textId="77777777" w:rsidR="008B7F2D" w:rsidRPr="00DA5275" w:rsidRDefault="008B7F2D" w:rsidP="00DA5275">
            <w:pPr>
              <w:pStyle w:val="Geenafstand"/>
              <w:spacing w:line="480" w:lineRule="auto"/>
              <w:rPr>
                <w:rFonts w:ascii="Arial" w:hAnsi="Arial" w:cs="Arial"/>
                <w:b/>
                <w:bCs/>
              </w:rPr>
            </w:pPr>
          </w:p>
        </w:tc>
        <w:tc>
          <w:tcPr>
            <w:tcW w:w="2436" w:type="dxa"/>
            <w:shd w:val="clear" w:color="auto" w:fill="D9D9D9" w:themeFill="background1" w:themeFillShade="D9"/>
            <w:vAlign w:val="center"/>
          </w:tcPr>
          <w:p w14:paraId="1954D842" w14:textId="77777777" w:rsidR="00DA5275" w:rsidRDefault="008B7F2D" w:rsidP="00DA5275">
            <w:pPr>
              <w:pStyle w:val="Geenafstand"/>
              <w:spacing w:line="480" w:lineRule="auto"/>
              <w:rPr>
                <w:rFonts w:ascii="Arial" w:hAnsi="Arial" w:cs="Arial"/>
                <w:b/>
                <w:bCs/>
              </w:rPr>
            </w:pPr>
            <w:r w:rsidRPr="00DA5275">
              <w:rPr>
                <w:rFonts w:ascii="Arial" w:hAnsi="Arial" w:cs="Arial"/>
                <w:b/>
                <w:bCs/>
              </w:rPr>
              <w:t xml:space="preserve">totaalpremie </w:t>
            </w:r>
          </w:p>
          <w:p w14:paraId="274AA54C" w14:textId="78CADB88" w:rsidR="008B7F2D" w:rsidRPr="00DA5275" w:rsidRDefault="000250A3" w:rsidP="00DA5275">
            <w:pPr>
              <w:pStyle w:val="Geenafstand"/>
              <w:spacing w:line="480" w:lineRule="auto"/>
              <w:rPr>
                <w:rFonts w:ascii="Arial" w:hAnsi="Arial" w:cs="Arial"/>
                <w:b/>
                <w:bCs/>
              </w:rPr>
            </w:pPr>
            <w:r w:rsidRPr="00DA5275">
              <w:rPr>
                <w:rFonts w:ascii="Arial" w:hAnsi="Arial" w:cs="Arial"/>
                <w:b/>
                <w:bCs/>
              </w:rPr>
              <w:t>per rubriek</w:t>
            </w:r>
          </w:p>
        </w:tc>
      </w:tr>
      <w:tr w:rsidR="008B7F2D" w:rsidRPr="00DA5275" w14:paraId="2993857C" w14:textId="77777777" w:rsidTr="0076622A">
        <w:trPr>
          <w:trHeight w:val="803"/>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259A4" w14:textId="55D71ADB" w:rsidR="008B7F2D" w:rsidRPr="00DA5275" w:rsidRDefault="008B7F2D" w:rsidP="00DA5275">
            <w:pPr>
              <w:pStyle w:val="Geenafstand"/>
              <w:spacing w:line="480" w:lineRule="auto"/>
              <w:rPr>
                <w:rFonts w:ascii="Arial" w:hAnsi="Arial" w:cs="Arial"/>
              </w:rPr>
            </w:pPr>
            <w:r w:rsidRPr="00DA5275">
              <w:rPr>
                <w:rFonts w:ascii="Arial" w:hAnsi="Arial" w:cs="Arial"/>
                <w:color w:val="000000"/>
              </w:rPr>
              <w:t>1a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45A4D" w14:textId="77777777" w:rsidR="00DA5275" w:rsidRDefault="008B7F2D" w:rsidP="00DA5275">
            <w:pPr>
              <w:pStyle w:val="Geenafstand"/>
              <w:spacing w:line="480" w:lineRule="auto"/>
              <w:rPr>
                <w:rFonts w:ascii="Arial" w:hAnsi="Arial" w:cs="Arial"/>
                <w:color w:val="000000"/>
              </w:rPr>
            </w:pPr>
            <w:r w:rsidRPr="00DA5275">
              <w:rPr>
                <w:rFonts w:ascii="Arial" w:hAnsi="Arial" w:cs="Arial"/>
                <w:color w:val="000000"/>
              </w:rPr>
              <w:t xml:space="preserve">Beroeps </w:t>
            </w:r>
          </w:p>
          <w:p w14:paraId="69925820" w14:textId="1B9F80FE" w:rsidR="008B7F2D" w:rsidRPr="00DA5275" w:rsidRDefault="008B7F2D" w:rsidP="00DA5275">
            <w:pPr>
              <w:pStyle w:val="Geenafstand"/>
              <w:spacing w:line="480" w:lineRule="auto"/>
              <w:rPr>
                <w:rFonts w:ascii="Arial" w:hAnsi="Arial" w:cs="Arial"/>
              </w:rPr>
            </w:pPr>
            <w:r w:rsidRPr="00DA5275">
              <w:rPr>
                <w:rFonts w:ascii="Arial" w:hAnsi="Arial" w:cs="Arial"/>
                <w:color w:val="000000"/>
              </w:rPr>
              <w:t>repressief</w:t>
            </w:r>
          </w:p>
        </w:tc>
        <w:tc>
          <w:tcPr>
            <w:tcW w:w="1174" w:type="dxa"/>
            <w:tcBorders>
              <w:top w:val="single" w:sz="4" w:space="0" w:color="auto"/>
              <w:left w:val="single" w:sz="4" w:space="0" w:color="auto"/>
              <w:bottom w:val="single" w:sz="4" w:space="0" w:color="auto"/>
              <w:right w:val="single" w:sz="4" w:space="0" w:color="auto"/>
            </w:tcBorders>
            <w:vAlign w:val="center"/>
          </w:tcPr>
          <w:p w14:paraId="591BC22A" w14:textId="28CC2D59" w:rsidR="008B7F2D" w:rsidRPr="007B54C5" w:rsidRDefault="008B490F" w:rsidP="00DA5275">
            <w:pPr>
              <w:pStyle w:val="Geenafstand"/>
              <w:spacing w:line="480" w:lineRule="auto"/>
              <w:jc w:val="center"/>
              <w:rPr>
                <w:rFonts w:ascii="Arial" w:hAnsi="Arial" w:cs="Arial"/>
              </w:rPr>
            </w:pPr>
            <w:r w:rsidRPr="007B54C5">
              <w:rPr>
                <w:rFonts w:ascii="Arial" w:hAnsi="Arial" w:cs="Arial"/>
              </w:rPr>
              <w:t>1</w:t>
            </w:r>
            <w:r w:rsidR="0017014E" w:rsidRPr="007B54C5">
              <w:rPr>
                <w:rFonts w:ascii="Arial" w:hAnsi="Arial" w:cs="Arial"/>
              </w:rPr>
              <w:t>40</w:t>
            </w:r>
          </w:p>
        </w:tc>
        <w:tc>
          <w:tcPr>
            <w:tcW w:w="284" w:type="dxa"/>
            <w:tcBorders>
              <w:top w:val="single" w:sz="4" w:space="0" w:color="auto"/>
              <w:left w:val="single" w:sz="4" w:space="0" w:color="auto"/>
              <w:bottom w:val="single" w:sz="4" w:space="0" w:color="auto"/>
              <w:right w:val="single" w:sz="4" w:space="0" w:color="auto"/>
            </w:tcBorders>
            <w:vAlign w:val="center"/>
          </w:tcPr>
          <w:p w14:paraId="4E1AE18B" w14:textId="75B1DCC1" w:rsidR="008B7F2D" w:rsidRPr="00DA5275" w:rsidRDefault="008B7F2D" w:rsidP="00DA5275">
            <w:pPr>
              <w:pStyle w:val="Geenafstand"/>
              <w:spacing w:line="480" w:lineRule="auto"/>
              <w:rPr>
                <w:rFonts w:ascii="Arial" w:hAnsi="Arial" w:cs="Arial"/>
              </w:rPr>
            </w:pPr>
            <w:r w:rsidRPr="00DA5275">
              <w:rPr>
                <w:rFonts w:ascii="Arial" w:hAnsi="Arial" w:cs="Arial"/>
              </w:rPr>
              <w:t>X</w:t>
            </w:r>
          </w:p>
        </w:tc>
        <w:tc>
          <w:tcPr>
            <w:tcW w:w="1984" w:type="dxa"/>
            <w:tcBorders>
              <w:top w:val="single" w:sz="4" w:space="0" w:color="auto"/>
              <w:left w:val="single" w:sz="4" w:space="0" w:color="auto"/>
              <w:bottom w:val="single" w:sz="4" w:space="0" w:color="auto"/>
              <w:right w:val="single" w:sz="4" w:space="0" w:color="auto"/>
            </w:tcBorders>
            <w:vAlign w:val="center"/>
          </w:tcPr>
          <w:p w14:paraId="180E63E9" w14:textId="1438477A"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57" w:type="dxa"/>
            <w:tcBorders>
              <w:top w:val="single" w:sz="4" w:space="0" w:color="auto"/>
              <w:left w:val="single" w:sz="4" w:space="0" w:color="auto"/>
              <w:bottom w:val="single" w:sz="4" w:space="0" w:color="auto"/>
              <w:right w:val="single" w:sz="4" w:space="0" w:color="auto"/>
            </w:tcBorders>
            <w:vAlign w:val="center"/>
          </w:tcPr>
          <w:p w14:paraId="30212144" w14:textId="4A4D4787"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BB60B" w14:textId="3C980C6A" w:rsidR="008B7F2D" w:rsidRPr="00DA5275" w:rsidRDefault="008B7F2D" w:rsidP="00DA5275">
            <w:pPr>
              <w:pStyle w:val="Geenafstand"/>
              <w:spacing w:line="480" w:lineRule="auto"/>
              <w:rPr>
                <w:rFonts w:ascii="Arial" w:hAnsi="Arial" w:cs="Arial"/>
              </w:rPr>
            </w:pPr>
            <w:r w:rsidRPr="00DA5275">
              <w:rPr>
                <w:rFonts w:ascii="Arial" w:hAnsi="Arial" w:cs="Arial"/>
              </w:rPr>
              <w:t>€</w:t>
            </w:r>
          </w:p>
        </w:tc>
      </w:tr>
      <w:tr w:rsidR="008B7F2D" w:rsidRPr="00DA5275" w14:paraId="5105F54B" w14:textId="77777777" w:rsidTr="0076622A">
        <w:trPr>
          <w:trHeight w:val="70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D2C9" w14:textId="382E2E08" w:rsidR="008B7F2D" w:rsidRPr="00DA5275" w:rsidRDefault="008B7F2D" w:rsidP="00DA5275">
            <w:pPr>
              <w:pStyle w:val="Geenafstand"/>
              <w:spacing w:line="480" w:lineRule="auto"/>
              <w:rPr>
                <w:rFonts w:ascii="Arial" w:hAnsi="Arial" w:cs="Arial"/>
              </w:rPr>
            </w:pPr>
            <w:r w:rsidRPr="00DA5275">
              <w:rPr>
                <w:rFonts w:ascii="Arial" w:hAnsi="Arial" w:cs="Arial"/>
                <w:color w:val="000000"/>
              </w:rPr>
              <w:t>1b</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FFB7" w14:textId="77777777" w:rsidR="00DA5275" w:rsidRDefault="008B7F2D" w:rsidP="00DA5275">
            <w:pPr>
              <w:pStyle w:val="Geenafstand"/>
              <w:spacing w:line="480" w:lineRule="auto"/>
              <w:rPr>
                <w:rFonts w:ascii="Arial" w:hAnsi="Arial" w:cs="Arial"/>
                <w:color w:val="000000"/>
              </w:rPr>
            </w:pPr>
            <w:r w:rsidRPr="00DA5275">
              <w:rPr>
                <w:rFonts w:ascii="Arial" w:hAnsi="Arial" w:cs="Arial"/>
                <w:color w:val="000000"/>
              </w:rPr>
              <w:t xml:space="preserve">Vrijwilligers </w:t>
            </w:r>
          </w:p>
          <w:p w14:paraId="107A3EF7" w14:textId="7AA9277E" w:rsidR="008B7F2D" w:rsidRPr="00DA5275" w:rsidRDefault="008B7F2D" w:rsidP="00DA5275">
            <w:pPr>
              <w:pStyle w:val="Geenafstand"/>
              <w:spacing w:line="480" w:lineRule="auto"/>
              <w:rPr>
                <w:rFonts w:ascii="Arial" w:hAnsi="Arial" w:cs="Arial"/>
              </w:rPr>
            </w:pPr>
            <w:r w:rsidRPr="00DA5275">
              <w:rPr>
                <w:rFonts w:ascii="Arial" w:hAnsi="Arial" w:cs="Arial"/>
                <w:color w:val="000000"/>
              </w:rPr>
              <w:t>repressief</w:t>
            </w:r>
          </w:p>
        </w:tc>
        <w:tc>
          <w:tcPr>
            <w:tcW w:w="1174" w:type="dxa"/>
            <w:tcBorders>
              <w:top w:val="single" w:sz="4" w:space="0" w:color="auto"/>
              <w:left w:val="single" w:sz="4" w:space="0" w:color="auto"/>
              <w:bottom w:val="single" w:sz="4" w:space="0" w:color="auto"/>
              <w:right w:val="single" w:sz="4" w:space="0" w:color="auto"/>
            </w:tcBorders>
            <w:vAlign w:val="center"/>
          </w:tcPr>
          <w:p w14:paraId="2E3DF5E0" w14:textId="30053DE0" w:rsidR="008B7F2D" w:rsidRPr="007B54C5" w:rsidRDefault="0017014E" w:rsidP="00DA5275">
            <w:pPr>
              <w:pStyle w:val="Geenafstand"/>
              <w:spacing w:line="480" w:lineRule="auto"/>
              <w:jc w:val="center"/>
              <w:rPr>
                <w:rFonts w:ascii="Arial" w:hAnsi="Arial" w:cs="Arial"/>
              </w:rPr>
            </w:pPr>
            <w:r w:rsidRPr="007B54C5">
              <w:rPr>
                <w:rFonts w:ascii="Arial" w:hAnsi="Arial" w:cs="Arial"/>
              </w:rPr>
              <w:t>490</w:t>
            </w:r>
          </w:p>
        </w:tc>
        <w:tc>
          <w:tcPr>
            <w:tcW w:w="284" w:type="dxa"/>
            <w:tcBorders>
              <w:top w:val="single" w:sz="4" w:space="0" w:color="auto"/>
              <w:left w:val="single" w:sz="4" w:space="0" w:color="auto"/>
              <w:bottom w:val="single" w:sz="4" w:space="0" w:color="auto"/>
              <w:right w:val="single" w:sz="4" w:space="0" w:color="auto"/>
            </w:tcBorders>
            <w:vAlign w:val="center"/>
          </w:tcPr>
          <w:p w14:paraId="47FEC5B8" w14:textId="2ADDE5DC" w:rsidR="008B7F2D" w:rsidRPr="00DA5275" w:rsidRDefault="008B7F2D" w:rsidP="00DA5275">
            <w:pPr>
              <w:pStyle w:val="Geenafstand"/>
              <w:spacing w:line="480" w:lineRule="auto"/>
              <w:rPr>
                <w:rFonts w:ascii="Arial" w:hAnsi="Arial" w:cs="Arial"/>
              </w:rPr>
            </w:pPr>
            <w:r w:rsidRPr="00DA5275">
              <w:rPr>
                <w:rFonts w:ascii="Arial" w:hAnsi="Arial" w:cs="Arial"/>
              </w:rPr>
              <w:t>X</w:t>
            </w:r>
          </w:p>
        </w:tc>
        <w:tc>
          <w:tcPr>
            <w:tcW w:w="1984" w:type="dxa"/>
            <w:tcBorders>
              <w:top w:val="single" w:sz="4" w:space="0" w:color="auto"/>
              <w:left w:val="single" w:sz="4" w:space="0" w:color="auto"/>
              <w:bottom w:val="single" w:sz="4" w:space="0" w:color="auto"/>
              <w:right w:val="single" w:sz="4" w:space="0" w:color="auto"/>
            </w:tcBorders>
            <w:vAlign w:val="center"/>
          </w:tcPr>
          <w:p w14:paraId="03950214" w14:textId="4B92561F"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57" w:type="dxa"/>
            <w:tcBorders>
              <w:top w:val="single" w:sz="4" w:space="0" w:color="auto"/>
              <w:left w:val="single" w:sz="4" w:space="0" w:color="auto"/>
              <w:bottom w:val="single" w:sz="4" w:space="0" w:color="auto"/>
              <w:right w:val="single" w:sz="4" w:space="0" w:color="auto"/>
            </w:tcBorders>
            <w:vAlign w:val="center"/>
          </w:tcPr>
          <w:p w14:paraId="60893245" w14:textId="11BDDB8A"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4A52" w14:textId="67AC8578" w:rsidR="008B7F2D" w:rsidRPr="00DA5275" w:rsidRDefault="008B7F2D" w:rsidP="00DA5275">
            <w:pPr>
              <w:pStyle w:val="Geenafstand"/>
              <w:spacing w:line="480" w:lineRule="auto"/>
              <w:rPr>
                <w:rFonts w:ascii="Arial" w:hAnsi="Arial" w:cs="Arial"/>
              </w:rPr>
            </w:pPr>
            <w:r w:rsidRPr="00DA5275">
              <w:rPr>
                <w:rFonts w:ascii="Arial" w:hAnsi="Arial" w:cs="Arial"/>
              </w:rPr>
              <w:t>€</w:t>
            </w:r>
          </w:p>
        </w:tc>
      </w:tr>
      <w:tr w:rsidR="008B7F2D" w:rsidRPr="00DA5275" w14:paraId="30289ACD" w14:textId="77777777" w:rsidTr="0076622A">
        <w:trPr>
          <w:trHeight w:val="697"/>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D395E" w14:textId="5EA8C704" w:rsidR="008B7F2D" w:rsidRPr="00DA5275" w:rsidRDefault="008B7F2D" w:rsidP="00DA5275">
            <w:pPr>
              <w:pStyle w:val="Geenafstand"/>
              <w:spacing w:line="480" w:lineRule="auto"/>
              <w:rPr>
                <w:rFonts w:ascii="Arial" w:hAnsi="Arial" w:cs="Arial"/>
              </w:rPr>
            </w:pPr>
            <w:r w:rsidRPr="00DA5275">
              <w:rPr>
                <w:rFonts w:ascii="Arial" w:hAnsi="Arial" w:cs="Arial"/>
                <w:color w:val="000000"/>
              </w:rPr>
              <w:t>2a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EB3F8" w14:textId="31028925" w:rsidR="008B7F2D" w:rsidRPr="00DA5275" w:rsidRDefault="008B7F2D" w:rsidP="00DA5275">
            <w:pPr>
              <w:pStyle w:val="Geenafstand"/>
              <w:spacing w:line="480" w:lineRule="auto"/>
              <w:rPr>
                <w:rFonts w:ascii="Arial" w:hAnsi="Arial" w:cs="Arial"/>
              </w:rPr>
            </w:pPr>
            <w:r w:rsidRPr="00DA5275">
              <w:rPr>
                <w:rFonts w:ascii="Arial" w:hAnsi="Arial" w:cs="Arial"/>
                <w:color w:val="000000"/>
              </w:rPr>
              <w:t>Beroeps</w:t>
            </w:r>
          </w:p>
        </w:tc>
        <w:tc>
          <w:tcPr>
            <w:tcW w:w="1174" w:type="dxa"/>
            <w:tcBorders>
              <w:top w:val="single" w:sz="4" w:space="0" w:color="auto"/>
              <w:left w:val="single" w:sz="4" w:space="0" w:color="auto"/>
              <w:bottom w:val="single" w:sz="4" w:space="0" w:color="auto"/>
              <w:right w:val="single" w:sz="4" w:space="0" w:color="auto"/>
            </w:tcBorders>
            <w:vAlign w:val="center"/>
          </w:tcPr>
          <w:p w14:paraId="5162C06A" w14:textId="654AE867" w:rsidR="008B7F2D" w:rsidRPr="007B54C5" w:rsidRDefault="008C5B66" w:rsidP="00DA5275">
            <w:pPr>
              <w:pStyle w:val="Geenafstand"/>
              <w:spacing w:line="480" w:lineRule="auto"/>
              <w:jc w:val="center"/>
              <w:rPr>
                <w:rFonts w:ascii="Arial" w:hAnsi="Arial" w:cs="Arial"/>
              </w:rPr>
            </w:pPr>
            <w:r w:rsidRPr="007B54C5">
              <w:rPr>
                <w:rFonts w:ascii="Arial" w:hAnsi="Arial" w:cs="Arial"/>
              </w:rPr>
              <w:t>450</w:t>
            </w:r>
          </w:p>
        </w:tc>
        <w:tc>
          <w:tcPr>
            <w:tcW w:w="284" w:type="dxa"/>
            <w:tcBorders>
              <w:top w:val="single" w:sz="4" w:space="0" w:color="auto"/>
              <w:left w:val="single" w:sz="4" w:space="0" w:color="auto"/>
              <w:bottom w:val="single" w:sz="4" w:space="0" w:color="auto"/>
              <w:right w:val="single" w:sz="4" w:space="0" w:color="auto"/>
            </w:tcBorders>
            <w:vAlign w:val="center"/>
          </w:tcPr>
          <w:p w14:paraId="7FE2E65B" w14:textId="6BF0DFE1" w:rsidR="008B7F2D" w:rsidRPr="00DA5275" w:rsidRDefault="008B7F2D" w:rsidP="00DA5275">
            <w:pPr>
              <w:pStyle w:val="Geenafstand"/>
              <w:spacing w:line="480" w:lineRule="auto"/>
              <w:rPr>
                <w:rFonts w:ascii="Arial" w:hAnsi="Arial" w:cs="Arial"/>
              </w:rPr>
            </w:pPr>
            <w:r w:rsidRPr="00DA5275">
              <w:rPr>
                <w:rFonts w:ascii="Arial" w:hAnsi="Arial" w:cs="Arial"/>
              </w:rPr>
              <w:t>X</w:t>
            </w:r>
          </w:p>
        </w:tc>
        <w:tc>
          <w:tcPr>
            <w:tcW w:w="1984" w:type="dxa"/>
            <w:tcBorders>
              <w:top w:val="single" w:sz="4" w:space="0" w:color="auto"/>
              <w:left w:val="single" w:sz="4" w:space="0" w:color="auto"/>
              <w:bottom w:val="single" w:sz="4" w:space="0" w:color="auto"/>
              <w:right w:val="single" w:sz="4" w:space="0" w:color="auto"/>
            </w:tcBorders>
            <w:vAlign w:val="center"/>
          </w:tcPr>
          <w:p w14:paraId="52BA6127" w14:textId="5199446D"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57" w:type="dxa"/>
            <w:tcBorders>
              <w:top w:val="single" w:sz="4" w:space="0" w:color="auto"/>
              <w:left w:val="single" w:sz="4" w:space="0" w:color="auto"/>
              <w:bottom w:val="single" w:sz="4" w:space="0" w:color="auto"/>
              <w:right w:val="single" w:sz="4" w:space="0" w:color="auto"/>
            </w:tcBorders>
            <w:vAlign w:val="center"/>
          </w:tcPr>
          <w:p w14:paraId="2368449F" w14:textId="3B9BFA46"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B35B7" w14:textId="497833CE" w:rsidR="008B7F2D" w:rsidRPr="00DA5275" w:rsidRDefault="008B7F2D" w:rsidP="00DA5275">
            <w:pPr>
              <w:pStyle w:val="Geenafstand"/>
              <w:spacing w:line="480" w:lineRule="auto"/>
              <w:rPr>
                <w:rFonts w:ascii="Arial" w:hAnsi="Arial" w:cs="Arial"/>
              </w:rPr>
            </w:pPr>
            <w:r w:rsidRPr="00DA5275">
              <w:rPr>
                <w:rFonts w:ascii="Arial" w:hAnsi="Arial" w:cs="Arial"/>
              </w:rPr>
              <w:t>€</w:t>
            </w:r>
          </w:p>
        </w:tc>
      </w:tr>
      <w:tr w:rsidR="008B7F2D" w:rsidRPr="00DA5275" w14:paraId="6DE85EFC" w14:textId="77777777" w:rsidTr="0076622A">
        <w:trPr>
          <w:trHeight w:val="707"/>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9C49B" w14:textId="0BE7C3B1" w:rsidR="008B7F2D" w:rsidRPr="00DA5275" w:rsidRDefault="008B7F2D" w:rsidP="00DA5275">
            <w:pPr>
              <w:pStyle w:val="Geenafstand"/>
              <w:spacing w:line="480" w:lineRule="auto"/>
              <w:rPr>
                <w:rFonts w:ascii="Arial" w:hAnsi="Arial" w:cs="Arial"/>
              </w:rPr>
            </w:pPr>
            <w:r w:rsidRPr="00DA5275">
              <w:rPr>
                <w:rFonts w:ascii="Arial" w:hAnsi="Arial" w:cs="Arial"/>
                <w:color w:val="000000"/>
              </w:rPr>
              <w:t>2b</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411C" w14:textId="4954153A" w:rsidR="008B7F2D" w:rsidRPr="00DA5275" w:rsidRDefault="008B7F2D" w:rsidP="00DA5275">
            <w:pPr>
              <w:pStyle w:val="Geenafstand"/>
              <w:spacing w:line="480" w:lineRule="auto"/>
              <w:rPr>
                <w:rFonts w:ascii="Arial" w:hAnsi="Arial" w:cs="Arial"/>
              </w:rPr>
            </w:pPr>
            <w:r w:rsidRPr="00DA5275">
              <w:rPr>
                <w:rFonts w:ascii="Arial" w:hAnsi="Arial" w:cs="Arial"/>
                <w:color w:val="000000"/>
              </w:rPr>
              <w:t>Vrijwilligers</w:t>
            </w:r>
          </w:p>
        </w:tc>
        <w:tc>
          <w:tcPr>
            <w:tcW w:w="1174" w:type="dxa"/>
            <w:tcBorders>
              <w:top w:val="single" w:sz="4" w:space="0" w:color="auto"/>
              <w:left w:val="single" w:sz="4" w:space="0" w:color="auto"/>
              <w:bottom w:val="single" w:sz="4" w:space="0" w:color="auto"/>
              <w:right w:val="single" w:sz="4" w:space="0" w:color="auto"/>
            </w:tcBorders>
            <w:vAlign w:val="center"/>
          </w:tcPr>
          <w:p w14:paraId="12714339" w14:textId="1513DD28" w:rsidR="008B7F2D" w:rsidRPr="007B54C5" w:rsidRDefault="0017014E" w:rsidP="00DA5275">
            <w:pPr>
              <w:pStyle w:val="Geenafstand"/>
              <w:spacing w:line="480" w:lineRule="auto"/>
              <w:jc w:val="center"/>
              <w:rPr>
                <w:rFonts w:ascii="Arial" w:hAnsi="Arial" w:cs="Arial"/>
              </w:rPr>
            </w:pPr>
            <w:r w:rsidRPr="007B54C5">
              <w:rPr>
                <w:rFonts w:ascii="Arial" w:hAnsi="Arial" w:cs="Arial"/>
                <w:color w:val="000000"/>
              </w:rPr>
              <w:t>90</w:t>
            </w:r>
          </w:p>
        </w:tc>
        <w:tc>
          <w:tcPr>
            <w:tcW w:w="284" w:type="dxa"/>
            <w:tcBorders>
              <w:top w:val="single" w:sz="4" w:space="0" w:color="auto"/>
              <w:left w:val="single" w:sz="4" w:space="0" w:color="auto"/>
              <w:bottom w:val="single" w:sz="4" w:space="0" w:color="auto"/>
              <w:right w:val="single" w:sz="4" w:space="0" w:color="auto"/>
            </w:tcBorders>
            <w:vAlign w:val="center"/>
          </w:tcPr>
          <w:p w14:paraId="68D9466A" w14:textId="55FAA050" w:rsidR="008B7F2D" w:rsidRPr="00DA5275" w:rsidRDefault="008B7F2D" w:rsidP="00DA5275">
            <w:pPr>
              <w:pStyle w:val="Geenafstand"/>
              <w:spacing w:line="480" w:lineRule="auto"/>
              <w:rPr>
                <w:rFonts w:ascii="Arial" w:hAnsi="Arial" w:cs="Arial"/>
              </w:rPr>
            </w:pPr>
            <w:r w:rsidRPr="00DA5275">
              <w:rPr>
                <w:rFonts w:ascii="Arial" w:hAnsi="Arial" w:cs="Arial"/>
              </w:rPr>
              <w:t>X</w:t>
            </w:r>
          </w:p>
        </w:tc>
        <w:tc>
          <w:tcPr>
            <w:tcW w:w="1984" w:type="dxa"/>
            <w:tcBorders>
              <w:top w:val="single" w:sz="4" w:space="0" w:color="auto"/>
              <w:left w:val="single" w:sz="4" w:space="0" w:color="auto"/>
              <w:bottom w:val="single" w:sz="4" w:space="0" w:color="auto"/>
              <w:right w:val="single" w:sz="4" w:space="0" w:color="auto"/>
            </w:tcBorders>
            <w:vAlign w:val="center"/>
          </w:tcPr>
          <w:p w14:paraId="10E297EA" w14:textId="4D3E4491"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57" w:type="dxa"/>
            <w:tcBorders>
              <w:top w:val="single" w:sz="4" w:space="0" w:color="auto"/>
              <w:left w:val="single" w:sz="4" w:space="0" w:color="auto"/>
              <w:bottom w:val="single" w:sz="4" w:space="0" w:color="auto"/>
              <w:right w:val="single" w:sz="4" w:space="0" w:color="auto"/>
            </w:tcBorders>
            <w:vAlign w:val="center"/>
          </w:tcPr>
          <w:p w14:paraId="33A94C3D" w14:textId="69DD31A9"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677A3" w14:textId="6A394F6F" w:rsidR="008B7F2D" w:rsidRPr="00DA5275" w:rsidRDefault="008B7F2D" w:rsidP="00DA5275">
            <w:pPr>
              <w:pStyle w:val="Geenafstand"/>
              <w:spacing w:line="480" w:lineRule="auto"/>
              <w:rPr>
                <w:rFonts w:ascii="Arial" w:hAnsi="Arial" w:cs="Arial"/>
              </w:rPr>
            </w:pPr>
            <w:r w:rsidRPr="00DA5275">
              <w:rPr>
                <w:rFonts w:ascii="Arial" w:hAnsi="Arial" w:cs="Arial"/>
              </w:rPr>
              <w:t>€</w:t>
            </w:r>
          </w:p>
        </w:tc>
      </w:tr>
      <w:tr w:rsidR="008B7F2D" w:rsidRPr="00DA5275" w14:paraId="5E3DC2EE" w14:textId="77777777" w:rsidTr="0076622A">
        <w:trPr>
          <w:trHeight w:val="69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DDD32" w14:textId="4739B8CB" w:rsidR="008B7F2D" w:rsidRPr="00DA5275" w:rsidRDefault="00FC1B38" w:rsidP="00DA5275">
            <w:pPr>
              <w:pStyle w:val="Geenafstand"/>
              <w:spacing w:line="480" w:lineRule="auto"/>
              <w:rPr>
                <w:rFonts w:ascii="Arial" w:hAnsi="Arial" w:cs="Arial"/>
                <w:color w:val="000000"/>
              </w:rPr>
            </w:pPr>
            <w:r w:rsidRPr="00DA5275">
              <w:rPr>
                <w:rFonts w:ascii="Arial" w:hAnsi="Arial" w:cs="Arial"/>
                <w:color w:val="000000"/>
              </w:rPr>
              <w:t>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B7445" w14:textId="39BF222B" w:rsidR="008B7F2D" w:rsidRPr="00DA5275" w:rsidRDefault="008B7F2D" w:rsidP="00DA5275">
            <w:pPr>
              <w:pStyle w:val="Geenafstand"/>
              <w:spacing w:line="480" w:lineRule="auto"/>
              <w:rPr>
                <w:rFonts w:ascii="Arial" w:hAnsi="Arial" w:cs="Arial"/>
              </w:rPr>
            </w:pPr>
            <w:r w:rsidRPr="00DA5275">
              <w:rPr>
                <w:rFonts w:ascii="Arial" w:hAnsi="Arial" w:cs="Arial"/>
                <w:color w:val="000000"/>
              </w:rPr>
              <w:t>Jeugdleden</w:t>
            </w:r>
          </w:p>
        </w:tc>
        <w:tc>
          <w:tcPr>
            <w:tcW w:w="1174" w:type="dxa"/>
            <w:tcBorders>
              <w:top w:val="single" w:sz="4" w:space="0" w:color="auto"/>
              <w:left w:val="single" w:sz="4" w:space="0" w:color="auto"/>
              <w:bottom w:val="single" w:sz="4" w:space="0" w:color="auto"/>
              <w:right w:val="single" w:sz="4" w:space="0" w:color="auto"/>
            </w:tcBorders>
            <w:vAlign w:val="center"/>
          </w:tcPr>
          <w:p w14:paraId="411602CA" w14:textId="2898F03F" w:rsidR="008B7F2D" w:rsidRPr="007B54C5" w:rsidRDefault="00227DE1" w:rsidP="00DA5275">
            <w:pPr>
              <w:pStyle w:val="Geenafstand"/>
              <w:spacing w:line="480" w:lineRule="auto"/>
              <w:jc w:val="center"/>
              <w:rPr>
                <w:rFonts w:ascii="Arial" w:hAnsi="Arial" w:cs="Arial"/>
              </w:rPr>
            </w:pPr>
            <w:r w:rsidRPr="007B54C5">
              <w:rPr>
                <w:rFonts w:ascii="Arial" w:hAnsi="Arial" w:cs="Arial"/>
              </w:rPr>
              <w:t>5</w:t>
            </w:r>
            <w:r w:rsidR="009B27ED" w:rsidRPr="007B54C5">
              <w:rPr>
                <w:rFonts w:ascii="Arial" w:hAnsi="Arial" w:cs="Arial"/>
              </w:rPr>
              <w:t>5</w:t>
            </w:r>
          </w:p>
        </w:tc>
        <w:tc>
          <w:tcPr>
            <w:tcW w:w="284" w:type="dxa"/>
            <w:tcBorders>
              <w:top w:val="single" w:sz="4" w:space="0" w:color="auto"/>
              <w:left w:val="single" w:sz="4" w:space="0" w:color="auto"/>
              <w:bottom w:val="single" w:sz="4" w:space="0" w:color="auto"/>
              <w:right w:val="single" w:sz="4" w:space="0" w:color="auto"/>
            </w:tcBorders>
            <w:vAlign w:val="center"/>
          </w:tcPr>
          <w:p w14:paraId="1ED0F001" w14:textId="5063CBA8" w:rsidR="008B7F2D" w:rsidRPr="00DA5275" w:rsidRDefault="008B7F2D" w:rsidP="00DA5275">
            <w:pPr>
              <w:pStyle w:val="Geenafstand"/>
              <w:spacing w:line="480" w:lineRule="auto"/>
              <w:rPr>
                <w:rFonts w:ascii="Arial" w:hAnsi="Arial" w:cs="Arial"/>
              </w:rPr>
            </w:pPr>
            <w:r w:rsidRPr="00DA5275">
              <w:rPr>
                <w:rFonts w:ascii="Arial" w:hAnsi="Arial" w:cs="Arial"/>
              </w:rPr>
              <w:t>X</w:t>
            </w:r>
          </w:p>
        </w:tc>
        <w:tc>
          <w:tcPr>
            <w:tcW w:w="1984" w:type="dxa"/>
            <w:tcBorders>
              <w:top w:val="single" w:sz="4" w:space="0" w:color="auto"/>
              <w:left w:val="single" w:sz="4" w:space="0" w:color="auto"/>
              <w:bottom w:val="single" w:sz="4" w:space="0" w:color="auto"/>
              <w:right w:val="single" w:sz="4" w:space="0" w:color="auto"/>
            </w:tcBorders>
            <w:vAlign w:val="center"/>
          </w:tcPr>
          <w:p w14:paraId="6C578AE2" w14:textId="3B860094"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57" w:type="dxa"/>
            <w:tcBorders>
              <w:top w:val="single" w:sz="4" w:space="0" w:color="auto"/>
              <w:left w:val="single" w:sz="4" w:space="0" w:color="auto"/>
              <w:bottom w:val="single" w:sz="4" w:space="0" w:color="auto"/>
              <w:right w:val="single" w:sz="4" w:space="0" w:color="auto"/>
            </w:tcBorders>
            <w:vAlign w:val="center"/>
          </w:tcPr>
          <w:p w14:paraId="55742CB2" w14:textId="65C6FF40" w:rsidR="008B7F2D" w:rsidRPr="00DA5275" w:rsidRDefault="008B7F2D" w:rsidP="00DA5275">
            <w:pPr>
              <w:pStyle w:val="Geenafstand"/>
              <w:spacing w:line="480" w:lineRule="auto"/>
              <w:rPr>
                <w:rFonts w:ascii="Arial" w:hAnsi="Arial" w:cs="Arial"/>
              </w:rPr>
            </w:pPr>
            <w:r w:rsidRPr="00DA5275">
              <w:rPr>
                <w:rFonts w:ascii="Arial" w:hAnsi="Arial" w:cs="Arial"/>
              </w:rPr>
              <w:t>=</w:t>
            </w:r>
          </w:p>
        </w:tc>
        <w:tc>
          <w:tcPr>
            <w:tcW w:w="2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8623E" w14:textId="5C9B8618" w:rsidR="008B7F2D" w:rsidRPr="00DA5275" w:rsidRDefault="008B7F2D" w:rsidP="00DA5275">
            <w:pPr>
              <w:pStyle w:val="Geenafstand"/>
              <w:spacing w:line="480" w:lineRule="auto"/>
              <w:rPr>
                <w:rFonts w:ascii="Arial" w:hAnsi="Arial" w:cs="Arial"/>
              </w:rPr>
            </w:pPr>
            <w:r w:rsidRPr="00DA5275">
              <w:rPr>
                <w:rFonts w:ascii="Arial" w:hAnsi="Arial" w:cs="Arial"/>
              </w:rPr>
              <w:t>€</w:t>
            </w:r>
          </w:p>
        </w:tc>
      </w:tr>
      <w:tr w:rsidR="008B7F2D" w:rsidRPr="00DA5275" w14:paraId="56C28D83" w14:textId="77777777" w:rsidTr="0076622A">
        <w:trPr>
          <w:trHeight w:val="700"/>
        </w:trPr>
        <w:tc>
          <w:tcPr>
            <w:tcW w:w="6561" w:type="dxa"/>
            <w:gridSpan w:val="6"/>
            <w:tcBorders>
              <w:top w:val="single" w:sz="4" w:space="0" w:color="auto"/>
              <w:left w:val="single" w:sz="4" w:space="0" w:color="auto"/>
              <w:bottom w:val="single" w:sz="4" w:space="0" w:color="auto"/>
              <w:right w:val="single" w:sz="4" w:space="0" w:color="auto"/>
            </w:tcBorders>
            <w:vAlign w:val="center"/>
          </w:tcPr>
          <w:p w14:paraId="350C689C" w14:textId="2EC129F8" w:rsidR="008B7F2D" w:rsidRPr="00DA5275" w:rsidRDefault="008B7F2D" w:rsidP="00DA5275">
            <w:pPr>
              <w:pStyle w:val="Geenafstand"/>
              <w:spacing w:line="480" w:lineRule="auto"/>
              <w:jc w:val="right"/>
              <w:rPr>
                <w:rFonts w:ascii="Arial" w:hAnsi="Arial" w:cs="Arial"/>
              </w:rPr>
            </w:pPr>
            <w:r w:rsidRPr="00DA5275">
              <w:rPr>
                <w:rFonts w:ascii="Arial" w:hAnsi="Arial" w:cs="Arial"/>
              </w:rPr>
              <w:t>(</w:t>
            </w:r>
            <w:r w:rsidR="00CE7F55" w:rsidRPr="00DA5275">
              <w:rPr>
                <w:rFonts w:ascii="Arial" w:hAnsi="Arial" w:cs="Arial"/>
              </w:rPr>
              <w:t>som van alle totaalpremies</w:t>
            </w:r>
            <w:r w:rsidR="00472348" w:rsidRPr="00DA5275">
              <w:rPr>
                <w:rFonts w:ascii="Arial" w:hAnsi="Arial" w:cs="Arial"/>
              </w:rPr>
              <w:t xml:space="preserve"> per rubriek</w:t>
            </w:r>
            <w:r w:rsidR="00CE7F55" w:rsidRPr="00DA5275">
              <w:rPr>
                <w:rFonts w:ascii="Arial" w:hAnsi="Arial" w:cs="Arial"/>
              </w:rPr>
              <w:t xml:space="preserve">) </w:t>
            </w:r>
            <w:r w:rsidRPr="00DA5275">
              <w:rPr>
                <w:rFonts w:ascii="Arial" w:hAnsi="Arial" w:cs="Arial"/>
              </w:rPr>
              <w:t>Totaal</w:t>
            </w:r>
            <w:r w:rsidR="00CE6165" w:rsidRPr="00DA5275">
              <w:rPr>
                <w:rFonts w:ascii="Arial" w:hAnsi="Arial" w:cs="Arial"/>
              </w:rPr>
              <w:t>prijs</w:t>
            </w:r>
          </w:p>
        </w:tc>
        <w:tc>
          <w:tcPr>
            <w:tcW w:w="2436" w:type="dxa"/>
            <w:tcBorders>
              <w:top w:val="single" w:sz="4" w:space="0" w:color="auto"/>
              <w:left w:val="single" w:sz="4" w:space="0" w:color="auto"/>
              <w:bottom w:val="single" w:sz="4" w:space="0" w:color="auto"/>
              <w:right w:val="single" w:sz="4" w:space="0" w:color="auto"/>
            </w:tcBorders>
            <w:shd w:val="clear" w:color="auto" w:fill="DEF5CB" w:themeFill="accent5" w:themeFillTint="33"/>
            <w:noWrap/>
            <w:vAlign w:val="center"/>
          </w:tcPr>
          <w:p w14:paraId="64817DC3" w14:textId="60EE67AE" w:rsidR="008B7F2D" w:rsidRPr="00DA5275" w:rsidRDefault="008B7F2D" w:rsidP="00DA5275">
            <w:pPr>
              <w:pStyle w:val="Geenafstand"/>
              <w:spacing w:line="480" w:lineRule="auto"/>
              <w:jc w:val="right"/>
              <w:rPr>
                <w:rFonts w:ascii="Arial" w:hAnsi="Arial" w:cs="Arial"/>
              </w:rPr>
            </w:pPr>
          </w:p>
        </w:tc>
      </w:tr>
    </w:tbl>
    <w:p w14:paraId="294FA30E" w14:textId="77777777" w:rsidR="002021C8" w:rsidRDefault="002021C8" w:rsidP="005F53C5">
      <w:pPr>
        <w:tabs>
          <w:tab w:val="left" w:pos="7380"/>
        </w:tabs>
        <w:ind w:right="144"/>
        <w:jc w:val="both"/>
        <w:rPr>
          <w:rFonts w:cs="Arial"/>
          <w:b/>
        </w:rPr>
      </w:pPr>
    </w:p>
    <w:p w14:paraId="002DF4A3" w14:textId="77777777" w:rsidR="00DA5275" w:rsidRDefault="00DA5275">
      <w:pPr>
        <w:rPr>
          <w:rFonts w:cs="Arial"/>
          <w:b/>
        </w:rPr>
      </w:pPr>
      <w:r>
        <w:rPr>
          <w:rFonts w:cs="Arial"/>
          <w:b/>
        </w:rPr>
        <w:br w:type="page"/>
      </w:r>
    </w:p>
    <w:p w14:paraId="1EB45DD7" w14:textId="66F92C86" w:rsidR="00BF398E" w:rsidRDefault="00BF398E" w:rsidP="005F53C5">
      <w:pPr>
        <w:tabs>
          <w:tab w:val="left" w:pos="7380"/>
        </w:tabs>
        <w:ind w:right="144"/>
        <w:jc w:val="both"/>
        <w:rPr>
          <w:rFonts w:cs="Arial"/>
          <w:b/>
        </w:rPr>
      </w:pPr>
      <w:r w:rsidRPr="006D4682">
        <w:rPr>
          <w:rFonts w:cs="Arial"/>
          <w:b/>
        </w:rPr>
        <w:t>Inschrijver (Combinatie) dient hier</w:t>
      </w:r>
      <w:r w:rsidR="00CE6165">
        <w:rPr>
          <w:rFonts w:cs="Arial"/>
          <w:b/>
        </w:rPr>
        <w:t xml:space="preserve"> de totaalpremie per rubriek en</w:t>
      </w:r>
      <w:r w:rsidRPr="006D4682">
        <w:rPr>
          <w:rFonts w:cs="Arial"/>
          <w:b/>
        </w:rPr>
        <w:t xml:space="preserve"> een totaalprijs op te geven (zie paragraaf 8.1). </w:t>
      </w:r>
      <w:r w:rsidR="002F2666">
        <w:rPr>
          <w:rFonts w:cs="Arial"/>
          <w:b/>
        </w:rPr>
        <w:t xml:space="preserve">alleen de Totaalprijs in het groene vlak wordt beoordeeld. </w:t>
      </w:r>
      <w:r w:rsidRPr="006D4682">
        <w:rPr>
          <w:rFonts w:cs="Arial"/>
          <w:b/>
        </w:rPr>
        <w:t>De hierboven</w:t>
      </w:r>
      <w:r w:rsidRPr="00DF5456">
        <w:rPr>
          <w:rFonts w:cs="Arial"/>
          <w:b/>
        </w:rPr>
        <w:t xml:space="preserve"> genoemde aantallen zijn als indicatie opgegeven, om prijsstelling te uniformeren. Aan de aantallen kan geen rechten ontleend worden.</w:t>
      </w:r>
    </w:p>
    <w:p w14:paraId="4F8DAF42" w14:textId="098958D6" w:rsidR="00D85609" w:rsidRDefault="00D85609" w:rsidP="005F53C5">
      <w:pPr>
        <w:tabs>
          <w:tab w:val="left" w:pos="7380"/>
        </w:tabs>
        <w:ind w:right="144"/>
        <w:jc w:val="both"/>
        <w:rPr>
          <w:rFonts w:cs="Arial"/>
          <w:b/>
        </w:rPr>
      </w:pPr>
    </w:p>
    <w:p w14:paraId="09293946" w14:textId="7E0ED087" w:rsidR="00AE1697" w:rsidRDefault="00AE1697">
      <w:pPr>
        <w:rPr>
          <w:rFonts w:cs="Arial"/>
          <w:b/>
        </w:rPr>
      </w:pPr>
    </w:p>
    <w:p w14:paraId="7521C5C2" w14:textId="42F9EDEB" w:rsidR="00D85609" w:rsidRPr="00A6327D" w:rsidRDefault="00D85609" w:rsidP="005F53C5">
      <w:pPr>
        <w:tabs>
          <w:tab w:val="left" w:pos="7380"/>
        </w:tabs>
        <w:ind w:right="144"/>
        <w:jc w:val="both"/>
        <w:rPr>
          <w:rFonts w:cs="Arial"/>
          <w:bCs/>
        </w:rPr>
      </w:pPr>
      <w:r w:rsidRPr="00A6327D">
        <w:rPr>
          <w:rFonts w:cs="Arial"/>
          <w:bCs/>
        </w:rPr>
        <w:lastRenderedPageBreak/>
        <w:t xml:space="preserve">In paragraaf </w:t>
      </w:r>
      <w:r w:rsidR="00A174FA" w:rsidRPr="00A6327D">
        <w:rPr>
          <w:rFonts w:cs="Arial"/>
          <w:bCs/>
        </w:rPr>
        <w:t xml:space="preserve">2.7 zijn een aantal opties benoemd, waar </w:t>
      </w:r>
      <w:r w:rsidR="00E2024F" w:rsidRPr="00A6327D">
        <w:rPr>
          <w:rFonts w:cs="Arial"/>
          <w:bCs/>
        </w:rPr>
        <w:t>inschrijver een aanvullende aanbieding op kan doen.</w:t>
      </w:r>
      <w:r w:rsidR="00291EE7" w:rsidRPr="00A6327D">
        <w:rPr>
          <w:rFonts w:cs="Arial"/>
          <w:bCs/>
        </w:rPr>
        <w:t xml:space="preserve"> Indien Inschrijver een optie wenst aan te bieden kan hiervoor onderstaand een premie geoffreerd worden. De premie voor de opties maakt geen onderdeel uit van de “prijs” </w:t>
      </w:r>
      <w:r w:rsidR="00C04146" w:rsidRPr="00A6327D">
        <w:rPr>
          <w:rFonts w:cs="Arial"/>
          <w:bCs/>
        </w:rPr>
        <w:t>, en zal niet beoordeeld worden.</w:t>
      </w:r>
    </w:p>
    <w:p w14:paraId="35FADD88" w14:textId="21FD6B4F" w:rsidR="00BF398E" w:rsidRDefault="00BF398E" w:rsidP="005F53C5">
      <w:pPr>
        <w:jc w:val="both"/>
        <w:rPr>
          <w:b/>
        </w:rPr>
      </w:pPr>
    </w:p>
    <w:tbl>
      <w:tblPr>
        <w:tblW w:w="89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
        <w:gridCol w:w="2551"/>
        <w:gridCol w:w="992"/>
        <w:gridCol w:w="1101"/>
        <w:gridCol w:w="287"/>
        <w:gridCol w:w="1448"/>
        <w:gridCol w:w="281"/>
        <w:gridCol w:w="1533"/>
      </w:tblGrid>
      <w:tr w:rsidR="00811E49" w:rsidRPr="00DA5275" w14:paraId="3E72BB44" w14:textId="77777777" w:rsidTr="00DA5275">
        <w:trPr>
          <w:trHeight w:val="791"/>
        </w:trPr>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645B94" w14:textId="06993DC0" w:rsidR="00811E49" w:rsidRPr="00DA5275" w:rsidRDefault="00811E49" w:rsidP="005F53C5">
            <w:pPr>
              <w:jc w:val="both"/>
              <w:rPr>
                <w:b/>
                <w:bCs/>
                <w:sz w:val="22"/>
                <w:szCs w:val="22"/>
              </w:rPr>
            </w:pPr>
            <w:r w:rsidRPr="00DA5275">
              <w:rPr>
                <w:b/>
                <w:bCs/>
                <w:sz w:val="22"/>
                <w:szCs w:val="22"/>
              </w:rPr>
              <w:t>optie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BE7554" w14:textId="225F83E4" w:rsidR="00811E49" w:rsidRPr="00DA5275" w:rsidRDefault="00811E49" w:rsidP="00AE1697">
            <w:pPr>
              <w:jc w:val="center"/>
              <w:rPr>
                <w:b/>
                <w:bCs/>
                <w:sz w:val="22"/>
                <w:szCs w:val="22"/>
              </w:rPr>
            </w:pPr>
            <w:r w:rsidRPr="00DA5275">
              <w:rPr>
                <w:b/>
                <w:bCs/>
                <w:sz w:val="22"/>
                <w:szCs w:val="22"/>
              </w:rPr>
              <w:t>Omschrijving optie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385CC" w14:textId="0FE14753" w:rsidR="00811E49" w:rsidRPr="00DA5275" w:rsidRDefault="00811E49" w:rsidP="005B563C">
            <w:pPr>
              <w:jc w:val="center"/>
              <w:rPr>
                <w:b/>
                <w:bCs/>
                <w:sz w:val="22"/>
                <w:szCs w:val="22"/>
                <w:vertAlign w:val="superscript"/>
              </w:rPr>
            </w:pPr>
            <w:r w:rsidRPr="00DA5275">
              <w:rPr>
                <w:b/>
                <w:bCs/>
                <w:sz w:val="22"/>
                <w:szCs w:val="22"/>
              </w:rPr>
              <w:t>Bieden aan ja/nee</w:t>
            </w:r>
            <w:r w:rsidR="00AB77E2" w:rsidRPr="00DA5275">
              <w:rPr>
                <w:b/>
                <w:bCs/>
                <w:sz w:val="22"/>
                <w:szCs w:val="22"/>
              </w:rPr>
              <w:t>*</w:t>
            </w:r>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47D228" w14:textId="584C1DE4" w:rsidR="00811E49" w:rsidRPr="00DA5275" w:rsidDel="00EC67B7" w:rsidRDefault="00811E49" w:rsidP="005B563C">
            <w:pPr>
              <w:jc w:val="center"/>
              <w:rPr>
                <w:b/>
                <w:bCs/>
                <w:sz w:val="22"/>
                <w:szCs w:val="22"/>
              </w:rPr>
            </w:pPr>
            <w:r w:rsidRPr="00DA5275">
              <w:rPr>
                <w:b/>
                <w:bCs/>
                <w:sz w:val="22"/>
                <w:szCs w:val="22"/>
              </w:rPr>
              <w:t>aantallen</w:t>
            </w:r>
          </w:p>
        </w:tc>
        <w:tc>
          <w:tcPr>
            <w:tcW w:w="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437EB" w14:textId="77777777" w:rsidR="00811E49" w:rsidRPr="00DA5275" w:rsidDel="00EC67B7" w:rsidRDefault="00811E49" w:rsidP="005B563C">
            <w:pPr>
              <w:jc w:val="center"/>
              <w:rPr>
                <w:b/>
                <w:bCs/>
                <w:sz w:val="22"/>
                <w:szCs w:val="22"/>
              </w:rPr>
            </w:pP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34CD6" w14:textId="513A4A7A" w:rsidR="00811E49" w:rsidRPr="00DA5275" w:rsidDel="00EC67B7" w:rsidRDefault="00811E49" w:rsidP="005B563C">
            <w:pPr>
              <w:jc w:val="center"/>
              <w:rPr>
                <w:b/>
                <w:bCs/>
                <w:sz w:val="22"/>
                <w:szCs w:val="22"/>
              </w:rPr>
            </w:pPr>
            <w:r w:rsidRPr="00DA5275">
              <w:rPr>
                <w:b/>
                <w:bCs/>
                <w:sz w:val="22"/>
                <w:szCs w:val="22"/>
              </w:rPr>
              <w:t>premie</w:t>
            </w:r>
          </w:p>
        </w:tc>
        <w:tc>
          <w:tcPr>
            <w:tcW w:w="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5A617" w14:textId="77777777" w:rsidR="00811E49" w:rsidRPr="00DA5275" w:rsidDel="00EC67B7" w:rsidRDefault="00811E49" w:rsidP="005B563C">
            <w:pPr>
              <w:jc w:val="center"/>
              <w:rPr>
                <w:b/>
                <w:bCs/>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7F51A" w14:textId="613DC7BA" w:rsidR="00811E49" w:rsidRPr="00DA5275" w:rsidRDefault="00811E49" w:rsidP="005B563C">
            <w:pPr>
              <w:jc w:val="center"/>
              <w:rPr>
                <w:b/>
                <w:bCs/>
                <w:sz w:val="22"/>
                <w:szCs w:val="22"/>
              </w:rPr>
            </w:pPr>
            <w:r w:rsidRPr="00DA5275">
              <w:rPr>
                <w:b/>
                <w:bCs/>
                <w:sz w:val="22"/>
                <w:szCs w:val="22"/>
              </w:rPr>
              <w:t>Totaalpremie</w:t>
            </w:r>
          </w:p>
        </w:tc>
      </w:tr>
      <w:tr w:rsidR="00811E49" w:rsidRPr="00DA5275" w14:paraId="10E84B93" w14:textId="77777777" w:rsidTr="00DA5275">
        <w:trPr>
          <w:trHeight w:val="839"/>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94C08" w14:textId="77777777" w:rsidR="00811E49" w:rsidRPr="00DA5275" w:rsidRDefault="00811E49" w:rsidP="00D14E3D">
            <w:pPr>
              <w:spacing w:line="240" w:lineRule="auto"/>
              <w:jc w:val="center"/>
              <w:rPr>
                <w:bCs/>
                <w:sz w:val="22"/>
                <w:szCs w:val="22"/>
              </w:rPr>
            </w:pPr>
          </w:p>
          <w:p w14:paraId="70C8338E" w14:textId="42BE8D81" w:rsidR="00811E49" w:rsidRPr="00DA5275" w:rsidRDefault="00811E49" w:rsidP="00D14E3D">
            <w:pPr>
              <w:spacing w:line="240" w:lineRule="auto"/>
              <w:jc w:val="center"/>
              <w:rPr>
                <w:bCs/>
                <w:sz w:val="22"/>
                <w:szCs w:val="22"/>
              </w:rPr>
            </w:pPr>
            <w:r w:rsidRPr="00DA5275">
              <w:rPr>
                <w:bCs/>
                <w:sz w:val="22"/>
                <w:szCs w:val="22"/>
              </w:rPr>
              <w:t>1</w:t>
            </w:r>
          </w:p>
          <w:p w14:paraId="5286EADB" w14:textId="78ABC597" w:rsidR="00811E49" w:rsidRPr="00DA5275" w:rsidRDefault="00811E49" w:rsidP="00D14E3D">
            <w:pPr>
              <w:spacing w:line="240" w:lineRule="auto"/>
              <w:jc w:val="center"/>
              <w:rPr>
                <w:bCs/>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C557C" w14:textId="77777777" w:rsidR="00DA5275" w:rsidRDefault="00811E49" w:rsidP="00D14E3D">
            <w:pPr>
              <w:spacing w:line="240" w:lineRule="auto"/>
              <w:jc w:val="both"/>
              <w:rPr>
                <w:rFonts w:cs="Arial"/>
                <w:sz w:val="22"/>
                <w:szCs w:val="22"/>
                <w:lang w:eastAsia="en-US"/>
              </w:rPr>
            </w:pPr>
            <w:r w:rsidRPr="00DA5275">
              <w:rPr>
                <w:bCs/>
                <w:sz w:val="22"/>
                <w:szCs w:val="22"/>
              </w:rPr>
              <w:t>NHT-</w:t>
            </w:r>
            <w:r w:rsidRPr="00DA5275">
              <w:rPr>
                <w:rFonts w:cs="Arial"/>
                <w:sz w:val="22"/>
                <w:szCs w:val="22"/>
                <w:lang w:eastAsia="en-US"/>
              </w:rPr>
              <w:t xml:space="preserve"> excedent </w:t>
            </w:r>
          </w:p>
          <w:p w14:paraId="1CECB485" w14:textId="7DB63C18" w:rsidR="00811E49" w:rsidRPr="00DA5275" w:rsidRDefault="00811E49" w:rsidP="00D14E3D">
            <w:pPr>
              <w:spacing w:line="240" w:lineRule="auto"/>
              <w:jc w:val="both"/>
              <w:rPr>
                <w:sz w:val="22"/>
                <w:szCs w:val="22"/>
              </w:rPr>
            </w:pPr>
            <w:r w:rsidRPr="00DA5275">
              <w:rPr>
                <w:rFonts w:cs="Arial"/>
                <w:sz w:val="22"/>
                <w:szCs w:val="22"/>
                <w:lang w:eastAsia="en-US"/>
              </w:rPr>
              <w:t>(aanvullend)</w:t>
            </w:r>
          </w:p>
        </w:tc>
        <w:tc>
          <w:tcPr>
            <w:tcW w:w="992" w:type="dxa"/>
            <w:tcBorders>
              <w:top w:val="single" w:sz="4" w:space="0" w:color="auto"/>
              <w:left w:val="single" w:sz="4" w:space="0" w:color="auto"/>
              <w:bottom w:val="single" w:sz="4" w:space="0" w:color="auto"/>
              <w:right w:val="single" w:sz="4" w:space="0" w:color="auto"/>
            </w:tcBorders>
          </w:tcPr>
          <w:p w14:paraId="3F88D873" w14:textId="77777777" w:rsidR="00811E49" w:rsidRPr="00DA5275" w:rsidRDefault="00811E49" w:rsidP="00D14E3D">
            <w:pPr>
              <w:spacing w:line="240" w:lineRule="auto"/>
              <w:jc w:val="center"/>
              <w:rPr>
                <w:sz w:val="22"/>
                <w:szCs w:val="22"/>
                <w:highlight w:val="yellow"/>
              </w:rPr>
            </w:pPr>
          </w:p>
        </w:tc>
        <w:tc>
          <w:tcPr>
            <w:tcW w:w="1101" w:type="dxa"/>
            <w:tcBorders>
              <w:top w:val="single" w:sz="4" w:space="0" w:color="auto"/>
              <w:left w:val="single" w:sz="4" w:space="0" w:color="auto"/>
              <w:bottom w:val="single" w:sz="4" w:space="0" w:color="auto"/>
              <w:right w:val="single" w:sz="4" w:space="0" w:color="auto"/>
            </w:tcBorders>
            <w:vAlign w:val="center"/>
          </w:tcPr>
          <w:p w14:paraId="58EFBB2D" w14:textId="72339284" w:rsidR="00811E49" w:rsidRPr="00B35499" w:rsidRDefault="00811E49" w:rsidP="00D14E3D">
            <w:pPr>
              <w:spacing w:line="240" w:lineRule="auto"/>
              <w:jc w:val="center"/>
              <w:rPr>
                <w:sz w:val="22"/>
                <w:szCs w:val="22"/>
              </w:rPr>
            </w:pPr>
            <w:r w:rsidRPr="00B35499">
              <w:rPr>
                <w:sz w:val="22"/>
                <w:szCs w:val="22"/>
              </w:rPr>
              <w:t>1170</w:t>
            </w:r>
          </w:p>
        </w:tc>
        <w:tc>
          <w:tcPr>
            <w:tcW w:w="287" w:type="dxa"/>
            <w:tcBorders>
              <w:top w:val="single" w:sz="4" w:space="0" w:color="auto"/>
              <w:left w:val="single" w:sz="4" w:space="0" w:color="auto"/>
              <w:bottom w:val="single" w:sz="4" w:space="0" w:color="auto"/>
              <w:right w:val="single" w:sz="4" w:space="0" w:color="auto"/>
            </w:tcBorders>
            <w:vAlign w:val="center"/>
          </w:tcPr>
          <w:p w14:paraId="24D39205" w14:textId="570E5C1B" w:rsidR="00811E49" w:rsidRPr="00DA5275" w:rsidRDefault="00811E49" w:rsidP="00D14E3D">
            <w:pPr>
              <w:spacing w:line="240" w:lineRule="auto"/>
              <w:jc w:val="both"/>
              <w:rPr>
                <w:bCs/>
                <w:sz w:val="22"/>
                <w:szCs w:val="22"/>
              </w:rPr>
            </w:pPr>
            <w:r w:rsidRPr="00DA5275">
              <w:rPr>
                <w:bCs/>
                <w:sz w:val="22"/>
                <w:szCs w:val="22"/>
              </w:rPr>
              <w:t>X</w:t>
            </w:r>
          </w:p>
        </w:tc>
        <w:tc>
          <w:tcPr>
            <w:tcW w:w="1448" w:type="dxa"/>
            <w:tcBorders>
              <w:top w:val="single" w:sz="4" w:space="0" w:color="auto"/>
              <w:left w:val="single" w:sz="4" w:space="0" w:color="auto"/>
              <w:bottom w:val="single" w:sz="4" w:space="0" w:color="auto"/>
              <w:right w:val="single" w:sz="4" w:space="0" w:color="auto"/>
            </w:tcBorders>
            <w:vAlign w:val="center"/>
          </w:tcPr>
          <w:p w14:paraId="0A8450AA" w14:textId="26A2524F" w:rsidR="00811E49" w:rsidRPr="00DA5275" w:rsidRDefault="00811E49" w:rsidP="00D14E3D">
            <w:pPr>
              <w:spacing w:line="240" w:lineRule="auto"/>
              <w:jc w:val="both"/>
              <w:rPr>
                <w:bCs/>
                <w:sz w:val="22"/>
                <w:szCs w:val="22"/>
              </w:rPr>
            </w:pPr>
            <w:r w:rsidRPr="00DA5275">
              <w:rPr>
                <w:bCs/>
                <w:sz w:val="22"/>
                <w:szCs w:val="22"/>
              </w:rPr>
              <w:t>€</w:t>
            </w:r>
          </w:p>
        </w:tc>
        <w:tc>
          <w:tcPr>
            <w:tcW w:w="281" w:type="dxa"/>
            <w:tcBorders>
              <w:top w:val="single" w:sz="4" w:space="0" w:color="auto"/>
              <w:left w:val="single" w:sz="4" w:space="0" w:color="auto"/>
              <w:bottom w:val="single" w:sz="4" w:space="0" w:color="auto"/>
              <w:right w:val="single" w:sz="4" w:space="0" w:color="auto"/>
            </w:tcBorders>
            <w:vAlign w:val="center"/>
          </w:tcPr>
          <w:p w14:paraId="7A7B2373" w14:textId="525A8132" w:rsidR="00811E49" w:rsidRPr="00DA5275" w:rsidRDefault="00811E49" w:rsidP="00D14E3D">
            <w:pPr>
              <w:spacing w:line="240" w:lineRule="auto"/>
              <w:jc w:val="both"/>
              <w:rPr>
                <w:bCs/>
                <w:sz w:val="22"/>
                <w:szCs w:val="22"/>
              </w:rPr>
            </w:pPr>
            <w:r w:rsidRPr="00DA5275">
              <w:rPr>
                <w:bCs/>
                <w:sz w:val="22"/>
                <w:szCs w:val="22"/>
              </w:rPr>
              <w:t>=</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60771" w14:textId="632E18D2" w:rsidR="00811E49" w:rsidRPr="00DA5275" w:rsidRDefault="00811E49" w:rsidP="00D14E3D">
            <w:pPr>
              <w:spacing w:line="240" w:lineRule="auto"/>
              <w:jc w:val="both"/>
              <w:rPr>
                <w:bCs/>
                <w:sz w:val="22"/>
                <w:szCs w:val="22"/>
              </w:rPr>
            </w:pPr>
            <w:r w:rsidRPr="00DA5275">
              <w:rPr>
                <w:bCs/>
                <w:sz w:val="22"/>
                <w:szCs w:val="22"/>
              </w:rPr>
              <w:t>€</w:t>
            </w:r>
          </w:p>
        </w:tc>
      </w:tr>
      <w:tr w:rsidR="00811E49" w:rsidRPr="00DA5275" w14:paraId="5D3096D8" w14:textId="77777777" w:rsidTr="00DA5275">
        <w:trPr>
          <w:trHeight w:val="839"/>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BD76" w14:textId="234763CF" w:rsidR="00811E49" w:rsidRPr="00DA5275" w:rsidRDefault="00811E49" w:rsidP="00D14E3D">
            <w:pPr>
              <w:spacing w:line="240" w:lineRule="auto"/>
              <w:jc w:val="center"/>
              <w:rPr>
                <w:bCs/>
                <w:sz w:val="22"/>
                <w:szCs w:val="22"/>
              </w:rPr>
            </w:pPr>
            <w:r w:rsidRPr="00DA5275">
              <w:rPr>
                <w:bCs/>
                <w:sz w:val="22"/>
                <w:szCs w:val="22"/>
              </w:rPr>
              <w:t>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40F8A" w14:textId="7089DBCE" w:rsidR="00811E49" w:rsidRPr="00DA5275" w:rsidRDefault="00811E49" w:rsidP="00D14E3D">
            <w:pPr>
              <w:spacing w:line="240" w:lineRule="auto"/>
              <w:jc w:val="both"/>
              <w:rPr>
                <w:bCs/>
                <w:sz w:val="22"/>
                <w:szCs w:val="22"/>
              </w:rPr>
            </w:pPr>
            <w:r w:rsidRPr="00DA5275">
              <w:rPr>
                <w:bCs/>
                <w:sz w:val="22"/>
                <w:szCs w:val="22"/>
              </w:rPr>
              <w:t>Groot Molest</w:t>
            </w:r>
          </w:p>
        </w:tc>
        <w:tc>
          <w:tcPr>
            <w:tcW w:w="992" w:type="dxa"/>
            <w:tcBorders>
              <w:top w:val="single" w:sz="4" w:space="0" w:color="auto"/>
              <w:left w:val="single" w:sz="4" w:space="0" w:color="auto"/>
              <w:bottom w:val="single" w:sz="4" w:space="0" w:color="auto"/>
              <w:right w:val="single" w:sz="4" w:space="0" w:color="auto"/>
            </w:tcBorders>
          </w:tcPr>
          <w:p w14:paraId="54AEB45E" w14:textId="77777777" w:rsidR="00811E49" w:rsidRPr="00DA5275" w:rsidRDefault="00811E49" w:rsidP="00D14E3D">
            <w:pPr>
              <w:spacing w:line="240" w:lineRule="auto"/>
              <w:jc w:val="center"/>
              <w:rPr>
                <w:sz w:val="22"/>
                <w:szCs w:val="22"/>
                <w:highlight w:val="yellow"/>
              </w:rPr>
            </w:pPr>
          </w:p>
        </w:tc>
        <w:tc>
          <w:tcPr>
            <w:tcW w:w="1101" w:type="dxa"/>
            <w:tcBorders>
              <w:top w:val="single" w:sz="4" w:space="0" w:color="auto"/>
              <w:left w:val="single" w:sz="4" w:space="0" w:color="auto"/>
              <w:bottom w:val="single" w:sz="4" w:space="0" w:color="auto"/>
              <w:right w:val="single" w:sz="4" w:space="0" w:color="auto"/>
            </w:tcBorders>
            <w:vAlign w:val="center"/>
          </w:tcPr>
          <w:p w14:paraId="7EB56243" w14:textId="12515175" w:rsidR="00811E49" w:rsidRPr="00B35499" w:rsidRDefault="00811E49" w:rsidP="00D14E3D">
            <w:pPr>
              <w:spacing w:line="240" w:lineRule="auto"/>
              <w:jc w:val="center"/>
              <w:rPr>
                <w:sz w:val="22"/>
                <w:szCs w:val="22"/>
              </w:rPr>
            </w:pPr>
            <w:r w:rsidRPr="00B35499">
              <w:rPr>
                <w:sz w:val="22"/>
                <w:szCs w:val="22"/>
              </w:rPr>
              <w:t>1170</w:t>
            </w:r>
          </w:p>
        </w:tc>
        <w:tc>
          <w:tcPr>
            <w:tcW w:w="287" w:type="dxa"/>
            <w:tcBorders>
              <w:top w:val="single" w:sz="4" w:space="0" w:color="auto"/>
              <w:left w:val="single" w:sz="4" w:space="0" w:color="auto"/>
              <w:bottom w:val="single" w:sz="4" w:space="0" w:color="auto"/>
              <w:right w:val="single" w:sz="4" w:space="0" w:color="auto"/>
            </w:tcBorders>
            <w:vAlign w:val="center"/>
          </w:tcPr>
          <w:p w14:paraId="551DA439" w14:textId="7EC32387" w:rsidR="00811E49" w:rsidRPr="00DA5275" w:rsidRDefault="00811E49" w:rsidP="00D14E3D">
            <w:pPr>
              <w:spacing w:line="240" w:lineRule="auto"/>
              <w:jc w:val="both"/>
              <w:rPr>
                <w:bCs/>
                <w:sz w:val="22"/>
                <w:szCs w:val="22"/>
              </w:rPr>
            </w:pPr>
            <w:r w:rsidRPr="00DA5275">
              <w:rPr>
                <w:bCs/>
                <w:sz w:val="22"/>
                <w:szCs w:val="22"/>
              </w:rPr>
              <w:t>X</w:t>
            </w:r>
          </w:p>
        </w:tc>
        <w:tc>
          <w:tcPr>
            <w:tcW w:w="1448" w:type="dxa"/>
            <w:tcBorders>
              <w:top w:val="single" w:sz="4" w:space="0" w:color="auto"/>
              <w:left w:val="single" w:sz="4" w:space="0" w:color="auto"/>
              <w:bottom w:val="single" w:sz="4" w:space="0" w:color="auto"/>
              <w:right w:val="single" w:sz="4" w:space="0" w:color="auto"/>
            </w:tcBorders>
            <w:vAlign w:val="center"/>
          </w:tcPr>
          <w:p w14:paraId="2948C740" w14:textId="3C3C614A" w:rsidR="00811E49" w:rsidRPr="00DA5275" w:rsidRDefault="00811E49" w:rsidP="00D14E3D">
            <w:pPr>
              <w:spacing w:line="240" w:lineRule="auto"/>
              <w:jc w:val="both"/>
              <w:rPr>
                <w:bCs/>
                <w:sz w:val="22"/>
                <w:szCs w:val="22"/>
              </w:rPr>
            </w:pPr>
            <w:r w:rsidRPr="00DA5275">
              <w:rPr>
                <w:bCs/>
                <w:sz w:val="22"/>
                <w:szCs w:val="22"/>
              </w:rPr>
              <w:t>€</w:t>
            </w:r>
          </w:p>
        </w:tc>
        <w:tc>
          <w:tcPr>
            <w:tcW w:w="281" w:type="dxa"/>
            <w:tcBorders>
              <w:top w:val="single" w:sz="4" w:space="0" w:color="auto"/>
              <w:left w:val="single" w:sz="4" w:space="0" w:color="auto"/>
              <w:bottom w:val="single" w:sz="4" w:space="0" w:color="auto"/>
              <w:right w:val="single" w:sz="4" w:space="0" w:color="auto"/>
            </w:tcBorders>
            <w:vAlign w:val="center"/>
          </w:tcPr>
          <w:p w14:paraId="4CD7355C" w14:textId="751B42B6" w:rsidR="00811E49" w:rsidRPr="00DA5275" w:rsidRDefault="00811E49" w:rsidP="00D14E3D">
            <w:pPr>
              <w:spacing w:line="240" w:lineRule="auto"/>
              <w:jc w:val="both"/>
              <w:rPr>
                <w:bCs/>
                <w:sz w:val="22"/>
                <w:szCs w:val="22"/>
              </w:rPr>
            </w:pPr>
            <w:r w:rsidRPr="00DA5275">
              <w:rPr>
                <w:bCs/>
                <w:sz w:val="22"/>
                <w:szCs w:val="22"/>
              </w:rPr>
              <w:t>=</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4F966" w14:textId="1A731AC8" w:rsidR="00811E49" w:rsidRPr="00DA5275" w:rsidRDefault="00811E49" w:rsidP="00D14E3D">
            <w:pPr>
              <w:spacing w:line="240" w:lineRule="auto"/>
              <w:jc w:val="both"/>
              <w:rPr>
                <w:bCs/>
                <w:sz w:val="22"/>
                <w:szCs w:val="22"/>
              </w:rPr>
            </w:pPr>
            <w:r w:rsidRPr="00DA5275">
              <w:rPr>
                <w:bCs/>
                <w:sz w:val="22"/>
                <w:szCs w:val="22"/>
              </w:rPr>
              <w:t>€</w:t>
            </w:r>
          </w:p>
        </w:tc>
      </w:tr>
    </w:tbl>
    <w:p w14:paraId="026492F2" w14:textId="77777777" w:rsidR="007B3EA6" w:rsidRDefault="007B3EA6" w:rsidP="005F53C5">
      <w:pPr>
        <w:tabs>
          <w:tab w:val="left" w:pos="7380"/>
        </w:tabs>
        <w:ind w:right="144"/>
        <w:jc w:val="both"/>
      </w:pPr>
    </w:p>
    <w:p w14:paraId="762B627A" w14:textId="5A441EF5" w:rsidR="00BF398E" w:rsidRPr="00E25C91" w:rsidRDefault="00BF398E" w:rsidP="005F53C5">
      <w:pPr>
        <w:tabs>
          <w:tab w:val="left" w:pos="7380"/>
        </w:tabs>
        <w:ind w:right="144"/>
        <w:jc w:val="both"/>
      </w:pPr>
      <w:r w:rsidRPr="005B5588">
        <w:t xml:space="preserve">Alle vermelde prijzen en/of tarieven zijn in euro </w:t>
      </w:r>
      <w:r w:rsidR="00057EC6" w:rsidRPr="005B5588">
        <w:rPr>
          <w:rFonts w:cs="Arial"/>
          <w:i/>
        </w:rPr>
        <w:t xml:space="preserve">exclusief </w:t>
      </w:r>
      <w:r w:rsidR="006E3248" w:rsidRPr="005B5588">
        <w:rPr>
          <w:rFonts w:cs="Arial"/>
          <w:i/>
        </w:rPr>
        <w:t>assurantiebelasting</w:t>
      </w:r>
      <w:r w:rsidR="005B5588" w:rsidRPr="005B5588">
        <w:rPr>
          <w:rFonts w:cs="Arial"/>
          <w:i/>
        </w:rPr>
        <w:t xml:space="preserve"> en incl. poliskosten</w:t>
      </w:r>
      <w:r w:rsidRPr="005B5588">
        <w:t>.</w:t>
      </w:r>
    </w:p>
    <w:p w14:paraId="796DD9D4" w14:textId="268E6022" w:rsidR="00BF398E" w:rsidRDefault="00AB77E2" w:rsidP="005F53C5">
      <w:pPr>
        <w:tabs>
          <w:tab w:val="left" w:pos="7380"/>
        </w:tabs>
        <w:jc w:val="both"/>
      </w:pPr>
      <w:r>
        <w:t>* indien ‘nee’ ingevuld wordt, hoeven de verdere kolommen niet ingevuld te worden.</w:t>
      </w:r>
    </w:p>
    <w:p w14:paraId="021E0EC2" w14:textId="77777777" w:rsidR="00AB77E2" w:rsidRPr="00E25C91" w:rsidRDefault="00AB77E2" w:rsidP="005F53C5">
      <w:pPr>
        <w:tabs>
          <w:tab w:val="left" w:pos="7380"/>
        </w:tabs>
        <w:jc w:val="both"/>
      </w:pPr>
    </w:p>
    <w:p w14:paraId="064A8F6F" w14:textId="77777777" w:rsidR="00BF398E" w:rsidRPr="00E25C91" w:rsidRDefault="00BF398E" w:rsidP="005F53C5">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1F527D5F" w14:textId="0C778047" w:rsidR="00FB3B56" w:rsidRDefault="00FB3B56">
      <w:pPr>
        <w:rPr>
          <w:iCs/>
          <w:sz w:val="21"/>
          <w:szCs w:val="21"/>
        </w:rPr>
      </w:pPr>
      <w:r>
        <w:rPr>
          <w:iCs/>
          <w:sz w:val="21"/>
          <w:szCs w:val="21"/>
        </w:rPr>
        <w:br w:type="page"/>
      </w:r>
    </w:p>
    <w:p w14:paraId="5F80CE33" w14:textId="77777777" w:rsidR="00A164AE" w:rsidRDefault="00A164AE" w:rsidP="00A164AE">
      <w:pPr>
        <w:rPr>
          <w:iC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9061"/>
      </w:tblGrid>
      <w:tr w:rsidR="003C7ECA" w:rsidRPr="00F545F3" w14:paraId="4B8F07AA" w14:textId="77777777" w:rsidTr="009B3D0F">
        <w:tc>
          <w:tcPr>
            <w:tcW w:w="9212" w:type="dxa"/>
            <w:shd w:val="clear" w:color="auto" w:fill="FFFF99"/>
          </w:tcPr>
          <w:p w14:paraId="72990078" w14:textId="2F6D1BDA" w:rsidR="003C7ECA" w:rsidRPr="00F545F3" w:rsidRDefault="003C7ECA" w:rsidP="003F481C">
            <w:pPr>
              <w:tabs>
                <w:tab w:val="left" w:pos="7380"/>
              </w:tabs>
              <w:ind w:right="72"/>
              <w:rPr>
                <w:rFonts w:cs="Arial"/>
                <w:i/>
              </w:rPr>
            </w:pPr>
            <w:r w:rsidRPr="00F545F3">
              <w:rPr>
                <w:rFonts w:cs="Arial"/>
                <w:i/>
                <w:sz w:val="21"/>
                <w:szCs w:val="21"/>
              </w:rPr>
              <w:br w:type="page"/>
            </w:r>
            <w:r w:rsidRPr="00F545F3">
              <w:rPr>
                <w:rFonts w:cs="Arial"/>
                <w:i/>
              </w:rPr>
              <w:t>Indien u een korting wilt aanbieden, dient u deze te verwerken in de geoffreerde prijzen en tarieven;</w:t>
            </w:r>
          </w:p>
          <w:p w14:paraId="7C964106" w14:textId="76AC6F69" w:rsidR="003C7ECA" w:rsidRDefault="003C7ECA" w:rsidP="00081499">
            <w:pPr>
              <w:numPr>
                <w:ilvl w:val="1"/>
                <w:numId w:val="36"/>
              </w:numPr>
              <w:tabs>
                <w:tab w:val="clear" w:pos="873"/>
              </w:tabs>
              <w:spacing w:line="240" w:lineRule="auto"/>
              <w:ind w:left="360"/>
              <w:rPr>
                <w:rFonts w:cs="Arial"/>
                <w:i/>
              </w:rPr>
            </w:pPr>
            <w:r w:rsidRPr="00F545F3">
              <w:rPr>
                <w:rFonts w:cs="Arial"/>
                <w:i/>
              </w:rPr>
              <w:t xml:space="preserve">Alle geoffreerde prijzen en tarieven zijn in Euro, incl. alle kosten waaronder doch niet uitsluitend </w:t>
            </w:r>
            <w:r w:rsidRPr="00A23D5D">
              <w:rPr>
                <w:rFonts w:cs="Arial"/>
                <w:i/>
              </w:rPr>
              <w:t>bureau-</w:t>
            </w:r>
            <w:r w:rsidR="00783151" w:rsidRPr="00A23D5D">
              <w:rPr>
                <w:rFonts w:cs="Arial"/>
                <w:i/>
              </w:rPr>
              <w:t>, polis-</w:t>
            </w:r>
            <w:r w:rsidRPr="00A23D5D">
              <w:rPr>
                <w:rFonts w:cs="Arial"/>
                <w:i/>
              </w:rPr>
              <w:t xml:space="preserve"> en reiskosten, heffingen en </w:t>
            </w:r>
            <w:r w:rsidR="005A03A1">
              <w:rPr>
                <w:rFonts w:cs="Arial"/>
                <w:i/>
              </w:rPr>
              <w:t>assurantie</w:t>
            </w:r>
            <w:r w:rsidRPr="00A23D5D">
              <w:rPr>
                <w:rFonts w:cs="Arial"/>
                <w:i/>
              </w:rPr>
              <w:t>belastingen.</w:t>
            </w:r>
          </w:p>
          <w:p w14:paraId="503B0561" w14:textId="77777777" w:rsidR="00FB3B56" w:rsidRPr="00A23D5D" w:rsidRDefault="00FB3B56" w:rsidP="00FB3B56">
            <w:pPr>
              <w:spacing w:line="240" w:lineRule="auto"/>
              <w:ind w:left="360"/>
              <w:rPr>
                <w:rFonts w:cs="Arial"/>
                <w:i/>
              </w:rPr>
            </w:pPr>
          </w:p>
          <w:p w14:paraId="3E9E1436" w14:textId="77777777" w:rsidR="003C7ECA" w:rsidRPr="00F545F3" w:rsidRDefault="003C7ECA" w:rsidP="00081499">
            <w:pPr>
              <w:numPr>
                <w:ilvl w:val="1"/>
                <w:numId w:val="36"/>
              </w:numPr>
              <w:tabs>
                <w:tab w:val="clear" w:pos="873"/>
              </w:tabs>
              <w:spacing w:line="240" w:lineRule="auto"/>
              <w:ind w:left="360"/>
              <w:rPr>
                <w:rFonts w:cs="Arial"/>
                <w:i/>
              </w:rPr>
            </w:pPr>
            <w:r w:rsidRPr="00F545F3">
              <w:rPr>
                <w:rFonts w:cs="Arial"/>
                <w:i/>
              </w:rPr>
              <w:t>Bedragen opgeven in Euro met maximaal 2 decimalen achter de komma.</w:t>
            </w:r>
          </w:p>
          <w:p w14:paraId="3F699BAE" w14:textId="77777777" w:rsidR="00FB3B56" w:rsidRDefault="00FB3B56" w:rsidP="00FB3B56">
            <w:pPr>
              <w:spacing w:line="240" w:lineRule="auto"/>
              <w:ind w:left="360"/>
              <w:rPr>
                <w:rFonts w:cs="Arial"/>
                <w:i/>
              </w:rPr>
            </w:pPr>
          </w:p>
          <w:p w14:paraId="56D7CCE4" w14:textId="4E30C104" w:rsidR="003C7ECA" w:rsidRPr="00F545F3" w:rsidRDefault="003C7ECA" w:rsidP="00081499">
            <w:pPr>
              <w:numPr>
                <w:ilvl w:val="1"/>
                <w:numId w:val="36"/>
              </w:numPr>
              <w:tabs>
                <w:tab w:val="clear" w:pos="873"/>
              </w:tabs>
              <w:spacing w:line="240" w:lineRule="auto"/>
              <w:ind w:left="360"/>
              <w:rPr>
                <w:rFonts w:cs="Arial"/>
                <w:i/>
              </w:rPr>
            </w:pPr>
            <w:r w:rsidRPr="00F545F3">
              <w:rPr>
                <w:rFonts w:cs="Arial"/>
                <w:i/>
              </w:rPr>
              <w:t>Uw prijsaanbieding op dit inschrijfbiljet dient alle functionaliteiten, apparatuur, software of dienstverlening, die u in uw inschrijving beschrijft om te voldoen aan onze eisen c.q. tegemoet te komen aan onze wensen, te omvatten. De aanbestedende dienst gaat er van uit dat alles wat in uw inschrijving beschreven wordt in de prijsaanbieding is opgenomen.</w:t>
            </w:r>
          </w:p>
          <w:p w14:paraId="28021625" w14:textId="77777777" w:rsidR="00FB3B56" w:rsidRDefault="00FB3B56" w:rsidP="00FB3B56">
            <w:pPr>
              <w:spacing w:line="240" w:lineRule="auto"/>
              <w:ind w:left="360"/>
              <w:rPr>
                <w:rFonts w:cs="Arial"/>
                <w:i/>
              </w:rPr>
            </w:pPr>
          </w:p>
          <w:p w14:paraId="2EEBC31C" w14:textId="51864B42" w:rsidR="003C7ECA" w:rsidRPr="00F545F3" w:rsidRDefault="003C7ECA" w:rsidP="00081499">
            <w:pPr>
              <w:numPr>
                <w:ilvl w:val="1"/>
                <w:numId w:val="36"/>
              </w:numPr>
              <w:tabs>
                <w:tab w:val="clear" w:pos="873"/>
              </w:tabs>
              <w:spacing w:line="240" w:lineRule="auto"/>
              <w:ind w:left="360"/>
              <w:rPr>
                <w:rFonts w:cs="Arial"/>
                <w:i/>
              </w:rPr>
            </w:pPr>
            <w:r w:rsidRPr="00F545F3">
              <w:rPr>
                <w:rFonts w:cs="Arial"/>
                <w:i/>
              </w:rPr>
              <w:t>Hetgeen wel in de inschrijving wordt beschreven, maar niet op dit inschrijvingsbiljet wordt geprijsd, wordt geacht kosteloos te zijn aangeboden.</w:t>
            </w:r>
          </w:p>
          <w:p w14:paraId="04F12905" w14:textId="77777777" w:rsidR="00FB3B56" w:rsidRDefault="00FB3B56" w:rsidP="00FB3B56">
            <w:pPr>
              <w:spacing w:line="240" w:lineRule="auto"/>
              <w:ind w:left="360"/>
              <w:rPr>
                <w:rFonts w:cs="Arial"/>
                <w:i/>
              </w:rPr>
            </w:pPr>
          </w:p>
          <w:p w14:paraId="568D9023" w14:textId="731843E2" w:rsidR="003C7ECA" w:rsidRPr="00F545F3" w:rsidRDefault="003C7ECA" w:rsidP="00081499">
            <w:pPr>
              <w:numPr>
                <w:ilvl w:val="1"/>
                <w:numId w:val="36"/>
              </w:numPr>
              <w:tabs>
                <w:tab w:val="clear" w:pos="873"/>
              </w:tabs>
              <w:spacing w:line="240" w:lineRule="auto"/>
              <w:ind w:left="360"/>
              <w:rPr>
                <w:rFonts w:cs="Arial"/>
                <w:i/>
              </w:rPr>
            </w:pPr>
            <w:r w:rsidRPr="00F545F3">
              <w:rPr>
                <w:rFonts w:cs="Arial"/>
                <w:i/>
              </w:rPr>
              <w:t>Het is NIET toegestaan prijzen op te geven van € 0,-- op straffe van uitsluiting!</w:t>
            </w:r>
          </w:p>
          <w:p w14:paraId="71AB06EA" w14:textId="77777777" w:rsidR="00FB3B56" w:rsidRDefault="00FB3B56" w:rsidP="00FB3B56">
            <w:pPr>
              <w:spacing w:line="240" w:lineRule="auto"/>
              <w:ind w:left="360"/>
              <w:rPr>
                <w:rFonts w:cs="Arial"/>
                <w:i/>
              </w:rPr>
            </w:pPr>
          </w:p>
          <w:p w14:paraId="0B92208B" w14:textId="32BF584B" w:rsidR="003C7ECA" w:rsidRPr="00F545F3" w:rsidRDefault="003C7ECA" w:rsidP="00081499">
            <w:pPr>
              <w:numPr>
                <w:ilvl w:val="1"/>
                <w:numId w:val="36"/>
              </w:numPr>
              <w:tabs>
                <w:tab w:val="clear" w:pos="873"/>
              </w:tabs>
              <w:spacing w:line="240" w:lineRule="auto"/>
              <w:ind w:left="360"/>
              <w:rPr>
                <w:rFonts w:cs="Arial"/>
                <w:i/>
              </w:rPr>
            </w:pPr>
            <w:r w:rsidRPr="00F545F3">
              <w:rPr>
                <w:rFonts w:cs="Arial"/>
                <w:i/>
              </w:rPr>
              <w:t>Alleen dit inschrijvingsbiljet wordt gehanteerd in de prijsvergelijking met andere inschrijvers. Elders in de inschrijving opgenomen prijsinformatie wordt niet in beschouwing genomen.</w:t>
            </w:r>
          </w:p>
          <w:p w14:paraId="1AB58D24" w14:textId="77777777" w:rsidR="00FB3B56" w:rsidRDefault="00FB3B56" w:rsidP="00FB3B56">
            <w:pPr>
              <w:spacing w:line="240" w:lineRule="auto"/>
              <w:ind w:left="360"/>
              <w:rPr>
                <w:rFonts w:cs="Arial"/>
                <w:i/>
              </w:rPr>
            </w:pPr>
          </w:p>
          <w:p w14:paraId="59983054" w14:textId="77777777" w:rsidR="003C7ECA" w:rsidRDefault="003C7ECA" w:rsidP="009B3D0F">
            <w:pPr>
              <w:numPr>
                <w:ilvl w:val="1"/>
                <w:numId w:val="36"/>
              </w:numPr>
              <w:tabs>
                <w:tab w:val="clear" w:pos="873"/>
              </w:tabs>
              <w:spacing w:line="240" w:lineRule="auto"/>
              <w:ind w:left="360"/>
              <w:rPr>
                <w:rFonts w:cs="Arial"/>
                <w:i/>
              </w:rPr>
            </w:pPr>
            <w:r w:rsidRPr="00F545F3">
              <w:rPr>
                <w:rFonts w:cs="Arial"/>
                <w:i/>
              </w:rPr>
              <w:t>De aanbestedende dienst wijst er met nadruk op dat kosten of kostenposten die niet op het inschrijvingsbiljet zijn opgenomen, niet in een later stadium bij de aanbestedende dienst in rekening gebracht kunnen worden, met uitzondering van de kosten, die voortvloeien uit meerwerk dat op verzoek van de aanbestedende dienst wordt uitgevoerd.</w:t>
            </w:r>
          </w:p>
          <w:p w14:paraId="2E7EA50F" w14:textId="41F470CD" w:rsidR="00FB3B56" w:rsidRPr="003F481C" w:rsidRDefault="00FB3B56" w:rsidP="00FB3B56">
            <w:pPr>
              <w:spacing w:line="240" w:lineRule="auto"/>
              <w:ind w:left="360"/>
              <w:rPr>
                <w:rFonts w:cs="Arial"/>
                <w:i/>
              </w:rPr>
            </w:pPr>
          </w:p>
        </w:tc>
      </w:tr>
    </w:tbl>
    <w:p w14:paraId="76288A80" w14:textId="1C3683A4" w:rsidR="00BF398E" w:rsidRDefault="00BF398E" w:rsidP="005F53C5">
      <w:pPr>
        <w:jc w:val="both"/>
        <w:rPr>
          <w:b/>
          <w:snapToGrid w:val="0"/>
        </w:rPr>
      </w:pPr>
    </w:p>
    <w:p w14:paraId="7264FC2C" w14:textId="272B1CC5" w:rsidR="00FB3B56" w:rsidRDefault="00FB3B56" w:rsidP="005F53C5">
      <w:pPr>
        <w:jc w:val="both"/>
        <w:rPr>
          <w:b/>
          <w:snapToGrid w:val="0"/>
        </w:rPr>
      </w:pPr>
    </w:p>
    <w:p w14:paraId="3BFB83EA" w14:textId="0055157E" w:rsidR="00FB3B56" w:rsidRDefault="00FB3B56" w:rsidP="005F53C5">
      <w:pPr>
        <w:jc w:val="both"/>
        <w:rPr>
          <w:b/>
          <w:snapToGrid w:val="0"/>
        </w:rPr>
      </w:pPr>
    </w:p>
    <w:p w14:paraId="5B263E31" w14:textId="0ECF6784" w:rsidR="00DA5275" w:rsidRDefault="00DA5275" w:rsidP="005F53C5">
      <w:pPr>
        <w:jc w:val="both"/>
        <w:rPr>
          <w:b/>
          <w:snapToGrid w:val="0"/>
        </w:rPr>
      </w:pPr>
    </w:p>
    <w:p w14:paraId="45C2F138" w14:textId="62ACC902" w:rsidR="00DA5275" w:rsidRDefault="00DA5275" w:rsidP="005F53C5">
      <w:pPr>
        <w:jc w:val="both"/>
        <w:rPr>
          <w:b/>
          <w:snapToGrid w:val="0"/>
        </w:rPr>
      </w:pPr>
    </w:p>
    <w:p w14:paraId="19A83F80" w14:textId="6698C8F2" w:rsidR="00DA5275" w:rsidRDefault="00DA5275" w:rsidP="005F53C5">
      <w:pPr>
        <w:jc w:val="both"/>
        <w:rPr>
          <w:b/>
          <w:snapToGrid w:val="0"/>
        </w:rPr>
      </w:pPr>
    </w:p>
    <w:p w14:paraId="0E61D5A4" w14:textId="5A4DB35E" w:rsidR="00DA5275" w:rsidRDefault="00DA5275" w:rsidP="005F53C5">
      <w:pPr>
        <w:jc w:val="both"/>
        <w:rPr>
          <w:b/>
          <w:snapToGrid w:val="0"/>
        </w:rPr>
      </w:pPr>
    </w:p>
    <w:p w14:paraId="71E6FF3A" w14:textId="77777777" w:rsidR="00DA5275" w:rsidRDefault="00DA5275" w:rsidP="005F53C5">
      <w:pPr>
        <w:jc w:val="both"/>
        <w:rPr>
          <w:b/>
          <w:snapToGrid w:val="0"/>
        </w:rPr>
      </w:pPr>
    </w:p>
    <w:p w14:paraId="0C564A69" w14:textId="77777777" w:rsidR="00BF398E" w:rsidRPr="00E25C91" w:rsidRDefault="00BF398E" w:rsidP="005F53C5">
      <w:pPr>
        <w:jc w:val="both"/>
        <w:rPr>
          <w:b/>
          <w:snapToGrid w:val="0"/>
        </w:rPr>
      </w:pPr>
      <w:r w:rsidRPr="00E25C91">
        <w:rPr>
          <w:b/>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p w14:paraId="6571660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0267ED" w14:textId="77777777" w:rsidR="00BF398E" w:rsidRDefault="00BF398E" w:rsidP="003F481C">
            <w:pPr>
              <w:suppressAutoHyphens/>
              <w:snapToGrid w:val="0"/>
              <w:spacing w:before="90" w:after="54" w:line="312" w:lineRule="auto"/>
              <w:ind w:right="57"/>
              <w:jc w:val="both"/>
              <w:rPr>
                <w:rFonts w:eastAsia="Calibri" w:cs="Arial"/>
              </w:rPr>
            </w:pPr>
            <w:r w:rsidRPr="009576D5">
              <w:rPr>
                <w:rFonts w:eastAsia="Calibri" w:cs="Arial"/>
              </w:rPr>
              <w:t>Handtekening</w:t>
            </w:r>
          </w:p>
          <w:p w14:paraId="4386B974" w14:textId="77777777" w:rsidR="00FB3B56" w:rsidRDefault="00FB3B56" w:rsidP="003F481C">
            <w:pPr>
              <w:suppressAutoHyphens/>
              <w:snapToGrid w:val="0"/>
              <w:spacing w:before="90" w:after="54" w:line="312" w:lineRule="auto"/>
              <w:ind w:right="57"/>
              <w:jc w:val="both"/>
              <w:rPr>
                <w:rFonts w:eastAsia="Calibri" w:cs="Arial"/>
              </w:rPr>
            </w:pPr>
          </w:p>
          <w:p w14:paraId="5BCFF275" w14:textId="22855F86" w:rsidR="00FB3B56" w:rsidRPr="009576D5" w:rsidRDefault="00FB3B56" w:rsidP="003F481C">
            <w:pPr>
              <w:suppressAutoHyphens/>
              <w:snapToGrid w:val="0"/>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lastRenderedPageBreak/>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406B5CA4" w14:textId="33956BC4" w:rsidR="00277926" w:rsidRDefault="000E70D5" w:rsidP="000E70D5">
      <w:pPr>
        <w:pStyle w:val="Kop1"/>
        <w:tabs>
          <w:tab w:val="clear" w:pos="0"/>
        </w:tabs>
        <w:suppressAutoHyphens/>
        <w:ind w:firstLine="0"/>
        <w:jc w:val="both"/>
        <w:rPr>
          <w:sz w:val="40"/>
          <w:szCs w:val="40"/>
        </w:rPr>
      </w:pPr>
      <w:bookmarkStart w:id="677" w:name="_Toc75865314"/>
      <w:bookmarkStart w:id="678" w:name="_Toc80707285"/>
      <w:r w:rsidRPr="00C17EB7">
        <w:rPr>
          <w:sz w:val="40"/>
          <w:szCs w:val="40"/>
        </w:rPr>
        <w:lastRenderedPageBreak/>
        <w:t>Bijlage 1</w:t>
      </w:r>
      <w:r>
        <w:rPr>
          <w:sz w:val="40"/>
          <w:szCs w:val="40"/>
        </w:rPr>
        <w:t>2</w:t>
      </w:r>
      <w:r w:rsidRPr="00C17EB7">
        <w:rPr>
          <w:sz w:val="40"/>
          <w:szCs w:val="40"/>
        </w:rPr>
        <w:t xml:space="preserve"> </w:t>
      </w:r>
      <w:r>
        <w:rPr>
          <w:sz w:val="40"/>
          <w:szCs w:val="40"/>
        </w:rPr>
        <w:t>Schadeoverzicht</w:t>
      </w:r>
      <w:r w:rsidR="003A2111">
        <w:rPr>
          <w:sz w:val="40"/>
          <w:szCs w:val="40"/>
        </w:rPr>
        <w:t xml:space="preserve"> VRLN</w:t>
      </w:r>
      <w:bookmarkEnd w:id="677"/>
      <w:bookmarkEnd w:id="678"/>
    </w:p>
    <w:p w14:paraId="2407F47E" w14:textId="77777777" w:rsidR="007F036E" w:rsidRPr="00996BE2" w:rsidRDefault="007F036E" w:rsidP="007F036E">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1480F677" w14:textId="77777777" w:rsidR="007F036E" w:rsidRPr="007F036E" w:rsidRDefault="007F036E" w:rsidP="007F036E"/>
    <w:p w14:paraId="30A03240" w14:textId="77777777" w:rsidR="00277926" w:rsidRDefault="00277926">
      <w:pPr>
        <w:rPr>
          <w:rFonts w:eastAsia="MS Mincho" w:cs="Arial"/>
          <w:bCs/>
          <w:color w:val="00314E"/>
          <w:sz w:val="40"/>
          <w:szCs w:val="40"/>
        </w:rPr>
      </w:pPr>
      <w:r>
        <w:rPr>
          <w:sz w:val="40"/>
          <w:szCs w:val="40"/>
        </w:rPr>
        <w:br w:type="page"/>
      </w:r>
    </w:p>
    <w:p w14:paraId="2E472F95" w14:textId="7475E878" w:rsidR="00277926" w:rsidRDefault="00277926" w:rsidP="00277926">
      <w:pPr>
        <w:pStyle w:val="Kop1"/>
        <w:tabs>
          <w:tab w:val="clear" w:pos="0"/>
        </w:tabs>
        <w:suppressAutoHyphens/>
        <w:ind w:firstLine="0"/>
        <w:jc w:val="both"/>
        <w:rPr>
          <w:sz w:val="40"/>
          <w:szCs w:val="40"/>
        </w:rPr>
      </w:pPr>
      <w:bookmarkStart w:id="679" w:name="_Toc75865315"/>
      <w:bookmarkStart w:id="680" w:name="_Toc80707286"/>
      <w:r w:rsidRPr="00C17EB7">
        <w:rPr>
          <w:sz w:val="40"/>
          <w:szCs w:val="40"/>
        </w:rPr>
        <w:lastRenderedPageBreak/>
        <w:t>Bijlage 1</w:t>
      </w:r>
      <w:r w:rsidR="00FB39C0">
        <w:rPr>
          <w:sz w:val="40"/>
          <w:szCs w:val="40"/>
        </w:rPr>
        <w:t>3</w:t>
      </w:r>
      <w:r>
        <w:rPr>
          <w:sz w:val="40"/>
          <w:szCs w:val="40"/>
        </w:rPr>
        <w:t xml:space="preserve"> </w:t>
      </w:r>
      <w:r w:rsidR="001444EF">
        <w:rPr>
          <w:sz w:val="40"/>
          <w:szCs w:val="40"/>
        </w:rPr>
        <w:t>Uitwerking g</w:t>
      </w:r>
      <w:r>
        <w:rPr>
          <w:sz w:val="40"/>
          <w:szCs w:val="40"/>
        </w:rPr>
        <w:t xml:space="preserve">unningscriterium </w:t>
      </w:r>
      <w:bookmarkEnd w:id="679"/>
      <w:r w:rsidR="00FB39C0">
        <w:rPr>
          <w:sz w:val="40"/>
          <w:szCs w:val="40"/>
        </w:rPr>
        <w:t>1</w:t>
      </w:r>
      <w:bookmarkEnd w:id="680"/>
    </w:p>
    <w:p w14:paraId="6DBACF5E" w14:textId="77777777" w:rsidR="00F46A3F" w:rsidRDefault="00F46A3F" w:rsidP="00F46A3F">
      <w:pPr>
        <w:suppressAutoHyphens/>
        <w:jc w:val="both"/>
      </w:pPr>
      <w:r w:rsidRPr="00107EB7">
        <w:t xml:space="preserve">Doelstelling is om risicomanagement en risico gestuurd werken als standaard onderdeel mee te nemen. Hiervoor zal gespecificeerde data aangeleverd worden door de verzekeraar, zodat preventie een aandachtpunten voor verbeteringen gerealiseerd worden om risico’s te verlagen. </w:t>
      </w:r>
      <w:r>
        <w:t>De Inschrijver dient bij zijn Inschrijving een plan van aanpak voor risicomanagement in te dienen, waarbij hij minimaal het onderstaande beschrijft:</w:t>
      </w:r>
    </w:p>
    <w:p w14:paraId="32B24395" w14:textId="77777777" w:rsidR="00F46A3F" w:rsidRDefault="00F46A3F" w:rsidP="00F46A3F">
      <w:pPr>
        <w:jc w:val="both"/>
        <w:rPr>
          <w:highlight w:val="yellow"/>
        </w:rPr>
      </w:pPr>
    </w:p>
    <w:p w14:paraId="7BD77D79" w14:textId="77777777" w:rsidR="00F46A3F" w:rsidRPr="004224AD" w:rsidRDefault="00F46A3F" w:rsidP="00F46A3F">
      <w:pPr>
        <w:pStyle w:val="Lijstalinea"/>
        <w:numPr>
          <w:ilvl w:val="0"/>
          <w:numId w:val="46"/>
        </w:numPr>
        <w:tabs>
          <w:tab w:val="clear" w:pos="397"/>
        </w:tabs>
        <w:ind w:left="426"/>
        <w:jc w:val="both"/>
      </w:pPr>
      <w:r w:rsidRPr="004224AD">
        <w:t>De wijze van aanleveren van data. Rubrieken en soorten incident dienen uitgewerkt te worden.</w:t>
      </w:r>
    </w:p>
    <w:p w14:paraId="14F57CB3" w14:textId="77777777" w:rsidR="00F46A3F" w:rsidRPr="004224AD" w:rsidRDefault="00F46A3F" w:rsidP="00F46A3F">
      <w:pPr>
        <w:pStyle w:val="Lijstalinea"/>
        <w:numPr>
          <w:ilvl w:val="0"/>
          <w:numId w:val="46"/>
        </w:numPr>
        <w:tabs>
          <w:tab w:val="clear" w:pos="397"/>
        </w:tabs>
        <w:ind w:left="426"/>
        <w:jc w:val="both"/>
      </w:pPr>
      <w:r w:rsidRPr="004224AD">
        <w:t>Hoe wordt inzake risicomanagement samengewerkt met onze makelaar.</w:t>
      </w:r>
    </w:p>
    <w:p w14:paraId="1E0FB2CE" w14:textId="77777777" w:rsidR="00F01DFA" w:rsidRDefault="00F01DFA" w:rsidP="0056775B">
      <w:pPr>
        <w:jc w:val="both"/>
      </w:pPr>
    </w:p>
    <w:p w14:paraId="0019D646" w14:textId="3DAC4389" w:rsidR="001703AE" w:rsidRDefault="001703AE" w:rsidP="0056775B">
      <w:pPr>
        <w:jc w:val="both"/>
      </w:pPr>
      <w:r>
        <w:t>&lt;Inhoud in te vullen door inschrijver. (Bovenstaande tekst mag verwijderd worden in uw uitwe</w:t>
      </w:r>
      <w:r w:rsidR="00ED4401">
        <w:t>r</w:t>
      </w:r>
      <w:r>
        <w:t>king)&gt;</w:t>
      </w:r>
    </w:p>
    <w:p w14:paraId="7A3DDC8B" w14:textId="77777777" w:rsidR="001703AE" w:rsidRDefault="001703AE" w:rsidP="0056775B">
      <w:pPr>
        <w:jc w:val="both"/>
      </w:pPr>
    </w:p>
    <w:p w14:paraId="3242CBA4" w14:textId="77777777" w:rsidR="001703AE" w:rsidRDefault="001703AE" w:rsidP="001703AE"/>
    <w:p w14:paraId="478B1F88" w14:textId="77777777" w:rsidR="001703AE" w:rsidRDefault="001703AE" w:rsidP="001703AE"/>
    <w:p w14:paraId="3F456CCA" w14:textId="77777777" w:rsidR="001703AE" w:rsidRDefault="001703AE" w:rsidP="001703AE"/>
    <w:p w14:paraId="656B46B1" w14:textId="77777777" w:rsidR="001703AE" w:rsidRDefault="001703AE" w:rsidP="001703AE"/>
    <w:p w14:paraId="5F83CED0" w14:textId="77777777" w:rsidR="001703AE" w:rsidRDefault="001703AE" w:rsidP="001703AE"/>
    <w:p w14:paraId="5EA1EB96" w14:textId="77777777" w:rsidR="001703AE" w:rsidRDefault="001703AE" w:rsidP="001703AE"/>
    <w:p w14:paraId="04D7B429" w14:textId="4190787E" w:rsidR="001703AE" w:rsidRDefault="001703AE" w:rsidP="001703AE"/>
    <w:p w14:paraId="5E6B417A" w14:textId="53BBDF01" w:rsidR="001703AE" w:rsidRDefault="001703AE" w:rsidP="001703AE"/>
    <w:p w14:paraId="6967029A" w14:textId="2FDBB499" w:rsidR="001703AE" w:rsidRDefault="001703AE" w:rsidP="001703AE"/>
    <w:p w14:paraId="220C92AC" w14:textId="5763933F" w:rsidR="001703AE" w:rsidRDefault="001703AE" w:rsidP="001703AE"/>
    <w:p w14:paraId="2214ABA9" w14:textId="0E0A28B9" w:rsidR="001703AE" w:rsidRDefault="001703AE" w:rsidP="001703AE"/>
    <w:p w14:paraId="36C8E8C5" w14:textId="77777777" w:rsidR="001703AE" w:rsidRDefault="001703AE" w:rsidP="001703AE"/>
    <w:p w14:paraId="62273420" w14:textId="77777777" w:rsidR="001703AE" w:rsidRDefault="001703AE" w:rsidP="001703AE"/>
    <w:p w14:paraId="1507A86A" w14:textId="77777777" w:rsidR="001703AE" w:rsidRDefault="001703AE" w:rsidP="001703AE"/>
    <w:p w14:paraId="61D4967D" w14:textId="77777777" w:rsidR="001703AE" w:rsidRDefault="001703AE" w:rsidP="001703AE"/>
    <w:p w14:paraId="339E2B27" w14:textId="77777777" w:rsidR="001703AE" w:rsidRDefault="001703AE" w:rsidP="001703AE"/>
    <w:p w14:paraId="55EA46AA" w14:textId="77777777" w:rsidR="001703AE" w:rsidRDefault="001703AE" w:rsidP="001703AE"/>
    <w:p w14:paraId="17A5DD40" w14:textId="77777777" w:rsidR="001703AE" w:rsidRDefault="001703AE" w:rsidP="001703AE"/>
    <w:p w14:paraId="51258C88" w14:textId="77777777" w:rsidR="001703AE" w:rsidRDefault="001703AE" w:rsidP="001703AE"/>
    <w:p w14:paraId="288D24A9" w14:textId="77777777" w:rsidR="001703AE" w:rsidRPr="003D438C" w:rsidRDefault="001703AE" w:rsidP="001703AE">
      <w:pPr>
        <w:jc w:val="both"/>
        <w:rPr>
          <w:bCs/>
          <w:snapToGrid w:val="0"/>
        </w:rPr>
      </w:pPr>
      <w:r w:rsidRPr="003D438C">
        <w:rPr>
          <w:bCs/>
          <w:snapToGrid w:val="0"/>
        </w:rPr>
        <w:t>Inschrijver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1703AE" w:rsidRPr="009576D5" w14:paraId="4660FC20" w14:textId="77777777" w:rsidTr="003F5BFD">
        <w:tc>
          <w:tcPr>
            <w:tcW w:w="2835" w:type="dxa"/>
            <w:tcBorders>
              <w:top w:val="single" w:sz="8" w:space="0" w:color="C0C0C0"/>
              <w:left w:val="single" w:sz="8" w:space="0" w:color="C0C0C0"/>
              <w:bottom w:val="single" w:sz="8" w:space="0" w:color="C0C0C0"/>
            </w:tcBorders>
            <w:shd w:val="clear" w:color="auto" w:fill="E6E6E6"/>
          </w:tcPr>
          <w:p w14:paraId="49C42669" w14:textId="77777777" w:rsidR="001703AE" w:rsidRPr="009576D5" w:rsidRDefault="001703AE" w:rsidP="003F5BFD">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05025AC5" w14:textId="77777777" w:rsidR="001703AE" w:rsidRPr="009576D5" w:rsidRDefault="001703AE" w:rsidP="003F5BFD">
            <w:pPr>
              <w:suppressAutoHyphens/>
              <w:snapToGrid w:val="0"/>
              <w:spacing w:before="90" w:after="54" w:line="312" w:lineRule="auto"/>
              <w:ind w:right="57"/>
              <w:jc w:val="both"/>
              <w:rPr>
                <w:rFonts w:eastAsia="Calibri" w:cs="Arial"/>
              </w:rPr>
            </w:pPr>
          </w:p>
        </w:tc>
      </w:tr>
      <w:tr w:rsidR="001703AE" w:rsidRPr="009576D5" w14:paraId="1BBAD90C" w14:textId="77777777" w:rsidTr="003F5BFD">
        <w:tc>
          <w:tcPr>
            <w:tcW w:w="2835" w:type="dxa"/>
            <w:tcBorders>
              <w:top w:val="single" w:sz="8" w:space="0" w:color="C0C0C0"/>
              <w:left w:val="single" w:sz="8" w:space="0" w:color="C0C0C0"/>
              <w:bottom w:val="single" w:sz="8" w:space="0" w:color="C0C0C0"/>
            </w:tcBorders>
            <w:shd w:val="clear" w:color="auto" w:fill="E6E6E6"/>
          </w:tcPr>
          <w:p w14:paraId="11B5392F" w14:textId="77777777" w:rsidR="001703AE" w:rsidRPr="009576D5" w:rsidRDefault="001703AE" w:rsidP="003F5BFD">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05F8694" w14:textId="77777777" w:rsidR="001703AE" w:rsidRPr="009576D5" w:rsidRDefault="001703AE" w:rsidP="003F5BFD">
            <w:pPr>
              <w:suppressAutoHyphens/>
              <w:snapToGrid w:val="0"/>
              <w:spacing w:before="90" w:after="54" w:line="312" w:lineRule="auto"/>
              <w:ind w:right="57"/>
              <w:jc w:val="both"/>
              <w:rPr>
                <w:rFonts w:eastAsia="Calibri" w:cs="Arial"/>
              </w:rPr>
            </w:pPr>
          </w:p>
        </w:tc>
      </w:tr>
      <w:tr w:rsidR="001703AE" w:rsidRPr="009576D5" w14:paraId="49750F89" w14:textId="77777777" w:rsidTr="003F5BFD">
        <w:tc>
          <w:tcPr>
            <w:tcW w:w="2835" w:type="dxa"/>
            <w:tcBorders>
              <w:top w:val="single" w:sz="8" w:space="0" w:color="C0C0C0"/>
              <w:left w:val="single" w:sz="8" w:space="0" w:color="C0C0C0"/>
              <w:bottom w:val="single" w:sz="8" w:space="0" w:color="C0C0C0"/>
            </w:tcBorders>
            <w:shd w:val="clear" w:color="auto" w:fill="E6E6E6"/>
          </w:tcPr>
          <w:p w14:paraId="6A256FCF" w14:textId="77777777" w:rsidR="001703AE" w:rsidRPr="009576D5" w:rsidRDefault="001703AE" w:rsidP="003F5BFD">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93F38DC" w14:textId="77777777" w:rsidR="001703AE" w:rsidRPr="009576D5" w:rsidRDefault="001703AE" w:rsidP="003F5BFD">
            <w:pPr>
              <w:suppressAutoHyphens/>
              <w:snapToGrid w:val="0"/>
              <w:spacing w:before="90" w:after="54" w:line="312" w:lineRule="auto"/>
              <w:ind w:right="57"/>
              <w:jc w:val="both"/>
              <w:rPr>
                <w:rFonts w:eastAsia="Calibri" w:cs="Arial"/>
              </w:rPr>
            </w:pPr>
          </w:p>
        </w:tc>
      </w:tr>
      <w:tr w:rsidR="001703AE" w:rsidRPr="009576D5" w14:paraId="0EC268C0" w14:textId="77777777" w:rsidTr="003F5BFD">
        <w:tc>
          <w:tcPr>
            <w:tcW w:w="2835" w:type="dxa"/>
            <w:tcBorders>
              <w:top w:val="single" w:sz="8" w:space="0" w:color="C0C0C0"/>
              <w:left w:val="single" w:sz="8" w:space="0" w:color="C0C0C0"/>
              <w:bottom w:val="single" w:sz="8" w:space="0" w:color="C0C0C0"/>
            </w:tcBorders>
            <w:shd w:val="clear" w:color="auto" w:fill="E6E6E6"/>
          </w:tcPr>
          <w:p w14:paraId="2AE1DCC7" w14:textId="77777777" w:rsidR="001703AE" w:rsidRPr="009576D5" w:rsidRDefault="001703AE" w:rsidP="003F5BFD">
            <w:pPr>
              <w:suppressAutoHyphens/>
              <w:snapToGrid w:val="0"/>
              <w:spacing w:before="90" w:after="54" w:line="312" w:lineRule="auto"/>
              <w:ind w:right="57"/>
              <w:jc w:val="both"/>
              <w:rPr>
                <w:rFonts w:eastAsia="Calibri" w:cs="Arial"/>
              </w:rPr>
            </w:pPr>
            <w:r w:rsidRPr="009576D5">
              <w:rPr>
                <w:rFonts w:eastAsia="Calibri" w:cs="Arial"/>
              </w:rPr>
              <w:t>Handtekening</w:t>
            </w:r>
          </w:p>
          <w:p w14:paraId="35DF8840" w14:textId="77777777" w:rsidR="001703AE" w:rsidRPr="009576D5" w:rsidRDefault="001703AE" w:rsidP="003F5BFD">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B7ABD70" w14:textId="77777777" w:rsidR="001703AE" w:rsidRPr="009576D5" w:rsidRDefault="001703AE" w:rsidP="003F5BFD">
            <w:pPr>
              <w:suppressAutoHyphens/>
              <w:snapToGrid w:val="0"/>
              <w:spacing w:before="90" w:after="54" w:line="312" w:lineRule="auto"/>
              <w:ind w:right="57"/>
              <w:jc w:val="both"/>
              <w:rPr>
                <w:rFonts w:eastAsia="Calibri" w:cs="Arial"/>
              </w:rPr>
            </w:pPr>
          </w:p>
        </w:tc>
      </w:tr>
      <w:tr w:rsidR="001703AE" w:rsidRPr="009576D5" w14:paraId="05815C52" w14:textId="77777777" w:rsidTr="003F5BFD">
        <w:tc>
          <w:tcPr>
            <w:tcW w:w="2835" w:type="dxa"/>
            <w:tcBorders>
              <w:top w:val="single" w:sz="8" w:space="0" w:color="C0C0C0"/>
              <w:left w:val="single" w:sz="8" w:space="0" w:color="C0C0C0"/>
              <w:bottom w:val="single" w:sz="8" w:space="0" w:color="C0C0C0"/>
            </w:tcBorders>
            <w:shd w:val="clear" w:color="auto" w:fill="E6E6E6"/>
          </w:tcPr>
          <w:p w14:paraId="53395947" w14:textId="77777777" w:rsidR="001703AE" w:rsidRPr="009576D5" w:rsidRDefault="001703AE" w:rsidP="003F5BFD">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A22D63A" w14:textId="77777777" w:rsidR="001703AE" w:rsidRPr="009576D5" w:rsidRDefault="001703AE" w:rsidP="003F5BFD">
            <w:pPr>
              <w:suppressAutoHyphens/>
              <w:snapToGrid w:val="0"/>
              <w:spacing w:before="90" w:after="54" w:line="312" w:lineRule="auto"/>
              <w:ind w:right="57"/>
              <w:jc w:val="both"/>
              <w:rPr>
                <w:rFonts w:eastAsia="Calibri" w:cs="Arial"/>
              </w:rPr>
            </w:pPr>
          </w:p>
        </w:tc>
      </w:tr>
    </w:tbl>
    <w:p w14:paraId="3856C4B5" w14:textId="77777777" w:rsidR="00707704" w:rsidRDefault="00707704">
      <w:r>
        <w:br w:type="page"/>
      </w:r>
    </w:p>
    <w:p w14:paraId="3649906F" w14:textId="732AF0BD" w:rsidR="00707704" w:rsidRPr="00CD2F86" w:rsidDel="004D07BC" w:rsidRDefault="00707704" w:rsidP="00707704">
      <w:pPr>
        <w:pStyle w:val="Kop1"/>
        <w:tabs>
          <w:tab w:val="clear" w:pos="0"/>
        </w:tabs>
        <w:suppressAutoHyphens/>
        <w:ind w:firstLine="0"/>
        <w:jc w:val="both"/>
        <w:rPr>
          <w:sz w:val="40"/>
          <w:szCs w:val="40"/>
        </w:rPr>
      </w:pPr>
      <w:bookmarkStart w:id="681" w:name="_Toc80707287"/>
      <w:r w:rsidRPr="00CD2F86" w:rsidDel="004D07BC">
        <w:rPr>
          <w:sz w:val="40"/>
          <w:szCs w:val="40"/>
        </w:rPr>
        <w:lastRenderedPageBreak/>
        <w:t>Bijlage 14 Voorbeeld managementrapportage</w:t>
      </w:r>
      <w:bookmarkEnd w:id="681"/>
    </w:p>
    <w:p w14:paraId="3F36D228" w14:textId="6744D4FE" w:rsidR="00707704" w:rsidRPr="00996BE2" w:rsidDel="004D07BC" w:rsidRDefault="00707704" w:rsidP="00707704">
      <w:pPr>
        <w:suppressAutoHyphens/>
        <w:jc w:val="both"/>
        <w:rPr>
          <w:i/>
        </w:rPr>
      </w:pPr>
      <w:r w:rsidRPr="00996BE2" w:rsidDel="004D07BC">
        <w:rPr>
          <w:i/>
        </w:rPr>
        <w:t>(Sep</w:t>
      </w:r>
      <w:r w:rsidDel="004D07BC">
        <w:rPr>
          <w:i/>
        </w:rPr>
        <w:t>a</w:t>
      </w:r>
      <w:r w:rsidRPr="00996BE2" w:rsidDel="004D07BC">
        <w:rPr>
          <w:i/>
        </w:rPr>
        <w:t xml:space="preserve">raat te </w:t>
      </w:r>
      <w:r w:rsidDel="004D07BC">
        <w:rPr>
          <w:i/>
        </w:rPr>
        <w:t xml:space="preserve">vinden op </w:t>
      </w:r>
      <w:r w:rsidRPr="00996BE2" w:rsidDel="004D07BC">
        <w:rPr>
          <w:i/>
        </w:rPr>
        <w:t>TenderNed</w:t>
      </w:r>
      <w:r w:rsidDel="004D07BC">
        <w:rPr>
          <w:i/>
        </w:rPr>
        <w:t>.</w:t>
      </w:r>
      <w:r w:rsidRPr="00996BE2" w:rsidDel="004D07BC">
        <w:rPr>
          <w:i/>
        </w:rPr>
        <w:t>)</w:t>
      </w:r>
    </w:p>
    <w:p w14:paraId="7260C2D9" w14:textId="77777777" w:rsidR="0063036C" w:rsidRPr="0063036C" w:rsidRDefault="0063036C" w:rsidP="0063036C"/>
    <w:sectPr w:rsidR="0063036C" w:rsidRPr="0063036C" w:rsidSect="008D1A80">
      <w:headerReference w:type="default" r:id="rId26"/>
      <w:footerReference w:type="even" r:id="rId27"/>
      <w:footerReference w:type="default" r:id="rId28"/>
      <w:headerReference w:type="first" r:id="rId29"/>
      <w:footerReference w:type="first" r:id="rId30"/>
      <w:type w:val="oddPage"/>
      <w:pgSz w:w="11907" w:h="16840" w:code="9"/>
      <w:pgMar w:top="794" w:right="1418" w:bottom="1474" w:left="1418" w:header="0"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93DFF" w14:textId="77777777" w:rsidR="00FB3B56" w:rsidRDefault="00FB3B56">
      <w:r>
        <w:separator/>
      </w:r>
    </w:p>
    <w:p w14:paraId="49EC28B1" w14:textId="77777777" w:rsidR="00FB3B56" w:rsidRDefault="00FB3B56"/>
  </w:endnote>
  <w:endnote w:type="continuationSeparator" w:id="0">
    <w:p w14:paraId="0D261828" w14:textId="77777777" w:rsidR="00FB3B56" w:rsidRDefault="00FB3B56">
      <w:r>
        <w:continuationSeparator/>
      </w:r>
    </w:p>
    <w:p w14:paraId="09797D91" w14:textId="77777777" w:rsidR="00FB3B56" w:rsidRDefault="00FB3B56"/>
  </w:endnote>
  <w:endnote w:type="continuationNotice" w:id="1">
    <w:p w14:paraId="78B437E7" w14:textId="77777777" w:rsidR="00FB3B56" w:rsidRDefault="00FB3B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erriweather Light">
    <w:altName w:val="Calibri"/>
    <w:charset w:val="4D"/>
    <w:family w:val="auto"/>
    <w:pitch w:val="variable"/>
    <w:sig w:usb0="20000207" w:usb1="00000002" w:usb2="00000000" w:usb3="00000000" w:csb0="00000197"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3B56" w14:paraId="0117C4E0" w14:textId="77777777" w:rsidTr="00E91DF0">
      <w:tc>
        <w:tcPr>
          <w:tcW w:w="7573" w:type="dxa"/>
          <w:shd w:val="clear" w:color="auto" w:fill="auto"/>
        </w:tcPr>
        <w:p w14:paraId="1E9F0F01" w14:textId="1D415748" w:rsidR="00FB3B56" w:rsidRDefault="00FB3B56" w:rsidP="00DB375A">
          <w:pPr>
            <w:pStyle w:val="Huisstijl-Voettekst"/>
          </w:pPr>
          <w:r>
            <w:rPr>
              <w:noProof/>
            </w:rPr>
            <mc:AlternateContent>
              <mc:Choice Requires="wps">
                <w:drawing>
                  <wp:anchor distT="0" distB="0" distL="0" distR="0" simplePos="0" relativeHeight="251658243" behindDoc="0" locked="0" layoutInCell="1" allowOverlap="1" wp14:anchorId="6EBE36FA" wp14:editId="6A9FE44A">
                    <wp:simplePos x="635" y="635"/>
                    <wp:positionH relativeFrom="column">
                      <wp:align>center</wp:align>
                    </wp:positionH>
                    <wp:positionV relativeFrom="paragraph">
                      <wp:posOffset>635</wp:posOffset>
                    </wp:positionV>
                    <wp:extent cx="443865" cy="443865"/>
                    <wp:effectExtent l="0" t="0" r="18415" b="12700"/>
                    <wp:wrapSquare wrapText="bothSides"/>
                    <wp:docPr id="5" name="Tekstvak 5"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608C2" w14:textId="056ABB4B" w:rsidR="00FB3B56" w:rsidRPr="003831F9" w:rsidRDefault="00FB3B56">
                                <w:pPr>
                                  <w:rPr>
                                    <w:rFonts w:ascii="Calibri" w:eastAsia="Calibri" w:hAnsi="Calibri" w:cs="Calibri"/>
                                    <w:color w:val="000000"/>
                                  </w:rPr>
                                </w:pPr>
                                <w:r w:rsidRPr="003831F9">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BE36FA" id="_x0000_t202" coordsize="21600,21600" o:spt="202" path="m,l,21600r21600,l21600,xe">
                    <v:stroke joinstyle="miter"/>
                    <v:path gradientshapeok="t" o:connecttype="rect"/>
                  </v:shapetype>
                  <v:shape id="Tekstvak 5" o:spid="_x0000_s1026" type="#_x0000_t202" alt="Bedrijfsvertrouwelijk (BBN1)"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PjmD7Q1AgAAWgQAAA4AAAAAAAAAAAAAAAAALgIAAGRy&#10;cy9lMm9Eb2MueG1sUEsBAi0AFAAGAAgAAAAhAISw0yjWAAAAAwEAAA8AAAAAAAAAAAAAAAAAjwQA&#10;AGRycy9kb3ducmV2LnhtbFBLBQYAAAAABAAEAPMAAACSBQAAAAA=&#10;" filled="f" stroked="f">
                    <v:textbox style="mso-fit-shape-to-text:t" inset="0,0,0,0">
                      <w:txbxContent>
                        <w:p w14:paraId="206608C2" w14:textId="056ABB4B" w:rsidR="00FB3B56" w:rsidRPr="003831F9" w:rsidRDefault="00FB3B56">
                          <w:pPr>
                            <w:rPr>
                              <w:rFonts w:ascii="Calibri" w:eastAsia="Calibri" w:hAnsi="Calibri" w:cs="Calibri"/>
                              <w:color w:val="000000"/>
                            </w:rPr>
                          </w:pPr>
                          <w:r w:rsidRPr="003831F9">
                            <w:rPr>
                              <w:rFonts w:ascii="Calibri" w:eastAsia="Calibri" w:hAnsi="Calibri" w:cs="Calibri"/>
                              <w:color w:val="000000"/>
                            </w:rPr>
                            <w:t>Bedrijfsvertrouwelijk (BBN1)</w:t>
                          </w:r>
                        </w:p>
                      </w:txbxContent>
                    </v:textbox>
                    <w10:wrap type="square"/>
                  </v:shape>
                </w:pict>
              </mc:Fallback>
            </mc:AlternateContent>
          </w:r>
          <w:r>
            <w:t>IFV</w:t>
          </w:r>
          <w:r>
            <w:tab/>
          </w:r>
        </w:p>
      </w:tc>
      <w:tc>
        <w:tcPr>
          <w:tcW w:w="644" w:type="dxa"/>
          <w:shd w:val="clear" w:color="auto" w:fill="auto"/>
        </w:tcPr>
        <w:p w14:paraId="570F4D5D" w14:textId="77777777" w:rsidR="00FB3B56" w:rsidRDefault="00FB3B56"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3B56" w:rsidRDefault="00FB3B56"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7CD6" w14:textId="54761B68" w:rsidR="00FB3B56" w:rsidRPr="00DA18B3" w:rsidRDefault="00FB3B56" w:rsidP="00F466F5">
    <w:pPr>
      <w:pStyle w:val="Voettekst"/>
      <w:rPr>
        <w:sz w:val="18"/>
        <w:szCs w:val="18"/>
      </w:rPr>
    </w:pPr>
    <w:r>
      <w:rPr>
        <w:sz w:val="18"/>
        <w:szCs w:val="18"/>
      </w:rPr>
      <w:t>VRLN-2021-VRLN-MH-016</w:t>
    </w:r>
    <w:r>
      <w:rPr>
        <w:sz w:val="18"/>
        <w:szCs w:val="18"/>
      </w:rPr>
      <w:tab/>
    </w:r>
    <w:r>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Pr>
                <w:bCs/>
                <w:noProof/>
                <w:sz w:val="18"/>
                <w:szCs w:val="18"/>
              </w:rPr>
              <w:t>10</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Pr>
                <w:bCs/>
                <w:noProof/>
                <w:sz w:val="18"/>
                <w:szCs w:val="18"/>
              </w:rPr>
              <w:t>75</w:t>
            </w:r>
            <w:r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3B56"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6E34F24F" w:rsidR="00FB3B56" w:rsidRPr="00021965" w:rsidRDefault="00FB3B56" w:rsidP="00021965">
          <w:r>
            <w:rPr>
              <w:noProof/>
            </w:rPr>
            <mc:AlternateContent>
              <mc:Choice Requires="wps">
                <w:drawing>
                  <wp:anchor distT="0" distB="0" distL="0" distR="0" simplePos="0" relativeHeight="251658242" behindDoc="0" locked="0" layoutInCell="1" allowOverlap="1" wp14:anchorId="0040C121" wp14:editId="063E1154">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C4AE4" w14:textId="37D1C9F8" w:rsidR="00FB3B56" w:rsidRPr="003831F9" w:rsidRDefault="00FB3B56">
                                <w:pPr>
                                  <w:rPr>
                                    <w:rFonts w:ascii="Calibri" w:eastAsia="Calibri" w:hAnsi="Calibri" w:cs="Calibri"/>
                                    <w:color w:val="000000"/>
                                  </w:rPr>
                                </w:pPr>
                                <w:r w:rsidRPr="003831F9">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40C121" id="_x0000_t202" coordsize="21600,21600" o:spt="202" path="m,l,21600r21600,l21600,xe">
                    <v:stroke joinstyle="miter"/>
                    <v:path gradientshapeok="t" o:connecttype="rect"/>
                  </v:shapetype>
                  <v:shape id="Tekstvak 2" o:spid="_x0000_s1027" type="#_x0000_t202" alt="Bedrijfsvertrouwelijk (BBN1)"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nDp/s4AgAAYQQAAA4AAAAAAAAAAAAAAAAALgIA&#10;AGRycy9lMm9Eb2MueG1sUEsBAi0AFAAGAAgAAAAhAISw0yjWAAAAAwEAAA8AAAAAAAAAAAAAAAAA&#10;kgQAAGRycy9kb3ducmV2LnhtbFBLBQYAAAAABAAEAPMAAACVBQAAAAA=&#10;" filled="f" stroked="f">
                    <v:textbox style="mso-fit-shape-to-text:t" inset="0,0,0,0">
                      <w:txbxContent>
                        <w:p w14:paraId="26FC4AE4" w14:textId="37D1C9F8" w:rsidR="00FB3B56" w:rsidRPr="003831F9" w:rsidRDefault="00FB3B56">
                          <w:pPr>
                            <w:rPr>
                              <w:rFonts w:ascii="Calibri" w:eastAsia="Calibri" w:hAnsi="Calibri" w:cs="Calibri"/>
                              <w:color w:val="000000"/>
                            </w:rPr>
                          </w:pPr>
                          <w:r w:rsidRPr="003831F9">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3B56" w:rsidRDefault="00FB3B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01B78" w14:textId="77777777" w:rsidR="00FB3B56" w:rsidRPr="00D94D07" w:rsidRDefault="00FB3B56" w:rsidP="00A00378">
      <w:pPr>
        <w:spacing w:line="200" w:lineRule="exact"/>
        <w:rPr>
          <w:sz w:val="2"/>
        </w:rPr>
      </w:pPr>
      <w:r>
        <w:separator/>
      </w:r>
    </w:p>
  </w:footnote>
  <w:footnote w:type="continuationSeparator" w:id="0">
    <w:p w14:paraId="735D8EB8" w14:textId="77777777" w:rsidR="00FB3B56" w:rsidRDefault="00FB3B56">
      <w:r>
        <w:continuationSeparator/>
      </w:r>
    </w:p>
    <w:p w14:paraId="673918DC" w14:textId="77777777" w:rsidR="00FB3B56" w:rsidRDefault="00FB3B56"/>
  </w:footnote>
  <w:footnote w:type="continuationNotice" w:id="1">
    <w:p w14:paraId="65912AC8" w14:textId="77777777" w:rsidR="00FB3B56" w:rsidRDefault="00FB3B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2949" w14:textId="1D786793" w:rsidR="00FB3B56" w:rsidRDefault="00FB3B56">
    <w:pPr>
      <w:pStyle w:val="Koptekst"/>
    </w:pPr>
    <w:r w:rsidRPr="00234E74">
      <w:rPr>
        <w:noProof/>
      </w:rPr>
      <w:drawing>
        <wp:anchor distT="0" distB="0" distL="114300" distR="114300" simplePos="0" relativeHeight="251658241"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2" name="Afbeelding 12"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3B56" w:rsidRDefault="00FB3B56">
    <w:pPr>
      <w:pStyle w:val="Koptekst"/>
    </w:pPr>
  </w:p>
  <w:p w14:paraId="2F2A2D72" w14:textId="77777777" w:rsidR="00FB3B56" w:rsidRDefault="00FB3B56">
    <w:pPr>
      <w:pStyle w:val="Koptekst"/>
    </w:pPr>
  </w:p>
  <w:p w14:paraId="001E4D5A" w14:textId="77777777" w:rsidR="00FB3B56" w:rsidRDefault="00FB3B56">
    <w:pPr>
      <w:pStyle w:val="Koptekst"/>
    </w:pPr>
  </w:p>
  <w:p w14:paraId="4126657A" w14:textId="77777777" w:rsidR="00FB3B56" w:rsidRDefault="00FB3B56">
    <w:pPr>
      <w:pStyle w:val="Koptekst"/>
    </w:pPr>
  </w:p>
  <w:p w14:paraId="790FC90A" w14:textId="77777777" w:rsidR="00FB3B56" w:rsidRDefault="00FB3B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FB3B56" w14:paraId="5422F57F" w14:textId="77777777" w:rsidTr="00927491">
      <w:trPr>
        <w:cantSplit/>
        <w:trHeight w:val="2721"/>
      </w:trPr>
      <w:tc>
        <w:tcPr>
          <w:tcW w:w="11907" w:type="dxa"/>
        </w:tcPr>
        <w:p w14:paraId="7D0F6F04" w14:textId="77777777" w:rsidR="00FB3B56" w:rsidRDefault="00FB3B56" w:rsidP="00D45D79"/>
      </w:tc>
    </w:tr>
  </w:tbl>
  <w:p w14:paraId="5C30EB84" w14:textId="77777777" w:rsidR="00FB3B56" w:rsidRDefault="00FB3B56"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A145B8E"/>
    <w:multiLevelType w:val="hybridMultilevel"/>
    <w:tmpl w:val="808626EA"/>
    <w:lvl w:ilvl="0" w:tplc="3F96AE4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F3107"/>
    <w:multiLevelType w:val="hybridMultilevel"/>
    <w:tmpl w:val="85ACA40E"/>
    <w:lvl w:ilvl="0" w:tplc="5EAEBC18">
      <w:numFmt w:val="bullet"/>
      <w:lvlText w:val="-"/>
      <w:lvlJc w:val="left"/>
      <w:pPr>
        <w:ind w:left="720" w:hanging="360"/>
      </w:pPr>
      <w:rPr>
        <w:rFonts w:ascii="Verdana" w:eastAsia="Times New Roman" w:hAnsi="Verdana" w:cs="Times New Roman"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 w15:restartNumberingAfterBreak="0">
    <w:nsid w:val="0F7E74B0"/>
    <w:multiLevelType w:val="hybridMultilevel"/>
    <w:tmpl w:val="A04890D0"/>
    <w:lvl w:ilvl="0" w:tplc="0B121C5A">
      <w:start w:val="1"/>
      <w:numFmt w:val="decimal"/>
      <w:lvlText w:val="%1."/>
      <w:lvlJc w:val="left"/>
      <w:pPr>
        <w:ind w:left="360" w:hanging="360"/>
      </w:pPr>
      <w:rPr>
        <w:rFonts w:hint="default"/>
        <w:sz w:val="20"/>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16A4C99"/>
    <w:multiLevelType w:val="multilevel"/>
    <w:tmpl w:val="65447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AE5BB8"/>
    <w:multiLevelType w:val="hybridMultilevel"/>
    <w:tmpl w:val="68CCB2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F324C9"/>
    <w:multiLevelType w:val="hybridMultilevel"/>
    <w:tmpl w:val="865258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D131F34"/>
    <w:multiLevelType w:val="hybridMultilevel"/>
    <w:tmpl w:val="9A0C47E4"/>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0C1FFF"/>
    <w:multiLevelType w:val="hybridMultilevel"/>
    <w:tmpl w:val="43D804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22513"/>
    <w:multiLevelType w:val="hybridMultilevel"/>
    <w:tmpl w:val="EADEE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2F92299C"/>
    <w:multiLevelType w:val="multilevel"/>
    <w:tmpl w:val="C73A9066"/>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737"/>
      </w:pPr>
      <w:rPr>
        <w:rFonts w:ascii="Arial" w:hAnsi="Arial" w:hint="default"/>
        <w:b/>
        <w:i w:val="0"/>
        <w:color w:val="595959"/>
        <w:sz w:val="14"/>
        <w:szCs w:val="16"/>
      </w:rPr>
    </w:lvl>
    <w:lvl w:ilvl="2">
      <w:start w:val="1"/>
      <w:numFmt w:val="decimal"/>
      <w:lvlText w:val="%1.%2.%3."/>
      <w:lvlJc w:val="left"/>
      <w:pPr>
        <w:tabs>
          <w:tab w:val="num" w:pos="0"/>
        </w:tabs>
        <w:ind w:left="0" w:hanging="737"/>
      </w:pPr>
      <w:rPr>
        <w:rFonts w:ascii="Arial" w:hAnsi="Arial" w:hint="default"/>
        <w:b/>
        <w:bCs/>
        <w:i w:val="0"/>
        <w:iCs w:val="0"/>
        <w:color w:val="333333"/>
        <w:sz w:val="20"/>
        <w:szCs w:val="22"/>
      </w:rPr>
    </w:lvl>
    <w:lvl w:ilvl="3">
      <w:start w:val="1"/>
      <w:numFmt w:val="decimal"/>
      <w:lvlText w:val="%1.%2.%3.%4."/>
      <w:lvlJc w:val="left"/>
      <w:pPr>
        <w:tabs>
          <w:tab w:val="num" w:pos="0"/>
        </w:tabs>
        <w:ind w:left="0" w:hanging="737"/>
      </w:pPr>
      <w:rPr>
        <w:rFonts w:ascii="Arial" w:hAnsi="Arial" w:hint="default"/>
        <w:b w:val="0"/>
        <w:i w:val="0"/>
        <w:color w:val="333333"/>
        <w:sz w:val="16"/>
        <w:szCs w:val="16"/>
      </w:rPr>
    </w:lvl>
    <w:lvl w:ilvl="4">
      <w:start w:val="1"/>
      <w:numFmt w:val="decimal"/>
      <w:lvlText w:val="%1.%2.%3.%4.%5."/>
      <w:lvlJc w:val="left"/>
      <w:pPr>
        <w:tabs>
          <w:tab w:val="num" w:pos="398"/>
        </w:tabs>
        <w:ind w:left="398" w:hanging="792"/>
      </w:pPr>
      <w:rPr>
        <w:rFonts w:hint="default"/>
      </w:rPr>
    </w:lvl>
    <w:lvl w:ilvl="5">
      <w:start w:val="1"/>
      <w:numFmt w:val="decimal"/>
      <w:lvlText w:val="%1.%2.%3.%4.%5.%6."/>
      <w:lvlJc w:val="left"/>
      <w:pPr>
        <w:tabs>
          <w:tab w:val="num" w:pos="902"/>
        </w:tabs>
        <w:ind w:left="902" w:hanging="936"/>
      </w:pPr>
      <w:rPr>
        <w:rFonts w:hint="default"/>
      </w:rPr>
    </w:lvl>
    <w:lvl w:ilvl="6">
      <w:start w:val="1"/>
      <w:numFmt w:val="decimal"/>
      <w:lvlText w:val="%1.%2.%3.%4.%5.%6.%7."/>
      <w:lvlJc w:val="left"/>
      <w:pPr>
        <w:tabs>
          <w:tab w:val="num" w:pos="1406"/>
        </w:tabs>
        <w:ind w:left="1406" w:hanging="1080"/>
      </w:pPr>
      <w:rPr>
        <w:rFonts w:hint="default"/>
      </w:rPr>
    </w:lvl>
    <w:lvl w:ilvl="7">
      <w:start w:val="1"/>
      <w:numFmt w:val="decimal"/>
      <w:lvlText w:val="%1.%2.%3.%4.%5.%6.%7.%8."/>
      <w:lvlJc w:val="left"/>
      <w:pPr>
        <w:tabs>
          <w:tab w:val="num" w:pos="1910"/>
        </w:tabs>
        <w:ind w:left="1910" w:hanging="1224"/>
      </w:pPr>
      <w:rPr>
        <w:rFonts w:hint="default"/>
      </w:rPr>
    </w:lvl>
    <w:lvl w:ilvl="8">
      <w:start w:val="1"/>
      <w:numFmt w:val="decimal"/>
      <w:lvlText w:val="%1.%2.%3.%4.%5.%6.%7.%8.%9."/>
      <w:lvlJc w:val="left"/>
      <w:pPr>
        <w:tabs>
          <w:tab w:val="num" w:pos="2486"/>
        </w:tabs>
        <w:ind w:left="2486" w:hanging="1440"/>
      </w:pPr>
      <w:rPr>
        <w:rFonts w:hint="default"/>
      </w:rPr>
    </w:lvl>
  </w:abstractNum>
  <w:abstractNum w:abstractNumId="16" w15:restartNumberingAfterBreak="0">
    <w:nsid w:val="30184DD9"/>
    <w:multiLevelType w:val="hybridMultilevel"/>
    <w:tmpl w:val="8B607B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0A26A1"/>
    <w:multiLevelType w:val="hybridMultilevel"/>
    <w:tmpl w:val="8ECE0C5A"/>
    <w:lvl w:ilvl="0" w:tplc="4EF0D960">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4BF69986">
      <w:numFmt w:val="bullet"/>
      <w:lvlText w:val="-"/>
      <w:lvlJc w:val="left"/>
      <w:pPr>
        <w:ind w:left="2160" w:hanging="360"/>
      </w:pPr>
      <w:rPr>
        <w:rFonts w:ascii="Calibri" w:eastAsia="Times New Roman" w:hAnsi="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27104"/>
    <w:multiLevelType w:val="hybridMultilevel"/>
    <w:tmpl w:val="6C546FFE"/>
    <w:lvl w:ilvl="0" w:tplc="04130001">
      <w:start w:val="1"/>
      <w:numFmt w:val="bullet"/>
      <w:lvlText w:val=""/>
      <w:lvlJc w:val="left"/>
      <w:pPr>
        <w:ind w:left="1080" w:hanging="360"/>
      </w:pPr>
      <w:rPr>
        <w:rFonts w:ascii="Symbol" w:hAnsi="Symbol" w:hint="default"/>
      </w:rPr>
    </w:lvl>
    <w:lvl w:ilvl="1" w:tplc="04130001">
      <w:start w:val="1"/>
      <w:numFmt w:val="bullet"/>
      <w:lvlText w:val=""/>
      <w:lvlJc w:val="left"/>
      <w:pPr>
        <w:ind w:left="1800" w:hanging="360"/>
      </w:pPr>
      <w:rPr>
        <w:rFonts w:ascii="Symbol" w:hAnsi="Symbo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EF722C9"/>
    <w:multiLevelType w:val="hybridMultilevel"/>
    <w:tmpl w:val="5F6E87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AB24DF"/>
    <w:multiLevelType w:val="hybridMultilevel"/>
    <w:tmpl w:val="FD7AF1A6"/>
    <w:lvl w:ilvl="0" w:tplc="8876781A">
      <w:start w:val="1"/>
      <w:numFmt w:val="bullet"/>
      <w:lvlText w:val=""/>
      <w:lvlJc w:val="left"/>
      <w:pPr>
        <w:tabs>
          <w:tab w:val="num" w:pos="349"/>
        </w:tabs>
        <w:ind w:left="349" w:hanging="349"/>
      </w:pPr>
      <w:rPr>
        <w:rFonts w:ascii="Symbol" w:hAnsi="Symbol" w:hint="default"/>
        <w:color w:val="808080"/>
        <w:sz w:val="20"/>
        <w:szCs w:val="20"/>
      </w:rPr>
    </w:lvl>
    <w:lvl w:ilvl="1" w:tplc="0448BBD6">
      <w:start w:val="1"/>
      <w:numFmt w:val="bullet"/>
      <w:lvlText w:val=""/>
      <w:lvlJc w:val="left"/>
      <w:pPr>
        <w:tabs>
          <w:tab w:val="num" w:pos="873"/>
        </w:tabs>
        <w:ind w:left="873" w:hanging="360"/>
      </w:pPr>
      <w:rPr>
        <w:rFonts w:ascii="Symbol" w:hAnsi="Symbol" w:hint="default"/>
        <w:color w:val="808080"/>
        <w:sz w:val="20"/>
        <w:szCs w:val="20"/>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5BD36D6E"/>
    <w:multiLevelType w:val="hybridMultilevel"/>
    <w:tmpl w:val="4AEC94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5"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6"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8"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009AF"/>
    <w:multiLevelType w:val="multilevel"/>
    <w:tmpl w:val="B308D224"/>
    <w:lvl w:ilvl="0">
      <w:start w:val="1"/>
      <w:numFmt w:val="decimal"/>
      <w:lvlText w:val="%1"/>
      <w:lvlJc w:val="left"/>
      <w:pPr>
        <w:ind w:left="680" w:hanging="680"/>
      </w:pPr>
      <w:rPr>
        <w:rFonts w:ascii="Arial" w:hAnsi="Arial" w:hint="default"/>
        <w:color w:val="003D58"/>
        <w:sz w:val="4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40"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35141"/>
    <w:multiLevelType w:val="hybridMultilevel"/>
    <w:tmpl w:val="03A67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9F1593"/>
    <w:multiLevelType w:val="hybridMultilevel"/>
    <w:tmpl w:val="9B00CF14"/>
    <w:lvl w:ilvl="0" w:tplc="04130001">
      <w:start w:val="1"/>
      <w:numFmt w:val="bullet"/>
      <w:lvlText w:val=""/>
      <w:lvlJc w:val="left"/>
      <w:pPr>
        <w:ind w:left="1004" w:hanging="360"/>
      </w:pPr>
      <w:rPr>
        <w:rFonts w:ascii="Symbol" w:hAnsi="Symbol" w:hint="default"/>
      </w:rPr>
    </w:lvl>
    <w:lvl w:ilvl="1" w:tplc="04130003">
      <w:start w:val="1"/>
      <w:numFmt w:val="bullet"/>
      <w:lvlText w:val="o"/>
      <w:lvlJc w:val="left"/>
      <w:pPr>
        <w:ind w:left="1724" w:hanging="360"/>
      </w:pPr>
      <w:rPr>
        <w:rFonts w:ascii="Courier New" w:hAnsi="Courier New" w:cs="Courier New" w:hint="default"/>
      </w:rPr>
    </w:lvl>
    <w:lvl w:ilvl="2" w:tplc="04130005">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6" w15:restartNumberingAfterBreak="0">
    <w:nsid w:val="7AE9123C"/>
    <w:multiLevelType w:val="hybridMultilevel"/>
    <w:tmpl w:val="F6EC4DBC"/>
    <w:lvl w:ilvl="0" w:tplc="DDD6164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B036C65"/>
    <w:multiLevelType w:val="hybridMultilevel"/>
    <w:tmpl w:val="39A4B2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F2DCB"/>
    <w:multiLevelType w:val="multilevel"/>
    <w:tmpl w:val="850811C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9"/>
  </w:num>
  <w:num w:numId="3">
    <w:abstractNumId w:val="41"/>
  </w:num>
  <w:num w:numId="4">
    <w:abstractNumId w:val="20"/>
  </w:num>
  <w:num w:numId="5">
    <w:abstractNumId w:val="37"/>
  </w:num>
  <w:num w:numId="6">
    <w:abstractNumId w:val="14"/>
  </w:num>
  <w:num w:numId="7">
    <w:abstractNumId w:val="23"/>
  </w:num>
  <w:num w:numId="8">
    <w:abstractNumId w:val="3"/>
  </w:num>
  <w:num w:numId="9">
    <w:abstractNumId w:val="31"/>
  </w:num>
  <w:num w:numId="10">
    <w:abstractNumId w:val="35"/>
  </w:num>
  <w:num w:numId="11">
    <w:abstractNumId w:val="34"/>
  </w:num>
  <w:num w:numId="12">
    <w:abstractNumId w:val="11"/>
  </w:num>
  <w:num w:numId="13">
    <w:abstractNumId w:val="18"/>
  </w:num>
  <w:num w:numId="14">
    <w:abstractNumId w:val="43"/>
  </w:num>
  <w:num w:numId="15">
    <w:abstractNumId w:val="12"/>
  </w:num>
  <w:num w:numId="16">
    <w:abstractNumId w:val="17"/>
  </w:num>
  <w:num w:numId="17">
    <w:abstractNumId w:val="40"/>
  </w:num>
  <w:num w:numId="18">
    <w:abstractNumId w:val="28"/>
  </w:num>
  <w:num w:numId="19">
    <w:abstractNumId w:val="42"/>
  </w:num>
  <w:num w:numId="20">
    <w:abstractNumId w:val="48"/>
  </w:num>
  <w:num w:numId="21">
    <w:abstractNumId w:val="38"/>
  </w:num>
  <w:num w:numId="22">
    <w:abstractNumId w:val="22"/>
  </w:num>
  <w:num w:numId="23">
    <w:abstractNumId w:val="30"/>
  </w:num>
  <w:num w:numId="24">
    <w:abstractNumId w:val="36"/>
  </w:num>
  <w:num w:numId="25">
    <w:abstractNumId w:val="6"/>
  </w:num>
  <w:num w:numId="26">
    <w:abstractNumId w:val="10"/>
  </w:num>
  <w:num w:numId="27">
    <w:abstractNumId w:val="29"/>
  </w:num>
  <w:num w:numId="28">
    <w:abstractNumId w:val="33"/>
  </w:num>
  <w:num w:numId="29">
    <w:abstractNumId w:val="47"/>
  </w:num>
  <w:num w:numId="30">
    <w:abstractNumId w:val="46"/>
  </w:num>
  <w:num w:numId="31">
    <w:abstractNumId w:val="1"/>
  </w:num>
  <w:num w:numId="32">
    <w:abstractNumId w:val="2"/>
  </w:num>
  <w:num w:numId="33">
    <w:abstractNumId w:val="21"/>
  </w:num>
  <w:num w:numId="34">
    <w:abstractNumId w:val="24"/>
  </w:num>
  <w:num w:numId="35">
    <w:abstractNumId w:val="15"/>
  </w:num>
  <w:num w:numId="36">
    <w:abstractNumId w:val="26"/>
  </w:num>
  <w:num w:numId="37">
    <w:abstractNumId w:val="13"/>
  </w:num>
  <w:num w:numId="38">
    <w:abstractNumId w:val="7"/>
  </w:num>
  <w:num w:numId="39">
    <w:abstractNumId w:val="8"/>
  </w:num>
  <w:num w:numId="40">
    <w:abstractNumId w:val="5"/>
  </w:num>
  <w:num w:numId="41">
    <w:abstractNumId w:val="39"/>
  </w:num>
  <w:num w:numId="42">
    <w:abstractNumId w:val="32"/>
  </w:num>
  <w:num w:numId="43">
    <w:abstractNumId w:val="9"/>
  </w:num>
  <w:num w:numId="44">
    <w:abstractNumId w:val="49"/>
  </w:num>
  <w:num w:numId="45">
    <w:abstractNumId w:val="4"/>
  </w:num>
  <w:num w:numId="46">
    <w:abstractNumId w:val="44"/>
  </w:num>
  <w:num w:numId="47">
    <w:abstractNumId w:val="25"/>
  </w:num>
  <w:num w:numId="48">
    <w:abstractNumId w:val="16"/>
  </w:num>
  <w:num w:numId="49">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257"/>
    <w:rsid w:val="00000496"/>
    <w:rsid w:val="00000EC5"/>
    <w:rsid w:val="000011D2"/>
    <w:rsid w:val="000028FC"/>
    <w:rsid w:val="0000316E"/>
    <w:rsid w:val="00004798"/>
    <w:rsid w:val="00004C11"/>
    <w:rsid w:val="00005E42"/>
    <w:rsid w:val="00006D0C"/>
    <w:rsid w:val="00007C45"/>
    <w:rsid w:val="00010664"/>
    <w:rsid w:val="00010FA4"/>
    <w:rsid w:val="000115E0"/>
    <w:rsid w:val="00011BED"/>
    <w:rsid w:val="0001243E"/>
    <w:rsid w:val="00012771"/>
    <w:rsid w:val="00013055"/>
    <w:rsid w:val="00013107"/>
    <w:rsid w:val="00013A43"/>
    <w:rsid w:val="00013F07"/>
    <w:rsid w:val="00014780"/>
    <w:rsid w:val="0001526D"/>
    <w:rsid w:val="00016C2D"/>
    <w:rsid w:val="00016F8E"/>
    <w:rsid w:val="00017303"/>
    <w:rsid w:val="00017454"/>
    <w:rsid w:val="00017AB1"/>
    <w:rsid w:val="00020D2D"/>
    <w:rsid w:val="00020F6E"/>
    <w:rsid w:val="0002138B"/>
    <w:rsid w:val="0002162C"/>
    <w:rsid w:val="00021965"/>
    <w:rsid w:val="00021D1D"/>
    <w:rsid w:val="00021FE8"/>
    <w:rsid w:val="00022657"/>
    <w:rsid w:val="000231FE"/>
    <w:rsid w:val="00023CF4"/>
    <w:rsid w:val="00023E83"/>
    <w:rsid w:val="00023EEF"/>
    <w:rsid w:val="0002447D"/>
    <w:rsid w:val="0002448C"/>
    <w:rsid w:val="000247C9"/>
    <w:rsid w:val="000249B4"/>
    <w:rsid w:val="00024B02"/>
    <w:rsid w:val="00024C30"/>
    <w:rsid w:val="00024D16"/>
    <w:rsid w:val="000250A3"/>
    <w:rsid w:val="00025A66"/>
    <w:rsid w:val="00025E83"/>
    <w:rsid w:val="00025EF4"/>
    <w:rsid w:val="0002632A"/>
    <w:rsid w:val="0002643E"/>
    <w:rsid w:val="0002687D"/>
    <w:rsid w:val="00026B44"/>
    <w:rsid w:val="00026CC4"/>
    <w:rsid w:val="0002704E"/>
    <w:rsid w:val="00027658"/>
    <w:rsid w:val="00027F7D"/>
    <w:rsid w:val="000302A1"/>
    <w:rsid w:val="00031AD8"/>
    <w:rsid w:val="00031B99"/>
    <w:rsid w:val="00032337"/>
    <w:rsid w:val="00032423"/>
    <w:rsid w:val="000324E3"/>
    <w:rsid w:val="00033154"/>
    <w:rsid w:val="00033C91"/>
    <w:rsid w:val="000344EC"/>
    <w:rsid w:val="00034B3F"/>
    <w:rsid w:val="00034D26"/>
    <w:rsid w:val="00036471"/>
    <w:rsid w:val="000369E0"/>
    <w:rsid w:val="00036E7C"/>
    <w:rsid w:val="00036FE3"/>
    <w:rsid w:val="0003727A"/>
    <w:rsid w:val="000411A8"/>
    <w:rsid w:val="0004153E"/>
    <w:rsid w:val="0004182A"/>
    <w:rsid w:val="00041AD2"/>
    <w:rsid w:val="0004200B"/>
    <w:rsid w:val="00042669"/>
    <w:rsid w:val="00042D74"/>
    <w:rsid w:val="00042E46"/>
    <w:rsid w:val="00043915"/>
    <w:rsid w:val="00043C19"/>
    <w:rsid w:val="00043D57"/>
    <w:rsid w:val="00043F82"/>
    <w:rsid w:val="00044F47"/>
    <w:rsid w:val="00045AF8"/>
    <w:rsid w:val="00045F76"/>
    <w:rsid w:val="00045F85"/>
    <w:rsid w:val="0004732E"/>
    <w:rsid w:val="00047672"/>
    <w:rsid w:val="00047E8E"/>
    <w:rsid w:val="000502B6"/>
    <w:rsid w:val="00050938"/>
    <w:rsid w:val="00050DFA"/>
    <w:rsid w:val="00051487"/>
    <w:rsid w:val="00051F47"/>
    <w:rsid w:val="000520D1"/>
    <w:rsid w:val="000537BB"/>
    <w:rsid w:val="00054044"/>
    <w:rsid w:val="00054BB8"/>
    <w:rsid w:val="00055517"/>
    <w:rsid w:val="00055845"/>
    <w:rsid w:val="00056289"/>
    <w:rsid w:val="000562C4"/>
    <w:rsid w:val="00056A6F"/>
    <w:rsid w:val="000573FB"/>
    <w:rsid w:val="00057CC4"/>
    <w:rsid w:val="00057EC6"/>
    <w:rsid w:val="00060A0B"/>
    <w:rsid w:val="00060D6A"/>
    <w:rsid w:val="0006128D"/>
    <w:rsid w:val="000613A3"/>
    <w:rsid w:val="00061F32"/>
    <w:rsid w:val="00061F76"/>
    <w:rsid w:val="00062404"/>
    <w:rsid w:val="00062D5D"/>
    <w:rsid w:val="00063743"/>
    <w:rsid w:val="0006431A"/>
    <w:rsid w:val="00064D2B"/>
    <w:rsid w:val="00064EF5"/>
    <w:rsid w:val="0006514A"/>
    <w:rsid w:val="00065302"/>
    <w:rsid w:val="000654CF"/>
    <w:rsid w:val="00065B5E"/>
    <w:rsid w:val="00065B9D"/>
    <w:rsid w:val="00065F23"/>
    <w:rsid w:val="00065F55"/>
    <w:rsid w:val="000665FB"/>
    <w:rsid w:val="00066BEF"/>
    <w:rsid w:val="00066EA1"/>
    <w:rsid w:val="00070E1C"/>
    <w:rsid w:val="0007177A"/>
    <w:rsid w:val="00071811"/>
    <w:rsid w:val="00071B24"/>
    <w:rsid w:val="00071DDB"/>
    <w:rsid w:val="000722DA"/>
    <w:rsid w:val="000728E4"/>
    <w:rsid w:val="00072C05"/>
    <w:rsid w:val="0007320D"/>
    <w:rsid w:val="00073B19"/>
    <w:rsid w:val="00073F60"/>
    <w:rsid w:val="000753F0"/>
    <w:rsid w:val="000755E4"/>
    <w:rsid w:val="00075E3D"/>
    <w:rsid w:val="00077274"/>
    <w:rsid w:val="00080150"/>
    <w:rsid w:val="00080156"/>
    <w:rsid w:val="00080580"/>
    <w:rsid w:val="00080E80"/>
    <w:rsid w:val="00080FAB"/>
    <w:rsid w:val="000810D8"/>
    <w:rsid w:val="00081499"/>
    <w:rsid w:val="0008167B"/>
    <w:rsid w:val="00081A26"/>
    <w:rsid w:val="00082302"/>
    <w:rsid w:val="000824C7"/>
    <w:rsid w:val="0008280B"/>
    <w:rsid w:val="00082E07"/>
    <w:rsid w:val="00083580"/>
    <w:rsid w:val="00083757"/>
    <w:rsid w:val="00083809"/>
    <w:rsid w:val="0008389B"/>
    <w:rsid w:val="00083BBB"/>
    <w:rsid w:val="00084B46"/>
    <w:rsid w:val="00085D0E"/>
    <w:rsid w:val="00085F36"/>
    <w:rsid w:val="00086681"/>
    <w:rsid w:val="00086C6A"/>
    <w:rsid w:val="000870D5"/>
    <w:rsid w:val="000871B8"/>
    <w:rsid w:val="00090259"/>
    <w:rsid w:val="00090615"/>
    <w:rsid w:val="0009116D"/>
    <w:rsid w:val="000915D1"/>
    <w:rsid w:val="00091BCE"/>
    <w:rsid w:val="00091C16"/>
    <w:rsid w:val="00092706"/>
    <w:rsid w:val="000929CD"/>
    <w:rsid w:val="00093012"/>
    <w:rsid w:val="000930AE"/>
    <w:rsid w:val="00093627"/>
    <w:rsid w:val="00093FAE"/>
    <w:rsid w:val="00094D61"/>
    <w:rsid w:val="000955DD"/>
    <w:rsid w:val="0009585E"/>
    <w:rsid w:val="00095AD2"/>
    <w:rsid w:val="0009650A"/>
    <w:rsid w:val="00097032"/>
    <w:rsid w:val="000971E8"/>
    <w:rsid w:val="000A02C0"/>
    <w:rsid w:val="000A17DF"/>
    <w:rsid w:val="000A23D9"/>
    <w:rsid w:val="000A29D2"/>
    <w:rsid w:val="000A2A6B"/>
    <w:rsid w:val="000A2B41"/>
    <w:rsid w:val="000A3CF0"/>
    <w:rsid w:val="000A4780"/>
    <w:rsid w:val="000A494A"/>
    <w:rsid w:val="000A567E"/>
    <w:rsid w:val="000A6498"/>
    <w:rsid w:val="000A64E3"/>
    <w:rsid w:val="000A6A6E"/>
    <w:rsid w:val="000A724D"/>
    <w:rsid w:val="000A75B4"/>
    <w:rsid w:val="000A7905"/>
    <w:rsid w:val="000B01EE"/>
    <w:rsid w:val="000B0AC5"/>
    <w:rsid w:val="000B0D4B"/>
    <w:rsid w:val="000B0FDA"/>
    <w:rsid w:val="000B31F8"/>
    <w:rsid w:val="000B3A04"/>
    <w:rsid w:val="000B3D0B"/>
    <w:rsid w:val="000B50F3"/>
    <w:rsid w:val="000B544B"/>
    <w:rsid w:val="000B5C99"/>
    <w:rsid w:val="000B5ECC"/>
    <w:rsid w:val="000B6615"/>
    <w:rsid w:val="000B6E8A"/>
    <w:rsid w:val="000B70F8"/>
    <w:rsid w:val="000B7153"/>
    <w:rsid w:val="000C0287"/>
    <w:rsid w:val="000C0DC8"/>
    <w:rsid w:val="000C1409"/>
    <w:rsid w:val="000C156A"/>
    <w:rsid w:val="000C36B7"/>
    <w:rsid w:val="000C371D"/>
    <w:rsid w:val="000C42CE"/>
    <w:rsid w:val="000C46D2"/>
    <w:rsid w:val="000C52B0"/>
    <w:rsid w:val="000C5303"/>
    <w:rsid w:val="000C627C"/>
    <w:rsid w:val="000C665F"/>
    <w:rsid w:val="000C6929"/>
    <w:rsid w:val="000C6D6D"/>
    <w:rsid w:val="000D00F5"/>
    <w:rsid w:val="000D0802"/>
    <w:rsid w:val="000D0E59"/>
    <w:rsid w:val="000D0E65"/>
    <w:rsid w:val="000D11BF"/>
    <w:rsid w:val="000D12CA"/>
    <w:rsid w:val="000D1552"/>
    <w:rsid w:val="000D17E9"/>
    <w:rsid w:val="000D18B3"/>
    <w:rsid w:val="000D2256"/>
    <w:rsid w:val="000D25C9"/>
    <w:rsid w:val="000D2749"/>
    <w:rsid w:val="000D27FD"/>
    <w:rsid w:val="000D2BFE"/>
    <w:rsid w:val="000D309A"/>
    <w:rsid w:val="000D37BD"/>
    <w:rsid w:val="000D4A88"/>
    <w:rsid w:val="000D5942"/>
    <w:rsid w:val="000D5AFF"/>
    <w:rsid w:val="000D5E07"/>
    <w:rsid w:val="000D5F1E"/>
    <w:rsid w:val="000D60B9"/>
    <w:rsid w:val="000D63CC"/>
    <w:rsid w:val="000D6754"/>
    <w:rsid w:val="000D6970"/>
    <w:rsid w:val="000D69B9"/>
    <w:rsid w:val="000D760D"/>
    <w:rsid w:val="000D7E66"/>
    <w:rsid w:val="000E08FF"/>
    <w:rsid w:val="000E0D4B"/>
    <w:rsid w:val="000E0DEF"/>
    <w:rsid w:val="000E18FF"/>
    <w:rsid w:val="000E19A7"/>
    <w:rsid w:val="000E2292"/>
    <w:rsid w:val="000E2803"/>
    <w:rsid w:val="000E2903"/>
    <w:rsid w:val="000E2B89"/>
    <w:rsid w:val="000E3963"/>
    <w:rsid w:val="000E4F17"/>
    <w:rsid w:val="000E55D8"/>
    <w:rsid w:val="000E59AE"/>
    <w:rsid w:val="000E5D78"/>
    <w:rsid w:val="000E6970"/>
    <w:rsid w:val="000E6D35"/>
    <w:rsid w:val="000E70D5"/>
    <w:rsid w:val="000E729F"/>
    <w:rsid w:val="000E7549"/>
    <w:rsid w:val="000E7564"/>
    <w:rsid w:val="000F0334"/>
    <w:rsid w:val="000F1745"/>
    <w:rsid w:val="000F2B88"/>
    <w:rsid w:val="000F2F38"/>
    <w:rsid w:val="000F3517"/>
    <w:rsid w:val="000F375F"/>
    <w:rsid w:val="000F48D9"/>
    <w:rsid w:val="000F4B2B"/>
    <w:rsid w:val="000F4E48"/>
    <w:rsid w:val="000F52ED"/>
    <w:rsid w:val="000F761C"/>
    <w:rsid w:val="000F7B65"/>
    <w:rsid w:val="000F7CF4"/>
    <w:rsid w:val="0010039C"/>
    <w:rsid w:val="00100638"/>
    <w:rsid w:val="001007D9"/>
    <w:rsid w:val="00100D0E"/>
    <w:rsid w:val="00100E80"/>
    <w:rsid w:val="001012A8"/>
    <w:rsid w:val="001019EA"/>
    <w:rsid w:val="00101A68"/>
    <w:rsid w:val="0010204A"/>
    <w:rsid w:val="0010237A"/>
    <w:rsid w:val="00102863"/>
    <w:rsid w:val="00102CC5"/>
    <w:rsid w:val="00102CD0"/>
    <w:rsid w:val="00102D6A"/>
    <w:rsid w:val="00102E2D"/>
    <w:rsid w:val="00103370"/>
    <w:rsid w:val="00103443"/>
    <w:rsid w:val="0010411E"/>
    <w:rsid w:val="00104866"/>
    <w:rsid w:val="00104E74"/>
    <w:rsid w:val="00105828"/>
    <w:rsid w:val="00105C14"/>
    <w:rsid w:val="00105EBC"/>
    <w:rsid w:val="00106E1F"/>
    <w:rsid w:val="001070F6"/>
    <w:rsid w:val="00107590"/>
    <w:rsid w:val="00107602"/>
    <w:rsid w:val="0010766C"/>
    <w:rsid w:val="0010786C"/>
    <w:rsid w:val="00107C1A"/>
    <w:rsid w:val="00107EB7"/>
    <w:rsid w:val="00110009"/>
    <w:rsid w:val="00111082"/>
    <w:rsid w:val="00111A59"/>
    <w:rsid w:val="00111F3D"/>
    <w:rsid w:val="001127A7"/>
    <w:rsid w:val="0011293E"/>
    <w:rsid w:val="00112EBB"/>
    <w:rsid w:val="00113C85"/>
    <w:rsid w:val="00114003"/>
    <w:rsid w:val="00114576"/>
    <w:rsid w:val="00114C60"/>
    <w:rsid w:val="00115CB1"/>
    <w:rsid w:val="00115EAC"/>
    <w:rsid w:val="00115F9C"/>
    <w:rsid w:val="0011619F"/>
    <w:rsid w:val="001161FA"/>
    <w:rsid w:val="001166AC"/>
    <w:rsid w:val="00116B4A"/>
    <w:rsid w:val="0011729E"/>
    <w:rsid w:val="001174E0"/>
    <w:rsid w:val="00117B7F"/>
    <w:rsid w:val="0012057E"/>
    <w:rsid w:val="00121C59"/>
    <w:rsid w:val="00121EE2"/>
    <w:rsid w:val="001221D8"/>
    <w:rsid w:val="0012255D"/>
    <w:rsid w:val="00122923"/>
    <w:rsid w:val="00123386"/>
    <w:rsid w:val="0012356C"/>
    <w:rsid w:val="00123D5D"/>
    <w:rsid w:val="001242ED"/>
    <w:rsid w:val="00124D83"/>
    <w:rsid w:val="00125EAB"/>
    <w:rsid w:val="001261E9"/>
    <w:rsid w:val="001264EA"/>
    <w:rsid w:val="0012680C"/>
    <w:rsid w:val="001279D1"/>
    <w:rsid w:val="0013045C"/>
    <w:rsid w:val="00130952"/>
    <w:rsid w:val="001310AD"/>
    <w:rsid w:val="0013174F"/>
    <w:rsid w:val="00131CBF"/>
    <w:rsid w:val="001320DA"/>
    <w:rsid w:val="00132534"/>
    <w:rsid w:val="001332A3"/>
    <w:rsid w:val="0013428E"/>
    <w:rsid w:val="001348E8"/>
    <w:rsid w:val="00134C72"/>
    <w:rsid w:val="0013567E"/>
    <w:rsid w:val="00137189"/>
    <w:rsid w:val="001376C6"/>
    <w:rsid w:val="00137E07"/>
    <w:rsid w:val="00140DE5"/>
    <w:rsid w:val="00140FE9"/>
    <w:rsid w:val="00141205"/>
    <w:rsid w:val="001419AE"/>
    <w:rsid w:val="00141D03"/>
    <w:rsid w:val="00142A89"/>
    <w:rsid w:val="00142BF0"/>
    <w:rsid w:val="0014348C"/>
    <w:rsid w:val="0014350A"/>
    <w:rsid w:val="00143AC1"/>
    <w:rsid w:val="00143D1B"/>
    <w:rsid w:val="001444EF"/>
    <w:rsid w:val="001447EF"/>
    <w:rsid w:val="00146815"/>
    <w:rsid w:val="00146AB3"/>
    <w:rsid w:val="00146BED"/>
    <w:rsid w:val="00147844"/>
    <w:rsid w:val="00147911"/>
    <w:rsid w:val="00150121"/>
    <w:rsid w:val="001507B8"/>
    <w:rsid w:val="00151193"/>
    <w:rsid w:val="00151496"/>
    <w:rsid w:val="00151728"/>
    <w:rsid w:val="00151B81"/>
    <w:rsid w:val="00152030"/>
    <w:rsid w:val="001529A7"/>
    <w:rsid w:val="0015351C"/>
    <w:rsid w:val="00153DDB"/>
    <w:rsid w:val="001540BA"/>
    <w:rsid w:val="0015455D"/>
    <w:rsid w:val="001547DD"/>
    <w:rsid w:val="00154EC2"/>
    <w:rsid w:val="00155107"/>
    <w:rsid w:val="00155C41"/>
    <w:rsid w:val="00156B82"/>
    <w:rsid w:val="00156BF9"/>
    <w:rsid w:val="00156FEB"/>
    <w:rsid w:val="00157015"/>
    <w:rsid w:val="00157893"/>
    <w:rsid w:val="00160004"/>
    <w:rsid w:val="00160528"/>
    <w:rsid w:val="0016113F"/>
    <w:rsid w:val="001616B1"/>
    <w:rsid w:val="001617CC"/>
    <w:rsid w:val="00162A58"/>
    <w:rsid w:val="00162A99"/>
    <w:rsid w:val="00162AD3"/>
    <w:rsid w:val="00163FB8"/>
    <w:rsid w:val="001641FF"/>
    <w:rsid w:val="001642BA"/>
    <w:rsid w:val="00164C40"/>
    <w:rsid w:val="001650CC"/>
    <w:rsid w:val="001656E7"/>
    <w:rsid w:val="0016591F"/>
    <w:rsid w:val="00165A7A"/>
    <w:rsid w:val="00166810"/>
    <w:rsid w:val="001674CD"/>
    <w:rsid w:val="001676D9"/>
    <w:rsid w:val="00167942"/>
    <w:rsid w:val="00167A63"/>
    <w:rsid w:val="00167C72"/>
    <w:rsid w:val="00167DF6"/>
    <w:rsid w:val="0017014E"/>
    <w:rsid w:val="001703AE"/>
    <w:rsid w:val="00170778"/>
    <w:rsid w:val="0017088E"/>
    <w:rsid w:val="00170D87"/>
    <w:rsid w:val="0017152D"/>
    <w:rsid w:val="00172D6C"/>
    <w:rsid w:val="0017368A"/>
    <w:rsid w:val="001737AB"/>
    <w:rsid w:val="00173D36"/>
    <w:rsid w:val="0017408F"/>
    <w:rsid w:val="00174271"/>
    <w:rsid w:val="001744AF"/>
    <w:rsid w:val="00174DDE"/>
    <w:rsid w:val="00174EBD"/>
    <w:rsid w:val="00175FCA"/>
    <w:rsid w:val="0017602B"/>
    <w:rsid w:val="001765F0"/>
    <w:rsid w:val="00177396"/>
    <w:rsid w:val="00177418"/>
    <w:rsid w:val="00180519"/>
    <w:rsid w:val="00180997"/>
    <w:rsid w:val="00181721"/>
    <w:rsid w:val="00182788"/>
    <w:rsid w:val="001830E9"/>
    <w:rsid w:val="00183B39"/>
    <w:rsid w:val="00183CA4"/>
    <w:rsid w:val="00184028"/>
    <w:rsid w:val="00184486"/>
    <w:rsid w:val="00184C65"/>
    <w:rsid w:val="0018557A"/>
    <w:rsid w:val="00185BF7"/>
    <w:rsid w:val="00185F30"/>
    <w:rsid w:val="001870CD"/>
    <w:rsid w:val="001870E3"/>
    <w:rsid w:val="00187418"/>
    <w:rsid w:val="00187678"/>
    <w:rsid w:val="00190254"/>
    <w:rsid w:val="00190627"/>
    <w:rsid w:val="0019214D"/>
    <w:rsid w:val="0019285D"/>
    <w:rsid w:val="00192CB4"/>
    <w:rsid w:val="001938AB"/>
    <w:rsid w:val="00193F74"/>
    <w:rsid w:val="00194804"/>
    <w:rsid w:val="001949EF"/>
    <w:rsid w:val="00194D67"/>
    <w:rsid w:val="00195BBF"/>
    <w:rsid w:val="00195E29"/>
    <w:rsid w:val="00195F11"/>
    <w:rsid w:val="00196D7D"/>
    <w:rsid w:val="00197076"/>
    <w:rsid w:val="00197F7A"/>
    <w:rsid w:val="001A0581"/>
    <w:rsid w:val="001A0F99"/>
    <w:rsid w:val="001A1C9A"/>
    <w:rsid w:val="001A2230"/>
    <w:rsid w:val="001A3635"/>
    <w:rsid w:val="001A3A9E"/>
    <w:rsid w:val="001A4414"/>
    <w:rsid w:val="001A4B85"/>
    <w:rsid w:val="001A4D15"/>
    <w:rsid w:val="001A57B7"/>
    <w:rsid w:val="001A63BF"/>
    <w:rsid w:val="001B00B8"/>
    <w:rsid w:val="001B0242"/>
    <w:rsid w:val="001B0BBC"/>
    <w:rsid w:val="001B10D5"/>
    <w:rsid w:val="001B12D4"/>
    <w:rsid w:val="001B174A"/>
    <w:rsid w:val="001B1CB0"/>
    <w:rsid w:val="001B33B6"/>
    <w:rsid w:val="001B3550"/>
    <w:rsid w:val="001B3F26"/>
    <w:rsid w:val="001B5203"/>
    <w:rsid w:val="001B648F"/>
    <w:rsid w:val="001B6515"/>
    <w:rsid w:val="001B68B1"/>
    <w:rsid w:val="001B7F87"/>
    <w:rsid w:val="001C00B7"/>
    <w:rsid w:val="001C13ED"/>
    <w:rsid w:val="001C1886"/>
    <w:rsid w:val="001C1D19"/>
    <w:rsid w:val="001C21AD"/>
    <w:rsid w:val="001C281D"/>
    <w:rsid w:val="001C2942"/>
    <w:rsid w:val="001C2D5E"/>
    <w:rsid w:val="001C2FB3"/>
    <w:rsid w:val="001C329B"/>
    <w:rsid w:val="001C3309"/>
    <w:rsid w:val="001C33D6"/>
    <w:rsid w:val="001C487B"/>
    <w:rsid w:val="001C4B12"/>
    <w:rsid w:val="001C4F5C"/>
    <w:rsid w:val="001C516C"/>
    <w:rsid w:val="001C5A81"/>
    <w:rsid w:val="001C5C00"/>
    <w:rsid w:val="001C6E32"/>
    <w:rsid w:val="001C709D"/>
    <w:rsid w:val="001C753A"/>
    <w:rsid w:val="001C7601"/>
    <w:rsid w:val="001C77DC"/>
    <w:rsid w:val="001C7FDA"/>
    <w:rsid w:val="001D06D4"/>
    <w:rsid w:val="001D164B"/>
    <w:rsid w:val="001D2A30"/>
    <w:rsid w:val="001D2D4E"/>
    <w:rsid w:val="001D2EAC"/>
    <w:rsid w:val="001D3324"/>
    <w:rsid w:val="001D3377"/>
    <w:rsid w:val="001D4451"/>
    <w:rsid w:val="001D4467"/>
    <w:rsid w:val="001D46EE"/>
    <w:rsid w:val="001D4C32"/>
    <w:rsid w:val="001D56DD"/>
    <w:rsid w:val="001D596E"/>
    <w:rsid w:val="001D5E6C"/>
    <w:rsid w:val="001D5F04"/>
    <w:rsid w:val="001D6143"/>
    <w:rsid w:val="001D653A"/>
    <w:rsid w:val="001D7A3E"/>
    <w:rsid w:val="001D7E40"/>
    <w:rsid w:val="001E008A"/>
    <w:rsid w:val="001E0446"/>
    <w:rsid w:val="001E0E9A"/>
    <w:rsid w:val="001E1336"/>
    <w:rsid w:val="001E151C"/>
    <w:rsid w:val="001E1D55"/>
    <w:rsid w:val="001E2AF8"/>
    <w:rsid w:val="001E3F93"/>
    <w:rsid w:val="001E4D57"/>
    <w:rsid w:val="001E4EE1"/>
    <w:rsid w:val="001E521C"/>
    <w:rsid w:val="001E54B5"/>
    <w:rsid w:val="001E6685"/>
    <w:rsid w:val="001E6A98"/>
    <w:rsid w:val="001E6E16"/>
    <w:rsid w:val="001E78C3"/>
    <w:rsid w:val="001E7E9D"/>
    <w:rsid w:val="001F0C06"/>
    <w:rsid w:val="001F1C31"/>
    <w:rsid w:val="001F20B0"/>
    <w:rsid w:val="001F25C3"/>
    <w:rsid w:val="001F2BF9"/>
    <w:rsid w:val="001F32D2"/>
    <w:rsid w:val="001F5053"/>
    <w:rsid w:val="001F57E2"/>
    <w:rsid w:val="001F5DCC"/>
    <w:rsid w:val="001F5E72"/>
    <w:rsid w:val="001F6583"/>
    <w:rsid w:val="001F68C7"/>
    <w:rsid w:val="001F6AF4"/>
    <w:rsid w:val="001F6F1D"/>
    <w:rsid w:val="001F72F7"/>
    <w:rsid w:val="002021C8"/>
    <w:rsid w:val="00202767"/>
    <w:rsid w:val="00202DCC"/>
    <w:rsid w:val="00202EC6"/>
    <w:rsid w:val="00203755"/>
    <w:rsid w:val="002039F7"/>
    <w:rsid w:val="00203B11"/>
    <w:rsid w:val="00203D7E"/>
    <w:rsid w:val="00204E94"/>
    <w:rsid w:val="0020516E"/>
    <w:rsid w:val="00205BB1"/>
    <w:rsid w:val="0020601C"/>
    <w:rsid w:val="002063E3"/>
    <w:rsid w:val="00206DCC"/>
    <w:rsid w:val="0020724A"/>
    <w:rsid w:val="002077EE"/>
    <w:rsid w:val="00207809"/>
    <w:rsid w:val="00210592"/>
    <w:rsid w:val="002114C1"/>
    <w:rsid w:val="00211D28"/>
    <w:rsid w:val="00211DF9"/>
    <w:rsid w:val="0021298A"/>
    <w:rsid w:val="002129EE"/>
    <w:rsid w:val="002136A7"/>
    <w:rsid w:val="00213746"/>
    <w:rsid w:val="00213773"/>
    <w:rsid w:val="00213ACD"/>
    <w:rsid w:val="0021412D"/>
    <w:rsid w:val="00214403"/>
    <w:rsid w:val="00215417"/>
    <w:rsid w:val="00216A1A"/>
    <w:rsid w:val="002177E4"/>
    <w:rsid w:val="00217921"/>
    <w:rsid w:val="00217C61"/>
    <w:rsid w:val="00217C67"/>
    <w:rsid w:val="00217DFD"/>
    <w:rsid w:val="0022046E"/>
    <w:rsid w:val="00220DEA"/>
    <w:rsid w:val="0022111A"/>
    <w:rsid w:val="0022158C"/>
    <w:rsid w:val="002217A0"/>
    <w:rsid w:val="002218F5"/>
    <w:rsid w:val="00221A43"/>
    <w:rsid w:val="00221D16"/>
    <w:rsid w:val="00221D73"/>
    <w:rsid w:val="00222964"/>
    <w:rsid w:val="00222B95"/>
    <w:rsid w:val="00222C20"/>
    <w:rsid w:val="00223039"/>
    <w:rsid w:val="0022344C"/>
    <w:rsid w:val="00223663"/>
    <w:rsid w:val="00223BCD"/>
    <w:rsid w:val="002241B4"/>
    <w:rsid w:val="0022447B"/>
    <w:rsid w:val="00225DD3"/>
    <w:rsid w:val="002262AD"/>
    <w:rsid w:val="00226750"/>
    <w:rsid w:val="00226BB8"/>
    <w:rsid w:val="002271A0"/>
    <w:rsid w:val="0022793D"/>
    <w:rsid w:val="00227D76"/>
    <w:rsid w:val="00227DE1"/>
    <w:rsid w:val="0023005E"/>
    <w:rsid w:val="00231250"/>
    <w:rsid w:val="0023198D"/>
    <w:rsid w:val="00231FA3"/>
    <w:rsid w:val="0023221B"/>
    <w:rsid w:val="0023242C"/>
    <w:rsid w:val="002326A2"/>
    <w:rsid w:val="00232739"/>
    <w:rsid w:val="00232813"/>
    <w:rsid w:val="00232CB0"/>
    <w:rsid w:val="0023306C"/>
    <w:rsid w:val="00233524"/>
    <w:rsid w:val="00233947"/>
    <w:rsid w:val="00234B05"/>
    <w:rsid w:val="00234D28"/>
    <w:rsid w:val="00234E74"/>
    <w:rsid w:val="00234FB1"/>
    <w:rsid w:val="002350F3"/>
    <w:rsid w:val="002362C9"/>
    <w:rsid w:val="00236C2A"/>
    <w:rsid w:val="00236EB4"/>
    <w:rsid w:val="0023785E"/>
    <w:rsid w:val="00237B22"/>
    <w:rsid w:val="00237FB9"/>
    <w:rsid w:val="00240DE6"/>
    <w:rsid w:val="0024137A"/>
    <w:rsid w:val="00241966"/>
    <w:rsid w:val="00241B3C"/>
    <w:rsid w:val="0024249B"/>
    <w:rsid w:val="00242CDE"/>
    <w:rsid w:val="002433CB"/>
    <w:rsid w:val="002447EB"/>
    <w:rsid w:val="00245159"/>
    <w:rsid w:val="0024515E"/>
    <w:rsid w:val="0024524A"/>
    <w:rsid w:val="002452FF"/>
    <w:rsid w:val="0024531C"/>
    <w:rsid w:val="00245A8A"/>
    <w:rsid w:val="00245ACC"/>
    <w:rsid w:val="002469BE"/>
    <w:rsid w:val="002469F8"/>
    <w:rsid w:val="00246D41"/>
    <w:rsid w:val="00246DFD"/>
    <w:rsid w:val="002473D4"/>
    <w:rsid w:val="002478EA"/>
    <w:rsid w:val="0025008A"/>
    <w:rsid w:val="00250A6E"/>
    <w:rsid w:val="00250BB3"/>
    <w:rsid w:val="00250DF0"/>
    <w:rsid w:val="002517EC"/>
    <w:rsid w:val="00251BE7"/>
    <w:rsid w:val="00252094"/>
    <w:rsid w:val="002526E1"/>
    <w:rsid w:val="00252B88"/>
    <w:rsid w:val="002533D6"/>
    <w:rsid w:val="0025362B"/>
    <w:rsid w:val="002537BC"/>
    <w:rsid w:val="00253F02"/>
    <w:rsid w:val="002546A7"/>
    <w:rsid w:val="00254BA1"/>
    <w:rsid w:val="00255FEE"/>
    <w:rsid w:val="002560FF"/>
    <w:rsid w:val="00256416"/>
    <w:rsid w:val="00256586"/>
    <w:rsid w:val="00256C58"/>
    <w:rsid w:val="00256CDD"/>
    <w:rsid w:val="0025754F"/>
    <w:rsid w:val="00257E34"/>
    <w:rsid w:val="00261210"/>
    <w:rsid w:val="00261496"/>
    <w:rsid w:val="002615BF"/>
    <w:rsid w:val="002623A2"/>
    <w:rsid w:val="00262E14"/>
    <w:rsid w:val="00262EB8"/>
    <w:rsid w:val="00262F9C"/>
    <w:rsid w:val="00264856"/>
    <w:rsid w:val="00265197"/>
    <w:rsid w:val="00265AD0"/>
    <w:rsid w:val="0026755A"/>
    <w:rsid w:val="00267834"/>
    <w:rsid w:val="00267D27"/>
    <w:rsid w:val="00267DAA"/>
    <w:rsid w:val="002704AA"/>
    <w:rsid w:val="002709B4"/>
    <w:rsid w:val="00270A4A"/>
    <w:rsid w:val="00270B18"/>
    <w:rsid w:val="00270D1D"/>
    <w:rsid w:val="00270EEE"/>
    <w:rsid w:val="00271C33"/>
    <w:rsid w:val="00272CBF"/>
    <w:rsid w:val="0027341A"/>
    <w:rsid w:val="00273D54"/>
    <w:rsid w:val="00273E3C"/>
    <w:rsid w:val="002741FD"/>
    <w:rsid w:val="00274217"/>
    <w:rsid w:val="00275213"/>
    <w:rsid w:val="0027541D"/>
    <w:rsid w:val="00275E4B"/>
    <w:rsid w:val="00276381"/>
    <w:rsid w:val="00276D64"/>
    <w:rsid w:val="00277010"/>
    <w:rsid w:val="00277090"/>
    <w:rsid w:val="00277926"/>
    <w:rsid w:val="00277E20"/>
    <w:rsid w:val="00281878"/>
    <w:rsid w:val="002818B6"/>
    <w:rsid w:val="00281F6F"/>
    <w:rsid w:val="00282356"/>
    <w:rsid w:val="00282575"/>
    <w:rsid w:val="00282801"/>
    <w:rsid w:val="00282855"/>
    <w:rsid w:val="00283457"/>
    <w:rsid w:val="002834BA"/>
    <w:rsid w:val="00283ADC"/>
    <w:rsid w:val="00284B8A"/>
    <w:rsid w:val="00284CC1"/>
    <w:rsid w:val="00285148"/>
    <w:rsid w:val="00285A9D"/>
    <w:rsid w:val="00286633"/>
    <w:rsid w:val="00286714"/>
    <w:rsid w:val="00286729"/>
    <w:rsid w:val="002867C0"/>
    <w:rsid w:val="00286BC5"/>
    <w:rsid w:val="0028779A"/>
    <w:rsid w:val="00287CBD"/>
    <w:rsid w:val="00287F96"/>
    <w:rsid w:val="00287FCF"/>
    <w:rsid w:val="0029082D"/>
    <w:rsid w:val="00290DEA"/>
    <w:rsid w:val="00291EE7"/>
    <w:rsid w:val="002937DE"/>
    <w:rsid w:val="00294E4E"/>
    <w:rsid w:val="00295181"/>
    <w:rsid w:val="002954C3"/>
    <w:rsid w:val="002955E4"/>
    <w:rsid w:val="00295957"/>
    <w:rsid w:val="00295CE7"/>
    <w:rsid w:val="00295DFA"/>
    <w:rsid w:val="002960D5"/>
    <w:rsid w:val="00296F50"/>
    <w:rsid w:val="002972B8"/>
    <w:rsid w:val="002973C7"/>
    <w:rsid w:val="00297A2C"/>
    <w:rsid w:val="00297B72"/>
    <w:rsid w:val="00297C98"/>
    <w:rsid w:val="00297E5F"/>
    <w:rsid w:val="00297E60"/>
    <w:rsid w:val="002A003F"/>
    <w:rsid w:val="002A0F3D"/>
    <w:rsid w:val="002A195B"/>
    <w:rsid w:val="002A2306"/>
    <w:rsid w:val="002A2564"/>
    <w:rsid w:val="002A3244"/>
    <w:rsid w:val="002A3479"/>
    <w:rsid w:val="002A3BB2"/>
    <w:rsid w:val="002A434F"/>
    <w:rsid w:val="002A483C"/>
    <w:rsid w:val="002A4CA7"/>
    <w:rsid w:val="002A6F30"/>
    <w:rsid w:val="002A7187"/>
    <w:rsid w:val="002A7331"/>
    <w:rsid w:val="002B0352"/>
    <w:rsid w:val="002B0B60"/>
    <w:rsid w:val="002B0BFF"/>
    <w:rsid w:val="002B0CEC"/>
    <w:rsid w:val="002B0E6B"/>
    <w:rsid w:val="002B11A2"/>
    <w:rsid w:val="002B1307"/>
    <w:rsid w:val="002B1CFB"/>
    <w:rsid w:val="002B27A4"/>
    <w:rsid w:val="002B2A41"/>
    <w:rsid w:val="002B2BC9"/>
    <w:rsid w:val="002B2DDD"/>
    <w:rsid w:val="002B33A8"/>
    <w:rsid w:val="002B4554"/>
    <w:rsid w:val="002B487E"/>
    <w:rsid w:val="002B556A"/>
    <w:rsid w:val="002B60C5"/>
    <w:rsid w:val="002B6113"/>
    <w:rsid w:val="002B6443"/>
    <w:rsid w:val="002B64CE"/>
    <w:rsid w:val="002B66C4"/>
    <w:rsid w:val="002B705B"/>
    <w:rsid w:val="002B7901"/>
    <w:rsid w:val="002C0412"/>
    <w:rsid w:val="002C0CE3"/>
    <w:rsid w:val="002C1174"/>
    <w:rsid w:val="002C125E"/>
    <w:rsid w:val="002C1C92"/>
    <w:rsid w:val="002C1D79"/>
    <w:rsid w:val="002C2172"/>
    <w:rsid w:val="002C2830"/>
    <w:rsid w:val="002C2A0E"/>
    <w:rsid w:val="002C3142"/>
    <w:rsid w:val="002C317F"/>
    <w:rsid w:val="002C3401"/>
    <w:rsid w:val="002C34A9"/>
    <w:rsid w:val="002C3BE3"/>
    <w:rsid w:val="002C434C"/>
    <w:rsid w:val="002C5A29"/>
    <w:rsid w:val="002C5F3F"/>
    <w:rsid w:val="002C6AB1"/>
    <w:rsid w:val="002C6DD4"/>
    <w:rsid w:val="002C73E7"/>
    <w:rsid w:val="002C7DF6"/>
    <w:rsid w:val="002D0464"/>
    <w:rsid w:val="002D13D6"/>
    <w:rsid w:val="002D1A93"/>
    <w:rsid w:val="002D2CAE"/>
    <w:rsid w:val="002D332F"/>
    <w:rsid w:val="002D36C3"/>
    <w:rsid w:val="002D3B0C"/>
    <w:rsid w:val="002D4292"/>
    <w:rsid w:val="002D4DAA"/>
    <w:rsid w:val="002D5BE5"/>
    <w:rsid w:val="002D5DD0"/>
    <w:rsid w:val="002D628A"/>
    <w:rsid w:val="002D7354"/>
    <w:rsid w:val="002D7565"/>
    <w:rsid w:val="002D7E66"/>
    <w:rsid w:val="002E0164"/>
    <w:rsid w:val="002E0285"/>
    <w:rsid w:val="002E0A0B"/>
    <w:rsid w:val="002E102A"/>
    <w:rsid w:val="002E1620"/>
    <w:rsid w:val="002E1898"/>
    <w:rsid w:val="002E2844"/>
    <w:rsid w:val="002E2AC6"/>
    <w:rsid w:val="002E2CA7"/>
    <w:rsid w:val="002E3A35"/>
    <w:rsid w:val="002E405E"/>
    <w:rsid w:val="002E4767"/>
    <w:rsid w:val="002E4A75"/>
    <w:rsid w:val="002E4D71"/>
    <w:rsid w:val="002E5004"/>
    <w:rsid w:val="002E572E"/>
    <w:rsid w:val="002E5A85"/>
    <w:rsid w:val="002E64E9"/>
    <w:rsid w:val="002E6ECD"/>
    <w:rsid w:val="002E6F88"/>
    <w:rsid w:val="002E7BEC"/>
    <w:rsid w:val="002E7E9F"/>
    <w:rsid w:val="002F042F"/>
    <w:rsid w:val="002F10BE"/>
    <w:rsid w:val="002F1653"/>
    <w:rsid w:val="002F1CC0"/>
    <w:rsid w:val="002F1FD7"/>
    <w:rsid w:val="002F2666"/>
    <w:rsid w:val="002F28E9"/>
    <w:rsid w:val="002F3C5B"/>
    <w:rsid w:val="002F3C68"/>
    <w:rsid w:val="002F3F21"/>
    <w:rsid w:val="002F4806"/>
    <w:rsid w:val="002F4925"/>
    <w:rsid w:val="002F5242"/>
    <w:rsid w:val="002F5438"/>
    <w:rsid w:val="002F546C"/>
    <w:rsid w:val="002F5E89"/>
    <w:rsid w:val="002F5FB2"/>
    <w:rsid w:val="002F6E43"/>
    <w:rsid w:val="002F70F2"/>
    <w:rsid w:val="002F7875"/>
    <w:rsid w:val="002F7FB3"/>
    <w:rsid w:val="003000E1"/>
    <w:rsid w:val="003002B0"/>
    <w:rsid w:val="003011B2"/>
    <w:rsid w:val="003011C9"/>
    <w:rsid w:val="0030131B"/>
    <w:rsid w:val="00301ABC"/>
    <w:rsid w:val="00301E30"/>
    <w:rsid w:val="003024B6"/>
    <w:rsid w:val="00302864"/>
    <w:rsid w:val="00302DEE"/>
    <w:rsid w:val="003031A6"/>
    <w:rsid w:val="003032D7"/>
    <w:rsid w:val="003038D4"/>
    <w:rsid w:val="00304729"/>
    <w:rsid w:val="003048B3"/>
    <w:rsid w:val="00305BC9"/>
    <w:rsid w:val="003073C5"/>
    <w:rsid w:val="00307D90"/>
    <w:rsid w:val="0031053B"/>
    <w:rsid w:val="00310B9C"/>
    <w:rsid w:val="00311204"/>
    <w:rsid w:val="0031255A"/>
    <w:rsid w:val="00312780"/>
    <w:rsid w:val="00313524"/>
    <w:rsid w:val="0031357D"/>
    <w:rsid w:val="00314CF2"/>
    <w:rsid w:val="00315105"/>
    <w:rsid w:val="00315382"/>
    <w:rsid w:val="003154B6"/>
    <w:rsid w:val="00315847"/>
    <w:rsid w:val="00315938"/>
    <w:rsid w:val="00315BC7"/>
    <w:rsid w:val="00316209"/>
    <w:rsid w:val="0031631F"/>
    <w:rsid w:val="00316733"/>
    <w:rsid w:val="0031686D"/>
    <w:rsid w:val="00316FA7"/>
    <w:rsid w:val="003177A0"/>
    <w:rsid w:val="003177EA"/>
    <w:rsid w:val="00317DEF"/>
    <w:rsid w:val="00320F8D"/>
    <w:rsid w:val="0032154C"/>
    <w:rsid w:val="003216FF"/>
    <w:rsid w:val="003221C4"/>
    <w:rsid w:val="003228A2"/>
    <w:rsid w:val="00323262"/>
    <w:rsid w:val="00323D59"/>
    <w:rsid w:val="003243AA"/>
    <w:rsid w:val="00325408"/>
    <w:rsid w:val="003263AA"/>
    <w:rsid w:val="00326668"/>
    <w:rsid w:val="00326AA3"/>
    <w:rsid w:val="00330272"/>
    <w:rsid w:val="00330C23"/>
    <w:rsid w:val="00330D0E"/>
    <w:rsid w:val="003319A1"/>
    <w:rsid w:val="0033220A"/>
    <w:rsid w:val="0033251A"/>
    <w:rsid w:val="003326A0"/>
    <w:rsid w:val="00332C5B"/>
    <w:rsid w:val="0033333A"/>
    <w:rsid w:val="003333B3"/>
    <w:rsid w:val="00333929"/>
    <w:rsid w:val="00333C96"/>
    <w:rsid w:val="00333D88"/>
    <w:rsid w:val="00334C97"/>
    <w:rsid w:val="00334DC3"/>
    <w:rsid w:val="00334E3A"/>
    <w:rsid w:val="00334F2B"/>
    <w:rsid w:val="003350D7"/>
    <w:rsid w:val="003359F7"/>
    <w:rsid w:val="00335E20"/>
    <w:rsid w:val="003360A1"/>
    <w:rsid w:val="00336130"/>
    <w:rsid w:val="00336F6C"/>
    <w:rsid w:val="003371ED"/>
    <w:rsid w:val="003374F4"/>
    <w:rsid w:val="0033788B"/>
    <w:rsid w:val="00337FA5"/>
    <w:rsid w:val="003404EC"/>
    <w:rsid w:val="00341388"/>
    <w:rsid w:val="003417A4"/>
    <w:rsid w:val="0034213A"/>
    <w:rsid w:val="00342A75"/>
    <w:rsid w:val="003430E9"/>
    <w:rsid w:val="00343563"/>
    <w:rsid w:val="00343B31"/>
    <w:rsid w:val="00344DE3"/>
    <w:rsid w:val="00344F90"/>
    <w:rsid w:val="00345043"/>
    <w:rsid w:val="00345ACB"/>
    <w:rsid w:val="003467C0"/>
    <w:rsid w:val="003469DA"/>
    <w:rsid w:val="00347A68"/>
    <w:rsid w:val="00347A9D"/>
    <w:rsid w:val="0035053D"/>
    <w:rsid w:val="00350844"/>
    <w:rsid w:val="00350B5D"/>
    <w:rsid w:val="00350F3F"/>
    <w:rsid w:val="00352E7B"/>
    <w:rsid w:val="003533CE"/>
    <w:rsid w:val="00353B07"/>
    <w:rsid w:val="003544A9"/>
    <w:rsid w:val="00354B3F"/>
    <w:rsid w:val="00354BE1"/>
    <w:rsid w:val="00354C01"/>
    <w:rsid w:val="0035569D"/>
    <w:rsid w:val="0035654D"/>
    <w:rsid w:val="00356773"/>
    <w:rsid w:val="00356996"/>
    <w:rsid w:val="00356E76"/>
    <w:rsid w:val="00356FE4"/>
    <w:rsid w:val="003573BE"/>
    <w:rsid w:val="0035799D"/>
    <w:rsid w:val="00357BB6"/>
    <w:rsid w:val="003608E0"/>
    <w:rsid w:val="00360C0D"/>
    <w:rsid w:val="003610A4"/>
    <w:rsid w:val="00361B15"/>
    <w:rsid w:val="00361C35"/>
    <w:rsid w:val="003627AD"/>
    <w:rsid w:val="00362A36"/>
    <w:rsid w:val="00363D03"/>
    <w:rsid w:val="00364015"/>
    <w:rsid w:val="00364296"/>
    <w:rsid w:val="00365B0C"/>
    <w:rsid w:val="00365BE1"/>
    <w:rsid w:val="00365DD3"/>
    <w:rsid w:val="003664D2"/>
    <w:rsid w:val="00366C4E"/>
    <w:rsid w:val="00367578"/>
    <w:rsid w:val="00367937"/>
    <w:rsid w:val="00370869"/>
    <w:rsid w:val="00370BEA"/>
    <w:rsid w:val="003718C0"/>
    <w:rsid w:val="00371A74"/>
    <w:rsid w:val="003722BD"/>
    <w:rsid w:val="003728BB"/>
    <w:rsid w:val="0037295D"/>
    <w:rsid w:val="00372AAC"/>
    <w:rsid w:val="00372B66"/>
    <w:rsid w:val="00372E96"/>
    <w:rsid w:val="00372EAE"/>
    <w:rsid w:val="00372FF3"/>
    <w:rsid w:val="003736B1"/>
    <w:rsid w:val="00373813"/>
    <w:rsid w:val="00373AD9"/>
    <w:rsid w:val="00373D60"/>
    <w:rsid w:val="0037467B"/>
    <w:rsid w:val="0037480C"/>
    <w:rsid w:val="0037486E"/>
    <w:rsid w:val="00375033"/>
    <w:rsid w:val="00375E98"/>
    <w:rsid w:val="0037616E"/>
    <w:rsid w:val="00376A11"/>
    <w:rsid w:val="003778BB"/>
    <w:rsid w:val="00377D83"/>
    <w:rsid w:val="00380074"/>
    <w:rsid w:val="00380147"/>
    <w:rsid w:val="003801BB"/>
    <w:rsid w:val="003812C0"/>
    <w:rsid w:val="0038153B"/>
    <w:rsid w:val="0038189E"/>
    <w:rsid w:val="00381D9A"/>
    <w:rsid w:val="0038205D"/>
    <w:rsid w:val="00382432"/>
    <w:rsid w:val="0038279E"/>
    <w:rsid w:val="003831F9"/>
    <w:rsid w:val="0038324F"/>
    <w:rsid w:val="003837ED"/>
    <w:rsid w:val="00384A2A"/>
    <w:rsid w:val="00384AEC"/>
    <w:rsid w:val="00385014"/>
    <w:rsid w:val="003858EE"/>
    <w:rsid w:val="00385CAD"/>
    <w:rsid w:val="00385F7C"/>
    <w:rsid w:val="0038600D"/>
    <w:rsid w:val="00387386"/>
    <w:rsid w:val="00387463"/>
    <w:rsid w:val="00387F7B"/>
    <w:rsid w:val="00392283"/>
    <w:rsid w:val="0039239C"/>
    <w:rsid w:val="003924D7"/>
    <w:rsid w:val="00394352"/>
    <w:rsid w:val="00394A13"/>
    <w:rsid w:val="00394C01"/>
    <w:rsid w:val="00394CC8"/>
    <w:rsid w:val="00395795"/>
    <w:rsid w:val="00395A2B"/>
    <w:rsid w:val="00395E2B"/>
    <w:rsid w:val="00396200"/>
    <w:rsid w:val="00396579"/>
    <w:rsid w:val="0039762D"/>
    <w:rsid w:val="00397C29"/>
    <w:rsid w:val="003A08CC"/>
    <w:rsid w:val="003A095C"/>
    <w:rsid w:val="003A0C23"/>
    <w:rsid w:val="003A108D"/>
    <w:rsid w:val="003A148A"/>
    <w:rsid w:val="003A1BD3"/>
    <w:rsid w:val="003A1CE3"/>
    <w:rsid w:val="003A1E1C"/>
    <w:rsid w:val="003A2111"/>
    <w:rsid w:val="003A2236"/>
    <w:rsid w:val="003A34B1"/>
    <w:rsid w:val="003A42ED"/>
    <w:rsid w:val="003A4EA0"/>
    <w:rsid w:val="003A4FFB"/>
    <w:rsid w:val="003A570B"/>
    <w:rsid w:val="003A576E"/>
    <w:rsid w:val="003A5BC4"/>
    <w:rsid w:val="003A7496"/>
    <w:rsid w:val="003A7517"/>
    <w:rsid w:val="003A7D66"/>
    <w:rsid w:val="003A7D9E"/>
    <w:rsid w:val="003A7E24"/>
    <w:rsid w:val="003B0B44"/>
    <w:rsid w:val="003B0B68"/>
    <w:rsid w:val="003B0CE6"/>
    <w:rsid w:val="003B0F2E"/>
    <w:rsid w:val="003B1281"/>
    <w:rsid w:val="003B1CC4"/>
    <w:rsid w:val="003B258C"/>
    <w:rsid w:val="003B27F0"/>
    <w:rsid w:val="003B2A9C"/>
    <w:rsid w:val="003B31BD"/>
    <w:rsid w:val="003B3384"/>
    <w:rsid w:val="003B3802"/>
    <w:rsid w:val="003B387E"/>
    <w:rsid w:val="003B4AAE"/>
    <w:rsid w:val="003B5094"/>
    <w:rsid w:val="003B652F"/>
    <w:rsid w:val="003B6890"/>
    <w:rsid w:val="003B6FC9"/>
    <w:rsid w:val="003B73FE"/>
    <w:rsid w:val="003B7A55"/>
    <w:rsid w:val="003C03AA"/>
    <w:rsid w:val="003C061C"/>
    <w:rsid w:val="003C0A69"/>
    <w:rsid w:val="003C0F01"/>
    <w:rsid w:val="003C11DD"/>
    <w:rsid w:val="003C1267"/>
    <w:rsid w:val="003C160E"/>
    <w:rsid w:val="003C1CA6"/>
    <w:rsid w:val="003C2B26"/>
    <w:rsid w:val="003C45CB"/>
    <w:rsid w:val="003C51A3"/>
    <w:rsid w:val="003C5489"/>
    <w:rsid w:val="003C5AF9"/>
    <w:rsid w:val="003C5BF6"/>
    <w:rsid w:val="003C5DA4"/>
    <w:rsid w:val="003C5DD9"/>
    <w:rsid w:val="003C5E46"/>
    <w:rsid w:val="003C654A"/>
    <w:rsid w:val="003C6822"/>
    <w:rsid w:val="003C6B93"/>
    <w:rsid w:val="003C6BF5"/>
    <w:rsid w:val="003C7AB8"/>
    <w:rsid w:val="003C7C8A"/>
    <w:rsid w:val="003C7ECA"/>
    <w:rsid w:val="003D0992"/>
    <w:rsid w:val="003D0C67"/>
    <w:rsid w:val="003D1774"/>
    <w:rsid w:val="003D1790"/>
    <w:rsid w:val="003D2480"/>
    <w:rsid w:val="003D24B0"/>
    <w:rsid w:val="003D2798"/>
    <w:rsid w:val="003D27B5"/>
    <w:rsid w:val="003D2CC4"/>
    <w:rsid w:val="003D30A6"/>
    <w:rsid w:val="003D355C"/>
    <w:rsid w:val="003D3848"/>
    <w:rsid w:val="003D3BBB"/>
    <w:rsid w:val="003D4CA9"/>
    <w:rsid w:val="003D5E0F"/>
    <w:rsid w:val="003D67D4"/>
    <w:rsid w:val="003D709F"/>
    <w:rsid w:val="003D7412"/>
    <w:rsid w:val="003D74C3"/>
    <w:rsid w:val="003D7B68"/>
    <w:rsid w:val="003E0EB8"/>
    <w:rsid w:val="003E1D68"/>
    <w:rsid w:val="003E1E2E"/>
    <w:rsid w:val="003E2E43"/>
    <w:rsid w:val="003E4157"/>
    <w:rsid w:val="003E41F5"/>
    <w:rsid w:val="003E4D03"/>
    <w:rsid w:val="003E5019"/>
    <w:rsid w:val="003E5373"/>
    <w:rsid w:val="003E5617"/>
    <w:rsid w:val="003E5E86"/>
    <w:rsid w:val="003E6C41"/>
    <w:rsid w:val="003E7D66"/>
    <w:rsid w:val="003E7FE2"/>
    <w:rsid w:val="003F06AF"/>
    <w:rsid w:val="003F09A5"/>
    <w:rsid w:val="003F0C82"/>
    <w:rsid w:val="003F0F7E"/>
    <w:rsid w:val="003F22C9"/>
    <w:rsid w:val="003F2A9F"/>
    <w:rsid w:val="003F2B91"/>
    <w:rsid w:val="003F2DCB"/>
    <w:rsid w:val="003F3530"/>
    <w:rsid w:val="003F3DFD"/>
    <w:rsid w:val="003F40BE"/>
    <w:rsid w:val="003F47B6"/>
    <w:rsid w:val="003F481C"/>
    <w:rsid w:val="003F4DBA"/>
    <w:rsid w:val="003F5450"/>
    <w:rsid w:val="003F5484"/>
    <w:rsid w:val="003F54EA"/>
    <w:rsid w:val="003F5BFD"/>
    <w:rsid w:val="003F5DF9"/>
    <w:rsid w:val="003F5E1E"/>
    <w:rsid w:val="003F614A"/>
    <w:rsid w:val="003F670F"/>
    <w:rsid w:val="003F6EE2"/>
    <w:rsid w:val="003F7A5C"/>
    <w:rsid w:val="003F7EA8"/>
    <w:rsid w:val="0040009F"/>
    <w:rsid w:val="004002E5"/>
    <w:rsid w:val="004007F7"/>
    <w:rsid w:val="00401EA0"/>
    <w:rsid w:val="00402E4C"/>
    <w:rsid w:val="00403512"/>
    <w:rsid w:val="00403920"/>
    <w:rsid w:val="00403A8F"/>
    <w:rsid w:val="004040C8"/>
    <w:rsid w:val="004042D9"/>
    <w:rsid w:val="004044BC"/>
    <w:rsid w:val="004060BE"/>
    <w:rsid w:val="004065BE"/>
    <w:rsid w:val="004069C9"/>
    <w:rsid w:val="004079FF"/>
    <w:rsid w:val="00407BA8"/>
    <w:rsid w:val="004100E1"/>
    <w:rsid w:val="004107F2"/>
    <w:rsid w:val="00410B14"/>
    <w:rsid w:val="00410CFF"/>
    <w:rsid w:val="00410FF3"/>
    <w:rsid w:val="00411A98"/>
    <w:rsid w:val="00411D31"/>
    <w:rsid w:val="00411FA2"/>
    <w:rsid w:val="0041206B"/>
    <w:rsid w:val="0041241C"/>
    <w:rsid w:val="00412E38"/>
    <w:rsid w:val="00413183"/>
    <w:rsid w:val="004135BA"/>
    <w:rsid w:val="004137CC"/>
    <w:rsid w:val="0041394B"/>
    <w:rsid w:val="00414D17"/>
    <w:rsid w:val="00414F91"/>
    <w:rsid w:val="004153F1"/>
    <w:rsid w:val="004155D8"/>
    <w:rsid w:val="0041568A"/>
    <w:rsid w:val="00415796"/>
    <w:rsid w:val="00415A26"/>
    <w:rsid w:val="00415AE2"/>
    <w:rsid w:val="00415F65"/>
    <w:rsid w:val="00415F68"/>
    <w:rsid w:val="00416B2D"/>
    <w:rsid w:val="00416CA7"/>
    <w:rsid w:val="00417BF7"/>
    <w:rsid w:val="00420922"/>
    <w:rsid w:val="00420ACA"/>
    <w:rsid w:val="00421A70"/>
    <w:rsid w:val="00421F0A"/>
    <w:rsid w:val="004222DE"/>
    <w:rsid w:val="004224AD"/>
    <w:rsid w:val="004230A4"/>
    <w:rsid w:val="004230C2"/>
    <w:rsid w:val="004232E3"/>
    <w:rsid w:val="004246D9"/>
    <w:rsid w:val="00424DD3"/>
    <w:rsid w:val="00424DE7"/>
    <w:rsid w:val="00425000"/>
    <w:rsid w:val="00425464"/>
    <w:rsid w:val="00425470"/>
    <w:rsid w:val="00425A8E"/>
    <w:rsid w:val="00425BEE"/>
    <w:rsid w:val="004269C3"/>
    <w:rsid w:val="00426D64"/>
    <w:rsid w:val="00426E10"/>
    <w:rsid w:val="00427166"/>
    <w:rsid w:val="004302CD"/>
    <w:rsid w:val="004306A9"/>
    <w:rsid w:val="00430A7F"/>
    <w:rsid w:val="00430E09"/>
    <w:rsid w:val="0043112D"/>
    <w:rsid w:val="00432105"/>
    <w:rsid w:val="00433033"/>
    <w:rsid w:val="004338BE"/>
    <w:rsid w:val="00433EA3"/>
    <w:rsid w:val="0043403C"/>
    <w:rsid w:val="0043472F"/>
    <w:rsid w:val="00435129"/>
    <w:rsid w:val="004356C0"/>
    <w:rsid w:val="00435AAC"/>
    <w:rsid w:val="0043640E"/>
    <w:rsid w:val="004369CB"/>
    <w:rsid w:val="00436A27"/>
    <w:rsid w:val="004372C6"/>
    <w:rsid w:val="00437B61"/>
    <w:rsid w:val="00437DB8"/>
    <w:rsid w:val="00440375"/>
    <w:rsid w:val="0044046D"/>
    <w:rsid w:val="00440CD2"/>
    <w:rsid w:val="00440ED7"/>
    <w:rsid w:val="004410F9"/>
    <w:rsid w:val="0044189B"/>
    <w:rsid w:val="004422AC"/>
    <w:rsid w:val="00442628"/>
    <w:rsid w:val="00442D35"/>
    <w:rsid w:val="00443328"/>
    <w:rsid w:val="00443932"/>
    <w:rsid w:val="00443A4E"/>
    <w:rsid w:val="00443E90"/>
    <w:rsid w:val="004444AB"/>
    <w:rsid w:val="00444612"/>
    <w:rsid w:val="004453FA"/>
    <w:rsid w:val="00445ADF"/>
    <w:rsid w:val="00446172"/>
    <w:rsid w:val="0045017E"/>
    <w:rsid w:val="004507EF"/>
    <w:rsid w:val="00450971"/>
    <w:rsid w:val="00450C3B"/>
    <w:rsid w:val="00451319"/>
    <w:rsid w:val="00451AD0"/>
    <w:rsid w:val="00451F62"/>
    <w:rsid w:val="004524F1"/>
    <w:rsid w:val="00452897"/>
    <w:rsid w:val="00454742"/>
    <w:rsid w:val="0045513E"/>
    <w:rsid w:val="00455881"/>
    <w:rsid w:val="00455F1F"/>
    <w:rsid w:val="00455F9F"/>
    <w:rsid w:val="004562F1"/>
    <w:rsid w:val="0045663E"/>
    <w:rsid w:val="00456651"/>
    <w:rsid w:val="00456D6F"/>
    <w:rsid w:val="0045737F"/>
    <w:rsid w:val="0045776B"/>
    <w:rsid w:val="004577FF"/>
    <w:rsid w:val="00457848"/>
    <w:rsid w:val="00457B35"/>
    <w:rsid w:val="004604B8"/>
    <w:rsid w:val="004606C6"/>
    <w:rsid w:val="004617D2"/>
    <w:rsid w:val="00461FAF"/>
    <w:rsid w:val="004628E5"/>
    <w:rsid w:val="004629EB"/>
    <w:rsid w:val="004632B2"/>
    <w:rsid w:val="0046425C"/>
    <w:rsid w:val="004645D6"/>
    <w:rsid w:val="00464A13"/>
    <w:rsid w:val="00465642"/>
    <w:rsid w:val="00465A57"/>
    <w:rsid w:val="00465B0A"/>
    <w:rsid w:val="00466274"/>
    <w:rsid w:val="00466826"/>
    <w:rsid w:val="00466DE2"/>
    <w:rsid w:val="00467209"/>
    <w:rsid w:val="0046759F"/>
    <w:rsid w:val="00467EE2"/>
    <w:rsid w:val="004712AD"/>
    <w:rsid w:val="004721B1"/>
    <w:rsid w:val="00472348"/>
    <w:rsid w:val="00472A59"/>
    <w:rsid w:val="00472DFA"/>
    <w:rsid w:val="00473093"/>
    <w:rsid w:val="0047385A"/>
    <w:rsid w:val="00474149"/>
    <w:rsid w:val="00474A87"/>
    <w:rsid w:val="00474D2A"/>
    <w:rsid w:val="00474F35"/>
    <w:rsid w:val="00475229"/>
    <w:rsid w:val="00475294"/>
    <w:rsid w:val="00475A25"/>
    <w:rsid w:val="00476184"/>
    <w:rsid w:val="00476404"/>
    <w:rsid w:val="00477207"/>
    <w:rsid w:val="004772C8"/>
    <w:rsid w:val="0047772C"/>
    <w:rsid w:val="0047785D"/>
    <w:rsid w:val="00477BBB"/>
    <w:rsid w:val="00477CF6"/>
    <w:rsid w:val="00477EC5"/>
    <w:rsid w:val="0048044F"/>
    <w:rsid w:val="00481171"/>
    <w:rsid w:val="004812F2"/>
    <w:rsid w:val="00481C32"/>
    <w:rsid w:val="00481C95"/>
    <w:rsid w:val="00481DEB"/>
    <w:rsid w:val="00482305"/>
    <w:rsid w:val="00482491"/>
    <w:rsid w:val="004825C9"/>
    <w:rsid w:val="00483143"/>
    <w:rsid w:val="00483D55"/>
    <w:rsid w:val="004840F8"/>
    <w:rsid w:val="00484107"/>
    <w:rsid w:val="0048414D"/>
    <w:rsid w:val="00484352"/>
    <w:rsid w:val="00484912"/>
    <w:rsid w:val="00485C1B"/>
    <w:rsid w:val="004868EF"/>
    <w:rsid w:val="00486BE5"/>
    <w:rsid w:val="00486F29"/>
    <w:rsid w:val="004875BC"/>
    <w:rsid w:val="00487C94"/>
    <w:rsid w:val="00490ABB"/>
    <w:rsid w:val="00491672"/>
    <w:rsid w:val="00491971"/>
    <w:rsid w:val="00491B51"/>
    <w:rsid w:val="00491CAB"/>
    <w:rsid w:val="00491D6D"/>
    <w:rsid w:val="004925FF"/>
    <w:rsid w:val="004929FE"/>
    <w:rsid w:val="00492A5B"/>
    <w:rsid w:val="004939CA"/>
    <w:rsid w:val="00493E90"/>
    <w:rsid w:val="00494545"/>
    <w:rsid w:val="00495291"/>
    <w:rsid w:val="00495B0E"/>
    <w:rsid w:val="004968B9"/>
    <w:rsid w:val="00496CD9"/>
    <w:rsid w:val="00497220"/>
    <w:rsid w:val="004975B8"/>
    <w:rsid w:val="00497A22"/>
    <w:rsid w:val="00497B6B"/>
    <w:rsid w:val="004A0151"/>
    <w:rsid w:val="004A025E"/>
    <w:rsid w:val="004A0923"/>
    <w:rsid w:val="004A1540"/>
    <w:rsid w:val="004A18F6"/>
    <w:rsid w:val="004A1CA1"/>
    <w:rsid w:val="004A29AF"/>
    <w:rsid w:val="004A2D76"/>
    <w:rsid w:val="004A2EAE"/>
    <w:rsid w:val="004A3109"/>
    <w:rsid w:val="004A3AD0"/>
    <w:rsid w:val="004A3EA2"/>
    <w:rsid w:val="004A40A0"/>
    <w:rsid w:val="004A458F"/>
    <w:rsid w:val="004A4945"/>
    <w:rsid w:val="004A495F"/>
    <w:rsid w:val="004A4B38"/>
    <w:rsid w:val="004A54A1"/>
    <w:rsid w:val="004A5B03"/>
    <w:rsid w:val="004B000D"/>
    <w:rsid w:val="004B003C"/>
    <w:rsid w:val="004B004B"/>
    <w:rsid w:val="004B048E"/>
    <w:rsid w:val="004B0D44"/>
    <w:rsid w:val="004B1B9D"/>
    <w:rsid w:val="004B2070"/>
    <w:rsid w:val="004B21A7"/>
    <w:rsid w:val="004B3060"/>
    <w:rsid w:val="004B5120"/>
    <w:rsid w:val="004B531C"/>
    <w:rsid w:val="004B598A"/>
    <w:rsid w:val="004B5CDE"/>
    <w:rsid w:val="004B6211"/>
    <w:rsid w:val="004B6972"/>
    <w:rsid w:val="004B6AE0"/>
    <w:rsid w:val="004B762E"/>
    <w:rsid w:val="004B7ACB"/>
    <w:rsid w:val="004B7B2A"/>
    <w:rsid w:val="004B7F4F"/>
    <w:rsid w:val="004C01CA"/>
    <w:rsid w:val="004C0D0F"/>
    <w:rsid w:val="004C0EDF"/>
    <w:rsid w:val="004C104A"/>
    <w:rsid w:val="004C1A4D"/>
    <w:rsid w:val="004C2371"/>
    <w:rsid w:val="004C2FBF"/>
    <w:rsid w:val="004C4A1E"/>
    <w:rsid w:val="004C4A6D"/>
    <w:rsid w:val="004C5170"/>
    <w:rsid w:val="004C577C"/>
    <w:rsid w:val="004C62A6"/>
    <w:rsid w:val="004C65FE"/>
    <w:rsid w:val="004C6661"/>
    <w:rsid w:val="004C7B5F"/>
    <w:rsid w:val="004D01E0"/>
    <w:rsid w:val="004D0357"/>
    <w:rsid w:val="004D07BC"/>
    <w:rsid w:val="004D0A35"/>
    <w:rsid w:val="004D0BF7"/>
    <w:rsid w:val="004D0E61"/>
    <w:rsid w:val="004D1D78"/>
    <w:rsid w:val="004D1EC9"/>
    <w:rsid w:val="004D2722"/>
    <w:rsid w:val="004D2E75"/>
    <w:rsid w:val="004D3E51"/>
    <w:rsid w:val="004D42FD"/>
    <w:rsid w:val="004D4E3E"/>
    <w:rsid w:val="004D556B"/>
    <w:rsid w:val="004D5664"/>
    <w:rsid w:val="004D6D16"/>
    <w:rsid w:val="004D6DE4"/>
    <w:rsid w:val="004D792B"/>
    <w:rsid w:val="004D7E27"/>
    <w:rsid w:val="004D7F14"/>
    <w:rsid w:val="004E00F6"/>
    <w:rsid w:val="004E10BB"/>
    <w:rsid w:val="004E1209"/>
    <w:rsid w:val="004E190D"/>
    <w:rsid w:val="004E2050"/>
    <w:rsid w:val="004E216B"/>
    <w:rsid w:val="004E2695"/>
    <w:rsid w:val="004E2770"/>
    <w:rsid w:val="004E2F47"/>
    <w:rsid w:val="004E36C3"/>
    <w:rsid w:val="004E4177"/>
    <w:rsid w:val="004E42EC"/>
    <w:rsid w:val="004E4437"/>
    <w:rsid w:val="004E4815"/>
    <w:rsid w:val="004E4D8C"/>
    <w:rsid w:val="004E5D47"/>
    <w:rsid w:val="004E6781"/>
    <w:rsid w:val="004E6962"/>
    <w:rsid w:val="004E6C86"/>
    <w:rsid w:val="004E6FA4"/>
    <w:rsid w:val="004E777F"/>
    <w:rsid w:val="004E7BF3"/>
    <w:rsid w:val="004F0762"/>
    <w:rsid w:val="004F0D7C"/>
    <w:rsid w:val="004F0F69"/>
    <w:rsid w:val="004F1BB6"/>
    <w:rsid w:val="004F29CA"/>
    <w:rsid w:val="004F3487"/>
    <w:rsid w:val="004F388C"/>
    <w:rsid w:val="004F3E43"/>
    <w:rsid w:val="004F3FA9"/>
    <w:rsid w:val="004F4116"/>
    <w:rsid w:val="004F41DE"/>
    <w:rsid w:val="004F4279"/>
    <w:rsid w:val="004F4A1B"/>
    <w:rsid w:val="004F4E57"/>
    <w:rsid w:val="004F5307"/>
    <w:rsid w:val="004F55E5"/>
    <w:rsid w:val="004F586C"/>
    <w:rsid w:val="004F5A4E"/>
    <w:rsid w:val="004F5A5E"/>
    <w:rsid w:val="004F6A8E"/>
    <w:rsid w:val="004F6C54"/>
    <w:rsid w:val="004F71D9"/>
    <w:rsid w:val="004F7F12"/>
    <w:rsid w:val="0050039F"/>
    <w:rsid w:val="00500635"/>
    <w:rsid w:val="00500F82"/>
    <w:rsid w:val="00501559"/>
    <w:rsid w:val="005016FE"/>
    <w:rsid w:val="005017A6"/>
    <w:rsid w:val="005017DF"/>
    <w:rsid w:val="0050209F"/>
    <w:rsid w:val="00502803"/>
    <w:rsid w:val="00502F26"/>
    <w:rsid w:val="005036BE"/>
    <w:rsid w:val="00503B3E"/>
    <w:rsid w:val="00504CEF"/>
    <w:rsid w:val="00504F58"/>
    <w:rsid w:val="00505A90"/>
    <w:rsid w:val="0050646E"/>
    <w:rsid w:val="0050665A"/>
    <w:rsid w:val="00506706"/>
    <w:rsid w:val="00506AD7"/>
    <w:rsid w:val="00506ADD"/>
    <w:rsid w:val="00506DB1"/>
    <w:rsid w:val="00507296"/>
    <w:rsid w:val="005077B5"/>
    <w:rsid w:val="00507B40"/>
    <w:rsid w:val="00507B65"/>
    <w:rsid w:val="00507FAC"/>
    <w:rsid w:val="00507FC1"/>
    <w:rsid w:val="005105FD"/>
    <w:rsid w:val="005111C8"/>
    <w:rsid w:val="005114A8"/>
    <w:rsid w:val="005118DB"/>
    <w:rsid w:val="00511D7C"/>
    <w:rsid w:val="00511DF7"/>
    <w:rsid w:val="005125DE"/>
    <w:rsid w:val="00512BB5"/>
    <w:rsid w:val="00513574"/>
    <w:rsid w:val="00513874"/>
    <w:rsid w:val="0051387D"/>
    <w:rsid w:val="00513BA2"/>
    <w:rsid w:val="00513D8F"/>
    <w:rsid w:val="00514A6A"/>
    <w:rsid w:val="0051579C"/>
    <w:rsid w:val="00516B5D"/>
    <w:rsid w:val="00517357"/>
    <w:rsid w:val="005173CA"/>
    <w:rsid w:val="00517681"/>
    <w:rsid w:val="005178D3"/>
    <w:rsid w:val="00517BAB"/>
    <w:rsid w:val="00521630"/>
    <w:rsid w:val="00521C58"/>
    <w:rsid w:val="00521F41"/>
    <w:rsid w:val="0052206C"/>
    <w:rsid w:val="0052223E"/>
    <w:rsid w:val="00522692"/>
    <w:rsid w:val="00522902"/>
    <w:rsid w:val="00522B18"/>
    <w:rsid w:val="00522F8F"/>
    <w:rsid w:val="0052318A"/>
    <w:rsid w:val="005242EE"/>
    <w:rsid w:val="005242F6"/>
    <w:rsid w:val="0052496C"/>
    <w:rsid w:val="00524CD1"/>
    <w:rsid w:val="005251C6"/>
    <w:rsid w:val="0052541F"/>
    <w:rsid w:val="00525C0D"/>
    <w:rsid w:val="0052737F"/>
    <w:rsid w:val="00527608"/>
    <w:rsid w:val="0052764F"/>
    <w:rsid w:val="00527A1D"/>
    <w:rsid w:val="00527D5C"/>
    <w:rsid w:val="00530304"/>
    <w:rsid w:val="005316B0"/>
    <w:rsid w:val="005317C7"/>
    <w:rsid w:val="00531949"/>
    <w:rsid w:val="00531BE6"/>
    <w:rsid w:val="00532451"/>
    <w:rsid w:val="005330F6"/>
    <w:rsid w:val="00533B00"/>
    <w:rsid w:val="00533D9D"/>
    <w:rsid w:val="00534A82"/>
    <w:rsid w:val="00535417"/>
    <w:rsid w:val="00536FDA"/>
    <w:rsid w:val="0053722B"/>
    <w:rsid w:val="00537FBC"/>
    <w:rsid w:val="0054040E"/>
    <w:rsid w:val="005409CE"/>
    <w:rsid w:val="00540F14"/>
    <w:rsid w:val="00541B8B"/>
    <w:rsid w:val="00541F6E"/>
    <w:rsid w:val="0054246A"/>
    <w:rsid w:val="00542495"/>
    <w:rsid w:val="00542C8F"/>
    <w:rsid w:val="0054383C"/>
    <w:rsid w:val="00543B12"/>
    <w:rsid w:val="00544322"/>
    <w:rsid w:val="00544701"/>
    <w:rsid w:val="005449E2"/>
    <w:rsid w:val="00544E6F"/>
    <w:rsid w:val="005453AA"/>
    <w:rsid w:val="0054541A"/>
    <w:rsid w:val="00545BD2"/>
    <w:rsid w:val="00550D4C"/>
    <w:rsid w:val="00552FAA"/>
    <w:rsid w:val="0055367B"/>
    <w:rsid w:val="005538A6"/>
    <w:rsid w:val="00553FE3"/>
    <w:rsid w:val="005546C8"/>
    <w:rsid w:val="00556842"/>
    <w:rsid w:val="00556D08"/>
    <w:rsid w:val="005601F1"/>
    <w:rsid w:val="00562414"/>
    <w:rsid w:val="005624B4"/>
    <w:rsid w:val="00562B65"/>
    <w:rsid w:val="00562F4C"/>
    <w:rsid w:val="00563985"/>
    <w:rsid w:val="005641E8"/>
    <w:rsid w:val="00564B6E"/>
    <w:rsid w:val="00565250"/>
    <w:rsid w:val="00565496"/>
    <w:rsid w:val="00565C0F"/>
    <w:rsid w:val="005661CA"/>
    <w:rsid w:val="005664E7"/>
    <w:rsid w:val="0056676D"/>
    <w:rsid w:val="0056706A"/>
    <w:rsid w:val="0056716E"/>
    <w:rsid w:val="005672DF"/>
    <w:rsid w:val="0056775B"/>
    <w:rsid w:val="005679B3"/>
    <w:rsid w:val="00570813"/>
    <w:rsid w:val="00570E07"/>
    <w:rsid w:val="00570EBB"/>
    <w:rsid w:val="0057122C"/>
    <w:rsid w:val="005714AB"/>
    <w:rsid w:val="0057150E"/>
    <w:rsid w:val="0057171A"/>
    <w:rsid w:val="00571BC0"/>
    <w:rsid w:val="00572787"/>
    <w:rsid w:val="00572C61"/>
    <w:rsid w:val="00572CC9"/>
    <w:rsid w:val="00572E0D"/>
    <w:rsid w:val="0057317D"/>
    <w:rsid w:val="00573356"/>
    <w:rsid w:val="00573B8D"/>
    <w:rsid w:val="00573D49"/>
    <w:rsid w:val="00575561"/>
    <w:rsid w:val="00575892"/>
    <w:rsid w:val="00575AE7"/>
    <w:rsid w:val="00576012"/>
    <w:rsid w:val="00576672"/>
    <w:rsid w:val="005766CE"/>
    <w:rsid w:val="00576A50"/>
    <w:rsid w:val="00577258"/>
    <w:rsid w:val="00577756"/>
    <w:rsid w:val="00577775"/>
    <w:rsid w:val="00577D8C"/>
    <w:rsid w:val="005801B8"/>
    <w:rsid w:val="005806F9"/>
    <w:rsid w:val="00580820"/>
    <w:rsid w:val="00581905"/>
    <w:rsid w:val="00581E87"/>
    <w:rsid w:val="005821F7"/>
    <w:rsid w:val="0058284F"/>
    <w:rsid w:val="00582AC6"/>
    <w:rsid w:val="00582BBA"/>
    <w:rsid w:val="00583792"/>
    <w:rsid w:val="005839BE"/>
    <w:rsid w:val="00583C53"/>
    <w:rsid w:val="005840B0"/>
    <w:rsid w:val="0058467B"/>
    <w:rsid w:val="00584AD0"/>
    <w:rsid w:val="00584E91"/>
    <w:rsid w:val="0058576F"/>
    <w:rsid w:val="005868AA"/>
    <w:rsid w:val="005873DF"/>
    <w:rsid w:val="00587D46"/>
    <w:rsid w:val="0059050F"/>
    <w:rsid w:val="0059064A"/>
    <w:rsid w:val="005907EF"/>
    <w:rsid w:val="00591267"/>
    <w:rsid w:val="005919CC"/>
    <w:rsid w:val="005921AE"/>
    <w:rsid w:val="00592293"/>
    <w:rsid w:val="00593A37"/>
    <w:rsid w:val="00593DE6"/>
    <w:rsid w:val="00594FAA"/>
    <w:rsid w:val="00594FC3"/>
    <w:rsid w:val="0059537C"/>
    <w:rsid w:val="00595653"/>
    <w:rsid w:val="00595B30"/>
    <w:rsid w:val="005960E0"/>
    <w:rsid w:val="00596534"/>
    <w:rsid w:val="0059662C"/>
    <w:rsid w:val="00596775"/>
    <w:rsid w:val="005969C4"/>
    <w:rsid w:val="00596DE1"/>
    <w:rsid w:val="00597092"/>
    <w:rsid w:val="00597F8F"/>
    <w:rsid w:val="005A03A1"/>
    <w:rsid w:val="005A08BE"/>
    <w:rsid w:val="005A11A8"/>
    <w:rsid w:val="005A13DF"/>
    <w:rsid w:val="005A13E0"/>
    <w:rsid w:val="005A180F"/>
    <w:rsid w:val="005A1816"/>
    <w:rsid w:val="005A18C7"/>
    <w:rsid w:val="005A258F"/>
    <w:rsid w:val="005A2F1D"/>
    <w:rsid w:val="005A360A"/>
    <w:rsid w:val="005A4EAD"/>
    <w:rsid w:val="005A51E1"/>
    <w:rsid w:val="005A5B8E"/>
    <w:rsid w:val="005A5C91"/>
    <w:rsid w:val="005A6AC9"/>
    <w:rsid w:val="005A6CF9"/>
    <w:rsid w:val="005A704B"/>
    <w:rsid w:val="005A7718"/>
    <w:rsid w:val="005B033A"/>
    <w:rsid w:val="005B0A8D"/>
    <w:rsid w:val="005B0AB5"/>
    <w:rsid w:val="005B17E3"/>
    <w:rsid w:val="005B1E8E"/>
    <w:rsid w:val="005B2106"/>
    <w:rsid w:val="005B235E"/>
    <w:rsid w:val="005B2682"/>
    <w:rsid w:val="005B3422"/>
    <w:rsid w:val="005B3698"/>
    <w:rsid w:val="005B3E33"/>
    <w:rsid w:val="005B42C2"/>
    <w:rsid w:val="005B4498"/>
    <w:rsid w:val="005B47B0"/>
    <w:rsid w:val="005B487F"/>
    <w:rsid w:val="005B4DBF"/>
    <w:rsid w:val="005B5189"/>
    <w:rsid w:val="005B5588"/>
    <w:rsid w:val="005B563C"/>
    <w:rsid w:val="005B5650"/>
    <w:rsid w:val="005B5B95"/>
    <w:rsid w:val="005B62A4"/>
    <w:rsid w:val="005B63BD"/>
    <w:rsid w:val="005B6434"/>
    <w:rsid w:val="005B6533"/>
    <w:rsid w:val="005B704F"/>
    <w:rsid w:val="005B7BA2"/>
    <w:rsid w:val="005B7BA9"/>
    <w:rsid w:val="005B7CF1"/>
    <w:rsid w:val="005C1568"/>
    <w:rsid w:val="005C15EA"/>
    <w:rsid w:val="005C2D31"/>
    <w:rsid w:val="005C3D9A"/>
    <w:rsid w:val="005C418E"/>
    <w:rsid w:val="005C4600"/>
    <w:rsid w:val="005C46A9"/>
    <w:rsid w:val="005C487A"/>
    <w:rsid w:val="005C4F87"/>
    <w:rsid w:val="005C596A"/>
    <w:rsid w:val="005C5A4C"/>
    <w:rsid w:val="005C622B"/>
    <w:rsid w:val="005C67CB"/>
    <w:rsid w:val="005C6906"/>
    <w:rsid w:val="005C6D6D"/>
    <w:rsid w:val="005C78D4"/>
    <w:rsid w:val="005C7E26"/>
    <w:rsid w:val="005C7E48"/>
    <w:rsid w:val="005D03DC"/>
    <w:rsid w:val="005D05F2"/>
    <w:rsid w:val="005D095C"/>
    <w:rsid w:val="005D102F"/>
    <w:rsid w:val="005D10C2"/>
    <w:rsid w:val="005D1868"/>
    <w:rsid w:val="005D18DE"/>
    <w:rsid w:val="005D1AF8"/>
    <w:rsid w:val="005D1CD8"/>
    <w:rsid w:val="005D1D74"/>
    <w:rsid w:val="005D21F7"/>
    <w:rsid w:val="005D2415"/>
    <w:rsid w:val="005D37A0"/>
    <w:rsid w:val="005D4355"/>
    <w:rsid w:val="005D512A"/>
    <w:rsid w:val="005D56E9"/>
    <w:rsid w:val="005D5B41"/>
    <w:rsid w:val="005D5DF3"/>
    <w:rsid w:val="005D6385"/>
    <w:rsid w:val="005D6A63"/>
    <w:rsid w:val="005D7B6B"/>
    <w:rsid w:val="005D7F8C"/>
    <w:rsid w:val="005E0188"/>
    <w:rsid w:val="005E0322"/>
    <w:rsid w:val="005E0C6B"/>
    <w:rsid w:val="005E15A9"/>
    <w:rsid w:val="005E1ED7"/>
    <w:rsid w:val="005E2043"/>
    <w:rsid w:val="005E21ED"/>
    <w:rsid w:val="005E227E"/>
    <w:rsid w:val="005E2AD3"/>
    <w:rsid w:val="005E37B4"/>
    <w:rsid w:val="005E3E2C"/>
    <w:rsid w:val="005E45AA"/>
    <w:rsid w:val="005E4F00"/>
    <w:rsid w:val="005E53C0"/>
    <w:rsid w:val="005E5C0E"/>
    <w:rsid w:val="005E5E29"/>
    <w:rsid w:val="005E693A"/>
    <w:rsid w:val="005E6FCE"/>
    <w:rsid w:val="005E7EBF"/>
    <w:rsid w:val="005F02C8"/>
    <w:rsid w:val="005F0DCA"/>
    <w:rsid w:val="005F0EC2"/>
    <w:rsid w:val="005F1549"/>
    <w:rsid w:val="005F1C8F"/>
    <w:rsid w:val="005F231F"/>
    <w:rsid w:val="005F24D0"/>
    <w:rsid w:val="005F27CD"/>
    <w:rsid w:val="005F3CE9"/>
    <w:rsid w:val="005F4479"/>
    <w:rsid w:val="005F44BA"/>
    <w:rsid w:val="005F4595"/>
    <w:rsid w:val="005F4DB7"/>
    <w:rsid w:val="005F5268"/>
    <w:rsid w:val="005F53C5"/>
    <w:rsid w:val="005F55D5"/>
    <w:rsid w:val="005F5756"/>
    <w:rsid w:val="005F58C1"/>
    <w:rsid w:val="005F5DBE"/>
    <w:rsid w:val="005F6710"/>
    <w:rsid w:val="005F67B2"/>
    <w:rsid w:val="005F67D0"/>
    <w:rsid w:val="005F6C45"/>
    <w:rsid w:val="005F6E3F"/>
    <w:rsid w:val="005F7222"/>
    <w:rsid w:val="005F73B3"/>
    <w:rsid w:val="005F76C4"/>
    <w:rsid w:val="005F7861"/>
    <w:rsid w:val="005F7E7D"/>
    <w:rsid w:val="005F7E7E"/>
    <w:rsid w:val="00600907"/>
    <w:rsid w:val="00600F01"/>
    <w:rsid w:val="006015B5"/>
    <w:rsid w:val="0060196B"/>
    <w:rsid w:val="00601A96"/>
    <w:rsid w:val="00602215"/>
    <w:rsid w:val="00602722"/>
    <w:rsid w:val="00602A6E"/>
    <w:rsid w:val="00602C40"/>
    <w:rsid w:val="00602CEA"/>
    <w:rsid w:val="00603337"/>
    <w:rsid w:val="00603939"/>
    <w:rsid w:val="0060494B"/>
    <w:rsid w:val="00605169"/>
    <w:rsid w:val="00605589"/>
    <w:rsid w:val="00606409"/>
    <w:rsid w:val="006064D3"/>
    <w:rsid w:val="006064E8"/>
    <w:rsid w:val="0060668B"/>
    <w:rsid w:val="00606938"/>
    <w:rsid w:val="00606EBA"/>
    <w:rsid w:val="00607274"/>
    <w:rsid w:val="00607992"/>
    <w:rsid w:val="00610017"/>
    <w:rsid w:val="00610FCB"/>
    <w:rsid w:val="0061128A"/>
    <w:rsid w:val="006113D2"/>
    <w:rsid w:val="006115F3"/>
    <w:rsid w:val="0061189D"/>
    <w:rsid w:val="00611CCA"/>
    <w:rsid w:val="00611F09"/>
    <w:rsid w:val="00612124"/>
    <w:rsid w:val="0061249D"/>
    <w:rsid w:val="00612D41"/>
    <w:rsid w:val="0061372B"/>
    <w:rsid w:val="00613960"/>
    <w:rsid w:val="006142FF"/>
    <w:rsid w:val="0061463C"/>
    <w:rsid w:val="00614BCE"/>
    <w:rsid w:val="00614DF0"/>
    <w:rsid w:val="006154C6"/>
    <w:rsid w:val="00615941"/>
    <w:rsid w:val="00615B24"/>
    <w:rsid w:val="00615CA6"/>
    <w:rsid w:val="00615F2D"/>
    <w:rsid w:val="0061668B"/>
    <w:rsid w:val="006166CE"/>
    <w:rsid w:val="006167F4"/>
    <w:rsid w:val="00616B5C"/>
    <w:rsid w:val="00616B8F"/>
    <w:rsid w:val="00617DA2"/>
    <w:rsid w:val="00620CD6"/>
    <w:rsid w:val="00621968"/>
    <w:rsid w:val="0062290B"/>
    <w:rsid w:val="00622C64"/>
    <w:rsid w:val="00622C75"/>
    <w:rsid w:val="0062301B"/>
    <w:rsid w:val="00624C85"/>
    <w:rsid w:val="0062518B"/>
    <w:rsid w:val="00625223"/>
    <w:rsid w:val="006252F6"/>
    <w:rsid w:val="00625C44"/>
    <w:rsid w:val="0062613A"/>
    <w:rsid w:val="00626DCB"/>
    <w:rsid w:val="00627500"/>
    <w:rsid w:val="0063036C"/>
    <w:rsid w:val="00630AEB"/>
    <w:rsid w:val="00631A1D"/>
    <w:rsid w:val="00632EC6"/>
    <w:rsid w:val="006335A7"/>
    <w:rsid w:val="006335E5"/>
    <w:rsid w:val="00633C9F"/>
    <w:rsid w:val="0063426B"/>
    <w:rsid w:val="00634708"/>
    <w:rsid w:val="00634CE4"/>
    <w:rsid w:val="00635339"/>
    <w:rsid w:val="0063559C"/>
    <w:rsid w:val="00635759"/>
    <w:rsid w:val="0063696A"/>
    <w:rsid w:val="00636CB2"/>
    <w:rsid w:val="00636DB6"/>
    <w:rsid w:val="00636FE8"/>
    <w:rsid w:val="00637BE8"/>
    <w:rsid w:val="00640ED1"/>
    <w:rsid w:val="00641785"/>
    <w:rsid w:val="0064179A"/>
    <w:rsid w:val="00641A3A"/>
    <w:rsid w:val="00641C23"/>
    <w:rsid w:val="00642C92"/>
    <w:rsid w:val="00643F25"/>
    <w:rsid w:val="006442D3"/>
    <w:rsid w:val="00645A14"/>
    <w:rsid w:val="00645FE1"/>
    <w:rsid w:val="006465BB"/>
    <w:rsid w:val="00650818"/>
    <w:rsid w:val="00651002"/>
    <w:rsid w:val="00651AE6"/>
    <w:rsid w:val="00651B11"/>
    <w:rsid w:val="00651DBF"/>
    <w:rsid w:val="0065201F"/>
    <w:rsid w:val="00652E54"/>
    <w:rsid w:val="0065302C"/>
    <w:rsid w:val="00653038"/>
    <w:rsid w:val="0065358D"/>
    <w:rsid w:val="006539A9"/>
    <w:rsid w:val="00653C4E"/>
    <w:rsid w:val="00654398"/>
    <w:rsid w:val="006550C4"/>
    <w:rsid w:val="006555E5"/>
    <w:rsid w:val="006555F1"/>
    <w:rsid w:val="00655694"/>
    <w:rsid w:val="00655B60"/>
    <w:rsid w:val="00656174"/>
    <w:rsid w:val="0065685E"/>
    <w:rsid w:val="006569C8"/>
    <w:rsid w:val="006571C8"/>
    <w:rsid w:val="0065727D"/>
    <w:rsid w:val="006574EB"/>
    <w:rsid w:val="006575DD"/>
    <w:rsid w:val="00657639"/>
    <w:rsid w:val="00657641"/>
    <w:rsid w:val="00657AEA"/>
    <w:rsid w:val="00660072"/>
    <w:rsid w:val="00660763"/>
    <w:rsid w:val="00660AAE"/>
    <w:rsid w:val="00660B47"/>
    <w:rsid w:val="00660CEA"/>
    <w:rsid w:val="00660FA5"/>
    <w:rsid w:val="00661632"/>
    <w:rsid w:val="00661BF1"/>
    <w:rsid w:val="00662176"/>
    <w:rsid w:val="00662B99"/>
    <w:rsid w:val="00662CEB"/>
    <w:rsid w:val="00663389"/>
    <w:rsid w:val="00663E3C"/>
    <w:rsid w:val="006641A3"/>
    <w:rsid w:val="00664610"/>
    <w:rsid w:val="0066580A"/>
    <w:rsid w:val="00665D5C"/>
    <w:rsid w:val="0066640A"/>
    <w:rsid w:val="006674D5"/>
    <w:rsid w:val="006676EC"/>
    <w:rsid w:val="006706C0"/>
    <w:rsid w:val="006716D1"/>
    <w:rsid w:val="00671A1B"/>
    <w:rsid w:val="00671E9C"/>
    <w:rsid w:val="00671FB1"/>
    <w:rsid w:val="006728AE"/>
    <w:rsid w:val="006741E6"/>
    <w:rsid w:val="0067440D"/>
    <w:rsid w:val="0067456C"/>
    <w:rsid w:val="00675853"/>
    <w:rsid w:val="00675DA2"/>
    <w:rsid w:val="00676C52"/>
    <w:rsid w:val="00676E5E"/>
    <w:rsid w:val="0067715A"/>
    <w:rsid w:val="00677384"/>
    <w:rsid w:val="0068075D"/>
    <w:rsid w:val="00680A6D"/>
    <w:rsid w:val="00680D74"/>
    <w:rsid w:val="00680E49"/>
    <w:rsid w:val="00681441"/>
    <w:rsid w:val="0068222C"/>
    <w:rsid w:val="00683145"/>
    <w:rsid w:val="006841F5"/>
    <w:rsid w:val="006849B0"/>
    <w:rsid w:val="0068518B"/>
    <w:rsid w:val="00685371"/>
    <w:rsid w:val="00685473"/>
    <w:rsid w:val="00685C2A"/>
    <w:rsid w:val="00685F37"/>
    <w:rsid w:val="00686FC9"/>
    <w:rsid w:val="00687372"/>
    <w:rsid w:val="00687924"/>
    <w:rsid w:val="00687E01"/>
    <w:rsid w:val="00690433"/>
    <w:rsid w:val="00690C60"/>
    <w:rsid w:val="00691777"/>
    <w:rsid w:val="00692224"/>
    <w:rsid w:val="00692CB2"/>
    <w:rsid w:val="006932C8"/>
    <w:rsid w:val="00694085"/>
    <w:rsid w:val="00694A25"/>
    <w:rsid w:val="00696341"/>
    <w:rsid w:val="00696691"/>
    <w:rsid w:val="00697C23"/>
    <w:rsid w:val="006A0CCC"/>
    <w:rsid w:val="006A1651"/>
    <w:rsid w:val="006A179B"/>
    <w:rsid w:val="006A18A0"/>
    <w:rsid w:val="006A192D"/>
    <w:rsid w:val="006A1CB8"/>
    <w:rsid w:val="006A2A59"/>
    <w:rsid w:val="006A32FB"/>
    <w:rsid w:val="006A375F"/>
    <w:rsid w:val="006A3E6A"/>
    <w:rsid w:val="006A3F75"/>
    <w:rsid w:val="006A3F8F"/>
    <w:rsid w:val="006A4BD5"/>
    <w:rsid w:val="006A5739"/>
    <w:rsid w:val="006A5E46"/>
    <w:rsid w:val="006A603C"/>
    <w:rsid w:val="006A64DE"/>
    <w:rsid w:val="006A67A3"/>
    <w:rsid w:val="006A698B"/>
    <w:rsid w:val="006A6A34"/>
    <w:rsid w:val="006A70DD"/>
    <w:rsid w:val="006A79FB"/>
    <w:rsid w:val="006B068B"/>
    <w:rsid w:val="006B0A3B"/>
    <w:rsid w:val="006B11D2"/>
    <w:rsid w:val="006B1545"/>
    <w:rsid w:val="006B15D3"/>
    <w:rsid w:val="006B2365"/>
    <w:rsid w:val="006B356C"/>
    <w:rsid w:val="006B40E7"/>
    <w:rsid w:val="006B4CB3"/>
    <w:rsid w:val="006B4E7E"/>
    <w:rsid w:val="006B4EE6"/>
    <w:rsid w:val="006B578F"/>
    <w:rsid w:val="006B5CB5"/>
    <w:rsid w:val="006B63E7"/>
    <w:rsid w:val="006B66C6"/>
    <w:rsid w:val="006B7021"/>
    <w:rsid w:val="006B78A2"/>
    <w:rsid w:val="006B7C50"/>
    <w:rsid w:val="006C005D"/>
    <w:rsid w:val="006C033C"/>
    <w:rsid w:val="006C0D56"/>
    <w:rsid w:val="006C1510"/>
    <w:rsid w:val="006C17D1"/>
    <w:rsid w:val="006C2367"/>
    <w:rsid w:val="006C3366"/>
    <w:rsid w:val="006C3FD2"/>
    <w:rsid w:val="006C4204"/>
    <w:rsid w:val="006C4925"/>
    <w:rsid w:val="006C5813"/>
    <w:rsid w:val="006C5A6B"/>
    <w:rsid w:val="006C7163"/>
    <w:rsid w:val="006C78CE"/>
    <w:rsid w:val="006D0583"/>
    <w:rsid w:val="006D05D7"/>
    <w:rsid w:val="006D06E4"/>
    <w:rsid w:val="006D0770"/>
    <w:rsid w:val="006D0D02"/>
    <w:rsid w:val="006D1698"/>
    <w:rsid w:val="006D1746"/>
    <w:rsid w:val="006D2002"/>
    <w:rsid w:val="006D2311"/>
    <w:rsid w:val="006D3052"/>
    <w:rsid w:val="006D4682"/>
    <w:rsid w:val="006D49B1"/>
    <w:rsid w:val="006D4D34"/>
    <w:rsid w:val="006D4F5A"/>
    <w:rsid w:val="006D520A"/>
    <w:rsid w:val="006D522E"/>
    <w:rsid w:val="006D5232"/>
    <w:rsid w:val="006D52B8"/>
    <w:rsid w:val="006D52EC"/>
    <w:rsid w:val="006D547D"/>
    <w:rsid w:val="006D557C"/>
    <w:rsid w:val="006D5E4F"/>
    <w:rsid w:val="006D6080"/>
    <w:rsid w:val="006D6B21"/>
    <w:rsid w:val="006D6E11"/>
    <w:rsid w:val="006D766A"/>
    <w:rsid w:val="006D796E"/>
    <w:rsid w:val="006D7A4E"/>
    <w:rsid w:val="006D7C88"/>
    <w:rsid w:val="006E00C5"/>
    <w:rsid w:val="006E0124"/>
    <w:rsid w:val="006E05BC"/>
    <w:rsid w:val="006E0CC9"/>
    <w:rsid w:val="006E1312"/>
    <w:rsid w:val="006E15C1"/>
    <w:rsid w:val="006E1D33"/>
    <w:rsid w:val="006E23D3"/>
    <w:rsid w:val="006E2DC7"/>
    <w:rsid w:val="006E3248"/>
    <w:rsid w:val="006E3A32"/>
    <w:rsid w:val="006E4F01"/>
    <w:rsid w:val="006E5456"/>
    <w:rsid w:val="006E56A4"/>
    <w:rsid w:val="006E6BD6"/>
    <w:rsid w:val="006E6FCF"/>
    <w:rsid w:val="006F0027"/>
    <w:rsid w:val="006F031D"/>
    <w:rsid w:val="006F0680"/>
    <w:rsid w:val="006F0A58"/>
    <w:rsid w:val="006F0FDF"/>
    <w:rsid w:val="006F18B7"/>
    <w:rsid w:val="006F1911"/>
    <w:rsid w:val="006F278F"/>
    <w:rsid w:val="006F2CF3"/>
    <w:rsid w:val="006F316A"/>
    <w:rsid w:val="006F3BF6"/>
    <w:rsid w:val="006F3C4A"/>
    <w:rsid w:val="006F5602"/>
    <w:rsid w:val="006F560F"/>
    <w:rsid w:val="006F6068"/>
    <w:rsid w:val="006F6AD0"/>
    <w:rsid w:val="006F6F24"/>
    <w:rsid w:val="006F703E"/>
    <w:rsid w:val="006F764E"/>
    <w:rsid w:val="006F7875"/>
    <w:rsid w:val="006F7CA7"/>
    <w:rsid w:val="006F7DE8"/>
    <w:rsid w:val="00700667"/>
    <w:rsid w:val="00700FB5"/>
    <w:rsid w:val="00701C40"/>
    <w:rsid w:val="00701D7D"/>
    <w:rsid w:val="00702280"/>
    <w:rsid w:val="00702BE8"/>
    <w:rsid w:val="00702C7C"/>
    <w:rsid w:val="00703271"/>
    <w:rsid w:val="007034C6"/>
    <w:rsid w:val="00704099"/>
    <w:rsid w:val="0070412C"/>
    <w:rsid w:val="007043AB"/>
    <w:rsid w:val="00704A02"/>
    <w:rsid w:val="00706774"/>
    <w:rsid w:val="00707057"/>
    <w:rsid w:val="0070741E"/>
    <w:rsid w:val="00707704"/>
    <w:rsid w:val="00707E4A"/>
    <w:rsid w:val="0071022D"/>
    <w:rsid w:val="00711D08"/>
    <w:rsid w:val="007125C8"/>
    <w:rsid w:val="0071323D"/>
    <w:rsid w:val="00713C97"/>
    <w:rsid w:val="00713FD9"/>
    <w:rsid w:val="0071525E"/>
    <w:rsid w:val="007153A7"/>
    <w:rsid w:val="0071546F"/>
    <w:rsid w:val="00716844"/>
    <w:rsid w:val="00716B65"/>
    <w:rsid w:val="00716E39"/>
    <w:rsid w:val="00717CE2"/>
    <w:rsid w:val="00720260"/>
    <w:rsid w:val="00720A21"/>
    <w:rsid w:val="00721DEE"/>
    <w:rsid w:val="00721EFA"/>
    <w:rsid w:val="007231CB"/>
    <w:rsid w:val="0072331A"/>
    <w:rsid w:val="0072389F"/>
    <w:rsid w:val="00723A64"/>
    <w:rsid w:val="00723AC1"/>
    <w:rsid w:val="00723B8D"/>
    <w:rsid w:val="00724452"/>
    <w:rsid w:val="00724CC3"/>
    <w:rsid w:val="0072531D"/>
    <w:rsid w:val="0072543B"/>
    <w:rsid w:val="007257AA"/>
    <w:rsid w:val="00725D44"/>
    <w:rsid w:val="00726332"/>
    <w:rsid w:val="00726C5B"/>
    <w:rsid w:val="00726D2B"/>
    <w:rsid w:val="007270AE"/>
    <w:rsid w:val="007279BC"/>
    <w:rsid w:val="00727DA0"/>
    <w:rsid w:val="00727FB1"/>
    <w:rsid w:val="0073016C"/>
    <w:rsid w:val="00730396"/>
    <w:rsid w:val="0073043C"/>
    <w:rsid w:val="007304C9"/>
    <w:rsid w:val="007307D9"/>
    <w:rsid w:val="00731403"/>
    <w:rsid w:val="0073158D"/>
    <w:rsid w:val="00731C05"/>
    <w:rsid w:val="00732357"/>
    <w:rsid w:val="007328F1"/>
    <w:rsid w:val="00734EC9"/>
    <w:rsid w:val="00735A2E"/>
    <w:rsid w:val="00735BCD"/>
    <w:rsid w:val="007362DE"/>
    <w:rsid w:val="0073774C"/>
    <w:rsid w:val="007400C6"/>
    <w:rsid w:val="00740D02"/>
    <w:rsid w:val="00741561"/>
    <w:rsid w:val="007416D7"/>
    <w:rsid w:val="007417D4"/>
    <w:rsid w:val="00741AB6"/>
    <w:rsid w:val="00741CB5"/>
    <w:rsid w:val="007428CD"/>
    <w:rsid w:val="0074313F"/>
    <w:rsid w:val="00743305"/>
    <w:rsid w:val="0074366E"/>
    <w:rsid w:val="00743924"/>
    <w:rsid w:val="0074402D"/>
    <w:rsid w:val="0074434A"/>
    <w:rsid w:val="00744575"/>
    <w:rsid w:val="007445E5"/>
    <w:rsid w:val="007448B5"/>
    <w:rsid w:val="00744BE8"/>
    <w:rsid w:val="00744E78"/>
    <w:rsid w:val="0074531B"/>
    <w:rsid w:val="00745351"/>
    <w:rsid w:val="0074554D"/>
    <w:rsid w:val="007458C4"/>
    <w:rsid w:val="00745939"/>
    <w:rsid w:val="00745E92"/>
    <w:rsid w:val="00745FEB"/>
    <w:rsid w:val="00746049"/>
    <w:rsid w:val="0074671C"/>
    <w:rsid w:val="00747B05"/>
    <w:rsid w:val="007500F5"/>
    <w:rsid w:val="007504C8"/>
    <w:rsid w:val="0075092E"/>
    <w:rsid w:val="00750D22"/>
    <w:rsid w:val="00750F73"/>
    <w:rsid w:val="00752252"/>
    <w:rsid w:val="0075237A"/>
    <w:rsid w:val="00753CF9"/>
    <w:rsid w:val="007544A8"/>
    <w:rsid w:val="00754C03"/>
    <w:rsid w:val="0075505E"/>
    <w:rsid w:val="00755682"/>
    <w:rsid w:val="00755AA1"/>
    <w:rsid w:val="00755BFF"/>
    <w:rsid w:val="00755CEE"/>
    <w:rsid w:val="00755F69"/>
    <w:rsid w:val="00756035"/>
    <w:rsid w:val="007572C6"/>
    <w:rsid w:val="007602CA"/>
    <w:rsid w:val="00760A63"/>
    <w:rsid w:val="00760BB9"/>
    <w:rsid w:val="0076290D"/>
    <w:rsid w:val="00763EC3"/>
    <w:rsid w:val="00763F6F"/>
    <w:rsid w:val="007645E9"/>
    <w:rsid w:val="00764669"/>
    <w:rsid w:val="00764FD7"/>
    <w:rsid w:val="0076511B"/>
    <w:rsid w:val="0076564E"/>
    <w:rsid w:val="00765B04"/>
    <w:rsid w:val="00765C00"/>
    <w:rsid w:val="00765EDE"/>
    <w:rsid w:val="0076622A"/>
    <w:rsid w:val="007662B9"/>
    <w:rsid w:val="00766334"/>
    <w:rsid w:val="0076642A"/>
    <w:rsid w:val="007664F0"/>
    <w:rsid w:val="00766967"/>
    <w:rsid w:val="007669D0"/>
    <w:rsid w:val="00767002"/>
    <w:rsid w:val="0076798D"/>
    <w:rsid w:val="00767A6B"/>
    <w:rsid w:val="00767ED4"/>
    <w:rsid w:val="007705E8"/>
    <w:rsid w:val="007711E5"/>
    <w:rsid w:val="0077171C"/>
    <w:rsid w:val="00771B2C"/>
    <w:rsid w:val="00772095"/>
    <w:rsid w:val="00772518"/>
    <w:rsid w:val="0077464E"/>
    <w:rsid w:val="00774BCE"/>
    <w:rsid w:val="0077540F"/>
    <w:rsid w:val="00775947"/>
    <w:rsid w:val="00775989"/>
    <w:rsid w:val="007761C3"/>
    <w:rsid w:val="0077622D"/>
    <w:rsid w:val="00776A85"/>
    <w:rsid w:val="007773BF"/>
    <w:rsid w:val="0077760E"/>
    <w:rsid w:val="00777759"/>
    <w:rsid w:val="007779EC"/>
    <w:rsid w:val="00777AEC"/>
    <w:rsid w:val="00780619"/>
    <w:rsid w:val="007807EA"/>
    <w:rsid w:val="007814D2"/>
    <w:rsid w:val="00782089"/>
    <w:rsid w:val="0078218A"/>
    <w:rsid w:val="00782ACC"/>
    <w:rsid w:val="00783151"/>
    <w:rsid w:val="007833AF"/>
    <w:rsid w:val="00783699"/>
    <w:rsid w:val="007839AB"/>
    <w:rsid w:val="00783DAB"/>
    <w:rsid w:val="007844D5"/>
    <w:rsid w:val="007845B0"/>
    <w:rsid w:val="007848FC"/>
    <w:rsid w:val="007867C2"/>
    <w:rsid w:val="00786978"/>
    <w:rsid w:val="00786EBE"/>
    <w:rsid w:val="00787F0E"/>
    <w:rsid w:val="00790000"/>
    <w:rsid w:val="00790D0F"/>
    <w:rsid w:val="00790EC2"/>
    <w:rsid w:val="00791213"/>
    <w:rsid w:val="007913C2"/>
    <w:rsid w:val="0079156D"/>
    <w:rsid w:val="00791EE2"/>
    <w:rsid w:val="00792544"/>
    <w:rsid w:val="00792E38"/>
    <w:rsid w:val="00793020"/>
    <w:rsid w:val="0079345D"/>
    <w:rsid w:val="00794036"/>
    <w:rsid w:val="00794057"/>
    <w:rsid w:val="00794428"/>
    <w:rsid w:val="00794AE2"/>
    <w:rsid w:val="00795137"/>
    <w:rsid w:val="007969D8"/>
    <w:rsid w:val="00796C5B"/>
    <w:rsid w:val="007971A2"/>
    <w:rsid w:val="00797BB2"/>
    <w:rsid w:val="007A03B9"/>
    <w:rsid w:val="007A07AE"/>
    <w:rsid w:val="007A0FEE"/>
    <w:rsid w:val="007A1310"/>
    <w:rsid w:val="007A14FF"/>
    <w:rsid w:val="007A1CC1"/>
    <w:rsid w:val="007A21DD"/>
    <w:rsid w:val="007A2BA0"/>
    <w:rsid w:val="007A405F"/>
    <w:rsid w:val="007A50CE"/>
    <w:rsid w:val="007A50EC"/>
    <w:rsid w:val="007A5E16"/>
    <w:rsid w:val="007A5F20"/>
    <w:rsid w:val="007A680A"/>
    <w:rsid w:val="007A6AC0"/>
    <w:rsid w:val="007A714D"/>
    <w:rsid w:val="007A746D"/>
    <w:rsid w:val="007B08AA"/>
    <w:rsid w:val="007B1591"/>
    <w:rsid w:val="007B1FA6"/>
    <w:rsid w:val="007B22EF"/>
    <w:rsid w:val="007B2DF3"/>
    <w:rsid w:val="007B3549"/>
    <w:rsid w:val="007B3EA6"/>
    <w:rsid w:val="007B4501"/>
    <w:rsid w:val="007B4C07"/>
    <w:rsid w:val="007B4C2A"/>
    <w:rsid w:val="007B5378"/>
    <w:rsid w:val="007B54C5"/>
    <w:rsid w:val="007B56E0"/>
    <w:rsid w:val="007B5C91"/>
    <w:rsid w:val="007B629A"/>
    <w:rsid w:val="007B6361"/>
    <w:rsid w:val="007B69BE"/>
    <w:rsid w:val="007B6BA8"/>
    <w:rsid w:val="007B73EE"/>
    <w:rsid w:val="007C01D5"/>
    <w:rsid w:val="007C0A85"/>
    <w:rsid w:val="007C0DA4"/>
    <w:rsid w:val="007C1120"/>
    <w:rsid w:val="007C180F"/>
    <w:rsid w:val="007C2C99"/>
    <w:rsid w:val="007C3216"/>
    <w:rsid w:val="007C326C"/>
    <w:rsid w:val="007C4514"/>
    <w:rsid w:val="007C58CF"/>
    <w:rsid w:val="007C5CB2"/>
    <w:rsid w:val="007C6040"/>
    <w:rsid w:val="007C6C44"/>
    <w:rsid w:val="007C6FE1"/>
    <w:rsid w:val="007C7FE7"/>
    <w:rsid w:val="007D0909"/>
    <w:rsid w:val="007D0E00"/>
    <w:rsid w:val="007D14AA"/>
    <w:rsid w:val="007D1D0C"/>
    <w:rsid w:val="007D1DB8"/>
    <w:rsid w:val="007D2A81"/>
    <w:rsid w:val="007D34D1"/>
    <w:rsid w:val="007D4126"/>
    <w:rsid w:val="007D429D"/>
    <w:rsid w:val="007D4684"/>
    <w:rsid w:val="007D5135"/>
    <w:rsid w:val="007D5961"/>
    <w:rsid w:val="007D6246"/>
    <w:rsid w:val="007D73BD"/>
    <w:rsid w:val="007D73E3"/>
    <w:rsid w:val="007D7D8E"/>
    <w:rsid w:val="007E1137"/>
    <w:rsid w:val="007E255F"/>
    <w:rsid w:val="007E3530"/>
    <w:rsid w:val="007E369B"/>
    <w:rsid w:val="007E3C49"/>
    <w:rsid w:val="007E42B7"/>
    <w:rsid w:val="007E5031"/>
    <w:rsid w:val="007E50EB"/>
    <w:rsid w:val="007E5157"/>
    <w:rsid w:val="007E5199"/>
    <w:rsid w:val="007E54CC"/>
    <w:rsid w:val="007E5575"/>
    <w:rsid w:val="007E5BCE"/>
    <w:rsid w:val="007F0056"/>
    <w:rsid w:val="007F036E"/>
    <w:rsid w:val="007F050B"/>
    <w:rsid w:val="007F0779"/>
    <w:rsid w:val="007F0806"/>
    <w:rsid w:val="007F0E93"/>
    <w:rsid w:val="007F0FC1"/>
    <w:rsid w:val="007F127F"/>
    <w:rsid w:val="007F13B5"/>
    <w:rsid w:val="007F1DF9"/>
    <w:rsid w:val="007F215F"/>
    <w:rsid w:val="007F3856"/>
    <w:rsid w:val="007F3EA7"/>
    <w:rsid w:val="007F4057"/>
    <w:rsid w:val="007F4331"/>
    <w:rsid w:val="007F48F9"/>
    <w:rsid w:val="007F4AD3"/>
    <w:rsid w:val="007F609E"/>
    <w:rsid w:val="007F681E"/>
    <w:rsid w:val="007F6C22"/>
    <w:rsid w:val="007F6D9B"/>
    <w:rsid w:val="007F74F9"/>
    <w:rsid w:val="007F76FA"/>
    <w:rsid w:val="00800238"/>
    <w:rsid w:val="008004B5"/>
    <w:rsid w:val="00800BFB"/>
    <w:rsid w:val="00800CCD"/>
    <w:rsid w:val="008015C4"/>
    <w:rsid w:val="00801995"/>
    <w:rsid w:val="00801E7E"/>
    <w:rsid w:val="00802162"/>
    <w:rsid w:val="008021D6"/>
    <w:rsid w:val="0080267E"/>
    <w:rsid w:val="008027C4"/>
    <w:rsid w:val="00802916"/>
    <w:rsid w:val="0080305D"/>
    <w:rsid w:val="0080375E"/>
    <w:rsid w:val="008039A0"/>
    <w:rsid w:val="00803E9D"/>
    <w:rsid w:val="00804430"/>
    <w:rsid w:val="00804BF7"/>
    <w:rsid w:val="00805B84"/>
    <w:rsid w:val="008063E3"/>
    <w:rsid w:val="0080647D"/>
    <w:rsid w:val="008073D8"/>
    <w:rsid w:val="0081015B"/>
    <w:rsid w:val="008103CB"/>
    <w:rsid w:val="00811D95"/>
    <w:rsid w:val="00811E0B"/>
    <w:rsid w:val="00811E49"/>
    <w:rsid w:val="00812C7E"/>
    <w:rsid w:val="0081345C"/>
    <w:rsid w:val="008147C0"/>
    <w:rsid w:val="00816A1C"/>
    <w:rsid w:val="00816FC3"/>
    <w:rsid w:val="008173C7"/>
    <w:rsid w:val="00817C37"/>
    <w:rsid w:val="00820248"/>
    <w:rsid w:val="00820FE1"/>
    <w:rsid w:val="008223BF"/>
    <w:rsid w:val="00822C1F"/>
    <w:rsid w:val="00822F50"/>
    <w:rsid w:val="00824289"/>
    <w:rsid w:val="00824745"/>
    <w:rsid w:val="00824BC1"/>
    <w:rsid w:val="00824EB2"/>
    <w:rsid w:val="008251F3"/>
    <w:rsid w:val="008258E2"/>
    <w:rsid w:val="00825D4D"/>
    <w:rsid w:val="0082640D"/>
    <w:rsid w:val="008265AC"/>
    <w:rsid w:val="00827184"/>
    <w:rsid w:val="0082797B"/>
    <w:rsid w:val="00827B11"/>
    <w:rsid w:val="00830545"/>
    <w:rsid w:val="00830AB9"/>
    <w:rsid w:val="00830E81"/>
    <w:rsid w:val="008318E4"/>
    <w:rsid w:val="00832834"/>
    <w:rsid w:val="00832ED2"/>
    <w:rsid w:val="00833098"/>
    <w:rsid w:val="008332AA"/>
    <w:rsid w:val="008332F8"/>
    <w:rsid w:val="008335AA"/>
    <w:rsid w:val="00833CE6"/>
    <w:rsid w:val="00834126"/>
    <w:rsid w:val="008343D8"/>
    <w:rsid w:val="0083452B"/>
    <w:rsid w:val="00834686"/>
    <w:rsid w:val="008349E9"/>
    <w:rsid w:val="00834C3B"/>
    <w:rsid w:val="008350C7"/>
    <w:rsid w:val="008368EC"/>
    <w:rsid w:val="00836961"/>
    <w:rsid w:val="00837020"/>
    <w:rsid w:val="00837BFD"/>
    <w:rsid w:val="00841B1F"/>
    <w:rsid w:val="00841C6F"/>
    <w:rsid w:val="00841ED7"/>
    <w:rsid w:val="00842816"/>
    <w:rsid w:val="008431AB"/>
    <w:rsid w:val="00843E2C"/>
    <w:rsid w:val="0084470A"/>
    <w:rsid w:val="0084471B"/>
    <w:rsid w:val="00844EFF"/>
    <w:rsid w:val="008450E4"/>
    <w:rsid w:val="00845CB3"/>
    <w:rsid w:val="00845E91"/>
    <w:rsid w:val="00846691"/>
    <w:rsid w:val="00846A11"/>
    <w:rsid w:val="00846AB9"/>
    <w:rsid w:val="00847164"/>
    <w:rsid w:val="00847539"/>
    <w:rsid w:val="008479F2"/>
    <w:rsid w:val="00847B0C"/>
    <w:rsid w:val="00850906"/>
    <w:rsid w:val="00850CBC"/>
    <w:rsid w:val="00850F76"/>
    <w:rsid w:val="0085135F"/>
    <w:rsid w:val="00851736"/>
    <w:rsid w:val="00851896"/>
    <w:rsid w:val="008529DA"/>
    <w:rsid w:val="00852A48"/>
    <w:rsid w:val="00852AE9"/>
    <w:rsid w:val="0085321E"/>
    <w:rsid w:val="00853B2A"/>
    <w:rsid w:val="0085517A"/>
    <w:rsid w:val="00855A38"/>
    <w:rsid w:val="0085625D"/>
    <w:rsid w:val="00856A69"/>
    <w:rsid w:val="00856D3A"/>
    <w:rsid w:val="00857BFB"/>
    <w:rsid w:val="00857CF9"/>
    <w:rsid w:val="0086065D"/>
    <w:rsid w:val="00860A8F"/>
    <w:rsid w:val="00860F55"/>
    <w:rsid w:val="008617C7"/>
    <w:rsid w:val="00861E3D"/>
    <w:rsid w:val="008620EA"/>
    <w:rsid w:val="0086247D"/>
    <w:rsid w:val="00862A89"/>
    <w:rsid w:val="0086371E"/>
    <w:rsid w:val="0086374F"/>
    <w:rsid w:val="00863FB0"/>
    <w:rsid w:val="0086405B"/>
    <w:rsid w:val="00864CFF"/>
    <w:rsid w:val="008668B1"/>
    <w:rsid w:val="00867269"/>
    <w:rsid w:val="008676F0"/>
    <w:rsid w:val="0086780B"/>
    <w:rsid w:val="00867950"/>
    <w:rsid w:val="00867E8D"/>
    <w:rsid w:val="00867EC2"/>
    <w:rsid w:val="00870628"/>
    <w:rsid w:val="0087064A"/>
    <w:rsid w:val="008706BA"/>
    <w:rsid w:val="00870B2C"/>
    <w:rsid w:val="00871182"/>
    <w:rsid w:val="00871806"/>
    <w:rsid w:val="008718C0"/>
    <w:rsid w:val="00871BC6"/>
    <w:rsid w:val="0087360E"/>
    <w:rsid w:val="00873EC7"/>
    <w:rsid w:val="00874013"/>
    <w:rsid w:val="008745C0"/>
    <w:rsid w:val="00874633"/>
    <w:rsid w:val="0087481D"/>
    <w:rsid w:val="0087494D"/>
    <w:rsid w:val="00875049"/>
    <w:rsid w:val="0087536B"/>
    <w:rsid w:val="00875A03"/>
    <w:rsid w:val="00875A90"/>
    <w:rsid w:val="008769BE"/>
    <w:rsid w:val="00876CE4"/>
    <w:rsid w:val="00877078"/>
    <w:rsid w:val="0088013D"/>
    <w:rsid w:val="0088029E"/>
    <w:rsid w:val="00880563"/>
    <w:rsid w:val="00880A09"/>
    <w:rsid w:val="008810AC"/>
    <w:rsid w:val="0088121D"/>
    <w:rsid w:val="008823C5"/>
    <w:rsid w:val="00882B03"/>
    <w:rsid w:val="00882FAE"/>
    <w:rsid w:val="0088352A"/>
    <w:rsid w:val="0088476B"/>
    <w:rsid w:val="00884B17"/>
    <w:rsid w:val="008856BD"/>
    <w:rsid w:val="00885C4C"/>
    <w:rsid w:val="00886046"/>
    <w:rsid w:val="00886818"/>
    <w:rsid w:val="00886BA0"/>
    <w:rsid w:val="00886DF5"/>
    <w:rsid w:val="00887070"/>
    <w:rsid w:val="00887134"/>
    <w:rsid w:val="008872A4"/>
    <w:rsid w:val="0088789C"/>
    <w:rsid w:val="008878E5"/>
    <w:rsid w:val="00887CC5"/>
    <w:rsid w:val="00892324"/>
    <w:rsid w:val="0089250A"/>
    <w:rsid w:val="008925BA"/>
    <w:rsid w:val="0089281B"/>
    <w:rsid w:val="008933BF"/>
    <w:rsid w:val="008938E6"/>
    <w:rsid w:val="0089457F"/>
    <w:rsid w:val="00894C43"/>
    <w:rsid w:val="00894DEE"/>
    <w:rsid w:val="008951FE"/>
    <w:rsid w:val="00895CF3"/>
    <w:rsid w:val="00896166"/>
    <w:rsid w:val="00896F68"/>
    <w:rsid w:val="00897181"/>
    <w:rsid w:val="0089742E"/>
    <w:rsid w:val="00897CC6"/>
    <w:rsid w:val="00897D4C"/>
    <w:rsid w:val="00897D7D"/>
    <w:rsid w:val="008A0053"/>
    <w:rsid w:val="008A08C1"/>
    <w:rsid w:val="008A08EE"/>
    <w:rsid w:val="008A0B98"/>
    <w:rsid w:val="008A1E80"/>
    <w:rsid w:val="008A27C5"/>
    <w:rsid w:val="008A289A"/>
    <w:rsid w:val="008A2C42"/>
    <w:rsid w:val="008A3647"/>
    <w:rsid w:val="008A372E"/>
    <w:rsid w:val="008A4396"/>
    <w:rsid w:val="008A44A9"/>
    <w:rsid w:val="008A520E"/>
    <w:rsid w:val="008A57DB"/>
    <w:rsid w:val="008A581B"/>
    <w:rsid w:val="008A6C55"/>
    <w:rsid w:val="008A787F"/>
    <w:rsid w:val="008B1204"/>
    <w:rsid w:val="008B176D"/>
    <w:rsid w:val="008B226D"/>
    <w:rsid w:val="008B2318"/>
    <w:rsid w:val="008B2BD6"/>
    <w:rsid w:val="008B36B3"/>
    <w:rsid w:val="008B3896"/>
    <w:rsid w:val="008B43FF"/>
    <w:rsid w:val="008B490F"/>
    <w:rsid w:val="008B49DB"/>
    <w:rsid w:val="008B4BB4"/>
    <w:rsid w:val="008B6582"/>
    <w:rsid w:val="008B6751"/>
    <w:rsid w:val="008B6E0F"/>
    <w:rsid w:val="008B70C8"/>
    <w:rsid w:val="008B76C1"/>
    <w:rsid w:val="008B7F2D"/>
    <w:rsid w:val="008C0901"/>
    <w:rsid w:val="008C176F"/>
    <w:rsid w:val="008C188F"/>
    <w:rsid w:val="008C24D6"/>
    <w:rsid w:val="008C3601"/>
    <w:rsid w:val="008C458C"/>
    <w:rsid w:val="008C4641"/>
    <w:rsid w:val="008C46F8"/>
    <w:rsid w:val="008C47FB"/>
    <w:rsid w:val="008C48FF"/>
    <w:rsid w:val="008C5895"/>
    <w:rsid w:val="008C5B66"/>
    <w:rsid w:val="008C5FC1"/>
    <w:rsid w:val="008C620F"/>
    <w:rsid w:val="008C6805"/>
    <w:rsid w:val="008C6B7C"/>
    <w:rsid w:val="008C6E5B"/>
    <w:rsid w:val="008C7469"/>
    <w:rsid w:val="008C7E0A"/>
    <w:rsid w:val="008C7FF5"/>
    <w:rsid w:val="008D06E3"/>
    <w:rsid w:val="008D08DA"/>
    <w:rsid w:val="008D0F3D"/>
    <w:rsid w:val="008D1066"/>
    <w:rsid w:val="008D1A80"/>
    <w:rsid w:val="008D24E3"/>
    <w:rsid w:val="008D31DA"/>
    <w:rsid w:val="008D367C"/>
    <w:rsid w:val="008D3E4D"/>
    <w:rsid w:val="008D4FD6"/>
    <w:rsid w:val="008D5CF1"/>
    <w:rsid w:val="008D67FC"/>
    <w:rsid w:val="008D6863"/>
    <w:rsid w:val="008D6ABE"/>
    <w:rsid w:val="008D6DE8"/>
    <w:rsid w:val="008D73BB"/>
    <w:rsid w:val="008D77F3"/>
    <w:rsid w:val="008D7E8A"/>
    <w:rsid w:val="008D7EEC"/>
    <w:rsid w:val="008E0345"/>
    <w:rsid w:val="008E08C0"/>
    <w:rsid w:val="008E09ED"/>
    <w:rsid w:val="008E1A14"/>
    <w:rsid w:val="008E1CE7"/>
    <w:rsid w:val="008E247D"/>
    <w:rsid w:val="008E2D9A"/>
    <w:rsid w:val="008E32DE"/>
    <w:rsid w:val="008E32ED"/>
    <w:rsid w:val="008E357B"/>
    <w:rsid w:val="008E3689"/>
    <w:rsid w:val="008E3A8E"/>
    <w:rsid w:val="008E44FB"/>
    <w:rsid w:val="008E4759"/>
    <w:rsid w:val="008E4C05"/>
    <w:rsid w:val="008E4D46"/>
    <w:rsid w:val="008E5372"/>
    <w:rsid w:val="008E5DBA"/>
    <w:rsid w:val="008E5E01"/>
    <w:rsid w:val="008E6042"/>
    <w:rsid w:val="008E6C47"/>
    <w:rsid w:val="008E7840"/>
    <w:rsid w:val="008E7B14"/>
    <w:rsid w:val="008F0332"/>
    <w:rsid w:val="008F0B1F"/>
    <w:rsid w:val="008F25FE"/>
    <w:rsid w:val="008F2773"/>
    <w:rsid w:val="008F2837"/>
    <w:rsid w:val="008F300D"/>
    <w:rsid w:val="008F30D8"/>
    <w:rsid w:val="008F38DC"/>
    <w:rsid w:val="008F39EF"/>
    <w:rsid w:val="008F40AD"/>
    <w:rsid w:val="008F410C"/>
    <w:rsid w:val="008F42CA"/>
    <w:rsid w:val="008F4D96"/>
    <w:rsid w:val="008F4DC2"/>
    <w:rsid w:val="008F52D3"/>
    <w:rsid w:val="008F55E7"/>
    <w:rsid w:val="008F56B9"/>
    <w:rsid w:val="008F5D4E"/>
    <w:rsid w:val="008F5EB4"/>
    <w:rsid w:val="008F5F3F"/>
    <w:rsid w:val="008F6077"/>
    <w:rsid w:val="008F617B"/>
    <w:rsid w:val="008F63C0"/>
    <w:rsid w:val="008F71B4"/>
    <w:rsid w:val="008F7A24"/>
    <w:rsid w:val="008F7CF3"/>
    <w:rsid w:val="0090019E"/>
    <w:rsid w:val="00900758"/>
    <w:rsid w:val="00900F42"/>
    <w:rsid w:val="009010F6"/>
    <w:rsid w:val="00901B65"/>
    <w:rsid w:val="00901F97"/>
    <w:rsid w:val="0090200A"/>
    <w:rsid w:val="00902512"/>
    <w:rsid w:val="00902B3A"/>
    <w:rsid w:val="009032E8"/>
    <w:rsid w:val="0090474D"/>
    <w:rsid w:val="00905C0D"/>
    <w:rsid w:val="00906371"/>
    <w:rsid w:val="009064F7"/>
    <w:rsid w:val="00906B72"/>
    <w:rsid w:val="0090731D"/>
    <w:rsid w:val="009078A7"/>
    <w:rsid w:val="00907F1D"/>
    <w:rsid w:val="009101D9"/>
    <w:rsid w:val="0091101F"/>
    <w:rsid w:val="009112CF"/>
    <w:rsid w:val="00911641"/>
    <w:rsid w:val="009123B7"/>
    <w:rsid w:val="00912C4D"/>
    <w:rsid w:val="00913034"/>
    <w:rsid w:val="009133FC"/>
    <w:rsid w:val="009135A8"/>
    <w:rsid w:val="009139CC"/>
    <w:rsid w:val="00914298"/>
    <w:rsid w:val="009142C5"/>
    <w:rsid w:val="009149BA"/>
    <w:rsid w:val="00915406"/>
    <w:rsid w:val="00915978"/>
    <w:rsid w:val="00915B3F"/>
    <w:rsid w:val="009171B5"/>
    <w:rsid w:val="00917210"/>
    <w:rsid w:val="00917360"/>
    <w:rsid w:val="0091770F"/>
    <w:rsid w:val="009177DE"/>
    <w:rsid w:val="00920B79"/>
    <w:rsid w:val="00920E55"/>
    <w:rsid w:val="00921709"/>
    <w:rsid w:val="00921ED9"/>
    <w:rsid w:val="0092221D"/>
    <w:rsid w:val="009238D2"/>
    <w:rsid w:val="00925B84"/>
    <w:rsid w:val="0092659B"/>
    <w:rsid w:val="009266A7"/>
    <w:rsid w:val="0092683D"/>
    <w:rsid w:val="00926A5E"/>
    <w:rsid w:val="00927491"/>
    <w:rsid w:val="009274C7"/>
    <w:rsid w:val="009301F5"/>
    <w:rsid w:val="00931115"/>
    <w:rsid w:val="00931CD1"/>
    <w:rsid w:val="00932259"/>
    <w:rsid w:val="00932261"/>
    <w:rsid w:val="00932AE2"/>
    <w:rsid w:val="00932D72"/>
    <w:rsid w:val="00933215"/>
    <w:rsid w:val="009336D7"/>
    <w:rsid w:val="00933A0A"/>
    <w:rsid w:val="00933D29"/>
    <w:rsid w:val="00933E80"/>
    <w:rsid w:val="00934266"/>
    <w:rsid w:val="0093496F"/>
    <w:rsid w:val="00934A96"/>
    <w:rsid w:val="00934B32"/>
    <w:rsid w:val="00934D68"/>
    <w:rsid w:val="00935361"/>
    <w:rsid w:val="00935399"/>
    <w:rsid w:val="00936218"/>
    <w:rsid w:val="00937045"/>
    <w:rsid w:val="0093753C"/>
    <w:rsid w:val="00937BB3"/>
    <w:rsid w:val="009404BA"/>
    <w:rsid w:val="00940863"/>
    <w:rsid w:val="009411A9"/>
    <w:rsid w:val="0094130F"/>
    <w:rsid w:val="00942359"/>
    <w:rsid w:val="009429F7"/>
    <w:rsid w:val="00943EEA"/>
    <w:rsid w:val="00944229"/>
    <w:rsid w:val="00944A30"/>
    <w:rsid w:val="00944A9B"/>
    <w:rsid w:val="00944CF9"/>
    <w:rsid w:val="00944EA6"/>
    <w:rsid w:val="009450D2"/>
    <w:rsid w:val="00945F9A"/>
    <w:rsid w:val="009463AE"/>
    <w:rsid w:val="00946B90"/>
    <w:rsid w:val="00947D36"/>
    <w:rsid w:val="00947EA6"/>
    <w:rsid w:val="009503A1"/>
    <w:rsid w:val="00950ACD"/>
    <w:rsid w:val="009512EC"/>
    <w:rsid w:val="009526D0"/>
    <w:rsid w:val="009529CA"/>
    <w:rsid w:val="00952BEA"/>
    <w:rsid w:val="0095534D"/>
    <w:rsid w:val="00956195"/>
    <w:rsid w:val="00956349"/>
    <w:rsid w:val="009567B9"/>
    <w:rsid w:val="00956809"/>
    <w:rsid w:val="00956E6A"/>
    <w:rsid w:val="00957154"/>
    <w:rsid w:val="00957166"/>
    <w:rsid w:val="009579F5"/>
    <w:rsid w:val="00957A6F"/>
    <w:rsid w:val="00957FE4"/>
    <w:rsid w:val="00960135"/>
    <w:rsid w:val="0096030A"/>
    <w:rsid w:val="0096103B"/>
    <w:rsid w:val="00961403"/>
    <w:rsid w:val="00961499"/>
    <w:rsid w:val="009617BB"/>
    <w:rsid w:val="00961874"/>
    <w:rsid w:val="00961E73"/>
    <w:rsid w:val="00961EBC"/>
    <w:rsid w:val="009622FE"/>
    <w:rsid w:val="00962A4C"/>
    <w:rsid w:val="00963776"/>
    <w:rsid w:val="00963FF8"/>
    <w:rsid w:val="009648BD"/>
    <w:rsid w:val="00964B8F"/>
    <w:rsid w:val="0096542F"/>
    <w:rsid w:val="009662F2"/>
    <w:rsid w:val="009665C2"/>
    <w:rsid w:val="00967D26"/>
    <w:rsid w:val="00967E0A"/>
    <w:rsid w:val="0097037C"/>
    <w:rsid w:val="009705D9"/>
    <w:rsid w:val="00970B6C"/>
    <w:rsid w:val="00971072"/>
    <w:rsid w:val="009710C9"/>
    <w:rsid w:val="00971179"/>
    <w:rsid w:val="00971AEF"/>
    <w:rsid w:val="00971B28"/>
    <w:rsid w:val="00971C8F"/>
    <w:rsid w:val="0097233C"/>
    <w:rsid w:val="00972CBD"/>
    <w:rsid w:val="00972F23"/>
    <w:rsid w:val="00973C29"/>
    <w:rsid w:val="00973DDD"/>
    <w:rsid w:val="00974566"/>
    <w:rsid w:val="00974E2A"/>
    <w:rsid w:val="00974EA3"/>
    <w:rsid w:val="00975156"/>
    <w:rsid w:val="009753C2"/>
    <w:rsid w:val="009764BA"/>
    <w:rsid w:val="00976928"/>
    <w:rsid w:val="00976E77"/>
    <w:rsid w:val="0097710C"/>
    <w:rsid w:val="00977F21"/>
    <w:rsid w:val="0098031A"/>
    <w:rsid w:val="009805CD"/>
    <w:rsid w:val="0098084E"/>
    <w:rsid w:val="0098085B"/>
    <w:rsid w:val="00980A19"/>
    <w:rsid w:val="00980C96"/>
    <w:rsid w:val="0098123E"/>
    <w:rsid w:val="00981392"/>
    <w:rsid w:val="00981907"/>
    <w:rsid w:val="00981F02"/>
    <w:rsid w:val="00982189"/>
    <w:rsid w:val="00983294"/>
    <w:rsid w:val="009837FD"/>
    <w:rsid w:val="00983FE0"/>
    <w:rsid w:val="00984836"/>
    <w:rsid w:val="00984B4D"/>
    <w:rsid w:val="00984C94"/>
    <w:rsid w:val="00984E03"/>
    <w:rsid w:val="00984E32"/>
    <w:rsid w:val="00985959"/>
    <w:rsid w:val="00986E5B"/>
    <w:rsid w:val="009875ED"/>
    <w:rsid w:val="009876EC"/>
    <w:rsid w:val="0098775A"/>
    <w:rsid w:val="00987BE1"/>
    <w:rsid w:val="00987F24"/>
    <w:rsid w:val="009902DC"/>
    <w:rsid w:val="00990720"/>
    <w:rsid w:val="00990F2E"/>
    <w:rsid w:val="00990F98"/>
    <w:rsid w:val="00991382"/>
    <w:rsid w:val="009918FC"/>
    <w:rsid w:val="009919D8"/>
    <w:rsid w:val="00991D83"/>
    <w:rsid w:val="00991EF1"/>
    <w:rsid w:val="0099204C"/>
    <w:rsid w:val="00992C22"/>
    <w:rsid w:val="009931E4"/>
    <w:rsid w:val="00993749"/>
    <w:rsid w:val="009939D6"/>
    <w:rsid w:val="00993F2B"/>
    <w:rsid w:val="00993FAE"/>
    <w:rsid w:val="0099432C"/>
    <w:rsid w:val="009945E0"/>
    <w:rsid w:val="00994869"/>
    <w:rsid w:val="00994F33"/>
    <w:rsid w:val="0099506A"/>
    <w:rsid w:val="00995939"/>
    <w:rsid w:val="00995C7C"/>
    <w:rsid w:val="00996BE2"/>
    <w:rsid w:val="00997727"/>
    <w:rsid w:val="009979BC"/>
    <w:rsid w:val="009A0509"/>
    <w:rsid w:val="009A0EC2"/>
    <w:rsid w:val="009A11A3"/>
    <w:rsid w:val="009A181B"/>
    <w:rsid w:val="009A1AA2"/>
    <w:rsid w:val="009A2056"/>
    <w:rsid w:val="009A3EF9"/>
    <w:rsid w:val="009A40C6"/>
    <w:rsid w:val="009A5293"/>
    <w:rsid w:val="009A57CD"/>
    <w:rsid w:val="009A5EDD"/>
    <w:rsid w:val="009A6754"/>
    <w:rsid w:val="009A70B1"/>
    <w:rsid w:val="009A7124"/>
    <w:rsid w:val="009A726E"/>
    <w:rsid w:val="009A72A4"/>
    <w:rsid w:val="009A73B8"/>
    <w:rsid w:val="009A75FC"/>
    <w:rsid w:val="009A7D75"/>
    <w:rsid w:val="009A7F4A"/>
    <w:rsid w:val="009B01A1"/>
    <w:rsid w:val="009B047A"/>
    <w:rsid w:val="009B09F6"/>
    <w:rsid w:val="009B0E73"/>
    <w:rsid w:val="009B1365"/>
    <w:rsid w:val="009B13B4"/>
    <w:rsid w:val="009B16D2"/>
    <w:rsid w:val="009B1FA6"/>
    <w:rsid w:val="009B213D"/>
    <w:rsid w:val="009B21A0"/>
    <w:rsid w:val="009B27ED"/>
    <w:rsid w:val="009B3458"/>
    <w:rsid w:val="009B3602"/>
    <w:rsid w:val="009B3D0F"/>
    <w:rsid w:val="009B484E"/>
    <w:rsid w:val="009B5BB9"/>
    <w:rsid w:val="009B5E08"/>
    <w:rsid w:val="009B65BD"/>
    <w:rsid w:val="009B69D9"/>
    <w:rsid w:val="009B6D95"/>
    <w:rsid w:val="009C0B6F"/>
    <w:rsid w:val="009C0E6C"/>
    <w:rsid w:val="009C0F09"/>
    <w:rsid w:val="009C11E6"/>
    <w:rsid w:val="009C2239"/>
    <w:rsid w:val="009C2BA2"/>
    <w:rsid w:val="009C32E3"/>
    <w:rsid w:val="009C364D"/>
    <w:rsid w:val="009C43A2"/>
    <w:rsid w:val="009C45F7"/>
    <w:rsid w:val="009C531E"/>
    <w:rsid w:val="009C5772"/>
    <w:rsid w:val="009C6867"/>
    <w:rsid w:val="009C6B44"/>
    <w:rsid w:val="009C7AE8"/>
    <w:rsid w:val="009C7EE6"/>
    <w:rsid w:val="009D0F35"/>
    <w:rsid w:val="009D1A31"/>
    <w:rsid w:val="009D1EDB"/>
    <w:rsid w:val="009D2836"/>
    <w:rsid w:val="009D2E17"/>
    <w:rsid w:val="009D2FBB"/>
    <w:rsid w:val="009D2FE9"/>
    <w:rsid w:val="009D350E"/>
    <w:rsid w:val="009D4578"/>
    <w:rsid w:val="009D584B"/>
    <w:rsid w:val="009D592D"/>
    <w:rsid w:val="009D714B"/>
    <w:rsid w:val="009D7713"/>
    <w:rsid w:val="009D7EE9"/>
    <w:rsid w:val="009D7F31"/>
    <w:rsid w:val="009E03FB"/>
    <w:rsid w:val="009E0E20"/>
    <w:rsid w:val="009E1C09"/>
    <w:rsid w:val="009E22C2"/>
    <w:rsid w:val="009E234D"/>
    <w:rsid w:val="009E2596"/>
    <w:rsid w:val="009E26C7"/>
    <w:rsid w:val="009E2966"/>
    <w:rsid w:val="009E2DB6"/>
    <w:rsid w:val="009E31E1"/>
    <w:rsid w:val="009E3D13"/>
    <w:rsid w:val="009E4560"/>
    <w:rsid w:val="009E49A8"/>
    <w:rsid w:val="009E5087"/>
    <w:rsid w:val="009E5592"/>
    <w:rsid w:val="009E56FE"/>
    <w:rsid w:val="009E5C31"/>
    <w:rsid w:val="009E5F25"/>
    <w:rsid w:val="009E6831"/>
    <w:rsid w:val="009E6DCA"/>
    <w:rsid w:val="009E6DFF"/>
    <w:rsid w:val="009E7862"/>
    <w:rsid w:val="009E7F10"/>
    <w:rsid w:val="009E7F72"/>
    <w:rsid w:val="009F0560"/>
    <w:rsid w:val="009F074C"/>
    <w:rsid w:val="009F075B"/>
    <w:rsid w:val="009F0E2B"/>
    <w:rsid w:val="009F108B"/>
    <w:rsid w:val="009F255B"/>
    <w:rsid w:val="009F2609"/>
    <w:rsid w:val="009F267A"/>
    <w:rsid w:val="009F274E"/>
    <w:rsid w:val="009F31F9"/>
    <w:rsid w:val="009F345E"/>
    <w:rsid w:val="009F3F51"/>
    <w:rsid w:val="009F40CF"/>
    <w:rsid w:val="009F41B0"/>
    <w:rsid w:val="009F4822"/>
    <w:rsid w:val="009F5505"/>
    <w:rsid w:val="009F56D6"/>
    <w:rsid w:val="009F56E6"/>
    <w:rsid w:val="009F58FD"/>
    <w:rsid w:val="009F5B3D"/>
    <w:rsid w:val="009F73C5"/>
    <w:rsid w:val="009F7916"/>
    <w:rsid w:val="009F7ACB"/>
    <w:rsid w:val="00A00378"/>
    <w:rsid w:val="00A00712"/>
    <w:rsid w:val="00A00CB8"/>
    <w:rsid w:val="00A00CC6"/>
    <w:rsid w:val="00A00FCD"/>
    <w:rsid w:val="00A01400"/>
    <w:rsid w:val="00A0269B"/>
    <w:rsid w:val="00A03B92"/>
    <w:rsid w:val="00A04692"/>
    <w:rsid w:val="00A047EF"/>
    <w:rsid w:val="00A05075"/>
    <w:rsid w:val="00A05405"/>
    <w:rsid w:val="00A06102"/>
    <w:rsid w:val="00A06A40"/>
    <w:rsid w:val="00A079D9"/>
    <w:rsid w:val="00A07D2F"/>
    <w:rsid w:val="00A101FC"/>
    <w:rsid w:val="00A113B2"/>
    <w:rsid w:val="00A12B41"/>
    <w:rsid w:val="00A1302B"/>
    <w:rsid w:val="00A13F44"/>
    <w:rsid w:val="00A14A3A"/>
    <w:rsid w:val="00A1519F"/>
    <w:rsid w:val="00A153F7"/>
    <w:rsid w:val="00A1561E"/>
    <w:rsid w:val="00A15A62"/>
    <w:rsid w:val="00A164AE"/>
    <w:rsid w:val="00A168F4"/>
    <w:rsid w:val="00A16FB9"/>
    <w:rsid w:val="00A171C0"/>
    <w:rsid w:val="00A17363"/>
    <w:rsid w:val="00A174FA"/>
    <w:rsid w:val="00A17C93"/>
    <w:rsid w:val="00A20FAD"/>
    <w:rsid w:val="00A21079"/>
    <w:rsid w:val="00A21B7F"/>
    <w:rsid w:val="00A21C51"/>
    <w:rsid w:val="00A2210B"/>
    <w:rsid w:val="00A22B94"/>
    <w:rsid w:val="00A230A6"/>
    <w:rsid w:val="00A2310A"/>
    <w:rsid w:val="00A23CC8"/>
    <w:rsid w:val="00A23D5D"/>
    <w:rsid w:val="00A24440"/>
    <w:rsid w:val="00A24453"/>
    <w:rsid w:val="00A2493D"/>
    <w:rsid w:val="00A2505C"/>
    <w:rsid w:val="00A257AF"/>
    <w:rsid w:val="00A25EFF"/>
    <w:rsid w:val="00A2620A"/>
    <w:rsid w:val="00A26BD3"/>
    <w:rsid w:val="00A27327"/>
    <w:rsid w:val="00A304E4"/>
    <w:rsid w:val="00A30EB8"/>
    <w:rsid w:val="00A3106F"/>
    <w:rsid w:val="00A31A5A"/>
    <w:rsid w:val="00A31E97"/>
    <w:rsid w:val="00A31F93"/>
    <w:rsid w:val="00A32274"/>
    <w:rsid w:val="00A328C1"/>
    <w:rsid w:val="00A32E4E"/>
    <w:rsid w:val="00A331FB"/>
    <w:rsid w:val="00A3363F"/>
    <w:rsid w:val="00A3401A"/>
    <w:rsid w:val="00A34533"/>
    <w:rsid w:val="00A349BC"/>
    <w:rsid w:val="00A34EE1"/>
    <w:rsid w:val="00A3522F"/>
    <w:rsid w:val="00A3532A"/>
    <w:rsid w:val="00A3533B"/>
    <w:rsid w:val="00A35414"/>
    <w:rsid w:val="00A35615"/>
    <w:rsid w:val="00A35A20"/>
    <w:rsid w:val="00A35B63"/>
    <w:rsid w:val="00A35D95"/>
    <w:rsid w:val="00A36E74"/>
    <w:rsid w:val="00A400F1"/>
    <w:rsid w:val="00A40384"/>
    <w:rsid w:val="00A4039C"/>
    <w:rsid w:val="00A40B6D"/>
    <w:rsid w:val="00A40CAD"/>
    <w:rsid w:val="00A41581"/>
    <w:rsid w:val="00A429B0"/>
    <w:rsid w:val="00A42AFB"/>
    <w:rsid w:val="00A44347"/>
    <w:rsid w:val="00A45355"/>
    <w:rsid w:val="00A45D84"/>
    <w:rsid w:val="00A462BB"/>
    <w:rsid w:val="00A46514"/>
    <w:rsid w:val="00A468F3"/>
    <w:rsid w:val="00A46B9C"/>
    <w:rsid w:val="00A46E0F"/>
    <w:rsid w:val="00A46F46"/>
    <w:rsid w:val="00A46F8B"/>
    <w:rsid w:val="00A471B6"/>
    <w:rsid w:val="00A474A7"/>
    <w:rsid w:val="00A47B10"/>
    <w:rsid w:val="00A50255"/>
    <w:rsid w:val="00A5028B"/>
    <w:rsid w:val="00A506AD"/>
    <w:rsid w:val="00A50AF9"/>
    <w:rsid w:val="00A5111E"/>
    <w:rsid w:val="00A51204"/>
    <w:rsid w:val="00A51A19"/>
    <w:rsid w:val="00A51D8C"/>
    <w:rsid w:val="00A52405"/>
    <w:rsid w:val="00A52781"/>
    <w:rsid w:val="00A52FBA"/>
    <w:rsid w:val="00A53378"/>
    <w:rsid w:val="00A535FF"/>
    <w:rsid w:val="00A54825"/>
    <w:rsid w:val="00A55F0B"/>
    <w:rsid w:val="00A55FA3"/>
    <w:rsid w:val="00A5613F"/>
    <w:rsid w:val="00A564AA"/>
    <w:rsid w:val="00A56588"/>
    <w:rsid w:val="00A5773D"/>
    <w:rsid w:val="00A5790F"/>
    <w:rsid w:val="00A614EE"/>
    <w:rsid w:val="00A614FE"/>
    <w:rsid w:val="00A6192D"/>
    <w:rsid w:val="00A6200F"/>
    <w:rsid w:val="00A6260F"/>
    <w:rsid w:val="00A6268C"/>
    <w:rsid w:val="00A6327D"/>
    <w:rsid w:val="00A63DCD"/>
    <w:rsid w:val="00A6491A"/>
    <w:rsid w:val="00A64A14"/>
    <w:rsid w:val="00A6559D"/>
    <w:rsid w:val="00A65955"/>
    <w:rsid w:val="00A66051"/>
    <w:rsid w:val="00A668E9"/>
    <w:rsid w:val="00A669FD"/>
    <w:rsid w:val="00A66D59"/>
    <w:rsid w:val="00A67CAB"/>
    <w:rsid w:val="00A67F27"/>
    <w:rsid w:val="00A702CF"/>
    <w:rsid w:val="00A70AC3"/>
    <w:rsid w:val="00A712CA"/>
    <w:rsid w:val="00A713A3"/>
    <w:rsid w:val="00A71E93"/>
    <w:rsid w:val="00A72605"/>
    <w:rsid w:val="00A72676"/>
    <w:rsid w:val="00A73367"/>
    <w:rsid w:val="00A7349B"/>
    <w:rsid w:val="00A734AA"/>
    <w:rsid w:val="00A73753"/>
    <w:rsid w:val="00A737AA"/>
    <w:rsid w:val="00A7391E"/>
    <w:rsid w:val="00A73A37"/>
    <w:rsid w:val="00A73EC7"/>
    <w:rsid w:val="00A747F1"/>
    <w:rsid w:val="00A75E10"/>
    <w:rsid w:val="00A76422"/>
    <w:rsid w:val="00A76DDF"/>
    <w:rsid w:val="00A76E8B"/>
    <w:rsid w:val="00A774D5"/>
    <w:rsid w:val="00A776A8"/>
    <w:rsid w:val="00A803DF"/>
    <w:rsid w:val="00A810BC"/>
    <w:rsid w:val="00A815BB"/>
    <w:rsid w:val="00A818BD"/>
    <w:rsid w:val="00A818D5"/>
    <w:rsid w:val="00A81AB9"/>
    <w:rsid w:val="00A81AFB"/>
    <w:rsid w:val="00A81C36"/>
    <w:rsid w:val="00A81C79"/>
    <w:rsid w:val="00A82CDD"/>
    <w:rsid w:val="00A82EB3"/>
    <w:rsid w:val="00A835A8"/>
    <w:rsid w:val="00A8394B"/>
    <w:rsid w:val="00A83FA0"/>
    <w:rsid w:val="00A840FE"/>
    <w:rsid w:val="00A84865"/>
    <w:rsid w:val="00A84D2A"/>
    <w:rsid w:val="00A84E68"/>
    <w:rsid w:val="00A85DC5"/>
    <w:rsid w:val="00A860A8"/>
    <w:rsid w:val="00A8639A"/>
    <w:rsid w:val="00A87DAF"/>
    <w:rsid w:val="00A9003C"/>
    <w:rsid w:val="00A9087F"/>
    <w:rsid w:val="00A90D24"/>
    <w:rsid w:val="00A90F57"/>
    <w:rsid w:val="00A9178C"/>
    <w:rsid w:val="00A91C39"/>
    <w:rsid w:val="00A92309"/>
    <w:rsid w:val="00A92AC3"/>
    <w:rsid w:val="00A93D89"/>
    <w:rsid w:val="00A94140"/>
    <w:rsid w:val="00A94C90"/>
    <w:rsid w:val="00A94E88"/>
    <w:rsid w:val="00A94F30"/>
    <w:rsid w:val="00A95D24"/>
    <w:rsid w:val="00A96170"/>
    <w:rsid w:val="00A9638F"/>
    <w:rsid w:val="00A96F45"/>
    <w:rsid w:val="00A97172"/>
    <w:rsid w:val="00A97931"/>
    <w:rsid w:val="00A97C4F"/>
    <w:rsid w:val="00A97D12"/>
    <w:rsid w:val="00AA0837"/>
    <w:rsid w:val="00AA09D5"/>
    <w:rsid w:val="00AA0C55"/>
    <w:rsid w:val="00AA2A9A"/>
    <w:rsid w:val="00AA2F46"/>
    <w:rsid w:val="00AA471E"/>
    <w:rsid w:val="00AA54F2"/>
    <w:rsid w:val="00AA566B"/>
    <w:rsid w:val="00AA6227"/>
    <w:rsid w:val="00AA62B0"/>
    <w:rsid w:val="00AA6A9F"/>
    <w:rsid w:val="00AA720D"/>
    <w:rsid w:val="00AA774D"/>
    <w:rsid w:val="00AA7757"/>
    <w:rsid w:val="00AA7F4F"/>
    <w:rsid w:val="00AA7F6C"/>
    <w:rsid w:val="00AB047F"/>
    <w:rsid w:val="00AB076C"/>
    <w:rsid w:val="00AB0ADA"/>
    <w:rsid w:val="00AB0FE7"/>
    <w:rsid w:val="00AB17E1"/>
    <w:rsid w:val="00AB1998"/>
    <w:rsid w:val="00AB1A89"/>
    <w:rsid w:val="00AB2219"/>
    <w:rsid w:val="00AB2706"/>
    <w:rsid w:val="00AB27CD"/>
    <w:rsid w:val="00AB2C62"/>
    <w:rsid w:val="00AB2DAA"/>
    <w:rsid w:val="00AB2E31"/>
    <w:rsid w:val="00AB2F30"/>
    <w:rsid w:val="00AB410E"/>
    <w:rsid w:val="00AB4570"/>
    <w:rsid w:val="00AB56FF"/>
    <w:rsid w:val="00AB5E34"/>
    <w:rsid w:val="00AB67B6"/>
    <w:rsid w:val="00AB6942"/>
    <w:rsid w:val="00AB6D84"/>
    <w:rsid w:val="00AB6E0E"/>
    <w:rsid w:val="00AB77E2"/>
    <w:rsid w:val="00AC0038"/>
    <w:rsid w:val="00AC00CB"/>
    <w:rsid w:val="00AC0831"/>
    <w:rsid w:val="00AC1140"/>
    <w:rsid w:val="00AC17F8"/>
    <w:rsid w:val="00AC1CE6"/>
    <w:rsid w:val="00AC202A"/>
    <w:rsid w:val="00AC2095"/>
    <w:rsid w:val="00AC22E0"/>
    <w:rsid w:val="00AC3D08"/>
    <w:rsid w:val="00AC3D95"/>
    <w:rsid w:val="00AC3F70"/>
    <w:rsid w:val="00AC4084"/>
    <w:rsid w:val="00AC4972"/>
    <w:rsid w:val="00AC5020"/>
    <w:rsid w:val="00AC64F1"/>
    <w:rsid w:val="00AC6542"/>
    <w:rsid w:val="00AC689D"/>
    <w:rsid w:val="00AC74FC"/>
    <w:rsid w:val="00AD02E2"/>
    <w:rsid w:val="00AD1B0B"/>
    <w:rsid w:val="00AD21C5"/>
    <w:rsid w:val="00AD2613"/>
    <w:rsid w:val="00AD2656"/>
    <w:rsid w:val="00AD2C79"/>
    <w:rsid w:val="00AD3D80"/>
    <w:rsid w:val="00AD4201"/>
    <w:rsid w:val="00AD4360"/>
    <w:rsid w:val="00AD4F09"/>
    <w:rsid w:val="00AD55BD"/>
    <w:rsid w:val="00AD5AE7"/>
    <w:rsid w:val="00AD6799"/>
    <w:rsid w:val="00AD72DB"/>
    <w:rsid w:val="00AD76BA"/>
    <w:rsid w:val="00AD78B8"/>
    <w:rsid w:val="00AD7F2E"/>
    <w:rsid w:val="00AE00C3"/>
    <w:rsid w:val="00AE0B48"/>
    <w:rsid w:val="00AE11F3"/>
    <w:rsid w:val="00AE1697"/>
    <w:rsid w:val="00AE1894"/>
    <w:rsid w:val="00AE3399"/>
    <w:rsid w:val="00AE3663"/>
    <w:rsid w:val="00AE40F9"/>
    <w:rsid w:val="00AE4520"/>
    <w:rsid w:val="00AE51F8"/>
    <w:rsid w:val="00AE5E93"/>
    <w:rsid w:val="00AE5ED3"/>
    <w:rsid w:val="00AE638C"/>
    <w:rsid w:val="00AE63E1"/>
    <w:rsid w:val="00AE69B9"/>
    <w:rsid w:val="00AE7020"/>
    <w:rsid w:val="00AE713C"/>
    <w:rsid w:val="00AE7644"/>
    <w:rsid w:val="00AF0088"/>
    <w:rsid w:val="00AF0558"/>
    <w:rsid w:val="00AF062B"/>
    <w:rsid w:val="00AF0963"/>
    <w:rsid w:val="00AF0D26"/>
    <w:rsid w:val="00AF1184"/>
    <w:rsid w:val="00AF2789"/>
    <w:rsid w:val="00AF3466"/>
    <w:rsid w:val="00AF3FF1"/>
    <w:rsid w:val="00AF438A"/>
    <w:rsid w:val="00AF45E5"/>
    <w:rsid w:val="00AF4BC6"/>
    <w:rsid w:val="00AF5044"/>
    <w:rsid w:val="00AF51F5"/>
    <w:rsid w:val="00AF5DE7"/>
    <w:rsid w:val="00AF6B23"/>
    <w:rsid w:val="00AF7202"/>
    <w:rsid w:val="00AF7381"/>
    <w:rsid w:val="00AF764C"/>
    <w:rsid w:val="00AF7794"/>
    <w:rsid w:val="00AF7B6A"/>
    <w:rsid w:val="00B0031D"/>
    <w:rsid w:val="00B00F3E"/>
    <w:rsid w:val="00B014EB"/>
    <w:rsid w:val="00B01D3B"/>
    <w:rsid w:val="00B0225C"/>
    <w:rsid w:val="00B024D5"/>
    <w:rsid w:val="00B02828"/>
    <w:rsid w:val="00B02EDC"/>
    <w:rsid w:val="00B03D0D"/>
    <w:rsid w:val="00B03E8C"/>
    <w:rsid w:val="00B043D8"/>
    <w:rsid w:val="00B04512"/>
    <w:rsid w:val="00B04593"/>
    <w:rsid w:val="00B04B60"/>
    <w:rsid w:val="00B04D27"/>
    <w:rsid w:val="00B05B7A"/>
    <w:rsid w:val="00B0651D"/>
    <w:rsid w:val="00B06F56"/>
    <w:rsid w:val="00B077EB"/>
    <w:rsid w:val="00B07895"/>
    <w:rsid w:val="00B10B72"/>
    <w:rsid w:val="00B12B81"/>
    <w:rsid w:val="00B1325C"/>
    <w:rsid w:val="00B14D2D"/>
    <w:rsid w:val="00B15120"/>
    <w:rsid w:val="00B15D27"/>
    <w:rsid w:val="00B1783B"/>
    <w:rsid w:val="00B17AC7"/>
    <w:rsid w:val="00B203D6"/>
    <w:rsid w:val="00B205F3"/>
    <w:rsid w:val="00B20B46"/>
    <w:rsid w:val="00B216F5"/>
    <w:rsid w:val="00B21765"/>
    <w:rsid w:val="00B2214D"/>
    <w:rsid w:val="00B221DD"/>
    <w:rsid w:val="00B22AF7"/>
    <w:rsid w:val="00B22F7F"/>
    <w:rsid w:val="00B237D3"/>
    <w:rsid w:val="00B23D5D"/>
    <w:rsid w:val="00B24085"/>
    <w:rsid w:val="00B2454B"/>
    <w:rsid w:val="00B24638"/>
    <w:rsid w:val="00B26399"/>
    <w:rsid w:val="00B2796C"/>
    <w:rsid w:val="00B307B4"/>
    <w:rsid w:val="00B307F1"/>
    <w:rsid w:val="00B30800"/>
    <w:rsid w:val="00B317A1"/>
    <w:rsid w:val="00B3240A"/>
    <w:rsid w:val="00B330DD"/>
    <w:rsid w:val="00B331C6"/>
    <w:rsid w:val="00B3333C"/>
    <w:rsid w:val="00B33C73"/>
    <w:rsid w:val="00B3408B"/>
    <w:rsid w:val="00B35499"/>
    <w:rsid w:val="00B3607C"/>
    <w:rsid w:val="00B36A67"/>
    <w:rsid w:val="00B37259"/>
    <w:rsid w:val="00B37B05"/>
    <w:rsid w:val="00B40CB8"/>
    <w:rsid w:val="00B40D70"/>
    <w:rsid w:val="00B41693"/>
    <w:rsid w:val="00B41B89"/>
    <w:rsid w:val="00B42875"/>
    <w:rsid w:val="00B42A4C"/>
    <w:rsid w:val="00B42EDD"/>
    <w:rsid w:val="00B433C3"/>
    <w:rsid w:val="00B43F6D"/>
    <w:rsid w:val="00B440DF"/>
    <w:rsid w:val="00B44857"/>
    <w:rsid w:val="00B44CBC"/>
    <w:rsid w:val="00B45039"/>
    <w:rsid w:val="00B4508D"/>
    <w:rsid w:val="00B458AA"/>
    <w:rsid w:val="00B462A6"/>
    <w:rsid w:val="00B4653C"/>
    <w:rsid w:val="00B46E3C"/>
    <w:rsid w:val="00B47564"/>
    <w:rsid w:val="00B47835"/>
    <w:rsid w:val="00B47B28"/>
    <w:rsid w:val="00B5015C"/>
    <w:rsid w:val="00B50D06"/>
    <w:rsid w:val="00B50E5A"/>
    <w:rsid w:val="00B51267"/>
    <w:rsid w:val="00B516D6"/>
    <w:rsid w:val="00B51E73"/>
    <w:rsid w:val="00B52522"/>
    <w:rsid w:val="00B52B0F"/>
    <w:rsid w:val="00B52E6E"/>
    <w:rsid w:val="00B534DA"/>
    <w:rsid w:val="00B53D1E"/>
    <w:rsid w:val="00B541F3"/>
    <w:rsid w:val="00B54742"/>
    <w:rsid w:val="00B547C8"/>
    <w:rsid w:val="00B549E0"/>
    <w:rsid w:val="00B54AA3"/>
    <w:rsid w:val="00B54DE1"/>
    <w:rsid w:val="00B54E57"/>
    <w:rsid w:val="00B550A3"/>
    <w:rsid w:val="00B55284"/>
    <w:rsid w:val="00B555AF"/>
    <w:rsid w:val="00B556DE"/>
    <w:rsid w:val="00B55FFF"/>
    <w:rsid w:val="00B56528"/>
    <w:rsid w:val="00B56EE2"/>
    <w:rsid w:val="00B572B4"/>
    <w:rsid w:val="00B5783D"/>
    <w:rsid w:val="00B602C3"/>
    <w:rsid w:val="00B60709"/>
    <w:rsid w:val="00B60998"/>
    <w:rsid w:val="00B60A66"/>
    <w:rsid w:val="00B61248"/>
    <w:rsid w:val="00B615C3"/>
    <w:rsid w:val="00B61720"/>
    <w:rsid w:val="00B6293A"/>
    <w:rsid w:val="00B630AB"/>
    <w:rsid w:val="00B63252"/>
    <w:rsid w:val="00B6376E"/>
    <w:rsid w:val="00B63787"/>
    <w:rsid w:val="00B64861"/>
    <w:rsid w:val="00B65BCF"/>
    <w:rsid w:val="00B65E7E"/>
    <w:rsid w:val="00B66C68"/>
    <w:rsid w:val="00B66D2A"/>
    <w:rsid w:val="00B67030"/>
    <w:rsid w:val="00B67053"/>
    <w:rsid w:val="00B672CD"/>
    <w:rsid w:val="00B70697"/>
    <w:rsid w:val="00B70B25"/>
    <w:rsid w:val="00B70E7F"/>
    <w:rsid w:val="00B70F78"/>
    <w:rsid w:val="00B7112C"/>
    <w:rsid w:val="00B712D9"/>
    <w:rsid w:val="00B7173C"/>
    <w:rsid w:val="00B71A78"/>
    <w:rsid w:val="00B728B0"/>
    <w:rsid w:val="00B73609"/>
    <w:rsid w:val="00B74ED4"/>
    <w:rsid w:val="00B75D46"/>
    <w:rsid w:val="00B75EDD"/>
    <w:rsid w:val="00B768CC"/>
    <w:rsid w:val="00B800FA"/>
    <w:rsid w:val="00B80413"/>
    <w:rsid w:val="00B80644"/>
    <w:rsid w:val="00B8106A"/>
    <w:rsid w:val="00B812FA"/>
    <w:rsid w:val="00B8135A"/>
    <w:rsid w:val="00B81468"/>
    <w:rsid w:val="00B81AA3"/>
    <w:rsid w:val="00B81EBF"/>
    <w:rsid w:val="00B823A1"/>
    <w:rsid w:val="00B8268B"/>
    <w:rsid w:val="00B82949"/>
    <w:rsid w:val="00B829B6"/>
    <w:rsid w:val="00B82B49"/>
    <w:rsid w:val="00B83658"/>
    <w:rsid w:val="00B837E3"/>
    <w:rsid w:val="00B84654"/>
    <w:rsid w:val="00B85070"/>
    <w:rsid w:val="00B852C7"/>
    <w:rsid w:val="00B8561C"/>
    <w:rsid w:val="00B86C24"/>
    <w:rsid w:val="00B86E9F"/>
    <w:rsid w:val="00B86F3E"/>
    <w:rsid w:val="00B8720C"/>
    <w:rsid w:val="00B87343"/>
    <w:rsid w:val="00B87747"/>
    <w:rsid w:val="00B87750"/>
    <w:rsid w:val="00B8776A"/>
    <w:rsid w:val="00B914FA"/>
    <w:rsid w:val="00B9175E"/>
    <w:rsid w:val="00B92179"/>
    <w:rsid w:val="00B922B8"/>
    <w:rsid w:val="00B939A7"/>
    <w:rsid w:val="00B94021"/>
    <w:rsid w:val="00B94255"/>
    <w:rsid w:val="00B94973"/>
    <w:rsid w:val="00B94BCE"/>
    <w:rsid w:val="00B94FE1"/>
    <w:rsid w:val="00B954EC"/>
    <w:rsid w:val="00B957A7"/>
    <w:rsid w:val="00B96A88"/>
    <w:rsid w:val="00B979F5"/>
    <w:rsid w:val="00B97BB6"/>
    <w:rsid w:val="00BA05B9"/>
    <w:rsid w:val="00BA1282"/>
    <w:rsid w:val="00BA1809"/>
    <w:rsid w:val="00BA2718"/>
    <w:rsid w:val="00BA3278"/>
    <w:rsid w:val="00BA3441"/>
    <w:rsid w:val="00BA4201"/>
    <w:rsid w:val="00BA45E2"/>
    <w:rsid w:val="00BA6EB6"/>
    <w:rsid w:val="00BA6EF9"/>
    <w:rsid w:val="00BA6FE4"/>
    <w:rsid w:val="00BA7343"/>
    <w:rsid w:val="00BA774C"/>
    <w:rsid w:val="00BA77CB"/>
    <w:rsid w:val="00BA7937"/>
    <w:rsid w:val="00BB014B"/>
    <w:rsid w:val="00BB0DC2"/>
    <w:rsid w:val="00BB250A"/>
    <w:rsid w:val="00BB257F"/>
    <w:rsid w:val="00BB2784"/>
    <w:rsid w:val="00BB35B9"/>
    <w:rsid w:val="00BB4C6A"/>
    <w:rsid w:val="00BB5181"/>
    <w:rsid w:val="00BB589C"/>
    <w:rsid w:val="00BB58DD"/>
    <w:rsid w:val="00BB5913"/>
    <w:rsid w:val="00BB59CA"/>
    <w:rsid w:val="00BB5A11"/>
    <w:rsid w:val="00BB6920"/>
    <w:rsid w:val="00BB6D19"/>
    <w:rsid w:val="00BB7556"/>
    <w:rsid w:val="00BB77D6"/>
    <w:rsid w:val="00BB7949"/>
    <w:rsid w:val="00BB7C1E"/>
    <w:rsid w:val="00BC0107"/>
    <w:rsid w:val="00BC1161"/>
    <w:rsid w:val="00BC12DC"/>
    <w:rsid w:val="00BC2256"/>
    <w:rsid w:val="00BC22C2"/>
    <w:rsid w:val="00BC3689"/>
    <w:rsid w:val="00BC3B2A"/>
    <w:rsid w:val="00BC3D24"/>
    <w:rsid w:val="00BC3FD5"/>
    <w:rsid w:val="00BC4427"/>
    <w:rsid w:val="00BC445F"/>
    <w:rsid w:val="00BC4C18"/>
    <w:rsid w:val="00BC5829"/>
    <w:rsid w:val="00BC58E3"/>
    <w:rsid w:val="00BC6077"/>
    <w:rsid w:val="00BC6B61"/>
    <w:rsid w:val="00BC6C6E"/>
    <w:rsid w:val="00BC7042"/>
    <w:rsid w:val="00BC7052"/>
    <w:rsid w:val="00BC790F"/>
    <w:rsid w:val="00BC79DA"/>
    <w:rsid w:val="00BC7C7B"/>
    <w:rsid w:val="00BD0285"/>
    <w:rsid w:val="00BD097A"/>
    <w:rsid w:val="00BD1275"/>
    <w:rsid w:val="00BD1666"/>
    <w:rsid w:val="00BD16F6"/>
    <w:rsid w:val="00BD1C4F"/>
    <w:rsid w:val="00BD1F58"/>
    <w:rsid w:val="00BD2B93"/>
    <w:rsid w:val="00BD2F1B"/>
    <w:rsid w:val="00BD32DA"/>
    <w:rsid w:val="00BD35C0"/>
    <w:rsid w:val="00BD4222"/>
    <w:rsid w:val="00BD4494"/>
    <w:rsid w:val="00BD4EA9"/>
    <w:rsid w:val="00BD5BBF"/>
    <w:rsid w:val="00BD5D92"/>
    <w:rsid w:val="00BD6DF9"/>
    <w:rsid w:val="00BD710F"/>
    <w:rsid w:val="00BD7714"/>
    <w:rsid w:val="00BE1A0B"/>
    <w:rsid w:val="00BE1AC7"/>
    <w:rsid w:val="00BE1BC5"/>
    <w:rsid w:val="00BE2660"/>
    <w:rsid w:val="00BE2B14"/>
    <w:rsid w:val="00BE2C8E"/>
    <w:rsid w:val="00BE3E0E"/>
    <w:rsid w:val="00BE4217"/>
    <w:rsid w:val="00BE45BB"/>
    <w:rsid w:val="00BE68F2"/>
    <w:rsid w:val="00BE6B65"/>
    <w:rsid w:val="00BE6E52"/>
    <w:rsid w:val="00BE6F70"/>
    <w:rsid w:val="00BE7006"/>
    <w:rsid w:val="00BE7098"/>
    <w:rsid w:val="00BE7EAB"/>
    <w:rsid w:val="00BF04A8"/>
    <w:rsid w:val="00BF1221"/>
    <w:rsid w:val="00BF16C1"/>
    <w:rsid w:val="00BF17E7"/>
    <w:rsid w:val="00BF362F"/>
    <w:rsid w:val="00BF398E"/>
    <w:rsid w:val="00BF46A7"/>
    <w:rsid w:val="00BF63EA"/>
    <w:rsid w:val="00BF7001"/>
    <w:rsid w:val="00BF7E56"/>
    <w:rsid w:val="00C00D4D"/>
    <w:rsid w:val="00C011C3"/>
    <w:rsid w:val="00C01907"/>
    <w:rsid w:val="00C01A45"/>
    <w:rsid w:val="00C01AAF"/>
    <w:rsid w:val="00C01BC7"/>
    <w:rsid w:val="00C02537"/>
    <w:rsid w:val="00C02EC1"/>
    <w:rsid w:val="00C032E8"/>
    <w:rsid w:val="00C033BC"/>
    <w:rsid w:val="00C03669"/>
    <w:rsid w:val="00C0376F"/>
    <w:rsid w:val="00C04146"/>
    <w:rsid w:val="00C04649"/>
    <w:rsid w:val="00C05CB7"/>
    <w:rsid w:val="00C0633D"/>
    <w:rsid w:val="00C06606"/>
    <w:rsid w:val="00C06C48"/>
    <w:rsid w:val="00C07C19"/>
    <w:rsid w:val="00C10015"/>
    <w:rsid w:val="00C100E8"/>
    <w:rsid w:val="00C102ED"/>
    <w:rsid w:val="00C10908"/>
    <w:rsid w:val="00C10E53"/>
    <w:rsid w:val="00C117D3"/>
    <w:rsid w:val="00C129FC"/>
    <w:rsid w:val="00C12D9E"/>
    <w:rsid w:val="00C13D95"/>
    <w:rsid w:val="00C13FC0"/>
    <w:rsid w:val="00C142F1"/>
    <w:rsid w:val="00C14D8D"/>
    <w:rsid w:val="00C15209"/>
    <w:rsid w:val="00C15B59"/>
    <w:rsid w:val="00C171C9"/>
    <w:rsid w:val="00C17EB7"/>
    <w:rsid w:val="00C200AB"/>
    <w:rsid w:val="00C2127C"/>
    <w:rsid w:val="00C21A6F"/>
    <w:rsid w:val="00C22E2A"/>
    <w:rsid w:val="00C23D36"/>
    <w:rsid w:val="00C24520"/>
    <w:rsid w:val="00C2472A"/>
    <w:rsid w:val="00C248D1"/>
    <w:rsid w:val="00C24C52"/>
    <w:rsid w:val="00C2534B"/>
    <w:rsid w:val="00C25588"/>
    <w:rsid w:val="00C255A3"/>
    <w:rsid w:val="00C25754"/>
    <w:rsid w:val="00C26E0F"/>
    <w:rsid w:val="00C27EEA"/>
    <w:rsid w:val="00C3000D"/>
    <w:rsid w:val="00C301A3"/>
    <w:rsid w:val="00C30484"/>
    <w:rsid w:val="00C3079C"/>
    <w:rsid w:val="00C310AD"/>
    <w:rsid w:val="00C32210"/>
    <w:rsid w:val="00C32315"/>
    <w:rsid w:val="00C323EA"/>
    <w:rsid w:val="00C33927"/>
    <w:rsid w:val="00C33FF9"/>
    <w:rsid w:val="00C340C1"/>
    <w:rsid w:val="00C340D7"/>
    <w:rsid w:val="00C34D6E"/>
    <w:rsid w:val="00C35386"/>
    <w:rsid w:val="00C36885"/>
    <w:rsid w:val="00C36E36"/>
    <w:rsid w:val="00C36F86"/>
    <w:rsid w:val="00C372A9"/>
    <w:rsid w:val="00C37B2A"/>
    <w:rsid w:val="00C37EF6"/>
    <w:rsid w:val="00C40A9D"/>
    <w:rsid w:val="00C41071"/>
    <w:rsid w:val="00C41400"/>
    <w:rsid w:val="00C424CA"/>
    <w:rsid w:val="00C42631"/>
    <w:rsid w:val="00C427EA"/>
    <w:rsid w:val="00C4308B"/>
    <w:rsid w:val="00C439EB"/>
    <w:rsid w:val="00C44E3A"/>
    <w:rsid w:val="00C45C82"/>
    <w:rsid w:val="00C46DED"/>
    <w:rsid w:val="00C46F42"/>
    <w:rsid w:val="00C506CB"/>
    <w:rsid w:val="00C50D44"/>
    <w:rsid w:val="00C51386"/>
    <w:rsid w:val="00C51559"/>
    <w:rsid w:val="00C52094"/>
    <w:rsid w:val="00C5239D"/>
    <w:rsid w:val="00C52ED7"/>
    <w:rsid w:val="00C52F48"/>
    <w:rsid w:val="00C53120"/>
    <w:rsid w:val="00C544F6"/>
    <w:rsid w:val="00C554B1"/>
    <w:rsid w:val="00C555CA"/>
    <w:rsid w:val="00C570B3"/>
    <w:rsid w:val="00C57C8C"/>
    <w:rsid w:val="00C60027"/>
    <w:rsid w:val="00C604AC"/>
    <w:rsid w:val="00C608F4"/>
    <w:rsid w:val="00C629B3"/>
    <w:rsid w:val="00C633BE"/>
    <w:rsid w:val="00C63B84"/>
    <w:rsid w:val="00C63E4D"/>
    <w:rsid w:val="00C64743"/>
    <w:rsid w:val="00C64C06"/>
    <w:rsid w:val="00C651FF"/>
    <w:rsid w:val="00C65E8F"/>
    <w:rsid w:val="00C66650"/>
    <w:rsid w:val="00C67B4C"/>
    <w:rsid w:val="00C70255"/>
    <w:rsid w:val="00C70C30"/>
    <w:rsid w:val="00C71244"/>
    <w:rsid w:val="00C716E3"/>
    <w:rsid w:val="00C72227"/>
    <w:rsid w:val="00C7394B"/>
    <w:rsid w:val="00C739ED"/>
    <w:rsid w:val="00C74D72"/>
    <w:rsid w:val="00C7575D"/>
    <w:rsid w:val="00C75DF4"/>
    <w:rsid w:val="00C75E6B"/>
    <w:rsid w:val="00C76447"/>
    <w:rsid w:val="00C765EE"/>
    <w:rsid w:val="00C7672E"/>
    <w:rsid w:val="00C76735"/>
    <w:rsid w:val="00C76ACC"/>
    <w:rsid w:val="00C76B87"/>
    <w:rsid w:val="00C76EAF"/>
    <w:rsid w:val="00C7771B"/>
    <w:rsid w:val="00C77874"/>
    <w:rsid w:val="00C77915"/>
    <w:rsid w:val="00C77B28"/>
    <w:rsid w:val="00C77E8C"/>
    <w:rsid w:val="00C805F5"/>
    <w:rsid w:val="00C80895"/>
    <w:rsid w:val="00C818C3"/>
    <w:rsid w:val="00C81C2A"/>
    <w:rsid w:val="00C81DEE"/>
    <w:rsid w:val="00C820C6"/>
    <w:rsid w:val="00C82BA1"/>
    <w:rsid w:val="00C82F96"/>
    <w:rsid w:val="00C8376C"/>
    <w:rsid w:val="00C83F8F"/>
    <w:rsid w:val="00C84354"/>
    <w:rsid w:val="00C849B8"/>
    <w:rsid w:val="00C8535F"/>
    <w:rsid w:val="00C85ED4"/>
    <w:rsid w:val="00C86575"/>
    <w:rsid w:val="00C8685D"/>
    <w:rsid w:val="00C86D2F"/>
    <w:rsid w:val="00C875AF"/>
    <w:rsid w:val="00C90BE1"/>
    <w:rsid w:val="00C918D7"/>
    <w:rsid w:val="00C91BC0"/>
    <w:rsid w:val="00C91DE2"/>
    <w:rsid w:val="00C92DA4"/>
    <w:rsid w:val="00C92E9C"/>
    <w:rsid w:val="00C942D0"/>
    <w:rsid w:val="00C946B4"/>
    <w:rsid w:val="00C948FC"/>
    <w:rsid w:val="00C94E7E"/>
    <w:rsid w:val="00C953BE"/>
    <w:rsid w:val="00C954C2"/>
    <w:rsid w:val="00C95827"/>
    <w:rsid w:val="00C95945"/>
    <w:rsid w:val="00C95C91"/>
    <w:rsid w:val="00C95E81"/>
    <w:rsid w:val="00C96388"/>
    <w:rsid w:val="00C96409"/>
    <w:rsid w:val="00C975D2"/>
    <w:rsid w:val="00C97F92"/>
    <w:rsid w:val="00CA00FF"/>
    <w:rsid w:val="00CA02D0"/>
    <w:rsid w:val="00CA0A8F"/>
    <w:rsid w:val="00CA107F"/>
    <w:rsid w:val="00CA16F0"/>
    <w:rsid w:val="00CA1748"/>
    <w:rsid w:val="00CA19D4"/>
    <w:rsid w:val="00CA1B3F"/>
    <w:rsid w:val="00CA3346"/>
    <w:rsid w:val="00CA3DA8"/>
    <w:rsid w:val="00CA429D"/>
    <w:rsid w:val="00CA45BF"/>
    <w:rsid w:val="00CA4719"/>
    <w:rsid w:val="00CA5A93"/>
    <w:rsid w:val="00CA7277"/>
    <w:rsid w:val="00CA74B9"/>
    <w:rsid w:val="00CA760D"/>
    <w:rsid w:val="00CA7BF0"/>
    <w:rsid w:val="00CB08BE"/>
    <w:rsid w:val="00CB0F7F"/>
    <w:rsid w:val="00CB139B"/>
    <w:rsid w:val="00CB1727"/>
    <w:rsid w:val="00CB1EFF"/>
    <w:rsid w:val="00CB28A1"/>
    <w:rsid w:val="00CB2934"/>
    <w:rsid w:val="00CB2C1C"/>
    <w:rsid w:val="00CB2E7C"/>
    <w:rsid w:val="00CB2F81"/>
    <w:rsid w:val="00CB37A1"/>
    <w:rsid w:val="00CB3CD9"/>
    <w:rsid w:val="00CB3F2E"/>
    <w:rsid w:val="00CB4050"/>
    <w:rsid w:val="00CB4C6C"/>
    <w:rsid w:val="00CB4FE7"/>
    <w:rsid w:val="00CB55DC"/>
    <w:rsid w:val="00CB5B7F"/>
    <w:rsid w:val="00CB5BB5"/>
    <w:rsid w:val="00CB5CBD"/>
    <w:rsid w:val="00CB5CE3"/>
    <w:rsid w:val="00CB62A6"/>
    <w:rsid w:val="00CB6B1D"/>
    <w:rsid w:val="00CB6C19"/>
    <w:rsid w:val="00CC0101"/>
    <w:rsid w:val="00CC03CB"/>
    <w:rsid w:val="00CC0487"/>
    <w:rsid w:val="00CC0493"/>
    <w:rsid w:val="00CC07BC"/>
    <w:rsid w:val="00CC0D65"/>
    <w:rsid w:val="00CC0EAF"/>
    <w:rsid w:val="00CC0F8E"/>
    <w:rsid w:val="00CC15B9"/>
    <w:rsid w:val="00CC1ABB"/>
    <w:rsid w:val="00CC2913"/>
    <w:rsid w:val="00CC2E2F"/>
    <w:rsid w:val="00CC2E7F"/>
    <w:rsid w:val="00CC31D9"/>
    <w:rsid w:val="00CC39EB"/>
    <w:rsid w:val="00CC40A4"/>
    <w:rsid w:val="00CC4598"/>
    <w:rsid w:val="00CC46B6"/>
    <w:rsid w:val="00CC48E5"/>
    <w:rsid w:val="00CC4AE6"/>
    <w:rsid w:val="00CC4F6F"/>
    <w:rsid w:val="00CC642C"/>
    <w:rsid w:val="00CC6989"/>
    <w:rsid w:val="00CC6C48"/>
    <w:rsid w:val="00CC7BB0"/>
    <w:rsid w:val="00CD05BE"/>
    <w:rsid w:val="00CD06F6"/>
    <w:rsid w:val="00CD0AFA"/>
    <w:rsid w:val="00CD1B55"/>
    <w:rsid w:val="00CD1D4D"/>
    <w:rsid w:val="00CD1E2E"/>
    <w:rsid w:val="00CD1FC6"/>
    <w:rsid w:val="00CD2867"/>
    <w:rsid w:val="00CD29E3"/>
    <w:rsid w:val="00CD2A2B"/>
    <w:rsid w:val="00CD2F56"/>
    <w:rsid w:val="00CD2F86"/>
    <w:rsid w:val="00CD307F"/>
    <w:rsid w:val="00CD3A6F"/>
    <w:rsid w:val="00CD3BA0"/>
    <w:rsid w:val="00CD4C07"/>
    <w:rsid w:val="00CD4DC1"/>
    <w:rsid w:val="00CD4F9F"/>
    <w:rsid w:val="00CD5652"/>
    <w:rsid w:val="00CD6759"/>
    <w:rsid w:val="00CD68F9"/>
    <w:rsid w:val="00CD7663"/>
    <w:rsid w:val="00CD79ED"/>
    <w:rsid w:val="00CE1016"/>
    <w:rsid w:val="00CE1942"/>
    <w:rsid w:val="00CE202D"/>
    <w:rsid w:val="00CE2070"/>
    <w:rsid w:val="00CE2275"/>
    <w:rsid w:val="00CE27E5"/>
    <w:rsid w:val="00CE288E"/>
    <w:rsid w:val="00CE3163"/>
    <w:rsid w:val="00CE3675"/>
    <w:rsid w:val="00CE3FDC"/>
    <w:rsid w:val="00CE403A"/>
    <w:rsid w:val="00CE47A4"/>
    <w:rsid w:val="00CE4C87"/>
    <w:rsid w:val="00CE53C1"/>
    <w:rsid w:val="00CE5B70"/>
    <w:rsid w:val="00CE5C41"/>
    <w:rsid w:val="00CE6032"/>
    <w:rsid w:val="00CE6165"/>
    <w:rsid w:val="00CE6879"/>
    <w:rsid w:val="00CE7F55"/>
    <w:rsid w:val="00CF05CD"/>
    <w:rsid w:val="00CF0B9E"/>
    <w:rsid w:val="00CF1098"/>
    <w:rsid w:val="00CF1272"/>
    <w:rsid w:val="00CF1457"/>
    <w:rsid w:val="00CF28A4"/>
    <w:rsid w:val="00CF2971"/>
    <w:rsid w:val="00CF2E79"/>
    <w:rsid w:val="00CF30AF"/>
    <w:rsid w:val="00CF37DB"/>
    <w:rsid w:val="00CF3AE0"/>
    <w:rsid w:val="00CF3EF3"/>
    <w:rsid w:val="00CF418C"/>
    <w:rsid w:val="00CF42F4"/>
    <w:rsid w:val="00CF4748"/>
    <w:rsid w:val="00CF5068"/>
    <w:rsid w:val="00CF521A"/>
    <w:rsid w:val="00CF6D6F"/>
    <w:rsid w:val="00CF7141"/>
    <w:rsid w:val="00CF7269"/>
    <w:rsid w:val="00CF75C4"/>
    <w:rsid w:val="00CF7996"/>
    <w:rsid w:val="00CF7A7C"/>
    <w:rsid w:val="00CF7DCE"/>
    <w:rsid w:val="00D00E1F"/>
    <w:rsid w:val="00D0367C"/>
    <w:rsid w:val="00D036BC"/>
    <w:rsid w:val="00D03784"/>
    <w:rsid w:val="00D042AE"/>
    <w:rsid w:val="00D0445B"/>
    <w:rsid w:val="00D04E25"/>
    <w:rsid w:val="00D0529E"/>
    <w:rsid w:val="00D052D0"/>
    <w:rsid w:val="00D05970"/>
    <w:rsid w:val="00D05A30"/>
    <w:rsid w:val="00D065B0"/>
    <w:rsid w:val="00D06B2C"/>
    <w:rsid w:val="00D0706F"/>
    <w:rsid w:val="00D07212"/>
    <w:rsid w:val="00D07347"/>
    <w:rsid w:val="00D07BF3"/>
    <w:rsid w:val="00D07DC0"/>
    <w:rsid w:val="00D07EC6"/>
    <w:rsid w:val="00D10304"/>
    <w:rsid w:val="00D120EE"/>
    <w:rsid w:val="00D12157"/>
    <w:rsid w:val="00D122A8"/>
    <w:rsid w:val="00D12BDC"/>
    <w:rsid w:val="00D1321E"/>
    <w:rsid w:val="00D13EA1"/>
    <w:rsid w:val="00D144C3"/>
    <w:rsid w:val="00D14E3D"/>
    <w:rsid w:val="00D14F2F"/>
    <w:rsid w:val="00D1544F"/>
    <w:rsid w:val="00D161E0"/>
    <w:rsid w:val="00D16D9C"/>
    <w:rsid w:val="00D1719D"/>
    <w:rsid w:val="00D1764E"/>
    <w:rsid w:val="00D17E82"/>
    <w:rsid w:val="00D203DF"/>
    <w:rsid w:val="00D20805"/>
    <w:rsid w:val="00D2157D"/>
    <w:rsid w:val="00D224F8"/>
    <w:rsid w:val="00D22C50"/>
    <w:rsid w:val="00D2340F"/>
    <w:rsid w:val="00D23AB9"/>
    <w:rsid w:val="00D24662"/>
    <w:rsid w:val="00D24892"/>
    <w:rsid w:val="00D24A56"/>
    <w:rsid w:val="00D24E0D"/>
    <w:rsid w:val="00D25306"/>
    <w:rsid w:val="00D25AAB"/>
    <w:rsid w:val="00D25EE3"/>
    <w:rsid w:val="00D269DA"/>
    <w:rsid w:val="00D2735B"/>
    <w:rsid w:val="00D27577"/>
    <w:rsid w:val="00D27944"/>
    <w:rsid w:val="00D27D3F"/>
    <w:rsid w:val="00D27F72"/>
    <w:rsid w:val="00D303C3"/>
    <w:rsid w:val="00D308AF"/>
    <w:rsid w:val="00D30B19"/>
    <w:rsid w:val="00D30B9D"/>
    <w:rsid w:val="00D31166"/>
    <w:rsid w:val="00D311A2"/>
    <w:rsid w:val="00D31694"/>
    <w:rsid w:val="00D31837"/>
    <w:rsid w:val="00D31F2C"/>
    <w:rsid w:val="00D3226E"/>
    <w:rsid w:val="00D32A08"/>
    <w:rsid w:val="00D32D25"/>
    <w:rsid w:val="00D330FC"/>
    <w:rsid w:val="00D333B6"/>
    <w:rsid w:val="00D337A7"/>
    <w:rsid w:val="00D3397B"/>
    <w:rsid w:val="00D343D8"/>
    <w:rsid w:val="00D3444B"/>
    <w:rsid w:val="00D347AF"/>
    <w:rsid w:val="00D34C69"/>
    <w:rsid w:val="00D350D7"/>
    <w:rsid w:val="00D353DD"/>
    <w:rsid w:val="00D359FC"/>
    <w:rsid w:val="00D36143"/>
    <w:rsid w:val="00D400BE"/>
    <w:rsid w:val="00D400F6"/>
    <w:rsid w:val="00D407F8"/>
    <w:rsid w:val="00D427C5"/>
    <w:rsid w:val="00D42D51"/>
    <w:rsid w:val="00D42DE1"/>
    <w:rsid w:val="00D42EE4"/>
    <w:rsid w:val="00D42F7C"/>
    <w:rsid w:val="00D43442"/>
    <w:rsid w:val="00D4428F"/>
    <w:rsid w:val="00D444AC"/>
    <w:rsid w:val="00D445CD"/>
    <w:rsid w:val="00D44CFC"/>
    <w:rsid w:val="00D45D79"/>
    <w:rsid w:val="00D47131"/>
    <w:rsid w:val="00D477AC"/>
    <w:rsid w:val="00D47804"/>
    <w:rsid w:val="00D47AF7"/>
    <w:rsid w:val="00D5046E"/>
    <w:rsid w:val="00D516EC"/>
    <w:rsid w:val="00D51921"/>
    <w:rsid w:val="00D51D60"/>
    <w:rsid w:val="00D523E8"/>
    <w:rsid w:val="00D53753"/>
    <w:rsid w:val="00D544C7"/>
    <w:rsid w:val="00D54EFA"/>
    <w:rsid w:val="00D55512"/>
    <w:rsid w:val="00D555A9"/>
    <w:rsid w:val="00D55B72"/>
    <w:rsid w:val="00D55E29"/>
    <w:rsid w:val="00D56619"/>
    <w:rsid w:val="00D568D4"/>
    <w:rsid w:val="00D57891"/>
    <w:rsid w:val="00D607C1"/>
    <w:rsid w:val="00D60CF6"/>
    <w:rsid w:val="00D60D58"/>
    <w:rsid w:val="00D60D83"/>
    <w:rsid w:val="00D614B8"/>
    <w:rsid w:val="00D6176D"/>
    <w:rsid w:val="00D61870"/>
    <w:rsid w:val="00D628A0"/>
    <w:rsid w:val="00D637C3"/>
    <w:rsid w:val="00D642A9"/>
    <w:rsid w:val="00D645E5"/>
    <w:rsid w:val="00D64B1C"/>
    <w:rsid w:val="00D64C22"/>
    <w:rsid w:val="00D654B8"/>
    <w:rsid w:val="00D65676"/>
    <w:rsid w:val="00D6599E"/>
    <w:rsid w:val="00D659FA"/>
    <w:rsid w:val="00D65D36"/>
    <w:rsid w:val="00D65E98"/>
    <w:rsid w:val="00D667FE"/>
    <w:rsid w:val="00D67FBB"/>
    <w:rsid w:val="00D7030C"/>
    <w:rsid w:val="00D7231E"/>
    <w:rsid w:val="00D72340"/>
    <w:rsid w:val="00D7246C"/>
    <w:rsid w:val="00D72E79"/>
    <w:rsid w:val="00D7348D"/>
    <w:rsid w:val="00D73BFE"/>
    <w:rsid w:val="00D73DEC"/>
    <w:rsid w:val="00D74239"/>
    <w:rsid w:val="00D742A5"/>
    <w:rsid w:val="00D74EE5"/>
    <w:rsid w:val="00D750D0"/>
    <w:rsid w:val="00D7550A"/>
    <w:rsid w:val="00D75558"/>
    <w:rsid w:val="00D755A3"/>
    <w:rsid w:val="00D75E9B"/>
    <w:rsid w:val="00D76D13"/>
    <w:rsid w:val="00D80545"/>
    <w:rsid w:val="00D80B31"/>
    <w:rsid w:val="00D8179A"/>
    <w:rsid w:val="00D81B98"/>
    <w:rsid w:val="00D81D5C"/>
    <w:rsid w:val="00D82B2E"/>
    <w:rsid w:val="00D82CDE"/>
    <w:rsid w:val="00D82E35"/>
    <w:rsid w:val="00D8303D"/>
    <w:rsid w:val="00D83290"/>
    <w:rsid w:val="00D8350E"/>
    <w:rsid w:val="00D835FE"/>
    <w:rsid w:val="00D83DA2"/>
    <w:rsid w:val="00D8439F"/>
    <w:rsid w:val="00D84AF7"/>
    <w:rsid w:val="00D84CF2"/>
    <w:rsid w:val="00D85609"/>
    <w:rsid w:val="00D85B48"/>
    <w:rsid w:val="00D86BAB"/>
    <w:rsid w:val="00D870F9"/>
    <w:rsid w:val="00D87B2A"/>
    <w:rsid w:val="00D87DF3"/>
    <w:rsid w:val="00D87FF0"/>
    <w:rsid w:val="00D90A54"/>
    <w:rsid w:val="00D910BC"/>
    <w:rsid w:val="00D91205"/>
    <w:rsid w:val="00D914E9"/>
    <w:rsid w:val="00D91620"/>
    <w:rsid w:val="00D91C96"/>
    <w:rsid w:val="00D93018"/>
    <w:rsid w:val="00D93BAF"/>
    <w:rsid w:val="00D93CE3"/>
    <w:rsid w:val="00D9440C"/>
    <w:rsid w:val="00D946C0"/>
    <w:rsid w:val="00D94D07"/>
    <w:rsid w:val="00D957C4"/>
    <w:rsid w:val="00D95D94"/>
    <w:rsid w:val="00D96652"/>
    <w:rsid w:val="00D96A76"/>
    <w:rsid w:val="00D96ED1"/>
    <w:rsid w:val="00D971ED"/>
    <w:rsid w:val="00D97308"/>
    <w:rsid w:val="00DA04C8"/>
    <w:rsid w:val="00DA0B58"/>
    <w:rsid w:val="00DA10B4"/>
    <w:rsid w:val="00DA13CE"/>
    <w:rsid w:val="00DA15F3"/>
    <w:rsid w:val="00DA18B3"/>
    <w:rsid w:val="00DA29ED"/>
    <w:rsid w:val="00DA2C42"/>
    <w:rsid w:val="00DA2C46"/>
    <w:rsid w:val="00DA32BE"/>
    <w:rsid w:val="00DA4338"/>
    <w:rsid w:val="00DA47DB"/>
    <w:rsid w:val="00DA5170"/>
    <w:rsid w:val="00DA5275"/>
    <w:rsid w:val="00DA5A45"/>
    <w:rsid w:val="00DA6908"/>
    <w:rsid w:val="00DA6DFC"/>
    <w:rsid w:val="00DA6FD6"/>
    <w:rsid w:val="00DA74D3"/>
    <w:rsid w:val="00DA78A9"/>
    <w:rsid w:val="00DB1B70"/>
    <w:rsid w:val="00DB1F91"/>
    <w:rsid w:val="00DB375A"/>
    <w:rsid w:val="00DB3A54"/>
    <w:rsid w:val="00DB53FE"/>
    <w:rsid w:val="00DB6A29"/>
    <w:rsid w:val="00DB6E61"/>
    <w:rsid w:val="00DB6F34"/>
    <w:rsid w:val="00DB7594"/>
    <w:rsid w:val="00DB767A"/>
    <w:rsid w:val="00DB79FB"/>
    <w:rsid w:val="00DC0259"/>
    <w:rsid w:val="00DC04C7"/>
    <w:rsid w:val="00DC0F67"/>
    <w:rsid w:val="00DC1139"/>
    <w:rsid w:val="00DC12CB"/>
    <w:rsid w:val="00DC13F9"/>
    <w:rsid w:val="00DC16B4"/>
    <w:rsid w:val="00DC193E"/>
    <w:rsid w:val="00DC1B7A"/>
    <w:rsid w:val="00DC2247"/>
    <w:rsid w:val="00DC2426"/>
    <w:rsid w:val="00DC27AB"/>
    <w:rsid w:val="00DC28FA"/>
    <w:rsid w:val="00DC29EE"/>
    <w:rsid w:val="00DC2A76"/>
    <w:rsid w:val="00DC2C9A"/>
    <w:rsid w:val="00DC33F7"/>
    <w:rsid w:val="00DC38D6"/>
    <w:rsid w:val="00DC3987"/>
    <w:rsid w:val="00DC4427"/>
    <w:rsid w:val="00DC45E0"/>
    <w:rsid w:val="00DC4B8F"/>
    <w:rsid w:val="00DC5933"/>
    <w:rsid w:val="00DC5942"/>
    <w:rsid w:val="00DC59AB"/>
    <w:rsid w:val="00DC5E45"/>
    <w:rsid w:val="00DC6B31"/>
    <w:rsid w:val="00DC72D9"/>
    <w:rsid w:val="00DC7399"/>
    <w:rsid w:val="00DC79C9"/>
    <w:rsid w:val="00DC7EC3"/>
    <w:rsid w:val="00DD0151"/>
    <w:rsid w:val="00DD0CAD"/>
    <w:rsid w:val="00DD173B"/>
    <w:rsid w:val="00DD17D2"/>
    <w:rsid w:val="00DD2377"/>
    <w:rsid w:val="00DD23D3"/>
    <w:rsid w:val="00DD2C64"/>
    <w:rsid w:val="00DD3366"/>
    <w:rsid w:val="00DD4D39"/>
    <w:rsid w:val="00DD53EB"/>
    <w:rsid w:val="00DD59DE"/>
    <w:rsid w:val="00DD5A21"/>
    <w:rsid w:val="00DD5D5D"/>
    <w:rsid w:val="00DD65C8"/>
    <w:rsid w:val="00DD6736"/>
    <w:rsid w:val="00DD6836"/>
    <w:rsid w:val="00DD6D08"/>
    <w:rsid w:val="00DD72F9"/>
    <w:rsid w:val="00DD7A2D"/>
    <w:rsid w:val="00DD7EC6"/>
    <w:rsid w:val="00DE036A"/>
    <w:rsid w:val="00DE09D2"/>
    <w:rsid w:val="00DE1004"/>
    <w:rsid w:val="00DE1111"/>
    <w:rsid w:val="00DE13AC"/>
    <w:rsid w:val="00DE1934"/>
    <w:rsid w:val="00DE19A6"/>
    <w:rsid w:val="00DE2713"/>
    <w:rsid w:val="00DE383F"/>
    <w:rsid w:val="00DE3A0D"/>
    <w:rsid w:val="00DE3DED"/>
    <w:rsid w:val="00DE46ED"/>
    <w:rsid w:val="00DE4F63"/>
    <w:rsid w:val="00DE517B"/>
    <w:rsid w:val="00DE5259"/>
    <w:rsid w:val="00DE56F6"/>
    <w:rsid w:val="00DE5B4C"/>
    <w:rsid w:val="00DE5C84"/>
    <w:rsid w:val="00DE5F8A"/>
    <w:rsid w:val="00DE65F6"/>
    <w:rsid w:val="00DE67A0"/>
    <w:rsid w:val="00DE7E12"/>
    <w:rsid w:val="00DF152E"/>
    <w:rsid w:val="00DF1850"/>
    <w:rsid w:val="00DF22DD"/>
    <w:rsid w:val="00DF248B"/>
    <w:rsid w:val="00DF3325"/>
    <w:rsid w:val="00DF36BD"/>
    <w:rsid w:val="00DF3CA0"/>
    <w:rsid w:val="00DF4472"/>
    <w:rsid w:val="00DF47E0"/>
    <w:rsid w:val="00DF49AD"/>
    <w:rsid w:val="00DF5646"/>
    <w:rsid w:val="00DF61D8"/>
    <w:rsid w:val="00DF62E0"/>
    <w:rsid w:val="00DF67DE"/>
    <w:rsid w:val="00DF69A0"/>
    <w:rsid w:val="00DF7060"/>
    <w:rsid w:val="00DF724D"/>
    <w:rsid w:val="00DF7400"/>
    <w:rsid w:val="00DF79AD"/>
    <w:rsid w:val="00DF79CF"/>
    <w:rsid w:val="00DF7F3D"/>
    <w:rsid w:val="00E00129"/>
    <w:rsid w:val="00E00850"/>
    <w:rsid w:val="00E01018"/>
    <w:rsid w:val="00E01219"/>
    <w:rsid w:val="00E014DA"/>
    <w:rsid w:val="00E016E5"/>
    <w:rsid w:val="00E0186B"/>
    <w:rsid w:val="00E018C0"/>
    <w:rsid w:val="00E0198A"/>
    <w:rsid w:val="00E019B7"/>
    <w:rsid w:val="00E019C0"/>
    <w:rsid w:val="00E01AC8"/>
    <w:rsid w:val="00E02BB8"/>
    <w:rsid w:val="00E02D86"/>
    <w:rsid w:val="00E03457"/>
    <w:rsid w:val="00E03B23"/>
    <w:rsid w:val="00E04101"/>
    <w:rsid w:val="00E04403"/>
    <w:rsid w:val="00E04D43"/>
    <w:rsid w:val="00E04E12"/>
    <w:rsid w:val="00E05D62"/>
    <w:rsid w:val="00E05E80"/>
    <w:rsid w:val="00E06A53"/>
    <w:rsid w:val="00E07096"/>
    <w:rsid w:val="00E070C0"/>
    <w:rsid w:val="00E07E14"/>
    <w:rsid w:val="00E10EF5"/>
    <w:rsid w:val="00E1164A"/>
    <w:rsid w:val="00E119B1"/>
    <w:rsid w:val="00E11D26"/>
    <w:rsid w:val="00E11E17"/>
    <w:rsid w:val="00E122B7"/>
    <w:rsid w:val="00E127F9"/>
    <w:rsid w:val="00E12A00"/>
    <w:rsid w:val="00E1332F"/>
    <w:rsid w:val="00E134A5"/>
    <w:rsid w:val="00E14909"/>
    <w:rsid w:val="00E1531F"/>
    <w:rsid w:val="00E1553C"/>
    <w:rsid w:val="00E1581E"/>
    <w:rsid w:val="00E15B0C"/>
    <w:rsid w:val="00E15DAE"/>
    <w:rsid w:val="00E1656E"/>
    <w:rsid w:val="00E16CF4"/>
    <w:rsid w:val="00E17060"/>
    <w:rsid w:val="00E17122"/>
    <w:rsid w:val="00E1756E"/>
    <w:rsid w:val="00E17B1F"/>
    <w:rsid w:val="00E17C44"/>
    <w:rsid w:val="00E17F2A"/>
    <w:rsid w:val="00E2024F"/>
    <w:rsid w:val="00E214B0"/>
    <w:rsid w:val="00E21823"/>
    <w:rsid w:val="00E21973"/>
    <w:rsid w:val="00E21F95"/>
    <w:rsid w:val="00E2200C"/>
    <w:rsid w:val="00E22948"/>
    <w:rsid w:val="00E233CD"/>
    <w:rsid w:val="00E24502"/>
    <w:rsid w:val="00E24802"/>
    <w:rsid w:val="00E2543B"/>
    <w:rsid w:val="00E259D5"/>
    <w:rsid w:val="00E26593"/>
    <w:rsid w:val="00E268FB"/>
    <w:rsid w:val="00E272F2"/>
    <w:rsid w:val="00E30CA8"/>
    <w:rsid w:val="00E30F38"/>
    <w:rsid w:val="00E319B7"/>
    <w:rsid w:val="00E3252A"/>
    <w:rsid w:val="00E32537"/>
    <w:rsid w:val="00E32A74"/>
    <w:rsid w:val="00E33869"/>
    <w:rsid w:val="00E3487C"/>
    <w:rsid w:val="00E34F25"/>
    <w:rsid w:val="00E35097"/>
    <w:rsid w:val="00E35146"/>
    <w:rsid w:val="00E351F2"/>
    <w:rsid w:val="00E353AD"/>
    <w:rsid w:val="00E353EF"/>
    <w:rsid w:val="00E35CB8"/>
    <w:rsid w:val="00E35EDE"/>
    <w:rsid w:val="00E36711"/>
    <w:rsid w:val="00E36753"/>
    <w:rsid w:val="00E37BF4"/>
    <w:rsid w:val="00E40C79"/>
    <w:rsid w:val="00E40E31"/>
    <w:rsid w:val="00E4112C"/>
    <w:rsid w:val="00E4144B"/>
    <w:rsid w:val="00E416CC"/>
    <w:rsid w:val="00E42590"/>
    <w:rsid w:val="00E431C6"/>
    <w:rsid w:val="00E4375D"/>
    <w:rsid w:val="00E439B3"/>
    <w:rsid w:val="00E440D3"/>
    <w:rsid w:val="00E4504B"/>
    <w:rsid w:val="00E455EE"/>
    <w:rsid w:val="00E45C71"/>
    <w:rsid w:val="00E468D4"/>
    <w:rsid w:val="00E469DC"/>
    <w:rsid w:val="00E50369"/>
    <w:rsid w:val="00E50785"/>
    <w:rsid w:val="00E5097C"/>
    <w:rsid w:val="00E5107F"/>
    <w:rsid w:val="00E513BA"/>
    <w:rsid w:val="00E51963"/>
    <w:rsid w:val="00E52A52"/>
    <w:rsid w:val="00E52D1B"/>
    <w:rsid w:val="00E52E06"/>
    <w:rsid w:val="00E52ECA"/>
    <w:rsid w:val="00E5334B"/>
    <w:rsid w:val="00E533DD"/>
    <w:rsid w:val="00E5409A"/>
    <w:rsid w:val="00E54489"/>
    <w:rsid w:val="00E546A9"/>
    <w:rsid w:val="00E549D6"/>
    <w:rsid w:val="00E55769"/>
    <w:rsid w:val="00E56997"/>
    <w:rsid w:val="00E56DA9"/>
    <w:rsid w:val="00E57135"/>
    <w:rsid w:val="00E57412"/>
    <w:rsid w:val="00E57732"/>
    <w:rsid w:val="00E577E7"/>
    <w:rsid w:val="00E602F3"/>
    <w:rsid w:val="00E60D12"/>
    <w:rsid w:val="00E60DA3"/>
    <w:rsid w:val="00E610F2"/>
    <w:rsid w:val="00E61140"/>
    <w:rsid w:val="00E6125E"/>
    <w:rsid w:val="00E61C42"/>
    <w:rsid w:val="00E62B76"/>
    <w:rsid w:val="00E62C74"/>
    <w:rsid w:val="00E6377E"/>
    <w:rsid w:val="00E63B3B"/>
    <w:rsid w:val="00E64197"/>
    <w:rsid w:val="00E6444F"/>
    <w:rsid w:val="00E64976"/>
    <w:rsid w:val="00E65668"/>
    <w:rsid w:val="00E658B3"/>
    <w:rsid w:val="00E659D5"/>
    <w:rsid w:val="00E65E4A"/>
    <w:rsid w:val="00E6749F"/>
    <w:rsid w:val="00E70271"/>
    <w:rsid w:val="00E703A2"/>
    <w:rsid w:val="00E7084E"/>
    <w:rsid w:val="00E713E5"/>
    <w:rsid w:val="00E7186D"/>
    <w:rsid w:val="00E720DB"/>
    <w:rsid w:val="00E72167"/>
    <w:rsid w:val="00E726E9"/>
    <w:rsid w:val="00E73002"/>
    <w:rsid w:val="00E734DC"/>
    <w:rsid w:val="00E73536"/>
    <w:rsid w:val="00E73912"/>
    <w:rsid w:val="00E740B6"/>
    <w:rsid w:val="00E740C6"/>
    <w:rsid w:val="00E757DD"/>
    <w:rsid w:val="00E76414"/>
    <w:rsid w:val="00E77D63"/>
    <w:rsid w:val="00E801EB"/>
    <w:rsid w:val="00E803AD"/>
    <w:rsid w:val="00E80A69"/>
    <w:rsid w:val="00E80ECC"/>
    <w:rsid w:val="00E81180"/>
    <w:rsid w:val="00E812C9"/>
    <w:rsid w:val="00E8137F"/>
    <w:rsid w:val="00E81D5D"/>
    <w:rsid w:val="00E83B62"/>
    <w:rsid w:val="00E83F8F"/>
    <w:rsid w:val="00E84E18"/>
    <w:rsid w:val="00E85032"/>
    <w:rsid w:val="00E852C5"/>
    <w:rsid w:val="00E859C0"/>
    <w:rsid w:val="00E8648E"/>
    <w:rsid w:val="00E869F9"/>
    <w:rsid w:val="00E86C3B"/>
    <w:rsid w:val="00E86EFA"/>
    <w:rsid w:val="00E86F25"/>
    <w:rsid w:val="00E875E0"/>
    <w:rsid w:val="00E87641"/>
    <w:rsid w:val="00E87821"/>
    <w:rsid w:val="00E901A2"/>
    <w:rsid w:val="00E9026F"/>
    <w:rsid w:val="00E907E9"/>
    <w:rsid w:val="00E9107C"/>
    <w:rsid w:val="00E91247"/>
    <w:rsid w:val="00E91491"/>
    <w:rsid w:val="00E91965"/>
    <w:rsid w:val="00E919C3"/>
    <w:rsid w:val="00E91DF0"/>
    <w:rsid w:val="00E92A8D"/>
    <w:rsid w:val="00E934FE"/>
    <w:rsid w:val="00E93969"/>
    <w:rsid w:val="00E93A7C"/>
    <w:rsid w:val="00E94197"/>
    <w:rsid w:val="00E948B6"/>
    <w:rsid w:val="00E94F2E"/>
    <w:rsid w:val="00E954A9"/>
    <w:rsid w:val="00E958A8"/>
    <w:rsid w:val="00E96787"/>
    <w:rsid w:val="00E96911"/>
    <w:rsid w:val="00E97255"/>
    <w:rsid w:val="00E97A72"/>
    <w:rsid w:val="00EA041D"/>
    <w:rsid w:val="00EA0870"/>
    <w:rsid w:val="00EA1137"/>
    <w:rsid w:val="00EA18EE"/>
    <w:rsid w:val="00EA1BEF"/>
    <w:rsid w:val="00EA1DF2"/>
    <w:rsid w:val="00EA2C59"/>
    <w:rsid w:val="00EA3C2A"/>
    <w:rsid w:val="00EA3CE7"/>
    <w:rsid w:val="00EA40B6"/>
    <w:rsid w:val="00EA42C0"/>
    <w:rsid w:val="00EA4C71"/>
    <w:rsid w:val="00EA4E17"/>
    <w:rsid w:val="00EA4E5E"/>
    <w:rsid w:val="00EA53ED"/>
    <w:rsid w:val="00EA6731"/>
    <w:rsid w:val="00EA6D11"/>
    <w:rsid w:val="00EA6EDE"/>
    <w:rsid w:val="00EA7068"/>
    <w:rsid w:val="00EB1B0C"/>
    <w:rsid w:val="00EB1FA2"/>
    <w:rsid w:val="00EB2AED"/>
    <w:rsid w:val="00EB33A0"/>
    <w:rsid w:val="00EB33DE"/>
    <w:rsid w:val="00EB344F"/>
    <w:rsid w:val="00EB3B2E"/>
    <w:rsid w:val="00EB3D00"/>
    <w:rsid w:val="00EB4112"/>
    <w:rsid w:val="00EB4189"/>
    <w:rsid w:val="00EB561F"/>
    <w:rsid w:val="00EB5AF4"/>
    <w:rsid w:val="00EB644D"/>
    <w:rsid w:val="00EB73D5"/>
    <w:rsid w:val="00EB7417"/>
    <w:rsid w:val="00EB789F"/>
    <w:rsid w:val="00EC037D"/>
    <w:rsid w:val="00EC088F"/>
    <w:rsid w:val="00EC0948"/>
    <w:rsid w:val="00EC0956"/>
    <w:rsid w:val="00EC0CFF"/>
    <w:rsid w:val="00EC0F14"/>
    <w:rsid w:val="00EC1A77"/>
    <w:rsid w:val="00EC1E11"/>
    <w:rsid w:val="00EC2128"/>
    <w:rsid w:val="00EC2CDB"/>
    <w:rsid w:val="00EC2D90"/>
    <w:rsid w:val="00EC307B"/>
    <w:rsid w:val="00EC4139"/>
    <w:rsid w:val="00EC5068"/>
    <w:rsid w:val="00EC536C"/>
    <w:rsid w:val="00EC590F"/>
    <w:rsid w:val="00EC5B1C"/>
    <w:rsid w:val="00EC5BED"/>
    <w:rsid w:val="00EC67B7"/>
    <w:rsid w:val="00EC686C"/>
    <w:rsid w:val="00EC691D"/>
    <w:rsid w:val="00EC70A5"/>
    <w:rsid w:val="00EC7630"/>
    <w:rsid w:val="00EC79DD"/>
    <w:rsid w:val="00EC7C41"/>
    <w:rsid w:val="00ED006E"/>
    <w:rsid w:val="00ED04FA"/>
    <w:rsid w:val="00ED1672"/>
    <w:rsid w:val="00ED1C75"/>
    <w:rsid w:val="00ED1D83"/>
    <w:rsid w:val="00ED28F1"/>
    <w:rsid w:val="00ED3413"/>
    <w:rsid w:val="00ED34E6"/>
    <w:rsid w:val="00ED39A8"/>
    <w:rsid w:val="00ED3DCF"/>
    <w:rsid w:val="00ED4075"/>
    <w:rsid w:val="00ED41D5"/>
    <w:rsid w:val="00ED4220"/>
    <w:rsid w:val="00ED4401"/>
    <w:rsid w:val="00ED4427"/>
    <w:rsid w:val="00ED57E9"/>
    <w:rsid w:val="00ED57FA"/>
    <w:rsid w:val="00ED65F2"/>
    <w:rsid w:val="00ED666A"/>
    <w:rsid w:val="00ED6AAF"/>
    <w:rsid w:val="00ED73A8"/>
    <w:rsid w:val="00ED7815"/>
    <w:rsid w:val="00ED781C"/>
    <w:rsid w:val="00ED7EBC"/>
    <w:rsid w:val="00EE06F6"/>
    <w:rsid w:val="00EE1ACE"/>
    <w:rsid w:val="00EE24ED"/>
    <w:rsid w:val="00EE2699"/>
    <w:rsid w:val="00EE2779"/>
    <w:rsid w:val="00EE292D"/>
    <w:rsid w:val="00EE2F21"/>
    <w:rsid w:val="00EE35AB"/>
    <w:rsid w:val="00EE44D8"/>
    <w:rsid w:val="00EE55FD"/>
    <w:rsid w:val="00EE5E96"/>
    <w:rsid w:val="00EE68D2"/>
    <w:rsid w:val="00EE6952"/>
    <w:rsid w:val="00EE6EF4"/>
    <w:rsid w:val="00EE716A"/>
    <w:rsid w:val="00EE79D2"/>
    <w:rsid w:val="00EF06B7"/>
    <w:rsid w:val="00EF0831"/>
    <w:rsid w:val="00EF2316"/>
    <w:rsid w:val="00EF28DD"/>
    <w:rsid w:val="00EF2B9A"/>
    <w:rsid w:val="00EF2EC2"/>
    <w:rsid w:val="00EF3111"/>
    <w:rsid w:val="00EF3E37"/>
    <w:rsid w:val="00EF406E"/>
    <w:rsid w:val="00EF419D"/>
    <w:rsid w:val="00EF45D9"/>
    <w:rsid w:val="00EF47AF"/>
    <w:rsid w:val="00EF4BE8"/>
    <w:rsid w:val="00EF542F"/>
    <w:rsid w:val="00EF641B"/>
    <w:rsid w:val="00EF64B9"/>
    <w:rsid w:val="00EF7768"/>
    <w:rsid w:val="00F00B45"/>
    <w:rsid w:val="00F00CA5"/>
    <w:rsid w:val="00F012CC"/>
    <w:rsid w:val="00F01703"/>
    <w:rsid w:val="00F0187B"/>
    <w:rsid w:val="00F01A1B"/>
    <w:rsid w:val="00F01DFA"/>
    <w:rsid w:val="00F01FE8"/>
    <w:rsid w:val="00F025D0"/>
    <w:rsid w:val="00F02BF9"/>
    <w:rsid w:val="00F038D0"/>
    <w:rsid w:val="00F03BF0"/>
    <w:rsid w:val="00F04C38"/>
    <w:rsid w:val="00F04FF0"/>
    <w:rsid w:val="00F0549B"/>
    <w:rsid w:val="00F05A75"/>
    <w:rsid w:val="00F06217"/>
    <w:rsid w:val="00F06308"/>
    <w:rsid w:val="00F066A2"/>
    <w:rsid w:val="00F066BC"/>
    <w:rsid w:val="00F0688F"/>
    <w:rsid w:val="00F06C08"/>
    <w:rsid w:val="00F06E3D"/>
    <w:rsid w:val="00F10273"/>
    <w:rsid w:val="00F110B2"/>
    <w:rsid w:val="00F12448"/>
    <w:rsid w:val="00F12E6D"/>
    <w:rsid w:val="00F13057"/>
    <w:rsid w:val="00F13E12"/>
    <w:rsid w:val="00F14F63"/>
    <w:rsid w:val="00F155B1"/>
    <w:rsid w:val="00F15BC7"/>
    <w:rsid w:val="00F163B3"/>
    <w:rsid w:val="00F172F0"/>
    <w:rsid w:val="00F17CC3"/>
    <w:rsid w:val="00F17E3D"/>
    <w:rsid w:val="00F20258"/>
    <w:rsid w:val="00F212A0"/>
    <w:rsid w:val="00F2239E"/>
    <w:rsid w:val="00F228E1"/>
    <w:rsid w:val="00F22BF9"/>
    <w:rsid w:val="00F2409D"/>
    <w:rsid w:val="00F2414C"/>
    <w:rsid w:val="00F242AF"/>
    <w:rsid w:val="00F24719"/>
    <w:rsid w:val="00F247E8"/>
    <w:rsid w:val="00F247EB"/>
    <w:rsid w:val="00F25672"/>
    <w:rsid w:val="00F25F07"/>
    <w:rsid w:val="00F2629F"/>
    <w:rsid w:val="00F26D80"/>
    <w:rsid w:val="00F26FA2"/>
    <w:rsid w:val="00F26FE4"/>
    <w:rsid w:val="00F274A0"/>
    <w:rsid w:val="00F302AF"/>
    <w:rsid w:val="00F3160E"/>
    <w:rsid w:val="00F31A54"/>
    <w:rsid w:val="00F31C09"/>
    <w:rsid w:val="00F322CB"/>
    <w:rsid w:val="00F323B3"/>
    <w:rsid w:val="00F324EF"/>
    <w:rsid w:val="00F325C5"/>
    <w:rsid w:val="00F3362D"/>
    <w:rsid w:val="00F3378E"/>
    <w:rsid w:val="00F3381D"/>
    <w:rsid w:val="00F33F99"/>
    <w:rsid w:val="00F34728"/>
    <w:rsid w:val="00F34B46"/>
    <w:rsid w:val="00F34F56"/>
    <w:rsid w:val="00F3501F"/>
    <w:rsid w:val="00F35A42"/>
    <w:rsid w:val="00F35A65"/>
    <w:rsid w:val="00F35B2A"/>
    <w:rsid w:val="00F36D32"/>
    <w:rsid w:val="00F37A77"/>
    <w:rsid w:val="00F37ACE"/>
    <w:rsid w:val="00F4130E"/>
    <w:rsid w:val="00F41743"/>
    <w:rsid w:val="00F4223D"/>
    <w:rsid w:val="00F42EB1"/>
    <w:rsid w:val="00F4301C"/>
    <w:rsid w:val="00F433BA"/>
    <w:rsid w:val="00F438A5"/>
    <w:rsid w:val="00F43C44"/>
    <w:rsid w:val="00F44322"/>
    <w:rsid w:val="00F4578A"/>
    <w:rsid w:val="00F459C2"/>
    <w:rsid w:val="00F466EC"/>
    <w:rsid w:val="00F466F5"/>
    <w:rsid w:val="00F46A3F"/>
    <w:rsid w:val="00F46DB6"/>
    <w:rsid w:val="00F47577"/>
    <w:rsid w:val="00F4773F"/>
    <w:rsid w:val="00F4774C"/>
    <w:rsid w:val="00F50310"/>
    <w:rsid w:val="00F504F9"/>
    <w:rsid w:val="00F50890"/>
    <w:rsid w:val="00F50DA7"/>
    <w:rsid w:val="00F51F0F"/>
    <w:rsid w:val="00F5261A"/>
    <w:rsid w:val="00F5305F"/>
    <w:rsid w:val="00F531F9"/>
    <w:rsid w:val="00F532D7"/>
    <w:rsid w:val="00F5341D"/>
    <w:rsid w:val="00F54790"/>
    <w:rsid w:val="00F547EA"/>
    <w:rsid w:val="00F54BC7"/>
    <w:rsid w:val="00F5501F"/>
    <w:rsid w:val="00F5530D"/>
    <w:rsid w:val="00F56274"/>
    <w:rsid w:val="00F56CA5"/>
    <w:rsid w:val="00F57CE4"/>
    <w:rsid w:val="00F57E44"/>
    <w:rsid w:val="00F60299"/>
    <w:rsid w:val="00F6086B"/>
    <w:rsid w:val="00F60F1A"/>
    <w:rsid w:val="00F61738"/>
    <w:rsid w:val="00F61ECE"/>
    <w:rsid w:val="00F62275"/>
    <w:rsid w:val="00F62710"/>
    <w:rsid w:val="00F627A2"/>
    <w:rsid w:val="00F62C84"/>
    <w:rsid w:val="00F62E39"/>
    <w:rsid w:val="00F62FD6"/>
    <w:rsid w:val="00F638C1"/>
    <w:rsid w:val="00F64219"/>
    <w:rsid w:val="00F64757"/>
    <w:rsid w:val="00F647A7"/>
    <w:rsid w:val="00F64E12"/>
    <w:rsid w:val="00F65671"/>
    <w:rsid w:val="00F6583D"/>
    <w:rsid w:val="00F6608D"/>
    <w:rsid w:val="00F661FC"/>
    <w:rsid w:val="00F66562"/>
    <w:rsid w:val="00F667D4"/>
    <w:rsid w:val="00F66BBF"/>
    <w:rsid w:val="00F66F8B"/>
    <w:rsid w:val="00F6758E"/>
    <w:rsid w:val="00F67C1A"/>
    <w:rsid w:val="00F70410"/>
    <w:rsid w:val="00F71825"/>
    <w:rsid w:val="00F73319"/>
    <w:rsid w:val="00F74045"/>
    <w:rsid w:val="00F74531"/>
    <w:rsid w:val="00F74C6D"/>
    <w:rsid w:val="00F753B5"/>
    <w:rsid w:val="00F75DC8"/>
    <w:rsid w:val="00F760D9"/>
    <w:rsid w:val="00F7624D"/>
    <w:rsid w:val="00F7652D"/>
    <w:rsid w:val="00F77EB7"/>
    <w:rsid w:val="00F80230"/>
    <w:rsid w:val="00F8036B"/>
    <w:rsid w:val="00F81D92"/>
    <w:rsid w:val="00F8259F"/>
    <w:rsid w:val="00F82807"/>
    <w:rsid w:val="00F82BB0"/>
    <w:rsid w:val="00F836CB"/>
    <w:rsid w:val="00F844B6"/>
    <w:rsid w:val="00F848B6"/>
    <w:rsid w:val="00F84B64"/>
    <w:rsid w:val="00F84E11"/>
    <w:rsid w:val="00F8501D"/>
    <w:rsid w:val="00F85402"/>
    <w:rsid w:val="00F85949"/>
    <w:rsid w:val="00F8662B"/>
    <w:rsid w:val="00F86768"/>
    <w:rsid w:val="00F867FA"/>
    <w:rsid w:val="00F86FF1"/>
    <w:rsid w:val="00F87447"/>
    <w:rsid w:val="00F87742"/>
    <w:rsid w:val="00F916D2"/>
    <w:rsid w:val="00F91757"/>
    <w:rsid w:val="00F932AA"/>
    <w:rsid w:val="00F93367"/>
    <w:rsid w:val="00F9377F"/>
    <w:rsid w:val="00F94573"/>
    <w:rsid w:val="00F94633"/>
    <w:rsid w:val="00F94A5A"/>
    <w:rsid w:val="00F953B3"/>
    <w:rsid w:val="00F95699"/>
    <w:rsid w:val="00F95891"/>
    <w:rsid w:val="00F96134"/>
    <w:rsid w:val="00F970E1"/>
    <w:rsid w:val="00FA01EB"/>
    <w:rsid w:val="00FA0204"/>
    <w:rsid w:val="00FA146F"/>
    <w:rsid w:val="00FA151A"/>
    <w:rsid w:val="00FA15F0"/>
    <w:rsid w:val="00FA1F9C"/>
    <w:rsid w:val="00FA26EB"/>
    <w:rsid w:val="00FA2997"/>
    <w:rsid w:val="00FA2BAF"/>
    <w:rsid w:val="00FA3143"/>
    <w:rsid w:val="00FA4330"/>
    <w:rsid w:val="00FA43D6"/>
    <w:rsid w:val="00FA44E3"/>
    <w:rsid w:val="00FA4879"/>
    <w:rsid w:val="00FA58F1"/>
    <w:rsid w:val="00FA59B6"/>
    <w:rsid w:val="00FA5C8C"/>
    <w:rsid w:val="00FA5CA3"/>
    <w:rsid w:val="00FA5D5D"/>
    <w:rsid w:val="00FA7D43"/>
    <w:rsid w:val="00FA7D92"/>
    <w:rsid w:val="00FB0ABE"/>
    <w:rsid w:val="00FB0BCE"/>
    <w:rsid w:val="00FB1336"/>
    <w:rsid w:val="00FB1630"/>
    <w:rsid w:val="00FB19AB"/>
    <w:rsid w:val="00FB1C7E"/>
    <w:rsid w:val="00FB1E4F"/>
    <w:rsid w:val="00FB360C"/>
    <w:rsid w:val="00FB39C0"/>
    <w:rsid w:val="00FB3B56"/>
    <w:rsid w:val="00FB3F78"/>
    <w:rsid w:val="00FB3F7E"/>
    <w:rsid w:val="00FB43E1"/>
    <w:rsid w:val="00FB586A"/>
    <w:rsid w:val="00FB58B0"/>
    <w:rsid w:val="00FB6028"/>
    <w:rsid w:val="00FB736F"/>
    <w:rsid w:val="00FB7569"/>
    <w:rsid w:val="00FB7DA1"/>
    <w:rsid w:val="00FC0170"/>
    <w:rsid w:val="00FC049E"/>
    <w:rsid w:val="00FC05E2"/>
    <w:rsid w:val="00FC0A70"/>
    <w:rsid w:val="00FC135F"/>
    <w:rsid w:val="00FC19C2"/>
    <w:rsid w:val="00FC1B38"/>
    <w:rsid w:val="00FC1F1C"/>
    <w:rsid w:val="00FC24D4"/>
    <w:rsid w:val="00FC2D91"/>
    <w:rsid w:val="00FC2E92"/>
    <w:rsid w:val="00FC2FDB"/>
    <w:rsid w:val="00FC3602"/>
    <w:rsid w:val="00FC478E"/>
    <w:rsid w:val="00FC4DDE"/>
    <w:rsid w:val="00FC5F8B"/>
    <w:rsid w:val="00FC6189"/>
    <w:rsid w:val="00FC673B"/>
    <w:rsid w:val="00FC7367"/>
    <w:rsid w:val="00FC73CB"/>
    <w:rsid w:val="00FC7643"/>
    <w:rsid w:val="00FC79A5"/>
    <w:rsid w:val="00FC7BB3"/>
    <w:rsid w:val="00FD0D3B"/>
    <w:rsid w:val="00FD1575"/>
    <w:rsid w:val="00FD17B4"/>
    <w:rsid w:val="00FD1B2A"/>
    <w:rsid w:val="00FD1D4B"/>
    <w:rsid w:val="00FD2270"/>
    <w:rsid w:val="00FD26F8"/>
    <w:rsid w:val="00FD2707"/>
    <w:rsid w:val="00FD2C11"/>
    <w:rsid w:val="00FD3855"/>
    <w:rsid w:val="00FD3DF6"/>
    <w:rsid w:val="00FD4676"/>
    <w:rsid w:val="00FD4857"/>
    <w:rsid w:val="00FD5035"/>
    <w:rsid w:val="00FD5046"/>
    <w:rsid w:val="00FD5150"/>
    <w:rsid w:val="00FD5301"/>
    <w:rsid w:val="00FD55B3"/>
    <w:rsid w:val="00FD68D8"/>
    <w:rsid w:val="00FD6993"/>
    <w:rsid w:val="00FD6B55"/>
    <w:rsid w:val="00FE0792"/>
    <w:rsid w:val="00FE1951"/>
    <w:rsid w:val="00FE1EDA"/>
    <w:rsid w:val="00FE294E"/>
    <w:rsid w:val="00FE2DA2"/>
    <w:rsid w:val="00FE2E5A"/>
    <w:rsid w:val="00FE2EAD"/>
    <w:rsid w:val="00FE3399"/>
    <w:rsid w:val="00FE3BC2"/>
    <w:rsid w:val="00FE3CF1"/>
    <w:rsid w:val="00FE4655"/>
    <w:rsid w:val="00FE475B"/>
    <w:rsid w:val="00FE49A1"/>
    <w:rsid w:val="00FE4F69"/>
    <w:rsid w:val="00FE6873"/>
    <w:rsid w:val="00FE6926"/>
    <w:rsid w:val="00FE6CCD"/>
    <w:rsid w:val="00FE75ED"/>
    <w:rsid w:val="00FE799B"/>
    <w:rsid w:val="00FF0549"/>
    <w:rsid w:val="00FF07D9"/>
    <w:rsid w:val="00FF145E"/>
    <w:rsid w:val="00FF24E2"/>
    <w:rsid w:val="00FF261A"/>
    <w:rsid w:val="00FF2757"/>
    <w:rsid w:val="00FF28E1"/>
    <w:rsid w:val="00FF28E4"/>
    <w:rsid w:val="00FF2C81"/>
    <w:rsid w:val="00FF3445"/>
    <w:rsid w:val="00FF452F"/>
    <w:rsid w:val="00FF4738"/>
    <w:rsid w:val="00FF4C78"/>
    <w:rsid w:val="00FF5E5B"/>
    <w:rsid w:val="00FF638D"/>
    <w:rsid w:val="00FF6B93"/>
    <w:rsid w:val="00FF6BD2"/>
    <w:rsid w:val="00FF6C5E"/>
    <w:rsid w:val="00FF6F95"/>
    <w:rsid w:val="00FF7270"/>
    <w:rsid w:val="00FF7580"/>
    <w:rsid w:val="00FF7BCB"/>
    <w:rsid w:val="00FF7FC0"/>
    <w:rsid w:val="5F602D7D"/>
    <w:rsid w:val="76E2B7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93852A"/>
  <w15:docId w15:val="{93F03246-1073-41C3-9FB4-0929082F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tabs>
        <w:tab w:val="num" w:pos="0"/>
      </w:tabs>
      <w:spacing w:after="960" w:line="600" w:lineRule="atLeast"/>
      <w:ind w:hanging="737"/>
      <w:outlineLvl w:val="0"/>
    </w:pPr>
    <w:rPr>
      <w:rFonts w:eastAsia="MS Mincho" w:cs="Arial"/>
      <w:bCs/>
      <w:sz w:val="60"/>
      <w:szCs w:val="32"/>
    </w:rPr>
  </w:style>
  <w:style w:type="paragraph" w:styleId="Kop2">
    <w:name w:val="heading 2"/>
    <w:basedOn w:val="Kop1"/>
    <w:next w:val="Standaard"/>
    <w:link w:val="Kop2Char"/>
    <w:qFormat/>
    <w:rsid w:val="0055367B"/>
    <w:pPr>
      <w:pageBreakBefore w:val="0"/>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tabs>
        <w:tab w:val="clear" w:pos="0"/>
      </w:tabs>
      <w:ind w:firstLine="0"/>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1"/>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2"/>
      </w:numPr>
    </w:pPr>
  </w:style>
  <w:style w:type="numbering" w:customStyle="1" w:styleId="Huisstijl-Opsomming">
    <w:name w:val="Huisstijl-Opsomming"/>
    <w:basedOn w:val="Geenlijst"/>
    <w:rsid w:val="00B8135A"/>
    <w:pPr>
      <w:numPr>
        <w:numId w:val="3"/>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tabs>
        <w:tab w:val="clear" w:pos="0"/>
      </w:tabs>
      <w:ind w:firstLine="0"/>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4"/>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tabs>
        <w:tab w:val="clear" w:pos="0"/>
      </w:tabs>
      <w:spacing w:before="240" w:after="0" w:line="259" w:lineRule="auto"/>
      <w:ind w:firstLine="0"/>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5"/>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6"/>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E577E7"/>
    <w:rPr>
      <w:color w:val="605E5C"/>
      <w:shd w:val="clear" w:color="auto" w:fill="E1DFDD"/>
    </w:rPr>
  </w:style>
  <w:style w:type="paragraph" w:customStyle="1" w:styleId="BodytextRHVO">
    <w:name w:val="Body text RHVO"/>
    <w:basedOn w:val="Standaard"/>
    <w:qFormat/>
    <w:rsid w:val="00A331FB"/>
    <w:pPr>
      <w:spacing w:line="255" w:lineRule="atLeast"/>
    </w:pPr>
    <w:rPr>
      <w:rFonts w:ascii="Merriweather Light" w:hAnsi="Merriweather Light"/>
      <w:color w:val="000000" w:themeColor="text1"/>
      <w:sz w:val="18"/>
      <w:szCs w:val="18"/>
      <w14:numForm w14:val="oldStyle"/>
    </w:rPr>
  </w:style>
  <w:style w:type="paragraph" w:customStyle="1" w:styleId="Titeldocument">
    <w:name w:val="Titel document"/>
    <w:basedOn w:val="Standaard"/>
    <w:rsid w:val="006F18B7"/>
    <w:pPr>
      <w:spacing w:line="240" w:lineRule="auto"/>
      <w:jc w:val="center"/>
    </w:pPr>
    <w:rPr>
      <w:b/>
      <w:caps/>
      <w:color w:val="18481D"/>
      <w:spacing w:val="34"/>
      <w:sz w:val="32"/>
      <w:szCs w:val="32"/>
    </w:rPr>
  </w:style>
  <w:style w:type="table" w:styleId="Rastertabel1licht">
    <w:name w:val="Grid Table 1 Light"/>
    <w:basedOn w:val="Standaardtabel"/>
    <w:uiPriority w:val="46"/>
    <w:rsid w:val="00A15A6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stomlist3rdlevelRHVO">
    <w:name w:val="Custom list 3rd level RHVO"/>
    <w:basedOn w:val="Standaard"/>
    <w:qFormat/>
    <w:rsid w:val="00DC59AB"/>
    <w:pPr>
      <w:tabs>
        <w:tab w:val="left" w:pos="851"/>
      </w:tabs>
      <w:spacing w:line="255" w:lineRule="atLeast"/>
      <w:ind w:left="851" w:hanging="284"/>
    </w:pPr>
    <w:rPr>
      <w:rFonts w:ascii="Merriweather Light" w:hAnsi="Merriweather Light"/>
      <w:color w:val="000000" w:themeColor="text1"/>
      <w:sz w:val="18"/>
      <w:szCs w:val="18"/>
      <w14:numForm w14:val="oldStyle"/>
    </w:rPr>
  </w:style>
  <w:style w:type="paragraph" w:styleId="Eindnoottekst">
    <w:name w:val="endnote text"/>
    <w:basedOn w:val="Standaard"/>
    <w:link w:val="EindnoottekstChar"/>
    <w:semiHidden/>
    <w:unhideWhenUsed/>
    <w:rsid w:val="00010664"/>
    <w:pPr>
      <w:spacing w:line="240" w:lineRule="auto"/>
    </w:pPr>
  </w:style>
  <w:style w:type="character" w:customStyle="1" w:styleId="EindnoottekstChar">
    <w:name w:val="Eindnoottekst Char"/>
    <w:basedOn w:val="Standaardalinea-lettertype"/>
    <w:link w:val="Eindnoottekst"/>
    <w:semiHidden/>
    <w:rsid w:val="00010664"/>
  </w:style>
  <w:style w:type="character" w:styleId="Eindnootmarkering">
    <w:name w:val="endnote reference"/>
    <w:basedOn w:val="Standaardalinea-lettertype"/>
    <w:semiHidden/>
    <w:unhideWhenUsed/>
    <w:rsid w:val="00010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82267844">
      <w:bodyDiv w:val="1"/>
      <w:marLeft w:val="0"/>
      <w:marRight w:val="0"/>
      <w:marTop w:val="0"/>
      <w:marBottom w:val="0"/>
      <w:divBdr>
        <w:top w:val="none" w:sz="0" w:space="0" w:color="auto"/>
        <w:left w:val="none" w:sz="0" w:space="0" w:color="auto"/>
        <w:bottom w:val="none" w:sz="0" w:space="0" w:color="auto"/>
        <w:right w:val="none" w:sz="0" w:space="0" w:color="auto"/>
      </w:divBdr>
    </w:div>
    <w:div w:id="471824476">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02140513">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7329">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Veiligheidsregio_Limburg-Noord" TargetMode="External"/><Relationship Id="rId18" Type="http://schemas.openxmlformats.org/officeDocument/2006/relationships/hyperlink" Target="https://www.eherkenning.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www.tenderned.nl/egids/ON" TargetMode="External"/><Relationship Id="rId25" Type="http://schemas.openxmlformats.org/officeDocument/2006/relationships/hyperlink" Target="http://www.eVerbinding.nl" TargetMode="External"/><Relationship Id="rId2" Type="http://schemas.openxmlformats.org/officeDocument/2006/relationships/customXml" Target="../customXml/item2.xml"/><Relationship Id="rId16" Type="http://schemas.openxmlformats.org/officeDocument/2006/relationships/hyperlink" Target="mailto:j.ramakers@vrln.nl" TargetMode="External"/><Relationship Id="rId20" Type="http://schemas.openxmlformats.org/officeDocument/2006/relationships/hyperlink" Target="http://www.belastingdienst.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s://www.informatiebeveiligingsdienst.nl/product/handreiking-standaard-verwerkersovereenkomst-gemeent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hunnekens@vrln.nl" TargetMode="External"/><Relationship Id="rId23" Type="http://schemas.openxmlformats.org/officeDocument/2006/relationships/hyperlink" Target="http://www.justis.n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koopcentrumzuid.nl/producten-en-diensten/klachtenregel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rijksoverheid.n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45ab76-3bb7-45f5-ab41-d7b04aa0dc94"/>
    <TaxKeywordTaxHTField xmlns="d045ab76-3bb7-45f5-ab41-d7b04aa0dc94">
      <Terms xmlns="http://schemas.microsoft.com/office/infopath/2007/PartnerControls"/>
    </TaxKeywordTaxHTField>
    <SharedWithUsers xmlns="605af4f7-1f66-40ae-b18f-b746c8dfd161">
      <UserInfo>
        <DisplayName>Hunnekens, Mariëlle</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15" ma:contentTypeDescription="Een nieuw document maken." ma:contentTypeScope="" ma:versionID="31dc3219494c516a77a6d166b5c80e70">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fd013eba0e3b6130a9f445d42f3c6d36"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2.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605af4f7-1f66-40ae-b18f-b746c8dfd161"/>
  </ds:schemaRefs>
</ds:datastoreItem>
</file>

<file path=customXml/itemProps3.xml><?xml version="1.0" encoding="utf-8"?>
<ds:datastoreItem xmlns:ds="http://schemas.openxmlformats.org/officeDocument/2006/customXml" ds:itemID="{F97D63FB-7EA2-422F-815D-6F5E6042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2720</TotalTime>
  <Pages>69</Pages>
  <Words>18211</Words>
  <Characters>118358</Characters>
  <Application>Microsoft Office Word</Application>
  <DocSecurity>0</DocSecurity>
  <Lines>986</Lines>
  <Paragraphs>272</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136297</CharactersWithSpaces>
  <SharedDoc>false</SharedDoc>
  <HLinks>
    <vt:vector size="648" baseType="variant">
      <vt:variant>
        <vt:i4>6815861</vt:i4>
      </vt:variant>
      <vt:variant>
        <vt:i4>612</vt:i4>
      </vt:variant>
      <vt:variant>
        <vt:i4>0</vt:i4>
      </vt:variant>
      <vt:variant>
        <vt:i4>5</vt:i4>
      </vt:variant>
      <vt:variant>
        <vt:lpwstr>http://www.everbinding.nl/</vt:lpwstr>
      </vt:variant>
      <vt:variant>
        <vt:lpwstr/>
      </vt:variant>
      <vt:variant>
        <vt:i4>3604514</vt:i4>
      </vt:variant>
      <vt:variant>
        <vt:i4>609</vt:i4>
      </vt:variant>
      <vt:variant>
        <vt:i4>0</vt:i4>
      </vt:variant>
      <vt:variant>
        <vt:i4>5</vt:i4>
      </vt:variant>
      <vt:variant>
        <vt:lpwstr>https://www.informatiebeveiligingsdienst.nl/product/handreiking-standaard-verwerkersovereenkomst-gemeenten/</vt:lpwstr>
      </vt:variant>
      <vt:variant>
        <vt:lpwstr/>
      </vt:variant>
      <vt:variant>
        <vt:i4>1638476</vt:i4>
      </vt:variant>
      <vt:variant>
        <vt:i4>606</vt:i4>
      </vt:variant>
      <vt:variant>
        <vt:i4>0</vt:i4>
      </vt:variant>
      <vt:variant>
        <vt:i4>5</vt:i4>
      </vt:variant>
      <vt:variant>
        <vt:lpwstr>http://www.justis.nl/</vt:lpwstr>
      </vt:variant>
      <vt:variant>
        <vt:lpwstr/>
      </vt:variant>
      <vt:variant>
        <vt:i4>262171</vt:i4>
      </vt:variant>
      <vt:variant>
        <vt:i4>603</vt:i4>
      </vt:variant>
      <vt:variant>
        <vt:i4>0</vt:i4>
      </vt:variant>
      <vt:variant>
        <vt:i4>5</vt:i4>
      </vt:variant>
      <vt:variant>
        <vt:lpwstr>http://www.rijksoverheid.nl/</vt:lpwstr>
      </vt:variant>
      <vt:variant>
        <vt:lpwstr/>
      </vt:variant>
      <vt:variant>
        <vt:i4>262171</vt:i4>
      </vt:variant>
      <vt:variant>
        <vt:i4>600</vt:i4>
      </vt:variant>
      <vt:variant>
        <vt:i4>0</vt:i4>
      </vt:variant>
      <vt:variant>
        <vt:i4>5</vt:i4>
      </vt:variant>
      <vt:variant>
        <vt:lpwstr>http://www.rijksoverheid.nl/</vt:lpwstr>
      </vt:variant>
      <vt:variant>
        <vt:lpwstr/>
      </vt:variant>
      <vt:variant>
        <vt:i4>6946942</vt:i4>
      </vt:variant>
      <vt:variant>
        <vt:i4>597</vt:i4>
      </vt:variant>
      <vt:variant>
        <vt:i4>0</vt:i4>
      </vt:variant>
      <vt:variant>
        <vt:i4>5</vt:i4>
      </vt:variant>
      <vt:variant>
        <vt:lpwstr>http://www.belastingdienst.nl/</vt:lpwstr>
      </vt:variant>
      <vt:variant>
        <vt:lpwstr/>
      </vt:variant>
      <vt:variant>
        <vt:i4>7602209</vt:i4>
      </vt:variant>
      <vt:variant>
        <vt:i4>591</vt:i4>
      </vt:variant>
      <vt:variant>
        <vt:i4>0</vt:i4>
      </vt:variant>
      <vt:variant>
        <vt:i4>5</vt:i4>
      </vt:variant>
      <vt:variant>
        <vt:lpwstr>http://www.inkoopcentrumzuid.nl/producten-en-diensten/klachtenregeling</vt:lpwstr>
      </vt:variant>
      <vt:variant>
        <vt:lpwstr/>
      </vt:variant>
      <vt:variant>
        <vt:i4>7667749</vt:i4>
      </vt:variant>
      <vt:variant>
        <vt:i4>585</vt:i4>
      </vt:variant>
      <vt:variant>
        <vt:i4>0</vt:i4>
      </vt:variant>
      <vt:variant>
        <vt:i4>5</vt:i4>
      </vt:variant>
      <vt:variant>
        <vt:lpwstr>https://www.eherkenning.nl/</vt:lpwstr>
      </vt:variant>
      <vt:variant>
        <vt:lpwstr/>
      </vt:variant>
      <vt:variant>
        <vt:i4>6094868</vt:i4>
      </vt:variant>
      <vt:variant>
        <vt:i4>582</vt:i4>
      </vt:variant>
      <vt:variant>
        <vt:i4>0</vt:i4>
      </vt:variant>
      <vt:variant>
        <vt:i4>5</vt:i4>
      </vt:variant>
      <vt:variant>
        <vt:lpwstr>http://www.tenderned.nl/egids/ON</vt:lpwstr>
      </vt:variant>
      <vt:variant>
        <vt:lpwstr/>
      </vt:variant>
      <vt:variant>
        <vt:i4>3932230</vt:i4>
      </vt:variant>
      <vt:variant>
        <vt:i4>579</vt:i4>
      </vt:variant>
      <vt:variant>
        <vt:i4>0</vt:i4>
      </vt:variant>
      <vt:variant>
        <vt:i4>5</vt:i4>
      </vt:variant>
      <vt:variant>
        <vt:lpwstr>mailto:j.ramakers@vrln.nl</vt:lpwstr>
      </vt:variant>
      <vt:variant>
        <vt:lpwstr/>
      </vt:variant>
      <vt:variant>
        <vt:i4>2228296</vt:i4>
      </vt:variant>
      <vt:variant>
        <vt:i4>576</vt:i4>
      </vt:variant>
      <vt:variant>
        <vt:i4>0</vt:i4>
      </vt:variant>
      <vt:variant>
        <vt:i4>5</vt:i4>
      </vt:variant>
      <vt:variant>
        <vt:lpwstr>mailto:m.hunnekens@vrln.nl</vt:lpwstr>
      </vt:variant>
      <vt:variant>
        <vt:lpwstr/>
      </vt:variant>
      <vt:variant>
        <vt:i4>4980833</vt:i4>
      </vt:variant>
      <vt:variant>
        <vt:i4>573</vt:i4>
      </vt:variant>
      <vt:variant>
        <vt:i4>0</vt:i4>
      </vt:variant>
      <vt:variant>
        <vt:i4>5</vt:i4>
      </vt:variant>
      <vt:variant>
        <vt:lpwstr>https://nl.wikipedia.org/wiki/Veiligheidsregio_Limburg-Noord</vt:lpwstr>
      </vt:variant>
      <vt:variant>
        <vt:lpwstr/>
      </vt:variant>
      <vt:variant>
        <vt:i4>1572959</vt:i4>
      </vt:variant>
      <vt:variant>
        <vt:i4>570</vt:i4>
      </vt:variant>
      <vt:variant>
        <vt:i4>0</vt:i4>
      </vt:variant>
      <vt:variant>
        <vt:i4>5</vt:i4>
      </vt:variant>
      <vt:variant>
        <vt:lpwstr>\\LVEDC01.loovaneck.nl\data\Team Tekstschrijvers\teamprojecten\IFV\lege sjablonen\doc 1 EU Openbaar Maarten\originelen\wetten.overheid.nl</vt:lpwstr>
      </vt:variant>
      <vt:variant>
        <vt:lpwstr/>
      </vt:variant>
      <vt:variant>
        <vt:i4>1376316</vt:i4>
      </vt:variant>
      <vt:variant>
        <vt:i4>563</vt:i4>
      </vt:variant>
      <vt:variant>
        <vt:i4>0</vt:i4>
      </vt:variant>
      <vt:variant>
        <vt:i4>5</vt:i4>
      </vt:variant>
      <vt:variant>
        <vt:lpwstr/>
      </vt:variant>
      <vt:variant>
        <vt:lpwstr>_Toc80103765</vt:lpwstr>
      </vt:variant>
      <vt:variant>
        <vt:i4>1310780</vt:i4>
      </vt:variant>
      <vt:variant>
        <vt:i4>557</vt:i4>
      </vt:variant>
      <vt:variant>
        <vt:i4>0</vt:i4>
      </vt:variant>
      <vt:variant>
        <vt:i4>5</vt:i4>
      </vt:variant>
      <vt:variant>
        <vt:lpwstr/>
      </vt:variant>
      <vt:variant>
        <vt:lpwstr>_Toc80103764</vt:lpwstr>
      </vt:variant>
      <vt:variant>
        <vt:i4>1245244</vt:i4>
      </vt:variant>
      <vt:variant>
        <vt:i4>551</vt:i4>
      </vt:variant>
      <vt:variant>
        <vt:i4>0</vt:i4>
      </vt:variant>
      <vt:variant>
        <vt:i4>5</vt:i4>
      </vt:variant>
      <vt:variant>
        <vt:lpwstr/>
      </vt:variant>
      <vt:variant>
        <vt:lpwstr>_Toc80103763</vt:lpwstr>
      </vt:variant>
      <vt:variant>
        <vt:i4>1179708</vt:i4>
      </vt:variant>
      <vt:variant>
        <vt:i4>545</vt:i4>
      </vt:variant>
      <vt:variant>
        <vt:i4>0</vt:i4>
      </vt:variant>
      <vt:variant>
        <vt:i4>5</vt:i4>
      </vt:variant>
      <vt:variant>
        <vt:lpwstr/>
      </vt:variant>
      <vt:variant>
        <vt:lpwstr>_Toc80103762</vt:lpwstr>
      </vt:variant>
      <vt:variant>
        <vt:i4>1114172</vt:i4>
      </vt:variant>
      <vt:variant>
        <vt:i4>539</vt:i4>
      </vt:variant>
      <vt:variant>
        <vt:i4>0</vt:i4>
      </vt:variant>
      <vt:variant>
        <vt:i4>5</vt:i4>
      </vt:variant>
      <vt:variant>
        <vt:lpwstr/>
      </vt:variant>
      <vt:variant>
        <vt:lpwstr>_Toc80103761</vt:lpwstr>
      </vt:variant>
      <vt:variant>
        <vt:i4>1048636</vt:i4>
      </vt:variant>
      <vt:variant>
        <vt:i4>533</vt:i4>
      </vt:variant>
      <vt:variant>
        <vt:i4>0</vt:i4>
      </vt:variant>
      <vt:variant>
        <vt:i4>5</vt:i4>
      </vt:variant>
      <vt:variant>
        <vt:lpwstr/>
      </vt:variant>
      <vt:variant>
        <vt:lpwstr>_Toc80103760</vt:lpwstr>
      </vt:variant>
      <vt:variant>
        <vt:i4>1638463</vt:i4>
      </vt:variant>
      <vt:variant>
        <vt:i4>527</vt:i4>
      </vt:variant>
      <vt:variant>
        <vt:i4>0</vt:i4>
      </vt:variant>
      <vt:variant>
        <vt:i4>5</vt:i4>
      </vt:variant>
      <vt:variant>
        <vt:lpwstr/>
      </vt:variant>
      <vt:variant>
        <vt:lpwstr>_Toc80103759</vt:lpwstr>
      </vt:variant>
      <vt:variant>
        <vt:i4>1572927</vt:i4>
      </vt:variant>
      <vt:variant>
        <vt:i4>521</vt:i4>
      </vt:variant>
      <vt:variant>
        <vt:i4>0</vt:i4>
      </vt:variant>
      <vt:variant>
        <vt:i4>5</vt:i4>
      </vt:variant>
      <vt:variant>
        <vt:lpwstr/>
      </vt:variant>
      <vt:variant>
        <vt:lpwstr>_Toc80103758</vt:lpwstr>
      </vt:variant>
      <vt:variant>
        <vt:i4>1507391</vt:i4>
      </vt:variant>
      <vt:variant>
        <vt:i4>515</vt:i4>
      </vt:variant>
      <vt:variant>
        <vt:i4>0</vt:i4>
      </vt:variant>
      <vt:variant>
        <vt:i4>5</vt:i4>
      </vt:variant>
      <vt:variant>
        <vt:lpwstr/>
      </vt:variant>
      <vt:variant>
        <vt:lpwstr>_Toc80103757</vt:lpwstr>
      </vt:variant>
      <vt:variant>
        <vt:i4>1441855</vt:i4>
      </vt:variant>
      <vt:variant>
        <vt:i4>509</vt:i4>
      </vt:variant>
      <vt:variant>
        <vt:i4>0</vt:i4>
      </vt:variant>
      <vt:variant>
        <vt:i4>5</vt:i4>
      </vt:variant>
      <vt:variant>
        <vt:lpwstr/>
      </vt:variant>
      <vt:variant>
        <vt:lpwstr>_Toc80103756</vt:lpwstr>
      </vt:variant>
      <vt:variant>
        <vt:i4>1376319</vt:i4>
      </vt:variant>
      <vt:variant>
        <vt:i4>503</vt:i4>
      </vt:variant>
      <vt:variant>
        <vt:i4>0</vt:i4>
      </vt:variant>
      <vt:variant>
        <vt:i4>5</vt:i4>
      </vt:variant>
      <vt:variant>
        <vt:lpwstr/>
      </vt:variant>
      <vt:variant>
        <vt:lpwstr>_Toc80103755</vt:lpwstr>
      </vt:variant>
      <vt:variant>
        <vt:i4>1310783</vt:i4>
      </vt:variant>
      <vt:variant>
        <vt:i4>497</vt:i4>
      </vt:variant>
      <vt:variant>
        <vt:i4>0</vt:i4>
      </vt:variant>
      <vt:variant>
        <vt:i4>5</vt:i4>
      </vt:variant>
      <vt:variant>
        <vt:lpwstr/>
      </vt:variant>
      <vt:variant>
        <vt:lpwstr>_Toc80103754</vt:lpwstr>
      </vt:variant>
      <vt:variant>
        <vt:i4>1245247</vt:i4>
      </vt:variant>
      <vt:variant>
        <vt:i4>491</vt:i4>
      </vt:variant>
      <vt:variant>
        <vt:i4>0</vt:i4>
      </vt:variant>
      <vt:variant>
        <vt:i4>5</vt:i4>
      </vt:variant>
      <vt:variant>
        <vt:lpwstr/>
      </vt:variant>
      <vt:variant>
        <vt:lpwstr>_Toc80103753</vt:lpwstr>
      </vt:variant>
      <vt:variant>
        <vt:i4>1179711</vt:i4>
      </vt:variant>
      <vt:variant>
        <vt:i4>485</vt:i4>
      </vt:variant>
      <vt:variant>
        <vt:i4>0</vt:i4>
      </vt:variant>
      <vt:variant>
        <vt:i4>5</vt:i4>
      </vt:variant>
      <vt:variant>
        <vt:lpwstr/>
      </vt:variant>
      <vt:variant>
        <vt:lpwstr>_Toc80103752</vt:lpwstr>
      </vt:variant>
      <vt:variant>
        <vt:i4>1114175</vt:i4>
      </vt:variant>
      <vt:variant>
        <vt:i4>479</vt:i4>
      </vt:variant>
      <vt:variant>
        <vt:i4>0</vt:i4>
      </vt:variant>
      <vt:variant>
        <vt:i4>5</vt:i4>
      </vt:variant>
      <vt:variant>
        <vt:lpwstr/>
      </vt:variant>
      <vt:variant>
        <vt:lpwstr>_Toc80103751</vt:lpwstr>
      </vt:variant>
      <vt:variant>
        <vt:i4>1048639</vt:i4>
      </vt:variant>
      <vt:variant>
        <vt:i4>473</vt:i4>
      </vt:variant>
      <vt:variant>
        <vt:i4>0</vt:i4>
      </vt:variant>
      <vt:variant>
        <vt:i4>5</vt:i4>
      </vt:variant>
      <vt:variant>
        <vt:lpwstr/>
      </vt:variant>
      <vt:variant>
        <vt:lpwstr>_Toc80103750</vt:lpwstr>
      </vt:variant>
      <vt:variant>
        <vt:i4>1638462</vt:i4>
      </vt:variant>
      <vt:variant>
        <vt:i4>467</vt:i4>
      </vt:variant>
      <vt:variant>
        <vt:i4>0</vt:i4>
      </vt:variant>
      <vt:variant>
        <vt:i4>5</vt:i4>
      </vt:variant>
      <vt:variant>
        <vt:lpwstr/>
      </vt:variant>
      <vt:variant>
        <vt:lpwstr>_Toc80103749</vt:lpwstr>
      </vt:variant>
      <vt:variant>
        <vt:i4>1572926</vt:i4>
      </vt:variant>
      <vt:variant>
        <vt:i4>461</vt:i4>
      </vt:variant>
      <vt:variant>
        <vt:i4>0</vt:i4>
      </vt:variant>
      <vt:variant>
        <vt:i4>5</vt:i4>
      </vt:variant>
      <vt:variant>
        <vt:lpwstr/>
      </vt:variant>
      <vt:variant>
        <vt:lpwstr>_Toc80103748</vt:lpwstr>
      </vt:variant>
      <vt:variant>
        <vt:i4>1507390</vt:i4>
      </vt:variant>
      <vt:variant>
        <vt:i4>455</vt:i4>
      </vt:variant>
      <vt:variant>
        <vt:i4>0</vt:i4>
      </vt:variant>
      <vt:variant>
        <vt:i4>5</vt:i4>
      </vt:variant>
      <vt:variant>
        <vt:lpwstr/>
      </vt:variant>
      <vt:variant>
        <vt:lpwstr>_Toc80103747</vt:lpwstr>
      </vt:variant>
      <vt:variant>
        <vt:i4>1441854</vt:i4>
      </vt:variant>
      <vt:variant>
        <vt:i4>449</vt:i4>
      </vt:variant>
      <vt:variant>
        <vt:i4>0</vt:i4>
      </vt:variant>
      <vt:variant>
        <vt:i4>5</vt:i4>
      </vt:variant>
      <vt:variant>
        <vt:lpwstr/>
      </vt:variant>
      <vt:variant>
        <vt:lpwstr>_Toc80103746</vt:lpwstr>
      </vt:variant>
      <vt:variant>
        <vt:i4>1376318</vt:i4>
      </vt:variant>
      <vt:variant>
        <vt:i4>443</vt:i4>
      </vt:variant>
      <vt:variant>
        <vt:i4>0</vt:i4>
      </vt:variant>
      <vt:variant>
        <vt:i4>5</vt:i4>
      </vt:variant>
      <vt:variant>
        <vt:lpwstr/>
      </vt:variant>
      <vt:variant>
        <vt:lpwstr>_Toc80103745</vt:lpwstr>
      </vt:variant>
      <vt:variant>
        <vt:i4>1310782</vt:i4>
      </vt:variant>
      <vt:variant>
        <vt:i4>437</vt:i4>
      </vt:variant>
      <vt:variant>
        <vt:i4>0</vt:i4>
      </vt:variant>
      <vt:variant>
        <vt:i4>5</vt:i4>
      </vt:variant>
      <vt:variant>
        <vt:lpwstr/>
      </vt:variant>
      <vt:variant>
        <vt:lpwstr>_Toc80103744</vt:lpwstr>
      </vt:variant>
      <vt:variant>
        <vt:i4>1245246</vt:i4>
      </vt:variant>
      <vt:variant>
        <vt:i4>431</vt:i4>
      </vt:variant>
      <vt:variant>
        <vt:i4>0</vt:i4>
      </vt:variant>
      <vt:variant>
        <vt:i4>5</vt:i4>
      </vt:variant>
      <vt:variant>
        <vt:lpwstr/>
      </vt:variant>
      <vt:variant>
        <vt:lpwstr>_Toc80103743</vt:lpwstr>
      </vt:variant>
      <vt:variant>
        <vt:i4>1179710</vt:i4>
      </vt:variant>
      <vt:variant>
        <vt:i4>425</vt:i4>
      </vt:variant>
      <vt:variant>
        <vt:i4>0</vt:i4>
      </vt:variant>
      <vt:variant>
        <vt:i4>5</vt:i4>
      </vt:variant>
      <vt:variant>
        <vt:lpwstr/>
      </vt:variant>
      <vt:variant>
        <vt:lpwstr>_Toc80103742</vt:lpwstr>
      </vt:variant>
      <vt:variant>
        <vt:i4>1114174</vt:i4>
      </vt:variant>
      <vt:variant>
        <vt:i4>419</vt:i4>
      </vt:variant>
      <vt:variant>
        <vt:i4>0</vt:i4>
      </vt:variant>
      <vt:variant>
        <vt:i4>5</vt:i4>
      </vt:variant>
      <vt:variant>
        <vt:lpwstr/>
      </vt:variant>
      <vt:variant>
        <vt:lpwstr>_Toc80103741</vt:lpwstr>
      </vt:variant>
      <vt:variant>
        <vt:i4>1048638</vt:i4>
      </vt:variant>
      <vt:variant>
        <vt:i4>413</vt:i4>
      </vt:variant>
      <vt:variant>
        <vt:i4>0</vt:i4>
      </vt:variant>
      <vt:variant>
        <vt:i4>5</vt:i4>
      </vt:variant>
      <vt:variant>
        <vt:lpwstr/>
      </vt:variant>
      <vt:variant>
        <vt:lpwstr>_Toc80103740</vt:lpwstr>
      </vt:variant>
      <vt:variant>
        <vt:i4>1638457</vt:i4>
      </vt:variant>
      <vt:variant>
        <vt:i4>407</vt:i4>
      </vt:variant>
      <vt:variant>
        <vt:i4>0</vt:i4>
      </vt:variant>
      <vt:variant>
        <vt:i4>5</vt:i4>
      </vt:variant>
      <vt:variant>
        <vt:lpwstr/>
      </vt:variant>
      <vt:variant>
        <vt:lpwstr>_Toc80103739</vt:lpwstr>
      </vt:variant>
      <vt:variant>
        <vt:i4>1572921</vt:i4>
      </vt:variant>
      <vt:variant>
        <vt:i4>401</vt:i4>
      </vt:variant>
      <vt:variant>
        <vt:i4>0</vt:i4>
      </vt:variant>
      <vt:variant>
        <vt:i4>5</vt:i4>
      </vt:variant>
      <vt:variant>
        <vt:lpwstr/>
      </vt:variant>
      <vt:variant>
        <vt:lpwstr>_Toc80103738</vt:lpwstr>
      </vt:variant>
      <vt:variant>
        <vt:i4>1507385</vt:i4>
      </vt:variant>
      <vt:variant>
        <vt:i4>395</vt:i4>
      </vt:variant>
      <vt:variant>
        <vt:i4>0</vt:i4>
      </vt:variant>
      <vt:variant>
        <vt:i4>5</vt:i4>
      </vt:variant>
      <vt:variant>
        <vt:lpwstr/>
      </vt:variant>
      <vt:variant>
        <vt:lpwstr>_Toc80103737</vt:lpwstr>
      </vt:variant>
      <vt:variant>
        <vt:i4>1441849</vt:i4>
      </vt:variant>
      <vt:variant>
        <vt:i4>389</vt:i4>
      </vt:variant>
      <vt:variant>
        <vt:i4>0</vt:i4>
      </vt:variant>
      <vt:variant>
        <vt:i4>5</vt:i4>
      </vt:variant>
      <vt:variant>
        <vt:lpwstr/>
      </vt:variant>
      <vt:variant>
        <vt:lpwstr>_Toc80103736</vt:lpwstr>
      </vt:variant>
      <vt:variant>
        <vt:i4>1376313</vt:i4>
      </vt:variant>
      <vt:variant>
        <vt:i4>383</vt:i4>
      </vt:variant>
      <vt:variant>
        <vt:i4>0</vt:i4>
      </vt:variant>
      <vt:variant>
        <vt:i4>5</vt:i4>
      </vt:variant>
      <vt:variant>
        <vt:lpwstr/>
      </vt:variant>
      <vt:variant>
        <vt:lpwstr>_Toc80103735</vt:lpwstr>
      </vt:variant>
      <vt:variant>
        <vt:i4>1310777</vt:i4>
      </vt:variant>
      <vt:variant>
        <vt:i4>377</vt:i4>
      </vt:variant>
      <vt:variant>
        <vt:i4>0</vt:i4>
      </vt:variant>
      <vt:variant>
        <vt:i4>5</vt:i4>
      </vt:variant>
      <vt:variant>
        <vt:lpwstr/>
      </vt:variant>
      <vt:variant>
        <vt:lpwstr>_Toc80103734</vt:lpwstr>
      </vt:variant>
      <vt:variant>
        <vt:i4>1245241</vt:i4>
      </vt:variant>
      <vt:variant>
        <vt:i4>371</vt:i4>
      </vt:variant>
      <vt:variant>
        <vt:i4>0</vt:i4>
      </vt:variant>
      <vt:variant>
        <vt:i4>5</vt:i4>
      </vt:variant>
      <vt:variant>
        <vt:lpwstr/>
      </vt:variant>
      <vt:variant>
        <vt:lpwstr>_Toc80103733</vt:lpwstr>
      </vt:variant>
      <vt:variant>
        <vt:i4>1179705</vt:i4>
      </vt:variant>
      <vt:variant>
        <vt:i4>365</vt:i4>
      </vt:variant>
      <vt:variant>
        <vt:i4>0</vt:i4>
      </vt:variant>
      <vt:variant>
        <vt:i4>5</vt:i4>
      </vt:variant>
      <vt:variant>
        <vt:lpwstr/>
      </vt:variant>
      <vt:variant>
        <vt:lpwstr>_Toc80103732</vt:lpwstr>
      </vt:variant>
      <vt:variant>
        <vt:i4>1114169</vt:i4>
      </vt:variant>
      <vt:variant>
        <vt:i4>359</vt:i4>
      </vt:variant>
      <vt:variant>
        <vt:i4>0</vt:i4>
      </vt:variant>
      <vt:variant>
        <vt:i4>5</vt:i4>
      </vt:variant>
      <vt:variant>
        <vt:lpwstr/>
      </vt:variant>
      <vt:variant>
        <vt:lpwstr>_Toc80103731</vt:lpwstr>
      </vt:variant>
      <vt:variant>
        <vt:i4>1048633</vt:i4>
      </vt:variant>
      <vt:variant>
        <vt:i4>353</vt:i4>
      </vt:variant>
      <vt:variant>
        <vt:i4>0</vt:i4>
      </vt:variant>
      <vt:variant>
        <vt:i4>5</vt:i4>
      </vt:variant>
      <vt:variant>
        <vt:lpwstr/>
      </vt:variant>
      <vt:variant>
        <vt:lpwstr>_Toc80103730</vt:lpwstr>
      </vt:variant>
      <vt:variant>
        <vt:i4>1638456</vt:i4>
      </vt:variant>
      <vt:variant>
        <vt:i4>347</vt:i4>
      </vt:variant>
      <vt:variant>
        <vt:i4>0</vt:i4>
      </vt:variant>
      <vt:variant>
        <vt:i4>5</vt:i4>
      </vt:variant>
      <vt:variant>
        <vt:lpwstr/>
      </vt:variant>
      <vt:variant>
        <vt:lpwstr>_Toc80103729</vt:lpwstr>
      </vt:variant>
      <vt:variant>
        <vt:i4>1572920</vt:i4>
      </vt:variant>
      <vt:variant>
        <vt:i4>341</vt:i4>
      </vt:variant>
      <vt:variant>
        <vt:i4>0</vt:i4>
      </vt:variant>
      <vt:variant>
        <vt:i4>5</vt:i4>
      </vt:variant>
      <vt:variant>
        <vt:lpwstr/>
      </vt:variant>
      <vt:variant>
        <vt:lpwstr>_Toc80103728</vt:lpwstr>
      </vt:variant>
      <vt:variant>
        <vt:i4>1507384</vt:i4>
      </vt:variant>
      <vt:variant>
        <vt:i4>335</vt:i4>
      </vt:variant>
      <vt:variant>
        <vt:i4>0</vt:i4>
      </vt:variant>
      <vt:variant>
        <vt:i4>5</vt:i4>
      </vt:variant>
      <vt:variant>
        <vt:lpwstr/>
      </vt:variant>
      <vt:variant>
        <vt:lpwstr>_Toc80103727</vt:lpwstr>
      </vt:variant>
      <vt:variant>
        <vt:i4>1441848</vt:i4>
      </vt:variant>
      <vt:variant>
        <vt:i4>329</vt:i4>
      </vt:variant>
      <vt:variant>
        <vt:i4>0</vt:i4>
      </vt:variant>
      <vt:variant>
        <vt:i4>5</vt:i4>
      </vt:variant>
      <vt:variant>
        <vt:lpwstr/>
      </vt:variant>
      <vt:variant>
        <vt:lpwstr>_Toc80103726</vt:lpwstr>
      </vt:variant>
      <vt:variant>
        <vt:i4>1376312</vt:i4>
      </vt:variant>
      <vt:variant>
        <vt:i4>323</vt:i4>
      </vt:variant>
      <vt:variant>
        <vt:i4>0</vt:i4>
      </vt:variant>
      <vt:variant>
        <vt:i4>5</vt:i4>
      </vt:variant>
      <vt:variant>
        <vt:lpwstr/>
      </vt:variant>
      <vt:variant>
        <vt:lpwstr>_Toc80103725</vt:lpwstr>
      </vt:variant>
      <vt:variant>
        <vt:i4>1310776</vt:i4>
      </vt:variant>
      <vt:variant>
        <vt:i4>317</vt:i4>
      </vt:variant>
      <vt:variant>
        <vt:i4>0</vt:i4>
      </vt:variant>
      <vt:variant>
        <vt:i4>5</vt:i4>
      </vt:variant>
      <vt:variant>
        <vt:lpwstr/>
      </vt:variant>
      <vt:variant>
        <vt:lpwstr>_Toc80103724</vt:lpwstr>
      </vt:variant>
      <vt:variant>
        <vt:i4>1245240</vt:i4>
      </vt:variant>
      <vt:variant>
        <vt:i4>311</vt:i4>
      </vt:variant>
      <vt:variant>
        <vt:i4>0</vt:i4>
      </vt:variant>
      <vt:variant>
        <vt:i4>5</vt:i4>
      </vt:variant>
      <vt:variant>
        <vt:lpwstr/>
      </vt:variant>
      <vt:variant>
        <vt:lpwstr>_Toc80103723</vt:lpwstr>
      </vt:variant>
      <vt:variant>
        <vt:i4>1179704</vt:i4>
      </vt:variant>
      <vt:variant>
        <vt:i4>305</vt:i4>
      </vt:variant>
      <vt:variant>
        <vt:i4>0</vt:i4>
      </vt:variant>
      <vt:variant>
        <vt:i4>5</vt:i4>
      </vt:variant>
      <vt:variant>
        <vt:lpwstr/>
      </vt:variant>
      <vt:variant>
        <vt:lpwstr>_Toc80103722</vt:lpwstr>
      </vt:variant>
      <vt:variant>
        <vt:i4>1114168</vt:i4>
      </vt:variant>
      <vt:variant>
        <vt:i4>299</vt:i4>
      </vt:variant>
      <vt:variant>
        <vt:i4>0</vt:i4>
      </vt:variant>
      <vt:variant>
        <vt:i4>5</vt:i4>
      </vt:variant>
      <vt:variant>
        <vt:lpwstr/>
      </vt:variant>
      <vt:variant>
        <vt:lpwstr>_Toc80103721</vt:lpwstr>
      </vt:variant>
      <vt:variant>
        <vt:i4>1048632</vt:i4>
      </vt:variant>
      <vt:variant>
        <vt:i4>293</vt:i4>
      </vt:variant>
      <vt:variant>
        <vt:i4>0</vt:i4>
      </vt:variant>
      <vt:variant>
        <vt:i4>5</vt:i4>
      </vt:variant>
      <vt:variant>
        <vt:lpwstr/>
      </vt:variant>
      <vt:variant>
        <vt:lpwstr>_Toc80103720</vt:lpwstr>
      </vt:variant>
      <vt:variant>
        <vt:i4>1638459</vt:i4>
      </vt:variant>
      <vt:variant>
        <vt:i4>287</vt:i4>
      </vt:variant>
      <vt:variant>
        <vt:i4>0</vt:i4>
      </vt:variant>
      <vt:variant>
        <vt:i4>5</vt:i4>
      </vt:variant>
      <vt:variant>
        <vt:lpwstr/>
      </vt:variant>
      <vt:variant>
        <vt:lpwstr>_Toc80103719</vt:lpwstr>
      </vt:variant>
      <vt:variant>
        <vt:i4>1572923</vt:i4>
      </vt:variant>
      <vt:variant>
        <vt:i4>281</vt:i4>
      </vt:variant>
      <vt:variant>
        <vt:i4>0</vt:i4>
      </vt:variant>
      <vt:variant>
        <vt:i4>5</vt:i4>
      </vt:variant>
      <vt:variant>
        <vt:lpwstr/>
      </vt:variant>
      <vt:variant>
        <vt:lpwstr>_Toc80103718</vt:lpwstr>
      </vt:variant>
      <vt:variant>
        <vt:i4>1507387</vt:i4>
      </vt:variant>
      <vt:variant>
        <vt:i4>275</vt:i4>
      </vt:variant>
      <vt:variant>
        <vt:i4>0</vt:i4>
      </vt:variant>
      <vt:variant>
        <vt:i4>5</vt:i4>
      </vt:variant>
      <vt:variant>
        <vt:lpwstr/>
      </vt:variant>
      <vt:variant>
        <vt:lpwstr>_Toc80103717</vt:lpwstr>
      </vt:variant>
      <vt:variant>
        <vt:i4>1441851</vt:i4>
      </vt:variant>
      <vt:variant>
        <vt:i4>269</vt:i4>
      </vt:variant>
      <vt:variant>
        <vt:i4>0</vt:i4>
      </vt:variant>
      <vt:variant>
        <vt:i4>5</vt:i4>
      </vt:variant>
      <vt:variant>
        <vt:lpwstr/>
      </vt:variant>
      <vt:variant>
        <vt:lpwstr>_Toc80103716</vt:lpwstr>
      </vt:variant>
      <vt:variant>
        <vt:i4>1376315</vt:i4>
      </vt:variant>
      <vt:variant>
        <vt:i4>263</vt:i4>
      </vt:variant>
      <vt:variant>
        <vt:i4>0</vt:i4>
      </vt:variant>
      <vt:variant>
        <vt:i4>5</vt:i4>
      </vt:variant>
      <vt:variant>
        <vt:lpwstr/>
      </vt:variant>
      <vt:variant>
        <vt:lpwstr>_Toc80103715</vt:lpwstr>
      </vt:variant>
      <vt:variant>
        <vt:i4>1310779</vt:i4>
      </vt:variant>
      <vt:variant>
        <vt:i4>257</vt:i4>
      </vt:variant>
      <vt:variant>
        <vt:i4>0</vt:i4>
      </vt:variant>
      <vt:variant>
        <vt:i4>5</vt:i4>
      </vt:variant>
      <vt:variant>
        <vt:lpwstr/>
      </vt:variant>
      <vt:variant>
        <vt:lpwstr>_Toc80103714</vt:lpwstr>
      </vt:variant>
      <vt:variant>
        <vt:i4>1245243</vt:i4>
      </vt:variant>
      <vt:variant>
        <vt:i4>251</vt:i4>
      </vt:variant>
      <vt:variant>
        <vt:i4>0</vt:i4>
      </vt:variant>
      <vt:variant>
        <vt:i4>5</vt:i4>
      </vt:variant>
      <vt:variant>
        <vt:lpwstr/>
      </vt:variant>
      <vt:variant>
        <vt:lpwstr>_Toc80103713</vt:lpwstr>
      </vt:variant>
      <vt:variant>
        <vt:i4>1179707</vt:i4>
      </vt:variant>
      <vt:variant>
        <vt:i4>245</vt:i4>
      </vt:variant>
      <vt:variant>
        <vt:i4>0</vt:i4>
      </vt:variant>
      <vt:variant>
        <vt:i4>5</vt:i4>
      </vt:variant>
      <vt:variant>
        <vt:lpwstr/>
      </vt:variant>
      <vt:variant>
        <vt:lpwstr>_Toc80103712</vt:lpwstr>
      </vt:variant>
      <vt:variant>
        <vt:i4>1114171</vt:i4>
      </vt:variant>
      <vt:variant>
        <vt:i4>239</vt:i4>
      </vt:variant>
      <vt:variant>
        <vt:i4>0</vt:i4>
      </vt:variant>
      <vt:variant>
        <vt:i4>5</vt:i4>
      </vt:variant>
      <vt:variant>
        <vt:lpwstr/>
      </vt:variant>
      <vt:variant>
        <vt:lpwstr>_Toc80103711</vt:lpwstr>
      </vt:variant>
      <vt:variant>
        <vt:i4>1048635</vt:i4>
      </vt:variant>
      <vt:variant>
        <vt:i4>233</vt:i4>
      </vt:variant>
      <vt:variant>
        <vt:i4>0</vt:i4>
      </vt:variant>
      <vt:variant>
        <vt:i4>5</vt:i4>
      </vt:variant>
      <vt:variant>
        <vt:lpwstr/>
      </vt:variant>
      <vt:variant>
        <vt:lpwstr>_Toc80103710</vt:lpwstr>
      </vt:variant>
      <vt:variant>
        <vt:i4>1638458</vt:i4>
      </vt:variant>
      <vt:variant>
        <vt:i4>227</vt:i4>
      </vt:variant>
      <vt:variant>
        <vt:i4>0</vt:i4>
      </vt:variant>
      <vt:variant>
        <vt:i4>5</vt:i4>
      </vt:variant>
      <vt:variant>
        <vt:lpwstr/>
      </vt:variant>
      <vt:variant>
        <vt:lpwstr>_Toc80103709</vt:lpwstr>
      </vt:variant>
      <vt:variant>
        <vt:i4>1572922</vt:i4>
      </vt:variant>
      <vt:variant>
        <vt:i4>221</vt:i4>
      </vt:variant>
      <vt:variant>
        <vt:i4>0</vt:i4>
      </vt:variant>
      <vt:variant>
        <vt:i4>5</vt:i4>
      </vt:variant>
      <vt:variant>
        <vt:lpwstr/>
      </vt:variant>
      <vt:variant>
        <vt:lpwstr>_Toc80103708</vt:lpwstr>
      </vt:variant>
      <vt:variant>
        <vt:i4>1507386</vt:i4>
      </vt:variant>
      <vt:variant>
        <vt:i4>215</vt:i4>
      </vt:variant>
      <vt:variant>
        <vt:i4>0</vt:i4>
      </vt:variant>
      <vt:variant>
        <vt:i4>5</vt:i4>
      </vt:variant>
      <vt:variant>
        <vt:lpwstr/>
      </vt:variant>
      <vt:variant>
        <vt:lpwstr>_Toc80103707</vt:lpwstr>
      </vt:variant>
      <vt:variant>
        <vt:i4>1441850</vt:i4>
      </vt:variant>
      <vt:variant>
        <vt:i4>209</vt:i4>
      </vt:variant>
      <vt:variant>
        <vt:i4>0</vt:i4>
      </vt:variant>
      <vt:variant>
        <vt:i4>5</vt:i4>
      </vt:variant>
      <vt:variant>
        <vt:lpwstr/>
      </vt:variant>
      <vt:variant>
        <vt:lpwstr>_Toc80103706</vt:lpwstr>
      </vt:variant>
      <vt:variant>
        <vt:i4>1376314</vt:i4>
      </vt:variant>
      <vt:variant>
        <vt:i4>203</vt:i4>
      </vt:variant>
      <vt:variant>
        <vt:i4>0</vt:i4>
      </vt:variant>
      <vt:variant>
        <vt:i4>5</vt:i4>
      </vt:variant>
      <vt:variant>
        <vt:lpwstr/>
      </vt:variant>
      <vt:variant>
        <vt:lpwstr>_Toc80103705</vt:lpwstr>
      </vt:variant>
      <vt:variant>
        <vt:i4>1310778</vt:i4>
      </vt:variant>
      <vt:variant>
        <vt:i4>197</vt:i4>
      </vt:variant>
      <vt:variant>
        <vt:i4>0</vt:i4>
      </vt:variant>
      <vt:variant>
        <vt:i4>5</vt:i4>
      </vt:variant>
      <vt:variant>
        <vt:lpwstr/>
      </vt:variant>
      <vt:variant>
        <vt:lpwstr>_Toc80103704</vt:lpwstr>
      </vt:variant>
      <vt:variant>
        <vt:i4>1245242</vt:i4>
      </vt:variant>
      <vt:variant>
        <vt:i4>191</vt:i4>
      </vt:variant>
      <vt:variant>
        <vt:i4>0</vt:i4>
      </vt:variant>
      <vt:variant>
        <vt:i4>5</vt:i4>
      </vt:variant>
      <vt:variant>
        <vt:lpwstr/>
      </vt:variant>
      <vt:variant>
        <vt:lpwstr>_Toc80103703</vt:lpwstr>
      </vt:variant>
      <vt:variant>
        <vt:i4>1179706</vt:i4>
      </vt:variant>
      <vt:variant>
        <vt:i4>185</vt:i4>
      </vt:variant>
      <vt:variant>
        <vt:i4>0</vt:i4>
      </vt:variant>
      <vt:variant>
        <vt:i4>5</vt:i4>
      </vt:variant>
      <vt:variant>
        <vt:lpwstr/>
      </vt:variant>
      <vt:variant>
        <vt:lpwstr>_Toc80103702</vt:lpwstr>
      </vt:variant>
      <vt:variant>
        <vt:i4>1114170</vt:i4>
      </vt:variant>
      <vt:variant>
        <vt:i4>179</vt:i4>
      </vt:variant>
      <vt:variant>
        <vt:i4>0</vt:i4>
      </vt:variant>
      <vt:variant>
        <vt:i4>5</vt:i4>
      </vt:variant>
      <vt:variant>
        <vt:lpwstr/>
      </vt:variant>
      <vt:variant>
        <vt:lpwstr>_Toc80103701</vt:lpwstr>
      </vt:variant>
      <vt:variant>
        <vt:i4>1048634</vt:i4>
      </vt:variant>
      <vt:variant>
        <vt:i4>173</vt:i4>
      </vt:variant>
      <vt:variant>
        <vt:i4>0</vt:i4>
      </vt:variant>
      <vt:variant>
        <vt:i4>5</vt:i4>
      </vt:variant>
      <vt:variant>
        <vt:lpwstr/>
      </vt:variant>
      <vt:variant>
        <vt:lpwstr>_Toc80103700</vt:lpwstr>
      </vt:variant>
      <vt:variant>
        <vt:i4>1572915</vt:i4>
      </vt:variant>
      <vt:variant>
        <vt:i4>167</vt:i4>
      </vt:variant>
      <vt:variant>
        <vt:i4>0</vt:i4>
      </vt:variant>
      <vt:variant>
        <vt:i4>5</vt:i4>
      </vt:variant>
      <vt:variant>
        <vt:lpwstr/>
      </vt:variant>
      <vt:variant>
        <vt:lpwstr>_Toc80103699</vt:lpwstr>
      </vt:variant>
      <vt:variant>
        <vt:i4>1638451</vt:i4>
      </vt:variant>
      <vt:variant>
        <vt:i4>161</vt:i4>
      </vt:variant>
      <vt:variant>
        <vt:i4>0</vt:i4>
      </vt:variant>
      <vt:variant>
        <vt:i4>5</vt:i4>
      </vt:variant>
      <vt:variant>
        <vt:lpwstr/>
      </vt:variant>
      <vt:variant>
        <vt:lpwstr>_Toc80103698</vt:lpwstr>
      </vt:variant>
      <vt:variant>
        <vt:i4>1441843</vt:i4>
      </vt:variant>
      <vt:variant>
        <vt:i4>155</vt:i4>
      </vt:variant>
      <vt:variant>
        <vt:i4>0</vt:i4>
      </vt:variant>
      <vt:variant>
        <vt:i4>5</vt:i4>
      </vt:variant>
      <vt:variant>
        <vt:lpwstr/>
      </vt:variant>
      <vt:variant>
        <vt:lpwstr>_Toc80103697</vt:lpwstr>
      </vt:variant>
      <vt:variant>
        <vt:i4>1507379</vt:i4>
      </vt:variant>
      <vt:variant>
        <vt:i4>149</vt:i4>
      </vt:variant>
      <vt:variant>
        <vt:i4>0</vt:i4>
      </vt:variant>
      <vt:variant>
        <vt:i4>5</vt:i4>
      </vt:variant>
      <vt:variant>
        <vt:lpwstr/>
      </vt:variant>
      <vt:variant>
        <vt:lpwstr>_Toc80103696</vt:lpwstr>
      </vt:variant>
      <vt:variant>
        <vt:i4>1310771</vt:i4>
      </vt:variant>
      <vt:variant>
        <vt:i4>143</vt:i4>
      </vt:variant>
      <vt:variant>
        <vt:i4>0</vt:i4>
      </vt:variant>
      <vt:variant>
        <vt:i4>5</vt:i4>
      </vt:variant>
      <vt:variant>
        <vt:lpwstr/>
      </vt:variant>
      <vt:variant>
        <vt:lpwstr>_Toc80103695</vt:lpwstr>
      </vt:variant>
      <vt:variant>
        <vt:i4>1376307</vt:i4>
      </vt:variant>
      <vt:variant>
        <vt:i4>137</vt:i4>
      </vt:variant>
      <vt:variant>
        <vt:i4>0</vt:i4>
      </vt:variant>
      <vt:variant>
        <vt:i4>5</vt:i4>
      </vt:variant>
      <vt:variant>
        <vt:lpwstr/>
      </vt:variant>
      <vt:variant>
        <vt:lpwstr>_Toc80103694</vt:lpwstr>
      </vt:variant>
      <vt:variant>
        <vt:i4>1179699</vt:i4>
      </vt:variant>
      <vt:variant>
        <vt:i4>131</vt:i4>
      </vt:variant>
      <vt:variant>
        <vt:i4>0</vt:i4>
      </vt:variant>
      <vt:variant>
        <vt:i4>5</vt:i4>
      </vt:variant>
      <vt:variant>
        <vt:lpwstr/>
      </vt:variant>
      <vt:variant>
        <vt:lpwstr>_Toc80103693</vt:lpwstr>
      </vt:variant>
      <vt:variant>
        <vt:i4>1245235</vt:i4>
      </vt:variant>
      <vt:variant>
        <vt:i4>125</vt:i4>
      </vt:variant>
      <vt:variant>
        <vt:i4>0</vt:i4>
      </vt:variant>
      <vt:variant>
        <vt:i4>5</vt:i4>
      </vt:variant>
      <vt:variant>
        <vt:lpwstr/>
      </vt:variant>
      <vt:variant>
        <vt:lpwstr>_Toc80103692</vt:lpwstr>
      </vt:variant>
      <vt:variant>
        <vt:i4>1048627</vt:i4>
      </vt:variant>
      <vt:variant>
        <vt:i4>119</vt:i4>
      </vt:variant>
      <vt:variant>
        <vt:i4>0</vt:i4>
      </vt:variant>
      <vt:variant>
        <vt:i4>5</vt:i4>
      </vt:variant>
      <vt:variant>
        <vt:lpwstr/>
      </vt:variant>
      <vt:variant>
        <vt:lpwstr>_Toc80103691</vt:lpwstr>
      </vt:variant>
      <vt:variant>
        <vt:i4>1114163</vt:i4>
      </vt:variant>
      <vt:variant>
        <vt:i4>113</vt:i4>
      </vt:variant>
      <vt:variant>
        <vt:i4>0</vt:i4>
      </vt:variant>
      <vt:variant>
        <vt:i4>5</vt:i4>
      </vt:variant>
      <vt:variant>
        <vt:lpwstr/>
      </vt:variant>
      <vt:variant>
        <vt:lpwstr>_Toc80103690</vt:lpwstr>
      </vt:variant>
      <vt:variant>
        <vt:i4>1572914</vt:i4>
      </vt:variant>
      <vt:variant>
        <vt:i4>107</vt:i4>
      </vt:variant>
      <vt:variant>
        <vt:i4>0</vt:i4>
      </vt:variant>
      <vt:variant>
        <vt:i4>5</vt:i4>
      </vt:variant>
      <vt:variant>
        <vt:lpwstr/>
      </vt:variant>
      <vt:variant>
        <vt:lpwstr>_Toc80103689</vt:lpwstr>
      </vt:variant>
      <vt:variant>
        <vt:i4>1638450</vt:i4>
      </vt:variant>
      <vt:variant>
        <vt:i4>101</vt:i4>
      </vt:variant>
      <vt:variant>
        <vt:i4>0</vt:i4>
      </vt:variant>
      <vt:variant>
        <vt:i4>5</vt:i4>
      </vt:variant>
      <vt:variant>
        <vt:lpwstr/>
      </vt:variant>
      <vt:variant>
        <vt:lpwstr>_Toc80103688</vt:lpwstr>
      </vt:variant>
      <vt:variant>
        <vt:i4>1441842</vt:i4>
      </vt:variant>
      <vt:variant>
        <vt:i4>95</vt:i4>
      </vt:variant>
      <vt:variant>
        <vt:i4>0</vt:i4>
      </vt:variant>
      <vt:variant>
        <vt:i4>5</vt:i4>
      </vt:variant>
      <vt:variant>
        <vt:lpwstr/>
      </vt:variant>
      <vt:variant>
        <vt:lpwstr>_Toc80103687</vt:lpwstr>
      </vt:variant>
      <vt:variant>
        <vt:i4>1507378</vt:i4>
      </vt:variant>
      <vt:variant>
        <vt:i4>89</vt:i4>
      </vt:variant>
      <vt:variant>
        <vt:i4>0</vt:i4>
      </vt:variant>
      <vt:variant>
        <vt:i4>5</vt:i4>
      </vt:variant>
      <vt:variant>
        <vt:lpwstr/>
      </vt:variant>
      <vt:variant>
        <vt:lpwstr>_Toc80103686</vt:lpwstr>
      </vt:variant>
      <vt:variant>
        <vt:i4>1310770</vt:i4>
      </vt:variant>
      <vt:variant>
        <vt:i4>83</vt:i4>
      </vt:variant>
      <vt:variant>
        <vt:i4>0</vt:i4>
      </vt:variant>
      <vt:variant>
        <vt:i4>5</vt:i4>
      </vt:variant>
      <vt:variant>
        <vt:lpwstr/>
      </vt:variant>
      <vt:variant>
        <vt:lpwstr>_Toc80103685</vt:lpwstr>
      </vt:variant>
      <vt:variant>
        <vt:i4>1376306</vt:i4>
      </vt:variant>
      <vt:variant>
        <vt:i4>77</vt:i4>
      </vt:variant>
      <vt:variant>
        <vt:i4>0</vt:i4>
      </vt:variant>
      <vt:variant>
        <vt:i4>5</vt:i4>
      </vt:variant>
      <vt:variant>
        <vt:lpwstr/>
      </vt:variant>
      <vt:variant>
        <vt:lpwstr>_Toc80103684</vt:lpwstr>
      </vt:variant>
      <vt:variant>
        <vt:i4>1179698</vt:i4>
      </vt:variant>
      <vt:variant>
        <vt:i4>71</vt:i4>
      </vt:variant>
      <vt:variant>
        <vt:i4>0</vt:i4>
      </vt:variant>
      <vt:variant>
        <vt:i4>5</vt:i4>
      </vt:variant>
      <vt:variant>
        <vt:lpwstr/>
      </vt:variant>
      <vt:variant>
        <vt:lpwstr>_Toc80103683</vt:lpwstr>
      </vt:variant>
      <vt:variant>
        <vt:i4>1245234</vt:i4>
      </vt:variant>
      <vt:variant>
        <vt:i4>65</vt:i4>
      </vt:variant>
      <vt:variant>
        <vt:i4>0</vt:i4>
      </vt:variant>
      <vt:variant>
        <vt:i4>5</vt:i4>
      </vt:variant>
      <vt:variant>
        <vt:lpwstr/>
      </vt:variant>
      <vt:variant>
        <vt:lpwstr>_Toc80103682</vt:lpwstr>
      </vt:variant>
      <vt:variant>
        <vt:i4>1048626</vt:i4>
      </vt:variant>
      <vt:variant>
        <vt:i4>59</vt:i4>
      </vt:variant>
      <vt:variant>
        <vt:i4>0</vt:i4>
      </vt:variant>
      <vt:variant>
        <vt:i4>5</vt:i4>
      </vt:variant>
      <vt:variant>
        <vt:lpwstr/>
      </vt:variant>
      <vt:variant>
        <vt:lpwstr>_Toc80103681</vt:lpwstr>
      </vt:variant>
      <vt:variant>
        <vt:i4>1114162</vt:i4>
      </vt:variant>
      <vt:variant>
        <vt:i4>53</vt:i4>
      </vt:variant>
      <vt:variant>
        <vt:i4>0</vt:i4>
      </vt:variant>
      <vt:variant>
        <vt:i4>5</vt:i4>
      </vt:variant>
      <vt:variant>
        <vt:lpwstr/>
      </vt:variant>
      <vt:variant>
        <vt:lpwstr>_Toc80103680</vt:lpwstr>
      </vt:variant>
      <vt:variant>
        <vt:i4>1245245</vt:i4>
      </vt:variant>
      <vt:variant>
        <vt:i4>47</vt:i4>
      </vt:variant>
      <vt:variant>
        <vt:i4>0</vt:i4>
      </vt:variant>
      <vt:variant>
        <vt:i4>5</vt:i4>
      </vt:variant>
      <vt:variant>
        <vt:lpwstr/>
      </vt:variant>
      <vt:variant>
        <vt:lpwstr>_Toc80103672</vt:lpwstr>
      </vt:variant>
      <vt:variant>
        <vt:i4>1048637</vt:i4>
      </vt:variant>
      <vt:variant>
        <vt:i4>41</vt:i4>
      </vt:variant>
      <vt:variant>
        <vt:i4>0</vt:i4>
      </vt:variant>
      <vt:variant>
        <vt:i4>5</vt:i4>
      </vt:variant>
      <vt:variant>
        <vt:lpwstr/>
      </vt:variant>
      <vt:variant>
        <vt:lpwstr>_Toc80103671</vt:lpwstr>
      </vt:variant>
      <vt:variant>
        <vt:i4>1114173</vt:i4>
      </vt:variant>
      <vt:variant>
        <vt:i4>35</vt:i4>
      </vt:variant>
      <vt:variant>
        <vt:i4>0</vt:i4>
      </vt:variant>
      <vt:variant>
        <vt:i4>5</vt:i4>
      </vt:variant>
      <vt:variant>
        <vt:lpwstr/>
      </vt:variant>
      <vt:variant>
        <vt:lpwstr>_Toc80103670</vt:lpwstr>
      </vt:variant>
      <vt:variant>
        <vt:i4>1572924</vt:i4>
      </vt:variant>
      <vt:variant>
        <vt:i4>29</vt:i4>
      </vt:variant>
      <vt:variant>
        <vt:i4>0</vt:i4>
      </vt:variant>
      <vt:variant>
        <vt:i4>5</vt:i4>
      </vt:variant>
      <vt:variant>
        <vt:lpwstr/>
      </vt:variant>
      <vt:variant>
        <vt:lpwstr>_Toc80103669</vt:lpwstr>
      </vt:variant>
      <vt:variant>
        <vt:i4>1638460</vt:i4>
      </vt:variant>
      <vt:variant>
        <vt:i4>23</vt:i4>
      </vt:variant>
      <vt:variant>
        <vt:i4>0</vt:i4>
      </vt:variant>
      <vt:variant>
        <vt:i4>5</vt:i4>
      </vt:variant>
      <vt:variant>
        <vt:lpwstr/>
      </vt:variant>
      <vt:variant>
        <vt:lpwstr>_Toc80103668</vt:lpwstr>
      </vt:variant>
      <vt:variant>
        <vt:i4>1310780</vt:i4>
      </vt:variant>
      <vt:variant>
        <vt:i4>17</vt:i4>
      </vt:variant>
      <vt:variant>
        <vt:i4>0</vt:i4>
      </vt:variant>
      <vt:variant>
        <vt:i4>5</vt:i4>
      </vt:variant>
      <vt:variant>
        <vt:lpwstr/>
      </vt:variant>
      <vt:variant>
        <vt:lpwstr>_Toc80103665</vt:lpwstr>
      </vt:variant>
      <vt:variant>
        <vt:i4>1376316</vt:i4>
      </vt:variant>
      <vt:variant>
        <vt:i4>11</vt:i4>
      </vt:variant>
      <vt:variant>
        <vt:i4>0</vt:i4>
      </vt:variant>
      <vt:variant>
        <vt:i4>5</vt:i4>
      </vt:variant>
      <vt:variant>
        <vt:lpwstr/>
      </vt:variant>
      <vt:variant>
        <vt:lpwstr>_Toc80103664</vt:lpwstr>
      </vt:variant>
      <vt:variant>
        <vt:i4>1179708</vt:i4>
      </vt:variant>
      <vt:variant>
        <vt:i4>5</vt:i4>
      </vt:variant>
      <vt:variant>
        <vt:i4>0</vt:i4>
      </vt:variant>
      <vt:variant>
        <vt:i4>5</vt:i4>
      </vt:variant>
      <vt:variant>
        <vt:lpwstr/>
      </vt:variant>
      <vt:variant>
        <vt:lpwstr>_Toc80103663</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Hunnekens, Mariëlle</cp:lastModifiedBy>
  <cp:revision>1780</cp:revision>
  <cp:lastPrinted>2021-08-23T08:09:00Z</cp:lastPrinted>
  <dcterms:created xsi:type="dcterms:W3CDTF">2021-06-03T15:22:00Z</dcterms:created>
  <dcterms:modified xsi:type="dcterms:W3CDTF">2021-08-25T07:13:00Z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2,5,6</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iteId">
    <vt:lpwstr>e90fbc72-bc3b-4475-8f41-70d1d17ccf33</vt:lpwstr>
  </property>
  <property fmtid="{D5CDD505-2E9C-101B-9397-08002B2CF9AE}" pid="17" name="MSIP_Label_ce8bfa01-cc62-4e0e-8713-2f7da2586bef_ActionId">
    <vt:lpwstr>2b325f17-d13d-4710-8bf8-9200fc17a898</vt:lpwstr>
  </property>
  <property fmtid="{D5CDD505-2E9C-101B-9397-08002B2CF9AE}" pid="18" name="MSIP_Label_ce8bfa01-cc62-4e0e-8713-2f7da2586bef_Method">
    <vt:lpwstr>Privileged</vt:lpwstr>
  </property>
  <property fmtid="{D5CDD505-2E9C-101B-9397-08002B2CF9AE}" pid="19" name="MSIP_Label_ce8bfa01-cc62-4e0e-8713-2f7da2586bef_SetDate">
    <vt:lpwstr>2021-06-03T06:22:49Z</vt:lpwstr>
  </property>
  <property fmtid="{D5CDD505-2E9C-101B-9397-08002B2CF9AE}" pid="20" name="MSIP_Label_ce8bfa01-cc62-4e0e-8713-2f7da2586bef_Name">
    <vt:lpwstr>Bedrijfsvertrouwelijk (BBN1)</vt:lpwstr>
  </property>
  <property fmtid="{D5CDD505-2E9C-101B-9397-08002B2CF9AE}" pid="21" name="MSIP_Label_ce8bfa01-cc62-4e0e-8713-2f7da2586bef_ContentBits">
    <vt:lpwstr>2</vt:lpwstr>
  </property>
</Properties>
</file>