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6807C"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684BEFDC"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443DAA75"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0CC114B0"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664350AB"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3F7A9AD2"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50ED4405" w14:textId="7424B843" w:rsidR="00861BDF" w:rsidRPr="00B41E11" w:rsidRDefault="003D6A02" w:rsidP="000A2295">
      <w:pPr>
        <w:autoSpaceDE w:val="0"/>
        <w:autoSpaceDN w:val="0"/>
        <w:adjustRightInd w:val="0"/>
        <w:spacing w:line="240" w:lineRule="auto"/>
        <w:rPr>
          <w:rFonts w:ascii="Verdana,Bold" w:hAnsi="Verdana,Bold" w:cs="Verdana,Bold"/>
          <w:b/>
          <w:bCs/>
          <w:color w:val="365F92"/>
          <w:sz w:val="40"/>
          <w:szCs w:val="40"/>
          <w:lang w:val="de-DE"/>
        </w:rPr>
      </w:pPr>
      <w:proofErr w:type="spellStart"/>
      <w:r w:rsidRPr="00B41E11">
        <w:rPr>
          <w:rFonts w:ascii="Verdana,Bold" w:hAnsi="Verdana,Bold" w:cs="Verdana,Bold"/>
          <w:b/>
          <w:bCs/>
          <w:color w:val="365F92"/>
          <w:sz w:val="40"/>
          <w:szCs w:val="40"/>
          <w:lang w:val="de-DE"/>
        </w:rPr>
        <w:t>Catalogus</w:t>
      </w:r>
      <w:proofErr w:type="spellEnd"/>
      <w:r w:rsidRPr="00B41E11">
        <w:rPr>
          <w:rFonts w:ascii="Verdana,Bold" w:hAnsi="Verdana,Bold" w:cs="Verdana,Bold"/>
          <w:b/>
          <w:bCs/>
          <w:color w:val="365F92"/>
          <w:sz w:val="40"/>
          <w:szCs w:val="40"/>
          <w:lang w:val="de-DE"/>
        </w:rPr>
        <w:t xml:space="preserve"> </w:t>
      </w:r>
      <w:proofErr w:type="spellStart"/>
      <w:r w:rsidRPr="00B41E11">
        <w:rPr>
          <w:rFonts w:ascii="Verdana,Bold" w:hAnsi="Verdana,Bold" w:cs="Verdana,Bold"/>
          <w:b/>
          <w:bCs/>
          <w:color w:val="365F92"/>
          <w:sz w:val="40"/>
          <w:szCs w:val="40"/>
          <w:lang w:val="de-DE"/>
        </w:rPr>
        <w:t>Platform</w:t>
      </w:r>
      <w:proofErr w:type="spellEnd"/>
      <w:r w:rsidRPr="00B41E11">
        <w:rPr>
          <w:rFonts w:ascii="Verdana,Bold" w:hAnsi="Verdana,Bold" w:cs="Verdana,Bold"/>
          <w:b/>
          <w:bCs/>
          <w:color w:val="365F92"/>
          <w:sz w:val="40"/>
          <w:szCs w:val="40"/>
          <w:lang w:val="de-DE"/>
        </w:rPr>
        <w:t xml:space="preserve"> – Elektronisch bestellen en </w:t>
      </w:r>
      <w:proofErr w:type="spellStart"/>
      <w:r w:rsidRPr="00B41E11">
        <w:rPr>
          <w:rFonts w:ascii="Verdana,Bold" w:hAnsi="Verdana,Bold" w:cs="Verdana,Bold"/>
          <w:b/>
          <w:bCs/>
          <w:color w:val="365F92"/>
          <w:sz w:val="40"/>
          <w:szCs w:val="40"/>
          <w:lang w:val="de-DE"/>
        </w:rPr>
        <w:t>factureren</w:t>
      </w:r>
      <w:proofErr w:type="spellEnd"/>
      <w:r w:rsidRPr="00B41E11">
        <w:rPr>
          <w:rFonts w:ascii="Verdana,Bold" w:hAnsi="Verdana,Bold" w:cs="Verdana,Bold"/>
          <w:b/>
          <w:bCs/>
          <w:color w:val="365F92"/>
          <w:sz w:val="40"/>
          <w:szCs w:val="40"/>
          <w:lang w:val="de-DE"/>
        </w:rPr>
        <w:t xml:space="preserve"> (EB</w:t>
      </w:r>
      <w:r w:rsidR="00B0169A">
        <w:rPr>
          <w:rFonts w:ascii="Verdana,Bold" w:hAnsi="Verdana,Bold" w:cs="Verdana,Bold"/>
          <w:b/>
          <w:bCs/>
          <w:color w:val="365F92"/>
          <w:sz w:val="40"/>
          <w:szCs w:val="40"/>
          <w:lang w:val="de-DE"/>
        </w:rPr>
        <w:t>&amp;</w:t>
      </w:r>
      <w:r w:rsidRPr="00B41E11">
        <w:rPr>
          <w:rFonts w:ascii="Verdana,Bold" w:hAnsi="Verdana,Bold" w:cs="Verdana,Bold"/>
          <w:b/>
          <w:bCs/>
          <w:color w:val="365F92"/>
          <w:sz w:val="40"/>
          <w:szCs w:val="40"/>
          <w:lang w:val="de-DE"/>
        </w:rPr>
        <w:t>F)</w:t>
      </w:r>
    </w:p>
    <w:p w14:paraId="0AE482F7" w14:textId="77777777" w:rsidR="00E44E14" w:rsidRPr="00B41E11" w:rsidRDefault="00E44E14" w:rsidP="000A2295">
      <w:pPr>
        <w:autoSpaceDE w:val="0"/>
        <w:autoSpaceDN w:val="0"/>
        <w:adjustRightInd w:val="0"/>
        <w:spacing w:line="240" w:lineRule="auto"/>
        <w:rPr>
          <w:rFonts w:ascii="Verdana,Bold" w:hAnsi="Verdana,Bold" w:cs="Verdana,Bold"/>
          <w:b/>
          <w:bCs/>
          <w:color w:val="365F92"/>
          <w:sz w:val="40"/>
          <w:szCs w:val="40"/>
          <w:lang w:val="de-DE"/>
        </w:rPr>
      </w:pPr>
    </w:p>
    <w:p w14:paraId="7B80F865" w14:textId="3D776E63" w:rsidR="00E44E14" w:rsidRPr="00E44E14" w:rsidRDefault="00E44E14" w:rsidP="000A2295">
      <w:pPr>
        <w:autoSpaceDE w:val="0"/>
        <w:autoSpaceDN w:val="0"/>
        <w:adjustRightInd w:val="0"/>
        <w:spacing w:line="240" w:lineRule="auto"/>
        <w:rPr>
          <w:rFonts w:ascii="Verdana,Bold" w:hAnsi="Verdana,Bold" w:cs="Verdana,Bold"/>
          <w:b/>
          <w:bCs/>
          <w:color w:val="365F92"/>
          <w:sz w:val="40"/>
          <w:szCs w:val="40"/>
        </w:rPr>
      </w:pPr>
      <w:r w:rsidRPr="0036748A">
        <w:rPr>
          <w:rFonts w:ascii="Verdana,Bold" w:hAnsi="Verdana,Bold" w:cs="Verdana,Bold"/>
          <w:b/>
          <w:bCs/>
          <w:color w:val="365F92"/>
          <w:sz w:val="40"/>
          <w:szCs w:val="40"/>
        </w:rPr>
        <w:t xml:space="preserve">Bijlage </w:t>
      </w:r>
      <w:r w:rsidR="0036748A" w:rsidRPr="0036748A">
        <w:rPr>
          <w:rFonts w:ascii="Verdana,Bold" w:hAnsi="Verdana,Bold" w:cs="Verdana,Bold"/>
          <w:b/>
          <w:bCs/>
          <w:color w:val="365F92"/>
          <w:sz w:val="40"/>
          <w:szCs w:val="40"/>
        </w:rPr>
        <w:t>5</w:t>
      </w:r>
      <w:r>
        <w:rPr>
          <w:rFonts w:ascii="Verdana,Bold" w:hAnsi="Verdana,Bold" w:cs="Verdana,Bold"/>
          <w:b/>
          <w:bCs/>
          <w:color w:val="365F92"/>
          <w:sz w:val="40"/>
          <w:szCs w:val="40"/>
        </w:rPr>
        <w:t xml:space="preserve"> </w:t>
      </w:r>
    </w:p>
    <w:p w14:paraId="3957646F" w14:textId="77777777" w:rsidR="00861BDF" w:rsidRDefault="00861BDF" w:rsidP="000A2295">
      <w:pPr>
        <w:autoSpaceDE w:val="0"/>
        <w:autoSpaceDN w:val="0"/>
        <w:adjustRightInd w:val="0"/>
        <w:spacing w:line="240" w:lineRule="auto"/>
        <w:rPr>
          <w:rFonts w:cs="Verdana"/>
          <w:szCs w:val="18"/>
        </w:rPr>
      </w:pPr>
    </w:p>
    <w:p w14:paraId="68B4D063" w14:textId="77777777" w:rsidR="00861BDF" w:rsidRDefault="00861BDF" w:rsidP="000A2295">
      <w:pPr>
        <w:autoSpaceDE w:val="0"/>
        <w:autoSpaceDN w:val="0"/>
        <w:adjustRightInd w:val="0"/>
        <w:spacing w:line="240" w:lineRule="auto"/>
        <w:rPr>
          <w:rFonts w:cs="Verdana"/>
          <w:szCs w:val="18"/>
        </w:rPr>
      </w:pPr>
    </w:p>
    <w:p w14:paraId="7BAB4C8A" w14:textId="77777777" w:rsidR="00861BDF" w:rsidRDefault="00861BDF" w:rsidP="000A2295">
      <w:pPr>
        <w:autoSpaceDE w:val="0"/>
        <w:autoSpaceDN w:val="0"/>
        <w:adjustRightInd w:val="0"/>
        <w:spacing w:line="240" w:lineRule="auto"/>
        <w:rPr>
          <w:rFonts w:cs="Verdana"/>
          <w:szCs w:val="18"/>
        </w:rPr>
      </w:pPr>
    </w:p>
    <w:p w14:paraId="75A43D85" w14:textId="77777777" w:rsidR="00861BDF" w:rsidRDefault="00861BDF" w:rsidP="000A2295">
      <w:pPr>
        <w:autoSpaceDE w:val="0"/>
        <w:autoSpaceDN w:val="0"/>
        <w:adjustRightInd w:val="0"/>
        <w:spacing w:line="240" w:lineRule="auto"/>
        <w:rPr>
          <w:rFonts w:cs="Verdana"/>
          <w:szCs w:val="18"/>
        </w:rPr>
      </w:pPr>
    </w:p>
    <w:p w14:paraId="38D90D08" w14:textId="77777777" w:rsidR="00861BDF" w:rsidRDefault="00861BDF" w:rsidP="000A2295">
      <w:pPr>
        <w:autoSpaceDE w:val="0"/>
        <w:autoSpaceDN w:val="0"/>
        <w:adjustRightInd w:val="0"/>
        <w:spacing w:line="240" w:lineRule="auto"/>
        <w:rPr>
          <w:rFonts w:cs="Verdana"/>
          <w:szCs w:val="18"/>
        </w:rPr>
      </w:pPr>
    </w:p>
    <w:p w14:paraId="79D5AD2A" w14:textId="77777777" w:rsidR="00861BDF" w:rsidRDefault="00861BDF" w:rsidP="000A2295">
      <w:pPr>
        <w:autoSpaceDE w:val="0"/>
        <w:autoSpaceDN w:val="0"/>
        <w:adjustRightInd w:val="0"/>
        <w:spacing w:line="240" w:lineRule="auto"/>
        <w:rPr>
          <w:rFonts w:cs="Verdana"/>
          <w:szCs w:val="18"/>
        </w:rPr>
      </w:pPr>
    </w:p>
    <w:p w14:paraId="15612C7B" w14:textId="77777777" w:rsidR="00861BDF" w:rsidRDefault="00861BDF" w:rsidP="000A2295">
      <w:pPr>
        <w:autoSpaceDE w:val="0"/>
        <w:autoSpaceDN w:val="0"/>
        <w:adjustRightInd w:val="0"/>
        <w:spacing w:line="240" w:lineRule="auto"/>
        <w:rPr>
          <w:rFonts w:cs="Verdana"/>
          <w:szCs w:val="18"/>
        </w:rPr>
      </w:pPr>
    </w:p>
    <w:p w14:paraId="4BF426DA" w14:textId="77777777" w:rsidR="00861BDF" w:rsidRDefault="00861BDF" w:rsidP="000A2295">
      <w:pPr>
        <w:autoSpaceDE w:val="0"/>
        <w:autoSpaceDN w:val="0"/>
        <w:adjustRightInd w:val="0"/>
        <w:spacing w:line="240" w:lineRule="auto"/>
        <w:rPr>
          <w:rFonts w:cs="Verdana"/>
          <w:szCs w:val="18"/>
        </w:rPr>
      </w:pPr>
    </w:p>
    <w:p w14:paraId="70834D90" w14:textId="77777777" w:rsidR="00861BDF" w:rsidRDefault="00861BDF" w:rsidP="000A2295">
      <w:pPr>
        <w:autoSpaceDE w:val="0"/>
        <w:autoSpaceDN w:val="0"/>
        <w:adjustRightInd w:val="0"/>
        <w:spacing w:line="240" w:lineRule="auto"/>
        <w:rPr>
          <w:rFonts w:cs="Verdana"/>
          <w:szCs w:val="18"/>
        </w:rPr>
      </w:pPr>
    </w:p>
    <w:p w14:paraId="78437B61" w14:textId="77777777" w:rsidR="00861BDF" w:rsidRDefault="00861BDF" w:rsidP="000A2295">
      <w:pPr>
        <w:autoSpaceDE w:val="0"/>
        <w:autoSpaceDN w:val="0"/>
        <w:adjustRightInd w:val="0"/>
        <w:spacing w:line="240" w:lineRule="auto"/>
        <w:rPr>
          <w:rFonts w:cs="Verdana"/>
          <w:szCs w:val="18"/>
        </w:rPr>
      </w:pPr>
    </w:p>
    <w:p w14:paraId="4FE131FF" w14:textId="77777777" w:rsidR="00861BDF" w:rsidRDefault="00861BDF" w:rsidP="000A2295">
      <w:pPr>
        <w:autoSpaceDE w:val="0"/>
        <w:autoSpaceDN w:val="0"/>
        <w:adjustRightInd w:val="0"/>
        <w:spacing w:line="240" w:lineRule="auto"/>
        <w:rPr>
          <w:rFonts w:cs="Verdana"/>
          <w:szCs w:val="18"/>
        </w:rPr>
      </w:pPr>
    </w:p>
    <w:p w14:paraId="0D47E3EC" w14:textId="77777777" w:rsidR="00861BDF" w:rsidRDefault="00861BDF" w:rsidP="000A2295">
      <w:pPr>
        <w:autoSpaceDE w:val="0"/>
        <w:autoSpaceDN w:val="0"/>
        <w:adjustRightInd w:val="0"/>
        <w:spacing w:line="240" w:lineRule="auto"/>
        <w:rPr>
          <w:rFonts w:cs="Verdana"/>
          <w:szCs w:val="18"/>
        </w:rPr>
      </w:pPr>
    </w:p>
    <w:p w14:paraId="19FF97DF" w14:textId="77777777" w:rsidR="00861BDF" w:rsidRDefault="00861BDF" w:rsidP="000A2295">
      <w:pPr>
        <w:autoSpaceDE w:val="0"/>
        <w:autoSpaceDN w:val="0"/>
        <w:adjustRightInd w:val="0"/>
        <w:spacing w:line="240" w:lineRule="auto"/>
        <w:rPr>
          <w:rFonts w:cs="Verdana"/>
          <w:szCs w:val="18"/>
        </w:rPr>
      </w:pPr>
    </w:p>
    <w:p w14:paraId="7D721642" w14:textId="77777777" w:rsidR="00861BDF" w:rsidRDefault="00861BDF" w:rsidP="000A2295">
      <w:pPr>
        <w:autoSpaceDE w:val="0"/>
        <w:autoSpaceDN w:val="0"/>
        <w:adjustRightInd w:val="0"/>
        <w:spacing w:line="240" w:lineRule="auto"/>
        <w:rPr>
          <w:rFonts w:cs="Verdana"/>
          <w:szCs w:val="18"/>
        </w:rPr>
      </w:pPr>
    </w:p>
    <w:p w14:paraId="1CCCD06C" w14:textId="77777777" w:rsidR="00861BDF" w:rsidRDefault="00861BDF" w:rsidP="000A2295">
      <w:pPr>
        <w:autoSpaceDE w:val="0"/>
        <w:autoSpaceDN w:val="0"/>
        <w:adjustRightInd w:val="0"/>
        <w:spacing w:line="240" w:lineRule="auto"/>
        <w:rPr>
          <w:rFonts w:cs="Verdana"/>
          <w:szCs w:val="18"/>
        </w:rPr>
      </w:pPr>
    </w:p>
    <w:p w14:paraId="78648F2E" w14:textId="77777777" w:rsidR="00861BDF" w:rsidRDefault="00861BDF" w:rsidP="000A2295">
      <w:pPr>
        <w:autoSpaceDE w:val="0"/>
        <w:autoSpaceDN w:val="0"/>
        <w:adjustRightInd w:val="0"/>
        <w:spacing w:line="240" w:lineRule="auto"/>
        <w:rPr>
          <w:rFonts w:cs="Verdana"/>
          <w:szCs w:val="18"/>
        </w:rPr>
      </w:pPr>
    </w:p>
    <w:p w14:paraId="44D5D0A5" w14:textId="77777777" w:rsidR="00861BDF" w:rsidRDefault="00861BDF" w:rsidP="000A2295">
      <w:pPr>
        <w:autoSpaceDE w:val="0"/>
        <w:autoSpaceDN w:val="0"/>
        <w:adjustRightInd w:val="0"/>
        <w:spacing w:line="240" w:lineRule="auto"/>
        <w:rPr>
          <w:rFonts w:cs="Verdana"/>
          <w:szCs w:val="18"/>
        </w:rPr>
      </w:pPr>
    </w:p>
    <w:p w14:paraId="59B22A5F" w14:textId="77777777" w:rsidR="00861BDF" w:rsidRDefault="00861BDF" w:rsidP="000A2295">
      <w:pPr>
        <w:autoSpaceDE w:val="0"/>
        <w:autoSpaceDN w:val="0"/>
        <w:adjustRightInd w:val="0"/>
        <w:spacing w:line="240" w:lineRule="auto"/>
        <w:rPr>
          <w:rFonts w:cs="Verdana"/>
          <w:szCs w:val="18"/>
        </w:rPr>
      </w:pPr>
    </w:p>
    <w:p w14:paraId="231075F3" w14:textId="77777777" w:rsidR="00861BDF" w:rsidRDefault="00861BDF" w:rsidP="000A2295">
      <w:pPr>
        <w:autoSpaceDE w:val="0"/>
        <w:autoSpaceDN w:val="0"/>
        <w:adjustRightInd w:val="0"/>
        <w:spacing w:line="240" w:lineRule="auto"/>
        <w:rPr>
          <w:rFonts w:cs="Verdana"/>
          <w:szCs w:val="18"/>
        </w:rPr>
      </w:pPr>
    </w:p>
    <w:p w14:paraId="4989B348" w14:textId="77777777" w:rsidR="00861BDF" w:rsidRDefault="00861BDF" w:rsidP="000A2295">
      <w:pPr>
        <w:autoSpaceDE w:val="0"/>
        <w:autoSpaceDN w:val="0"/>
        <w:adjustRightInd w:val="0"/>
        <w:spacing w:line="240" w:lineRule="auto"/>
        <w:rPr>
          <w:rFonts w:cs="Verdana"/>
          <w:szCs w:val="18"/>
        </w:rPr>
      </w:pPr>
    </w:p>
    <w:p w14:paraId="42AFC05A" w14:textId="77777777" w:rsidR="00861BDF" w:rsidRDefault="00861BDF" w:rsidP="000A2295">
      <w:pPr>
        <w:autoSpaceDE w:val="0"/>
        <w:autoSpaceDN w:val="0"/>
        <w:adjustRightInd w:val="0"/>
        <w:spacing w:line="240" w:lineRule="auto"/>
        <w:rPr>
          <w:rFonts w:cs="Verdana"/>
          <w:szCs w:val="18"/>
        </w:rPr>
      </w:pPr>
    </w:p>
    <w:p w14:paraId="6B730573" w14:textId="77777777" w:rsidR="00861BDF" w:rsidRDefault="00861BDF" w:rsidP="000A2295">
      <w:pPr>
        <w:autoSpaceDE w:val="0"/>
        <w:autoSpaceDN w:val="0"/>
        <w:adjustRightInd w:val="0"/>
        <w:spacing w:line="240" w:lineRule="auto"/>
        <w:rPr>
          <w:rFonts w:cs="Verdana"/>
          <w:szCs w:val="18"/>
        </w:rPr>
      </w:pPr>
    </w:p>
    <w:p w14:paraId="36A4F4EE" w14:textId="77777777" w:rsidR="00861BDF" w:rsidRDefault="00861BDF" w:rsidP="000A2295">
      <w:pPr>
        <w:autoSpaceDE w:val="0"/>
        <w:autoSpaceDN w:val="0"/>
        <w:adjustRightInd w:val="0"/>
        <w:spacing w:line="240" w:lineRule="auto"/>
        <w:rPr>
          <w:rFonts w:cs="Verdana"/>
          <w:szCs w:val="18"/>
        </w:rPr>
      </w:pPr>
    </w:p>
    <w:p w14:paraId="71551484" w14:textId="77777777" w:rsidR="00861BDF" w:rsidRDefault="00861BDF" w:rsidP="000A2295">
      <w:pPr>
        <w:autoSpaceDE w:val="0"/>
        <w:autoSpaceDN w:val="0"/>
        <w:adjustRightInd w:val="0"/>
        <w:spacing w:line="240" w:lineRule="auto"/>
        <w:rPr>
          <w:rFonts w:cs="Verdana"/>
          <w:szCs w:val="18"/>
        </w:rPr>
      </w:pPr>
    </w:p>
    <w:p w14:paraId="680105C9" w14:textId="77777777" w:rsidR="00861BDF" w:rsidRDefault="00861BDF" w:rsidP="000A2295">
      <w:pPr>
        <w:autoSpaceDE w:val="0"/>
        <w:autoSpaceDN w:val="0"/>
        <w:adjustRightInd w:val="0"/>
        <w:spacing w:line="240" w:lineRule="auto"/>
        <w:rPr>
          <w:rFonts w:cs="Verdana"/>
          <w:szCs w:val="18"/>
        </w:rPr>
      </w:pPr>
    </w:p>
    <w:p w14:paraId="0A47D759" w14:textId="77777777" w:rsidR="00861BDF" w:rsidRDefault="00861BDF" w:rsidP="000A2295">
      <w:pPr>
        <w:autoSpaceDE w:val="0"/>
        <w:autoSpaceDN w:val="0"/>
        <w:adjustRightInd w:val="0"/>
        <w:spacing w:line="240" w:lineRule="auto"/>
        <w:rPr>
          <w:rFonts w:cs="Verdana"/>
          <w:szCs w:val="18"/>
        </w:rPr>
      </w:pPr>
    </w:p>
    <w:p w14:paraId="011D3752" w14:textId="77777777" w:rsidR="00861BDF" w:rsidRDefault="00861BDF" w:rsidP="000A2295">
      <w:pPr>
        <w:autoSpaceDE w:val="0"/>
        <w:autoSpaceDN w:val="0"/>
        <w:adjustRightInd w:val="0"/>
        <w:spacing w:line="240" w:lineRule="auto"/>
        <w:rPr>
          <w:rFonts w:cs="Verdana"/>
          <w:szCs w:val="18"/>
        </w:rPr>
      </w:pPr>
    </w:p>
    <w:p w14:paraId="58DFEAED" w14:textId="77777777" w:rsidR="00861BDF" w:rsidRDefault="00861BDF" w:rsidP="000A2295">
      <w:pPr>
        <w:autoSpaceDE w:val="0"/>
        <w:autoSpaceDN w:val="0"/>
        <w:adjustRightInd w:val="0"/>
        <w:spacing w:line="240" w:lineRule="auto"/>
        <w:rPr>
          <w:rFonts w:cs="Verdana"/>
          <w:szCs w:val="18"/>
        </w:rPr>
      </w:pPr>
    </w:p>
    <w:p w14:paraId="21447166" w14:textId="77777777" w:rsidR="00861BDF" w:rsidRDefault="00861BDF" w:rsidP="000A2295">
      <w:pPr>
        <w:autoSpaceDE w:val="0"/>
        <w:autoSpaceDN w:val="0"/>
        <w:adjustRightInd w:val="0"/>
        <w:spacing w:line="240" w:lineRule="auto"/>
        <w:rPr>
          <w:rFonts w:cs="Verdana"/>
          <w:szCs w:val="18"/>
        </w:rPr>
      </w:pPr>
    </w:p>
    <w:p w14:paraId="59BF1930" w14:textId="77777777" w:rsidR="00861BDF" w:rsidRDefault="00861BDF" w:rsidP="000A2295">
      <w:pPr>
        <w:autoSpaceDE w:val="0"/>
        <w:autoSpaceDN w:val="0"/>
        <w:adjustRightInd w:val="0"/>
        <w:spacing w:line="240" w:lineRule="auto"/>
        <w:rPr>
          <w:rFonts w:cs="Verdana"/>
          <w:szCs w:val="18"/>
        </w:rPr>
      </w:pPr>
    </w:p>
    <w:p w14:paraId="13363D0D" w14:textId="77777777" w:rsidR="00861BDF" w:rsidRDefault="00861BDF" w:rsidP="000A2295">
      <w:pPr>
        <w:autoSpaceDE w:val="0"/>
        <w:autoSpaceDN w:val="0"/>
        <w:adjustRightInd w:val="0"/>
        <w:spacing w:line="240" w:lineRule="auto"/>
        <w:rPr>
          <w:rFonts w:cs="Verdana"/>
          <w:szCs w:val="18"/>
        </w:rPr>
      </w:pPr>
    </w:p>
    <w:p w14:paraId="22D0E3CE" w14:textId="77777777"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Aanbestedende dienst: </w:t>
      </w:r>
      <w:r w:rsidRPr="00861BDF">
        <w:rPr>
          <w:rFonts w:cs="Verdana"/>
          <w:szCs w:val="18"/>
        </w:rPr>
        <w:tab/>
      </w:r>
      <w:proofErr w:type="spellStart"/>
      <w:r w:rsidRPr="00861BDF">
        <w:rPr>
          <w:rFonts w:cs="Verdana"/>
          <w:szCs w:val="18"/>
        </w:rPr>
        <w:t>Inkoopuitvoeringscentrum</w:t>
      </w:r>
      <w:proofErr w:type="spellEnd"/>
      <w:r w:rsidRPr="00861BDF">
        <w:rPr>
          <w:rFonts w:cs="Verdana"/>
          <w:szCs w:val="18"/>
        </w:rPr>
        <w:t xml:space="preserve"> Belastingdienst </w:t>
      </w:r>
    </w:p>
    <w:p w14:paraId="42C025A2" w14:textId="77777777"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In opdracht van: </w:t>
      </w:r>
      <w:r w:rsidRPr="00861BDF">
        <w:rPr>
          <w:rFonts w:cs="Verdana"/>
          <w:szCs w:val="18"/>
        </w:rPr>
        <w:tab/>
      </w:r>
      <w:r w:rsidRPr="00861BDF">
        <w:rPr>
          <w:rFonts w:cs="Verdana"/>
          <w:szCs w:val="18"/>
        </w:rPr>
        <w:tab/>
        <w:t>Categoriemanagement Logistiek</w:t>
      </w:r>
    </w:p>
    <w:p w14:paraId="6070A2D9" w14:textId="77777777"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Versie: </w:t>
      </w:r>
      <w:r w:rsidRPr="00861BDF">
        <w:rPr>
          <w:rFonts w:cs="Verdana"/>
          <w:szCs w:val="18"/>
        </w:rPr>
        <w:tab/>
      </w:r>
      <w:r w:rsidRPr="00861BDF">
        <w:rPr>
          <w:rFonts w:cs="Verdana"/>
          <w:szCs w:val="18"/>
        </w:rPr>
        <w:tab/>
      </w:r>
      <w:r w:rsidRPr="00861BDF">
        <w:rPr>
          <w:rFonts w:cs="Verdana"/>
          <w:szCs w:val="18"/>
        </w:rPr>
        <w:tab/>
      </w:r>
      <w:r w:rsidRPr="00861BDF">
        <w:rPr>
          <w:rFonts w:cs="Verdana"/>
          <w:szCs w:val="18"/>
        </w:rPr>
        <w:tab/>
        <w:t>1.0</w:t>
      </w:r>
    </w:p>
    <w:p w14:paraId="5C24475B" w14:textId="197364C4"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Kenmerk: </w:t>
      </w:r>
      <w:r w:rsidRPr="00861BDF">
        <w:rPr>
          <w:rFonts w:cs="Verdana"/>
          <w:szCs w:val="18"/>
        </w:rPr>
        <w:tab/>
      </w:r>
      <w:r w:rsidRPr="00861BDF">
        <w:rPr>
          <w:rFonts w:cs="Verdana"/>
          <w:szCs w:val="18"/>
        </w:rPr>
        <w:tab/>
      </w:r>
      <w:r w:rsidRPr="00861BDF">
        <w:rPr>
          <w:rFonts w:cs="Verdana"/>
          <w:szCs w:val="18"/>
        </w:rPr>
        <w:tab/>
      </w:r>
      <w:r w:rsidR="00E519E5">
        <w:rPr>
          <w:rFonts w:cs="Verdana"/>
          <w:szCs w:val="18"/>
        </w:rPr>
        <w:t>IUC21-602</w:t>
      </w:r>
    </w:p>
    <w:p w14:paraId="76D256CE" w14:textId="63653FD9" w:rsidR="00861BDF" w:rsidRPr="00861BDF" w:rsidRDefault="00861BDF" w:rsidP="000A2295">
      <w:pPr>
        <w:pStyle w:val="Geenafstand"/>
        <w:rPr>
          <w:rFonts w:cs="Verdana"/>
          <w:szCs w:val="18"/>
        </w:rPr>
      </w:pPr>
      <w:r w:rsidRPr="00861BDF">
        <w:rPr>
          <w:rFonts w:cs="Verdana"/>
          <w:szCs w:val="18"/>
        </w:rPr>
        <w:t xml:space="preserve">Datum: </w:t>
      </w:r>
      <w:r w:rsidRPr="00861BDF">
        <w:rPr>
          <w:rFonts w:cs="Verdana"/>
          <w:szCs w:val="18"/>
        </w:rPr>
        <w:tab/>
      </w:r>
      <w:r w:rsidRPr="00861BDF">
        <w:rPr>
          <w:rFonts w:cs="Verdana"/>
          <w:szCs w:val="18"/>
        </w:rPr>
        <w:tab/>
      </w:r>
      <w:r w:rsidRPr="00861BDF">
        <w:rPr>
          <w:rFonts w:cs="Verdana"/>
          <w:szCs w:val="18"/>
        </w:rPr>
        <w:tab/>
      </w:r>
      <w:r w:rsidR="0036748A">
        <w:rPr>
          <w:rFonts w:cs="Verdana"/>
          <w:szCs w:val="18"/>
        </w:rPr>
        <w:t>1</w:t>
      </w:r>
      <w:r w:rsidR="00D62C68">
        <w:rPr>
          <w:rFonts w:cs="Verdana"/>
          <w:szCs w:val="18"/>
        </w:rPr>
        <w:t>1</w:t>
      </w:r>
      <w:r w:rsidR="0036748A">
        <w:rPr>
          <w:rFonts w:cs="Verdana"/>
          <w:szCs w:val="18"/>
        </w:rPr>
        <w:t xml:space="preserve"> </w:t>
      </w:r>
      <w:r w:rsidR="00D62C68">
        <w:rPr>
          <w:rFonts w:cs="Verdana"/>
          <w:szCs w:val="18"/>
        </w:rPr>
        <w:t>jun</w:t>
      </w:r>
      <w:r w:rsidR="0036748A">
        <w:rPr>
          <w:rFonts w:cs="Verdana"/>
          <w:szCs w:val="18"/>
        </w:rPr>
        <w:t>i</w:t>
      </w:r>
      <w:r w:rsidRPr="00861BDF">
        <w:rPr>
          <w:rFonts w:cs="Verdana"/>
          <w:szCs w:val="18"/>
        </w:rPr>
        <w:t xml:space="preserve"> 2021 </w:t>
      </w:r>
    </w:p>
    <w:p w14:paraId="7E591A7D" w14:textId="77777777" w:rsidR="003D6A02" w:rsidRDefault="003D6A02" w:rsidP="000A2295">
      <w:pPr>
        <w:pStyle w:val="Geenafstand"/>
      </w:pPr>
    </w:p>
    <w:p w14:paraId="3B5A1EC7" w14:textId="77777777" w:rsidR="003D6A02" w:rsidRDefault="003D6A02" w:rsidP="000A2295">
      <w:pPr>
        <w:pStyle w:val="Geenafstand"/>
      </w:pPr>
    </w:p>
    <w:p w14:paraId="0B5B8B64" w14:textId="77777777" w:rsidR="00836FD3" w:rsidRPr="00836FD3" w:rsidRDefault="00836FD3" w:rsidP="000A2295">
      <w:pPr>
        <w:pStyle w:val="Geenafstand"/>
      </w:pPr>
    </w:p>
    <w:p w14:paraId="51FF3FA9" w14:textId="77777777" w:rsidR="003D6A02" w:rsidRDefault="003D6A02" w:rsidP="000A2295">
      <w:pPr>
        <w:spacing w:after="200" w:line="276" w:lineRule="auto"/>
      </w:pPr>
      <w:r>
        <w:br w:type="page"/>
      </w:r>
    </w:p>
    <w:p w14:paraId="483A2969" w14:textId="77777777" w:rsidR="003D6A02" w:rsidRPr="00D60165" w:rsidRDefault="00CD041E" w:rsidP="000A2295">
      <w:pPr>
        <w:pStyle w:val="Kop1"/>
        <w:rPr>
          <w:b/>
        </w:rPr>
      </w:pPr>
      <w:r>
        <w:rPr>
          <w:b/>
        </w:rPr>
        <w:lastRenderedPageBreak/>
        <w:t>1.0</w:t>
      </w:r>
      <w:r>
        <w:rPr>
          <w:b/>
        </w:rPr>
        <w:tab/>
      </w:r>
      <w:r w:rsidR="003D6A02" w:rsidRPr="00D60165">
        <w:rPr>
          <w:b/>
        </w:rPr>
        <w:t xml:space="preserve">Inleiding </w:t>
      </w:r>
    </w:p>
    <w:p w14:paraId="05CC7655" w14:textId="392D7817" w:rsidR="00E551A1" w:rsidRDefault="00E551A1" w:rsidP="000A2295">
      <w:pPr>
        <w:pStyle w:val="Geenafstand"/>
      </w:pPr>
      <w:r w:rsidRPr="00E551A1">
        <w:rPr>
          <w:rFonts w:cs="Arial"/>
          <w:szCs w:val="18"/>
        </w:rPr>
        <w:t xml:space="preserve">De rijksoverheid is zijn inkoopdomein verder aan het ontwikkelen. Een belangrijke ambitie is het digitaliseren van de inkoop systemen en daarmee gepaarde processen, daartoe wil het Rijk een catalogus platform realiseren. Deze bijlage geeft meer informatie over het catalogus platform, inclusief het doel en de wijze van aansluiting voor de </w:t>
      </w:r>
      <w:r w:rsidR="00834DA9">
        <w:rPr>
          <w:rFonts w:cs="Arial"/>
          <w:szCs w:val="18"/>
        </w:rPr>
        <w:t>opdrachtnemer</w:t>
      </w:r>
      <w:r w:rsidRPr="00E551A1">
        <w:rPr>
          <w:rFonts w:cs="Arial"/>
          <w:szCs w:val="18"/>
        </w:rPr>
        <w:t>.</w:t>
      </w:r>
    </w:p>
    <w:p w14:paraId="6E96933E" w14:textId="77777777" w:rsidR="00F06C19" w:rsidRDefault="00F06C19" w:rsidP="000A2295">
      <w:pPr>
        <w:pStyle w:val="Kop2"/>
        <w:spacing w:after="240" w:line="240" w:lineRule="auto"/>
      </w:pPr>
      <w:r>
        <w:t>1.1</w:t>
      </w:r>
      <w:r>
        <w:tab/>
      </w:r>
      <w:r w:rsidRPr="00F06C19">
        <w:t>Achtergrond</w:t>
      </w:r>
      <w:r w:rsidR="00F129E4">
        <w:t xml:space="preserve"> informatie </w:t>
      </w:r>
    </w:p>
    <w:p w14:paraId="11D7E08E" w14:textId="09C047EA" w:rsidR="00B41E11" w:rsidRDefault="00B41E11" w:rsidP="000A2295">
      <w:pPr>
        <w:pStyle w:val="Geenafstand"/>
        <w:rPr>
          <w:rFonts w:cs="Arial"/>
          <w:szCs w:val="18"/>
        </w:rPr>
      </w:pPr>
      <w:r>
        <w:rPr>
          <w:rFonts w:cs="Arial"/>
          <w:szCs w:val="18"/>
        </w:rPr>
        <w:t xml:space="preserve">Het elektronisch bestellen en factureren proces is </w:t>
      </w:r>
      <w:r w:rsidR="00E2504A">
        <w:rPr>
          <w:rFonts w:cs="Arial"/>
          <w:szCs w:val="18"/>
        </w:rPr>
        <w:t>m</w:t>
      </w:r>
      <w:r w:rsidR="00CB5F70">
        <w:rPr>
          <w:rFonts w:cs="Arial"/>
          <w:szCs w:val="18"/>
        </w:rPr>
        <w:t>omenteel</w:t>
      </w:r>
      <w:r>
        <w:rPr>
          <w:rFonts w:cs="Arial"/>
          <w:szCs w:val="18"/>
        </w:rPr>
        <w:t xml:space="preserve"> in transitie. Het huidige inkoopsysteem </w:t>
      </w:r>
      <w:proofErr w:type="spellStart"/>
      <w:r>
        <w:rPr>
          <w:rFonts w:cs="Arial"/>
          <w:szCs w:val="18"/>
        </w:rPr>
        <w:t>DigiInkoop</w:t>
      </w:r>
      <w:proofErr w:type="spellEnd"/>
      <w:r>
        <w:rPr>
          <w:rFonts w:cs="Arial"/>
          <w:szCs w:val="18"/>
        </w:rPr>
        <w:t xml:space="preserve"> wordt vervangen door departementale inkoopmodules die naar buiten communiceren via centrale voorzieningen. Deze centrale voorzieningen betreffen een leveranciersportaal en een catalogus platform. Het leveranciersportaal is één van de manier</w:t>
      </w:r>
      <w:r w:rsidR="00CE494E">
        <w:rPr>
          <w:rFonts w:cs="Arial"/>
          <w:szCs w:val="18"/>
        </w:rPr>
        <w:t>en</w:t>
      </w:r>
      <w:r>
        <w:rPr>
          <w:rFonts w:cs="Arial"/>
          <w:szCs w:val="18"/>
        </w:rPr>
        <w:t xml:space="preserve"> om als leverancier een inkooporder te ontvangen en een e-factuur te versturen. Via een portaal wordt ingelogd om de bestelling op te halen en een e-factuur aan te maken.</w:t>
      </w:r>
      <w:r w:rsidR="00D36382">
        <w:rPr>
          <w:rFonts w:cs="Arial"/>
          <w:szCs w:val="18"/>
        </w:rPr>
        <w:t xml:space="preserve"> </w:t>
      </w:r>
      <w:r>
        <w:rPr>
          <w:rFonts w:cs="Arial"/>
          <w:szCs w:val="18"/>
        </w:rPr>
        <w:t xml:space="preserve">Het catalogus platform is </w:t>
      </w:r>
      <w:r w:rsidR="00CB5F70">
        <w:rPr>
          <w:rFonts w:cs="Arial"/>
          <w:szCs w:val="18"/>
        </w:rPr>
        <w:t>het centra</w:t>
      </w:r>
      <w:r>
        <w:rPr>
          <w:rFonts w:cs="Arial"/>
          <w:szCs w:val="18"/>
        </w:rPr>
        <w:t>l</w:t>
      </w:r>
      <w:r w:rsidR="00CB5F70">
        <w:rPr>
          <w:rFonts w:cs="Arial"/>
          <w:szCs w:val="18"/>
        </w:rPr>
        <w:t>e</w:t>
      </w:r>
      <w:r>
        <w:rPr>
          <w:rFonts w:cs="Arial"/>
          <w:szCs w:val="18"/>
        </w:rPr>
        <w:t xml:space="preserve"> punt waarin alle ca</w:t>
      </w:r>
      <w:r w:rsidR="00CB5F70">
        <w:rPr>
          <w:rFonts w:cs="Arial"/>
          <w:szCs w:val="18"/>
        </w:rPr>
        <w:t>talogi beschikbaar gesteld zijn</w:t>
      </w:r>
      <w:r>
        <w:rPr>
          <w:rFonts w:cs="Arial"/>
          <w:szCs w:val="18"/>
        </w:rPr>
        <w:t xml:space="preserve"> </w:t>
      </w:r>
      <w:r w:rsidR="00CB5F70">
        <w:rPr>
          <w:rFonts w:cs="Arial"/>
          <w:szCs w:val="18"/>
        </w:rPr>
        <w:t xml:space="preserve">die worden aangeboden </w:t>
      </w:r>
      <w:r>
        <w:rPr>
          <w:rFonts w:cs="Arial"/>
          <w:szCs w:val="18"/>
        </w:rPr>
        <w:t>onder (</w:t>
      </w:r>
      <w:proofErr w:type="spellStart"/>
      <w:r>
        <w:rPr>
          <w:rFonts w:cs="Arial"/>
          <w:szCs w:val="18"/>
        </w:rPr>
        <w:t>rijksbrede</w:t>
      </w:r>
      <w:proofErr w:type="spellEnd"/>
      <w:r>
        <w:rPr>
          <w:rFonts w:cs="Arial"/>
          <w:szCs w:val="18"/>
        </w:rPr>
        <w:t xml:space="preserve">) </w:t>
      </w:r>
      <w:r w:rsidR="00651D48">
        <w:rPr>
          <w:rFonts w:cs="Arial"/>
          <w:szCs w:val="18"/>
        </w:rPr>
        <w:t>overeenkomsten</w:t>
      </w:r>
      <w:r w:rsidRPr="0023729C">
        <w:rPr>
          <w:rFonts w:cs="Arial"/>
          <w:szCs w:val="18"/>
        </w:rPr>
        <w:t xml:space="preserve">. </w:t>
      </w:r>
      <w:r w:rsidR="009955C3" w:rsidRPr="009955C3">
        <w:rPr>
          <w:rFonts w:cs="Arial"/>
          <w:szCs w:val="18"/>
        </w:rPr>
        <w:t>Zo dient het leveranciersportaal als ingang voor de leverancier om berichten te versturen en/of te ontvangen.</w:t>
      </w:r>
      <w:r w:rsidR="002D4E7B">
        <w:rPr>
          <w:rFonts w:cs="Arial"/>
          <w:szCs w:val="18"/>
        </w:rPr>
        <w:t xml:space="preserve"> Een andere manier om een inkooporder te ontvangen </w:t>
      </w:r>
      <w:r w:rsidR="00C12113">
        <w:rPr>
          <w:rFonts w:cs="Arial"/>
          <w:szCs w:val="18"/>
        </w:rPr>
        <w:t xml:space="preserve">en </w:t>
      </w:r>
      <w:proofErr w:type="spellStart"/>
      <w:r w:rsidR="00C12113">
        <w:rPr>
          <w:rFonts w:cs="Arial"/>
          <w:szCs w:val="18"/>
        </w:rPr>
        <w:t>eem</w:t>
      </w:r>
      <w:proofErr w:type="spellEnd"/>
      <w:r w:rsidR="00C12113">
        <w:rPr>
          <w:rFonts w:cs="Arial"/>
          <w:szCs w:val="18"/>
        </w:rPr>
        <w:t xml:space="preserve"> e-factuur te versturen </w:t>
      </w:r>
      <w:r w:rsidR="002D4E7B">
        <w:rPr>
          <w:rFonts w:cs="Arial"/>
          <w:szCs w:val="18"/>
        </w:rPr>
        <w:t>is door aan te sluiten op de E-</w:t>
      </w:r>
      <w:proofErr w:type="spellStart"/>
      <w:r w:rsidR="002D4E7B">
        <w:rPr>
          <w:rFonts w:cs="Arial"/>
          <w:szCs w:val="18"/>
        </w:rPr>
        <w:t>Procurementpoort</w:t>
      </w:r>
      <w:proofErr w:type="spellEnd"/>
      <w:r w:rsidR="002D4E7B">
        <w:rPr>
          <w:rFonts w:cs="Arial"/>
          <w:szCs w:val="18"/>
        </w:rPr>
        <w:t>. Dit is een e</w:t>
      </w:r>
      <w:r w:rsidR="002D4E7B" w:rsidRPr="009955C3">
        <w:rPr>
          <w:rFonts w:cs="Arial"/>
          <w:szCs w:val="18"/>
        </w:rPr>
        <w:t xml:space="preserve">lektronisch berichtenverkeer software die continue berichten verstuurt in het IT-netwerk tussen het inkoop- en verkoopsysteem en op die manier de route bepaalt die een bericht aflegt om zijn eindbestemming te bereiken. </w:t>
      </w:r>
      <w:r w:rsidR="00CB5F70" w:rsidRPr="0023729C">
        <w:rPr>
          <w:rFonts w:cs="Arial"/>
          <w:szCs w:val="18"/>
        </w:rPr>
        <w:t>Het catalogus platform wordt benaderd via de departementale inkoopmodules</w:t>
      </w:r>
      <w:r w:rsidR="00882AA4" w:rsidRPr="0023729C">
        <w:rPr>
          <w:rFonts w:cs="Arial"/>
          <w:szCs w:val="18"/>
        </w:rPr>
        <w:t xml:space="preserve"> (bijvoorbeeld SAP) van een departement of zelfstandig bestuursorgaan</w:t>
      </w:r>
      <w:r w:rsidR="00CB5F70" w:rsidRPr="0023729C">
        <w:rPr>
          <w:rFonts w:cs="Arial"/>
          <w:szCs w:val="18"/>
        </w:rPr>
        <w:t>. Op</w:t>
      </w:r>
      <w:r w:rsidR="00CB5F70">
        <w:rPr>
          <w:rFonts w:cs="Arial"/>
          <w:szCs w:val="18"/>
        </w:rPr>
        <w:t xml:space="preserve"> die manier ka</w:t>
      </w:r>
      <w:r>
        <w:rPr>
          <w:rFonts w:cs="Arial"/>
          <w:szCs w:val="18"/>
        </w:rPr>
        <w:t>n een medewerker</w:t>
      </w:r>
      <w:r w:rsidR="00651D48">
        <w:rPr>
          <w:rFonts w:cs="Arial"/>
          <w:szCs w:val="18"/>
        </w:rPr>
        <w:t xml:space="preserve"> (hierna besteller)</w:t>
      </w:r>
      <w:r>
        <w:rPr>
          <w:rFonts w:cs="Arial"/>
          <w:szCs w:val="18"/>
        </w:rPr>
        <w:t xml:space="preserve"> een product of dienst zoeken en sel</w:t>
      </w:r>
      <w:r w:rsidR="00CB5F70">
        <w:rPr>
          <w:rFonts w:cs="Arial"/>
          <w:szCs w:val="18"/>
        </w:rPr>
        <w:t>ecteren en deze vervolgens overzetten</w:t>
      </w:r>
      <w:r w:rsidR="00651D48">
        <w:rPr>
          <w:rFonts w:cs="Arial"/>
          <w:szCs w:val="18"/>
        </w:rPr>
        <w:t xml:space="preserve"> in zijn eigen inkoop-systeem</w:t>
      </w:r>
      <w:r>
        <w:rPr>
          <w:rFonts w:cs="Arial"/>
          <w:szCs w:val="18"/>
        </w:rPr>
        <w:t>.</w:t>
      </w:r>
    </w:p>
    <w:p w14:paraId="4D892930" w14:textId="77777777" w:rsidR="00525339" w:rsidRDefault="00525339" w:rsidP="000A2295">
      <w:pPr>
        <w:pStyle w:val="Geenafstand"/>
        <w:rPr>
          <w:rFonts w:cs="Arial"/>
          <w:szCs w:val="18"/>
        </w:rPr>
      </w:pPr>
    </w:p>
    <w:p w14:paraId="219BB0FB" w14:textId="253907E3" w:rsidR="004D483A" w:rsidRPr="0009551D" w:rsidRDefault="00B630B6" w:rsidP="000A2295">
      <w:pPr>
        <w:pStyle w:val="Geenafstand"/>
        <w:rPr>
          <w:rFonts w:cs="Arial"/>
          <w:szCs w:val="18"/>
        </w:rPr>
      </w:pPr>
      <w:r w:rsidRPr="0009551D">
        <w:rPr>
          <w:rFonts w:cs="Arial"/>
          <w:szCs w:val="18"/>
        </w:rPr>
        <w:t>Het</w:t>
      </w:r>
      <w:r w:rsidR="004D483A" w:rsidRPr="0009551D">
        <w:rPr>
          <w:rFonts w:cs="Arial"/>
          <w:szCs w:val="18"/>
        </w:rPr>
        <w:t xml:space="preserve"> leveranciersportaal en catalogus platform ondersteun</w:t>
      </w:r>
      <w:r w:rsidR="001B1F32">
        <w:rPr>
          <w:rFonts w:cs="Arial"/>
          <w:szCs w:val="18"/>
        </w:rPr>
        <w:t xml:space="preserve">en </w:t>
      </w:r>
      <w:r w:rsidR="004D483A" w:rsidRPr="0009551D">
        <w:rPr>
          <w:rFonts w:cs="Arial"/>
          <w:szCs w:val="18"/>
        </w:rPr>
        <w:t xml:space="preserve">de digitalisering van het operationele inkoopproces  en kenmerkt zich door een reductie van de transactiekosten met behoud van financiële verantwoording, traceerbaarheid en transparantie van het proces. </w:t>
      </w:r>
      <w:r w:rsidR="00F25528">
        <w:rPr>
          <w:rFonts w:cs="Arial"/>
          <w:szCs w:val="18"/>
        </w:rPr>
        <w:t>De o</w:t>
      </w:r>
      <w:r w:rsidR="00CB5F70">
        <w:rPr>
          <w:rFonts w:cs="Arial"/>
          <w:szCs w:val="18"/>
        </w:rPr>
        <w:t xml:space="preserve">pdrachtnemer dient het </w:t>
      </w:r>
      <w:r w:rsidR="004D483A" w:rsidRPr="0009551D">
        <w:rPr>
          <w:rFonts w:cs="Arial"/>
          <w:szCs w:val="18"/>
        </w:rPr>
        <w:t xml:space="preserve">gereedschap </w:t>
      </w:r>
      <w:r w:rsidR="00CB5F70">
        <w:rPr>
          <w:rFonts w:cs="Arial"/>
          <w:szCs w:val="18"/>
        </w:rPr>
        <w:t xml:space="preserve">te bieden </w:t>
      </w:r>
      <w:r w:rsidR="004D483A" w:rsidRPr="0009551D">
        <w:rPr>
          <w:rFonts w:cs="Arial"/>
          <w:szCs w:val="18"/>
        </w:rPr>
        <w:t>om het orderproces te decentraliseren tegen vooraf overeengekomen randvoorwaarden met behoud van volledi</w:t>
      </w:r>
      <w:r w:rsidR="006659F7">
        <w:rPr>
          <w:rFonts w:cs="Arial"/>
          <w:szCs w:val="18"/>
        </w:rPr>
        <w:t>g inzicht en beheersing van het bestel</w:t>
      </w:r>
      <w:r w:rsidR="004D483A" w:rsidRPr="0009551D">
        <w:rPr>
          <w:rFonts w:cs="Arial"/>
          <w:szCs w:val="18"/>
        </w:rPr>
        <w:t xml:space="preserve">proces. Dit document richt zich op het </w:t>
      </w:r>
      <w:r w:rsidRPr="0009551D">
        <w:rPr>
          <w:rFonts w:cs="Arial"/>
          <w:szCs w:val="18"/>
        </w:rPr>
        <w:t>bestellen</w:t>
      </w:r>
      <w:r w:rsidR="004D483A" w:rsidRPr="0009551D">
        <w:rPr>
          <w:rFonts w:cs="Arial"/>
          <w:szCs w:val="18"/>
        </w:rPr>
        <w:t xml:space="preserve"> van producten</w:t>
      </w:r>
      <w:r w:rsidR="00834DA9">
        <w:rPr>
          <w:rFonts w:cs="Arial"/>
          <w:szCs w:val="18"/>
        </w:rPr>
        <w:t xml:space="preserve"> of diensten</w:t>
      </w:r>
      <w:r w:rsidR="004D483A" w:rsidRPr="0009551D">
        <w:rPr>
          <w:rFonts w:cs="Arial"/>
          <w:szCs w:val="18"/>
        </w:rPr>
        <w:t xml:space="preserve"> en het versturen van de inkoopopdrachten naar de </w:t>
      </w:r>
      <w:r w:rsidR="00834DA9">
        <w:rPr>
          <w:rFonts w:cs="Arial"/>
          <w:szCs w:val="18"/>
        </w:rPr>
        <w:t>opdrachtnemer</w:t>
      </w:r>
      <w:r w:rsidR="004D483A" w:rsidRPr="0009551D">
        <w:rPr>
          <w:rFonts w:cs="Arial"/>
          <w:szCs w:val="18"/>
        </w:rPr>
        <w:t xml:space="preserve"> via een koppeling met de </w:t>
      </w:r>
      <w:r w:rsidR="00CB5F70">
        <w:rPr>
          <w:rFonts w:cs="Arial"/>
          <w:szCs w:val="18"/>
        </w:rPr>
        <w:t>catalogus</w:t>
      </w:r>
      <w:r w:rsidR="00834DA9">
        <w:rPr>
          <w:rFonts w:cs="Arial"/>
          <w:szCs w:val="18"/>
        </w:rPr>
        <w:t>.</w:t>
      </w:r>
    </w:p>
    <w:p w14:paraId="6CE13F9C" w14:textId="77777777" w:rsidR="004D483A" w:rsidRPr="0009551D" w:rsidRDefault="004D483A" w:rsidP="000A2295">
      <w:pPr>
        <w:spacing w:line="240" w:lineRule="auto"/>
        <w:rPr>
          <w:rFonts w:cs="Arial"/>
          <w:szCs w:val="18"/>
        </w:rPr>
      </w:pPr>
    </w:p>
    <w:p w14:paraId="185226E1" w14:textId="7C5BD206" w:rsidR="00F06C19" w:rsidRPr="00D60165" w:rsidRDefault="00F06C19" w:rsidP="000A2295">
      <w:pPr>
        <w:spacing w:line="240" w:lineRule="auto"/>
        <w:rPr>
          <w:rFonts w:cs="Arial"/>
          <w:szCs w:val="18"/>
        </w:rPr>
      </w:pPr>
      <w:r w:rsidRPr="0009551D">
        <w:rPr>
          <w:rFonts w:cs="Arial"/>
          <w:szCs w:val="18"/>
        </w:rPr>
        <w:t>Op dit moment vinden de voorbereidingen plaats voor de realisatie van dit catalogus platform. De verwachting is dat deze eind 2</w:t>
      </w:r>
      <w:r w:rsidR="00F25528">
        <w:rPr>
          <w:rFonts w:cs="Arial"/>
          <w:szCs w:val="18"/>
        </w:rPr>
        <w:t>021/begin 2022 beschikbaar is. O</w:t>
      </w:r>
      <w:r w:rsidR="00834DA9">
        <w:rPr>
          <w:rFonts w:cs="Arial"/>
          <w:szCs w:val="18"/>
        </w:rPr>
        <w:t>pdrachtnemer</w:t>
      </w:r>
      <w:r w:rsidR="006659F7">
        <w:rPr>
          <w:rFonts w:cs="Arial"/>
          <w:szCs w:val="18"/>
        </w:rPr>
        <w:t xml:space="preserve"> </w:t>
      </w:r>
      <w:r w:rsidRPr="0009551D">
        <w:rPr>
          <w:rFonts w:cs="Arial"/>
          <w:szCs w:val="18"/>
        </w:rPr>
        <w:t xml:space="preserve">dient </w:t>
      </w:r>
      <w:r w:rsidR="00D458B6">
        <w:rPr>
          <w:rFonts w:cs="Arial"/>
          <w:szCs w:val="18"/>
        </w:rPr>
        <w:t>zijn</w:t>
      </w:r>
      <w:r w:rsidR="006659F7">
        <w:rPr>
          <w:rFonts w:cs="Arial"/>
          <w:szCs w:val="18"/>
        </w:rPr>
        <w:t xml:space="preserve"> </w:t>
      </w:r>
      <w:r w:rsidRPr="0009551D">
        <w:rPr>
          <w:rFonts w:cs="Arial"/>
          <w:szCs w:val="18"/>
        </w:rPr>
        <w:t>producten</w:t>
      </w:r>
      <w:r w:rsidR="006659F7">
        <w:rPr>
          <w:rFonts w:cs="Arial"/>
          <w:szCs w:val="18"/>
        </w:rPr>
        <w:t xml:space="preserve"> of diensten</w:t>
      </w:r>
      <w:r w:rsidRPr="0009551D">
        <w:rPr>
          <w:rFonts w:cs="Arial"/>
          <w:szCs w:val="18"/>
        </w:rPr>
        <w:t xml:space="preserve"> beschikbaar te maken via dit kanaal. Indien de realisatie van het catalogus platform vertraging oploopt </w:t>
      </w:r>
      <w:r w:rsidR="006659F7">
        <w:rPr>
          <w:rFonts w:cs="Arial"/>
          <w:szCs w:val="18"/>
        </w:rPr>
        <w:t xml:space="preserve">dient </w:t>
      </w:r>
      <w:r w:rsidR="00834DA9">
        <w:rPr>
          <w:rFonts w:cs="Arial"/>
          <w:szCs w:val="18"/>
        </w:rPr>
        <w:t>opdrachtnemer</w:t>
      </w:r>
      <w:r w:rsidRPr="0009551D">
        <w:rPr>
          <w:rFonts w:cs="Arial"/>
          <w:szCs w:val="18"/>
        </w:rPr>
        <w:t xml:space="preserve"> </w:t>
      </w:r>
      <w:r w:rsidR="00882AA4">
        <w:rPr>
          <w:rFonts w:cs="Arial"/>
          <w:szCs w:val="18"/>
        </w:rPr>
        <w:t>aan te sluiten op</w:t>
      </w:r>
      <w:r w:rsidR="0018598E">
        <w:rPr>
          <w:rFonts w:cs="Arial"/>
          <w:szCs w:val="18"/>
        </w:rPr>
        <w:t xml:space="preserve"> het inkoopsysteem van de </w:t>
      </w:r>
      <w:r w:rsidR="00834DA9">
        <w:rPr>
          <w:rFonts w:cs="Arial"/>
          <w:szCs w:val="18"/>
        </w:rPr>
        <w:t>deelnemende diensten</w:t>
      </w:r>
      <w:r w:rsidR="0018598E">
        <w:rPr>
          <w:rFonts w:cs="Arial"/>
          <w:szCs w:val="18"/>
        </w:rPr>
        <w:t>.</w:t>
      </w:r>
      <w:r w:rsidRPr="004D483A">
        <w:rPr>
          <w:rFonts w:cs="Arial"/>
          <w:szCs w:val="18"/>
        </w:rPr>
        <w:t xml:space="preserve"> </w:t>
      </w:r>
    </w:p>
    <w:p w14:paraId="22AA4C19" w14:textId="77777777" w:rsidR="00F06C19" w:rsidRPr="00F06C19" w:rsidRDefault="00F06C19" w:rsidP="000A2295">
      <w:pPr>
        <w:pStyle w:val="Kop2"/>
        <w:spacing w:after="240" w:line="240" w:lineRule="auto"/>
      </w:pPr>
      <w:r>
        <w:t>1.2</w:t>
      </w:r>
      <w:r>
        <w:tab/>
      </w:r>
      <w:r w:rsidR="00F129E4">
        <w:t>Het doel van het inkoopsysteem</w:t>
      </w:r>
    </w:p>
    <w:p w14:paraId="1A2CEFCB" w14:textId="0E2BBB09" w:rsidR="00931FB2" w:rsidRPr="00931FB2" w:rsidRDefault="00F06C19" w:rsidP="000A2295">
      <w:pPr>
        <w:spacing w:line="240" w:lineRule="auto"/>
        <w:rPr>
          <w:rFonts w:cs="Helv"/>
          <w:color w:val="000000"/>
          <w:szCs w:val="18"/>
        </w:rPr>
      </w:pPr>
      <w:r w:rsidRPr="0009551D">
        <w:rPr>
          <w:szCs w:val="18"/>
        </w:rPr>
        <w:t>Het doel van dit inkoopsysteem</w:t>
      </w:r>
      <w:r w:rsidR="0009551D">
        <w:rPr>
          <w:szCs w:val="18"/>
        </w:rPr>
        <w:t xml:space="preserve"> </w:t>
      </w:r>
      <w:r w:rsidR="00D458B6">
        <w:rPr>
          <w:szCs w:val="18"/>
        </w:rPr>
        <w:t xml:space="preserve">is </w:t>
      </w:r>
      <w:r w:rsidR="0009551D">
        <w:rPr>
          <w:szCs w:val="18"/>
        </w:rPr>
        <w:t xml:space="preserve">tweeledig. Allereerst </w:t>
      </w:r>
      <w:r w:rsidR="00E73D86">
        <w:rPr>
          <w:rFonts w:cs="Arial"/>
          <w:szCs w:val="18"/>
        </w:rPr>
        <w:t xml:space="preserve">is het voor de </w:t>
      </w:r>
      <w:r w:rsidR="00CA011A" w:rsidRPr="0009551D">
        <w:rPr>
          <w:rFonts w:cs="Arial"/>
          <w:szCs w:val="18"/>
        </w:rPr>
        <w:t xml:space="preserve">leverancier </w:t>
      </w:r>
      <w:r w:rsidR="0009551D" w:rsidRPr="0009551D">
        <w:rPr>
          <w:rFonts w:cs="Arial"/>
          <w:szCs w:val="18"/>
        </w:rPr>
        <w:t>eenvoudige</w:t>
      </w:r>
      <w:r w:rsidR="00E73D86">
        <w:rPr>
          <w:rFonts w:cs="Arial"/>
          <w:szCs w:val="18"/>
        </w:rPr>
        <w:t xml:space="preserve">r aan te sluiten op </w:t>
      </w:r>
      <w:r w:rsidR="00B8063D">
        <w:rPr>
          <w:rFonts w:cs="Arial"/>
          <w:szCs w:val="18"/>
        </w:rPr>
        <w:t>het</w:t>
      </w:r>
      <w:r w:rsidR="00E73D86">
        <w:rPr>
          <w:rFonts w:cs="Arial"/>
          <w:szCs w:val="18"/>
        </w:rPr>
        <w:t xml:space="preserve"> </w:t>
      </w:r>
      <w:r w:rsidR="0009551D" w:rsidRPr="0009551D">
        <w:rPr>
          <w:rFonts w:cs="Arial"/>
          <w:szCs w:val="18"/>
        </w:rPr>
        <w:t>leveranciersportaal</w:t>
      </w:r>
      <w:r w:rsidR="00E73D86">
        <w:rPr>
          <w:rFonts w:cs="Arial"/>
          <w:szCs w:val="18"/>
        </w:rPr>
        <w:t xml:space="preserve"> </w:t>
      </w:r>
      <w:r w:rsidR="00B8063D">
        <w:rPr>
          <w:rFonts w:cs="Arial"/>
          <w:szCs w:val="18"/>
        </w:rPr>
        <w:t xml:space="preserve">van de Rijksoverheid dan aan te sluiten op </w:t>
      </w:r>
      <w:proofErr w:type="spellStart"/>
      <w:r w:rsidR="00B8063D">
        <w:rPr>
          <w:rFonts w:cs="Arial"/>
          <w:szCs w:val="18"/>
        </w:rPr>
        <w:t>DigiInkoop</w:t>
      </w:r>
      <w:proofErr w:type="spellEnd"/>
      <w:r w:rsidR="00882AA4">
        <w:rPr>
          <w:rFonts w:cs="Arial"/>
          <w:szCs w:val="18"/>
        </w:rPr>
        <w:t>. Daarnaast zijn d</w:t>
      </w:r>
      <w:r w:rsidR="00E73D86">
        <w:rPr>
          <w:rFonts w:cs="Arial"/>
          <w:szCs w:val="18"/>
        </w:rPr>
        <w:t xml:space="preserve">e gecontracteerde </w:t>
      </w:r>
      <w:r w:rsidR="0009551D" w:rsidRPr="0009551D">
        <w:rPr>
          <w:rFonts w:cs="Arial"/>
          <w:szCs w:val="18"/>
        </w:rPr>
        <w:t xml:space="preserve">producten of diensten </w:t>
      </w:r>
      <w:r w:rsidR="00E73D86">
        <w:rPr>
          <w:rFonts w:cs="Arial"/>
          <w:szCs w:val="18"/>
        </w:rPr>
        <w:t>beschikbaa</w:t>
      </w:r>
      <w:r w:rsidR="00E13A70">
        <w:rPr>
          <w:rFonts w:cs="Arial"/>
          <w:szCs w:val="18"/>
        </w:rPr>
        <w:t>r middels een catalogus platform waarin de contractue</w:t>
      </w:r>
      <w:r w:rsidR="00B8063D">
        <w:rPr>
          <w:rFonts w:cs="Arial"/>
          <w:szCs w:val="18"/>
        </w:rPr>
        <w:t>el</w:t>
      </w:r>
      <w:r w:rsidR="00E13A70">
        <w:rPr>
          <w:rFonts w:cs="Arial"/>
          <w:szCs w:val="18"/>
        </w:rPr>
        <w:t xml:space="preserve"> afgesproken </w:t>
      </w:r>
      <w:r w:rsidR="00B8063D">
        <w:rPr>
          <w:rFonts w:cs="Arial"/>
          <w:szCs w:val="18"/>
        </w:rPr>
        <w:t xml:space="preserve">producten en diensten </w:t>
      </w:r>
      <w:r w:rsidR="00E13A70">
        <w:rPr>
          <w:rFonts w:cs="Arial"/>
          <w:szCs w:val="18"/>
        </w:rPr>
        <w:t xml:space="preserve">geborgd zijn. Hierdoor </w:t>
      </w:r>
      <w:r w:rsidR="00E13A70" w:rsidRPr="00E13A70">
        <w:rPr>
          <w:rFonts w:cs="Arial"/>
          <w:szCs w:val="18"/>
        </w:rPr>
        <w:t xml:space="preserve">kunnen de </w:t>
      </w:r>
      <w:r w:rsidR="00C05EBB">
        <w:rPr>
          <w:rFonts w:cs="Arial"/>
          <w:szCs w:val="18"/>
        </w:rPr>
        <w:t xml:space="preserve">bestellers alleen </w:t>
      </w:r>
      <w:r w:rsidR="00E13A70">
        <w:rPr>
          <w:rFonts w:cs="Arial"/>
          <w:szCs w:val="18"/>
        </w:rPr>
        <w:t>de gecontracteerde producten en diensten be</w:t>
      </w:r>
      <w:r w:rsidR="00D458B6">
        <w:rPr>
          <w:rFonts w:cs="Arial"/>
          <w:szCs w:val="18"/>
        </w:rPr>
        <w:t>s</w:t>
      </w:r>
      <w:r w:rsidR="00E13A70">
        <w:rPr>
          <w:rFonts w:cs="Arial"/>
          <w:szCs w:val="18"/>
        </w:rPr>
        <w:t xml:space="preserve">tellen. </w:t>
      </w:r>
      <w:r w:rsidR="00E73D86">
        <w:rPr>
          <w:rFonts w:cs="Arial"/>
          <w:szCs w:val="18"/>
        </w:rPr>
        <w:t>Op deze wijze volgt m</w:t>
      </w:r>
      <w:r w:rsidR="00B90DA2" w:rsidRPr="0009551D">
        <w:rPr>
          <w:rFonts w:cs="Arial"/>
          <w:szCs w:val="18"/>
        </w:rPr>
        <w:t xml:space="preserve">en </w:t>
      </w:r>
      <w:r w:rsidR="008C3078" w:rsidRPr="0009551D">
        <w:rPr>
          <w:rFonts w:cs="Arial"/>
          <w:szCs w:val="18"/>
        </w:rPr>
        <w:t xml:space="preserve">het </w:t>
      </w:r>
      <w:r w:rsidR="00E73D86">
        <w:rPr>
          <w:rFonts w:cs="Arial"/>
          <w:szCs w:val="18"/>
        </w:rPr>
        <w:t xml:space="preserve">operationele inkoopproces per </w:t>
      </w:r>
      <w:r w:rsidR="00834DA9">
        <w:rPr>
          <w:rFonts w:cs="Arial"/>
          <w:szCs w:val="18"/>
        </w:rPr>
        <w:t>deelnemende dienst</w:t>
      </w:r>
      <w:r w:rsidR="00610515">
        <w:rPr>
          <w:rFonts w:cs="Arial"/>
          <w:szCs w:val="18"/>
        </w:rPr>
        <w:t xml:space="preserve"> en </w:t>
      </w:r>
      <w:r w:rsidR="00E73D86">
        <w:rPr>
          <w:rFonts w:cs="Helv"/>
          <w:color w:val="000000"/>
          <w:szCs w:val="18"/>
        </w:rPr>
        <w:t xml:space="preserve">neemt </w:t>
      </w:r>
      <w:r w:rsidR="00D458B6">
        <w:rPr>
          <w:rFonts w:cs="Helv"/>
          <w:color w:val="000000"/>
          <w:szCs w:val="18"/>
        </w:rPr>
        <w:t xml:space="preserve">de </w:t>
      </w:r>
      <w:r w:rsidR="00E73D86" w:rsidRPr="00E73D86">
        <w:rPr>
          <w:rFonts w:cs="Helv"/>
          <w:color w:val="000000"/>
          <w:szCs w:val="18"/>
        </w:rPr>
        <w:t>compliance</w:t>
      </w:r>
      <w:r w:rsidR="00610515">
        <w:rPr>
          <w:rFonts w:cs="Helv"/>
          <w:color w:val="000000"/>
          <w:szCs w:val="18"/>
        </w:rPr>
        <w:t xml:space="preserve"> van inkoop toe. Dit resulteert in </w:t>
      </w:r>
      <w:r w:rsidR="00D458B6">
        <w:rPr>
          <w:rFonts w:cs="Helv"/>
          <w:color w:val="000000"/>
          <w:szCs w:val="18"/>
        </w:rPr>
        <w:t>een hogere</w:t>
      </w:r>
      <w:r w:rsidR="00610515">
        <w:rPr>
          <w:rFonts w:cs="Helv"/>
          <w:color w:val="000000"/>
          <w:szCs w:val="18"/>
        </w:rPr>
        <w:t xml:space="preserve"> </w:t>
      </w:r>
      <w:r w:rsidR="0023729C">
        <w:rPr>
          <w:rFonts w:cs="Helv"/>
          <w:color w:val="000000"/>
          <w:szCs w:val="18"/>
        </w:rPr>
        <w:t>betrouwbaarheid</w:t>
      </w:r>
      <w:r w:rsidR="004D483A" w:rsidRPr="0009551D">
        <w:rPr>
          <w:rFonts w:cs="Helv"/>
          <w:color w:val="000000"/>
          <w:szCs w:val="18"/>
        </w:rPr>
        <w:t xml:space="preserve"> van </w:t>
      </w:r>
      <w:r w:rsidR="00D458B6">
        <w:rPr>
          <w:rFonts w:cs="Helv"/>
          <w:color w:val="000000"/>
          <w:szCs w:val="18"/>
        </w:rPr>
        <w:t xml:space="preserve">de </w:t>
      </w:r>
      <w:r w:rsidR="004D483A" w:rsidRPr="0009551D">
        <w:rPr>
          <w:rFonts w:cs="Helv"/>
          <w:color w:val="000000"/>
          <w:szCs w:val="18"/>
        </w:rPr>
        <w:t>informatievoorziening</w:t>
      </w:r>
      <w:r w:rsidR="00610515">
        <w:rPr>
          <w:rFonts w:cs="Helv"/>
          <w:color w:val="000000"/>
          <w:szCs w:val="18"/>
        </w:rPr>
        <w:t xml:space="preserve">. </w:t>
      </w:r>
      <w:r w:rsidR="00931FB2" w:rsidRPr="00931FB2">
        <w:rPr>
          <w:rFonts w:cs="Arial"/>
          <w:szCs w:val="18"/>
        </w:rPr>
        <w:t xml:space="preserve">Het voordeel van het aansluiten op het catalogus platform </w:t>
      </w:r>
      <w:r w:rsidR="00931FB2">
        <w:rPr>
          <w:rFonts w:cs="Arial"/>
          <w:szCs w:val="18"/>
        </w:rPr>
        <w:t xml:space="preserve">voor de opdrachtnemer is dat er maar éénmalig een aansluiting gerealiseerd </w:t>
      </w:r>
      <w:r w:rsidR="00931FB2" w:rsidRPr="00931FB2">
        <w:rPr>
          <w:rFonts w:cs="Arial"/>
          <w:szCs w:val="18"/>
        </w:rPr>
        <w:t xml:space="preserve">hoeft te worden en vervolgens </w:t>
      </w:r>
      <w:r w:rsidR="00931FB2">
        <w:rPr>
          <w:rFonts w:cs="Arial"/>
          <w:szCs w:val="18"/>
        </w:rPr>
        <w:t xml:space="preserve">de catalogi </w:t>
      </w:r>
      <w:r w:rsidR="00931FB2" w:rsidRPr="00931FB2">
        <w:rPr>
          <w:rFonts w:cs="Arial"/>
          <w:szCs w:val="18"/>
        </w:rPr>
        <w:t xml:space="preserve">beschikbaar </w:t>
      </w:r>
      <w:r w:rsidR="00931FB2">
        <w:rPr>
          <w:rFonts w:cs="Arial"/>
          <w:szCs w:val="18"/>
        </w:rPr>
        <w:t>zijn</w:t>
      </w:r>
      <w:r w:rsidR="00931FB2" w:rsidRPr="00931FB2">
        <w:rPr>
          <w:rFonts w:cs="Arial"/>
          <w:szCs w:val="18"/>
        </w:rPr>
        <w:t xml:space="preserve"> voor alle deelnemende organisaties. </w:t>
      </w:r>
    </w:p>
    <w:p w14:paraId="0A125082" w14:textId="77777777" w:rsidR="004D483A" w:rsidRPr="00F129E4" w:rsidRDefault="004D483A" w:rsidP="000A2295">
      <w:pPr>
        <w:pStyle w:val="Kop2"/>
        <w:spacing w:after="240" w:line="240" w:lineRule="auto"/>
      </w:pPr>
      <w:r w:rsidRPr="0009551D">
        <w:t xml:space="preserve">1.3 Aanbieden </w:t>
      </w:r>
      <w:r w:rsidRPr="00F129E4">
        <w:t xml:space="preserve">van een catalogus platform   </w:t>
      </w:r>
    </w:p>
    <w:p w14:paraId="4992FBAB" w14:textId="1F837691" w:rsidR="00267952" w:rsidRDefault="00CA011A" w:rsidP="000A2295">
      <w:pPr>
        <w:pStyle w:val="Default"/>
        <w:rPr>
          <w:rFonts w:cs="Calibri"/>
          <w:sz w:val="18"/>
          <w:szCs w:val="18"/>
        </w:rPr>
      </w:pPr>
      <w:r w:rsidRPr="005B35C5">
        <w:rPr>
          <w:rFonts w:cs="Calibri"/>
          <w:sz w:val="18"/>
          <w:szCs w:val="18"/>
        </w:rPr>
        <w:t xml:space="preserve">De </w:t>
      </w:r>
      <w:r w:rsidR="00834DA9">
        <w:rPr>
          <w:rFonts w:cs="Calibri"/>
          <w:sz w:val="18"/>
          <w:szCs w:val="18"/>
        </w:rPr>
        <w:t>deelnemende diensten</w:t>
      </w:r>
      <w:r w:rsidRPr="005B35C5">
        <w:rPr>
          <w:rFonts w:cs="Calibri"/>
          <w:sz w:val="18"/>
          <w:szCs w:val="18"/>
        </w:rPr>
        <w:t xml:space="preserve"> maken voor het operationele inkoopproces gebruik van hun eigen inkoop-systeem. Zo beschikt iedere </w:t>
      </w:r>
      <w:r w:rsidR="00834DA9">
        <w:rPr>
          <w:rFonts w:cs="Calibri"/>
          <w:sz w:val="18"/>
          <w:szCs w:val="18"/>
        </w:rPr>
        <w:t>deelnemende dienst</w:t>
      </w:r>
      <w:r w:rsidRPr="005B35C5">
        <w:rPr>
          <w:rFonts w:cs="Calibri"/>
          <w:sz w:val="18"/>
          <w:szCs w:val="18"/>
        </w:rPr>
        <w:t xml:space="preserve"> over zijn eigen inkoopsyste</w:t>
      </w:r>
      <w:r w:rsidR="00D00609">
        <w:rPr>
          <w:rFonts w:cs="Calibri"/>
          <w:sz w:val="18"/>
          <w:szCs w:val="18"/>
        </w:rPr>
        <w:t>em o.a. SAP, Oracle, Exact,</w:t>
      </w:r>
      <w:r w:rsidRPr="005B35C5">
        <w:rPr>
          <w:rFonts w:cs="Calibri"/>
          <w:sz w:val="18"/>
          <w:szCs w:val="18"/>
        </w:rPr>
        <w:t xml:space="preserve"> die beheert worden door </w:t>
      </w:r>
      <w:r w:rsidR="00D00609">
        <w:rPr>
          <w:rFonts w:cs="Calibri"/>
          <w:sz w:val="18"/>
          <w:szCs w:val="18"/>
        </w:rPr>
        <w:t xml:space="preserve">de </w:t>
      </w:r>
      <w:r w:rsidRPr="005B35C5">
        <w:rPr>
          <w:rFonts w:cs="Calibri"/>
          <w:sz w:val="18"/>
          <w:szCs w:val="18"/>
        </w:rPr>
        <w:t>eigen ICT-afdeling</w:t>
      </w:r>
      <w:r w:rsidR="0018598E">
        <w:rPr>
          <w:rFonts w:cs="Calibri"/>
          <w:sz w:val="18"/>
          <w:szCs w:val="18"/>
        </w:rPr>
        <w:t>en</w:t>
      </w:r>
      <w:r w:rsidRPr="005B35C5">
        <w:rPr>
          <w:rFonts w:cs="Calibri"/>
          <w:sz w:val="18"/>
          <w:szCs w:val="18"/>
        </w:rPr>
        <w:t xml:space="preserve">. </w:t>
      </w:r>
      <w:r w:rsidR="00DC4E31" w:rsidRPr="005B35C5">
        <w:rPr>
          <w:rFonts w:cs="Calibri"/>
          <w:sz w:val="18"/>
          <w:szCs w:val="18"/>
        </w:rPr>
        <w:t xml:space="preserve">Ten </w:t>
      </w:r>
      <w:r w:rsidR="00F129E4" w:rsidRPr="005B35C5">
        <w:rPr>
          <w:rFonts w:cs="Calibri"/>
          <w:sz w:val="18"/>
          <w:szCs w:val="18"/>
        </w:rPr>
        <w:t xml:space="preserve">behoeve van het operationele inkoopproces </w:t>
      </w:r>
      <w:r w:rsidR="00793518">
        <w:rPr>
          <w:rFonts w:cs="Calibri"/>
          <w:sz w:val="18"/>
          <w:szCs w:val="18"/>
        </w:rPr>
        <w:t xml:space="preserve">is er een kanaal gedefinieerd </w:t>
      </w:r>
      <w:r w:rsidR="00F129E4" w:rsidRPr="005B35C5">
        <w:rPr>
          <w:rFonts w:cs="Calibri"/>
          <w:sz w:val="18"/>
          <w:szCs w:val="18"/>
        </w:rPr>
        <w:t xml:space="preserve">om producten of diensten met behulp van het gebruikte </w:t>
      </w:r>
      <w:r w:rsidR="00793518">
        <w:rPr>
          <w:rFonts w:cs="Calibri"/>
          <w:sz w:val="18"/>
          <w:szCs w:val="18"/>
        </w:rPr>
        <w:t xml:space="preserve">inkoopsysteem te kunnen inkopen, het </w:t>
      </w:r>
      <w:r w:rsidR="00F129E4" w:rsidRPr="005B35C5">
        <w:rPr>
          <w:rFonts w:cs="Calibri"/>
          <w:sz w:val="18"/>
          <w:szCs w:val="18"/>
        </w:rPr>
        <w:t xml:space="preserve">zogeheten cataloguskanaal. Dit cataloguskanaal wordt ondersteund door een catalogus platform, waarop alle inkoopsystemen van de </w:t>
      </w:r>
      <w:r w:rsidR="00834DA9">
        <w:rPr>
          <w:rFonts w:cs="Calibri"/>
          <w:sz w:val="18"/>
          <w:szCs w:val="18"/>
        </w:rPr>
        <w:t xml:space="preserve">deelnemende </w:t>
      </w:r>
      <w:r w:rsidR="00834DA9">
        <w:rPr>
          <w:rFonts w:cs="Calibri"/>
          <w:sz w:val="18"/>
          <w:szCs w:val="18"/>
        </w:rPr>
        <w:lastRenderedPageBreak/>
        <w:t>diensten</w:t>
      </w:r>
      <w:r w:rsidR="00863EA3" w:rsidRPr="005B35C5">
        <w:rPr>
          <w:rFonts w:cs="Calibri"/>
          <w:sz w:val="18"/>
          <w:szCs w:val="18"/>
        </w:rPr>
        <w:t xml:space="preserve"> aangesloten zijn.</w:t>
      </w:r>
      <w:r w:rsidR="00931FB2">
        <w:rPr>
          <w:rFonts w:cs="Calibri"/>
          <w:sz w:val="18"/>
          <w:szCs w:val="18"/>
        </w:rPr>
        <w:t xml:space="preserve"> </w:t>
      </w:r>
      <w:r w:rsidR="001D4D7C">
        <w:rPr>
          <w:rFonts w:cs="Calibri"/>
          <w:sz w:val="18"/>
          <w:szCs w:val="18"/>
        </w:rPr>
        <w:t>In onderstaand figuur wordt weergegeven hoe het architectuurlandschap eruit ziet met gebruik van het catalogus platform.</w:t>
      </w:r>
    </w:p>
    <w:p w14:paraId="2411A64F" w14:textId="77777777" w:rsidR="00931FB2" w:rsidRDefault="00931FB2" w:rsidP="000A2295">
      <w:pPr>
        <w:pStyle w:val="Default"/>
        <w:rPr>
          <w:rFonts w:cs="Calibri"/>
          <w:sz w:val="18"/>
          <w:szCs w:val="18"/>
        </w:rPr>
      </w:pPr>
    </w:p>
    <w:p w14:paraId="5DDC7A90" w14:textId="77777777" w:rsidR="00AF2737" w:rsidRDefault="00931FB2" w:rsidP="000A2295">
      <w:pPr>
        <w:pStyle w:val="Default"/>
        <w:keepNext/>
      </w:pPr>
      <w:r>
        <w:rPr>
          <w:noProof/>
          <w:lang w:eastAsia="nl-NL"/>
        </w:rPr>
        <w:drawing>
          <wp:inline distT="0" distB="0" distL="0" distR="0" wp14:anchorId="27590489" wp14:editId="5801EBD2">
            <wp:extent cx="3507740" cy="247904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t="5058"/>
                    <a:stretch/>
                  </pic:blipFill>
                  <pic:spPr bwMode="auto">
                    <a:xfrm>
                      <a:off x="0" y="0"/>
                      <a:ext cx="3525886" cy="2491865"/>
                    </a:xfrm>
                    <a:prstGeom prst="rect">
                      <a:avLst/>
                    </a:prstGeom>
                    <a:ln>
                      <a:noFill/>
                    </a:ln>
                    <a:extLst>
                      <a:ext uri="{53640926-AAD7-44D8-BBD7-CCE9431645EC}">
                        <a14:shadowObscured xmlns:a14="http://schemas.microsoft.com/office/drawing/2010/main"/>
                      </a:ext>
                    </a:extLst>
                  </pic:spPr>
                </pic:pic>
              </a:graphicData>
            </a:graphic>
          </wp:inline>
        </w:drawing>
      </w:r>
    </w:p>
    <w:p w14:paraId="7AEC5A54" w14:textId="2133F5FC" w:rsidR="00373CD5" w:rsidRDefault="00AF2737" w:rsidP="000A2295">
      <w:pPr>
        <w:pStyle w:val="Bijschrift"/>
        <w:rPr>
          <w:rFonts w:cs="Calibri"/>
        </w:rPr>
      </w:pPr>
      <w:r>
        <w:t xml:space="preserve">Figuur 1.1 : Aansluiting tussen Inkoopsystemen Rijksonderdelen en Opdrachtnemer(s) </w:t>
      </w:r>
    </w:p>
    <w:p w14:paraId="374207BD" w14:textId="77777777" w:rsidR="001D4D7C" w:rsidRDefault="001D4D7C" w:rsidP="000A2295">
      <w:pPr>
        <w:pStyle w:val="Default"/>
        <w:rPr>
          <w:rFonts w:cs="Calibri"/>
          <w:sz w:val="18"/>
          <w:szCs w:val="18"/>
        </w:rPr>
      </w:pPr>
    </w:p>
    <w:p w14:paraId="58523CCE" w14:textId="7186391B" w:rsidR="00373CD5" w:rsidRDefault="00373CD5" w:rsidP="000A2295">
      <w:pPr>
        <w:pStyle w:val="Default"/>
        <w:rPr>
          <w:rFonts w:cs="Calibri"/>
          <w:sz w:val="18"/>
          <w:szCs w:val="18"/>
        </w:rPr>
      </w:pPr>
      <w:r w:rsidRPr="00931FB2">
        <w:rPr>
          <w:rFonts w:cs="Calibri"/>
          <w:sz w:val="18"/>
          <w:szCs w:val="18"/>
        </w:rPr>
        <w:t>Er zijn vier manieren voor de opdrachtnemer om aan te sluiten op het catalogus platform:</w:t>
      </w:r>
    </w:p>
    <w:p w14:paraId="3150B5DF" w14:textId="77777777" w:rsidR="006C48C1" w:rsidRPr="00931FB2" w:rsidRDefault="006C48C1" w:rsidP="000A2295">
      <w:pPr>
        <w:pStyle w:val="Default"/>
        <w:rPr>
          <w:rFonts w:cs="Calibri"/>
          <w:sz w:val="18"/>
          <w:szCs w:val="18"/>
        </w:rPr>
      </w:pPr>
    </w:p>
    <w:p w14:paraId="6C263FDB" w14:textId="77777777" w:rsidR="00373CD5" w:rsidRPr="00931FB2" w:rsidRDefault="00373CD5" w:rsidP="000A2295">
      <w:pPr>
        <w:pStyle w:val="Default"/>
        <w:numPr>
          <w:ilvl w:val="0"/>
          <w:numId w:val="7"/>
        </w:numPr>
        <w:rPr>
          <w:rFonts w:cstheme="minorHAnsi"/>
          <w:sz w:val="18"/>
          <w:szCs w:val="18"/>
        </w:rPr>
      </w:pPr>
      <w:r w:rsidRPr="00931FB2">
        <w:rPr>
          <w:rFonts w:cstheme="minorHAnsi"/>
          <w:b/>
          <w:sz w:val="18"/>
          <w:szCs w:val="18"/>
        </w:rPr>
        <w:t>Catalogus aanmaken op basis van handmatige invoer;</w:t>
      </w:r>
    </w:p>
    <w:p w14:paraId="126CA913" w14:textId="77777777" w:rsidR="00373CD5" w:rsidRPr="00931FB2" w:rsidRDefault="00373CD5" w:rsidP="000A2295">
      <w:pPr>
        <w:pStyle w:val="Default"/>
        <w:ind w:left="720"/>
        <w:rPr>
          <w:rFonts w:cstheme="minorHAnsi"/>
          <w:sz w:val="18"/>
          <w:szCs w:val="18"/>
        </w:rPr>
      </w:pPr>
      <w:r w:rsidRPr="00931FB2">
        <w:rPr>
          <w:rFonts w:cstheme="minorHAnsi"/>
          <w:sz w:val="18"/>
          <w:szCs w:val="18"/>
        </w:rPr>
        <w:t>Via het leveranciersportaal van het catalogus platform kan opdrachtnemer op basis van het contract handmatig een catalogus opzetten met daarin o.a. de producten, artikelinformatie en prijzen. Het is mogelijk om bulkbestanden te uploaden via een CSV-format;</w:t>
      </w:r>
    </w:p>
    <w:p w14:paraId="6D9F02C2" w14:textId="77777777" w:rsidR="00373CD5" w:rsidRPr="00931FB2" w:rsidRDefault="00373CD5" w:rsidP="000A2295">
      <w:pPr>
        <w:pStyle w:val="Default"/>
        <w:rPr>
          <w:rFonts w:cstheme="minorHAnsi"/>
          <w:sz w:val="18"/>
          <w:szCs w:val="18"/>
        </w:rPr>
      </w:pPr>
    </w:p>
    <w:p w14:paraId="0839C9E9" w14:textId="77777777" w:rsidR="00373CD5" w:rsidRPr="00931FB2" w:rsidRDefault="00373CD5" w:rsidP="000A2295">
      <w:pPr>
        <w:pStyle w:val="Lijstalinea"/>
        <w:numPr>
          <w:ilvl w:val="0"/>
          <w:numId w:val="7"/>
        </w:numPr>
        <w:spacing w:after="200" w:line="240" w:lineRule="auto"/>
        <w:rPr>
          <w:rFonts w:cstheme="minorHAnsi"/>
          <w:szCs w:val="18"/>
        </w:rPr>
      </w:pPr>
      <w:r w:rsidRPr="00931FB2">
        <w:rPr>
          <w:rFonts w:cstheme="minorHAnsi"/>
          <w:b/>
          <w:szCs w:val="18"/>
        </w:rPr>
        <w:t>Catalogus beschikbaar maken via een punch-out</w:t>
      </w:r>
      <w:r w:rsidRPr="00931FB2">
        <w:rPr>
          <w:rFonts w:cstheme="minorHAnsi"/>
          <w:szCs w:val="18"/>
        </w:rPr>
        <w:t>;</w:t>
      </w:r>
    </w:p>
    <w:p w14:paraId="2C03A5D2" w14:textId="77777777" w:rsidR="00373CD5" w:rsidRPr="00931FB2" w:rsidRDefault="00373CD5" w:rsidP="000A2295">
      <w:pPr>
        <w:pStyle w:val="Lijstalinea"/>
        <w:spacing w:after="200" w:line="240" w:lineRule="auto"/>
        <w:rPr>
          <w:rFonts w:cstheme="minorHAnsi"/>
          <w:szCs w:val="18"/>
        </w:rPr>
      </w:pPr>
      <w:r w:rsidRPr="00931FB2">
        <w:rPr>
          <w:rFonts w:cstheme="minorHAnsi"/>
          <w:szCs w:val="18"/>
        </w:rPr>
        <w:t xml:space="preserve">Als opdrachtnemer beschikt over een eigen catalogus platform punch-out koppeling bijv. OCI of XML (open catalogi interface) dan kan opdrachtnemer deze beschikbaar maken via het leveranciersportaal van zijn catalogus platform. </w:t>
      </w:r>
      <w:r w:rsidRPr="00931FB2">
        <w:rPr>
          <w:rFonts w:cs="Helv"/>
          <w:color w:val="000000"/>
          <w:szCs w:val="18"/>
        </w:rPr>
        <w:t>De besteller kan via een URL contact maken met de online catalogus van de leverancier</w:t>
      </w:r>
      <w:r w:rsidRPr="00931FB2">
        <w:rPr>
          <w:rFonts w:cs="Helv"/>
          <w:szCs w:val="18"/>
        </w:rPr>
        <w:t>.</w:t>
      </w:r>
    </w:p>
    <w:p w14:paraId="22FD2948" w14:textId="77777777" w:rsidR="00373CD5" w:rsidRPr="00931FB2" w:rsidRDefault="00373CD5" w:rsidP="000A2295">
      <w:pPr>
        <w:pStyle w:val="Default"/>
        <w:numPr>
          <w:ilvl w:val="0"/>
          <w:numId w:val="7"/>
        </w:numPr>
        <w:rPr>
          <w:rFonts w:cstheme="minorHAnsi"/>
          <w:b/>
          <w:sz w:val="18"/>
          <w:szCs w:val="18"/>
        </w:rPr>
      </w:pPr>
      <w:r w:rsidRPr="00931FB2">
        <w:rPr>
          <w:rFonts w:cstheme="minorHAnsi"/>
          <w:b/>
          <w:sz w:val="18"/>
          <w:szCs w:val="18"/>
        </w:rPr>
        <w:t>Catalogus beschikbaar maken via een API-koppeling;</w:t>
      </w:r>
    </w:p>
    <w:p w14:paraId="65256747" w14:textId="77777777" w:rsidR="00373CD5" w:rsidRPr="00931FB2" w:rsidRDefault="00373CD5" w:rsidP="000A2295">
      <w:pPr>
        <w:pStyle w:val="Default"/>
        <w:ind w:left="720"/>
        <w:rPr>
          <w:rFonts w:cstheme="minorHAnsi"/>
          <w:sz w:val="18"/>
          <w:szCs w:val="18"/>
        </w:rPr>
      </w:pPr>
      <w:r w:rsidRPr="00931FB2">
        <w:rPr>
          <w:rFonts w:cstheme="minorHAnsi"/>
          <w:sz w:val="18"/>
          <w:szCs w:val="18"/>
        </w:rPr>
        <w:t>Via het leveranciersportaal van het catalogus platform kan opdrachtnemer een connectie maken met zijn eigen catalogus via een Application Programming Interface (API) koppeling. Een API maakt het mogelijk om met andere systemen een ‘ingang’ tot het leveranciersportaal te bieden. Met deze ingang kunnen verschillende systemen met elkaar communiceren en gegevens uitwisselen;</w:t>
      </w:r>
    </w:p>
    <w:p w14:paraId="66F7EA81" w14:textId="77777777" w:rsidR="00373CD5" w:rsidRPr="00931FB2" w:rsidRDefault="00373CD5" w:rsidP="000A2295">
      <w:pPr>
        <w:pStyle w:val="Default"/>
        <w:rPr>
          <w:rFonts w:cstheme="minorHAnsi"/>
          <w:sz w:val="18"/>
          <w:szCs w:val="18"/>
        </w:rPr>
      </w:pPr>
    </w:p>
    <w:p w14:paraId="4FEC3D4A" w14:textId="77777777" w:rsidR="00373CD5" w:rsidRPr="00931FB2" w:rsidRDefault="00373CD5" w:rsidP="000A2295">
      <w:pPr>
        <w:pStyle w:val="Default"/>
        <w:numPr>
          <w:ilvl w:val="0"/>
          <w:numId w:val="7"/>
        </w:numPr>
        <w:rPr>
          <w:rFonts w:cstheme="minorHAnsi"/>
          <w:b/>
          <w:sz w:val="18"/>
          <w:szCs w:val="18"/>
        </w:rPr>
      </w:pPr>
      <w:r w:rsidRPr="00931FB2">
        <w:rPr>
          <w:rFonts w:cstheme="minorHAnsi"/>
          <w:b/>
          <w:sz w:val="18"/>
          <w:szCs w:val="18"/>
        </w:rPr>
        <w:t>Catalogus beschikbaar maken via een feed (CSV, XML);</w:t>
      </w:r>
    </w:p>
    <w:p w14:paraId="34F82556" w14:textId="77777777" w:rsidR="00373CD5" w:rsidRPr="00931FB2" w:rsidRDefault="00373CD5" w:rsidP="000A2295">
      <w:pPr>
        <w:pStyle w:val="Default"/>
        <w:ind w:left="720"/>
        <w:rPr>
          <w:rFonts w:cstheme="minorHAnsi"/>
          <w:sz w:val="18"/>
          <w:szCs w:val="18"/>
        </w:rPr>
      </w:pPr>
      <w:r w:rsidRPr="00931FB2">
        <w:rPr>
          <w:rFonts w:cstheme="minorHAnsi"/>
          <w:sz w:val="18"/>
          <w:szCs w:val="18"/>
        </w:rPr>
        <w:t>opdrachtnemer kan ook een catalogus beschikbaar maken voor de deelnemende diensten via een CSV- of XML-feed, waardoor opdrachtnemer een grote hoeveelheid content beschikbaar kan maken en kan onderhouden.</w:t>
      </w:r>
    </w:p>
    <w:p w14:paraId="2888BDEE" w14:textId="77777777" w:rsidR="00507AF7" w:rsidRDefault="00507AF7" w:rsidP="000A2295">
      <w:pPr>
        <w:pStyle w:val="Default"/>
        <w:rPr>
          <w:rFonts w:cs="Calibri"/>
          <w:sz w:val="18"/>
          <w:szCs w:val="18"/>
        </w:rPr>
      </w:pPr>
    </w:p>
    <w:p w14:paraId="2526518D" w14:textId="751C914B" w:rsidR="00863EA3" w:rsidRPr="00F25528" w:rsidRDefault="00E551A1" w:rsidP="000A2295">
      <w:pPr>
        <w:pStyle w:val="Default"/>
        <w:rPr>
          <w:rFonts w:cs="Calibri"/>
          <w:sz w:val="18"/>
          <w:szCs w:val="18"/>
        </w:rPr>
      </w:pPr>
      <w:r>
        <w:rPr>
          <w:rFonts w:cs="Calibri"/>
          <w:sz w:val="18"/>
          <w:szCs w:val="18"/>
        </w:rPr>
        <w:t xml:space="preserve">Met behulp van een catalogus kunnen producten of diensten worden geselecteerd door de besteller. De </w:t>
      </w:r>
      <w:r w:rsidR="00834DA9">
        <w:rPr>
          <w:rFonts w:cs="Calibri"/>
          <w:sz w:val="18"/>
          <w:szCs w:val="18"/>
        </w:rPr>
        <w:t>opdrachtnemer</w:t>
      </w:r>
      <w:r>
        <w:rPr>
          <w:rFonts w:cs="Calibri"/>
          <w:sz w:val="18"/>
          <w:szCs w:val="18"/>
        </w:rPr>
        <w:t xml:space="preserve"> kan op diverse manieren een catalogus beschikbaar maken. </w:t>
      </w:r>
      <w:r w:rsidR="00F94653">
        <w:rPr>
          <w:rFonts w:cs="Calibri"/>
          <w:sz w:val="18"/>
          <w:szCs w:val="18"/>
        </w:rPr>
        <w:t>De aanbestedende dienst</w:t>
      </w:r>
      <w:r w:rsidR="00F25528">
        <w:rPr>
          <w:rFonts w:cs="Calibri"/>
          <w:sz w:val="18"/>
          <w:szCs w:val="18"/>
        </w:rPr>
        <w:t xml:space="preserve"> wil graag dat de o</w:t>
      </w:r>
      <w:r w:rsidR="00D00609">
        <w:rPr>
          <w:rFonts w:cs="Calibri"/>
          <w:sz w:val="18"/>
          <w:szCs w:val="18"/>
        </w:rPr>
        <w:t xml:space="preserve">pdrachtnemer een aansluiting maakt via een </w:t>
      </w:r>
      <w:r w:rsidR="00793518">
        <w:rPr>
          <w:rFonts w:cs="Calibri"/>
          <w:sz w:val="18"/>
          <w:szCs w:val="18"/>
        </w:rPr>
        <w:t>externe catalogus punch-</w:t>
      </w:r>
      <w:r w:rsidR="00D00609">
        <w:rPr>
          <w:rFonts w:cs="Calibri"/>
          <w:sz w:val="18"/>
          <w:szCs w:val="18"/>
        </w:rPr>
        <w:t>out.</w:t>
      </w:r>
      <w:r w:rsidR="00F25528">
        <w:rPr>
          <w:rFonts w:cs="Calibri"/>
          <w:sz w:val="18"/>
          <w:szCs w:val="18"/>
        </w:rPr>
        <w:t xml:space="preserve"> </w:t>
      </w:r>
      <w:r w:rsidR="00863EA3" w:rsidRPr="00F25528">
        <w:rPr>
          <w:rFonts w:cs="Calibri"/>
          <w:sz w:val="18"/>
          <w:szCs w:val="18"/>
        </w:rPr>
        <w:t xml:space="preserve">Als </w:t>
      </w:r>
      <w:r w:rsidR="00834DA9" w:rsidRPr="00F25528">
        <w:rPr>
          <w:rFonts w:cs="Calibri"/>
          <w:sz w:val="18"/>
          <w:szCs w:val="18"/>
        </w:rPr>
        <w:t>opdrachtnemer</w:t>
      </w:r>
      <w:r w:rsidR="00863EA3" w:rsidRPr="00F25528">
        <w:rPr>
          <w:rFonts w:cs="Calibri"/>
          <w:sz w:val="18"/>
          <w:szCs w:val="18"/>
        </w:rPr>
        <w:t xml:space="preserve"> beschikt over een eigen</w:t>
      </w:r>
      <w:r w:rsidR="005B35C5" w:rsidRPr="00F25528">
        <w:rPr>
          <w:rFonts w:cs="Calibri"/>
          <w:sz w:val="18"/>
          <w:szCs w:val="18"/>
        </w:rPr>
        <w:t xml:space="preserve"> catalogus</w:t>
      </w:r>
      <w:r w:rsidR="00863EA3" w:rsidRPr="00F25528">
        <w:rPr>
          <w:rFonts w:cs="Calibri"/>
          <w:sz w:val="18"/>
          <w:szCs w:val="18"/>
        </w:rPr>
        <w:t xml:space="preserve"> </w:t>
      </w:r>
      <w:r w:rsidR="005B35C5" w:rsidRPr="00F25528">
        <w:rPr>
          <w:rFonts w:cs="Calibri"/>
          <w:sz w:val="18"/>
          <w:szCs w:val="18"/>
        </w:rPr>
        <w:t xml:space="preserve">platform </w:t>
      </w:r>
      <w:r w:rsidR="00863EA3" w:rsidRPr="00F25528">
        <w:rPr>
          <w:rFonts w:cs="Calibri"/>
          <w:sz w:val="18"/>
          <w:szCs w:val="18"/>
        </w:rPr>
        <w:t>punch-out</w:t>
      </w:r>
      <w:r w:rsidR="005B35C5" w:rsidRPr="00F25528">
        <w:rPr>
          <w:rFonts w:cs="Calibri"/>
          <w:sz w:val="18"/>
          <w:szCs w:val="18"/>
        </w:rPr>
        <w:t xml:space="preserve"> koppeling</w:t>
      </w:r>
      <w:r w:rsidR="00F25528">
        <w:rPr>
          <w:rFonts w:cs="Calibri"/>
          <w:sz w:val="18"/>
          <w:szCs w:val="18"/>
        </w:rPr>
        <w:t xml:space="preserve">, zoals </w:t>
      </w:r>
      <w:r w:rsidR="001759A4" w:rsidRPr="00F25528">
        <w:rPr>
          <w:rFonts w:cs="Calibri"/>
          <w:sz w:val="18"/>
          <w:szCs w:val="18"/>
        </w:rPr>
        <w:t xml:space="preserve">OCI of </w:t>
      </w:r>
      <w:r w:rsidR="005B35C5" w:rsidRPr="00F25528">
        <w:rPr>
          <w:rFonts w:cs="Calibri"/>
          <w:sz w:val="18"/>
          <w:szCs w:val="18"/>
        </w:rPr>
        <w:t>XML</w:t>
      </w:r>
      <w:r w:rsidR="00853D98" w:rsidRPr="00F25528">
        <w:rPr>
          <w:rFonts w:cs="Calibri"/>
          <w:sz w:val="18"/>
          <w:szCs w:val="18"/>
        </w:rPr>
        <w:t xml:space="preserve"> (open catalogi interface)</w:t>
      </w:r>
      <w:r w:rsidR="00F25528">
        <w:rPr>
          <w:rFonts w:cs="Calibri"/>
          <w:sz w:val="18"/>
          <w:szCs w:val="18"/>
        </w:rPr>
        <w:t>,</w:t>
      </w:r>
      <w:r w:rsidR="00EA3AD4" w:rsidRPr="00F25528">
        <w:rPr>
          <w:rFonts w:cs="Calibri"/>
          <w:sz w:val="18"/>
          <w:szCs w:val="18"/>
        </w:rPr>
        <w:t xml:space="preserve"> </w:t>
      </w:r>
      <w:r w:rsidR="00863EA3" w:rsidRPr="00F25528">
        <w:rPr>
          <w:rFonts w:cs="Calibri"/>
          <w:sz w:val="18"/>
          <w:szCs w:val="18"/>
        </w:rPr>
        <w:t xml:space="preserve">dan kan </w:t>
      </w:r>
      <w:r w:rsidR="00834DA9" w:rsidRPr="00F25528">
        <w:rPr>
          <w:rFonts w:cs="Calibri"/>
          <w:sz w:val="18"/>
          <w:szCs w:val="18"/>
        </w:rPr>
        <w:t xml:space="preserve">opdrachtnemer </w:t>
      </w:r>
      <w:r w:rsidR="00863EA3" w:rsidRPr="00F25528">
        <w:rPr>
          <w:rFonts w:cs="Calibri"/>
          <w:sz w:val="18"/>
          <w:szCs w:val="18"/>
        </w:rPr>
        <w:t xml:space="preserve">deze beschikbaar maken via het leveranciersportaal van zijn </w:t>
      </w:r>
      <w:r w:rsidR="001F6DD0" w:rsidRPr="00F25528">
        <w:rPr>
          <w:rFonts w:cs="Calibri"/>
          <w:sz w:val="18"/>
          <w:szCs w:val="18"/>
        </w:rPr>
        <w:t>catalogus platform. De besteller kan via een URL contact maken met de online catalogus van de leverancier.</w:t>
      </w:r>
    </w:p>
    <w:p w14:paraId="6DE21950" w14:textId="64447F2A" w:rsidR="00507AF7" w:rsidRDefault="00507AF7" w:rsidP="000A2295">
      <w:pPr>
        <w:spacing w:line="240" w:lineRule="auto"/>
        <w:rPr>
          <w:rFonts w:cs="Helv"/>
          <w:color w:val="000000"/>
          <w:szCs w:val="18"/>
        </w:rPr>
      </w:pPr>
    </w:p>
    <w:p w14:paraId="601677B9" w14:textId="77777777" w:rsidR="006A63CE" w:rsidRDefault="00CA011A" w:rsidP="000A2295">
      <w:pPr>
        <w:spacing w:line="240" w:lineRule="auto"/>
        <w:rPr>
          <w:rFonts w:cs="Helv"/>
          <w:color w:val="000000"/>
          <w:szCs w:val="18"/>
        </w:rPr>
      </w:pPr>
      <w:r w:rsidRPr="00853D98">
        <w:rPr>
          <w:rFonts w:cs="Helv"/>
          <w:color w:val="000000"/>
          <w:szCs w:val="18"/>
        </w:rPr>
        <w:t xml:space="preserve">Binnen het </w:t>
      </w:r>
      <w:r>
        <w:rPr>
          <w:rFonts w:cs="Helv"/>
          <w:color w:val="000000"/>
          <w:szCs w:val="18"/>
        </w:rPr>
        <w:t>inkoop</w:t>
      </w:r>
      <w:r w:rsidRPr="00853D98">
        <w:rPr>
          <w:rFonts w:cs="Helv"/>
          <w:color w:val="000000"/>
          <w:szCs w:val="18"/>
        </w:rPr>
        <w:t>systeem wordt na het ontvangen van a</w:t>
      </w:r>
      <w:r>
        <w:rPr>
          <w:rFonts w:cs="Helv"/>
          <w:color w:val="000000"/>
          <w:szCs w:val="18"/>
        </w:rPr>
        <w:t xml:space="preserve">lle geselecteerde producten een </w:t>
      </w:r>
      <w:r w:rsidRPr="00853D98">
        <w:rPr>
          <w:rFonts w:cs="Helv"/>
          <w:color w:val="000000"/>
          <w:szCs w:val="18"/>
        </w:rPr>
        <w:t>aanvraag aangemaakt en indien nodig</w:t>
      </w:r>
      <w:r w:rsidR="00F25528">
        <w:rPr>
          <w:rFonts w:cs="Helv"/>
          <w:color w:val="000000"/>
          <w:szCs w:val="18"/>
        </w:rPr>
        <w:t xml:space="preserve"> wordt deze</w:t>
      </w:r>
      <w:r w:rsidRPr="00853D98">
        <w:rPr>
          <w:rFonts w:cs="Helv"/>
          <w:color w:val="000000"/>
          <w:szCs w:val="18"/>
        </w:rPr>
        <w:t xml:space="preserve"> financieel goedgekeurd </w:t>
      </w:r>
      <w:r>
        <w:rPr>
          <w:rFonts w:cs="Helv"/>
          <w:color w:val="000000"/>
          <w:szCs w:val="18"/>
        </w:rPr>
        <w:t xml:space="preserve">volgens het operationele inkoopproces van de </w:t>
      </w:r>
      <w:r w:rsidR="00834DA9">
        <w:rPr>
          <w:rFonts w:cs="Helv"/>
          <w:color w:val="000000"/>
          <w:szCs w:val="18"/>
        </w:rPr>
        <w:t>deelnemende dienst</w:t>
      </w:r>
      <w:r w:rsidRPr="00853D98">
        <w:rPr>
          <w:rFonts w:cs="Helv"/>
          <w:color w:val="000000"/>
          <w:szCs w:val="18"/>
        </w:rPr>
        <w:t xml:space="preserve">. Daarna kan er een inkoopopdracht naar de </w:t>
      </w:r>
      <w:r w:rsidR="00834DA9">
        <w:rPr>
          <w:rFonts w:cs="Helv"/>
          <w:color w:val="000000"/>
          <w:szCs w:val="18"/>
        </w:rPr>
        <w:t>opdrachtnemer</w:t>
      </w:r>
      <w:r w:rsidRPr="00853D98">
        <w:rPr>
          <w:rFonts w:cs="Helv"/>
          <w:color w:val="000000"/>
          <w:szCs w:val="18"/>
        </w:rPr>
        <w:t xml:space="preserve"> worden gestuurd.</w:t>
      </w:r>
    </w:p>
    <w:p w14:paraId="7F5A92A3" w14:textId="58FBD41E" w:rsidR="007B31C3" w:rsidRDefault="00D60165" w:rsidP="000A2295">
      <w:pPr>
        <w:pStyle w:val="Kop1"/>
        <w:rPr>
          <w:b/>
        </w:rPr>
      </w:pPr>
      <w:r w:rsidRPr="00CD041E">
        <w:rPr>
          <w:b/>
        </w:rPr>
        <w:lastRenderedPageBreak/>
        <w:t>2.0</w:t>
      </w:r>
      <w:r w:rsidR="00CD041E" w:rsidRPr="00CD041E">
        <w:rPr>
          <w:b/>
        </w:rPr>
        <w:tab/>
      </w:r>
      <w:r w:rsidR="007B31C3" w:rsidRPr="007B31C3">
        <w:rPr>
          <w:b/>
        </w:rPr>
        <w:t>Catalogus kanaal</w:t>
      </w:r>
    </w:p>
    <w:p w14:paraId="73C912E1" w14:textId="463A1EA5" w:rsidR="00610515" w:rsidRDefault="000D2735" w:rsidP="000A2295">
      <w:pPr>
        <w:autoSpaceDE w:val="0"/>
        <w:autoSpaceDN w:val="0"/>
        <w:adjustRightInd w:val="0"/>
        <w:spacing w:line="240" w:lineRule="auto"/>
        <w:rPr>
          <w:rFonts w:cs="Arial,Bold"/>
          <w:bCs/>
          <w:szCs w:val="19"/>
        </w:rPr>
      </w:pPr>
      <w:r>
        <w:rPr>
          <w:rFonts w:cs="Arial,Bold"/>
          <w:bCs/>
          <w:szCs w:val="19"/>
        </w:rPr>
        <w:t>Het</w:t>
      </w:r>
      <w:r w:rsidR="00610515" w:rsidRPr="004648EA">
        <w:rPr>
          <w:rFonts w:cs="Arial,Bold"/>
          <w:bCs/>
          <w:szCs w:val="19"/>
        </w:rPr>
        <w:t xml:space="preserve"> catalogus platform</w:t>
      </w:r>
      <w:r>
        <w:rPr>
          <w:rFonts w:cs="Arial,Bold"/>
          <w:bCs/>
          <w:szCs w:val="19"/>
        </w:rPr>
        <w:t xml:space="preserve"> biedt de mogelijkheid om producten of diensten over te </w:t>
      </w:r>
      <w:r w:rsidR="00793518">
        <w:rPr>
          <w:rFonts w:cs="Arial,Bold"/>
          <w:bCs/>
          <w:szCs w:val="19"/>
        </w:rPr>
        <w:t>brengen</w:t>
      </w:r>
      <w:r>
        <w:rPr>
          <w:rFonts w:cs="Arial,Bold"/>
          <w:bCs/>
          <w:szCs w:val="19"/>
        </w:rPr>
        <w:t xml:space="preserve"> </w:t>
      </w:r>
      <w:r w:rsidR="00610515" w:rsidRPr="004648EA">
        <w:rPr>
          <w:rFonts w:cs="Arial,Bold"/>
          <w:bCs/>
          <w:szCs w:val="19"/>
        </w:rPr>
        <w:t xml:space="preserve">naar het orderverwerkingssysteem van de </w:t>
      </w:r>
      <w:r w:rsidR="00834DA9">
        <w:rPr>
          <w:rFonts w:cs="Arial,Bold"/>
          <w:bCs/>
          <w:szCs w:val="19"/>
        </w:rPr>
        <w:t>opdrachtnemer</w:t>
      </w:r>
      <w:r>
        <w:rPr>
          <w:rFonts w:cs="Arial,Bold"/>
          <w:bCs/>
          <w:szCs w:val="19"/>
        </w:rPr>
        <w:t xml:space="preserve"> om een inkoopopdracht aan te maken</w:t>
      </w:r>
      <w:r w:rsidR="00610515" w:rsidRPr="004648EA">
        <w:rPr>
          <w:rFonts w:cs="Arial,Bold"/>
          <w:bCs/>
          <w:szCs w:val="19"/>
        </w:rPr>
        <w:t xml:space="preserve">. Op deze manier kan het systeem van de </w:t>
      </w:r>
      <w:r w:rsidR="00834DA9">
        <w:rPr>
          <w:rFonts w:cs="Arial,Bold"/>
          <w:bCs/>
          <w:szCs w:val="19"/>
        </w:rPr>
        <w:t>opdrachtnemer</w:t>
      </w:r>
      <w:r w:rsidR="00610515" w:rsidRPr="004648EA">
        <w:rPr>
          <w:rFonts w:cs="Arial,Bold"/>
          <w:bCs/>
          <w:szCs w:val="19"/>
        </w:rPr>
        <w:t xml:space="preserve"> de inkoopopdrachten </w:t>
      </w:r>
      <w:r w:rsidR="00610515">
        <w:rPr>
          <w:rFonts w:cs="Arial,Bold"/>
          <w:bCs/>
          <w:szCs w:val="19"/>
        </w:rPr>
        <w:t xml:space="preserve">op een geautomatiseerde manier verwerken en hoeft de </w:t>
      </w:r>
      <w:r w:rsidR="00834DA9">
        <w:rPr>
          <w:rFonts w:cs="Arial,Bold"/>
          <w:bCs/>
          <w:szCs w:val="19"/>
        </w:rPr>
        <w:t>opdrachtnemer</w:t>
      </w:r>
      <w:r w:rsidR="00610515">
        <w:rPr>
          <w:rFonts w:cs="Arial,Bold"/>
          <w:bCs/>
          <w:szCs w:val="19"/>
        </w:rPr>
        <w:t xml:space="preserve"> geen extra handmatige handelingen uit te voeren om de inkoopopdracht te verwerken. </w:t>
      </w:r>
      <w:r w:rsidR="00610515" w:rsidRPr="004648EA">
        <w:rPr>
          <w:rFonts w:cs="Arial,Bold"/>
          <w:bCs/>
          <w:szCs w:val="19"/>
        </w:rPr>
        <w:t xml:space="preserve">De inhoud van de inkoopopdracht </w:t>
      </w:r>
      <w:r>
        <w:rPr>
          <w:rFonts w:cs="Arial,Bold"/>
          <w:bCs/>
          <w:szCs w:val="19"/>
        </w:rPr>
        <w:t>kan</w:t>
      </w:r>
      <w:r w:rsidRPr="004648EA">
        <w:rPr>
          <w:rFonts w:cs="Arial,Bold"/>
          <w:bCs/>
          <w:szCs w:val="19"/>
        </w:rPr>
        <w:t xml:space="preserve"> </w:t>
      </w:r>
      <w:r w:rsidR="00610515" w:rsidRPr="004648EA">
        <w:rPr>
          <w:rFonts w:cs="Arial,Bold"/>
          <w:bCs/>
          <w:szCs w:val="19"/>
        </w:rPr>
        <w:t xml:space="preserve">per </w:t>
      </w:r>
      <w:r w:rsidR="00834DA9">
        <w:rPr>
          <w:rFonts w:cs="Arial,Bold"/>
          <w:bCs/>
          <w:szCs w:val="19"/>
        </w:rPr>
        <w:t>deelnemende dienst</w:t>
      </w:r>
      <w:r w:rsidR="00610515" w:rsidRPr="004648EA">
        <w:rPr>
          <w:rFonts w:cs="Arial,Bold"/>
          <w:bCs/>
          <w:szCs w:val="19"/>
        </w:rPr>
        <w:t xml:space="preserve"> verschillen. </w:t>
      </w:r>
    </w:p>
    <w:p w14:paraId="6550146D" w14:textId="77777777" w:rsidR="004648EA" w:rsidRDefault="004648EA" w:rsidP="000A2295">
      <w:pPr>
        <w:autoSpaceDE w:val="0"/>
        <w:autoSpaceDN w:val="0"/>
        <w:adjustRightInd w:val="0"/>
        <w:spacing w:line="240" w:lineRule="auto"/>
        <w:rPr>
          <w:rFonts w:cs="Arial,Bold"/>
          <w:bCs/>
          <w:szCs w:val="19"/>
        </w:rPr>
      </w:pPr>
    </w:p>
    <w:p w14:paraId="61919322" w14:textId="5109654B" w:rsidR="001A6B76" w:rsidRDefault="00610515" w:rsidP="000A2295">
      <w:pPr>
        <w:autoSpaceDE w:val="0"/>
        <w:autoSpaceDN w:val="0"/>
        <w:adjustRightInd w:val="0"/>
        <w:spacing w:line="240" w:lineRule="auto"/>
        <w:rPr>
          <w:rFonts w:cs="Arial,Bold"/>
          <w:bCs/>
          <w:szCs w:val="19"/>
        </w:rPr>
      </w:pPr>
      <w:r w:rsidRPr="00610515">
        <w:rPr>
          <w:rFonts w:cs="Arial,Bold"/>
          <w:bCs/>
          <w:szCs w:val="19"/>
        </w:rPr>
        <w:t xml:space="preserve">Dit hoofdstuk </w:t>
      </w:r>
      <w:r w:rsidR="008E1A85">
        <w:rPr>
          <w:rFonts w:cs="Arial,Bold"/>
          <w:bCs/>
          <w:szCs w:val="19"/>
        </w:rPr>
        <w:t xml:space="preserve">dient </w:t>
      </w:r>
      <w:r w:rsidRPr="00610515">
        <w:rPr>
          <w:rFonts w:cs="Arial,Bold"/>
          <w:bCs/>
          <w:szCs w:val="19"/>
        </w:rPr>
        <w:t>als checklist voor het aansluite</w:t>
      </w:r>
      <w:r w:rsidR="006D1F7A">
        <w:rPr>
          <w:rFonts w:cs="Arial,Bold"/>
          <w:bCs/>
          <w:szCs w:val="19"/>
        </w:rPr>
        <w:t xml:space="preserve">n op het catalogus platform van </w:t>
      </w:r>
      <w:r w:rsidR="00793518">
        <w:rPr>
          <w:rFonts w:cs="Arial,Bold"/>
          <w:bCs/>
          <w:szCs w:val="19"/>
        </w:rPr>
        <w:t xml:space="preserve">de </w:t>
      </w:r>
      <w:r w:rsidRPr="00610515">
        <w:rPr>
          <w:rFonts w:cs="Arial,Bold"/>
          <w:bCs/>
          <w:szCs w:val="19"/>
        </w:rPr>
        <w:t xml:space="preserve">opdrachtgever </w:t>
      </w:r>
      <w:r w:rsidRPr="006D1F7A">
        <w:rPr>
          <w:rFonts w:cs="Arial,Bold"/>
          <w:bCs/>
          <w:szCs w:val="19"/>
        </w:rPr>
        <w:t>via een externe catalogus punch-out</w:t>
      </w:r>
      <w:r w:rsidR="00606689">
        <w:rPr>
          <w:rFonts w:cs="Arial,Bold"/>
          <w:bCs/>
          <w:szCs w:val="19"/>
        </w:rPr>
        <w:t>, optie 2 van onderdeel 1.3.</w:t>
      </w:r>
      <w:r>
        <w:rPr>
          <w:rFonts w:cs="Arial,Bold"/>
          <w:bCs/>
          <w:szCs w:val="19"/>
        </w:rPr>
        <w:t xml:space="preserve"> In figuur 2.1</w:t>
      </w:r>
      <w:r w:rsidRPr="00610515">
        <w:rPr>
          <w:rFonts w:cs="Arial,Bold"/>
          <w:bCs/>
          <w:szCs w:val="19"/>
        </w:rPr>
        <w:t xml:space="preserve"> is schematisch weergegeven hoe een inkooporder tot stand komt indien gebruik wordt gem</w:t>
      </w:r>
      <w:r w:rsidR="00950794">
        <w:rPr>
          <w:rFonts w:cs="Arial,Bold"/>
          <w:bCs/>
          <w:szCs w:val="19"/>
        </w:rPr>
        <w:t>aakt van een catalogus platform met punch-out.</w:t>
      </w:r>
    </w:p>
    <w:p w14:paraId="295E36C6" w14:textId="2A7D0CDE" w:rsidR="00610515" w:rsidRDefault="00E92F7E" w:rsidP="000A2295">
      <w:pPr>
        <w:autoSpaceDE w:val="0"/>
        <w:autoSpaceDN w:val="0"/>
        <w:adjustRightInd w:val="0"/>
        <w:spacing w:line="240" w:lineRule="auto"/>
        <w:rPr>
          <w:rFonts w:cs="Arial,Bold"/>
          <w:bCs/>
          <w:szCs w:val="19"/>
        </w:rPr>
      </w:pPr>
      <w:r w:rsidRPr="00267952">
        <w:rPr>
          <w:i/>
          <w:iCs/>
          <w:noProof/>
          <w:color w:val="1F497D" w:themeColor="text2"/>
          <w:szCs w:val="18"/>
          <w:lang w:eastAsia="nl-NL"/>
        </w:rPr>
        <w:drawing>
          <wp:anchor distT="0" distB="0" distL="114300" distR="114300" simplePos="0" relativeHeight="251658240" behindDoc="0" locked="0" layoutInCell="1" allowOverlap="1" wp14:anchorId="6A099A1D" wp14:editId="5789D8D9">
            <wp:simplePos x="0" y="0"/>
            <wp:positionH relativeFrom="margin">
              <wp:posOffset>2540</wp:posOffset>
            </wp:positionH>
            <wp:positionV relativeFrom="paragraph">
              <wp:posOffset>142875</wp:posOffset>
            </wp:positionV>
            <wp:extent cx="5826125" cy="3574415"/>
            <wp:effectExtent l="0" t="0" r="3175" b="6985"/>
            <wp:wrapSquare wrapText="bothSides"/>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826125" cy="3574415"/>
                    </a:xfrm>
                    <a:prstGeom prst="rect">
                      <a:avLst/>
                    </a:prstGeom>
                  </pic:spPr>
                </pic:pic>
              </a:graphicData>
            </a:graphic>
            <wp14:sizeRelH relativeFrom="page">
              <wp14:pctWidth>0</wp14:pctWidth>
            </wp14:sizeRelH>
            <wp14:sizeRelV relativeFrom="page">
              <wp14:pctHeight>0</wp14:pctHeight>
            </wp14:sizeRelV>
          </wp:anchor>
        </w:drawing>
      </w:r>
    </w:p>
    <w:p w14:paraId="28C65FC9" w14:textId="725A5B83" w:rsidR="001A6B76" w:rsidRPr="00267952" w:rsidRDefault="00610515" w:rsidP="000A2295">
      <w:pPr>
        <w:autoSpaceDE w:val="0"/>
        <w:autoSpaceDN w:val="0"/>
        <w:adjustRightInd w:val="0"/>
        <w:spacing w:line="240" w:lineRule="auto"/>
        <w:rPr>
          <w:i/>
          <w:iCs/>
          <w:color w:val="1F497D" w:themeColor="text2"/>
          <w:szCs w:val="18"/>
        </w:rPr>
      </w:pPr>
      <w:r>
        <w:rPr>
          <w:i/>
          <w:iCs/>
          <w:color w:val="1F497D" w:themeColor="text2"/>
          <w:szCs w:val="18"/>
        </w:rPr>
        <w:t>Figuur 2.1</w:t>
      </w:r>
      <w:r w:rsidR="00267952">
        <w:rPr>
          <w:i/>
          <w:iCs/>
          <w:color w:val="1F497D" w:themeColor="text2"/>
          <w:szCs w:val="18"/>
        </w:rPr>
        <w:t>:</w:t>
      </w:r>
      <w:r w:rsidR="001A6B76" w:rsidRPr="00267952">
        <w:rPr>
          <w:i/>
          <w:iCs/>
          <w:color w:val="1F497D" w:themeColor="text2"/>
          <w:szCs w:val="18"/>
        </w:rPr>
        <w:t xml:space="preserve"> Het operationele inkoopproces middels een Catalogus Platform</w:t>
      </w:r>
    </w:p>
    <w:p w14:paraId="5D557317" w14:textId="77777777" w:rsidR="00F32730" w:rsidRDefault="00F32730" w:rsidP="000A2295">
      <w:pPr>
        <w:pStyle w:val="Kop2"/>
      </w:pPr>
      <w:r>
        <w:t>2.1</w:t>
      </w:r>
      <w:r>
        <w:tab/>
      </w:r>
      <w:r w:rsidRPr="00F32730">
        <w:t xml:space="preserve">Het bestelproces </w:t>
      </w:r>
    </w:p>
    <w:p w14:paraId="0AEB0047" w14:textId="77777777" w:rsidR="006D1F7A" w:rsidRPr="006D1F7A" w:rsidRDefault="006D1F7A" w:rsidP="000A2295"/>
    <w:p w14:paraId="16D20BD3" w14:textId="2CC06E74" w:rsidR="00267952" w:rsidRDefault="00F32730" w:rsidP="000A2295">
      <w:pPr>
        <w:autoSpaceDE w:val="0"/>
        <w:autoSpaceDN w:val="0"/>
        <w:adjustRightInd w:val="0"/>
        <w:spacing w:line="240" w:lineRule="auto"/>
        <w:rPr>
          <w:rStyle w:val="Verwijzingopmerking"/>
        </w:rPr>
      </w:pPr>
      <w:r w:rsidRPr="006F5406">
        <w:rPr>
          <w:rFonts w:cs="Arial,Bold"/>
          <w:bCs/>
          <w:szCs w:val="19"/>
        </w:rPr>
        <w:t xml:space="preserve">Voor het </w:t>
      </w:r>
      <w:r w:rsidR="00950794">
        <w:rPr>
          <w:rFonts w:cs="Arial,Bold"/>
          <w:bCs/>
          <w:szCs w:val="19"/>
        </w:rPr>
        <w:t>bestel-</w:t>
      </w:r>
      <w:r w:rsidR="000D2735">
        <w:rPr>
          <w:rFonts w:cs="Arial,Bold"/>
          <w:bCs/>
          <w:szCs w:val="19"/>
        </w:rPr>
        <w:t xml:space="preserve"> en factureerproces</w:t>
      </w:r>
      <w:r w:rsidR="000D2735" w:rsidRPr="006F5406">
        <w:rPr>
          <w:rFonts w:cs="Arial,Bold"/>
          <w:bCs/>
          <w:szCs w:val="19"/>
        </w:rPr>
        <w:t xml:space="preserve"> </w:t>
      </w:r>
      <w:r w:rsidR="00E82525">
        <w:rPr>
          <w:rFonts w:cs="Arial,Bold"/>
          <w:bCs/>
          <w:szCs w:val="19"/>
        </w:rPr>
        <w:t xml:space="preserve">van </w:t>
      </w:r>
      <w:r w:rsidR="00E519E5">
        <w:rPr>
          <w:rFonts w:cs="Arial,Bold"/>
          <w:bCs/>
          <w:szCs w:val="19"/>
        </w:rPr>
        <w:t>Pakketdiensten binnen- en buitenland</w:t>
      </w:r>
      <w:r w:rsidR="00E82525">
        <w:rPr>
          <w:rFonts w:cs="Arial,Bold"/>
          <w:bCs/>
          <w:szCs w:val="19"/>
        </w:rPr>
        <w:t xml:space="preserve"> </w:t>
      </w:r>
      <w:r w:rsidRPr="006F5406">
        <w:rPr>
          <w:rFonts w:cs="Arial,Bold"/>
          <w:bCs/>
          <w:szCs w:val="19"/>
        </w:rPr>
        <w:t>maakt het Rijk gebruik van het operationele inkoopproces met behulp van het leveranciersportaal.</w:t>
      </w:r>
      <w:r w:rsidR="00135487" w:rsidRPr="006F5406">
        <w:rPr>
          <w:rFonts w:cs="Arial,Bold"/>
          <w:bCs/>
          <w:szCs w:val="19"/>
        </w:rPr>
        <w:t xml:space="preserve"> In het leveranciersportaal registreert</w:t>
      </w:r>
      <w:r w:rsidR="00CA73E0" w:rsidRPr="006F5406">
        <w:rPr>
          <w:rFonts w:cs="Arial,Bold"/>
          <w:bCs/>
          <w:szCs w:val="19"/>
        </w:rPr>
        <w:t xml:space="preserve"> de </w:t>
      </w:r>
      <w:r w:rsidR="00834DA9">
        <w:rPr>
          <w:rFonts w:cs="Arial,Bold"/>
          <w:bCs/>
          <w:szCs w:val="19"/>
        </w:rPr>
        <w:t>opdrachtnemer</w:t>
      </w:r>
      <w:r w:rsidR="00CA73E0" w:rsidRPr="006F5406">
        <w:rPr>
          <w:rFonts w:cs="Arial,Bold"/>
          <w:bCs/>
          <w:szCs w:val="19"/>
        </w:rPr>
        <w:t xml:space="preserve"> </w:t>
      </w:r>
      <w:r w:rsidR="00C90C61">
        <w:rPr>
          <w:rFonts w:cs="Arial,Bold"/>
          <w:bCs/>
          <w:szCs w:val="19"/>
        </w:rPr>
        <w:t xml:space="preserve">zich </w:t>
      </w:r>
      <w:r w:rsidR="00CA73E0" w:rsidRPr="006F5406">
        <w:rPr>
          <w:rFonts w:cs="Arial,Bold"/>
          <w:bCs/>
          <w:szCs w:val="19"/>
        </w:rPr>
        <w:t xml:space="preserve">als leverancier van de Rijksoverheid. Bij goedkeuring ontvangt de </w:t>
      </w:r>
      <w:r w:rsidR="00834DA9">
        <w:rPr>
          <w:rFonts w:cs="Arial,Bold"/>
          <w:bCs/>
          <w:szCs w:val="19"/>
        </w:rPr>
        <w:t>opdrachtnemer</w:t>
      </w:r>
      <w:r w:rsidR="00CA73E0" w:rsidRPr="006F5406">
        <w:rPr>
          <w:rFonts w:cs="Arial,Bold"/>
          <w:bCs/>
          <w:szCs w:val="19"/>
        </w:rPr>
        <w:t xml:space="preserve"> een e-mail met inloggegevens en kan de </w:t>
      </w:r>
      <w:r w:rsidR="00834DA9">
        <w:rPr>
          <w:rFonts w:cs="Arial,Bold"/>
          <w:bCs/>
          <w:szCs w:val="19"/>
        </w:rPr>
        <w:t>opdrachtnemer</w:t>
      </w:r>
      <w:r w:rsidR="001A2BAA">
        <w:rPr>
          <w:rFonts w:cs="Arial,Bold"/>
          <w:bCs/>
          <w:szCs w:val="19"/>
        </w:rPr>
        <w:t xml:space="preserve"> via dit portaal</w:t>
      </w:r>
      <w:r w:rsidR="000D2735">
        <w:rPr>
          <w:rFonts w:cs="Arial,Bold"/>
          <w:bCs/>
          <w:szCs w:val="19"/>
        </w:rPr>
        <w:t xml:space="preserve"> een inkooporder ontvangen en </w:t>
      </w:r>
      <w:r w:rsidR="001A2BAA">
        <w:rPr>
          <w:rFonts w:cs="Arial,Bold"/>
          <w:bCs/>
          <w:szCs w:val="19"/>
        </w:rPr>
        <w:t>e-factureren</w:t>
      </w:r>
      <w:r w:rsidR="00950794">
        <w:rPr>
          <w:rFonts w:cs="Arial,Bold"/>
          <w:bCs/>
          <w:szCs w:val="19"/>
        </w:rPr>
        <w:t>. Daarnaast kan opdrachtnemer de status zien van elke e-factuur.</w:t>
      </w:r>
      <w:r w:rsidR="0018598E">
        <w:rPr>
          <w:rFonts w:cs="Arial,Bold"/>
          <w:bCs/>
          <w:szCs w:val="19"/>
        </w:rPr>
        <w:t xml:space="preserve"> </w:t>
      </w:r>
      <w:r w:rsidR="00950794">
        <w:rPr>
          <w:rFonts w:cs="Arial,Bold"/>
          <w:bCs/>
          <w:szCs w:val="19"/>
        </w:rPr>
        <w:t>Als laatste</w:t>
      </w:r>
      <w:r w:rsidR="0018598E">
        <w:rPr>
          <w:rFonts w:cs="Arial,Bold"/>
          <w:bCs/>
          <w:szCs w:val="19"/>
        </w:rPr>
        <w:t xml:space="preserve"> kan via dit portaal de catalogus beschikbaar gesteld worden.</w:t>
      </w:r>
    </w:p>
    <w:p w14:paraId="0959D367" w14:textId="131C49F0" w:rsidR="00F32730" w:rsidRPr="00267952" w:rsidRDefault="00267952" w:rsidP="000A2295">
      <w:pPr>
        <w:autoSpaceDE w:val="0"/>
        <w:autoSpaceDN w:val="0"/>
        <w:adjustRightInd w:val="0"/>
        <w:spacing w:line="240" w:lineRule="auto"/>
        <w:rPr>
          <w:rFonts w:cs="Arial,Bold"/>
          <w:bCs/>
          <w:szCs w:val="19"/>
        </w:rPr>
      </w:pPr>
      <w:r w:rsidRPr="00267952">
        <w:rPr>
          <w:rFonts w:cs="Arial,Bold"/>
          <w:bCs/>
          <w:szCs w:val="19"/>
        </w:rPr>
        <w:t xml:space="preserve"> </w:t>
      </w:r>
    </w:p>
    <w:p w14:paraId="560FDF2C" w14:textId="11E01527" w:rsidR="000F7079" w:rsidRPr="006F5406" w:rsidRDefault="000F7079" w:rsidP="000A2295">
      <w:pPr>
        <w:autoSpaceDE w:val="0"/>
        <w:autoSpaceDN w:val="0"/>
        <w:adjustRightInd w:val="0"/>
        <w:spacing w:line="240" w:lineRule="auto"/>
        <w:rPr>
          <w:rFonts w:cs="Arial"/>
          <w:szCs w:val="18"/>
        </w:rPr>
      </w:pPr>
      <w:r w:rsidRPr="006F5406">
        <w:rPr>
          <w:rFonts w:cs="Arial"/>
          <w:szCs w:val="18"/>
        </w:rPr>
        <w:t>De besteller (bestelgema</w:t>
      </w:r>
      <w:r w:rsidR="00C90C61">
        <w:rPr>
          <w:rFonts w:cs="Arial"/>
          <w:szCs w:val="18"/>
        </w:rPr>
        <w:t>ch</w:t>
      </w:r>
      <w:r w:rsidRPr="006F5406">
        <w:rPr>
          <w:rFonts w:cs="Arial"/>
          <w:szCs w:val="18"/>
        </w:rPr>
        <w:t xml:space="preserve">tigde) benadert vanaf zijn werkplek </w:t>
      </w:r>
      <w:r w:rsidR="00CE494E">
        <w:rPr>
          <w:rFonts w:cs="Arial"/>
          <w:szCs w:val="18"/>
        </w:rPr>
        <w:t>het</w:t>
      </w:r>
      <w:r w:rsidRPr="006F5406">
        <w:rPr>
          <w:rFonts w:cs="Arial"/>
          <w:szCs w:val="18"/>
        </w:rPr>
        <w:t xml:space="preserve"> catalogus platform van de Rijksoverheid</w:t>
      </w:r>
      <w:r w:rsidR="00CE494E">
        <w:rPr>
          <w:rFonts w:cs="Arial"/>
          <w:szCs w:val="18"/>
        </w:rPr>
        <w:t>, via de departementale inkoopapplicatie</w:t>
      </w:r>
      <w:r w:rsidRPr="006F5406">
        <w:rPr>
          <w:rFonts w:cs="Arial"/>
          <w:szCs w:val="18"/>
        </w:rPr>
        <w:t xml:space="preserve">. </w:t>
      </w:r>
      <w:r w:rsidR="005C6598" w:rsidRPr="006F5406">
        <w:rPr>
          <w:rFonts w:cs="Arial"/>
          <w:szCs w:val="18"/>
        </w:rPr>
        <w:t>In d</w:t>
      </w:r>
      <w:r w:rsidR="00CE494E">
        <w:rPr>
          <w:rFonts w:cs="Arial"/>
          <w:szCs w:val="18"/>
        </w:rPr>
        <w:t xml:space="preserve">it </w:t>
      </w:r>
      <w:r w:rsidR="005C6598" w:rsidRPr="006F5406">
        <w:rPr>
          <w:rFonts w:cs="Arial"/>
          <w:szCs w:val="18"/>
        </w:rPr>
        <w:t xml:space="preserve">catalogus </w:t>
      </w:r>
      <w:r w:rsidR="00DF646E">
        <w:rPr>
          <w:rFonts w:cs="Arial"/>
          <w:szCs w:val="18"/>
        </w:rPr>
        <w:t xml:space="preserve">platform </w:t>
      </w:r>
      <w:r w:rsidR="00E82525">
        <w:rPr>
          <w:rFonts w:cs="Arial"/>
          <w:szCs w:val="18"/>
        </w:rPr>
        <w:t xml:space="preserve">staan alle </w:t>
      </w:r>
      <w:r w:rsidR="00E519E5">
        <w:rPr>
          <w:rFonts w:cs="Arial"/>
          <w:szCs w:val="18"/>
        </w:rPr>
        <w:t xml:space="preserve">pakketdiensten </w:t>
      </w:r>
      <w:r w:rsidR="005C6598" w:rsidRPr="006F5406">
        <w:rPr>
          <w:rFonts w:cs="Arial"/>
          <w:szCs w:val="18"/>
        </w:rPr>
        <w:t xml:space="preserve">die door deze besteller besteld kunnen worden. De content van </w:t>
      </w:r>
      <w:r w:rsidR="00E82525">
        <w:rPr>
          <w:rFonts w:cs="Arial"/>
          <w:szCs w:val="18"/>
        </w:rPr>
        <w:t>het</w:t>
      </w:r>
      <w:r w:rsidR="005C6598" w:rsidRPr="006F5406">
        <w:rPr>
          <w:rFonts w:cs="Arial"/>
          <w:szCs w:val="18"/>
        </w:rPr>
        <w:t xml:space="preserve"> catalogus </w:t>
      </w:r>
      <w:r w:rsidR="00DF646E">
        <w:rPr>
          <w:rFonts w:cs="Arial"/>
          <w:szCs w:val="18"/>
        </w:rPr>
        <w:t xml:space="preserve">platform </w:t>
      </w:r>
      <w:r w:rsidR="005C6598" w:rsidRPr="006F5406">
        <w:rPr>
          <w:rFonts w:cs="Arial"/>
          <w:szCs w:val="18"/>
        </w:rPr>
        <w:t xml:space="preserve">bestaat uit een kopie van de items die zijn overeengekomen in het contract met de </w:t>
      </w:r>
      <w:r w:rsidR="00834DA9">
        <w:rPr>
          <w:rFonts w:cs="Arial"/>
          <w:szCs w:val="18"/>
        </w:rPr>
        <w:t>opdrachtnemer</w:t>
      </w:r>
      <w:r w:rsidR="00C90C61">
        <w:rPr>
          <w:rFonts w:cs="Arial"/>
          <w:szCs w:val="18"/>
        </w:rPr>
        <w:t xml:space="preserve"> </w:t>
      </w:r>
      <w:r w:rsidR="005C6598" w:rsidRPr="006F5406">
        <w:rPr>
          <w:rFonts w:cs="Arial"/>
          <w:szCs w:val="18"/>
        </w:rPr>
        <w:t>met de daarbij overeengekomen prijzen.</w:t>
      </w:r>
    </w:p>
    <w:p w14:paraId="39F18323" w14:textId="77777777" w:rsidR="005C6598" w:rsidRPr="006F5406" w:rsidRDefault="005C6598" w:rsidP="000A2295">
      <w:pPr>
        <w:autoSpaceDE w:val="0"/>
        <w:autoSpaceDN w:val="0"/>
        <w:adjustRightInd w:val="0"/>
        <w:spacing w:line="240" w:lineRule="auto"/>
        <w:rPr>
          <w:rFonts w:cs="Arial"/>
          <w:szCs w:val="18"/>
        </w:rPr>
      </w:pPr>
    </w:p>
    <w:p w14:paraId="01409BA1" w14:textId="780836AA" w:rsidR="000F7079" w:rsidRPr="006F5406" w:rsidRDefault="000F7079" w:rsidP="000A2295">
      <w:pPr>
        <w:autoSpaceDE w:val="0"/>
        <w:autoSpaceDN w:val="0"/>
        <w:adjustRightInd w:val="0"/>
        <w:spacing w:line="240" w:lineRule="auto"/>
        <w:rPr>
          <w:rFonts w:cs="Arial"/>
          <w:szCs w:val="18"/>
        </w:rPr>
      </w:pPr>
      <w:r w:rsidRPr="006F5406">
        <w:rPr>
          <w:rFonts w:cs="Arial"/>
          <w:szCs w:val="18"/>
        </w:rPr>
        <w:t xml:space="preserve">De </w:t>
      </w:r>
      <w:r w:rsidR="005C6598" w:rsidRPr="006F5406">
        <w:rPr>
          <w:rFonts w:cs="Arial"/>
          <w:szCs w:val="18"/>
        </w:rPr>
        <w:t>besteller</w:t>
      </w:r>
      <w:r w:rsidR="00B630B6">
        <w:rPr>
          <w:rFonts w:cs="Arial"/>
          <w:szCs w:val="18"/>
        </w:rPr>
        <w:t xml:space="preserve"> geeft in </w:t>
      </w:r>
      <w:r w:rsidR="00CE494E">
        <w:rPr>
          <w:rFonts w:cs="Arial"/>
          <w:szCs w:val="18"/>
        </w:rPr>
        <w:t>het</w:t>
      </w:r>
      <w:r w:rsidRPr="006F5406">
        <w:rPr>
          <w:rFonts w:cs="Arial"/>
          <w:szCs w:val="18"/>
        </w:rPr>
        <w:t xml:space="preserve"> catalogus </w:t>
      </w:r>
      <w:r w:rsidR="00DF646E">
        <w:rPr>
          <w:rFonts w:cs="Arial"/>
          <w:szCs w:val="18"/>
        </w:rPr>
        <w:t xml:space="preserve">platform </w:t>
      </w:r>
      <w:r w:rsidRPr="006F5406">
        <w:rPr>
          <w:rFonts w:cs="Arial"/>
          <w:szCs w:val="18"/>
        </w:rPr>
        <w:t xml:space="preserve">de </w:t>
      </w:r>
      <w:r w:rsidR="00E82525">
        <w:rPr>
          <w:rFonts w:cs="Arial"/>
          <w:szCs w:val="18"/>
        </w:rPr>
        <w:t>dienst</w:t>
      </w:r>
      <w:r w:rsidRPr="006F5406">
        <w:rPr>
          <w:rFonts w:cs="Arial"/>
          <w:szCs w:val="18"/>
        </w:rPr>
        <w:t xml:space="preserve"> aan die</w:t>
      </w:r>
      <w:r w:rsidR="00826569">
        <w:rPr>
          <w:rFonts w:cs="Arial"/>
          <w:szCs w:val="18"/>
        </w:rPr>
        <w:t xml:space="preserve"> hij wil bestellen</w:t>
      </w:r>
      <w:r w:rsidRPr="006F5406">
        <w:rPr>
          <w:rFonts w:cs="Arial"/>
          <w:szCs w:val="18"/>
        </w:rPr>
        <w:t xml:space="preserve">. Deze </w:t>
      </w:r>
      <w:r w:rsidR="00E82525">
        <w:rPr>
          <w:rFonts w:cs="Arial"/>
          <w:szCs w:val="18"/>
        </w:rPr>
        <w:t>wordt vervolgens in de winkelwagen</w:t>
      </w:r>
      <w:r w:rsidR="00DF646E">
        <w:rPr>
          <w:rFonts w:cs="Arial"/>
          <w:szCs w:val="18"/>
        </w:rPr>
        <w:t xml:space="preserve"> geplaatst</w:t>
      </w:r>
      <w:r w:rsidRPr="006F5406">
        <w:rPr>
          <w:rFonts w:cs="Arial"/>
          <w:szCs w:val="18"/>
        </w:rPr>
        <w:t xml:space="preserve"> van </w:t>
      </w:r>
      <w:r w:rsidR="00DF646E">
        <w:rPr>
          <w:rFonts w:cs="Arial"/>
          <w:szCs w:val="18"/>
        </w:rPr>
        <w:t>het</w:t>
      </w:r>
      <w:r w:rsidR="00DF646E" w:rsidRPr="006F5406">
        <w:rPr>
          <w:rFonts w:cs="Arial"/>
          <w:szCs w:val="18"/>
        </w:rPr>
        <w:t xml:space="preserve"> </w:t>
      </w:r>
      <w:r w:rsidRPr="006F5406">
        <w:rPr>
          <w:rFonts w:cs="Arial"/>
          <w:szCs w:val="18"/>
        </w:rPr>
        <w:t>catalogus</w:t>
      </w:r>
      <w:r w:rsidR="00DF646E">
        <w:rPr>
          <w:rFonts w:cs="Arial"/>
          <w:szCs w:val="18"/>
        </w:rPr>
        <w:t xml:space="preserve"> platform</w:t>
      </w:r>
      <w:r w:rsidRPr="006F5406">
        <w:rPr>
          <w:rFonts w:cs="Arial"/>
          <w:szCs w:val="18"/>
        </w:rPr>
        <w:t xml:space="preserve">. De winkelwagen wordt door middel van </w:t>
      </w:r>
      <w:r w:rsidR="00E82525">
        <w:rPr>
          <w:rFonts w:cs="Arial"/>
          <w:szCs w:val="18"/>
        </w:rPr>
        <w:t xml:space="preserve">een </w:t>
      </w:r>
      <w:r w:rsidR="00CE494E">
        <w:rPr>
          <w:rFonts w:cs="Arial"/>
          <w:szCs w:val="18"/>
        </w:rPr>
        <w:t xml:space="preserve">marktconforme koppeling </w:t>
      </w:r>
      <w:r w:rsidRPr="006F5406">
        <w:rPr>
          <w:rFonts w:cs="Arial"/>
          <w:szCs w:val="18"/>
        </w:rPr>
        <w:t xml:space="preserve">overgeheveld naar </w:t>
      </w:r>
      <w:r w:rsidR="005C6598" w:rsidRPr="006F5406">
        <w:rPr>
          <w:rFonts w:cs="Arial"/>
          <w:szCs w:val="18"/>
        </w:rPr>
        <w:t>het inkoopsysteem</w:t>
      </w:r>
      <w:r w:rsidR="00CE494E">
        <w:rPr>
          <w:rFonts w:cs="Arial"/>
          <w:szCs w:val="18"/>
        </w:rPr>
        <w:t xml:space="preserve"> van de </w:t>
      </w:r>
      <w:r w:rsidR="00834DA9">
        <w:rPr>
          <w:rFonts w:cs="Arial"/>
          <w:szCs w:val="18"/>
        </w:rPr>
        <w:t>deelnemende dienst</w:t>
      </w:r>
      <w:r w:rsidRPr="006F5406">
        <w:rPr>
          <w:rFonts w:cs="Arial"/>
          <w:szCs w:val="18"/>
        </w:rPr>
        <w:t xml:space="preserve">. In </w:t>
      </w:r>
      <w:r w:rsidR="005C6598" w:rsidRPr="006F5406">
        <w:rPr>
          <w:rFonts w:cs="Arial"/>
          <w:szCs w:val="18"/>
        </w:rPr>
        <w:t xml:space="preserve">het inkoopsysteem </w:t>
      </w:r>
      <w:r w:rsidRPr="006F5406">
        <w:rPr>
          <w:rFonts w:cs="Arial"/>
          <w:szCs w:val="18"/>
        </w:rPr>
        <w:t xml:space="preserve">zal de winkelwagen conform </w:t>
      </w:r>
      <w:r w:rsidR="00E82525">
        <w:rPr>
          <w:rFonts w:cs="Arial"/>
          <w:szCs w:val="18"/>
        </w:rPr>
        <w:t xml:space="preserve">een </w:t>
      </w:r>
      <w:r w:rsidRPr="006F5406">
        <w:rPr>
          <w:rFonts w:cs="Arial"/>
          <w:szCs w:val="18"/>
        </w:rPr>
        <w:t xml:space="preserve">goedkeuring workflow </w:t>
      </w:r>
      <w:r w:rsidRPr="006F5406">
        <w:rPr>
          <w:rFonts w:cs="Arial"/>
          <w:szCs w:val="18"/>
        </w:rPr>
        <w:lastRenderedPageBreak/>
        <w:t xml:space="preserve">worden goedgekeurd. Hierna wordt de winkelwagen automatisch omgezet naar een inkooporder. Op basis van een inkooporder </w:t>
      </w:r>
      <w:r w:rsidR="00B630B6">
        <w:rPr>
          <w:rFonts w:cs="Arial"/>
          <w:szCs w:val="18"/>
        </w:rPr>
        <w:t>wordt de bestelling definitief gemaakt</w:t>
      </w:r>
      <w:r w:rsidRPr="006F5406">
        <w:rPr>
          <w:rFonts w:cs="Arial"/>
          <w:szCs w:val="18"/>
        </w:rPr>
        <w:t>.</w:t>
      </w:r>
    </w:p>
    <w:p w14:paraId="269F0EA9" w14:textId="77777777" w:rsidR="000F7079" w:rsidRPr="006F5406" w:rsidRDefault="000F7079" w:rsidP="000A2295">
      <w:pPr>
        <w:autoSpaceDE w:val="0"/>
        <w:autoSpaceDN w:val="0"/>
        <w:adjustRightInd w:val="0"/>
        <w:spacing w:line="240" w:lineRule="auto"/>
        <w:rPr>
          <w:rFonts w:cs="Arial"/>
          <w:szCs w:val="18"/>
        </w:rPr>
      </w:pPr>
    </w:p>
    <w:p w14:paraId="52564EF0" w14:textId="5050966B" w:rsidR="00BB358A" w:rsidRDefault="005C6598" w:rsidP="000A2295">
      <w:pPr>
        <w:autoSpaceDE w:val="0"/>
        <w:autoSpaceDN w:val="0"/>
        <w:adjustRightInd w:val="0"/>
        <w:spacing w:line="240" w:lineRule="auto"/>
        <w:rPr>
          <w:rFonts w:cs="Arial"/>
          <w:szCs w:val="18"/>
        </w:rPr>
      </w:pPr>
      <w:r w:rsidRPr="006F5406">
        <w:rPr>
          <w:rFonts w:cs="Arial"/>
          <w:szCs w:val="18"/>
        </w:rPr>
        <w:t xml:space="preserve">De inkooporder bevat een inkoopordernummer, welke voor de </w:t>
      </w:r>
      <w:r w:rsidR="00834DA9">
        <w:rPr>
          <w:rFonts w:cs="Arial"/>
          <w:szCs w:val="18"/>
        </w:rPr>
        <w:t>deelnemende dienst</w:t>
      </w:r>
      <w:r w:rsidR="00826569">
        <w:rPr>
          <w:rFonts w:cs="Arial"/>
          <w:szCs w:val="18"/>
        </w:rPr>
        <w:t xml:space="preserve"> </w:t>
      </w:r>
      <w:r w:rsidRPr="006F5406">
        <w:rPr>
          <w:rFonts w:cs="Arial"/>
          <w:szCs w:val="18"/>
        </w:rPr>
        <w:t>het belangrijkste identificatienummer is voor haar inkopen</w:t>
      </w:r>
      <w:r w:rsidR="00826569">
        <w:rPr>
          <w:rFonts w:cs="Arial"/>
          <w:szCs w:val="18"/>
        </w:rPr>
        <w:t xml:space="preserve">. De </w:t>
      </w:r>
      <w:r w:rsidR="00834DA9">
        <w:rPr>
          <w:rFonts w:cs="Arial"/>
          <w:szCs w:val="18"/>
        </w:rPr>
        <w:t>opdrachtnemer</w:t>
      </w:r>
      <w:r w:rsidRPr="006F5406">
        <w:rPr>
          <w:rFonts w:cs="Arial"/>
          <w:szCs w:val="18"/>
        </w:rPr>
        <w:t xml:space="preserve"> moet het inkoopordernummer op elke pakbon en factuur die wordt verzonden aan </w:t>
      </w:r>
      <w:r w:rsidR="00834DA9">
        <w:rPr>
          <w:rFonts w:cs="Arial"/>
          <w:szCs w:val="18"/>
        </w:rPr>
        <w:t>o</w:t>
      </w:r>
      <w:r w:rsidR="006F5406" w:rsidRPr="006F5406">
        <w:rPr>
          <w:rFonts w:cs="Arial"/>
          <w:szCs w:val="18"/>
        </w:rPr>
        <w:t xml:space="preserve">pdrachtgever </w:t>
      </w:r>
      <w:r w:rsidRPr="006F5406">
        <w:rPr>
          <w:rFonts w:cs="Arial"/>
          <w:szCs w:val="18"/>
        </w:rPr>
        <w:t>vermelden.</w:t>
      </w:r>
      <w:r w:rsidR="00E82525">
        <w:rPr>
          <w:rFonts w:cs="Arial"/>
          <w:szCs w:val="18"/>
        </w:rPr>
        <w:t xml:space="preserve"> Zonder dit i</w:t>
      </w:r>
      <w:r w:rsidRPr="006F5406">
        <w:rPr>
          <w:rFonts w:cs="Arial"/>
          <w:szCs w:val="18"/>
        </w:rPr>
        <w:t>nkooporder</w:t>
      </w:r>
      <w:r w:rsidR="006F5406" w:rsidRPr="006F5406">
        <w:rPr>
          <w:rFonts w:cs="Arial"/>
          <w:szCs w:val="18"/>
        </w:rPr>
        <w:t>-</w:t>
      </w:r>
      <w:r w:rsidR="00826569">
        <w:rPr>
          <w:rFonts w:cs="Arial"/>
          <w:szCs w:val="18"/>
        </w:rPr>
        <w:t xml:space="preserve">nummer kan </w:t>
      </w:r>
      <w:r w:rsidR="00834DA9">
        <w:rPr>
          <w:rFonts w:cs="Arial"/>
          <w:szCs w:val="18"/>
        </w:rPr>
        <w:t>deelnemende dienst</w:t>
      </w:r>
      <w:r w:rsidRPr="006F5406">
        <w:rPr>
          <w:rFonts w:cs="Arial"/>
          <w:szCs w:val="18"/>
        </w:rPr>
        <w:t xml:space="preserve"> de </w:t>
      </w:r>
      <w:r w:rsidR="00E82525">
        <w:rPr>
          <w:rFonts w:cs="Arial"/>
          <w:szCs w:val="18"/>
        </w:rPr>
        <w:t>factuur</w:t>
      </w:r>
      <w:r w:rsidRPr="006F5406">
        <w:rPr>
          <w:rFonts w:cs="Arial"/>
          <w:szCs w:val="18"/>
        </w:rPr>
        <w:t xml:space="preserve"> </w:t>
      </w:r>
      <w:r w:rsidR="00E82525">
        <w:rPr>
          <w:rFonts w:cs="Arial"/>
          <w:szCs w:val="18"/>
        </w:rPr>
        <w:t>niet accepteren en moet zij de levering weigeren</w:t>
      </w:r>
      <w:r w:rsidR="00606689">
        <w:rPr>
          <w:rFonts w:cs="Arial"/>
          <w:szCs w:val="18"/>
        </w:rPr>
        <w:t xml:space="preserve">. Na levering van </w:t>
      </w:r>
      <w:r w:rsidR="00E519E5">
        <w:rPr>
          <w:rFonts w:cs="Arial"/>
          <w:szCs w:val="18"/>
        </w:rPr>
        <w:t>pakketdiensten</w:t>
      </w:r>
      <w:r w:rsidR="00606689">
        <w:rPr>
          <w:rFonts w:cs="Arial"/>
          <w:szCs w:val="18"/>
        </w:rPr>
        <w:t xml:space="preserve"> </w:t>
      </w:r>
      <w:r w:rsidRPr="006F5406">
        <w:rPr>
          <w:rFonts w:cs="Arial"/>
          <w:szCs w:val="18"/>
        </w:rPr>
        <w:t>zal de</w:t>
      </w:r>
      <w:r w:rsidR="006F5406" w:rsidRPr="006F5406">
        <w:rPr>
          <w:rFonts w:cs="Arial"/>
          <w:szCs w:val="18"/>
        </w:rPr>
        <w:t xml:space="preserve"> besteller die heeft besteld in het inkoopsysteem </w:t>
      </w:r>
      <w:r w:rsidRPr="006F5406">
        <w:rPr>
          <w:rFonts w:cs="Arial"/>
          <w:szCs w:val="18"/>
        </w:rPr>
        <w:t xml:space="preserve">aangeven dat de </w:t>
      </w:r>
      <w:r w:rsidR="001B1F32">
        <w:rPr>
          <w:rFonts w:cs="Arial"/>
          <w:szCs w:val="18"/>
        </w:rPr>
        <w:t>producten</w:t>
      </w:r>
      <w:r w:rsidR="00F84F97">
        <w:rPr>
          <w:rFonts w:cs="Arial"/>
          <w:szCs w:val="18"/>
        </w:rPr>
        <w:t xml:space="preserve"> en </w:t>
      </w:r>
      <w:r w:rsidR="00E82525">
        <w:rPr>
          <w:rFonts w:cs="Arial"/>
          <w:szCs w:val="18"/>
        </w:rPr>
        <w:t>diensten</w:t>
      </w:r>
      <w:r w:rsidRPr="006F5406">
        <w:rPr>
          <w:rFonts w:cs="Arial"/>
          <w:szCs w:val="18"/>
        </w:rPr>
        <w:t xml:space="preserve"> zijn ontvangen (het </w:t>
      </w:r>
      <w:r w:rsidR="00D42420">
        <w:rPr>
          <w:rFonts w:cs="Arial"/>
          <w:szCs w:val="18"/>
        </w:rPr>
        <w:t>zogenaamde</w:t>
      </w:r>
      <w:r w:rsidRPr="006F5406">
        <w:rPr>
          <w:rFonts w:cs="Arial"/>
          <w:szCs w:val="18"/>
        </w:rPr>
        <w:t xml:space="preserve"> “bestelling gereed melden”). Deze gereed </w:t>
      </w:r>
      <w:r w:rsidR="00E82525">
        <w:rPr>
          <w:rFonts w:cs="Arial"/>
          <w:szCs w:val="18"/>
        </w:rPr>
        <w:t xml:space="preserve">melding is noodzakelijk voordat </w:t>
      </w:r>
      <w:r w:rsidRPr="006F5406">
        <w:rPr>
          <w:rFonts w:cs="Arial"/>
          <w:szCs w:val="18"/>
        </w:rPr>
        <w:t xml:space="preserve">de </w:t>
      </w:r>
      <w:r w:rsidR="006F5406" w:rsidRPr="006F5406">
        <w:rPr>
          <w:rFonts w:cs="Arial"/>
          <w:szCs w:val="18"/>
        </w:rPr>
        <w:t xml:space="preserve">financiële administratie van een </w:t>
      </w:r>
      <w:r w:rsidR="00834DA9">
        <w:rPr>
          <w:rFonts w:cs="Arial"/>
          <w:szCs w:val="18"/>
        </w:rPr>
        <w:t>deelnemende dienst</w:t>
      </w:r>
      <w:r w:rsidR="006F5406" w:rsidRPr="006F5406">
        <w:rPr>
          <w:rFonts w:cs="Arial"/>
          <w:szCs w:val="18"/>
        </w:rPr>
        <w:t xml:space="preserve"> de </w:t>
      </w:r>
      <w:r w:rsidRPr="006F5406">
        <w:rPr>
          <w:rFonts w:cs="Arial"/>
          <w:szCs w:val="18"/>
        </w:rPr>
        <w:t xml:space="preserve">facturatieafhandeling kan </w:t>
      </w:r>
      <w:r w:rsidR="006F5406" w:rsidRPr="006F5406">
        <w:rPr>
          <w:rFonts w:cs="Arial"/>
          <w:szCs w:val="18"/>
        </w:rPr>
        <w:t xml:space="preserve">goedkeuren of verwerken </w:t>
      </w:r>
      <w:r w:rsidR="00E82525">
        <w:rPr>
          <w:rFonts w:cs="Arial"/>
          <w:szCs w:val="18"/>
        </w:rPr>
        <w:t>ten behoeve van</w:t>
      </w:r>
      <w:r w:rsidR="006F5406" w:rsidRPr="006F5406">
        <w:rPr>
          <w:rFonts w:cs="Arial"/>
          <w:szCs w:val="18"/>
        </w:rPr>
        <w:t xml:space="preserve"> betaling. </w:t>
      </w:r>
    </w:p>
    <w:p w14:paraId="541F3796" w14:textId="77777777" w:rsidR="00BB358A" w:rsidRDefault="00BB358A" w:rsidP="000A2295">
      <w:pPr>
        <w:pStyle w:val="Kop2"/>
        <w:spacing w:after="240"/>
      </w:pPr>
      <w:r>
        <w:t>2</w:t>
      </w:r>
      <w:r w:rsidR="00534CE5">
        <w:t>.2</w:t>
      </w:r>
      <w:r>
        <w:tab/>
        <w:t>Catalogus beschikbaar via een externe punch-out</w:t>
      </w:r>
    </w:p>
    <w:p w14:paraId="561CC635" w14:textId="214B408A" w:rsidR="00BB358A" w:rsidRDefault="00BB358A" w:rsidP="000A2295">
      <w:pPr>
        <w:spacing w:line="240" w:lineRule="auto"/>
      </w:pPr>
      <w:r>
        <w:t xml:space="preserve">De </w:t>
      </w:r>
      <w:r w:rsidR="00834DA9">
        <w:t>opdrachtnemer</w:t>
      </w:r>
      <w:r>
        <w:t xml:space="preserve"> dient te beschikken over een eigen webshop voor </w:t>
      </w:r>
      <w:r w:rsidR="00E82525">
        <w:t xml:space="preserve">een </w:t>
      </w:r>
      <w:r w:rsidR="00534CE5">
        <w:t>product- of dienstc</w:t>
      </w:r>
      <w:r>
        <w:t>atalogus</w:t>
      </w:r>
      <w:r w:rsidR="00534CE5">
        <w:t>. In deze catalogus wordt de winkelwagen gevuld (</w:t>
      </w:r>
      <w:r w:rsidR="00DF646E">
        <w:t>verrijkt</w:t>
      </w:r>
      <w:r w:rsidR="00534CE5">
        <w:t xml:space="preserve">) met specifieke informatie. </w:t>
      </w:r>
      <w:r w:rsidR="00534CE5" w:rsidRPr="00534CE5">
        <w:t xml:space="preserve">De winkelwagen wordt door middel van een </w:t>
      </w:r>
      <w:r w:rsidR="0018598E">
        <w:t xml:space="preserve">markconforme koppeling </w:t>
      </w:r>
      <w:r w:rsidR="00534CE5" w:rsidRPr="00534CE5">
        <w:t>overgeheveld naar het</w:t>
      </w:r>
      <w:r w:rsidR="001E14E0">
        <w:t xml:space="preserve"> </w:t>
      </w:r>
      <w:r w:rsidR="0018598E">
        <w:t xml:space="preserve">catalogus platform, vanuit het catalogus platform wordt vervolgens de winkelwagen doorgesluisd naar het inkoopsysteem </w:t>
      </w:r>
      <w:r w:rsidR="00534CE5">
        <w:t>van de deelnemer</w:t>
      </w:r>
      <w:r w:rsidR="00D36382">
        <w:t xml:space="preserve"> </w:t>
      </w:r>
      <w:r w:rsidR="001E14E0">
        <w:rPr>
          <w:rFonts w:cs="Calibri"/>
          <w:szCs w:val="18"/>
        </w:rPr>
        <w:t>voor de orderverwerking</w:t>
      </w:r>
      <w:r w:rsidR="00534CE5">
        <w:t xml:space="preserve">. </w:t>
      </w:r>
      <w:r>
        <w:t xml:space="preserve">In het </w:t>
      </w:r>
      <w:r w:rsidR="0018598E">
        <w:t xml:space="preserve">catalogus platform </w:t>
      </w:r>
      <w:r>
        <w:t>wordt deze</w:t>
      </w:r>
      <w:r w:rsidR="00534CE5">
        <w:t xml:space="preserve"> web</w:t>
      </w:r>
      <w:r>
        <w:t xml:space="preserve">shop als externe web service gedefinieerd. Het inloggen op een </w:t>
      </w:r>
      <w:r w:rsidR="00826569">
        <w:t xml:space="preserve">externe </w:t>
      </w:r>
      <w:r>
        <w:t>catalogus dient door een wachtwoord beveiligd te</w:t>
      </w:r>
      <w:r w:rsidR="00534CE5">
        <w:t xml:space="preserve"> zijn. Alvorens een externe web</w:t>
      </w:r>
      <w:r w:rsidR="00BE42C5">
        <w:t>-</w:t>
      </w:r>
      <w:r>
        <w:t>service</w:t>
      </w:r>
      <w:r w:rsidR="00A914C3">
        <w:t xml:space="preserve"> voor</w:t>
      </w:r>
      <w:r>
        <w:t xml:space="preserve"> het </w:t>
      </w:r>
      <w:r w:rsidR="0018598E">
        <w:t xml:space="preserve">catalogus platform </w:t>
      </w:r>
      <w:r>
        <w:t>te kunnen</w:t>
      </w:r>
      <w:r w:rsidR="00534CE5">
        <w:t xml:space="preserve"> inrichten, dient de </w:t>
      </w:r>
      <w:r w:rsidR="00834DA9">
        <w:t>opdrachtnemer</w:t>
      </w:r>
      <w:r>
        <w:t xml:space="preserve"> de volgende informatie aan de deelnemer te verschaffen:</w:t>
      </w:r>
    </w:p>
    <w:p w14:paraId="28ECB38D" w14:textId="77777777" w:rsidR="00534CE5" w:rsidRDefault="00534CE5" w:rsidP="000A2295"/>
    <w:p w14:paraId="1BB0E8F7" w14:textId="6D02395C" w:rsidR="00BB358A" w:rsidRDefault="00BB358A" w:rsidP="000A2295">
      <w:pPr>
        <w:pStyle w:val="Lijstalinea"/>
        <w:numPr>
          <w:ilvl w:val="0"/>
          <w:numId w:val="9"/>
        </w:numPr>
      </w:pPr>
      <w:r>
        <w:t>URL naar het webad</w:t>
      </w:r>
      <w:r w:rsidR="00E82525">
        <w:t>res van de betreffende web shop;</w:t>
      </w:r>
    </w:p>
    <w:p w14:paraId="6CE5FCCE" w14:textId="64BE7005" w:rsidR="00BB358A" w:rsidRDefault="00E82525" w:rsidP="000A2295">
      <w:pPr>
        <w:pStyle w:val="Lijstalinea"/>
        <w:numPr>
          <w:ilvl w:val="0"/>
          <w:numId w:val="9"/>
        </w:numPr>
      </w:pPr>
      <w:r>
        <w:t>username;</w:t>
      </w:r>
    </w:p>
    <w:p w14:paraId="4E206A10" w14:textId="3A24541D" w:rsidR="00BB358A" w:rsidRDefault="00E82525" w:rsidP="000A2295">
      <w:pPr>
        <w:pStyle w:val="Lijstalinea"/>
        <w:numPr>
          <w:ilvl w:val="0"/>
          <w:numId w:val="9"/>
        </w:numPr>
      </w:pPr>
      <w:r>
        <w:t>password;</w:t>
      </w:r>
    </w:p>
    <w:p w14:paraId="4C91D223" w14:textId="1F36F63E" w:rsidR="00BB358A" w:rsidRDefault="00E82525" w:rsidP="000A2295">
      <w:pPr>
        <w:pStyle w:val="Lijstalinea"/>
        <w:numPr>
          <w:ilvl w:val="0"/>
          <w:numId w:val="9"/>
        </w:numPr>
      </w:pPr>
      <w:r>
        <w:t>eventuele</w:t>
      </w:r>
      <w:r w:rsidR="00BB358A">
        <w:t xml:space="preserve"> aanvullende inlogvelden.</w:t>
      </w:r>
    </w:p>
    <w:p w14:paraId="113758E4" w14:textId="77777777" w:rsidR="00BB358A" w:rsidRPr="001A6B76" w:rsidRDefault="00534CE5" w:rsidP="000A2295">
      <w:pPr>
        <w:pStyle w:val="Kop2"/>
      </w:pPr>
      <w:r>
        <w:t>2.3</w:t>
      </w:r>
      <w:r w:rsidR="00BB358A" w:rsidRPr="001A6B76">
        <w:tab/>
        <w:t xml:space="preserve">Punch-out vs. Catalogus Platform </w:t>
      </w:r>
    </w:p>
    <w:p w14:paraId="1359E3F2" w14:textId="77777777" w:rsidR="00BB358A" w:rsidRDefault="00BB358A" w:rsidP="000A2295">
      <w:pPr>
        <w:autoSpaceDE w:val="0"/>
        <w:autoSpaceDN w:val="0"/>
        <w:adjustRightInd w:val="0"/>
        <w:spacing w:line="240" w:lineRule="auto"/>
        <w:rPr>
          <w:rFonts w:cs="Arial"/>
          <w:szCs w:val="18"/>
        </w:rPr>
      </w:pPr>
    </w:p>
    <w:p w14:paraId="7A8A6878" w14:textId="1A3F7B08" w:rsidR="001E14E0" w:rsidRPr="00D74E50" w:rsidRDefault="001E14E0" w:rsidP="000A2295">
      <w:pPr>
        <w:pStyle w:val="Default"/>
        <w:rPr>
          <w:rFonts w:cs="Calibri"/>
          <w:sz w:val="18"/>
          <w:szCs w:val="18"/>
        </w:rPr>
      </w:pPr>
      <w:r w:rsidRPr="00D74E50">
        <w:rPr>
          <w:rFonts w:cstheme="minorHAnsi"/>
          <w:sz w:val="18"/>
          <w:szCs w:val="18"/>
        </w:rPr>
        <w:t>In het geval van een punch-out catalogus in combinatie</w:t>
      </w:r>
      <w:r w:rsidR="00E82525">
        <w:rPr>
          <w:rFonts w:cs="Calibri"/>
          <w:sz w:val="18"/>
          <w:szCs w:val="18"/>
        </w:rPr>
        <w:t xml:space="preserve"> met het </w:t>
      </w:r>
      <w:r w:rsidRPr="00D74E50">
        <w:rPr>
          <w:rFonts w:cs="Calibri"/>
          <w:sz w:val="18"/>
          <w:szCs w:val="18"/>
        </w:rPr>
        <w:t xml:space="preserve">catalogus platform houdt de </w:t>
      </w:r>
      <w:r w:rsidR="00834DA9">
        <w:rPr>
          <w:rFonts w:cs="Calibri"/>
          <w:sz w:val="18"/>
          <w:szCs w:val="18"/>
        </w:rPr>
        <w:t>opdrachtnemer</w:t>
      </w:r>
      <w:r w:rsidR="00E82525">
        <w:rPr>
          <w:rFonts w:cs="Calibri"/>
          <w:sz w:val="18"/>
          <w:szCs w:val="18"/>
        </w:rPr>
        <w:t xml:space="preserve"> er rekening mee dat, </w:t>
      </w:r>
      <w:r w:rsidRPr="00D74E50">
        <w:rPr>
          <w:rFonts w:cs="Calibri"/>
          <w:sz w:val="18"/>
          <w:szCs w:val="18"/>
        </w:rPr>
        <w:t xml:space="preserve">indien de </w:t>
      </w:r>
      <w:r w:rsidR="00834DA9">
        <w:rPr>
          <w:rFonts w:cs="Calibri"/>
          <w:sz w:val="18"/>
          <w:szCs w:val="18"/>
        </w:rPr>
        <w:t>deelnemende dienst</w:t>
      </w:r>
      <w:r w:rsidRPr="00D74E50">
        <w:rPr>
          <w:rFonts w:cs="Calibri"/>
          <w:sz w:val="18"/>
          <w:szCs w:val="18"/>
        </w:rPr>
        <w:t xml:space="preserve"> slechts gebruik maakt van een c</w:t>
      </w:r>
      <w:r w:rsidR="00E82525">
        <w:rPr>
          <w:rFonts w:cs="Calibri"/>
          <w:sz w:val="18"/>
          <w:szCs w:val="18"/>
        </w:rPr>
        <w:t xml:space="preserve">atalogusfunctie op de webshop, </w:t>
      </w:r>
      <w:r w:rsidRPr="00D74E50">
        <w:rPr>
          <w:rFonts w:cs="Calibri"/>
          <w:sz w:val="18"/>
          <w:szCs w:val="18"/>
        </w:rPr>
        <w:t xml:space="preserve">er in feite gebruik gemaakt wordt van </w:t>
      </w:r>
      <w:r w:rsidR="00E82525">
        <w:rPr>
          <w:rFonts w:cs="Calibri"/>
          <w:sz w:val="18"/>
          <w:szCs w:val="18"/>
        </w:rPr>
        <w:t>drie</w:t>
      </w:r>
      <w:r w:rsidRPr="00D74E50">
        <w:rPr>
          <w:rFonts w:cs="Calibri"/>
          <w:sz w:val="18"/>
          <w:szCs w:val="18"/>
        </w:rPr>
        <w:t xml:space="preserve"> losse </w:t>
      </w:r>
      <w:r w:rsidR="00B41E11">
        <w:rPr>
          <w:rFonts w:cs="Calibri"/>
          <w:sz w:val="18"/>
          <w:szCs w:val="18"/>
        </w:rPr>
        <w:t>omgevingen</w:t>
      </w:r>
      <w:r w:rsidRPr="00D74E50">
        <w:rPr>
          <w:rFonts w:cs="Calibri"/>
          <w:sz w:val="18"/>
          <w:szCs w:val="18"/>
        </w:rPr>
        <w:t>.</w:t>
      </w:r>
    </w:p>
    <w:p w14:paraId="2AD6AE38" w14:textId="77777777" w:rsidR="001E14E0" w:rsidRPr="00D74E50" w:rsidRDefault="001E14E0" w:rsidP="000A2295">
      <w:pPr>
        <w:pStyle w:val="Default"/>
        <w:rPr>
          <w:rFonts w:cs="Calibri"/>
          <w:sz w:val="18"/>
          <w:szCs w:val="18"/>
        </w:rPr>
      </w:pPr>
      <w:r w:rsidRPr="00D74E50">
        <w:rPr>
          <w:rFonts w:cs="Calibri"/>
          <w:sz w:val="18"/>
          <w:szCs w:val="18"/>
        </w:rPr>
        <w:t xml:space="preserve"> </w:t>
      </w:r>
    </w:p>
    <w:p w14:paraId="1EE69E15" w14:textId="74A80F9A" w:rsidR="00D74E50" w:rsidRPr="00D74E50" w:rsidRDefault="00BB358A" w:rsidP="000A2295">
      <w:pPr>
        <w:pStyle w:val="Default"/>
        <w:rPr>
          <w:rFonts w:cs="Calibri"/>
          <w:sz w:val="18"/>
          <w:szCs w:val="18"/>
        </w:rPr>
      </w:pPr>
      <w:r w:rsidRPr="00D74E50">
        <w:rPr>
          <w:rFonts w:cs="Calibri"/>
          <w:sz w:val="18"/>
          <w:szCs w:val="18"/>
        </w:rPr>
        <w:t xml:space="preserve">Dit betekent dat er in de punch-out </w:t>
      </w:r>
      <w:r w:rsidR="00B41E11">
        <w:rPr>
          <w:rFonts w:cs="Calibri"/>
          <w:sz w:val="18"/>
          <w:szCs w:val="18"/>
        </w:rPr>
        <w:t xml:space="preserve">(1) </w:t>
      </w:r>
      <w:r w:rsidRPr="00D74E50">
        <w:rPr>
          <w:rFonts w:cs="Calibri"/>
          <w:sz w:val="18"/>
          <w:szCs w:val="18"/>
        </w:rPr>
        <w:t>een winkelwagen wordt vastgelegd. Vervolgens wordt e</w:t>
      </w:r>
      <w:r w:rsidR="001E14E0" w:rsidRPr="00D74E50">
        <w:rPr>
          <w:rFonts w:cs="Calibri"/>
          <w:sz w:val="18"/>
          <w:szCs w:val="18"/>
        </w:rPr>
        <w:t xml:space="preserve">r op basis van </w:t>
      </w:r>
      <w:r w:rsidR="00E82525">
        <w:rPr>
          <w:rFonts w:cs="Calibri"/>
          <w:sz w:val="18"/>
          <w:szCs w:val="18"/>
        </w:rPr>
        <w:t>bijvoorbeeld</w:t>
      </w:r>
      <w:r w:rsidR="001759A4">
        <w:rPr>
          <w:rFonts w:cs="Calibri"/>
          <w:sz w:val="18"/>
          <w:szCs w:val="18"/>
        </w:rPr>
        <w:t xml:space="preserve"> een</w:t>
      </w:r>
      <w:r w:rsidR="001759A4" w:rsidRPr="001759A4">
        <w:rPr>
          <w:rFonts w:cs="Calibri"/>
          <w:sz w:val="18"/>
          <w:szCs w:val="18"/>
        </w:rPr>
        <w:t xml:space="preserve"> OCI of XML</w:t>
      </w:r>
      <w:r w:rsidR="001759A4">
        <w:rPr>
          <w:rFonts w:cs="Calibri"/>
          <w:sz w:val="18"/>
          <w:szCs w:val="18"/>
        </w:rPr>
        <w:t>-</w:t>
      </w:r>
      <w:r w:rsidR="001E14E0" w:rsidRPr="00D74E50">
        <w:rPr>
          <w:rFonts w:cs="Arial"/>
          <w:color w:val="auto"/>
          <w:sz w:val="18"/>
          <w:szCs w:val="18"/>
        </w:rPr>
        <w:t xml:space="preserve">verbinding </w:t>
      </w:r>
      <w:r w:rsidR="001E14E0" w:rsidRPr="00D74E50">
        <w:rPr>
          <w:rFonts w:cs="Calibri"/>
          <w:sz w:val="18"/>
          <w:szCs w:val="18"/>
        </w:rPr>
        <w:t xml:space="preserve">wederom een winkelwagen </w:t>
      </w:r>
      <w:r w:rsidRPr="00D74E50">
        <w:rPr>
          <w:rFonts w:cs="Calibri"/>
          <w:sz w:val="18"/>
          <w:szCs w:val="18"/>
        </w:rPr>
        <w:t>gevuld, maar nu in het catalogus platform</w:t>
      </w:r>
      <w:r w:rsidR="00B41E11">
        <w:rPr>
          <w:rFonts w:cs="Calibri"/>
          <w:sz w:val="18"/>
          <w:szCs w:val="18"/>
        </w:rPr>
        <w:t xml:space="preserve"> (2)</w:t>
      </w:r>
      <w:r w:rsidRPr="00D74E50">
        <w:rPr>
          <w:rFonts w:cs="Calibri"/>
          <w:sz w:val="18"/>
          <w:szCs w:val="18"/>
        </w:rPr>
        <w:t xml:space="preserve">. De </w:t>
      </w:r>
      <w:r w:rsidR="00A914C3">
        <w:rPr>
          <w:rFonts w:cs="Calibri"/>
          <w:sz w:val="18"/>
          <w:szCs w:val="18"/>
        </w:rPr>
        <w:t>bestelling wordt automatisch</w:t>
      </w:r>
      <w:r w:rsidRPr="00D74E50">
        <w:rPr>
          <w:rFonts w:cs="Calibri"/>
          <w:sz w:val="18"/>
          <w:szCs w:val="18"/>
        </w:rPr>
        <w:t xml:space="preserve"> vanuit </w:t>
      </w:r>
      <w:r w:rsidR="00E82525">
        <w:rPr>
          <w:rFonts w:cs="Calibri"/>
          <w:sz w:val="18"/>
          <w:szCs w:val="18"/>
        </w:rPr>
        <w:t xml:space="preserve">de winkelwagen in </w:t>
      </w:r>
      <w:r w:rsidRPr="00D74E50">
        <w:rPr>
          <w:rFonts w:cs="Calibri"/>
          <w:sz w:val="18"/>
          <w:szCs w:val="18"/>
        </w:rPr>
        <w:t xml:space="preserve">het catalogus platform </w:t>
      </w:r>
      <w:r w:rsidR="001E14E0" w:rsidRPr="00D74E50">
        <w:rPr>
          <w:rFonts w:cs="Calibri"/>
          <w:sz w:val="18"/>
          <w:szCs w:val="18"/>
        </w:rPr>
        <w:t xml:space="preserve">overgeheveld naar het inkoopsysteem van de deelnemer </w:t>
      </w:r>
      <w:r w:rsidR="00B41E11">
        <w:rPr>
          <w:rFonts w:cs="Calibri"/>
          <w:sz w:val="18"/>
          <w:szCs w:val="18"/>
        </w:rPr>
        <w:t xml:space="preserve">(3) </w:t>
      </w:r>
      <w:r w:rsidR="00507AF7">
        <w:rPr>
          <w:rFonts w:cs="Calibri"/>
          <w:sz w:val="18"/>
          <w:szCs w:val="18"/>
        </w:rPr>
        <w:t>voor de orderverwerking.</w:t>
      </w:r>
      <w:r w:rsidR="005B4D02">
        <w:rPr>
          <w:rFonts w:cs="Calibri"/>
          <w:sz w:val="18"/>
          <w:szCs w:val="18"/>
        </w:rPr>
        <w:t xml:space="preserve"> </w:t>
      </w:r>
      <w:r w:rsidRPr="00D74E50">
        <w:rPr>
          <w:rFonts w:cs="Calibri"/>
          <w:sz w:val="18"/>
          <w:szCs w:val="18"/>
        </w:rPr>
        <w:t xml:space="preserve">In bepaalde gevallen kan het noodzakelijk zijn </w:t>
      </w:r>
      <w:r w:rsidR="00E82525">
        <w:rPr>
          <w:rFonts w:cs="Calibri"/>
          <w:sz w:val="18"/>
          <w:szCs w:val="18"/>
        </w:rPr>
        <w:t xml:space="preserve">dat de opdrachtnemer </w:t>
      </w:r>
      <w:r w:rsidRPr="00D74E50">
        <w:rPr>
          <w:rFonts w:cs="Calibri"/>
          <w:sz w:val="18"/>
          <w:szCs w:val="18"/>
        </w:rPr>
        <w:t>e</w:t>
      </w:r>
      <w:r w:rsidR="00E82525">
        <w:rPr>
          <w:rFonts w:cs="Calibri"/>
          <w:sz w:val="18"/>
          <w:szCs w:val="18"/>
        </w:rPr>
        <w:t>en orderreferentie</w:t>
      </w:r>
      <w:r w:rsidRPr="00D74E50">
        <w:rPr>
          <w:rFonts w:cs="Calibri"/>
          <w:sz w:val="18"/>
          <w:szCs w:val="18"/>
        </w:rPr>
        <w:t xml:space="preserve"> vanuit de punch-out </w:t>
      </w:r>
      <w:r w:rsidR="00A914C3">
        <w:rPr>
          <w:rFonts w:cs="Calibri"/>
          <w:sz w:val="18"/>
          <w:szCs w:val="18"/>
        </w:rPr>
        <w:t>mee</w:t>
      </w:r>
      <w:r w:rsidR="00E82525">
        <w:rPr>
          <w:rFonts w:cs="Calibri"/>
          <w:sz w:val="18"/>
          <w:szCs w:val="18"/>
        </w:rPr>
        <w:t xml:space="preserve">geeft </w:t>
      </w:r>
      <w:r w:rsidRPr="00D74E50">
        <w:rPr>
          <w:rFonts w:cs="Calibri"/>
          <w:sz w:val="18"/>
          <w:szCs w:val="18"/>
        </w:rPr>
        <w:t xml:space="preserve">via de winkelwagen naar catalogus platform en uiteindelijk naar het inkoopsysteem </w:t>
      </w:r>
      <w:r w:rsidR="001E14E0" w:rsidRPr="00D74E50">
        <w:rPr>
          <w:rFonts w:cs="Calibri"/>
          <w:sz w:val="18"/>
          <w:szCs w:val="18"/>
        </w:rPr>
        <w:t xml:space="preserve">van het betreffende deelnemer. </w:t>
      </w:r>
      <w:r w:rsidR="00E82525">
        <w:rPr>
          <w:rFonts w:cs="Calibri"/>
          <w:sz w:val="18"/>
          <w:szCs w:val="18"/>
        </w:rPr>
        <w:t>O</w:t>
      </w:r>
      <w:r w:rsidR="00834DA9">
        <w:rPr>
          <w:rFonts w:cs="Calibri"/>
          <w:sz w:val="18"/>
          <w:szCs w:val="18"/>
        </w:rPr>
        <w:t>pdrachtnemer</w:t>
      </w:r>
      <w:r w:rsidR="001E14E0" w:rsidRPr="00D74E50">
        <w:rPr>
          <w:rFonts w:cs="Calibri"/>
          <w:sz w:val="18"/>
          <w:szCs w:val="18"/>
        </w:rPr>
        <w:t xml:space="preserve"> </w:t>
      </w:r>
      <w:r w:rsidRPr="00D74E50">
        <w:rPr>
          <w:rFonts w:cs="Calibri"/>
          <w:sz w:val="18"/>
          <w:szCs w:val="18"/>
        </w:rPr>
        <w:t xml:space="preserve">kan de ontvangen order uit het inkoopsysteem van de </w:t>
      </w:r>
      <w:r w:rsidR="00E82525">
        <w:rPr>
          <w:rFonts w:cs="Calibri"/>
          <w:sz w:val="18"/>
          <w:szCs w:val="18"/>
        </w:rPr>
        <w:t>deelnemende dienst vervolgens</w:t>
      </w:r>
      <w:r w:rsidRPr="00D74E50">
        <w:rPr>
          <w:rFonts w:cs="Calibri"/>
          <w:sz w:val="18"/>
          <w:szCs w:val="18"/>
        </w:rPr>
        <w:t xml:space="preserve"> matchen met </w:t>
      </w:r>
      <w:r w:rsidR="007A3E5F">
        <w:rPr>
          <w:rFonts w:cs="Calibri"/>
          <w:sz w:val="18"/>
          <w:szCs w:val="18"/>
        </w:rPr>
        <w:t>zijn</w:t>
      </w:r>
      <w:r w:rsidRPr="00D74E50">
        <w:rPr>
          <w:rFonts w:cs="Calibri"/>
          <w:sz w:val="18"/>
          <w:szCs w:val="18"/>
        </w:rPr>
        <w:t xml:space="preserve"> </w:t>
      </w:r>
      <w:r w:rsidR="007A3E5F">
        <w:rPr>
          <w:rFonts w:cs="Calibri"/>
          <w:sz w:val="18"/>
          <w:szCs w:val="18"/>
        </w:rPr>
        <w:t xml:space="preserve">eigen </w:t>
      </w:r>
      <w:r w:rsidRPr="00D74E50">
        <w:rPr>
          <w:rFonts w:cs="Calibri"/>
          <w:sz w:val="18"/>
          <w:szCs w:val="18"/>
        </w:rPr>
        <w:t>(conc</w:t>
      </w:r>
      <w:r w:rsidR="007A3E5F">
        <w:rPr>
          <w:rFonts w:cs="Calibri"/>
          <w:sz w:val="18"/>
          <w:szCs w:val="18"/>
        </w:rPr>
        <w:t xml:space="preserve">ept) verkooporder uit het </w:t>
      </w:r>
      <w:r w:rsidR="00E82525">
        <w:rPr>
          <w:rFonts w:cs="Calibri"/>
          <w:sz w:val="18"/>
          <w:szCs w:val="18"/>
        </w:rPr>
        <w:t>eigen s</w:t>
      </w:r>
      <w:r w:rsidRPr="00D74E50">
        <w:rPr>
          <w:rFonts w:cs="Calibri"/>
          <w:sz w:val="18"/>
          <w:szCs w:val="18"/>
        </w:rPr>
        <w:t xml:space="preserve">ysteem. </w:t>
      </w:r>
    </w:p>
    <w:p w14:paraId="775B5954" w14:textId="77777777" w:rsidR="001759A4" w:rsidRDefault="001759A4" w:rsidP="000A2295">
      <w:pPr>
        <w:pStyle w:val="Default"/>
        <w:rPr>
          <w:rFonts w:asciiTheme="minorHAnsi" w:hAnsiTheme="minorHAnsi" w:cstheme="minorHAnsi"/>
          <w:bCs/>
          <w:sz w:val="22"/>
          <w:szCs w:val="22"/>
        </w:rPr>
      </w:pPr>
    </w:p>
    <w:p w14:paraId="75CB5BE5" w14:textId="7A0A0440" w:rsidR="00B7535F" w:rsidRPr="00B7535F" w:rsidRDefault="00525339" w:rsidP="000A2295">
      <w:pPr>
        <w:pStyle w:val="Default"/>
        <w:rPr>
          <w:rFonts w:cstheme="minorHAnsi"/>
          <w:bCs/>
          <w:sz w:val="18"/>
          <w:szCs w:val="22"/>
        </w:rPr>
      </w:pPr>
      <w:r>
        <w:rPr>
          <w:rFonts w:asciiTheme="minorHAnsi" w:hAnsiTheme="minorHAnsi" w:cstheme="minorHAnsi"/>
          <w:b/>
          <w:bCs/>
          <w:sz w:val="22"/>
          <w:szCs w:val="22"/>
        </w:rPr>
        <w:t>Voorbeeld:</w:t>
      </w:r>
      <w:r w:rsidR="00167213">
        <w:rPr>
          <w:rFonts w:asciiTheme="minorHAnsi" w:hAnsiTheme="minorHAnsi" w:cstheme="minorHAnsi"/>
          <w:b/>
          <w:bCs/>
          <w:sz w:val="22"/>
          <w:szCs w:val="22"/>
        </w:rPr>
        <w:t xml:space="preserve"> </w:t>
      </w:r>
      <w:r w:rsidR="00D74E50" w:rsidRPr="007C4D45">
        <w:rPr>
          <w:rFonts w:cstheme="minorHAnsi"/>
          <w:bCs/>
          <w:sz w:val="18"/>
          <w:szCs w:val="22"/>
        </w:rPr>
        <w:t xml:space="preserve">Voor het overzetten van productgegevens naar het </w:t>
      </w:r>
      <w:r w:rsidR="00E94BAA">
        <w:rPr>
          <w:rFonts w:cstheme="minorHAnsi"/>
          <w:bCs/>
          <w:sz w:val="18"/>
          <w:szCs w:val="22"/>
        </w:rPr>
        <w:t>c</w:t>
      </w:r>
      <w:r w:rsidR="00C658CC">
        <w:rPr>
          <w:rFonts w:cstheme="minorHAnsi"/>
          <w:bCs/>
          <w:sz w:val="18"/>
          <w:szCs w:val="22"/>
        </w:rPr>
        <w:t xml:space="preserve">atalogus </w:t>
      </w:r>
      <w:r w:rsidR="00E94BAA">
        <w:rPr>
          <w:rFonts w:cstheme="minorHAnsi"/>
          <w:bCs/>
          <w:sz w:val="18"/>
          <w:szCs w:val="22"/>
        </w:rPr>
        <w:t>p</w:t>
      </w:r>
      <w:r w:rsidR="00C658CC">
        <w:rPr>
          <w:rFonts w:cstheme="minorHAnsi"/>
          <w:bCs/>
          <w:sz w:val="18"/>
          <w:szCs w:val="22"/>
        </w:rPr>
        <w:t>latform wordt gebruik gemaakt van e</w:t>
      </w:r>
      <w:r w:rsidR="00E94BAA">
        <w:rPr>
          <w:rFonts w:cstheme="minorHAnsi"/>
          <w:bCs/>
          <w:sz w:val="18"/>
          <w:szCs w:val="22"/>
        </w:rPr>
        <w:t xml:space="preserve">en marktconforme koppeling (zoals </w:t>
      </w:r>
      <w:r w:rsidR="00C658CC">
        <w:rPr>
          <w:rFonts w:cstheme="minorHAnsi"/>
          <w:bCs/>
          <w:sz w:val="18"/>
          <w:szCs w:val="22"/>
        </w:rPr>
        <w:t>OCI</w:t>
      </w:r>
      <w:r w:rsidR="00E94BAA">
        <w:rPr>
          <w:rFonts w:cstheme="minorHAnsi"/>
          <w:bCs/>
          <w:sz w:val="18"/>
          <w:szCs w:val="22"/>
        </w:rPr>
        <w:t xml:space="preserve"> of</w:t>
      </w:r>
      <w:r w:rsidR="000829F5">
        <w:rPr>
          <w:rFonts w:cstheme="minorHAnsi"/>
          <w:bCs/>
          <w:sz w:val="18"/>
          <w:szCs w:val="22"/>
        </w:rPr>
        <w:t xml:space="preserve"> XML</w:t>
      </w:r>
      <w:r>
        <w:rPr>
          <w:rFonts w:cstheme="minorHAnsi"/>
          <w:bCs/>
          <w:sz w:val="18"/>
          <w:szCs w:val="22"/>
        </w:rPr>
        <w:t xml:space="preserve">). </w:t>
      </w:r>
      <w:r w:rsidR="00D74E50" w:rsidRPr="007C4D45">
        <w:rPr>
          <w:rFonts w:cstheme="minorHAnsi"/>
          <w:bCs/>
          <w:sz w:val="18"/>
          <w:szCs w:val="22"/>
        </w:rPr>
        <w:t xml:space="preserve">Hierbij wordt via HTTPPOST een formulier verzonden naar een door het inkoopsysteem aan te leveren URL. Deze URL naar het webadres bevindt zich meestal in de parameter HOOK_URL in de aanroep naar de webshop. Het formulier moet bestaan uit </w:t>
      </w:r>
      <w:r w:rsidR="00A914C3">
        <w:rPr>
          <w:rFonts w:cstheme="minorHAnsi"/>
          <w:bCs/>
          <w:sz w:val="18"/>
          <w:szCs w:val="22"/>
        </w:rPr>
        <w:t>één</w:t>
      </w:r>
      <w:r w:rsidR="00A914C3" w:rsidRPr="007C4D45">
        <w:rPr>
          <w:rFonts w:cstheme="minorHAnsi"/>
          <w:bCs/>
          <w:sz w:val="18"/>
          <w:szCs w:val="22"/>
        </w:rPr>
        <w:t xml:space="preserve"> </w:t>
      </w:r>
      <w:r w:rsidR="00D74E50" w:rsidRPr="007C4D45">
        <w:rPr>
          <w:rFonts w:cstheme="minorHAnsi"/>
          <w:bCs/>
          <w:sz w:val="18"/>
          <w:szCs w:val="22"/>
        </w:rPr>
        <w:t xml:space="preserve">of meerdere </w:t>
      </w:r>
      <w:r w:rsidR="00B7535F">
        <w:rPr>
          <w:rFonts w:cstheme="minorHAnsi"/>
          <w:bCs/>
          <w:sz w:val="18"/>
          <w:szCs w:val="22"/>
        </w:rPr>
        <w:t xml:space="preserve">producten via het </w:t>
      </w:r>
      <w:r w:rsidR="00B7535F" w:rsidRPr="00B7535F">
        <w:rPr>
          <w:rFonts w:cstheme="minorHAnsi"/>
          <w:bCs/>
          <w:sz w:val="18"/>
          <w:szCs w:val="22"/>
        </w:rPr>
        <w:t>principe van een winkelwagen</w:t>
      </w:r>
      <w:r w:rsidR="00B7535F">
        <w:rPr>
          <w:rFonts w:cstheme="minorHAnsi"/>
          <w:bCs/>
          <w:sz w:val="18"/>
          <w:szCs w:val="22"/>
        </w:rPr>
        <w:t xml:space="preserve">. </w:t>
      </w:r>
      <w:r w:rsidR="00167213">
        <w:rPr>
          <w:rFonts w:asciiTheme="minorHAnsi" w:hAnsiTheme="minorHAnsi" w:cstheme="minorHAnsi"/>
          <w:bCs/>
          <w:sz w:val="22"/>
          <w:szCs w:val="22"/>
        </w:rPr>
        <w:t>Daarbij dienen minimaal de volgende gegevens meegegeven te worden:</w:t>
      </w:r>
    </w:p>
    <w:p w14:paraId="2A01879B"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Artikelomschrijving</w:t>
      </w:r>
    </w:p>
    <w:p w14:paraId="17BC199B" w14:textId="0EA8B04B" w:rsidR="00167213" w:rsidRDefault="003040A8" w:rsidP="000A2295">
      <w:pPr>
        <w:pStyle w:val="Default"/>
        <w:numPr>
          <w:ilvl w:val="0"/>
          <w:numId w:val="17"/>
        </w:numPr>
        <w:rPr>
          <w:rFonts w:asciiTheme="minorHAnsi" w:hAnsiTheme="minorHAnsi" w:cstheme="minorHAnsi"/>
          <w:bCs/>
          <w:sz w:val="22"/>
          <w:szCs w:val="22"/>
        </w:rPr>
      </w:pPr>
      <w:proofErr w:type="spellStart"/>
      <w:r>
        <w:rPr>
          <w:rFonts w:asciiTheme="minorHAnsi" w:hAnsiTheme="minorHAnsi" w:cstheme="minorHAnsi"/>
          <w:bCs/>
          <w:sz w:val="22"/>
          <w:szCs w:val="22"/>
        </w:rPr>
        <w:t>Leveranciers</w:t>
      </w:r>
      <w:r w:rsidR="00167213">
        <w:rPr>
          <w:rFonts w:asciiTheme="minorHAnsi" w:hAnsiTheme="minorHAnsi" w:cstheme="minorHAnsi"/>
          <w:bCs/>
          <w:sz w:val="22"/>
          <w:szCs w:val="22"/>
        </w:rPr>
        <w:t>artikelnummer</w:t>
      </w:r>
      <w:proofErr w:type="spellEnd"/>
    </w:p>
    <w:p w14:paraId="262F100C"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UNSPC-code</w:t>
      </w:r>
    </w:p>
    <w:p w14:paraId="768773CC"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Hoeveelheid</w:t>
      </w:r>
    </w:p>
    <w:p w14:paraId="45725856"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Valuta</w:t>
      </w:r>
    </w:p>
    <w:p w14:paraId="4EB3C591" w14:textId="7DE7AF7C"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Artikelprijs</w:t>
      </w:r>
      <w:r w:rsidR="006A63CE">
        <w:rPr>
          <w:rFonts w:asciiTheme="minorHAnsi" w:hAnsiTheme="minorHAnsi" w:cstheme="minorHAnsi"/>
          <w:bCs/>
          <w:sz w:val="22"/>
          <w:szCs w:val="22"/>
        </w:rPr>
        <w:t xml:space="preserve"> </w:t>
      </w:r>
    </w:p>
    <w:p w14:paraId="7AA60730" w14:textId="102B8873" w:rsidR="00507AF7" w:rsidRPr="00626C9C"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Eenheid</w:t>
      </w:r>
      <w:bookmarkStart w:id="0" w:name="_GoBack"/>
      <w:bookmarkEnd w:id="0"/>
    </w:p>
    <w:sectPr w:rsidR="00507AF7" w:rsidRPr="00626C9C" w:rsidSect="006F5406">
      <w:footerReference w:type="default" r:id="rId10"/>
      <w:headerReference w:type="first" r:id="rId11"/>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990B50" w14:textId="77777777" w:rsidR="003B15D9" w:rsidRDefault="003B15D9" w:rsidP="003D6A02">
      <w:pPr>
        <w:spacing w:line="240" w:lineRule="auto"/>
      </w:pPr>
      <w:r>
        <w:separator/>
      </w:r>
    </w:p>
  </w:endnote>
  <w:endnote w:type="continuationSeparator" w:id="0">
    <w:p w14:paraId="6A5646B4" w14:textId="77777777" w:rsidR="003B15D9" w:rsidRDefault="003B15D9" w:rsidP="003D6A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1040972"/>
      <w:docPartObj>
        <w:docPartGallery w:val="Page Numbers (Bottom of Page)"/>
        <w:docPartUnique/>
      </w:docPartObj>
    </w:sdtPr>
    <w:sdtEndPr/>
    <w:sdtContent>
      <w:sdt>
        <w:sdtPr>
          <w:id w:val="-1769616900"/>
          <w:docPartObj>
            <w:docPartGallery w:val="Page Numbers (Top of Page)"/>
            <w:docPartUnique/>
          </w:docPartObj>
        </w:sdtPr>
        <w:sdtEndPr/>
        <w:sdtContent>
          <w:p w14:paraId="50EA8F93" w14:textId="0BC05B9F" w:rsidR="002E3EB4" w:rsidRDefault="002E3EB4">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D62C68">
              <w:rPr>
                <w:b/>
                <w:bCs/>
                <w:noProof/>
              </w:rPr>
              <w:t>5</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D62C68">
              <w:rPr>
                <w:b/>
                <w:bCs/>
                <w:noProof/>
              </w:rPr>
              <w:t>5</w:t>
            </w:r>
            <w:r>
              <w:rPr>
                <w:b/>
                <w:bCs/>
                <w:sz w:val="24"/>
                <w:szCs w:val="24"/>
              </w:rPr>
              <w:fldChar w:fldCharType="end"/>
            </w:r>
          </w:p>
        </w:sdtContent>
      </w:sdt>
    </w:sdtContent>
  </w:sdt>
  <w:p w14:paraId="5192D777" w14:textId="77777777" w:rsidR="002E3EB4" w:rsidRDefault="002E3EB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3DE45" w14:textId="77777777" w:rsidR="003B15D9" w:rsidRDefault="003B15D9" w:rsidP="003D6A02">
      <w:pPr>
        <w:spacing w:line="240" w:lineRule="auto"/>
      </w:pPr>
      <w:r>
        <w:separator/>
      </w:r>
    </w:p>
  </w:footnote>
  <w:footnote w:type="continuationSeparator" w:id="0">
    <w:p w14:paraId="2B962B8C" w14:textId="77777777" w:rsidR="003B15D9" w:rsidRDefault="003B15D9" w:rsidP="003D6A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73926" w14:textId="77777777" w:rsidR="00863EA3" w:rsidRDefault="00863EA3">
    <w:pPr>
      <w:pStyle w:val="Koptekst"/>
    </w:pPr>
    <w:r>
      <w:rPr>
        <w:noProof/>
        <w:lang w:eastAsia="nl-NL"/>
      </w:rPr>
      <w:drawing>
        <wp:anchor distT="0" distB="0" distL="114300" distR="114300" simplePos="0" relativeHeight="251661312" behindDoc="1" locked="0" layoutInCell="1" allowOverlap="1" wp14:anchorId="784438A9" wp14:editId="2D72946E">
          <wp:simplePos x="0" y="0"/>
          <wp:positionH relativeFrom="column">
            <wp:posOffset>2044700</wp:posOffset>
          </wp:positionH>
          <wp:positionV relativeFrom="paragraph">
            <wp:posOffset>-720725</wp:posOffset>
          </wp:positionV>
          <wp:extent cx="1695691" cy="1825405"/>
          <wp:effectExtent l="0" t="0" r="0" b="3810"/>
          <wp:wrapTight wrapText="bothSides">
            <wp:wrapPolygon edited="0">
              <wp:start x="0" y="0"/>
              <wp:lineTo x="0" y="21420"/>
              <wp:lineTo x="21357" y="21420"/>
              <wp:lineTo x="21357"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27878" r="7206"/>
                  <a:stretch/>
                </pic:blipFill>
                <pic:spPr bwMode="auto">
                  <a:xfrm>
                    <a:off x="0" y="0"/>
                    <a:ext cx="1695691" cy="182540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70E6C70"/>
    <w:lvl w:ilvl="0">
      <w:numFmt w:val="bullet"/>
      <w:lvlText w:val="*"/>
      <w:lvlJc w:val="left"/>
    </w:lvl>
  </w:abstractNum>
  <w:abstractNum w:abstractNumId="1" w15:restartNumberingAfterBreak="0">
    <w:nsid w:val="04252F30"/>
    <w:multiLevelType w:val="hybridMultilevel"/>
    <w:tmpl w:val="F93C266C"/>
    <w:lvl w:ilvl="0" w:tplc="8BA81D2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63206C"/>
    <w:multiLevelType w:val="hybridMultilevel"/>
    <w:tmpl w:val="ED4C3EE0"/>
    <w:lvl w:ilvl="0" w:tplc="A176C45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2D1F4D"/>
    <w:multiLevelType w:val="hybridMultilevel"/>
    <w:tmpl w:val="1AEE7FEC"/>
    <w:lvl w:ilvl="0" w:tplc="FB42C806">
      <w:start w:val="4"/>
      <w:numFmt w:val="bullet"/>
      <w:lvlText w:val="-"/>
      <w:lvlJc w:val="left"/>
      <w:pPr>
        <w:ind w:left="1068" w:hanging="708"/>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072EEB"/>
    <w:multiLevelType w:val="hybridMultilevel"/>
    <w:tmpl w:val="752ECD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E4F0E9A"/>
    <w:multiLevelType w:val="hybridMultilevel"/>
    <w:tmpl w:val="D5C45C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07E6A75"/>
    <w:multiLevelType w:val="hybridMultilevel"/>
    <w:tmpl w:val="A760B0C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7326A1"/>
    <w:multiLevelType w:val="hybridMultilevel"/>
    <w:tmpl w:val="65E689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0A2093"/>
    <w:multiLevelType w:val="hybridMultilevel"/>
    <w:tmpl w:val="7C4256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3741A59"/>
    <w:multiLevelType w:val="hybridMultilevel"/>
    <w:tmpl w:val="8EB425F4"/>
    <w:lvl w:ilvl="0" w:tplc="68AAA794">
      <w:start w:val="1"/>
      <w:numFmt w:val="decimal"/>
      <w:lvlText w:val="EIS %1"/>
      <w:lvlJc w:val="left"/>
      <w:pPr>
        <w:ind w:left="36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5836FBD"/>
    <w:multiLevelType w:val="hybridMultilevel"/>
    <w:tmpl w:val="D7ECFC5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6"/>
  </w:num>
  <w:num w:numId="3">
    <w:abstractNumId w:val="3"/>
  </w:num>
  <w:num w:numId="4">
    <w:abstractNumId w:val="6"/>
  </w:num>
  <w:num w:numId="5">
    <w:abstractNumId w:val="12"/>
  </w:num>
  <w:num w:numId="6">
    <w:abstractNumId w:val="13"/>
  </w:num>
  <w:num w:numId="7">
    <w:abstractNumId w:val="2"/>
  </w:num>
  <w:num w:numId="8">
    <w:abstractNumId w:val="0"/>
    <w:lvlOverride w:ilvl="0">
      <w:lvl w:ilvl="0">
        <w:numFmt w:val="bullet"/>
        <w:lvlText w:val=""/>
        <w:legacy w:legacy="1" w:legacySpace="0" w:legacyIndent="0"/>
        <w:lvlJc w:val="left"/>
        <w:rPr>
          <w:rFonts w:ascii="Symbol" w:hAnsi="Symbol" w:hint="default"/>
          <w:sz w:val="22"/>
        </w:rPr>
      </w:lvl>
    </w:lvlOverride>
  </w:num>
  <w:num w:numId="9">
    <w:abstractNumId w:val="10"/>
  </w:num>
  <w:num w:numId="10">
    <w:abstractNumId w:val="1"/>
  </w:num>
  <w:num w:numId="11">
    <w:abstractNumId w:val="7"/>
  </w:num>
  <w:num w:numId="12">
    <w:abstractNumId w:val="4"/>
  </w:num>
  <w:num w:numId="13">
    <w:abstractNumId w:val="15"/>
  </w:num>
  <w:num w:numId="14">
    <w:abstractNumId w:val="8"/>
  </w:num>
  <w:num w:numId="15">
    <w:abstractNumId w:val="14"/>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A02"/>
    <w:rsid w:val="00017359"/>
    <w:rsid w:val="0002767F"/>
    <w:rsid w:val="000829F5"/>
    <w:rsid w:val="0009551D"/>
    <w:rsid w:val="000A2295"/>
    <w:rsid w:val="000B56E6"/>
    <w:rsid w:val="000B7EF1"/>
    <w:rsid w:val="000D2735"/>
    <w:rsid w:val="000E4513"/>
    <w:rsid w:val="000F0A32"/>
    <w:rsid w:val="000F7079"/>
    <w:rsid w:val="00123231"/>
    <w:rsid w:val="00135487"/>
    <w:rsid w:val="00154D84"/>
    <w:rsid w:val="00167213"/>
    <w:rsid w:val="001759A4"/>
    <w:rsid w:val="0018598E"/>
    <w:rsid w:val="001A2BAA"/>
    <w:rsid w:val="001A6B76"/>
    <w:rsid w:val="001B1F32"/>
    <w:rsid w:val="001D4D7C"/>
    <w:rsid w:val="001E10EF"/>
    <w:rsid w:val="001E14E0"/>
    <w:rsid w:val="001F17EA"/>
    <w:rsid w:val="001F6DD0"/>
    <w:rsid w:val="00214972"/>
    <w:rsid w:val="0023729C"/>
    <w:rsid w:val="00267952"/>
    <w:rsid w:val="002819EC"/>
    <w:rsid w:val="002A6674"/>
    <w:rsid w:val="002B38AB"/>
    <w:rsid w:val="002D4E7B"/>
    <w:rsid w:val="002E3EB4"/>
    <w:rsid w:val="002F3775"/>
    <w:rsid w:val="003040A8"/>
    <w:rsid w:val="00310B62"/>
    <w:rsid w:val="00315A69"/>
    <w:rsid w:val="00345B29"/>
    <w:rsid w:val="0036748A"/>
    <w:rsid w:val="00367ACD"/>
    <w:rsid w:val="00373CD5"/>
    <w:rsid w:val="003B15D9"/>
    <w:rsid w:val="003D6A02"/>
    <w:rsid w:val="003E1914"/>
    <w:rsid w:val="00457DAF"/>
    <w:rsid w:val="004648EA"/>
    <w:rsid w:val="00492124"/>
    <w:rsid w:val="004D483A"/>
    <w:rsid w:val="004D7597"/>
    <w:rsid w:val="004E5DC6"/>
    <w:rsid w:val="004E7D95"/>
    <w:rsid w:val="00506CDC"/>
    <w:rsid w:val="00507AF7"/>
    <w:rsid w:val="00511F5C"/>
    <w:rsid w:val="00525339"/>
    <w:rsid w:val="00534CE5"/>
    <w:rsid w:val="005B0C73"/>
    <w:rsid w:val="005B35C5"/>
    <w:rsid w:val="005B4D02"/>
    <w:rsid w:val="005C6598"/>
    <w:rsid w:val="005F44D8"/>
    <w:rsid w:val="00606689"/>
    <w:rsid w:val="00610515"/>
    <w:rsid w:val="00626C9C"/>
    <w:rsid w:val="0062728B"/>
    <w:rsid w:val="0063040A"/>
    <w:rsid w:val="00651D48"/>
    <w:rsid w:val="00656FE0"/>
    <w:rsid w:val="006659F7"/>
    <w:rsid w:val="006A63CE"/>
    <w:rsid w:val="006C48C1"/>
    <w:rsid w:val="006D0544"/>
    <w:rsid w:val="006D1F7A"/>
    <w:rsid w:val="006E5951"/>
    <w:rsid w:val="006F277D"/>
    <w:rsid w:val="006F5406"/>
    <w:rsid w:val="00793518"/>
    <w:rsid w:val="007A3E5F"/>
    <w:rsid w:val="007A6457"/>
    <w:rsid w:val="007B31C3"/>
    <w:rsid w:val="007C4D45"/>
    <w:rsid w:val="00826569"/>
    <w:rsid w:val="00834DA9"/>
    <w:rsid w:val="00836FD3"/>
    <w:rsid w:val="00847498"/>
    <w:rsid w:val="00853D98"/>
    <w:rsid w:val="00861BDF"/>
    <w:rsid w:val="00863EA3"/>
    <w:rsid w:val="00874285"/>
    <w:rsid w:val="00877BF6"/>
    <w:rsid w:val="00882AA4"/>
    <w:rsid w:val="008C3078"/>
    <w:rsid w:val="008C69C8"/>
    <w:rsid w:val="008E1A85"/>
    <w:rsid w:val="008F2521"/>
    <w:rsid w:val="00910DAC"/>
    <w:rsid w:val="00931FB2"/>
    <w:rsid w:val="009379D8"/>
    <w:rsid w:val="00950794"/>
    <w:rsid w:val="00983857"/>
    <w:rsid w:val="00993B49"/>
    <w:rsid w:val="009955C3"/>
    <w:rsid w:val="00A21E3D"/>
    <w:rsid w:val="00A430EA"/>
    <w:rsid w:val="00A914C3"/>
    <w:rsid w:val="00AF2737"/>
    <w:rsid w:val="00B0169A"/>
    <w:rsid w:val="00B03043"/>
    <w:rsid w:val="00B41E11"/>
    <w:rsid w:val="00B630B6"/>
    <w:rsid w:val="00B7535F"/>
    <w:rsid w:val="00B8063D"/>
    <w:rsid w:val="00B90DA2"/>
    <w:rsid w:val="00BB358A"/>
    <w:rsid w:val="00BD0062"/>
    <w:rsid w:val="00BD54FC"/>
    <w:rsid w:val="00BE42C5"/>
    <w:rsid w:val="00C05EBB"/>
    <w:rsid w:val="00C12113"/>
    <w:rsid w:val="00C658CC"/>
    <w:rsid w:val="00C90C61"/>
    <w:rsid w:val="00CA011A"/>
    <w:rsid w:val="00CA73E0"/>
    <w:rsid w:val="00CB5F70"/>
    <w:rsid w:val="00CD041E"/>
    <w:rsid w:val="00CE494E"/>
    <w:rsid w:val="00D00609"/>
    <w:rsid w:val="00D04278"/>
    <w:rsid w:val="00D32E34"/>
    <w:rsid w:val="00D36382"/>
    <w:rsid w:val="00D42420"/>
    <w:rsid w:val="00D458B6"/>
    <w:rsid w:val="00D60165"/>
    <w:rsid w:val="00D62C68"/>
    <w:rsid w:val="00D74E50"/>
    <w:rsid w:val="00D76A6B"/>
    <w:rsid w:val="00D95EDB"/>
    <w:rsid w:val="00DC4E31"/>
    <w:rsid w:val="00DD279F"/>
    <w:rsid w:val="00DF646E"/>
    <w:rsid w:val="00E039A2"/>
    <w:rsid w:val="00E13A70"/>
    <w:rsid w:val="00E2504A"/>
    <w:rsid w:val="00E44E14"/>
    <w:rsid w:val="00E45B7C"/>
    <w:rsid w:val="00E519E5"/>
    <w:rsid w:val="00E551A1"/>
    <w:rsid w:val="00E654B2"/>
    <w:rsid w:val="00E73D86"/>
    <w:rsid w:val="00E82525"/>
    <w:rsid w:val="00E92F7E"/>
    <w:rsid w:val="00E93C79"/>
    <w:rsid w:val="00E94BAA"/>
    <w:rsid w:val="00EA3AD4"/>
    <w:rsid w:val="00EC7892"/>
    <w:rsid w:val="00ED6FF2"/>
    <w:rsid w:val="00F06C19"/>
    <w:rsid w:val="00F106CB"/>
    <w:rsid w:val="00F129E4"/>
    <w:rsid w:val="00F25528"/>
    <w:rsid w:val="00F32730"/>
    <w:rsid w:val="00F5158E"/>
    <w:rsid w:val="00F84F97"/>
    <w:rsid w:val="00F904BA"/>
    <w:rsid w:val="00F94653"/>
    <w:rsid w:val="00FA0EFA"/>
    <w:rsid w:val="00FB35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11264A8"/>
  <w15:chartTrackingRefBased/>
  <w15:docId w15:val="{08067C1B-15C7-418B-A3CD-05AB988B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D6A02"/>
    <w:pPr>
      <w:spacing w:after="0" w:line="240" w:lineRule="atLeast"/>
    </w:pPr>
    <w:rPr>
      <w:rFonts w:ascii="Verdana" w:hAnsi="Verdana"/>
      <w:sz w:val="18"/>
    </w:rPr>
  </w:style>
  <w:style w:type="paragraph" w:styleId="Kop1">
    <w:name w:val="heading 1"/>
    <w:basedOn w:val="Standaard"/>
    <w:next w:val="Standaard"/>
    <w:link w:val="Kop1Char"/>
    <w:uiPriority w:val="1"/>
    <w:qFormat/>
    <w:rsid w:val="00910DAC"/>
    <w:pPr>
      <w:pageBreakBefore/>
      <w:widowControl w:val="0"/>
      <w:spacing w:after="700" w:line="300" w:lineRule="atLeast"/>
      <w:contextualSpacing/>
      <w:outlineLvl w:val="0"/>
    </w:pPr>
    <w:rPr>
      <w:rFonts w:eastAsiaTheme="majorEastAsia" w:cstheme="majorBidi"/>
      <w:bCs/>
      <w:color w:val="1F497D" w:themeColor="text2"/>
      <w:kern w:val="32"/>
      <w:sz w:val="24"/>
      <w:szCs w:val="28"/>
    </w:rPr>
  </w:style>
  <w:style w:type="paragraph" w:styleId="Kop2">
    <w:name w:val="heading 2"/>
    <w:basedOn w:val="Standaard"/>
    <w:next w:val="Standaard"/>
    <w:link w:val="Kop2Char"/>
    <w:uiPriority w:val="1"/>
    <w:unhideWhenUsed/>
    <w:qFormat/>
    <w:rsid w:val="00910DAC"/>
    <w:pPr>
      <w:keepNext/>
      <w:widowControl w:val="0"/>
      <w:spacing w:before="200" w:line="300" w:lineRule="atLeast"/>
      <w:contextualSpacing/>
      <w:outlineLvl w:val="1"/>
    </w:pPr>
    <w:rPr>
      <w:rFonts w:eastAsiaTheme="majorEastAsia" w:cstheme="majorBidi"/>
      <w:b/>
      <w:bCs/>
      <w:color w:val="4F81BD" w:themeColor="accent1"/>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910DAC"/>
    <w:rPr>
      <w:rFonts w:ascii="Verdana" w:eastAsiaTheme="majorEastAsia" w:hAnsi="Verdana" w:cstheme="majorBidi"/>
      <w:bCs/>
      <w:color w:val="1F497D" w:themeColor="text2"/>
      <w:kern w:val="32"/>
      <w:sz w:val="24"/>
      <w:szCs w:val="28"/>
    </w:rPr>
  </w:style>
  <w:style w:type="character" w:customStyle="1" w:styleId="Kop2Char">
    <w:name w:val="Kop 2 Char"/>
    <w:basedOn w:val="Standaardalinea-lettertype"/>
    <w:link w:val="Kop2"/>
    <w:uiPriority w:val="1"/>
    <w:rsid w:val="00910DAC"/>
    <w:rPr>
      <w:rFonts w:ascii="Verdana" w:eastAsiaTheme="majorEastAsia" w:hAnsi="Verdana" w:cstheme="majorBidi"/>
      <w:b/>
      <w:bCs/>
      <w:color w:val="4F81BD" w:themeColor="accent1"/>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link w:val="GeenafstandChar"/>
    <w:uiPriority w:val="3"/>
    <w:qFormat/>
    <w:rsid w:val="000E4513"/>
    <w:pPr>
      <w:spacing w:after="0" w:line="240" w:lineRule="auto"/>
    </w:pPr>
    <w:rPr>
      <w:rFonts w:ascii="Verdana" w:hAnsi="Verdana"/>
      <w:sz w:val="18"/>
    </w:rPr>
  </w:style>
  <w:style w:type="character" w:customStyle="1" w:styleId="GeenafstandChar">
    <w:name w:val="Geen afstand Char"/>
    <w:basedOn w:val="Standaardalinea-lettertype"/>
    <w:link w:val="Geenafstand"/>
    <w:uiPriority w:val="3"/>
    <w:rsid w:val="003D6A02"/>
    <w:rPr>
      <w:rFonts w:ascii="Verdana" w:hAnsi="Verdana"/>
      <w:sz w:val="18"/>
    </w:rPr>
  </w:style>
  <w:style w:type="paragraph" w:styleId="Koptekst">
    <w:name w:val="header"/>
    <w:basedOn w:val="Standaard"/>
    <w:link w:val="KoptekstChar"/>
    <w:uiPriority w:val="99"/>
    <w:unhideWhenUsed/>
    <w:rsid w:val="003D6A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D6A02"/>
    <w:rPr>
      <w:rFonts w:ascii="Verdana" w:hAnsi="Verdana"/>
      <w:sz w:val="18"/>
    </w:rPr>
  </w:style>
  <w:style w:type="paragraph" w:styleId="Voettekst">
    <w:name w:val="footer"/>
    <w:basedOn w:val="Standaard"/>
    <w:link w:val="VoettekstChar"/>
    <w:uiPriority w:val="99"/>
    <w:unhideWhenUsed/>
    <w:rsid w:val="003D6A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A02"/>
    <w:rPr>
      <w:rFonts w:ascii="Verdana" w:hAnsi="Verdana"/>
      <w:sz w:val="18"/>
    </w:rPr>
  </w:style>
  <w:style w:type="paragraph" w:customStyle="1" w:styleId="Default">
    <w:name w:val="Default"/>
    <w:link w:val="DefaultChar"/>
    <w:qFormat/>
    <w:rsid w:val="00F06C19"/>
    <w:pPr>
      <w:autoSpaceDE w:val="0"/>
      <w:autoSpaceDN w:val="0"/>
      <w:adjustRightInd w:val="0"/>
      <w:spacing w:after="0" w:line="240" w:lineRule="auto"/>
    </w:pPr>
    <w:rPr>
      <w:rFonts w:ascii="Verdana" w:hAnsi="Verdana" w:cs="Verdana"/>
      <w:color w:val="000000"/>
      <w:sz w:val="24"/>
      <w:szCs w:val="24"/>
    </w:rPr>
  </w:style>
  <w:style w:type="character" w:styleId="Verwijzingopmerking">
    <w:name w:val="annotation reference"/>
    <w:basedOn w:val="Standaardalinea-lettertype"/>
    <w:uiPriority w:val="99"/>
    <w:unhideWhenUsed/>
    <w:rsid w:val="00F06C19"/>
    <w:rPr>
      <w:sz w:val="16"/>
      <w:szCs w:val="16"/>
    </w:rPr>
  </w:style>
  <w:style w:type="paragraph" w:styleId="Tekstopmerking">
    <w:name w:val="annotation text"/>
    <w:basedOn w:val="Standaard"/>
    <w:link w:val="TekstopmerkingChar"/>
    <w:uiPriority w:val="99"/>
    <w:unhideWhenUsed/>
    <w:rsid w:val="00F06C19"/>
    <w:pPr>
      <w:spacing w:line="240" w:lineRule="auto"/>
    </w:pPr>
    <w:rPr>
      <w:sz w:val="20"/>
      <w:szCs w:val="20"/>
    </w:rPr>
  </w:style>
  <w:style w:type="character" w:customStyle="1" w:styleId="TekstopmerkingChar">
    <w:name w:val="Tekst opmerking Char"/>
    <w:basedOn w:val="Standaardalinea-lettertype"/>
    <w:link w:val="Tekstopmerking"/>
    <w:uiPriority w:val="99"/>
    <w:rsid w:val="00F06C19"/>
    <w:rPr>
      <w:rFonts w:ascii="Verdana" w:hAnsi="Verdana"/>
      <w:sz w:val="20"/>
      <w:szCs w:val="20"/>
    </w:rPr>
  </w:style>
  <w:style w:type="character" w:customStyle="1" w:styleId="DefaultChar">
    <w:name w:val="Default Char"/>
    <w:basedOn w:val="Standaardalinea-lettertype"/>
    <w:link w:val="Default"/>
    <w:rsid w:val="00F06C19"/>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F06C19"/>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F06C19"/>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F06C19"/>
    <w:rPr>
      <w:b/>
      <w:bCs/>
    </w:rPr>
  </w:style>
  <w:style w:type="character" w:customStyle="1" w:styleId="OnderwerpvanopmerkingChar">
    <w:name w:val="Onderwerp van opmerking Char"/>
    <w:basedOn w:val="TekstopmerkingChar"/>
    <w:link w:val="Onderwerpvanopmerking"/>
    <w:uiPriority w:val="99"/>
    <w:semiHidden/>
    <w:rsid w:val="00F06C19"/>
    <w:rPr>
      <w:rFonts w:ascii="Verdana" w:hAnsi="Verdana"/>
      <w:b/>
      <w:bCs/>
      <w:sz w:val="20"/>
      <w:szCs w:val="20"/>
    </w:rPr>
  </w:style>
  <w:style w:type="paragraph" w:styleId="Voetnoottekst">
    <w:name w:val="footnote text"/>
    <w:basedOn w:val="Standaard"/>
    <w:link w:val="VoetnoottekstChar"/>
    <w:uiPriority w:val="99"/>
    <w:semiHidden/>
    <w:unhideWhenUsed/>
    <w:rsid w:val="00F129E4"/>
    <w:pPr>
      <w:spacing w:line="240" w:lineRule="auto"/>
    </w:pPr>
    <w:rPr>
      <w:sz w:val="20"/>
      <w:szCs w:val="20"/>
      <w:lang w:eastAsia="nl-NL"/>
    </w:rPr>
  </w:style>
  <w:style w:type="character" w:customStyle="1" w:styleId="VoetnoottekstChar">
    <w:name w:val="Voetnoottekst Char"/>
    <w:basedOn w:val="Standaardalinea-lettertype"/>
    <w:link w:val="Voetnoottekst"/>
    <w:uiPriority w:val="99"/>
    <w:semiHidden/>
    <w:rsid w:val="00F129E4"/>
    <w:rPr>
      <w:rFonts w:ascii="Verdana" w:hAnsi="Verdana"/>
      <w:sz w:val="20"/>
      <w:szCs w:val="20"/>
      <w:lang w:eastAsia="nl-NL"/>
    </w:rPr>
  </w:style>
  <w:style w:type="character" w:styleId="Voetnootmarkering">
    <w:name w:val="footnote reference"/>
    <w:basedOn w:val="Standaardalinea-lettertype"/>
    <w:uiPriority w:val="99"/>
    <w:semiHidden/>
    <w:unhideWhenUsed/>
    <w:rsid w:val="00F129E4"/>
    <w:rPr>
      <w:vertAlign w:val="superscript"/>
    </w:rPr>
  </w:style>
  <w:style w:type="character" w:customStyle="1" w:styleId="x0">
    <w:name w:val="x0"/>
    <w:basedOn w:val="Standaardalinea-lettertype"/>
    <w:rsid w:val="00135487"/>
  </w:style>
  <w:style w:type="character" w:styleId="Hyperlink">
    <w:name w:val="Hyperlink"/>
    <w:basedOn w:val="Standaardalinea-lettertype"/>
    <w:uiPriority w:val="99"/>
    <w:unhideWhenUsed/>
    <w:rsid w:val="00CA73E0"/>
    <w:rPr>
      <w:color w:val="0000FF"/>
      <w:u w:val="single"/>
    </w:rPr>
  </w:style>
  <w:style w:type="table" w:styleId="Tabelraster">
    <w:name w:val="Table Grid"/>
    <w:aliases w:val="BFF 1 Table Grid"/>
    <w:basedOn w:val="Standaardtabel"/>
    <w:uiPriority w:val="59"/>
    <w:rsid w:val="00511F5C"/>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267952"/>
    <w:pPr>
      <w:spacing w:after="200" w:line="240" w:lineRule="auto"/>
    </w:pPr>
    <w:rPr>
      <w:i/>
      <w:iCs/>
      <w:color w:val="1F497D" w:themeColor="text2"/>
      <w:szCs w:val="18"/>
    </w:rPr>
  </w:style>
  <w:style w:type="character" w:styleId="GevolgdeHyperlink">
    <w:name w:val="FollowedHyperlink"/>
    <w:basedOn w:val="Standaardalinea-lettertype"/>
    <w:uiPriority w:val="99"/>
    <w:semiHidden/>
    <w:unhideWhenUsed/>
    <w:rsid w:val="000829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98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D85EE-E083-484A-8FF5-24EFBC83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Pages>
  <Words>2000</Words>
  <Characters>11004</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12979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M. van Benten</dc:creator>
  <cp:keywords/>
  <dc:description/>
  <cp:lastModifiedBy>Dennis D. Dirkzwager</cp:lastModifiedBy>
  <cp:revision>24</cp:revision>
  <dcterms:created xsi:type="dcterms:W3CDTF">2021-03-08T14:18:00Z</dcterms:created>
  <dcterms:modified xsi:type="dcterms:W3CDTF">2021-06-11T09:48:00Z</dcterms:modified>
</cp:coreProperties>
</file>