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0E8E" w14:textId="46D5EF13" w:rsidR="00C54724" w:rsidRPr="00D06153" w:rsidRDefault="00CD5B09" w:rsidP="00CD5B09">
      <w:pPr>
        <w:pStyle w:val="Kop1"/>
      </w:pPr>
      <w:r>
        <w:t xml:space="preserve">Bijlage </w:t>
      </w:r>
      <w:r w:rsidR="00C67C09">
        <w:t>C</w:t>
      </w:r>
      <w:r w:rsidR="00966750" w:rsidRPr="002E052F">
        <w:t xml:space="preserve">oncept </w:t>
      </w:r>
      <w:r w:rsidR="005B4D26">
        <w:t>Raamovereenkomst</w:t>
      </w:r>
    </w:p>
    <w:p w14:paraId="54CE2A76" w14:textId="77777777" w:rsidR="00C54724" w:rsidRPr="00794BB6" w:rsidRDefault="00C54724" w:rsidP="00C54724"/>
    <w:p w14:paraId="043FD8A6" w14:textId="77777777" w:rsidR="00C54724" w:rsidRDefault="00C54724" w:rsidP="00C54724"/>
    <w:p w14:paraId="2066FB60" w14:textId="77777777" w:rsidR="00C54724" w:rsidRDefault="00C54724" w:rsidP="00C54724"/>
    <w:p w14:paraId="29C645A7" w14:textId="77777777" w:rsidR="00C54724" w:rsidRDefault="00C54724" w:rsidP="00C54724"/>
    <w:p w14:paraId="366ADEDA" w14:textId="77777777" w:rsidR="00C54724" w:rsidRDefault="00C54724" w:rsidP="00C54724"/>
    <w:p w14:paraId="3CF41A1A" w14:textId="77777777" w:rsidR="00C54724" w:rsidRDefault="00C54724" w:rsidP="00C54724"/>
    <w:p w14:paraId="7B9A272A" w14:textId="77777777" w:rsidR="00C54724" w:rsidRDefault="00C54724" w:rsidP="00C54724"/>
    <w:p w14:paraId="63DD80A6" w14:textId="77777777" w:rsidR="00C54724" w:rsidRPr="00794BB6" w:rsidRDefault="00C54724" w:rsidP="00C54724"/>
    <w:p w14:paraId="439D4D07" w14:textId="7A22BF97" w:rsidR="00C54724" w:rsidRPr="004A5BED" w:rsidRDefault="005B4D26" w:rsidP="00C54724">
      <w:pPr>
        <w:jc w:val="center"/>
        <w:rPr>
          <w:b/>
          <w:sz w:val="36"/>
          <w:szCs w:val="36"/>
        </w:rPr>
      </w:pPr>
      <w:r>
        <w:rPr>
          <w:b/>
          <w:sz w:val="36"/>
          <w:szCs w:val="36"/>
        </w:rPr>
        <w:t>Raamovereenkomst</w:t>
      </w:r>
    </w:p>
    <w:p w14:paraId="281FC160" w14:textId="08DC381A" w:rsidR="00C54724" w:rsidRPr="004A5BED" w:rsidRDefault="00DF7EC5" w:rsidP="00C54724">
      <w:pPr>
        <w:jc w:val="center"/>
        <w:rPr>
          <w:b/>
          <w:sz w:val="36"/>
          <w:szCs w:val="36"/>
        </w:rPr>
      </w:pPr>
      <w:proofErr w:type="spellStart"/>
      <w:r w:rsidRPr="004A5BED">
        <w:rPr>
          <w:b/>
          <w:sz w:val="36"/>
          <w:szCs w:val="36"/>
        </w:rPr>
        <w:t>Comntractovername</w:t>
      </w:r>
      <w:proofErr w:type="spellEnd"/>
    </w:p>
    <w:p w14:paraId="654A396B" w14:textId="77777777" w:rsidR="00C54724" w:rsidRPr="004A5BED" w:rsidRDefault="00C54724" w:rsidP="00C54724">
      <w:pPr>
        <w:jc w:val="center"/>
        <w:rPr>
          <w:b/>
          <w:sz w:val="36"/>
          <w:szCs w:val="36"/>
        </w:rPr>
      </w:pPr>
    </w:p>
    <w:p w14:paraId="1B14F8A2" w14:textId="509F06FA" w:rsidR="00D009F7" w:rsidRPr="004A5BED" w:rsidRDefault="00DF7EC5" w:rsidP="00D009F7">
      <w:pPr>
        <w:spacing w:line="276" w:lineRule="auto"/>
        <w:jc w:val="center"/>
        <w:rPr>
          <w:b/>
          <w:sz w:val="36"/>
          <w:szCs w:val="36"/>
        </w:rPr>
      </w:pPr>
      <w:r w:rsidRPr="004A5BED">
        <w:rPr>
          <w:b/>
          <w:sz w:val="36"/>
          <w:szCs w:val="36"/>
        </w:rPr>
        <w:t>Wigo4it</w:t>
      </w:r>
    </w:p>
    <w:p w14:paraId="5F11ECEE" w14:textId="300C89B1" w:rsidR="00C54724" w:rsidRPr="004A5BED" w:rsidRDefault="00D009F7" w:rsidP="009A0CAB">
      <w:pPr>
        <w:jc w:val="center"/>
        <w:rPr>
          <w:b/>
          <w:sz w:val="36"/>
          <w:szCs w:val="36"/>
        </w:rPr>
      </w:pPr>
      <w:r w:rsidRPr="004A5BED">
        <w:rPr>
          <w:b/>
          <w:sz w:val="36"/>
          <w:szCs w:val="36"/>
        </w:rPr>
        <w:t>En</w:t>
      </w:r>
    </w:p>
    <w:p w14:paraId="6C0B15ED" w14:textId="61EF567D" w:rsidR="00D009F7" w:rsidRPr="007433B6" w:rsidRDefault="00D009F7" w:rsidP="00D009F7">
      <w:pPr>
        <w:spacing w:line="276" w:lineRule="auto"/>
        <w:jc w:val="center"/>
        <w:rPr>
          <w:b/>
          <w:color w:val="0000E1"/>
          <w:sz w:val="36"/>
          <w:szCs w:val="36"/>
        </w:rPr>
      </w:pPr>
      <w:r w:rsidRPr="007433B6">
        <w:rPr>
          <w:b/>
          <w:color w:val="0000E1"/>
          <w:sz w:val="36"/>
          <w:szCs w:val="36"/>
        </w:rPr>
        <w:t>&lt;</w:t>
      </w:r>
      <w:r>
        <w:rPr>
          <w:b/>
          <w:color w:val="0000E1"/>
          <w:sz w:val="36"/>
          <w:szCs w:val="36"/>
        </w:rPr>
        <w:t>Naam opdrachtnemer</w:t>
      </w:r>
      <w:r w:rsidRPr="007433B6">
        <w:rPr>
          <w:b/>
          <w:color w:val="0000E1"/>
          <w:sz w:val="36"/>
          <w:szCs w:val="36"/>
        </w:rPr>
        <w:t>&gt;</w:t>
      </w:r>
    </w:p>
    <w:p w14:paraId="5316A49D" w14:textId="77777777" w:rsidR="00D009F7" w:rsidRPr="00794BB6" w:rsidRDefault="00D009F7" w:rsidP="009A0CAB">
      <w:pPr>
        <w:jc w:val="center"/>
        <w:rPr>
          <w:b/>
          <w:sz w:val="36"/>
          <w:szCs w:val="36"/>
        </w:rPr>
      </w:pPr>
    </w:p>
    <w:p w14:paraId="4DBB55CE" w14:textId="77777777" w:rsidR="00C54724" w:rsidRPr="00794BB6" w:rsidRDefault="00C54724" w:rsidP="00C54724"/>
    <w:p w14:paraId="26D79688" w14:textId="77777777" w:rsidR="00C54724" w:rsidRDefault="00C54724" w:rsidP="00C54724"/>
    <w:p w14:paraId="37B698F4" w14:textId="77777777" w:rsidR="00C54724" w:rsidRDefault="00C54724" w:rsidP="00C54724"/>
    <w:p w14:paraId="73168F4C" w14:textId="77777777" w:rsidR="00C54724" w:rsidRDefault="00C54724" w:rsidP="00C54724"/>
    <w:p w14:paraId="43843B77" w14:textId="77777777" w:rsidR="00C54724" w:rsidRPr="00794BB6" w:rsidRDefault="00C54724" w:rsidP="00C54724">
      <w:pPr>
        <w:rPr>
          <w:lang w:eastAsia="nl-NL"/>
        </w:rPr>
      </w:pPr>
    </w:p>
    <w:p w14:paraId="42EA0A97" w14:textId="77777777" w:rsidR="00C54724" w:rsidRPr="00D06153" w:rsidRDefault="00C54724" w:rsidP="00C54724">
      <w:pPr>
        <w:autoSpaceDE w:val="0"/>
        <w:autoSpaceDN w:val="0"/>
        <w:adjustRightInd w:val="0"/>
        <w:spacing w:line="23" w:lineRule="atLeast"/>
        <w:rPr>
          <w:rFonts w:cstheme="minorHAnsi"/>
          <w:szCs w:val="19"/>
          <w:lang w:eastAsia="nl-NL"/>
        </w:rPr>
      </w:pPr>
    </w:p>
    <w:p w14:paraId="27A50BD6" w14:textId="77777777" w:rsidR="00C54724" w:rsidRDefault="00C54724" w:rsidP="00C54724">
      <w:pPr>
        <w:autoSpaceDE w:val="0"/>
        <w:autoSpaceDN w:val="0"/>
        <w:adjustRightInd w:val="0"/>
        <w:spacing w:line="23" w:lineRule="atLeast"/>
        <w:rPr>
          <w:rFonts w:cstheme="minorHAnsi"/>
          <w:szCs w:val="19"/>
          <w:lang w:eastAsia="nl-NL"/>
        </w:rPr>
      </w:pPr>
    </w:p>
    <w:p w14:paraId="01C3E770" w14:textId="77777777" w:rsidR="00C54724" w:rsidRDefault="00C54724" w:rsidP="00C54724">
      <w:pPr>
        <w:autoSpaceDE w:val="0"/>
        <w:autoSpaceDN w:val="0"/>
        <w:adjustRightInd w:val="0"/>
        <w:spacing w:line="23" w:lineRule="atLeast"/>
        <w:rPr>
          <w:rFonts w:cstheme="minorHAnsi"/>
          <w:szCs w:val="19"/>
          <w:lang w:eastAsia="nl-NL"/>
        </w:rPr>
      </w:pPr>
    </w:p>
    <w:p w14:paraId="3E8A2B56" w14:textId="77777777" w:rsidR="00175CAA" w:rsidRDefault="00175CAA">
      <w:pPr>
        <w:spacing w:line="240" w:lineRule="auto"/>
        <w:rPr>
          <w:rFonts w:eastAsiaTheme="majorEastAsia" w:cstheme="majorBidi"/>
          <w:color w:val="0000E1"/>
          <w:sz w:val="24"/>
          <w:szCs w:val="32"/>
        </w:rPr>
      </w:pPr>
      <w:r>
        <w:rPr>
          <w:color w:val="0000E1"/>
        </w:rPr>
        <w:br w:type="page"/>
      </w:r>
    </w:p>
    <w:p w14:paraId="51B3A930" w14:textId="4C03DE49" w:rsidR="00C54724" w:rsidRPr="004A5BED" w:rsidRDefault="005B4D26" w:rsidP="00A80F8F">
      <w:pPr>
        <w:pStyle w:val="Kop1"/>
        <w:spacing w:before="0" w:line="276" w:lineRule="auto"/>
        <w:jc w:val="both"/>
      </w:pPr>
      <w:r>
        <w:lastRenderedPageBreak/>
        <w:t>Raamovereenkomst</w:t>
      </w:r>
      <w:r w:rsidR="00C54724">
        <w:t xml:space="preserve"> </w:t>
      </w:r>
      <w:r w:rsidR="004A5BED" w:rsidRPr="004A5BED">
        <w:t>Contractovername</w:t>
      </w:r>
    </w:p>
    <w:p w14:paraId="746E796A" w14:textId="77777777" w:rsidR="00C54724" w:rsidRPr="004A5BED" w:rsidRDefault="00C54724" w:rsidP="00A80F8F">
      <w:pPr>
        <w:spacing w:line="276" w:lineRule="auto"/>
        <w:jc w:val="both"/>
        <w:rPr>
          <w:rFonts w:eastAsiaTheme="majorEastAsia" w:cstheme="majorBidi"/>
          <w:color w:val="452777"/>
          <w:sz w:val="24"/>
          <w:szCs w:val="32"/>
        </w:rPr>
      </w:pPr>
    </w:p>
    <w:p w14:paraId="234BA3B7" w14:textId="77777777" w:rsidR="00BC303E" w:rsidRPr="00807147" w:rsidRDefault="00BC303E" w:rsidP="00A80F8F">
      <w:pPr>
        <w:pStyle w:val="Kop2"/>
        <w:spacing w:before="0" w:line="276" w:lineRule="auto"/>
        <w:jc w:val="both"/>
        <w:rPr>
          <w:rFonts w:cstheme="minorHAnsi"/>
          <w:sz w:val="19"/>
          <w:szCs w:val="19"/>
        </w:rPr>
      </w:pPr>
      <w:bookmarkStart w:id="0" w:name="_Hlk515213492"/>
      <w:r w:rsidRPr="00807147">
        <w:rPr>
          <w:rFonts w:cstheme="minorHAnsi"/>
          <w:sz w:val="19"/>
          <w:szCs w:val="19"/>
        </w:rPr>
        <w:t>Partijen</w:t>
      </w:r>
    </w:p>
    <w:p w14:paraId="27D47B86" w14:textId="77777777" w:rsidR="00BC303E" w:rsidRPr="00ED602E" w:rsidRDefault="00BC303E" w:rsidP="00A80F8F">
      <w:pPr>
        <w:spacing w:line="276" w:lineRule="auto"/>
        <w:jc w:val="both"/>
        <w:rPr>
          <w:rFonts w:ascii="Arial" w:hAnsi="Arial" w:cs="Arial"/>
          <w:szCs w:val="19"/>
        </w:rPr>
      </w:pPr>
    </w:p>
    <w:p w14:paraId="1D938791" w14:textId="2262E7B9" w:rsidR="00BC303E" w:rsidRPr="00F46873" w:rsidRDefault="00F46873" w:rsidP="00F46873">
      <w:pPr>
        <w:pStyle w:val="Lijstalinea"/>
        <w:numPr>
          <w:ilvl w:val="0"/>
          <w:numId w:val="7"/>
        </w:numPr>
        <w:spacing w:line="276" w:lineRule="auto"/>
        <w:jc w:val="both"/>
        <w:rPr>
          <w:rFonts w:ascii="Arial" w:hAnsi="Arial" w:cs="Arial"/>
          <w:szCs w:val="19"/>
        </w:rPr>
      </w:pPr>
      <w:r w:rsidRPr="00F46873">
        <w:rPr>
          <w:rFonts w:ascii="Arial" w:hAnsi="Arial" w:cs="Arial"/>
          <w:b/>
          <w:bCs/>
          <w:szCs w:val="19"/>
        </w:rPr>
        <w:t>VERENIGING WIGO4IT IN COÖPERATIEF VERBAND MET UITSLUITING VAN AANSPRAKELIJKHEID</w:t>
      </w:r>
      <w:r w:rsidR="00BC303E" w:rsidRPr="00F46873">
        <w:rPr>
          <w:rFonts w:ascii="Arial" w:hAnsi="Arial" w:cs="Arial"/>
          <w:szCs w:val="19"/>
        </w:rPr>
        <w:t xml:space="preserve">, gevestigd te </w:t>
      </w:r>
      <w:r w:rsidR="005A2B41">
        <w:rPr>
          <w:rFonts w:ascii="Arial" w:hAnsi="Arial" w:cs="Arial"/>
          <w:szCs w:val="19"/>
        </w:rPr>
        <w:t>2595 AA Den Haag</w:t>
      </w:r>
      <w:r w:rsidR="00BC303E" w:rsidRPr="00F46873">
        <w:rPr>
          <w:rFonts w:ascii="Arial" w:hAnsi="Arial" w:cs="Arial"/>
          <w:szCs w:val="19"/>
        </w:rPr>
        <w:t xml:space="preserve">, aan </w:t>
      </w:r>
      <w:r w:rsidR="005A2B41">
        <w:rPr>
          <w:rFonts w:ascii="Arial" w:hAnsi="Arial" w:cs="Arial"/>
          <w:szCs w:val="19"/>
        </w:rPr>
        <w:t>Koningin</w:t>
      </w:r>
      <w:r w:rsidR="00E47565">
        <w:rPr>
          <w:rFonts w:ascii="Arial" w:hAnsi="Arial" w:cs="Arial"/>
          <w:szCs w:val="19"/>
        </w:rPr>
        <w:t xml:space="preserve"> Julianalaan 10</w:t>
      </w:r>
      <w:r w:rsidR="00BC303E" w:rsidRPr="00F46873">
        <w:rPr>
          <w:rFonts w:ascii="Arial" w:hAnsi="Arial" w:cs="Arial"/>
          <w:szCs w:val="19"/>
        </w:rPr>
        <w:t xml:space="preserve">, te dezen rechtsgeldig vertegenwoordigd door </w:t>
      </w:r>
      <w:r w:rsidR="00BC303E" w:rsidRPr="00F46873">
        <w:rPr>
          <w:rFonts w:ascii="Arial" w:hAnsi="Arial" w:cs="Arial"/>
          <w:color w:val="0000FF"/>
          <w:szCs w:val="19"/>
        </w:rPr>
        <w:t>&lt;de heer&gt;&lt;mevrouw&gt; &lt;titel&gt; &lt;voorletters&gt;</w:t>
      </w:r>
      <w:r w:rsidR="00BC303E" w:rsidRPr="00F46873">
        <w:rPr>
          <w:rFonts w:ascii="Arial" w:hAnsi="Arial" w:cs="Arial"/>
          <w:szCs w:val="19"/>
        </w:rPr>
        <w:t xml:space="preserve"> &lt;</w:t>
      </w:r>
      <w:r w:rsidR="00BC303E" w:rsidRPr="00F46873">
        <w:rPr>
          <w:rFonts w:ascii="Arial" w:hAnsi="Arial" w:cs="Arial"/>
          <w:color w:val="0000FF"/>
          <w:szCs w:val="19"/>
        </w:rPr>
        <w:t>achter</w:t>
      </w:r>
      <w:r w:rsidR="00D009F7" w:rsidRPr="00F46873">
        <w:rPr>
          <w:rFonts w:ascii="Arial" w:hAnsi="Arial" w:cs="Arial"/>
          <w:color w:val="0000FF"/>
          <w:szCs w:val="19"/>
        </w:rPr>
        <w:t>naam</w:t>
      </w:r>
      <w:r w:rsidR="00BC303E" w:rsidRPr="00F46873">
        <w:rPr>
          <w:rFonts w:ascii="Arial" w:hAnsi="Arial" w:cs="Arial"/>
          <w:color w:val="0000FF"/>
          <w:szCs w:val="19"/>
        </w:rPr>
        <w:t>&gt;, &lt;functie&gt;</w:t>
      </w:r>
      <w:r w:rsidR="00BC303E" w:rsidRPr="00F46873">
        <w:rPr>
          <w:rFonts w:ascii="Arial" w:hAnsi="Arial" w:cs="Arial"/>
          <w:szCs w:val="19"/>
        </w:rPr>
        <w:t>, hierna te noemen ‘</w:t>
      </w:r>
      <w:r w:rsidR="00BC303E" w:rsidRPr="00F46873">
        <w:rPr>
          <w:rFonts w:ascii="Arial" w:hAnsi="Arial" w:cs="Arial"/>
          <w:b/>
          <w:szCs w:val="19"/>
        </w:rPr>
        <w:t>opdrachtgever</w:t>
      </w:r>
      <w:r w:rsidR="00BC303E" w:rsidRPr="00F46873">
        <w:rPr>
          <w:rFonts w:ascii="Arial" w:hAnsi="Arial" w:cs="Arial"/>
          <w:szCs w:val="19"/>
        </w:rPr>
        <w:t>’,</w:t>
      </w:r>
    </w:p>
    <w:p w14:paraId="3FC48EE2" w14:textId="77777777" w:rsidR="00BC303E" w:rsidRDefault="00BC303E" w:rsidP="00A80F8F">
      <w:pPr>
        <w:spacing w:line="276" w:lineRule="auto"/>
        <w:jc w:val="both"/>
        <w:rPr>
          <w:rFonts w:ascii="Arial" w:hAnsi="Arial" w:cs="Arial"/>
          <w:szCs w:val="19"/>
        </w:rPr>
      </w:pPr>
    </w:p>
    <w:p w14:paraId="72AA3955" w14:textId="77777777" w:rsidR="00BC303E" w:rsidRPr="00C82182" w:rsidRDefault="00BC303E" w:rsidP="00A80F8F">
      <w:pPr>
        <w:spacing w:line="276" w:lineRule="auto"/>
        <w:jc w:val="both"/>
        <w:rPr>
          <w:rFonts w:ascii="Arial" w:hAnsi="Arial" w:cs="Arial"/>
          <w:szCs w:val="19"/>
        </w:rPr>
      </w:pPr>
      <w:r w:rsidRPr="00C82182">
        <w:rPr>
          <w:rFonts w:ascii="Arial" w:hAnsi="Arial" w:cs="Arial"/>
          <w:szCs w:val="19"/>
        </w:rPr>
        <w:t>En</w:t>
      </w:r>
    </w:p>
    <w:p w14:paraId="07666BCB" w14:textId="77777777" w:rsidR="00BC303E" w:rsidRPr="00C82182" w:rsidRDefault="00BC303E" w:rsidP="00A80F8F">
      <w:pPr>
        <w:spacing w:line="276" w:lineRule="auto"/>
        <w:jc w:val="both"/>
        <w:rPr>
          <w:rFonts w:ascii="Arial" w:hAnsi="Arial" w:cs="Arial"/>
          <w:szCs w:val="19"/>
        </w:rPr>
      </w:pPr>
    </w:p>
    <w:p w14:paraId="7F41EC3C" w14:textId="2CDB326C" w:rsidR="00BC303E" w:rsidRPr="00966750" w:rsidRDefault="00BC303E" w:rsidP="00966750">
      <w:pPr>
        <w:pStyle w:val="Lijstalinea"/>
        <w:numPr>
          <w:ilvl w:val="0"/>
          <w:numId w:val="7"/>
        </w:numPr>
        <w:spacing w:line="276" w:lineRule="auto"/>
        <w:jc w:val="both"/>
        <w:rPr>
          <w:rFonts w:ascii="Arial" w:hAnsi="Arial" w:cs="Arial"/>
          <w:szCs w:val="19"/>
        </w:rPr>
      </w:pPr>
      <w:r w:rsidRPr="001D3817">
        <w:rPr>
          <w:rFonts w:ascii="Arial" w:hAnsi="Arial" w:cs="Arial"/>
          <w:color w:val="0000FF"/>
          <w:szCs w:val="19"/>
        </w:rPr>
        <w:t>&lt;</w:t>
      </w:r>
      <w:r w:rsidR="00D009F7">
        <w:rPr>
          <w:rFonts w:ascii="Arial" w:hAnsi="Arial" w:cs="Arial"/>
          <w:color w:val="0000FF"/>
          <w:szCs w:val="19"/>
        </w:rPr>
        <w:t>Naam</w:t>
      </w:r>
      <w:r w:rsidRPr="00966750">
        <w:rPr>
          <w:rFonts w:ascii="Arial" w:hAnsi="Arial" w:cs="Arial"/>
          <w:color w:val="0000FF"/>
          <w:szCs w:val="19"/>
        </w:rPr>
        <w:t xml:space="preserve"> opdrachtnemer inclusief rechtspersoonlijkheid&gt;</w:t>
      </w:r>
      <w:r w:rsidRPr="00966750">
        <w:rPr>
          <w:rFonts w:ascii="Arial" w:hAnsi="Arial" w:cs="Arial"/>
          <w:szCs w:val="19"/>
        </w:rPr>
        <w:t xml:space="preserve">, (statutair) gevestigd te </w:t>
      </w:r>
      <w:r w:rsidRPr="00966750">
        <w:rPr>
          <w:rFonts w:ascii="Arial" w:hAnsi="Arial" w:cs="Arial"/>
          <w:color w:val="0000FF"/>
          <w:szCs w:val="19"/>
        </w:rPr>
        <w:t>&lt;(postcode)&gt; &lt;</w:t>
      </w:r>
      <w:r w:rsidR="00177A43">
        <w:rPr>
          <w:rFonts w:ascii="Arial" w:hAnsi="Arial" w:cs="Arial"/>
          <w:color w:val="0000FF"/>
          <w:szCs w:val="19"/>
        </w:rPr>
        <w:t>plaats</w:t>
      </w:r>
      <w:r w:rsidRPr="00966750">
        <w:rPr>
          <w:rFonts w:ascii="Arial" w:hAnsi="Arial" w:cs="Arial"/>
          <w:color w:val="0000FF"/>
          <w:szCs w:val="19"/>
        </w:rPr>
        <w:t>&gt;</w:t>
      </w:r>
      <w:r w:rsidRPr="00966750">
        <w:rPr>
          <w:rFonts w:ascii="Arial" w:hAnsi="Arial" w:cs="Arial"/>
          <w:szCs w:val="19"/>
        </w:rPr>
        <w:t xml:space="preserve">, aan </w:t>
      </w:r>
      <w:r w:rsidRPr="00966750">
        <w:rPr>
          <w:rFonts w:ascii="Arial" w:hAnsi="Arial" w:cs="Arial"/>
          <w:color w:val="0000FF"/>
          <w:szCs w:val="19"/>
        </w:rPr>
        <w:t>&lt;adres&gt;</w:t>
      </w:r>
      <w:r w:rsidRPr="00966750">
        <w:rPr>
          <w:rFonts w:ascii="Arial" w:hAnsi="Arial" w:cs="Arial"/>
          <w:szCs w:val="19"/>
        </w:rPr>
        <w:t xml:space="preserve">, te dezen rechtsgeldig vertegenwoordigd door </w:t>
      </w:r>
      <w:r w:rsidRPr="00966750">
        <w:rPr>
          <w:rFonts w:ascii="Arial" w:hAnsi="Arial" w:cs="Arial"/>
          <w:color w:val="0000FF"/>
          <w:szCs w:val="19"/>
        </w:rPr>
        <w:t>&lt;de heer&gt;&lt;mevrouw&gt; &lt;titel&gt; &lt;voorletters&gt; &lt;achter</w:t>
      </w:r>
      <w:r w:rsidR="00FC4FC5">
        <w:rPr>
          <w:rFonts w:ascii="Arial" w:hAnsi="Arial" w:cs="Arial"/>
          <w:color w:val="0000FF"/>
          <w:szCs w:val="19"/>
        </w:rPr>
        <w:t>n</w:t>
      </w:r>
      <w:r w:rsidR="00D009F7">
        <w:rPr>
          <w:rFonts w:ascii="Arial" w:hAnsi="Arial" w:cs="Arial"/>
          <w:color w:val="0000FF"/>
          <w:szCs w:val="19"/>
        </w:rPr>
        <w:t>aam</w:t>
      </w:r>
      <w:r w:rsidRPr="00966750">
        <w:rPr>
          <w:rFonts w:ascii="Arial" w:hAnsi="Arial" w:cs="Arial"/>
          <w:color w:val="0000FF"/>
          <w:szCs w:val="19"/>
        </w:rPr>
        <w:t>&gt;</w:t>
      </w:r>
      <w:r w:rsidRPr="00966750">
        <w:rPr>
          <w:rFonts w:ascii="Arial" w:hAnsi="Arial" w:cs="Arial"/>
          <w:szCs w:val="19"/>
        </w:rPr>
        <w:t xml:space="preserve">, </w:t>
      </w:r>
      <w:r w:rsidRPr="00966750">
        <w:rPr>
          <w:rFonts w:ascii="Arial" w:hAnsi="Arial" w:cs="Arial"/>
          <w:color w:val="0000FF"/>
          <w:szCs w:val="19"/>
        </w:rPr>
        <w:t>&lt;functie&gt;</w:t>
      </w:r>
      <w:r w:rsidRPr="00966750">
        <w:rPr>
          <w:rFonts w:ascii="Arial" w:hAnsi="Arial" w:cs="Arial"/>
          <w:szCs w:val="19"/>
        </w:rPr>
        <w:t>, hierna te noemen ‘</w:t>
      </w:r>
      <w:r w:rsidRPr="00966750">
        <w:rPr>
          <w:rFonts w:ascii="Arial" w:hAnsi="Arial" w:cs="Arial"/>
          <w:b/>
          <w:szCs w:val="19"/>
        </w:rPr>
        <w:t>opdrachtnemer</w:t>
      </w:r>
      <w:r w:rsidRPr="00966750">
        <w:rPr>
          <w:rFonts w:ascii="Arial" w:hAnsi="Arial" w:cs="Arial"/>
          <w:szCs w:val="19"/>
        </w:rPr>
        <w:t>’</w:t>
      </w:r>
      <w:r w:rsidR="00DF036C">
        <w:rPr>
          <w:rFonts w:ascii="Arial" w:hAnsi="Arial" w:cs="Arial"/>
          <w:szCs w:val="19"/>
        </w:rPr>
        <w:t>,</w:t>
      </w:r>
    </w:p>
    <w:p w14:paraId="1F10C16B" w14:textId="77777777" w:rsidR="00BC303E" w:rsidRPr="00C82182" w:rsidRDefault="00BC303E" w:rsidP="00A80F8F">
      <w:pPr>
        <w:spacing w:line="276" w:lineRule="auto"/>
        <w:jc w:val="both"/>
        <w:rPr>
          <w:rFonts w:ascii="Arial" w:hAnsi="Arial" w:cs="Arial"/>
          <w:szCs w:val="19"/>
        </w:rPr>
      </w:pPr>
    </w:p>
    <w:p w14:paraId="60D8F704" w14:textId="04C59C3A" w:rsidR="00BC303E" w:rsidRDefault="0007786B" w:rsidP="00A80F8F">
      <w:pPr>
        <w:spacing w:line="276" w:lineRule="auto"/>
        <w:jc w:val="both"/>
        <w:rPr>
          <w:rFonts w:ascii="Arial" w:hAnsi="Arial" w:cs="Arial"/>
          <w:szCs w:val="19"/>
        </w:rPr>
      </w:pPr>
      <w:r>
        <w:rPr>
          <w:rFonts w:ascii="Arial" w:hAnsi="Arial" w:cs="Arial"/>
          <w:szCs w:val="19"/>
        </w:rPr>
        <w:t>O</w:t>
      </w:r>
      <w:r w:rsidR="00BC303E" w:rsidRPr="00C82182">
        <w:rPr>
          <w:rFonts w:ascii="Arial" w:hAnsi="Arial" w:cs="Arial"/>
          <w:szCs w:val="19"/>
        </w:rPr>
        <w:t xml:space="preserve">pdrachtgever en </w:t>
      </w:r>
      <w:r w:rsidR="00BC303E">
        <w:rPr>
          <w:rFonts w:ascii="Arial" w:hAnsi="Arial" w:cs="Arial"/>
          <w:szCs w:val="19"/>
        </w:rPr>
        <w:t>o</w:t>
      </w:r>
      <w:r w:rsidR="00BC303E" w:rsidRPr="00C82182">
        <w:rPr>
          <w:rFonts w:ascii="Arial" w:hAnsi="Arial" w:cs="Arial"/>
          <w:szCs w:val="19"/>
        </w:rPr>
        <w:t xml:space="preserve">pdrachtnemer hierna gezamenlijk, respectievelijk afzonderlijk ook wel te noemen </w:t>
      </w:r>
      <w:r w:rsidR="00BC303E">
        <w:rPr>
          <w:rFonts w:ascii="Arial" w:hAnsi="Arial" w:cs="Arial"/>
          <w:szCs w:val="19"/>
        </w:rPr>
        <w:t>‘</w:t>
      </w:r>
      <w:r w:rsidR="00BC303E" w:rsidRPr="00D103B2">
        <w:rPr>
          <w:rFonts w:ascii="Arial" w:hAnsi="Arial" w:cs="Arial"/>
          <w:b/>
          <w:szCs w:val="19"/>
        </w:rPr>
        <w:t>partijen</w:t>
      </w:r>
      <w:r w:rsidR="00BC303E">
        <w:rPr>
          <w:rFonts w:ascii="Arial" w:hAnsi="Arial" w:cs="Arial"/>
          <w:szCs w:val="19"/>
        </w:rPr>
        <w:t>’</w:t>
      </w:r>
      <w:r w:rsidR="00BC303E" w:rsidRPr="00C82182">
        <w:rPr>
          <w:rFonts w:ascii="Arial" w:hAnsi="Arial" w:cs="Arial"/>
          <w:szCs w:val="19"/>
        </w:rPr>
        <w:t xml:space="preserve">, respectievelijk </w:t>
      </w:r>
      <w:r w:rsidR="00BC303E">
        <w:rPr>
          <w:rFonts w:ascii="Arial" w:hAnsi="Arial" w:cs="Arial"/>
          <w:szCs w:val="19"/>
        </w:rPr>
        <w:t>‘</w:t>
      </w:r>
      <w:r w:rsidR="00BC303E" w:rsidRPr="00D103B2">
        <w:rPr>
          <w:rFonts w:ascii="Arial" w:hAnsi="Arial" w:cs="Arial"/>
          <w:b/>
          <w:szCs w:val="19"/>
        </w:rPr>
        <w:t>partij</w:t>
      </w:r>
      <w:r w:rsidR="00BC303E">
        <w:rPr>
          <w:rFonts w:ascii="Arial" w:hAnsi="Arial" w:cs="Arial"/>
          <w:szCs w:val="19"/>
        </w:rPr>
        <w:t>’</w:t>
      </w:r>
      <w:r w:rsidR="00BC303E" w:rsidRPr="00C82182">
        <w:rPr>
          <w:rFonts w:ascii="Arial" w:hAnsi="Arial" w:cs="Arial"/>
          <w:szCs w:val="19"/>
        </w:rPr>
        <w:t>,</w:t>
      </w:r>
    </w:p>
    <w:bookmarkEnd w:id="0"/>
    <w:p w14:paraId="7E8949CA" w14:textId="77777777" w:rsidR="00BC303E" w:rsidRPr="00ED602E" w:rsidRDefault="00BC303E" w:rsidP="00A80F8F">
      <w:pPr>
        <w:spacing w:line="276" w:lineRule="auto"/>
        <w:jc w:val="both"/>
        <w:rPr>
          <w:rFonts w:ascii="Arial" w:hAnsi="Arial" w:cs="Arial"/>
          <w:szCs w:val="19"/>
        </w:rPr>
      </w:pPr>
    </w:p>
    <w:p w14:paraId="73E0B574" w14:textId="4F0F8A9B" w:rsidR="00BC303E" w:rsidRDefault="00BC303E" w:rsidP="00A80F8F">
      <w:pPr>
        <w:pStyle w:val="Kop2"/>
        <w:spacing w:before="0" w:line="276" w:lineRule="auto"/>
        <w:jc w:val="both"/>
        <w:rPr>
          <w:rFonts w:ascii="Arial" w:hAnsi="Arial" w:cs="Arial"/>
          <w:sz w:val="19"/>
          <w:szCs w:val="19"/>
          <w:u w:val="single"/>
        </w:rPr>
      </w:pPr>
      <w:bookmarkStart w:id="1" w:name="_Hlk515213501"/>
      <w:r>
        <w:rPr>
          <w:rFonts w:ascii="Arial" w:hAnsi="Arial" w:cs="Arial"/>
          <w:sz w:val="19"/>
          <w:szCs w:val="19"/>
          <w:u w:val="single"/>
        </w:rPr>
        <w:t xml:space="preserve">Nemen in </w:t>
      </w:r>
      <w:r w:rsidRPr="00ED602E">
        <w:rPr>
          <w:rFonts w:ascii="Arial" w:hAnsi="Arial" w:cs="Arial"/>
          <w:sz w:val="19"/>
          <w:szCs w:val="19"/>
          <w:u w:val="single"/>
        </w:rPr>
        <w:t>aanmerking</w:t>
      </w:r>
      <w:r>
        <w:rPr>
          <w:rFonts w:ascii="Arial" w:hAnsi="Arial" w:cs="Arial"/>
          <w:sz w:val="19"/>
          <w:szCs w:val="19"/>
          <w:u w:val="single"/>
        </w:rPr>
        <w:t xml:space="preserve"> </w:t>
      </w:r>
      <w:r w:rsidRPr="00ED602E">
        <w:rPr>
          <w:rFonts w:ascii="Arial" w:hAnsi="Arial" w:cs="Arial"/>
          <w:sz w:val="19"/>
          <w:szCs w:val="19"/>
          <w:u w:val="single"/>
        </w:rPr>
        <w:t>dat:</w:t>
      </w:r>
    </w:p>
    <w:p w14:paraId="22452F1B" w14:textId="77777777" w:rsidR="00DF036C" w:rsidRPr="00D009F7" w:rsidRDefault="00DF036C" w:rsidP="00D009F7"/>
    <w:p w14:paraId="6B88DBD7" w14:textId="246F1934" w:rsidR="00BA3467" w:rsidRPr="0093474A" w:rsidRDefault="00BA3467" w:rsidP="00A80F8F">
      <w:pPr>
        <w:numPr>
          <w:ilvl w:val="0"/>
          <w:numId w:val="8"/>
        </w:numPr>
        <w:spacing w:line="276" w:lineRule="auto"/>
        <w:jc w:val="both"/>
        <w:rPr>
          <w:szCs w:val="19"/>
        </w:rPr>
      </w:pPr>
      <w:bookmarkStart w:id="2" w:name="_Ref246434688"/>
      <w:bookmarkStart w:id="3" w:name="_Hlk515213539"/>
      <w:bookmarkEnd w:id="1"/>
      <w:r w:rsidRPr="0093474A">
        <w:rPr>
          <w:szCs w:val="19"/>
        </w:rPr>
        <w:t>Opdrachtgever in het kader van haar bedrijfsvoering behoefte heeft aan</w:t>
      </w:r>
      <w:r>
        <w:rPr>
          <w:szCs w:val="19"/>
        </w:rPr>
        <w:t xml:space="preserve"> </w:t>
      </w:r>
      <w:r w:rsidR="0099384B">
        <w:rPr>
          <w:szCs w:val="19"/>
        </w:rPr>
        <w:t>een partij die h</w:t>
      </w:r>
      <w:r w:rsidR="0099384B" w:rsidRPr="0099384B">
        <w:rPr>
          <w:szCs w:val="19"/>
        </w:rPr>
        <w:t xml:space="preserve">et dienstverband van </w:t>
      </w:r>
      <w:r w:rsidR="0099384B">
        <w:rPr>
          <w:szCs w:val="19"/>
        </w:rPr>
        <w:t xml:space="preserve">een </w:t>
      </w:r>
      <w:r w:rsidR="0099384B" w:rsidRPr="0099384B">
        <w:rPr>
          <w:szCs w:val="19"/>
        </w:rPr>
        <w:t>medewerker</w:t>
      </w:r>
      <w:r w:rsidR="0099384B">
        <w:rPr>
          <w:szCs w:val="19"/>
        </w:rPr>
        <w:t xml:space="preserve"> van op</w:t>
      </w:r>
      <w:r w:rsidR="0036335C">
        <w:rPr>
          <w:szCs w:val="19"/>
        </w:rPr>
        <w:t>drachtgever</w:t>
      </w:r>
      <w:r w:rsidR="0099384B" w:rsidRPr="0099384B">
        <w:rPr>
          <w:szCs w:val="19"/>
        </w:rPr>
        <w:t xml:space="preserve"> voor onbepaalde tijd over</w:t>
      </w:r>
      <w:r w:rsidR="0036335C">
        <w:rPr>
          <w:szCs w:val="19"/>
        </w:rPr>
        <w:t>neemt</w:t>
      </w:r>
      <w:r w:rsidR="0099384B" w:rsidRPr="0099384B">
        <w:rPr>
          <w:szCs w:val="19"/>
        </w:rPr>
        <w:t xml:space="preserve"> met behoud van arbeidsvoorwaarden en pensioenopbouw bij het ABP</w:t>
      </w:r>
      <w:r w:rsidR="00C9341E">
        <w:rPr>
          <w:szCs w:val="19"/>
        </w:rPr>
        <w:t xml:space="preserve"> (Contractovername)</w:t>
      </w:r>
      <w:r w:rsidR="0099384B" w:rsidRPr="0099384B">
        <w:rPr>
          <w:szCs w:val="19"/>
        </w:rPr>
        <w:t xml:space="preserve">. Daarnaast wordt van </w:t>
      </w:r>
      <w:r w:rsidR="0036335C">
        <w:rPr>
          <w:szCs w:val="19"/>
        </w:rPr>
        <w:t>opdrachtnemer</w:t>
      </w:r>
      <w:r w:rsidR="0099384B" w:rsidRPr="0099384B">
        <w:rPr>
          <w:szCs w:val="19"/>
        </w:rPr>
        <w:t xml:space="preserve"> verwacht dat de medewerker begeleid wordt naar een reguliere baan. Het uitblijven van resultaat is voor rekening en ris</w:t>
      </w:r>
      <w:r w:rsidR="0036335C">
        <w:rPr>
          <w:szCs w:val="19"/>
        </w:rPr>
        <w:t>ico van opdrachtnemer</w:t>
      </w:r>
      <w:r w:rsidR="00177A43">
        <w:rPr>
          <w:szCs w:val="19"/>
        </w:rPr>
        <w:t>.</w:t>
      </w:r>
      <w:bookmarkStart w:id="4" w:name="_Ref226430297"/>
      <w:bookmarkEnd w:id="2"/>
      <w:r w:rsidR="00EE1AE1">
        <w:rPr>
          <w:szCs w:val="19"/>
        </w:rPr>
        <w:t xml:space="preserve"> </w:t>
      </w:r>
      <w:r w:rsidR="00EE1AE1" w:rsidRPr="00EE1AE1">
        <w:rPr>
          <w:szCs w:val="19"/>
        </w:rPr>
        <w:t>De contractovername gaat in op het moment dat de arbeidsovereenkomst bij Wigo4it is beëindigd.</w:t>
      </w:r>
    </w:p>
    <w:bookmarkEnd w:id="4"/>
    <w:p w14:paraId="747E185C" w14:textId="70B5AC6F" w:rsidR="00175CAA" w:rsidRPr="002C5403" w:rsidRDefault="00175CAA" w:rsidP="002C5403">
      <w:pPr>
        <w:numPr>
          <w:ilvl w:val="0"/>
          <w:numId w:val="8"/>
        </w:numPr>
        <w:spacing w:line="276" w:lineRule="auto"/>
        <w:jc w:val="both"/>
        <w:rPr>
          <w:color w:val="A6A6A6" w:themeColor="background1" w:themeShade="A6"/>
          <w:szCs w:val="19"/>
        </w:rPr>
      </w:pPr>
      <w:r w:rsidRPr="002C5403">
        <w:rPr>
          <w:szCs w:val="19"/>
        </w:rPr>
        <w:t xml:space="preserve">Opdrachtgever een </w:t>
      </w:r>
      <w:r w:rsidR="002C5403">
        <w:rPr>
          <w:szCs w:val="19"/>
        </w:rPr>
        <w:t xml:space="preserve">Europese openbare </w:t>
      </w:r>
      <w:r w:rsidRPr="002C5403">
        <w:rPr>
          <w:szCs w:val="19"/>
        </w:rPr>
        <w:t xml:space="preserve">aanbesteding heeft aangekondigd op </w:t>
      </w:r>
      <w:r w:rsidR="00940127">
        <w:rPr>
          <w:szCs w:val="19"/>
        </w:rPr>
        <w:t>6 augustus 2021</w:t>
      </w:r>
      <w:r w:rsidRPr="002C5403">
        <w:rPr>
          <w:rFonts w:eastAsiaTheme="majorEastAsia" w:cstheme="majorBidi"/>
          <w:color w:val="0000E1"/>
          <w:szCs w:val="19"/>
        </w:rPr>
        <w:t xml:space="preserve"> </w:t>
      </w:r>
      <w:r w:rsidRPr="002C5403">
        <w:rPr>
          <w:szCs w:val="19"/>
        </w:rPr>
        <w:t>door middel van de publicatie van de aanbestedingsstukken met kenmerk</w:t>
      </w:r>
      <w:r w:rsidR="00940127">
        <w:rPr>
          <w:szCs w:val="19"/>
        </w:rPr>
        <w:t xml:space="preserve"> 321015</w:t>
      </w:r>
      <w:r w:rsidRPr="002C5403">
        <w:rPr>
          <w:rFonts w:eastAsiaTheme="majorEastAsia" w:cstheme="majorBidi"/>
          <w:color w:val="0000E1"/>
          <w:szCs w:val="19"/>
        </w:rPr>
        <w:t xml:space="preserve"> </w:t>
      </w:r>
      <w:r w:rsidRPr="002C5403">
        <w:rPr>
          <w:szCs w:val="19"/>
        </w:rPr>
        <w:t xml:space="preserve">waarin de opdracht is omschreven (‘de </w:t>
      </w:r>
      <w:r w:rsidRPr="002C5403">
        <w:rPr>
          <w:b/>
          <w:szCs w:val="19"/>
        </w:rPr>
        <w:t>opdracht</w:t>
      </w:r>
      <w:r w:rsidRPr="002C5403">
        <w:rPr>
          <w:szCs w:val="19"/>
        </w:rPr>
        <w:t>’).</w:t>
      </w:r>
    </w:p>
    <w:bookmarkEnd w:id="3"/>
    <w:p w14:paraId="0A4A1DDE" w14:textId="2E195AF5" w:rsidR="00BA3467" w:rsidRPr="0093474A" w:rsidRDefault="00BA3467" w:rsidP="00A80F8F">
      <w:pPr>
        <w:numPr>
          <w:ilvl w:val="0"/>
          <w:numId w:val="8"/>
        </w:numPr>
        <w:spacing w:line="276" w:lineRule="auto"/>
        <w:jc w:val="both"/>
        <w:rPr>
          <w:szCs w:val="19"/>
        </w:rPr>
      </w:pPr>
      <w:r w:rsidRPr="0093474A">
        <w:rPr>
          <w:szCs w:val="19"/>
        </w:rPr>
        <w:t xml:space="preserve">Opdrachtnemer in dat kader op </w:t>
      </w:r>
      <w:r w:rsidRPr="0093474A">
        <w:rPr>
          <w:rFonts w:eastAsiaTheme="majorEastAsia" w:cstheme="majorBidi"/>
          <w:color w:val="0000E1"/>
          <w:szCs w:val="19"/>
        </w:rPr>
        <w:t>&lt;</w:t>
      </w:r>
      <w:r>
        <w:rPr>
          <w:rFonts w:eastAsiaTheme="majorEastAsia" w:cstheme="majorBidi"/>
          <w:color w:val="0000E1"/>
          <w:szCs w:val="19"/>
        </w:rPr>
        <w:t>datum</w:t>
      </w:r>
      <w:r w:rsidRPr="0093474A">
        <w:rPr>
          <w:rFonts w:eastAsiaTheme="majorEastAsia" w:cstheme="majorBidi"/>
          <w:color w:val="0000E1"/>
          <w:szCs w:val="19"/>
        </w:rPr>
        <w:t>&gt;</w:t>
      </w:r>
      <w:r>
        <w:rPr>
          <w:rFonts w:eastAsiaTheme="majorEastAsia" w:cstheme="majorBidi"/>
          <w:color w:val="0000E1"/>
          <w:szCs w:val="19"/>
        </w:rPr>
        <w:t xml:space="preserve"> </w:t>
      </w:r>
      <w:r w:rsidRPr="0093474A">
        <w:rPr>
          <w:szCs w:val="19"/>
        </w:rPr>
        <w:t xml:space="preserve">een </w:t>
      </w:r>
      <w:r>
        <w:rPr>
          <w:szCs w:val="19"/>
        </w:rPr>
        <w:t>i</w:t>
      </w:r>
      <w:r w:rsidRPr="0093474A">
        <w:rPr>
          <w:szCs w:val="19"/>
        </w:rPr>
        <w:t xml:space="preserve">nschrijving heeft gedaan en met die </w:t>
      </w:r>
      <w:r>
        <w:rPr>
          <w:szCs w:val="19"/>
        </w:rPr>
        <w:t>i</w:t>
      </w:r>
      <w:r w:rsidRPr="0093474A">
        <w:rPr>
          <w:szCs w:val="19"/>
        </w:rPr>
        <w:t xml:space="preserve">nschrijving (i) zich in staat en bereid heeft verklaard de </w:t>
      </w:r>
      <w:r>
        <w:rPr>
          <w:szCs w:val="19"/>
        </w:rPr>
        <w:t>o</w:t>
      </w:r>
      <w:r w:rsidRPr="0093474A">
        <w:rPr>
          <w:szCs w:val="19"/>
        </w:rPr>
        <w:t xml:space="preserve">pdracht, </w:t>
      </w:r>
      <w:r>
        <w:rPr>
          <w:szCs w:val="19"/>
        </w:rPr>
        <w:t xml:space="preserve">vanaf </w:t>
      </w:r>
      <w:r w:rsidRPr="0093474A">
        <w:rPr>
          <w:rFonts w:eastAsiaTheme="majorEastAsia" w:cstheme="majorBidi"/>
          <w:color w:val="0000E1"/>
          <w:szCs w:val="19"/>
        </w:rPr>
        <w:t>&lt;</w:t>
      </w:r>
      <w:r>
        <w:rPr>
          <w:rFonts w:eastAsiaTheme="majorEastAsia" w:cstheme="majorBidi"/>
          <w:color w:val="0000E1"/>
          <w:szCs w:val="19"/>
        </w:rPr>
        <w:t>datum</w:t>
      </w:r>
      <w:r w:rsidRPr="0093474A">
        <w:rPr>
          <w:rFonts w:eastAsiaTheme="majorEastAsia" w:cstheme="majorBidi"/>
          <w:color w:val="0000E1"/>
          <w:szCs w:val="19"/>
        </w:rPr>
        <w:t>&gt;</w:t>
      </w:r>
      <w:r w:rsidR="00325069">
        <w:rPr>
          <w:szCs w:val="19"/>
        </w:rPr>
        <w:t xml:space="preserve"> </w:t>
      </w:r>
      <w:r w:rsidRPr="0093474A">
        <w:rPr>
          <w:szCs w:val="19"/>
        </w:rPr>
        <w:t xml:space="preserve">uit te voeren en (ii) heeft verklaard voldoende op de hoogte te zijn van de werkzaamheden en de doelstelling van de </w:t>
      </w:r>
      <w:r>
        <w:rPr>
          <w:szCs w:val="19"/>
        </w:rPr>
        <w:t>opdracht</w:t>
      </w:r>
      <w:r w:rsidRPr="0093474A">
        <w:rPr>
          <w:szCs w:val="19"/>
        </w:rPr>
        <w:t xml:space="preserve"> om deze succesvol te kunnen uitvoeren</w:t>
      </w:r>
      <w:r w:rsidR="00177A43">
        <w:rPr>
          <w:szCs w:val="19"/>
        </w:rPr>
        <w:t>.</w:t>
      </w:r>
    </w:p>
    <w:p w14:paraId="586890B5" w14:textId="48FF8492" w:rsidR="00BA3467" w:rsidRPr="0094552C" w:rsidRDefault="00BA3467" w:rsidP="00C76C9E">
      <w:pPr>
        <w:numPr>
          <w:ilvl w:val="0"/>
          <w:numId w:val="8"/>
        </w:numPr>
        <w:spacing w:line="276" w:lineRule="auto"/>
        <w:jc w:val="both"/>
        <w:rPr>
          <w:szCs w:val="19"/>
        </w:rPr>
      </w:pPr>
      <w:r w:rsidRPr="00D009F7">
        <w:rPr>
          <w:szCs w:val="19"/>
        </w:rPr>
        <w:t xml:space="preserve"> Opdrachtnemer</w:t>
      </w:r>
      <w:r w:rsidR="00071D42">
        <w:rPr>
          <w:szCs w:val="19"/>
        </w:rPr>
        <w:t xml:space="preserve"> </w:t>
      </w:r>
      <w:r w:rsidRPr="00FF7DC6">
        <w:rPr>
          <w:rFonts w:eastAsiaTheme="majorEastAsia" w:cstheme="majorBidi"/>
          <w:szCs w:val="19"/>
        </w:rPr>
        <w:t>de</w:t>
      </w:r>
      <w:r w:rsidRPr="00FF7DC6">
        <w:rPr>
          <w:szCs w:val="19"/>
        </w:rPr>
        <w:t xml:space="preserve"> </w:t>
      </w:r>
      <w:r w:rsidRPr="00FF7DC6">
        <w:rPr>
          <w:rFonts w:eastAsiaTheme="majorEastAsia" w:cstheme="majorBidi"/>
          <w:szCs w:val="19"/>
        </w:rPr>
        <w:t xml:space="preserve">economisch meest voordelige </w:t>
      </w:r>
      <w:r w:rsidR="002E052F" w:rsidRPr="00FF7DC6">
        <w:rPr>
          <w:rFonts w:eastAsiaTheme="majorEastAsia" w:cstheme="majorBidi"/>
          <w:szCs w:val="19"/>
        </w:rPr>
        <w:t>i</w:t>
      </w:r>
      <w:r w:rsidRPr="00FF7DC6">
        <w:rPr>
          <w:rFonts w:eastAsiaTheme="majorEastAsia" w:cstheme="majorBidi"/>
          <w:szCs w:val="19"/>
        </w:rPr>
        <w:t xml:space="preserve">nschrijving </w:t>
      </w:r>
      <w:r w:rsidR="00D009F7" w:rsidRPr="00FF7DC6">
        <w:rPr>
          <w:rFonts w:eastAsiaTheme="majorEastAsia" w:cstheme="majorBidi"/>
          <w:szCs w:val="19"/>
        </w:rPr>
        <w:t>(beste prijs- kwaliteitsverhouding (beste PKV)</w:t>
      </w:r>
      <w:r w:rsidRPr="00FF7DC6">
        <w:rPr>
          <w:rFonts w:eastAsiaTheme="majorEastAsia" w:cstheme="majorBidi"/>
          <w:szCs w:val="19"/>
        </w:rPr>
        <w:t>)</w:t>
      </w:r>
      <w:r w:rsidRPr="00FF7DC6">
        <w:rPr>
          <w:szCs w:val="19"/>
        </w:rPr>
        <w:t xml:space="preserve"> heeft </w:t>
      </w:r>
      <w:r w:rsidRPr="00D009F7">
        <w:rPr>
          <w:szCs w:val="19"/>
        </w:rPr>
        <w:t xml:space="preserve">gedaan en als gevolg </w:t>
      </w:r>
      <w:r w:rsidRPr="0094552C">
        <w:rPr>
          <w:szCs w:val="19"/>
        </w:rPr>
        <w:t>daarvan opdrachtgever de opdracht aan opdrachtnemer heeft gegund</w:t>
      </w:r>
      <w:r w:rsidR="00177A43" w:rsidRPr="0094552C">
        <w:rPr>
          <w:szCs w:val="19"/>
        </w:rPr>
        <w:t>.</w:t>
      </w:r>
    </w:p>
    <w:p w14:paraId="20DE8348" w14:textId="2245D8B6" w:rsidR="00BA3467" w:rsidRPr="005E4058" w:rsidRDefault="00BA3467" w:rsidP="005E4058">
      <w:pPr>
        <w:numPr>
          <w:ilvl w:val="0"/>
          <w:numId w:val="8"/>
        </w:numPr>
        <w:spacing w:line="276" w:lineRule="auto"/>
        <w:jc w:val="both"/>
        <w:rPr>
          <w:color w:val="A6A6A6" w:themeColor="background1" w:themeShade="A6"/>
          <w:szCs w:val="19"/>
        </w:rPr>
      </w:pPr>
      <w:r w:rsidRPr="005E4058">
        <w:rPr>
          <w:szCs w:val="19"/>
        </w:rPr>
        <w:t xml:space="preserve">Op basis van die gunning onder andere de onderhavige </w:t>
      </w:r>
      <w:r w:rsidR="005B4D26">
        <w:rPr>
          <w:rFonts w:eastAsiaTheme="majorEastAsia" w:cstheme="majorBidi"/>
          <w:szCs w:val="19"/>
        </w:rPr>
        <w:t>Raamovereenkomst</w:t>
      </w:r>
      <w:r w:rsidR="005E4058">
        <w:rPr>
          <w:szCs w:val="19"/>
        </w:rPr>
        <w:t xml:space="preserve"> Contractovername</w:t>
      </w:r>
      <w:r w:rsidRPr="005E4058">
        <w:rPr>
          <w:szCs w:val="19"/>
        </w:rPr>
        <w:t xml:space="preserve"> (de ‘</w:t>
      </w:r>
      <w:r w:rsidR="005B4D26">
        <w:rPr>
          <w:rFonts w:eastAsiaTheme="majorEastAsia" w:cstheme="majorBidi"/>
          <w:b/>
          <w:szCs w:val="19"/>
        </w:rPr>
        <w:t>Raamovereenkomst</w:t>
      </w:r>
      <w:r w:rsidRPr="005E4058">
        <w:rPr>
          <w:szCs w:val="19"/>
        </w:rPr>
        <w:t xml:space="preserve">’) tussen partijen tot stand is gekomen, </w:t>
      </w:r>
      <w:bookmarkStart w:id="5" w:name="_Hlk73705265"/>
      <w:r w:rsidRPr="005E4058">
        <w:rPr>
          <w:szCs w:val="19"/>
        </w:rPr>
        <w:t xml:space="preserve">waarin de voorwaarden zijn vastgelegd die van toepassing zijn op alle opdrachten tot het verrichten van de prestatie die opdrachtnemer gedurende de looptijd van de </w:t>
      </w:r>
      <w:r w:rsidR="005B4D26">
        <w:rPr>
          <w:rFonts w:eastAsiaTheme="majorEastAsia" w:cstheme="majorBidi"/>
          <w:szCs w:val="19"/>
        </w:rPr>
        <w:t>Raamovereenkomst</w:t>
      </w:r>
      <w:r w:rsidRPr="005E4058">
        <w:rPr>
          <w:szCs w:val="19"/>
        </w:rPr>
        <w:t xml:space="preserve"> gegund </w:t>
      </w:r>
      <w:r w:rsidR="00175209" w:rsidRPr="005E4058">
        <w:rPr>
          <w:szCs w:val="19"/>
        </w:rPr>
        <w:t xml:space="preserve">krijgt </w:t>
      </w:r>
      <w:r w:rsidRPr="005E4058">
        <w:rPr>
          <w:rFonts w:eastAsiaTheme="majorEastAsia" w:cstheme="majorBidi"/>
          <w:szCs w:val="19"/>
        </w:rPr>
        <w:t xml:space="preserve">naar aanleiding van een nadere </w:t>
      </w:r>
      <w:bookmarkEnd w:id="5"/>
      <w:r w:rsidR="008207EB">
        <w:rPr>
          <w:rFonts w:eastAsiaTheme="majorEastAsia" w:cstheme="majorBidi"/>
          <w:szCs w:val="19"/>
        </w:rPr>
        <w:t>opdracht</w:t>
      </w:r>
      <w:r w:rsidR="00062883">
        <w:rPr>
          <w:szCs w:val="19"/>
        </w:rPr>
        <w:t>.</w:t>
      </w:r>
    </w:p>
    <w:p w14:paraId="4E96F729" w14:textId="77777777" w:rsidR="00C54724" w:rsidRPr="0094552C" w:rsidRDefault="00C54724" w:rsidP="00A80F8F">
      <w:pPr>
        <w:spacing w:line="276" w:lineRule="auto"/>
        <w:jc w:val="both"/>
        <w:rPr>
          <w:rFonts w:cstheme="minorHAnsi"/>
          <w:szCs w:val="19"/>
        </w:rPr>
      </w:pPr>
    </w:p>
    <w:p w14:paraId="375DD3AC" w14:textId="4B338B08" w:rsidR="00C54724" w:rsidRPr="0094552C" w:rsidRDefault="00C54724" w:rsidP="00A80F8F">
      <w:pPr>
        <w:pStyle w:val="Kop2"/>
        <w:spacing w:before="0" w:line="276" w:lineRule="auto"/>
        <w:jc w:val="both"/>
        <w:rPr>
          <w:rFonts w:cstheme="minorHAnsi"/>
          <w:sz w:val="19"/>
          <w:szCs w:val="19"/>
          <w:u w:val="single"/>
        </w:rPr>
      </w:pPr>
      <w:bookmarkStart w:id="6" w:name="_Hlk515213691"/>
      <w:r w:rsidRPr="0094552C">
        <w:rPr>
          <w:rFonts w:cstheme="minorHAnsi"/>
          <w:sz w:val="19"/>
          <w:szCs w:val="19"/>
          <w:u w:val="single"/>
        </w:rPr>
        <w:t xml:space="preserve">Verklaren </w:t>
      </w:r>
      <w:r w:rsidR="00D103B2" w:rsidRPr="0094552C">
        <w:rPr>
          <w:rFonts w:cstheme="minorHAnsi"/>
          <w:sz w:val="19"/>
          <w:szCs w:val="19"/>
          <w:u w:val="single"/>
        </w:rPr>
        <w:t xml:space="preserve">het volgende overeen te </w:t>
      </w:r>
      <w:r w:rsidR="00EC11A0" w:rsidRPr="0094552C">
        <w:rPr>
          <w:rFonts w:cstheme="minorHAnsi"/>
          <w:sz w:val="19"/>
          <w:szCs w:val="19"/>
          <w:u w:val="single"/>
        </w:rPr>
        <w:t>zijn ge</w:t>
      </w:r>
      <w:r w:rsidR="00D103B2" w:rsidRPr="0094552C">
        <w:rPr>
          <w:rFonts w:cstheme="minorHAnsi"/>
          <w:sz w:val="19"/>
          <w:szCs w:val="19"/>
          <w:u w:val="single"/>
        </w:rPr>
        <w:t>komen:</w:t>
      </w:r>
    </w:p>
    <w:p w14:paraId="258E4707" w14:textId="77777777" w:rsidR="00C54724" w:rsidRPr="0094552C" w:rsidRDefault="00C54724" w:rsidP="00A80F8F">
      <w:pPr>
        <w:spacing w:line="276" w:lineRule="auto"/>
        <w:jc w:val="both"/>
        <w:rPr>
          <w:rFonts w:cstheme="minorHAnsi"/>
          <w:szCs w:val="19"/>
        </w:rPr>
      </w:pPr>
    </w:p>
    <w:p w14:paraId="34B3E637" w14:textId="5AF591B9" w:rsidR="006263BF" w:rsidRPr="0094552C" w:rsidRDefault="006263BF" w:rsidP="00A80F8F">
      <w:pPr>
        <w:pStyle w:val="Kop4"/>
        <w:keepLines w:val="0"/>
        <w:numPr>
          <w:ilvl w:val="0"/>
          <w:numId w:val="12"/>
        </w:numPr>
        <w:spacing w:before="0" w:line="276" w:lineRule="auto"/>
        <w:ind w:left="1202" w:hanging="1202"/>
        <w:jc w:val="both"/>
        <w:rPr>
          <w:rFonts w:cstheme="majorHAnsi"/>
          <w:i w:val="0"/>
          <w:color w:val="452777"/>
          <w:szCs w:val="19"/>
        </w:rPr>
      </w:pPr>
      <w:bookmarkStart w:id="7" w:name="_Hlk515214115"/>
      <w:bookmarkStart w:id="8" w:name="_Hlk515213713"/>
      <w:bookmarkEnd w:id="6"/>
      <w:r w:rsidRPr="0094552C">
        <w:rPr>
          <w:rFonts w:cstheme="majorHAnsi"/>
          <w:i w:val="0"/>
          <w:color w:val="452777"/>
          <w:szCs w:val="19"/>
        </w:rPr>
        <w:lastRenderedPageBreak/>
        <w:t>Definities</w:t>
      </w:r>
    </w:p>
    <w:bookmarkEnd w:id="7"/>
    <w:p w14:paraId="59BD5996" w14:textId="5D134B6F" w:rsidR="00D009F7" w:rsidRPr="0094552C" w:rsidRDefault="00D468D9" w:rsidP="00D009F7">
      <w:pPr>
        <w:pStyle w:val="Lijstalinea"/>
        <w:numPr>
          <w:ilvl w:val="0"/>
          <w:numId w:val="4"/>
        </w:numPr>
        <w:spacing w:line="276" w:lineRule="auto"/>
        <w:ind w:left="426" w:hanging="425"/>
        <w:jc w:val="both"/>
        <w:rPr>
          <w:rFonts w:cstheme="minorHAnsi"/>
          <w:szCs w:val="19"/>
        </w:rPr>
      </w:pPr>
      <w:r w:rsidRPr="0094552C">
        <w:rPr>
          <w:rFonts w:cstheme="minorHAnsi"/>
          <w:szCs w:val="19"/>
        </w:rPr>
        <w:t>D</w:t>
      </w:r>
      <w:r w:rsidR="00C54724" w:rsidRPr="0094552C">
        <w:rPr>
          <w:rFonts w:cstheme="minorHAnsi"/>
          <w:szCs w:val="19"/>
        </w:rPr>
        <w:t xml:space="preserve">e definities zoals beschreven in </w:t>
      </w:r>
      <w:r w:rsidR="00D103B2" w:rsidRPr="0094552C">
        <w:rPr>
          <w:rFonts w:cstheme="minorHAnsi"/>
          <w:szCs w:val="19"/>
        </w:rPr>
        <w:t>de</w:t>
      </w:r>
      <w:r w:rsidR="00C54724" w:rsidRPr="0094552C">
        <w:rPr>
          <w:rFonts w:cstheme="minorHAnsi"/>
          <w:szCs w:val="19"/>
        </w:rPr>
        <w:t xml:space="preserve"> </w:t>
      </w:r>
      <w:r w:rsidR="00C374AC" w:rsidRPr="0036335C">
        <w:rPr>
          <w:rFonts w:cstheme="minorHAnsi"/>
          <w:szCs w:val="19"/>
        </w:rPr>
        <w:t>aanbestedings</w:t>
      </w:r>
      <w:r w:rsidR="00D103B2" w:rsidRPr="0036335C">
        <w:rPr>
          <w:rFonts w:cstheme="minorHAnsi"/>
          <w:szCs w:val="19"/>
        </w:rPr>
        <w:t>stukken en/of inkoopvoorwaarden</w:t>
      </w:r>
      <w:r w:rsidR="0036335C" w:rsidRPr="0036335C">
        <w:rPr>
          <w:rFonts w:cstheme="minorHAnsi"/>
          <w:szCs w:val="19"/>
        </w:rPr>
        <w:t xml:space="preserve"> </w:t>
      </w:r>
      <w:r w:rsidR="00C54724" w:rsidRPr="0094552C">
        <w:rPr>
          <w:rFonts w:cstheme="minorHAnsi"/>
          <w:szCs w:val="19"/>
        </w:rPr>
        <w:t xml:space="preserve">gelden ook voor deze </w:t>
      </w:r>
      <w:r w:rsidR="005B4D26">
        <w:rPr>
          <w:rFonts w:cstheme="minorHAnsi"/>
          <w:szCs w:val="19"/>
        </w:rPr>
        <w:t>Raamovereenkomst</w:t>
      </w:r>
      <w:r w:rsidR="00C54724" w:rsidRPr="0094552C">
        <w:rPr>
          <w:rFonts w:cstheme="minorHAnsi"/>
          <w:szCs w:val="19"/>
        </w:rPr>
        <w:t>.</w:t>
      </w:r>
      <w:bookmarkEnd w:id="8"/>
    </w:p>
    <w:p w14:paraId="643A4B09" w14:textId="18CA2348" w:rsidR="00D009F7" w:rsidRPr="008207EB" w:rsidRDefault="00D009F7" w:rsidP="00D009F7">
      <w:pPr>
        <w:pStyle w:val="Lijstalinea"/>
        <w:numPr>
          <w:ilvl w:val="0"/>
          <w:numId w:val="4"/>
        </w:numPr>
        <w:spacing w:line="276" w:lineRule="auto"/>
        <w:ind w:left="426" w:hanging="425"/>
        <w:jc w:val="both"/>
        <w:rPr>
          <w:rFonts w:asciiTheme="majorHAnsi" w:eastAsiaTheme="majorEastAsia" w:hAnsiTheme="majorHAnsi" w:cstheme="majorHAnsi"/>
          <w:szCs w:val="19"/>
        </w:rPr>
      </w:pPr>
      <w:r w:rsidRPr="008207EB">
        <w:rPr>
          <w:rFonts w:asciiTheme="majorHAnsi" w:eastAsiaTheme="majorEastAsia" w:hAnsiTheme="majorHAnsi" w:cstheme="majorHAnsi"/>
          <w:szCs w:val="19"/>
        </w:rPr>
        <w:t xml:space="preserve">Naast de </w:t>
      </w:r>
      <w:r w:rsidR="004011A3" w:rsidRPr="008207EB">
        <w:rPr>
          <w:rFonts w:asciiTheme="majorHAnsi" w:eastAsiaTheme="majorEastAsia" w:hAnsiTheme="majorHAnsi" w:cstheme="majorHAnsi"/>
          <w:szCs w:val="19"/>
        </w:rPr>
        <w:t xml:space="preserve">in lid 1 bedoelde definities worden in deze </w:t>
      </w:r>
      <w:r w:rsidR="005B4D26">
        <w:rPr>
          <w:rFonts w:asciiTheme="majorHAnsi" w:eastAsiaTheme="majorEastAsia" w:hAnsiTheme="majorHAnsi" w:cstheme="majorHAnsi"/>
          <w:szCs w:val="19"/>
        </w:rPr>
        <w:t>Raamovereenkomst</w:t>
      </w:r>
      <w:r w:rsidR="004011A3" w:rsidRPr="008207EB">
        <w:rPr>
          <w:rFonts w:asciiTheme="majorHAnsi" w:eastAsiaTheme="majorEastAsia" w:hAnsiTheme="majorHAnsi" w:cstheme="majorHAnsi"/>
          <w:szCs w:val="19"/>
        </w:rPr>
        <w:t xml:space="preserve"> de volgende definities gehanteerd</w:t>
      </w:r>
      <w:r w:rsidRPr="008207EB">
        <w:rPr>
          <w:rFonts w:asciiTheme="majorHAnsi" w:eastAsiaTheme="majorEastAsia" w:hAnsiTheme="majorHAnsi" w:cstheme="majorHAnsi"/>
          <w:szCs w:val="19"/>
        </w:rPr>
        <w:t>:</w:t>
      </w:r>
    </w:p>
    <w:p w14:paraId="5F3DDEB8" w14:textId="003A350A" w:rsidR="009F0BD5" w:rsidRPr="00D423B4" w:rsidRDefault="009F0BD5" w:rsidP="004011A3">
      <w:pPr>
        <w:pStyle w:val="Lijstalinea"/>
        <w:numPr>
          <w:ilvl w:val="0"/>
          <w:numId w:val="21"/>
        </w:numPr>
        <w:spacing w:line="276" w:lineRule="auto"/>
        <w:ind w:left="851" w:hanging="425"/>
        <w:jc w:val="both"/>
        <w:rPr>
          <w:rFonts w:asciiTheme="majorHAnsi" w:eastAsiaTheme="majorEastAsia" w:hAnsiTheme="majorHAnsi" w:cstheme="majorHAnsi"/>
          <w:szCs w:val="19"/>
        </w:rPr>
      </w:pPr>
      <w:r>
        <w:rPr>
          <w:rFonts w:asciiTheme="majorHAnsi" w:eastAsiaTheme="majorEastAsia" w:hAnsiTheme="majorHAnsi" w:cstheme="majorHAnsi"/>
          <w:b/>
          <w:bCs/>
          <w:szCs w:val="19"/>
        </w:rPr>
        <w:t xml:space="preserve">Diensten: </w:t>
      </w:r>
      <w:r w:rsidRPr="00D423B4">
        <w:rPr>
          <w:rFonts w:asciiTheme="majorHAnsi" w:eastAsiaTheme="majorEastAsia" w:hAnsiTheme="majorHAnsi" w:cstheme="majorHAnsi"/>
          <w:szCs w:val="19"/>
        </w:rPr>
        <w:t>de doo</w:t>
      </w:r>
      <w:r w:rsidR="00D423B4" w:rsidRPr="00D423B4">
        <w:rPr>
          <w:rFonts w:asciiTheme="majorHAnsi" w:eastAsiaTheme="majorEastAsia" w:hAnsiTheme="majorHAnsi" w:cstheme="majorHAnsi"/>
          <w:szCs w:val="19"/>
        </w:rPr>
        <w:t>r</w:t>
      </w:r>
      <w:r w:rsidRPr="00D423B4">
        <w:rPr>
          <w:rFonts w:asciiTheme="majorHAnsi" w:eastAsiaTheme="majorEastAsia" w:hAnsiTheme="majorHAnsi" w:cstheme="majorHAnsi"/>
          <w:szCs w:val="19"/>
        </w:rPr>
        <w:t xml:space="preserve"> opdrachtnemer op basis van deze overeenkomst</w:t>
      </w:r>
      <w:r w:rsidR="00D423B4" w:rsidRPr="00D423B4">
        <w:rPr>
          <w:rFonts w:asciiTheme="majorHAnsi" w:eastAsiaTheme="majorEastAsia" w:hAnsiTheme="majorHAnsi" w:cstheme="majorHAnsi"/>
          <w:szCs w:val="19"/>
        </w:rPr>
        <w:t xml:space="preserve"> ten behoeve van opdrachtgever te leveren prestaties.</w:t>
      </w:r>
    </w:p>
    <w:p w14:paraId="101B106F" w14:textId="0C66A2AF" w:rsidR="00C54724" w:rsidRPr="008207EB" w:rsidRDefault="005B4D26" w:rsidP="004011A3">
      <w:pPr>
        <w:pStyle w:val="Lijstalinea"/>
        <w:numPr>
          <w:ilvl w:val="0"/>
          <w:numId w:val="21"/>
        </w:numPr>
        <w:spacing w:line="276" w:lineRule="auto"/>
        <w:ind w:left="851" w:hanging="425"/>
        <w:jc w:val="both"/>
        <w:rPr>
          <w:rFonts w:asciiTheme="majorHAnsi" w:eastAsiaTheme="majorEastAsia" w:hAnsiTheme="majorHAnsi" w:cstheme="majorHAnsi"/>
          <w:szCs w:val="19"/>
        </w:rPr>
      </w:pPr>
      <w:r>
        <w:rPr>
          <w:rFonts w:asciiTheme="majorHAnsi" w:eastAsiaTheme="majorEastAsia" w:hAnsiTheme="majorHAnsi" w:cstheme="majorHAnsi"/>
          <w:b/>
          <w:bCs/>
          <w:szCs w:val="19"/>
        </w:rPr>
        <w:t>Nadere Overeenkomst</w:t>
      </w:r>
      <w:r w:rsidR="004011A3" w:rsidRPr="008207EB">
        <w:rPr>
          <w:rFonts w:asciiTheme="majorHAnsi" w:eastAsiaTheme="majorEastAsia" w:hAnsiTheme="majorHAnsi" w:cstheme="majorHAnsi"/>
          <w:szCs w:val="19"/>
        </w:rPr>
        <w:t xml:space="preserve">: </w:t>
      </w:r>
      <w:r w:rsidR="009A06EC">
        <w:rPr>
          <w:rFonts w:asciiTheme="majorHAnsi" w:eastAsiaTheme="majorEastAsia" w:hAnsiTheme="majorHAnsi" w:cstheme="majorHAnsi"/>
          <w:szCs w:val="19"/>
        </w:rPr>
        <w:t>een afzonderlijke overeenkomst (</w:t>
      </w:r>
      <w:r w:rsidR="009C5D9F">
        <w:rPr>
          <w:rFonts w:asciiTheme="majorHAnsi" w:eastAsiaTheme="majorEastAsia" w:hAnsiTheme="majorHAnsi" w:cstheme="majorHAnsi"/>
          <w:szCs w:val="19"/>
        </w:rPr>
        <w:t xml:space="preserve">opdracht) die in aanvulling op de </w:t>
      </w:r>
      <w:r>
        <w:rPr>
          <w:rFonts w:asciiTheme="majorHAnsi" w:eastAsiaTheme="majorEastAsia" w:hAnsiTheme="majorHAnsi" w:cstheme="majorHAnsi"/>
          <w:szCs w:val="19"/>
        </w:rPr>
        <w:t>Raamovereenkomst</w:t>
      </w:r>
      <w:r w:rsidR="009C5D9F">
        <w:rPr>
          <w:rFonts w:asciiTheme="majorHAnsi" w:eastAsiaTheme="majorEastAsia" w:hAnsiTheme="majorHAnsi" w:cstheme="majorHAnsi"/>
          <w:szCs w:val="19"/>
        </w:rPr>
        <w:t xml:space="preserve"> tussen opdrachtgever en opdrachtnemer</w:t>
      </w:r>
      <w:r w:rsidR="00D077D1">
        <w:rPr>
          <w:rFonts w:asciiTheme="majorHAnsi" w:eastAsiaTheme="majorEastAsia" w:hAnsiTheme="majorHAnsi" w:cstheme="majorHAnsi"/>
          <w:szCs w:val="19"/>
        </w:rPr>
        <w:t xml:space="preserve"> wordt gesloten met betrekking tot levering van de onder de </w:t>
      </w:r>
      <w:r>
        <w:rPr>
          <w:rFonts w:asciiTheme="majorHAnsi" w:eastAsiaTheme="majorEastAsia" w:hAnsiTheme="majorHAnsi" w:cstheme="majorHAnsi"/>
          <w:szCs w:val="19"/>
        </w:rPr>
        <w:t>Raamovereenkomst</w:t>
      </w:r>
      <w:r w:rsidR="00D077D1">
        <w:rPr>
          <w:rFonts w:asciiTheme="majorHAnsi" w:eastAsiaTheme="majorEastAsia" w:hAnsiTheme="majorHAnsi" w:cstheme="majorHAnsi"/>
          <w:szCs w:val="19"/>
        </w:rPr>
        <w:t xml:space="preserve"> gesloten diensten</w:t>
      </w:r>
      <w:r w:rsidR="009F0BD5">
        <w:rPr>
          <w:rFonts w:asciiTheme="majorHAnsi" w:eastAsiaTheme="majorEastAsia" w:hAnsiTheme="majorHAnsi" w:cstheme="majorHAnsi"/>
          <w:szCs w:val="19"/>
        </w:rPr>
        <w:t>.</w:t>
      </w:r>
    </w:p>
    <w:p w14:paraId="2E564103" w14:textId="77777777" w:rsidR="004011A3" w:rsidRPr="008207EB" w:rsidRDefault="004011A3" w:rsidP="004011A3">
      <w:pPr>
        <w:spacing w:line="276" w:lineRule="auto"/>
        <w:jc w:val="both"/>
        <w:rPr>
          <w:rFonts w:asciiTheme="majorHAnsi" w:eastAsiaTheme="majorEastAsia" w:hAnsiTheme="majorHAnsi" w:cstheme="majorHAnsi"/>
          <w:szCs w:val="19"/>
        </w:rPr>
      </w:pPr>
    </w:p>
    <w:p w14:paraId="79523E4C" w14:textId="3BF3AC1D" w:rsidR="00C54724" w:rsidRPr="0094552C" w:rsidRDefault="00D103B2" w:rsidP="00A80F8F">
      <w:pPr>
        <w:pStyle w:val="Kop4"/>
        <w:keepLines w:val="0"/>
        <w:numPr>
          <w:ilvl w:val="0"/>
          <w:numId w:val="12"/>
        </w:numPr>
        <w:spacing w:before="0" w:line="276" w:lineRule="auto"/>
        <w:ind w:left="1202" w:hanging="1202"/>
        <w:jc w:val="both"/>
        <w:rPr>
          <w:rFonts w:cstheme="majorHAnsi"/>
          <w:i w:val="0"/>
          <w:color w:val="452777"/>
          <w:szCs w:val="19"/>
        </w:rPr>
      </w:pPr>
      <w:r w:rsidRPr="0094552C">
        <w:rPr>
          <w:rFonts w:cstheme="majorHAnsi"/>
          <w:i w:val="0"/>
          <w:color w:val="452777"/>
          <w:szCs w:val="19"/>
        </w:rPr>
        <w:t xml:space="preserve">Voorwerp van de </w:t>
      </w:r>
      <w:r w:rsidR="005B4D26">
        <w:rPr>
          <w:rFonts w:cstheme="majorHAnsi"/>
          <w:i w:val="0"/>
          <w:color w:val="452777"/>
          <w:szCs w:val="19"/>
        </w:rPr>
        <w:t>Raamovereenkomst</w:t>
      </w:r>
    </w:p>
    <w:p w14:paraId="1E5CF9A7" w14:textId="468253AC" w:rsidR="00CC6DD1" w:rsidRPr="008207EB" w:rsidRDefault="00D103B2" w:rsidP="00026279">
      <w:pPr>
        <w:pStyle w:val="Lijstalinea"/>
        <w:numPr>
          <w:ilvl w:val="3"/>
          <w:numId w:val="8"/>
        </w:numPr>
        <w:tabs>
          <w:tab w:val="clear" w:pos="2880"/>
        </w:tabs>
        <w:spacing w:line="276" w:lineRule="auto"/>
        <w:ind w:left="426"/>
        <w:jc w:val="both"/>
        <w:rPr>
          <w:rFonts w:cstheme="minorHAnsi"/>
          <w:szCs w:val="19"/>
        </w:rPr>
      </w:pPr>
      <w:r w:rsidRPr="0094552C">
        <w:rPr>
          <w:rFonts w:asciiTheme="majorHAnsi" w:hAnsiTheme="majorHAnsi" w:cstheme="majorHAnsi"/>
          <w:szCs w:val="19"/>
        </w:rPr>
        <w:t xml:space="preserve">Opdrachtnemer zal </w:t>
      </w:r>
      <w:r w:rsidRPr="008207EB">
        <w:rPr>
          <w:rFonts w:asciiTheme="majorHAnsi" w:eastAsiaTheme="majorEastAsia" w:hAnsiTheme="majorHAnsi" w:cstheme="majorHAnsi"/>
          <w:szCs w:val="19"/>
        </w:rPr>
        <w:t>te verrichten prestatie</w:t>
      </w:r>
      <w:r w:rsidR="008207EB">
        <w:rPr>
          <w:rFonts w:asciiTheme="majorHAnsi" w:eastAsiaTheme="majorEastAsia" w:hAnsiTheme="majorHAnsi" w:cstheme="majorHAnsi"/>
          <w:szCs w:val="19"/>
        </w:rPr>
        <w:t xml:space="preserve"> </w:t>
      </w:r>
      <w:r w:rsidRPr="008207EB">
        <w:rPr>
          <w:rFonts w:asciiTheme="majorHAnsi" w:hAnsiTheme="majorHAnsi" w:cstheme="majorHAnsi"/>
          <w:szCs w:val="19"/>
        </w:rPr>
        <w:t>verrichten</w:t>
      </w:r>
      <w:r w:rsidR="00E80569" w:rsidRPr="008207EB">
        <w:rPr>
          <w:rFonts w:asciiTheme="majorHAnsi" w:hAnsiTheme="majorHAnsi" w:cstheme="majorHAnsi"/>
          <w:szCs w:val="19"/>
        </w:rPr>
        <w:t xml:space="preserve"> </w:t>
      </w:r>
      <w:r w:rsidRPr="008207EB">
        <w:rPr>
          <w:rFonts w:asciiTheme="majorHAnsi" w:hAnsiTheme="majorHAnsi" w:cstheme="majorHAnsi"/>
          <w:szCs w:val="19"/>
        </w:rPr>
        <w:t xml:space="preserve">zoals omschreven in de </w:t>
      </w:r>
      <w:r w:rsidRPr="008207EB">
        <w:rPr>
          <w:rFonts w:asciiTheme="majorHAnsi" w:eastAsiaTheme="majorEastAsia" w:hAnsiTheme="majorHAnsi" w:cstheme="majorHAnsi"/>
          <w:szCs w:val="19"/>
        </w:rPr>
        <w:t>aanbestedingsstukken.</w:t>
      </w:r>
      <w:r w:rsidRPr="008207EB">
        <w:rPr>
          <w:rFonts w:asciiTheme="majorHAnsi" w:hAnsiTheme="majorHAnsi" w:cstheme="majorHAnsi"/>
          <w:szCs w:val="19"/>
        </w:rPr>
        <w:t xml:space="preserve"> Voor de volledigheid </w:t>
      </w:r>
      <w:r w:rsidR="00E80569" w:rsidRPr="008207EB">
        <w:rPr>
          <w:rFonts w:asciiTheme="majorHAnsi" w:eastAsiaTheme="majorEastAsia" w:hAnsiTheme="majorHAnsi" w:cstheme="majorHAnsi"/>
          <w:szCs w:val="19"/>
        </w:rPr>
        <w:t xml:space="preserve">zijn de aanbestedingsstukken als </w:t>
      </w:r>
      <w:r w:rsidR="00AB2A05">
        <w:rPr>
          <w:rFonts w:asciiTheme="majorHAnsi" w:eastAsiaTheme="majorEastAsia" w:hAnsiTheme="majorHAnsi" w:cstheme="majorHAnsi"/>
          <w:b/>
          <w:szCs w:val="19"/>
        </w:rPr>
        <w:t>b</w:t>
      </w:r>
      <w:r w:rsidR="00E80569" w:rsidRPr="008207EB">
        <w:rPr>
          <w:rFonts w:asciiTheme="majorHAnsi" w:eastAsiaTheme="majorEastAsia" w:hAnsiTheme="majorHAnsi" w:cstheme="majorHAnsi"/>
          <w:b/>
          <w:szCs w:val="19"/>
        </w:rPr>
        <w:t xml:space="preserve">ijlage </w:t>
      </w:r>
      <w:r w:rsidR="00EE3E4C" w:rsidRPr="008207EB">
        <w:rPr>
          <w:rFonts w:asciiTheme="majorHAnsi" w:eastAsiaTheme="majorEastAsia" w:hAnsiTheme="majorHAnsi" w:cstheme="majorHAnsi"/>
          <w:b/>
          <w:szCs w:val="19"/>
        </w:rPr>
        <w:t>&lt;</w:t>
      </w:r>
      <w:proofErr w:type="spellStart"/>
      <w:r w:rsidR="00EE3E4C" w:rsidRPr="008207EB">
        <w:rPr>
          <w:rFonts w:asciiTheme="majorHAnsi" w:eastAsiaTheme="majorEastAsia" w:hAnsiTheme="majorHAnsi" w:cstheme="majorHAnsi"/>
          <w:b/>
          <w:szCs w:val="19"/>
        </w:rPr>
        <w:t>nr</w:t>
      </w:r>
      <w:proofErr w:type="spellEnd"/>
      <w:r w:rsidR="00EE3E4C" w:rsidRPr="008207EB">
        <w:rPr>
          <w:rFonts w:asciiTheme="majorHAnsi" w:eastAsiaTheme="majorEastAsia" w:hAnsiTheme="majorHAnsi" w:cstheme="majorHAnsi"/>
          <w:b/>
          <w:szCs w:val="19"/>
        </w:rPr>
        <w:t>&gt;</w:t>
      </w:r>
      <w:r w:rsidR="00E80569" w:rsidRPr="008207EB">
        <w:rPr>
          <w:rFonts w:asciiTheme="majorHAnsi" w:hAnsiTheme="majorHAnsi" w:cstheme="majorHAnsi"/>
          <w:szCs w:val="19"/>
        </w:rPr>
        <w:t xml:space="preserve"> aan deze </w:t>
      </w:r>
      <w:r w:rsidR="005B4D26">
        <w:rPr>
          <w:rFonts w:asciiTheme="majorHAnsi" w:eastAsiaTheme="majorEastAsia" w:hAnsiTheme="majorHAnsi" w:cstheme="majorHAnsi"/>
          <w:szCs w:val="19"/>
        </w:rPr>
        <w:t>Raamovereenkomst</w:t>
      </w:r>
      <w:r w:rsidR="00E80569" w:rsidRPr="008207EB">
        <w:rPr>
          <w:rFonts w:asciiTheme="majorHAnsi" w:hAnsiTheme="majorHAnsi" w:cstheme="majorHAnsi"/>
          <w:szCs w:val="19"/>
        </w:rPr>
        <w:t xml:space="preserve"> gehecht </w:t>
      </w:r>
      <w:r w:rsidR="00332A9E" w:rsidRPr="008207EB">
        <w:rPr>
          <w:rFonts w:asciiTheme="majorHAnsi" w:hAnsiTheme="majorHAnsi" w:cstheme="majorHAnsi"/>
          <w:szCs w:val="19"/>
        </w:rPr>
        <w:t>.</w:t>
      </w:r>
      <w:r w:rsidR="00E80569" w:rsidRPr="008207EB">
        <w:rPr>
          <w:rFonts w:asciiTheme="majorHAnsi" w:hAnsiTheme="majorHAnsi" w:cstheme="majorHAnsi"/>
          <w:szCs w:val="19"/>
        </w:rPr>
        <w:t xml:space="preserve"> </w:t>
      </w:r>
    </w:p>
    <w:p w14:paraId="19C24743" w14:textId="2039A7C4" w:rsidR="000E4EA4" w:rsidRPr="008207EB" w:rsidRDefault="00E80569" w:rsidP="00BB70C6">
      <w:pPr>
        <w:pStyle w:val="Lijstalinea"/>
        <w:numPr>
          <w:ilvl w:val="3"/>
          <w:numId w:val="8"/>
        </w:numPr>
        <w:tabs>
          <w:tab w:val="clear" w:pos="2880"/>
        </w:tabs>
        <w:spacing w:line="276" w:lineRule="auto"/>
        <w:ind w:left="426"/>
        <w:jc w:val="both"/>
        <w:rPr>
          <w:rFonts w:cstheme="minorHAnsi"/>
          <w:szCs w:val="19"/>
        </w:rPr>
      </w:pPr>
      <w:bookmarkStart w:id="9" w:name="_Hlk530385587"/>
      <w:r w:rsidRPr="008207EB">
        <w:rPr>
          <w:rFonts w:asciiTheme="majorHAnsi" w:eastAsia="MS Mincho" w:hAnsiTheme="majorHAnsi" w:cstheme="majorHAnsi"/>
          <w:bCs/>
          <w:iCs/>
          <w:szCs w:val="19"/>
        </w:rPr>
        <w:t xml:space="preserve">Opdrachtgever zal gedurende de looptijd van </w:t>
      </w:r>
      <w:r w:rsidRPr="008207EB">
        <w:rPr>
          <w:rFonts w:asciiTheme="majorHAnsi" w:hAnsiTheme="majorHAnsi" w:cstheme="majorHAnsi"/>
          <w:szCs w:val="19"/>
        </w:rPr>
        <w:t xml:space="preserve">de </w:t>
      </w:r>
      <w:r w:rsidR="005B4D26">
        <w:rPr>
          <w:rFonts w:asciiTheme="majorHAnsi" w:hAnsiTheme="majorHAnsi" w:cstheme="majorHAnsi"/>
          <w:szCs w:val="19"/>
        </w:rPr>
        <w:t>Raamovereenkomst</w:t>
      </w:r>
      <w:r w:rsidRPr="008207EB">
        <w:rPr>
          <w:rFonts w:asciiTheme="majorHAnsi" w:hAnsiTheme="majorHAnsi" w:cstheme="majorHAnsi"/>
          <w:szCs w:val="19"/>
        </w:rPr>
        <w:t xml:space="preserve"> </w:t>
      </w:r>
      <w:r w:rsidRPr="008207EB">
        <w:rPr>
          <w:rFonts w:asciiTheme="majorHAnsi" w:eastAsia="MS Mincho" w:hAnsiTheme="majorHAnsi" w:cstheme="majorHAnsi"/>
          <w:bCs/>
          <w:iCs/>
          <w:szCs w:val="19"/>
        </w:rPr>
        <w:t xml:space="preserve">prestaties via een </w:t>
      </w:r>
      <w:r w:rsidRPr="008207EB">
        <w:rPr>
          <w:rFonts w:asciiTheme="majorHAnsi" w:eastAsiaTheme="majorEastAsia" w:hAnsiTheme="majorHAnsi" w:cstheme="majorHAnsi"/>
          <w:szCs w:val="19"/>
        </w:rPr>
        <w:t xml:space="preserve">nadere </w:t>
      </w:r>
      <w:proofErr w:type="spellStart"/>
      <w:r w:rsidR="008207EB" w:rsidRPr="008207EB">
        <w:rPr>
          <w:rFonts w:asciiTheme="majorHAnsi" w:eastAsiaTheme="majorEastAsia" w:hAnsiTheme="majorHAnsi" w:cstheme="majorHAnsi"/>
          <w:szCs w:val="19"/>
        </w:rPr>
        <w:t>n</w:t>
      </w:r>
      <w:r w:rsidR="00026279" w:rsidRPr="008207EB">
        <w:rPr>
          <w:rFonts w:asciiTheme="majorHAnsi" w:eastAsiaTheme="majorEastAsia" w:hAnsiTheme="majorHAnsi" w:cstheme="majorHAnsi"/>
          <w:szCs w:val="19"/>
        </w:rPr>
        <w:t>adere</w:t>
      </w:r>
      <w:proofErr w:type="spellEnd"/>
      <w:r w:rsidR="00026279" w:rsidRPr="008207EB">
        <w:rPr>
          <w:rFonts w:asciiTheme="majorHAnsi" w:eastAsiaTheme="majorEastAsia" w:hAnsiTheme="majorHAnsi" w:cstheme="majorHAnsi"/>
          <w:szCs w:val="19"/>
        </w:rPr>
        <w:t xml:space="preserve"> opdracht in de vorm van een </w:t>
      </w:r>
      <w:r w:rsidR="005B4D26">
        <w:rPr>
          <w:rFonts w:asciiTheme="majorHAnsi" w:eastAsiaTheme="majorEastAsia" w:hAnsiTheme="majorHAnsi" w:cstheme="majorHAnsi"/>
          <w:szCs w:val="19"/>
        </w:rPr>
        <w:t>Nadere Overeenkomst</w:t>
      </w:r>
      <w:r w:rsidR="008207EB" w:rsidRPr="008207EB">
        <w:rPr>
          <w:rFonts w:asciiTheme="majorHAnsi" w:eastAsiaTheme="majorEastAsia" w:hAnsiTheme="majorHAnsi" w:cstheme="majorHAnsi"/>
          <w:szCs w:val="19"/>
        </w:rPr>
        <w:t xml:space="preserve"> uitvragen</w:t>
      </w:r>
      <w:r w:rsidRPr="008207EB">
        <w:rPr>
          <w:rFonts w:asciiTheme="majorHAnsi" w:eastAsia="MS Mincho" w:hAnsiTheme="majorHAnsi" w:cstheme="majorHAnsi"/>
          <w:bCs/>
          <w:iCs/>
          <w:szCs w:val="19"/>
        </w:rPr>
        <w:t xml:space="preserve">. </w:t>
      </w:r>
    </w:p>
    <w:p w14:paraId="6D6D6356" w14:textId="6E0AC7A1" w:rsidR="00E80569" w:rsidRPr="0094552C" w:rsidRDefault="00E80569" w:rsidP="00ED5447">
      <w:pPr>
        <w:pStyle w:val="Lijstalinea"/>
        <w:numPr>
          <w:ilvl w:val="0"/>
          <w:numId w:val="4"/>
        </w:numPr>
        <w:spacing w:line="276" w:lineRule="auto"/>
        <w:ind w:left="426" w:hanging="426"/>
        <w:jc w:val="both"/>
        <w:rPr>
          <w:rFonts w:cstheme="minorHAnsi"/>
          <w:szCs w:val="19"/>
        </w:rPr>
      </w:pPr>
      <w:bookmarkStart w:id="10" w:name="_Hlk534298340"/>
      <w:bookmarkEnd w:id="9"/>
      <w:r w:rsidRPr="008207EB">
        <w:rPr>
          <w:rFonts w:asciiTheme="majorHAnsi" w:hAnsiTheme="majorHAnsi" w:cstheme="majorHAnsi"/>
          <w:szCs w:val="19"/>
        </w:rPr>
        <w:t xml:space="preserve">De </w:t>
      </w:r>
      <w:r w:rsidR="0007786B" w:rsidRPr="008207EB">
        <w:rPr>
          <w:rFonts w:asciiTheme="majorHAnsi" w:hAnsiTheme="majorHAnsi" w:cstheme="majorHAnsi"/>
          <w:szCs w:val="19"/>
        </w:rPr>
        <w:t>aanbestedingsstukken</w:t>
      </w:r>
      <w:r w:rsidRPr="008207EB">
        <w:rPr>
          <w:rFonts w:asciiTheme="majorHAnsi" w:hAnsiTheme="majorHAnsi" w:cstheme="majorHAnsi"/>
          <w:szCs w:val="19"/>
        </w:rPr>
        <w:t xml:space="preserve">, vormen onlosmakelijk onderdeel van deze </w:t>
      </w:r>
      <w:r w:rsidR="005B4D26">
        <w:rPr>
          <w:rFonts w:asciiTheme="majorHAnsi" w:eastAsiaTheme="majorEastAsia" w:hAnsiTheme="majorHAnsi" w:cstheme="majorHAnsi"/>
          <w:szCs w:val="19"/>
        </w:rPr>
        <w:t>Raamovereenkomst</w:t>
      </w:r>
      <w:r w:rsidRPr="0094552C">
        <w:rPr>
          <w:rFonts w:asciiTheme="majorHAnsi" w:hAnsiTheme="majorHAnsi" w:cstheme="majorHAnsi"/>
          <w:szCs w:val="19"/>
        </w:rPr>
        <w:t>. In geval van tegenstrijdigheden, geldt de volgende rangorde van documenten (waarbij het eerder genoemde document prevaleert boven het later genoemde)</w:t>
      </w:r>
    </w:p>
    <w:p w14:paraId="11F7C9AC" w14:textId="4CCB4DCF" w:rsidR="00985B73" w:rsidRPr="0094552C" w:rsidRDefault="00985B73" w:rsidP="00985B73">
      <w:pPr>
        <w:pStyle w:val="Lijstalinea"/>
        <w:numPr>
          <w:ilvl w:val="0"/>
          <w:numId w:val="17"/>
        </w:numPr>
        <w:spacing w:line="276" w:lineRule="auto"/>
        <w:ind w:left="993" w:hanging="567"/>
        <w:jc w:val="both"/>
        <w:rPr>
          <w:rFonts w:cstheme="minorHAnsi"/>
          <w:szCs w:val="19"/>
        </w:rPr>
      </w:pPr>
      <w:r w:rsidRPr="0094552C">
        <w:rPr>
          <w:rFonts w:cstheme="minorHAnsi"/>
          <w:szCs w:val="19"/>
        </w:rPr>
        <w:t>De onderhavige</w:t>
      </w:r>
      <w:r w:rsidRPr="0094552C">
        <w:rPr>
          <w:rFonts w:cstheme="minorHAnsi"/>
          <w:color w:val="0000E1"/>
          <w:szCs w:val="19"/>
        </w:rPr>
        <w:t xml:space="preserve"> </w:t>
      </w:r>
      <w:r w:rsidR="005B4D26">
        <w:rPr>
          <w:rFonts w:cstheme="minorHAnsi"/>
          <w:szCs w:val="19"/>
        </w:rPr>
        <w:t>Raamovereenkomst</w:t>
      </w:r>
      <w:r w:rsidRPr="0094552C">
        <w:rPr>
          <w:rFonts w:cstheme="minorHAnsi"/>
          <w:szCs w:val="19"/>
        </w:rPr>
        <w:t>;</w:t>
      </w:r>
    </w:p>
    <w:p w14:paraId="6638ACE9" w14:textId="6BB98F0D" w:rsidR="00985B73" w:rsidRPr="0094552C" w:rsidRDefault="00985B73" w:rsidP="00985B73">
      <w:pPr>
        <w:pStyle w:val="Lijstalinea"/>
        <w:numPr>
          <w:ilvl w:val="0"/>
          <w:numId w:val="17"/>
        </w:numPr>
        <w:spacing w:line="276" w:lineRule="auto"/>
        <w:ind w:left="993" w:hanging="567"/>
        <w:jc w:val="both"/>
        <w:rPr>
          <w:rFonts w:cstheme="minorHAnsi"/>
          <w:szCs w:val="19"/>
        </w:rPr>
      </w:pPr>
      <w:r w:rsidRPr="0094552C">
        <w:rPr>
          <w:rFonts w:cstheme="minorHAnsi"/>
          <w:szCs w:val="19"/>
        </w:rPr>
        <w:t>De aanbestedingsstukken</w:t>
      </w:r>
      <w:r w:rsidRPr="0094552C">
        <w:rPr>
          <w:rFonts w:cstheme="minorHAnsi"/>
          <w:color w:val="0000E1"/>
          <w:szCs w:val="19"/>
        </w:rPr>
        <w:t xml:space="preserve">, </w:t>
      </w:r>
      <w:r w:rsidRPr="0094552C">
        <w:rPr>
          <w:rFonts w:asciiTheme="majorHAnsi" w:hAnsiTheme="majorHAnsi" w:cstheme="majorHAnsi"/>
          <w:szCs w:val="19"/>
        </w:rPr>
        <w:t>en de nota’s van inlichtingen</w:t>
      </w:r>
      <w:r w:rsidR="003149AF" w:rsidRPr="0094552C">
        <w:t xml:space="preserve"> </w:t>
      </w:r>
      <w:bookmarkStart w:id="11" w:name="_Hlk534298397"/>
      <w:r w:rsidR="003149AF" w:rsidRPr="0094552C">
        <w:rPr>
          <w:rFonts w:asciiTheme="majorHAnsi" w:hAnsiTheme="majorHAnsi" w:cstheme="majorHAnsi"/>
          <w:szCs w:val="19"/>
        </w:rPr>
        <w:t>(laatste versie/datum als hoogste in de rangorde)</w:t>
      </w:r>
      <w:r w:rsidRPr="0094552C">
        <w:rPr>
          <w:rFonts w:asciiTheme="majorHAnsi" w:hAnsiTheme="majorHAnsi" w:cstheme="majorHAnsi"/>
          <w:szCs w:val="19"/>
        </w:rPr>
        <w:t>;</w:t>
      </w:r>
      <w:bookmarkEnd w:id="11"/>
    </w:p>
    <w:p w14:paraId="274E517E" w14:textId="1B97F409" w:rsidR="00985B73" w:rsidRPr="0094552C" w:rsidRDefault="00985B73" w:rsidP="00985B73">
      <w:pPr>
        <w:pStyle w:val="Lijstalinea"/>
        <w:numPr>
          <w:ilvl w:val="0"/>
          <w:numId w:val="17"/>
        </w:numPr>
        <w:spacing w:line="276" w:lineRule="auto"/>
        <w:ind w:left="993" w:hanging="567"/>
        <w:jc w:val="both"/>
        <w:rPr>
          <w:rFonts w:cstheme="minorHAnsi"/>
          <w:szCs w:val="19"/>
        </w:rPr>
      </w:pPr>
      <w:r w:rsidRPr="0094552C">
        <w:rPr>
          <w:rFonts w:cstheme="minorHAnsi"/>
          <w:szCs w:val="19"/>
        </w:rPr>
        <w:t>De inkoopvoorwaarden</w:t>
      </w:r>
      <w:r w:rsidR="003149AF" w:rsidRPr="0094552C">
        <w:rPr>
          <w:rFonts w:cstheme="minorHAnsi"/>
          <w:szCs w:val="19"/>
        </w:rPr>
        <w:t xml:space="preserve"> (</w:t>
      </w:r>
      <w:r w:rsidR="003149AF" w:rsidRPr="0094552C">
        <w:rPr>
          <w:rFonts w:cstheme="minorHAnsi"/>
          <w:b/>
          <w:szCs w:val="19"/>
        </w:rPr>
        <w:t xml:space="preserve">bijlage </w:t>
      </w:r>
      <w:r w:rsidR="003149AF" w:rsidRPr="0094552C">
        <w:rPr>
          <w:rFonts w:cstheme="minorHAnsi"/>
          <w:b/>
          <w:color w:val="0000E1"/>
          <w:szCs w:val="19"/>
        </w:rPr>
        <w:t>&lt;</w:t>
      </w:r>
      <w:proofErr w:type="spellStart"/>
      <w:r w:rsidR="003149AF" w:rsidRPr="0094552C">
        <w:rPr>
          <w:rFonts w:cstheme="minorHAnsi"/>
          <w:b/>
          <w:color w:val="0000E1"/>
          <w:szCs w:val="19"/>
        </w:rPr>
        <w:t>nr</w:t>
      </w:r>
      <w:proofErr w:type="spellEnd"/>
      <w:r w:rsidR="003149AF" w:rsidRPr="0094552C">
        <w:rPr>
          <w:rFonts w:cstheme="minorHAnsi"/>
          <w:b/>
          <w:color w:val="0000E1"/>
          <w:szCs w:val="19"/>
        </w:rPr>
        <w:t>&gt;</w:t>
      </w:r>
      <w:r w:rsidR="003149AF" w:rsidRPr="0094552C">
        <w:rPr>
          <w:rFonts w:cstheme="minorHAnsi"/>
          <w:szCs w:val="19"/>
        </w:rPr>
        <w:t>)</w:t>
      </w:r>
      <w:r w:rsidRPr="0094552C">
        <w:rPr>
          <w:rFonts w:cstheme="minorHAnsi"/>
          <w:szCs w:val="19"/>
        </w:rPr>
        <w:t>;</w:t>
      </w:r>
    </w:p>
    <w:p w14:paraId="0299295E" w14:textId="1168321E" w:rsidR="00985B73" w:rsidRPr="0094552C" w:rsidRDefault="00985B73" w:rsidP="00985B73">
      <w:pPr>
        <w:pStyle w:val="Lijstalinea"/>
        <w:numPr>
          <w:ilvl w:val="0"/>
          <w:numId w:val="17"/>
        </w:numPr>
        <w:spacing w:line="276" w:lineRule="auto"/>
        <w:ind w:left="993" w:hanging="567"/>
        <w:jc w:val="both"/>
        <w:rPr>
          <w:rFonts w:cstheme="minorHAnsi"/>
          <w:szCs w:val="19"/>
        </w:rPr>
      </w:pPr>
      <w:r w:rsidRPr="0094552C">
        <w:rPr>
          <w:rFonts w:cstheme="minorHAnsi"/>
          <w:szCs w:val="19"/>
        </w:rPr>
        <w:t xml:space="preserve">De inschrijving </w:t>
      </w:r>
      <w:r w:rsidR="00EC11A0" w:rsidRPr="0094552C">
        <w:rPr>
          <w:rFonts w:cstheme="minorHAnsi"/>
          <w:szCs w:val="19"/>
        </w:rPr>
        <w:t xml:space="preserve">van </w:t>
      </w:r>
      <w:r w:rsidRPr="0094552C">
        <w:rPr>
          <w:rFonts w:cstheme="minorHAnsi"/>
          <w:szCs w:val="19"/>
        </w:rPr>
        <w:t>opdrachtnemer (</w:t>
      </w:r>
      <w:r w:rsidRPr="0094552C">
        <w:rPr>
          <w:rFonts w:cstheme="minorHAnsi"/>
          <w:b/>
          <w:szCs w:val="19"/>
        </w:rPr>
        <w:t xml:space="preserve">bijlage </w:t>
      </w:r>
      <w:r w:rsidRPr="0094552C">
        <w:rPr>
          <w:rFonts w:cstheme="minorHAnsi"/>
          <w:b/>
          <w:color w:val="0000E1"/>
          <w:szCs w:val="19"/>
        </w:rPr>
        <w:t>&lt;</w:t>
      </w:r>
      <w:proofErr w:type="spellStart"/>
      <w:r w:rsidRPr="0094552C">
        <w:rPr>
          <w:rFonts w:cstheme="minorHAnsi"/>
          <w:b/>
          <w:color w:val="0000E1"/>
          <w:szCs w:val="19"/>
        </w:rPr>
        <w:t>nr</w:t>
      </w:r>
      <w:proofErr w:type="spellEnd"/>
      <w:r w:rsidRPr="0094552C">
        <w:rPr>
          <w:rFonts w:cstheme="minorHAnsi"/>
          <w:b/>
          <w:color w:val="0000E1"/>
          <w:szCs w:val="19"/>
        </w:rPr>
        <w:t>&gt;</w:t>
      </w:r>
      <w:r w:rsidRPr="0094552C">
        <w:rPr>
          <w:rFonts w:cstheme="minorHAnsi"/>
          <w:szCs w:val="19"/>
        </w:rPr>
        <w:t>).</w:t>
      </w:r>
    </w:p>
    <w:p w14:paraId="79FD4D52" w14:textId="101B7BB5" w:rsidR="00C374AC" w:rsidRPr="008207EB" w:rsidRDefault="003B4084" w:rsidP="002333E5">
      <w:pPr>
        <w:pStyle w:val="Lijstalinea"/>
        <w:numPr>
          <w:ilvl w:val="0"/>
          <w:numId w:val="18"/>
        </w:numPr>
        <w:spacing w:line="276" w:lineRule="auto"/>
        <w:ind w:left="426"/>
        <w:jc w:val="both"/>
        <w:rPr>
          <w:rFonts w:eastAsiaTheme="majorEastAsia" w:cstheme="minorHAnsi"/>
          <w:szCs w:val="19"/>
        </w:rPr>
      </w:pPr>
      <w:r w:rsidRPr="008207EB">
        <w:rPr>
          <w:rFonts w:eastAsiaTheme="majorEastAsia" w:cstheme="minorHAnsi"/>
          <w:szCs w:val="19"/>
        </w:rPr>
        <w:t xml:space="preserve">Opdrachtgever is niet verplicht gedurende de looptijd van de </w:t>
      </w:r>
      <w:r w:rsidR="005B4D26">
        <w:rPr>
          <w:rFonts w:eastAsiaTheme="majorEastAsia" w:cstheme="minorHAnsi"/>
          <w:szCs w:val="19"/>
        </w:rPr>
        <w:t>Raamovereenkomst</w:t>
      </w:r>
      <w:r w:rsidRPr="008207EB">
        <w:rPr>
          <w:rFonts w:eastAsiaTheme="majorEastAsia" w:cstheme="minorHAnsi"/>
          <w:szCs w:val="19"/>
        </w:rPr>
        <w:t xml:space="preserve"> (een bepaalde omvang van) prestaties door </w:t>
      </w:r>
      <w:r w:rsidR="00175CAA" w:rsidRPr="008207EB">
        <w:rPr>
          <w:rFonts w:eastAsiaTheme="majorEastAsia" w:cstheme="minorHAnsi"/>
          <w:szCs w:val="19"/>
        </w:rPr>
        <w:t>o</w:t>
      </w:r>
      <w:r w:rsidRPr="008207EB">
        <w:rPr>
          <w:rFonts w:eastAsiaTheme="majorEastAsia" w:cstheme="minorHAnsi"/>
          <w:szCs w:val="19"/>
        </w:rPr>
        <w:t xml:space="preserve">pdrachtnemer te laten verrichten, maar is gerechtigd een prestatie af te nemen. Opdrachtnemer kan derhalve generlei aanspraak maken op het verkrijgen van (een bepaalde omvang aan) opdrachten tot het verrichten van een prestatie gedurende de looptijd van de </w:t>
      </w:r>
      <w:r w:rsidR="005B4D26">
        <w:rPr>
          <w:rFonts w:eastAsiaTheme="majorEastAsia" w:cstheme="minorHAnsi"/>
          <w:szCs w:val="19"/>
        </w:rPr>
        <w:t>Raamovereenkomst</w:t>
      </w:r>
      <w:r w:rsidR="00D4024A" w:rsidRPr="008207EB">
        <w:rPr>
          <w:rFonts w:eastAsiaTheme="majorEastAsia" w:cstheme="minorHAnsi"/>
          <w:szCs w:val="19"/>
        </w:rPr>
        <w:t>.</w:t>
      </w:r>
    </w:p>
    <w:p w14:paraId="2988D8D5" w14:textId="75883384" w:rsidR="003B4084" w:rsidRPr="008207EB" w:rsidRDefault="003B4084" w:rsidP="008207EB">
      <w:pPr>
        <w:pStyle w:val="Lijstalinea"/>
        <w:numPr>
          <w:ilvl w:val="0"/>
          <w:numId w:val="18"/>
        </w:numPr>
        <w:spacing w:line="276" w:lineRule="auto"/>
        <w:ind w:left="426"/>
        <w:jc w:val="both"/>
        <w:rPr>
          <w:rFonts w:eastAsiaTheme="majorEastAsia" w:cstheme="minorHAnsi"/>
          <w:color w:val="A6A6A6" w:themeColor="background1" w:themeShade="A6"/>
          <w:szCs w:val="19"/>
        </w:rPr>
      </w:pPr>
      <w:bookmarkStart w:id="12" w:name="_Hlk73705817"/>
      <w:r w:rsidRPr="008207EB">
        <w:rPr>
          <w:rFonts w:eastAsiaTheme="majorEastAsia" w:cstheme="minorHAnsi"/>
          <w:szCs w:val="19"/>
        </w:rPr>
        <w:t xml:space="preserve">De voorwaarden van deze </w:t>
      </w:r>
      <w:r w:rsidR="005B4D26">
        <w:rPr>
          <w:rFonts w:eastAsiaTheme="majorEastAsia" w:cstheme="minorHAnsi"/>
          <w:szCs w:val="19"/>
        </w:rPr>
        <w:t>Raamovereenkomst</w:t>
      </w:r>
      <w:r w:rsidRPr="008207EB">
        <w:rPr>
          <w:rFonts w:eastAsiaTheme="majorEastAsia" w:cstheme="minorHAnsi"/>
          <w:szCs w:val="19"/>
        </w:rPr>
        <w:t xml:space="preserve"> zijn integraal van toepassing op alle eventueel gedurende de looptijd van deze </w:t>
      </w:r>
      <w:r w:rsidR="005B4D26">
        <w:rPr>
          <w:rFonts w:eastAsiaTheme="majorEastAsia" w:cstheme="minorHAnsi"/>
          <w:szCs w:val="19"/>
        </w:rPr>
        <w:t>Raamovereenkomst</w:t>
      </w:r>
      <w:r w:rsidRPr="008207EB">
        <w:rPr>
          <w:rFonts w:eastAsiaTheme="majorEastAsia" w:cstheme="minorHAnsi"/>
          <w:szCs w:val="19"/>
        </w:rPr>
        <w:t xml:space="preserve"> </w:t>
      </w:r>
      <w:r w:rsidR="0094552C" w:rsidRPr="008207EB">
        <w:rPr>
          <w:rFonts w:cstheme="minorHAnsi"/>
          <w:szCs w:val="19"/>
        </w:rPr>
        <w:t xml:space="preserve">te </w:t>
      </w:r>
      <w:r w:rsidRPr="008207EB">
        <w:rPr>
          <w:rFonts w:cstheme="minorHAnsi"/>
          <w:szCs w:val="19"/>
        </w:rPr>
        <w:t xml:space="preserve">sluiten </w:t>
      </w:r>
      <w:r w:rsidR="005B4D26">
        <w:rPr>
          <w:rFonts w:cstheme="minorHAnsi"/>
          <w:szCs w:val="19"/>
        </w:rPr>
        <w:t>Nadere Overeenkomst</w:t>
      </w:r>
      <w:r w:rsidRPr="008207EB">
        <w:rPr>
          <w:rFonts w:cstheme="minorHAnsi"/>
          <w:szCs w:val="19"/>
        </w:rPr>
        <w:t>en</w:t>
      </w:r>
      <w:r w:rsidRPr="008207EB">
        <w:rPr>
          <w:rFonts w:eastAsiaTheme="majorEastAsia" w:cstheme="minorHAnsi"/>
          <w:szCs w:val="19"/>
        </w:rPr>
        <w:t xml:space="preserve">, tenzij in een </w:t>
      </w:r>
      <w:r w:rsidR="005B4D26">
        <w:rPr>
          <w:rFonts w:cstheme="minorHAnsi"/>
          <w:szCs w:val="19"/>
        </w:rPr>
        <w:t>Nadere Overeenkomst</w:t>
      </w:r>
      <w:r w:rsidRPr="008207EB">
        <w:rPr>
          <w:rFonts w:eastAsiaTheme="majorEastAsia" w:cstheme="minorHAnsi"/>
          <w:szCs w:val="19"/>
        </w:rPr>
        <w:t xml:space="preserve"> uitdrukkelijk van (enige bepaling van) deze </w:t>
      </w:r>
      <w:r w:rsidR="005B4D26">
        <w:rPr>
          <w:rFonts w:eastAsiaTheme="majorEastAsia" w:cstheme="minorHAnsi"/>
          <w:szCs w:val="19"/>
        </w:rPr>
        <w:t>Raamovereenkomst</w:t>
      </w:r>
      <w:r w:rsidRPr="008207EB">
        <w:rPr>
          <w:rFonts w:eastAsiaTheme="majorEastAsia" w:cstheme="minorHAnsi"/>
          <w:szCs w:val="19"/>
        </w:rPr>
        <w:t xml:space="preserve"> wordt afgeweken</w:t>
      </w:r>
      <w:r w:rsidR="00EB3056" w:rsidRPr="008207EB">
        <w:rPr>
          <w:rFonts w:eastAsiaTheme="majorEastAsia" w:cstheme="minorHAnsi"/>
          <w:szCs w:val="19"/>
        </w:rPr>
        <w:t xml:space="preserve">, </w:t>
      </w:r>
      <w:proofErr w:type="spellStart"/>
      <w:r w:rsidR="00EB3056" w:rsidRPr="008207EB">
        <w:rPr>
          <w:rFonts w:eastAsiaTheme="majorEastAsia" w:cstheme="minorHAnsi"/>
          <w:szCs w:val="19"/>
        </w:rPr>
        <w:t>voorzover</w:t>
      </w:r>
      <w:proofErr w:type="spellEnd"/>
      <w:r w:rsidR="00EB3056" w:rsidRPr="008207EB">
        <w:rPr>
          <w:rFonts w:eastAsiaTheme="majorEastAsia" w:cstheme="minorHAnsi"/>
          <w:szCs w:val="19"/>
        </w:rPr>
        <w:t xml:space="preserve"> er geen sprake is van een wezenlijke wijziging</w:t>
      </w:r>
      <w:r w:rsidRPr="008207EB">
        <w:rPr>
          <w:rFonts w:eastAsiaTheme="majorEastAsia" w:cstheme="minorHAnsi"/>
          <w:szCs w:val="19"/>
        </w:rPr>
        <w:t>.</w:t>
      </w:r>
    </w:p>
    <w:bookmarkEnd w:id="10"/>
    <w:bookmarkEnd w:id="12"/>
    <w:p w14:paraId="6B37A0B2" w14:textId="77777777" w:rsidR="00CC6DD1" w:rsidRPr="0094552C" w:rsidRDefault="00CC6DD1" w:rsidP="00A80F8F">
      <w:pPr>
        <w:spacing w:line="276" w:lineRule="auto"/>
        <w:jc w:val="both"/>
        <w:rPr>
          <w:rFonts w:eastAsiaTheme="majorEastAsia" w:cstheme="minorHAnsi"/>
          <w:color w:val="452777"/>
          <w:szCs w:val="19"/>
        </w:rPr>
      </w:pPr>
    </w:p>
    <w:p w14:paraId="6FA60A0F" w14:textId="345BD905" w:rsidR="00C54724" w:rsidRPr="0094552C" w:rsidRDefault="00175209" w:rsidP="00A80F8F">
      <w:pPr>
        <w:pStyle w:val="Kop4"/>
        <w:keepLines w:val="0"/>
        <w:numPr>
          <w:ilvl w:val="0"/>
          <w:numId w:val="12"/>
        </w:numPr>
        <w:spacing w:before="0" w:line="276" w:lineRule="auto"/>
        <w:ind w:left="1202" w:hanging="1202"/>
        <w:jc w:val="both"/>
        <w:rPr>
          <w:rFonts w:cstheme="majorHAnsi"/>
          <w:i w:val="0"/>
          <w:color w:val="452777"/>
          <w:szCs w:val="19"/>
        </w:rPr>
      </w:pPr>
      <w:r w:rsidRPr="0094552C">
        <w:rPr>
          <w:rFonts w:cstheme="majorHAnsi"/>
          <w:i w:val="0"/>
          <w:color w:val="452777"/>
          <w:szCs w:val="19"/>
        </w:rPr>
        <w:t xml:space="preserve">Ingangsdatum en duur van de </w:t>
      </w:r>
      <w:r w:rsidR="005B4D26">
        <w:rPr>
          <w:rFonts w:cstheme="majorHAnsi"/>
          <w:i w:val="0"/>
          <w:color w:val="452777"/>
          <w:szCs w:val="19"/>
        </w:rPr>
        <w:t>Raamovereenkomst</w:t>
      </w:r>
    </w:p>
    <w:p w14:paraId="664AE433" w14:textId="43A3B149" w:rsidR="00D4024A" w:rsidRPr="001D2FF4" w:rsidRDefault="00D4024A" w:rsidP="001D2FF4">
      <w:pPr>
        <w:pStyle w:val="Lijstalinea"/>
        <w:numPr>
          <w:ilvl w:val="1"/>
          <w:numId w:val="22"/>
        </w:numPr>
        <w:tabs>
          <w:tab w:val="clear" w:pos="360"/>
        </w:tabs>
        <w:spacing w:line="276" w:lineRule="auto"/>
        <w:jc w:val="both"/>
        <w:rPr>
          <w:rFonts w:cstheme="minorHAnsi"/>
          <w:color w:val="A6A6A6" w:themeColor="background1" w:themeShade="A6"/>
          <w:szCs w:val="19"/>
          <w:shd w:val="clear" w:color="auto" w:fill="FFFFFF"/>
        </w:rPr>
      </w:pPr>
      <w:bookmarkStart w:id="13" w:name="_Hlk46224684"/>
      <w:r w:rsidRPr="001D2FF4">
        <w:rPr>
          <w:rFonts w:eastAsia="Times New Roman" w:cstheme="minorHAnsi"/>
          <w:szCs w:val="19"/>
          <w:lang w:eastAsia="nl-NL"/>
        </w:rPr>
        <w:t>De</w:t>
      </w:r>
      <w:r w:rsidRPr="001D2FF4">
        <w:rPr>
          <w:rFonts w:eastAsia="Times New Roman" w:cstheme="minorHAnsi"/>
          <w:color w:val="0000FF"/>
          <w:szCs w:val="19"/>
          <w:lang w:eastAsia="nl-NL"/>
        </w:rPr>
        <w:t xml:space="preserve"> </w:t>
      </w:r>
      <w:r w:rsidR="005B4D26">
        <w:rPr>
          <w:rFonts w:eastAsia="Times New Roman" w:cstheme="minorHAnsi"/>
          <w:szCs w:val="19"/>
          <w:lang w:eastAsia="nl-NL"/>
        </w:rPr>
        <w:t>Raamovereenkomst</w:t>
      </w:r>
      <w:r w:rsidRPr="001D2FF4">
        <w:rPr>
          <w:rFonts w:eastAsia="Times New Roman" w:cstheme="minorHAnsi"/>
          <w:szCs w:val="19"/>
          <w:lang w:eastAsia="nl-NL"/>
        </w:rPr>
        <w:t xml:space="preserve"> </w:t>
      </w:r>
      <w:r w:rsidR="00E95686" w:rsidRPr="001D2FF4">
        <w:rPr>
          <w:rFonts w:eastAsia="Times New Roman" w:cstheme="minorHAnsi"/>
          <w:szCs w:val="19"/>
          <w:lang w:eastAsia="nl-NL"/>
        </w:rPr>
        <w:t xml:space="preserve">gaat in op </w:t>
      </w:r>
      <w:r w:rsidR="00E95686" w:rsidRPr="001D2FF4">
        <w:rPr>
          <w:rFonts w:eastAsia="Times New Roman" w:cstheme="minorHAnsi"/>
          <w:color w:val="0000FF"/>
          <w:szCs w:val="19"/>
          <w:lang w:eastAsia="nl-NL"/>
        </w:rPr>
        <w:t>&lt;datum&gt;</w:t>
      </w:r>
      <w:r w:rsidR="00E95686" w:rsidRPr="001D2FF4">
        <w:rPr>
          <w:rFonts w:eastAsia="Times New Roman" w:cstheme="minorHAnsi"/>
          <w:szCs w:val="19"/>
          <w:lang w:eastAsia="nl-NL"/>
        </w:rPr>
        <w:t xml:space="preserve"> en wordt aangegaan voor de duur van </w:t>
      </w:r>
      <w:r w:rsidR="006B456F">
        <w:rPr>
          <w:rFonts w:eastAsia="Times New Roman" w:cstheme="minorHAnsi"/>
          <w:szCs w:val="19"/>
          <w:lang w:eastAsia="nl-NL"/>
        </w:rPr>
        <w:t>2 jaar</w:t>
      </w:r>
      <w:r w:rsidRPr="001D2FF4">
        <w:rPr>
          <w:rFonts w:eastAsia="Times New Roman" w:cstheme="minorHAnsi"/>
          <w:color w:val="0000FF"/>
          <w:szCs w:val="19"/>
          <w:lang w:eastAsia="nl-NL"/>
        </w:rPr>
        <w:t xml:space="preserve"> </w:t>
      </w:r>
      <w:r w:rsidRPr="001D2FF4">
        <w:rPr>
          <w:rFonts w:eastAsia="Times New Roman" w:cstheme="minorHAnsi"/>
          <w:szCs w:val="19"/>
          <w:lang w:eastAsia="nl-NL"/>
        </w:rPr>
        <w:t xml:space="preserve">met de mogelijkheid voor de aanbestedende dienst om éénzijdig tegen gelijkblijvende voorwaarden </w:t>
      </w:r>
      <w:r w:rsidR="006B456F">
        <w:rPr>
          <w:rFonts w:eastAsia="Times New Roman" w:cstheme="minorHAnsi"/>
          <w:szCs w:val="19"/>
          <w:lang w:eastAsia="nl-NL"/>
        </w:rPr>
        <w:t>twee</w:t>
      </w:r>
      <w:r w:rsidRPr="001D2FF4">
        <w:rPr>
          <w:rFonts w:eastAsia="Times New Roman" w:cstheme="minorHAnsi"/>
          <w:szCs w:val="19"/>
          <w:lang w:eastAsia="nl-NL"/>
        </w:rPr>
        <w:t xml:space="preserve">maal te verlengen voor een duur van </w:t>
      </w:r>
      <w:r w:rsidR="006B456F">
        <w:rPr>
          <w:rFonts w:eastAsia="Times New Roman" w:cstheme="minorHAnsi"/>
          <w:szCs w:val="19"/>
          <w:lang w:eastAsia="nl-NL"/>
        </w:rPr>
        <w:t>één jaar</w:t>
      </w:r>
      <w:r w:rsidRPr="001D2FF4">
        <w:rPr>
          <w:rFonts w:eastAsia="Times New Roman" w:cstheme="minorHAnsi"/>
          <w:color w:val="0000FF"/>
          <w:szCs w:val="19"/>
          <w:lang w:eastAsia="nl-NL"/>
        </w:rPr>
        <w:t>.</w:t>
      </w:r>
    </w:p>
    <w:p w14:paraId="196BE385" w14:textId="77FDE428" w:rsidR="00066483" w:rsidRPr="001D2FF4" w:rsidRDefault="0001590D" w:rsidP="001D2FF4">
      <w:pPr>
        <w:pStyle w:val="Lijstalinea"/>
        <w:numPr>
          <w:ilvl w:val="0"/>
          <w:numId w:val="23"/>
        </w:numPr>
        <w:spacing w:line="276" w:lineRule="auto"/>
        <w:ind w:left="284" w:hanging="284"/>
        <w:jc w:val="both"/>
        <w:rPr>
          <w:color w:val="A6A6A6" w:themeColor="background1" w:themeShade="A6"/>
        </w:rPr>
      </w:pPr>
      <w:r w:rsidRPr="001D2FF4">
        <w:rPr>
          <w:rFonts w:asciiTheme="majorHAnsi" w:hAnsiTheme="majorHAnsi" w:cstheme="majorHAnsi"/>
          <w:szCs w:val="19"/>
        </w:rPr>
        <w:t xml:space="preserve">Opdrachtgever stelt opdrachtnemer uiterlijk </w:t>
      </w:r>
      <w:r w:rsidR="007436E3" w:rsidRPr="00511013">
        <w:rPr>
          <w:rFonts w:asciiTheme="majorHAnsi" w:hAnsiTheme="majorHAnsi" w:cstheme="majorHAnsi"/>
          <w:szCs w:val="19"/>
        </w:rPr>
        <w:t>3</w:t>
      </w:r>
      <w:r w:rsidRPr="001D2FF4">
        <w:rPr>
          <w:rFonts w:asciiTheme="majorHAnsi" w:eastAsiaTheme="majorEastAsia" w:hAnsiTheme="majorHAnsi" w:cstheme="majorHAnsi"/>
          <w:color w:val="0000E1"/>
          <w:szCs w:val="19"/>
        </w:rPr>
        <w:t xml:space="preserve"> </w:t>
      </w:r>
      <w:r w:rsidRPr="001D2FF4">
        <w:rPr>
          <w:rFonts w:asciiTheme="majorHAnsi" w:hAnsiTheme="majorHAnsi" w:cstheme="majorHAnsi"/>
          <w:szCs w:val="19"/>
        </w:rPr>
        <w:t xml:space="preserve">maanden voor het verstrijken van de initiële (of: dan geldende) looptijd van de </w:t>
      </w:r>
      <w:r w:rsidR="005B4D26">
        <w:rPr>
          <w:rFonts w:asciiTheme="majorHAnsi" w:eastAsiaTheme="majorEastAsia" w:hAnsiTheme="majorHAnsi" w:cstheme="majorHAnsi"/>
          <w:szCs w:val="19"/>
        </w:rPr>
        <w:t>Raamovereenkomst</w:t>
      </w:r>
      <w:r w:rsidRPr="001D2FF4">
        <w:rPr>
          <w:rFonts w:asciiTheme="majorHAnsi" w:hAnsiTheme="majorHAnsi" w:cstheme="majorHAnsi"/>
          <w:szCs w:val="19"/>
        </w:rPr>
        <w:t xml:space="preserve"> schriftelijk in kennis indien </w:t>
      </w:r>
      <w:r w:rsidR="007C6044" w:rsidRPr="001D2FF4">
        <w:rPr>
          <w:rFonts w:asciiTheme="majorHAnsi" w:hAnsiTheme="majorHAnsi" w:cstheme="majorHAnsi"/>
          <w:szCs w:val="19"/>
        </w:rPr>
        <w:t>o</w:t>
      </w:r>
      <w:r w:rsidRPr="001D2FF4">
        <w:rPr>
          <w:rFonts w:asciiTheme="majorHAnsi" w:hAnsiTheme="majorHAnsi" w:cstheme="majorHAnsi"/>
          <w:szCs w:val="19"/>
        </w:rPr>
        <w:t xml:space="preserve">pdrachtgever gebruikmaakt van de verlengingsoptie. Indien de verlengingsoptie niet wordt uitgeoefend, eindigt de </w:t>
      </w:r>
      <w:r w:rsidR="005B4D26">
        <w:rPr>
          <w:rFonts w:asciiTheme="majorHAnsi" w:eastAsiaTheme="majorEastAsia" w:hAnsiTheme="majorHAnsi" w:cstheme="majorHAnsi"/>
          <w:szCs w:val="19"/>
        </w:rPr>
        <w:t>Raamovereenkomst</w:t>
      </w:r>
      <w:r w:rsidRPr="001D2FF4">
        <w:rPr>
          <w:rFonts w:asciiTheme="majorHAnsi" w:hAnsiTheme="majorHAnsi" w:cstheme="majorHAnsi"/>
          <w:szCs w:val="19"/>
        </w:rPr>
        <w:t xml:space="preserve"> van rechtswege na het verstrijken van de dan geldende looptijd. </w:t>
      </w:r>
    </w:p>
    <w:p w14:paraId="152F3FFB" w14:textId="0E0B7256" w:rsidR="007C6044" w:rsidRPr="007C6044" w:rsidRDefault="007C6044" w:rsidP="00823ED5">
      <w:pPr>
        <w:pStyle w:val="Lijstalinea"/>
        <w:numPr>
          <w:ilvl w:val="0"/>
          <w:numId w:val="23"/>
        </w:numPr>
        <w:spacing w:line="276" w:lineRule="auto"/>
        <w:jc w:val="both"/>
      </w:pPr>
      <w:bookmarkStart w:id="14" w:name="_Hlk46224839"/>
      <w:bookmarkEnd w:id="13"/>
      <w:r w:rsidRPr="0093474A">
        <w:rPr>
          <w:rFonts w:asciiTheme="majorHAnsi" w:hAnsiTheme="majorHAnsi" w:cstheme="majorHAnsi"/>
          <w:szCs w:val="19"/>
        </w:rPr>
        <w:lastRenderedPageBreak/>
        <w:t xml:space="preserve">Bij beëindiging van de </w:t>
      </w:r>
      <w:r w:rsidR="005B4D26">
        <w:rPr>
          <w:rFonts w:asciiTheme="majorHAnsi" w:eastAsiaTheme="majorEastAsia" w:hAnsiTheme="majorHAnsi" w:cstheme="majorHAnsi"/>
          <w:szCs w:val="19"/>
        </w:rPr>
        <w:t>Raamovereenkomst</w:t>
      </w:r>
      <w:r w:rsidRPr="0093474A">
        <w:rPr>
          <w:rFonts w:asciiTheme="majorHAnsi" w:hAnsiTheme="majorHAnsi" w:cstheme="majorHAnsi"/>
          <w:szCs w:val="19"/>
        </w:rPr>
        <w:t xml:space="preserve">, om welke reden en op welke wijze dan ook, blijven de bepalingen uit deze </w:t>
      </w:r>
      <w:r w:rsidR="005B4D26">
        <w:rPr>
          <w:rFonts w:asciiTheme="majorHAnsi" w:eastAsiaTheme="majorEastAsia" w:hAnsiTheme="majorHAnsi" w:cstheme="majorHAnsi"/>
          <w:szCs w:val="19"/>
        </w:rPr>
        <w:t>Raamovereenkomst</w:t>
      </w:r>
      <w:r w:rsidRPr="0001590D">
        <w:rPr>
          <w:rFonts w:asciiTheme="majorHAnsi" w:hAnsiTheme="majorHAnsi" w:cstheme="majorHAnsi"/>
          <w:szCs w:val="19"/>
        </w:rPr>
        <w:t xml:space="preserve"> </w:t>
      </w:r>
      <w:r w:rsidRPr="0093474A">
        <w:rPr>
          <w:rFonts w:asciiTheme="majorHAnsi" w:hAnsiTheme="majorHAnsi" w:cstheme="majorHAnsi"/>
          <w:szCs w:val="19"/>
        </w:rPr>
        <w:t xml:space="preserve">en de Inkoopvoorwaarden die naar hun aard bedoeld zijn om ook na afloop van de </w:t>
      </w:r>
      <w:r w:rsidR="005B4D26">
        <w:rPr>
          <w:rFonts w:asciiTheme="majorHAnsi" w:eastAsiaTheme="majorEastAsia" w:hAnsiTheme="majorHAnsi" w:cstheme="majorHAnsi"/>
          <w:szCs w:val="19"/>
        </w:rPr>
        <w:t>Raamovereenkomst</w:t>
      </w:r>
      <w:r w:rsidRPr="0093474A">
        <w:rPr>
          <w:rFonts w:asciiTheme="majorHAnsi" w:hAnsiTheme="majorHAnsi" w:cstheme="majorHAnsi"/>
          <w:szCs w:val="19"/>
        </w:rPr>
        <w:t xml:space="preserve"> tussen </w:t>
      </w:r>
      <w:r>
        <w:rPr>
          <w:rFonts w:asciiTheme="majorHAnsi" w:hAnsiTheme="majorHAnsi" w:cstheme="majorHAnsi"/>
          <w:szCs w:val="19"/>
        </w:rPr>
        <w:t>p</w:t>
      </w:r>
      <w:r w:rsidRPr="0093474A">
        <w:rPr>
          <w:rFonts w:asciiTheme="majorHAnsi" w:hAnsiTheme="majorHAnsi" w:cstheme="majorHAnsi"/>
          <w:szCs w:val="19"/>
        </w:rPr>
        <w:t>artijen te gelden, van kracht, waaronder (maar niet uitsluitend) de bepalingen inzake geheimhouding, aansprakelijkheid, intellectuele eigendom</w:t>
      </w:r>
      <w:r w:rsidR="00EC11A0">
        <w:rPr>
          <w:rFonts w:asciiTheme="majorHAnsi" w:hAnsiTheme="majorHAnsi" w:cstheme="majorHAnsi"/>
          <w:szCs w:val="19"/>
        </w:rPr>
        <w:t xml:space="preserve">, </w:t>
      </w:r>
      <w:r w:rsidRPr="0093474A">
        <w:rPr>
          <w:rFonts w:asciiTheme="majorHAnsi" w:hAnsiTheme="majorHAnsi" w:cstheme="majorHAnsi"/>
          <w:szCs w:val="19"/>
        </w:rPr>
        <w:t>geschillenregeling en toepass</w:t>
      </w:r>
      <w:r w:rsidR="00EC11A0">
        <w:rPr>
          <w:rFonts w:asciiTheme="majorHAnsi" w:hAnsiTheme="majorHAnsi" w:cstheme="majorHAnsi"/>
          <w:szCs w:val="19"/>
        </w:rPr>
        <w:t>e</w:t>
      </w:r>
      <w:r w:rsidRPr="0093474A">
        <w:rPr>
          <w:rFonts w:asciiTheme="majorHAnsi" w:hAnsiTheme="majorHAnsi" w:cstheme="majorHAnsi"/>
          <w:szCs w:val="19"/>
        </w:rPr>
        <w:t>lijk recht.</w:t>
      </w:r>
    </w:p>
    <w:p w14:paraId="69B13377" w14:textId="129B9849" w:rsidR="007C6044" w:rsidRPr="005F5BA1" w:rsidRDefault="007C6044" w:rsidP="00823ED5">
      <w:pPr>
        <w:pStyle w:val="Lijstalinea"/>
        <w:numPr>
          <w:ilvl w:val="0"/>
          <w:numId w:val="23"/>
        </w:numPr>
        <w:spacing w:line="276" w:lineRule="auto"/>
        <w:jc w:val="both"/>
      </w:pPr>
      <w:bookmarkStart w:id="15" w:name="_Hlk46224900"/>
      <w:bookmarkEnd w:id="14"/>
      <w:r w:rsidRPr="009667C8">
        <w:t xml:space="preserve">Opdrachtgever is gerechtigd de </w:t>
      </w:r>
      <w:r w:rsidR="005B4D26">
        <w:rPr>
          <w:rFonts w:asciiTheme="majorHAnsi" w:eastAsiaTheme="majorEastAsia" w:hAnsiTheme="majorHAnsi" w:cstheme="majorHAnsi"/>
          <w:szCs w:val="19"/>
        </w:rPr>
        <w:t>Raamovereenkomst</w:t>
      </w:r>
      <w:r w:rsidRPr="009667C8">
        <w:t xml:space="preserve"> met onmiddellijke ingang te beëindigen in geval gedurende de looptijd van de </w:t>
      </w:r>
      <w:r w:rsidR="005B4D26">
        <w:rPr>
          <w:rFonts w:asciiTheme="majorHAnsi" w:eastAsiaTheme="majorEastAsia" w:hAnsiTheme="majorHAnsi" w:cstheme="majorHAnsi"/>
          <w:szCs w:val="19"/>
        </w:rPr>
        <w:t>Raamovereenkomst</w:t>
      </w:r>
      <w:r w:rsidRPr="009667C8">
        <w:t xml:space="preserve"> blijkt dat op opdrachtnemer één van de in de </w:t>
      </w:r>
      <w:r w:rsidRPr="009667C8">
        <w:rPr>
          <w:rFonts w:asciiTheme="majorHAnsi" w:eastAsiaTheme="majorEastAsia" w:hAnsiTheme="majorHAnsi" w:cstheme="majorHAnsi"/>
          <w:szCs w:val="19"/>
        </w:rPr>
        <w:t>aanbestedings</w:t>
      </w:r>
      <w:r w:rsidR="00175CAA" w:rsidRPr="009667C8">
        <w:rPr>
          <w:rFonts w:asciiTheme="majorHAnsi" w:eastAsiaTheme="majorEastAsia" w:hAnsiTheme="majorHAnsi" w:cstheme="majorHAnsi"/>
          <w:szCs w:val="19"/>
        </w:rPr>
        <w:t>stukken</w:t>
      </w:r>
      <w:r w:rsidRPr="009667C8">
        <w:t xml:space="preserve"> gestelde uitsluitingsgronden van toepassing is</w:t>
      </w:r>
      <w:r w:rsidRPr="009667C8">
        <w:rPr>
          <w:rFonts w:asciiTheme="majorHAnsi" w:eastAsiaTheme="majorEastAsia" w:hAnsiTheme="majorHAnsi" w:cstheme="majorHAnsi"/>
          <w:szCs w:val="19"/>
        </w:rPr>
        <w:t xml:space="preserve">, </w:t>
      </w:r>
      <w:proofErr w:type="spellStart"/>
      <w:r w:rsidRPr="009667C8">
        <w:rPr>
          <w:rFonts w:asciiTheme="majorHAnsi" w:eastAsiaTheme="majorEastAsia" w:hAnsiTheme="majorHAnsi" w:cstheme="majorHAnsi"/>
          <w:szCs w:val="19"/>
        </w:rPr>
        <w:t>danwel</w:t>
      </w:r>
      <w:proofErr w:type="spellEnd"/>
      <w:r w:rsidRPr="009667C8">
        <w:rPr>
          <w:rFonts w:asciiTheme="majorHAnsi" w:eastAsiaTheme="majorEastAsia" w:hAnsiTheme="majorHAnsi" w:cstheme="majorHAnsi"/>
          <w:szCs w:val="19"/>
        </w:rPr>
        <w:t xml:space="preserve"> opdrachtnemer niet (meer) voldoet aan de in de </w:t>
      </w:r>
      <w:r w:rsidR="00175CAA" w:rsidRPr="009667C8">
        <w:rPr>
          <w:rFonts w:asciiTheme="majorHAnsi" w:eastAsiaTheme="majorEastAsia" w:hAnsiTheme="majorHAnsi" w:cstheme="majorHAnsi"/>
          <w:szCs w:val="19"/>
        </w:rPr>
        <w:t>aanbestedingsstukken</w:t>
      </w:r>
      <w:r w:rsidR="009667C8" w:rsidRPr="009667C8">
        <w:rPr>
          <w:rFonts w:asciiTheme="majorHAnsi" w:eastAsiaTheme="majorEastAsia" w:hAnsiTheme="majorHAnsi" w:cstheme="majorHAnsi"/>
          <w:szCs w:val="19"/>
        </w:rPr>
        <w:t xml:space="preserve"> </w:t>
      </w:r>
      <w:r w:rsidRPr="005F5BA1">
        <w:rPr>
          <w:rFonts w:asciiTheme="majorHAnsi" w:eastAsiaTheme="majorEastAsia" w:hAnsiTheme="majorHAnsi" w:cstheme="majorHAnsi"/>
          <w:szCs w:val="19"/>
        </w:rPr>
        <w:t>gestelde geschiktheids</w:t>
      </w:r>
      <w:r w:rsidR="00D447F1" w:rsidRPr="005F5BA1">
        <w:rPr>
          <w:rFonts w:asciiTheme="majorHAnsi" w:eastAsiaTheme="majorEastAsia" w:hAnsiTheme="majorHAnsi" w:cstheme="majorHAnsi"/>
          <w:szCs w:val="19"/>
        </w:rPr>
        <w:t>eisen</w:t>
      </w:r>
      <w:r w:rsidR="00823ED5" w:rsidRPr="005F5BA1">
        <w:rPr>
          <w:rFonts w:asciiTheme="majorHAnsi" w:eastAsiaTheme="majorEastAsia" w:hAnsiTheme="majorHAnsi" w:cstheme="majorHAnsi"/>
          <w:szCs w:val="19"/>
        </w:rPr>
        <w:t xml:space="preserve"> </w:t>
      </w:r>
      <w:r w:rsidRPr="005F5BA1">
        <w:rPr>
          <w:rFonts w:asciiTheme="majorHAnsi" w:eastAsiaTheme="majorEastAsia" w:hAnsiTheme="majorHAnsi" w:cstheme="majorHAnsi"/>
          <w:szCs w:val="19"/>
        </w:rPr>
        <w:t>en/of</w:t>
      </w:r>
      <w:r w:rsidR="00823ED5" w:rsidRPr="005F5BA1">
        <w:rPr>
          <w:rFonts w:asciiTheme="majorHAnsi" w:eastAsiaTheme="majorEastAsia" w:hAnsiTheme="majorHAnsi" w:cstheme="majorHAnsi"/>
          <w:szCs w:val="19"/>
        </w:rPr>
        <w:t xml:space="preserve"> </w:t>
      </w:r>
      <w:r w:rsidRPr="005F5BA1">
        <w:rPr>
          <w:rFonts w:asciiTheme="majorHAnsi" w:eastAsiaTheme="majorEastAsia" w:hAnsiTheme="majorHAnsi" w:cstheme="majorHAnsi"/>
          <w:szCs w:val="19"/>
        </w:rPr>
        <w:t>uitvoeringsvoorwaarden</w:t>
      </w:r>
      <w:r w:rsidRPr="005F5BA1">
        <w:t>.</w:t>
      </w:r>
    </w:p>
    <w:p w14:paraId="640DEB59" w14:textId="38CE3CF3" w:rsidR="00823ED5" w:rsidRPr="00FE11AB" w:rsidRDefault="007C6044" w:rsidP="00FE11AB">
      <w:pPr>
        <w:pStyle w:val="Lijstalinea"/>
        <w:numPr>
          <w:ilvl w:val="0"/>
          <w:numId w:val="23"/>
        </w:numPr>
        <w:spacing w:line="276" w:lineRule="auto"/>
        <w:jc w:val="both"/>
        <w:rPr>
          <w:rFonts w:eastAsiaTheme="majorEastAsia" w:cstheme="minorHAnsi"/>
          <w:color w:val="A6A6A6" w:themeColor="background1" w:themeShade="A6"/>
          <w:szCs w:val="19"/>
        </w:rPr>
      </w:pPr>
      <w:bookmarkStart w:id="16" w:name="_Hlk73706010"/>
      <w:bookmarkEnd w:id="15"/>
      <w:r w:rsidRPr="00FE11AB">
        <w:rPr>
          <w:rFonts w:asciiTheme="majorHAnsi" w:hAnsiTheme="majorHAnsi" w:cstheme="majorHAnsi"/>
          <w:szCs w:val="19"/>
        </w:rPr>
        <w:t xml:space="preserve">In een </w:t>
      </w:r>
      <w:r w:rsidR="005B4D26">
        <w:rPr>
          <w:rFonts w:asciiTheme="majorHAnsi" w:eastAsiaTheme="majorEastAsia" w:hAnsiTheme="majorHAnsi" w:cstheme="majorHAnsi"/>
          <w:szCs w:val="19"/>
        </w:rPr>
        <w:t>Nadere Overeenkomst</w:t>
      </w:r>
      <w:r w:rsidR="00FE11AB" w:rsidRPr="005D6C24">
        <w:rPr>
          <w:rFonts w:asciiTheme="majorHAnsi" w:eastAsiaTheme="majorEastAsia" w:hAnsiTheme="majorHAnsi" w:cstheme="majorHAnsi"/>
          <w:szCs w:val="19"/>
        </w:rPr>
        <w:t xml:space="preserve"> </w:t>
      </w:r>
      <w:r w:rsidRPr="00FE11AB">
        <w:rPr>
          <w:rFonts w:asciiTheme="majorHAnsi" w:hAnsiTheme="majorHAnsi" w:cstheme="majorHAnsi"/>
          <w:szCs w:val="19"/>
        </w:rPr>
        <w:t xml:space="preserve">wordt vastgelegd met betrekking tot welke specifieke prestatie en gedurende welke periode de betreffende </w:t>
      </w:r>
      <w:r w:rsidR="005B4D26">
        <w:rPr>
          <w:rFonts w:asciiTheme="majorHAnsi" w:eastAsiaTheme="majorEastAsia" w:hAnsiTheme="majorHAnsi" w:cstheme="majorHAnsi"/>
          <w:szCs w:val="19"/>
        </w:rPr>
        <w:t>Nadere Overeenkomst</w:t>
      </w:r>
      <w:r w:rsidR="00FE11AB">
        <w:rPr>
          <w:rFonts w:asciiTheme="majorHAnsi" w:eastAsiaTheme="majorEastAsia" w:hAnsiTheme="majorHAnsi" w:cstheme="majorHAnsi"/>
          <w:color w:val="0000E1"/>
          <w:szCs w:val="19"/>
        </w:rPr>
        <w:t xml:space="preserve"> </w:t>
      </w:r>
      <w:r w:rsidRPr="00FE11AB">
        <w:rPr>
          <w:rFonts w:asciiTheme="majorHAnsi" w:hAnsiTheme="majorHAnsi" w:cstheme="majorHAnsi"/>
          <w:szCs w:val="19"/>
        </w:rPr>
        <w:t xml:space="preserve">wordt aangegaan. </w:t>
      </w:r>
      <w:bookmarkStart w:id="17" w:name="_Hlk46224944"/>
    </w:p>
    <w:p w14:paraId="27F4C33A" w14:textId="6B1A4E26" w:rsidR="007C6044" w:rsidRPr="005D6C24" w:rsidRDefault="007C6044" w:rsidP="007D3895">
      <w:pPr>
        <w:pStyle w:val="Lijstalinea"/>
        <w:numPr>
          <w:ilvl w:val="0"/>
          <w:numId w:val="23"/>
        </w:numPr>
        <w:spacing w:line="276" w:lineRule="auto"/>
        <w:jc w:val="both"/>
        <w:rPr>
          <w:rFonts w:eastAsiaTheme="majorEastAsia" w:cstheme="minorHAnsi"/>
          <w:szCs w:val="19"/>
        </w:rPr>
      </w:pPr>
      <w:bookmarkStart w:id="18" w:name="_Hlk46225007"/>
      <w:bookmarkEnd w:id="16"/>
      <w:bookmarkEnd w:id="17"/>
      <w:r w:rsidRPr="007D3895">
        <w:rPr>
          <w:rFonts w:ascii="Arial" w:hAnsi="Arial" w:cs="Arial"/>
          <w:szCs w:val="19"/>
        </w:rPr>
        <w:t xml:space="preserve">De voorwaarden van deze </w:t>
      </w:r>
      <w:r w:rsidR="005B4D26">
        <w:rPr>
          <w:rFonts w:ascii="Arial" w:hAnsi="Arial" w:cs="Arial"/>
          <w:szCs w:val="19"/>
        </w:rPr>
        <w:t>Raamovereenkomst</w:t>
      </w:r>
      <w:r w:rsidRPr="007D3895">
        <w:rPr>
          <w:rFonts w:ascii="Arial" w:hAnsi="Arial" w:cs="Arial"/>
          <w:szCs w:val="19"/>
        </w:rPr>
        <w:t xml:space="preserve"> en de Inkoopvoorwaarden blijven van toepassing op alle </w:t>
      </w:r>
      <w:r w:rsidR="005B4D26">
        <w:rPr>
          <w:rFonts w:asciiTheme="majorHAnsi" w:eastAsiaTheme="majorEastAsia" w:hAnsiTheme="majorHAnsi" w:cstheme="majorHAnsi"/>
          <w:szCs w:val="19"/>
        </w:rPr>
        <w:t>Nadere Overeenkomst</w:t>
      </w:r>
      <w:r w:rsidR="007D3895" w:rsidRPr="005D6C24">
        <w:rPr>
          <w:rFonts w:asciiTheme="majorHAnsi" w:eastAsiaTheme="majorEastAsia" w:hAnsiTheme="majorHAnsi" w:cstheme="majorHAnsi"/>
          <w:szCs w:val="19"/>
        </w:rPr>
        <w:t>en</w:t>
      </w:r>
      <w:r w:rsidR="00151385" w:rsidRPr="005D6C24">
        <w:rPr>
          <w:rFonts w:asciiTheme="majorHAnsi" w:hAnsiTheme="majorHAnsi" w:cstheme="majorHAnsi"/>
          <w:szCs w:val="19"/>
        </w:rPr>
        <w:t xml:space="preserve"> </w:t>
      </w:r>
      <w:r w:rsidRPr="005D6C24">
        <w:rPr>
          <w:rFonts w:ascii="Arial" w:hAnsi="Arial" w:cs="Arial"/>
          <w:szCs w:val="19"/>
        </w:rPr>
        <w:t xml:space="preserve">die na het eindigen van de </w:t>
      </w:r>
      <w:r w:rsidR="005B4D26">
        <w:rPr>
          <w:rFonts w:ascii="Arial" w:hAnsi="Arial" w:cs="Arial"/>
          <w:szCs w:val="19"/>
        </w:rPr>
        <w:t>Raamovereenkomst</w:t>
      </w:r>
      <w:r w:rsidRPr="005D6C24">
        <w:rPr>
          <w:rFonts w:ascii="Arial" w:hAnsi="Arial" w:cs="Arial"/>
          <w:szCs w:val="19"/>
        </w:rPr>
        <w:t xml:space="preserve"> voortduren.</w:t>
      </w:r>
    </w:p>
    <w:bookmarkEnd w:id="18"/>
    <w:p w14:paraId="1B95D8FF" w14:textId="77777777" w:rsidR="006263BF" w:rsidRPr="005F5BA1" w:rsidRDefault="006263BF" w:rsidP="00A80F8F">
      <w:pPr>
        <w:spacing w:line="276" w:lineRule="auto"/>
        <w:ind w:left="426"/>
        <w:jc w:val="both"/>
      </w:pPr>
    </w:p>
    <w:p w14:paraId="2602BE5D" w14:textId="39575779" w:rsidR="002841BB" w:rsidRPr="005F5BA1" w:rsidRDefault="005B4D26" w:rsidP="00A80F8F">
      <w:pPr>
        <w:pStyle w:val="Kop4"/>
        <w:keepLines w:val="0"/>
        <w:numPr>
          <w:ilvl w:val="0"/>
          <w:numId w:val="12"/>
        </w:numPr>
        <w:spacing w:before="0" w:line="276" w:lineRule="auto"/>
        <w:ind w:left="1202" w:hanging="1202"/>
        <w:jc w:val="both"/>
        <w:rPr>
          <w:rFonts w:cstheme="majorHAnsi"/>
          <w:i w:val="0"/>
          <w:color w:val="452777"/>
          <w:szCs w:val="19"/>
        </w:rPr>
      </w:pPr>
      <w:r>
        <w:rPr>
          <w:rFonts w:cstheme="majorHAnsi"/>
          <w:i w:val="0"/>
          <w:color w:val="452777"/>
          <w:szCs w:val="19"/>
        </w:rPr>
        <w:t>Nadere Overeenkomst</w:t>
      </w:r>
    </w:p>
    <w:p w14:paraId="50DBB7EA" w14:textId="01B7FE31" w:rsidR="00151385" w:rsidRPr="00907D26" w:rsidRDefault="00151385" w:rsidP="00907D26">
      <w:pPr>
        <w:pStyle w:val="Kop5"/>
        <w:numPr>
          <w:ilvl w:val="0"/>
          <w:numId w:val="13"/>
        </w:numPr>
        <w:spacing w:before="0" w:after="0" w:line="276" w:lineRule="auto"/>
        <w:ind w:left="425" w:hanging="425"/>
        <w:jc w:val="both"/>
        <w:rPr>
          <w:rFonts w:ascii="Arial" w:eastAsiaTheme="minorHAnsi" w:hAnsi="Arial" w:cs="Arial"/>
          <w:b w:val="0"/>
          <w:bCs w:val="0"/>
          <w:i w:val="0"/>
          <w:iCs w:val="0"/>
          <w:sz w:val="19"/>
          <w:szCs w:val="19"/>
        </w:rPr>
      </w:pPr>
      <w:bookmarkStart w:id="19" w:name="_Hlk73706405"/>
      <w:r w:rsidRPr="00907D26">
        <w:rPr>
          <w:rFonts w:ascii="Arial" w:eastAsiaTheme="minorHAnsi" w:hAnsi="Arial" w:cs="Arial"/>
          <w:b w:val="0"/>
          <w:bCs w:val="0"/>
          <w:i w:val="0"/>
          <w:iCs w:val="0"/>
          <w:sz w:val="19"/>
          <w:szCs w:val="19"/>
        </w:rPr>
        <w:t>Opdrachtnemer is verplicht een nadere opdracht</w:t>
      </w:r>
      <w:r w:rsidR="00351C27">
        <w:rPr>
          <w:rFonts w:ascii="Arial" w:eastAsiaTheme="minorHAnsi" w:hAnsi="Arial" w:cs="Arial"/>
          <w:b w:val="0"/>
          <w:bCs w:val="0"/>
          <w:i w:val="0"/>
          <w:iCs w:val="0"/>
          <w:sz w:val="19"/>
          <w:szCs w:val="19"/>
        </w:rPr>
        <w:t xml:space="preserve"> in de vorm van een </w:t>
      </w:r>
      <w:r w:rsidR="005B4D26">
        <w:rPr>
          <w:rFonts w:ascii="Arial" w:eastAsiaTheme="minorHAnsi" w:hAnsi="Arial" w:cs="Arial"/>
          <w:b w:val="0"/>
          <w:bCs w:val="0"/>
          <w:i w:val="0"/>
          <w:iCs w:val="0"/>
          <w:sz w:val="19"/>
          <w:szCs w:val="19"/>
        </w:rPr>
        <w:t>Nadere Overeenkomst</w:t>
      </w:r>
      <w:r w:rsidRPr="00907D26">
        <w:rPr>
          <w:rFonts w:ascii="Arial" w:eastAsiaTheme="minorHAnsi" w:hAnsi="Arial" w:cs="Arial"/>
          <w:b w:val="0"/>
          <w:bCs w:val="0"/>
          <w:i w:val="0"/>
          <w:iCs w:val="0"/>
          <w:sz w:val="19"/>
          <w:szCs w:val="19"/>
        </w:rPr>
        <w:t xml:space="preserve"> te accepteren en uit te voeren conform de aanbestedingsstukken.</w:t>
      </w:r>
      <w:r w:rsidR="006C49C3">
        <w:rPr>
          <w:rFonts w:ascii="Arial" w:eastAsiaTheme="minorHAnsi" w:hAnsi="Arial" w:cs="Arial"/>
          <w:b w:val="0"/>
          <w:bCs w:val="0"/>
          <w:i w:val="0"/>
          <w:iCs w:val="0"/>
          <w:sz w:val="19"/>
          <w:szCs w:val="19"/>
        </w:rPr>
        <w:t xml:space="preserve"> De </w:t>
      </w:r>
      <w:r w:rsidR="005B4D26">
        <w:rPr>
          <w:rFonts w:ascii="Arial" w:eastAsiaTheme="minorHAnsi" w:hAnsi="Arial" w:cs="Arial"/>
          <w:b w:val="0"/>
          <w:bCs w:val="0"/>
          <w:i w:val="0"/>
          <w:iCs w:val="0"/>
          <w:sz w:val="19"/>
          <w:szCs w:val="19"/>
        </w:rPr>
        <w:t>Nadere Overeenkomst</w:t>
      </w:r>
      <w:r w:rsidR="006C49C3">
        <w:rPr>
          <w:rFonts w:ascii="Arial" w:eastAsiaTheme="minorHAnsi" w:hAnsi="Arial" w:cs="Arial"/>
          <w:b w:val="0"/>
          <w:bCs w:val="0"/>
          <w:i w:val="0"/>
          <w:iCs w:val="0"/>
          <w:sz w:val="19"/>
          <w:szCs w:val="19"/>
        </w:rPr>
        <w:t xml:space="preserve"> komt tot stand door ondertekening</w:t>
      </w:r>
      <w:r w:rsidR="00B92783">
        <w:rPr>
          <w:rFonts w:ascii="Arial" w:eastAsiaTheme="minorHAnsi" w:hAnsi="Arial" w:cs="Arial"/>
          <w:b w:val="0"/>
          <w:bCs w:val="0"/>
          <w:i w:val="0"/>
          <w:iCs w:val="0"/>
          <w:sz w:val="19"/>
          <w:szCs w:val="19"/>
        </w:rPr>
        <w:t xml:space="preserve"> van de </w:t>
      </w:r>
      <w:r w:rsidR="005B4D26">
        <w:rPr>
          <w:rFonts w:ascii="Arial" w:eastAsiaTheme="minorHAnsi" w:hAnsi="Arial" w:cs="Arial"/>
          <w:b w:val="0"/>
          <w:bCs w:val="0"/>
          <w:i w:val="0"/>
          <w:iCs w:val="0"/>
          <w:sz w:val="19"/>
          <w:szCs w:val="19"/>
        </w:rPr>
        <w:t>Nadere Overeenkomst</w:t>
      </w:r>
      <w:r w:rsidR="00B92783">
        <w:rPr>
          <w:rFonts w:ascii="Arial" w:eastAsiaTheme="minorHAnsi" w:hAnsi="Arial" w:cs="Arial"/>
          <w:b w:val="0"/>
          <w:bCs w:val="0"/>
          <w:i w:val="0"/>
          <w:iCs w:val="0"/>
          <w:sz w:val="19"/>
          <w:szCs w:val="19"/>
        </w:rPr>
        <w:t xml:space="preserve"> door partijen.</w:t>
      </w:r>
    </w:p>
    <w:bookmarkEnd w:id="19"/>
    <w:p w14:paraId="064672F5" w14:textId="2F665775" w:rsidR="002841BB" w:rsidRPr="005F5BA1" w:rsidRDefault="002841BB" w:rsidP="00A80F8F">
      <w:pPr>
        <w:spacing w:line="276" w:lineRule="auto"/>
        <w:jc w:val="both"/>
        <w:rPr>
          <w:rFonts w:cstheme="minorHAnsi"/>
          <w:szCs w:val="19"/>
        </w:rPr>
      </w:pPr>
    </w:p>
    <w:p w14:paraId="69DA57AA" w14:textId="74570050" w:rsidR="00B4277E" w:rsidRPr="005F5BA1" w:rsidRDefault="00B4277E" w:rsidP="00A80F8F">
      <w:pPr>
        <w:pStyle w:val="Kop4"/>
        <w:keepLines w:val="0"/>
        <w:numPr>
          <w:ilvl w:val="0"/>
          <w:numId w:val="12"/>
        </w:numPr>
        <w:spacing w:before="0" w:line="276" w:lineRule="auto"/>
        <w:ind w:left="1202" w:hanging="1202"/>
        <w:jc w:val="both"/>
        <w:rPr>
          <w:rFonts w:cstheme="majorHAnsi"/>
          <w:i w:val="0"/>
          <w:color w:val="452777"/>
          <w:szCs w:val="19"/>
        </w:rPr>
      </w:pPr>
      <w:r w:rsidRPr="005F5BA1">
        <w:rPr>
          <w:rFonts w:cstheme="majorHAnsi"/>
          <w:i w:val="0"/>
          <w:color w:val="452777"/>
          <w:szCs w:val="19"/>
        </w:rPr>
        <w:t>Communicatie</w:t>
      </w:r>
    </w:p>
    <w:p w14:paraId="0B8B74C5" w14:textId="6FE08D46" w:rsidR="002841BB" w:rsidRDefault="00B4277E" w:rsidP="00A80F8F">
      <w:pPr>
        <w:pStyle w:val="Lijstalinea"/>
        <w:numPr>
          <w:ilvl w:val="0"/>
          <w:numId w:val="14"/>
        </w:numPr>
        <w:tabs>
          <w:tab w:val="left" w:pos="426"/>
        </w:tabs>
        <w:spacing w:line="276" w:lineRule="auto"/>
        <w:ind w:left="426" w:hanging="426"/>
        <w:jc w:val="both"/>
        <w:rPr>
          <w:rFonts w:cstheme="minorHAnsi"/>
          <w:szCs w:val="19"/>
        </w:rPr>
      </w:pPr>
      <w:r w:rsidRPr="00B4277E">
        <w:rPr>
          <w:rFonts w:cstheme="minorHAnsi"/>
          <w:szCs w:val="19"/>
        </w:rPr>
        <w:t xml:space="preserve">Partijen stellen beiden </w:t>
      </w:r>
      <w:r w:rsidR="00B30651">
        <w:rPr>
          <w:rFonts w:cstheme="minorHAnsi"/>
          <w:szCs w:val="19"/>
        </w:rPr>
        <w:t>de</w:t>
      </w:r>
      <w:r w:rsidRPr="00B4277E">
        <w:rPr>
          <w:rFonts w:cstheme="minorHAnsi"/>
          <w:szCs w:val="19"/>
        </w:rPr>
        <w:t xml:space="preserve"> </w:t>
      </w:r>
      <w:r w:rsidR="00B30651">
        <w:rPr>
          <w:rFonts w:cstheme="minorHAnsi"/>
          <w:szCs w:val="19"/>
        </w:rPr>
        <w:t xml:space="preserve">volgende </w:t>
      </w:r>
      <w:r w:rsidRPr="00B4277E">
        <w:rPr>
          <w:rFonts w:cstheme="minorHAnsi"/>
          <w:szCs w:val="19"/>
        </w:rPr>
        <w:t>contactperso</w:t>
      </w:r>
      <w:r w:rsidR="00B30651">
        <w:rPr>
          <w:rFonts w:cstheme="minorHAnsi"/>
          <w:szCs w:val="19"/>
        </w:rPr>
        <w:t>ne</w:t>
      </w:r>
      <w:r w:rsidR="00E34A34">
        <w:rPr>
          <w:rFonts w:cstheme="minorHAnsi"/>
          <w:szCs w:val="19"/>
        </w:rPr>
        <w:t>n</w:t>
      </w:r>
      <w:r w:rsidR="00B30651">
        <w:rPr>
          <w:rFonts w:cstheme="minorHAnsi"/>
          <w:szCs w:val="19"/>
        </w:rPr>
        <w:t xml:space="preserve"> en vervangende contactpersonen</w:t>
      </w:r>
      <w:r w:rsidRPr="00B4277E">
        <w:rPr>
          <w:rFonts w:cstheme="minorHAnsi"/>
          <w:szCs w:val="19"/>
        </w:rPr>
        <w:t xml:space="preserve"> binnen de organisatie aan die ten aanzien van de uitvoering van de </w:t>
      </w:r>
      <w:r w:rsidR="005B4D26">
        <w:rPr>
          <w:rFonts w:cstheme="minorHAnsi"/>
          <w:szCs w:val="19"/>
        </w:rPr>
        <w:t>Raamovereenkomst</w:t>
      </w:r>
      <w:r w:rsidR="00B30651">
        <w:rPr>
          <w:rFonts w:asciiTheme="majorHAnsi" w:hAnsiTheme="majorHAnsi" w:cstheme="majorHAnsi"/>
          <w:szCs w:val="19"/>
        </w:rPr>
        <w:t xml:space="preserve"> primair verantwoordelijk zijn:</w:t>
      </w:r>
      <w:r w:rsidRPr="00B4277E">
        <w:rPr>
          <w:rFonts w:cstheme="minorHAnsi"/>
          <w:szCs w:val="19"/>
        </w:rPr>
        <w:t xml:space="preserve"> </w:t>
      </w:r>
    </w:p>
    <w:p w14:paraId="325E0441" w14:textId="2A2E4AB5" w:rsidR="004470B1" w:rsidRDefault="004470B1" w:rsidP="004470B1">
      <w:pPr>
        <w:tabs>
          <w:tab w:val="left" w:pos="426"/>
        </w:tabs>
        <w:spacing w:line="276" w:lineRule="auto"/>
        <w:jc w:val="both"/>
        <w:rPr>
          <w:rFonts w:cstheme="minorHAnsi"/>
          <w:szCs w:val="19"/>
        </w:rPr>
      </w:pPr>
      <w:bookmarkStart w:id="20" w:name="_Hlk534299214"/>
    </w:p>
    <w:p w14:paraId="4CF4BE85" w14:textId="7B5486A6" w:rsidR="004470B1" w:rsidRPr="004470B1" w:rsidRDefault="004470B1" w:rsidP="0098471D">
      <w:pPr>
        <w:tabs>
          <w:tab w:val="left" w:pos="426"/>
        </w:tabs>
        <w:spacing w:line="276" w:lineRule="auto"/>
        <w:ind w:left="426"/>
        <w:jc w:val="both"/>
        <w:rPr>
          <w:rFonts w:cstheme="minorHAnsi"/>
          <w:szCs w:val="19"/>
        </w:rPr>
      </w:pPr>
      <w:r>
        <w:rPr>
          <w:rFonts w:cstheme="minorHAnsi"/>
          <w:szCs w:val="19"/>
        </w:rPr>
        <w:t>Contactpersonen opdrachtgever</w:t>
      </w:r>
    </w:p>
    <w:tbl>
      <w:tblPr>
        <w:tblStyle w:val="Tabelraster"/>
        <w:tblW w:w="8055" w:type="dxa"/>
        <w:tblInd w:w="421" w:type="dxa"/>
        <w:tblLook w:val="04A0" w:firstRow="1" w:lastRow="0" w:firstColumn="1" w:lastColumn="0" w:noHBand="0" w:noVBand="1"/>
      </w:tblPr>
      <w:tblGrid>
        <w:gridCol w:w="2405"/>
        <w:gridCol w:w="2272"/>
        <w:gridCol w:w="1843"/>
        <w:gridCol w:w="1535"/>
      </w:tblGrid>
      <w:tr w:rsidR="0098471D" w:rsidRPr="0098471D" w14:paraId="24903A4D" w14:textId="77777777" w:rsidTr="0098471D">
        <w:tc>
          <w:tcPr>
            <w:tcW w:w="2405" w:type="dxa"/>
            <w:shd w:val="clear" w:color="auto" w:fill="2C4D33"/>
          </w:tcPr>
          <w:p w14:paraId="33E6F484" w14:textId="1AA2F1BB" w:rsidR="0098471D" w:rsidRPr="0098471D" w:rsidRDefault="0098471D" w:rsidP="00C03276">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Naam</w:t>
            </w:r>
          </w:p>
        </w:tc>
        <w:tc>
          <w:tcPr>
            <w:tcW w:w="2272" w:type="dxa"/>
            <w:shd w:val="clear" w:color="auto" w:fill="2C4D33"/>
          </w:tcPr>
          <w:p w14:paraId="3E3F4964" w14:textId="3B37C063" w:rsidR="0098471D" w:rsidRPr="0098471D" w:rsidRDefault="0098471D" w:rsidP="00C03276">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Rol</w:t>
            </w:r>
          </w:p>
        </w:tc>
        <w:tc>
          <w:tcPr>
            <w:tcW w:w="1843" w:type="dxa"/>
            <w:shd w:val="clear" w:color="auto" w:fill="2C4D33"/>
          </w:tcPr>
          <w:p w14:paraId="7A39619C" w14:textId="3C43DD72" w:rsidR="0098471D" w:rsidRPr="0098471D" w:rsidRDefault="0098471D" w:rsidP="00C03276">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E-mail</w:t>
            </w:r>
          </w:p>
        </w:tc>
        <w:tc>
          <w:tcPr>
            <w:tcW w:w="1535" w:type="dxa"/>
            <w:shd w:val="clear" w:color="auto" w:fill="2C4D33"/>
          </w:tcPr>
          <w:p w14:paraId="22B21304" w14:textId="48F85749" w:rsidR="0098471D" w:rsidRPr="0098471D" w:rsidRDefault="0098471D" w:rsidP="00C03276">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Telefoon</w:t>
            </w:r>
          </w:p>
        </w:tc>
      </w:tr>
      <w:tr w:rsidR="0098471D" w:rsidRPr="0098471D" w14:paraId="60B70763" w14:textId="77777777" w:rsidTr="0098471D">
        <w:tc>
          <w:tcPr>
            <w:tcW w:w="2405" w:type="dxa"/>
          </w:tcPr>
          <w:p w14:paraId="4C195824"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2272" w:type="dxa"/>
          </w:tcPr>
          <w:p w14:paraId="03573174"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1843" w:type="dxa"/>
          </w:tcPr>
          <w:p w14:paraId="0E9D5F94"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1535" w:type="dxa"/>
          </w:tcPr>
          <w:p w14:paraId="771AF85D" w14:textId="06629290" w:rsidR="0098471D" w:rsidRPr="0098471D" w:rsidRDefault="0098471D" w:rsidP="00C03276">
            <w:pPr>
              <w:autoSpaceDE w:val="0"/>
              <w:autoSpaceDN w:val="0"/>
              <w:adjustRightInd w:val="0"/>
              <w:spacing w:line="276" w:lineRule="auto"/>
              <w:jc w:val="both"/>
              <w:rPr>
                <w:rFonts w:cstheme="minorHAnsi"/>
                <w:color w:val="000000"/>
                <w:sz w:val="16"/>
                <w:szCs w:val="16"/>
              </w:rPr>
            </w:pPr>
          </w:p>
        </w:tc>
      </w:tr>
      <w:tr w:rsidR="0098471D" w:rsidRPr="0098471D" w14:paraId="3F10E658" w14:textId="77777777" w:rsidTr="0098471D">
        <w:tc>
          <w:tcPr>
            <w:tcW w:w="2405" w:type="dxa"/>
          </w:tcPr>
          <w:p w14:paraId="68A347B0"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2272" w:type="dxa"/>
          </w:tcPr>
          <w:p w14:paraId="5B022C43"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1843" w:type="dxa"/>
          </w:tcPr>
          <w:p w14:paraId="2F0E025C" w14:textId="77777777" w:rsidR="0098471D" w:rsidRPr="0098471D" w:rsidRDefault="0098471D" w:rsidP="00C03276">
            <w:pPr>
              <w:autoSpaceDE w:val="0"/>
              <w:autoSpaceDN w:val="0"/>
              <w:adjustRightInd w:val="0"/>
              <w:spacing w:line="276" w:lineRule="auto"/>
              <w:jc w:val="both"/>
              <w:rPr>
                <w:rFonts w:cstheme="minorHAnsi"/>
                <w:color w:val="000000"/>
                <w:sz w:val="16"/>
                <w:szCs w:val="16"/>
              </w:rPr>
            </w:pPr>
          </w:p>
        </w:tc>
        <w:tc>
          <w:tcPr>
            <w:tcW w:w="1535" w:type="dxa"/>
          </w:tcPr>
          <w:p w14:paraId="3E5E3480" w14:textId="46686C42" w:rsidR="0098471D" w:rsidRPr="0098471D" w:rsidRDefault="0098471D" w:rsidP="00C03276">
            <w:pPr>
              <w:autoSpaceDE w:val="0"/>
              <w:autoSpaceDN w:val="0"/>
              <w:adjustRightInd w:val="0"/>
              <w:spacing w:line="276" w:lineRule="auto"/>
              <w:jc w:val="both"/>
              <w:rPr>
                <w:rFonts w:cstheme="minorHAnsi"/>
                <w:color w:val="000000"/>
                <w:sz w:val="16"/>
                <w:szCs w:val="16"/>
              </w:rPr>
            </w:pPr>
          </w:p>
        </w:tc>
      </w:tr>
    </w:tbl>
    <w:p w14:paraId="38CF61FD" w14:textId="77777777" w:rsidR="004470B1" w:rsidRPr="002E052F" w:rsidRDefault="004470B1" w:rsidP="004470B1">
      <w:pPr>
        <w:tabs>
          <w:tab w:val="left" w:pos="426"/>
        </w:tabs>
        <w:spacing w:line="276" w:lineRule="auto"/>
        <w:jc w:val="both"/>
        <w:rPr>
          <w:rFonts w:cstheme="minorHAnsi"/>
          <w:color w:val="BFBFBF" w:themeColor="background1" w:themeShade="BF"/>
          <w:szCs w:val="19"/>
        </w:rPr>
      </w:pPr>
    </w:p>
    <w:p w14:paraId="372C6D0F" w14:textId="583C0406" w:rsidR="004470B1" w:rsidRPr="004470B1" w:rsidRDefault="004470B1" w:rsidP="0098471D">
      <w:pPr>
        <w:tabs>
          <w:tab w:val="left" w:pos="426"/>
        </w:tabs>
        <w:spacing w:line="276" w:lineRule="auto"/>
        <w:ind w:left="426"/>
        <w:jc w:val="both"/>
        <w:rPr>
          <w:rFonts w:cstheme="minorHAnsi"/>
          <w:szCs w:val="19"/>
        </w:rPr>
      </w:pPr>
      <w:r>
        <w:rPr>
          <w:rFonts w:cstheme="minorHAnsi"/>
          <w:szCs w:val="19"/>
        </w:rPr>
        <w:t>Contactpersonen opdrachtnemer</w:t>
      </w:r>
    </w:p>
    <w:tbl>
      <w:tblPr>
        <w:tblStyle w:val="Tabelraster"/>
        <w:tblW w:w="8055" w:type="dxa"/>
        <w:tblInd w:w="421" w:type="dxa"/>
        <w:tblLook w:val="04A0" w:firstRow="1" w:lastRow="0" w:firstColumn="1" w:lastColumn="0" w:noHBand="0" w:noVBand="1"/>
      </w:tblPr>
      <w:tblGrid>
        <w:gridCol w:w="2405"/>
        <w:gridCol w:w="2272"/>
        <w:gridCol w:w="1843"/>
        <w:gridCol w:w="1535"/>
      </w:tblGrid>
      <w:tr w:rsidR="0098471D" w:rsidRPr="0098471D" w14:paraId="66850D81" w14:textId="77777777" w:rsidTr="00BF2680">
        <w:tc>
          <w:tcPr>
            <w:tcW w:w="2405" w:type="dxa"/>
            <w:shd w:val="clear" w:color="auto" w:fill="2C4D33"/>
          </w:tcPr>
          <w:bookmarkEnd w:id="20"/>
          <w:p w14:paraId="0CFDDB12" w14:textId="77777777" w:rsidR="0098471D" w:rsidRPr="0098471D" w:rsidRDefault="0098471D" w:rsidP="00BF2680">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Naam</w:t>
            </w:r>
          </w:p>
        </w:tc>
        <w:tc>
          <w:tcPr>
            <w:tcW w:w="2272" w:type="dxa"/>
            <w:shd w:val="clear" w:color="auto" w:fill="2C4D33"/>
          </w:tcPr>
          <w:p w14:paraId="01C9F5B1" w14:textId="77777777" w:rsidR="0098471D" w:rsidRPr="0098471D" w:rsidRDefault="0098471D" w:rsidP="00BF2680">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Rol</w:t>
            </w:r>
          </w:p>
        </w:tc>
        <w:tc>
          <w:tcPr>
            <w:tcW w:w="1843" w:type="dxa"/>
            <w:shd w:val="clear" w:color="auto" w:fill="2C4D33"/>
          </w:tcPr>
          <w:p w14:paraId="3BE34AF6" w14:textId="77777777" w:rsidR="0098471D" w:rsidRPr="0098471D" w:rsidRDefault="0098471D" w:rsidP="00BF2680">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E-mail</w:t>
            </w:r>
          </w:p>
        </w:tc>
        <w:tc>
          <w:tcPr>
            <w:tcW w:w="1535" w:type="dxa"/>
            <w:shd w:val="clear" w:color="auto" w:fill="2C4D33"/>
          </w:tcPr>
          <w:p w14:paraId="19BF9A09" w14:textId="77777777" w:rsidR="0098471D" w:rsidRPr="0098471D" w:rsidRDefault="0098471D" w:rsidP="00BF2680">
            <w:pPr>
              <w:autoSpaceDE w:val="0"/>
              <w:autoSpaceDN w:val="0"/>
              <w:adjustRightInd w:val="0"/>
              <w:spacing w:line="276" w:lineRule="auto"/>
              <w:jc w:val="both"/>
              <w:rPr>
                <w:rFonts w:cstheme="minorHAnsi"/>
                <w:b/>
                <w:color w:val="FFFFFF" w:themeColor="background1"/>
                <w:sz w:val="16"/>
                <w:szCs w:val="16"/>
              </w:rPr>
            </w:pPr>
            <w:r w:rsidRPr="0098471D">
              <w:rPr>
                <w:rFonts w:cstheme="minorHAnsi"/>
                <w:b/>
                <w:color w:val="FFFFFF" w:themeColor="background1"/>
                <w:sz w:val="16"/>
                <w:szCs w:val="16"/>
              </w:rPr>
              <w:t>Telefoon</w:t>
            </w:r>
          </w:p>
        </w:tc>
      </w:tr>
      <w:tr w:rsidR="0098471D" w:rsidRPr="0098471D" w14:paraId="4D138C66" w14:textId="77777777" w:rsidTr="00BF2680">
        <w:tc>
          <w:tcPr>
            <w:tcW w:w="2405" w:type="dxa"/>
          </w:tcPr>
          <w:p w14:paraId="1963FD96"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2272" w:type="dxa"/>
          </w:tcPr>
          <w:p w14:paraId="2C04104D"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1843" w:type="dxa"/>
          </w:tcPr>
          <w:p w14:paraId="32F22547"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1535" w:type="dxa"/>
          </w:tcPr>
          <w:p w14:paraId="0E8CDD54"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r>
      <w:tr w:rsidR="0098471D" w:rsidRPr="0098471D" w14:paraId="1F5CAEB6" w14:textId="77777777" w:rsidTr="00BF2680">
        <w:tc>
          <w:tcPr>
            <w:tcW w:w="2405" w:type="dxa"/>
          </w:tcPr>
          <w:p w14:paraId="01FDF754"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2272" w:type="dxa"/>
          </w:tcPr>
          <w:p w14:paraId="070615EE"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1843" w:type="dxa"/>
          </w:tcPr>
          <w:p w14:paraId="0F83F8B9"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c>
          <w:tcPr>
            <w:tcW w:w="1535" w:type="dxa"/>
          </w:tcPr>
          <w:p w14:paraId="54E99096" w14:textId="77777777" w:rsidR="0098471D" w:rsidRPr="0098471D" w:rsidRDefault="0098471D" w:rsidP="00BF2680">
            <w:pPr>
              <w:autoSpaceDE w:val="0"/>
              <w:autoSpaceDN w:val="0"/>
              <w:adjustRightInd w:val="0"/>
              <w:spacing w:line="276" w:lineRule="auto"/>
              <w:jc w:val="both"/>
              <w:rPr>
                <w:rFonts w:cstheme="minorHAnsi"/>
                <w:color w:val="000000"/>
                <w:sz w:val="16"/>
                <w:szCs w:val="16"/>
              </w:rPr>
            </w:pPr>
          </w:p>
        </w:tc>
      </w:tr>
    </w:tbl>
    <w:p w14:paraId="5B99D6A4" w14:textId="77777777" w:rsidR="002E052F" w:rsidRPr="002E052F" w:rsidRDefault="002E052F" w:rsidP="002E052F">
      <w:pPr>
        <w:pStyle w:val="Lijstalinea"/>
        <w:tabs>
          <w:tab w:val="left" w:pos="426"/>
        </w:tabs>
        <w:spacing w:line="276" w:lineRule="auto"/>
        <w:ind w:left="426"/>
        <w:jc w:val="both"/>
        <w:rPr>
          <w:rFonts w:cstheme="minorHAnsi"/>
          <w:szCs w:val="19"/>
        </w:rPr>
      </w:pPr>
    </w:p>
    <w:p w14:paraId="28D66636" w14:textId="3D7306EA" w:rsidR="00AC6389" w:rsidRPr="0098471D" w:rsidRDefault="00AC6389" w:rsidP="00A80F8F">
      <w:pPr>
        <w:pStyle w:val="Lijstalinea"/>
        <w:numPr>
          <w:ilvl w:val="0"/>
          <w:numId w:val="14"/>
        </w:numPr>
        <w:tabs>
          <w:tab w:val="left" w:pos="426"/>
        </w:tabs>
        <w:spacing w:line="276" w:lineRule="auto"/>
        <w:ind w:left="426" w:hanging="426"/>
        <w:jc w:val="both"/>
        <w:rPr>
          <w:rFonts w:cstheme="minorHAnsi"/>
          <w:szCs w:val="19"/>
        </w:rPr>
      </w:pPr>
      <w:r w:rsidRPr="0098471D">
        <w:rPr>
          <w:rFonts w:asciiTheme="majorHAnsi" w:hAnsiTheme="majorHAnsi" w:cstheme="majorHAnsi"/>
          <w:szCs w:val="19"/>
        </w:rPr>
        <w:t xml:space="preserve">Communicatie tussen de contactpersonen zal op continue basis plaatsvinden teneinde de correcte uitvoering van de </w:t>
      </w:r>
      <w:r w:rsidR="005B4D26">
        <w:rPr>
          <w:rFonts w:asciiTheme="majorHAnsi" w:eastAsiaTheme="majorEastAsia" w:hAnsiTheme="majorHAnsi" w:cstheme="majorHAnsi"/>
          <w:szCs w:val="19"/>
        </w:rPr>
        <w:t>Raamovereenkomst</w:t>
      </w:r>
      <w:r w:rsidRPr="0098471D">
        <w:rPr>
          <w:rFonts w:asciiTheme="majorHAnsi" w:hAnsiTheme="majorHAnsi" w:cstheme="majorHAnsi"/>
          <w:szCs w:val="19"/>
        </w:rPr>
        <w:t xml:space="preserve"> en dus de door de opdrachtnemer te verrichten prestaties te bewaken. In ieder geval vindt </w:t>
      </w:r>
      <w:r w:rsidR="0098471D" w:rsidRPr="0098471D">
        <w:rPr>
          <w:rFonts w:asciiTheme="majorHAnsi" w:hAnsiTheme="majorHAnsi" w:cstheme="majorHAnsi"/>
          <w:szCs w:val="19"/>
        </w:rPr>
        <w:t>er periodiek overleg plaats conform de voorwaarden die hieraan gesteld zijn in de aanbestedingsstukken</w:t>
      </w:r>
      <w:r w:rsidRPr="0098471D">
        <w:rPr>
          <w:rFonts w:asciiTheme="majorHAnsi" w:hAnsiTheme="majorHAnsi" w:cstheme="majorHAnsi"/>
          <w:szCs w:val="19"/>
        </w:rPr>
        <w:t>.</w:t>
      </w:r>
    </w:p>
    <w:p w14:paraId="6CA011EB" w14:textId="66DAB51F" w:rsidR="00AC6389" w:rsidRPr="0098471D" w:rsidRDefault="00AC6389" w:rsidP="00A80F8F">
      <w:pPr>
        <w:pStyle w:val="Lijstalinea"/>
        <w:numPr>
          <w:ilvl w:val="0"/>
          <w:numId w:val="14"/>
        </w:numPr>
        <w:tabs>
          <w:tab w:val="left" w:pos="426"/>
        </w:tabs>
        <w:spacing w:line="276" w:lineRule="auto"/>
        <w:ind w:left="426" w:hanging="426"/>
        <w:jc w:val="both"/>
        <w:rPr>
          <w:rFonts w:cstheme="minorHAnsi"/>
          <w:szCs w:val="19"/>
        </w:rPr>
      </w:pPr>
      <w:r w:rsidRPr="0098471D">
        <w:rPr>
          <w:rFonts w:asciiTheme="majorHAnsi" w:hAnsiTheme="majorHAnsi" w:cstheme="majorHAnsi"/>
          <w:szCs w:val="19"/>
        </w:rPr>
        <w:t xml:space="preserve">In geval van (verwachte) organisatorische of personele veranderingen in de organisatie van één der partijen die van belang kunnen zijn voor de uitvoering van de opdracht, dient deze partij de andere partij terstond (na het ontstaan van de verwachting daartoe) op de hoogte te stellen. Partijen kunnen in dat geval eventueel (nadere) afspraken maken </w:t>
      </w:r>
      <w:proofErr w:type="spellStart"/>
      <w:r w:rsidRPr="0098471D">
        <w:rPr>
          <w:rFonts w:asciiTheme="majorHAnsi" w:hAnsiTheme="majorHAnsi" w:cstheme="majorHAnsi"/>
          <w:szCs w:val="19"/>
        </w:rPr>
        <w:t>terzake</w:t>
      </w:r>
      <w:proofErr w:type="spellEnd"/>
      <w:r w:rsidRPr="0098471D">
        <w:rPr>
          <w:rFonts w:asciiTheme="majorHAnsi" w:hAnsiTheme="majorHAnsi" w:cstheme="majorHAnsi"/>
          <w:szCs w:val="19"/>
        </w:rPr>
        <w:t xml:space="preserve"> van de uitvoering van de opdracht.</w:t>
      </w:r>
      <w:bookmarkStart w:id="21" w:name="_Ref215028848"/>
      <w:bookmarkStart w:id="22" w:name="_Ref219279938"/>
      <w:r w:rsidRPr="0098471D">
        <w:rPr>
          <w:rFonts w:asciiTheme="majorHAnsi" w:hAnsiTheme="majorHAnsi" w:cstheme="majorHAnsi"/>
          <w:szCs w:val="19"/>
        </w:rPr>
        <w:t xml:space="preserve"> </w:t>
      </w:r>
    </w:p>
    <w:bookmarkEnd w:id="21"/>
    <w:bookmarkEnd w:id="22"/>
    <w:p w14:paraId="7BA07232" w14:textId="5549F2C8" w:rsidR="00AC6389" w:rsidRDefault="00AC6389" w:rsidP="00A80F8F">
      <w:pPr>
        <w:spacing w:line="276" w:lineRule="auto"/>
        <w:jc w:val="both"/>
        <w:rPr>
          <w:highlight w:val="yellow"/>
        </w:rPr>
      </w:pPr>
    </w:p>
    <w:p w14:paraId="349C6F67" w14:textId="0BF70A12" w:rsidR="00AC6389" w:rsidRPr="006263BF" w:rsidRDefault="00AC6389" w:rsidP="00A80F8F">
      <w:pPr>
        <w:pStyle w:val="Kop4"/>
        <w:keepLines w:val="0"/>
        <w:numPr>
          <w:ilvl w:val="0"/>
          <w:numId w:val="12"/>
        </w:numPr>
        <w:spacing w:before="0" w:line="276" w:lineRule="auto"/>
        <w:ind w:left="1202" w:hanging="1202"/>
        <w:jc w:val="both"/>
        <w:rPr>
          <w:rFonts w:cstheme="majorHAnsi"/>
          <w:i w:val="0"/>
          <w:color w:val="452777"/>
          <w:szCs w:val="19"/>
        </w:rPr>
      </w:pPr>
      <w:r w:rsidRPr="006263BF">
        <w:rPr>
          <w:rFonts w:cstheme="majorHAnsi"/>
          <w:i w:val="0"/>
          <w:color w:val="452777"/>
          <w:szCs w:val="19"/>
        </w:rPr>
        <w:lastRenderedPageBreak/>
        <w:t>Vergoeding</w:t>
      </w:r>
    </w:p>
    <w:p w14:paraId="51E2077D" w14:textId="39B954EA" w:rsidR="0005281D" w:rsidRPr="00606856" w:rsidRDefault="00AC6389" w:rsidP="00F10297">
      <w:pPr>
        <w:pStyle w:val="Lijstalinea"/>
        <w:numPr>
          <w:ilvl w:val="0"/>
          <w:numId w:val="15"/>
        </w:numPr>
        <w:spacing w:line="276" w:lineRule="auto"/>
        <w:ind w:left="426" w:hanging="426"/>
        <w:jc w:val="both"/>
        <w:rPr>
          <w:rFonts w:ascii="Arial" w:hAnsi="Arial" w:cs="Arial"/>
          <w:color w:val="0000E1"/>
          <w:szCs w:val="19"/>
          <w:lang w:eastAsia="nl-NL"/>
        </w:rPr>
      </w:pPr>
      <w:r w:rsidRPr="00606856">
        <w:rPr>
          <w:rFonts w:asciiTheme="majorHAnsi" w:hAnsiTheme="majorHAnsi" w:cstheme="majorHAnsi"/>
          <w:szCs w:val="19"/>
        </w:rPr>
        <w:t xml:space="preserve">De kosten van de door opdrachtnemer te verrichten prestatie volgen uit de door opdrachtnemer bij zijn inschrijving ingevulde en ingediende prijsblad. </w:t>
      </w:r>
      <w:r w:rsidR="00EA75D2" w:rsidRPr="00606856">
        <w:rPr>
          <w:szCs w:val="19"/>
        </w:rPr>
        <w:t xml:space="preserve">Voor de volledigheid zijn de </w:t>
      </w:r>
      <w:r w:rsidR="00241F00" w:rsidRPr="00606856">
        <w:rPr>
          <w:szCs w:val="19"/>
        </w:rPr>
        <w:t>prijzen</w:t>
      </w:r>
      <w:r w:rsidR="00EA75D2" w:rsidRPr="00606856">
        <w:rPr>
          <w:szCs w:val="19"/>
        </w:rPr>
        <w:t xml:space="preserve"> conform het ingevulde en ingediende prijsblad opgenomen in </w:t>
      </w:r>
      <w:r w:rsidR="00EA75D2" w:rsidRPr="00606856">
        <w:rPr>
          <w:b/>
          <w:szCs w:val="19"/>
        </w:rPr>
        <w:t xml:space="preserve">bijlage </w:t>
      </w:r>
      <w:r w:rsidR="00EE3E4C" w:rsidRPr="00606856">
        <w:rPr>
          <w:rFonts w:cstheme="minorHAnsi"/>
          <w:b/>
          <w:color w:val="0000E1"/>
          <w:szCs w:val="19"/>
        </w:rPr>
        <w:t>&lt;nummer&gt;</w:t>
      </w:r>
      <w:r w:rsidR="00EA75D2" w:rsidRPr="00606856">
        <w:rPr>
          <w:szCs w:val="19"/>
        </w:rPr>
        <w:t xml:space="preserve"> bij deze </w:t>
      </w:r>
      <w:r w:rsidR="005B4D26">
        <w:rPr>
          <w:rFonts w:cstheme="minorHAnsi"/>
          <w:szCs w:val="19"/>
        </w:rPr>
        <w:t>Raamovereenkomst</w:t>
      </w:r>
      <w:r w:rsidR="00606856" w:rsidRPr="00606856">
        <w:rPr>
          <w:szCs w:val="19"/>
        </w:rPr>
        <w:t xml:space="preserve">. </w:t>
      </w:r>
      <w:r w:rsidR="0005281D" w:rsidRPr="00606856">
        <w:rPr>
          <w:rFonts w:asciiTheme="majorHAnsi" w:eastAsiaTheme="majorEastAsia" w:hAnsiTheme="majorHAnsi" w:cstheme="majorHAnsi"/>
          <w:szCs w:val="19"/>
        </w:rPr>
        <w:t>Andere kosten komen derhalve niet voor vergoeding in aanmerking</w:t>
      </w:r>
      <w:r w:rsidR="008A2F69">
        <w:rPr>
          <w:rFonts w:asciiTheme="majorHAnsi" w:eastAsiaTheme="majorEastAsia" w:hAnsiTheme="majorHAnsi" w:cstheme="majorHAnsi"/>
          <w:szCs w:val="19"/>
        </w:rPr>
        <w:t>.</w:t>
      </w:r>
    </w:p>
    <w:p w14:paraId="598F2A7E" w14:textId="693A3F14" w:rsidR="004B1BB1" w:rsidRPr="00C55671" w:rsidRDefault="004B1BB1" w:rsidP="00241F00">
      <w:pPr>
        <w:pStyle w:val="Lijstalinea"/>
        <w:spacing w:line="276" w:lineRule="auto"/>
        <w:ind w:left="426"/>
        <w:jc w:val="both"/>
        <w:rPr>
          <w:rFonts w:asciiTheme="majorHAnsi" w:hAnsiTheme="majorHAnsi" w:cstheme="majorHAnsi"/>
          <w:szCs w:val="19"/>
        </w:rPr>
      </w:pPr>
      <w:r w:rsidRPr="004B1BB1">
        <w:rPr>
          <w:rFonts w:asciiTheme="majorHAnsi" w:hAnsiTheme="majorHAnsi" w:cstheme="majorHAnsi"/>
          <w:szCs w:val="19"/>
        </w:rPr>
        <w:t xml:space="preserve">De overeengekomen </w:t>
      </w:r>
      <w:r w:rsidR="00241F00" w:rsidRPr="00E27531">
        <w:rPr>
          <w:rFonts w:asciiTheme="majorHAnsi" w:eastAsiaTheme="majorEastAsia" w:hAnsiTheme="majorHAnsi" w:cstheme="majorHAnsi"/>
          <w:szCs w:val="19"/>
        </w:rPr>
        <w:t>prijzen</w:t>
      </w:r>
      <w:r w:rsidRPr="00E27531">
        <w:rPr>
          <w:rFonts w:asciiTheme="majorHAnsi" w:hAnsiTheme="majorHAnsi" w:cstheme="majorHAnsi"/>
          <w:szCs w:val="19"/>
        </w:rPr>
        <w:t xml:space="preserve"> ligg</w:t>
      </w:r>
      <w:r w:rsidRPr="004B1BB1">
        <w:rPr>
          <w:rFonts w:asciiTheme="majorHAnsi" w:hAnsiTheme="majorHAnsi" w:cstheme="majorHAnsi"/>
          <w:szCs w:val="19"/>
        </w:rPr>
        <w:t xml:space="preserve">en vast gedurende de </w:t>
      </w:r>
      <w:r w:rsidRPr="00C55671">
        <w:rPr>
          <w:rFonts w:asciiTheme="majorHAnsi" w:hAnsiTheme="majorHAnsi" w:cstheme="majorHAnsi"/>
          <w:szCs w:val="19"/>
        </w:rPr>
        <w:t>gehele looptijd</w:t>
      </w:r>
      <w:r w:rsidRPr="004B1BB1">
        <w:rPr>
          <w:rFonts w:asciiTheme="majorHAnsi" w:hAnsiTheme="majorHAnsi" w:cstheme="majorHAnsi"/>
          <w:szCs w:val="19"/>
        </w:rPr>
        <w:t xml:space="preserve"> van de </w:t>
      </w:r>
      <w:r w:rsidR="005B4D26">
        <w:rPr>
          <w:rFonts w:asciiTheme="majorHAnsi" w:hAnsiTheme="majorHAnsi" w:cstheme="majorHAnsi"/>
          <w:szCs w:val="19"/>
        </w:rPr>
        <w:t>Raamovereenkomst</w:t>
      </w:r>
      <w:r w:rsidRPr="004B1BB1">
        <w:rPr>
          <w:rFonts w:asciiTheme="majorHAnsi" w:hAnsiTheme="majorHAnsi" w:cstheme="majorHAnsi"/>
          <w:szCs w:val="19"/>
        </w:rPr>
        <w:t xml:space="preserve"> </w:t>
      </w:r>
      <w:r w:rsidRPr="00C55671">
        <w:rPr>
          <w:rFonts w:asciiTheme="majorHAnsi" w:hAnsiTheme="majorHAnsi" w:cstheme="majorHAnsi"/>
          <w:szCs w:val="19"/>
        </w:rPr>
        <w:t>inclusief eventuele verlengingen</w:t>
      </w:r>
      <w:r w:rsidRPr="004B1BB1">
        <w:rPr>
          <w:rFonts w:asciiTheme="majorHAnsi" w:hAnsiTheme="majorHAnsi" w:cstheme="majorHAnsi"/>
          <w:szCs w:val="19"/>
        </w:rPr>
        <w:t>.</w:t>
      </w:r>
    </w:p>
    <w:p w14:paraId="167BE416" w14:textId="42850E30" w:rsidR="00EA75D2" w:rsidRDefault="00EA75D2" w:rsidP="00A80F8F">
      <w:pPr>
        <w:spacing w:line="276" w:lineRule="auto"/>
        <w:jc w:val="both"/>
      </w:pPr>
    </w:p>
    <w:p w14:paraId="2EB19554" w14:textId="1A258AED" w:rsidR="00FF12E8" w:rsidRPr="00FF12E8" w:rsidRDefault="00617912" w:rsidP="00FF12E8">
      <w:pPr>
        <w:pStyle w:val="Kop4"/>
        <w:keepLines w:val="0"/>
        <w:numPr>
          <w:ilvl w:val="0"/>
          <w:numId w:val="12"/>
        </w:numPr>
        <w:spacing w:before="0" w:line="276" w:lineRule="auto"/>
        <w:ind w:left="1202" w:hanging="1202"/>
        <w:jc w:val="both"/>
        <w:rPr>
          <w:rFonts w:cstheme="majorHAnsi"/>
          <w:i w:val="0"/>
          <w:color w:val="452777"/>
          <w:szCs w:val="19"/>
        </w:rPr>
      </w:pPr>
      <w:bookmarkStart w:id="23" w:name="_Hlk515214049"/>
      <w:r w:rsidRPr="006263BF">
        <w:rPr>
          <w:rFonts w:cstheme="majorHAnsi"/>
          <w:i w:val="0"/>
          <w:color w:val="452777"/>
          <w:szCs w:val="19"/>
        </w:rPr>
        <w:t>Facturering, verschuldigdheid en betaling</w:t>
      </w:r>
    </w:p>
    <w:bookmarkEnd w:id="23"/>
    <w:p w14:paraId="4148570D" w14:textId="3E2CA7E2" w:rsidR="006A5E62" w:rsidRDefault="00A92707" w:rsidP="00FF12E8">
      <w:pPr>
        <w:pStyle w:val="Lijstalinea"/>
        <w:numPr>
          <w:ilvl w:val="0"/>
          <w:numId w:val="6"/>
        </w:numPr>
        <w:spacing w:line="276" w:lineRule="auto"/>
        <w:ind w:left="426" w:hanging="426"/>
        <w:jc w:val="both"/>
        <w:rPr>
          <w:rFonts w:cstheme="minorHAnsi"/>
          <w:szCs w:val="19"/>
        </w:rPr>
      </w:pPr>
      <w:r w:rsidRPr="00A92707">
        <w:rPr>
          <w:rFonts w:cstheme="minorHAnsi"/>
          <w:szCs w:val="19"/>
        </w:rPr>
        <w:t xml:space="preserve">U mailt uw facturen in </w:t>
      </w:r>
      <w:r>
        <w:rPr>
          <w:rFonts w:cstheme="minorHAnsi"/>
          <w:szCs w:val="19"/>
        </w:rPr>
        <w:t>UBL</w:t>
      </w:r>
      <w:r w:rsidR="00151853">
        <w:rPr>
          <w:rFonts w:cstheme="minorHAnsi"/>
          <w:szCs w:val="19"/>
        </w:rPr>
        <w:t xml:space="preserve"> of XML</w:t>
      </w:r>
      <w:r w:rsidRPr="00A92707">
        <w:rPr>
          <w:rFonts w:cstheme="minorHAnsi"/>
          <w:szCs w:val="19"/>
        </w:rPr>
        <w:t xml:space="preserve"> naar het algemene factuuradres van Wigo4it: facturen@w</w:t>
      </w:r>
      <w:r w:rsidR="006011FD">
        <w:rPr>
          <w:rFonts w:cstheme="minorHAnsi"/>
          <w:szCs w:val="19"/>
        </w:rPr>
        <w:t>i</w:t>
      </w:r>
      <w:r w:rsidRPr="00A92707">
        <w:rPr>
          <w:rFonts w:cstheme="minorHAnsi"/>
          <w:szCs w:val="19"/>
        </w:rPr>
        <w:t xml:space="preserve">go4it.nl. Iedere factuur bevat het overeenkomstnummer van de </w:t>
      </w:r>
      <w:r w:rsidR="005B4D26">
        <w:rPr>
          <w:rFonts w:cstheme="minorHAnsi"/>
          <w:szCs w:val="19"/>
        </w:rPr>
        <w:t>Nadere Overeenkomst</w:t>
      </w:r>
      <w:r w:rsidRPr="00A92707">
        <w:rPr>
          <w:rFonts w:cstheme="minorHAnsi"/>
          <w:szCs w:val="19"/>
        </w:rPr>
        <w:t xml:space="preserve">.                                                                                                                   </w:t>
      </w:r>
    </w:p>
    <w:p w14:paraId="4A49D7E5" w14:textId="7DC19948" w:rsidR="00617912" w:rsidRPr="005500C9" w:rsidRDefault="00617912" w:rsidP="00FF12E8">
      <w:pPr>
        <w:pStyle w:val="Lijstalinea"/>
        <w:numPr>
          <w:ilvl w:val="0"/>
          <w:numId w:val="6"/>
        </w:numPr>
        <w:spacing w:line="276" w:lineRule="auto"/>
        <w:ind w:left="426" w:hanging="426"/>
        <w:jc w:val="both"/>
        <w:rPr>
          <w:rFonts w:cstheme="minorHAnsi"/>
          <w:szCs w:val="19"/>
        </w:rPr>
      </w:pPr>
      <w:r w:rsidRPr="005500C9">
        <w:rPr>
          <w:rFonts w:cstheme="minorHAnsi"/>
          <w:szCs w:val="19"/>
        </w:rPr>
        <w:t xml:space="preserve">Onder vermelding van deze </w:t>
      </w:r>
      <w:r w:rsidR="005B4D26" w:rsidRPr="005500C9">
        <w:rPr>
          <w:rFonts w:cstheme="minorHAnsi"/>
          <w:szCs w:val="19"/>
        </w:rPr>
        <w:t>Raamovereenkomst</w:t>
      </w:r>
      <w:r w:rsidRPr="005500C9">
        <w:rPr>
          <w:rFonts w:cstheme="minorHAnsi"/>
          <w:szCs w:val="19"/>
        </w:rPr>
        <w:t xml:space="preserve"> verzendt opdrachtnemer </w:t>
      </w:r>
      <w:r w:rsidR="00307412">
        <w:rPr>
          <w:rFonts w:cstheme="minorHAnsi"/>
          <w:szCs w:val="19"/>
        </w:rPr>
        <w:t>per o</w:t>
      </w:r>
      <w:r w:rsidR="00142212">
        <w:rPr>
          <w:rFonts w:cstheme="minorHAnsi"/>
          <w:szCs w:val="19"/>
        </w:rPr>
        <w:t xml:space="preserve">vernamedatum </w:t>
      </w:r>
      <w:r w:rsidRPr="005500C9">
        <w:rPr>
          <w:rFonts w:cstheme="minorHAnsi"/>
          <w:szCs w:val="19"/>
        </w:rPr>
        <w:t>een factuur</w:t>
      </w:r>
      <w:r w:rsidR="007E3215" w:rsidRPr="005500C9">
        <w:rPr>
          <w:rFonts w:cstheme="minorHAnsi"/>
          <w:szCs w:val="19"/>
        </w:rPr>
        <w:t>.</w:t>
      </w:r>
    </w:p>
    <w:p w14:paraId="4527B555" w14:textId="5CC0F996" w:rsidR="000C1100" w:rsidRPr="000C1100" w:rsidRDefault="00E27531" w:rsidP="00A80F8F">
      <w:pPr>
        <w:pStyle w:val="Lijstalinea"/>
        <w:numPr>
          <w:ilvl w:val="0"/>
          <w:numId w:val="6"/>
        </w:numPr>
        <w:spacing w:line="276" w:lineRule="auto"/>
        <w:ind w:left="426" w:hanging="426"/>
        <w:jc w:val="both"/>
        <w:rPr>
          <w:rFonts w:cstheme="minorHAnsi"/>
          <w:szCs w:val="19"/>
        </w:rPr>
      </w:pPr>
      <w:r>
        <w:rPr>
          <w:rFonts w:asciiTheme="majorHAnsi" w:hAnsiTheme="majorHAnsi" w:cstheme="majorHAnsi"/>
          <w:szCs w:val="19"/>
        </w:rPr>
        <w:t xml:space="preserve">Facturen voldoen aan de voorwaarden en eisen die hieraan gesteld worden in de aanbestedingsstukken. </w:t>
      </w:r>
    </w:p>
    <w:p w14:paraId="02CD67E7" w14:textId="0DD3593F" w:rsidR="00617912" w:rsidRPr="00373EE3" w:rsidRDefault="00617912" w:rsidP="00A80F8F">
      <w:pPr>
        <w:pStyle w:val="Lijstalinea"/>
        <w:numPr>
          <w:ilvl w:val="0"/>
          <w:numId w:val="6"/>
        </w:numPr>
        <w:spacing w:line="276" w:lineRule="auto"/>
        <w:ind w:left="426" w:hanging="426"/>
        <w:jc w:val="both"/>
        <w:rPr>
          <w:rFonts w:cstheme="minorHAnsi"/>
          <w:szCs w:val="19"/>
        </w:rPr>
      </w:pPr>
      <w:r w:rsidRPr="00373EE3">
        <w:rPr>
          <w:rFonts w:cstheme="minorHAnsi"/>
          <w:szCs w:val="19"/>
        </w:rPr>
        <w:t xml:space="preserve">De betalingstermijn is </w:t>
      </w:r>
      <w:r w:rsidRPr="00595F3A">
        <w:rPr>
          <w:rFonts w:cstheme="minorHAnsi"/>
          <w:szCs w:val="19"/>
        </w:rPr>
        <w:t>30</w:t>
      </w:r>
      <w:r w:rsidR="00595F3A">
        <w:rPr>
          <w:rFonts w:cstheme="minorHAnsi"/>
          <w:szCs w:val="19"/>
        </w:rPr>
        <w:t xml:space="preserve"> </w:t>
      </w:r>
      <w:r w:rsidRPr="00373EE3">
        <w:rPr>
          <w:rFonts w:cstheme="minorHAnsi"/>
          <w:szCs w:val="19"/>
        </w:rPr>
        <w:t>kalenderdagen</w:t>
      </w:r>
      <w:r w:rsidR="00CC2057">
        <w:rPr>
          <w:rFonts w:cstheme="minorHAnsi"/>
          <w:szCs w:val="19"/>
        </w:rPr>
        <w:t xml:space="preserve"> na ontvangst van de (correcte) factuur</w:t>
      </w:r>
      <w:r w:rsidRPr="00373EE3">
        <w:rPr>
          <w:rFonts w:cstheme="minorHAnsi"/>
          <w:szCs w:val="19"/>
        </w:rPr>
        <w:t>.</w:t>
      </w:r>
    </w:p>
    <w:p w14:paraId="243BA34A" w14:textId="77777777" w:rsidR="00244DBA" w:rsidRDefault="00244DBA" w:rsidP="00A80F8F">
      <w:pPr>
        <w:spacing w:line="276" w:lineRule="auto"/>
        <w:jc w:val="both"/>
        <w:rPr>
          <w:rFonts w:ascii="Arial" w:eastAsiaTheme="majorEastAsia" w:hAnsi="Arial" w:cs="Arial"/>
          <w:color w:val="452777"/>
          <w:szCs w:val="19"/>
        </w:rPr>
      </w:pPr>
      <w:bookmarkStart w:id="24" w:name="_Hlk46225392"/>
      <w:bookmarkStart w:id="25" w:name="_Hlk515215561"/>
      <w:bookmarkStart w:id="26" w:name="_Hlk45890471"/>
    </w:p>
    <w:p w14:paraId="27C7E9C0" w14:textId="68A53052" w:rsidR="00D34BAB" w:rsidRPr="000E614A" w:rsidRDefault="00D34BAB" w:rsidP="00A80F8F">
      <w:pPr>
        <w:spacing w:line="276" w:lineRule="auto"/>
        <w:jc w:val="both"/>
        <w:rPr>
          <w:rFonts w:ascii="Arial" w:eastAsiaTheme="majorEastAsia" w:hAnsi="Arial" w:cs="Arial"/>
          <w:color w:val="452777"/>
          <w:szCs w:val="19"/>
        </w:rPr>
      </w:pPr>
      <w:r w:rsidRPr="000E614A">
        <w:rPr>
          <w:rFonts w:ascii="Arial" w:eastAsiaTheme="majorEastAsia" w:hAnsi="Arial" w:cs="Arial"/>
          <w:color w:val="452777"/>
          <w:szCs w:val="19"/>
        </w:rPr>
        <w:t>Aldus overeengekomen en in tweevoud opgemaakt en rechtsgeldig ondertekend door:</w:t>
      </w:r>
    </w:p>
    <w:bookmarkEnd w:id="24"/>
    <w:p w14:paraId="3B5F2B30" w14:textId="77777777" w:rsidR="00D34BAB" w:rsidRPr="00ED602E" w:rsidRDefault="00D34BAB" w:rsidP="00A80F8F">
      <w:pPr>
        <w:spacing w:line="276" w:lineRule="auto"/>
        <w:jc w:val="both"/>
        <w:rPr>
          <w:rFonts w:ascii="Arial" w:hAnsi="Arial" w:cs="Arial"/>
          <w:szCs w:val="19"/>
        </w:rPr>
      </w:pPr>
    </w:p>
    <w:p w14:paraId="4D08B25E" w14:textId="77777777" w:rsidR="00D34BAB" w:rsidRPr="00ED602E" w:rsidRDefault="00D34BAB" w:rsidP="00A80F8F">
      <w:pPr>
        <w:pStyle w:val="Kop2"/>
        <w:spacing w:before="0" w:line="276" w:lineRule="auto"/>
        <w:jc w:val="both"/>
        <w:rPr>
          <w:rFonts w:ascii="Arial" w:hAnsi="Arial" w:cs="Arial"/>
          <w:sz w:val="19"/>
          <w:szCs w:val="19"/>
        </w:rPr>
      </w:pPr>
      <w:bookmarkStart w:id="27" w:name="_Hlk46225408"/>
      <w:r w:rsidRPr="00ED602E">
        <w:rPr>
          <w:rFonts w:ascii="Arial" w:hAnsi="Arial" w:cs="Arial"/>
          <w:sz w:val="19"/>
          <w:szCs w:val="19"/>
        </w:rPr>
        <w:t>Opdrachtgever</w:t>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r>
      <w:r w:rsidRPr="00ED602E">
        <w:rPr>
          <w:rFonts w:ascii="Arial" w:hAnsi="Arial" w:cs="Arial"/>
          <w:sz w:val="19"/>
          <w:szCs w:val="19"/>
        </w:rPr>
        <w:tab/>
        <w:t>Opdrachtnemer</w:t>
      </w:r>
    </w:p>
    <w:p w14:paraId="2B0655D0" w14:textId="77777777" w:rsidR="00D34BAB" w:rsidRPr="00ED602E" w:rsidRDefault="00D34BAB" w:rsidP="00A80F8F">
      <w:pPr>
        <w:spacing w:line="276" w:lineRule="auto"/>
        <w:jc w:val="both"/>
        <w:rPr>
          <w:rFonts w:ascii="Arial" w:hAnsi="Arial" w:cs="Arial"/>
          <w:szCs w:val="19"/>
        </w:rPr>
      </w:pPr>
    </w:p>
    <w:p w14:paraId="2D16DCE3" w14:textId="1613365C" w:rsidR="00D34BAB" w:rsidRDefault="00D34BAB" w:rsidP="00A80F8F">
      <w:pPr>
        <w:spacing w:line="276" w:lineRule="auto"/>
        <w:jc w:val="both"/>
        <w:rPr>
          <w:rFonts w:asciiTheme="majorHAnsi" w:eastAsiaTheme="majorEastAsia" w:hAnsiTheme="majorHAnsi" w:cstheme="majorHAnsi"/>
          <w:b/>
          <w:color w:val="0000E1"/>
          <w:szCs w:val="19"/>
        </w:rPr>
      </w:pPr>
      <w:r w:rsidRPr="00997ACE">
        <w:rPr>
          <w:rFonts w:asciiTheme="majorHAnsi" w:eastAsiaTheme="majorEastAsia" w:hAnsiTheme="majorHAnsi" w:cstheme="majorHAnsi"/>
          <w:b/>
          <w:color w:val="0000E1"/>
          <w:szCs w:val="19"/>
        </w:rPr>
        <w:t>&lt;</w:t>
      </w:r>
      <w:r w:rsidR="00D009F7">
        <w:rPr>
          <w:rFonts w:asciiTheme="majorHAnsi" w:eastAsiaTheme="majorEastAsia" w:hAnsiTheme="majorHAnsi" w:cstheme="majorHAnsi"/>
          <w:b/>
          <w:color w:val="0000E1"/>
          <w:szCs w:val="19"/>
        </w:rPr>
        <w:t>Naam</w:t>
      </w:r>
      <w:r>
        <w:rPr>
          <w:rFonts w:asciiTheme="majorHAnsi" w:eastAsiaTheme="majorEastAsia" w:hAnsiTheme="majorHAnsi" w:cstheme="majorHAnsi"/>
          <w:b/>
          <w:color w:val="0000E1"/>
          <w:szCs w:val="19"/>
        </w:rPr>
        <w:t xml:space="preserve"> </w:t>
      </w:r>
      <w:r w:rsidR="00E27531">
        <w:rPr>
          <w:rFonts w:asciiTheme="majorHAnsi" w:eastAsiaTheme="majorEastAsia" w:hAnsiTheme="majorHAnsi" w:cstheme="majorHAnsi"/>
          <w:b/>
          <w:color w:val="0000E1"/>
          <w:szCs w:val="19"/>
        </w:rPr>
        <w:t>aanbestedende dienst</w:t>
      </w:r>
      <w:r w:rsidRPr="00997ACE">
        <w:rPr>
          <w:rFonts w:asciiTheme="majorHAnsi" w:eastAsiaTheme="majorEastAsia" w:hAnsiTheme="majorHAnsi" w:cstheme="majorHAnsi"/>
          <w:b/>
          <w:color w:val="0000E1"/>
          <w:szCs w:val="19"/>
        </w:rPr>
        <w:t>&gt;</w:t>
      </w:r>
      <w:r>
        <w:rPr>
          <w:rFonts w:asciiTheme="majorHAnsi" w:eastAsiaTheme="majorEastAsia" w:hAnsiTheme="majorHAnsi" w:cstheme="majorHAnsi"/>
          <w:color w:val="0000E1"/>
          <w:szCs w:val="19"/>
        </w:rPr>
        <w:tab/>
      </w:r>
      <w:r w:rsidRPr="0093474A">
        <w:rPr>
          <w:rFonts w:asciiTheme="majorHAnsi" w:hAnsiTheme="majorHAnsi" w:cstheme="majorHAnsi"/>
          <w:b/>
          <w:szCs w:val="19"/>
        </w:rPr>
        <w:tab/>
      </w:r>
      <w:r w:rsidRPr="0093474A">
        <w:rPr>
          <w:rFonts w:asciiTheme="majorHAnsi" w:hAnsiTheme="majorHAnsi" w:cstheme="majorHAnsi"/>
          <w:b/>
          <w:szCs w:val="19"/>
        </w:rPr>
        <w:tab/>
      </w:r>
      <w:r w:rsidRPr="00997ACE">
        <w:rPr>
          <w:rFonts w:asciiTheme="majorHAnsi" w:eastAsiaTheme="majorEastAsia" w:hAnsiTheme="majorHAnsi" w:cstheme="majorHAnsi"/>
          <w:b/>
          <w:color w:val="0000E1"/>
          <w:szCs w:val="19"/>
        </w:rPr>
        <w:t>&lt;</w:t>
      </w:r>
      <w:r w:rsidR="00D009F7">
        <w:rPr>
          <w:rFonts w:asciiTheme="majorHAnsi" w:eastAsiaTheme="majorEastAsia" w:hAnsiTheme="majorHAnsi" w:cstheme="majorHAnsi"/>
          <w:b/>
          <w:color w:val="0000E1"/>
          <w:szCs w:val="19"/>
        </w:rPr>
        <w:t>Naam</w:t>
      </w:r>
      <w:r>
        <w:rPr>
          <w:rFonts w:asciiTheme="majorHAnsi" w:eastAsiaTheme="majorEastAsia" w:hAnsiTheme="majorHAnsi" w:cstheme="majorHAnsi"/>
          <w:b/>
          <w:color w:val="0000E1"/>
          <w:szCs w:val="19"/>
        </w:rPr>
        <w:t xml:space="preserve"> organisatie</w:t>
      </w:r>
      <w:r w:rsidR="00E27531">
        <w:rPr>
          <w:rFonts w:asciiTheme="majorHAnsi" w:eastAsiaTheme="majorEastAsia" w:hAnsiTheme="majorHAnsi" w:cstheme="majorHAnsi"/>
          <w:b/>
          <w:color w:val="0000E1"/>
          <w:szCs w:val="19"/>
        </w:rPr>
        <w:t xml:space="preserve"> opdrachtnemer</w:t>
      </w:r>
      <w:r w:rsidRPr="00997ACE">
        <w:rPr>
          <w:rFonts w:asciiTheme="majorHAnsi" w:eastAsiaTheme="majorEastAsia" w:hAnsiTheme="majorHAnsi" w:cstheme="majorHAnsi"/>
          <w:b/>
          <w:color w:val="0000E1"/>
          <w:szCs w:val="19"/>
        </w:rPr>
        <w:t>&gt;</w:t>
      </w:r>
    </w:p>
    <w:p w14:paraId="6124BF83" w14:textId="754B935E" w:rsidR="00D34BAB" w:rsidRDefault="00D009F7" w:rsidP="00A80F8F">
      <w:pPr>
        <w:spacing w:line="276" w:lineRule="auto"/>
        <w:jc w:val="both"/>
        <w:rPr>
          <w:rFonts w:ascii="Arial" w:hAnsi="Arial" w:cs="Arial"/>
          <w:color w:val="0000E1"/>
          <w:szCs w:val="19"/>
        </w:rPr>
      </w:pPr>
      <w:r>
        <w:rPr>
          <w:rFonts w:asciiTheme="majorHAnsi" w:hAnsiTheme="majorHAnsi" w:cstheme="majorHAnsi"/>
          <w:szCs w:val="19"/>
        </w:rPr>
        <w:t>Naam</w:t>
      </w:r>
      <w:r w:rsidR="00D34BAB">
        <w:rPr>
          <w:rFonts w:asciiTheme="majorHAnsi" w:hAnsiTheme="majorHAnsi" w:cstheme="majorHAnsi"/>
          <w:szCs w:val="19"/>
        </w:rPr>
        <w:t>:</w:t>
      </w:r>
      <w:r w:rsidR="00D34BAB">
        <w:rPr>
          <w:rFonts w:asciiTheme="majorHAnsi" w:hAnsiTheme="majorHAnsi" w:cstheme="majorHAnsi"/>
          <w:szCs w:val="19"/>
        </w:rPr>
        <w:tab/>
        <w:t xml:space="preserve"> </w:t>
      </w:r>
      <w:r w:rsidR="00D34BAB" w:rsidRPr="000E614A">
        <w:rPr>
          <w:rFonts w:ascii="Arial" w:hAnsi="Arial" w:cs="Arial"/>
          <w:color w:val="0000E1"/>
          <w:szCs w:val="19"/>
        </w:rPr>
        <w:t>&lt;</w:t>
      </w:r>
      <w:r>
        <w:rPr>
          <w:rFonts w:ascii="Arial" w:hAnsi="Arial" w:cs="Arial"/>
          <w:color w:val="0000E1"/>
          <w:szCs w:val="19"/>
        </w:rPr>
        <w:t>Naam</w:t>
      </w:r>
      <w:r w:rsidR="00D34BAB" w:rsidRPr="000E614A">
        <w:rPr>
          <w:rFonts w:ascii="Arial" w:hAnsi="Arial" w:cs="Arial"/>
          <w:color w:val="0000E1"/>
          <w:szCs w:val="19"/>
        </w:rPr>
        <w:t xml:space="preserve"> tekenbevoegde&gt;</w:t>
      </w:r>
      <w:r w:rsidR="00D34BAB">
        <w:rPr>
          <w:rFonts w:asciiTheme="majorHAnsi" w:eastAsiaTheme="majorEastAsia" w:hAnsiTheme="majorHAnsi" w:cstheme="majorHAnsi"/>
          <w:color w:val="0000E1"/>
          <w:szCs w:val="19"/>
        </w:rPr>
        <w:tab/>
      </w:r>
      <w:r w:rsidR="00D34BAB">
        <w:rPr>
          <w:rFonts w:asciiTheme="majorHAnsi" w:eastAsiaTheme="majorEastAsia" w:hAnsiTheme="majorHAnsi" w:cstheme="majorHAnsi"/>
          <w:b/>
          <w:color w:val="0000E1"/>
          <w:szCs w:val="19"/>
        </w:rPr>
        <w:tab/>
      </w:r>
      <w:r w:rsidR="00D34BAB">
        <w:rPr>
          <w:rFonts w:asciiTheme="majorHAnsi" w:eastAsiaTheme="majorEastAsia" w:hAnsiTheme="majorHAnsi" w:cstheme="majorHAnsi"/>
          <w:b/>
          <w:color w:val="0000E1"/>
          <w:szCs w:val="19"/>
        </w:rPr>
        <w:tab/>
      </w:r>
      <w:r>
        <w:rPr>
          <w:rFonts w:asciiTheme="majorHAnsi" w:hAnsiTheme="majorHAnsi" w:cstheme="majorHAnsi"/>
          <w:szCs w:val="19"/>
        </w:rPr>
        <w:t>Naam</w:t>
      </w:r>
      <w:r w:rsidR="00D34BAB">
        <w:rPr>
          <w:rFonts w:asciiTheme="majorHAnsi" w:hAnsiTheme="majorHAnsi" w:cstheme="majorHAnsi"/>
          <w:szCs w:val="19"/>
        </w:rPr>
        <w:t>:</w:t>
      </w:r>
      <w:r w:rsidR="00D34BAB">
        <w:rPr>
          <w:rFonts w:asciiTheme="majorHAnsi" w:hAnsiTheme="majorHAnsi" w:cstheme="majorHAnsi"/>
          <w:szCs w:val="19"/>
        </w:rPr>
        <w:tab/>
        <w:t xml:space="preserve"> </w:t>
      </w:r>
      <w:r w:rsidR="00D34BAB" w:rsidRPr="000E614A">
        <w:rPr>
          <w:rFonts w:ascii="Arial" w:hAnsi="Arial" w:cs="Arial"/>
          <w:color w:val="0000E1"/>
          <w:szCs w:val="19"/>
        </w:rPr>
        <w:t>&lt;</w:t>
      </w:r>
      <w:r>
        <w:rPr>
          <w:rFonts w:ascii="Arial" w:hAnsi="Arial" w:cs="Arial"/>
          <w:color w:val="0000E1"/>
          <w:szCs w:val="19"/>
        </w:rPr>
        <w:t>Naam</w:t>
      </w:r>
      <w:r w:rsidR="00D34BAB" w:rsidRPr="000E614A">
        <w:rPr>
          <w:rFonts w:ascii="Arial" w:hAnsi="Arial" w:cs="Arial"/>
          <w:color w:val="0000E1"/>
          <w:szCs w:val="19"/>
        </w:rPr>
        <w:t xml:space="preserve"> tekenbevoegde&gt;</w:t>
      </w:r>
    </w:p>
    <w:p w14:paraId="59D3F6A1" w14:textId="774B6776"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w:t>
      </w:r>
      <w:r w:rsidR="00175CAA">
        <w:rPr>
          <w:rFonts w:ascii="Arial" w:hAnsi="Arial" w:cs="Arial"/>
          <w:color w:val="0000E1"/>
          <w:szCs w:val="19"/>
        </w:rPr>
        <w:t>F</w:t>
      </w:r>
      <w:r w:rsidRPr="000E614A">
        <w:rPr>
          <w:rFonts w:ascii="Arial" w:hAnsi="Arial" w:cs="Arial"/>
          <w:color w:val="0000E1"/>
          <w:szCs w:val="19"/>
        </w:rPr>
        <w:t>unctie tekenbevoegde</w:t>
      </w:r>
      <w:r w:rsidRPr="00997ACE">
        <w:rPr>
          <w:rFonts w:asciiTheme="majorHAnsi" w:eastAsiaTheme="majorEastAsia" w:hAnsiTheme="majorHAnsi" w:cstheme="majorHAnsi"/>
          <w:color w:val="0000E1"/>
          <w:szCs w:val="19"/>
        </w:rPr>
        <w:t>&gt;</w:t>
      </w:r>
      <w:r w:rsidRPr="0093474A">
        <w:rPr>
          <w:rFonts w:asciiTheme="majorHAnsi" w:hAnsiTheme="majorHAnsi" w:cstheme="majorHAnsi"/>
          <w:szCs w:val="19"/>
        </w:rPr>
        <w:tab/>
      </w:r>
      <w:r>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w:t>
      </w:r>
      <w:r w:rsidR="00E27531">
        <w:rPr>
          <w:rFonts w:ascii="Arial" w:hAnsi="Arial" w:cs="Arial"/>
          <w:color w:val="0000E1"/>
          <w:szCs w:val="19"/>
        </w:rPr>
        <w:t>F</w:t>
      </w:r>
      <w:r w:rsidRPr="000E614A">
        <w:rPr>
          <w:rFonts w:ascii="Arial" w:hAnsi="Arial" w:cs="Arial"/>
          <w:color w:val="0000E1"/>
          <w:szCs w:val="19"/>
        </w:rPr>
        <w:t>unctie tekenbevoegde</w:t>
      </w:r>
      <w:r w:rsidRPr="00997ACE">
        <w:rPr>
          <w:rFonts w:asciiTheme="majorHAnsi" w:eastAsiaTheme="majorEastAsia" w:hAnsiTheme="majorHAnsi" w:cstheme="majorHAnsi"/>
          <w:color w:val="0000E1"/>
          <w:szCs w:val="19"/>
        </w:rPr>
        <w:t>&gt;</w:t>
      </w:r>
    </w:p>
    <w:p w14:paraId="33A969DD" w14:textId="77777777" w:rsidR="00D34BAB" w:rsidRPr="0093474A"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667AE4B0" w14:textId="189192E1" w:rsidR="00D34BAB" w:rsidRDefault="00D34BAB" w:rsidP="00A80F8F">
      <w:pPr>
        <w:spacing w:line="276" w:lineRule="auto"/>
        <w:jc w:val="both"/>
        <w:rPr>
          <w:rFonts w:asciiTheme="majorHAnsi" w:hAnsiTheme="majorHAnsi" w:cstheme="majorHAnsi"/>
          <w:szCs w:val="19"/>
        </w:rPr>
      </w:pPr>
    </w:p>
    <w:p w14:paraId="23BC8C98" w14:textId="77777777" w:rsidR="00D34BAB" w:rsidRPr="0093474A" w:rsidRDefault="00D34BAB" w:rsidP="00A80F8F">
      <w:pPr>
        <w:spacing w:line="276" w:lineRule="auto"/>
        <w:jc w:val="both"/>
        <w:rPr>
          <w:rFonts w:asciiTheme="majorHAnsi" w:hAnsiTheme="majorHAnsi" w:cstheme="majorHAnsi"/>
          <w:szCs w:val="19"/>
        </w:rPr>
      </w:pPr>
    </w:p>
    <w:p w14:paraId="1C4E9230" w14:textId="77777777" w:rsidR="005913CC" w:rsidRDefault="00D34BAB" w:rsidP="00A80F8F">
      <w:pPr>
        <w:spacing w:line="276" w:lineRule="auto"/>
        <w:jc w:val="both"/>
        <w:rPr>
          <w:rFonts w:asciiTheme="majorHAnsi" w:hAnsiTheme="majorHAnsi" w:cstheme="maj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p>
    <w:p w14:paraId="138201B8" w14:textId="77777777" w:rsidR="005913CC" w:rsidRDefault="005913CC" w:rsidP="00A80F8F">
      <w:pPr>
        <w:spacing w:line="276" w:lineRule="auto"/>
        <w:jc w:val="both"/>
        <w:rPr>
          <w:rFonts w:cstheme="minorHAnsi"/>
          <w:szCs w:val="19"/>
        </w:rPr>
      </w:pPr>
    </w:p>
    <w:p w14:paraId="7FD9DC58" w14:textId="6D2DD14E" w:rsidR="005913CC" w:rsidRDefault="00D009F7" w:rsidP="005913CC">
      <w:pPr>
        <w:spacing w:line="276" w:lineRule="auto"/>
        <w:jc w:val="both"/>
        <w:rPr>
          <w:rFonts w:ascii="Arial" w:hAnsi="Arial" w:cs="Arial"/>
          <w:color w:val="0000E1"/>
          <w:szCs w:val="19"/>
        </w:rPr>
      </w:pPr>
      <w:r>
        <w:rPr>
          <w:rFonts w:asciiTheme="majorHAnsi" w:hAnsiTheme="majorHAnsi" w:cstheme="majorHAnsi"/>
          <w:szCs w:val="19"/>
        </w:rPr>
        <w:t>Naam</w:t>
      </w:r>
      <w:r w:rsidR="005913CC">
        <w:rPr>
          <w:rFonts w:asciiTheme="majorHAnsi" w:hAnsiTheme="majorHAnsi" w:cstheme="majorHAnsi"/>
          <w:szCs w:val="19"/>
        </w:rPr>
        <w:t>:</w:t>
      </w:r>
      <w:r w:rsidR="005913CC">
        <w:rPr>
          <w:rFonts w:asciiTheme="majorHAnsi" w:hAnsiTheme="majorHAnsi" w:cstheme="majorHAnsi"/>
          <w:szCs w:val="19"/>
        </w:rPr>
        <w:tab/>
        <w:t xml:space="preserve"> </w:t>
      </w:r>
      <w:r w:rsidR="005913CC" w:rsidRPr="000E614A">
        <w:rPr>
          <w:rFonts w:ascii="Arial" w:hAnsi="Arial" w:cs="Arial"/>
          <w:color w:val="0000E1"/>
          <w:szCs w:val="19"/>
        </w:rPr>
        <w:t>&lt;</w:t>
      </w:r>
      <w:r>
        <w:rPr>
          <w:rFonts w:ascii="Arial" w:hAnsi="Arial" w:cs="Arial"/>
          <w:color w:val="0000E1"/>
          <w:szCs w:val="19"/>
        </w:rPr>
        <w:t>Naam</w:t>
      </w:r>
      <w:r w:rsidR="005913CC" w:rsidRPr="000E614A">
        <w:rPr>
          <w:rFonts w:ascii="Arial" w:hAnsi="Arial" w:cs="Arial"/>
          <w:color w:val="0000E1"/>
          <w:szCs w:val="19"/>
        </w:rPr>
        <w:t xml:space="preserve"> tekenbevoegde&gt;</w:t>
      </w:r>
      <w:r w:rsidR="005913CC">
        <w:rPr>
          <w:rFonts w:asciiTheme="majorHAnsi" w:eastAsiaTheme="majorEastAsia" w:hAnsiTheme="majorHAnsi" w:cstheme="majorHAnsi"/>
          <w:color w:val="0000E1"/>
          <w:szCs w:val="19"/>
        </w:rPr>
        <w:tab/>
      </w:r>
      <w:r w:rsidR="005913CC">
        <w:rPr>
          <w:rFonts w:asciiTheme="majorHAnsi" w:eastAsiaTheme="majorEastAsia" w:hAnsiTheme="majorHAnsi" w:cstheme="majorHAnsi"/>
          <w:b/>
          <w:color w:val="0000E1"/>
          <w:szCs w:val="19"/>
        </w:rPr>
        <w:tab/>
      </w:r>
      <w:r w:rsidR="005913CC">
        <w:rPr>
          <w:rFonts w:asciiTheme="majorHAnsi" w:eastAsiaTheme="majorEastAsia" w:hAnsiTheme="majorHAnsi" w:cstheme="majorHAnsi"/>
          <w:b/>
          <w:color w:val="0000E1"/>
          <w:szCs w:val="19"/>
        </w:rPr>
        <w:tab/>
      </w:r>
      <w:r>
        <w:rPr>
          <w:rFonts w:asciiTheme="majorHAnsi" w:hAnsiTheme="majorHAnsi" w:cstheme="majorHAnsi"/>
          <w:szCs w:val="19"/>
        </w:rPr>
        <w:t>Naam</w:t>
      </w:r>
      <w:r w:rsidR="005913CC">
        <w:rPr>
          <w:rFonts w:asciiTheme="majorHAnsi" w:hAnsiTheme="majorHAnsi" w:cstheme="majorHAnsi"/>
          <w:szCs w:val="19"/>
        </w:rPr>
        <w:t>:</w:t>
      </w:r>
      <w:r w:rsidR="005913CC">
        <w:rPr>
          <w:rFonts w:asciiTheme="majorHAnsi" w:hAnsiTheme="majorHAnsi" w:cstheme="majorHAnsi"/>
          <w:szCs w:val="19"/>
        </w:rPr>
        <w:tab/>
        <w:t xml:space="preserve"> </w:t>
      </w:r>
      <w:r w:rsidR="005913CC" w:rsidRPr="000E614A">
        <w:rPr>
          <w:rFonts w:ascii="Arial" w:hAnsi="Arial" w:cs="Arial"/>
          <w:color w:val="0000E1"/>
          <w:szCs w:val="19"/>
        </w:rPr>
        <w:t>&lt;</w:t>
      </w:r>
      <w:r>
        <w:rPr>
          <w:rFonts w:ascii="Arial" w:hAnsi="Arial" w:cs="Arial"/>
          <w:color w:val="0000E1"/>
          <w:szCs w:val="19"/>
        </w:rPr>
        <w:t>Naam</w:t>
      </w:r>
      <w:r w:rsidR="005913CC" w:rsidRPr="000E614A">
        <w:rPr>
          <w:rFonts w:ascii="Arial" w:hAnsi="Arial" w:cs="Arial"/>
          <w:color w:val="0000E1"/>
          <w:szCs w:val="19"/>
        </w:rPr>
        <w:t xml:space="preserve"> tekenbevoegde&gt;</w:t>
      </w:r>
    </w:p>
    <w:p w14:paraId="63E70DA2" w14:textId="2DE19F27" w:rsidR="005913CC" w:rsidRPr="0093474A" w:rsidRDefault="005913CC" w:rsidP="005913CC">
      <w:pPr>
        <w:spacing w:line="276" w:lineRule="auto"/>
        <w:jc w:val="both"/>
        <w:rPr>
          <w:rFonts w:asciiTheme="majorHAnsi" w:hAnsiTheme="majorHAnsi" w:cstheme="majorHAnsi"/>
          <w:szCs w:val="19"/>
        </w:rPr>
      </w:pP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w:t>
      </w:r>
      <w:r w:rsidR="00175CAA">
        <w:rPr>
          <w:rFonts w:ascii="Arial" w:hAnsi="Arial" w:cs="Arial"/>
          <w:color w:val="0000E1"/>
          <w:szCs w:val="19"/>
        </w:rPr>
        <w:t>F</w:t>
      </w:r>
      <w:r w:rsidRPr="000E614A">
        <w:rPr>
          <w:rFonts w:ascii="Arial" w:hAnsi="Arial" w:cs="Arial"/>
          <w:color w:val="0000E1"/>
          <w:szCs w:val="19"/>
        </w:rPr>
        <w:t>unctie tekenbevoegde</w:t>
      </w:r>
      <w:r w:rsidRPr="00997ACE">
        <w:rPr>
          <w:rFonts w:asciiTheme="majorHAnsi" w:eastAsiaTheme="majorEastAsia" w:hAnsiTheme="majorHAnsi" w:cstheme="majorHAnsi"/>
          <w:color w:val="0000E1"/>
          <w:szCs w:val="19"/>
        </w:rPr>
        <w:t>&gt;</w:t>
      </w:r>
      <w:r w:rsidRPr="0093474A">
        <w:rPr>
          <w:rFonts w:asciiTheme="majorHAnsi" w:hAnsiTheme="majorHAnsi" w:cstheme="majorHAnsi"/>
          <w:szCs w:val="19"/>
        </w:rPr>
        <w:tab/>
      </w:r>
      <w:r>
        <w:rPr>
          <w:rFonts w:asciiTheme="majorHAnsi" w:hAnsiTheme="majorHAnsi" w:cstheme="majorHAnsi"/>
          <w:szCs w:val="19"/>
        </w:rPr>
        <w:tab/>
      </w:r>
      <w:r w:rsidRPr="0093474A">
        <w:rPr>
          <w:rFonts w:asciiTheme="majorHAnsi" w:hAnsiTheme="majorHAnsi" w:cstheme="majorHAnsi"/>
          <w:szCs w:val="19"/>
        </w:rPr>
        <w:t>Functie:</w:t>
      </w:r>
      <w:r>
        <w:rPr>
          <w:rFonts w:asciiTheme="majorHAnsi" w:hAnsiTheme="majorHAnsi" w:cstheme="majorHAnsi"/>
          <w:szCs w:val="19"/>
        </w:rPr>
        <w:tab/>
      </w:r>
      <w:r w:rsidRPr="0093474A">
        <w:rPr>
          <w:rFonts w:asciiTheme="majorHAnsi" w:hAnsiTheme="majorHAnsi" w:cstheme="majorHAnsi"/>
          <w:szCs w:val="19"/>
        </w:rPr>
        <w:t xml:space="preserve"> </w:t>
      </w:r>
      <w:r w:rsidRPr="000E614A">
        <w:rPr>
          <w:rFonts w:ascii="Arial" w:hAnsi="Arial" w:cs="Arial"/>
          <w:color w:val="0000E1"/>
          <w:szCs w:val="19"/>
        </w:rPr>
        <w:t>&lt;</w:t>
      </w:r>
      <w:r w:rsidR="00175CAA">
        <w:rPr>
          <w:rFonts w:ascii="Arial" w:hAnsi="Arial" w:cs="Arial"/>
          <w:color w:val="0000E1"/>
          <w:szCs w:val="19"/>
        </w:rPr>
        <w:t>F</w:t>
      </w:r>
      <w:r w:rsidRPr="000E614A">
        <w:rPr>
          <w:rFonts w:ascii="Arial" w:hAnsi="Arial" w:cs="Arial"/>
          <w:color w:val="0000E1"/>
          <w:szCs w:val="19"/>
        </w:rPr>
        <w:t>unctie tekenbevoegde</w:t>
      </w:r>
      <w:r w:rsidRPr="00997ACE">
        <w:rPr>
          <w:rFonts w:asciiTheme="majorHAnsi" w:eastAsiaTheme="majorEastAsia" w:hAnsiTheme="majorHAnsi" w:cstheme="majorHAnsi"/>
          <w:color w:val="0000E1"/>
          <w:szCs w:val="19"/>
        </w:rPr>
        <w:t>&gt;</w:t>
      </w:r>
    </w:p>
    <w:p w14:paraId="3202EED2" w14:textId="77777777" w:rsidR="005913CC" w:rsidRPr="0093474A" w:rsidRDefault="005913CC" w:rsidP="005913CC">
      <w:pPr>
        <w:spacing w:line="276" w:lineRule="auto"/>
        <w:jc w:val="both"/>
        <w:rPr>
          <w:rFonts w:asciiTheme="majorHAnsi" w:hAnsiTheme="majorHAnsi" w:cstheme="majorHAnsi"/>
          <w:szCs w:val="19"/>
        </w:rPr>
      </w:pPr>
      <w:r w:rsidRPr="0093474A">
        <w:rPr>
          <w:rFonts w:asciiTheme="majorHAnsi" w:hAnsiTheme="majorHAnsi" w:cstheme="majorHAnsi"/>
          <w:szCs w:val="19"/>
        </w:rPr>
        <w:t>Handtekening:</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Handtekening:</w:t>
      </w:r>
    </w:p>
    <w:p w14:paraId="3590C881" w14:textId="77777777" w:rsidR="005913CC" w:rsidRDefault="005913CC" w:rsidP="005913CC">
      <w:pPr>
        <w:spacing w:line="276" w:lineRule="auto"/>
        <w:jc w:val="both"/>
        <w:rPr>
          <w:rFonts w:asciiTheme="majorHAnsi" w:hAnsiTheme="majorHAnsi" w:cstheme="majorHAnsi"/>
          <w:szCs w:val="19"/>
        </w:rPr>
      </w:pPr>
    </w:p>
    <w:p w14:paraId="0E68CB04" w14:textId="77777777" w:rsidR="005913CC" w:rsidRPr="0093474A" w:rsidRDefault="005913CC" w:rsidP="005913CC">
      <w:pPr>
        <w:spacing w:line="276" w:lineRule="auto"/>
        <w:jc w:val="both"/>
        <w:rPr>
          <w:rFonts w:asciiTheme="majorHAnsi" w:hAnsiTheme="majorHAnsi" w:cstheme="majorHAnsi"/>
          <w:szCs w:val="19"/>
        </w:rPr>
      </w:pPr>
    </w:p>
    <w:p w14:paraId="2B6850B0" w14:textId="65411D3C" w:rsidR="00C54724" w:rsidRPr="00373EE3" w:rsidRDefault="005913CC" w:rsidP="005913CC">
      <w:pPr>
        <w:spacing w:line="276" w:lineRule="auto"/>
        <w:jc w:val="both"/>
        <w:rPr>
          <w:rFonts w:cstheme="minorHAnsi"/>
          <w:szCs w:val="19"/>
        </w:rPr>
      </w:pPr>
      <w:r w:rsidRPr="0093474A">
        <w:rPr>
          <w:rFonts w:asciiTheme="majorHAnsi" w:hAnsiTheme="majorHAnsi" w:cstheme="majorHAnsi"/>
          <w:szCs w:val="19"/>
        </w:rPr>
        <w:t>Datum:</w:t>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r>
      <w:r w:rsidRPr="0093474A">
        <w:rPr>
          <w:rFonts w:asciiTheme="majorHAnsi" w:hAnsiTheme="majorHAnsi" w:cstheme="majorHAnsi"/>
          <w:szCs w:val="19"/>
        </w:rPr>
        <w:tab/>
        <w:t>Datum:</w:t>
      </w:r>
      <w:r w:rsidR="00C54724" w:rsidRPr="00373EE3">
        <w:rPr>
          <w:rFonts w:cstheme="minorHAnsi"/>
          <w:szCs w:val="19"/>
        </w:rPr>
        <w:t xml:space="preserve"> </w:t>
      </w:r>
      <w:bookmarkEnd w:id="25"/>
      <w:bookmarkEnd w:id="27"/>
      <w:r w:rsidR="00C54724" w:rsidRPr="00373EE3">
        <w:rPr>
          <w:rFonts w:cstheme="minorHAnsi"/>
          <w:szCs w:val="19"/>
        </w:rPr>
        <w:br w:type="page"/>
      </w:r>
    </w:p>
    <w:bookmarkEnd w:id="26"/>
    <w:p w14:paraId="5BE34E9D" w14:textId="2B09CED7" w:rsidR="00D468D9" w:rsidRPr="00C873DA" w:rsidRDefault="00D468D9" w:rsidP="00A80F8F">
      <w:pPr>
        <w:pStyle w:val="Kop1"/>
        <w:spacing w:before="0" w:line="276" w:lineRule="auto"/>
        <w:jc w:val="both"/>
        <w:rPr>
          <w:color w:val="0000E1"/>
          <w:szCs w:val="24"/>
        </w:rPr>
      </w:pPr>
      <w:r w:rsidRPr="00C873DA">
        <w:rPr>
          <w:szCs w:val="24"/>
        </w:rPr>
        <w:lastRenderedPageBreak/>
        <w:t>Bijlage</w:t>
      </w:r>
      <w:r w:rsidR="00C873DA">
        <w:rPr>
          <w:szCs w:val="24"/>
        </w:rPr>
        <w:t>n</w:t>
      </w:r>
      <w:r w:rsidRPr="00C873DA">
        <w:rPr>
          <w:szCs w:val="24"/>
        </w:rPr>
        <w:t xml:space="preserve"> </w:t>
      </w:r>
    </w:p>
    <w:p w14:paraId="3A4BB9F2" w14:textId="23E961CD" w:rsidR="00D468D9" w:rsidRDefault="00D468D9" w:rsidP="00A80F8F">
      <w:pPr>
        <w:spacing w:line="276" w:lineRule="auto"/>
        <w:jc w:val="both"/>
        <w:rPr>
          <w:rFonts w:cstheme="minorHAnsi"/>
          <w:szCs w:val="19"/>
        </w:rPr>
      </w:pPr>
    </w:p>
    <w:p w14:paraId="22B5AA60" w14:textId="6A834AAF" w:rsidR="00E86114" w:rsidRDefault="00E86114" w:rsidP="00E86114">
      <w:pPr>
        <w:spacing w:line="276" w:lineRule="auto"/>
        <w:jc w:val="both"/>
        <w:rPr>
          <w:rFonts w:cstheme="minorHAnsi"/>
          <w:szCs w:val="19"/>
        </w:rPr>
      </w:pPr>
      <w:r>
        <w:rPr>
          <w:rFonts w:cstheme="minorHAnsi"/>
          <w:szCs w:val="19"/>
        </w:rPr>
        <w:t xml:space="preserve">Bijlage </w:t>
      </w:r>
      <w:r w:rsidRPr="00C873DA">
        <w:rPr>
          <w:rFonts w:ascii="Arial" w:hAnsi="Arial" w:cs="Arial"/>
          <w:color w:val="0000E1"/>
          <w:szCs w:val="19"/>
        </w:rPr>
        <w:t>&lt;</w:t>
      </w:r>
      <w:r>
        <w:rPr>
          <w:rFonts w:ascii="Arial" w:hAnsi="Arial" w:cs="Arial"/>
          <w:color w:val="0000E1"/>
          <w:szCs w:val="19"/>
        </w:rPr>
        <w:t>nummer</w:t>
      </w:r>
      <w:r w:rsidRPr="00C873DA">
        <w:rPr>
          <w:rFonts w:ascii="Arial" w:hAnsi="Arial" w:cs="Arial"/>
          <w:color w:val="0000E1"/>
          <w:szCs w:val="19"/>
        </w:rPr>
        <w:t>&gt;</w:t>
      </w:r>
      <w:r>
        <w:rPr>
          <w:rFonts w:cstheme="minorHAnsi"/>
          <w:szCs w:val="19"/>
        </w:rPr>
        <w:tab/>
        <w:t xml:space="preserve">: </w:t>
      </w:r>
      <w:r w:rsidR="00E11BEF" w:rsidRPr="00E11BEF">
        <w:rPr>
          <w:rFonts w:ascii="Arial" w:hAnsi="Arial" w:cs="Arial"/>
          <w:color w:val="0000E1"/>
          <w:szCs w:val="19"/>
        </w:rPr>
        <w:t>&lt;</w:t>
      </w:r>
      <w:r w:rsidR="005B4D26">
        <w:rPr>
          <w:rFonts w:ascii="Arial" w:hAnsi="Arial" w:cs="Arial"/>
          <w:color w:val="0000E1"/>
          <w:szCs w:val="19"/>
        </w:rPr>
        <w:t>Nadere Overeenkomst</w:t>
      </w:r>
      <w:r w:rsidR="00E11BEF" w:rsidRPr="00E11BEF">
        <w:rPr>
          <w:rFonts w:ascii="Arial" w:hAnsi="Arial" w:cs="Arial"/>
          <w:color w:val="0000E1"/>
          <w:szCs w:val="19"/>
        </w:rPr>
        <w:t>&gt;</w:t>
      </w:r>
    </w:p>
    <w:p w14:paraId="3295759D" w14:textId="7F63C740" w:rsidR="00E86114" w:rsidRDefault="00E86114" w:rsidP="00E86114">
      <w:pPr>
        <w:spacing w:line="276" w:lineRule="auto"/>
        <w:jc w:val="both"/>
        <w:rPr>
          <w:rFonts w:cstheme="minorHAnsi"/>
          <w:szCs w:val="19"/>
        </w:rPr>
      </w:pPr>
      <w:r>
        <w:rPr>
          <w:rFonts w:cstheme="minorHAnsi"/>
          <w:szCs w:val="19"/>
        </w:rPr>
        <w:t xml:space="preserve">Bijlage </w:t>
      </w:r>
      <w:r w:rsidRPr="00C873DA">
        <w:rPr>
          <w:rFonts w:ascii="Arial" w:hAnsi="Arial" w:cs="Arial"/>
          <w:color w:val="0000E1"/>
          <w:szCs w:val="19"/>
        </w:rPr>
        <w:t>&lt;</w:t>
      </w:r>
      <w:r>
        <w:rPr>
          <w:rFonts w:ascii="Arial" w:hAnsi="Arial" w:cs="Arial"/>
          <w:color w:val="0000E1"/>
          <w:szCs w:val="19"/>
        </w:rPr>
        <w:t>nummer</w:t>
      </w:r>
      <w:r w:rsidRPr="00C873DA">
        <w:rPr>
          <w:rFonts w:ascii="Arial" w:hAnsi="Arial" w:cs="Arial"/>
          <w:color w:val="0000E1"/>
          <w:szCs w:val="19"/>
        </w:rPr>
        <w:t>&gt;</w:t>
      </w:r>
      <w:r>
        <w:rPr>
          <w:rFonts w:cstheme="minorHAnsi"/>
          <w:szCs w:val="19"/>
        </w:rPr>
        <w:tab/>
        <w:t xml:space="preserve">: </w:t>
      </w:r>
      <w:r w:rsidR="00241F00">
        <w:rPr>
          <w:rFonts w:cstheme="minorHAnsi"/>
          <w:szCs w:val="19"/>
        </w:rPr>
        <w:t>Prijzen</w:t>
      </w:r>
    </w:p>
    <w:p w14:paraId="2ACDCE52" w14:textId="77777777" w:rsidR="00E86114" w:rsidRDefault="00E86114" w:rsidP="00E86114">
      <w:pPr>
        <w:spacing w:line="276" w:lineRule="auto"/>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Inkoopvoorwaarden</w:t>
      </w:r>
    </w:p>
    <w:p w14:paraId="537BE00D" w14:textId="6216B3D6" w:rsidR="00E86114" w:rsidRDefault="00E86114" w:rsidP="00E86114">
      <w:pPr>
        <w:spacing w:line="276" w:lineRule="auto"/>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xml:space="preserve">: </w:t>
      </w:r>
      <w:r w:rsidR="00E11BEF" w:rsidRPr="00E11BEF">
        <w:rPr>
          <w:rFonts w:ascii="Arial" w:hAnsi="Arial" w:cs="Arial"/>
          <w:color w:val="0000E1"/>
          <w:szCs w:val="19"/>
        </w:rPr>
        <w:t>&lt;</w:t>
      </w:r>
      <w:r w:rsidRPr="00E11BEF">
        <w:rPr>
          <w:rFonts w:ascii="Arial" w:hAnsi="Arial" w:cs="Arial"/>
          <w:color w:val="0000E1"/>
          <w:szCs w:val="19"/>
        </w:rPr>
        <w:t xml:space="preserve">Aanbestedingsstukken (kenmerk: </w:t>
      </w:r>
      <w:r w:rsidRPr="008E7607">
        <w:rPr>
          <w:rFonts w:ascii="Arial" w:hAnsi="Arial" w:cs="Arial"/>
          <w:color w:val="0000E1"/>
          <w:szCs w:val="19"/>
        </w:rPr>
        <w:t>&lt;kenmerk&gt;</w:t>
      </w:r>
      <w:r w:rsidRPr="00E11BEF">
        <w:rPr>
          <w:rFonts w:ascii="Arial" w:hAnsi="Arial" w:cs="Arial"/>
          <w:color w:val="0000E1"/>
          <w:szCs w:val="19"/>
        </w:rPr>
        <w:t>)</w:t>
      </w:r>
      <w:r w:rsidR="00E11BEF" w:rsidRPr="00E11BEF">
        <w:rPr>
          <w:rFonts w:ascii="Arial" w:hAnsi="Arial" w:cs="Arial"/>
          <w:color w:val="0000E1"/>
          <w:szCs w:val="19"/>
        </w:rPr>
        <w:t>&gt;</w:t>
      </w:r>
    </w:p>
    <w:p w14:paraId="524F4344" w14:textId="77777777" w:rsidR="00E86114" w:rsidRDefault="00E86114" w:rsidP="00E86114">
      <w:pPr>
        <w:spacing w:line="276" w:lineRule="auto"/>
        <w:jc w:val="both"/>
        <w:rPr>
          <w:rFonts w:cstheme="minorHAnsi"/>
          <w:szCs w:val="19"/>
        </w:rPr>
      </w:pPr>
      <w:r>
        <w:rPr>
          <w:rFonts w:cstheme="minorHAnsi"/>
          <w:szCs w:val="19"/>
        </w:rPr>
        <w:t xml:space="preserve">Bijlage </w:t>
      </w:r>
      <w:r>
        <w:rPr>
          <w:rFonts w:ascii="Arial" w:hAnsi="Arial" w:cs="Arial"/>
          <w:color w:val="0000E1"/>
          <w:szCs w:val="19"/>
        </w:rPr>
        <w:t>&lt;nummer&gt;</w:t>
      </w:r>
      <w:r>
        <w:rPr>
          <w:rFonts w:cstheme="minorHAnsi"/>
          <w:szCs w:val="19"/>
        </w:rPr>
        <w:tab/>
        <w:t>: Inschrijving opdrachtnemer</w:t>
      </w:r>
    </w:p>
    <w:p w14:paraId="32ACE94F" w14:textId="2777A271" w:rsidR="004C4C44" w:rsidRDefault="004C4C44" w:rsidP="00A80F8F">
      <w:pPr>
        <w:spacing w:line="276" w:lineRule="auto"/>
        <w:jc w:val="both"/>
      </w:pPr>
    </w:p>
    <w:sectPr w:rsidR="004C4C44" w:rsidSect="008F6686">
      <w:headerReference w:type="default" r:id="rId11"/>
      <w:footerReference w:type="default" r:id="rId12"/>
      <w:headerReference w:type="first" r:id="rId13"/>
      <w:footerReference w:type="first" r:id="rId14"/>
      <w:pgSz w:w="11900" w:h="16840"/>
      <w:pgMar w:top="3232" w:right="1814" w:bottom="2127"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D1FF" w14:textId="77777777" w:rsidR="007D44A9" w:rsidRDefault="007D44A9" w:rsidP="00E25589">
      <w:pPr>
        <w:spacing w:line="240" w:lineRule="auto"/>
      </w:pPr>
      <w:r>
        <w:separator/>
      </w:r>
    </w:p>
  </w:endnote>
  <w:endnote w:type="continuationSeparator" w:id="0">
    <w:p w14:paraId="7B7018A9" w14:textId="77777777" w:rsidR="007D44A9" w:rsidRDefault="007D44A9"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79209"/>
      <w:docPartObj>
        <w:docPartGallery w:val="Page Numbers (Bottom of Page)"/>
        <w:docPartUnique/>
      </w:docPartObj>
    </w:sdtPr>
    <w:sdtEndPr/>
    <w:sdtContent>
      <w:sdt>
        <w:sdtPr>
          <w:id w:val="-1769616900"/>
          <w:docPartObj>
            <w:docPartGallery w:val="Page Numbers (Top of Page)"/>
            <w:docPartUnique/>
          </w:docPartObj>
        </w:sdtPr>
        <w:sdtEndPr/>
        <w:sdtContent>
          <w:p w14:paraId="69DD3FE1" w14:textId="502CF75D" w:rsidR="007C6044" w:rsidRDefault="008B6129" w:rsidP="00186BB2">
            <w:pPr>
              <w:pStyle w:val="9Contactgegevens"/>
              <w:jc w:val="right"/>
            </w:pPr>
            <w:r>
              <w:t xml:space="preserve">Concept </w:t>
            </w:r>
            <w:r w:rsidR="005B4D26">
              <w:t>Raamovereenkomst</w:t>
            </w:r>
            <w:r w:rsidR="002C596D">
              <w:t xml:space="preserve"> </w:t>
            </w:r>
            <w:r>
              <w:tab/>
            </w:r>
            <w:r w:rsidR="00D7672B">
              <w:t>Contractovername</w:t>
            </w:r>
            <w:r>
              <w:tab/>
            </w:r>
            <w:r>
              <w:tab/>
            </w:r>
            <w:r>
              <w:tab/>
            </w:r>
            <w:r>
              <w:tab/>
            </w:r>
            <w:r w:rsidR="007C6044">
              <w:t xml:space="preserve">Pagina </w:t>
            </w:r>
            <w:r w:rsidR="007C6044">
              <w:rPr>
                <w:sz w:val="24"/>
              </w:rPr>
              <w:fldChar w:fldCharType="begin"/>
            </w:r>
            <w:r w:rsidR="007C6044">
              <w:instrText>PAGE</w:instrText>
            </w:r>
            <w:r w:rsidR="007C6044">
              <w:rPr>
                <w:sz w:val="24"/>
              </w:rPr>
              <w:fldChar w:fldCharType="separate"/>
            </w:r>
            <w:r w:rsidR="007C6044">
              <w:rPr>
                <w:noProof/>
              </w:rPr>
              <w:t>12</w:t>
            </w:r>
            <w:r w:rsidR="007C6044">
              <w:rPr>
                <w:sz w:val="24"/>
              </w:rPr>
              <w:fldChar w:fldCharType="end"/>
            </w:r>
            <w:r w:rsidR="007C6044">
              <w:t xml:space="preserve"> van </w:t>
            </w:r>
            <w:r w:rsidR="007C6044">
              <w:rPr>
                <w:sz w:val="24"/>
              </w:rPr>
              <w:fldChar w:fldCharType="begin"/>
            </w:r>
            <w:r w:rsidR="007C6044">
              <w:instrText>NUMPAGES</w:instrText>
            </w:r>
            <w:r w:rsidR="007C6044">
              <w:rPr>
                <w:sz w:val="24"/>
              </w:rPr>
              <w:fldChar w:fldCharType="separate"/>
            </w:r>
            <w:r w:rsidR="007C6044">
              <w:rPr>
                <w:noProof/>
              </w:rPr>
              <w:t>13</w:t>
            </w:r>
            <w:r w:rsidR="007C6044">
              <w:rPr>
                <w:sz w:val="24"/>
              </w:rPr>
              <w:fldChar w:fldCharType="end"/>
            </w:r>
          </w:p>
        </w:sdtContent>
      </w:sdt>
    </w:sdtContent>
  </w:sdt>
  <w:p w14:paraId="67E88030" w14:textId="77777777" w:rsidR="007C6044" w:rsidRDefault="007C60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537"/>
      <w:tblOverlap w:val="never"/>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3"/>
    </w:tblGrid>
    <w:tr w:rsidR="007C6044" w14:paraId="6BAF14AB" w14:textId="77777777" w:rsidTr="00C54724">
      <w:tc>
        <w:tcPr>
          <w:tcW w:w="9356" w:type="dxa"/>
        </w:tcPr>
        <w:p w14:paraId="3BE56DB9" w14:textId="0CB0518D" w:rsidR="007C6044" w:rsidRDefault="007C6044" w:rsidP="00C54724">
          <w:pPr>
            <w:pStyle w:val="9Contactgegevens"/>
            <w:ind w:left="851"/>
          </w:pPr>
          <w:r w:rsidRPr="00794BB6">
            <w:rPr>
              <w:b/>
            </w:rPr>
            <w:t>© Niets uit onderhavig document mag worden verveelvoudigd, opgeslagen in een geautomatiseerd gegevensbestand, of openbaar gemaakt, in enige vorm of op enige wijze, hetzij elektronisch, mechanisch, door fotokopieën, opnamen of enige andere manier, zonder voorafgaande schriftelij</w:t>
          </w:r>
          <w:r>
            <w:rPr>
              <w:b/>
            </w:rPr>
            <w:t xml:space="preserve">ke toestemming van </w:t>
          </w:r>
          <w:r w:rsidR="00940127">
            <w:rPr>
              <w:b/>
            </w:rPr>
            <w:t>Wigo4it</w:t>
          </w:r>
          <w:r w:rsidRPr="00794BB6">
            <w:rPr>
              <w:b/>
            </w:rPr>
            <w:t>.</w:t>
          </w:r>
        </w:p>
      </w:tc>
    </w:tr>
  </w:tbl>
  <w:p w14:paraId="36B8C262" w14:textId="77777777" w:rsidR="007C6044" w:rsidRDefault="007C60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A4092" w14:textId="77777777" w:rsidR="007D44A9" w:rsidRDefault="007D44A9" w:rsidP="00E25589">
      <w:pPr>
        <w:spacing w:line="240" w:lineRule="auto"/>
      </w:pPr>
      <w:r>
        <w:separator/>
      </w:r>
    </w:p>
  </w:footnote>
  <w:footnote w:type="continuationSeparator" w:id="0">
    <w:p w14:paraId="22BFA4FB" w14:textId="77777777" w:rsidR="007D44A9" w:rsidRDefault="007D44A9"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D4A5" w14:textId="5A724B54" w:rsidR="007C6044" w:rsidRDefault="00C44EAF">
    <w:pPr>
      <w:pStyle w:val="Koptekst"/>
    </w:pPr>
    <w:r>
      <w:rPr>
        <w:noProof/>
      </w:rPr>
      <w:drawing>
        <wp:inline distT="0" distB="0" distL="0" distR="0" wp14:anchorId="6DC0B0DA" wp14:editId="144D8526">
          <wp:extent cx="1695450" cy="404495"/>
          <wp:effectExtent l="0" t="0" r="0" b="0"/>
          <wp:docPr id="1" name="Afbeelding 1" descr="Afbeelding met teks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044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7622" w14:textId="2C6E824E" w:rsidR="007C6044" w:rsidRPr="00C44EAF" w:rsidRDefault="00C44EAF" w:rsidP="00C44EAF">
    <w:pPr>
      <w:pStyle w:val="Koptekst"/>
    </w:pPr>
    <w:r>
      <w:rPr>
        <w:noProof/>
      </w:rPr>
      <w:drawing>
        <wp:anchor distT="0" distB="0" distL="114300" distR="114300" simplePos="0" relativeHeight="251664384" behindDoc="0" locked="0" layoutInCell="1" allowOverlap="1" wp14:anchorId="2689C1DB" wp14:editId="4EE231CC">
          <wp:simplePos x="0" y="0"/>
          <wp:positionH relativeFrom="column">
            <wp:posOffset>-982980</wp:posOffset>
          </wp:positionH>
          <wp:positionV relativeFrom="paragraph">
            <wp:posOffset>-151765</wp:posOffset>
          </wp:positionV>
          <wp:extent cx="2190750" cy="787400"/>
          <wp:effectExtent l="0" t="0" r="0" b="0"/>
          <wp:wrapThrough wrapText="bothSides">
            <wp:wrapPolygon edited="0">
              <wp:start x="0" y="0"/>
              <wp:lineTo x="0" y="20903"/>
              <wp:lineTo x="21412" y="20903"/>
              <wp:lineTo x="21412" y="0"/>
              <wp:lineTo x="0" y="0"/>
            </wp:wrapPolygon>
          </wp:wrapThrough>
          <wp:docPr id="4" name="Afbeelding 4" descr="Afbeelding met tekst,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87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424"/>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08B35E9E"/>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CE2F86"/>
    <w:multiLevelType w:val="hybridMultilevel"/>
    <w:tmpl w:val="8EE21DD8"/>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CE84CD8"/>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4"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FE5427C"/>
    <w:multiLevelType w:val="hybridMultilevel"/>
    <w:tmpl w:val="B2783316"/>
    <w:lvl w:ilvl="0" w:tplc="44BC73BC">
      <w:start w:val="2"/>
      <w:numFmt w:val="decimal"/>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87732C"/>
    <w:multiLevelType w:val="hybridMultilevel"/>
    <w:tmpl w:val="589E1CE4"/>
    <w:lvl w:ilvl="0" w:tplc="9C363CBC">
      <w:start w:val="15"/>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0"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8BF25AF"/>
    <w:multiLevelType w:val="hybridMultilevel"/>
    <w:tmpl w:val="1584CC76"/>
    <w:lvl w:ilvl="0" w:tplc="E4D8C926">
      <w:start w:val="3"/>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060F5"/>
    <w:multiLevelType w:val="hybridMultilevel"/>
    <w:tmpl w:val="DCD0CDD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4C632D"/>
    <w:multiLevelType w:val="multilevel"/>
    <w:tmpl w:val="A06CC0E0"/>
    <w:lvl w:ilvl="0">
      <w:start w:val="1"/>
      <w:numFmt w:val="decimal"/>
      <w:lvlText w:val="Artikel %1."/>
      <w:lvlJc w:val="left"/>
      <w:pPr>
        <w:tabs>
          <w:tab w:val="num" w:pos="1070"/>
        </w:tabs>
        <w:ind w:left="1070" w:hanging="360"/>
      </w:pPr>
      <w:rPr>
        <w:rFonts w:hint="default"/>
        <w:b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EC7B5C"/>
    <w:multiLevelType w:val="hybridMultilevel"/>
    <w:tmpl w:val="2FBA52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C2F4527"/>
    <w:multiLevelType w:val="hybridMultilevel"/>
    <w:tmpl w:val="4EC09C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B4139"/>
    <w:multiLevelType w:val="hybridMultilevel"/>
    <w:tmpl w:val="D9E6E05E"/>
    <w:lvl w:ilvl="0" w:tplc="74DA2A30">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3B40E1E"/>
    <w:multiLevelType w:val="hybridMultilevel"/>
    <w:tmpl w:val="8C04DC70"/>
    <w:lvl w:ilvl="0" w:tplc="6C02F0F0">
      <w:start w:val="5"/>
      <w:numFmt w:val="decimal"/>
      <w:lvlText w:val="%1."/>
      <w:lvlJc w:val="left"/>
      <w:pPr>
        <w:ind w:left="36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43E35A6"/>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2" w15:restartNumberingAfterBreak="0">
    <w:nsid w:val="7AB70F6D"/>
    <w:multiLevelType w:val="multilevel"/>
    <w:tmpl w:val="95BA823C"/>
    <w:lvl w:ilvl="0">
      <w:start w:val="1"/>
      <w:numFmt w:val="decimal"/>
      <w:lvlText w:val="Artikel %1."/>
      <w:lvlJc w:val="left"/>
      <w:pPr>
        <w:tabs>
          <w:tab w:val="num" w:pos="1070"/>
        </w:tabs>
        <w:ind w:left="1070" w:hanging="360"/>
      </w:pPr>
      <w:rPr>
        <w:rFonts w:hint="default"/>
        <w:b w:val="0"/>
      </w:rPr>
    </w:lvl>
    <w:lvl w:ilvl="1">
      <w:start w:val="1"/>
      <w:numFmt w:val="decimal"/>
      <w:lvlText w:val="%2."/>
      <w:lvlJc w:val="left"/>
      <w:pPr>
        <w:tabs>
          <w:tab w:val="num" w:pos="360"/>
        </w:tabs>
        <w:ind w:left="360" w:hanging="360"/>
      </w:pPr>
      <w:rPr>
        <w:rFonts w:hint="default"/>
        <w:b w:val="0"/>
        <w:i w:val="0"/>
        <w:color w:val="auto"/>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C0E0048"/>
    <w:multiLevelType w:val="hybridMultilevel"/>
    <w:tmpl w:val="852A1F4A"/>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C5B0582"/>
    <w:multiLevelType w:val="hybridMultilevel"/>
    <w:tmpl w:val="E1F27F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18"/>
  </w:num>
  <w:num w:numId="3">
    <w:abstractNumId w:val="11"/>
  </w:num>
  <w:num w:numId="4">
    <w:abstractNumId w:val="23"/>
  </w:num>
  <w:num w:numId="5">
    <w:abstractNumId w:val="1"/>
  </w:num>
  <w:num w:numId="6">
    <w:abstractNumId w:val="14"/>
  </w:num>
  <w:num w:numId="7">
    <w:abstractNumId w:val="16"/>
  </w:num>
  <w:num w:numId="8">
    <w:abstractNumId w:val="5"/>
    <w:lvlOverride w:ilvl="0">
      <w:lvl w:ilvl="0">
        <w:start w:val="1"/>
        <w:numFmt w:val="lowerLetter"/>
        <w:lvlText w:val="%1."/>
        <w:lvlJc w:val="left"/>
        <w:pPr>
          <w:tabs>
            <w:tab w:val="num" w:pos="0"/>
          </w:tabs>
          <w:ind w:left="284" w:hanging="284"/>
        </w:pPr>
        <w:rPr>
          <w:rFonts w:ascii="Verdana" w:hAnsi="Verdana" w:hint="default"/>
          <w:color w:val="auto"/>
          <w:sz w:val="18"/>
          <w:szCs w:val="18"/>
        </w:rPr>
      </w:lvl>
    </w:lvlOverride>
  </w:num>
  <w:num w:numId="9">
    <w:abstractNumId w:val="0"/>
  </w:num>
  <w:num w:numId="10">
    <w:abstractNumId w:val="12"/>
  </w:num>
  <w:num w:numId="11">
    <w:abstractNumId w:val="2"/>
  </w:num>
  <w:num w:numId="12">
    <w:abstractNumId w:val="15"/>
  </w:num>
  <w:num w:numId="13">
    <w:abstractNumId w:val="3"/>
  </w:num>
  <w:num w:numId="14">
    <w:abstractNumId w:val="10"/>
  </w:num>
  <w:num w:numId="15">
    <w:abstractNumId w:val="25"/>
  </w:num>
  <w:num w:numId="16">
    <w:abstractNumId w:val="9"/>
  </w:num>
  <w:num w:numId="17">
    <w:abstractNumId w:val="6"/>
  </w:num>
  <w:num w:numId="18">
    <w:abstractNumId w:val="20"/>
  </w:num>
  <w:num w:numId="19">
    <w:abstractNumId w:val="21"/>
  </w:num>
  <w:num w:numId="20">
    <w:abstractNumId w:val="17"/>
  </w:num>
  <w:num w:numId="21">
    <w:abstractNumId w:val="24"/>
  </w:num>
  <w:num w:numId="22">
    <w:abstractNumId w:val="22"/>
  </w:num>
  <w:num w:numId="23">
    <w:abstractNumId w:val="7"/>
  </w:num>
  <w:num w:numId="24">
    <w:abstractNumId w:val="8"/>
  </w:num>
  <w:num w:numId="25">
    <w:abstractNumId w:val="13"/>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24FE"/>
    <w:rsid w:val="0000686E"/>
    <w:rsid w:val="0001590D"/>
    <w:rsid w:val="00024551"/>
    <w:rsid w:val="0002518C"/>
    <w:rsid w:val="00026279"/>
    <w:rsid w:val="00035252"/>
    <w:rsid w:val="00044885"/>
    <w:rsid w:val="00047210"/>
    <w:rsid w:val="0005281D"/>
    <w:rsid w:val="00053B84"/>
    <w:rsid w:val="000543BC"/>
    <w:rsid w:val="00056324"/>
    <w:rsid w:val="00061E7A"/>
    <w:rsid w:val="00062883"/>
    <w:rsid w:val="00066483"/>
    <w:rsid w:val="00071D42"/>
    <w:rsid w:val="000775ED"/>
    <w:rsid w:val="0007786B"/>
    <w:rsid w:val="000814A6"/>
    <w:rsid w:val="00092FD9"/>
    <w:rsid w:val="000A2959"/>
    <w:rsid w:val="000B2F0C"/>
    <w:rsid w:val="000B598F"/>
    <w:rsid w:val="000C1100"/>
    <w:rsid w:val="000D60B2"/>
    <w:rsid w:val="000E4974"/>
    <w:rsid w:val="000E4EA4"/>
    <w:rsid w:val="000F2CA0"/>
    <w:rsid w:val="00112A52"/>
    <w:rsid w:val="001146F9"/>
    <w:rsid w:val="00114C15"/>
    <w:rsid w:val="00142212"/>
    <w:rsid w:val="00151385"/>
    <w:rsid w:val="00151853"/>
    <w:rsid w:val="00156CD6"/>
    <w:rsid w:val="001638B8"/>
    <w:rsid w:val="001677E4"/>
    <w:rsid w:val="00175209"/>
    <w:rsid w:val="00175CAA"/>
    <w:rsid w:val="00177A43"/>
    <w:rsid w:val="00186BB2"/>
    <w:rsid w:val="0018772A"/>
    <w:rsid w:val="001A01C6"/>
    <w:rsid w:val="001B05B5"/>
    <w:rsid w:val="001C1238"/>
    <w:rsid w:val="001D2FF4"/>
    <w:rsid w:val="001E475B"/>
    <w:rsid w:val="00212280"/>
    <w:rsid w:val="002203BF"/>
    <w:rsid w:val="00232263"/>
    <w:rsid w:val="00241F00"/>
    <w:rsid w:val="00242A49"/>
    <w:rsid w:val="00244DBA"/>
    <w:rsid w:val="002456BD"/>
    <w:rsid w:val="00256374"/>
    <w:rsid w:val="00263134"/>
    <w:rsid w:val="00264C76"/>
    <w:rsid w:val="002841BB"/>
    <w:rsid w:val="002865FF"/>
    <w:rsid w:val="002B44B8"/>
    <w:rsid w:val="002B5BAC"/>
    <w:rsid w:val="002C5403"/>
    <w:rsid w:val="002C596D"/>
    <w:rsid w:val="002D0EBC"/>
    <w:rsid w:val="002D2868"/>
    <w:rsid w:val="002E052F"/>
    <w:rsid w:val="002E117D"/>
    <w:rsid w:val="002F58E7"/>
    <w:rsid w:val="002F7C91"/>
    <w:rsid w:val="00307412"/>
    <w:rsid w:val="003119E1"/>
    <w:rsid w:val="003149AF"/>
    <w:rsid w:val="00325069"/>
    <w:rsid w:val="00332A9E"/>
    <w:rsid w:val="003415DC"/>
    <w:rsid w:val="00351C27"/>
    <w:rsid w:val="003544AE"/>
    <w:rsid w:val="00356D56"/>
    <w:rsid w:val="00357F7B"/>
    <w:rsid w:val="0036335C"/>
    <w:rsid w:val="00373BA3"/>
    <w:rsid w:val="00373EE3"/>
    <w:rsid w:val="00391642"/>
    <w:rsid w:val="00394569"/>
    <w:rsid w:val="003B4084"/>
    <w:rsid w:val="004006CC"/>
    <w:rsid w:val="004011A3"/>
    <w:rsid w:val="00424437"/>
    <w:rsid w:val="00440D51"/>
    <w:rsid w:val="00441E23"/>
    <w:rsid w:val="004470B1"/>
    <w:rsid w:val="00460915"/>
    <w:rsid w:val="00460C34"/>
    <w:rsid w:val="00463D2E"/>
    <w:rsid w:val="00477E8E"/>
    <w:rsid w:val="0048339C"/>
    <w:rsid w:val="0048518D"/>
    <w:rsid w:val="004A5BED"/>
    <w:rsid w:val="004B1BB1"/>
    <w:rsid w:val="004C4C44"/>
    <w:rsid w:val="004C4FE9"/>
    <w:rsid w:val="004C571C"/>
    <w:rsid w:val="004E532C"/>
    <w:rsid w:val="004F6D11"/>
    <w:rsid w:val="00511013"/>
    <w:rsid w:val="005123D6"/>
    <w:rsid w:val="00525F8D"/>
    <w:rsid w:val="005500C9"/>
    <w:rsid w:val="005566AA"/>
    <w:rsid w:val="00560355"/>
    <w:rsid w:val="00570C8E"/>
    <w:rsid w:val="00572F38"/>
    <w:rsid w:val="005913CC"/>
    <w:rsid w:val="0059468A"/>
    <w:rsid w:val="00595F3A"/>
    <w:rsid w:val="005A2B41"/>
    <w:rsid w:val="005A5F15"/>
    <w:rsid w:val="005B4D26"/>
    <w:rsid w:val="005D6126"/>
    <w:rsid w:val="005D6C24"/>
    <w:rsid w:val="005E4058"/>
    <w:rsid w:val="005F5BA1"/>
    <w:rsid w:val="005F64B3"/>
    <w:rsid w:val="006011FD"/>
    <w:rsid w:val="00606856"/>
    <w:rsid w:val="00606DB7"/>
    <w:rsid w:val="006107A1"/>
    <w:rsid w:val="00613211"/>
    <w:rsid w:val="00617912"/>
    <w:rsid w:val="006263BF"/>
    <w:rsid w:val="0063355B"/>
    <w:rsid w:val="0064033B"/>
    <w:rsid w:val="006459C3"/>
    <w:rsid w:val="0065661F"/>
    <w:rsid w:val="00662B23"/>
    <w:rsid w:val="00667B96"/>
    <w:rsid w:val="00676364"/>
    <w:rsid w:val="00677392"/>
    <w:rsid w:val="00677A8A"/>
    <w:rsid w:val="006901D6"/>
    <w:rsid w:val="006A5E62"/>
    <w:rsid w:val="006B456F"/>
    <w:rsid w:val="006C49C3"/>
    <w:rsid w:val="006D3FE2"/>
    <w:rsid w:val="006E4BAA"/>
    <w:rsid w:val="006E4C79"/>
    <w:rsid w:val="006F7056"/>
    <w:rsid w:val="00702918"/>
    <w:rsid w:val="00713DDE"/>
    <w:rsid w:val="007405A5"/>
    <w:rsid w:val="007436E3"/>
    <w:rsid w:val="00777C8C"/>
    <w:rsid w:val="007804D0"/>
    <w:rsid w:val="007829AF"/>
    <w:rsid w:val="00786344"/>
    <w:rsid w:val="00797FF6"/>
    <w:rsid w:val="007A65AB"/>
    <w:rsid w:val="007B140E"/>
    <w:rsid w:val="007C6044"/>
    <w:rsid w:val="007D3895"/>
    <w:rsid w:val="007D44A9"/>
    <w:rsid w:val="007E3215"/>
    <w:rsid w:val="007E7BA3"/>
    <w:rsid w:val="007F4D7A"/>
    <w:rsid w:val="00807147"/>
    <w:rsid w:val="008207EB"/>
    <w:rsid w:val="008211BE"/>
    <w:rsid w:val="008215FB"/>
    <w:rsid w:val="00823ED5"/>
    <w:rsid w:val="00825BBC"/>
    <w:rsid w:val="00827F5F"/>
    <w:rsid w:val="008326ED"/>
    <w:rsid w:val="008369A5"/>
    <w:rsid w:val="008553DD"/>
    <w:rsid w:val="0085546A"/>
    <w:rsid w:val="00856569"/>
    <w:rsid w:val="00863A11"/>
    <w:rsid w:val="00871742"/>
    <w:rsid w:val="008733DE"/>
    <w:rsid w:val="008861DC"/>
    <w:rsid w:val="00887EF5"/>
    <w:rsid w:val="00890004"/>
    <w:rsid w:val="00897C16"/>
    <w:rsid w:val="008A2C1A"/>
    <w:rsid w:val="008A2F69"/>
    <w:rsid w:val="008B45BD"/>
    <w:rsid w:val="008B6129"/>
    <w:rsid w:val="008D04F3"/>
    <w:rsid w:val="008D3E3C"/>
    <w:rsid w:val="008D67DA"/>
    <w:rsid w:val="008F6686"/>
    <w:rsid w:val="00907D26"/>
    <w:rsid w:val="009111B1"/>
    <w:rsid w:val="00912F64"/>
    <w:rsid w:val="0091304D"/>
    <w:rsid w:val="00913E21"/>
    <w:rsid w:val="00934802"/>
    <w:rsid w:val="009368FD"/>
    <w:rsid w:val="00940127"/>
    <w:rsid w:val="0094552C"/>
    <w:rsid w:val="00951E55"/>
    <w:rsid w:val="0095616E"/>
    <w:rsid w:val="00965F12"/>
    <w:rsid w:val="00966750"/>
    <w:rsid w:val="009667C8"/>
    <w:rsid w:val="009723BF"/>
    <w:rsid w:val="00976256"/>
    <w:rsid w:val="00982DEB"/>
    <w:rsid w:val="0098471D"/>
    <w:rsid w:val="00985B73"/>
    <w:rsid w:val="00986864"/>
    <w:rsid w:val="0099384B"/>
    <w:rsid w:val="009A06EC"/>
    <w:rsid w:val="009A0CAB"/>
    <w:rsid w:val="009A6418"/>
    <w:rsid w:val="009C04CC"/>
    <w:rsid w:val="009C14B0"/>
    <w:rsid w:val="009C5D9F"/>
    <w:rsid w:val="009D7BB0"/>
    <w:rsid w:val="009F0BD5"/>
    <w:rsid w:val="00A055A5"/>
    <w:rsid w:val="00A352E1"/>
    <w:rsid w:val="00A43A38"/>
    <w:rsid w:val="00A678FF"/>
    <w:rsid w:val="00A72D8B"/>
    <w:rsid w:val="00A80F8F"/>
    <w:rsid w:val="00A9269D"/>
    <w:rsid w:val="00A92707"/>
    <w:rsid w:val="00AA1A28"/>
    <w:rsid w:val="00AA62F1"/>
    <w:rsid w:val="00AB0916"/>
    <w:rsid w:val="00AB2A05"/>
    <w:rsid w:val="00AC6389"/>
    <w:rsid w:val="00AD6FD2"/>
    <w:rsid w:val="00B2060A"/>
    <w:rsid w:val="00B26334"/>
    <w:rsid w:val="00B26C4C"/>
    <w:rsid w:val="00B30651"/>
    <w:rsid w:val="00B338CD"/>
    <w:rsid w:val="00B37FC2"/>
    <w:rsid w:val="00B4277E"/>
    <w:rsid w:val="00B92783"/>
    <w:rsid w:val="00BA1029"/>
    <w:rsid w:val="00BA3467"/>
    <w:rsid w:val="00BA4D3F"/>
    <w:rsid w:val="00BB1354"/>
    <w:rsid w:val="00BC0E8B"/>
    <w:rsid w:val="00BC303E"/>
    <w:rsid w:val="00BD74E1"/>
    <w:rsid w:val="00BE7CF8"/>
    <w:rsid w:val="00C11A9B"/>
    <w:rsid w:val="00C374AC"/>
    <w:rsid w:val="00C42F41"/>
    <w:rsid w:val="00C44EAF"/>
    <w:rsid w:val="00C471CA"/>
    <w:rsid w:val="00C54229"/>
    <w:rsid w:val="00C54724"/>
    <w:rsid w:val="00C55671"/>
    <w:rsid w:val="00C55959"/>
    <w:rsid w:val="00C65614"/>
    <w:rsid w:val="00C67C09"/>
    <w:rsid w:val="00C82E18"/>
    <w:rsid w:val="00C85EAA"/>
    <w:rsid w:val="00C873DA"/>
    <w:rsid w:val="00C874A0"/>
    <w:rsid w:val="00C9341E"/>
    <w:rsid w:val="00CA12F6"/>
    <w:rsid w:val="00CA56D2"/>
    <w:rsid w:val="00CB108A"/>
    <w:rsid w:val="00CB28B3"/>
    <w:rsid w:val="00CB4AE6"/>
    <w:rsid w:val="00CB75A9"/>
    <w:rsid w:val="00CC0880"/>
    <w:rsid w:val="00CC2057"/>
    <w:rsid w:val="00CC6DD1"/>
    <w:rsid w:val="00CD5B09"/>
    <w:rsid w:val="00CF5D3C"/>
    <w:rsid w:val="00D009F7"/>
    <w:rsid w:val="00D03E7A"/>
    <w:rsid w:val="00D077D1"/>
    <w:rsid w:val="00D103B2"/>
    <w:rsid w:val="00D10947"/>
    <w:rsid w:val="00D15A36"/>
    <w:rsid w:val="00D24BBA"/>
    <w:rsid w:val="00D34BAB"/>
    <w:rsid w:val="00D36335"/>
    <w:rsid w:val="00D4024A"/>
    <w:rsid w:val="00D407CA"/>
    <w:rsid w:val="00D418BA"/>
    <w:rsid w:val="00D423B4"/>
    <w:rsid w:val="00D447F1"/>
    <w:rsid w:val="00D468D9"/>
    <w:rsid w:val="00D62DB7"/>
    <w:rsid w:val="00D7643F"/>
    <w:rsid w:val="00D7672B"/>
    <w:rsid w:val="00D85384"/>
    <w:rsid w:val="00D87580"/>
    <w:rsid w:val="00D9185C"/>
    <w:rsid w:val="00D95457"/>
    <w:rsid w:val="00D97B7B"/>
    <w:rsid w:val="00DE325B"/>
    <w:rsid w:val="00DF036C"/>
    <w:rsid w:val="00DF7EC5"/>
    <w:rsid w:val="00E02D26"/>
    <w:rsid w:val="00E11BEF"/>
    <w:rsid w:val="00E25589"/>
    <w:rsid w:val="00E27531"/>
    <w:rsid w:val="00E34A34"/>
    <w:rsid w:val="00E471E4"/>
    <w:rsid w:val="00E47565"/>
    <w:rsid w:val="00E55C3C"/>
    <w:rsid w:val="00E5653F"/>
    <w:rsid w:val="00E57B84"/>
    <w:rsid w:val="00E60FF2"/>
    <w:rsid w:val="00E7221E"/>
    <w:rsid w:val="00E733AD"/>
    <w:rsid w:val="00E80569"/>
    <w:rsid w:val="00E822DE"/>
    <w:rsid w:val="00E86114"/>
    <w:rsid w:val="00E90C3F"/>
    <w:rsid w:val="00E94CDD"/>
    <w:rsid w:val="00E95686"/>
    <w:rsid w:val="00EA3C6C"/>
    <w:rsid w:val="00EA75D2"/>
    <w:rsid w:val="00EB3056"/>
    <w:rsid w:val="00EC11A0"/>
    <w:rsid w:val="00EC1E69"/>
    <w:rsid w:val="00EC534D"/>
    <w:rsid w:val="00EC66D2"/>
    <w:rsid w:val="00ED5447"/>
    <w:rsid w:val="00EE1AE1"/>
    <w:rsid w:val="00EE3E4C"/>
    <w:rsid w:val="00F031DF"/>
    <w:rsid w:val="00F1492A"/>
    <w:rsid w:val="00F46873"/>
    <w:rsid w:val="00F46EF2"/>
    <w:rsid w:val="00F94ADA"/>
    <w:rsid w:val="00F979F2"/>
    <w:rsid w:val="00FA604F"/>
    <w:rsid w:val="00FC4FC5"/>
    <w:rsid w:val="00FD017A"/>
    <w:rsid w:val="00FD46F7"/>
    <w:rsid w:val="00FE11AB"/>
    <w:rsid w:val="00FE6B0A"/>
    <w:rsid w:val="00FF12E8"/>
    <w:rsid w:val="00FF65D3"/>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75F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6459C3"/>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unhideWhenUsed/>
    <w:qFormat/>
    <w:rsid w:val="006459C3"/>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unhideWhenUsed/>
    <w:qFormat/>
    <w:rsid w:val="006263BF"/>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qFormat/>
    <w:rsid w:val="001146F9"/>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6459C3"/>
    <w:rPr>
      <w:rFonts w:eastAsiaTheme="majorEastAsia" w:cstheme="majorBidi"/>
      <w:color w:val="452777"/>
      <w:szCs w:val="32"/>
      <w:lang w:val="nl-NL"/>
    </w:rPr>
  </w:style>
  <w:style w:type="character" w:customStyle="1" w:styleId="Kop2Char">
    <w:name w:val="Kop 2 Char"/>
    <w:basedOn w:val="Standaardalinea-lettertype"/>
    <w:link w:val="Kop2"/>
    <w:uiPriority w:val="9"/>
    <w:rsid w:val="006459C3"/>
    <w:rPr>
      <w:rFonts w:eastAsiaTheme="majorEastAsia" w:cstheme="majorBidi"/>
      <w:color w:val="452777"/>
      <w:sz w:val="20"/>
      <w:szCs w:val="26"/>
      <w:lang w:val="nl-NL"/>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aliases w:val="Reference List"/>
    <w:basedOn w:val="Standaard"/>
    <w:link w:val="LijstalineaChar"/>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3"/>
      </w:numPr>
    </w:pPr>
  </w:style>
  <w:style w:type="character" w:customStyle="1" w:styleId="Kop5Char">
    <w:name w:val="Kop 5 Char"/>
    <w:basedOn w:val="Standaardalinea-lettertype"/>
    <w:link w:val="Kop5"/>
    <w:rsid w:val="001146F9"/>
    <w:rPr>
      <w:rFonts w:ascii="Times New Roman" w:eastAsia="MS Mincho" w:hAnsi="Times New Roman" w:cs="Times New Roman"/>
      <w:b/>
      <w:bCs/>
      <w:i/>
      <w:iCs/>
      <w:sz w:val="26"/>
      <w:szCs w:val="26"/>
      <w:lang w:val="nl-NL"/>
    </w:rPr>
  </w:style>
  <w:style w:type="paragraph" w:styleId="Geenafstand">
    <w:name w:val="No Spacing"/>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paragraph" w:styleId="Plattetekst">
    <w:name w:val="Body Text"/>
    <w:basedOn w:val="Standaard"/>
    <w:link w:val="PlattetekstChar"/>
    <w:rsid w:val="00C54724"/>
    <w:pPr>
      <w:spacing w:after="120" w:line="240" w:lineRule="auto"/>
    </w:pPr>
    <w:rPr>
      <w:rFonts w:eastAsiaTheme="minorEastAsia" w:cs="Arial"/>
      <w:color w:val="5A5A5A" w:themeColor="text1" w:themeTint="A5"/>
      <w:sz w:val="22"/>
      <w:szCs w:val="20"/>
    </w:rPr>
  </w:style>
  <w:style w:type="character" w:customStyle="1" w:styleId="PlattetekstChar">
    <w:name w:val="Platte tekst Char"/>
    <w:basedOn w:val="Standaardalinea-lettertype"/>
    <w:link w:val="Plattetekst"/>
    <w:rsid w:val="00C54724"/>
    <w:rPr>
      <w:rFonts w:eastAsiaTheme="minorEastAsia" w:cs="Arial"/>
      <w:color w:val="5A5A5A" w:themeColor="text1" w:themeTint="A5"/>
      <w:sz w:val="22"/>
      <w:szCs w:val="20"/>
      <w:lang w:val="nl-NL"/>
    </w:rPr>
  </w:style>
  <w:style w:type="paragraph" w:styleId="Plattetekst2">
    <w:name w:val="Body Text 2"/>
    <w:basedOn w:val="Standaard"/>
    <w:link w:val="Plattetekst2Char"/>
    <w:rsid w:val="00C54724"/>
    <w:pPr>
      <w:spacing w:line="240" w:lineRule="auto"/>
      <w:jc w:val="center"/>
    </w:pPr>
    <w:rPr>
      <w:rFonts w:ascii="Univers" w:eastAsiaTheme="minorEastAsia" w:hAnsi="Univers"/>
      <w:color w:val="5A5A5A" w:themeColor="text1" w:themeTint="A5"/>
      <w:sz w:val="21"/>
      <w:szCs w:val="20"/>
    </w:rPr>
  </w:style>
  <w:style w:type="character" w:customStyle="1" w:styleId="Plattetekst2Char">
    <w:name w:val="Platte tekst 2 Char"/>
    <w:basedOn w:val="Standaardalinea-lettertype"/>
    <w:link w:val="Plattetekst2"/>
    <w:rsid w:val="00C54724"/>
    <w:rPr>
      <w:rFonts w:ascii="Univers" w:eastAsiaTheme="minorEastAsia" w:hAnsi="Univers"/>
      <w:color w:val="5A5A5A" w:themeColor="text1" w:themeTint="A5"/>
      <w:sz w:val="21"/>
      <w:szCs w:val="20"/>
      <w:lang w:val="nl-NL"/>
    </w:rPr>
  </w:style>
  <w:style w:type="character" w:styleId="Verwijzingopmerking">
    <w:name w:val="annotation reference"/>
    <w:basedOn w:val="Standaardalinea-lettertype"/>
    <w:uiPriority w:val="99"/>
    <w:semiHidden/>
    <w:unhideWhenUsed/>
    <w:rsid w:val="006D3FE2"/>
    <w:rPr>
      <w:sz w:val="16"/>
      <w:szCs w:val="16"/>
    </w:rPr>
  </w:style>
  <w:style w:type="paragraph" w:styleId="Tekstopmerking">
    <w:name w:val="annotation text"/>
    <w:basedOn w:val="Standaard"/>
    <w:link w:val="TekstopmerkingChar"/>
    <w:uiPriority w:val="99"/>
    <w:unhideWhenUsed/>
    <w:rsid w:val="006D3FE2"/>
    <w:pPr>
      <w:spacing w:line="240" w:lineRule="auto"/>
    </w:pPr>
    <w:rPr>
      <w:sz w:val="20"/>
      <w:szCs w:val="20"/>
    </w:rPr>
  </w:style>
  <w:style w:type="character" w:customStyle="1" w:styleId="TekstopmerkingChar">
    <w:name w:val="Tekst opmerking Char"/>
    <w:basedOn w:val="Standaardalinea-lettertype"/>
    <w:link w:val="Tekstopmerking"/>
    <w:uiPriority w:val="99"/>
    <w:rsid w:val="006D3FE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3FE2"/>
    <w:rPr>
      <w:b/>
      <w:bCs/>
    </w:rPr>
  </w:style>
  <w:style w:type="character" w:customStyle="1" w:styleId="OnderwerpvanopmerkingChar">
    <w:name w:val="Onderwerp van opmerking Char"/>
    <w:basedOn w:val="TekstopmerkingChar"/>
    <w:link w:val="Onderwerpvanopmerking"/>
    <w:uiPriority w:val="99"/>
    <w:semiHidden/>
    <w:rsid w:val="006D3FE2"/>
    <w:rPr>
      <w:b/>
      <w:bCs/>
      <w:sz w:val="20"/>
      <w:szCs w:val="20"/>
      <w:lang w:val="nl-NL"/>
    </w:rPr>
  </w:style>
  <w:style w:type="paragraph" w:styleId="Ballontekst">
    <w:name w:val="Balloon Text"/>
    <w:basedOn w:val="Standaard"/>
    <w:link w:val="BallontekstChar"/>
    <w:uiPriority w:val="99"/>
    <w:semiHidden/>
    <w:unhideWhenUsed/>
    <w:rsid w:val="006D3FE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D3FE2"/>
    <w:rPr>
      <w:rFonts w:ascii="Segoe UI" w:hAnsi="Segoe UI" w:cs="Segoe UI"/>
      <w:sz w:val="18"/>
      <w:szCs w:val="18"/>
      <w:lang w:val="nl-NL"/>
    </w:rPr>
  </w:style>
  <w:style w:type="table" w:customStyle="1" w:styleId="TenderPeople3">
    <w:name w:val="Tender People3"/>
    <w:basedOn w:val="Standaardtabel"/>
    <w:uiPriority w:val="99"/>
    <w:rsid w:val="00BC303E"/>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Kop4Char">
    <w:name w:val="Kop 4 Char"/>
    <w:basedOn w:val="Standaardalinea-lettertype"/>
    <w:link w:val="Kop4"/>
    <w:uiPriority w:val="9"/>
    <w:rsid w:val="006263BF"/>
    <w:rPr>
      <w:rFonts w:asciiTheme="majorHAnsi" w:eastAsiaTheme="majorEastAsia" w:hAnsiTheme="majorHAnsi" w:cstheme="majorBidi"/>
      <w:i/>
      <w:iCs/>
      <w:color w:val="2E74B5" w:themeColor="accent1" w:themeShade="BF"/>
      <w:sz w:val="19"/>
      <w:lang w:val="nl-NL"/>
    </w:rPr>
  </w:style>
  <w:style w:type="character" w:customStyle="1" w:styleId="LijstalineaChar">
    <w:name w:val="Lijstalinea Char"/>
    <w:aliases w:val="Reference List Char"/>
    <w:link w:val="Lijstalinea"/>
    <w:uiPriority w:val="34"/>
    <w:rsid w:val="0005281D"/>
    <w:rPr>
      <w:sz w:val="19"/>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B8DA2-AD4F-40E2-B8F9-B3315DB9D88C}">
  <ds:schemaRefs>
    <ds:schemaRef ds:uri="http://schemas.openxmlformats.org/officeDocument/2006/bibliography"/>
  </ds:schemaRefs>
</ds:datastoreItem>
</file>

<file path=customXml/itemProps2.xml><?xml version="1.0" encoding="utf-8"?>
<ds:datastoreItem xmlns:ds="http://schemas.openxmlformats.org/officeDocument/2006/customXml" ds:itemID="{6176B5E0-38E9-48EC-9430-5B10080E11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BB22D5-1F69-4B9D-8603-78B0E7CF1086}">
  <ds:schemaRefs>
    <ds:schemaRef ds:uri="http://schemas.microsoft.com/sharepoint/v3/contenttype/forms"/>
  </ds:schemaRefs>
</ds:datastoreItem>
</file>

<file path=customXml/itemProps4.xml><?xml version="1.0" encoding="utf-8"?>
<ds:datastoreItem xmlns:ds="http://schemas.openxmlformats.org/officeDocument/2006/customXml" ds:itemID="{B0CA5480-8AFE-41E6-95C4-3CA0BC171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1501</Words>
  <Characters>8257</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9739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Tom Ruijgrok</cp:lastModifiedBy>
  <cp:revision>84</cp:revision>
  <dcterms:created xsi:type="dcterms:W3CDTF">2020-11-25T19:53:00Z</dcterms:created>
  <dcterms:modified xsi:type="dcterms:W3CDTF">2021-08-06T09:23:00Z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