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DE3FB" w14:textId="32C21C2E" w:rsidR="0052780C" w:rsidRPr="008555BC" w:rsidRDefault="00FB5DE4">
      <w:pPr>
        <w:rPr>
          <w:sz w:val="22"/>
        </w:rPr>
      </w:pPr>
      <w:r>
        <w:rPr>
          <w:b/>
          <w:sz w:val="24"/>
        </w:rPr>
        <w:br/>
      </w:r>
      <w:r w:rsidR="0052780C" w:rsidRPr="008555BC">
        <w:rPr>
          <w:b/>
          <w:sz w:val="22"/>
        </w:rPr>
        <w:t>Perceel:</w:t>
      </w:r>
      <w:r w:rsidR="0052780C" w:rsidRPr="008555BC">
        <w:rPr>
          <w:b/>
          <w:sz w:val="22"/>
        </w:rPr>
        <w:tab/>
      </w:r>
      <w:r w:rsidR="0052780C" w:rsidRPr="008555BC">
        <w:rPr>
          <w:b/>
          <w:sz w:val="22"/>
        </w:rPr>
        <w:tab/>
      </w:r>
      <w:r w:rsidR="00570B63">
        <w:rPr>
          <w:b/>
          <w:sz w:val="22"/>
        </w:rPr>
        <w:t>8</w:t>
      </w:r>
      <w:r w:rsidR="0052780C" w:rsidRPr="008555BC">
        <w:rPr>
          <w:b/>
          <w:sz w:val="22"/>
        </w:rPr>
        <w:t xml:space="preserve"> – </w:t>
      </w:r>
      <w:r w:rsidR="00570B63" w:rsidRPr="00570B63">
        <w:rPr>
          <w:b/>
          <w:sz w:val="22"/>
        </w:rPr>
        <w:t>Volkerak Zuidzijde</w:t>
      </w:r>
      <w:r w:rsidR="0052780C" w:rsidRPr="008555BC">
        <w:rPr>
          <w:b/>
          <w:sz w:val="22"/>
        </w:rPr>
        <w:br/>
        <w:t>Bedrijfsnaam:</w:t>
      </w:r>
      <w:r w:rsidR="0052780C" w:rsidRPr="008555BC">
        <w:rPr>
          <w:b/>
          <w:sz w:val="22"/>
        </w:rPr>
        <w:tab/>
      </w:r>
      <w:r w:rsidR="0052780C" w:rsidRPr="008555BC">
        <w:rPr>
          <w:sz w:val="22"/>
        </w:rPr>
        <w:t>………………………………………………………..</w:t>
      </w:r>
    </w:p>
    <w:p w14:paraId="458FE302" w14:textId="77777777" w:rsidR="008555BC" w:rsidRDefault="00775CEF" w:rsidP="00FB5DE4">
      <w:r w:rsidRPr="00FB5DE4">
        <w:t>In dit formulier worden de tarieven gevraagd die de ontvangstvoorziening zal gaan rekenen na eventuele gunning van de opdracht.</w:t>
      </w:r>
      <w:r w:rsidRPr="00FB5DE4">
        <w:br/>
        <w:t>In deze tarieven dienen alle kosten van ontvangst tot en met de verwerking opgenomen te worden.</w:t>
      </w:r>
      <w:r w:rsidRPr="00FB5DE4">
        <w:br/>
        <w:t xml:space="preserve">De opdrachtgever geeft een minimum en een maximum aan dat gehonoreerd wordt voor een tarief per eenheid. Het tarief dat de ontvangstvoorziening opgeeft in deze inschrijving, dient daar </w:t>
      </w:r>
      <w:r w:rsidRPr="00FB5DE4">
        <w:rPr>
          <w:u w:val="single"/>
        </w:rPr>
        <w:t>tussen</w:t>
      </w:r>
      <w:r w:rsidRPr="00FB5DE4">
        <w:t xml:space="preserve"> te liggen.</w:t>
      </w:r>
      <w:r w:rsidR="008555BC">
        <w:br/>
        <w:t>Alle bedragen worden opgegeven in euro’s en zijn exclusief BTW.</w:t>
      </w:r>
    </w:p>
    <w:p w14:paraId="3C04A0DD" w14:textId="65CB3FBC" w:rsidR="0052780C" w:rsidRDefault="0052780C" w:rsidP="00FB5DE4">
      <w:pPr>
        <w:pStyle w:val="Kop2"/>
      </w:pPr>
      <w:r>
        <w:t xml:space="preserve">A. Vaste </w:t>
      </w:r>
      <w:r w:rsidR="00D34B61">
        <w:t xml:space="preserve">jaarlijkse </w:t>
      </w:r>
      <w:r>
        <w:t>kosten per (bunker-) milieuboot:</w:t>
      </w:r>
    </w:p>
    <w:tbl>
      <w:tblPr>
        <w:tblStyle w:val="Tabelraster"/>
        <w:tblW w:w="11194" w:type="dxa"/>
        <w:tblLook w:val="04A0" w:firstRow="1" w:lastRow="0" w:firstColumn="1" w:lastColumn="0" w:noHBand="0" w:noVBand="1"/>
      </w:tblPr>
      <w:tblGrid>
        <w:gridCol w:w="3077"/>
        <w:gridCol w:w="1125"/>
        <w:gridCol w:w="1130"/>
        <w:gridCol w:w="1205"/>
        <w:gridCol w:w="1539"/>
        <w:gridCol w:w="1762"/>
        <w:gridCol w:w="1356"/>
      </w:tblGrid>
      <w:tr w:rsidR="004D417B" w:rsidRPr="00FB5DE4" w14:paraId="1844B3B9" w14:textId="77777777" w:rsidTr="00B21502">
        <w:trPr>
          <w:trHeight w:val="470"/>
        </w:trPr>
        <w:tc>
          <w:tcPr>
            <w:tcW w:w="3077" w:type="dxa"/>
          </w:tcPr>
          <w:p w14:paraId="189C0FA9" w14:textId="77777777" w:rsidR="0052780C" w:rsidRPr="00FB5DE4" w:rsidRDefault="0052780C" w:rsidP="004D417B">
            <w:pPr>
              <w:pStyle w:val="Kop3"/>
              <w:outlineLvl w:val="2"/>
            </w:pPr>
            <w:r w:rsidRPr="00FB5DE4">
              <w:t>Naam en locatie milieuboot</w:t>
            </w:r>
            <w:r w:rsidR="007F0358" w:rsidRPr="00FB5DE4">
              <w:t>:</w:t>
            </w:r>
          </w:p>
        </w:tc>
        <w:tc>
          <w:tcPr>
            <w:tcW w:w="1125" w:type="dxa"/>
          </w:tcPr>
          <w:p w14:paraId="361183E9" w14:textId="77777777" w:rsidR="0052780C" w:rsidRPr="00351A16" w:rsidRDefault="0052780C" w:rsidP="004D417B">
            <w:pPr>
              <w:pStyle w:val="Kop3"/>
              <w:outlineLvl w:val="2"/>
            </w:pPr>
            <w:r w:rsidRPr="00351A16">
              <w:t>Minimum tarief</w:t>
            </w:r>
            <w:r w:rsidR="007F0358" w:rsidRPr="00351A16">
              <w:t>:</w:t>
            </w:r>
          </w:p>
        </w:tc>
        <w:tc>
          <w:tcPr>
            <w:tcW w:w="1130" w:type="dxa"/>
          </w:tcPr>
          <w:p w14:paraId="58FE605A" w14:textId="77777777" w:rsidR="0052780C" w:rsidRPr="00351A16" w:rsidRDefault="0052780C" w:rsidP="004D417B">
            <w:pPr>
              <w:pStyle w:val="Kop3"/>
              <w:outlineLvl w:val="2"/>
            </w:pPr>
            <w:r w:rsidRPr="00351A16">
              <w:t>Maximum tarief</w:t>
            </w:r>
            <w:r w:rsidR="007F0358" w:rsidRPr="00351A16">
              <w:t>:</w:t>
            </w:r>
          </w:p>
        </w:tc>
        <w:tc>
          <w:tcPr>
            <w:tcW w:w="1205" w:type="dxa"/>
          </w:tcPr>
          <w:p w14:paraId="31C34D50" w14:textId="77777777" w:rsidR="0052780C" w:rsidRPr="00FB5DE4" w:rsidRDefault="0052780C" w:rsidP="004D417B">
            <w:pPr>
              <w:pStyle w:val="Kop3"/>
              <w:outlineLvl w:val="2"/>
            </w:pPr>
            <w:r w:rsidRPr="00FB5DE4">
              <w:t>Personele kosten</w:t>
            </w:r>
            <w:r w:rsidR="007F0358" w:rsidRPr="00FB5DE4">
              <w:t>:</w:t>
            </w:r>
          </w:p>
        </w:tc>
        <w:tc>
          <w:tcPr>
            <w:tcW w:w="1539" w:type="dxa"/>
          </w:tcPr>
          <w:p w14:paraId="2C79D021" w14:textId="77777777" w:rsidR="0052780C" w:rsidRPr="00FB5DE4" w:rsidRDefault="0052780C" w:rsidP="004D417B">
            <w:pPr>
              <w:pStyle w:val="Kop3"/>
              <w:outlineLvl w:val="2"/>
            </w:pPr>
            <w:r w:rsidRPr="00FB5DE4">
              <w:t>Gasoliekosten</w:t>
            </w:r>
            <w:r w:rsidR="007F0358" w:rsidRPr="00FB5DE4">
              <w:t>:</w:t>
            </w:r>
          </w:p>
        </w:tc>
        <w:tc>
          <w:tcPr>
            <w:tcW w:w="1762" w:type="dxa"/>
          </w:tcPr>
          <w:p w14:paraId="58324233" w14:textId="77777777" w:rsidR="0052780C" w:rsidRPr="00FB5DE4" w:rsidRDefault="0052780C" w:rsidP="004D417B">
            <w:pPr>
              <w:pStyle w:val="Kop3"/>
              <w:outlineLvl w:val="2"/>
            </w:pPr>
            <w:r w:rsidRPr="00FB5DE4">
              <w:t>Overige exploitatiekosten</w:t>
            </w:r>
            <w:r w:rsidR="007F0358" w:rsidRPr="00FB5DE4">
              <w:t>:</w:t>
            </w:r>
            <w:r w:rsidRPr="00FB5DE4">
              <w:t xml:space="preserve">  </w:t>
            </w:r>
          </w:p>
        </w:tc>
        <w:tc>
          <w:tcPr>
            <w:tcW w:w="1356" w:type="dxa"/>
          </w:tcPr>
          <w:p w14:paraId="1B2291EB" w14:textId="77777777" w:rsidR="0052780C" w:rsidRPr="00FB5DE4" w:rsidRDefault="0052780C" w:rsidP="004D417B">
            <w:pPr>
              <w:pStyle w:val="Kop3"/>
              <w:outlineLvl w:val="2"/>
              <w:rPr>
                <w:b/>
              </w:rPr>
            </w:pPr>
            <w:r w:rsidRPr="00FB5DE4">
              <w:rPr>
                <w:b/>
              </w:rPr>
              <w:t>Totaal</w:t>
            </w:r>
            <w:r w:rsidR="007F0358" w:rsidRPr="00FB5DE4">
              <w:rPr>
                <w:b/>
              </w:rPr>
              <w:t>:</w:t>
            </w:r>
          </w:p>
        </w:tc>
      </w:tr>
      <w:tr w:rsidR="007F0358" w:rsidRPr="004D417B" w14:paraId="66491C9E" w14:textId="77777777" w:rsidTr="00B21502">
        <w:tc>
          <w:tcPr>
            <w:tcW w:w="3077" w:type="dxa"/>
          </w:tcPr>
          <w:p w14:paraId="1EAF8166" w14:textId="5C269A6B" w:rsidR="0052780C" w:rsidRPr="004D417B" w:rsidRDefault="00B21502" w:rsidP="0052780C">
            <w:pPr>
              <w:rPr>
                <w:sz w:val="18"/>
                <w:szCs w:val="18"/>
              </w:rPr>
            </w:pPr>
            <w:r>
              <w:rPr>
                <w:rFonts w:cs="Arial"/>
                <w:szCs w:val="20"/>
              </w:rPr>
              <w:t>Volkerak, Krammer</w:t>
            </w:r>
            <w:r w:rsidRPr="008547A6">
              <w:rPr>
                <w:rFonts w:cs="Arial"/>
                <w:szCs w:val="20"/>
              </w:rPr>
              <w:t xml:space="preserve"> en Kreekrak</w:t>
            </w:r>
          </w:p>
        </w:tc>
        <w:tc>
          <w:tcPr>
            <w:tcW w:w="1125" w:type="dxa"/>
          </w:tcPr>
          <w:p w14:paraId="4E03DA94" w14:textId="7A79F72A" w:rsidR="0052780C" w:rsidRPr="004D417B" w:rsidRDefault="004D417B" w:rsidP="0052780C">
            <w:pPr>
              <w:rPr>
                <w:sz w:val="18"/>
                <w:szCs w:val="18"/>
              </w:rPr>
            </w:pPr>
            <w:r w:rsidRPr="004D417B">
              <w:rPr>
                <w:sz w:val="18"/>
                <w:szCs w:val="18"/>
              </w:rPr>
              <w:t>€</w:t>
            </w:r>
            <w:r w:rsidR="00251803">
              <w:rPr>
                <w:sz w:val="18"/>
                <w:szCs w:val="18"/>
              </w:rPr>
              <w:t xml:space="preserve"> 85.000,-</w:t>
            </w:r>
          </w:p>
        </w:tc>
        <w:tc>
          <w:tcPr>
            <w:tcW w:w="1130" w:type="dxa"/>
          </w:tcPr>
          <w:p w14:paraId="04E54645" w14:textId="410D9017" w:rsidR="0052780C" w:rsidRPr="004D417B" w:rsidRDefault="004D417B" w:rsidP="0052780C">
            <w:pPr>
              <w:rPr>
                <w:sz w:val="18"/>
                <w:szCs w:val="18"/>
              </w:rPr>
            </w:pPr>
            <w:r w:rsidRPr="004D417B">
              <w:rPr>
                <w:sz w:val="18"/>
                <w:szCs w:val="18"/>
              </w:rPr>
              <w:t>€</w:t>
            </w:r>
            <w:r w:rsidR="00251803">
              <w:rPr>
                <w:sz w:val="18"/>
                <w:szCs w:val="18"/>
              </w:rPr>
              <w:t xml:space="preserve"> 110.000,-</w:t>
            </w:r>
          </w:p>
        </w:tc>
        <w:tc>
          <w:tcPr>
            <w:tcW w:w="1205" w:type="dxa"/>
          </w:tcPr>
          <w:p w14:paraId="6AC58B1F" w14:textId="77777777" w:rsidR="0052780C" w:rsidRPr="004D417B" w:rsidRDefault="004D417B" w:rsidP="0052780C">
            <w:pPr>
              <w:rPr>
                <w:sz w:val="18"/>
                <w:szCs w:val="18"/>
              </w:rPr>
            </w:pPr>
            <w:r w:rsidRPr="004D417B">
              <w:rPr>
                <w:sz w:val="18"/>
                <w:szCs w:val="18"/>
              </w:rPr>
              <w:t>€</w:t>
            </w:r>
          </w:p>
        </w:tc>
        <w:tc>
          <w:tcPr>
            <w:tcW w:w="1539" w:type="dxa"/>
          </w:tcPr>
          <w:p w14:paraId="37771E19" w14:textId="77777777" w:rsidR="0052780C" w:rsidRPr="004D417B" w:rsidRDefault="004D417B" w:rsidP="0052780C">
            <w:pPr>
              <w:rPr>
                <w:sz w:val="18"/>
                <w:szCs w:val="18"/>
              </w:rPr>
            </w:pPr>
            <w:r w:rsidRPr="004D417B">
              <w:rPr>
                <w:sz w:val="18"/>
                <w:szCs w:val="18"/>
              </w:rPr>
              <w:t>€</w:t>
            </w:r>
          </w:p>
        </w:tc>
        <w:tc>
          <w:tcPr>
            <w:tcW w:w="1762" w:type="dxa"/>
          </w:tcPr>
          <w:p w14:paraId="6FCA660B" w14:textId="77777777" w:rsidR="0052780C" w:rsidRPr="004D417B" w:rsidRDefault="004D417B" w:rsidP="0052780C">
            <w:pPr>
              <w:rPr>
                <w:sz w:val="18"/>
                <w:szCs w:val="18"/>
              </w:rPr>
            </w:pPr>
            <w:r w:rsidRPr="004D417B">
              <w:rPr>
                <w:sz w:val="18"/>
                <w:szCs w:val="18"/>
              </w:rPr>
              <w:t>€</w:t>
            </w:r>
          </w:p>
        </w:tc>
        <w:tc>
          <w:tcPr>
            <w:tcW w:w="1356" w:type="dxa"/>
          </w:tcPr>
          <w:p w14:paraId="42B9A058" w14:textId="77777777" w:rsidR="0052780C" w:rsidRPr="004D417B" w:rsidRDefault="004D417B" w:rsidP="0052780C">
            <w:pPr>
              <w:rPr>
                <w:sz w:val="18"/>
                <w:szCs w:val="18"/>
              </w:rPr>
            </w:pPr>
            <w:r w:rsidRPr="004D417B">
              <w:rPr>
                <w:sz w:val="18"/>
                <w:szCs w:val="18"/>
              </w:rPr>
              <w:t>€</w:t>
            </w:r>
          </w:p>
        </w:tc>
      </w:tr>
    </w:tbl>
    <w:p w14:paraId="15F97CF9" w14:textId="77777777" w:rsidR="004D417B" w:rsidRDefault="00FB5DE4" w:rsidP="004D417B">
      <w:pPr>
        <w:rPr>
          <w:b/>
        </w:rPr>
      </w:pPr>
      <w:r>
        <w:br/>
      </w:r>
      <w:r w:rsidR="004D417B" w:rsidRPr="004D417B">
        <w:rPr>
          <w:b/>
        </w:rPr>
        <w:t>Totaalprijs A:</w:t>
      </w:r>
      <w:r w:rsidR="004D417B" w:rsidRPr="004D417B">
        <w:rPr>
          <w:b/>
        </w:rPr>
        <w:tab/>
      </w:r>
      <w:r w:rsidR="004D417B" w:rsidRPr="004D417B">
        <w:rPr>
          <w:b/>
        </w:rPr>
        <w:tab/>
      </w:r>
      <w:r w:rsidR="004D417B" w:rsidRPr="004D417B">
        <w:rPr>
          <w:b/>
        </w:rPr>
        <w:tab/>
      </w:r>
      <w:r w:rsidR="004D417B" w:rsidRPr="004D417B">
        <w:rPr>
          <w:b/>
        </w:rPr>
        <w:tab/>
      </w:r>
      <w:r w:rsidR="004D417B" w:rsidRPr="004D417B">
        <w:rPr>
          <w:b/>
        </w:rPr>
        <w:tab/>
      </w:r>
      <w:r w:rsidR="004D417B" w:rsidRPr="004D417B">
        <w:rPr>
          <w:b/>
        </w:rPr>
        <w:tab/>
      </w:r>
      <w:r w:rsidR="004D417B" w:rsidRPr="004D417B">
        <w:rPr>
          <w:b/>
        </w:rPr>
        <w:tab/>
      </w:r>
      <w:r w:rsidR="004D417B" w:rsidRPr="004D417B">
        <w:rPr>
          <w:b/>
        </w:rPr>
        <w:tab/>
      </w:r>
      <w:r w:rsidR="004D417B" w:rsidRPr="004D417B">
        <w:rPr>
          <w:b/>
        </w:rPr>
        <w:tab/>
      </w:r>
      <w:r w:rsidR="004D417B" w:rsidRPr="004D417B">
        <w:rPr>
          <w:b/>
        </w:rPr>
        <w:tab/>
      </w:r>
      <w:r w:rsidR="004D417B" w:rsidRPr="004D417B">
        <w:rPr>
          <w:b/>
        </w:rPr>
        <w:tab/>
      </w:r>
      <w:r w:rsidR="004D417B" w:rsidRPr="004D417B">
        <w:rPr>
          <w:b/>
        </w:rPr>
        <w:tab/>
      </w:r>
      <w:r w:rsidR="004D417B" w:rsidRPr="004D417B">
        <w:rPr>
          <w:b/>
        </w:rPr>
        <w:tab/>
        <w:t>€</w:t>
      </w:r>
      <w:r w:rsidR="0020788C">
        <w:rPr>
          <w:b/>
        </w:rPr>
        <w:t xml:space="preserve"> ………</w:t>
      </w:r>
    </w:p>
    <w:p w14:paraId="1F3C0CDD" w14:textId="77777777" w:rsidR="0020788C" w:rsidRDefault="0020788C" w:rsidP="004D417B">
      <w:pPr>
        <w:rPr>
          <w:b/>
        </w:rPr>
      </w:pPr>
    </w:p>
    <w:p w14:paraId="5DC63ACC" w14:textId="7B54457F" w:rsidR="004D417B" w:rsidRDefault="004D417B" w:rsidP="004D417B">
      <w:pPr>
        <w:pStyle w:val="Kop2"/>
      </w:pPr>
      <w:r>
        <w:t xml:space="preserve">B. Variabele </w:t>
      </w:r>
      <w:r w:rsidR="00D34B61">
        <w:t xml:space="preserve">jaarlijkse </w:t>
      </w:r>
      <w:r>
        <w:t>kosten van de afvalstromen</w:t>
      </w:r>
    </w:p>
    <w:p w14:paraId="18CA8D03" w14:textId="528EAF94" w:rsidR="004D417B" w:rsidRPr="004D417B" w:rsidRDefault="004D417B" w:rsidP="004D417B">
      <w:r w:rsidRPr="0020788C">
        <w:rPr>
          <w:u w:val="single"/>
        </w:rPr>
        <w:t xml:space="preserve">Verwachting aantal </w:t>
      </w:r>
      <w:r w:rsidR="00D34B56">
        <w:rPr>
          <w:u w:val="single"/>
        </w:rPr>
        <w:t>handelingen</w:t>
      </w:r>
      <w:r w:rsidRPr="0020788C">
        <w:rPr>
          <w:u w:val="single"/>
        </w:rPr>
        <w:t xml:space="preserve"> in 2022:</w:t>
      </w:r>
      <w:r>
        <w:t xml:space="preserve"> </w:t>
      </w:r>
      <w:r w:rsidR="0020788C">
        <w:tab/>
      </w:r>
      <w:r w:rsidR="002F35ED">
        <w:rPr>
          <w:b/>
        </w:rPr>
        <w:t>46</w:t>
      </w:r>
      <w:r w:rsidR="00033901">
        <w:rPr>
          <w:b/>
        </w:rPr>
        <w:t>0</w:t>
      </w:r>
    </w:p>
    <w:tbl>
      <w:tblPr>
        <w:tblStyle w:val="Tabelraster"/>
        <w:tblW w:w="1119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4"/>
        <w:gridCol w:w="1104"/>
        <w:gridCol w:w="1125"/>
        <w:gridCol w:w="1031"/>
        <w:gridCol w:w="1701"/>
        <w:gridCol w:w="1276"/>
        <w:gridCol w:w="1843"/>
      </w:tblGrid>
      <w:tr w:rsidR="004D417B" w:rsidRPr="00FB5DE4" w14:paraId="37146F9D" w14:textId="77777777" w:rsidTr="00D152E2">
        <w:trPr>
          <w:trHeight w:val="428"/>
        </w:trPr>
        <w:tc>
          <w:tcPr>
            <w:tcW w:w="3114" w:type="dxa"/>
          </w:tcPr>
          <w:p w14:paraId="2D906AF5" w14:textId="77777777" w:rsidR="004D417B" w:rsidRPr="00FB5DE4" w:rsidRDefault="004D417B" w:rsidP="007F0358">
            <w:pPr>
              <w:pStyle w:val="Kop3"/>
              <w:outlineLvl w:val="2"/>
            </w:pPr>
            <w:r w:rsidRPr="00FB5DE4">
              <w:t>Afvalsoort</w:t>
            </w:r>
            <w:r w:rsidR="007F0358" w:rsidRPr="00FB5DE4">
              <w:t>:</w:t>
            </w:r>
          </w:p>
        </w:tc>
        <w:tc>
          <w:tcPr>
            <w:tcW w:w="1104" w:type="dxa"/>
          </w:tcPr>
          <w:p w14:paraId="1863FBB1" w14:textId="77777777" w:rsidR="004D417B" w:rsidRPr="00FB5DE4" w:rsidRDefault="004D417B" w:rsidP="007F0358">
            <w:pPr>
              <w:pStyle w:val="Kop3"/>
              <w:outlineLvl w:val="2"/>
            </w:pPr>
            <w:r w:rsidRPr="00FB5DE4">
              <w:t>Eenheid</w:t>
            </w:r>
            <w:r w:rsidR="007F0358" w:rsidRPr="00FB5DE4">
              <w:t>:</w:t>
            </w:r>
          </w:p>
        </w:tc>
        <w:tc>
          <w:tcPr>
            <w:tcW w:w="1125" w:type="dxa"/>
          </w:tcPr>
          <w:p w14:paraId="4EBB821A" w14:textId="77777777" w:rsidR="004D417B" w:rsidRPr="00FB5DE4" w:rsidRDefault="004D417B" w:rsidP="007F0358">
            <w:pPr>
              <w:pStyle w:val="Kop3"/>
              <w:outlineLvl w:val="2"/>
            </w:pPr>
            <w:r w:rsidRPr="00FB5DE4">
              <w:t>Minimum tarief</w:t>
            </w:r>
            <w:r w:rsidR="007F0358" w:rsidRPr="00FB5DE4">
              <w:t>:</w:t>
            </w:r>
          </w:p>
        </w:tc>
        <w:tc>
          <w:tcPr>
            <w:tcW w:w="1031" w:type="dxa"/>
          </w:tcPr>
          <w:p w14:paraId="0A7B0042" w14:textId="77777777" w:rsidR="004D417B" w:rsidRPr="00FB5DE4" w:rsidRDefault="004D417B" w:rsidP="007F0358">
            <w:pPr>
              <w:pStyle w:val="Kop3"/>
              <w:outlineLvl w:val="2"/>
            </w:pPr>
            <w:r w:rsidRPr="00FB5DE4">
              <w:t>Maximum tarief</w:t>
            </w:r>
            <w:r w:rsidR="007F0358" w:rsidRPr="00FB5DE4">
              <w:t>:</w:t>
            </w:r>
          </w:p>
        </w:tc>
        <w:tc>
          <w:tcPr>
            <w:tcW w:w="1701" w:type="dxa"/>
          </w:tcPr>
          <w:p w14:paraId="2BC58B2A" w14:textId="77777777" w:rsidR="004D417B" w:rsidRPr="00FB5DE4" w:rsidRDefault="00775CEF" w:rsidP="007F0358">
            <w:pPr>
              <w:pStyle w:val="Kop3"/>
              <w:outlineLvl w:val="2"/>
            </w:pPr>
            <w:r w:rsidRPr="00FB5DE4">
              <w:t>Volumeprognose voor</w:t>
            </w:r>
            <w:r w:rsidR="004D417B" w:rsidRPr="00FB5DE4">
              <w:t xml:space="preserve"> 2022</w:t>
            </w:r>
            <w:r w:rsidR="007F0358" w:rsidRPr="00FB5DE4">
              <w:t>:</w:t>
            </w:r>
          </w:p>
        </w:tc>
        <w:tc>
          <w:tcPr>
            <w:tcW w:w="1276" w:type="dxa"/>
          </w:tcPr>
          <w:p w14:paraId="5478A405" w14:textId="77777777" w:rsidR="004D417B" w:rsidRPr="00FB5DE4" w:rsidRDefault="007F0358" w:rsidP="007F0358">
            <w:pPr>
              <w:pStyle w:val="Kop3"/>
              <w:outlineLvl w:val="2"/>
            </w:pPr>
            <w:r w:rsidRPr="00FB5DE4">
              <w:t>Tarief</w:t>
            </w:r>
            <w:r w:rsidR="004D417B" w:rsidRPr="00FB5DE4">
              <w:t xml:space="preserve"> per eenheid</w:t>
            </w:r>
            <w:r w:rsidRPr="00FB5DE4">
              <w:t>:</w:t>
            </w:r>
          </w:p>
        </w:tc>
        <w:tc>
          <w:tcPr>
            <w:tcW w:w="1843" w:type="dxa"/>
          </w:tcPr>
          <w:p w14:paraId="333944E2" w14:textId="77777777" w:rsidR="004D417B" w:rsidRPr="00FB5DE4" w:rsidRDefault="004D417B" w:rsidP="007F0358">
            <w:pPr>
              <w:pStyle w:val="Kop3"/>
              <w:outlineLvl w:val="2"/>
              <w:rPr>
                <w:b/>
              </w:rPr>
            </w:pPr>
            <w:r w:rsidRPr="00FB5DE4">
              <w:rPr>
                <w:b/>
              </w:rPr>
              <w:t>Totaal</w:t>
            </w:r>
            <w:r w:rsidR="007F0358" w:rsidRPr="00FB5DE4">
              <w:rPr>
                <w:b/>
              </w:rPr>
              <w:t>:</w:t>
            </w:r>
            <w:r w:rsidRPr="00FB5DE4">
              <w:rPr>
                <w:b/>
              </w:rPr>
              <w:br/>
              <w:t xml:space="preserve">(tarief x </w:t>
            </w:r>
            <w:r w:rsidR="00775CEF" w:rsidRPr="00FB5DE4">
              <w:rPr>
                <w:b/>
              </w:rPr>
              <w:t>volumeprognose</w:t>
            </w:r>
            <w:r w:rsidRPr="00FB5DE4">
              <w:rPr>
                <w:b/>
              </w:rPr>
              <w:t>)</w:t>
            </w:r>
          </w:p>
        </w:tc>
      </w:tr>
      <w:tr w:rsidR="004D417B" w:rsidRPr="00FB5DE4" w14:paraId="210B2956" w14:textId="77777777" w:rsidTr="00D152E2">
        <w:trPr>
          <w:trHeight w:val="227"/>
        </w:trPr>
        <w:tc>
          <w:tcPr>
            <w:tcW w:w="3114" w:type="dxa"/>
          </w:tcPr>
          <w:p w14:paraId="260AA7E3" w14:textId="77777777" w:rsidR="007F0358" w:rsidRPr="00FB5DE4" w:rsidRDefault="00775CEF" w:rsidP="00511601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Afgewerkte olie</w:t>
            </w:r>
          </w:p>
        </w:tc>
        <w:tc>
          <w:tcPr>
            <w:tcW w:w="1104" w:type="dxa"/>
          </w:tcPr>
          <w:p w14:paraId="01D77EBE" w14:textId="77777777" w:rsidR="004D417B" w:rsidRPr="00FB5DE4" w:rsidRDefault="00775CEF" w:rsidP="00511601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M</w:t>
            </w:r>
            <w:r w:rsidR="007F0358" w:rsidRPr="00FB5DE4">
              <w:rPr>
                <w:rFonts w:cs="Arial"/>
                <w:sz w:val="18"/>
                <w:szCs w:val="18"/>
              </w:rPr>
              <w:t>³</w:t>
            </w:r>
          </w:p>
        </w:tc>
        <w:tc>
          <w:tcPr>
            <w:tcW w:w="1125" w:type="dxa"/>
          </w:tcPr>
          <w:p w14:paraId="4325F93E" w14:textId="77777777" w:rsidR="004D417B" w:rsidRPr="00FB5DE4" w:rsidRDefault="00775CEF" w:rsidP="00511601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€</w:t>
            </w:r>
            <w:r w:rsidR="007F0358" w:rsidRPr="00FB5DE4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1031" w:type="dxa"/>
          </w:tcPr>
          <w:p w14:paraId="22D79E89" w14:textId="77777777" w:rsidR="004D417B" w:rsidRPr="00FB5DE4" w:rsidRDefault="004D417B" w:rsidP="00511601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€</w:t>
            </w:r>
            <w:r w:rsidR="007F0358" w:rsidRPr="00FB5DE4">
              <w:rPr>
                <w:sz w:val="18"/>
                <w:szCs w:val="18"/>
              </w:rPr>
              <w:t xml:space="preserve"> 40,00</w:t>
            </w:r>
          </w:p>
        </w:tc>
        <w:tc>
          <w:tcPr>
            <w:tcW w:w="1701" w:type="dxa"/>
          </w:tcPr>
          <w:p w14:paraId="44E9C489" w14:textId="287E0DDF" w:rsidR="004D417B" w:rsidRPr="00033901" w:rsidRDefault="002F35ED" w:rsidP="00511601">
            <w:pPr>
              <w:rPr>
                <w:sz w:val="18"/>
                <w:szCs w:val="18"/>
              </w:rPr>
            </w:pPr>
            <w:r w:rsidRPr="00033901">
              <w:rPr>
                <w:sz w:val="18"/>
                <w:szCs w:val="18"/>
              </w:rPr>
              <w:t>100</w:t>
            </w:r>
          </w:p>
        </w:tc>
        <w:tc>
          <w:tcPr>
            <w:tcW w:w="1276" w:type="dxa"/>
          </w:tcPr>
          <w:p w14:paraId="5725A2A5" w14:textId="77777777" w:rsidR="004D417B" w:rsidRPr="00FB5DE4" w:rsidRDefault="004D417B" w:rsidP="00511601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59DD7CD7" w14:textId="77777777" w:rsidR="004D417B" w:rsidRPr="00FB5DE4" w:rsidRDefault="004D417B" w:rsidP="00511601">
            <w:pPr>
              <w:rPr>
                <w:b/>
                <w:sz w:val="18"/>
                <w:szCs w:val="18"/>
              </w:rPr>
            </w:pPr>
            <w:r w:rsidRPr="00FB5DE4">
              <w:rPr>
                <w:b/>
                <w:sz w:val="18"/>
                <w:szCs w:val="18"/>
              </w:rPr>
              <w:t>€</w:t>
            </w:r>
          </w:p>
        </w:tc>
      </w:tr>
      <w:tr w:rsidR="007F0358" w:rsidRPr="00FB5DE4" w14:paraId="45973AE4" w14:textId="77777777" w:rsidTr="00D152E2">
        <w:trPr>
          <w:trHeight w:val="227"/>
        </w:trPr>
        <w:tc>
          <w:tcPr>
            <w:tcW w:w="3114" w:type="dxa"/>
          </w:tcPr>
          <w:p w14:paraId="443D8AEE" w14:textId="77777777" w:rsidR="007F0358" w:rsidRPr="00FB5DE4" w:rsidRDefault="007F0358" w:rsidP="007F0358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Bilgewater</w:t>
            </w:r>
          </w:p>
        </w:tc>
        <w:tc>
          <w:tcPr>
            <w:tcW w:w="1104" w:type="dxa"/>
          </w:tcPr>
          <w:p w14:paraId="08079944" w14:textId="77777777" w:rsidR="007F0358" w:rsidRPr="00FB5DE4" w:rsidRDefault="007F0358" w:rsidP="007F0358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M</w:t>
            </w:r>
            <w:r w:rsidRPr="00FB5DE4">
              <w:rPr>
                <w:rFonts w:cs="Arial"/>
                <w:sz w:val="18"/>
                <w:szCs w:val="18"/>
              </w:rPr>
              <w:t>³</w:t>
            </w:r>
          </w:p>
        </w:tc>
        <w:tc>
          <w:tcPr>
            <w:tcW w:w="1125" w:type="dxa"/>
          </w:tcPr>
          <w:p w14:paraId="268F8026" w14:textId="77777777" w:rsidR="007F0358" w:rsidRPr="00FB5DE4" w:rsidRDefault="007F0358" w:rsidP="007F0358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€ 10,00</w:t>
            </w:r>
          </w:p>
        </w:tc>
        <w:tc>
          <w:tcPr>
            <w:tcW w:w="1031" w:type="dxa"/>
          </w:tcPr>
          <w:p w14:paraId="6A33FF5A" w14:textId="77777777" w:rsidR="007F0358" w:rsidRPr="00FB5DE4" w:rsidRDefault="007F0358" w:rsidP="007F0358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€ 40,00</w:t>
            </w:r>
          </w:p>
        </w:tc>
        <w:tc>
          <w:tcPr>
            <w:tcW w:w="1701" w:type="dxa"/>
          </w:tcPr>
          <w:p w14:paraId="67D81FD2" w14:textId="26A7510C" w:rsidR="007F0358" w:rsidRPr="00033901" w:rsidRDefault="002F35ED" w:rsidP="00033901">
            <w:pPr>
              <w:rPr>
                <w:sz w:val="18"/>
                <w:szCs w:val="18"/>
              </w:rPr>
            </w:pPr>
            <w:r w:rsidRPr="00033901">
              <w:rPr>
                <w:sz w:val="18"/>
                <w:szCs w:val="18"/>
              </w:rPr>
              <w:t>60</w:t>
            </w:r>
            <w:r w:rsidR="000339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6949AC5B" w14:textId="77777777" w:rsidR="007F0358" w:rsidRPr="00FB5DE4" w:rsidRDefault="007F0358" w:rsidP="007F0358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4A65FC92" w14:textId="77777777" w:rsidR="007F0358" w:rsidRPr="00FB5DE4" w:rsidRDefault="007F0358" w:rsidP="007F0358">
            <w:pPr>
              <w:rPr>
                <w:b/>
                <w:sz w:val="18"/>
                <w:szCs w:val="18"/>
              </w:rPr>
            </w:pPr>
            <w:r w:rsidRPr="00FB5DE4">
              <w:rPr>
                <w:b/>
                <w:sz w:val="18"/>
                <w:szCs w:val="18"/>
              </w:rPr>
              <w:t>€</w:t>
            </w:r>
          </w:p>
        </w:tc>
      </w:tr>
      <w:tr w:rsidR="00FB5DE4" w:rsidRPr="00FB5DE4" w14:paraId="7F287025" w14:textId="77777777" w:rsidTr="00D152E2">
        <w:trPr>
          <w:trHeight w:val="227"/>
        </w:trPr>
        <w:tc>
          <w:tcPr>
            <w:tcW w:w="3114" w:type="dxa"/>
          </w:tcPr>
          <w:p w14:paraId="55BB0C1A" w14:textId="77777777" w:rsidR="00FB5DE4" w:rsidRPr="00FB5DE4" w:rsidRDefault="00FB5DE4" w:rsidP="00FB5DE4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Schroefasvet</w:t>
            </w:r>
          </w:p>
        </w:tc>
        <w:tc>
          <w:tcPr>
            <w:tcW w:w="1104" w:type="dxa"/>
          </w:tcPr>
          <w:p w14:paraId="03CC2208" w14:textId="77777777" w:rsidR="00FB5DE4" w:rsidRPr="00FB5DE4" w:rsidRDefault="00FB5DE4" w:rsidP="00FB5DE4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KG</w:t>
            </w:r>
          </w:p>
        </w:tc>
        <w:tc>
          <w:tcPr>
            <w:tcW w:w="1125" w:type="dxa"/>
          </w:tcPr>
          <w:p w14:paraId="4942458D" w14:textId="77777777" w:rsidR="00FB5DE4" w:rsidRPr="00FB5DE4" w:rsidRDefault="00FB5DE4" w:rsidP="00FB5DE4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€ 0,50</w:t>
            </w:r>
          </w:p>
        </w:tc>
        <w:tc>
          <w:tcPr>
            <w:tcW w:w="1031" w:type="dxa"/>
          </w:tcPr>
          <w:p w14:paraId="0E73185A" w14:textId="77777777" w:rsidR="00FB5DE4" w:rsidRPr="00FB5DE4" w:rsidRDefault="00FB5DE4" w:rsidP="00FB5DE4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€ 2,50</w:t>
            </w:r>
          </w:p>
        </w:tc>
        <w:tc>
          <w:tcPr>
            <w:tcW w:w="1701" w:type="dxa"/>
          </w:tcPr>
          <w:p w14:paraId="7079FE46" w14:textId="5D1CB64A" w:rsidR="00FB5DE4" w:rsidRPr="00033901" w:rsidRDefault="002F35ED" w:rsidP="00FB5DE4">
            <w:pPr>
              <w:rPr>
                <w:sz w:val="18"/>
                <w:szCs w:val="18"/>
              </w:rPr>
            </w:pPr>
            <w:r w:rsidRPr="00033901">
              <w:rPr>
                <w:sz w:val="18"/>
                <w:szCs w:val="18"/>
              </w:rPr>
              <w:t>3.300</w:t>
            </w:r>
          </w:p>
        </w:tc>
        <w:tc>
          <w:tcPr>
            <w:tcW w:w="1276" w:type="dxa"/>
          </w:tcPr>
          <w:p w14:paraId="131CAB82" w14:textId="77777777" w:rsidR="00FB5DE4" w:rsidRPr="00FB5DE4" w:rsidRDefault="00FB5DE4" w:rsidP="00FB5DE4">
            <w:pPr>
              <w:rPr>
                <w:sz w:val="18"/>
              </w:rPr>
            </w:pPr>
            <w:r w:rsidRPr="00FB5DE4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4DEC593E" w14:textId="77777777" w:rsidR="00FB5DE4" w:rsidRPr="00FB5DE4" w:rsidRDefault="00FB5DE4" w:rsidP="00FB5DE4">
            <w:pPr>
              <w:rPr>
                <w:b/>
                <w:sz w:val="18"/>
                <w:szCs w:val="18"/>
              </w:rPr>
            </w:pPr>
            <w:r w:rsidRPr="00FB5DE4">
              <w:rPr>
                <w:b/>
                <w:sz w:val="18"/>
                <w:szCs w:val="18"/>
              </w:rPr>
              <w:t>€</w:t>
            </w:r>
          </w:p>
        </w:tc>
      </w:tr>
      <w:tr w:rsidR="00FB5DE4" w:rsidRPr="00FB5DE4" w14:paraId="54EE95AC" w14:textId="77777777" w:rsidTr="00D152E2">
        <w:trPr>
          <w:trHeight w:val="227"/>
        </w:trPr>
        <w:tc>
          <w:tcPr>
            <w:tcW w:w="3114" w:type="dxa"/>
          </w:tcPr>
          <w:p w14:paraId="4D63265D" w14:textId="77777777" w:rsidR="00FB5DE4" w:rsidRPr="00FB5DE4" w:rsidRDefault="00FB5DE4" w:rsidP="00FB5DE4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Poetsdoeken</w:t>
            </w:r>
          </w:p>
        </w:tc>
        <w:tc>
          <w:tcPr>
            <w:tcW w:w="1104" w:type="dxa"/>
          </w:tcPr>
          <w:p w14:paraId="6FC39F6A" w14:textId="77777777" w:rsidR="00FB5DE4" w:rsidRPr="00FB5DE4" w:rsidRDefault="00FB5DE4" w:rsidP="00FB5DE4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KG</w:t>
            </w:r>
          </w:p>
        </w:tc>
        <w:tc>
          <w:tcPr>
            <w:tcW w:w="1125" w:type="dxa"/>
          </w:tcPr>
          <w:p w14:paraId="3EC79959" w14:textId="77777777" w:rsidR="00FB5DE4" w:rsidRPr="00FB5DE4" w:rsidRDefault="00FB5DE4" w:rsidP="00FB5DE4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€ 0,35</w:t>
            </w:r>
          </w:p>
        </w:tc>
        <w:tc>
          <w:tcPr>
            <w:tcW w:w="1031" w:type="dxa"/>
          </w:tcPr>
          <w:p w14:paraId="0A52BE48" w14:textId="77777777" w:rsidR="00FB5DE4" w:rsidRPr="00FB5DE4" w:rsidRDefault="00FB5DE4" w:rsidP="00FB5DE4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€ 2,50</w:t>
            </w:r>
          </w:p>
        </w:tc>
        <w:tc>
          <w:tcPr>
            <w:tcW w:w="1701" w:type="dxa"/>
          </w:tcPr>
          <w:p w14:paraId="235A868E" w14:textId="01229B0E" w:rsidR="00FB5DE4" w:rsidRPr="00033901" w:rsidRDefault="002F35ED" w:rsidP="00033901">
            <w:pPr>
              <w:rPr>
                <w:sz w:val="18"/>
                <w:szCs w:val="18"/>
              </w:rPr>
            </w:pPr>
            <w:r w:rsidRPr="00033901">
              <w:rPr>
                <w:sz w:val="18"/>
                <w:szCs w:val="18"/>
              </w:rPr>
              <w:t>14.54</w:t>
            </w:r>
            <w:r w:rsidR="000339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62E8CA7A" w14:textId="77777777" w:rsidR="00FB5DE4" w:rsidRPr="00FB5DE4" w:rsidRDefault="00FB5DE4" w:rsidP="00FB5DE4">
            <w:pPr>
              <w:rPr>
                <w:sz w:val="18"/>
              </w:rPr>
            </w:pPr>
            <w:r w:rsidRPr="00FB5DE4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17ACA2CF" w14:textId="77777777" w:rsidR="00FB5DE4" w:rsidRPr="00FB5DE4" w:rsidRDefault="00FB5DE4" w:rsidP="00FB5DE4">
            <w:pPr>
              <w:rPr>
                <w:b/>
                <w:sz w:val="18"/>
                <w:szCs w:val="18"/>
              </w:rPr>
            </w:pPr>
            <w:r w:rsidRPr="00FB5DE4">
              <w:rPr>
                <w:b/>
                <w:sz w:val="18"/>
                <w:szCs w:val="18"/>
              </w:rPr>
              <w:t>€</w:t>
            </w:r>
          </w:p>
        </w:tc>
      </w:tr>
      <w:tr w:rsidR="00FB5DE4" w:rsidRPr="00FB5DE4" w14:paraId="637FE323" w14:textId="77777777" w:rsidTr="00D152E2">
        <w:trPr>
          <w:trHeight w:val="227"/>
        </w:trPr>
        <w:tc>
          <w:tcPr>
            <w:tcW w:w="3114" w:type="dxa"/>
          </w:tcPr>
          <w:p w14:paraId="5FF0C358" w14:textId="77777777" w:rsidR="00FB5DE4" w:rsidRPr="00FB5DE4" w:rsidRDefault="00FB5DE4" w:rsidP="00FB5DE4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Oliefilters</w:t>
            </w:r>
          </w:p>
        </w:tc>
        <w:tc>
          <w:tcPr>
            <w:tcW w:w="1104" w:type="dxa"/>
          </w:tcPr>
          <w:p w14:paraId="3282FB55" w14:textId="77777777" w:rsidR="00FB5DE4" w:rsidRPr="00FB5DE4" w:rsidRDefault="00FB5DE4" w:rsidP="00FB5DE4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KG</w:t>
            </w:r>
          </w:p>
        </w:tc>
        <w:tc>
          <w:tcPr>
            <w:tcW w:w="1125" w:type="dxa"/>
          </w:tcPr>
          <w:p w14:paraId="65F0C916" w14:textId="77777777" w:rsidR="00FB5DE4" w:rsidRDefault="00FB5DE4" w:rsidP="00FB5DE4">
            <w:r w:rsidRPr="009453E8">
              <w:rPr>
                <w:sz w:val="18"/>
                <w:szCs w:val="18"/>
              </w:rPr>
              <w:t>€</w:t>
            </w:r>
            <w:r>
              <w:rPr>
                <w:sz w:val="18"/>
                <w:szCs w:val="18"/>
              </w:rPr>
              <w:t xml:space="preserve"> 0,35</w:t>
            </w:r>
          </w:p>
        </w:tc>
        <w:tc>
          <w:tcPr>
            <w:tcW w:w="1031" w:type="dxa"/>
          </w:tcPr>
          <w:p w14:paraId="615F4FB2" w14:textId="77777777" w:rsidR="00FB5DE4" w:rsidRDefault="00FB5DE4" w:rsidP="00FB5DE4">
            <w:r w:rsidRPr="008A7CBE">
              <w:rPr>
                <w:sz w:val="18"/>
                <w:szCs w:val="18"/>
              </w:rPr>
              <w:t>€</w:t>
            </w:r>
            <w:r>
              <w:rPr>
                <w:sz w:val="18"/>
                <w:szCs w:val="18"/>
              </w:rPr>
              <w:t xml:space="preserve"> 2,50</w:t>
            </w:r>
          </w:p>
        </w:tc>
        <w:tc>
          <w:tcPr>
            <w:tcW w:w="1701" w:type="dxa"/>
          </w:tcPr>
          <w:p w14:paraId="20813F6D" w14:textId="03A957C4" w:rsidR="00FB5DE4" w:rsidRPr="00033901" w:rsidRDefault="002F35ED" w:rsidP="00033901">
            <w:pPr>
              <w:rPr>
                <w:sz w:val="18"/>
                <w:szCs w:val="18"/>
              </w:rPr>
            </w:pPr>
            <w:r w:rsidRPr="00033901">
              <w:rPr>
                <w:sz w:val="18"/>
                <w:szCs w:val="18"/>
              </w:rPr>
              <w:t>7.68</w:t>
            </w:r>
            <w:r w:rsidR="000339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196AF152" w14:textId="77777777" w:rsidR="00FB5DE4" w:rsidRPr="00FB5DE4" w:rsidRDefault="00FB5DE4" w:rsidP="00FB5DE4">
            <w:pPr>
              <w:rPr>
                <w:sz w:val="18"/>
              </w:rPr>
            </w:pPr>
            <w:r w:rsidRPr="00FB5DE4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36B89D86" w14:textId="77777777" w:rsidR="00FB5DE4" w:rsidRPr="00FB5DE4" w:rsidRDefault="00FB5DE4" w:rsidP="00FB5DE4">
            <w:pPr>
              <w:rPr>
                <w:b/>
                <w:sz w:val="18"/>
                <w:szCs w:val="18"/>
              </w:rPr>
            </w:pPr>
            <w:r w:rsidRPr="00FB5DE4">
              <w:rPr>
                <w:b/>
                <w:sz w:val="18"/>
                <w:szCs w:val="18"/>
              </w:rPr>
              <w:t>€</w:t>
            </w:r>
          </w:p>
        </w:tc>
      </w:tr>
      <w:tr w:rsidR="00FB5DE4" w:rsidRPr="00FB5DE4" w14:paraId="31793827" w14:textId="77777777" w:rsidTr="00D152E2">
        <w:trPr>
          <w:trHeight w:val="227"/>
        </w:trPr>
        <w:tc>
          <w:tcPr>
            <w:tcW w:w="3114" w:type="dxa"/>
          </w:tcPr>
          <w:p w14:paraId="3C399E2A" w14:textId="77777777" w:rsidR="00FB5DE4" w:rsidRPr="00FB5DE4" w:rsidRDefault="00FB5DE4" w:rsidP="00FB5DE4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Oliehoudend emballage staal</w:t>
            </w:r>
          </w:p>
        </w:tc>
        <w:tc>
          <w:tcPr>
            <w:tcW w:w="1104" w:type="dxa"/>
          </w:tcPr>
          <w:p w14:paraId="0975930B" w14:textId="77777777" w:rsidR="00FB5DE4" w:rsidRPr="00FB5DE4" w:rsidRDefault="00FB5DE4" w:rsidP="00FB5DE4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KG</w:t>
            </w:r>
          </w:p>
        </w:tc>
        <w:tc>
          <w:tcPr>
            <w:tcW w:w="1125" w:type="dxa"/>
          </w:tcPr>
          <w:p w14:paraId="7E96C20B" w14:textId="77777777" w:rsidR="00FB5DE4" w:rsidRDefault="00FB5DE4" w:rsidP="00FB5DE4">
            <w:r w:rsidRPr="009453E8">
              <w:rPr>
                <w:sz w:val="18"/>
                <w:szCs w:val="18"/>
              </w:rPr>
              <w:t>€</w:t>
            </w:r>
            <w:r w:rsidR="008555BC">
              <w:rPr>
                <w:sz w:val="18"/>
                <w:szCs w:val="18"/>
              </w:rPr>
              <w:t xml:space="preserve"> 0,45</w:t>
            </w:r>
          </w:p>
        </w:tc>
        <w:tc>
          <w:tcPr>
            <w:tcW w:w="1031" w:type="dxa"/>
          </w:tcPr>
          <w:p w14:paraId="789F10E9" w14:textId="77777777" w:rsidR="00FB5DE4" w:rsidRDefault="00FB5DE4" w:rsidP="00FB5DE4">
            <w:r w:rsidRPr="008A7CBE">
              <w:rPr>
                <w:sz w:val="18"/>
                <w:szCs w:val="18"/>
              </w:rPr>
              <w:t>€</w:t>
            </w:r>
            <w:r w:rsidR="008555BC">
              <w:rPr>
                <w:sz w:val="18"/>
                <w:szCs w:val="18"/>
              </w:rPr>
              <w:t xml:space="preserve"> 2,20</w:t>
            </w:r>
          </w:p>
        </w:tc>
        <w:tc>
          <w:tcPr>
            <w:tcW w:w="1701" w:type="dxa"/>
          </w:tcPr>
          <w:p w14:paraId="0958B0A9" w14:textId="54C5C680" w:rsidR="00FB5DE4" w:rsidRPr="00033901" w:rsidRDefault="002F35ED" w:rsidP="00033901">
            <w:pPr>
              <w:rPr>
                <w:sz w:val="18"/>
                <w:szCs w:val="18"/>
              </w:rPr>
            </w:pPr>
            <w:r w:rsidRPr="00033901">
              <w:rPr>
                <w:sz w:val="18"/>
                <w:szCs w:val="18"/>
              </w:rPr>
              <w:t>2</w:t>
            </w:r>
            <w:r w:rsidR="00033901">
              <w:rPr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14:paraId="2A7DFA2B" w14:textId="77777777" w:rsidR="00FB5DE4" w:rsidRPr="00FB5DE4" w:rsidRDefault="00FB5DE4" w:rsidP="00FB5DE4">
            <w:pPr>
              <w:rPr>
                <w:sz w:val="18"/>
              </w:rPr>
            </w:pPr>
            <w:r w:rsidRPr="00FB5DE4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3DF314FE" w14:textId="77777777" w:rsidR="00FB5DE4" w:rsidRPr="00FB5DE4" w:rsidRDefault="00FB5DE4" w:rsidP="00FB5DE4">
            <w:pPr>
              <w:rPr>
                <w:b/>
                <w:sz w:val="18"/>
                <w:szCs w:val="18"/>
              </w:rPr>
            </w:pPr>
            <w:r w:rsidRPr="00FB5DE4">
              <w:rPr>
                <w:b/>
                <w:sz w:val="18"/>
                <w:szCs w:val="18"/>
              </w:rPr>
              <w:t>€</w:t>
            </w:r>
          </w:p>
        </w:tc>
      </w:tr>
      <w:tr w:rsidR="00FB5DE4" w:rsidRPr="00FB5DE4" w14:paraId="15DE85B9" w14:textId="77777777" w:rsidTr="00D152E2">
        <w:trPr>
          <w:trHeight w:val="227"/>
        </w:trPr>
        <w:tc>
          <w:tcPr>
            <w:tcW w:w="3114" w:type="dxa"/>
          </w:tcPr>
          <w:p w14:paraId="126C0EE1" w14:textId="77777777" w:rsidR="00FB5DE4" w:rsidRPr="00FB5DE4" w:rsidRDefault="00FB5DE4" w:rsidP="00FB5DE4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Oliehoudend emballage kunststof</w:t>
            </w:r>
          </w:p>
        </w:tc>
        <w:tc>
          <w:tcPr>
            <w:tcW w:w="1104" w:type="dxa"/>
          </w:tcPr>
          <w:p w14:paraId="568397FE" w14:textId="77777777" w:rsidR="00FB5DE4" w:rsidRPr="00FB5DE4" w:rsidRDefault="00FB5DE4" w:rsidP="00FB5DE4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KG</w:t>
            </w:r>
          </w:p>
        </w:tc>
        <w:tc>
          <w:tcPr>
            <w:tcW w:w="1125" w:type="dxa"/>
          </w:tcPr>
          <w:p w14:paraId="116AC557" w14:textId="77777777" w:rsidR="00FB5DE4" w:rsidRDefault="00FB5DE4" w:rsidP="00FB5DE4">
            <w:r w:rsidRPr="009453E8">
              <w:rPr>
                <w:sz w:val="18"/>
                <w:szCs w:val="18"/>
              </w:rPr>
              <w:t>€</w:t>
            </w:r>
            <w:r w:rsidR="008555BC">
              <w:rPr>
                <w:sz w:val="18"/>
                <w:szCs w:val="18"/>
              </w:rPr>
              <w:t xml:space="preserve"> 0,45</w:t>
            </w:r>
          </w:p>
        </w:tc>
        <w:tc>
          <w:tcPr>
            <w:tcW w:w="1031" w:type="dxa"/>
          </w:tcPr>
          <w:p w14:paraId="48215AD2" w14:textId="77777777" w:rsidR="00FB5DE4" w:rsidRDefault="00FB5DE4" w:rsidP="00FB5DE4">
            <w:r w:rsidRPr="008A7CBE">
              <w:rPr>
                <w:sz w:val="18"/>
                <w:szCs w:val="18"/>
              </w:rPr>
              <w:t>€</w:t>
            </w:r>
            <w:r w:rsidR="008555BC">
              <w:rPr>
                <w:sz w:val="18"/>
                <w:szCs w:val="18"/>
              </w:rPr>
              <w:t xml:space="preserve"> 2,25</w:t>
            </w:r>
          </w:p>
        </w:tc>
        <w:tc>
          <w:tcPr>
            <w:tcW w:w="1701" w:type="dxa"/>
          </w:tcPr>
          <w:p w14:paraId="42A5F751" w14:textId="0B04206E" w:rsidR="00FB5DE4" w:rsidRPr="00033901" w:rsidRDefault="002F35ED" w:rsidP="00033901">
            <w:pPr>
              <w:rPr>
                <w:sz w:val="18"/>
                <w:szCs w:val="18"/>
              </w:rPr>
            </w:pPr>
            <w:r w:rsidRPr="00033901">
              <w:rPr>
                <w:sz w:val="18"/>
                <w:szCs w:val="18"/>
              </w:rPr>
              <w:t>2.</w:t>
            </w:r>
            <w:r w:rsidR="00033901">
              <w:rPr>
                <w:sz w:val="18"/>
                <w:szCs w:val="18"/>
              </w:rPr>
              <w:t>400</w:t>
            </w:r>
          </w:p>
        </w:tc>
        <w:tc>
          <w:tcPr>
            <w:tcW w:w="1276" w:type="dxa"/>
          </w:tcPr>
          <w:p w14:paraId="740DADC6" w14:textId="77777777" w:rsidR="00FB5DE4" w:rsidRPr="00FB5DE4" w:rsidRDefault="00FB5DE4" w:rsidP="00FB5DE4">
            <w:pPr>
              <w:rPr>
                <w:sz w:val="18"/>
              </w:rPr>
            </w:pPr>
            <w:r w:rsidRPr="00FB5DE4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4BD06C7B" w14:textId="77777777" w:rsidR="00FB5DE4" w:rsidRPr="00FB5DE4" w:rsidRDefault="00FB5DE4" w:rsidP="00FB5DE4">
            <w:pPr>
              <w:rPr>
                <w:b/>
                <w:sz w:val="18"/>
                <w:szCs w:val="18"/>
              </w:rPr>
            </w:pPr>
            <w:r w:rsidRPr="00FB5DE4">
              <w:rPr>
                <w:b/>
                <w:sz w:val="18"/>
                <w:szCs w:val="18"/>
              </w:rPr>
              <w:t>€</w:t>
            </w:r>
          </w:p>
        </w:tc>
      </w:tr>
      <w:tr w:rsidR="00FB5DE4" w:rsidRPr="00FB5DE4" w14:paraId="41318977" w14:textId="77777777" w:rsidTr="00D152E2">
        <w:trPr>
          <w:trHeight w:val="227"/>
        </w:trPr>
        <w:tc>
          <w:tcPr>
            <w:tcW w:w="3114" w:type="dxa"/>
          </w:tcPr>
          <w:p w14:paraId="14BCD849" w14:textId="77777777" w:rsidR="00FB5DE4" w:rsidRPr="00FB5DE4" w:rsidRDefault="00FB5DE4" w:rsidP="00FB5DE4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Accu’s &amp; batterijen</w:t>
            </w:r>
          </w:p>
        </w:tc>
        <w:tc>
          <w:tcPr>
            <w:tcW w:w="1104" w:type="dxa"/>
          </w:tcPr>
          <w:p w14:paraId="2BC22656" w14:textId="77777777" w:rsidR="00FB5DE4" w:rsidRPr="00FB5DE4" w:rsidRDefault="00FB5DE4" w:rsidP="00FB5DE4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KG</w:t>
            </w:r>
          </w:p>
        </w:tc>
        <w:tc>
          <w:tcPr>
            <w:tcW w:w="1125" w:type="dxa"/>
          </w:tcPr>
          <w:p w14:paraId="52458576" w14:textId="77777777" w:rsidR="00FB5DE4" w:rsidRDefault="00FB5DE4" w:rsidP="00FB5DE4">
            <w:r w:rsidRPr="009453E8">
              <w:rPr>
                <w:sz w:val="18"/>
                <w:szCs w:val="18"/>
              </w:rPr>
              <w:t>€</w:t>
            </w:r>
            <w:r w:rsidR="008555BC">
              <w:rPr>
                <w:sz w:val="18"/>
                <w:szCs w:val="18"/>
              </w:rPr>
              <w:t xml:space="preserve"> 0,00</w:t>
            </w:r>
          </w:p>
        </w:tc>
        <w:tc>
          <w:tcPr>
            <w:tcW w:w="1031" w:type="dxa"/>
          </w:tcPr>
          <w:p w14:paraId="501DE000" w14:textId="77777777" w:rsidR="00FB5DE4" w:rsidRDefault="00FB5DE4" w:rsidP="00FB5DE4">
            <w:r w:rsidRPr="008A7CBE">
              <w:rPr>
                <w:sz w:val="18"/>
                <w:szCs w:val="18"/>
              </w:rPr>
              <w:t>€</w:t>
            </w:r>
            <w:r w:rsidR="008555BC">
              <w:rPr>
                <w:sz w:val="18"/>
                <w:szCs w:val="18"/>
              </w:rPr>
              <w:t xml:space="preserve"> 1,50</w:t>
            </w:r>
          </w:p>
        </w:tc>
        <w:tc>
          <w:tcPr>
            <w:tcW w:w="1701" w:type="dxa"/>
          </w:tcPr>
          <w:p w14:paraId="25273B90" w14:textId="319FD8B9" w:rsidR="00FB5DE4" w:rsidRPr="00033901" w:rsidRDefault="00033901" w:rsidP="00FB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1276" w:type="dxa"/>
          </w:tcPr>
          <w:p w14:paraId="6D24DBCD" w14:textId="77777777" w:rsidR="00FB5DE4" w:rsidRPr="00FB5DE4" w:rsidRDefault="00FB5DE4" w:rsidP="00FB5DE4">
            <w:pPr>
              <w:rPr>
                <w:sz w:val="18"/>
              </w:rPr>
            </w:pPr>
            <w:r w:rsidRPr="00FB5DE4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3A11352B" w14:textId="77777777" w:rsidR="00FB5DE4" w:rsidRPr="00FB5DE4" w:rsidRDefault="00FB5DE4" w:rsidP="00FB5DE4">
            <w:pPr>
              <w:rPr>
                <w:b/>
                <w:sz w:val="18"/>
                <w:szCs w:val="18"/>
              </w:rPr>
            </w:pPr>
            <w:r w:rsidRPr="00FB5DE4">
              <w:rPr>
                <w:b/>
                <w:sz w:val="18"/>
                <w:szCs w:val="18"/>
              </w:rPr>
              <w:t>€</w:t>
            </w:r>
          </w:p>
        </w:tc>
      </w:tr>
      <w:tr w:rsidR="00FB5DE4" w:rsidRPr="00FB5DE4" w14:paraId="0D39C2BA" w14:textId="77777777" w:rsidTr="00D152E2">
        <w:trPr>
          <w:trHeight w:val="227"/>
        </w:trPr>
        <w:tc>
          <w:tcPr>
            <w:tcW w:w="3114" w:type="dxa"/>
          </w:tcPr>
          <w:p w14:paraId="247361B7" w14:textId="77777777" w:rsidR="00FB5DE4" w:rsidRPr="00FB5DE4" w:rsidRDefault="00FB5DE4" w:rsidP="00FB5DE4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Verf gerelateerd afval</w:t>
            </w:r>
          </w:p>
        </w:tc>
        <w:tc>
          <w:tcPr>
            <w:tcW w:w="1104" w:type="dxa"/>
          </w:tcPr>
          <w:p w14:paraId="797867E4" w14:textId="77777777" w:rsidR="00FB5DE4" w:rsidRPr="00FB5DE4" w:rsidRDefault="00FB5DE4" w:rsidP="00FB5DE4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KG</w:t>
            </w:r>
          </w:p>
        </w:tc>
        <w:tc>
          <w:tcPr>
            <w:tcW w:w="1125" w:type="dxa"/>
          </w:tcPr>
          <w:p w14:paraId="1B36A1CC" w14:textId="77777777" w:rsidR="00FB5DE4" w:rsidRDefault="00FB5DE4" w:rsidP="00FB5DE4">
            <w:r w:rsidRPr="009453E8">
              <w:rPr>
                <w:sz w:val="18"/>
                <w:szCs w:val="18"/>
              </w:rPr>
              <w:t>€</w:t>
            </w:r>
            <w:r w:rsidR="008555BC">
              <w:rPr>
                <w:sz w:val="18"/>
                <w:szCs w:val="18"/>
              </w:rPr>
              <w:t xml:space="preserve"> 0,50</w:t>
            </w:r>
          </w:p>
        </w:tc>
        <w:tc>
          <w:tcPr>
            <w:tcW w:w="1031" w:type="dxa"/>
          </w:tcPr>
          <w:p w14:paraId="19E9CE47" w14:textId="77777777" w:rsidR="00FB5DE4" w:rsidRDefault="00FB5DE4" w:rsidP="00FB5DE4">
            <w:r w:rsidRPr="008A7CBE">
              <w:rPr>
                <w:sz w:val="18"/>
                <w:szCs w:val="18"/>
              </w:rPr>
              <w:t>€</w:t>
            </w:r>
            <w:r w:rsidR="008555BC">
              <w:rPr>
                <w:sz w:val="18"/>
                <w:szCs w:val="18"/>
              </w:rPr>
              <w:t xml:space="preserve"> 2,00</w:t>
            </w:r>
          </w:p>
        </w:tc>
        <w:tc>
          <w:tcPr>
            <w:tcW w:w="1701" w:type="dxa"/>
          </w:tcPr>
          <w:p w14:paraId="399B31FD" w14:textId="118F55D5" w:rsidR="00FB5DE4" w:rsidRPr="00033901" w:rsidRDefault="00033901" w:rsidP="00FB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4.490</w:t>
            </w:r>
          </w:p>
        </w:tc>
        <w:tc>
          <w:tcPr>
            <w:tcW w:w="1276" w:type="dxa"/>
          </w:tcPr>
          <w:p w14:paraId="11D99998" w14:textId="77777777" w:rsidR="00FB5DE4" w:rsidRPr="00FB5DE4" w:rsidRDefault="00FB5DE4" w:rsidP="00FB5DE4">
            <w:pPr>
              <w:rPr>
                <w:sz w:val="18"/>
              </w:rPr>
            </w:pPr>
            <w:r w:rsidRPr="00FB5DE4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63E61829" w14:textId="77777777" w:rsidR="00FB5DE4" w:rsidRPr="00FB5DE4" w:rsidRDefault="00FB5DE4" w:rsidP="00FB5DE4">
            <w:pPr>
              <w:rPr>
                <w:b/>
                <w:sz w:val="18"/>
                <w:szCs w:val="18"/>
              </w:rPr>
            </w:pPr>
            <w:r w:rsidRPr="00FB5DE4">
              <w:rPr>
                <w:b/>
                <w:sz w:val="18"/>
                <w:szCs w:val="18"/>
              </w:rPr>
              <w:t>€</w:t>
            </w:r>
          </w:p>
        </w:tc>
      </w:tr>
      <w:tr w:rsidR="00FB5DE4" w:rsidRPr="00FB5DE4" w14:paraId="3F573338" w14:textId="77777777" w:rsidTr="00D152E2">
        <w:trPr>
          <w:trHeight w:val="227"/>
        </w:trPr>
        <w:tc>
          <w:tcPr>
            <w:tcW w:w="3114" w:type="dxa"/>
          </w:tcPr>
          <w:p w14:paraId="7BF00746" w14:textId="77777777" w:rsidR="00FB5DE4" w:rsidRPr="00FB5DE4" w:rsidRDefault="00FB5DE4" w:rsidP="00FB5DE4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Overige niet oliehoudend KGA</w:t>
            </w:r>
          </w:p>
        </w:tc>
        <w:tc>
          <w:tcPr>
            <w:tcW w:w="1104" w:type="dxa"/>
          </w:tcPr>
          <w:p w14:paraId="425400FD" w14:textId="77777777" w:rsidR="00FB5DE4" w:rsidRPr="00FB5DE4" w:rsidRDefault="00FB5DE4" w:rsidP="00FB5DE4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KG</w:t>
            </w:r>
          </w:p>
        </w:tc>
        <w:tc>
          <w:tcPr>
            <w:tcW w:w="1125" w:type="dxa"/>
          </w:tcPr>
          <w:p w14:paraId="2BB6CDCB" w14:textId="77777777" w:rsidR="00FB5DE4" w:rsidRDefault="00FB5DE4" w:rsidP="00FB5DE4">
            <w:r w:rsidRPr="005E72C5">
              <w:rPr>
                <w:sz w:val="18"/>
                <w:szCs w:val="18"/>
              </w:rPr>
              <w:t>€</w:t>
            </w:r>
            <w:r w:rsidR="008555BC">
              <w:rPr>
                <w:sz w:val="18"/>
                <w:szCs w:val="18"/>
              </w:rPr>
              <w:t xml:space="preserve"> 0,45</w:t>
            </w:r>
          </w:p>
        </w:tc>
        <w:tc>
          <w:tcPr>
            <w:tcW w:w="1031" w:type="dxa"/>
          </w:tcPr>
          <w:p w14:paraId="1F019D18" w14:textId="77777777" w:rsidR="00FB5DE4" w:rsidRDefault="00FB5DE4" w:rsidP="00FB5DE4">
            <w:r w:rsidRPr="00B7382B">
              <w:rPr>
                <w:sz w:val="18"/>
                <w:szCs w:val="18"/>
              </w:rPr>
              <w:t>€</w:t>
            </w:r>
            <w:r w:rsidR="008555BC">
              <w:rPr>
                <w:sz w:val="18"/>
                <w:szCs w:val="18"/>
              </w:rPr>
              <w:t xml:space="preserve"> 1,50</w:t>
            </w:r>
          </w:p>
        </w:tc>
        <w:tc>
          <w:tcPr>
            <w:tcW w:w="1701" w:type="dxa"/>
          </w:tcPr>
          <w:p w14:paraId="1BF46BFA" w14:textId="4FB12C65" w:rsidR="00FB5DE4" w:rsidRPr="00033901" w:rsidRDefault="00033901" w:rsidP="00FB5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1.190</w:t>
            </w:r>
          </w:p>
        </w:tc>
        <w:tc>
          <w:tcPr>
            <w:tcW w:w="1276" w:type="dxa"/>
          </w:tcPr>
          <w:p w14:paraId="0ADF0986" w14:textId="77777777" w:rsidR="00FB5DE4" w:rsidRPr="00FB5DE4" w:rsidRDefault="00FB5DE4" w:rsidP="00FB5DE4">
            <w:pPr>
              <w:rPr>
                <w:sz w:val="18"/>
              </w:rPr>
            </w:pPr>
            <w:r w:rsidRPr="00FB5DE4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297D19E5" w14:textId="77777777" w:rsidR="00FB5DE4" w:rsidRPr="00FB5DE4" w:rsidRDefault="00FB5DE4" w:rsidP="00FB5DE4">
            <w:pPr>
              <w:rPr>
                <w:b/>
                <w:sz w:val="18"/>
                <w:szCs w:val="18"/>
              </w:rPr>
            </w:pPr>
            <w:r w:rsidRPr="00FB5DE4">
              <w:rPr>
                <w:b/>
                <w:sz w:val="18"/>
                <w:szCs w:val="18"/>
              </w:rPr>
              <w:t>€</w:t>
            </w:r>
          </w:p>
        </w:tc>
      </w:tr>
      <w:tr w:rsidR="00FB5DE4" w:rsidRPr="00FB5DE4" w14:paraId="56AB4A07" w14:textId="77777777" w:rsidTr="00D152E2">
        <w:trPr>
          <w:trHeight w:val="227"/>
        </w:trPr>
        <w:tc>
          <w:tcPr>
            <w:tcW w:w="3114" w:type="dxa"/>
          </w:tcPr>
          <w:p w14:paraId="0F54BAB2" w14:textId="77777777" w:rsidR="00FB5DE4" w:rsidRPr="00FB5DE4" w:rsidRDefault="00FB5DE4" w:rsidP="00FB5DE4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lastRenderedPageBreak/>
              <w:t>Bedrijfsafval grof (geen KGA)</w:t>
            </w:r>
          </w:p>
        </w:tc>
        <w:tc>
          <w:tcPr>
            <w:tcW w:w="1104" w:type="dxa"/>
          </w:tcPr>
          <w:p w14:paraId="408AFFDA" w14:textId="77777777" w:rsidR="00FB5DE4" w:rsidRDefault="00FB5DE4" w:rsidP="00FB5DE4">
            <w:r w:rsidRPr="00E45D98">
              <w:rPr>
                <w:sz w:val="18"/>
                <w:szCs w:val="18"/>
              </w:rPr>
              <w:t>KG</w:t>
            </w:r>
          </w:p>
        </w:tc>
        <w:tc>
          <w:tcPr>
            <w:tcW w:w="1125" w:type="dxa"/>
          </w:tcPr>
          <w:p w14:paraId="2F862916" w14:textId="77777777" w:rsidR="00FB5DE4" w:rsidRDefault="00FB5DE4" w:rsidP="00FB5DE4">
            <w:r w:rsidRPr="005E72C5">
              <w:rPr>
                <w:sz w:val="18"/>
                <w:szCs w:val="18"/>
              </w:rPr>
              <w:t>€</w:t>
            </w:r>
            <w:r w:rsidR="008555BC">
              <w:rPr>
                <w:sz w:val="18"/>
                <w:szCs w:val="18"/>
              </w:rPr>
              <w:t xml:space="preserve"> 0,25</w:t>
            </w:r>
          </w:p>
        </w:tc>
        <w:tc>
          <w:tcPr>
            <w:tcW w:w="1031" w:type="dxa"/>
          </w:tcPr>
          <w:p w14:paraId="48E2F121" w14:textId="77777777" w:rsidR="00FB5DE4" w:rsidRDefault="00FB5DE4" w:rsidP="00FB5DE4">
            <w:r w:rsidRPr="00B7382B">
              <w:rPr>
                <w:sz w:val="18"/>
                <w:szCs w:val="18"/>
              </w:rPr>
              <w:t>€</w:t>
            </w:r>
            <w:r w:rsidR="008555BC">
              <w:rPr>
                <w:sz w:val="18"/>
                <w:szCs w:val="18"/>
              </w:rPr>
              <w:t xml:space="preserve"> 1,50</w:t>
            </w:r>
          </w:p>
        </w:tc>
        <w:tc>
          <w:tcPr>
            <w:tcW w:w="1701" w:type="dxa"/>
          </w:tcPr>
          <w:p w14:paraId="45496B69" w14:textId="34297889" w:rsidR="00FB5DE4" w:rsidRPr="00033901" w:rsidRDefault="002F35ED" w:rsidP="00FB5DE4">
            <w:pPr>
              <w:rPr>
                <w:sz w:val="18"/>
                <w:szCs w:val="18"/>
              </w:rPr>
            </w:pPr>
            <w:r w:rsidRPr="00033901">
              <w:rPr>
                <w:sz w:val="18"/>
                <w:szCs w:val="18"/>
              </w:rPr>
              <w:t>5.285</w:t>
            </w:r>
          </w:p>
        </w:tc>
        <w:tc>
          <w:tcPr>
            <w:tcW w:w="1276" w:type="dxa"/>
          </w:tcPr>
          <w:p w14:paraId="2CAA6E9E" w14:textId="77777777" w:rsidR="00FB5DE4" w:rsidRPr="00FB5DE4" w:rsidRDefault="00FB5DE4" w:rsidP="00FB5DE4">
            <w:pPr>
              <w:rPr>
                <w:sz w:val="18"/>
              </w:rPr>
            </w:pPr>
            <w:r w:rsidRPr="00FB5DE4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21626437" w14:textId="77777777" w:rsidR="00FB5DE4" w:rsidRPr="00FB5DE4" w:rsidRDefault="00FB5DE4" w:rsidP="00FB5DE4">
            <w:pPr>
              <w:rPr>
                <w:b/>
                <w:sz w:val="18"/>
                <w:szCs w:val="18"/>
              </w:rPr>
            </w:pPr>
            <w:r w:rsidRPr="00FB5DE4">
              <w:rPr>
                <w:b/>
                <w:sz w:val="18"/>
                <w:szCs w:val="18"/>
              </w:rPr>
              <w:t>€</w:t>
            </w:r>
          </w:p>
        </w:tc>
      </w:tr>
      <w:tr w:rsidR="00FB5DE4" w:rsidRPr="00FB5DE4" w14:paraId="112BECC1" w14:textId="77777777" w:rsidTr="00D152E2">
        <w:trPr>
          <w:trHeight w:val="227"/>
        </w:trPr>
        <w:tc>
          <w:tcPr>
            <w:tcW w:w="3114" w:type="dxa"/>
          </w:tcPr>
          <w:p w14:paraId="0443C34A" w14:textId="77777777" w:rsidR="00FB5DE4" w:rsidRPr="00FB5DE4" w:rsidRDefault="00FB5DE4" w:rsidP="00FB5DE4">
            <w:pPr>
              <w:rPr>
                <w:sz w:val="18"/>
                <w:szCs w:val="18"/>
              </w:rPr>
            </w:pPr>
            <w:r w:rsidRPr="00FB5DE4">
              <w:rPr>
                <w:sz w:val="18"/>
                <w:szCs w:val="18"/>
              </w:rPr>
              <w:t>Bedrijfsafval overig (geen KGA)</w:t>
            </w:r>
          </w:p>
        </w:tc>
        <w:tc>
          <w:tcPr>
            <w:tcW w:w="1104" w:type="dxa"/>
          </w:tcPr>
          <w:p w14:paraId="36A7B212" w14:textId="77777777" w:rsidR="00FB5DE4" w:rsidRDefault="00FB5DE4" w:rsidP="00FB5DE4">
            <w:r w:rsidRPr="00E45D98">
              <w:rPr>
                <w:sz w:val="18"/>
                <w:szCs w:val="18"/>
              </w:rPr>
              <w:t>KG</w:t>
            </w:r>
          </w:p>
        </w:tc>
        <w:tc>
          <w:tcPr>
            <w:tcW w:w="1125" w:type="dxa"/>
          </w:tcPr>
          <w:p w14:paraId="5A671B41" w14:textId="77777777" w:rsidR="00FB5DE4" w:rsidRDefault="00FB5DE4" w:rsidP="00FB5DE4">
            <w:r w:rsidRPr="005E72C5">
              <w:rPr>
                <w:sz w:val="18"/>
                <w:szCs w:val="18"/>
              </w:rPr>
              <w:t>€</w:t>
            </w:r>
            <w:r w:rsidR="008555BC">
              <w:rPr>
                <w:sz w:val="18"/>
                <w:szCs w:val="18"/>
              </w:rPr>
              <w:t xml:space="preserve"> 0,25</w:t>
            </w:r>
          </w:p>
        </w:tc>
        <w:tc>
          <w:tcPr>
            <w:tcW w:w="1031" w:type="dxa"/>
          </w:tcPr>
          <w:p w14:paraId="408D67BA" w14:textId="77777777" w:rsidR="00FB5DE4" w:rsidRDefault="00FB5DE4" w:rsidP="00FB5DE4">
            <w:r w:rsidRPr="00B7382B">
              <w:rPr>
                <w:sz w:val="18"/>
                <w:szCs w:val="18"/>
              </w:rPr>
              <w:t>€</w:t>
            </w:r>
            <w:r w:rsidR="008555BC">
              <w:rPr>
                <w:sz w:val="18"/>
                <w:szCs w:val="18"/>
              </w:rPr>
              <w:t xml:space="preserve"> 0,50</w:t>
            </w:r>
          </w:p>
        </w:tc>
        <w:tc>
          <w:tcPr>
            <w:tcW w:w="1701" w:type="dxa"/>
          </w:tcPr>
          <w:p w14:paraId="0BD11F9E" w14:textId="4D8D99DF" w:rsidR="00FB5DE4" w:rsidRPr="00033901" w:rsidRDefault="002F35ED" w:rsidP="00033901">
            <w:pPr>
              <w:rPr>
                <w:sz w:val="18"/>
                <w:szCs w:val="18"/>
              </w:rPr>
            </w:pPr>
            <w:r w:rsidRPr="00033901">
              <w:rPr>
                <w:sz w:val="18"/>
                <w:szCs w:val="18"/>
              </w:rPr>
              <w:t>2.05</w:t>
            </w:r>
            <w:r w:rsidR="00033901">
              <w:rPr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14:paraId="70B6AA17" w14:textId="77777777" w:rsidR="00FB5DE4" w:rsidRPr="00FB5DE4" w:rsidRDefault="00FB5DE4" w:rsidP="00FB5DE4">
            <w:pPr>
              <w:rPr>
                <w:sz w:val="18"/>
              </w:rPr>
            </w:pPr>
            <w:r w:rsidRPr="00FB5DE4">
              <w:rPr>
                <w:sz w:val="18"/>
                <w:szCs w:val="18"/>
              </w:rPr>
              <w:t>€</w:t>
            </w:r>
          </w:p>
        </w:tc>
        <w:tc>
          <w:tcPr>
            <w:tcW w:w="1843" w:type="dxa"/>
          </w:tcPr>
          <w:p w14:paraId="2AA82F50" w14:textId="77777777" w:rsidR="00FB5DE4" w:rsidRPr="00FB5DE4" w:rsidRDefault="00FB5DE4" w:rsidP="00FB5DE4">
            <w:pPr>
              <w:rPr>
                <w:b/>
                <w:sz w:val="18"/>
                <w:szCs w:val="18"/>
              </w:rPr>
            </w:pPr>
            <w:r w:rsidRPr="00FB5DE4">
              <w:rPr>
                <w:b/>
                <w:sz w:val="18"/>
                <w:szCs w:val="18"/>
              </w:rPr>
              <w:t>€</w:t>
            </w:r>
          </w:p>
        </w:tc>
      </w:tr>
    </w:tbl>
    <w:p w14:paraId="5D264FAD" w14:textId="77777777" w:rsidR="004D417B" w:rsidRDefault="004D417B" w:rsidP="004D417B"/>
    <w:p w14:paraId="21CB7618" w14:textId="77777777" w:rsidR="00D30676" w:rsidRDefault="00D30676" w:rsidP="00D30676">
      <w:pPr>
        <w:rPr>
          <w:b/>
        </w:rPr>
      </w:pPr>
      <w:r>
        <w:rPr>
          <w:b/>
        </w:rPr>
        <w:t>Totaalprijs B: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4D417B">
        <w:rPr>
          <w:b/>
        </w:rPr>
        <w:t>€</w:t>
      </w:r>
      <w:r>
        <w:rPr>
          <w:b/>
        </w:rPr>
        <w:t xml:space="preserve"> ………….</w:t>
      </w:r>
    </w:p>
    <w:p w14:paraId="157E2CD2" w14:textId="77777777" w:rsidR="00D30676" w:rsidRDefault="00D30676" w:rsidP="00D30676">
      <w:pPr>
        <w:rPr>
          <w:b/>
        </w:rPr>
      </w:pPr>
      <w:bookmarkStart w:id="0" w:name="_GoBack"/>
      <w:bookmarkEnd w:id="0"/>
    </w:p>
    <w:p w14:paraId="248A2D50" w14:textId="77777777" w:rsidR="00D30676" w:rsidRDefault="00D30676" w:rsidP="00D30676">
      <w:pPr>
        <w:pStyle w:val="Kop2"/>
      </w:pPr>
      <w:r>
        <w:t>C. Totale kosten</w:t>
      </w:r>
    </w:p>
    <w:p w14:paraId="654015AC" w14:textId="08E49D6B" w:rsidR="00D30676" w:rsidRDefault="00D30676" w:rsidP="00D30676">
      <w:pPr>
        <w:rPr>
          <w:b/>
        </w:rPr>
      </w:pPr>
      <w:r>
        <w:rPr>
          <w:b/>
        </w:rPr>
        <w:t>Totale kosten A + B: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€ ……………………..</w:t>
      </w:r>
    </w:p>
    <w:p w14:paraId="4577CE90" w14:textId="77777777" w:rsidR="00AD2D7C" w:rsidRDefault="00AD2D7C" w:rsidP="00D30676">
      <w:pPr>
        <w:rPr>
          <w:b/>
        </w:rPr>
      </w:pPr>
    </w:p>
    <w:p w14:paraId="668C516E" w14:textId="77777777" w:rsidR="00D30676" w:rsidRDefault="00D30676" w:rsidP="00D30676">
      <w:pPr>
        <w:pStyle w:val="Kop2"/>
      </w:pPr>
      <w:r>
        <w:t>D. en E. berekening van de te behalen punten op het gebied van duurzaamheid en milieu</w:t>
      </w:r>
    </w:p>
    <w:p w14:paraId="301CE305" w14:textId="77777777" w:rsidR="00D02191" w:rsidRPr="00D02191" w:rsidRDefault="00D02191" w:rsidP="00D02191">
      <w:pPr>
        <w:rPr>
          <w:b/>
          <w:color w:val="FF0000"/>
        </w:rPr>
      </w:pPr>
      <w:r w:rsidRPr="00D02191">
        <w:rPr>
          <w:b/>
          <w:color w:val="FF0000"/>
        </w:rPr>
        <w:t>Let op! De genoemde schepen in dit formulier, dienen daadwerkelijk ingezet te worden voor de gevraagde diensten, tijdens de gehele contractduur van het c</w:t>
      </w:r>
      <w:r>
        <w:rPr>
          <w:b/>
          <w:color w:val="FF0000"/>
        </w:rPr>
        <w:t>ontract dat getekend wordt, na</w:t>
      </w:r>
      <w:r w:rsidRPr="00D02191">
        <w:rPr>
          <w:b/>
          <w:color w:val="FF0000"/>
        </w:rPr>
        <w:t xml:space="preserve"> gunning.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1701"/>
        <w:gridCol w:w="2835"/>
        <w:gridCol w:w="2998"/>
      </w:tblGrid>
      <w:tr w:rsidR="00D30676" w14:paraId="0A47408E" w14:textId="77777777" w:rsidTr="00154A72">
        <w:tc>
          <w:tcPr>
            <w:tcW w:w="1129" w:type="dxa"/>
          </w:tcPr>
          <w:p w14:paraId="5F3E0C88" w14:textId="77777777" w:rsidR="00D30676" w:rsidRDefault="00D30676" w:rsidP="00D30676">
            <w:pPr>
              <w:pStyle w:val="Kop3"/>
              <w:outlineLvl w:val="2"/>
            </w:pPr>
            <w:r>
              <w:t>Aantal schepen:</w:t>
            </w:r>
          </w:p>
        </w:tc>
        <w:tc>
          <w:tcPr>
            <w:tcW w:w="2127" w:type="dxa"/>
          </w:tcPr>
          <w:p w14:paraId="6A73B5D0" w14:textId="77777777" w:rsidR="00D30676" w:rsidRDefault="00D30676" w:rsidP="00D30676">
            <w:pPr>
              <w:pStyle w:val="Kop3"/>
              <w:outlineLvl w:val="2"/>
            </w:pPr>
            <w:r>
              <w:t>Scheepsnaam:</w:t>
            </w:r>
          </w:p>
        </w:tc>
        <w:tc>
          <w:tcPr>
            <w:tcW w:w="1701" w:type="dxa"/>
          </w:tcPr>
          <w:p w14:paraId="7412E8CA" w14:textId="77777777" w:rsidR="00D30676" w:rsidRDefault="00D30676" w:rsidP="00D30676">
            <w:pPr>
              <w:pStyle w:val="Kop3"/>
              <w:outlineLvl w:val="2"/>
            </w:pPr>
            <w:r>
              <w:t>ENI-nummer:</w:t>
            </w:r>
          </w:p>
        </w:tc>
        <w:tc>
          <w:tcPr>
            <w:tcW w:w="2835" w:type="dxa"/>
          </w:tcPr>
          <w:p w14:paraId="147993BB" w14:textId="77777777" w:rsidR="00D30676" w:rsidRDefault="00D30676" w:rsidP="00D30676">
            <w:pPr>
              <w:pStyle w:val="Kop3"/>
              <w:outlineLvl w:val="2"/>
            </w:pPr>
            <w:r>
              <w:t>Voorzien van CCR-2 motor</w:t>
            </w:r>
            <w:r w:rsidR="00154A72">
              <w:t xml:space="preserve">* </w:t>
            </w:r>
            <w:r>
              <w:t xml:space="preserve"> of gelijkwaardig (ja/nee):</w:t>
            </w:r>
          </w:p>
        </w:tc>
        <w:tc>
          <w:tcPr>
            <w:tcW w:w="2998" w:type="dxa"/>
          </w:tcPr>
          <w:p w14:paraId="17253AA3" w14:textId="77777777" w:rsidR="00D30676" w:rsidRDefault="00D30676" w:rsidP="00D30676">
            <w:pPr>
              <w:pStyle w:val="Kop3"/>
              <w:outlineLvl w:val="2"/>
            </w:pPr>
            <w:r>
              <w:t>Voorzien van dubbele wanden</w:t>
            </w:r>
            <w:r w:rsidR="00154A72">
              <w:t>*</w:t>
            </w:r>
            <w:r>
              <w:t xml:space="preserve"> (ja/nee):</w:t>
            </w:r>
          </w:p>
        </w:tc>
      </w:tr>
      <w:tr w:rsidR="00D30676" w14:paraId="483111FF" w14:textId="77777777" w:rsidTr="00154A72">
        <w:tc>
          <w:tcPr>
            <w:tcW w:w="1129" w:type="dxa"/>
          </w:tcPr>
          <w:p w14:paraId="6A844A0C" w14:textId="77777777" w:rsidR="00D30676" w:rsidRDefault="00D30676" w:rsidP="00D30676">
            <w:r>
              <w:t>1.</w:t>
            </w:r>
          </w:p>
        </w:tc>
        <w:tc>
          <w:tcPr>
            <w:tcW w:w="2127" w:type="dxa"/>
          </w:tcPr>
          <w:p w14:paraId="70198C9E" w14:textId="77777777" w:rsidR="00D30676" w:rsidRDefault="00D30676" w:rsidP="00D30676"/>
        </w:tc>
        <w:tc>
          <w:tcPr>
            <w:tcW w:w="1701" w:type="dxa"/>
          </w:tcPr>
          <w:p w14:paraId="1F347692" w14:textId="77777777" w:rsidR="00D30676" w:rsidRDefault="00D30676" w:rsidP="00D30676"/>
        </w:tc>
        <w:tc>
          <w:tcPr>
            <w:tcW w:w="2835" w:type="dxa"/>
          </w:tcPr>
          <w:p w14:paraId="3AB58B8B" w14:textId="77777777" w:rsidR="00D30676" w:rsidRDefault="00D30676" w:rsidP="00D30676"/>
        </w:tc>
        <w:tc>
          <w:tcPr>
            <w:tcW w:w="2998" w:type="dxa"/>
          </w:tcPr>
          <w:p w14:paraId="61B7186E" w14:textId="77777777" w:rsidR="00D30676" w:rsidRDefault="00D30676" w:rsidP="00D30676"/>
        </w:tc>
      </w:tr>
    </w:tbl>
    <w:p w14:paraId="234CA5D0" w14:textId="77777777" w:rsidR="00D30676" w:rsidRDefault="00D02191" w:rsidP="00D30676">
      <w:pPr>
        <w:rPr>
          <w:b/>
        </w:rPr>
      </w:pPr>
      <w:r>
        <w:rPr>
          <w:b/>
        </w:rPr>
        <w:br/>
      </w:r>
      <w:r w:rsidR="00D30676">
        <w:rPr>
          <w:b/>
        </w:rPr>
        <w:t xml:space="preserve">D: </w:t>
      </w:r>
      <w:r w:rsidR="00D30676">
        <w:rPr>
          <w:b/>
        </w:rPr>
        <w:tab/>
        <w:t xml:space="preserve">Berekening behaalde punten (afgerond naar boven) </w:t>
      </w:r>
      <w:r w:rsidR="00D30676">
        <w:rPr>
          <w:b/>
        </w:rPr>
        <w:br/>
      </w:r>
      <w:r w:rsidR="00D30676">
        <w:rPr>
          <w:b/>
        </w:rPr>
        <w:tab/>
      </w:r>
      <w:r w:rsidR="004B0DE6">
        <w:rPr>
          <w:b/>
        </w:rPr>
        <w:t>Aantal schepen met CCR-2 motor(en), gedeeld door het totaal aantal schepen x 15 punten.</w:t>
      </w:r>
    </w:p>
    <w:p w14:paraId="4E81D8CE" w14:textId="77777777" w:rsidR="004B0DE6" w:rsidRDefault="004B0DE6" w:rsidP="00D30676">
      <w:pPr>
        <w:rPr>
          <w:b/>
        </w:rPr>
      </w:pPr>
      <w:r>
        <w:rPr>
          <w:b/>
        </w:rPr>
        <w:t>E:</w:t>
      </w:r>
      <w:r>
        <w:rPr>
          <w:b/>
        </w:rPr>
        <w:tab/>
        <w:t>Berekening behaalde punten (afgerond naar boven)</w:t>
      </w:r>
      <w:r>
        <w:rPr>
          <w:b/>
        </w:rPr>
        <w:br/>
      </w:r>
      <w:r>
        <w:rPr>
          <w:b/>
        </w:rPr>
        <w:tab/>
        <w:t>Aantal schepen met dubbele wanden, gedeeld door het totaal aantal schepen x 10 punten.</w:t>
      </w:r>
    </w:p>
    <w:p w14:paraId="6667322C" w14:textId="77777777" w:rsidR="00154A72" w:rsidRDefault="004B0DE6" w:rsidP="00D30676">
      <w:pPr>
        <w:rPr>
          <w:b/>
        </w:rPr>
      </w:pPr>
      <w:r>
        <w:rPr>
          <w:b/>
        </w:rPr>
        <w:t>Totaal D. en E:</w:t>
      </w:r>
      <w:r>
        <w:rPr>
          <w:b/>
        </w:rPr>
        <w:tab/>
      </w:r>
      <w:r>
        <w:rPr>
          <w:b/>
        </w:rPr>
        <w:tab/>
        <w:t>………….  punten.</w:t>
      </w:r>
    </w:p>
    <w:p w14:paraId="1FFCABEF" w14:textId="77777777" w:rsidR="00D41A39" w:rsidRDefault="00154A72" w:rsidP="00D30676">
      <w:pPr>
        <w:rPr>
          <w:b/>
        </w:rPr>
      </w:pPr>
      <w:r>
        <w:rPr>
          <w:i/>
          <w:sz w:val="18"/>
        </w:rPr>
        <w:t>* CCR-motor: Een scheepsm</w:t>
      </w:r>
      <w:r w:rsidRPr="00154A72">
        <w:rPr>
          <w:i/>
          <w:sz w:val="18"/>
        </w:rPr>
        <w:t>otor die voldoet aan</w:t>
      </w:r>
      <w:r>
        <w:rPr>
          <w:i/>
          <w:sz w:val="18"/>
        </w:rPr>
        <w:t xml:space="preserve"> het gesteld in hoofdstuk 8a van het Reglement Onderzoek Schepen op de Rijn.</w:t>
      </w:r>
      <w:r>
        <w:rPr>
          <w:i/>
          <w:sz w:val="18"/>
        </w:rPr>
        <w:br/>
        <w:t>Dubbele wanden: Een schip dat is uitgerust volgens hoofdstuk 9a van het ADN (</w:t>
      </w:r>
      <w:r w:rsidRPr="00154A72">
        <w:rPr>
          <w:i/>
          <w:sz w:val="18"/>
        </w:rPr>
        <w:t>(</w:t>
      </w:r>
      <w:proofErr w:type="spellStart"/>
      <w:r w:rsidRPr="00154A72">
        <w:rPr>
          <w:i/>
          <w:sz w:val="18"/>
        </w:rPr>
        <w:t>Accord</w:t>
      </w:r>
      <w:proofErr w:type="spellEnd"/>
      <w:r w:rsidRPr="00154A72">
        <w:rPr>
          <w:i/>
          <w:sz w:val="18"/>
        </w:rPr>
        <w:t xml:space="preserve"> </w:t>
      </w:r>
      <w:proofErr w:type="spellStart"/>
      <w:r w:rsidRPr="00154A72">
        <w:rPr>
          <w:i/>
          <w:sz w:val="18"/>
        </w:rPr>
        <w:t>européen</w:t>
      </w:r>
      <w:proofErr w:type="spellEnd"/>
      <w:r w:rsidRPr="00154A72">
        <w:rPr>
          <w:i/>
          <w:sz w:val="18"/>
        </w:rPr>
        <w:t xml:space="preserve"> </w:t>
      </w:r>
      <w:proofErr w:type="spellStart"/>
      <w:r w:rsidRPr="00154A72">
        <w:rPr>
          <w:i/>
          <w:sz w:val="18"/>
        </w:rPr>
        <w:t>relatif</w:t>
      </w:r>
      <w:proofErr w:type="spellEnd"/>
      <w:r w:rsidRPr="00154A72">
        <w:rPr>
          <w:i/>
          <w:sz w:val="18"/>
        </w:rPr>
        <w:t xml:space="preserve"> au</w:t>
      </w:r>
      <w:r w:rsidRPr="00154A72">
        <w:t xml:space="preserve"> </w:t>
      </w:r>
      <w:r w:rsidRPr="00154A72">
        <w:rPr>
          <w:i/>
          <w:sz w:val="18"/>
        </w:rPr>
        <w:t xml:space="preserve">transport </w:t>
      </w:r>
      <w:proofErr w:type="spellStart"/>
      <w:r w:rsidRPr="00154A72">
        <w:rPr>
          <w:i/>
          <w:sz w:val="18"/>
        </w:rPr>
        <w:t>international</w:t>
      </w:r>
      <w:proofErr w:type="spellEnd"/>
      <w:r w:rsidRPr="00154A72">
        <w:rPr>
          <w:i/>
          <w:sz w:val="18"/>
        </w:rPr>
        <w:t xml:space="preserve"> des </w:t>
      </w:r>
      <w:proofErr w:type="spellStart"/>
      <w:r w:rsidRPr="00154A72">
        <w:rPr>
          <w:i/>
          <w:sz w:val="18"/>
        </w:rPr>
        <w:t>marchandises</w:t>
      </w:r>
      <w:proofErr w:type="spellEnd"/>
      <w:r w:rsidRPr="00154A72">
        <w:rPr>
          <w:i/>
          <w:sz w:val="18"/>
        </w:rPr>
        <w:t xml:space="preserve"> </w:t>
      </w:r>
      <w:proofErr w:type="spellStart"/>
      <w:r w:rsidRPr="00154A72">
        <w:rPr>
          <w:i/>
          <w:sz w:val="18"/>
        </w:rPr>
        <w:t>Daugereuses</w:t>
      </w:r>
      <w:proofErr w:type="spellEnd"/>
      <w:r w:rsidRPr="00154A72">
        <w:rPr>
          <w:i/>
          <w:sz w:val="18"/>
        </w:rPr>
        <w:t xml:space="preserve"> par </w:t>
      </w:r>
      <w:proofErr w:type="spellStart"/>
      <w:r w:rsidRPr="00154A72">
        <w:rPr>
          <w:i/>
          <w:sz w:val="18"/>
        </w:rPr>
        <w:t>voies</w:t>
      </w:r>
      <w:proofErr w:type="spellEnd"/>
      <w:r w:rsidRPr="00154A72">
        <w:rPr>
          <w:i/>
          <w:sz w:val="18"/>
        </w:rPr>
        <w:t xml:space="preserve"> de </w:t>
      </w:r>
      <w:proofErr w:type="spellStart"/>
      <w:r w:rsidRPr="00154A72">
        <w:rPr>
          <w:i/>
          <w:sz w:val="18"/>
        </w:rPr>
        <w:t>Navigation</w:t>
      </w:r>
      <w:proofErr w:type="spellEnd"/>
      <w:r w:rsidRPr="00154A72">
        <w:rPr>
          <w:i/>
          <w:sz w:val="18"/>
        </w:rPr>
        <w:t xml:space="preserve"> </w:t>
      </w:r>
      <w:proofErr w:type="spellStart"/>
      <w:r w:rsidRPr="00154A72">
        <w:rPr>
          <w:i/>
          <w:sz w:val="18"/>
        </w:rPr>
        <w:t>intérieures</w:t>
      </w:r>
      <w:proofErr w:type="spellEnd"/>
      <w:r w:rsidRPr="00154A72">
        <w:rPr>
          <w:i/>
          <w:sz w:val="18"/>
        </w:rPr>
        <w:t>).</w:t>
      </w:r>
      <w:r w:rsidR="004B0DE6" w:rsidRPr="00154A72">
        <w:rPr>
          <w:b/>
        </w:rPr>
        <w:tab/>
      </w:r>
    </w:p>
    <w:p w14:paraId="3B5CC385" w14:textId="77777777" w:rsidR="00D41A39" w:rsidRDefault="00051C29" w:rsidP="00051C29">
      <w:pPr>
        <w:pStyle w:val="Kop2"/>
      </w:pPr>
      <w:r>
        <w:t>Voorbeeldberekening: Economisch meest voordelige inschrijving.</w:t>
      </w:r>
    </w:p>
    <w:p w14:paraId="70C59B08" w14:textId="77777777" w:rsidR="00051C29" w:rsidRDefault="00051C29" w:rsidP="00051C29">
      <w:r w:rsidRPr="00051C29">
        <w:rPr>
          <w:b/>
        </w:rPr>
        <w:t>De totale kosten onder punt C. (A.+</w:t>
      </w:r>
      <w:r w:rsidR="00C565D9">
        <w:rPr>
          <w:b/>
        </w:rPr>
        <w:t xml:space="preserve"> </w:t>
      </w:r>
      <w:r w:rsidRPr="00051C29">
        <w:rPr>
          <w:b/>
        </w:rPr>
        <w:t>B.) worden als volgt berekend:</w:t>
      </w:r>
      <w:r w:rsidRPr="00051C29">
        <w:rPr>
          <w:b/>
        </w:rPr>
        <w:br/>
      </w:r>
      <w:r>
        <w:t xml:space="preserve">De laagste inschrijving ontvangt 100 punten (100%). </w:t>
      </w:r>
      <w:r>
        <w:br/>
        <w:t>De punten op de hogere inschrijvingen worden procentueel berekend (afgerond naar boven).</w:t>
      </w:r>
    </w:p>
    <w:p w14:paraId="67D97A50" w14:textId="77777777" w:rsidR="00051C29" w:rsidRDefault="00051C29" w:rsidP="00051C29">
      <w:r w:rsidRPr="00051C29">
        <w:rPr>
          <w:b/>
        </w:rPr>
        <w:t>De puntenscore onder D. en E. worden als volgt berekend:</w:t>
      </w:r>
      <w:r w:rsidRPr="00051C29">
        <w:rPr>
          <w:b/>
        </w:rPr>
        <w:br/>
      </w:r>
      <w:r w:rsidR="00FF4495">
        <w:t xml:space="preserve">Voor de CCR2 motoren worden minimaal 0 en maximaal 15 punten berekend. </w:t>
      </w:r>
      <w:r w:rsidR="00FF4495">
        <w:br/>
        <w:t>Het aantal schepen met een CCR2 motor, wordt gedeeld door het totaal aantal schepen, waarmee wordt ingeschreven.</w:t>
      </w:r>
      <w:r w:rsidR="00FF4495">
        <w:br/>
        <w:t>Dit aantal wordt vermenigvuldigd met 15 en de uitkomst wordt naar boven afgerond.</w:t>
      </w:r>
    </w:p>
    <w:p w14:paraId="1D364B5F" w14:textId="77777777" w:rsidR="00FF4495" w:rsidRDefault="00FF4495" w:rsidP="00051C29">
      <w:r>
        <w:t>Hetzelfde geldt voor de schepen met dubbele wanden, maar hierbij is het maximale aantal van de haalbare punten gesteld op 10 punten.</w:t>
      </w:r>
    </w:p>
    <w:p w14:paraId="46F63C1A" w14:textId="77777777" w:rsidR="006C48BB" w:rsidRDefault="006C48BB" w:rsidP="00051C29">
      <w:r>
        <w:lastRenderedPageBreak/>
        <w:t>Indien de punten van verschillende inschrijvers gelijk uitkomen, zal de inschrijver met de laagste prijs de gunning krijgen.</w:t>
      </w:r>
      <w:r>
        <w:br/>
        <w:t xml:space="preserve">Mocht er een inschrijving tussen zitten, waarbij de prijzen op hetzelfde puntenaantal uitkomen, dan wordt de gunning  verleent aan de </w:t>
      </w:r>
      <w:r w:rsidR="000746D9">
        <w:t>inschrijver met de hoogste punten op criterium D.</w:t>
      </w:r>
      <w:r w:rsidR="000746D9">
        <w:br/>
        <w:t>Mocht het totale puntenaantal bij verschillende inschrijvers op hetzelfde puntenaantal uitkomen, dan wordt de gunning door een loting bepaald.</w:t>
      </w:r>
    </w:p>
    <w:p w14:paraId="6F6C7AF3" w14:textId="77777777" w:rsidR="004036DA" w:rsidRPr="004036DA" w:rsidRDefault="004036DA" w:rsidP="00051C29">
      <w:pPr>
        <w:rPr>
          <w:b/>
        </w:rPr>
      </w:pPr>
      <w:r w:rsidRPr="004036DA">
        <w:rPr>
          <w:b/>
        </w:rPr>
        <w:t>Hieronder volgt een rekenvoorbeeld: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6C48BB" w:rsidRPr="00B27430" w14:paraId="77D950B3" w14:textId="77777777" w:rsidTr="006C48BB">
        <w:tc>
          <w:tcPr>
            <w:tcW w:w="2158" w:type="dxa"/>
          </w:tcPr>
          <w:p w14:paraId="2FB59D63" w14:textId="77777777" w:rsidR="006C48BB" w:rsidRPr="00B27430" w:rsidRDefault="006C48BB" w:rsidP="00051C29">
            <w:pPr>
              <w:rPr>
                <w:sz w:val="18"/>
              </w:rPr>
            </w:pPr>
          </w:p>
        </w:tc>
        <w:tc>
          <w:tcPr>
            <w:tcW w:w="2158" w:type="dxa"/>
          </w:tcPr>
          <w:p w14:paraId="6563A206" w14:textId="77777777" w:rsidR="006C48BB" w:rsidRPr="00B27430" w:rsidRDefault="006C48BB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Inschrijver 1</w:t>
            </w:r>
          </w:p>
        </w:tc>
        <w:tc>
          <w:tcPr>
            <w:tcW w:w="2158" w:type="dxa"/>
          </w:tcPr>
          <w:p w14:paraId="3A4BAFD3" w14:textId="77777777" w:rsidR="006C48BB" w:rsidRPr="00B27430" w:rsidRDefault="006C48BB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Inschrijver 2</w:t>
            </w:r>
          </w:p>
        </w:tc>
        <w:tc>
          <w:tcPr>
            <w:tcW w:w="2158" w:type="dxa"/>
          </w:tcPr>
          <w:p w14:paraId="04A4FDDC" w14:textId="77777777" w:rsidR="006C48BB" w:rsidRPr="00B27430" w:rsidRDefault="006C48BB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Inschrijver 3</w:t>
            </w:r>
          </w:p>
        </w:tc>
        <w:tc>
          <w:tcPr>
            <w:tcW w:w="2158" w:type="dxa"/>
          </w:tcPr>
          <w:p w14:paraId="48AB89FB" w14:textId="77777777" w:rsidR="006C48BB" w:rsidRPr="00B27430" w:rsidRDefault="006C48BB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Inschrijver 4</w:t>
            </w:r>
          </w:p>
        </w:tc>
      </w:tr>
      <w:tr w:rsidR="006C48BB" w:rsidRPr="00B27430" w14:paraId="178D9E34" w14:textId="77777777" w:rsidTr="006C48BB">
        <w:tc>
          <w:tcPr>
            <w:tcW w:w="2158" w:type="dxa"/>
          </w:tcPr>
          <w:p w14:paraId="66F9E028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Totaal</w:t>
            </w:r>
            <w:r w:rsidR="006C48BB" w:rsidRPr="00B27430">
              <w:rPr>
                <w:sz w:val="18"/>
              </w:rPr>
              <w:t xml:space="preserve">bedrag </w:t>
            </w:r>
            <w:r w:rsidR="006C48BB" w:rsidRPr="00B27430">
              <w:rPr>
                <w:b/>
                <w:sz w:val="18"/>
              </w:rPr>
              <w:t>C</w:t>
            </w:r>
          </w:p>
        </w:tc>
        <w:tc>
          <w:tcPr>
            <w:tcW w:w="2158" w:type="dxa"/>
          </w:tcPr>
          <w:p w14:paraId="1B19458F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€ 390.692,00</w:t>
            </w:r>
          </w:p>
        </w:tc>
        <w:tc>
          <w:tcPr>
            <w:tcW w:w="2158" w:type="dxa"/>
          </w:tcPr>
          <w:p w14:paraId="338E4F6C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€ 341.764,00</w:t>
            </w:r>
          </w:p>
        </w:tc>
        <w:tc>
          <w:tcPr>
            <w:tcW w:w="2158" w:type="dxa"/>
          </w:tcPr>
          <w:p w14:paraId="7589BF38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€ 373.831,00</w:t>
            </w:r>
          </w:p>
        </w:tc>
        <w:tc>
          <w:tcPr>
            <w:tcW w:w="2158" w:type="dxa"/>
          </w:tcPr>
          <w:p w14:paraId="4079B125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€ 390.692,00</w:t>
            </w:r>
          </w:p>
        </w:tc>
      </w:tr>
      <w:tr w:rsidR="006C48BB" w:rsidRPr="00B27430" w14:paraId="3F32C7E2" w14:textId="77777777" w:rsidTr="006C48BB">
        <w:tc>
          <w:tcPr>
            <w:tcW w:w="2158" w:type="dxa"/>
          </w:tcPr>
          <w:p w14:paraId="2EFAE87D" w14:textId="77777777" w:rsidR="006C48BB" w:rsidRPr="00B27430" w:rsidRDefault="006C48BB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 xml:space="preserve">Puntenscore </w:t>
            </w:r>
            <w:r w:rsidRPr="00B27430">
              <w:rPr>
                <w:b/>
                <w:sz w:val="18"/>
              </w:rPr>
              <w:t>C</w:t>
            </w:r>
          </w:p>
        </w:tc>
        <w:tc>
          <w:tcPr>
            <w:tcW w:w="2158" w:type="dxa"/>
          </w:tcPr>
          <w:p w14:paraId="6AB5D4B4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115</w:t>
            </w:r>
          </w:p>
        </w:tc>
        <w:tc>
          <w:tcPr>
            <w:tcW w:w="2158" w:type="dxa"/>
          </w:tcPr>
          <w:p w14:paraId="5CAE00AA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100</w:t>
            </w:r>
          </w:p>
        </w:tc>
        <w:tc>
          <w:tcPr>
            <w:tcW w:w="2158" w:type="dxa"/>
          </w:tcPr>
          <w:p w14:paraId="1A5C5C97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110</w:t>
            </w:r>
          </w:p>
        </w:tc>
        <w:tc>
          <w:tcPr>
            <w:tcW w:w="2158" w:type="dxa"/>
          </w:tcPr>
          <w:p w14:paraId="6458D6BC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115</w:t>
            </w:r>
          </w:p>
        </w:tc>
      </w:tr>
      <w:tr w:rsidR="006C48BB" w:rsidRPr="00B27430" w14:paraId="47EDFB2B" w14:textId="77777777" w:rsidTr="006C48BB">
        <w:tc>
          <w:tcPr>
            <w:tcW w:w="2158" w:type="dxa"/>
          </w:tcPr>
          <w:p w14:paraId="1A2AFDEC" w14:textId="77777777" w:rsidR="006C48BB" w:rsidRPr="00B27430" w:rsidRDefault="006C48BB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 xml:space="preserve">Puntenscore </w:t>
            </w:r>
            <w:r w:rsidRPr="00B27430">
              <w:rPr>
                <w:b/>
                <w:sz w:val="18"/>
              </w:rPr>
              <w:t>D</w:t>
            </w:r>
            <w:r w:rsidR="000746D9" w:rsidRPr="00B27430">
              <w:rPr>
                <w:b/>
                <w:sz w:val="18"/>
              </w:rPr>
              <w:t xml:space="preserve"> -/-</w:t>
            </w:r>
          </w:p>
        </w:tc>
        <w:tc>
          <w:tcPr>
            <w:tcW w:w="2158" w:type="dxa"/>
          </w:tcPr>
          <w:p w14:paraId="7E5C11E2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5</w:t>
            </w:r>
          </w:p>
        </w:tc>
        <w:tc>
          <w:tcPr>
            <w:tcW w:w="2158" w:type="dxa"/>
          </w:tcPr>
          <w:p w14:paraId="2D27126C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0</w:t>
            </w:r>
          </w:p>
        </w:tc>
        <w:tc>
          <w:tcPr>
            <w:tcW w:w="2158" w:type="dxa"/>
          </w:tcPr>
          <w:p w14:paraId="4EFA94DF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0</w:t>
            </w:r>
          </w:p>
        </w:tc>
        <w:tc>
          <w:tcPr>
            <w:tcW w:w="2158" w:type="dxa"/>
          </w:tcPr>
          <w:p w14:paraId="7E2E0E78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15</w:t>
            </w:r>
          </w:p>
        </w:tc>
      </w:tr>
      <w:tr w:rsidR="006C48BB" w:rsidRPr="00B27430" w14:paraId="057024EF" w14:textId="77777777" w:rsidTr="006C48BB">
        <w:tc>
          <w:tcPr>
            <w:tcW w:w="2158" w:type="dxa"/>
          </w:tcPr>
          <w:p w14:paraId="0FC977EA" w14:textId="77777777" w:rsidR="006C48BB" w:rsidRPr="00B27430" w:rsidRDefault="006C48BB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 xml:space="preserve">Puntenscore </w:t>
            </w:r>
            <w:r w:rsidRPr="00B27430">
              <w:rPr>
                <w:b/>
                <w:sz w:val="18"/>
              </w:rPr>
              <w:t>E</w:t>
            </w:r>
            <w:r w:rsidR="000746D9" w:rsidRPr="00B27430">
              <w:rPr>
                <w:b/>
                <w:sz w:val="18"/>
              </w:rPr>
              <w:t xml:space="preserve"> -/-</w:t>
            </w:r>
          </w:p>
        </w:tc>
        <w:tc>
          <w:tcPr>
            <w:tcW w:w="2158" w:type="dxa"/>
          </w:tcPr>
          <w:p w14:paraId="3F0A16F0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10</w:t>
            </w:r>
          </w:p>
        </w:tc>
        <w:tc>
          <w:tcPr>
            <w:tcW w:w="2158" w:type="dxa"/>
          </w:tcPr>
          <w:p w14:paraId="011EC13E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0</w:t>
            </w:r>
          </w:p>
        </w:tc>
        <w:tc>
          <w:tcPr>
            <w:tcW w:w="2158" w:type="dxa"/>
          </w:tcPr>
          <w:p w14:paraId="13E82904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10</w:t>
            </w:r>
          </w:p>
        </w:tc>
        <w:tc>
          <w:tcPr>
            <w:tcW w:w="2158" w:type="dxa"/>
          </w:tcPr>
          <w:p w14:paraId="4C7A287D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0</w:t>
            </w:r>
          </w:p>
        </w:tc>
      </w:tr>
      <w:tr w:rsidR="006C48BB" w:rsidRPr="00B27430" w14:paraId="216891BF" w14:textId="77777777" w:rsidTr="006C48BB">
        <w:tc>
          <w:tcPr>
            <w:tcW w:w="2158" w:type="dxa"/>
          </w:tcPr>
          <w:p w14:paraId="3A4594A1" w14:textId="77777777" w:rsidR="006C48BB" w:rsidRPr="00B27430" w:rsidRDefault="006C48BB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Totaal behaalde punten</w:t>
            </w:r>
          </w:p>
        </w:tc>
        <w:tc>
          <w:tcPr>
            <w:tcW w:w="2158" w:type="dxa"/>
          </w:tcPr>
          <w:p w14:paraId="1A63B9FC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100</w:t>
            </w:r>
          </w:p>
        </w:tc>
        <w:tc>
          <w:tcPr>
            <w:tcW w:w="2158" w:type="dxa"/>
          </w:tcPr>
          <w:p w14:paraId="7EE2B5AF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100</w:t>
            </w:r>
          </w:p>
        </w:tc>
        <w:tc>
          <w:tcPr>
            <w:tcW w:w="2158" w:type="dxa"/>
          </w:tcPr>
          <w:p w14:paraId="5A61032B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100</w:t>
            </w:r>
          </w:p>
        </w:tc>
        <w:tc>
          <w:tcPr>
            <w:tcW w:w="2158" w:type="dxa"/>
          </w:tcPr>
          <w:p w14:paraId="56C3678E" w14:textId="77777777" w:rsidR="006C48BB" w:rsidRPr="00B27430" w:rsidRDefault="000746D9" w:rsidP="00051C29">
            <w:pPr>
              <w:rPr>
                <w:sz w:val="18"/>
              </w:rPr>
            </w:pPr>
            <w:r w:rsidRPr="00B27430">
              <w:rPr>
                <w:sz w:val="18"/>
              </w:rPr>
              <w:t>100</w:t>
            </w:r>
          </w:p>
        </w:tc>
      </w:tr>
    </w:tbl>
    <w:p w14:paraId="43AC1A16" w14:textId="77777777" w:rsidR="004036DA" w:rsidRDefault="004036DA" w:rsidP="00051C29"/>
    <w:p w14:paraId="0AE9EB8A" w14:textId="14BE7873" w:rsidR="00AD2D7C" w:rsidRPr="00B27430" w:rsidRDefault="008702F9" w:rsidP="00051C29">
      <w:r w:rsidRPr="00B27430">
        <w:t>De inschrijving met een totaal van 100 punten en de hoogste score onder D (in dit voorbeeld inschrijver 4), krijgt de gunning van de opdracht.</w:t>
      </w:r>
    </w:p>
    <w:p w14:paraId="0433BADD" w14:textId="77777777" w:rsidR="00AD2D7C" w:rsidRPr="00CE3E7F" w:rsidRDefault="00AD2D7C" w:rsidP="00AD2D7C">
      <w:pPr>
        <w:pStyle w:val="Kop2"/>
      </w:pPr>
      <w:r>
        <w:t>Ondertekening:</w:t>
      </w:r>
    </w:p>
    <w:p w14:paraId="4F94524D" w14:textId="77777777" w:rsidR="00AD2D7C" w:rsidRDefault="00AD2D7C" w:rsidP="00AD2D7C">
      <w:pPr>
        <w:rPr>
          <w:b/>
        </w:rPr>
      </w:pPr>
      <w:r>
        <w:rPr>
          <w:b/>
        </w:rPr>
        <w:t>Plaats: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…………………………………..</w:t>
      </w:r>
    </w:p>
    <w:p w14:paraId="08263FA6" w14:textId="77777777" w:rsidR="00AD2D7C" w:rsidRDefault="00AD2D7C" w:rsidP="00AD2D7C">
      <w:pPr>
        <w:rPr>
          <w:b/>
        </w:rPr>
      </w:pPr>
      <w:r>
        <w:rPr>
          <w:b/>
        </w:rPr>
        <w:t>Datum:</w:t>
      </w:r>
      <w:r w:rsidRPr="00154A72"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…………………………………..</w:t>
      </w:r>
    </w:p>
    <w:p w14:paraId="3E647775" w14:textId="77777777" w:rsidR="00AD2D7C" w:rsidRDefault="00AD2D7C" w:rsidP="00AD2D7C">
      <w:pPr>
        <w:rPr>
          <w:b/>
        </w:rPr>
      </w:pPr>
      <w:r>
        <w:rPr>
          <w:b/>
        </w:rPr>
        <w:t>Naam: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…………………………………..</w:t>
      </w:r>
    </w:p>
    <w:p w14:paraId="2F47872A" w14:textId="77777777" w:rsidR="00AD2D7C" w:rsidRDefault="00AD2D7C" w:rsidP="00AD2D7C">
      <w:pPr>
        <w:rPr>
          <w:b/>
        </w:rPr>
      </w:pPr>
    </w:p>
    <w:p w14:paraId="49EA89E2" w14:textId="70B75A77" w:rsidR="00D30676" w:rsidRPr="00D30676" w:rsidRDefault="00AD2D7C" w:rsidP="004D417B">
      <w:pPr>
        <w:rPr>
          <w:b/>
        </w:rPr>
      </w:pPr>
      <w:r>
        <w:rPr>
          <w:b/>
        </w:rPr>
        <w:t>Handtekening:</w:t>
      </w:r>
      <w:r>
        <w:rPr>
          <w:b/>
        </w:rPr>
        <w:tab/>
      </w:r>
      <w:r>
        <w:rPr>
          <w:b/>
        </w:rPr>
        <w:tab/>
        <w:t>……………………....................</w:t>
      </w:r>
      <w:r w:rsidR="00D30676">
        <w:rPr>
          <w:b/>
        </w:rPr>
        <w:tab/>
      </w:r>
      <w:r w:rsidR="00D30676">
        <w:rPr>
          <w:b/>
        </w:rPr>
        <w:tab/>
      </w:r>
      <w:r w:rsidR="00D30676">
        <w:rPr>
          <w:b/>
        </w:rPr>
        <w:tab/>
      </w:r>
      <w:r w:rsidR="00D30676">
        <w:rPr>
          <w:b/>
        </w:rPr>
        <w:tab/>
      </w:r>
      <w:r w:rsidR="00D30676">
        <w:rPr>
          <w:b/>
        </w:rPr>
        <w:tab/>
      </w:r>
      <w:r w:rsidR="00D30676">
        <w:rPr>
          <w:b/>
        </w:rPr>
        <w:tab/>
      </w:r>
      <w:r w:rsidR="00D30676">
        <w:rPr>
          <w:b/>
        </w:rPr>
        <w:tab/>
      </w:r>
      <w:r w:rsidR="00D30676">
        <w:rPr>
          <w:b/>
        </w:rPr>
        <w:tab/>
      </w:r>
      <w:r w:rsidR="00D30676">
        <w:rPr>
          <w:b/>
        </w:rPr>
        <w:tab/>
      </w:r>
    </w:p>
    <w:sectPr w:rsidR="00D30676" w:rsidRPr="00D30676" w:rsidSect="00FB5DE4">
      <w:headerReference w:type="default" r:id="rId8"/>
      <w:footerReference w:type="default" r:id="rId9"/>
      <w:pgSz w:w="12240" w:h="15840"/>
      <w:pgMar w:top="1554" w:right="720" w:bottom="720" w:left="720" w:header="426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7BF9A" w14:textId="77777777" w:rsidR="00816320" w:rsidRDefault="00816320" w:rsidP="0052780C">
      <w:pPr>
        <w:spacing w:after="0" w:line="240" w:lineRule="auto"/>
      </w:pPr>
      <w:r>
        <w:separator/>
      </w:r>
    </w:p>
  </w:endnote>
  <w:endnote w:type="continuationSeparator" w:id="0">
    <w:p w14:paraId="72BE78D1" w14:textId="77777777" w:rsidR="00816320" w:rsidRDefault="00816320" w:rsidP="00527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038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8BF531" w14:textId="67AAA0E1" w:rsidR="0052780C" w:rsidRDefault="0052780C">
            <w:pPr>
              <w:pStyle w:val="Voettekst"/>
              <w:jc w:val="right"/>
            </w:pPr>
            <w:r w:rsidRPr="0052780C">
              <w:t xml:space="preserve">Pagina </w:t>
            </w:r>
            <w:r w:rsidRPr="0052780C">
              <w:rPr>
                <w:bCs/>
                <w:sz w:val="24"/>
                <w:szCs w:val="24"/>
              </w:rPr>
              <w:fldChar w:fldCharType="begin"/>
            </w:r>
            <w:r w:rsidRPr="0052780C">
              <w:rPr>
                <w:bCs/>
              </w:rPr>
              <w:instrText>PAGE</w:instrText>
            </w:r>
            <w:r w:rsidRPr="0052780C">
              <w:rPr>
                <w:bCs/>
                <w:sz w:val="24"/>
                <w:szCs w:val="24"/>
              </w:rPr>
              <w:fldChar w:fldCharType="separate"/>
            </w:r>
            <w:r w:rsidR="00033901">
              <w:rPr>
                <w:bCs/>
                <w:noProof/>
              </w:rPr>
              <w:t>3</w:t>
            </w:r>
            <w:r w:rsidRPr="0052780C">
              <w:rPr>
                <w:bCs/>
                <w:sz w:val="24"/>
                <w:szCs w:val="24"/>
              </w:rPr>
              <w:fldChar w:fldCharType="end"/>
            </w:r>
            <w:r w:rsidRPr="0052780C">
              <w:t xml:space="preserve"> van </w:t>
            </w:r>
            <w:r w:rsidRPr="0052780C">
              <w:rPr>
                <w:bCs/>
                <w:sz w:val="24"/>
                <w:szCs w:val="24"/>
              </w:rPr>
              <w:fldChar w:fldCharType="begin"/>
            </w:r>
            <w:r w:rsidRPr="0052780C">
              <w:rPr>
                <w:bCs/>
              </w:rPr>
              <w:instrText>NUMPAGES</w:instrText>
            </w:r>
            <w:r w:rsidRPr="0052780C">
              <w:rPr>
                <w:bCs/>
                <w:sz w:val="24"/>
                <w:szCs w:val="24"/>
              </w:rPr>
              <w:fldChar w:fldCharType="separate"/>
            </w:r>
            <w:r w:rsidR="00033901">
              <w:rPr>
                <w:bCs/>
                <w:noProof/>
              </w:rPr>
              <w:t>3</w:t>
            </w:r>
            <w:r w:rsidRPr="0052780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4A0BF9" w14:textId="3D3122B5" w:rsidR="0052780C" w:rsidRDefault="0052780C">
    <w:pPr>
      <w:pStyle w:val="Voettekst"/>
    </w:pPr>
    <w:r>
      <w:t xml:space="preserve">Versie: </w:t>
    </w:r>
    <w:r w:rsidR="00F11E40">
      <w:t>06-07</w:t>
    </w:r>
    <w:r>
      <w:t>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8963B" w14:textId="77777777" w:rsidR="00816320" w:rsidRDefault="00816320" w:rsidP="0052780C">
      <w:pPr>
        <w:spacing w:after="0" w:line="240" w:lineRule="auto"/>
      </w:pPr>
      <w:r>
        <w:separator/>
      </w:r>
    </w:p>
  </w:footnote>
  <w:footnote w:type="continuationSeparator" w:id="0">
    <w:p w14:paraId="1F7B460E" w14:textId="77777777" w:rsidR="00816320" w:rsidRDefault="00816320" w:rsidP="00527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63A1" w14:textId="77777777" w:rsidR="0052780C" w:rsidRDefault="0052780C" w:rsidP="0052780C">
    <w:pPr>
      <w:pStyle w:val="Kop1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3C906FEB" wp14:editId="0C225C1F">
          <wp:simplePos x="0" y="0"/>
          <wp:positionH relativeFrom="column">
            <wp:posOffset>5987010</wp:posOffset>
          </wp:positionH>
          <wp:positionV relativeFrom="paragraph">
            <wp:posOffset>-68580</wp:posOffset>
          </wp:positionV>
          <wp:extent cx="657225" cy="645386"/>
          <wp:effectExtent l="0" t="0" r="0" b="254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Bstichting_logo_PMS_W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6453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Bijlage 9a - Offerteformulier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539E"/>
    <w:multiLevelType w:val="hybridMultilevel"/>
    <w:tmpl w:val="4DBA53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15B1B"/>
    <w:multiLevelType w:val="hybridMultilevel"/>
    <w:tmpl w:val="A75016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F04AF"/>
    <w:multiLevelType w:val="hybridMultilevel"/>
    <w:tmpl w:val="888033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06018"/>
    <w:multiLevelType w:val="hybridMultilevel"/>
    <w:tmpl w:val="B546B1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0225E"/>
    <w:multiLevelType w:val="hybridMultilevel"/>
    <w:tmpl w:val="375C0B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8A"/>
    <w:rsid w:val="000255A7"/>
    <w:rsid w:val="00033901"/>
    <w:rsid w:val="00051C29"/>
    <w:rsid w:val="000637B8"/>
    <w:rsid w:val="000746D9"/>
    <w:rsid w:val="000F387F"/>
    <w:rsid w:val="000F7C02"/>
    <w:rsid w:val="00154A72"/>
    <w:rsid w:val="001C62C6"/>
    <w:rsid w:val="0020788C"/>
    <w:rsid w:val="00251803"/>
    <w:rsid w:val="0029421B"/>
    <w:rsid w:val="002D315F"/>
    <w:rsid w:val="002E1314"/>
    <w:rsid w:val="002F35ED"/>
    <w:rsid w:val="00351A16"/>
    <w:rsid w:val="00367B20"/>
    <w:rsid w:val="004036DA"/>
    <w:rsid w:val="00416CC3"/>
    <w:rsid w:val="00487E92"/>
    <w:rsid w:val="004B0DE6"/>
    <w:rsid w:val="004B1971"/>
    <w:rsid w:val="004D417B"/>
    <w:rsid w:val="004F73B7"/>
    <w:rsid w:val="0052780C"/>
    <w:rsid w:val="005366C0"/>
    <w:rsid w:val="00570B63"/>
    <w:rsid w:val="005C76B1"/>
    <w:rsid w:val="00667656"/>
    <w:rsid w:val="006C48BB"/>
    <w:rsid w:val="006F5969"/>
    <w:rsid w:val="00775CEF"/>
    <w:rsid w:val="007D63FE"/>
    <w:rsid w:val="007E55ED"/>
    <w:rsid w:val="007F0358"/>
    <w:rsid w:val="007F0D7B"/>
    <w:rsid w:val="00816320"/>
    <w:rsid w:val="0082656F"/>
    <w:rsid w:val="008555BC"/>
    <w:rsid w:val="00864A8A"/>
    <w:rsid w:val="008702F9"/>
    <w:rsid w:val="008A7092"/>
    <w:rsid w:val="008F73BF"/>
    <w:rsid w:val="009D04B9"/>
    <w:rsid w:val="009F743A"/>
    <w:rsid w:val="00A73E87"/>
    <w:rsid w:val="00AD2D7C"/>
    <w:rsid w:val="00B21502"/>
    <w:rsid w:val="00B23B82"/>
    <w:rsid w:val="00B27430"/>
    <w:rsid w:val="00B32C05"/>
    <w:rsid w:val="00B34F04"/>
    <w:rsid w:val="00B649CE"/>
    <w:rsid w:val="00BF7462"/>
    <w:rsid w:val="00C12372"/>
    <w:rsid w:val="00C565D9"/>
    <w:rsid w:val="00D02191"/>
    <w:rsid w:val="00D152E2"/>
    <w:rsid w:val="00D17A52"/>
    <w:rsid w:val="00D30676"/>
    <w:rsid w:val="00D34B56"/>
    <w:rsid w:val="00D34B61"/>
    <w:rsid w:val="00D41A39"/>
    <w:rsid w:val="00DD0B38"/>
    <w:rsid w:val="00DD10BD"/>
    <w:rsid w:val="00DD4CC6"/>
    <w:rsid w:val="00E20DFC"/>
    <w:rsid w:val="00E56E2F"/>
    <w:rsid w:val="00EA1251"/>
    <w:rsid w:val="00F11E40"/>
    <w:rsid w:val="00F913B7"/>
    <w:rsid w:val="00FB5DE4"/>
    <w:rsid w:val="00FF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666D16"/>
  <w15:chartTrackingRefBased/>
  <w15:docId w15:val="{07181690-25CC-4339-918B-F5F2316F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C76B1"/>
    <w:pPr>
      <w:spacing w:after="200" w:line="288" w:lineRule="auto"/>
    </w:pPr>
    <w:rPr>
      <w:rFonts w:ascii="Arial" w:eastAsiaTheme="minorEastAsia" w:hAnsi="Arial"/>
      <w:sz w:val="20"/>
      <w:szCs w:val="21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2E1314"/>
    <w:pPr>
      <w:keepNext/>
      <w:keepLines/>
      <w:spacing w:before="240"/>
      <w:outlineLvl w:val="0"/>
    </w:pPr>
    <w:rPr>
      <w:rFonts w:eastAsiaTheme="majorEastAsia" w:cstheme="majorBidi"/>
      <w:b/>
      <w:color w:val="0E406B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F7462"/>
    <w:pPr>
      <w:keepNext/>
      <w:keepLines/>
      <w:spacing w:before="40"/>
      <w:outlineLvl w:val="1"/>
    </w:pPr>
    <w:rPr>
      <w:rFonts w:eastAsiaTheme="majorEastAsia" w:cstheme="majorBidi"/>
      <w:color w:val="0092B3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F7462"/>
    <w:pPr>
      <w:keepNext/>
      <w:keepLines/>
      <w:spacing w:before="40"/>
      <w:outlineLvl w:val="2"/>
    </w:pPr>
    <w:rPr>
      <w:rFonts w:eastAsiaTheme="majorEastAsia" w:cstheme="majorBidi"/>
      <w:i/>
      <w:color w:val="0092B3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82656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82656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8265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F74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F746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F746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1314"/>
    <w:rPr>
      <w:rFonts w:ascii="Arial" w:eastAsiaTheme="majorEastAsia" w:hAnsi="Arial" w:cstheme="majorBidi"/>
      <w:b/>
      <w:color w:val="0E406B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F7462"/>
    <w:rPr>
      <w:rFonts w:ascii="Arial" w:eastAsiaTheme="majorEastAsia" w:hAnsi="Arial" w:cstheme="majorBidi"/>
      <w:color w:val="0092B3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F7462"/>
    <w:rPr>
      <w:rFonts w:ascii="Arial" w:eastAsiaTheme="majorEastAsia" w:hAnsi="Arial" w:cstheme="majorBidi"/>
      <w:i/>
      <w:color w:val="0092B3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656F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656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656F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F7462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F74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F746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BF7462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BF746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F7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F7462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F7462"/>
    <w:rPr>
      <w:rFonts w:eastAsiaTheme="minorEastAsia"/>
      <w:color w:val="5A5A5A" w:themeColor="text1" w:themeTint="A5"/>
      <w:spacing w:val="15"/>
    </w:rPr>
  </w:style>
  <w:style w:type="character" w:styleId="Zwaar">
    <w:name w:val="Strong"/>
    <w:basedOn w:val="Standaardalinea-lettertype"/>
    <w:uiPriority w:val="22"/>
    <w:qFormat/>
    <w:rsid w:val="00BF7462"/>
    <w:rPr>
      <w:b/>
      <w:bCs/>
    </w:rPr>
  </w:style>
  <w:style w:type="character" w:styleId="Nadruk">
    <w:name w:val="Emphasis"/>
    <w:basedOn w:val="Standaardalinea-lettertype"/>
    <w:uiPriority w:val="20"/>
    <w:qFormat/>
    <w:rsid w:val="00BF7462"/>
    <w:rPr>
      <w:i/>
      <w:iCs/>
    </w:rPr>
  </w:style>
  <w:style w:type="paragraph" w:styleId="Geenafstand">
    <w:name w:val="No Spacing"/>
    <w:uiPriority w:val="1"/>
    <w:qFormat/>
    <w:rsid w:val="00BF7462"/>
    <w:pPr>
      <w:spacing w:after="0" w:line="240" w:lineRule="auto"/>
    </w:pPr>
    <w:rPr>
      <w:rFonts w:ascii="Arial" w:hAnsi="Arial"/>
      <w:sz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BF746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F7462"/>
    <w:rPr>
      <w:rFonts w:ascii="Arial" w:hAnsi="Arial"/>
      <w:i/>
      <w:iCs/>
      <w:color w:val="404040" w:themeColor="text1" w:themeTint="BF"/>
      <w:sz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F746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F7462"/>
    <w:rPr>
      <w:rFonts w:ascii="Arial" w:hAnsi="Arial"/>
      <w:i/>
      <w:iCs/>
      <w:color w:val="5B9BD5" w:themeColor="accent1"/>
      <w:sz w:val="24"/>
    </w:rPr>
  </w:style>
  <w:style w:type="character" w:styleId="Subtielebenadrukking">
    <w:name w:val="Subtle Emphasis"/>
    <w:basedOn w:val="Standaardalinea-lettertype"/>
    <w:uiPriority w:val="19"/>
    <w:qFormat/>
    <w:rsid w:val="00BF746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BF7462"/>
    <w:rPr>
      <w:i/>
      <w:iCs/>
      <w:color w:val="5B9BD5" w:themeColor="accent1"/>
    </w:rPr>
  </w:style>
  <w:style w:type="character" w:styleId="Subtieleverwijzing">
    <w:name w:val="Subtle Reference"/>
    <w:basedOn w:val="Standaardalinea-lettertype"/>
    <w:uiPriority w:val="31"/>
    <w:qFormat/>
    <w:rsid w:val="00BF7462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BF7462"/>
    <w:rPr>
      <w:b/>
      <w:bCs/>
      <w:smallCaps/>
      <w:color w:val="5B9BD5" w:themeColor="accent1"/>
      <w:spacing w:val="5"/>
    </w:rPr>
  </w:style>
  <w:style w:type="character" w:styleId="Titelvanboek">
    <w:name w:val="Book Title"/>
    <w:basedOn w:val="Standaardalinea-lettertype"/>
    <w:uiPriority w:val="33"/>
    <w:qFormat/>
    <w:rsid w:val="00BF7462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F7462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Lijstalinea">
    <w:name w:val="List Paragraph"/>
    <w:basedOn w:val="Standaard"/>
    <w:uiPriority w:val="34"/>
    <w:qFormat/>
    <w:rsid w:val="00BF746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D0B38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52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780C"/>
    <w:rPr>
      <w:rFonts w:ascii="Arial" w:eastAsiaTheme="minorEastAsia" w:hAnsi="Arial"/>
      <w:sz w:val="20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527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780C"/>
    <w:rPr>
      <w:rFonts w:ascii="Arial" w:eastAsiaTheme="minorEastAsia" w:hAnsi="Arial"/>
      <w:sz w:val="20"/>
      <w:szCs w:val="21"/>
    </w:rPr>
  </w:style>
  <w:style w:type="table" w:styleId="Tabelraster">
    <w:name w:val="Table Grid"/>
    <w:basedOn w:val="Standaardtabel"/>
    <w:uiPriority w:val="39"/>
    <w:rsid w:val="00527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ntaldeH.SABDOMAIN\Desktop\Sjabloon%20Huisstijl%20Stichtin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3B7DC-3948-425A-870A-698D11FF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Huisstijl Stichting</Template>
  <TotalTime>3</TotalTime>
  <Pages>3</Pages>
  <Words>703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de Hoogh</dc:creator>
  <cp:keywords/>
  <dc:description/>
  <cp:lastModifiedBy>Chantal de Hoogh</cp:lastModifiedBy>
  <cp:revision>10</cp:revision>
  <dcterms:created xsi:type="dcterms:W3CDTF">2021-05-06T07:57:00Z</dcterms:created>
  <dcterms:modified xsi:type="dcterms:W3CDTF">2021-08-05T06:56:00Z</dcterms:modified>
</cp:coreProperties>
</file>