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9075C" w14:textId="77777777" w:rsidR="00034120" w:rsidRDefault="00034120" w:rsidP="0037734A">
      <w:pPr>
        <w:pStyle w:val="Kop1"/>
        <w:numPr>
          <w:ilvl w:val="0"/>
          <w:numId w:val="0"/>
        </w:numPr>
        <w:ind w:left="431" w:hanging="431"/>
      </w:pPr>
      <w:bookmarkStart w:id="0" w:name="_Toc515634450"/>
    </w:p>
    <w:p w14:paraId="242C505B" w14:textId="77777777" w:rsidR="00034120" w:rsidRDefault="00034120" w:rsidP="0037734A">
      <w:pPr>
        <w:pStyle w:val="Kop1"/>
        <w:numPr>
          <w:ilvl w:val="0"/>
          <w:numId w:val="0"/>
        </w:numPr>
        <w:ind w:left="431" w:hanging="431"/>
      </w:pPr>
    </w:p>
    <w:p w14:paraId="2543EA24" w14:textId="1F119E58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1C7B06F2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PvE van </w:t>
      </w:r>
      <w:r w:rsidR="00225522" w:rsidRPr="00225522">
        <w:rPr>
          <w:rFonts w:asciiTheme="minorHAnsi" w:hAnsiTheme="minorHAnsi"/>
        </w:rPr>
        <w:t xml:space="preserve">inschrijvingsleidraad </w:t>
      </w:r>
      <w:r w:rsidR="004A259C">
        <w:rPr>
          <w:rFonts w:asciiTheme="minorHAnsi" w:hAnsiTheme="minorHAnsi"/>
        </w:rPr>
        <w:t>Wmo Begeleiding</w:t>
      </w:r>
      <w:r w:rsidR="00225522" w:rsidRPr="00225522">
        <w:rPr>
          <w:rFonts w:asciiTheme="minorHAnsi" w:hAnsiTheme="minorHAnsi"/>
        </w:rPr>
        <w:t xml:space="preserve"> Regio Zuid Oost Utrecht </w:t>
      </w:r>
    </w:p>
    <w:p w14:paraId="02BE18BB" w14:textId="77777777" w:rsidR="000D311E" w:rsidRDefault="0037734A" w:rsidP="00195817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</w:p>
    <w:p w14:paraId="7A52CA39" w14:textId="77777777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5524E5F1" w14:textId="03460054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Dit kan door </w:t>
      </w:r>
      <w:r w:rsidRPr="00180DE7">
        <w:rPr>
          <w:rFonts w:asciiTheme="minorHAnsi" w:eastAsia="MS Mincho" w:hAnsiTheme="minorHAnsi"/>
          <w:szCs w:val="20"/>
          <w:lang w:eastAsia="ja-JP"/>
        </w:rPr>
        <w:t xml:space="preserve">in onderstaand overzicht </w:t>
      </w:r>
      <w:r>
        <w:rPr>
          <w:rFonts w:asciiTheme="minorHAnsi" w:eastAsia="MS Mincho" w:hAnsiTheme="minorHAnsi"/>
          <w:szCs w:val="20"/>
          <w:lang w:eastAsia="ja-JP"/>
        </w:rPr>
        <w:t>op</w:t>
      </w:r>
      <w:r w:rsidRPr="00180DE7">
        <w:rPr>
          <w:rFonts w:asciiTheme="minorHAnsi" w:eastAsia="MS Mincho" w:hAnsiTheme="minorHAnsi"/>
          <w:szCs w:val="20"/>
          <w:lang w:eastAsia="ja-JP"/>
        </w:rPr>
        <w:t xml:space="preserve"> te geven welke professionals </w:t>
      </w:r>
      <w:r>
        <w:rPr>
          <w:rFonts w:asciiTheme="minorHAnsi" w:eastAsia="MS Mincho" w:hAnsiTheme="minorHAnsi"/>
          <w:szCs w:val="20"/>
          <w:lang w:eastAsia="ja-JP"/>
        </w:rPr>
        <w:t xml:space="preserve">Inschrijver </w:t>
      </w:r>
      <w:r w:rsidRPr="00180DE7">
        <w:rPr>
          <w:rFonts w:asciiTheme="minorHAnsi" w:eastAsia="MS Mincho" w:hAnsiTheme="minorHAnsi"/>
          <w:szCs w:val="20"/>
          <w:lang w:eastAsia="ja-JP"/>
        </w:rPr>
        <w:t>op de datum van Inschrijving in kan zetten, de registraties (zoals SKJ, NIP, BIG, NVO en vergelijkbaar) waarover werknemers beschikken</w:t>
      </w:r>
      <w:r>
        <w:rPr>
          <w:rFonts w:asciiTheme="minorHAnsi" w:eastAsia="MS Mincho" w:hAnsiTheme="minorHAnsi"/>
          <w:szCs w:val="20"/>
          <w:lang w:eastAsia="ja-JP"/>
        </w:rPr>
        <w:t xml:space="preserve">, </w:t>
      </w:r>
      <w:r w:rsidRPr="00180DE7">
        <w:rPr>
          <w:rFonts w:asciiTheme="minorHAnsi" w:eastAsia="MS Mincho" w:hAnsiTheme="minorHAnsi"/>
          <w:szCs w:val="20"/>
          <w:lang w:eastAsia="ja-JP"/>
        </w:rPr>
        <w:t>wat het hoogst behaalde relevante opleidingsniveau per medewerker is</w:t>
      </w:r>
      <w:r>
        <w:rPr>
          <w:rFonts w:asciiTheme="minorHAnsi" w:eastAsia="MS Mincho" w:hAnsiTheme="minorHAnsi"/>
          <w:szCs w:val="20"/>
          <w:lang w:eastAsia="ja-JP"/>
        </w:rPr>
        <w:t xml:space="preserve"> en wat de wijze van inzet is</w:t>
      </w:r>
      <w:r w:rsidRPr="00180DE7">
        <w:rPr>
          <w:rFonts w:asciiTheme="minorHAnsi" w:eastAsia="MS Mincho" w:hAnsiTheme="minorHAnsi"/>
          <w:szCs w:val="20"/>
          <w:lang w:eastAsia="ja-JP"/>
        </w:rPr>
        <w:t>.</w:t>
      </w:r>
    </w:p>
    <w:p w14:paraId="0396247F" w14:textId="77777777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082"/>
      </w:tblGrid>
      <w:tr w:rsidR="0037734A" w:rsidRPr="00DB22BB" w14:paraId="4574BB32" w14:textId="77777777" w:rsidTr="002A73FF">
        <w:tc>
          <w:tcPr>
            <w:tcW w:w="3429" w:type="dxa"/>
            <w:gridSpan w:val="3"/>
          </w:tcPr>
          <w:p w14:paraId="32DA9513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vMerge w:val="restart"/>
          </w:tcPr>
          <w:p w14:paraId="0695DB03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vMerge w:val="restart"/>
          </w:tcPr>
          <w:p w14:paraId="183B3273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vMerge w:val="restart"/>
          </w:tcPr>
          <w:p w14:paraId="7289399B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082" w:type="dxa"/>
            <w:vMerge w:val="restart"/>
          </w:tcPr>
          <w:p w14:paraId="1911E4DC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</w:tr>
      <w:tr w:rsidR="0037734A" w:rsidRPr="00DB22BB" w14:paraId="3B125C6A" w14:textId="77777777" w:rsidTr="002A73FF">
        <w:tc>
          <w:tcPr>
            <w:tcW w:w="1008" w:type="dxa"/>
          </w:tcPr>
          <w:p w14:paraId="2A3E52C5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</w:tcPr>
          <w:p w14:paraId="1B13FA7F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vMerge/>
          </w:tcPr>
          <w:p w14:paraId="687D9674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vMerge/>
          </w:tcPr>
          <w:p w14:paraId="3501C273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vMerge/>
          </w:tcPr>
          <w:p w14:paraId="1F8D753E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  <w:vMerge/>
          </w:tcPr>
          <w:p w14:paraId="10D79F99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37734A" w:rsidRPr="00DB22BB" w14:paraId="7E3BCA7A" w14:textId="77777777" w:rsidTr="002A73FF">
        <w:tc>
          <w:tcPr>
            <w:tcW w:w="1008" w:type="dxa"/>
          </w:tcPr>
          <w:p w14:paraId="4A70325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D46FECE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7A9F33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E4384F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69EC4FB1" w14:textId="77777777" w:rsidTr="002A73FF">
        <w:tc>
          <w:tcPr>
            <w:tcW w:w="1008" w:type="dxa"/>
          </w:tcPr>
          <w:p w14:paraId="56D39F8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587082C2" w14:textId="77777777" w:rsidTr="002A73FF">
        <w:tc>
          <w:tcPr>
            <w:tcW w:w="1008" w:type="dxa"/>
          </w:tcPr>
          <w:p w14:paraId="29BA3AB4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3A98D1F1" w14:textId="77777777" w:rsidTr="002A73FF">
        <w:tc>
          <w:tcPr>
            <w:tcW w:w="1008" w:type="dxa"/>
          </w:tcPr>
          <w:p w14:paraId="6F552351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7D7D9A72" w14:textId="77777777" w:rsidTr="002A73FF">
        <w:tc>
          <w:tcPr>
            <w:tcW w:w="1008" w:type="dxa"/>
          </w:tcPr>
          <w:p w14:paraId="13BACDC4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0788D186" w14:textId="77777777" w:rsidTr="002A73FF">
        <w:tc>
          <w:tcPr>
            <w:tcW w:w="1008" w:type="dxa"/>
          </w:tcPr>
          <w:p w14:paraId="569AFD0D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2F57F0F0" w14:textId="77777777" w:rsidTr="002A73FF">
        <w:tc>
          <w:tcPr>
            <w:tcW w:w="1008" w:type="dxa"/>
          </w:tcPr>
          <w:p w14:paraId="26DAA72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48BC4B28" w14:textId="77777777" w:rsidTr="002A73FF">
        <w:tc>
          <w:tcPr>
            <w:tcW w:w="1008" w:type="dxa"/>
          </w:tcPr>
          <w:p w14:paraId="5BC3004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2EE7C8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22B637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59396B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A098CE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B6E2F2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D14242B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60FC1888" w14:textId="77777777" w:rsidTr="002A73FF">
        <w:tc>
          <w:tcPr>
            <w:tcW w:w="1008" w:type="dxa"/>
          </w:tcPr>
          <w:p w14:paraId="7A9C069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EB5862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4E8621B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2087AC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AFD63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B7715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2B8323AB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70C13722" w14:textId="77777777" w:rsidTr="002A73FF">
        <w:tc>
          <w:tcPr>
            <w:tcW w:w="1008" w:type="dxa"/>
          </w:tcPr>
          <w:p w14:paraId="42460933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3DBC3AB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0EE3E4D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ED8FF3D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65C4BD5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9FDDDD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B0F306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314E8398" w14:textId="77777777" w:rsidTr="002A73FF">
        <w:tc>
          <w:tcPr>
            <w:tcW w:w="1008" w:type="dxa"/>
          </w:tcPr>
          <w:p w14:paraId="3F6D116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640A42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8E67E4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874B4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FA25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1E371E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D96127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77777777" w:rsidR="0037734A" w:rsidRPr="0009041D" w:rsidRDefault="0037734A" w:rsidP="0037734A">
      <w:pPr>
        <w:ind w:left="360" w:hanging="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17D60627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1838"/>
        <w:gridCol w:w="4961"/>
        <w:gridCol w:w="2551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DE85C" w14:textId="77777777" w:rsidR="000C5197" w:rsidRDefault="000C5197" w:rsidP="00034120">
      <w:pPr>
        <w:spacing w:line="240" w:lineRule="auto"/>
      </w:pPr>
      <w:r>
        <w:separator/>
      </w:r>
    </w:p>
  </w:endnote>
  <w:endnote w:type="continuationSeparator" w:id="0">
    <w:p w14:paraId="25A50B5D" w14:textId="77777777" w:rsidR="000C5197" w:rsidRDefault="000C5197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ADDDF" w14:textId="77777777" w:rsidR="000C5197" w:rsidRDefault="000C5197" w:rsidP="00034120">
      <w:pPr>
        <w:spacing w:line="240" w:lineRule="auto"/>
      </w:pPr>
      <w:r>
        <w:separator/>
      </w:r>
    </w:p>
  </w:footnote>
  <w:footnote w:type="continuationSeparator" w:id="0">
    <w:p w14:paraId="3A7F1115" w14:textId="77777777" w:rsidR="000C5197" w:rsidRDefault="000C5197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5197"/>
    <w:rsid w:val="000C725A"/>
    <w:rsid w:val="000D311E"/>
    <w:rsid w:val="00110C8C"/>
    <w:rsid w:val="00195817"/>
    <w:rsid w:val="00225522"/>
    <w:rsid w:val="0023553E"/>
    <w:rsid w:val="00305AAE"/>
    <w:rsid w:val="00377243"/>
    <w:rsid w:val="0037734A"/>
    <w:rsid w:val="003C1FD3"/>
    <w:rsid w:val="004A259C"/>
    <w:rsid w:val="004B2114"/>
    <w:rsid w:val="005D24C9"/>
    <w:rsid w:val="00733871"/>
    <w:rsid w:val="00785B2D"/>
    <w:rsid w:val="008A211D"/>
    <w:rsid w:val="008A6AF6"/>
    <w:rsid w:val="008D5908"/>
    <w:rsid w:val="0092672F"/>
    <w:rsid w:val="00A5642E"/>
    <w:rsid w:val="00BC6404"/>
    <w:rsid w:val="00BE2887"/>
    <w:rsid w:val="00CC368E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E7233"/>
  <w15:docId w15:val="{7EB911A0-08FB-4465-96FA-95FC3F12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Hugo Mulder</cp:lastModifiedBy>
  <cp:revision>3</cp:revision>
  <dcterms:created xsi:type="dcterms:W3CDTF">2020-10-29T11:16:00Z</dcterms:created>
  <dcterms:modified xsi:type="dcterms:W3CDTF">2020-10-29T11:17:00Z</dcterms:modified>
</cp:coreProperties>
</file>