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E5FD7E" w14:textId="77777777" w:rsidR="006D45BF" w:rsidRDefault="006D45BF" w:rsidP="001C5F9E">
      <w:pPr>
        <w:pStyle w:val="Kop2"/>
        <w:rPr>
          <w:color w:val="5A5A5A"/>
          <w:sz w:val="22"/>
          <w:szCs w:val="22"/>
        </w:rPr>
      </w:pPr>
      <w:bookmarkStart w:id="0" w:name="_Toc797870"/>
      <w:bookmarkStart w:id="1" w:name="_Toc143677077"/>
      <w:bookmarkStart w:id="2" w:name="_Toc268254574"/>
      <w:bookmarkStart w:id="3" w:name="_Toc86485884"/>
      <w:r w:rsidRPr="000A04C7">
        <w:rPr>
          <w:color w:val="5A5A5A"/>
          <w:sz w:val="22"/>
          <w:szCs w:val="22"/>
        </w:rPr>
        <w:t>Bijlage 1.B Referentieopdracht</w:t>
      </w:r>
      <w:bookmarkEnd w:id="0"/>
      <w:r w:rsidRPr="000A04C7">
        <w:rPr>
          <w:color w:val="5A5A5A"/>
          <w:sz w:val="22"/>
          <w:szCs w:val="22"/>
        </w:rPr>
        <w:t xml:space="preserve"> </w:t>
      </w:r>
      <w:bookmarkEnd w:id="1"/>
      <w:bookmarkEnd w:id="2"/>
      <w:r w:rsidRPr="000A04C7">
        <w:rPr>
          <w:color w:val="5A5A5A"/>
          <w:sz w:val="22"/>
          <w:szCs w:val="22"/>
        </w:rPr>
        <w:tab/>
      </w:r>
    </w:p>
    <w:p w14:paraId="18E5FD7F" w14:textId="77777777" w:rsidR="003F2F7F" w:rsidRPr="003F2F7F" w:rsidRDefault="003F2F7F" w:rsidP="003F2F7F">
      <w:pPr>
        <w:rPr>
          <w:lang w:eastAsia="en-US"/>
        </w:rPr>
      </w:pPr>
    </w:p>
    <w:p w14:paraId="18E5FD80" w14:textId="77777777" w:rsidR="006D45BF" w:rsidRPr="000A04C7" w:rsidRDefault="006D45BF" w:rsidP="006D45BF">
      <w:pPr>
        <w:ind w:left="567"/>
        <w:rPr>
          <w:rFonts w:asciiTheme="minorHAnsi" w:hAnsiTheme="minorHAnsi" w:cs="Tahoma"/>
          <w:color w:val="5A5A5A"/>
          <w:sz w:val="22"/>
          <w:szCs w:val="22"/>
        </w:rPr>
      </w:pPr>
      <w:r w:rsidRPr="000A04C7">
        <w:rPr>
          <w:rFonts w:asciiTheme="minorHAnsi" w:hAnsiTheme="minorHAnsi" w:cs="Tahoma"/>
          <w:color w:val="5A5A5A"/>
          <w:sz w:val="22"/>
          <w:szCs w:val="22"/>
        </w:rPr>
        <w:t xml:space="preserve">U dient gebruik te maken van onderstaand model voor referenties </w:t>
      </w:r>
      <w:r w:rsidRPr="000A04C7">
        <w:rPr>
          <w:rFonts w:asciiTheme="minorHAnsi" w:hAnsiTheme="minorHAnsi" w:cs="Tahoma"/>
          <w:b/>
          <w:color w:val="5A5A5A"/>
          <w:sz w:val="22"/>
          <w:szCs w:val="22"/>
        </w:rPr>
        <w:t>(per referentie 1 model)</w:t>
      </w:r>
      <w:bookmarkEnd w:id="3"/>
      <w:r w:rsidRPr="000A04C7">
        <w:rPr>
          <w:rFonts w:asciiTheme="minorHAnsi" w:hAnsiTheme="minorHAnsi" w:cs="Tahoma"/>
          <w:color w:val="5A5A5A"/>
          <w:sz w:val="22"/>
          <w:szCs w:val="22"/>
        </w:rPr>
        <w:t>.</w:t>
      </w:r>
    </w:p>
    <w:p w14:paraId="18E5FD81" w14:textId="77777777" w:rsidR="006D45BF" w:rsidRPr="000A04C7" w:rsidRDefault="006D45BF" w:rsidP="006D45BF">
      <w:pPr>
        <w:ind w:left="567"/>
        <w:rPr>
          <w:rFonts w:asciiTheme="minorHAnsi" w:hAnsiTheme="minorHAnsi" w:cs="Tahoma"/>
          <w:color w:val="5A5A5A"/>
          <w:sz w:val="22"/>
          <w:szCs w:val="22"/>
        </w:rPr>
      </w:pPr>
      <w:r w:rsidRPr="000A04C7">
        <w:rPr>
          <w:rFonts w:asciiTheme="minorHAnsi" w:hAnsiTheme="minorHAns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8E5FD82" w14:textId="77777777" w:rsidR="006D45BF" w:rsidRPr="000A04C7" w:rsidRDefault="006D45BF" w:rsidP="006D45BF">
      <w:pPr>
        <w:ind w:left="567"/>
        <w:rPr>
          <w:rFonts w:asciiTheme="minorHAnsi" w:hAnsiTheme="minorHAnsi" w:cs="Tahoma"/>
          <w:bCs w:val="0"/>
          <w:color w:val="5A5A5A"/>
          <w:sz w:val="22"/>
          <w:szCs w:val="22"/>
        </w:rPr>
      </w:pPr>
    </w:p>
    <w:p w14:paraId="18E5FD83" w14:textId="33CDFBE4" w:rsidR="006D45BF" w:rsidRDefault="006D45BF" w:rsidP="006D45BF">
      <w:pPr>
        <w:ind w:left="567"/>
        <w:rPr>
          <w:rFonts w:asciiTheme="minorHAnsi" w:hAnsiTheme="minorHAnsi" w:cs="Tahoma"/>
          <w:color w:val="5A5A5A"/>
          <w:sz w:val="22"/>
          <w:szCs w:val="22"/>
        </w:rPr>
      </w:pPr>
      <w:r w:rsidRPr="000A04C7">
        <w:rPr>
          <w:rFonts w:asciiTheme="minorHAnsi" w:hAnsiTheme="minorHAnsi" w:cs="Tahoma"/>
          <w:b/>
          <w:bCs w:val="0"/>
          <w:color w:val="5A5A5A"/>
          <w:sz w:val="22"/>
          <w:szCs w:val="22"/>
        </w:rPr>
        <w:t xml:space="preserve">Opmerking: </w:t>
      </w:r>
      <w:r w:rsidRPr="000A04C7">
        <w:rPr>
          <w:rFonts w:asciiTheme="minorHAnsi" w:hAnsiTheme="minorHAnsi" w:cs="Tahoma"/>
          <w:color w:val="5A5A5A"/>
          <w:sz w:val="22"/>
          <w:szCs w:val="22"/>
        </w:rPr>
        <w:t>De aanbestedende dienst en/of NIC Inkoopprojecten behoud(t)(en) zich het recht voor om zonder tussenkomst van de inschrijver contact op te nemen met de opgegeven referentie(s).</w:t>
      </w:r>
    </w:p>
    <w:p w14:paraId="00452390" w14:textId="77777777" w:rsidR="009328AA" w:rsidRPr="000A04C7" w:rsidRDefault="009328AA" w:rsidP="006D45BF">
      <w:pPr>
        <w:ind w:left="567"/>
        <w:rPr>
          <w:rFonts w:asciiTheme="minorHAnsi" w:hAnsiTheme="minorHAns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6D45BF" w:rsidRPr="000A04C7" w14:paraId="18E5FD85" w14:textId="77777777" w:rsidTr="00AB694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8E5FD84" w14:textId="77777777" w:rsidR="006D45BF" w:rsidRPr="000A04C7" w:rsidRDefault="006D45BF" w:rsidP="00AB6947">
            <w:pPr>
              <w:spacing w:before="90" w:after="54"/>
              <w:ind w:left="57" w:right="57"/>
              <w:jc w:val="center"/>
              <w:rPr>
                <w:rFonts w:asciiTheme="minorHAnsi" w:hAnsiTheme="minorHAnsi"/>
                <w:b/>
                <w:bCs w:val="0"/>
                <w:sz w:val="22"/>
                <w:szCs w:val="22"/>
              </w:rPr>
            </w:pPr>
            <w:r w:rsidRPr="000A04C7">
              <w:rPr>
                <w:rFonts w:asciiTheme="minorHAnsi" w:hAnsiTheme="minorHAnsi"/>
                <w:b/>
                <w:bCs w:val="0"/>
                <w:color w:val="5A5A5A"/>
                <w:sz w:val="22"/>
                <w:szCs w:val="22"/>
              </w:rPr>
              <w:t>Gegevens opdrachtgever</w:t>
            </w:r>
          </w:p>
        </w:tc>
      </w:tr>
      <w:tr w:rsidR="006D45BF" w:rsidRPr="000A04C7" w14:paraId="18E5FD89" w14:textId="77777777" w:rsidTr="00AB6947">
        <w:trPr>
          <w:cantSplit/>
        </w:trPr>
        <w:tc>
          <w:tcPr>
            <w:tcW w:w="567" w:type="dxa"/>
            <w:vMerge w:val="restart"/>
            <w:tcBorders>
              <w:top w:val="single" w:sz="12" w:space="0" w:color="808080"/>
            </w:tcBorders>
          </w:tcPr>
          <w:p w14:paraId="18E5FD86"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1)</w:t>
            </w:r>
          </w:p>
        </w:tc>
        <w:tc>
          <w:tcPr>
            <w:tcW w:w="3686" w:type="dxa"/>
            <w:tcBorders>
              <w:top w:val="single" w:sz="12" w:space="0" w:color="808080"/>
              <w:bottom w:val="nil"/>
            </w:tcBorders>
            <w:shd w:val="clear" w:color="auto" w:fill="E6E6E6"/>
            <w:vAlign w:val="center"/>
          </w:tcPr>
          <w:p w14:paraId="18E5FD87"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 xml:space="preserve">Naam opdrachtgevende instantie of </w:t>
            </w:r>
            <w:r w:rsidRPr="000A04C7">
              <w:rPr>
                <w:rFonts w:asciiTheme="minorHAnsi" w:hAnsiTheme="minorHAnsi"/>
                <w:color w:val="5A5A5A"/>
                <w:sz w:val="22"/>
                <w:szCs w:val="22"/>
              </w:rPr>
              <w:br/>
              <w:t>onderneming</w:t>
            </w:r>
          </w:p>
        </w:tc>
        <w:tc>
          <w:tcPr>
            <w:tcW w:w="4253" w:type="dxa"/>
            <w:tcBorders>
              <w:top w:val="single" w:sz="12" w:space="0" w:color="808080"/>
            </w:tcBorders>
          </w:tcPr>
          <w:p w14:paraId="18E5FD88"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8D" w14:textId="77777777" w:rsidTr="00AB6947">
        <w:trPr>
          <w:cantSplit/>
        </w:trPr>
        <w:tc>
          <w:tcPr>
            <w:tcW w:w="567" w:type="dxa"/>
            <w:vMerge/>
          </w:tcPr>
          <w:p w14:paraId="18E5FD8A"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18E5FD8B"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Adres</w:t>
            </w:r>
          </w:p>
        </w:tc>
        <w:tc>
          <w:tcPr>
            <w:tcW w:w="4253" w:type="dxa"/>
          </w:tcPr>
          <w:p w14:paraId="18E5FD8C"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91" w14:textId="77777777" w:rsidTr="00AB6947">
        <w:trPr>
          <w:cantSplit/>
        </w:trPr>
        <w:tc>
          <w:tcPr>
            <w:tcW w:w="567" w:type="dxa"/>
            <w:vMerge/>
          </w:tcPr>
          <w:p w14:paraId="18E5FD8E"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bottom w:val="single" w:sz="8" w:space="0" w:color="C0C0C0"/>
            </w:tcBorders>
            <w:shd w:val="clear" w:color="auto" w:fill="E6E6E6"/>
            <w:vAlign w:val="center"/>
          </w:tcPr>
          <w:p w14:paraId="18E5FD8F"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Postcode en plaatsnaam</w:t>
            </w:r>
          </w:p>
        </w:tc>
        <w:tc>
          <w:tcPr>
            <w:tcW w:w="4253" w:type="dxa"/>
          </w:tcPr>
          <w:p w14:paraId="18E5FD90"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95" w14:textId="77777777" w:rsidTr="00AB6947">
        <w:trPr>
          <w:cantSplit/>
        </w:trPr>
        <w:tc>
          <w:tcPr>
            <w:tcW w:w="567" w:type="dxa"/>
            <w:vMerge w:val="restart"/>
          </w:tcPr>
          <w:p w14:paraId="18E5FD92"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2)</w:t>
            </w:r>
          </w:p>
        </w:tc>
        <w:tc>
          <w:tcPr>
            <w:tcW w:w="3686" w:type="dxa"/>
            <w:tcBorders>
              <w:bottom w:val="nil"/>
            </w:tcBorders>
            <w:shd w:val="clear" w:color="auto" w:fill="E6E6E6"/>
            <w:vAlign w:val="center"/>
          </w:tcPr>
          <w:p w14:paraId="18E5FD93"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Naam contactpersoon opdrachtgever</w:t>
            </w:r>
          </w:p>
        </w:tc>
        <w:tc>
          <w:tcPr>
            <w:tcW w:w="4253" w:type="dxa"/>
          </w:tcPr>
          <w:p w14:paraId="18E5FD94"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99" w14:textId="77777777" w:rsidTr="00AB6947">
        <w:trPr>
          <w:cantSplit/>
          <w:trHeight w:val="255"/>
        </w:trPr>
        <w:tc>
          <w:tcPr>
            <w:tcW w:w="567" w:type="dxa"/>
            <w:vMerge/>
          </w:tcPr>
          <w:p w14:paraId="18E5FD96"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18E5FD97"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Functie contactpersoon</w:t>
            </w:r>
          </w:p>
        </w:tc>
        <w:tc>
          <w:tcPr>
            <w:tcW w:w="4253" w:type="dxa"/>
          </w:tcPr>
          <w:p w14:paraId="18E5FD98"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9D" w14:textId="77777777" w:rsidTr="00AB6947">
        <w:trPr>
          <w:cantSplit/>
          <w:trHeight w:val="583"/>
        </w:trPr>
        <w:tc>
          <w:tcPr>
            <w:tcW w:w="567" w:type="dxa"/>
            <w:vMerge/>
          </w:tcPr>
          <w:p w14:paraId="18E5FD9A"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18E5FD9B"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Telefoonnummer contactpersoon</w:t>
            </w:r>
          </w:p>
        </w:tc>
        <w:tc>
          <w:tcPr>
            <w:tcW w:w="4253" w:type="dxa"/>
          </w:tcPr>
          <w:p w14:paraId="18E5FD9C"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A1" w14:textId="77777777" w:rsidTr="00AB6947">
        <w:trPr>
          <w:cantSplit/>
        </w:trPr>
        <w:tc>
          <w:tcPr>
            <w:tcW w:w="567" w:type="dxa"/>
            <w:vMerge/>
          </w:tcPr>
          <w:p w14:paraId="18E5FD9E"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18E5FD9F"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E-mailadres contactpersoon</w:t>
            </w:r>
          </w:p>
        </w:tc>
        <w:tc>
          <w:tcPr>
            <w:tcW w:w="4253" w:type="dxa"/>
          </w:tcPr>
          <w:p w14:paraId="18E5FDA0" w14:textId="77777777" w:rsidR="006D45BF" w:rsidRPr="000A04C7" w:rsidRDefault="006D45BF" w:rsidP="00AB6947">
            <w:pPr>
              <w:spacing w:before="90" w:after="54"/>
              <w:ind w:left="57" w:right="57"/>
              <w:rPr>
                <w:rFonts w:asciiTheme="minorHAnsi" w:hAnsiTheme="minorHAnsi"/>
                <w:color w:val="5A5A5A"/>
                <w:sz w:val="22"/>
                <w:szCs w:val="22"/>
              </w:rPr>
            </w:pPr>
          </w:p>
        </w:tc>
      </w:tr>
    </w:tbl>
    <w:p w14:paraId="18E5FDA2" w14:textId="77777777" w:rsidR="006D45BF" w:rsidRPr="000A04C7" w:rsidRDefault="006D45BF" w:rsidP="006D45BF">
      <w:pPr>
        <w:ind w:left="567"/>
        <w:rPr>
          <w:rFonts w:asciiTheme="minorHAnsi" w:hAnsiTheme="minorHAns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6D45BF" w:rsidRPr="000A04C7" w14:paraId="18E5FDA4" w14:textId="77777777" w:rsidTr="00AB694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8E5FDA3" w14:textId="77777777" w:rsidR="006D45BF" w:rsidRPr="000A04C7" w:rsidRDefault="006D45BF" w:rsidP="00AB6947">
            <w:pPr>
              <w:spacing w:before="90" w:after="54"/>
              <w:ind w:left="57" w:right="57"/>
              <w:jc w:val="center"/>
              <w:rPr>
                <w:rFonts w:asciiTheme="minorHAnsi" w:hAnsiTheme="minorHAnsi"/>
                <w:b/>
                <w:bCs w:val="0"/>
                <w:sz w:val="22"/>
                <w:szCs w:val="22"/>
              </w:rPr>
            </w:pPr>
            <w:r w:rsidRPr="000A04C7">
              <w:rPr>
                <w:rFonts w:asciiTheme="minorHAnsi" w:hAnsiTheme="minorHAnsi"/>
                <w:b/>
                <w:bCs w:val="0"/>
                <w:color w:val="5A5A5A"/>
                <w:sz w:val="22"/>
                <w:szCs w:val="22"/>
              </w:rPr>
              <w:t>Projectgegevens</w:t>
            </w:r>
          </w:p>
        </w:tc>
      </w:tr>
      <w:tr w:rsidR="006D45BF" w:rsidRPr="000A04C7" w14:paraId="18E5FDA8" w14:textId="77777777" w:rsidTr="00AB694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8E5FDA5"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8E5FDA6"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8E5FDA7"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AC" w14:textId="77777777" w:rsidTr="00AB6947">
        <w:trPr>
          <w:cantSplit/>
        </w:trPr>
        <w:tc>
          <w:tcPr>
            <w:tcW w:w="567" w:type="dxa"/>
            <w:vMerge/>
            <w:tcBorders>
              <w:top w:val="single" w:sz="8" w:space="0" w:color="C0C0C0"/>
              <w:left w:val="single" w:sz="8" w:space="0" w:color="C0C0C0"/>
              <w:bottom w:val="single" w:sz="8" w:space="0" w:color="C0C0C0"/>
              <w:right w:val="single" w:sz="8" w:space="0" w:color="C0C0C0"/>
            </w:tcBorders>
          </w:tcPr>
          <w:p w14:paraId="18E5FDA9"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8E5FDAA"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8E5FDAB"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B0" w14:textId="77777777" w:rsidTr="00AB6947">
        <w:trPr>
          <w:cantSplit/>
        </w:trPr>
        <w:tc>
          <w:tcPr>
            <w:tcW w:w="567" w:type="dxa"/>
            <w:vMerge/>
            <w:tcBorders>
              <w:top w:val="single" w:sz="8" w:space="0" w:color="C0C0C0"/>
              <w:left w:val="single" w:sz="8" w:space="0" w:color="C0C0C0"/>
              <w:bottom w:val="single" w:sz="8" w:space="0" w:color="C0C0C0"/>
              <w:right w:val="single" w:sz="8" w:space="0" w:color="C0C0C0"/>
            </w:tcBorders>
          </w:tcPr>
          <w:p w14:paraId="18E5FDAD"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8E5FDAE"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8E5FDAF"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B4" w14:textId="77777777" w:rsidTr="00AB6947">
        <w:trPr>
          <w:cantSplit/>
        </w:trPr>
        <w:tc>
          <w:tcPr>
            <w:tcW w:w="567" w:type="dxa"/>
            <w:vMerge/>
            <w:tcBorders>
              <w:top w:val="single" w:sz="8" w:space="0" w:color="C0C0C0"/>
              <w:left w:val="single" w:sz="8" w:space="0" w:color="C0C0C0"/>
              <w:bottom w:val="single" w:sz="8" w:space="0" w:color="C0C0C0"/>
              <w:right w:val="single" w:sz="8" w:space="0" w:color="C0C0C0"/>
            </w:tcBorders>
          </w:tcPr>
          <w:p w14:paraId="18E5FDB1" w14:textId="77777777" w:rsidR="006D45BF" w:rsidRPr="000A04C7" w:rsidRDefault="006D45BF" w:rsidP="00AB6947">
            <w:pPr>
              <w:spacing w:before="90" w:after="54"/>
              <w:ind w:left="57" w:right="57"/>
              <w:rPr>
                <w:rFonts w:asciiTheme="minorHAnsi" w:hAnsiTheme="minorHAns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8E5FDB2" w14:textId="77777777" w:rsidR="006D45BF" w:rsidRPr="000A04C7" w:rsidRDefault="006D45BF" w:rsidP="00AB6947">
            <w:pPr>
              <w:spacing w:before="90" w:after="54"/>
              <w:ind w:left="57" w:right="57"/>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8E5FDB3" w14:textId="77777777" w:rsidR="006D45BF" w:rsidRPr="000A04C7" w:rsidRDefault="006D45BF" w:rsidP="00AB6947">
            <w:pPr>
              <w:spacing w:before="90" w:after="54"/>
              <w:ind w:left="57" w:right="57"/>
              <w:rPr>
                <w:rFonts w:asciiTheme="minorHAnsi" w:hAnsiTheme="minorHAnsi"/>
                <w:sz w:val="22"/>
                <w:szCs w:val="22"/>
              </w:rPr>
            </w:pPr>
          </w:p>
        </w:tc>
      </w:tr>
      <w:tr w:rsidR="006D45BF" w:rsidRPr="000A04C7" w14:paraId="18E5FDB8" w14:textId="77777777" w:rsidTr="00AB6947">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18E5FDB5"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8E5FDB6" w14:textId="77777777" w:rsidR="006D45BF" w:rsidRPr="000A04C7" w:rsidRDefault="006D45BF" w:rsidP="00AB6947">
            <w:pPr>
              <w:spacing w:before="90" w:after="54"/>
              <w:ind w:left="57" w:right="57"/>
              <w:rPr>
                <w:rFonts w:asciiTheme="minorHAnsi" w:hAnsiTheme="minorHAnsi"/>
                <w:sz w:val="22"/>
                <w:szCs w:val="22"/>
                <w:highlight w:val="yellow"/>
              </w:rPr>
            </w:pPr>
            <w:r w:rsidRPr="000A04C7">
              <w:rPr>
                <w:rFonts w:asciiTheme="minorHAnsi" w:hAnsiTheme="minorHAns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8E5FDB7"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w:t>
            </w:r>
          </w:p>
        </w:tc>
      </w:tr>
      <w:tr w:rsidR="006D45BF" w:rsidRPr="000A04C7" w14:paraId="18E5FDBC" w14:textId="77777777" w:rsidTr="00AB6947">
        <w:trPr>
          <w:cantSplit/>
        </w:trPr>
        <w:tc>
          <w:tcPr>
            <w:tcW w:w="567" w:type="dxa"/>
            <w:vMerge/>
            <w:tcBorders>
              <w:top w:val="single" w:sz="8" w:space="0" w:color="C0C0C0"/>
              <w:left w:val="single" w:sz="8" w:space="0" w:color="C0C0C0"/>
              <w:bottom w:val="single" w:sz="8" w:space="0" w:color="C0C0C0"/>
              <w:right w:val="single" w:sz="8" w:space="0" w:color="C0C0C0"/>
            </w:tcBorders>
          </w:tcPr>
          <w:p w14:paraId="18E5FDB9" w14:textId="77777777" w:rsidR="006D45BF" w:rsidRPr="000A04C7" w:rsidRDefault="006D45BF" w:rsidP="00AB6947">
            <w:pPr>
              <w:spacing w:before="90" w:after="54"/>
              <w:ind w:left="57" w:right="57"/>
              <w:rPr>
                <w:rFonts w:asciiTheme="minorHAnsi" w:hAnsiTheme="minorHAns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8E5FDBA" w14:textId="77777777" w:rsidR="006D45BF" w:rsidRPr="000A04C7" w:rsidRDefault="006D45BF" w:rsidP="00AB6947">
            <w:pPr>
              <w:spacing w:before="90" w:after="54"/>
              <w:ind w:left="57" w:right="57"/>
              <w:rPr>
                <w:rFonts w:asciiTheme="minorHAnsi" w:hAnsiTheme="minorHAnsi"/>
                <w:sz w:val="22"/>
                <w:szCs w:val="22"/>
                <w:highlight w:val="yellow"/>
              </w:rPr>
            </w:pPr>
            <w:r w:rsidRPr="000A04C7">
              <w:rPr>
                <w:rFonts w:asciiTheme="minorHAnsi" w:hAnsiTheme="minorHAns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8E5FDBB"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w:t>
            </w:r>
          </w:p>
        </w:tc>
      </w:tr>
      <w:tr w:rsidR="006D45BF" w:rsidRPr="000A04C7" w14:paraId="18E5FDC0" w14:textId="77777777" w:rsidTr="00AB694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8E5FDBD"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8E5FDBE" w14:textId="77777777" w:rsidR="006D45BF" w:rsidRPr="000A04C7" w:rsidRDefault="006D45BF" w:rsidP="00AB6947">
            <w:pPr>
              <w:spacing w:before="90" w:after="54"/>
              <w:ind w:left="57" w:right="57"/>
              <w:rPr>
                <w:rFonts w:asciiTheme="minorHAnsi" w:hAnsiTheme="minorHAnsi"/>
                <w:bCs w:val="0"/>
                <w:sz w:val="22"/>
                <w:szCs w:val="22"/>
                <w:highlight w:val="yellow"/>
              </w:rPr>
            </w:pPr>
            <w:r w:rsidRPr="000A04C7">
              <w:rPr>
                <w:rFonts w:asciiTheme="minorHAnsi" w:hAnsiTheme="minorHAns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8E5FDBF" w14:textId="77777777" w:rsidR="006D45BF" w:rsidRPr="000A04C7" w:rsidRDefault="006D45BF" w:rsidP="00AB6947">
            <w:pPr>
              <w:spacing w:before="90" w:after="54"/>
              <w:ind w:left="57" w:right="57"/>
              <w:rPr>
                <w:rFonts w:asciiTheme="minorHAnsi" w:hAnsiTheme="minorHAnsi"/>
                <w:bCs w:val="0"/>
                <w:sz w:val="22"/>
                <w:szCs w:val="22"/>
              </w:rPr>
            </w:pPr>
          </w:p>
        </w:tc>
      </w:tr>
      <w:tr w:rsidR="006D45BF" w:rsidRPr="000A04C7" w14:paraId="18E5FDC4" w14:textId="77777777" w:rsidTr="00AB694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8E5FDC1" w14:textId="77777777" w:rsidR="006D45BF" w:rsidRPr="000A04C7" w:rsidRDefault="006D45BF" w:rsidP="00AB6947">
            <w:pPr>
              <w:spacing w:before="90" w:after="54"/>
              <w:ind w:left="57" w:right="57"/>
              <w:rPr>
                <w:rFonts w:asciiTheme="minorHAnsi" w:hAnsiTheme="minorHAnsi"/>
                <w:sz w:val="22"/>
                <w:szCs w:val="22"/>
              </w:rPr>
            </w:pPr>
            <w:r w:rsidRPr="000A04C7">
              <w:rPr>
                <w:rFonts w:asciiTheme="minorHAnsi" w:hAnsiTheme="minorHAns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A6E6FE6" w14:textId="77777777" w:rsidR="00A319EC" w:rsidRDefault="006D45BF" w:rsidP="00A01C80">
            <w:pPr>
              <w:spacing w:before="90" w:after="54"/>
              <w:ind w:left="57" w:right="57"/>
              <w:rPr>
                <w:rFonts w:asciiTheme="minorHAnsi" w:hAnsiTheme="minorHAnsi"/>
                <w:bCs w:val="0"/>
                <w:color w:val="5A5A5A"/>
                <w:sz w:val="22"/>
                <w:szCs w:val="22"/>
              </w:rPr>
            </w:pPr>
            <w:r w:rsidRPr="000A04C7">
              <w:rPr>
                <w:rFonts w:asciiTheme="minorHAnsi" w:hAnsiTheme="minorHAnsi"/>
                <w:bCs w:val="0"/>
                <w:color w:val="5A5A5A"/>
                <w:sz w:val="22"/>
                <w:szCs w:val="22"/>
              </w:rPr>
              <w:t>Betreft kerncompetentie</w:t>
            </w:r>
            <w:r w:rsidR="00A319EC">
              <w:rPr>
                <w:rFonts w:asciiTheme="minorHAnsi" w:hAnsiTheme="minorHAnsi"/>
                <w:bCs w:val="0"/>
                <w:color w:val="5A5A5A"/>
                <w:sz w:val="22"/>
                <w:szCs w:val="22"/>
              </w:rPr>
              <w:t>:</w:t>
            </w:r>
          </w:p>
          <w:p w14:paraId="59C7A6CA" w14:textId="782EEF19" w:rsidR="00A319EC" w:rsidRDefault="00A319EC" w:rsidP="00A319EC">
            <w:pPr>
              <w:autoSpaceDE w:val="0"/>
              <w:autoSpaceDN w:val="0"/>
              <w:adjustRightInd w:val="0"/>
              <w:ind w:left="57"/>
              <w:rPr>
                <w:rFonts w:ascii="Calibri" w:hAnsi="Calibri"/>
                <w:b/>
                <w:bCs w:val="0"/>
                <w:color w:val="595959" w:themeColor="text1" w:themeTint="A6"/>
                <w:sz w:val="22"/>
                <w:szCs w:val="22"/>
              </w:rPr>
            </w:pPr>
            <w:r w:rsidRPr="00A319EC">
              <w:rPr>
                <w:rFonts w:ascii="Calibri" w:hAnsi="Calibri"/>
                <w:b/>
                <w:bCs w:val="0"/>
                <w:color w:val="595959" w:themeColor="text1" w:themeTint="A6"/>
                <w:sz w:val="22"/>
                <w:szCs w:val="22"/>
              </w:rPr>
              <w:t>Kerncompetentie 1: Ervaring met geïntegreerde Bedrijfsvoeringsystemen</w:t>
            </w:r>
          </w:p>
          <w:p w14:paraId="3B978BFE" w14:textId="3FE25721" w:rsidR="00A319EC" w:rsidRDefault="00A319EC" w:rsidP="00A319EC">
            <w:pPr>
              <w:autoSpaceDE w:val="0"/>
              <w:autoSpaceDN w:val="0"/>
              <w:adjustRightInd w:val="0"/>
              <w:ind w:left="57"/>
              <w:rPr>
                <w:rFonts w:ascii="Calibri" w:hAnsi="Calibri"/>
                <w:b/>
                <w:bCs w:val="0"/>
                <w:color w:val="595959" w:themeColor="text1" w:themeTint="A6"/>
                <w:sz w:val="22"/>
                <w:szCs w:val="22"/>
              </w:rPr>
            </w:pPr>
          </w:p>
          <w:p w14:paraId="69356E3E" w14:textId="4FFD1385" w:rsidR="00A319EC" w:rsidRDefault="00A319EC" w:rsidP="00A319EC">
            <w:pPr>
              <w:autoSpaceDE w:val="0"/>
              <w:autoSpaceDN w:val="0"/>
              <w:adjustRightInd w:val="0"/>
              <w:ind w:left="57"/>
              <w:rPr>
                <w:rFonts w:ascii="Calibri" w:hAnsi="Calibri"/>
                <w:b/>
                <w:bCs w:val="0"/>
                <w:color w:val="595959" w:themeColor="text1" w:themeTint="A6"/>
                <w:sz w:val="22"/>
                <w:szCs w:val="22"/>
              </w:rPr>
            </w:pPr>
            <w:r>
              <w:rPr>
                <w:rFonts w:ascii="Calibri" w:hAnsi="Calibri"/>
                <w:b/>
                <w:bCs w:val="0"/>
                <w:color w:val="595959" w:themeColor="text1" w:themeTint="A6"/>
                <w:sz w:val="22"/>
                <w:szCs w:val="22"/>
              </w:rPr>
              <w:t xml:space="preserve">Óf </w:t>
            </w:r>
          </w:p>
          <w:p w14:paraId="3AE2A917" w14:textId="77777777" w:rsidR="00A319EC" w:rsidRPr="00A319EC" w:rsidRDefault="00A319EC" w:rsidP="00A319EC">
            <w:pPr>
              <w:autoSpaceDE w:val="0"/>
              <w:autoSpaceDN w:val="0"/>
              <w:adjustRightInd w:val="0"/>
              <w:ind w:left="57"/>
              <w:rPr>
                <w:rFonts w:ascii="Calibri" w:hAnsi="Calibri"/>
                <w:b/>
                <w:bCs w:val="0"/>
                <w:color w:val="595959" w:themeColor="text1" w:themeTint="A6"/>
                <w:sz w:val="22"/>
                <w:szCs w:val="22"/>
              </w:rPr>
            </w:pPr>
          </w:p>
          <w:p w14:paraId="4AB113F6" w14:textId="77777777" w:rsidR="00A319EC" w:rsidRPr="00A319EC" w:rsidRDefault="00A319EC" w:rsidP="00A319EC">
            <w:pPr>
              <w:autoSpaceDE w:val="0"/>
              <w:autoSpaceDN w:val="0"/>
              <w:adjustRightInd w:val="0"/>
              <w:ind w:left="57"/>
              <w:rPr>
                <w:rFonts w:ascii="Calibri" w:hAnsi="Calibri"/>
                <w:b/>
                <w:bCs w:val="0"/>
                <w:color w:val="595959" w:themeColor="text1" w:themeTint="A6"/>
                <w:sz w:val="22"/>
                <w:szCs w:val="22"/>
              </w:rPr>
            </w:pPr>
            <w:r w:rsidRPr="00A319EC">
              <w:rPr>
                <w:rFonts w:ascii="Calibri" w:hAnsi="Calibri"/>
                <w:b/>
                <w:bCs w:val="0"/>
                <w:color w:val="595959" w:themeColor="text1" w:themeTint="A6"/>
                <w:sz w:val="22"/>
                <w:szCs w:val="22"/>
              </w:rPr>
              <w:t>Kerncompetentie 2: Ervaring met opleiden van beheerders en gebruikers</w:t>
            </w:r>
          </w:p>
          <w:p w14:paraId="7D13F1F6" w14:textId="77777777" w:rsidR="00A319EC" w:rsidRDefault="00A319EC" w:rsidP="00A319EC">
            <w:pPr>
              <w:autoSpaceDE w:val="0"/>
              <w:autoSpaceDN w:val="0"/>
              <w:adjustRightInd w:val="0"/>
              <w:ind w:left="57"/>
              <w:rPr>
                <w:rFonts w:ascii="Calibri" w:hAnsi="Calibri"/>
                <w:b/>
                <w:bCs w:val="0"/>
                <w:color w:val="595959" w:themeColor="text1" w:themeTint="A6"/>
                <w:sz w:val="22"/>
                <w:szCs w:val="22"/>
              </w:rPr>
            </w:pPr>
          </w:p>
          <w:p w14:paraId="01366867" w14:textId="77777777" w:rsidR="00A319EC" w:rsidRDefault="00A319EC" w:rsidP="00A319EC">
            <w:pPr>
              <w:autoSpaceDE w:val="0"/>
              <w:autoSpaceDN w:val="0"/>
              <w:adjustRightInd w:val="0"/>
              <w:ind w:left="57"/>
              <w:rPr>
                <w:rFonts w:ascii="Calibri" w:hAnsi="Calibri"/>
                <w:b/>
                <w:bCs w:val="0"/>
                <w:color w:val="595959" w:themeColor="text1" w:themeTint="A6"/>
                <w:sz w:val="22"/>
                <w:szCs w:val="22"/>
              </w:rPr>
            </w:pPr>
            <w:r>
              <w:rPr>
                <w:rFonts w:ascii="Calibri" w:hAnsi="Calibri"/>
                <w:b/>
                <w:bCs w:val="0"/>
                <w:color w:val="595959" w:themeColor="text1" w:themeTint="A6"/>
                <w:sz w:val="22"/>
                <w:szCs w:val="22"/>
              </w:rPr>
              <w:t xml:space="preserve">Óf </w:t>
            </w:r>
          </w:p>
          <w:p w14:paraId="58A55CD8" w14:textId="77777777" w:rsidR="00A319EC" w:rsidRDefault="00A319EC" w:rsidP="00A319EC">
            <w:pPr>
              <w:autoSpaceDE w:val="0"/>
              <w:autoSpaceDN w:val="0"/>
              <w:adjustRightInd w:val="0"/>
              <w:ind w:left="57"/>
              <w:rPr>
                <w:rFonts w:ascii="Calibri" w:hAnsi="Calibri"/>
                <w:b/>
                <w:bCs w:val="0"/>
                <w:color w:val="595959" w:themeColor="text1" w:themeTint="A6"/>
                <w:sz w:val="22"/>
                <w:szCs w:val="22"/>
              </w:rPr>
            </w:pPr>
          </w:p>
          <w:p w14:paraId="45081979" w14:textId="56A9351C" w:rsidR="00A319EC" w:rsidRDefault="00A319EC" w:rsidP="00A319EC">
            <w:pPr>
              <w:autoSpaceDE w:val="0"/>
              <w:autoSpaceDN w:val="0"/>
              <w:adjustRightInd w:val="0"/>
              <w:ind w:left="57"/>
              <w:rPr>
                <w:rFonts w:ascii="Calibri" w:hAnsi="Calibri"/>
                <w:b/>
                <w:bCs w:val="0"/>
                <w:color w:val="595959" w:themeColor="text1" w:themeTint="A6"/>
                <w:sz w:val="22"/>
                <w:szCs w:val="22"/>
              </w:rPr>
            </w:pPr>
            <w:r w:rsidRPr="00A319EC">
              <w:rPr>
                <w:rFonts w:ascii="Calibri" w:hAnsi="Calibri"/>
                <w:b/>
                <w:bCs w:val="0"/>
                <w:color w:val="595959" w:themeColor="text1" w:themeTint="A6"/>
                <w:sz w:val="22"/>
                <w:szCs w:val="22"/>
              </w:rPr>
              <w:t>Kerncompetentie 3: Ervaring met uitvoeren van applicatiebeheer</w:t>
            </w:r>
          </w:p>
          <w:p w14:paraId="346764C4" w14:textId="77777777" w:rsidR="00A319EC" w:rsidRPr="00A319EC" w:rsidRDefault="00A319EC" w:rsidP="00A319EC">
            <w:pPr>
              <w:autoSpaceDE w:val="0"/>
              <w:autoSpaceDN w:val="0"/>
              <w:adjustRightInd w:val="0"/>
              <w:ind w:left="57"/>
              <w:rPr>
                <w:rFonts w:ascii="Calibri" w:hAnsi="Calibri"/>
                <w:b/>
                <w:bCs w:val="0"/>
                <w:color w:val="595959" w:themeColor="text1" w:themeTint="A6"/>
                <w:sz w:val="22"/>
                <w:szCs w:val="22"/>
              </w:rPr>
            </w:pPr>
          </w:p>
          <w:p w14:paraId="18E5FDC2" w14:textId="0EF65655" w:rsidR="006D45BF" w:rsidRPr="000A04C7" w:rsidRDefault="00A319EC" w:rsidP="00A01C80">
            <w:pPr>
              <w:spacing w:before="90" w:after="54"/>
              <w:ind w:left="57" w:right="57"/>
              <w:rPr>
                <w:rFonts w:asciiTheme="minorHAnsi" w:hAnsiTheme="minorHAnsi"/>
                <w:bCs w:val="0"/>
                <w:sz w:val="22"/>
                <w:szCs w:val="22"/>
                <w:highlight w:val="yellow"/>
              </w:rPr>
            </w:pPr>
            <w:r>
              <w:rPr>
                <w:rFonts w:asciiTheme="minorHAnsi" w:hAnsiTheme="minorHAnsi"/>
                <w:bCs w:val="0"/>
                <w:color w:val="5A5A5A"/>
                <w:sz w:val="22"/>
                <w:szCs w:val="22"/>
              </w:rPr>
              <w:t>(weghalen welke kerncompetentie niet van toepassing is)</w:t>
            </w:r>
          </w:p>
        </w:tc>
        <w:tc>
          <w:tcPr>
            <w:tcW w:w="4253" w:type="dxa"/>
            <w:tcBorders>
              <w:top w:val="single" w:sz="8" w:space="0" w:color="C0C0C0"/>
              <w:left w:val="single" w:sz="8" w:space="0" w:color="C0C0C0"/>
              <w:bottom w:val="single" w:sz="8" w:space="0" w:color="C0C0C0"/>
              <w:right w:val="single" w:sz="8" w:space="0" w:color="C0C0C0"/>
            </w:tcBorders>
            <w:vAlign w:val="center"/>
          </w:tcPr>
          <w:p w14:paraId="18E5FDC3" w14:textId="77777777" w:rsidR="006D45BF" w:rsidRPr="000A04C7" w:rsidRDefault="006D45BF" w:rsidP="00AB6947">
            <w:pPr>
              <w:spacing w:before="90" w:after="54"/>
              <w:ind w:left="57" w:right="57"/>
              <w:rPr>
                <w:rFonts w:asciiTheme="minorHAnsi" w:hAnsiTheme="minorHAnsi"/>
                <w:bCs w:val="0"/>
                <w:sz w:val="22"/>
                <w:szCs w:val="22"/>
              </w:rPr>
            </w:pPr>
            <w:r w:rsidRPr="000A04C7">
              <w:rPr>
                <w:rFonts w:asciiTheme="minorHAnsi" w:hAnsiTheme="minorHAnsi"/>
                <w:bCs w:val="0"/>
                <w:color w:val="5A5A5A"/>
                <w:sz w:val="22"/>
                <w:szCs w:val="22"/>
              </w:rPr>
              <w:t>Toelichting:….</w:t>
            </w:r>
          </w:p>
        </w:tc>
      </w:tr>
    </w:tbl>
    <w:p w14:paraId="18E5FDC5" w14:textId="77777777" w:rsidR="006D45BF" w:rsidRPr="000A04C7" w:rsidRDefault="006D45BF" w:rsidP="006D45BF">
      <w:pPr>
        <w:rPr>
          <w:rFonts w:asciiTheme="minorHAnsi" w:hAnsiTheme="minorHAnsi"/>
          <w:snapToGrid w:val="0"/>
          <w:color w:val="5A5A5A"/>
          <w:sz w:val="22"/>
          <w:szCs w:val="22"/>
        </w:rPr>
      </w:pPr>
    </w:p>
    <w:p w14:paraId="18E5FDC6" w14:textId="77777777" w:rsidR="006D45BF" w:rsidRPr="000A04C7" w:rsidRDefault="006D45BF" w:rsidP="006D45BF">
      <w:pPr>
        <w:ind w:left="543"/>
        <w:rPr>
          <w:rFonts w:asciiTheme="minorHAnsi" w:hAnsiTheme="minorHAnsi"/>
          <w:snapToGrid w:val="0"/>
          <w:color w:val="5A5A5A"/>
          <w:sz w:val="22"/>
          <w:szCs w:val="22"/>
        </w:rPr>
      </w:pPr>
      <w:r w:rsidRPr="000A04C7">
        <w:rPr>
          <w:rFonts w:asciiTheme="minorHAnsi" w:hAnsiTheme="minorHAns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8E5FDC7" w14:textId="77777777" w:rsidR="006D45BF" w:rsidRPr="000A04C7" w:rsidRDefault="006D45BF" w:rsidP="006D45BF">
      <w:pPr>
        <w:tabs>
          <w:tab w:val="clear" w:pos="567"/>
        </w:tabs>
        <w:spacing w:line="240" w:lineRule="auto"/>
        <w:jc w:val="left"/>
        <w:rPr>
          <w:rFonts w:asciiTheme="minorHAnsi" w:hAnsiTheme="minorHAnsi"/>
          <w:snapToGrid w:val="0"/>
          <w:color w:val="5A5A5A"/>
          <w:sz w:val="22"/>
          <w:szCs w:val="22"/>
        </w:rPr>
      </w:pPr>
    </w:p>
    <w:p w14:paraId="18E5FDC8" w14:textId="77777777" w:rsidR="006D45BF" w:rsidRPr="000A04C7" w:rsidRDefault="006D45BF" w:rsidP="006D45BF">
      <w:pPr>
        <w:rPr>
          <w:rFonts w:asciiTheme="minorHAnsi" w:hAnsiTheme="minorHAnsi"/>
          <w:snapToGrid w:val="0"/>
          <w:color w:val="5A5A5A"/>
          <w:sz w:val="22"/>
          <w:szCs w:val="22"/>
        </w:rPr>
      </w:pPr>
      <w:r w:rsidRPr="000A04C7">
        <w:rPr>
          <w:rFonts w:asciiTheme="minorHAnsi" w:hAnsiTheme="minorHAnsi"/>
          <w:snapToGrid w:val="0"/>
          <w:color w:val="5A5A5A"/>
          <w:sz w:val="22"/>
          <w:szCs w:val="22"/>
        </w:rPr>
        <w:tab/>
      </w:r>
      <w:r w:rsidRPr="000A04C7">
        <w:rPr>
          <w:rFonts w:asciiTheme="minorHAnsi" w:hAnsiTheme="minorHAns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D45BF" w:rsidRPr="000A04C7" w14:paraId="18E5FDCB" w14:textId="77777777" w:rsidTr="00AB6947">
        <w:tc>
          <w:tcPr>
            <w:tcW w:w="2835" w:type="dxa"/>
            <w:shd w:val="clear" w:color="auto" w:fill="E6E6E6"/>
          </w:tcPr>
          <w:p w14:paraId="18E5FDC9" w14:textId="77777777" w:rsidR="006D45BF" w:rsidRPr="000A04C7" w:rsidRDefault="006D45BF" w:rsidP="00AB6947">
            <w:pPr>
              <w:spacing w:before="90" w:after="54"/>
              <w:ind w:left="57" w:right="57"/>
              <w:rPr>
                <w:rFonts w:asciiTheme="minorHAnsi" w:hAnsiTheme="minorHAnsi" w:cs="Tahoma"/>
                <w:sz w:val="22"/>
                <w:szCs w:val="22"/>
              </w:rPr>
            </w:pPr>
            <w:r w:rsidRPr="000A04C7">
              <w:rPr>
                <w:rFonts w:asciiTheme="minorHAnsi" w:hAnsiTheme="minorHAnsi" w:cs="Tahoma"/>
                <w:color w:val="5A5A5A"/>
                <w:sz w:val="22"/>
                <w:szCs w:val="22"/>
              </w:rPr>
              <w:t>Naam</w:t>
            </w:r>
          </w:p>
        </w:tc>
        <w:tc>
          <w:tcPr>
            <w:tcW w:w="5670" w:type="dxa"/>
          </w:tcPr>
          <w:p w14:paraId="18E5FDCA" w14:textId="77777777" w:rsidR="006D45BF" w:rsidRPr="000A04C7" w:rsidRDefault="006D45BF" w:rsidP="00AB6947">
            <w:pPr>
              <w:spacing w:before="90" w:after="54"/>
              <w:ind w:left="57" w:right="57"/>
              <w:rPr>
                <w:rFonts w:asciiTheme="minorHAnsi" w:hAnsiTheme="minorHAnsi" w:cs="Tahoma"/>
                <w:sz w:val="22"/>
                <w:szCs w:val="22"/>
              </w:rPr>
            </w:pPr>
          </w:p>
        </w:tc>
      </w:tr>
      <w:tr w:rsidR="006D45BF" w:rsidRPr="000A04C7" w14:paraId="18E5FDCE" w14:textId="77777777" w:rsidTr="00AB6947">
        <w:tc>
          <w:tcPr>
            <w:tcW w:w="2835" w:type="dxa"/>
            <w:shd w:val="clear" w:color="auto" w:fill="E6E6E6"/>
          </w:tcPr>
          <w:p w14:paraId="18E5FDCC" w14:textId="77777777" w:rsidR="006D45BF" w:rsidRPr="000A04C7" w:rsidRDefault="006D45BF" w:rsidP="00AB6947">
            <w:pPr>
              <w:spacing w:before="90" w:after="54"/>
              <w:ind w:left="57" w:right="57"/>
              <w:rPr>
                <w:rFonts w:asciiTheme="minorHAnsi" w:hAnsiTheme="minorHAnsi" w:cs="Tahoma"/>
                <w:sz w:val="22"/>
                <w:szCs w:val="22"/>
              </w:rPr>
            </w:pPr>
            <w:r w:rsidRPr="000A04C7">
              <w:rPr>
                <w:rFonts w:asciiTheme="minorHAnsi" w:hAnsiTheme="minorHAnsi" w:cs="Tahoma"/>
                <w:color w:val="5A5A5A"/>
                <w:sz w:val="22"/>
                <w:szCs w:val="22"/>
              </w:rPr>
              <w:t>Functie</w:t>
            </w:r>
          </w:p>
        </w:tc>
        <w:tc>
          <w:tcPr>
            <w:tcW w:w="5670" w:type="dxa"/>
          </w:tcPr>
          <w:p w14:paraId="18E5FDCD" w14:textId="77777777" w:rsidR="006D45BF" w:rsidRPr="000A04C7" w:rsidRDefault="006D45BF" w:rsidP="00AB6947">
            <w:pPr>
              <w:spacing w:before="90" w:after="54"/>
              <w:ind w:left="57" w:right="57"/>
              <w:rPr>
                <w:rFonts w:asciiTheme="minorHAnsi" w:hAnsiTheme="minorHAnsi" w:cs="Tahoma"/>
                <w:sz w:val="22"/>
                <w:szCs w:val="22"/>
              </w:rPr>
            </w:pPr>
          </w:p>
        </w:tc>
      </w:tr>
      <w:tr w:rsidR="006D45BF" w:rsidRPr="000A04C7" w14:paraId="18E5FDD1" w14:textId="77777777" w:rsidTr="00AB6947">
        <w:trPr>
          <w:trHeight w:val="297"/>
        </w:trPr>
        <w:tc>
          <w:tcPr>
            <w:tcW w:w="2835" w:type="dxa"/>
            <w:shd w:val="clear" w:color="auto" w:fill="E6E6E6"/>
          </w:tcPr>
          <w:p w14:paraId="18E5FDCF" w14:textId="77777777" w:rsidR="006D45BF" w:rsidRPr="000A04C7" w:rsidRDefault="006D45BF" w:rsidP="00AB6947">
            <w:pPr>
              <w:spacing w:before="90" w:after="54"/>
              <w:ind w:left="57" w:right="57"/>
              <w:rPr>
                <w:rFonts w:asciiTheme="minorHAnsi" w:hAnsiTheme="minorHAnsi" w:cs="Tahoma"/>
                <w:sz w:val="22"/>
                <w:szCs w:val="22"/>
              </w:rPr>
            </w:pPr>
            <w:r w:rsidRPr="000A04C7">
              <w:rPr>
                <w:rFonts w:asciiTheme="minorHAnsi" w:hAnsiTheme="minorHAnsi" w:cs="Tahoma"/>
                <w:color w:val="5A5A5A"/>
                <w:sz w:val="22"/>
                <w:szCs w:val="22"/>
              </w:rPr>
              <w:t>Onderneming</w:t>
            </w:r>
          </w:p>
        </w:tc>
        <w:tc>
          <w:tcPr>
            <w:tcW w:w="5670" w:type="dxa"/>
          </w:tcPr>
          <w:p w14:paraId="18E5FDD0" w14:textId="77777777" w:rsidR="006D45BF" w:rsidRPr="000A04C7" w:rsidRDefault="006D45BF" w:rsidP="00AB6947">
            <w:pPr>
              <w:spacing w:before="90" w:after="54"/>
              <w:ind w:left="57" w:right="57"/>
              <w:rPr>
                <w:rFonts w:asciiTheme="minorHAnsi" w:hAnsiTheme="minorHAnsi" w:cs="Tahoma"/>
                <w:sz w:val="22"/>
                <w:szCs w:val="22"/>
              </w:rPr>
            </w:pPr>
          </w:p>
        </w:tc>
      </w:tr>
      <w:tr w:rsidR="006D45BF" w:rsidRPr="000A04C7" w14:paraId="18E5FDD6" w14:textId="77777777" w:rsidTr="00AB6947">
        <w:tc>
          <w:tcPr>
            <w:tcW w:w="2835" w:type="dxa"/>
            <w:shd w:val="clear" w:color="auto" w:fill="E6E6E6"/>
          </w:tcPr>
          <w:p w14:paraId="18E5FDD2" w14:textId="77777777" w:rsidR="006D45BF" w:rsidRPr="000A04C7" w:rsidRDefault="006D45BF" w:rsidP="00AB6947">
            <w:pPr>
              <w:spacing w:before="90" w:after="54"/>
              <w:ind w:left="57" w:right="57"/>
              <w:rPr>
                <w:rFonts w:asciiTheme="minorHAnsi" w:hAnsiTheme="minorHAnsi" w:cs="Tahoma"/>
                <w:color w:val="5A5A5A"/>
                <w:sz w:val="22"/>
                <w:szCs w:val="22"/>
              </w:rPr>
            </w:pPr>
            <w:r w:rsidRPr="000A04C7">
              <w:rPr>
                <w:rFonts w:asciiTheme="minorHAnsi" w:hAnsiTheme="minorHAnsi" w:cs="Tahoma"/>
                <w:color w:val="5A5A5A"/>
                <w:sz w:val="22"/>
                <w:szCs w:val="22"/>
              </w:rPr>
              <w:t>Handtekening</w:t>
            </w:r>
          </w:p>
          <w:p w14:paraId="18E5FDD3" w14:textId="77777777" w:rsidR="006D45BF" w:rsidRPr="000A04C7" w:rsidRDefault="006D45BF" w:rsidP="00AB6947">
            <w:pPr>
              <w:spacing w:before="90" w:after="54"/>
              <w:ind w:left="57" w:right="57"/>
              <w:rPr>
                <w:rFonts w:asciiTheme="minorHAnsi" w:hAnsiTheme="minorHAnsi" w:cs="Tahoma"/>
                <w:color w:val="5A5A5A"/>
                <w:sz w:val="22"/>
                <w:szCs w:val="22"/>
              </w:rPr>
            </w:pPr>
          </w:p>
          <w:p w14:paraId="18E5FDD4" w14:textId="77777777" w:rsidR="006D45BF" w:rsidRPr="000A04C7" w:rsidRDefault="006D45BF" w:rsidP="00AB6947">
            <w:pPr>
              <w:spacing w:before="90" w:after="54"/>
              <w:ind w:left="57" w:right="57"/>
              <w:rPr>
                <w:rFonts w:asciiTheme="minorHAnsi" w:hAnsiTheme="minorHAnsi" w:cs="Tahoma"/>
                <w:sz w:val="22"/>
                <w:szCs w:val="22"/>
              </w:rPr>
            </w:pPr>
          </w:p>
        </w:tc>
        <w:tc>
          <w:tcPr>
            <w:tcW w:w="5670" w:type="dxa"/>
          </w:tcPr>
          <w:p w14:paraId="18E5FDD5" w14:textId="77777777" w:rsidR="006D45BF" w:rsidRPr="000A04C7" w:rsidRDefault="006D45BF" w:rsidP="00AB6947">
            <w:pPr>
              <w:spacing w:before="90" w:after="54"/>
              <w:ind w:left="57" w:right="57"/>
              <w:rPr>
                <w:rFonts w:asciiTheme="minorHAnsi" w:hAnsiTheme="minorHAnsi" w:cs="Tahoma"/>
                <w:sz w:val="22"/>
                <w:szCs w:val="22"/>
              </w:rPr>
            </w:pPr>
          </w:p>
        </w:tc>
      </w:tr>
      <w:tr w:rsidR="006D45BF" w:rsidRPr="000A04C7" w14:paraId="18E5FDD9" w14:textId="77777777" w:rsidTr="00AB6947">
        <w:tc>
          <w:tcPr>
            <w:tcW w:w="2835" w:type="dxa"/>
            <w:shd w:val="clear" w:color="auto" w:fill="E6E6E6"/>
          </w:tcPr>
          <w:p w14:paraId="18E5FDD7" w14:textId="77777777" w:rsidR="006D45BF" w:rsidRPr="000A04C7" w:rsidRDefault="006D45BF" w:rsidP="00AB6947">
            <w:pPr>
              <w:spacing w:before="90" w:after="54"/>
              <w:ind w:left="57" w:right="57"/>
              <w:rPr>
                <w:rFonts w:asciiTheme="minorHAnsi" w:hAnsiTheme="minorHAnsi" w:cs="Tahoma"/>
                <w:sz w:val="22"/>
                <w:szCs w:val="22"/>
              </w:rPr>
            </w:pPr>
            <w:r w:rsidRPr="000A04C7">
              <w:rPr>
                <w:rFonts w:asciiTheme="minorHAnsi" w:hAnsiTheme="minorHAnsi" w:cs="Tahoma"/>
                <w:color w:val="5A5A5A"/>
                <w:sz w:val="22"/>
                <w:szCs w:val="22"/>
              </w:rPr>
              <w:t>Plaats en datum</w:t>
            </w:r>
          </w:p>
        </w:tc>
        <w:tc>
          <w:tcPr>
            <w:tcW w:w="5670" w:type="dxa"/>
          </w:tcPr>
          <w:p w14:paraId="18E5FDD8" w14:textId="77777777" w:rsidR="006D45BF" w:rsidRPr="000A04C7" w:rsidRDefault="006D45BF" w:rsidP="00AB6947">
            <w:pPr>
              <w:spacing w:before="90" w:after="54"/>
              <w:ind w:left="57" w:right="57"/>
              <w:rPr>
                <w:rFonts w:asciiTheme="minorHAnsi" w:hAnsiTheme="minorHAnsi" w:cs="Tahoma"/>
                <w:color w:val="5A5A5A"/>
                <w:sz w:val="22"/>
                <w:szCs w:val="22"/>
              </w:rPr>
            </w:pPr>
          </w:p>
        </w:tc>
      </w:tr>
    </w:tbl>
    <w:p w14:paraId="18E5FDDA" w14:textId="77777777" w:rsidR="006D45BF" w:rsidRPr="000A04C7" w:rsidRDefault="006D45BF" w:rsidP="006D45BF">
      <w:pPr>
        <w:rPr>
          <w:rFonts w:asciiTheme="minorHAnsi" w:hAnsiTheme="minorHAnsi" w:cs="Tahoma"/>
          <w:snapToGrid w:val="0"/>
          <w:color w:val="5A5A5A"/>
          <w:sz w:val="22"/>
          <w:szCs w:val="22"/>
        </w:rPr>
      </w:pPr>
    </w:p>
    <w:p w14:paraId="18E5FDDB" w14:textId="77777777" w:rsidR="000D364A" w:rsidRPr="00C52EFC" w:rsidRDefault="000D364A" w:rsidP="00C52EFC"/>
    <w:sectPr w:rsidR="000D364A" w:rsidRPr="00C52EFC" w:rsidSect="002D154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E5FDDE" w14:textId="77777777" w:rsidR="00EF54CE" w:rsidRDefault="00EF54CE" w:rsidP="00EF54CE">
      <w:pPr>
        <w:spacing w:line="240" w:lineRule="auto"/>
      </w:pPr>
      <w:r>
        <w:separator/>
      </w:r>
    </w:p>
  </w:endnote>
  <w:endnote w:type="continuationSeparator" w:id="0">
    <w:p w14:paraId="18E5FDDF" w14:textId="77777777" w:rsidR="00EF54CE" w:rsidRDefault="00EF54CE" w:rsidP="00EF54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5FDE1" w14:textId="004A0C7E" w:rsidR="00EF54CE" w:rsidRDefault="00EF54CE">
    <w:pPr>
      <w:pStyle w:val="Voettekst"/>
    </w:pPr>
    <w:r w:rsidRPr="00654005">
      <w:rPr>
        <w:rFonts w:ascii="Calibri" w:hAnsi="Calibri"/>
        <w:color w:val="5A5A5A"/>
        <w:sz w:val="16"/>
        <w:szCs w:val="16"/>
      </w:rPr>
      <w:t xml:space="preserve">© NIC Inkoopprojecten. – Beschrijvend document  </w:t>
    </w:r>
    <w:r w:rsidR="00F13079">
      <w:rPr>
        <w:rFonts w:ascii="Calibri" w:hAnsi="Calibri"/>
        <w:color w:val="5A5A5A"/>
        <w:sz w:val="16"/>
        <w:szCs w:val="16"/>
      </w:rPr>
      <w:t>1</w:t>
    </w:r>
    <w:r w:rsidR="009328AA">
      <w:rPr>
        <w:rFonts w:ascii="Calibri" w:hAnsi="Calibri"/>
        <w:color w:val="5A5A5A"/>
        <w:sz w:val="16"/>
        <w:szCs w:val="16"/>
      </w:rPr>
      <w:t>611-</w:t>
    </w:r>
    <w:r w:rsidR="00F13079">
      <w:rPr>
        <w:rFonts w:ascii="Calibri" w:hAnsi="Calibri"/>
        <w:color w:val="5A5A5A"/>
        <w:sz w:val="16"/>
        <w:szCs w:val="16"/>
      </w:rPr>
      <w:t>AL</w:t>
    </w:r>
    <w:r w:rsidR="000C5B8D">
      <w:rPr>
        <w:rFonts w:ascii="Calibri" w:hAnsi="Calibri"/>
        <w:color w:val="5A5A5A"/>
        <w:sz w:val="16"/>
        <w:szCs w:val="16"/>
      </w:rPr>
      <w:t xml:space="preserve"> </w:t>
    </w:r>
    <w:r w:rsidRPr="00654005">
      <w:rPr>
        <w:rFonts w:ascii="Calibri" w:hAnsi="Calibri"/>
        <w:color w:val="5A5A5A"/>
        <w:sz w:val="16"/>
        <w:szCs w:val="16"/>
      </w:rPr>
      <w:t>/</w:t>
    </w:r>
    <w:r w:rsidR="000C5B8D">
      <w:rPr>
        <w:rFonts w:ascii="Calibri" w:hAnsi="Calibri"/>
        <w:color w:val="5A5A5A"/>
        <w:sz w:val="16"/>
        <w:szCs w:val="16"/>
      </w:rPr>
      <w:t xml:space="preserve"> </w:t>
    </w:r>
    <w:r w:rsidR="009328AA">
      <w:rPr>
        <w:rFonts w:ascii="Calibri" w:hAnsi="Calibri"/>
        <w:color w:val="5A5A5A"/>
        <w:sz w:val="16"/>
        <w:szCs w:val="16"/>
      </w:rPr>
      <w:t>januari</w:t>
    </w:r>
    <w:r w:rsidR="00F13079">
      <w:rPr>
        <w:rFonts w:ascii="Calibri" w:hAnsi="Calibri"/>
        <w:color w:val="5A5A5A"/>
        <w:sz w:val="16"/>
        <w:szCs w:val="16"/>
      </w:rPr>
      <w:t xml:space="preserve"> 202</w:t>
    </w:r>
    <w:r w:rsidR="009328AA">
      <w:rPr>
        <w:rFonts w:ascii="Calibri" w:hAnsi="Calibri"/>
        <w:color w:val="5A5A5A"/>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E5FDDC" w14:textId="77777777" w:rsidR="00EF54CE" w:rsidRDefault="00EF54CE" w:rsidP="00EF54CE">
      <w:pPr>
        <w:spacing w:line="240" w:lineRule="auto"/>
      </w:pPr>
      <w:r>
        <w:separator/>
      </w:r>
    </w:p>
  </w:footnote>
  <w:footnote w:type="continuationSeparator" w:id="0">
    <w:p w14:paraId="18E5FDDD" w14:textId="77777777" w:rsidR="00EF54CE" w:rsidRDefault="00EF54CE" w:rsidP="00EF54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5FDE0" w14:textId="6785C0FE" w:rsidR="00EF54CE" w:rsidRPr="00EF54CE" w:rsidRDefault="005A32BF" w:rsidP="00EF54CE">
    <w:pPr>
      <w:pStyle w:val="Koptekst"/>
    </w:pPr>
    <w:r>
      <w:rPr>
        <w:rFonts w:ascii="Calibri" w:hAnsi="Calibri" w:cs="Calibri"/>
        <w:noProof/>
        <w:color w:val="5A5A5A"/>
      </w:rPr>
      <w:drawing>
        <wp:inline distT="0" distB="0" distL="0" distR="0" wp14:anchorId="1149CE15" wp14:editId="5773AE21">
          <wp:extent cx="1382456" cy="847725"/>
          <wp:effectExtent l="0" t="0" r="0" b="0"/>
          <wp:docPr id="2" name="Afbeelding 2" descr="Afbeelding met bru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ru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91814" cy="85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Formatting/>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9FA"/>
    <w:rsid w:val="00070BAC"/>
    <w:rsid w:val="000711B0"/>
    <w:rsid w:val="000C5B8D"/>
    <w:rsid w:val="000D364A"/>
    <w:rsid w:val="001C5F9E"/>
    <w:rsid w:val="002D154F"/>
    <w:rsid w:val="002F3DF0"/>
    <w:rsid w:val="00345D3A"/>
    <w:rsid w:val="003F2F7F"/>
    <w:rsid w:val="00431FBE"/>
    <w:rsid w:val="005A32BF"/>
    <w:rsid w:val="00693BFE"/>
    <w:rsid w:val="00696750"/>
    <w:rsid w:val="006D45BF"/>
    <w:rsid w:val="008D67B2"/>
    <w:rsid w:val="009328AA"/>
    <w:rsid w:val="009849F2"/>
    <w:rsid w:val="00A01C80"/>
    <w:rsid w:val="00A319EC"/>
    <w:rsid w:val="00A92B50"/>
    <w:rsid w:val="00C52EFC"/>
    <w:rsid w:val="00CA3A3F"/>
    <w:rsid w:val="00CD7D29"/>
    <w:rsid w:val="00DB49FA"/>
    <w:rsid w:val="00EF54CE"/>
    <w:rsid w:val="00F130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E5FD7E"/>
  <w15:docId w15:val="{945C1807-ECCC-421A-986A-BD401241A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D45BF"/>
    <w:pPr>
      <w:tabs>
        <w:tab w:val="left" w:pos="567"/>
      </w:tabs>
      <w:spacing w:after="0" w:line="312" w:lineRule="auto"/>
      <w:jc w:val="both"/>
    </w:pPr>
    <w:rPr>
      <w:rFonts w:ascii="Tahoma" w:eastAsia="Times New Roman" w:hAnsi="Tahoma" w:cs="Arial"/>
      <w:bCs/>
      <w:sz w:val="20"/>
      <w:szCs w:val="26"/>
      <w:lang w:eastAsia="nl-NL"/>
    </w:rPr>
  </w:style>
  <w:style w:type="paragraph" w:styleId="Kop2">
    <w:name w:val="heading 2"/>
    <w:basedOn w:val="Standaard"/>
    <w:next w:val="Standaard"/>
    <w:link w:val="Kop2Char"/>
    <w:uiPriority w:val="9"/>
    <w:unhideWhenUsed/>
    <w:qFormat/>
    <w:rsid w:val="00DB49FA"/>
    <w:pPr>
      <w:keepNext/>
      <w:keepLines/>
      <w:tabs>
        <w:tab w:val="clear" w:pos="567"/>
      </w:tabs>
      <w:spacing w:before="200" w:line="276" w:lineRule="auto"/>
      <w:jc w:val="left"/>
      <w:outlineLvl w:val="1"/>
    </w:pPr>
    <w:rPr>
      <w:rFonts w:asciiTheme="minorHAnsi" w:eastAsiaTheme="majorEastAsia" w:hAnsiTheme="minorHAnsi" w:cstheme="majorBidi"/>
      <w:b/>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B49FA"/>
    <w:rPr>
      <w:rFonts w:eastAsiaTheme="majorEastAsia" w:cstheme="majorBidi"/>
      <w:b/>
      <w:bCs/>
      <w:sz w:val="24"/>
      <w:szCs w:val="26"/>
    </w:rPr>
  </w:style>
  <w:style w:type="paragraph" w:customStyle="1" w:styleId="Default">
    <w:name w:val="Default"/>
    <w:rsid w:val="00DB49FA"/>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EF54CE"/>
    <w:pPr>
      <w:tabs>
        <w:tab w:val="clear" w:pos="567"/>
        <w:tab w:val="center" w:pos="4536"/>
        <w:tab w:val="right" w:pos="9072"/>
      </w:tabs>
      <w:spacing w:line="240" w:lineRule="auto"/>
      <w:jc w:val="left"/>
    </w:pPr>
    <w:rPr>
      <w:rFonts w:asciiTheme="minorHAnsi" w:eastAsiaTheme="minorHAnsi" w:hAnsiTheme="minorHAnsi" w:cstheme="minorBidi"/>
      <w:bCs w:val="0"/>
      <w:sz w:val="22"/>
      <w:szCs w:val="22"/>
      <w:lang w:eastAsia="en-US"/>
    </w:rPr>
  </w:style>
  <w:style w:type="character" w:customStyle="1" w:styleId="KoptekstChar">
    <w:name w:val="Koptekst Char"/>
    <w:basedOn w:val="Standaardalinea-lettertype"/>
    <w:link w:val="Koptekst"/>
    <w:uiPriority w:val="99"/>
    <w:rsid w:val="00EF54CE"/>
  </w:style>
  <w:style w:type="paragraph" w:styleId="Voettekst">
    <w:name w:val="footer"/>
    <w:basedOn w:val="Standaard"/>
    <w:link w:val="VoettekstChar"/>
    <w:uiPriority w:val="99"/>
    <w:unhideWhenUsed/>
    <w:rsid w:val="00EF54CE"/>
    <w:pPr>
      <w:tabs>
        <w:tab w:val="clear" w:pos="567"/>
        <w:tab w:val="center" w:pos="4536"/>
        <w:tab w:val="right" w:pos="9072"/>
      </w:tabs>
      <w:spacing w:line="240" w:lineRule="auto"/>
      <w:jc w:val="left"/>
    </w:pPr>
    <w:rPr>
      <w:rFonts w:asciiTheme="minorHAnsi" w:eastAsiaTheme="minorHAnsi" w:hAnsiTheme="minorHAnsi" w:cstheme="minorBidi"/>
      <w:bCs w:val="0"/>
      <w:sz w:val="22"/>
      <w:szCs w:val="22"/>
      <w:lang w:eastAsia="en-US"/>
    </w:rPr>
  </w:style>
  <w:style w:type="character" w:customStyle="1" w:styleId="VoettekstChar">
    <w:name w:val="Voettekst Char"/>
    <w:basedOn w:val="Standaardalinea-lettertype"/>
    <w:link w:val="Voettekst"/>
    <w:uiPriority w:val="99"/>
    <w:rsid w:val="00EF54CE"/>
  </w:style>
  <w:style w:type="character" w:styleId="Verwijzingopmerking">
    <w:name w:val="annotation reference"/>
    <w:basedOn w:val="Standaardalinea-lettertype"/>
    <w:semiHidden/>
    <w:rsid w:val="000D364A"/>
    <w:rPr>
      <w:sz w:val="16"/>
      <w:szCs w:val="16"/>
    </w:rPr>
  </w:style>
  <w:style w:type="paragraph" w:styleId="Tekstopmerking">
    <w:name w:val="annotation text"/>
    <w:basedOn w:val="Standaard"/>
    <w:link w:val="TekstopmerkingChar"/>
    <w:semiHidden/>
    <w:rsid w:val="000D364A"/>
    <w:rPr>
      <w:szCs w:val="20"/>
    </w:rPr>
  </w:style>
  <w:style w:type="character" w:customStyle="1" w:styleId="TekstopmerkingChar">
    <w:name w:val="Tekst opmerking Char"/>
    <w:basedOn w:val="Standaardalinea-lettertype"/>
    <w:link w:val="Tekstopmerking"/>
    <w:semiHidden/>
    <w:rsid w:val="000D364A"/>
    <w:rPr>
      <w:rFonts w:ascii="Tahoma" w:eastAsia="Times New Roman" w:hAnsi="Tahoma" w:cs="Arial"/>
      <w:bCs/>
      <w:sz w:val="20"/>
      <w:szCs w:val="20"/>
      <w:lang w:eastAsia="nl-NL"/>
    </w:rPr>
  </w:style>
  <w:style w:type="paragraph" w:styleId="Lijstalinea">
    <w:name w:val="List Paragraph"/>
    <w:basedOn w:val="Standaard"/>
    <w:uiPriority w:val="34"/>
    <w:qFormat/>
    <w:rsid w:val="000D364A"/>
    <w:pPr>
      <w:ind w:left="720"/>
      <w:contextualSpacing/>
    </w:pPr>
  </w:style>
  <w:style w:type="paragraph" w:styleId="Ballontekst">
    <w:name w:val="Balloon Text"/>
    <w:basedOn w:val="Standaard"/>
    <w:link w:val="BallontekstChar"/>
    <w:uiPriority w:val="99"/>
    <w:semiHidden/>
    <w:unhideWhenUsed/>
    <w:rsid w:val="000D364A"/>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0D364A"/>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9328AA"/>
    <w:pPr>
      <w:spacing w:line="240" w:lineRule="auto"/>
    </w:pPr>
    <w:rPr>
      <w:b/>
    </w:rPr>
  </w:style>
  <w:style w:type="character" w:customStyle="1" w:styleId="OnderwerpvanopmerkingChar">
    <w:name w:val="Onderwerp van opmerking Char"/>
    <w:basedOn w:val="TekstopmerkingChar"/>
    <w:link w:val="Onderwerpvanopmerking"/>
    <w:uiPriority w:val="99"/>
    <w:semiHidden/>
    <w:rsid w:val="009328AA"/>
    <w:rPr>
      <w:rFonts w:ascii="Tahoma" w:eastAsia="Times New Roman" w:hAnsi="Tahoma" w:cs="Arial"/>
      <w:b/>
      <w:bCs/>
      <w:sz w:val="20"/>
      <w:szCs w:val="20"/>
      <w:lang w:eastAsia="nl-NL"/>
    </w:rPr>
  </w:style>
  <w:style w:type="character" w:styleId="Tekstvantijdelijkeaanduiding">
    <w:name w:val="Placeholder Text"/>
    <w:basedOn w:val="Standaardalinea-lettertype"/>
    <w:uiPriority w:val="99"/>
    <w:semiHidden/>
    <w:rsid w:val="006967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8" ma:contentTypeDescription="Een nieuw document maken." ma:contentTypeScope="" ma:versionID="97c36d66ba980b2de2edb14f4e3b3c4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d97495f545255c0011bce5b766146b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37C059-D58B-4FE3-9506-A0CF920B2B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E9FC84-ED45-427B-8E33-A9364AC1D42E}">
  <ds:schemaRefs>
    <ds:schemaRef ds:uri="http://schemas.microsoft.com/sharepoint/v3/contenttype/forms"/>
  </ds:schemaRefs>
</ds:datastoreItem>
</file>

<file path=customXml/itemProps3.xml><?xml version="1.0" encoding="utf-8"?>
<ds:datastoreItem xmlns:ds="http://schemas.openxmlformats.org/officeDocument/2006/customXml" ds:itemID="{F8656120-BE03-4CEC-8343-F2AC23FFD1CD}"/>
</file>

<file path=docProps/app.xml><?xml version="1.0" encoding="utf-8"?>
<Properties xmlns="http://schemas.openxmlformats.org/officeDocument/2006/extended-properties" xmlns:vt="http://schemas.openxmlformats.org/officeDocument/2006/docPropsVTypes">
  <Template>Normal</Template>
  <TotalTime>1</TotalTime>
  <Pages>2</Pages>
  <Words>262</Words>
  <Characters>1441</Characters>
  <Application>Microsoft Office Word</Application>
  <DocSecurity>4</DocSecurity>
  <Lines>12</Lines>
  <Paragraphs>3</Paragraphs>
  <ScaleCrop>false</ScaleCrop>
  <Company>Het NIC B.V.</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Yannick Tillemans</dc:creator>
  <cp:lastModifiedBy>Arnold Looijen</cp:lastModifiedBy>
  <cp:revision>2</cp:revision>
  <dcterms:created xsi:type="dcterms:W3CDTF">2021-02-02T11:15:00Z</dcterms:created>
  <dcterms:modified xsi:type="dcterms:W3CDTF">2021-02-02T11:15:00Z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y fmtid="{D5CDD505-2E9C-101B-9397-08002B2CF9AE}" pid="4" name="TaxCatchAll">
    <vt:lpwstr>4;#Bedrijfsinformatie|7ced9cda-8060-4e06-a4b5-a22ab15001ce;#3;#Concept|ea7ae1d7-ec4c-42ab-b5a9-557026a60e86</vt:lpwstr>
  </property>
  <property fmtid="{D5CDD505-2E9C-101B-9397-08002B2CF9AE}" pid="5" name="d174e64f136a40cda52118b9602bdf0a">
    <vt:lpwstr>Bedrijfsinformatie|7ced9cda-8060-4e06-a4b5-a22ab15001ce</vt:lpwstr>
  </property>
  <property fmtid="{D5CDD505-2E9C-101B-9397-08002B2CF9AE}" pid="6" name="bd6af2d2bb0d4218aab1e998699c1e02">
    <vt:lpwstr>Concept|ea7ae1d7-ec4c-42ab-b5a9-557026a60e86</vt:lpwstr>
  </property>
  <property fmtid="{D5CDD505-2E9C-101B-9397-08002B2CF9AE}" pid="7" name="sbbStatus">
    <vt:lpwstr>3;#Concept|ea7ae1d7-ec4c-42ab-b5a9-557026a60e86</vt:lpwstr>
  </property>
  <property fmtid="{D5CDD505-2E9C-101B-9397-08002B2CF9AE}" pid="8" name="TaxKeyword">
    <vt:lpwstr/>
  </property>
  <property fmtid="{D5CDD505-2E9C-101B-9397-08002B2CF9AE}" pid="9" name="TaxKeywordTaxHTField">
    <vt:lpwstr/>
  </property>
  <property fmtid="{D5CDD505-2E9C-101B-9397-08002B2CF9AE}" pid="10" name="sbbClassificatie">
    <vt:lpwstr>4;#Bedrijfsinformatie|7ced9cda-8060-4e06-a4b5-a22ab15001ce</vt:lpwstr>
  </property>
</Properties>
</file>