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C5FDA" w14:textId="77777777" w:rsidR="00CF2C8D" w:rsidRPr="00CF2C8D" w:rsidRDefault="00CF2C8D" w:rsidP="00CF2C8D">
      <w:pPr>
        <w:spacing w:after="0" w:line="264" w:lineRule="exact"/>
        <w:ind w:left="851" w:hanging="851"/>
        <w:outlineLvl w:val="0"/>
        <w:rPr>
          <w:rFonts w:ascii="Verdana" w:eastAsia="Calibri" w:hAnsi="Verdana" w:cs="Times New Roman"/>
          <w:b/>
          <w:bCs/>
          <w:caps/>
          <w:sz w:val="20"/>
          <w:szCs w:val="20"/>
          <w:lang w:eastAsia="nl-NL"/>
        </w:rPr>
      </w:pPr>
      <w:bookmarkStart w:id="0" w:name="_Toc78214821"/>
      <w:r w:rsidRPr="00CF2C8D">
        <w:rPr>
          <w:rFonts w:ascii="Verdana" w:eastAsia="Calibri" w:hAnsi="Verdana" w:cs="Times New Roman"/>
          <w:b/>
          <w:caps/>
          <w:sz w:val="20"/>
          <w:szCs w:val="20"/>
          <w:lang w:eastAsia="nl-NL"/>
        </w:rPr>
        <w:t>Bijlage 1: Checklist overzicht in te dienen documenten</w:t>
      </w:r>
      <w:bookmarkEnd w:id="0"/>
    </w:p>
    <w:p w14:paraId="06E5EFC3" w14:textId="77777777" w:rsidR="00CF2C8D" w:rsidRPr="00CF2C8D" w:rsidRDefault="00CF2C8D" w:rsidP="00CF2C8D">
      <w:pPr>
        <w:spacing w:after="0" w:line="240" w:lineRule="auto"/>
        <w:rPr>
          <w:rFonts w:ascii="Verdana" w:eastAsia="Verdana" w:hAnsi="Verdana" w:cs="Times New Roman"/>
          <w:sz w:val="20"/>
          <w:szCs w:val="20"/>
          <w:lang w:eastAsia="nl-NL"/>
        </w:rPr>
      </w:pPr>
    </w:p>
    <w:p w14:paraId="3E2BBCD8" w14:textId="77777777" w:rsidR="00CF2C8D" w:rsidRPr="00CF2C8D" w:rsidRDefault="00CF2C8D" w:rsidP="00CF2C8D">
      <w:pPr>
        <w:spacing w:after="0" w:line="240" w:lineRule="auto"/>
        <w:rPr>
          <w:rFonts w:ascii="Verdana" w:eastAsia="Verdana" w:hAnsi="Verdana" w:cs="Times New Roman"/>
          <w:sz w:val="20"/>
          <w:szCs w:val="20"/>
          <w:lang w:eastAsia="nl-NL"/>
        </w:rPr>
      </w:pPr>
    </w:p>
    <w:tbl>
      <w:tblPr>
        <w:tblW w:w="9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828"/>
        <w:gridCol w:w="1417"/>
        <w:gridCol w:w="2051"/>
        <w:gridCol w:w="1419"/>
      </w:tblGrid>
      <w:tr w:rsidR="00CF2C8D" w:rsidRPr="00CF2C8D" w14:paraId="0DC7EA15" w14:textId="77777777" w:rsidTr="00B03DDD">
        <w:trPr>
          <w:jc w:val="center"/>
        </w:trPr>
        <w:tc>
          <w:tcPr>
            <w:tcW w:w="9352" w:type="dxa"/>
            <w:gridSpan w:val="5"/>
            <w:shd w:val="clear" w:color="auto" w:fill="C0C0C0"/>
          </w:tcPr>
          <w:p w14:paraId="2EF87C5E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20"/>
                <w:szCs w:val="20"/>
                <w:lang w:eastAsia="nl-NL"/>
              </w:rPr>
            </w:pPr>
          </w:p>
        </w:tc>
      </w:tr>
      <w:tr w:rsidR="00CF2C8D" w:rsidRPr="00CF2C8D" w14:paraId="21F87B8A" w14:textId="77777777" w:rsidTr="00B03DDD">
        <w:trPr>
          <w:jc w:val="center"/>
        </w:trPr>
        <w:tc>
          <w:tcPr>
            <w:tcW w:w="637" w:type="dxa"/>
            <w:shd w:val="clear" w:color="auto" w:fill="C0C0C0"/>
          </w:tcPr>
          <w:p w14:paraId="496BE97E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Tab</w:t>
            </w:r>
          </w:p>
        </w:tc>
        <w:tc>
          <w:tcPr>
            <w:tcW w:w="3828" w:type="dxa"/>
            <w:shd w:val="clear" w:color="auto" w:fill="C0C0C0"/>
          </w:tcPr>
          <w:p w14:paraId="4BE953A6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Omschrijving</w:t>
            </w:r>
          </w:p>
        </w:tc>
        <w:tc>
          <w:tcPr>
            <w:tcW w:w="1417" w:type="dxa"/>
            <w:shd w:val="clear" w:color="auto" w:fill="C0C0C0"/>
          </w:tcPr>
          <w:p w14:paraId="513AEF14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Onderdeel/</w:t>
            </w:r>
          </w:p>
          <w:p w14:paraId="5CF2C20F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Formulier</w:t>
            </w:r>
          </w:p>
        </w:tc>
        <w:tc>
          <w:tcPr>
            <w:tcW w:w="2051" w:type="dxa"/>
            <w:shd w:val="clear" w:color="auto" w:fill="C0C0C0"/>
          </w:tcPr>
          <w:p w14:paraId="680B9396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Zie hoofdstuk/paragraaf</w:t>
            </w:r>
          </w:p>
        </w:tc>
        <w:tc>
          <w:tcPr>
            <w:tcW w:w="1417" w:type="dxa"/>
            <w:shd w:val="clear" w:color="auto" w:fill="C0C0C0"/>
          </w:tcPr>
          <w:p w14:paraId="1F29CF0A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Bij combinaties</w:t>
            </w:r>
          </w:p>
        </w:tc>
      </w:tr>
      <w:tr w:rsidR="00CF2C8D" w:rsidRPr="00CF2C8D" w14:paraId="2DC66D28" w14:textId="77777777" w:rsidTr="00B03DDD">
        <w:trPr>
          <w:jc w:val="center"/>
        </w:trPr>
        <w:tc>
          <w:tcPr>
            <w:tcW w:w="637" w:type="dxa"/>
          </w:tcPr>
          <w:p w14:paraId="54A82CDB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0</w:t>
            </w:r>
          </w:p>
        </w:tc>
        <w:tc>
          <w:tcPr>
            <w:tcW w:w="3828" w:type="dxa"/>
          </w:tcPr>
          <w:p w14:paraId="52CDB196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Aanbiedingsbrief + namen deelnemers van het samenwerkingsverband en/of derden</w:t>
            </w:r>
          </w:p>
        </w:tc>
        <w:tc>
          <w:tcPr>
            <w:tcW w:w="1417" w:type="dxa"/>
          </w:tcPr>
          <w:p w14:paraId="3822B424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</w:p>
        </w:tc>
        <w:tc>
          <w:tcPr>
            <w:tcW w:w="2051" w:type="dxa"/>
          </w:tcPr>
          <w:p w14:paraId="26658B18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Zie bijlage 8</w:t>
            </w:r>
          </w:p>
        </w:tc>
        <w:tc>
          <w:tcPr>
            <w:tcW w:w="1417" w:type="dxa"/>
          </w:tcPr>
          <w:p w14:paraId="2095CC2C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Gezamenlijk</w:t>
            </w:r>
          </w:p>
        </w:tc>
      </w:tr>
      <w:tr w:rsidR="00CF2C8D" w:rsidRPr="00CF2C8D" w14:paraId="2ABA0E82" w14:textId="77777777" w:rsidTr="00B03DDD">
        <w:trPr>
          <w:jc w:val="center"/>
        </w:trPr>
        <w:tc>
          <w:tcPr>
            <w:tcW w:w="637" w:type="dxa"/>
          </w:tcPr>
          <w:p w14:paraId="305661B6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3828" w:type="dxa"/>
          </w:tcPr>
          <w:p w14:paraId="7CEF5636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Checklist overzicht in te dienen documenten ingevuld </w:t>
            </w:r>
          </w:p>
        </w:tc>
        <w:tc>
          <w:tcPr>
            <w:tcW w:w="1417" w:type="dxa"/>
          </w:tcPr>
          <w:p w14:paraId="04CB4052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Format 1 </w:t>
            </w:r>
          </w:p>
        </w:tc>
        <w:tc>
          <w:tcPr>
            <w:tcW w:w="2051" w:type="dxa"/>
          </w:tcPr>
          <w:p w14:paraId="046F3015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Zie Bijlage 1</w:t>
            </w:r>
          </w:p>
        </w:tc>
        <w:tc>
          <w:tcPr>
            <w:tcW w:w="1417" w:type="dxa"/>
          </w:tcPr>
          <w:p w14:paraId="38944223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Gezamenlijk</w:t>
            </w:r>
          </w:p>
        </w:tc>
      </w:tr>
      <w:tr w:rsidR="00CF2C8D" w:rsidRPr="00CF2C8D" w14:paraId="5C77AFC5" w14:textId="77777777" w:rsidTr="00B03DDD">
        <w:trPr>
          <w:jc w:val="center"/>
        </w:trPr>
        <w:tc>
          <w:tcPr>
            <w:tcW w:w="637" w:type="dxa"/>
          </w:tcPr>
          <w:p w14:paraId="3ECB6A3E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2</w:t>
            </w:r>
          </w:p>
        </w:tc>
        <w:tc>
          <w:tcPr>
            <w:tcW w:w="3828" w:type="dxa"/>
          </w:tcPr>
          <w:p w14:paraId="1CB79E46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Model K-verklaring</w:t>
            </w:r>
          </w:p>
        </w:tc>
        <w:tc>
          <w:tcPr>
            <w:tcW w:w="1417" w:type="dxa"/>
          </w:tcPr>
          <w:p w14:paraId="4B3F9D6D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Format 10</w:t>
            </w:r>
          </w:p>
        </w:tc>
        <w:tc>
          <w:tcPr>
            <w:tcW w:w="2051" w:type="dxa"/>
          </w:tcPr>
          <w:p w14:paraId="628728B3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417" w:type="dxa"/>
          </w:tcPr>
          <w:p w14:paraId="76314D84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Gezamenlijk</w:t>
            </w:r>
          </w:p>
        </w:tc>
      </w:tr>
      <w:tr w:rsidR="00CF2C8D" w:rsidRPr="00CF2C8D" w14:paraId="7E6E24A0" w14:textId="77777777" w:rsidTr="00B03DDD">
        <w:trPr>
          <w:jc w:val="center"/>
        </w:trPr>
        <w:tc>
          <w:tcPr>
            <w:tcW w:w="637" w:type="dxa"/>
          </w:tcPr>
          <w:p w14:paraId="769F0B47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3</w:t>
            </w:r>
          </w:p>
        </w:tc>
        <w:tc>
          <w:tcPr>
            <w:tcW w:w="3828" w:type="dxa"/>
          </w:tcPr>
          <w:p w14:paraId="4E80A684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UEA</w:t>
            </w:r>
          </w:p>
        </w:tc>
        <w:tc>
          <w:tcPr>
            <w:tcW w:w="1417" w:type="dxa"/>
          </w:tcPr>
          <w:p w14:paraId="3880FC62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Format</w:t>
            </w:r>
          </w:p>
        </w:tc>
        <w:tc>
          <w:tcPr>
            <w:tcW w:w="2051" w:type="dxa"/>
          </w:tcPr>
          <w:p w14:paraId="475EFAB1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TenderNed “Mijn documenten”</w:t>
            </w:r>
          </w:p>
        </w:tc>
        <w:tc>
          <w:tcPr>
            <w:tcW w:w="1417" w:type="dxa"/>
          </w:tcPr>
          <w:p w14:paraId="21C42FE5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Door alle deelnemers </w:t>
            </w:r>
          </w:p>
        </w:tc>
      </w:tr>
      <w:tr w:rsidR="00CF2C8D" w:rsidRPr="00CF2C8D" w14:paraId="3B4BFA09" w14:textId="77777777" w:rsidTr="00B03DDD">
        <w:trPr>
          <w:jc w:val="center"/>
        </w:trPr>
        <w:tc>
          <w:tcPr>
            <w:tcW w:w="637" w:type="dxa"/>
          </w:tcPr>
          <w:p w14:paraId="6280166B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4</w:t>
            </w:r>
          </w:p>
        </w:tc>
        <w:tc>
          <w:tcPr>
            <w:tcW w:w="3828" w:type="dxa"/>
          </w:tcPr>
          <w:p w14:paraId="66E8F04B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Format Kerncompetenties</w:t>
            </w:r>
          </w:p>
        </w:tc>
        <w:tc>
          <w:tcPr>
            <w:tcW w:w="1417" w:type="dxa"/>
          </w:tcPr>
          <w:p w14:paraId="11575CE4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Format 5</w:t>
            </w:r>
          </w:p>
        </w:tc>
        <w:tc>
          <w:tcPr>
            <w:tcW w:w="2051" w:type="dxa"/>
          </w:tcPr>
          <w:p w14:paraId="5F936307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Aanbestedingsleidraad par. 4.5 </w:t>
            </w:r>
          </w:p>
        </w:tc>
        <w:tc>
          <w:tcPr>
            <w:tcW w:w="1417" w:type="dxa"/>
          </w:tcPr>
          <w:p w14:paraId="344AF955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Gezamenlijk</w:t>
            </w:r>
          </w:p>
        </w:tc>
      </w:tr>
      <w:tr w:rsidR="00CF2C8D" w:rsidRPr="00CF2C8D" w14:paraId="0288D8F8" w14:textId="77777777" w:rsidTr="00B03DDD">
        <w:trPr>
          <w:jc w:val="center"/>
        </w:trPr>
        <w:tc>
          <w:tcPr>
            <w:tcW w:w="637" w:type="dxa"/>
          </w:tcPr>
          <w:p w14:paraId="6CC40209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5</w:t>
            </w:r>
          </w:p>
        </w:tc>
        <w:tc>
          <w:tcPr>
            <w:tcW w:w="3828" w:type="dxa"/>
          </w:tcPr>
          <w:p w14:paraId="368EFA26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Bedrijfsgegevens</w:t>
            </w:r>
          </w:p>
        </w:tc>
        <w:tc>
          <w:tcPr>
            <w:tcW w:w="1417" w:type="dxa"/>
          </w:tcPr>
          <w:p w14:paraId="261F466B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Format 8</w:t>
            </w:r>
          </w:p>
        </w:tc>
        <w:tc>
          <w:tcPr>
            <w:tcW w:w="2051" w:type="dxa"/>
          </w:tcPr>
          <w:p w14:paraId="18DD3CB5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417" w:type="dxa"/>
          </w:tcPr>
          <w:p w14:paraId="7A6EAA51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Gezamenlijk </w:t>
            </w:r>
          </w:p>
        </w:tc>
      </w:tr>
      <w:tr w:rsidR="00CF2C8D" w:rsidRPr="00CF2C8D" w14:paraId="03071EEE" w14:textId="77777777" w:rsidTr="00B03DDD">
        <w:trPr>
          <w:jc w:val="center"/>
        </w:trPr>
        <w:tc>
          <w:tcPr>
            <w:tcW w:w="637" w:type="dxa"/>
          </w:tcPr>
          <w:p w14:paraId="56F8592A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6</w:t>
            </w:r>
          </w:p>
        </w:tc>
        <w:tc>
          <w:tcPr>
            <w:tcW w:w="3828" w:type="dxa"/>
          </w:tcPr>
          <w:p w14:paraId="10818D82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Kwaliteitsplannen K1 t/m K3 en bijlagen</w:t>
            </w:r>
          </w:p>
        </w:tc>
        <w:tc>
          <w:tcPr>
            <w:tcW w:w="1417" w:type="dxa"/>
          </w:tcPr>
          <w:p w14:paraId="551E7843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Eigen format</w:t>
            </w:r>
          </w:p>
        </w:tc>
        <w:tc>
          <w:tcPr>
            <w:tcW w:w="2051" w:type="dxa"/>
          </w:tcPr>
          <w:p w14:paraId="0CF8797C" w14:textId="5CE7504C" w:rsidR="00CF2C8D" w:rsidRPr="00CF2C8D" w:rsidRDefault="00CF2C8D" w:rsidP="00CF2C8D">
            <w:pPr>
              <w:spacing w:after="0" w:line="240" w:lineRule="auto"/>
              <w:ind w:hanging="6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Aanbestedingsleidraad </w:t>
            </w:r>
            <w:r w:rsidRPr="00CF2C8D"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  <w:t xml:space="preserve">par. </w:t>
            </w:r>
            <w:r w:rsidR="007066A2" w:rsidRPr="007066A2"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  <w:t>4.7</w:t>
            </w:r>
            <w:r w:rsidR="007066A2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 en </w:t>
            </w: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5.5.1 t/m 5.5.3</w:t>
            </w:r>
          </w:p>
        </w:tc>
        <w:tc>
          <w:tcPr>
            <w:tcW w:w="1417" w:type="dxa"/>
          </w:tcPr>
          <w:p w14:paraId="3359470A" w14:textId="25710B1C" w:rsidR="00CF2C8D" w:rsidRPr="00CF2C8D" w:rsidRDefault="00313AF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Gezamenlijk</w:t>
            </w:r>
          </w:p>
        </w:tc>
      </w:tr>
      <w:tr w:rsidR="00CF2C8D" w:rsidRPr="00CF2C8D" w14:paraId="04898AE3" w14:textId="77777777" w:rsidTr="00B03DDD">
        <w:trPr>
          <w:jc w:val="center"/>
        </w:trPr>
        <w:tc>
          <w:tcPr>
            <w:tcW w:w="637" w:type="dxa"/>
          </w:tcPr>
          <w:p w14:paraId="433A5133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7</w:t>
            </w:r>
          </w:p>
        </w:tc>
        <w:tc>
          <w:tcPr>
            <w:tcW w:w="3828" w:type="dxa"/>
          </w:tcPr>
          <w:p w14:paraId="2F49E8F9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CV’s bouwteamleden</w:t>
            </w:r>
          </w:p>
        </w:tc>
        <w:tc>
          <w:tcPr>
            <w:tcW w:w="1417" w:type="dxa"/>
          </w:tcPr>
          <w:p w14:paraId="417B61F6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Eigen format</w:t>
            </w:r>
          </w:p>
        </w:tc>
        <w:tc>
          <w:tcPr>
            <w:tcW w:w="2051" w:type="dxa"/>
          </w:tcPr>
          <w:p w14:paraId="3569FB7A" w14:textId="02F579B9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Aanbestedingsleidraad </w:t>
            </w:r>
            <w:r w:rsidRPr="00CF2C8D"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  <w:t xml:space="preserve">par. </w:t>
            </w:r>
            <w:r w:rsidR="007066A2" w:rsidRPr="007066A2"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  <w:t>4.7</w:t>
            </w:r>
            <w:r w:rsidR="007066A2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 en </w:t>
            </w: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5.5.4.</w:t>
            </w:r>
          </w:p>
        </w:tc>
        <w:tc>
          <w:tcPr>
            <w:tcW w:w="1417" w:type="dxa"/>
          </w:tcPr>
          <w:p w14:paraId="3DE13A62" w14:textId="77777777" w:rsidR="00CF2C8D" w:rsidRPr="00CF2C8D" w:rsidRDefault="00CF2C8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 xml:space="preserve">Gezamenlijk </w:t>
            </w:r>
          </w:p>
        </w:tc>
      </w:tr>
      <w:tr w:rsidR="007066A2" w:rsidRPr="00CF2C8D" w14:paraId="386C7C31" w14:textId="77777777" w:rsidTr="00B03DDD">
        <w:trPr>
          <w:jc w:val="center"/>
        </w:trPr>
        <w:tc>
          <w:tcPr>
            <w:tcW w:w="637" w:type="dxa"/>
          </w:tcPr>
          <w:p w14:paraId="24A74B57" w14:textId="77777777" w:rsidR="007066A2" w:rsidRPr="007066A2" w:rsidRDefault="007066A2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</w:pPr>
            <w:r w:rsidRPr="007066A2"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  <w:t>8</w:t>
            </w:r>
          </w:p>
          <w:p w14:paraId="31B2EEFA" w14:textId="578F045D" w:rsidR="007066A2" w:rsidRPr="007066A2" w:rsidRDefault="007066A2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</w:pPr>
          </w:p>
        </w:tc>
        <w:tc>
          <w:tcPr>
            <w:tcW w:w="3828" w:type="dxa"/>
          </w:tcPr>
          <w:p w14:paraId="3886AA56" w14:textId="226657B1" w:rsidR="007066A2" w:rsidRPr="007066A2" w:rsidRDefault="007066A2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</w:pPr>
            <w:r w:rsidRPr="007066A2"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  <w:t>Inschrijfstaat met richtprijs</w:t>
            </w:r>
          </w:p>
        </w:tc>
        <w:tc>
          <w:tcPr>
            <w:tcW w:w="1417" w:type="dxa"/>
          </w:tcPr>
          <w:p w14:paraId="214183F4" w14:textId="721CB94C" w:rsidR="007066A2" w:rsidRPr="007066A2" w:rsidRDefault="007066A2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</w:pPr>
            <w:r w:rsidRPr="007066A2"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  <w:t>Eigen format</w:t>
            </w:r>
          </w:p>
        </w:tc>
        <w:tc>
          <w:tcPr>
            <w:tcW w:w="2051" w:type="dxa"/>
          </w:tcPr>
          <w:p w14:paraId="7046953B" w14:textId="77777777" w:rsidR="007066A2" w:rsidRPr="007066A2" w:rsidRDefault="007066A2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</w:pPr>
            <w:r w:rsidRPr="007066A2"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  <w:t>Aanbestedingsleidraad</w:t>
            </w:r>
          </w:p>
          <w:p w14:paraId="696FF1E4" w14:textId="4E37A16A" w:rsidR="007066A2" w:rsidRPr="00CF2C8D" w:rsidRDefault="007066A2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7066A2">
              <w:rPr>
                <w:rFonts w:ascii="Verdana" w:eastAsia="Verdana" w:hAnsi="Verdana" w:cs="Times New Roman"/>
                <w:sz w:val="16"/>
                <w:szCs w:val="16"/>
                <w:highlight w:val="yellow"/>
                <w:lang w:eastAsia="nl-NL"/>
              </w:rPr>
              <w:t>Par. 3.13.3 en 5</w:t>
            </w:r>
          </w:p>
        </w:tc>
        <w:tc>
          <w:tcPr>
            <w:tcW w:w="1417" w:type="dxa"/>
          </w:tcPr>
          <w:p w14:paraId="069FB842" w14:textId="7CC3ECD0" w:rsidR="007066A2" w:rsidRPr="00CF2C8D" w:rsidRDefault="00313AFD" w:rsidP="00CF2C8D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</w:pPr>
            <w:r w:rsidRPr="00CF2C8D">
              <w:rPr>
                <w:rFonts w:ascii="Verdana" w:eastAsia="Verdana" w:hAnsi="Verdana" w:cs="Times New Roman"/>
                <w:sz w:val="16"/>
                <w:szCs w:val="16"/>
                <w:lang w:eastAsia="nl-NL"/>
              </w:rPr>
              <w:t>Gezamenlijk</w:t>
            </w:r>
          </w:p>
        </w:tc>
      </w:tr>
    </w:tbl>
    <w:p w14:paraId="2BA1CC4E" w14:textId="3546B75E" w:rsidR="00CF2C8D" w:rsidRDefault="00CF2C8D" w:rsidP="00313AFD">
      <w:pPr>
        <w:spacing w:after="200" w:line="276" w:lineRule="auto"/>
        <w:rPr>
          <w:rFonts w:ascii="Verdana" w:eastAsia="Verdana" w:hAnsi="Verdana" w:cs="Times New Roman"/>
          <w:sz w:val="20"/>
          <w:szCs w:val="20"/>
          <w:lang w:eastAsia="nl-NL"/>
        </w:rPr>
      </w:pPr>
    </w:p>
    <w:p w14:paraId="74F568D0" w14:textId="73075AF4" w:rsidR="00313AFD" w:rsidRPr="00CF2C8D" w:rsidRDefault="00313AFD" w:rsidP="00313AFD">
      <w:pPr>
        <w:spacing w:after="200" w:line="276" w:lineRule="auto"/>
        <w:rPr>
          <w:rFonts w:ascii="Verdana" w:eastAsia="Verdana" w:hAnsi="Verdana" w:cs="Times New Roman"/>
          <w:sz w:val="16"/>
          <w:szCs w:val="16"/>
          <w:lang w:eastAsia="nl-NL"/>
        </w:rPr>
      </w:pPr>
      <w:r w:rsidRPr="00313AFD">
        <w:rPr>
          <w:rFonts w:ascii="Verdana" w:eastAsia="Verdana" w:hAnsi="Verdana" w:cs="Times New Roman"/>
          <w:sz w:val="16"/>
          <w:szCs w:val="16"/>
          <w:highlight w:val="yellow"/>
          <w:lang w:eastAsia="nl-NL"/>
        </w:rPr>
        <w:t>Geel gearceerd</w:t>
      </w:r>
      <w:r w:rsidRPr="00313AFD">
        <w:rPr>
          <w:rFonts w:ascii="Verdana" w:eastAsia="Verdana" w:hAnsi="Verdana" w:cs="Times New Roman"/>
          <w:sz w:val="16"/>
          <w:szCs w:val="16"/>
          <w:lang w:eastAsia="nl-NL"/>
        </w:rPr>
        <w:t xml:space="preserve"> is aangepast</w:t>
      </w:r>
    </w:p>
    <w:sectPr w:rsidR="00313AFD" w:rsidRPr="00CF2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8D"/>
    <w:rsid w:val="00313AFD"/>
    <w:rsid w:val="007066A2"/>
    <w:rsid w:val="00CF2C8D"/>
    <w:rsid w:val="00FF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5B09F"/>
  <w15:chartTrackingRefBased/>
  <w15:docId w15:val="{681F7387-C377-4762-979B-DE8A2C18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Pothof, Louis</dc:creator>
  <cp:keywords/>
  <dc:description/>
  <cp:lastModifiedBy>Pothof, Louis</cp:lastModifiedBy>
  <cp:revision>1</cp:revision>
  <dcterms:created xsi:type="dcterms:W3CDTF">2021-08-17T06:19:00Z</dcterms:created>
  <dcterms:modified xsi:type="dcterms:W3CDTF">2021-08-17T06:42:00Z</dcterms:modified>
</cp:coreProperties>
</file>