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23B" w:rsidRPr="00D12CB9" w:rsidRDefault="00FB3721" w:rsidP="00FB3721">
      <w:pPr>
        <w:pStyle w:val="INKBijlage"/>
        <w:numPr>
          <w:ilvl w:val="0"/>
          <w:numId w:val="0"/>
        </w:numPr>
        <w:rPr>
          <w:rFonts w:ascii="Verdana" w:hAnsi="Verdana"/>
        </w:rPr>
      </w:pPr>
      <w:bookmarkStart w:id="0" w:name="_Ref419817717"/>
      <w:bookmarkStart w:id="1" w:name="_Toc468281673"/>
      <w:r w:rsidRPr="00D12CB9">
        <w:rPr>
          <w:rFonts w:ascii="Verdana" w:hAnsi="Verdana"/>
        </w:rPr>
        <w:t xml:space="preserve">Bijlage </w:t>
      </w:r>
      <w:r w:rsidR="00D12CB9" w:rsidRPr="00D12CB9">
        <w:rPr>
          <w:rFonts w:ascii="Verdana" w:hAnsi="Verdana"/>
        </w:rPr>
        <w:t>1</w:t>
      </w:r>
      <w:r w:rsidR="00FB3E22">
        <w:rPr>
          <w:rFonts w:ascii="Verdana" w:hAnsi="Verdana"/>
        </w:rPr>
        <w:t>1</w:t>
      </w:r>
      <w:r w:rsidRPr="00D12CB9">
        <w:rPr>
          <w:rFonts w:ascii="Verdana" w:hAnsi="Verdana"/>
        </w:rPr>
        <w:t>.</w:t>
      </w:r>
      <w:r w:rsidRPr="00D12CB9">
        <w:rPr>
          <w:rFonts w:ascii="Verdana" w:hAnsi="Verdana"/>
        </w:rPr>
        <w:tab/>
      </w:r>
      <w:r w:rsidR="0091523B" w:rsidRPr="00D12CB9">
        <w:rPr>
          <w:rFonts w:ascii="Verdana" w:hAnsi="Verdana"/>
        </w:rPr>
        <w:t>Format voor het stellen van vragen nota van inlichtingen</w:t>
      </w:r>
      <w:bookmarkEnd w:id="0"/>
      <w:bookmarkEnd w:id="1"/>
    </w:p>
    <w:p w:rsidR="00FB3721" w:rsidRPr="00D12CB9" w:rsidRDefault="0091523B" w:rsidP="0091523B">
      <w:pPr>
        <w:rPr>
          <w:rFonts w:ascii="Verdana" w:hAnsi="Verdana"/>
          <w:sz w:val="18"/>
          <w:szCs w:val="18"/>
        </w:rPr>
      </w:pPr>
      <w:r w:rsidRPr="00D12CB9">
        <w:rPr>
          <w:rFonts w:ascii="Verdana" w:hAnsi="Verdana"/>
          <w:sz w:val="18"/>
          <w:szCs w:val="18"/>
        </w:rPr>
        <w:t xml:space="preserve">Bij het stellen van vragen </w:t>
      </w:r>
      <w:r w:rsidR="00FB3721" w:rsidRPr="00D12CB9">
        <w:rPr>
          <w:rFonts w:ascii="Verdana" w:hAnsi="Verdana"/>
          <w:sz w:val="18"/>
          <w:szCs w:val="18"/>
        </w:rPr>
        <w:t xml:space="preserve">voor de Nota van Inlichtingen dient u gebruik te maken van deze bijlage. </w:t>
      </w:r>
    </w:p>
    <w:p w:rsidR="0091523B" w:rsidRPr="00D12CB9" w:rsidRDefault="0091523B" w:rsidP="0091523B">
      <w:pPr>
        <w:rPr>
          <w:rFonts w:ascii="Verdana" w:hAnsi="Verdana"/>
          <w:sz w:val="18"/>
          <w:szCs w:val="18"/>
        </w:rPr>
      </w:pPr>
    </w:p>
    <w:p w:rsidR="0091523B" w:rsidRPr="00D12CB9" w:rsidRDefault="00FB3721" w:rsidP="0091523B">
      <w:pPr>
        <w:rPr>
          <w:rFonts w:ascii="Verdana" w:hAnsi="Verdana"/>
          <w:b/>
          <w:sz w:val="18"/>
          <w:szCs w:val="18"/>
        </w:rPr>
      </w:pPr>
      <w:r w:rsidRPr="00D12CB9">
        <w:rPr>
          <w:rFonts w:ascii="Verdana" w:hAnsi="Verdana"/>
          <w:b/>
          <w:sz w:val="18"/>
          <w:szCs w:val="18"/>
        </w:rPr>
        <w:t>Gelieve d</w:t>
      </w:r>
      <w:r w:rsidR="0091523B" w:rsidRPr="00D12CB9">
        <w:rPr>
          <w:rFonts w:ascii="Verdana" w:hAnsi="Verdana"/>
          <w:b/>
          <w:sz w:val="18"/>
          <w:szCs w:val="18"/>
        </w:rPr>
        <w:t xml:space="preserve">it document </w:t>
      </w:r>
      <w:r w:rsidRPr="00D12CB9">
        <w:rPr>
          <w:rFonts w:ascii="Verdana" w:hAnsi="Verdana"/>
          <w:b/>
          <w:sz w:val="18"/>
          <w:szCs w:val="18"/>
        </w:rPr>
        <w:t>i</w:t>
      </w:r>
      <w:r w:rsidR="0091523B" w:rsidRPr="00D12CB9">
        <w:rPr>
          <w:rFonts w:ascii="Verdana" w:hAnsi="Verdana"/>
          <w:b/>
          <w:sz w:val="18"/>
          <w:szCs w:val="18"/>
        </w:rPr>
        <w:t>n een door Mi</w:t>
      </w:r>
      <w:bookmarkStart w:id="2" w:name="_GoBack"/>
      <w:bookmarkEnd w:id="2"/>
      <w:r w:rsidR="0091523B" w:rsidRPr="00D12CB9">
        <w:rPr>
          <w:rFonts w:ascii="Verdana" w:hAnsi="Verdana"/>
          <w:b/>
          <w:sz w:val="18"/>
          <w:szCs w:val="18"/>
        </w:rPr>
        <w:t>crosoft Word te lezen format</w:t>
      </w:r>
      <w:r w:rsidRPr="00D12CB9">
        <w:rPr>
          <w:rFonts w:ascii="Verdana" w:hAnsi="Verdana"/>
          <w:b/>
          <w:sz w:val="18"/>
          <w:szCs w:val="18"/>
        </w:rPr>
        <w:t xml:space="preserve"> in te leveren ten behoeve van het efficiënt samenvoegen tot een Nota van Inlichtingen door de Aanbestedende dienst.</w:t>
      </w:r>
    </w:p>
    <w:p w:rsidR="0091523B" w:rsidRPr="00D12CB9" w:rsidRDefault="0091523B" w:rsidP="0091523B">
      <w:pPr>
        <w:rPr>
          <w:rFonts w:ascii="Verdana" w:hAnsi="Verdana"/>
          <w:i/>
          <w:sz w:val="18"/>
          <w:szCs w:val="18"/>
        </w:rPr>
      </w:pPr>
    </w:p>
    <w:p w:rsidR="00FB3721" w:rsidRPr="00D12CB9" w:rsidRDefault="0091523B" w:rsidP="0091523B">
      <w:pPr>
        <w:rPr>
          <w:rFonts w:ascii="Verdana" w:hAnsi="Verdana"/>
          <w:sz w:val="18"/>
          <w:szCs w:val="18"/>
        </w:rPr>
      </w:pPr>
      <w:r w:rsidRPr="00D12CB9">
        <w:rPr>
          <w:rFonts w:ascii="Verdana" w:hAnsi="Verdana"/>
          <w:sz w:val="18"/>
          <w:szCs w:val="18"/>
        </w:rPr>
        <w:t>Toelichting: bij iedere vraag dient u</w:t>
      </w:r>
      <w:r w:rsidR="00FB3721" w:rsidRPr="00D12CB9">
        <w:rPr>
          <w:rFonts w:ascii="Verdana" w:hAnsi="Verdana"/>
          <w:sz w:val="18"/>
          <w:szCs w:val="18"/>
        </w:rPr>
        <w:t xml:space="preserve"> aan te geven op welk document en welke locatie in het document de vraag betrekking heeft. U kunt zelf het tabel uitbreiden wanneer u meer vragen heeft. U mag de gehele (ingevulde) bijlage terugsturen of enkel het tabel met de vragen. </w:t>
      </w:r>
    </w:p>
    <w:p w:rsidR="00FB3721" w:rsidRPr="00D12CB9" w:rsidRDefault="00FB3721" w:rsidP="0091523B">
      <w:pPr>
        <w:rPr>
          <w:rFonts w:ascii="Verdana" w:hAnsi="Verdana"/>
          <w:sz w:val="18"/>
          <w:szCs w:val="18"/>
        </w:rPr>
      </w:pPr>
    </w:p>
    <w:p w:rsidR="0091523B" w:rsidRPr="00D12CB9" w:rsidRDefault="0091523B" w:rsidP="0091523B">
      <w:pPr>
        <w:rPr>
          <w:rFonts w:ascii="Verdana" w:hAnsi="Verdana" w:cs="Arial"/>
          <w:b/>
          <w:sz w:val="18"/>
          <w:szCs w:val="18"/>
        </w:rPr>
      </w:pPr>
      <w:r w:rsidRPr="00D12CB9">
        <w:rPr>
          <w:rFonts w:ascii="Verdana" w:hAnsi="Verdana" w:cs="Arial"/>
          <w:b/>
          <w:sz w:val="18"/>
          <w:szCs w:val="18"/>
        </w:rPr>
        <w:t>Model voor de Nota van Inlichtingen</w:t>
      </w:r>
    </w:p>
    <w:tbl>
      <w:tblPr>
        <w:tblW w:w="11199" w:type="dxa"/>
        <w:tblInd w:w="-10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67"/>
        <w:gridCol w:w="1844"/>
        <w:gridCol w:w="2268"/>
        <w:gridCol w:w="6520"/>
      </w:tblGrid>
      <w:tr w:rsidR="00FB3721" w:rsidRPr="00D12CB9" w:rsidTr="00A513B0">
        <w:trPr>
          <w:trHeight w:hRule="exact" w:val="454"/>
        </w:trPr>
        <w:tc>
          <w:tcPr>
            <w:tcW w:w="11199" w:type="dxa"/>
            <w:gridSpan w:val="4"/>
            <w:shd w:val="clear" w:color="auto" w:fill="01689B"/>
          </w:tcPr>
          <w:p w:rsidR="00FB3721" w:rsidRPr="00D12CB9" w:rsidRDefault="00FB3721" w:rsidP="00557A39">
            <w:pPr>
              <w:rPr>
                <w:rFonts w:ascii="Verdana" w:hAnsi="Verdana"/>
                <w:b/>
                <w:color w:val="FFFFFF" w:themeColor="background1"/>
                <w:sz w:val="18"/>
                <w:szCs w:val="18"/>
              </w:rPr>
            </w:pPr>
            <w:r w:rsidRPr="00D12CB9">
              <w:rPr>
                <w:rFonts w:ascii="Verdana" w:hAnsi="Verdana"/>
                <w:b/>
                <w:color w:val="FFFFFF" w:themeColor="background1"/>
                <w:sz w:val="18"/>
                <w:szCs w:val="18"/>
              </w:rPr>
              <w:t>Vragen</w:t>
            </w:r>
          </w:p>
        </w:tc>
      </w:tr>
      <w:tr w:rsidR="00FB3721" w:rsidRPr="00D12CB9" w:rsidTr="00D12CB9">
        <w:trPr>
          <w:trHeight w:val="284"/>
        </w:trPr>
        <w:tc>
          <w:tcPr>
            <w:tcW w:w="567" w:type="dxa"/>
          </w:tcPr>
          <w:p w:rsidR="00FB3721" w:rsidRPr="00D12CB9" w:rsidRDefault="00FB3721" w:rsidP="00557A39">
            <w:pPr>
              <w:rPr>
                <w:rFonts w:ascii="Verdana" w:hAnsi="Verdana"/>
                <w:sz w:val="18"/>
                <w:szCs w:val="18"/>
              </w:rPr>
            </w:pPr>
            <w:r w:rsidRPr="00D12CB9">
              <w:rPr>
                <w:rFonts w:ascii="Verdana" w:hAnsi="Verdana"/>
                <w:sz w:val="18"/>
                <w:szCs w:val="18"/>
              </w:rPr>
              <w:t>Nr.</w:t>
            </w:r>
          </w:p>
        </w:tc>
        <w:tc>
          <w:tcPr>
            <w:tcW w:w="1844" w:type="dxa"/>
          </w:tcPr>
          <w:p w:rsidR="00FB3721" w:rsidRPr="00D12CB9" w:rsidRDefault="00FB3721" w:rsidP="00557A39">
            <w:pPr>
              <w:rPr>
                <w:rFonts w:ascii="Verdana" w:hAnsi="Verdana"/>
                <w:sz w:val="18"/>
                <w:szCs w:val="18"/>
              </w:rPr>
            </w:pPr>
            <w:r w:rsidRPr="00D12CB9">
              <w:rPr>
                <w:rFonts w:ascii="Verdana" w:hAnsi="Verdana"/>
                <w:sz w:val="18"/>
                <w:szCs w:val="18"/>
              </w:rPr>
              <w:t>Document</w:t>
            </w:r>
          </w:p>
          <w:p w:rsidR="00FB3721" w:rsidRPr="00D12CB9" w:rsidRDefault="00FB3721" w:rsidP="00557A39">
            <w:pPr>
              <w:rPr>
                <w:rFonts w:ascii="Verdana" w:hAnsi="Verdana"/>
                <w:sz w:val="18"/>
                <w:szCs w:val="18"/>
              </w:rPr>
            </w:pPr>
          </w:p>
        </w:tc>
        <w:tc>
          <w:tcPr>
            <w:tcW w:w="2268" w:type="dxa"/>
          </w:tcPr>
          <w:p w:rsidR="00FB3721" w:rsidRPr="00D12CB9" w:rsidRDefault="00FB3721" w:rsidP="00557A39">
            <w:pPr>
              <w:rPr>
                <w:rFonts w:ascii="Verdana" w:hAnsi="Verdana"/>
                <w:sz w:val="18"/>
                <w:szCs w:val="18"/>
              </w:rPr>
            </w:pPr>
            <w:r w:rsidRPr="00D12CB9">
              <w:rPr>
                <w:rFonts w:ascii="Verdana" w:hAnsi="Verdana"/>
                <w:sz w:val="18"/>
                <w:szCs w:val="18"/>
              </w:rPr>
              <w:t>Locatie (hoofdstuk/paragraaf/pagina)</w:t>
            </w:r>
          </w:p>
        </w:tc>
        <w:tc>
          <w:tcPr>
            <w:tcW w:w="6520" w:type="dxa"/>
          </w:tcPr>
          <w:p w:rsidR="00FB3721" w:rsidRPr="00D12CB9" w:rsidRDefault="00FB3721" w:rsidP="00557A39">
            <w:pPr>
              <w:rPr>
                <w:rFonts w:ascii="Verdana" w:hAnsi="Verdana"/>
                <w:sz w:val="18"/>
                <w:szCs w:val="18"/>
              </w:rPr>
            </w:pPr>
            <w:r w:rsidRPr="00D12CB9">
              <w:rPr>
                <w:rFonts w:ascii="Verdana" w:hAnsi="Verdana"/>
                <w:sz w:val="18"/>
                <w:szCs w:val="18"/>
              </w:rPr>
              <w:t>Vraag</w:t>
            </w:r>
          </w:p>
        </w:tc>
      </w:tr>
      <w:tr w:rsidR="00FB3721" w:rsidRPr="00D12CB9" w:rsidTr="00D12CB9">
        <w:trPr>
          <w:trHeight w:hRule="exact" w:val="340"/>
        </w:trPr>
        <w:tc>
          <w:tcPr>
            <w:tcW w:w="567" w:type="dxa"/>
          </w:tcPr>
          <w:p w:rsidR="00FB3721" w:rsidRPr="00D12CB9" w:rsidRDefault="00FB3721" w:rsidP="00557A39">
            <w:pPr>
              <w:rPr>
                <w:rFonts w:ascii="Verdana" w:hAnsi="Verdana"/>
                <w:sz w:val="18"/>
                <w:szCs w:val="18"/>
              </w:rPr>
            </w:pPr>
            <w:r w:rsidRPr="00D12CB9">
              <w:rPr>
                <w:rFonts w:ascii="Verdana" w:hAnsi="Verdana"/>
                <w:sz w:val="18"/>
                <w:szCs w:val="18"/>
              </w:rPr>
              <w:t>1</w:t>
            </w:r>
          </w:p>
        </w:tc>
        <w:tc>
          <w:tcPr>
            <w:tcW w:w="1844" w:type="dxa"/>
          </w:tcPr>
          <w:p w:rsidR="00FB3721" w:rsidRPr="00D12CB9" w:rsidRDefault="00FB3721" w:rsidP="00557A39">
            <w:pPr>
              <w:rPr>
                <w:rFonts w:ascii="Verdana" w:hAnsi="Verdana"/>
                <w:sz w:val="18"/>
                <w:szCs w:val="18"/>
              </w:rPr>
            </w:pPr>
          </w:p>
        </w:tc>
        <w:tc>
          <w:tcPr>
            <w:tcW w:w="2268" w:type="dxa"/>
          </w:tcPr>
          <w:p w:rsidR="00FB3721" w:rsidRPr="00D12CB9" w:rsidRDefault="00FB3721" w:rsidP="00557A39">
            <w:pPr>
              <w:rPr>
                <w:rFonts w:ascii="Verdana" w:hAnsi="Verdana"/>
                <w:sz w:val="18"/>
                <w:szCs w:val="18"/>
              </w:rPr>
            </w:pPr>
          </w:p>
        </w:tc>
        <w:tc>
          <w:tcPr>
            <w:tcW w:w="6520" w:type="dxa"/>
          </w:tcPr>
          <w:p w:rsidR="00FB3721" w:rsidRPr="00D12CB9" w:rsidRDefault="00FB3721" w:rsidP="00557A39">
            <w:pPr>
              <w:rPr>
                <w:rFonts w:ascii="Verdana" w:hAnsi="Verdana"/>
                <w:sz w:val="18"/>
                <w:szCs w:val="18"/>
              </w:rPr>
            </w:pPr>
          </w:p>
        </w:tc>
      </w:tr>
      <w:tr w:rsidR="00FB3721" w:rsidRPr="00D12CB9" w:rsidTr="00D12CB9">
        <w:trPr>
          <w:trHeight w:hRule="exact" w:val="340"/>
        </w:trPr>
        <w:tc>
          <w:tcPr>
            <w:tcW w:w="567" w:type="dxa"/>
          </w:tcPr>
          <w:p w:rsidR="00FB3721" w:rsidRPr="00D12CB9" w:rsidRDefault="00FB3721" w:rsidP="00557A39">
            <w:pPr>
              <w:rPr>
                <w:rFonts w:ascii="Verdana" w:hAnsi="Verdana"/>
                <w:sz w:val="18"/>
                <w:szCs w:val="18"/>
              </w:rPr>
            </w:pPr>
            <w:r w:rsidRPr="00D12CB9">
              <w:rPr>
                <w:rFonts w:ascii="Verdana" w:hAnsi="Verdana"/>
                <w:sz w:val="18"/>
                <w:szCs w:val="18"/>
              </w:rPr>
              <w:t>2</w:t>
            </w:r>
          </w:p>
        </w:tc>
        <w:tc>
          <w:tcPr>
            <w:tcW w:w="1844" w:type="dxa"/>
          </w:tcPr>
          <w:p w:rsidR="00FB3721" w:rsidRPr="00D12CB9" w:rsidRDefault="00FB3721" w:rsidP="00557A39">
            <w:pPr>
              <w:rPr>
                <w:rFonts w:ascii="Verdana" w:hAnsi="Verdana"/>
                <w:sz w:val="18"/>
                <w:szCs w:val="18"/>
              </w:rPr>
            </w:pPr>
          </w:p>
        </w:tc>
        <w:tc>
          <w:tcPr>
            <w:tcW w:w="2268" w:type="dxa"/>
          </w:tcPr>
          <w:p w:rsidR="00FB3721" w:rsidRPr="00D12CB9" w:rsidRDefault="00FB3721" w:rsidP="00557A39">
            <w:pPr>
              <w:rPr>
                <w:rFonts w:ascii="Verdana" w:hAnsi="Verdana"/>
                <w:sz w:val="18"/>
                <w:szCs w:val="18"/>
              </w:rPr>
            </w:pPr>
          </w:p>
        </w:tc>
        <w:tc>
          <w:tcPr>
            <w:tcW w:w="6520" w:type="dxa"/>
          </w:tcPr>
          <w:p w:rsidR="00FB3721" w:rsidRPr="00D12CB9" w:rsidRDefault="00FB3721" w:rsidP="00557A39">
            <w:pPr>
              <w:rPr>
                <w:rFonts w:ascii="Verdana" w:hAnsi="Verdana"/>
                <w:sz w:val="18"/>
                <w:szCs w:val="18"/>
              </w:rPr>
            </w:pPr>
          </w:p>
        </w:tc>
      </w:tr>
    </w:tbl>
    <w:p w:rsidR="0091523B" w:rsidRPr="00D12CB9" w:rsidRDefault="0091523B" w:rsidP="0091523B">
      <w:pPr>
        <w:rPr>
          <w:rFonts w:ascii="Verdana" w:hAnsi="Verdana" w:cs="Arial"/>
          <w:sz w:val="18"/>
          <w:szCs w:val="18"/>
        </w:rPr>
      </w:pPr>
    </w:p>
    <w:p w:rsidR="00FB3721" w:rsidRPr="00D12CB9" w:rsidRDefault="00A513B0" w:rsidP="0091523B">
      <w:pPr>
        <w:rPr>
          <w:rFonts w:ascii="Verdana" w:hAnsi="Verdana" w:cs="Arial"/>
          <w:sz w:val="18"/>
          <w:szCs w:val="18"/>
        </w:rPr>
      </w:pPr>
      <w:r w:rsidRPr="00D12CB9">
        <w:rPr>
          <w:rFonts w:ascii="Verdana" w:hAnsi="Verdana" w:cs="Arial"/>
          <w:sz w:val="18"/>
          <w:szCs w:val="18"/>
        </w:rPr>
        <w:t xml:space="preserve">In het Beschrijvend document staat een beschrijving weergeven van de procedure en randvoorwaarden van het indienen van vragen en de Nota van Inlichtingen. Extra benadrukt de Deelnemende dienst bij indienen van de vragen rekening te houden met de gestelde deadline. </w:t>
      </w:r>
      <w:r w:rsidR="00FB3721" w:rsidRPr="00D12CB9">
        <w:rPr>
          <w:rFonts w:ascii="Verdana" w:hAnsi="Verdana" w:cs="Arial"/>
          <w:sz w:val="18"/>
          <w:szCs w:val="18"/>
        </w:rPr>
        <w:t xml:space="preserve">Vragen die na de deadline binnenkomen </w:t>
      </w:r>
      <w:r w:rsidRPr="00D12CB9">
        <w:rPr>
          <w:rFonts w:ascii="Verdana" w:hAnsi="Verdana" w:cs="Arial"/>
          <w:sz w:val="18"/>
          <w:szCs w:val="18"/>
        </w:rPr>
        <w:t xml:space="preserve">worden niet beantwoord. </w:t>
      </w:r>
    </w:p>
    <w:p w:rsidR="00A513B0" w:rsidRPr="00D12CB9" w:rsidRDefault="00A513B0" w:rsidP="0091523B">
      <w:pPr>
        <w:rPr>
          <w:rFonts w:ascii="Verdana" w:hAnsi="Verdana" w:cs="Arial"/>
          <w:sz w:val="18"/>
          <w:szCs w:val="18"/>
        </w:rPr>
      </w:pPr>
    </w:p>
    <w:p w:rsidR="0091523B" w:rsidRPr="00D12CB9" w:rsidRDefault="0091523B" w:rsidP="0091523B">
      <w:pPr>
        <w:rPr>
          <w:rFonts w:ascii="Verdana" w:hAnsi="Verdana" w:cs="Arial"/>
          <w:sz w:val="18"/>
          <w:szCs w:val="18"/>
        </w:rPr>
      </w:pPr>
      <w:r w:rsidRPr="00D12CB9">
        <w:rPr>
          <w:rFonts w:ascii="Verdana" w:hAnsi="Verdana" w:cs="Arial"/>
          <w:sz w:val="18"/>
          <w:szCs w:val="18"/>
        </w:rPr>
        <w:t>De</w:t>
      </w:r>
      <w:r w:rsidR="00A513B0" w:rsidRPr="00D12CB9">
        <w:rPr>
          <w:rFonts w:ascii="Verdana" w:hAnsi="Verdana" w:cs="Arial"/>
          <w:sz w:val="18"/>
          <w:szCs w:val="18"/>
        </w:rPr>
        <w:t xml:space="preserve"> beantwoording of eventuele aanpassing in documenten </w:t>
      </w:r>
      <w:r w:rsidRPr="00D12CB9">
        <w:rPr>
          <w:rFonts w:ascii="Verdana" w:hAnsi="Verdana" w:cs="Arial"/>
          <w:sz w:val="18"/>
          <w:szCs w:val="18"/>
        </w:rPr>
        <w:t>vormen een vast uit</w:t>
      </w:r>
      <w:r w:rsidR="009224B7" w:rsidRPr="00D12CB9">
        <w:rPr>
          <w:rFonts w:ascii="Verdana" w:hAnsi="Verdana" w:cs="Arial"/>
          <w:sz w:val="18"/>
          <w:szCs w:val="18"/>
        </w:rPr>
        <w:t xml:space="preserve">gangspunt voor de inschrijving. </w:t>
      </w:r>
      <w:r w:rsidRPr="00D12CB9">
        <w:rPr>
          <w:rFonts w:ascii="Verdana" w:hAnsi="Verdana" w:cs="Arial"/>
          <w:sz w:val="18"/>
          <w:szCs w:val="18"/>
        </w:rPr>
        <w:t>Het indienen van een inschrijving betekent dus dat inschrijver instemt met de voorwaarden in voornoemde, al dan niet aangepaste, documenten.</w:t>
      </w:r>
    </w:p>
    <w:p w:rsidR="0091523B" w:rsidRPr="00D12CB9" w:rsidRDefault="0091523B" w:rsidP="0091523B">
      <w:pPr>
        <w:rPr>
          <w:rFonts w:ascii="Verdana" w:hAnsi="Verdana" w:cs="Arial"/>
          <w:sz w:val="18"/>
          <w:szCs w:val="18"/>
        </w:rPr>
      </w:pPr>
    </w:p>
    <w:p w:rsidR="0091523B" w:rsidRPr="00D12CB9" w:rsidRDefault="0091523B" w:rsidP="0091523B">
      <w:pPr>
        <w:rPr>
          <w:rFonts w:ascii="Verdana" w:hAnsi="Verdana" w:cs="Arial"/>
          <w:sz w:val="18"/>
          <w:szCs w:val="18"/>
        </w:rPr>
      </w:pPr>
    </w:p>
    <w:p w:rsidR="00E14FEE" w:rsidRPr="00D12CB9" w:rsidRDefault="00E14FEE">
      <w:pPr>
        <w:rPr>
          <w:rFonts w:ascii="Verdana" w:hAnsi="Verdana"/>
        </w:rPr>
      </w:pPr>
    </w:p>
    <w:sectPr w:rsidR="00E14FEE" w:rsidRPr="00D12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ijksoverheidSansHeading">
    <w:panose1 w:val="00000000000000000000"/>
    <w:charset w:val="00"/>
    <w:family w:val="swiss"/>
    <w:notTrueType/>
    <w:pitch w:val="variable"/>
    <w:sig w:usb0="00000087" w:usb1="00000001" w:usb2="00000000" w:usb3="00000000" w:csb0="0000009B"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5.8pt;height:95.8pt" o:bullet="t">
        <v:imagedata r:id="rId1" o:title="info"/>
      </v:shape>
    </w:pict>
  </w:numPicBullet>
  <w:abstractNum w:abstractNumId="0" w15:restartNumberingAfterBreak="0">
    <w:nsid w:val="5BEB1AB1"/>
    <w:multiLevelType w:val="hybridMultilevel"/>
    <w:tmpl w:val="F5E265BA"/>
    <w:lvl w:ilvl="0" w:tplc="DAFA502A">
      <w:start w:val="8"/>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23B"/>
    <w:rsid w:val="001352A8"/>
    <w:rsid w:val="0091523B"/>
    <w:rsid w:val="009224B7"/>
    <w:rsid w:val="00A513B0"/>
    <w:rsid w:val="00D12CB9"/>
    <w:rsid w:val="00E14FEE"/>
    <w:rsid w:val="00FB3721"/>
    <w:rsid w:val="00FB3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B39DDE4-A254-4699-B628-68C9411F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1523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1523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1523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1523B"/>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91523B"/>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1523B"/>
    <w:rPr>
      <w:rFonts w:ascii="RijksoverheidSansHeading" w:eastAsiaTheme="majorEastAsia" w:hAnsi="RijksoverheidSansHeading" w:cstheme="majorBidi"/>
      <w:b/>
      <w:bCs/>
      <w:color w:val="01689B"/>
      <w:spacing w:val="5"/>
      <w:sz w:val="28"/>
      <w:szCs w:val="24"/>
    </w:rPr>
  </w:style>
  <w:style w:type="paragraph" w:customStyle="1" w:styleId="Toelichting">
    <w:name w:val="Toelichting"/>
    <w:basedOn w:val="Standaard"/>
    <w:link w:val="ToelichtingChar"/>
    <w:qFormat/>
    <w:rsid w:val="0091523B"/>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91523B"/>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character" w:customStyle="1" w:styleId="Kop1Char">
    <w:name w:val="Kop 1 Char"/>
    <w:basedOn w:val="Standaardalinea-lettertype"/>
    <w:link w:val="Kop1"/>
    <w:uiPriority w:val="9"/>
    <w:rsid w:val="009152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1117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M.E. van den Hoogen - Veldhuis</dc:creator>
  <cp:keywords/>
  <dc:description/>
  <cp:lastModifiedBy>Teun T. Piëst</cp:lastModifiedBy>
  <cp:revision>2</cp:revision>
  <dcterms:created xsi:type="dcterms:W3CDTF">2021-03-08T17:53:00Z</dcterms:created>
  <dcterms:modified xsi:type="dcterms:W3CDTF">2021-03-08T17:53:00Z</dcterms:modified>
</cp:coreProperties>
</file>