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CEB" w:rsidRDefault="00D96CEB" w:rsidP="00D96CEB">
      <w:bookmarkStart w:id="0" w:name="_Ref415207581"/>
      <w:bookmarkStart w:id="1" w:name="_Hlk58832780"/>
    </w:p>
    <w:p w:rsidR="00D96CEB" w:rsidRPr="00A00FBB" w:rsidRDefault="00D96CEB" w:rsidP="00D96CEB">
      <w:pPr>
        <w:pStyle w:val="Bijlagegenummerd"/>
      </w:pPr>
      <w:r w:rsidRPr="00A00FBB">
        <w:t>Checklist in te dienen documenten</w:t>
      </w:r>
      <w:bookmarkEnd w:id="0"/>
    </w:p>
    <w:p w:rsidR="00D96CEB" w:rsidRDefault="00D96CEB" w:rsidP="00D96CE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</w:rPr>
      </w:pPr>
      <w:bookmarkStart w:id="2" w:name="_Toc200530482"/>
      <w:bookmarkStart w:id="3" w:name="_Hlk58832819"/>
      <w:bookmarkEnd w:id="1"/>
      <w:r w:rsidRPr="00FD3B09">
        <w:rPr>
          <w:rFonts w:cs="Arial"/>
        </w:rPr>
        <w:t xml:space="preserve">De aanmelding dient te worden opgebouwd conform de onderstaande structuur. De ingevulde en door een rechtsgeldige vertegenwoordiger ondertekende checklist dient aan de aanmelding te worden toegevoegd. </w:t>
      </w:r>
    </w:p>
    <w:p w:rsidR="00D96CEB" w:rsidRPr="00D47279" w:rsidRDefault="00D96CEB" w:rsidP="00D96CE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rPr>
          <w:rFonts w:cs="Arial"/>
        </w:rPr>
      </w:pPr>
    </w:p>
    <w:tbl>
      <w:tblPr>
        <w:tblW w:w="9115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4720"/>
        <w:gridCol w:w="2977"/>
        <w:gridCol w:w="992"/>
      </w:tblGrid>
      <w:tr w:rsidR="00D96CEB" w:rsidRPr="00D47279" w:rsidTr="000A602E">
        <w:tc>
          <w:tcPr>
            <w:tcW w:w="426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D96CEB" w:rsidRPr="00D47279" w:rsidRDefault="00D96CEB" w:rsidP="000A602E">
            <w:pPr>
              <w:pStyle w:val="AliBijlageNum"/>
              <w:numPr>
                <w:ilvl w:val="0"/>
                <w:numId w:val="0"/>
              </w:numPr>
              <w:spacing w:before="0" w:after="120" w:line="240" w:lineRule="atLeast"/>
              <w:rPr>
                <w:rFonts w:cs="Arial"/>
                <w:b/>
              </w:rPr>
            </w:pPr>
            <w:bookmarkStart w:id="4" w:name="_Hlk58832908"/>
            <w:r w:rsidRPr="00D47279">
              <w:rPr>
                <w:rFonts w:cs="Arial"/>
                <w:b/>
              </w:rPr>
              <w:t>Nr.</w:t>
            </w:r>
          </w:p>
        </w:tc>
        <w:tc>
          <w:tcPr>
            <w:tcW w:w="472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D96CEB" w:rsidRPr="00D47279" w:rsidRDefault="00D96CEB" w:rsidP="000A602E">
            <w:pPr>
              <w:pStyle w:val="AliBijlageNum"/>
              <w:numPr>
                <w:ilvl w:val="0"/>
                <w:numId w:val="0"/>
              </w:numPr>
              <w:spacing w:before="0" w:after="120" w:line="240" w:lineRule="atLeast"/>
              <w:rPr>
                <w:rFonts w:cs="Arial"/>
                <w:b/>
              </w:rPr>
            </w:pPr>
            <w:r w:rsidRPr="00D47279">
              <w:rPr>
                <w:rFonts w:cs="Arial"/>
                <w:b/>
              </w:rPr>
              <w:t>Omschrijving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D96CEB" w:rsidRPr="00D47279" w:rsidRDefault="00D96CEB" w:rsidP="000A602E">
            <w:pPr>
              <w:pStyle w:val="AliBijlageNum"/>
              <w:numPr>
                <w:ilvl w:val="0"/>
                <w:numId w:val="0"/>
              </w:numPr>
              <w:spacing w:before="0" w:after="120" w:line="240" w:lineRule="atLeast"/>
              <w:rPr>
                <w:rFonts w:cs="Arial"/>
                <w:b/>
              </w:rPr>
            </w:pPr>
            <w:r w:rsidRPr="00D47279">
              <w:rPr>
                <w:rFonts w:cs="Arial"/>
                <w:b/>
              </w:rPr>
              <w:t>Te gebruiken formulieren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D96CEB" w:rsidRPr="00D47279" w:rsidRDefault="00D96CEB" w:rsidP="000A602E">
            <w:pPr>
              <w:pStyle w:val="AliBijlageNum"/>
              <w:numPr>
                <w:ilvl w:val="0"/>
                <w:numId w:val="0"/>
              </w:numPr>
              <w:spacing w:before="0" w:after="120" w:line="240" w:lineRule="atLeast"/>
              <w:jc w:val="center"/>
              <w:rPr>
                <w:rFonts w:cs="Arial"/>
                <w:b/>
              </w:rPr>
            </w:pPr>
            <w:r w:rsidRPr="00D47279">
              <w:rPr>
                <w:rFonts w:cs="Arial"/>
                <w:b/>
              </w:rPr>
              <w:t>Aanwezig</w:t>
            </w:r>
          </w:p>
          <w:p w:rsidR="00D96CEB" w:rsidRPr="00D47279" w:rsidRDefault="00D96CEB" w:rsidP="000A602E">
            <w:pPr>
              <w:pStyle w:val="AliBijlageNum"/>
              <w:numPr>
                <w:ilvl w:val="0"/>
                <w:numId w:val="0"/>
              </w:numPr>
              <w:spacing w:before="0" w:after="120" w:line="240" w:lineRule="atLeast"/>
              <w:jc w:val="center"/>
              <w:rPr>
                <w:rFonts w:cs="Arial"/>
                <w:b/>
              </w:rPr>
            </w:pPr>
            <w:r w:rsidRPr="00D47279">
              <w:rPr>
                <w:rFonts w:cs="Arial"/>
                <w:b/>
              </w:rPr>
              <w:t>(Ja / Nee)</w:t>
            </w:r>
          </w:p>
        </w:tc>
      </w:tr>
      <w:tr w:rsidR="00D96CEB" w:rsidRPr="00D47279" w:rsidTr="000A602E">
        <w:tc>
          <w:tcPr>
            <w:tcW w:w="426" w:type="dxa"/>
            <w:shd w:val="clear" w:color="auto" w:fill="auto"/>
          </w:tcPr>
          <w:p w:rsidR="00D96CEB" w:rsidRPr="00D47279" w:rsidRDefault="00D96CEB" w:rsidP="000A602E">
            <w:pPr>
              <w:pStyle w:val="AliBijlageNum"/>
              <w:numPr>
                <w:ilvl w:val="0"/>
                <w:numId w:val="0"/>
              </w:numPr>
              <w:spacing w:before="0"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1.</w:t>
            </w:r>
          </w:p>
        </w:tc>
        <w:tc>
          <w:tcPr>
            <w:tcW w:w="4720" w:type="dxa"/>
            <w:shd w:val="clear" w:color="auto" w:fill="auto"/>
          </w:tcPr>
          <w:p w:rsidR="00D96CEB" w:rsidRPr="00D47279" w:rsidRDefault="00D96CEB" w:rsidP="000A602E">
            <w:pPr>
              <w:pStyle w:val="AliBijlageNum"/>
              <w:numPr>
                <w:ilvl w:val="0"/>
                <w:numId w:val="0"/>
              </w:numPr>
              <w:spacing w:before="0"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Checklist in te dienen documenten</w:t>
            </w:r>
          </w:p>
        </w:tc>
        <w:tc>
          <w:tcPr>
            <w:tcW w:w="2977" w:type="dxa"/>
            <w:shd w:val="clear" w:color="auto" w:fill="auto"/>
          </w:tcPr>
          <w:p w:rsidR="00D96CEB" w:rsidRPr="00D47279" w:rsidRDefault="00D96CEB" w:rsidP="000A602E">
            <w:pPr>
              <w:pStyle w:val="AliBijlageNum"/>
              <w:numPr>
                <w:ilvl w:val="0"/>
                <w:numId w:val="0"/>
              </w:numPr>
              <w:spacing w:before="0"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Bijlage 1 - Checklist in te dienen documenten</w:t>
            </w:r>
          </w:p>
        </w:tc>
        <w:tc>
          <w:tcPr>
            <w:tcW w:w="992" w:type="dxa"/>
            <w:shd w:val="clear" w:color="auto" w:fill="auto"/>
          </w:tcPr>
          <w:p w:rsidR="00D96CEB" w:rsidRPr="00D47279" w:rsidRDefault="00D96CEB" w:rsidP="000A602E">
            <w:pPr>
              <w:pStyle w:val="AliBijlageNum"/>
              <w:numPr>
                <w:ilvl w:val="0"/>
                <w:numId w:val="0"/>
              </w:numPr>
              <w:spacing w:before="0" w:after="120" w:line="240" w:lineRule="atLeast"/>
              <w:jc w:val="center"/>
              <w:rPr>
                <w:rFonts w:cs="Arial"/>
              </w:rPr>
            </w:pPr>
          </w:p>
        </w:tc>
      </w:tr>
      <w:tr w:rsidR="00D96CEB" w:rsidRPr="00D47279" w:rsidTr="000A602E">
        <w:tc>
          <w:tcPr>
            <w:tcW w:w="426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2.</w:t>
            </w:r>
          </w:p>
        </w:tc>
        <w:tc>
          <w:tcPr>
            <w:tcW w:w="4720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Uniform Europees Aanbestedingsdocument (UEA)</w:t>
            </w:r>
          </w:p>
        </w:tc>
        <w:tc>
          <w:tcPr>
            <w:tcW w:w="2977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Bijlage 2 - Uniform Europees Aanbestedingsdocument</w:t>
            </w:r>
          </w:p>
        </w:tc>
        <w:tc>
          <w:tcPr>
            <w:tcW w:w="992" w:type="dxa"/>
            <w:shd w:val="clear" w:color="auto" w:fill="auto"/>
          </w:tcPr>
          <w:p w:rsidR="00D96CEB" w:rsidRPr="00D47279" w:rsidRDefault="00D96CEB" w:rsidP="000A602E">
            <w:pPr>
              <w:spacing w:after="120" w:line="240" w:lineRule="atLeast"/>
              <w:jc w:val="center"/>
              <w:rPr>
                <w:rFonts w:cs="Arial"/>
              </w:rPr>
            </w:pPr>
          </w:p>
        </w:tc>
      </w:tr>
      <w:tr w:rsidR="00D96CEB" w:rsidRPr="00D47279" w:rsidTr="000A602E">
        <w:tc>
          <w:tcPr>
            <w:tcW w:w="426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D47279">
              <w:rPr>
                <w:rFonts w:cs="Arial"/>
              </w:rPr>
              <w:t>.</w:t>
            </w:r>
          </w:p>
        </w:tc>
        <w:tc>
          <w:tcPr>
            <w:tcW w:w="4720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 xml:space="preserve">Formulieren ten aanzien van de op te voeren referentieprojecten </w:t>
            </w:r>
          </w:p>
        </w:tc>
        <w:tc>
          <w:tcPr>
            <w:tcW w:w="2977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 xml:space="preserve">Bijlage </w:t>
            </w:r>
            <w:r>
              <w:rPr>
                <w:rFonts w:cs="Arial"/>
              </w:rPr>
              <w:t>4</w:t>
            </w:r>
            <w:r w:rsidRPr="00D47279">
              <w:rPr>
                <w:rFonts w:cs="Arial"/>
              </w:rPr>
              <w:t xml:space="preserve"> - Referentieprojecten kerncompetenties en selectiecriteria</w:t>
            </w:r>
          </w:p>
        </w:tc>
        <w:tc>
          <w:tcPr>
            <w:tcW w:w="992" w:type="dxa"/>
            <w:shd w:val="clear" w:color="auto" w:fill="auto"/>
          </w:tcPr>
          <w:p w:rsidR="00D96CEB" w:rsidRPr="00D47279" w:rsidRDefault="00D96CEB" w:rsidP="000A602E">
            <w:pPr>
              <w:spacing w:after="120" w:line="240" w:lineRule="atLeast"/>
              <w:jc w:val="center"/>
              <w:rPr>
                <w:rFonts w:cs="Arial"/>
              </w:rPr>
            </w:pPr>
          </w:p>
        </w:tc>
      </w:tr>
      <w:bookmarkEnd w:id="4"/>
    </w:tbl>
    <w:p w:rsidR="00D96CEB" w:rsidRPr="00D47279" w:rsidRDefault="00D96CEB" w:rsidP="00D96CEB">
      <w:pPr>
        <w:spacing w:after="120" w:line="240" w:lineRule="atLeast"/>
        <w:rPr>
          <w:rFonts w:cs="Arial"/>
        </w:rPr>
      </w:pPr>
    </w:p>
    <w:bookmarkEnd w:id="2"/>
    <w:p w:rsidR="00D96CEB" w:rsidRDefault="00D96CEB" w:rsidP="00D96CEB">
      <w:pPr>
        <w:spacing w:after="120" w:line="240" w:lineRule="atLeast"/>
        <w:rPr>
          <w:rFonts w:cs="Arial"/>
          <w:b/>
        </w:rPr>
      </w:pPr>
    </w:p>
    <w:p w:rsidR="00D96CEB" w:rsidRDefault="00D96CEB" w:rsidP="00D96CEB">
      <w:pPr>
        <w:spacing w:after="120" w:line="240" w:lineRule="atLeast"/>
        <w:rPr>
          <w:rFonts w:cs="Arial"/>
          <w:b/>
        </w:rPr>
      </w:pPr>
    </w:p>
    <w:p w:rsidR="00D96CEB" w:rsidRDefault="00D96CEB" w:rsidP="00D96CEB">
      <w:pPr>
        <w:spacing w:after="120" w:line="240" w:lineRule="atLeast"/>
        <w:rPr>
          <w:rFonts w:cs="Arial"/>
          <w:b/>
        </w:rPr>
      </w:pPr>
    </w:p>
    <w:p w:rsidR="00D96CEB" w:rsidRDefault="00D96CEB" w:rsidP="00D96CEB">
      <w:pPr>
        <w:spacing w:after="120" w:line="240" w:lineRule="atLeast"/>
        <w:rPr>
          <w:rFonts w:cs="Arial"/>
          <w:b/>
        </w:rPr>
      </w:pPr>
    </w:p>
    <w:p w:rsidR="00D96CEB" w:rsidRDefault="00D96CEB" w:rsidP="00D96CEB">
      <w:pPr>
        <w:spacing w:after="120" w:line="240" w:lineRule="atLeast"/>
        <w:rPr>
          <w:rFonts w:cs="Arial"/>
          <w:b/>
        </w:rPr>
      </w:pPr>
    </w:p>
    <w:p w:rsidR="00D96CEB" w:rsidRDefault="00D96CEB" w:rsidP="00D96CEB">
      <w:pPr>
        <w:spacing w:after="120" w:line="240" w:lineRule="atLeast"/>
        <w:rPr>
          <w:rFonts w:cs="Arial"/>
          <w:b/>
        </w:rPr>
      </w:pPr>
    </w:p>
    <w:p w:rsidR="00D96CEB" w:rsidRPr="00D47279" w:rsidRDefault="00D96CEB" w:rsidP="00D96CEB">
      <w:pPr>
        <w:spacing w:after="120" w:line="240" w:lineRule="atLeast"/>
        <w:rPr>
          <w:rFonts w:cs="Arial"/>
          <w:b/>
        </w:rPr>
      </w:pPr>
    </w:p>
    <w:p w:rsidR="00D96CEB" w:rsidRPr="00A64DC8" w:rsidRDefault="00D96CEB" w:rsidP="00D96CE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 w:line="240" w:lineRule="atLeast"/>
        <w:rPr>
          <w:rFonts w:cs="Arial"/>
        </w:rPr>
      </w:pPr>
      <w:r w:rsidRPr="00D47279">
        <w:rPr>
          <w:rFonts w:cs="Arial"/>
        </w:rPr>
        <w:t>Aanvullend kunnen onderstaande documenten op verzoek van de aanbesteder opgevraagd worden:</w:t>
      </w:r>
    </w:p>
    <w:tbl>
      <w:tblPr>
        <w:tblW w:w="9115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6280"/>
        <w:gridCol w:w="2409"/>
      </w:tblGrid>
      <w:tr w:rsidR="00D96CEB" w:rsidRPr="00D47279" w:rsidTr="000A602E">
        <w:tc>
          <w:tcPr>
            <w:tcW w:w="426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D96CEB" w:rsidRPr="00D47279" w:rsidRDefault="00D96CEB" w:rsidP="000A602E">
            <w:pPr>
              <w:pStyle w:val="AliBijlageNum"/>
              <w:numPr>
                <w:ilvl w:val="0"/>
                <w:numId w:val="0"/>
              </w:numPr>
              <w:spacing w:before="0" w:after="120" w:line="240" w:lineRule="atLeast"/>
              <w:rPr>
                <w:rFonts w:cs="Arial"/>
                <w:b/>
              </w:rPr>
            </w:pPr>
            <w:bookmarkStart w:id="5" w:name="_Hlk58832978"/>
            <w:r w:rsidRPr="00D47279">
              <w:rPr>
                <w:rFonts w:cs="Arial"/>
                <w:b/>
              </w:rPr>
              <w:t>Nr.</w:t>
            </w:r>
          </w:p>
        </w:tc>
        <w:tc>
          <w:tcPr>
            <w:tcW w:w="628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D96CEB" w:rsidRPr="00D47279" w:rsidRDefault="00D96CEB" w:rsidP="000A602E">
            <w:pPr>
              <w:pStyle w:val="AliBijlageNum"/>
              <w:numPr>
                <w:ilvl w:val="0"/>
                <w:numId w:val="0"/>
              </w:numPr>
              <w:spacing w:before="0" w:after="120" w:line="240" w:lineRule="atLeast"/>
              <w:rPr>
                <w:rFonts w:cs="Arial"/>
                <w:b/>
              </w:rPr>
            </w:pPr>
            <w:r w:rsidRPr="00D47279">
              <w:rPr>
                <w:rFonts w:cs="Arial"/>
                <w:b/>
              </w:rPr>
              <w:t>Omschrijving</w:t>
            </w:r>
          </w:p>
        </w:tc>
        <w:tc>
          <w:tcPr>
            <w:tcW w:w="2409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D96CEB" w:rsidRPr="00D47279" w:rsidRDefault="00D96CEB" w:rsidP="000A602E">
            <w:pPr>
              <w:pStyle w:val="AliBijlageNum"/>
              <w:numPr>
                <w:ilvl w:val="0"/>
                <w:numId w:val="0"/>
              </w:numPr>
              <w:spacing w:before="0" w:after="120" w:line="240" w:lineRule="atLeast"/>
              <w:rPr>
                <w:rFonts w:cs="Arial"/>
                <w:b/>
              </w:rPr>
            </w:pPr>
            <w:r w:rsidRPr="00D47279">
              <w:rPr>
                <w:rFonts w:cs="Arial"/>
                <w:b/>
              </w:rPr>
              <w:t>Te gebruiken formulieren</w:t>
            </w:r>
          </w:p>
        </w:tc>
      </w:tr>
      <w:tr w:rsidR="00D96CEB" w:rsidRPr="00D47279" w:rsidTr="000A602E">
        <w:tc>
          <w:tcPr>
            <w:tcW w:w="426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D47279">
              <w:rPr>
                <w:rFonts w:cs="Arial"/>
              </w:rPr>
              <w:t>.</w:t>
            </w:r>
          </w:p>
        </w:tc>
        <w:tc>
          <w:tcPr>
            <w:tcW w:w="6280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Inschrijving in nationaal beroeps-/handelsregister</w:t>
            </w:r>
          </w:p>
        </w:tc>
        <w:tc>
          <w:tcPr>
            <w:tcW w:w="2409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N.v.t.</w:t>
            </w:r>
          </w:p>
        </w:tc>
      </w:tr>
      <w:tr w:rsidR="00D96CEB" w:rsidRPr="00D47279" w:rsidTr="000A602E">
        <w:tc>
          <w:tcPr>
            <w:tcW w:w="426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D47279">
              <w:rPr>
                <w:rFonts w:cs="Arial"/>
              </w:rPr>
              <w:t>.</w:t>
            </w:r>
          </w:p>
        </w:tc>
        <w:tc>
          <w:tcPr>
            <w:tcW w:w="6280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Kopieën van certificaten volgens de normenreeks NEN-EN-ISO 9001:2015 of gelijkwaardig op het gebied van kwaliteitsbewaking</w:t>
            </w:r>
          </w:p>
        </w:tc>
        <w:tc>
          <w:tcPr>
            <w:tcW w:w="2409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N.v.t.</w:t>
            </w:r>
          </w:p>
        </w:tc>
      </w:tr>
      <w:tr w:rsidR="00D96CEB" w:rsidRPr="00D47279" w:rsidTr="000A602E">
        <w:tc>
          <w:tcPr>
            <w:tcW w:w="426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D47279">
              <w:rPr>
                <w:rFonts w:cs="Arial"/>
              </w:rPr>
              <w:t>.</w:t>
            </w:r>
          </w:p>
        </w:tc>
        <w:tc>
          <w:tcPr>
            <w:tcW w:w="6280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Kopieën van certificaten volgens de normenreeks NEN-EN-ISO 14001:2015 of gelijkwaardig op het gebied van milieubeleid</w:t>
            </w:r>
          </w:p>
        </w:tc>
        <w:tc>
          <w:tcPr>
            <w:tcW w:w="2409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N.v.t.</w:t>
            </w:r>
          </w:p>
        </w:tc>
      </w:tr>
      <w:tr w:rsidR="00D96CEB" w:rsidRPr="00D47279" w:rsidTr="000A602E">
        <w:tc>
          <w:tcPr>
            <w:tcW w:w="426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D47279">
              <w:rPr>
                <w:rFonts w:cs="Arial"/>
              </w:rPr>
              <w:t>.</w:t>
            </w:r>
          </w:p>
        </w:tc>
        <w:tc>
          <w:tcPr>
            <w:tcW w:w="6280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VCA</w:t>
            </w:r>
            <w:r>
              <w:rPr>
                <w:rFonts w:cs="Arial"/>
              </w:rPr>
              <w:t>**-</w:t>
            </w:r>
            <w:r w:rsidRPr="00D47279">
              <w:rPr>
                <w:rFonts w:cs="Arial"/>
              </w:rPr>
              <w:t>certificaat of gelijkwaardig</w:t>
            </w:r>
            <w:bookmarkStart w:id="6" w:name="_GoBack"/>
            <w:bookmarkEnd w:id="6"/>
          </w:p>
        </w:tc>
        <w:tc>
          <w:tcPr>
            <w:tcW w:w="2409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N.v.t.</w:t>
            </w:r>
          </w:p>
        </w:tc>
      </w:tr>
      <w:tr w:rsidR="00D96CEB" w:rsidRPr="00D47279" w:rsidTr="000A602E">
        <w:tc>
          <w:tcPr>
            <w:tcW w:w="426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D47279">
              <w:rPr>
                <w:rFonts w:cs="Arial"/>
              </w:rPr>
              <w:t>.</w:t>
            </w:r>
          </w:p>
        </w:tc>
        <w:tc>
          <w:tcPr>
            <w:tcW w:w="6280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Kopie verzekeringscertificaat of verklaring verzekeringsmaatschappij</w:t>
            </w:r>
          </w:p>
        </w:tc>
        <w:tc>
          <w:tcPr>
            <w:tcW w:w="2409" w:type="dxa"/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N.v.t.</w:t>
            </w:r>
          </w:p>
        </w:tc>
      </w:tr>
      <w:tr w:rsidR="00D96CEB" w:rsidRPr="00D47279" w:rsidTr="000A602E">
        <w:trPr>
          <w:trHeight w:val="114"/>
        </w:trPr>
        <w:tc>
          <w:tcPr>
            <w:tcW w:w="426" w:type="dxa"/>
            <w:tcBorders>
              <w:bottom w:val="double" w:sz="4" w:space="0" w:color="auto"/>
            </w:tcBorders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Pr="00D47279">
              <w:rPr>
                <w:rFonts w:cs="Arial"/>
              </w:rPr>
              <w:t>.</w:t>
            </w:r>
          </w:p>
        </w:tc>
        <w:tc>
          <w:tcPr>
            <w:tcW w:w="6280" w:type="dxa"/>
            <w:tcBorders>
              <w:bottom w:val="double" w:sz="4" w:space="0" w:color="auto"/>
            </w:tcBorders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</w:rPr>
              <w:t>Indien de inschrijver een beroep doet op derden om te voldoen aan de geschiktheidseisen en/of selectiecriteria:</w:t>
            </w:r>
            <w:r w:rsidRPr="00D47279">
              <w:rPr>
                <w:rFonts w:cs="Arial"/>
                <w:lang w:eastAsia="en-US"/>
              </w:rPr>
              <w:t xml:space="preserve"> Derde(n)verklaring</w:t>
            </w:r>
            <w:r w:rsidRPr="00D47279">
              <w:rPr>
                <w:rFonts w:cs="Arial"/>
              </w:rPr>
              <w:t xml:space="preserve"> </w:t>
            </w:r>
          </w:p>
        </w:tc>
        <w:tc>
          <w:tcPr>
            <w:tcW w:w="2409" w:type="dxa"/>
            <w:tcBorders>
              <w:bottom w:val="double" w:sz="4" w:space="0" w:color="auto"/>
            </w:tcBorders>
          </w:tcPr>
          <w:p w:rsidR="00D96CEB" w:rsidRPr="00D47279" w:rsidRDefault="00D96CEB" w:rsidP="000A602E">
            <w:pPr>
              <w:spacing w:after="120" w:line="240" w:lineRule="atLeast"/>
              <w:rPr>
                <w:rFonts w:cs="Arial"/>
              </w:rPr>
            </w:pPr>
            <w:r w:rsidRPr="00D47279">
              <w:rPr>
                <w:rFonts w:cs="Arial"/>
                <w:lang w:eastAsia="en-US"/>
              </w:rPr>
              <w:t xml:space="preserve">Bijlage </w:t>
            </w:r>
            <w:r>
              <w:rPr>
                <w:rFonts w:cs="Arial"/>
                <w:lang w:eastAsia="en-US"/>
              </w:rPr>
              <w:t>5</w:t>
            </w:r>
            <w:r w:rsidRPr="00D47279">
              <w:rPr>
                <w:rFonts w:cs="Arial"/>
                <w:lang w:eastAsia="en-US"/>
              </w:rPr>
              <w:t xml:space="preserve"> - Derde(n)verklaring (voorbeeld)</w:t>
            </w:r>
          </w:p>
        </w:tc>
      </w:tr>
      <w:bookmarkEnd w:id="5"/>
      <w:bookmarkEnd w:id="3"/>
    </w:tbl>
    <w:p w:rsidR="001922B7" w:rsidRPr="00AC2695" w:rsidRDefault="001922B7"/>
    <w:sectPr w:rsidR="001922B7" w:rsidRPr="00AC2695" w:rsidSect="00857D61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7D0" w:rsidRDefault="003B17D0" w:rsidP="003B17D0">
      <w:pPr>
        <w:spacing w:line="240" w:lineRule="auto"/>
      </w:pPr>
      <w:r>
        <w:separator/>
      </w:r>
    </w:p>
  </w:endnote>
  <w:endnote w:type="continuationSeparator" w:id="0">
    <w:p w:rsidR="003B17D0" w:rsidRDefault="003B17D0" w:rsidP="003B17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3B17D0" w:rsidRPr="008E640B" w:rsidTr="000A602E">
      <w:trPr>
        <w:trHeight w:val="567"/>
      </w:trPr>
      <w:tc>
        <w:tcPr>
          <w:tcW w:w="3652" w:type="dxa"/>
          <w:shd w:val="clear" w:color="auto" w:fill="auto"/>
        </w:tcPr>
        <w:p w:rsidR="003B17D0" w:rsidRDefault="003B17D0" w:rsidP="003B17D0">
          <w:pPr>
            <w:rPr>
              <w:rFonts w:cs="Arial"/>
              <w:sz w:val="16"/>
            </w:rPr>
          </w:pPr>
          <w:bookmarkStart w:id="7" w:name="_Hlk24387493"/>
          <w:r w:rsidRPr="00A07B86">
            <w:rPr>
              <w:rFonts w:cs="Arial"/>
              <w:sz w:val="16"/>
            </w:rPr>
            <w:t xml:space="preserve">Realisatie Parklaan </w:t>
          </w:r>
          <w:r>
            <w:rPr>
              <w:rFonts w:cs="Arial"/>
              <w:sz w:val="16"/>
            </w:rPr>
            <w:t>Noord en Zuid</w:t>
          </w:r>
        </w:p>
        <w:p w:rsidR="003B17D0" w:rsidRPr="008E640B" w:rsidRDefault="003B17D0" w:rsidP="003B17D0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Zaaknummer: </w:t>
          </w:r>
          <w:r w:rsidRPr="0008444F">
            <w:rPr>
              <w:rFonts w:cs="Arial"/>
              <w:sz w:val="16"/>
            </w:rPr>
            <w:t>186885</w:t>
          </w:r>
        </w:p>
      </w:tc>
      <w:tc>
        <w:tcPr>
          <w:tcW w:w="2977" w:type="dxa"/>
          <w:shd w:val="clear" w:color="auto" w:fill="auto"/>
          <w:vAlign w:val="center"/>
        </w:tcPr>
        <w:p w:rsidR="003B17D0" w:rsidRPr="008E640B" w:rsidRDefault="003B17D0" w:rsidP="003B17D0">
          <w:pPr>
            <w:jc w:val="center"/>
            <w:rPr>
              <w:rFonts w:cs="Arial"/>
              <w:sz w:val="16"/>
            </w:rPr>
          </w:pPr>
          <w:r w:rsidRPr="00C81CB0">
            <w:rPr>
              <w:rFonts w:cs="Arial"/>
              <w:sz w:val="16"/>
            </w:rPr>
            <w:t>Aanmeldings- en selectiedocument</w:t>
          </w:r>
        </w:p>
      </w:tc>
      <w:tc>
        <w:tcPr>
          <w:tcW w:w="2582" w:type="dxa"/>
        </w:tcPr>
        <w:p w:rsidR="003B17D0" w:rsidRPr="008E640B" w:rsidRDefault="003B17D0" w:rsidP="003B17D0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Versie: 1.0</w:t>
          </w:r>
        </w:p>
        <w:p w:rsidR="003B17D0" w:rsidRPr="008E640B" w:rsidRDefault="003B17D0" w:rsidP="003B17D0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Datum: 15-12-2020</w:t>
          </w:r>
        </w:p>
      </w:tc>
    </w:tr>
    <w:bookmarkEnd w:id="7"/>
  </w:tbl>
  <w:p w:rsidR="003B17D0" w:rsidRDefault="003B17D0" w:rsidP="003B17D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7D0" w:rsidRDefault="003B17D0" w:rsidP="003B17D0">
      <w:pPr>
        <w:spacing w:line="240" w:lineRule="auto"/>
      </w:pPr>
      <w:r>
        <w:separator/>
      </w:r>
    </w:p>
  </w:footnote>
  <w:footnote w:type="continuationSeparator" w:id="0">
    <w:p w:rsidR="003B17D0" w:rsidRDefault="003B17D0" w:rsidP="003B17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 w15:restartNumberingAfterBreak="0">
    <w:nsid w:val="6D966B48"/>
    <w:multiLevelType w:val="hybridMultilevel"/>
    <w:tmpl w:val="E5069F72"/>
    <w:lvl w:ilvl="0" w:tplc="868AC1D2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EB"/>
    <w:rsid w:val="001922B7"/>
    <w:rsid w:val="003B17D0"/>
    <w:rsid w:val="004B084D"/>
    <w:rsid w:val="005B66F7"/>
    <w:rsid w:val="007B6B8E"/>
    <w:rsid w:val="00857D61"/>
    <w:rsid w:val="008D2918"/>
    <w:rsid w:val="00AC2695"/>
    <w:rsid w:val="00B913E8"/>
    <w:rsid w:val="00D456FF"/>
    <w:rsid w:val="00D9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CD0AAC"/>
  <w15:chartTrackingRefBased/>
  <w15:docId w15:val="{FFC7A59B-AD8D-4AD0-8AB3-91292663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96CEB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customStyle="1" w:styleId="Bijlagegenummerd">
    <w:name w:val="Bijlage genummerd"/>
    <w:basedOn w:val="Standaard"/>
    <w:next w:val="Standaard"/>
    <w:link w:val="BijlagegenummerdChar"/>
    <w:autoRedefine/>
    <w:qFormat/>
    <w:rsid w:val="00D96CEB"/>
    <w:pPr>
      <w:numPr>
        <w:numId w:val="3"/>
      </w:numPr>
      <w:spacing w:after="500"/>
    </w:pPr>
    <w:rPr>
      <w:b/>
      <w:sz w:val="28"/>
    </w:rPr>
  </w:style>
  <w:style w:type="paragraph" w:customStyle="1" w:styleId="Bullet1">
    <w:name w:val="Bullet 1"/>
    <w:basedOn w:val="Standaard"/>
    <w:rsid w:val="00D96CEB"/>
    <w:pPr>
      <w:numPr>
        <w:ilvl w:val="6"/>
        <w:numId w:val="2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6CEB"/>
    <w:pPr>
      <w:numPr>
        <w:ilvl w:val="8"/>
        <w:numId w:val="2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6CEB"/>
    <w:pPr>
      <w:keepLines/>
      <w:numPr>
        <w:ilvl w:val="4"/>
        <w:numId w:val="2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6CEB"/>
    <w:pPr>
      <w:keepLines/>
      <w:numPr>
        <w:ilvl w:val="5"/>
        <w:numId w:val="2"/>
      </w:numPr>
      <w:tabs>
        <w:tab w:val="left" w:pos="720"/>
      </w:tabs>
      <w:spacing w:before="260" w:line="300" w:lineRule="atLeast"/>
    </w:pPr>
    <w:rPr>
      <w:lang w:eastAsia="en-US"/>
    </w:rPr>
  </w:style>
  <w:style w:type="character" w:customStyle="1" w:styleId="BijlagegenummerdChar">
    <w:name w:val="Bijlage genummerd Char"/>
    <w:link w:val="Bijlagegenummerd"/>
    <w:rsid w:val="00D96CEB"/>
    <w:rPr>
      <w:rFonts w:ascii="Arial" w:hAnsi="Arial"/>
      <w:b/>
      <w:sz w:val="28"/>
    </w:rPr>
  </w:style>
  <w:style w:type="paragraph" w:styleId="Koptekst">
    <w:name w:val="header"/>
    <w:basedOn w:val="Standaard"/>
    <w:link w:val="KoptekstChar"/>
    <w:rsid w:val="003B17D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B17D0"/>
    <w:rPr>
      <w:rFonts w:ascii="Arial" w:hAnsi="Arial"/>
    </w:rPr>
  </w:style>
  <w:style w:type="paragraph" w:styleId="Voettekst">
    <w:name w:val="footer"/>
    <w:basedOn w:val="Standaard"/>
    <w:link w:val="VoettekstChar"/>
    <w:rsid w:val="003B17D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B17D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Legall Melendez, Charlotte</dc:creator>
  <cp:keywords/>
  <dc:description/>
  <cp:lastModifiedBy>Legall Melendez, Charlotte</cp:lastModifiedBy>
  <cp:revision>2</cp:revision>
  <dcterms:created xsi:type="dcterms:W3CDTF">2020-12-14T21:18:00Z</dcterms:created>
  <dcterms:modified xsi:type="dcterms:W3CDTF">2020-12-14T21:25:00Z</dcterms:modified>
</cp:coreProperties>
</file>