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558C" w14:textId="6B1E9110" w:rsidR="0098414C" w:rsidRPr="0083634A" w:rsidRDefault="006862D6" w:rsidP="006862D6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Europese openbare aanbesteding </w:t>
      </w:r>
      <w:r w:rsidR="0083634A">
        <w:rPr>
          <w:rFonts w:asciiTheme="minorHAnsi" w:hAnsiTheme="minorHAnsi" w:cstheme="minorHAnsi"/>
          <w:color w:val="4F81BD" w:themeColor="accent1"/>
          <w:sz w:val="22"/>
          <w:szCs w:val="22"/>
        </w:rPr>
        <w:t>corporate website</w:t>
      </w:r>
      <w:r w:rsidR="0098414C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15AB2D96" w14:textId="4A6CE732" w:rsidR="006862D6" w:rsidRPr="0083634A" w:rsidRDefault="0098414C" w:rsidP="009200A6">
      <w:pPr>
        <w:spacing w:after="12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>Kenmerk: RIJ</w:t>
      </w:r>
      <w:r w:rsidR="0083634A">
        <w:rPr>
          <w:rFonts w:asciiTheme="minorHAnsi" w:hAnsiTheme="minorHAnsi" w:cstheme="minorHAnsi"/>
          <w:color w:val="4F81BD" w:themeColor="accent1"/>
          <w:sz w:val="22"/>
          <w:szCs w:val="22"/>
        </w:rPr>
        <w:t>CW2021</w:t>
      </w:r>
      <w:r w:rsidR="009279A2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  <w:r w:rsidR="006862D6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36811368" w14:textId="4EEE3E48" w:rsidR="00DA3D5A" w:rsidRPr="0083634A" w:rsidRDefault="00F00A16" w:rsidP="00CC48A8">
      <w:pPr>
        <w:pStyle w:val="Kop2"/>
        <w:numPr>
          <w:ilvl w:val="0"/>
          <w:numId w:val="0"/>
        </w:numPr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Referentie</w:t>
      </w:r>
      <w:r w:rsidR="003E3461"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blad</w:t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</w:p>
    <w:p w14:paraId="65D439DF" w14:textId="20A0E71F" w:rsidR="00F00A16" w:rsidRPr="0083634A" w:rsidRDefault="00F00A16" w:rsidP="00F00A16">
      <w:pPr>
        <w:rPr>
          <w:rFonts w:asciiTheme="minorHAnsi" w:hAnsiTheme="minorHAnsi" w:cstheme="minorHAnsi"/>
          <w:sz w:val="22"/>
          <w:szCs w:val="22"/>
        </w:rPr>
      </w:pPr>
      <w:r w:rsidRPr="0083634A">
        <w:rPr>
          <w:rFonts w:asciiTheme="minorHAnsi" w:hAnsiTheme="minorHAnsi" w:cstheme="minorHAnsi"/>
          <w:sz w:val="22"/>
          <w:szCs w:val="22"/>
        </w:rPr>
        <w:t xml:space="preserve">Opgave referenties van de </w:t>
      </w:r>
      <w:r w:rsidR="005821EA" w:rsidRPr="0083634A">
        <w:rPr>
          <w:rFonts w:asciiTheme="minorHAnsi" w:hAnsiTheme="minorHAnsi" w:cstheme="minorHAnsi"/>
          <w:sz w:val="22"/>
          <w:szCs w:val="22"/>
        </w:rPr>
        <w:t>o</w:t>
      </w:r>
      <w:r w:rsidRPr="0083634A">
        <w:rPr>
          <w:rFonts w:asciiTheme="minorHAnsi" w:hAnsiTheme="minorHAnsi" w:cstheme="minorHAnsi"/>
          <w:sz w:val="22"/>
          <w:szCs w:val="22"/>
        </w:rPr>
        <w:t xml:space="preserve">pdrachten die gedurende de afgelopen drie </w:t>
      </w:r>
      <w:r w:rsidR="005821EA" w:rsidRPr="0083634A">
        <w:rPr>
          <w:rFonts w:asciiTheme="minorHAnsi" w:hAnsiTheme="minorHAnsi" w:cstheme="minorHAnsi"/>
          <w:sz w:val="22"/>
          <w:szCs w:val="22"/>
        </w:rPr>
        <w:t>j</w:t>
      </w:r>
      <w:r w:rsidRPr="0083634A">
        <w:rPr>
          <w:rFonts w:asciiTheme="minorHAnsi" w:hAnsiTheme="minorHAnsi" w:cstheme="minorHAnsi"/>
          <w:sz w:val="22"/>
          <w:szCs w:val="22"/>
        </w:rPr>
        <w:t xml:space="preserve">aar door Inschrijver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DE3C08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823680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06473B11" w:rsidR="003E6063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Indien vorige vraag met ‘Nee’ is beantwoord: Bij de uitvoering is gebruik gemaakt van de volgende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combinatie/onderaanneming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(omzet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 / 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77777777" w:rsidR="00F00A16" w:rsidRPr="009200A6" w:rsidRDefault="00F00A16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Handtekening  </w:t>
            </w:r>
            <w:r w:rsidRPr="009200A6">
              <w:rPr>
                <w:rFonts w:ascii="Calibri Light" w:hAnsi="Calibri Light" w:cs="Calibri Light"/>
                <w:i/>
                <w:sz w:val="22"/>
                <w:szCs w:val="22"/>
              </w:rPr>
              <w:t>[contactpersoon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1612" w14:textId="77777777" w:rsidR="000E146C" w:rsidRDefault="000E146C" w:rsidP="00337101">
      <w:pPr>
        <w:spacing w:line="240" w:lineRule="auto"/>
      </w:pPr>
      <w:r>
        <w:separator/>
      </w:r>
    </w:p>
  </w:endnote>
  <w:endnote w:type="continuationSeparator" w:id="0">
    <w:p w14:paraId="463729F9" w14:textId="77777777" w:rsidR="000E146C" w:rsidRDefault="000E146C" w:rsidP="00337101">
      <w:pPr>
        <w:spacing w:line="240" w:lineRule="auto"/>
      </w:pPr>
      <w:r>
        <w:continuationSeparator/>
      </w:r>
    </w:p>
  </w:endnote>
  <w:endnote w:type="continuationNotice" w:id="1">
    <w:p w14:paraId="5F331304" w14:textId="77777777" w:rsidR="000E146C" w:rsidRDefault="000E14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8C14" w14:textId="77777777" w:rsidR="000E146C" w:rsidRPr="003651DD" w:rsidRDefault="000E146C" w:rsidP="003651DD">
      <w:pPr>
        <w:pStyle w:val="Voettekst"/>
      </w:pPr>
    </w:p>
  </w:footnote>
  <w:footnote w:type="continuationSeparator" w:id="0">
    <w:p w14:paraId="59F8A29E" w14:textId="77777777" w:rsidR="000E146C" w:rsidRDefault="000E146C" w:rsidP="00337101">
      <w:pPr>
        <w:spacing w:line="240" w:lineRule="auto"/>
      </w:pPr>
      <w:r>
        <w:continuationSeparator/>
      </w:r>
    </w:p>
  </w:footnote>
  <w:footnote w:type="continuationNotice" w:id="1">
    <w:p w14:paraId="77A8D6A3" w14:textId="77777777" w:rsidR="000E146C" w:rsidRDefault="000E14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4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28"/>
  </w:num>
  <w:num w:numId="18">
    <w:abstractNumId w:val="32"/>
  </w:num>
  <w:num w:numId="19">
    <w:abstractNumId w:val="27"/>
  </w:num>
  <w:num w:numId="20">
    <w:abstractNumId w:val="25"/>
  </w:num>
  <w:num w:numId="21">
    <w:abstractNumId w:val="42"/>
  </w:num>
  <w:num w:numId="22">
    <w:abstractNumId w:val="44"/>
  </w:num>
  <w:num w:numId="23">
    <w:abstractNumId w:val="26"/>
  </w:num>
  <w:num w:numId="24">
    <w:abstractNumId w:val="11"/>
  </w:num>
  <w:num w:numId="25">
    <w:abstractNumId w:val="39"/>
  </w:num>
  <w:num w:numId="26">
    <w:abstractNumId w:val="19"/>
  </w:num>
  <w:num w:numId="27">
    <w:abstractNumId w:val="46"/>
  </w:num>
  <w:num w:numId="28">
    <w:abstractNumId w:val="43"/>
  </w:num>
  <w:num w:numId="29">
    <w:abstractNumId w:val="18"/>
  </w:num>
  <w:num w:numId="30">
    <w:abstractNumId w:val="10"/>
  </w:num>
  <w:num w:numId="31">
    <w:abstractNumId w:val="16"/>
  </w:num>
  <w:num w:numId="32">
    <w:abstractNumId w:val="23"/>
  </w:num>
  <w:num w:numId="33">
    <w:abstractNumId w:val="41"/>
  </w:num>
  <w:num w:numId="34">
    <w:abstractNumId w:val="42"/>
  </w:num>
  <w:num w:numId="35">
    <w:abstractNumId w:val="38"/>
  </w:num>
  <w:num w:numId="36">
    <w:abstractNumId w:val="31"/>
  </w:num>
  <w:num w:numId="37">
    <w:abstractNumId w:val="30"/>
  </w:num>
  <w:num w:numId="38">
    <w:abstractNumId w:val="33"/>
  </w:num>
  <w:num w:numId="39">
    <w:abstractNumId w:val="20"/>
  </w:num>
  <w:num w:numId="40">
    <w:abstractNumId w:val="45"/>
  </w:num>
  <w:num w:numId="41">
    <w:abstractNumId w:val="35"/>
  </w:num>
  <w:num w:numId="42">
    <w:abstractNumId w:val="29"/>
  </w:num>
  <w:num w:numId="43">
    <w:abstractNumId w:val="13"/>
  </w:num>
  <w:num w:numId="44">
    <w:abstractNumId w:val="40"/>
  </w:num>
  <w:num w:numId="45">
    <w:abstractNumId w:val="37"/>
  </w:num>
  <w:num w:numId="46">
    <w:abstractNumId w:val="34"/>
  </w:num>
  <w:num w:numId="47">
    <w:abstractNumId w:val="36"/>
  </w:num>
  <w:num w:numId="4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D774E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34A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53CCCF09E94282E7C52AB3569A48" ma:contentTypeVersion="6" ma:contentTypeDescription="Een nieuw document maken." ma:contentTypeScope="" ma:versionID="8d2cd64a17aea4ed3e86941cac5a16a5">
  <xsd:schema xmlns:xsd="http://www.w3.org/2001/XMLSchema" xmlns:xs="http://www.w3.org/2001/XMLSchema" xmlns:p="http://schemas.microsoft.com/office/2006/metadata/properties" xmlns:ns2="3b14901b-8fad-43a8-95e3-37ceab2a4b71" targetNamespace="http://schemas.microsoft.com/office/2006/metadata/properties" ma:root="true" ma:fieldsID="a6acfabf23bacc1943c0da699cad10d7" ns2:_="">
    <xsd:import namespace="3b14901b-8fad-43a8-95e3-37ceab2a4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4901b-8fad-43a8-95e3-37ceab2a4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30C29-C964-4D25-A8DE-B6568F5E828C}"/>
</file>

<file path=customXml/itemProps3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2</TotalTime>
  <Pages>1</Pages>
  <Words>126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Peelen, Marcel</cp:lastModifiedBy>
  <cp:revision>3</cp:revision>
  <cp:lastPrinted>2016-09-08T07:41:00Z</cp:lastPrinted>
  <dcterms:created xsi:type="dcterms:W3CDTF">2021-07-22T16:27:00Z</dcterms:created>
  <dcterms:modified xsi:type="dcterms:W3CDTF">2021-07-22T16:28:00Z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0x010100435A53CCCF09E94282E7C52AB3569A48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