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FB4FC8" w14:textId="603A6D45" w:rsidR="00122BC9" w:rsidRPr="003E3B7B" w:rsidRDefault="006823B4" w:rsidP="003E3B7B">
      <w:pPr>
        <w:tabs>
          <w:tab w:val="left" w:pos="480"/>
          <w:tab w:val="left" w:pos="600"/>
          <w:tab w:val="left" w:pos="960"/>
          <w:tab w:val="left" w:pos="2040"/>
          <w:tab w:val="left" w:pos="4320"/>
          <w:tab w:val="left" w:pos="6480"/>
        </w:tabs>
        <w:suppressAutoHyphens/>
        <w:spacing w:line="276" w:lineRule="auto"/>
        <w:rPr>
          <w:rFonts w:asciiTheme="minorHAnsi" w:hAnsiTheme="minorHAnsi" w:cstheme="minorHAnsi"/>
          <w:szCs w:val="22"/>
          <w:lang w:val="nl"/>
        </w:rPr>
      </w:pPr>
      <w:r>
        <w:rPr>
          <w:rFonts w:asciiTheme="minorHAnsi" w:hAnsiTheme="minorHAnsi" w:cstheme="minorHAnsi"/>
          <w:b/>
          <w:bCs/>
          <w:szCs w:val="22"/>
          <w:lang w:val="nl"/>
        </w:rPr>
        <w:t>Raamo</w:t>
      </w:r>
      <w:r w:rsidR="00122BC9" w:rsidRPr="003E3B7B">
        <w:rPr>
          <w:rFonts w:asciiTheme="minorHAnsi" w:hAnsiTheme="minorHAnsi" w:cstheme="minorHAnsi"/>
          <w:b/>
          <w:bCs/>
          <w:szCs w:val="22"/>
          <w:lang w:val="nl"/>
        </w:rPr>
        <w:t xml:space="preserve">vereenkomst </w:t>
      </w:r>
      <w:r w:rsidR="0014357D" w:rsidRPr="003E3B7B">
        <w:rPr>
          <w:rFonts w:asciiTheme="minorHAnsi" w:hAnsiTheme="minorHAnsi" w:cstheme="minorHAnsi"/>
          <w:b/>
          <w:bCs/>
          <w:szCs w:val="22"/>
          <w:lang w:val="nl"/>
        </w:rPr>
        <w:t>Gemeente Amersfoort</w:t>
      </w:r>
      <w:r w:rsidR="002800C5">
        <w:rPr>
          <w:rFonts w:asciiTheme="minorHAnsi" w:hAnsiTheme="minorHAnsi" w:cstheme="minorHAnsi"/>
          <w:b/>
          <w:bCs/>
          <w:szCs w:val="22"/>
          <w:lang w:val="nl"/>
        </w:rPr>
        <w:t xml:space="preserve"> inzake inhuur </w:t>
      </w:r>
      <w:r w:rsidR="000D5378">
        <w:rPr>
          <w:rFonts w:asciiTheme="minorHAnsi" w:hAnsiTheme="minorHAnsi" w:cstheme="minorHAnsi"/>
          <w:b/>
          <w:bCs/>
          <w:szCs w:val="22"/>
          <w:lang w:val="nl"/>
        </w:rPr>
        <w:t>afdeling VTH</w:t>
      </w:r>
    </w:p>
    <w:p w14:paraId="0C8D8F3A" w14:textId="77777777" w:rsidR="00122BC9" w:rsidRPr="003E3B7B" w:rsidRDefault="00122BC9" w:rsidP="003E3B7B">
      <w:pPr>
        <w:suppressAutoHyphens/>
        <w:spacing w:line="276" w:lineRule="auto"/>
        <w:ind w:right="-1"/>
        <w:rPr>
          <w:rFonts w:asciiTheme="minorHAnsi" w:hAnsiTheme="minorHAnsi" w:cstheme="minorHAnsi"/>
          <w:szCs w:val="22"/>
          <w:lang w:val="nl"/>
        </w:rPr>
      </w:pPr>
    </w:p>
    <w:p w14:paraId="2DBC506E" w14:textId="77777777" w:rsidR="00122BC9" w:rsidRPr="003E3B7B" w:rsidRDefault="00122BC9" w:rsidP="003E3B7B">
      <w:pPr>
        <w:suppressAutoHyphens/>
        <w:spacing w:line="276" w:lineRule="auto"/>
        <w:ind w:right="-1"/>
        <w:rPr>
          <w:rFonts w:asciiTheme="minorHAnsi" w:hAnsiTheme="minorHAnsi" w:cstheme="minorHAnsi"/>
          <w:szCs w:val="22"/>
          <w:lang w:val="nl"/>
        </w:rPr>
      </w:pPr>
    </w:p>
    <w:p w14:paraId="2C6653D2" w14:textId="77777777" w:rsidR="00122BC9" w:rsidRPr="003E3B7B" w:rsidRDefault="00122BC9" w:rsidP="003E3B7B">
      <w:pPr>
        <w:suppressAutoHyphens/>
        <w:spacing w:line="276" w:lineRule="auto"/>
        <w:ind w:right="-1"/>
        <w:rPr>
          <w:rFonts w:asciiTheme="minorHAnsi" w:hAnsiTheme="minorHAnsi" w:cstheme="minorHAnsi"/>
          <w:szCs w:val="22"/>
          <w:lang w:val="nl"/>
        </w:rPr>
      </w:pPr>
      <w:r w:rsidRPr="003E3B7B">
        <w:rPr>
          <w:rFonts w:asciiTheme="minorHAnsi" w:hAnsiTheme="minorHAnsi" w:cstheme="minorHAnsi"/>
          <w:b/>
          <w:szCs w:val="22"/>
          <w:lang w:val="nl"/>
        </w:rPr>
        <w:t>De ondergetekenden:</w:t>
      </w:r>
    </w:p>
    <w:p w14:paraId="6CAA5A2E" w14:textId="77777777" w:rsidR="00122BC9" w:rsidRPr="003E3B7B" w:rsidRDefault="00122BC9" w:rsidP="003E3B7B">
      <w:pPr>
        <w:suppressAutoHyphens/>
        <w:spacing w:line="276" w:lineRule="auto"/>
        <w:ind w:right="-1"/>
        <w:rPr>
          <w:rFonts w:asciiTheme="minorHAnsi" w:hAnsiTheme="minorHAnsi" w:cstheme="minorHAnsi"/>
          <w:szCs w:val="22"/>
          <w:lang w:val="nl"/>
        </w:rPr>
      </w:pPr>
    </w:p>
    <w:p w14:paraId="5E528E12" w14:textId="63264A50" w:rsidR="0014357D" w:rsidRPr="003E3B7B" w:rsidRDefault="00122BC9" w:rsidP="003E3B7B">
      <w:pPr>
        <w:spacing w:line="276" w:lineRule="auto"/>
        <w:rPr>
          <w:rFonts w:asciiTheme="minorHAnsi" w:hAnsiTheme="minorHAnsi" w:cstheme="minorHAnsi"/>
          <w:color w:val="000000"/>
          <w:szCs w:val="22"/>
        </w:rPr>
      </w:pPr>
      <w:r w:rsidRPr="003E3B7B">
        <w:rPr>
          <w:rFonts w:asciiTheme="minorHAnsi" w:hAnsiTheme="minorHAnsi" w:cstheme="minorHAnsi"/>
          <w:szCs w:val="22"/>
          <w:lang w:val="nl"/>
        </w:rPr>
        <w:t xml:space="preserve">1. </w:t>
      </w:r>
      <w:r w:rsidR="0014357D" w:rsidRPr="003E3B7B">
        <w:rPr>
          <w:rFonts w:asciiTheme="minorHAnsi" w:hAnsiTheme="minorHAnsi" w:cstheme="minorHAnsi"/>
          <w:szCs w:val="22"/>
          <w:lang w:val="nl"/>
        </w:rPr>
        <w:t>[</w:t>
      </w:r>
      <w:r w:rsidR="0014357D" w:rsidRPr="0064629A">
        <w:rPr>
          <w:rFonts w:asciiTheme="minorHAnsi" w:hAnsiTheme="minorHAnsi" w:cstheme="minorHAnsi"/>
          <w:color w:val="000000"/>
          <w:szCs w:val="22"/>
          <w:highlight w:val="lightGray"/>
        </w:rPr>
        <w:t>de heer/mevrouw naam</w:t>
      </w:r>
      <w:r w:rsidR="0014357D" w:rsidRPr="003E3B7B">
        <w:rPr>
          <w:rFonts w:asciiTheme="minorHAnsi" w:hAnsiTheme="minorHAnsi" w:cstheme="minorHAnsi"/>
          <w:color w:val="000000"/>
          <w:szCs w:val="22"/>
        </w:rPr>
        <w:t xml:space="preserve">], te dezen handelend als gevolmachtigde van de te Amersfoort gevestigde publiekrechtelijke rechtspersoon: </w:t>
      </w:r>
      <w:r w:rsidR="0014357D" w:rsidRPr="003E3B7B">
        <w:rPr>
          <w:rFonts w:asciiTheme="minorHAnsi" w:hAnsiTheme="minorHAnsi" w:cstheme="minorHAnsi"/>
          <w:b/>
          <w:color w:val="000000"/>
          <w:szCs w:val="22"/>
        </w:rPr>
        <w:t>Gemeente Amersfoort</w:t>
      </w:r>
      <w:r w:rsidR="0014357D" w:rsidRPr="003E3B7B">
        <w:rPr>
          <w:rFonts w:asciiTheme="minorHAnsi" w:hAnsiTheme="minorHAnsi" w:cstheme="minorHAnsi"/>
          <w:color w:val="000000"/>
          <w:szCs w:val="22"/>
        </w:rPr>
        <w:t>, met zetel te 3811 LM</w:t>
      </w:r>
    </w:p>
    <w:p w14:paraId="20213004" w14:textId="77777777" w:rsidR="0014357D" w:rsidRPr="003E3B7B" w:rsidRDefault="0014357D" w:rsidP="003E3B7B">
      <w:pPr>
        <w:spacing w:line="276" w:lineRule="auto"/>
        <w:jc w:val="both"/>
        <w:rPr>
          <w:rFonts w:asciiTheme="minorHAnsi" w:hAnsiTheme="minorHAnsi" w:cstheme="minorHAnsi"/>
          <w:color w:val="000000"/>
          <w:szCs w:val="22"/>
        </w:rPr>
      </w:pPr>
      <w:r w:rsidRPr="003E3B7B">
        <w:rPr>
          <w:rFonts w:asciiTheme="minorHAnsi" w:hAnsiTheme="minorHAnsi" w:cstheme="minorHAnsi"/>
          <w:color w:val="000000"/>
          <w:szCs w:val="22"/>
        </w:rPr>
        <w:t>Amersfoort, Stadhuisplein 1, ingeschreven in het handelsregister onder nummer 32160938;</w:t>
      </w:r>
    </w:p>
    <w:p w14:paraId="343BDD60" w14:textId="77777777" w:rsidR="0014357D" w:rsidRPr="003E3B7B" w:rsidRDefault="0014357D" w:rsidP="003E3B7B">
      <w:pPr>
        <w:spacing w:line="276" w:lineRule="auto"/>
        <w:jc w:val="both"/>
        <w:rPr>
          <w:rFonts w:asciiTheme="minorHAnsi" w:hAnsiTheme="minorHAnsi" w:cstheme="minorHAnsi"/>
          <w:color w:val="000000"/>
          <w:szCs w:val="22"/>
        </w:rPr>
      </w:pPr>
      <w:r w:rsidRPr="003E3B7B">
        <w:rPr>
          <w:rFonts w:asciiTheme="minorHAnsi" w:hAnsiTheme="minorHAnsi" w:cstheme="minorHAnsi"/>
          <w:color w:val="000000"/>
          <w:szCs w:val="22"/>
        </w:rPr>
        <w:t>hierna ook te noemen: ‘Opdrachtgever',</w:t>
      </w:r>
    </w:p>
    <w:p w14:paraId="77A87022" w14:textId="77777777" w:rsidR="00122BC9" w:rsidRPr="003E3B7B" w:rsidRDefault="00122BC9" w:rsidP="003E3B7B">
      <w:pPr>
        <w:suppressAutoHyphens/>
        <w:spacing w:line="276" w:lineRule="auto"/>
        <w:ind w:right="-1"/>
        <w:rPr>
          <w:rFonts w:asciiTheme="minorHAnsi" w:hAnsiTheme="minorHAnsi" w:cstheme="minorHAnsi"/>
          <w:szCs w:val="22"/>
          <w:lang w:val="nl"/>
        </w:rPr>
      </w:pPr>
    </w:p>
    <w:p w14:paraId="13E2B467" w14:textId="77777777" w:rsidR="00122BC9" w:rsidRPr="003E3B7B" w:rsidRDefault="00122BC9" w:rsidP="003E3B7B">
      <w:pPr>
        <w:suppressAutoHyphens/>
        <w:spacing w:line="276" w:lineRule="auto"/>
        <w:ind w:right="-1"/>
        <w:rPr>
          <w:rFonts w:asciiTheme="minorHAnsi" w:hAnsiTheme="minorHAnsi" w:cstheme="minorHAnsi"/>
          <w:b/>
          <w:szCs w:val="22"/>
          <w:lang w:val="nl"/>
        </w:rPr>
      </w:pPr>
      <w:r w:rsidRPr="003E3B7B">
        <w:rPr>
          <w:rFonts w:asciiTheme="minorHAnsi" w:hAnsiTheme="minorHAnsi" w:cstheme="minorHAnsi"/>
          <w:b/>
          <w:szCs w:val="22"/>
          <w:lang w:val="nl"/>
        </w:rPr>
        <w:t>en</w:t>
      </w:r>
    </w:p>
    <w:p w14:paraId="7B2F8431" w14:textId="77777777" w:rsidR="00122BC9" w:rsidRPr="003E3B7B" w:rsidRDefault="00122BC9" w:rsidP="003E3B7B">
      <w:pPr>
        <w:suppressAutoHyphens/>
        <w:spacing w:line="276" w:lineRule="auto"/>
        <w:ind w:right="-1"/>
        <w:rPr>
          <w:rFonts w:asciiTheme="minorHAnsi" w:hAnsiTheme="minorHAnsi" w:cstheme="minorHAnsi"/>
          <w:szCs w:val="22"/>
          <w:lang w:val="nl"/>
        </w:rPr>
      </w:pPr>
    </w:p>
    <w:p w14:paraId="68EF5584" w14:textId="23722715" w:rsidR="00122BC9" w:rsidRPr="003E3B7B" w:rsidRDefault="00E173ED" w:rsidP="003E3B7B">
      <w:pPr>
        <w:suppressAutoHyphens/>
        <w:spacing w:line="276" w:lineRule="auto"/>
        <w:ind w:right="-1"/>
        <w:rPr>
          <w:rFonts w:asciiTheme="minorHAnsi" w:hAnsiTheme="minorHAnsi" w:cstheme="minorHAnsi"/>
          <w:szCs w:val="22"/>
          <w:lang w:val="nl"/>
        </w:rPr>
      </w:pPr>
      <w:r w:rsidRPr="003E3B7B">
        <w:rPr>
          <w:rFonts w:asciiTheme="minorHAnsi" w:hAnsiTheme="minorHAnsi" w:cstheme="minorHAnsi"/>
          <w:szCs w:val="22"/>
          <w:lang w:val="nl"/>
        </w:rPr>
        <w:t xml:space="preserve">2. </w:t>
      </w:r>
      <w:r w:rsidR="00FC0A64" w:rsidRPr="003E3B7B">
        <w:rPr>
          <w:rFonts w:asciiTheme="minorHAnsi" w:hAnsiTheme="minorHAnsi" w:cstheme="minorHAnsi"/>
          <w:szCs w:val="22"/>
          <w:lang w:val="nl"/>
        </w:rPr>
        <w:t>[</w:t>
      </w:r>
      <w:r w:rsidR="00FC0A64" w:rsidRPr="0064629A">
        <w:rPr>
          <w:rFonts w:asciiTheme="minorHAnsi" w:hAnsiTheme="minorHAnsi" w:cstheme="minorHAnsi"/>
          <w:color w:val="000000"/>
          <w:szCs w:val="22"/>
          <w:highlight w:val="lightGray"/>
        </w:rPr>
        <w:t>de heer/mevrouw naam en functie ondertekenaar</w:t>
      </w:r>
      <w:r w:rsidR="00FC0A64" w:rsidRPr="003E3B7B">
        <w:rPr>
          <w:rFonts w:asciiTheme="minorHAnsi" w:hAnsiTheme="minorHAnsi" w:cstheme="minorHAnsi"/>
          <w:color w:val="000000"/>
          <w:szCs w:val="22"/>
        </w:rPr>
        <w:t xml:space="preserve">], te dezen handelend als gevolmachtigde van </w:t>
      </w:r>
      <w:r w:rsidRPr="003E3B7B">
        <w:rPr>
          <w:rFonts w:asciiTheme="minorHAnsi" w:hAnsiTheme="minorHAnsi" w:cstheme="minorHAnsi"/>
          <w:b/>
          <w:szCs w:val="22"/>
          <w:lang w:val="nl"/>
        </w:rPr>
        <w:t>[</w:t>
      </w:r>
      <w:r w:rsidR="0014357D" w:rsidRPr="0064629A">
        <w:rPr>
          <w:rFonts w:asciiTheme="minorHAnsi" w:hAnsiTheme="minorHAnsi" w:cstheme="minorHAnsi"/>
          <w:b/>
          <w:szCs w:val="22"/>
          <w:highlight w:val="lightGray"/>
          <w:lang w:val="nl"/>
        </w:rPr>
        <w:t>bedrijfs</w:t>
      </w:r>
      <w:r w:rsidRPr="0064629A">
        <w:rPr>
          <w:rFonts w:asciiTheme="minorHAnsi" w:hAnsiTheme="minorHAnsi" w:cstheme="minorHAnsi"/>
          <w:b/>
          <w:szCs w:val="22"/>
          <w:highlight w:val="lightGray"/>
          <w:lang w:val="nl"/>
        </w:rPr>
        <w:t>naam en rechtsvorm</w:t>
      </w:r>
      <w:r w:rsidRPr="003E3B7B">
        <w:rPr>
          <w:rFonts w:asciiTheme="minorHAnsi" w:hAnsiTheme="minorHAnsi" w:cstheme="minorHAnsi"/>
          <w:b/>
          <w:szCs w:val="22"/>
          <w:lang w:val="nl"/>
        </w:rPr>
        <w:t>]</w:t>
      </w:r>
      <w:r w:rsidR="00122BC9" w:rsidRPr="003E3B7B">
        <w:rPr>
          <w:rFonts w:asciiTheme="minorHAnsi" w:hAnsiTheme="minorHAnsi" w:cstheme="minorHAnsi"/>
          <w:szCs w:val="22"/>
          <w:lang w:val="nl"/>
        </w:rPr>
        <w:t>,</w:t>
      </w:r>
      <w:r w:rsidR="0014357D" w:rsidRPr="003E3B7B">
        <w:rPr>
          <w:rFonts w:asciiTheme="minorHAnsi" w:hAnsiTheme="minorHAnsi" w:cstheme="minorHAnsi"/>
          <w:szCs w:val="22"/>
          <w:lang w:val="nl"/>
        </w:rPr>
        <w:t xml:space="preserve"> </w:t>
      </w:r>
      <w:r w:rsidRPr="003E3B7B">
        <w:rPr>
          <w:rFonts w:asciiTheme="minorHAnsi" w:hAnsiTheme="minorHAnsi" w:cstheme="minorHAnsi"/>
          <w:szCs w:val="22"/>
          <w:lang w:val="nl"/>
        </w:rPr>
        <w:t>[</w:t>
      </w:r>
      <w:r w:rsidRPr="0064629A">
        <w:rPr>
          <w:rFonts w:asciiTheme="minorHAnsi" w:hAnsiTheme="minorHAnsi" w:cstheme="minorHAnsi"/>
          <w:szCs w:val="22"/>
          <w:highlight w:val="lightGray"/>
          <w:lang w:val="nl"/>
        </w:rPr>
        <w:t>statutair</w:t>
      </w:r>
      <w:r w:rsidRPr="003E3B7B">
        <w:rPr>
          <w:rFonts w:asciiTheme="minorHAnsi" w:hAnsiTheme="minorHAnsi" w:cstheme="minorHAnsi"/>
          <w:szCs w:val="22"/>
          <w:lang w:val="nl"/>
        </w:rPr>
        <w:t>]</w:t>
      </w:r>
      <w:r w:rsidR="00122BC9" w:rsidRPr="003E3B7B">
        <w:rPr>
          <w:rFonts w:asciiTheme="minorHAnsi" w:hAnsiTheme="minorHAnsi" w:cstheme="minorHAnsi"/>
          <w:szCs w:val="22"/>
          <w:lang w:val="nl"/>
        </w:rPr>
        <w:t xml:space="preserve"> gevestigd te </w:t>
      </w:r>
      <w:r w:rsidR="0064629A">
        <w:rPr>
          <w:rFonts w:asciiTheme="minorHAnsi" w:hAnsiTheme="minorHAnsi" w:cstheme="minorHAnsi"/>
          <w:szCs w:val="22"/>
          <w:lang w:val="nl"/>
        </w:rPr>
        <w:t>[</w:t>
      </w:r>
      <w:r w:rsidR="0064629A" w:rsidRPr="0064629A">
        <w:rPr>
          <w:rFonts w:asciiTheme="minorHAnsi" w:hAnsiTheme="minorHAnsi" w:cstheme="minorHAnsi"/>
          <w:szCs w:val="22"/>
          <w:highlight w:val="lightGray"/>
          <w:lang w:val="nl"/>
        </w:rPr>
        <w:t>plaats</w:t>
      </w:r>
      <w:r w:rsidR="0064629A">
        <w:rPr>
          <w:rFonts w:asciiTheme="minorHAnsi" w:hAnsiTheme="minorHAnsi" w:cstheme="minorHAnsi"/>
          <w:szCs w:val="22"/>
          <w:lang w:val="nl"/>
        </w:rPr>
        <w:t>],</w:t>
      </w:r>
      <w:r w:rsidR="0014357D" w:rsidRPr="003E3B7B">
        <w:rPr>
          <w:rFonts w:asciiTheme="minorHAnsi" w:hAnsiTheme="minorHAnsi" w:cstheme="minorHAnsi"/>
          <w:szCs w:val="22"/>
          <w:lang w:val="nl"/>
        </w:rPr>
        <w:t xml:space="preserve"> </w:t>
      </w:r>
      <w:r w:rsidR="00FC0A64" w:rsidRPr="003E3B7B">
        <w:rPr>
          <w:rFonts w:asciiTheme="minorHAnsi" w:hAnsiTheme="minorHAnsi" w:cstheme="minorHAnsi"/>
          <w:szCs w:val="22"/>
          <w:lang w:val="nl"/>
        </w:rPr>
        <w:t xml:space="preserve">ingeschreven in het handelsregister onder nummer </w:t>
      </w:r>
      <w:r w:rsidR="0064629A">
        <w:rPr>
          <w:rFonts w:asciiTheme="minorHAnsi" w:hAnsiTheme="minorHAnsi" w:cstheme="minorHAnsi"/>
          <w:szCs w:val="22"/>
          <w:lang w:val="nl"/>
        </w:rPr>
        <w:t>[</w:t>
      </w:r>
      <w:r w:rsidR="0064629A" w:rsidRPr="0064629A">
        <w:rPr>
          <w:rFonts w:asciiTheme="minorHAnsi" w:hAnsiTheme="minorHAnsi" w:cstheme="minorHAnsi"/>
          <w:szCs w:val="22"/>
          <w:highlight w:val="lightGray"/>
          <w:lang w:val="nl"/>
        </w:rPr>
        <w:t>nummer</w:t>
      </w:r>
      <w:r w:rsidR="0064629A">
        <w:rPr>
          <w:rFonts w:asciiTheme="minorHAnsi" w:hAnsiTheme="minorHAnsi" w:cstheme="minorHAnsi"/>
          <w:szCs w:val="22"/>
          <w:lang w:val="nl"/>
        </w:rPr>
        <w:t>]</w:t>
      </w:r>
    </w:p>
    <w:p w14:paraId="40B0A3C3" w14:textId="66A17E3B" w:rsidR="00122BC9" w:rsidRPr="003E3B7B" w:rsidRDefault="00E173ED" w:rsidP="003E3B7B">
      <w:pPr>
        <w:suppressAutoHyphens/>
        <w:spacing w:line="276" w:lineRule="auto"/>
        <w:ind w:right="-1"/>
        <w:rPr>
          <w:rFonts w:asciiTheme="minorHAnsi" w:hAnsiTheme="minorHAnsi" w:cstheme="minorHAnsi"/>
          <w:szCs w:val="22"/>
          <w:lang w:val="nl"/>
        </w:rPr>
      </w:pPr>
      <w:r w:rsidRPr="003E3B7B">
        <w:rPr>
          <w:rFonts w:asciiTheme="minorHAnsi" w:hAnsiTheme="minorHAnsi" w:cstheme="minorHAnsi"/>
          <w:szCs w:val="22"/>
          <w:lang w:val="nl"/>
        </w:rPr>
        <w:t>]</w:t>
      </w:r>
      <w:r w:rsidR="0014357D" w:rsidRPr="003E3B7B">
        <w:rPr>
          <w:rFonts w:asciiTheme="minorHAnsi" w:hAnsiTheme="minorHAnsi" w:cstheme="minorHAnsi"/>
          <w:szCs w:val="22"/>
          <w:lang w:val="nl"/>
        </w:rPr>
        <w:t xml:space="preserve">, </w:t>
      </w:r>
      <w:r w:rsidR="00122BC9" w:rsidRPr="003E3B7B">
        <w:rPr>
          <w:rFonts w:asciiTheme="minorHAnsi" w:hAnsiTheme="minorHAnsi" w:cstheme="minorHAnsi"/>
          <w:szCs w:val="22"/>
          <w:lang w:val="nl"/>
        </w:rPr>
        <w:t xml:space="preserve">hierna </w:t>
      </w:r>
      <w:r w:rsidR="00FC0A64" w:rsidRPr="003E3B7B">
        <w:rPr>
          <w:rFonts w:asciiTheme="minorHAnsi" w:hAnsiTheme="minorHAnsi" w:cstheme="minorHAnsi"/>
          <w:szCs w:val="22"/>
          <w:lang w:val="nl"/>
        </w:rPr>
        <w:t xml:space="preserve">ook </w:t>
      </w:r>
      <w:r w:rsidR="00122BC9" w:rsidRPr="003E3B7B">
        <w:rPr>
          <w:rFonts w:asciiTheme="minorHAnsi" w:hAnsiTheme="minorHAnsi" w:cstheme="minorHAnsi"/>
          <w:szCs w:val="22"/>
          <w:lang w:val="nl"/>
        </w:rPr>
        <w:t xml:space="preserve">te noemen: </w:t>
      </w:r>
      <w:r w:rsidR="00FC0A64" w:rsidRPr="003E3B7B">
        <w:rPr>
          <w:rFonts w:asciiTheme="minorHAnsi" w:hAnsiTheme="minorHAnsi" w:cstheme="minorHAnsi"/>
          <w:szCs w:val="22"/>
          <w:lang w:val="nl"/>
        </w:rPr>
        <w:t>‘</w:t>
      </w:r>
      <w:r w:rsidR="00122BC9" w:rsidRPr="003E3B7B">
        <w:rPr>
          <w:rFonts w:asciiTheme="minorHAnsi" w:hAnsiTheme="minorHAnsi" w:cstheme="minorHAnsi"/>
          <w:szCs w:val="22"/>
          <w:lang w:val="nl"/>
        </w:rPr>
        <w:t>Opdrachtnemer</w:t>
      </w:r>
      <w:r w:rsidR="00FC0A64" w:rsidRPr="003E3B7B">
        <w:rPr>
          <w:rFonts w:asciiTheme="minorHAnsi" w:hAnsiTheme="minorHAnsi" w:cstheme="minorHAnsi"/>
          <w:szCs w:val="22"/>
          <w:lang w:val="nl"/>
        </w:rPr>
        <w:t>’</w:t>
      </w:r>
      <w:r w:rsidR="00122BC9" w:rsidRPr="003E3B7B">
        <w:rPr>
          <w:rFonts w:asciiTheme="minorHAnsi" w:hAnsiTheme="minorHAnsi" w:cstheme="minorHAnsi"/>
          <w:szCs w:val="22"/>
          <w:lang w:val="nl"/>
        </w:rPr>
        <w:t>,</w:t>
      </w:r>
    </w:p>
    <w:p w14:paraId="53873E84" w14:textId="77777777" w:rsidR="00122BC9" w:rsidRPr="003E3B7B" w:rsidRDefault="00122BC9" w:rsidP="003E3B7B">
      <w:pPr>
        <w:suppressAutoHyphens/>
        <w:spacing w:line="276" w:lineRule="auto"/>
        <w:ind w:right="-1"/>
        <w:rPr>
          <w:rFonts w:asciiTheme="minorHAnsi" w:hAnsiTheme="minorHAnsi" w:cstheme="minorHAnsi"/>
          <w:szCs w:val="22"/>
          <w:lang w:val="nl"/>
        </w:rPr>
      </w:pPr>
    </w:p>
    <w:p w14:paraId="06761D28" w14:textId="00015134" w:rsidR="009D5BB8" w:rsidRPr="003E3B7B" w:rsidRDefault="009D5BB8" w:rsidP="003E3B7B">
      <w:pPr>
        <w:spacing w:line="276" w:lineRule="auto"/>
        <w:jc w:val="both"/>
        <w:rPr>
          <w:rFonts w:asciiTheme="minorHAnsi" w:hAnsiTheme="minorHAnsi" w:cstheme="minorHAnsi"/>
          <w:szCs w:val="22"/>
        </w:rPr>
      </w:pPr>
      <w:r w:rsidRPr="003E3B7B">
        <w:rPr>
          <w:rFonts w:asciiTheme="minorHAnsi" w:hAnsiTheme="minorHAnsi" w:cstheme="minorHAnsi"/>
          <w:szCs w:val="22"/>
        </w:rPr>
        <w:t>Opdrachtgever en Opdrachtnemer hierna gezamenlijk, respectievelijk afzonderlijk ook wel te noemen ‘</w:t>
      </w:r>
      <w:r w:rsidR="00FC0A64" w:rsidRPr="003E3B7B">
        <w:rPr>
          <w:rFonts w:asciiTheme="minorHAnsi" w:hAnsiTheme="minorHAnsi" w:cstheme="minorHAnsi"/>
          <w:b/>
          <w:szCs w:val="22"/>
        </w:rPr>
        <w:t>P</w:t>
      </w:r>
      <w:r w:rsidRPr="003E3B7B">
        <w:rPr>
          <w:rFonts w:asciiTheme="minorHAnsi" w:hAnsiTheme="minorHAnsi" w:cstheme="minorHAnsi"/>
          <w:b/>
          <w:szCs w:val="22"/>
        </w:rPr>
        <w:t>artijen</w:t>
      </w:r>
      <w:r w:rsidRPr="003E3B7B">
        <w:rPr>
          <w:rFonts w:asciiTheme="minorHAnsi" w:hAnsiTheme="minorHAnsi" w:cstheme="minorHAnsi"/>
          <w:szCs w:val="22"/>
        </w:rPr>
        <w:t>’, respectievelijk ‘</w:t>
      </w:r>
      <w:r w:rsidR="00FC0A64" w:rsidRPr="003E3B7B">
        <w:rPr>
          <w:rFonts w:asciiTheme="minorHAnsi" w:hAnsiTheme="minorHAnsi" w:cstheme="minorHAnsi"/>
          <w:b/>
          <w:szCs w:val="22"/>
        </w:rPr>
        <w:t>P</w:t>
      </w:r>
      <w:r w:rsidRPr="003E3B7B">
        <w:rPr>
          <w:rFonts w:asciiTheme="minorHAnsi" w:hAnsiTheme="minorHAnsi" w:cstheme="minorHAnsi"/>
          <w:b/>
          <w:szCs w:val="22"/>
        </w:rPr>
        <w:t>artij</w:t>
      </w:r>
      <w:r w:rsidRPr="003E3B7B">
        <w:rPr>
          <w:rFonts w:asciiTheme="minorHAnsi" w:hAnsiTheme="minorHAnsi" w:cstheme="minorHAnsi"/>
          <w:szCs w:val="22"/>
        </w:rPr>
        <w:t>’,</w:t>
      </w:r>
    </w:p>
    <w:p w14:paraId="7C493AC7" w14:textId="77777777" w:rsidR="00CD1EA4" w:rsidRDefault="00CD1EA4" w:rsidP="003E3B7B">
      <w:pPr>
        <w:suppressAutoHyphens/>
        <w:spacing w:line="276" w:lineRule="auto"/>
        <w:ind w:right="-1"/>
        <w:rPr>
          <w:rFonts w:asciiTheme="minorHAnsi" w:hAnsiTheme="minorHAnsi" w:cstheme="minorHAnsi"/>
          <w:szCs w:val="22"/>
        </w:rPr>
      </w:pPr>
    </w:p>
    <w:p w14:paraId="2E6DD97A" w14:textId="77777777" w:rsidR="00F32787" w:rsidRPr="003E3B7B" w:rsidRDefault="00F32787" w:rsidP="003E3B7B">
      <w:pPr>
        <w:suppressAutoHyphens/>
        <w:spacing w:line="276" w:lineRule="auto"/>
        <w:ind w:right="-1"/>
        <w:rPr>
          <w:rFonts w:asciiTheme="minorHAnsi" w:hAnsiTheme="minorHAnsi" w:cstheme="minorHAnsi"/>
          <w:szCs w:val="22"/>
        </w:rPr>
      </w:pPr>
    </w:p>
    <w:p w14:paraId="2060EDCA" w14:textId="77777777" w:rsidR="00122BC9" w:rsidRPr="003E3B7B" w:rsidRDefault="009718E1" w:rsidP="003E3B7B">
      <w:pPr>
        <w:suppressAutoHyphens/>
        <w:spacing w:line="276" w:lineRule="auto"/>
        <w:ind w:right="-1"/>
        <w:rPr>
          <w:rFonts w:asciiTheme="minorHAnsi" w:hAnsiTheme="minorHAnsi" w:cstheme="minorHAnsi"/>
          <w:b/>
          <w:szCs w:val="22"/>
          <w:lang w:val="nl"/>
        </w:rPr>
      </w:pPr>
      <w:r w:rsidRPr="003E3B7B">
        <w:rPr>
          <w:rFonts w:asciiTheme="minorHAnsi" w:hAnsiTheme="minorHAnsi" w:cstheme="minorHAnsi"/>
          <w:b/>
          <w:szCs w:val="22"/>
          <w:lang w:val="nl"/>
        </w:rPr>
        <w:t>OVERWEGENDE DAT</w:t>
      </w:r>
      <w:r w:rsidR="00122BC9" w:rsidRPr="003E3B7B">
        <w:rPr>
          <w:rFonts w:asciiTheme="minorHAnsi" w:hAnsiTheme="minorHAnsi" w:cstheme="minorHAnsi"/>
          <w:b/>
          <w:szCs w:val="22"/>
          <w:lang w:val="nl"/>
        </w:rPr>
        <w:t>:</w:t>
      </w:r>
    </w:p>
    <w:p w14:paraId="418F1DD9" w14:textId="77777777" w:rsidR="00122BC9" w:rsidRPr="003E3B7B" w:rsidRDefault="00122BC9" w:rsidP="003E3B7B">
      <w:pPr>
        <w:suppressAutoHyphens/>
        <w:spacing w:line="276" w:lineRule="auto"/>
        <w:ind w:right="-1"/>
        <w:rPr>
          <w:rFonts w:asciiTheme="minorHAnsi" w:hAnsiTheme="minorHAnsi" w:cstheme="minorHAnsi"/>
          <w:szCs w:val="22"/>
          <w:lang w:val="nl"/>
        </w:rPr>
      </w:pPr>
    </w:p>
    <w:p w14:paraId="42204930" w14:textId="04C43F63" w:rsidR="00847D7F" w:rsidRDefault="00847D7F" w:rsidP="00847D7F">
      <w:pPr>
        <w:numPr>
          <w:ilvl w:val="0"/>
          <w:numId w:val="3"/>
        </w:numPr>
        <w:suppressAutoHyphens/>
        <w:spacing w:line="276" w:lineRule="auto"/>
        <w:ind w:right="-1"/>
        <w:rPr>
          <w:rFonts w:asciiTheme="minorHAnsi" w:hAnsiTheme="minorHAnsi" w:cstheme="minorHAnsi"/>
          <w:szCs w:val="22"/>
          <w:lang w:val="nl"/>
        </w:rPr>
      </w:pPr>
      <w:r w:rsidRPr="003E3B7B">
        <w:rPr>
          <w:rFonts w:asciiTheme="minorHAnsi" w:hAnsiTheme="minorHAnsi" w:cstheme="minorHAnsi"/>
          <w:szCs w:val="22"/>
          <w:lang w:val="nl"/>
        </w:rPr>
        <w:t>Opdrachtgever behoefte heeft aan</w:t>
      </w:r>
      <w:r>
        <w:rPr>
          <w:rFonts w:asciiTheme="minorHAnsi" w:hAnsiTheme="minorHAnsi" w:cstheme="minorHAnsi"/>
          <w:szCs w:val="22"/>
          <w:lang w:val="nl"/>
        </w:rPr>
        <w:t xml:space="preserve"> </w:t>
      </w:r>
      <w:r w:rsidR="008A0BDB">
        <w:rPr>
          <w:rFonts w:asciiTheme="minorHAnsi" w:hAnsiTheme="minorHAnsi" w:cstheme="minorHAnsi"/>
          <w:szCs w:val="22"/>
          <w:lang w:val="nl"/>
        </w:rPr>
        <w:t xml:space="preserve">het ter beschikking stellen van Flexibele Arbeidskrachten op basis van een </w:t>
      </w:r>
      <w:r w:rsidR="008063C5">
        <w:rPr>
          <w:rFonts w:asciiTheme="minorHAnsi" w:hAnsiTheme="minorHAnsi" w:cstheme="minorHAnsi"/>
          <w:szCs w:val="22"/>
          <w:lang w:val="nl"/>
        </w:rPr>
        <w:t>detacherings</w:t>
      </w:r>
      <w:r w:rsidR="008A0BDB">
        <w:rPr>
          <w:rFonts w:asciiTheme="minorHAnsi" w:hAnsiTheme="minorHAnsi" w:cstheme="minorHAnsi"/>
          <w:szCs w:val="22"/>
          <w:lang w:val="nl"/>
        </w:rPr>
        <w:t>overeenkomst (</w:t>
      </w:r>
      <w:r w:rsidR="008A0BDB">
        <w:rPr>
          <w:rFonts w:asciiTheme="minorHAnsi" w:hAnsiTheme="minorHAnsi" w:cstheme="minorHAnsi"/>
          <w:b/>
          <w:szCs w:val="22"/>
          <w:lang w:val="nl"/>
        </w:rPr>
        <w:t>de Opdracht</w:t>
      </w:r>
      <w:r w:rsidR="008A0BDB">
        <w:rPr>
          <w:rFonts w:asciiTheme="minorHAnsi" w:hAnsiTheme="minorHAnsi" w:cstheme="minorHAnsi"/>
          <w:szCs w:val="22"/>
          <w:lang w:val="nl"/>
        </w:rPr>
        <w:t xml:space="preserve">) gedurende een zekere tijd vaste afspraken met </w:t>
      </w:r>
      <w:r w:rsidR="000D5378">
        <w:rPr>
          <w:rFonts w:asciiTheme="minorHAnsi" w:hAnsiTheme="minorHAnsi" w:cstheme="minorHAnsi"/>
          <w:szCs w:val="22"/>
          <w:lang w:val="nl"/>
        </w:rPr>
        <w:t>vijf</w:t>
      </w:r>
      <w:r w:rsidR="006124A2">
        <w:rPr>
          <w:rFonts w:asciiTheme="minorHAnsi" w:hAnsiTheme="minorHAnsi" w:cstheme="minorHAnsi"/>
          <w:szCs w:val="22"/>
          <w:lang w:val="nl"/>
        </w:rPr>
        <w:t xml:space="preserve"> (</w:t>
      </w:r>
      <w:r w:rsidR="000D5378">
        <w:rPr>
          <w:rFonts w:asciiTheme="minorHAnsi" w:hAnsiTheme="minorHAnsi" w:cstheme="minorHAnsi"/>
          <w:szCs w:val="22"/>
          <w:lang w:val="nl"/>
        </w:rPr>
        <w:t>5</w:t>
      </w:r>
      <w:r w:rsidR="006124A2">
        <w:rPr>
          <w:rFonts w:asciiTheme="minorHAnsi" w:hAnsiTheme="minorHAnsi" w:cstheme="minorHAnsi"/>
          <w:szCs w:val="22"/>
          <w:lang w:val="nl"/>
        </w:rPr>
        <w:t>)</w:t>
      </w:r>
      <w:r w:rsidR="008A0BDB">
        <w:rPr>
          <w:rFonts w:asciiTheme="minorHAnsi" w:hAnsiTheme="minorHAnsi" w:cstheme="minorHAnsi"/>
          <w:szCs w:val="22"/>
          <w:lang w:val="nl"/>
        </w:rPr>
        <w:t xml:space="preserve"> dienstverleners (hierna: </w:t>
      </w:r>
      <w:r w:rsidR="008A0BDB" w:rsidRPr="008A0BDB">
        <w:rPr>
          <w:rFonts w:asciiTheme="minorHAnsi" w:hAnsiTheme="minorHAnsi" w:cstheme="minorHAnsi"/>
          <w:b/>
          <w:szCs w:val="22"/>
          <w:lang w:val="nl"/>
        </w:rPr>
        <w:t>Raamcontractanten</w:t>
      </w:r>
      <w:r w:rsidR="008A0BDB">
        <w:rPr>
          <w:rFonts w:asciiTheme="minorHAnsi" w:hAnsiTheme="minorHAnsi" w:cstheme="minorHAnsi"/>
          <w:szCs w:val="22"/>
          <w:lang w:val="nl"/>
        </w:rPr>
        <w:t>) wil maken;</w:t>
      </w:r>
    </w:p>
    <w:p w14:paraId="5F3D43BB" w14:textId="6C3245B5" w:rsidR="008A0BDB" w:rsidRPr="003E3B7B" w:rsidRDefault="008A0BDB" w:rsidP="00847D7F">
      <w:pPr>
        <w:numPr>
          <w:ilvl w:val="0"/>
          <w:numId w:val="3"/>
        </w:numPr>
        <w:suppressAutoHyphens/>
        <w:spacing w:line="276" w:lineRule="auto"/>
        <w:ind w:right="-1"/>
        <w:rPr>
          <w:rFonts w:asciiTheme="minorHAnsi" w:hAnsiTheme="minorHAnsi" w:cstheme="minorHAnsi"/>
          <w:szCs w:val="22"/>
          <w:lang w:val="nl"/>
        </w:rPr>
      </w:pPr>
      <w:r>
        <w:rPr>
          <w:rFonts w:asciiTheme="minorHAnsi" w:hAnsiTheme="minorHAnsi" w:cstheme="minorHAnsi"/>
          <w:szCs w:val="22"/>
          <w:lang w:val="nl"/>
        </w:rPr>
        <w:t xml:space="preserve">Opdrachtgever daartoe een raamovereenkomst met een looptijd van </w:t>
      </w:r>
      <w:r w:rsidR="000D5378">
        <w:rPr>
          <w:rFonts w:asciiTheme="minorHAnsi" w:hAnsiTheme="minorHAnsi" w:cstheme="minorHAnsi"/>
          <w:szCs w:val="22"/>
          <w:lang w:val="nl"/>
        </w:rPr>
        <w:t>twee</w:t>
      </w:r>
      <w:r>
        <w:rPr>
          <w:rFonts w:asciiTheme="minorHAnsi" w:hAnsiTheme="minorHAnsi" w:cstheme="minorHAnsi"/>
          <w:szCs w:val="22"/>
          <w:lang w:val="nl"/>
        </w:rPr>
        <w:t xml:space="preserve"> (</w:t>
      </w:r>
      <w:r w:rsidR="000D5378">
        <w:rPr>
          <w:rFonts w:asciiTheme="minorHAnsi" w:hAnsiTheme="minorHAnsi" w:cstheme="minorHAnsi"/>
          <w:szCs w:val="22"/>
          <w:lang w:val="nl"/>
        </w:rPr>
        <w:t>2</w:t>
      </w:r>
      <w:r>
        <w:rPr>
          <w:rFonts w:asciiTheme="minorHAnsi" w:hAnsiTheme="minorHAnsi" w:cstheme="minorHAnsi"/>
          <w:szCs w:val="22"/>
          <w:lang w:val="nl"/>
        </w:rPr>
        <w:t xml:space="preserve">) jaar met </w:t>
      </w:r>
      <w:r w:rsidR="000D5378">
        <w:rPr>
          <w:rFonts w:asciiTheme="minorHAnsi" w:hAnsiTheme="minorHAnsi" w:cstheme="minorHAnsi"/>
          <w:szCs w:val="22"/>
          <w:lang w:val="nl"/>
        </w:rPr>
        <w:t>twee</w:t>
      </w:r>
      <w:r>
        <w:rPr>
          <w:rFonts w:asciiTheme="minorHAnsi" w:hAnsiTheme="minorHAnsi" w:cstheme="minorHAnsi"/>
          <w:szCs w:val="22"/>
          <w:lang w:val="nl"/>
        </w:rPr>
        <w:t xml:space="preserve"> (</w:t>
      </w:r>
      <w:r w:rsidR="000D5378">
        <w:rPr>
          <w:rFonts w:asciiTheme="minorHAnsi" w:hAnsiTheme="minorHAnsi" w:cstheme="minorHAnsi"/>
          <w:szCs w:val="22"/>
          <w:lang w:val="nl"/>
        </w:rPr>
        <w:t>2</w:t>
      </w:r>
      <w:r>
        <w:rPr>
          <w:rFonts w:asciiTheme="minorHAnsi" w:hAnsiTheme="minorHAnsi" w:cstheme="minorHAnsi"/>
          <w:szCs w:val="22"/>
          <w:lang w:val="nl"/>
        </w:rPr>
        <w:t xml:space="preserve">) maal een verleningsoptie van een </w:t>
      </w:r>
      <w:r w:rsidR="000D5378">
        <w:rPr>
          <w:rFonts w:asciiTheme="minorHAnsi" w:hAnsiTheme="minorHAnsi" w:cstheme="minorHAnsi"/>
          <w:szCs w:val="22"/>
          <w:lang w:val="nl"/>
        </w:rPr>
        <w:t xml:space="preserve">(1) </w:t>
      </w:r>
      <w:r>
        <w:rPr>
          <w:rFonts w:asciiTheme="minorHAnsi" w:hAnsiTheme="minorHAnsi" w:cstheme="minorHAnsi"/>
          <w:szCs w:val="22"/>
          <w:lang w:val="nl"/>
        </w:rPr>
        <w:t xml:space="preserve">jaar (hierna te nomen: </w:t>
      </w:r>
      <w:r w:rsidRPr="008A0BDB">
        <w:rPr>
          <w:rFonts w:asciiTheme="minorHAnsi" w:hAnsiTheme="minorHAnsi" w:cstheme="minorHAnsi"/>
          <w:szCs w:val="22"/>
          <w:lang w:val="nl"/>
        </w:rPr>
        <w:t>deze</w:t>
      </w:r>
      <w:r w:rsidRPr="008A0BDB">
        <w:rPr>
          <w:rFonts w:asciiTheme="minorHAnsi" w:hAnsiTheme="minorHAnsi" w:cstheme="minorHAnsi"/>
          <w:b/>
          <w:szCs w:val="22"/>
          <w:lang w:val="nl"/>
        </w:rPr>
        <w:t xml:space="preserve"> Raamovereenkomst</w:t>
      </w:r>
      <w:r>
        <w:rPr>
          <w:rFonts w:asciiTheme="minorHAnsi" w:hAnsiTheme="minorHAnsi" w:cstheme="minorHAnsi"/>
          <w:szCs w:val="22"/>
          <w:lang w:val="nl"/>
        </w:rPr>
        <w:t>), waarin de voorwaarden voor alle door Opdrachtgever gedurende die looptijd te verstrekken opdrachten tot het verrichten van Diensten zijn vastgelegd, wil sluiten;</w:t>
      </w:r>
    </w:p>
    <w:p w14:paraId="2A78E1E7" w14:textId="21D95262" w:rsidR="00122BC9" w:rsidRPr="003E3B7B" w:rsidRDefault="009D5BB8" w:rsidP="00847D7F">
      <w:pPr>
        <w:numPr>
          <w:ilvl w:val="0"/>
          <w:numId w:val="3"/>
        </w:numPr>
        <w:suppressAutoHyphens/>
        <w:spacing w:line="276" w:lineRule="auto"/>
        <w:ind w:right="-1"/>
        <w:rPr>
          <w:rFonts w:asciiTheme="minorHAnsi" w:hAnsiTheme="minorHAnsi" w:cstheme="minorHAnsi"/>
          <w:szCs w:val="22"/>
          <w:lang w:val="nl"/>
        </w:rPr>
      </w:pPr>
      <w:r w:rsidRPr="003E3B7B">
        <w:rPr>
          <w:rFonts w:asciiTheme="minorHAnsi" w:hAnsiTheme="minorHAnsi" w:cstheme="minorHAnsi"/>
          <w:szCs w:val="22"/>
        </w:rPr>
        <w:t xml:space="preserve">Opdrachtgever </w:t>
      </w:r>
      <w:r w:rsidR="00847D7F">
        <w:rPr>
          <w:rFonts w:asciiTheme="minorHAnsi" w:hAnsiTheme="minorHAnsi" w:cstheme="minorHAnsi"/>
          <w:szCs w:val="22"/>
        </w:rPr>
        <w:t xml:space="preserve">hiertoe </w:t>
      </w:r>
      <w:r w:rsidRPr="003E3B7B">
        <w:rPr>
          <w:rFonts w:asciiTheme="minorHAnsi" w:hAnsiTheme="minorHAnsi" w:cstheme="minorHAnsi"/>
          <w:szCs w:val="22"/>
        </w:rPr>
        <w:t>een</w:t>
      </w:r>
      <w:r w:rsidR="008A0BDB">
        <w:rPr>
          <w:rFonts w:asciiTheme="minorHAnsi" w:hAnsiTheme="minorHAnsi" w:cstheme="minorHAnsi"/>
          <w:szCs w:val="22"/>
        </w:rPr>
        <w:t xml:space="preserve"> Europese openbare</w:t>
      </w:r>
      <w:r w:rsidRPr="003E3B7B">
        <w:rPr>
          <w:rFonts w:asciiTheme="minorHAnsi" w:hAnsiTheme="minorHAnsi" w:cstheme="minorHAnsi"/>
          <w:szCs w:val="22"/>
        </w:rPr>
        <w:t xml:space="preserve"> aanbesteding</w:t>
      </w:r>
      <w:r w:rsidR="00BB5E52">
        <w:rPr>
          <w:rFonts w:asciiTheme="minorHAnsi" w:hAnsiTheme="minorHAnsi" w:cstheme="minorHAnsi"/>
          <w:szCs w:val="22"/>
        </w:rPr>
        <w:t xml:space="preserve"> heeft aangekondigd voor de </w:t>
      </w:r>
      <w:r w:rsidR="00847D7F">
        <w:rPr>
          <w:rFonts w:asciiTheme="minorHAnsi" w:hAnsiTheme="minorHAnsi" w:cstheme="minorHAnsi"/>
          <w:szCs w:val="22"/>
        </w:rPr>
        <w:t>Raamovereenkomst</w:t>
      </w:r>
      <w:r w:rsidRPr="003E3B7B">
        <w:rPr>
          <w:rFonts w:asciiTheme="minorHAnsi" w:hAnsiTheme="minorHAnsi" w:cstheme="minorHAnsi"/>
          <w:szCs w:val="22"/>
        </w:rPr>
        <w:t xml:space="preserve"> </w:t>
      </w:r>
      <w:r w:rsidR="009313E5">
        <w:rPr>
          <w:rFonts w:asciiTheme="minorHAnsi" w:hAnsiTheme="minorHAnsi" w:cstheme="minorHAnsi"/>
          <w:szCs w:val="22"/>
        </w:rPr>
        <w:t>‘</w:t>
      </w:r>
      <w:r w:rsidR="000D5378">
        <w:rPr>
          <w:rFonts w:asciiTheme="minorHAnsi" w:hAnsiTheme="minorHAnsi" w:cstheme="minorHAnsi"/>
          <w:szCs w:val="22"/>
        </w:rPr>
        <w:t>Inhuur senior casemanagers, casemanagers en bouwinspecteurs voor de afdeling VTH van de gemeente Amersfoort</w:t>
      </w:r>
      <w:r w:rsidR="009313E5">
        <w:rPr>
          <w:rFonts w:asciiTheme="minorHAnsi" w:hAnsiTheme="minorHAnsi" w:cstheme="minorHAnsi"/>
          <w:szCs w:val="22"/>
        </w:rPr>
        <w:t>’</w:t>
      </w:r>
      <w:r w:rsidRPr="003E3B7B">
        <w:rPr>
          <w:rFonts w:asciiTheme="minorHAnsi" w:hAnsiTheme="minorHAnsi" w:cstheme="minorHAnsi"/>
          <w:szCs w:val="22"/>
        </w:rPr>
        <w:t xml:space="preserve"> middels publicatie op </w:t>
      </w:r>
      <w:proofErr w:type="spellStart"/>
      <w:r w:rsidRPr="003E3B7B">
        <w:rPr>
          <w:rFonts w:asciiTheme="minorHAnsi" w:hAnsiTheme="minorHAnsi" w:cstheme="minorHAnsi"/>
          <w:szCs w:val="22"/>
        </w:rPr>
        <w:t>TenderN</w:t>
      </w:r>
      <w:r w:rsidR="0064629A">
        <w:rPr>
          <w:rFonts w:asciiTheme="minorHAnsi" w:hAnsiTheme="minorHAnsi" w:cstheme="minorHAnsi"/>
          <w:szCs w:val="22"/>
        </w:rPr>
        <w:t>ed</w:t>
      </w:r>
      <w:proofErr w:type="spellEnd"/>
      <w:r w:rsidR="0064629A">
        <w:rPr>
          <w:rFonts w:asciiTheme="minorHAnsi" w:hAnsiTheme="minorHAnsi" w:cstheme="minorHAnsi"/>
          <w:szCs w:val="22"/>
        </w:rPr>
        <w:t xml:space="preserve"> d.d. [</w:t>
      </w:r>
      <w:r w:rsidR="0064629A" w:rsidRPr="0064629A">
        <w:rPr>
          <w:rFonts w:asciiTheme="minorHAnsi" w:hAnsiTheme="minorHAnsi" w:cstheme="minorHAnsi"/>
          <w:szCs w:val="22"/>
          <w:highlight w:val="lightGray"/>
        </w:rPr>
        <w:t>datum</w:t>
      </w:r>
      <w:r w:rsidR="0064629A">
        <w:rPr>
          <w:rFonts w:asciiTheme="minorHAnsi" w:hAnsiTheme="minorHAnsi" w:cstheme="minorHAnsi"/>
          <w:szCs w:val="22"/>
        </w:rPr>
        <w:t>] met kenmerk [</w:t>
      </w:r>
      <w:r w:rsidR="0064629A" w:rsidRPr="0064629A">
        <w:rPr>
          <w:rFonts w:asciiTheme="minorHAnsi" w:hAnsiTheme="minorHAnsi" w:cstheme="minorHAnsi"/>
          <w:szCs w:val="22"/>
          <w:highlight w:val="lightGray"/>
        </w:rPr>
        <w:t>ke</w:t>
      </w:r>
      <w:r w:rsidR="0064629A">
        <w:rPr>
          <w:rFonts w:asciiTheme="minorHAnsi" w:hAnsiTheme="minorHAnsi" w:cstheme="minorHAnsi"/>
          <w:szCs w:val="22"/>
          <w:highlight w:val="lightGray"/>
        </w:rPr>
        <w:t>nmer</w:t>
      </w:r>
      <w:r w:rsidR="0064629A">
        <w:rPr>
          <w:rFonts w:asciiTheme="minorHAnsi" w:hAnsiTheme="minorHAnsi" w:cstheme="minorHAnsi"/>
          <w:szCs w:val="22"/>
        </w:rPr>
        <w:t>k</w:t>
      </w:r>
      <w:r w:rsidRPr="003E3B7B">
        <w:rPr>
          <w:rFonts w:asciiTheme="minorHAnsi" w:hAnsiTheme="minorHAnsi" w:cstheme="minorHAnsi"/>
          <w:szCs w:val="22"/>
        </w:rPr>
        <w:t>]</w:t>
      </w:r>
      <w:r w:rsidR="0064629A">
        <w:rPr>
          <w:rFonts w:asciiTheme="minorHAnsi" w:hAnsiTheme="minorHAnsi" w:cstheme="minorHAnsi"/>
          <w:szCs w:val="22"/>
          <w:lang w:val="nl"/>
        </w:rPr>
        <w:t>;</w:t>
      </w:r>
    </w:p>
    <w:p w14:paraId="7BF29556" w14:textId="113C286C" w:rsidR="009D5BB8" w:rsidRPr="003E3B7B" w:rsidRDefault="009D5BB8" w:rsidP="00AA6C82">
      <w:pPr>
        <w:numPr>
          <w:ilvl w:val="0"/>
          <w:numId w:val="3"/>
        </w:numPr>
        <w:overflowPunct/>
        <w:autoSpaceDE/>
        <w:autoSpaceDN/>
        <w:adjustRightInd/>
        <w:spacing w:line="276" w:lineRule="auto"/>
        <w:textAlignment w:val="auto"/>
        <w:rPr>
          <w:rFonts w:asciiTheme="minorHAnsi" w:hAnsiTheme="minorHAnsi" w:cstheme="minorHAnsi"/>
          <w:szCs w:val="22"/>
        </w:rPr>
      </w:pPr>
      <w:r w:rsidRPr="003E3B7B">
        <w:rPr>
          <w:rFonts w:asciiTheme="minorHAnsi" w:hAnsiTheme="minorHAnsi" w:cstheme="minorHAnsi"/>
          <w:szCs w:val="22"/>
        </w:rPr>
        <w:t xml:space="preserve">Opdrachtnemer in dat kader op </w:t>
      </w:r>
      <w:r w:rsidR="00856656" w:rsidRPr="003E3B7B">
        <w:rPr>
          <w:rFonts w:asciiTheme="minorHAnsi" w:hAnsiTheme="minorHAnsi" w:cstheme="minorHAnsi"/>
          <w:szCs w:val="22"/>
        </w:rPr>
        <w:t>[</w:t>
      </w:r>
      <w:r w:rsidRPr="0064629A">
        <w:rPr>
          <w:rFonts w:asciiTheme="minorHAnsi" w:hAnsiTheme="minorHAnsi" w:cstheme="minorHAnsi"/>
          <w:szCs w:val="22"/>
          <w:highlight w:val="lightGray"/>
        </w:rPr>
        <w:t>datum</w:t>
      </w:r>
      <w:r w:rsidR="00856656" w:rsidRPr="003E3B7B">
        <w:rPr>
          <w:rFonts w:asciiTheme="minorHAnsi" w:hAnsiTheme="minorHAnsi" w:cstheme="minorHAnsi"/>
          <w:szCs w:val="22"/>
        </w:rPr>
        <w:t>]</w:t>
      </w:r>
      <w:r w:rsidR="00020B90">
        <w:rPr>
          <w:rFonts w:asciiTheme="minorHAnsi" w:hAnsiTheme="minorHAnsi" w:cstheme="minorHAnsi"/>
          <w:szCs w:val="22"/>
        </w:rPr>
        <w:t xml:space="preserve"> een I</w:t>
      </w:r>
      <w:r w:rsidRPr="003E3B7B">
        <w:rPr>
          <w:rFonts w:asciiTheme="minorHAnsi" w:hAnsiTheme="minorHAnsi" w:cstheme="minorHAnsi"/>
          <w:szCs w:val="22"/>
        </w:rPr>
        <w:t xml:space="preserve">nschrijving heeft gedaan en met die </w:t>
      </w:r>
      <w:r w:rsidR="00481CF8">
        <w:rPr>
          <w:rFonts w:asciiTheme="minorHAnsi" w:hAnsiTheme="minorHAnsi" w:cstheme="minorHAnsi"/>
          <w:szCs w:val="22"/>
        </w:rPr>
        <w:t>I</w:t>
      </w:r>
      <w:r w:rsidRPr="003E3B7B">
        <w:rPr>
          <w:rFonts w:asciiTheme="minorHAnsi" w:hAnsiTheme="minorHAnsi" w:cstheme="minorHAnsi"/>
          <w:szCs w:val="22"/>
        </w:rPr>
        <w:t xml:space="preserve">nschrijving (i) zich in staat en bereid heeft verklaard de </w:t>
      </w:r>
      <w:r w:rsidR="007F180E" w:rsidRPr="003E3B7B">
        <w:rPr>
          <w:rFonts w:asciiTheme="minorHAnsi" w:hAnsiTheme="minorHAnsi" w:cstheme="minorHAnsi"/>
          <w:szCs w:val="22"/>
        </w:rPr>
        <w:t>Diensten</w:t>
      </w:r>
      <w:r w:rsidRPr="003E3B7B">
        <w:rPr>
          <w:rFonts w:asciiTheme="minorHAnsi" w:hAnsiTheme="minorHAnsi" w:cstheme="minorHAnsi"/>
          <w:szCs w:val="22"/>
        </w:rPr>
        <w:t xml:space="preserve"> uit te voeren en (ii) heeft verklaard voldoende op de hoogte te zijn van de werkzaamheden en de doelstellingen van de </w:t>
      </w:r>
      <w:r w:rsidR="00E67AEB" w:rsidRPr="003E3B7B">
        <w:rPr>
          <w:rFonts w:asciiTheme="minorHAnsi" w:hAnsiTheme="minorHAnsi" w:cstheme="minorHAnsi"/>
          <w:szCs w:val="22"/>
        </w:rPr>
        <w:t>O</w:t>
      </w:r>
      <w:r w:rsidRPr="003E3B7B">
        <w:rPr>
          <w:rFonts w:asciiTheme="minorHAnsi" w:hAnsiTheme="minorHAnsi" w:cstheme="minorHAnsi"/>
          <w:szCs w:val="22"/>
        </w:rPr>
        <w:t>pdracht om deze succesvol te kunnen uitvoeren;</w:t>
      </w:r>
    </w:p>
    <w:p w14:paraId="24580259" w14:textId="2B2BB096" w:rsidR="009D5BB8" w:rsidRPr="003E3B7B" w:rsidRDefault="009D5BB8" w:rsidP="00AA6C82">
      <w:pPr>
        <w:numPr>
          <w:ilvl w:val="0"/>
          <w:numId w:val="3"/>
        </w:numPr>
        <w:overflowPunct/>
        <w:autoSpaceDE/>
        <w:autoSpaceDN/>
        <w:adjustRightInd/>
        <w:spacing w:line="276" w:lineRule="auto"/>
        <w:textAlignment w:val="auto"/>
        <w:rPr>
          <w:rFonts w:asciiTheme="minorHAnsi" w:hAnsiTheme="minorHAnsi" w:cstheme="minorHAnsi"/>
          <w:szCs w:val="22"/>
        </w:rPr>
      </w:pPr>
      <w:r w:rsidRPr="003E3B7B">
        <w:rPr>
          <w:rFonts w:asciiTheme="minorHAnsi" w:hAnsiTheme="minorHAnsi" w:cstheme="minorHAnsi"/>
          <w:szCs w:val="22"/>
        </w:rPr>
        <w:t>Opdrachtnemer</w:t>
      </w:r>
      <w:r w:rsidR="00847D7F">
        <w:rPr>
          <w:rFonts w:asciiTheme="minorHAnsi" w:hAnsiTheme="minorHAnsi" w:cstheme="minorHAnsi"/>
          <w:szCs w:val="22"/>
        </w:rPr>
        <w:t xml:space="preserve">, alsmede de Inschrijvingen van </w:t>
      </w:r>
      <w:r w:rsidR="000D5378">
        <w:rPr>
          <w:rFonts w:asciiTheme="minorHAnsi" w:hAnsiTheme="minorHAnsi" w:cstheme="minorHAnsi"/>
          <w:szCs w:val="22"/>
        </w:rPr>
        <w:t>vier</w:t>
      </w:r>
      <w:r w:rsidR="006124A2">
        <w:rPr>
          <w:rFonts w:asciiTheme="minorHAnsi" w:hAnsiTheme="minorHAnsi" w:cstheme="minorHAnsi"/>
          <w:szCs w:val="22"/>
        </w:rPr>
        <w:t xml:space="preserve"> (</w:t>
      </w:r>
      <w:r w:rsidR="000D5378">
        <w:rPr>
          <w:rFonts w:asciiTheme="minorHAnsi" w:hAnsiTheme="minorHAnsi" w:cstheme="minorHAnsi"/>
          <w:szCs w:val="22"/>
        </w:rPr>
        <w:t>4</w:t>
      </w:r>
      <w:r w:rsidR="006124A2">
        <w:rPr>
          <w:rFonts w:asciiTheme="minorHAnsi" w:hAnsiTheme="minorHAnsi" w:cstheme="minorHAnsi"/>
          <w:szCs w:val="22"/>
        </w:rPr>
        <w:t xml:space="preserve">) </w:t>
      </w:r>
      <w:r w:rsidR="00847D7F">
        <w:rPr>
          <w:rFonts w:asciiTheme="minorHAnsi" w:hAnsiTheme="minorHAnsi" w:cstheme="minorHAnsi"/>
          <w:szCs w:val="22"/>
        </w:rPr>
        <w:t>andere Raamcontractanten</w:t>
      </w:r>
      <w:r w:rsidRPr="003E3B7B">
        <w:rPr>
          <w:rFonts w:asciiTheme="minorHAnsi" w:hAnsiTheme="minorHAnsi" w:cstheme="minorHAnsi"/>
          <w:szCs w:val="22"/>
        </w:rPr>
        <w:t xml:space="preserve"> </w:t>
      </w:r>
      <w:r w:rsidR="00847D7F">
        <w:rPr>
          <w:rFonts w:asciiTheme="minorHAnsi" w:hAnsiTheme="minorHAnsi" w:cstheme="minorHAnsi"/>
          <w:szCs w:val="22"/>
        </w:rPr>
        <w:t xml:space="preserve">als </w:t>
      </w:r>
      <w:r w:rsidRPr="003E3B7B">
        <w:rPr>
          <w:rFonts w:asciiTheme="minorHAnsi" w:hAnsiTheme="minorHAnsi" w:cstheme="minorHAnsi"/>
          <w:szCs w:val="22"/>
        </w:rPr>
        <w:t>de economisch meest voordelige inschrijving</w:t>
      </w:r>
      <w:r w:rsidR="00847D7F">
        <w:rPr>
          <w:rFonts w:asciiTheme="minorHAnsi" w:hAnsiTheme="minorHAnsi" w:cstheme="minorHAnsi"/>
          <w:szCs w:val="22"/>
        </w:rPr>
        <w:t>en</w:t>
      </w:r>
      <w:r w:rsidRPr="003E3B7B">
        <w:rPr>
          <w:rFonts w:asciiTheme="minorHAnsi" w:hAnsiTheme="minorHAnsi" w:cstheme="minorHAnsi"/>
          <w:szCs w:val="22"/>
        </w:rPr>
        <w:t xml:space="preserve"> met de </w:t>
      </w:r>
      <w:r w:rsidRPr="00847D7F">
        <w:rPr>
          <w:rFonts w:asciiTheme="minorHAnsi" w:hAnsiTheme="minorHAnsi" w:cstheme="minorHAnsi"/>
          <w:szCs w:val="22"/>
        </w:rPr>
        <w:t>beste prijs-kwaliteit verhouding</w:t>
      </w:r>
      <w:r w:rsidRPr="003E3B7B">
        <w:rPr>
          <w:rFonts w:asciiTheme="minorHAnsi" w:hAnsiTheme="minorHAnsi" w:cstheme="minorHAnsi"/>
          <w:szCs w:val="22"/>
        </w:rPr>
        <w:t xml:space="preserve"> </w:t>
      </w:r>
      <w:r w:rsidR="00847D7F">
        <w:rPr>
          <w:rFonts w:asciiTheme="minorHAnsi" w:hAnsiTheme="minorHAnsi" w:cstheme="minorHAnsi"/>
          <w:szCs w:val="22"/>
        </w:rPr>
        <w:t>zijn beoordeeld</w:t>
      </w:r>
      <w:r w:rsidRPr="003E3B7B">
        <w:rPr>
          <w:rFonts w:asciiTheme="minorHAnsi" w:hAnsiTheme="minorHAnsi" w:cstheme="minorHAnsi"/>
          <w:szCs w:val="22"/>
        </w:rPr>
        <w:t xml:space="preserve"> en Opdrachtgever dientengevolge de </w:t>
      </w:r>
      <w:r w:rsidR="00847D7F">
        <w:rPr>
          <w:rFonts w:asciiTheme="minorHAnsi" w:hAnsiTheme="minorHAnsi" w:cstheme="minorHAnsi"/>
          <w:szCs w:val="22"/>
        </w:rPr>
        <w:t>Raamovereenkomst mede</w:t>
      </w:r>
      <w:r w:rsidRPr="003E3B7B">
        <w:rPr>
          <w:rFonts w:asciiTheme="minorHAnsi" w:hAnsiTheme="minorHAnsi" w:cstheme="minorHAnsi"/>
          <w:szCs w:val="22"/>
        </w:rPr>
        <w:t xml:space="preserve"> aan Opdrachtnemer heeft gegund;</w:t>
      </w:r>
    </w:p>
    <w:p w14:paraId="6342060A" w14:textId="4CBD7B98" w:rsidR="004F0C6F" w:rsidRPr="00847D7F" w:rsidRDefault="00847D7F" w:rsidP="00AA6C82">
      <w:pPr>
        <w:numPr>
          <w:ilvl w:val="0"/>
          <w:numId w:val="3"/>
        </w:numPr>
        <w:suppressAutoHyphens/>
        <w:overflowPunct/>
        <w:autoSpaceDE/>
        <w:autoSpaceDN/>
        <w:adjustRightInd/>
        <w:spacing w:line="276" w:lineRule="auto"/>
        <w:ind w:right="-1"/>
        <w:textAlignment w:val="auto"/>
        <w:rPr>
          <w:rFonts w:asciiTheme="minorHAnsi" w:hAnsiTheme="minorHAnsi" w:cstheme="minorHAnsi"/>
          <w:b/>
          <w:szCs w:val="22"/>
          <w:lang w:val="nl"/>
        </w:rPr>
      </w:pPr>
      <w:r w:rsidRPr="00847D7F">
        <w:rPr>
          <w:rFonts w:asciiTheme="minorHAnsi" w:hAnsiTheme="minorHAnsi" w:cstheme="minorHAnsi"/>
          <w:szCs w:val="22"/>
        </w:rPr>
        <w:lastRenderedPageBreak/>
        <w:t xml:space="preserve">In deze Raamovereenkomst de voorwaarden zijn vastgelegd die van toepassing zijn op alle opdrachten die Opdrachtgever voornemens is te gunnen gedurende de looptijd van deze Raamovereenkomst en die na een (nadere) concurrentiestelling tussen de Raamcontractanten op basis van het gunningscriterium </w:t>
      </w:r>
      <w:r w:rsidRPr="009313E5">
        <w:rPr>
          <w:rFonts w:asciiTheme="minorHAnsi" w:hAnsiTheme="minorHAnsi" w:cstheme="minorHAnsi"/>
          <w:szCs w:val="22"/>
        </w:rPr>
        <w:t>de beste prijskwaliteitverhouding</w:t>
      </w:r>
      <w:r w:rsidR="006124A2">
        <w:rPr>
          <w:rFonts w:asciiTheme="minorHAnsi" w:hAnsiTheme="minorHAnsi" w:cstheme="minorHAnsi"/>
          <w:szCs w:val="22"/>
        </w:rPr>
        <w:t xml:space="preserve"> </w:t>
      </w:r>
      <w:r w:rsidRPr="00847D7F">
        <w:rPr>
          <w:rFonts w:asciiTheme="minorHAnsi" w:hAnsiTheme="minorHAnsi" w:cstheme="minorHAnsi"/>
          <w:szCs w:val="22"/>
        </w:rPr>
        <w:t>al dan niet aan Opdrachtnemer worden gegund</w:t>
      </w:r>
      <w:r>
        <w:rPr>
          <w:rFonts w:asciiTheme="minorHAnsi" w:hAnsiTheme="minorHAnsi" w:cstheme="minorHAnsi"/>
          <w:szCs w:val="22"/>
        </w:rPr>
        <w:t>;</w:t>
      </w:r>
    </w:p>
    <w:p w14:paraId="4860E8B7" w14:textId="7F49E13F" w:rsidR="00847D7F" w:rsidRPr="002808B2" w:rsidRDefault="00847D7F" w:rsidP="00AA6C82">
      <w:pPr>
        <w:numPr>
          <w:ilvl w:val="0"/>
          <w:numId w:val="3"/>
        </w:numPr>
        <w:suppressAutoHyphens/>
        <w:overflowPunct/>
        <w:autoSpaceDE/>
        <w:autoSpaceDN/>
        <w:adjustRightInd/>
        <w:spacing w:line="276" w:lineRule="auto"/>
        <w:ind w:right="-1"/>
        <w:textAlignment w:val="auto"/>
        <w:rPr>
          <w:rFonts w:asciiTheme="minorHAnsi" w:hAnsiTheme="minorHAnsi" w:cstheme="minorHAnsi"/>
          <w:szCs w:val="22"/>
        </w:rPr>
      </w:pPr>
      <w:r w:rsidRPr="002808B2">
        <w:rPr>
          <w:rFonts w:asciiTheme="minorHAnsi" w:hAnsiTheme="minorHAnsi" w:cstheme="minorHAnsi"/>
          <w:szCs w:val="22"/>
        </w:rPr>
        <w:t xml:space="preserve">Opdrachtgever met de </w:t>
      </w:r>
      <w:r w:rsidR="006124A2">
        <w:rPr>
          <w:rFonts w:asciiTheme="minorHAnsi" w:hAnsiTheme="minorHAnsi" w:cstheme="minorHAnsi"/>
          <w:szCs w:val="22"/>
        </w:rPr>
        <w:t xml:space="preserve">eveneens met </w:t>
      </w:r>
      <w:r w:rsidR="000D5378">
        <w:rPr>
          <w:rFonts w:asciiTheme="minorHAnsi" w:hAnsiTheme="minorHAnsi" w:cstheme="minorHAnsi"/>
          <w:szCs w:val="22"/>
        </w:rPr>
        <w:t>vier</w:t>
      </w:r>
      <w:r w:rsidR="006124A2">
        <w:rPr>
          <w:rFonts w:asciiTheme="minorHAnsi" w:hAnsiTheme="minorHAnsi" w:cstheme="minorHAnsi"/>
          <w:szCs w:val="22"/>
        </w:rPr>
        <w:t xml:space="preserve"> (</w:t>
      </w:r>
      <w:r w:rsidR="000D5378">
        <w:rPr>
          <w:rFonts w:asciiTheme="minorHAnsi" w:hAnsiTheme="minorHAnsi" w:cstheme="minorHAnsi"/>
          <w:szCs w:val="22"/>
        </w:rPr>
        <w:t>4</w:t>
      </w:r>
      <w:r w:rsidR="006124A2">
        <w:rPr>
          <w:rFonts w:asciiTheme="minorHAnsi" w:hAnsiTheme="minorHAnsi" w:cstheme="minorHAnsi"/>
          <w:szCs w:val="22"/>
        </w:rPr>
        <w:t>)</w:t>
      </w:r>
      <w:r w:rsidRPr="002808B2">
        <w:rPr>
          <w:rFonts w:asciiTheme="minorHAnsi" w:hAnsiTheme="minorHAnsi" w:cstheme="minorHAnsi"/>
          <w:szCs w:val="22"/>
        </w:rPr>
        <w:t xml:space="preserve"> andere Raamcontractanten een soortgelijke </w:t>
      </w:r>
      <w:r w:rsidR="00117CA8" w:rsidRPr="002808B2">
        <w:rPr>
          <w:rFonts w:asciiTheme="minorHAnsi" w:hAnsiTheme="minorHAnsi" w:cstheme="minorHAnsi"/>
          <w:szCs w:val="22"/>
        </w:rPr>
        <w:t>Raamovereenkomst</w:t>
      </w:r>
      <w:r w:rsidRPr="002808B2">
        <w:rPr>
          <w:rFonts w:asciiTheme="minorHAnsi" w:hAnsiTheme="minorHAnsi" w:cstheme="minorHAnsi"/>
          <w:szCs w:val="22"/>
        </w:rPr>
        <w:t xml:space="preserve"> als de onderhavige aangaat;</w:t>
      </w:r>
    </w:p>
    <w:p w14:paraId="29EEF373" w14:textId="77777777" w:rsidR="00F32787" w:rsidRPr="003E3B7B" w:rsidRDefault="00F32787" w:rsidP="00AA6C82">
      <w:pPr>
        <w:suppressAutoHyphens/>
        <w:spacing w:line="276" w:lineRule="auto"/>
        <w:ind w:right="-1"/>
        <w:rPr>
          <w:rFonts w:asciiTheme="minorHAnsi" w:hAnsiTheme="minorHAnsi" w:cstheme="minorHAnsi"/>
          <w:b/>
          <w:szCs w:val="22"/>
          <w:lang w:val="nl"/>
        </w:rPr>
      </w:pPr>
    </w:p>
    <w:p w14:paraId="76EE8FA3" w14:textId="77777777" w:rsidR="00122BC9" w:rsidRPr="003E3B7B" w:rsidRDefault="009718E1" w:rsidP="00AA6C82">
      <w:pPr>
        <w:suppressAutoHyphens/>
        <w:spacing w:line="276" w:lineRule="auto"/>
        <w:ind w:right="-1"/>
        <w:rPr>
          <w:rFonts w:asciiTheme="minorHAnsi" w:hAnsiTheme="minorHAnsi" w:cstheme="minorHAnsi"/>
          <w:szCs w:val="22"/>
          <w:lang w:val="nl"/>
        </w:rPr>
      </w:pPr>
      <w:r w:rsidRPr="003E3B7B">
        <w:rPr>
          <w:rFonts w:asciiTheme="minorHAnsi" w:hAnsiTheme="minorHAnsi" w:cstheme="minorHAnsi"/>
          <w:b/>
          <w:szCs w:val="22"/>
          <w:lang w:val="nl"/>
        </w:rPr>
        <w:t>KOMEN OVEREEN</w:t>
      </w:r>
      <w:r w:rsidR="00122BC9" w:rsidRPr="003E3B7B">
        <w:rPr>
          <w:rFonts w:asciiTheme="minorHAnsi" w:hAnsiTheme="minorHAnsi" w:cstheme="minorHAnsi"/>
          <w:b/>
          <w:szCs w:val="22"/>
          <w:lang w:val="nl"/>
        </w:rPr>
        <w:t xml:space="preserve">: </w:t>
      </w:r>
    </w:p>
    <w:p w14:paraId="39095088" w14:textId="77777777" w:rsidR="00122BC9" w:rsidRPr="003E3B7B" w:rsidRDefault="00122BC9" w:rsidP="00AA6C82">
      <w:pPr>
        <w:suppressAutoHyphens/>
        <w:spacing w:line="276" w:lineRule="auto"/>
        <w:ind w:right="-1"/>
        <w:rPr>
          <w:rFonts w:asciiTheme="minorHAnsi" w:hAnsiTheme="minorHAnsi" w:cstheme="minorHAnsi"/>
          <w:szCs w:val="22"/>
          <w:lang w:val="nl"/>
        </w:rPr>
      </w:pPr>
    </w:p>
    <w:p w14:paraId="35635609" w14:textId="6CA7DCEB" w:rsidR="005F0234" w:rsidRPr="00AA6C82" w:rsidRDefault="009D5BB8" w:rsidP="00AA6C82">
      <w:pPr>
        <w:spacing w:line="276" w:lineRule="auto"/>
        <w:rPr>
          <w:rFonts w:asciiTheme="minorHAnsi" w:hAnsiTheme="minorHAnsi" w:cstheme="minorHAnsi"/>
          <w:szCs w:val="22"/>
        </w:rPr>
      </w:pPr>
      <w:r w:rsidRPr="003E3B7B">
        <w:rPr>
          <w:rFonts w:asciiTheme="minorHAnsi" w:hAnsiTheme="minorHAnsi" w:cstheme="minorHAnsi"/>
          <w:szCs w:val="22"/>
          <w:lang w:val="nl"/>
        </w:rPr>
        <w:t xml:space="preserve">In deze </w:t>
      </w:r>
      <w:r w:rsidR="00117CA8">
        <w:rPr>
          <w:rFonts w:asciiTheme="minorHAnsi" w:hAnsiTheme="minorHAnsi" w:cstheme="minorHAnsi"/>
          <w:szCs w:val="22"/>
          <w:lang w:val="nl"/>
        </w:rPr>
        <w:t>Raamovereenkomst</w:t>
      </w:r>
      <w:r w:rsidRPr="003E3B7B">
        <w:rPr>
          <w:rFonts w:asciiTheme="minorHAnsi" w:hAnsiTheme="minorHAnsi" w:cstheme="minorHAnsi"/>
          <w:szCs w:val="22"/>
          <w:lang w:val="nl"/>
        </w:rPr>
        <w:t xml:space="preserve"> wordt een aantal begrippen met een beginhoofdletter gebruikt. </w:t>
      </w:r>
      <w:r w:rsidRPr="003E3B7B">
        <w:rPr>
          <w:rFonts w:asciiTheme="minorHAnsi" w:hAnsiTheme="minorHAnsi" w:cstheme="minorHAnsi"/>
          <w:szCs w:val="22"/>
        </w:rPr>
        <w:t xml:space="preserve">De definities zoals beschreven in de </w:t>
      </w:r>
      <w:r w:rsidR="00BB5E52">
        <w:rPr>
          <w:rFonts w:asciiTheme="minorHAnsi" w:hAnsiTheme="minorHAnsi" w:cstheme="minorHAnsi"/>
          <w:szCs w:val="22"/>
        </w:rPr>
        <w:t>A</w:t>
      </w:r>
      <w:r w:rsidRPr="003E3B7B">
        <w:rPr>
          <w:rFonts w:asciiTheme="minorHAnsi" w:hAnsiTheme="minorHAnsi" w:cstheme="minorHAnsi"/>
          <w:szCs w:val="22"/>
        </w:rPr>
        <w:t xml:space="preserve">anbestedingsdocumenten en </w:t>
      </w:r>
      <w:r w:rsidR="00BB5E52">
        <w:rPr>
          <w:rFonts w:asciiTheme="minorHAnsi" w:hAnsiTheme="minorHAnsi" w:cstheme="minorHAnsi"/>
          <w:szCs w:val="22"/>
        </w:rPr>
        <w:t>V</w:t>
      </w:r>
      <w:r w:rsidRPr="003E3B7B">
        <w:rPr>
          <w:rFonts w:asciiTheme="minorHAnsi" w:hAnsiTheme="minorHAnsi" w:cstheme="minorHAnsi"/>
          <w:szCs w:val="22"/>
        </w:rPr>
        <w:t xml:space="preserve">oorwaarden gelden ook voor deze </w:t>
      </w:r>
      <w:r w:rsidR="00117CA8">
        <w:rPr>
          <w:rFonts w:asciiTheme="minorHAnsi" w:hAnsiTheme="minorHAnsi" w:cstheme="minorHAnsi"/>
          <w:szCs w:val="22"/>
        </w:rPr>
        <w:t>Raamovereenkomst</w:t>
      </w:r>
      <w:r w:rsidRPr="003E3B7B">
        <w:rPr>
          <w:rFonts w:asciiTheme="minorHAnsi" w:hAnsiTheme="minorHAnsi" w:cstheme="minorHAnsi"/>
          <w:szCs w:val="22"/>
        </w:rPr>
        <w:t>.</w:t>
      </w:r>
      <w:r w:rsidR="005F0234" w:rsidRPr="003E3B7B">
        <w:rPr>
          <w:rFonts w:asciiTheme="minorHAnsi" w:hAnsiTheme="minorHAnsi" w:cstheme="minorHAnsi"/>
          <w:szCs w:val="22"/>
        </w:rPr>
        <w:t xml:space="preserve"> </w:t>
      </w:r>
      <w:r w:rsidR="0032413B">
        <w:rPr>
          <w:rFonts w:asciiTheme="minorHAnsi" w:hAnsiTheme="minorHAnsi" w:cstheme="minorHAnsi"/>
          <w:szCs w:val="22"/>
        </w:rPr>
        <w:t xml:space="preserve">Bij tegenstrijdigheid tussen de begrippen in de </w:t>
      </w:r>
      <w:r w:rsidR="00BB5E52">
        <w:rPr>
          <w:rFonts w:asciiTheme="minorHAnsi" w:hAnsiTheme="minorHAnsi" w:cstheme="minorHAnsi"/>
          <w:szCs w:val="22"/>
        </w:rPr>
        <w:t>A</w:t>
      </w:r>
      <w:r w:rsidR="0032413B">
        <w:rPr>
          <w:rFonts w:asciiTheme="minorHAnsi" w:hAnsiTheme="minorHAnsi" w:cstheme="minorHAnsi"/>
          <w:szCs w:val="22"/>
        </w:rPr>
        <w:t>anbestedings</w:t>
      </w:r>
      <w:r w:rsidR="00BB5E52">
        <w:rPr>
          <w:rFonts w:asciiTheme="minorHAnsi" w:hAnsiTheme="minorHAnsi" w:cstheme="minorHAnsi"/>
          <w:szCs w:val="22"/>
        </w:rPr>
        <w:t>leidraad en de begrippen in de V</w:t>
      </w:r>
      <w:r w:rsidR="0032413B">
        <w:rPr>
          <w:rFonts w:asciiTheme="minorHAnsi" w:hAnsiTheme="minorHAnsi" w:cstheme="minorHAnsi"/>
          <w:szCs w:val="22"/>
        </w:rPr>
        <w:t xml:space="preserve">oorwaarden prevaleren de begrippen zoals beschreven in de </w:t>
      </w:r>
      <w:r w:rsidR="00BB5E52">
        <w:rPr>
          <w:rFonts w:asciiTheme="minorHAnsi" w:hAnsiTheme="minorHAnsi" w:cstheme="minorHAnsi"/>
          <w:szCs w:val="22"/>
        </w:rPr>
        <w:t>A</w:t>
      </w:r>
      <w:r w:rsidR="0032413B">
        <w:rPr>
          <w:rFonts w:asciiTheme="minorHAnsi" w:hAnsiTheme="minorHAnsi" w:cstheme="minorHAnsi"/>
          <w:szCs w:val="22"/>
        </w:rPr>
        <w:t xml:space="preserve">anbestedingsleidraad. </w:t>
      </w:r>
      <w:r w:rsidR="005F0234" w:rsidRPr="003E3B7B">
        <w:rPr>
          <w:rFonts w:asciiTheme="minorHAnsi" w:hAnsiTheme="minorHAnsi" w:cstheme="minorHAnsi"/>
          <w:szCs w:val="22"/>
          <w:lang w:val="nl"/>
        </w:rPr>
        <w:t>In aanvulling hierop gelden tevens de navolgende begrippen:</w:t>
      </w:r>
    </w:p>
    <w:p w14:paraId="4E31CC92" w14:textId="77777777" w:rsidR="00AA6C82" w:rsidRDefault="00AA6C82" w:rsidP="00AA6C82">
      <w:pPr>
        <w:spacing w:line="276" w:lineRule="auto"/>
        <w:rPr>
          <w:rFonts w:asciiTheme="minorHAnsi" w:hAnsiTheme="minorHAnsi" w:cstheme="minorHAnsi"/>
          <w:szCs w:val="22"/>
        </w:rPr>
      </w:pPr>
    </w:p>
    <w:p w14:paraId="09F84281" w14:textId="3A2305F2" w:rsidR="002808B2" w:rsidRPr="002808B2" w:rsidRDefault="002808B2" w:rsidP="00AA6C82">
      <w:pPr>
        <w:spacing w:line="276" w:lineRule="auto"/>
        <w:rPr>
          <w:rFonts w:asciiTheme="minorHAnsi" w:hAnsiTheme="minorHAnsi" w:cstheme="minorHAnsi"/>
          <w:szCs w:val="22"/>
          <w:lang w:val="nl"/>
        </w:rPr>
      </w:pPr>
      <w:r w:rsidRPr="002808B2">
        <w:rPr>
          <w:rFonts w:asciiTheme="minorHAnsi" w:hAnsiTheme="minorHAnsi" w:cstheme="minorHAnsi"/>
          <w:szCs w:val="22"/>
          <w:u w:val="single"/>
        </w:rPr>
        <w:t>Flexibele Arbeidskracht:</w:t>
      </w:r>
      <w:r w:rsidRPr="002808B2">
        <w:rPr>
          <w:rFonts w:asciiTheme="minorHAnsi" w:hAnsiTheme="minorHAnsi" w:cstheme="minorHAnsi"/>
          <w:szCs w:val="22"/>
        </w:rPr>
        <w:t xml:space="preserve"> </w:t>
      </w:r>
      <w:r w:rsidRPr="002808B2">
        <w:rPr>
          <w:rFonts w:asciiTheme="minorHAnsi" w:hAnsiTheme="minorHAnsi" w:cstheme="minorHAnsi"/>
          <w:szCs w:val="22"/>
          <w:lang w:val="nl"/>
        </w:rPr>
        <w:t>natuurlijke persoon die in een rechtsverhouding staat tot Opdrachtnemer of tot een toeleverancier van Opdrachtnemer die krachtens een Nadere Overeenkomst ter beschikking is gesteld aan Opdrachtgever en onder diens leiding en toezicht werkzaamheden verricht op basis van een Uitzendovereenkomst, alsmede kandidaten die door Opdrachtnemer worden aangeboden aan Opdrachtgever als mogelijke Flexibele Arbeidskracht;</w:t>
      </w:r>
    </w:p>
    <w:p w14:paraId="141C08B6" w14:textId="77777777" w:rsidR="002808B2" w:rsidRDefault="002808B2" w:rsidP="00AA6C82">
      <w:pPr>
        <w:spacing w:line="276" w:lineRule="auto"/>
        <w:rPr>
          <w:rFonts w:asciiTheme="minorHAnsi" w:hAnsiTheme="minorHAnsi" w:cstheme="minorHAnsi"/>
          <w:szCs w:val="22"/>
        </w:rPr>
      </w:pPr>
      <w:bookmarkStart w:id="0" w:name="_Toc242178552"/>
      <w:bookmarkStart w:id="1" w:name="_Toc242244707"/>
    </w:p>
    <w:p w14:paraId="590EF71A" w14:textId="2656CD93" w:rsidR="00AA6C82" w:rsidRDefault="00AA6C82" w:rsidP="00AA6C82">
      <w:pPr>
        <w:spacing w:line="276" w:lineRule="auto"/>
        <w:rPr>
          <w:rFonts w:asciiTheme="minorHAnsi" w:hAnsiTheme="minorHAnsi" w:cstheme="minorHAnsi"/>
          <w:szCs w:val="22"/>
        </w:rPr>
      </w:pPr>
      <w:r>
        <w:rPr>
          <w:rFonts w:asciiTheme="minorHAnsi" w:hAnsiTheme="minorHAnsi" w:cstheme="minorHAnsi"/>
          <w:szCs w:val="22"/>
          <w:u w:val="single"/>
        </w:rPr>
        <w:t>Gebrek</w:t>
      </w:r>
      <w:r>
        <w:rPr>
          <w:rFonts w:asciiTheme="minorHAnsi" w:hAnsiTheme="minorHAnsi" w:cstheme="minorHAnsi"/>
          <w:szCs w:val="22"/>
        </w:rPr>
        <w:t>: het niet voldoen van een door Opdrachtnemer aan Opdrachtgever geleverde Dienst aan gestelde eisen in deze Raamovereenkomst.</w:t>
      </w:r>
    </w:p>
    <w:p w14:paraId="2E2A8A78" w14:textId="77777777" w:rsidR="00AA6C82" w:rsidRDefault="00AA6C82" w:rsidP="00AA6C82">
      <w:pPr>
        <w:spacing w:line="276" w:lineRule="auto"/>
        <w:rPr>
          <w:rFonts w:asciiTheme="minorHAnsi" w:hAnsiTheme="minorHAnsi" w:cstheme="minorHAnsi"/>
          <w:szCs w:val="22"/>
        </w:rPr>
      </w:pPr>
    </w:p>
    <w:p w14:paraId="58290DAD" w14:textId="1DD6B7BD" w:rsidR="00AA6C82" w:rsidRDefault="00AA6C82" w:rsidP="00AA6C82">
      <w:pPr>
        <w:spacing w:line="276" w:lineRule="auto"/>
        <w:rPr>
          <w:rFonts w:asciiTheme="minorHAnsi" w:hAnsiTheme="minorHAnsi" w:cstheme="minorHAnsi"/>
          <w:szCs w:val="22"/>
        </w:rPr>
      </w:pPr>
      <w:r>
        <w:rPr>
          <w:rFonts w:asciiTheme="minorHAnsi" w:hAnsiTheme="minorHAnsi" w:cstheme="minorHAnsi"/>
          <w:szCs w:val="22"/>
          <w:u w:val="single"/>
        </w:rPr>
        <w:t>Hulppersonen</w:t>
      </w:r>
      <w:r>
        <w:rPr>
          <w:rFonts w:asciiTheme="minorHAnsi" w:hAnsiTheme="minorHAnsi" w:cstheme="minorHAnsi"/>
          <w:szCs w:val="22"/>
        </w:rPr>
        <w:t>: derden, onderaannemers of hun personeel – al dan niet ondergeschikt – die worden ingezet ter uitvoering van de Raamovereenkomst.</w:t>
      </w:r>
    </w:p>
    <w:p w14:paraId="458B3B00" w14:textId="77777777" w:rsidR="00AA6C82" w:rsidRPr="002808B2" w:rsidRDefault="00AA6C82" w:rsidP="00AA6C82">
      <w:pPr>
        <w:spacing w:line="276" w:lineRule="auto"/>
        <w:rPr>
          <w:rFonts w:asciiTheme="minorHAnsi" w:hAnsiTheme="minorHAnsi" w:cstheme="minorHAnsi"/>
          <w:szCs w:val="22"/>
        </w:rPr>
      </w:pPr>
    </w:p>
    <w:p w14:paraId="21EABB18" w14:textId="77777777" w:rsidR="002808B2" w:rsidRPr="002808B2" w:rsidRDefault="002808B2" w:rsidP="00AA6C82">
      <w:pPr>
        <w:spacing w:line="276" w:lineRule="auto"/>
        <w:rPr>
          <w:rFonts w:asciiTheme="minorHAnsi" w:hAnsiTheme="minorHAnsi" w:cstheme="minorHAnsi"/>
          <w:szCs w:val="22"/>
        </w:rPr>
      </w:pPr>
      <w:bookmarkStart w:id="2" w:name="_Toc242178551"/>
      <w:bookmarkStart w:id="3" w:name="_Toc242244706"/>
      <w:bookmarkEnd w:id="0"/>
      <w:bookmarkEnd w:id="1"/>
      <w:r w:rsidRPr="002808B2">
        <w:rPr>
          <w:rFonts w:asciiTheme="minorHAnsi" w:hAnsiTheme="minorHAnsi" w:cstheme="minorHAnsi"/>
          <w:szCs w:val="22"/>
          <w:u w:val="single"/>
        </w:rPr>
        <w:t>Nadere Overeenkomst:</w:t>
      </w:r>
      <w:r w:rsidRPr="002808B2">
        <w:rPr>
          <w:rFonts w:asciiTheme="minorHAnsi" w:hAnsiTheme="minorHAnsi" w:cstheme="minorHAnsi"/>
          <w:szCs w:val="22"/>
        </w:rPr>
        <w:t xml:space="preserve"> de overeenkomst, genoemd in artikel 3.6, op basis waarvan Opdrachtnemer gedurende een bepaalde tijd op grond van deze Raamovereenkomst aan Opdrachtgever Flexibele Arbeidskrachten beschikbaar stelt op basis van een Uitzendovereenkomst;</w:t>
      </w:r>
    </w:p>
    <w:p w14:paraId="45183A98" w14:textId="77777777" w:rsidR="002808B2" w:rsidRPr="002808B2" w:rsidRDefault="002808B2" w:rsidP="00AA6C82">
      <w:pPr>
        <w:spacing w:line="276" w:lineRule="auto"/>
        <w:rPr>
          <w:rFonts w:asciiTheme="minorHAnsi" w:hAnsiTheme="minorHAnsi" w:cstheme="minorHAnsi"/>
          <w:szCs w:val="22"/>
        </w:rPr>
      </w:pPr>
    </w:p>
    <w:p w14:paraId="2BA9A202" w14:textId="0C51B10C" w:rsidR="002808B2" w:rsidRPr="002808B2" w:rsidRDefault="002808B2" w:rsidP="00AA6C82">
      <w:pPr>
        <w:spacing w:line="276" w:lineRule="auto"/>
        <w:rPr>
          <w:rFonts w:asciiTheme="minorHAnsi" w:hAnsiTheme="minorHAnsi" w:cstheme="minorHAnsi"/>
          <w:szCs w:val="22"/>
          <w:lang w:val="nl"/>
        </w:rPr>
      </w:pPr>
      <w:bookmarkStart w:id="4" w:name="_Ref14584073"/>
      <w:bookmarkEnd w:id="2"/>
      <w:bookmarkEnd w:id="3"/>
      <w:r w:rsidRPr="002808B2">
        <w:rPr>
          <w:rFonts w:asciiTheme="minorHAnsi" w:hAnsiTheme="minorHAnsi" w:cstheme="minorHAnsi"/>
          <w:szCs w:val="22"/>
          <w:u w:val="single"/>
        </w:rPr>
        <w:t>Offerte:</w:t>
      </w:r>
      <w:r w:rsidRPr="002808B2">
        <w:rPr>
          <w:rFonts w:asciiTheme="minorHAnsi" w:hAnsiTheme="minorHAnsi" w:cstheme="minorHAnsi"/>
          <w:szCs w:val="22"/>
        </w:rPr>
        <w:t xml:space="preserve"> </w:t>
      </w:r>
      <w:r w:rsidR="006124A2">
        <w:rPr>
          <w:rFonts w:asciiTheme="minorHAnsi" w:hAnsiTheme="minorHAnsi" w:cstheme="minorHAnsi"/>
          <w:szCs w:val="22"/>
        </w:rPr>
        <w:t xml:space="preserve">ook wel Voordracht; </w:t>
      </w:r>
      <w:r w:rsidRPr="002808B2">
        <w:rPr>
          <w:rFonts w:asciiTheme="minorHAnsi" w:hAnsiTheme="minorHAnsi" w:cstheme="minorHAnsi"/>
          <w:szCs w:val="22"/>
        </w:rPr>
        <w:t>e</w:t>
      </w:r>
      <w:r w:rsidRPr="002808B2">
        <w:rPr>
          <w:rFonts w:asciiTheme="minorHAnsi" w:hAnsiTheme="minorHAnsi" w:cstheme="minorHAnsi"/>
          <w:szCs w:val="22"/>
          <w:lang w:val="nl"/>
        </w:rPr>
        <w:t xml:space="preserve">en aanbieding voor het gedurende een bepaalde tijd ter beschikking stellen van Flexibele Arbeidskrachten op basis van een Uitzendovereenkomst die Opdrachtnemer naar aanleiding van een </w:t>
      </w:r>
    </w:p>
    <w:p w14:paraId="25B8F1F5" w14:textId="77777777" w:rsidR="002808B2" w:rsidRPr="002808B2" w:rsidRDefault="002808B2" w:rsidP="00AA6C82">
      <w:pPr>
        <w:spacing w:line="276" w:lineRule="auto"/>
        <w:rPr>
          <w:rFonts w:asciiTheme="minorHAnsi" w:hAnsiTheme="minorHAnsi" w:cstheme="minorHAnsi"/>
          <w:szCs w:val="22"/>
        </w:rPr>
      </w:pPr>
      <w:r w:rsidRPr="002808B2">
        <w:rPr>
          <w:rFonts w:asciiTheme="minorHAnsi" w:hAnsiTheme="minorHAnsi" w:cstheme="minorHAnsi"/>
          <w:szCs w:val="22"/>
          <w:lang w:val="nl"/>
        </w:rPr>
        <w:t>Offerteaanvraag onder deze Raamovereenkomst uitbrengt aan Opdrachtgever;</w:t>
      </w:r>
    </w:p>
    <w:p w14:paraId="43270591" w14:textId="77777777" w:rsidR="002808B2" w:rsidRPr="002808B2" w:rsidRDefault="002808B2" w:rsidP="00AA6C82">
      <w:pPr>
        <w:spacing w:line="276" w:lineRule="auto"/>
        <w:rPr>
          <w:rFonts w:asciiTheme="minorHAnsi" w:hAnsiTheme="minorHAnsi" w:cstheme="minorHAnsi"/>
          <w:b/>
          <w:szCs w:val="22"/>
        </w:rPr>
      </w:pPr>
    </w:p>
    <w:p w14:paraId="4B0D630B" w14:textId="7E31BD04" w:rsidR="002808B2" w:rsidRPr="002808B2" w:rsidRDefault="002808B2" w:rsidP="00AA6C82">
      <w:pPr>
        <w:spacing w:line="276" w:lineRule="auto"/>
        <w:rPr>
          <w:rFonts w:asciiTheme="minorHAnsi" w:hAnsiTheme="minorHAnsi" w:cstheme="minorHAnsi"/>
          <w:szCs w:val="22"/>
          <w:lang w:val="nl"/>
        </w:rPr>
      </w:pPr>
      <w:r w:rsidRPr="002808B2">
        <w:rPr>
          <w:rFonts w:asciiTheme="minorHAnsi" w:hAnsiTheme="minorHAnsi" w:cstheme="minorHAnsi"/>
          <w:szCs w:val="22"/>
          <w:u w:val="single"/>
        </w:rPr>
        <w:t>Offerteaanvraag:</w:t>
      </w:r>
      <w:r w:rsidRPr="002808B2">
        <w:rPr>
          <w:rFonts w:asciiTheme="minorHAnsi" w:hAnsiTheme="minorHAnsi" w:cstheme="minorHAnsi"/>
          <w:szCs w:val="22"/>
        </w:rPr>
        <w:t xml:space="preserve"> </w:t>
      </w:r>
      <w:r w:rsidR="006124A2">
        <w:rPr>
          <w:rFonts w:asciiTheme="minorHAnsi" w:hAnsiTheme="minorHAnsi" w:cstheme="minorHAnsi"/>
          <w:szCs w:val="22"/>
        </w:rPr>
        <w:t xml:space="preserve">ook wel Aanvraag; </w:t>
      </w:r>
      <w:r w:rsidRPr="002808B2">
        <w:rPr>
          <w:rFonts w:asciiTheme="minorHAnsi" w:hAnsiTheme="minorHAnsi" w:cstheme="minorHAnsi"/>
          <w:szCs w:val="22"/>
        </w:rPr>
        <w:t>een uitnodiging</w:t>
      </w:r>
      <w:r w:rsidRPr="002808B2">
        <w:rPr>
          <w:rFonts w:asciiTheme="minorHAnsi" w:hAnsiTheme="minorHAnsi" w:cstheme="minorHAnsi"/>
          <w:szCs w:val="22"/>
          <w:lang w:val="nl"/>
        </w:rPr>
        <w:t xml:space="preserve"> door Opdrachtgever aan Opdrachtnemer(s) onder deze Raamovereenkomst tot het uitbrengen van een Offerte voor een nadere opdracht tot het gedurende een bepaalde tijd ter beschikking stellen van Flexibele Arbeidskrachten op basis van een Uitzendovereenkomst;</w:t>
      </w:r>
    </w:p>
    <w:p w14:paraId="5B9D6EE4" w14:textId="77777777" w:rsidR="002808B2" w:rsidRPr="002808B2" w:rsidRDefault="002808B2" w:rsidP="00AA6C82">
      <w:pPr>
        <w:spacing w:line="276" w:lineRule="auto"/>
        <w:rPr>
          <w:rFonts w:asciiTheme="minorHAnsi" w:hAnsiTheme="minorHAnsi" w:cstheme="minorHAnsi"/>
          <w:szCs w:val="22"/>
          <w:lang w:val="nl"/>
        </w:rPr>
      </w:pPr>
    </w:p>
    <w:p w14:paraId="41E08849" w14:textId="77777777" w:rsidR="002808B2" w:rsidRPr="002808B2" w:rsidRDefault="002808B2" w:rsidP="00AA6C82">
      <w:pPr>
        <w:spacing w:line="276" w:lineRule="auto"/>
        <w:rPr>
          <w:rFonts w:asciiTheme="minorHAnsi" w:hAnsiTheme="minorHAnsi" w:cstheme="minorHAnsi"/>
          <w:szCs w:val="22"/>
        </w:rPr>
      </w:pPr>
      <w:bookmarkStart w:id="5" w:name="_Toc242178555"/>
      <w:bookmarkStart w:id="6" w:name="_Toc242244710"/>
      <w:bookmarkEnd w:id="4"/>
      <w:r w:rsidRPr="002808B2">
        <w:rPr>
          <w:rFonts w:asciiTheme="minorHAnsi" w:hAnsiTheme="minorHAnsi" w:cstheme="minorHAnsi"/>
          <w:szCs w:val="22"/>
          <w:u w:val="single"/>
        </w:rPr>
        <w:t>Personeel van Opdrachtnemer:</w:t>
      </w:r>
      <w:r w:rsidRPr="002808B2">
        <w:rPr>
          <w:rFonts w:asciiTheme="minorHAnsi" w:hAnsiTheme="minorHAnsi" w:cstheme="minorHAnsi"/>
          <w:szCs w:val="22"/>
        </w:rPr>
        <w:t xml:space="preserve"> de door Opdrachtnemer voor het uitvoeren van de Raamovereenkomst in te schakelen personeelsleden of hulppersonen, niet zijnde een Flexibele Arbeidskracht, die krachtens de Raamovereenkomst onder zijn verantwoordelijkheid werken</w:t>
      </w:r>
      <w:bookmarkStart w:id="7" w:name="_Toc242178558"/>
      <w:bookmarkStart w:id="8" w:name="_Toc242244713"/>
      <w:bookmarkEnd w:id="5"/>
      <w:bookmarkEnd w:id="6"/>
      <w:r w:rsidRPr="002808B2">
        <w:rPr>
          <w:rFonts w:asciiTheme="minorHAnsi" w:hAnsiTheme="minorHAnsi" w:cstheme="minorHAnsi"/>
          <w:szCs w:val="22"/>
        </w:rPr>
        <w:t>;</w:t>
      </w:r>
    </w:p>
    <w:p w14:paraId="5DD9404B" w14:textId="77777777" w:rsidR="002808B2" w:rsidRPr="002808B2" w:rsidRDefault="002808B2" w:rsidP="00AA6C82">
      <w:pPr>
        <w:spacing w:line="276" w:lineRule="auto"/>
        <w:rPr>
          <w:rFonts w:asciiTheme="minorHAnsi" w:hAnsiTheme="minorHAnsi" w:cstheme="minorHAnsi"/>
          <w:szCs w:val="22"/>
        </w:rPr>
      </w:pPr>
    </w:p>
    <w:p w14:paraId="72846D09" w14:textId="3447FC85" w:rsidR="002808B2" w:rsidRPr="002808B2" w:rsidRDefault="002808B2" w:rsidP="00AA6C82">
      <w:pPr>
        <w:spacing w:line="276" w:lineRule="auto"/>
        <w:rPr>
          <w:rFonts w:asciiTheme="minorHAnsi" w:hAnsiTheme="minorHAnsi" w:cstheme="minorHAnsi"/>
          <w:szCs w:val="22"/>
          <w:lang w:val="nl"/>
        </w:rPr>
      </w:pPr>
      <w:r w:rsidRPr="002808B2">
        <w:rPr>
          <w:rFonts w:asciiTheme="minorHAnsi" w:hAnsiTheme="minorHAnsi" w:cstheme="minorHAnsi"/>
          <w:szCs w:val="22"/>
          <w:u w:val="single"/>
          <w:lang w:val="nl"/>
        </w:rPr>
        <w:t>Raamcontractant:</w:t>
      </w:r>
      <w:r w:rsidRPr="002808B2">
        <w:rPr>
          <w:rFonts w:asciiTheme="minorHAnsi" w:hAnsiTheme="minorHAnsi" w:cstheme="minorHAnsi"/>
          <w:szCs w:val="22"/>
          <w:lang w:val="nl"/>
        </w:rPr>
        <w:t xml:space="preserve"> een inschrijver aan wie deelname aan deze Raamovereenkomst met betrekking tot het uitvoeren van de Diensten op het gebied van zoals omschreven in de Aanbestedingsstukken is gegund;</w:t>
      </w:r>
    </w:p>
    <w:p w14:paraId="0C48CA51" w14:textId="77777777" w:rsidR="002808B2" w:rsidRDefault="002808B2" w:rsidP="00AA6C82">
      <w:pPr>
        <w:spacing w:line="276" w:lineRule="auto"/>
        <w:rPr>
          <w:rFonts w:asciiTheme="minorHAnsi" w:hAnsiTheme="minorHAnsi" w:cstheme="minorHAnsi"/>
          <w:szCs w:val="22"/>
        </w:rPr>
      </w:pPr>
    </w:p>
    <w:p w14:paraId="123B903F" w14:textId="2967BA80" w:rsidR="009313E5" w:rsidRPr="009313E5" w:rsidRDefault="009313E5" w:rsidP="00AA6C82">
      <w:pPr>
        <w:spacing w:line="276" w:lineRule="auto"/>
        <w:rPr>
          <w:rFonts w:asciiTheme="minorHAnsi" w:hAnsiTheme="minorHAnsi" w:cstheme="minorHAnsi"/>
          <w:szCs w:val="22"/>
        </w:rPr>
      </w:pPr>
      <w:r>
        <w:rPr>
          <w:rFonts w:asciiTheme="minorHAnsi" w:hAnsiTheme="minorHAnsi" w:cstheme="minorHAnsi"/>
          <w:szCs w:val="22"/>
          <w:u w:val="single"/>
        </w:rPr>
        <w:t>Werkuren</w:t>
      </w:r>
      <w:r>
        <w:rPr>
          <w:rFonts w:asciiTheme="minorHAnsi" w:hAnsiTheme="minorHAnsi" w:cstheme="minorHAnsi"/>
          <w:szCs w:val="22"/>
        </w:rPr>
        <w:t xml:space="preserve">: </w:t>
      </w:r>
      <w:r w:rsidR="002D50D0">
        <w:rPr>
          <w:rFonts w:asciiTheme="minorHAnsi" w:hAnsiTheme="minorHAnsi" w:cstheme="minorHAnsi"/>
          <w:szCs w:val="22"/>
        </w:rPr>
        <w:t>uren die vallen binnen de gebruikelijke kantoortijden, te weten tussen 08:00 en 17:00 uur.</w:t>
      </w:r>
    </w:p>
    <w:bookmarkEnd w:id="7"/>
    <w:bookmarkEnd w:id="8"/>
    <w:p w14:paraId="7ED31290" w14:textId="77777777" w:rsidR="00AA6C82" w:rsidRPr="002808B2" w:rsidRDefault="00AA6C82" w:rsidP="00AA6C82">
      <w:pPr>
        <w:spacing w:line="276" w:lineRule="auto"/>
        <w:rPr>
          <w:rFonts w:asciiTheme="minorHAnsi" w:hAnsiTheme="minorHAnsi" w:cstheme="minorHAnsi"/>
          <w:szCs w:val="22"/>
        </w:rPr>
      </w:pPr>
    </w:p>
    <w:p w14:paraId="45071BF5" w14:textId="35E06A46" w:rsidR="00BB5E52" w:rsidRPr="0047063A" w:rsidRDefault="00BB5E52" w:rsidP="00AA6C82">
      <w:pPr>
        <w:spacing w:line="276" w:lineRule="auto"/>
        <w:rPr>
          <w:rFonts w:asciiTheme="minorHAnsi" w:hAnsiTheme="minorHAnsi" w:cstheme="minorHAnsi"/>
          <w:szCs w:val="22"/>
        </w:rPr>
      </w:pPr>
      <w:r w:rsidRPr="0047063A">
        <w:rPr>
          <w:rFonts w:asciiTheme="minorHAnsi" w:hAnsiTheme="minorHAnsi" w:cstheme="minorHAnsi"/>
          <w:szCs w:val="22"/>
        </w:rPr>
        <w:t xml:space="preserve">De volgende begrippen uit de </w:t>
      </w:r>
      <w:r w:rsidR="00020B90">
        <w:rPr>
          <w:rFonts w:asciiTheme="minorHAnsi" w:hAnsiTheme="minorHAnsi" w:cstheme="minorHAnsi"/>
          <w:szCs w:val="22"/>
        </w:rPr>
        <w:t>V</w:t>
      </w:r>
      <w:r w:rsidRPr="0047063A">
        <w:rPr>
          <w:rFonts w:asciiTheme="minorHAnsi" w:hAnsiTheme="minorHAnsi" w:cstheme="minorHAnsi"/>
          <w:szCs w:val="22"/>
        </w:rPr>
        <w:t>oorwaarden en de Aanbestedingsleidraad zijn synoniem aan elkaar:</w:t>
      </w:r>
    </w:p>
    <w:tbl>
      <w:tblPr>
        <w:tblW w:w="0" w:type="auto"/>
        <w:tblInd w:w="8" w:type="dxa"/>
        <w:tblLayout w:type="fixed"/>
        <w:tblCellMar>
          <w:left w:w="0" w:type="dxa"/>
          <w:right w:w="0" w:type="dxa"/>
        </w:tblCellMar>
        <w:tblLook w:val="04A0" w:firstRow="1" w:lastRow="0" w:firstColumn="1" w:lastColumn="0" w:noHBand="0" w:noVBand="1"/>
      </w:tblPr>
      <w:tblGrid>
        <w:gridCol w:w="2894"/>
        <w:gridCol w:w="5895"/>
      </w:tblGrid>
      <w:tr w:rsidR="00BB5E52" w:rsidRPr="0047063A" w14:paraId="73510B4E" w14:textId="77777777" w:rsidTr="00714BDF">
        <w:trPr>
          <w:trHeight w:val="219"/>
        </w:trPr>
        <w:tc>
          <w:tcPr>
            <w:tcW w:w="2894" w:type="dxa"/>
            <w:hideMark/>
          </w:tcPr>
          <w:p w14:paraId="3CC8591A" w14:textId="4DDB913E" w:rsidR="00BB5E52" w:rsidRPr="0047063A" w:rsidRDefault="00BB5E52" w:rsidP="00AA6C82">
            <w:pPr>
              <w:pStyle w:val="Inhoudtabel"/>
              <w:snapToGrid w:val="0"/>
              <w:spacing w:line="276" w:lineRule="auto"/>
              <w:rPr>
                <w:rFonts w:asciiTheme="minorHAnsi" w:hAnsiTheme="minorHAnsi" w:cstheme="minorHAnsi"/>
                <w:sz w:val="22"/>
                <w:szCs w:val="22"/>
              </w:rPr>
            </w:pPr>
            <w:r>
              <w:rPr>
                <w:rFonts w:asciiTheme="minorHAnsi" w:hAnsiTheme="minorHAnsi" w:cstheme="minorHAnsi"/>
                <w:sz w:val="22"/>
                <w:szCs w:val="22"/>
              </w:rPr>
              <w:t>Diensten</w:t>
            </w:r>
          </w:p>
        </w:tc>
        <w:tc>
          <w:tcPr>
            <w:tcW w:w="5895" w:type="dxa"/>
            <w:hideMark/>
          </w:tcPr>
          <w:p w14:paraId="6D0EFEC7" w14:textId="30FBE861" w:rsidR="00BB5E52" w:rsidRPr="0047063A" w:rsidRDefault="00BB5E52" w:rsidP="00AA6C82">
            <w:pPr>
              <w:pStyle w:val="Inhoudtabel"/>
              <w:snapToGrid w:val="0"/>
              <w:spacing w:line="276" w:lineRule="auto"/>
              <w:rPr>
                <w:rFonts w:asciiTheme="minorHAnsi" w:hAnsiTheme="minorHAnsi" w:cstheme="minorHAnsi"/>
                <w:sz w:val="22"/>
                <w:szCs w:val="22"/>
              </w:rPr>
            </w:pPr>
            <w:r w:rsidRPr="0047063A">
              <w:rPr>
                <w:rFonts w:asciiTheme="minorHAnsi" w:hAnsiTheme="minorHAnsi" w:cstheme="minorHAnsi"/>
                <w:sz w:val="22"/>
                <w:szCs w:val="22"/>
              </w:rPr>
              <w:t>Opdracht</w:t>
            </w:r>
          </w:p>
        </w:tc>
      </w:tr>
    </w:tbl>
    <w:p w14:paraId="7481EB89" w14:textId="77777777" w:rsidR="00BB5E52" w:rsidRPr="003E3B7B" w:rsidRDefault="00BB5E52" w:rsidP="00AA6C82">
      <w:pPr>
        <w:spacing w:line="276" w:lineRule="auto"/>
        <w:rPr>
          <w:rFonts w:asciiTheme="minorHAnsi" w:hAnsiTheme="minorHAnsi" w:cstheme="minorHAnsi"/>
          <w:szCs w:val="22"/>
          <w:lang w:val="nl"/>
        </w:rPr>
      </w:pPr>
    </w:p>
    <w:p w14:paraId="0CF9BC5A" w14:textId="77777777" w:rsidR="00BE7E65" w:rsidRPr="003E3B7B" w:rsidRDefault="00BE7E65" w:rsidP="00AA6C82">
      <w:pPr>
        <w:suppressAutoHyphens/>
        <w:spacing w:line="276" w:lineRule="auto"/>
        <w:ind w:right="-1"/>
        <w:rPr>
          <w:rFonts w:asciiTheme="minorHAnsi" w:hAnsiTheme="minorHAnsi" w:cstheme="minorHAnsi"/>
          <w:szCs w:val="22"/>
          <w:lang w:val="nl"/>
        </w:rPr>
      </w:pPr>
    </w:p>
    <w:p w14:paraId="63BB7FFE" w14:textId="333936DB" w:rsidR="00122BC9" w:rsidRPr="00020B90" w:rsidRDefault="00122BC9" w:rsidP="00AA6C82">
      <w:pPr>
        <w:pStyle w:val="Lijstalinea"/>
        <w:numPr>
          <w:ilvl w:val="0"/>
          <w:numId w:val="30"/>
        </w:numPr>
        <w:tabs>
          <w:tab w:val="left" w:pos="709"/>
        </w:tabs>
        <w:suppressAutoHyphens/>
        <w:spacing w:line="276" w:lineRule="auto"/>
        <w:ind w:left="709" w:right="-1"/>
        <w:rPr>
          <w:rFonts w:cstheme="minorHAnsi"/>
          <w:b/>
          <w:bCs/>
          <w:sz w:val="22"/>
          <w:szCs w:val="22"/>
          <w:lang w:val="nl"/>
        </w:rPr>
      </w:pPr>
      <w:r w:rsidRPr="003E3B7B">
        <w:rPr>
          <w:rFonts w:cstheme="minorHAnsi"/>
          <w:b/>
          <w:bCs/>
          <w:sz w:val="22"/>
          <w:szCs w:val="22"/>
          <w:lang w:val="nl"/>
        </w:rPr>
        <w:t xml:space="preserve">Voorwerp van de </w:t>
      </w:r>
      <w:r w:rsidR="00117CA8">
        <w:rPr>
          <w:rFonts w:cstheme="minorHAnsi"/>
          <w:b/>
          <w:bCs/>
          <w:sz w:val="22"/>
          <w:szCs w:val="22"/>
          <w:lang w:val="nl"/>
        </w:rPr>
        <w:t>Raamovereenkomst</w:t>
      </w:r>
    </w:p>
    <w:p w14:paraId="2B2A0F10" w14:textId="77777777" w:rsidR="00122BC9" w:rsidRPr="003E3B7B" w:rsidRDefault="00122BC9" w:rsidP="00AA6C82">
      <w:pPr>
        <w:suppressAutoHyphens/>
        <w:spacing w:line="276" w:lineRule="auto"/>
        <w:ind w:left="567" w:right="-1" w:hanging="567"/>
        <w:rPr>
          <w:rFonts w:asciiTheme="minorHAnsi" w:hAnsiTheme="minorHAnsi" w:cstheme="minorHAnsi"/>
          <w:szCs w:val="22"/>
          <w:lang w:val="nl"/>
        </w:rPr>
      </w:pPr>
    </w:p>
    <w:p w14:paraId="65951A7C" w14:textId="442C550C" w:rsidR="00117CA8" w:rsidRPr="00CD7B87" w:rsidRDefault="00117CA8" w:rsidP="00AA6C82">
      <w:pPr>
        <w:pStyle w:val="Lijstalinea"/>
        <w:numPr>
          <w:ilvl w:val="1"/>
          <w:numId w:val="31"/>
        </w:numPr>
        <w:ind w:left="709" w:hanging="709"/>
        <w:rPr>
          <w:rFonts w:cstheme="minorHAnsi"/>
          <w:sz w:val="22"/>
          <w:szCs w:val="22"/>
          <w:lang w:val="nl"/>
        </w:rPr>
      </w:pPr>
      <w:r w:rsidRPr="00117CA8">
        <w:rPr>
          <w:rFonts w:cstheme="minorHAnsi"/>
          <w:sz w:val="22"/>
          <w:szCs w:val="22"/>
          <w:lang w:val="nl"/>
        </w:rPr>
        <w:t>Opdrachtgever is gerechtigd gedurende de looptijd van deze Raamovereenkomst een Offerteaanvraag uit te brengen voor een opdracht tot het verrichten van Diensten. Opdrachtnemer is verplicht naar aanleiding van een Offerteaanvraag een Offerte uit te brengen</w:t>
      </w:r>
      <w:r w:rsidR="002808B2">
        <w:rPr>
          <w:rFonts w:cstheme="minorHAnsi"/>
          <w:sz w:val="22"/>
          <w:szCs w:val="22"/>
          <w:lang w:val="nl"/>
        </w:rPr>
        <w:t xml:space="preserve"> conform de afspraken zoals vastgelegd in deze Raamovereenkomst</w:t>
      </w:r>
      <w:r w:rsidRPr="00117CA8">
        <w:rPr>
          <w:rFonts w:cstheme="minorHAnsi"/>
          <w:sz w:val="22"/>
          <w:szCs w:val="22"/>
          <w:lang w:val="nl"/>
        </w:rPr>
        <w:t xml:space="preserve">, die niet minder gunstig is dan de door Opdrachtnemer ingediende </w:t>
      </w:r>
      <w:r w:rsidRPr="00BA6E4F">
        <w:rPr>
          <w:rFonts w:cstheme="minorHAnsi"/>
          <w:sz w:val="22"/>
          <w:szCs w:val="22"/>
          <w:lang w:val="nl"/>
        </w:rPr>
        <w:t xml:space="preserve">Inschrijving d.d. </w:t>
      </w:r>
      <w:r w:rsidRPr="00BA6E4F">
        <w:rPr>
          <w:rFonts w:cstheme="minorHAnsi"/>
          <w:sz w:val="22"/>
          <w:szCs w:val="22"/>
          <w:highlight w:val="lightGray"/>
          <w:lang w:val="nl"/>
        </w:rPr>
        <w:t>[…datum…</w:t>
      </w:r>
      <w:r w:rsidRPr="00BA6E4F">
        <w:rPr>
          <w:rFonts w:cstheme="minorHAnsi"/>
          <w:sz w:val="22"/>
          <w:szCs w:val="22"/>
          <w:lang w:val="nl"/>
        </w:rPr>
        <w:t xml:space="preserve">], kenmerk </w:t>
      </w:r>
      <w:r w:rsidRPr="00BA6E4F">
        <w:rPr>
          <w:rFonts w:cstheme="minorHAnsi"/>
          <w:sz w:val="22"/>
          <w:szCs w:val="22"/>
          <w:highlight w:val="lightGray"/>
          <w:lang w:val="nl"/>
        </w:rPr>
        <w:t>[........]</w:t>
      </w:r>
      <w:r w:rsidRPr="00BA6E4F">
        <w:rPr>
          <w:rFonts w:cstheme="minorHAnsi"/>
          <w:sz w:val="22"/>
          <w:szCs w:val="22"/>
          <w:lang w:val="nl"/>
        </w:rPr>
        <w:t xml:space="preserve"> (Bijlage 3)</w:t>
      </w:r>
      <w:r w:rsidRPr="00117CA8">
        <w:rPr>
          <w:rFonts w:cstheme="minorHAnsi"/>
          <w:sz w:val="22"/>
          <w:szCs w:val="22"/>
          <w:lang w:val="nl"/>
        </w:rPr>
        <w:t xml:space="preserve">. Indien de in de Offerteaanvraag genoemde opdracht </w:t>
      </w:r>
      <w:r>
        <w:rPr>
          <w:rFonts w:cstheme="minorHAnsi"/>
          <w:sz w:val="22"/>
          <w:szCs w:val="22"/>
          <w:lang w:val="nl"/>
        </w:rPr>
        <w:t xml:space="preserve">aan de hand van de vooraf vastgestelde </w:t>
      </w:r>
      <w:r w:rsidRPr="00117CA8">
        <w:rPr>
          <w:rFonts w:cstheme="minorHAnsi"/>
          <w:sz w:val="22"/>
          <w:szCs w:val="22"/>
          <w:lang w:val="nl"/>
        </w:rPr>
        <w:t>gunningscriteria door Opdrachtgever aan Opdrachtnemer wordt gegund, is Opdrachtnemer verplicht die opdracht uit te voeren overeenkomstig de voorwaarden van deze Raamovereenkomst. Daartoe is Opdrachtnemer alsdan verplicht met Opdrachtgever een Nadere Overeenkomst te sluiten.</w:t>
      </w:r>
    </w:p>
    <w:p w14:paraId="525102CD" w14:textId="77777777" w:rsidR="00783E67" w:rsidRPr="003E3B7B" w:rsidRDefault="00783E67" w:rsidP="003E3B7B">
      <w:pPr>
        <w:suppressAutoHyphens/>
        <w:spacing w:line="276" w:lineRule="auto"/>
        <w:ind w:right="-1" w:firstLine="708"/>
        <w:rPr>
          <w:rFonts w:asciiTheme="minorHAnsi" w:hAnsiTheme="minorHAnsi" w:cstheme="minorHAnsi"/>
          <w:i/>
          <w:szCs w:val="22"/>
          <w:lang w:val="nl"/>
        </w:rPr>
      </w:pPr>
    </w:p>
    <w:p w14:paraId="08E54A71" w14:textId="248032FC" w:rsidR="00122BC9" w:rsidRPr="003E3B7B" w:rsidRDefault="00783E67" w:rsidP="00BA6E4F">
      <w:pPr>
        <w:pStyle w:val="Lijstalinea"/>
        <w:numPr>
          <w:ilvl w:val="1"/>
          <w:numId w:val="31"/>
        </w:numPr>
        <w:suppressAutoHyphens/>
        <w:spacing w:line="276" w:lineRule="auto"/>
        <w:ind w:left="709" w:right="-1" w:hanging="709"/>
        <w:rPr>
          <w:rFonts w:cstheme="minorHAnsi"/>
          <w:sz w:val="22"/>
          <w:szCs w:val="22"/>
          <w:lang w:val="nl"/>
        </w:rPr>
      </w:pPr>
      <w:r w:rsidRPr="003E3B7B">
        <w:rPr>
          <w:rFonts w:cstheme="minorHAnsi"/>
          <w:sz w:val="22"/>
          <w:szCs w:val="22"/>
          <w:lang w:val="nl"/>
        </w:rPr>
        <w:t xml:space="preserve">De navolgende documenten vormen gezamenlijk de </w:t>
      </w:r>
      <w:r w:rsidR="00117CA8">
        <w:rPr>
          <w:rFonts w:cstheme="minorHAnsi"/>
          <w:sz w:val="22"/>
          <w:szCs w:val="22"/>
          <w:lang w:val="nl"/>
        </w:rPr>
        <w:t>Raamovereenkomst</w:t>
      </w:r>
      <w:r w:rsidRPr="003E3B7B">
        <w:rPr>
          <w:rFonts w:cstheme="minorHAnsi"/>
          <w:sz w:val="22"/>
          <w:szCs w:val="22"/>
          <w:lang w:val="nl"/>
        </w:rPr>
        <w:t>. Voor zover deze documenten met elkaar in tegenspraak zijn, prevaleert het eerder genoemde document boven het later genoemde:</w:t>
      </w:r>
    </w:p>
    <w:p w14:paraId="5F658DF7" w14:textId="77777777" w:rsidR="005F1165" w:rsidRPr="003E3B7B" w:rsidRDefault="005F1165" w:rsidP="003E3B7B">
      <w:pPr>
        <w:suppressAutoHyphens/>
        <w:spacing w:line="276" w:lineRule="auto"/>
        <w:ind w:left="567" w:hanging="567"/>
        <w:rPr>
          <w:rFonts w:asciiTheme="minorHAnsi" w:hAnsiTheme="minorHAnsi" w:cstheme="minorHAnsi"/>
          <w:szCs w:val="22"/>
          <w:lang w:val="nl"/>
        </w:rPr>
      </w:pPr>
    </w:p>
    <w:p w14:paraId="5604306B" w14:textId="77777777" w:rsidR="00C6168B" w:rsidRPr="003E3B7B" w:rsidRDefault="009D5591" w:rsidP="003E3B7B">
      <w:pPr>
        <w:numPr>
          <w:ilvl w:val="0"/>
          <w:numId w:val="4"/>
        </w:numPr>
        <w:tabs>
          <w:tab w:val="left" w:pos="851"/>
        </w:tabs>
        <w:suppressAutoHyphens/>
        <w:spacing w:line="276" w:lineRule="auto"/>
        <w:ind w:hanging="11"/>
        <w:rPr>
          <w:rFonts w:asciiTheme="minorHAnsi" w:hAnsiTheme="minorHAnsi" w:cstheme="minorHAnsi"/>
          <w:szCs w:val="22"/>
          <w:lang w:val="nl"/>
        </w:rPr>
      </w:pPr>
      <w:r w:rsidRPr="003E3B7B">
        <w:rPr>
          <w:rFonts w:asciiTheme="minorHAnsi" w:hAnsiTheme="minorHAnsi" w:cstheme="minorHAnsi"/>
          <w:szCs w:val="22"/>
          <w:lang w:val="nl"/>
        </w:rPr>
        <w:t>d</w:t>
      </w:r>
      <w:r w:rsidR="00C6168B" w:rsidRPr="003E3B7B">
        <w:rPr>
          <w:rFonts w:asciiTheme="minorHAnsi" w:hAnsiTheme="minorHAnsi" w:cstheme="minorHAnsi"/>
          <w:szCs w:val="22"/>
          <w:lang w:val="nl"/>
        </w:rPr>
        <w:t>it document;</w:t>
      </w:r>
    </w:p>
    <w:p w14:paraId="79C26417" w14:textId="59C346B6" w:rsidR="00856656" w:rsidRPr="003E3B7B" w:rsidRDefault="009D5591" w:rsidP="003E3B7B">
      <w:pPr>
        <w:numPr>
          <w:ilvl w:val="0"/>
          <w:numId w:val="4"/>
        </w:numPr>
        <w:tabs>
          <w:tab w:val="left" w:pos="851"/>
        </w:tabs>
        <w:suppressAutoHyphens/>
        <w:spacing w:line="276" w:lineRule="auto"/>
        <w:ind w:left="1418" w:hanging="709"/>
        <w:rPr>
          <w:rFonts w:asciiTheme="minorHAnsi" w:hAnsiTheme="minorHAnsi" w:cstheme="minorHAnsi"/>
          <w:szCs w:val="22"/>
          <w:lang w:val="nl"/>
        </w:rPr>
      </w:pPr>
      <w:r w:rsidRPr="006D1317">
        <w:rPr>
          <w:rFonts w:asciiTheme="minorHAnsi" w:hAnsiTheme="minorHAnsi" w:cstheme="minorHAnsi"/>
          <w:szCs w:val="22"/>
          <w:lang w:val="nl"/>
        </w:rPr>
        <w:t>d</w:t>
      </w:r>
      <w:r w:rsidR="0037309C" w:rsidRPr="006D1317">
        <w:rPr>
          <w:rFonts w:asciiTheme="minorHAnsi" w:hAnsiTheme="minorHAnsi" w:cstheme="minorHAnsi"/>
          <w:szCs w:val="22"/>
          <w:lang w:val="nl"/>
        </w:rPr>
        <w:t>e ARVODI</w:t>
      </w:r>
      <w:r w:rsidR="00FE1C1E">
        <w:rPr>
          <w:rFonts w:asciiTheme="minorHAnsi" w:hAnsiTheme="minorHAnsi" w:cstheme="minorHAnsi"/>
          <w:szCs w:val="22"/>
          <w:lang w:val="nl"/>
        </w:rPr>
        <w:t xml:space="preserve"> </w:t>
      </w:r>
      <w:r w:rsidR="00A15F4B" w:rsidRPr="006D1317">
        <w:rPr>
          <w:rFonts w:asciiTheme="minorHAnsi" w:hAnsiTheme="minorHAnsi" w:cstheme="minorHAnsi"/>
          <w:szCs w:val="22"/>
          <w:lang w:val="nl"/>
        </w:rPr>
        <w:t>201</w:t>
      </w:r>
      <w:r w:rsidR="00256149" w:rsidRPr="006D1317">
        <w:rPr>
          <w:rFonts w:asciiTheme="minorHAnsi" w:hAnsiTheme="minorHAnsi" w:cstheme="minorHAnsi"/>
          <w:szCs w:val="22"/>
          <w:lang w:val="nl"/>
        </w:rPr>
        <w:t>8</w:t>
      </w:r>
      <w:r w:rsidR="0037309C">
        <w:rPr>
          <w:rFonts w:asciiTheme="minorHAnsi" w:hAnsiTheme="minorHAnsi" w:cstheme="minorHAnsi"/>
          <w:szCs w:val="22"/>
          <w:lang w:val="nl"/>
        </w:rPr>
        <w:t xml:space="preserve"> </w:t>
      </w:r>
      <w:r w:rsidR="003E3B7B" w:rsidRPr="003E3B7B">
        <w:rPr>
          <w:rFonts w:asciiTheme="minorHAnsi" w:hAnsiTheme="minorHAnsi" w:cstheme="minorHAnsi"/>
          <w:szCs w:val="22"/>
          <w:lang w:val="nl"/>
        </w:rPr>
        <w:t>(</w:t>
      </w:r>
      <w:r w:rsidR="007C48C6" w:rsidRPr="003E3B7B">
        <w:rPr>
          <w:rFonts w:asciiTheme="minorHAnsi" w:hAnsiTheme="minorHAnsi" w:cstheme="minorHAnsi"/>
          <w:szCs w:val="22"/>
          <w:lang w:val="nl"/>
        </w:rPr>
        <w:t>Bijlage 1)</w:t>
      </w:r>
      <w:r w:rsidR="00C6168B" w:rsidRPr="003E3B7B">
        <w:rPr>
          <w:rFonts w:asciiTheme="minorHAnsi" w:hAnsiTheme="minorHAnsi" w:cstheme="minorHAnsi"/>
          <w:szCs w:val="22"/>
          <w:lang w:val="nl"/>
        </w:rPr>
        <w:t>;</w:t>
      </w:r>
    </w:p>
    <w:p w14:paraId="3186C3C9" w14:textId="6F362518" w:rsidR="00C6168B" w:rsidRPr="003E3B7B" w:rsidRDefault="009D5591" w:rsidP="003E3B7B">
      <w:pPr>
        <w:numPr>
          <w:ilvl w:val="0"/>
          <w:numId w:val="4"/>
        </w:numPr>
        <w:tabs>
          <w:tab w:val="left" w:pos="851"/>
        </w:tabs>
        <w:suppressAutoHyphens/>
        <w:spacing w:line="276" w:lineRule="auto"/>
        <w:ind w:left="1418" w:hanging="709"/>
        <w:rPr>
          <w:rFonts w:asciiTheme="minorHAnsi" w:hAnsiTheme="minorHAnsi" w:cstheme="minorHAnsi"/>
          <w:szCs w:val="22"/>
          <w:lang w:val="nl"/>
        </w:rPr>
      </w:pPr>
      <w:r w:rsidRPr="003E3B7B">
        <w:rPr>
          <w:rFonts w:asciiTheme="minorHAnsi" w:hAnsiTheme="minorHAnsi" w:cstheme="minorHAnsi"/>
          <w:szCs w:val="22"/>
          <w:lang w:val="nl"/>
        </w:rPr>
        <w:t>d</w:t>
      </w:r>
      <w:r w:rsidR="000F7B4C" w:rsidRPr="003E3B7B">
        <w:rPr>
          <w:rFonts w:asciiTheme="minorHAnsi" w:hAnsiTheme="minorHAnsi" w:cstheme="minorHAnsi"/>
          <w:szCs w:val="22"/>
          <w:lang w:val="nl"/>
        </w:rPr>
        <w:t xml:space="preserve">e </w:t>
      </w:r>
      <w:r w:rsidR="00020B90">
        <w:rPr>
          <w:rFonts w:asciiTheme="minorHAnsi" w:hAnsiTheme="minorHAnsi" w:cstheme="minorHAnsi"/>
          <w:szCs w:val="22"/>
          <w:lang w:val="nl"/>
        </w:rPr>
        <w:t>A</w:t>
      </w:r>
      <w:r w:rsidR="00856656" w:rsidRPr="003E3B7B">
        <w:rPr>
          <w:rFonts w:asciiTheme="minorHAnsi" w:hAnsiTheme="minorHAnsi" w:cstheme="minorHAnsi"/>
          <w:szCs w:val="22"/>
          <w:lang w:val="nl"/>
        </w:rPr>
        <w:t>anbestedingsdocumenten zoals laatstelijk</w:t>
      </w:r>
      <w:r w:rsidR="00020B90">
        <w:rPr>
          <w:rFonts w:asciiTheme="minorHAnsi" w:hAnsiTheme="minorHAnsi" w:cstheme="minorHAnsi"/>
          <w:szCs w:val="22"/>
          <w:lang w:val="nl"/>
        </w:rPr>
        <w:t xml:space="preserve"> bijgesteld aan de hand van de N</w:t>
      </w:r>
      <w:r w:rsidR="00856656" w:rsidRPr="003E3B7B">
        <w:rPr>
          <w:rFonts w:asciiTheme="minorHAnsi" w:hAnsiTheme="minorHAnsi" w:cstheme="minorHAnsi"/>
          <w:szCs w:val="22"/>
          <w:lang w:val="nl"/>
        </w:rPr>
        <w:t xml:space="preserve">ota’s van </w:t>
      </w:r>
      <w:r w:rsidR="00020B90">
        <w:rPr>
          <w:rFonts w:asciiTheme="minorHAnsi" w:hAnsiTheme="minorHAnsi" w:cstheme="minorHAnsi"/>
          <w:szCs w:val="22"/>
          <w:lang w:val="nl"/>
        </w:rPr>
        <w:t>I</w:t>
      </w:r>
      <w:r w:rsidR="00856656" w:rsidRPr="003E3B7B">
        <w:rPr>
          <w:rFonts w:asciiTheme="minorHAnsi" w:hAnsiTheme="minorHAnsi" w:cstheme="minorHAnsi"/>
          <w:szCs w:val="22"/>
          <w:lang w:val="nl"/>
        </w:rPr>
        <w:t>nlichtingen</w:t>
      </w:r>
      <w:r w:rsidR="007C48C6" w:rsidRPr="003E3B7B">
        <w:rPr>
          <w:rFonts w:asciiTheme="minorHAnsi" w:hAnsiTheme="minorHAnsi" w:cstheme="minorHAnsi"/>
          <w:szCs w:val="22"/>
          <w:lang w:val="nl"/>
        </w:rPr>
        <w:t xml:space="preserve"> (Bijlage 2)</w:t>
      </w:r>
      <w:r w:rsidR="00C6168B" w:rsidRPr="003E3B7B">
        <w:rPr>
          <w:rFonts w:asciiTheme="minorHAnsi" w:hAnsiTheme="minorHAnsi" w:cstheme="minorHAnsi"/>
          <w:szCs w:val="22"/>
          <w:lang w:val="nl"/>
        </w:rPr>
        <w:t>;</w:t>
      </w:r>
    </w:p>
    <w:p w14:paraId="1A11D28F" w14:textId="1E528ADE" w:rsidR="00C6168B" w:rsidRPr="003E3B7B" w:rsidRDefault="00F75DBE" w:rsidP="003E3B7B">
      <w:pPr>
        <w:numPr>
          <w:ilvl w:val="0"/>
          <w:numId w:val="4"/>
        </w:numPr>
        <w:tabs>
          <w:tab w:val="left" w:pos="851"/>
        </w:tabs>
        <w:suppressAutoHyphens/>
        <w:spacing w:line="276" w:lineRule="auto"/>
        <w:ind w:hanging="11"/>
        <w:rPr>
          <w:rFonts w:asciiTheme="minorHAnsi" w:hAnsiTheme="minorHAnsi" w:cstheme="minorHAnsi"/>
          <w:szCs w:val="22"/>
          <w:lang w:val="nl"/>
        </w:rPr>
      </w:pPr>
      <w:r>
        <w:rPr>
          <w:rFonts w:asciiTheme="minorHAnsi" w:hAnsiTheme="minorHAnsi" w:cstheme="minorHAnsi"/>
          <w:szCs w:val="22"/>
          <w:highlight w:val="lightGray"/>
          <w:lang w:val="nl"/>
        </w:rPr>
        <w:t xml:space="preserve">Optioneel wanneer relevant: </w:t>
      </w:r>
      <w:r w:rsidR="009D5591" w:rsidRPr="00F75DBE">
        <w:rPr>
          <w:rFonts w:asciiTheme="minorHAnsi" w:hAnsiTheme="minorHAnsi" w:cstheme="minorHAnsi"/>
          <w:szCs w:val="22"/>
          <w:highlight w:val="lightGray"/>
          <w:lang w:val="nl"/>
        </w:rPr>
        <w:t>d</w:t>
      </w:r>
      <w:r w:rsidR="00C6168B" w:rsidRPr="00F75DBE">
        <w:rPr>
          <w:rFonts w:asciiTheme="minorHAnsi" w:hAnsiTheme="minorHAnsi" w:cstheme="minorHAnsi"/>
          <w:szCs w:val="22"/>
          <w:highlight w:val="lightGray"/>
          <w:lang w:val="nl"/>
        </w:rPr>
        <w:t>e overige Bijlagen</w:t>
      </w:r>
      <w:r>
        <w:rPr>
          <w:rFonts w:asciiTheme="minorHAnsi" w:hAnsiTheme="minorHAnsi" w:cstheme="minorHAnsi"/>
          <w:szCs w:val="22"/>
          <w:highlight w:val="lightGray"/>
          <w:lang w:val="nl"/>
        </w:rPr>
        <w:t xml:space="preserve"> [namen] </w:t>
      </w:r>
      <w:r w:rsidR="00C6168B" w:rsidRPr="00F75DBE">
        <w:rPr>
          <w:rFonts w:asciiTheme="minorHAnsi" w:hAnsiTheme="minorHAnsi" w:cstheme="minorHAnsi"/>
          <w:szCs w:val="22"/>
          <w:highlight w:val="lightGray"/>
          <w:lang w:val="nl"/>
        </w:rPr>
        <w:t>;</w:t>
      </w:r>
    </w:p>
    <w:p w14:paraId="63171535" w14:textId="0ADDE6A1" w:rsidR="00245799" w:rsidRPr="00AD788D" w:rsidRDefault="009D5591" w:rsidP="00AD788D">
      <w:pPr>
        <w:numPr>
          <w:ilvl w:val="0"/>
          <w:numId w:val="4"/>
        </w:numPr>
        <w:tabs>
          <w:tab w:val="left" w:pos="851"/>
        </w:tabs>
        <w:suppressAutoHyphens/>
        <w:spacing w:line="276" w:lineRule="auto"/>
        <w:ind w:left="1418" w:hanging="709"/>
        <w:rPr>
          <w:rFonts w:asciiTheme="minorHAnsi" w:hAnsiTheme="minorHAnsi" w:cstheme="minorHAnsi"/>
          <w:szCs w:val="22"/>
          <w:lang w:val="nl"/>
        </w:rPr>
      </w:pPr>
      <w:r w:rsidRPr="003E3B7B">
        <w:rPr>
          <w:rFonts w:asciiTheme="minorHAnsi" w:hAnsiTheme="minorHAnsi" w:cstheme="minorHAnsi"/>
          <w:szCs w:val="22"/>
          <w:lang w:val="nl"/>
        </w:rPr>
        <w:t>d</w:t>
      </w:r>
      <w:r w:rsidR="00AC21C2" w:rsidRPr="003E3B7B">
        <w:rPr>
          <w:rFonts w:asciiTheme="minorHAnsi" w:hAnsiTheme="minorHAnsi" w:cstheme="minorHAnsi"/>
          <w:szCs w:val="22"/>
          <w:lang w:val="nl"/>
        </w:rPr>
        <w:t>e door Opdrachtnemer aan Opdrachtgever</w:t>
      </w:r>
      <w:r w:rsidR="00C6168B" w:rsidRPr="003E3B7B">
        <w:rPr>
          <w:rFonts w:asciiTheme="minorHAnsi" w:hAnsiTheme="minorHAnsi" w:cstheme="minorHAnsi"/>
          <w:szCs w:val="22"/>
          <w:lang w:val="nl"/>
        </w:rPr>
        <w:t xml:space="preserve"> uitgebrachte </w:t>
      </w:r>
      <w:r w:rsidR="00856656" w:rsidRPr="003E3B7B">
        <w:rPr>
          <w:rFonts w:asciiTheme="minorHAnsi" w:hAnsiTheme="minorHAnsi" w:cstheme="minorHAnsi"/>
          <w:szCs w:val="22"/>
          <w:lang w:val="nl"/>
        </w:rPr>
        <w:t>Inschrijving</w:t>
      </w:r>
      <w:r w:rsidR="00C6168B" w:rsidRPr="003E3B7B">
        <w:rPr>
          <w:rFonts w:asciiTheme="minorHAnsi" w:hAnsiTheme="minorHAnsi" w:cstheme="minorHAnsi"/>
          <w:szCs w:val="22"/>
          <w:lang w:val="nl"/>
        </w:rPr>
        <w:t xml:space="preserve"> van</w:t>
      </w:r>
      <w:r w:rsidR="00657600" w:rsidRPr="003E3B7B">
        <w:rPr>
          <w:rFonts w:asciiTheme="minorHAnsi" w:hAnsiTheme="minorHAnsi" w:cstheme="minorHAnsi"/>
          <w:szCs w:val="22"/>
          <w:lang w:val="nl"/>
        </w:rPr>
        <w:t xml:space="preserve"> </w:t>
      </w:r>
      <w:r w:rsidR="00657600" w:rsidRPr="0064629A">
        <w:rPr>
          <w:rFonts w:asciiTheme="minorHAnsi" w:hAnsiTheme="minorHAnsi" w:cstheme="minorHAnsi"/>
          <w:szCs w:val="22"/>
          <w:highlight w:val="lightGray"/>
          <w:lang w:val="nl"/>
        </w:rPr>
        <w:t>[…datum…</w:t>
      </w:r>
      <w:r w:rsidR="00657600" w:rsidRPr="003E3B7B">
        <w:rPr>
          <w:rFonts w:asciiTheme="minorHAnsi" w:hAnsiTheme="minorHAnsi" w:cstheme="minorHAnsi"/>
          <w:szCs w:val="22"/>
          <w:lang w:val="nl"/>
        </w:rPr>
        <w:t>]</w:t>
      </w:r>
      <w:r w:rsidR="00C6168B" w:rsidRPr="003E3B7B">
        <w:rPr>
          <w:rFonts w:asciiTheme="minorHAnsi" w:hAnsiTheme="minorHAnsi" w:cstheme="minorHAnsi"/>
          <w:szCs w:val="22"/>
          <w:lang w:val="nl"/>
        </w:rPr>
        <w:t xml:space="preserve">, </w:t>
      </w:r>
      <w:r w:rsidR="00631117" w:rsidRPr="003E3B7B">
        <w:rPr>
          <w:rFonts w:asciiTheme="minorHAnsi" w:hAnsiTheme="minorHAnsi" w:cstheme="minorHAnsi"/>
          <w:szCs w:val="22"/>
          <w:lang w:val="nl"/>
        </w:rPr>
        <w:t xml:space="preserve">met </w:t>
      </w:r>
      <w:r w:rsidR="00856656" w:rsidRPr="003E3B7B">
        <w:rPr>
          <w:rFonts w:asciiTheme="minorHAnsi" w:hAnsiTheme="minorHAnsi" w:cstheme="minorHAnsi"/>
          <w:szCs w:val="22"/>
          <w:lang w:val="nl"/>
        </w:rPr>
        <w:t>kenmerk [</w:t>
      </w:r>
      <w:r w:rsidR="001007FE" w:rsidRPr="0064629A">
        <w:rPr>
          <w:rFonts w:asciiTheme="minorHAnsi" w:hAnsiTheme="minorHAnsi" w:cstheme="minorHAnsi"/>
          <w:szCs w:val="22"/>
          <w:highlight w:val="lightGray"/>
          <w:lang w:val="nl"/>
        </w:rPr>
        <w:t>kenmerk</w:t>
      </w:r>
      <w:r w:rsidR="00856656" w:rsidRPr="003E3B7B">
        <w:rPr>
          <w:rFonts w:asciiTheme="minorHAnsi" w:hAnsiTheme="minorHAnsi" w:cstheme="minorHAnsi"/>
          <w:szCs w:val="22"/>
          <w:lang w:val="nl"/>
        </w:rPr>
        <w:t>]</w:t>
      </w:r>
      <w:r w:rsidR="00D24E02" w:rsidRPr="003E3B7B">
        <w:rPr>
          <w:rFonts w:asciiTheme="minorHAnsi" w:hAnsiTheme="minorHAnsi" w:cstheme="minorHAnsi"/>
          <w:szCs w:val="22"/>
          <w:lang w:val="nl"/>
        </w:rPr>
        <w:t xml:space="preserve"> </w:t>
      </w:r>
      <w:r w:rsidR="00D24E02" w:rsidRPr="00F75DBE">
        <w:rPr>
          <w:rFonts w:asciiTheme="minorHAnsi" w:hAnsiTheme="minorHAnsi" w:cstheme="minorHAnsi"/>
          <w:szCs w:val="22"/>
          <w:highlight w:val="lightGray"/>
        </w:rPr>
        <w:t>en het verificatieverslag d.d. [datum 2019], waarbij geldt dat documenten van latere datum prevaleren</w:t>
      </w:r>
      <w:r w:rsidR="007C48C6" w:rsidRPr="003E3B7B">
        <w:rPr>
          <w:rFonts w:asciiTheme="minorHAnsi" w:hAnsiTheme="minorHAnsi" w:cstheme="minorHAnsi"/>
          <w:szCs w:val="22"/>
        </w:rPr>
        <w:t xml:space="preserve"> (Bijlage 3)</w:t>
      </w:r>
      <w:r w:rsidR="00C6168B" w:rsidRPr="003E3B7B">
        <w:rPr>
          <w:rFonts w:asciiTheme="minorHAnsi" w:hAnsiTheme="minorHAnsi" w:cstheme="minorHAnsi"/>
          <w:szCs w:val="22"/>
          <w:lang w:val="nl"/>
        </w:rPr>
        <w:t xml:space="preserve">. </w:t>
      </w:r>
    </w:p>
    <w:p w14:paraId="575110AC" w14:textId="77777777" w:rsidR="00856656" w:rsidRDefault="00856656" w:rsidP="003E3B7B">
      <w:pPr>
        <w:suppressAutoHyphens/>
        <w:spacing w:line="276" w:lineRule="auto"/>
        <w:ind w:right="-1"/>
        <w:rPr>
          <w:rFonts w:asciiTheme="minorHAnsi" w:hAnsiTheme="minorHAnsi" w:cstheme="minorHAnsi"/>
          <w:szCs w:val="22"/>
          <w:lang w:val="nl"/>
        </w:rPr>
      </w:pPr>
    </w:p>
    <w:p w14:paraId="5FA5FC4A" w14:textId="2AB519A3" w:rsidR="0024006D" w:rsidRDefault="0024006D" w:rsidP="0024006D">
      <w:pPr>
        <w:suppressAutoHyphens/>
        <w:spacing w:line="276" w:lineRule="auto"/>
        <w:ind w:left="709" w:right="-1"/>
        <w:rPr>
          <w:rFonts w:asciiTheme="minorHAnsi" w:hAnsiTheme="minorHAnsi" w:cstheme="minorHAnsi"/>
          <w:szCs w:val="22"/>
          <w:lang w:val="nl"/>
        </w:rPr>
      </w:pPr>
      <w:r>
        <w:rPr>
          <w:rFonts w:asciiTheme="minorHAnsi" w:hAnsiTheme="minorHAnsi" w:cstheme="minorHAnsi"/>
          <w:szCs w:val="22"/>
          <w:lang w:val="nl"/>
        </w:rPr>
        <w:t>De doc</w:t>
      </w:r>
      <w:r w:rsidR="009313E5">
        <w:rPr>
          <w:rFonts w:asciiTheme="minorHAnsi" w:hAnsiTheme="minorHAnsi" w:cstheme="minorHAnsi"/>
          <w:szCs w:val="22"/>
          <w:lang w:val="nl"/>
        </w:rPr>
        <w:t>umenten benoemd onder Bijlagen a</w:t>
      </w:r>
      <w:r>
        <w:rPr>
          <w:rFonts w:asciiTheme="minorHAnsi" w:hAnsiTheme="minorHAnsi" w:cstheme="minorHAnsi"/>
          <w:szCs w:val="22"/>
          <w:lang w:val="nl"/>
        </w:rPr>
        <w:t xml:space="preserve"> t/m </w:t>
      </w:r>
      <w:r w:rsidR="009313E5">
        <w:rPr>
          <w:rFonts w:asciiTheme="minorHAnsi" w:hAnsiTheme="minorHAnsi" w:cstheme="minorHAnsi"/>
          <w:szCs w:val="22"/>
          <w:highlight w:val="lightGray"/>
          <w:lang w:val="nl"/>
        </w:rPr>
        <w:t>c</w:t>
      </w:r>
      <w:r>
        <w:rPr>
          <w:rFonts w:asciiTheme="minorHAnsi" w:hAnsiTheme="minorHAnsi" w:cstheme="minorHAnsi"/>
          <w:szCs w:val="22"/>
          <w:lang w:val="nl"/>
        </w:rPr>
        <w:t xml:space="preserve"> zijn reeds in bezit van Partijen en niet nogmaals bij deze </w:t>
      </w:r>
      <w:r w:rsidR="00117CA8">
        <w:rPr>
          <w:rFonts w:asciiTheme="minorHAnsi" w:hAnsiTheme="minorHAnsi" w:cstheme="minorHAnsi"/>
          <w:szCs w:val="22"/>
          <w:lang w:val="nl"/>
        </w:rPr>
        <w:t>Raamovereenkomst</w:t>
      </w:r>
      <w:r>
        <w:rPr>
          <w:rFonts w:asciiTheme="minorHAnsi" w:hAnsiTheme="minorHAnsi" w:cstheme="minorHAnsi"/>
          <w:szCs w:val="22"/>
          <w:lang w:val="nl"/>
        </w:rPr>
        <w:t xml:space="preserve"> gevoegd.</w:t>
      </w:r>
      <w:r w:rsidR="0032413B">
        <w:rPr>
          <w:rFonts w:asciiTheme="minorHAnsi" w:hAnsiTheme="minorHAnsi" w:cstheme="minorHAnsi"/>
          <w:szCs w:val="22"/>
          <w:lang w:val="nl"/>
        </w:rPr>
        <w:t xml:space="preserve"> Deze documenten worden geacht met ondertekening en parafering van deze </w:t>
      </w:r>
      <w:r w:rsidR="00117CA8">
        <w:rPr>
          <w:rFonts w:asciiTheme="minorHAnsi" w:hAnsiTheme="minorHAnsi" w:cstheme="minorHAnsi"/>
          <w:szCs w:val="22"/>
          <w:lang w:val="nl"/>
        </w:rPr>
        <w:t>Raamovereenkomst</w:t>
      </w:r>
      <w:r w:rsidR="0032413B">
        <w:rPr>
          <w:rFonts w:asciiTheme="minorHAnsi" w:hAnsiTheme="minorHAnsi" w:cstheme="minorHAnsi"/>
          <w:szCs w:val="22"/>
          <w:lang w:val="nl"/>
        </w:rPr>
        <w:t xml:space="preserve"> eveneens te zijn geparafeerd.</w:t>
      </w:r>
    </w:p>
    <w:p w14:paraId="35AEABDF" w14:textId="77777777" w:rsidR="0024006D" w:rsidRPr="003E3B7B" w:rsidRDefault="0024006D" w:rsidP="003E3B7B">
      <w:pPr>
        <w:suppressAutoHyphens/>
        <w:spacing w:line="276" w:lineRule="auto"/>
        <w:ind w:right="-1"/>
        <w:rPr>
          <w:rFonts w:asciiTheme="minorHAnsi" w:hAnsiTheme="minorHAnsi" w:cstheme="minorHAnsi"/>
          <w:szCs w:val="22"/>
          <w:lang w:val="nl"/>
        </w:rPr>
      </w:pPr>
    </w:p>
    <w:p w14:paraId="13F5B029" w14:textId="3DD4F4AA" w:rsidR="000B601D" w:rsidRPr="000B601D" w:rsidRDefault="000B601D" w:rsidP="000B601D">
      <w:pPr>
        <w:pStyle w:val="Lijstalinea"/>
        <w:numPr>
          <w:ilvl w:val="1"/>
          <w:numId w:val="31"/>
        </w:numPr>
        <w:suppressAutoHyphens/>
        <w:spacing w:line="276" w:lineRule="auto"/>
        <w:ind w:left="709" w:right="-1" w:hanging="709"/>
        <w:rPr>
          <w:rFonts w:cstheme="minorHAnsi"/>
          <w:sz w:val="22"/>
          <w:szCs w:val="22"/>
          <w:lang w:val="nl"/>
        </w:rPr>
      </w:pPr>
      <w:r w:rsidRPr="000B601D">
        <w:rPr>
          <w:rFonts w:cstheme="minorHAnsi"/>
          <w:sz w:val="22"/>
          <w:szCs w:val="22"/>
          <w:lang w:val="nl"/>
        </w:rPr>
        <w:t>Opdrachtgever is niet verplicht om gedurende de looptijd van deze Raamovereenkomst opdrachten tot het verrichten van Diensten te verstrekken, maar is daartoe gerechtigd. Opdrachtnemer kan derhalve generlei aanspraak maken op het verkrijgen van opdrachten tot het verrichten van Diensten gedurende de looptijd van deze Raamovereenkomst.</w:t>
      </w:r>
    </w:p>
    <w:p w14:paraId="5373D4EB" w14:textId="37F2C6F0" w:rsidR="000B601D" w:rsidRPr="000B601D" w:rsidRDefault="000B601D" w:rsidP="006643B2">
      <w:pPr>
        <w:suppressAutoHyphens/>
        <w:spacing w:line="276" w:lineRule="auto"/>
        <w:ind w:right="-1"/>
        <w:rPr>
          <w:rFonts w:asciiTheme="minorHAnsi" w:eastAsiaTheme="minorHAnsi" w:hAnsiTheme="minorHAnsi" w:cstheme="minorHAnsi"/>
          <w:szCs w:val="22"/>
          <w:lang w:val="nl" w:eastAsia="en-US"/>
        </w:rPr>
      </w:pPr>
    </w:p>
    <w:p w14:paraId="1DBC3086" w14:textId="2CF98F8A" w:rsidR="000B601D" w:rsidRPr="000B601D" w:rsidRDefault="000B601D" w:rsidP="006643B2">
      <w:pPr>
        <w:pStyle w:val="Lijstalinea"/>
        <w:numPr>
          <w:ilvl w:val="1"/>
          <w:numId w:val="31"/>
        </w:numPr>
        <w:suppressAutoHyphens/>
        <w:spacing w:line="276" w:lineRule="auto"/>
        <w:ind w:left="709" w:right="-1" w:hanging="709"/>
        <w:rPr>
          <w:rFonts w:cstheme="minorHAnsi"/>
          <w:sz w:val="22"/>
          <w:szCs w:val="22"/>
          <w:lang w:val="nl"/>
        </w:rPr>
      </w:pPr>
      <w:r w:rsidRPr="000B601D">
        <w:rPr>
          <w:rFonts w:cstheme="minorHAnsi"/>
          <w:sz w:val="22"/>
          <w:szCs w:val="22"/>
          <w:lang w:val="nl"/>
        </w:rPr>
        <w:t>De voorwaarden van deze Raamovereenkomst</w:t>
      </w:r>
      <w:r w:rsidR="00245799">
        <w:rPr>
          <w:rFonts w:cstheme="minorHAnsi"/>
          <w:sz w:val="22"/>
          <w:szCs w:val="22"/>
          <w:lang w:val="nl"/>
        </w:rPr>
        <w:t xml:space="preserve"> </w:t>
      </w:r>
      <w:r w:rsidRPr="000B601D">
        <w:rPr>
          <w:rFonts w:cstheme="minorHAnsi"/>
          <w:sz w:val="22"/>
          <w:szCs w:val="22"/>
          <w:lang w:val="nl"/>
        </w:rPr>
        <w:t xml:space="preserve">zijn integraal van toepassing op alle Nadere Overeenkomsten die gedurende de looptijd van deze Raamovereenkomst tussen Opdrachtgever enerzijds en Opdrachtnemer anderzijds worden gesloten met betrekking tot opdrachten tot het verrichten van in een Offerteaanvraag gespecificeerde </w:t>
      </w:r>
      <w:r w:rsidR="00245799">
        <w:rPr>
          <w:rFonts w:cstheme="minorHAnsi"/>
          <w:sz w:val="22"/>
          <w:szCs w:val="22"/>
          <w:lang w:val="nl"/>
        </w:rPr>
        <w:t xml:space="preserve">door een Flexibele Arbeidskracht te verrichten werkzaamheden en de daarmee samenhangende door Opdrachtnemer te verrichten </w:t>
      </w:r>
      <w:r w:rsidRPr="000B601D">
        <w:rPr>
          <w:rFonts w:cstheme="minorHAnsi"/>
          <w:sz w:val="22"/>
          <w:szCs w:val="22"/>
          <w:lang w:val="nl"/>
        </w:rPr>
        <w:t>Diensten.</w:t>
      </w:r>
    </w:p>
    <w:p w14:paraId="579E4B1C" w14:textId="726F6E99" w:rsidR="000B601D" w:rsidRPr="000B601D" w:rsidRDefault="000B601D" w:rsidP="006643B2">
      <w:pPr>
        <w:suppressAutoHyphens/>
        <w:spacing w:line="276" w:lineRule="auto"/>
        <w:ind w:right="-1"/>
        <w:rPr>
          <w:rFonts w:asciiTheme="minorHAnsi" w:eastAsiaTheme="minorHAnsi" w:hAnsiTheme="minorHAnsi" w:cstheme="minorHAnsi"/>
          <w:szCs w:val="22"/>
          <w:lang w:val="nl" w:eastAsia="en-US"/>
        </w:rPr>
      </w:pPr>
    </w:p>
    <w:p w14:paraId="19F2D29F" w14:textId="65FE72E0" w:rsidR="000B601D" w:rsidRPr="00E8079C" w:rsidRDefault="000B601D" w:rsidP="006643B2">
      <w:pPr>
        <w:pStyle w:val="Lijstalinea"/>
        <w:numPr>
          <w:ilvl w:val="1"/>
          <w:numId w:val="31"/>
        </w:numPr>
        <w:suppressAutoHyphens/>
        <w:spacing w:line="276" w:lineRule="auto"/>
        <w:ind w:left="709" w:right="-1" w:hanging="709"/>
        <w:rPr>
          <w:rFonts w:cstheme="minorHAnsi"/>
          <w:sz w:val="22"/>
          <w:szCs w:val="22"/>
          <w:lang w:val="nl"/>
        </w:rPr>
      </w:pPr>
      <w:r w:rsidRPr="000B601D">
        <w:rPr>
          <w:rFonts w:cstheme="minorHAnsi"/>
          <w:sz w:val="22"/>
          <w:szCs w:val="22"/>
          <w:lang w:val="nl"/>
        </w:rPr>
        <w:t>In een Nadere Overeenkomst wordt vastgelegd met betrekking tot welke specifieke Diensten en gedurende welke periode de desbetreffende Nadere Overeenkomst wordt aangegaan.</w:t>
      </w:r>
    </w:p>
    <w:p w14:paraId="1234DE9D" w14:textId="77777777" w:rsidR="00F32787" w:rsidRPr="003E3B7B" w:rsidRDefault="00F32787" w:rsidP="006643B2">
      <w:pPr>
        <w:suppressAutoHyphens/>
        <w:spacing w:line="276" w:lineRule="auto"/>
        <w:ind w:right="-1"/>
        <w:rPr>
          <w:rFonts w:asciiTheme="minorHAnsi" w:hAnsiTheme="minorHAnsi" w:cstheme="minorHAnsi"/>
          <w:szCs w:val="22"/>
          <w:lang w:val="nl"/>
        </w:rPr>
      </w:pPr>
    </w:p>
    <w:p w14:paraId="5D77281D" w14:textId="21FA9618" w:rsidR="00BA6E4F" w:rsidRPr="00E8079C" w:rsidRDefault="00122BC9" w:rsidP="002C1F95">
      <w:pPr>
        <w:pStyle w:val="Lijstalinea"/>
        <w:numPr>
          <w:ilvl w:val="0"/>
          <w:numId w:val="30"/>
        </w:numPr>
        <w:tabs>
          <w:tab w:val="left" w:pos="709"/>
        </w:tabs>
        <w:suppressAutoHyphens/>
        <w:spacing w:line="276" w:lineRule="auto"/>
        <w:ind w:left="709" w:right="-1" w:hanging="709"/>
        <w:rPr>
          <w:rFonts w:cstheme="minorHAnsi"/>
          <w:sz w:val="22"/>
          <w:szCs w:val="22"/>
          <w:lang w:val="nl"/>
        </w:rPr>
      </w:pPr>
      <w:r w:rsidRPr="00BA6E4F">
        <w:rPr>
          <w:rFonts w:cstheme="minorHAnsi"/>
          <w:b/>
          <w:bCs/>
          <w:sz w:val="22"/>
          <w:szCs w:val="22"/>
          <w:lang w:val="nl"/>
        </w:rPr>
        <w:t xml:space="preserve">Totstandkoming, duur </w:t>
      </w:r>
      <w:r w:rsidR="005D3EAD" w:rsidRPr="00BA6E4F">
        <w:rPr>
          <w:rFonts w:cstheme="minorHAnsi"/>
          <w:b/>
          <w:bCs/>
          <w:sz w:val="22"/>
          <w:szCs w:val="22"/>
          <w:lang w:val="nl"/>
        </w:rPr>
        <w:t xml:space="preserve">en beëindiging </w:t>
      </w:r>
      <w:r w:rsidRPr="00BA6E4F">
        <w:rPr>
          <w:rFonts w:cstheme="minorHAnsi"/>
          <w:b/>
          <w:bCs/>
          <w:sz w:val="22"/>
          <w:szCs w:val="22"/>
          <w:lang w:val="nl"/>
        </w:rPr>
        <w:t xml:space="preserve">van de </w:t>
      </w:r>
      <w:r w:rsidR="00117CA8">
        <w:rPr>
          <w:rFonts w:cstheme="minorHAnsi"/>
          <w:b/>
          <w:bCs/>
          <w:sz w:val="22"/>
          <w:szCs w:val="22"/>
          <w:lang w:val="nl"/>
        </w:rPr>
        <w:t>Raamovereenkomst</w:t>
      </w:r>
    </w:p>
    <w:p w14:paraId="56FE2212" w14:textId="77777777" w:rsidR="00E8079C" w:rsidRPr="00BA6E4F" w:rsidRDefault="00E8079C" w:rsidP="00E8079C">
      <w:pPr>
        <w:pStyle w:val="Lijstalinea"/>
        <w:tabs>
          <w:tab w:val="left" w:pos="709"/>
        </w:tabs>
        <w:suppressAutoHyphens/>
        <w:spacing w:line="276" w:lineRule="auto"/>
        <w:ind w:left="709" w:right="-1"/>
        <w:rPr>
          <w:rFonts w:cstheme="minorHAnsi"/>
          <w:sz w:val="22"/>
          <w:szCs w:val="22"/>
          <w:lang w:val="nl"/>
        </w:rPr>
      </w:pPr>
    </w:p>
    <w:p w14:paraId="34BF6FAF" w14:textId="1D7506A3" w:rsidR="00122BC9" w:rsidRPr="00BA39B8" w:rsidRDefault="00122BC9" w:rsidP="00BA39B8">
      <w:pPr>
        <w:pStyle w:val="Lijstalinea"/>
        <w:numPr>
          <w:ilvl w:val="1"/>
          <w:numId w:val="30"/>
        </w:numPr>
        <w:tabs>
          <w:tab w:val="left" w:pos="709"/>
        </w:tabs>
        <w:suppressAutoHyphens/>
        <w:spacing w:line="276" w:lineRule="auto"/>
        <w:ind w:left="709" w:right="-1"/>
        <w:rPr>
          <w:rFonts w:cstheme="minorHAnsi"/>
          <w:sz w:val="22"/>
          <w:szCs w:val="22"/>
          <w:lang w:val="nl"/>
        </w:rPr>
      </w:pPr>
      <w:r w:rsidRPr="00BA6E4F">
        <w:rPr>
          <w:rFonts w:cstheme="minorHAnsi"/>
          <w:sz w:val="22"/>
          <w:szCs w:val="22"/>
          <w:lang w:val="nl"/>
        </w:rPr>
        <w:t xml:space="preserve">Deze </w:t>
      </w:r>
      <w:r w:rsidR="00117CA8">
        <w:rPr>
          <w:rFonts w:cstheme="minorHAnsi"/>
          <w:sz w:val="22"/>
          <w:szCs w:val="22"/>
          <w:lang w:val="nl"/>
        </w:rPr>
        <w:t>Raamovereenkomst</w:t>
      </w:r>
      <w:r w:rsidRPr="00BA6E4F">
        <w:rPr>
          <w:rFonts w:cstheme="minorHAnsi"/>
          <w:sz w:val="22"/>
          <w:szCs w:val="22"/>
          <w:lang w:val="nl"/>
        </w:rPr>
        <w:t xml:space="preserve"> komt tot stand door ondertekening van </w:t>
      </w:r>
      <w:r w:rsidR="00823A10" w:rsidRPr="00BA6E4F">
        <w:rPr>
          <w:rFonts w:cstheme="minorHAnsi"/>
          <w:sz w:val="22"/>
          <w:szCs w:val="22"/>
          <w:lang w:val="nl"/>
        </w:rPr>
        <w:t xml:space="preserve">deze </w:t>
      </w:r>
      <w:r w:rsidR="00117CA8">
        <w:rPr>
          <w:rFonts w:cstheme="minorHAnsi"/>
          <w:sz w:val="22"/>
          <w:szCs w:val="22"/>
          <w:lang w:val="nl"/>
        </w:rPr>
        <w:t>Raamovereenkomst</w:t>
      </w:r>
      <w:r w:rsidR="003E3B7B" w:rsidRPr="00BA6E4F">
        <w:rPr>
          <w:rFonts w:cstheme="minorHAnsi"/>
          <w:sz w:val="22"/>
          <w:szCs w:val="22"/>
          <w:lang w:val="nl"/>
        </w:rPr>
        <w:t xml:space="preserve"> </w:t>
      </w:r>
      <w:r w:rsidRPr="00BA6E4F">
        <w:rPr>
          <w:rFonts w:cstheme="minorHAnsi"/>
          <w:sz w:val="22"/>
          <w:szCs w:val="22"/>
          <w:lang w:val="nl"/>
        </w:rPr>
        <w:t xml:space="preserve">door </w:t>
      </w:r>
      <w:r w:rsidR="007C1FD3" w:rsidRPr="00BA6E4F">
        <w:rPr>
          <w:rFonts w:cstheme="minorHAnsi"/>
          <w:sz w:val="22"/>
          <w:szCs w:val="22"/>
          <w:lang w:val="nl"/>
        </w:rPr>
        <w:t>P</w:t>
      </w:r>
      <w:r w:rsidRPr="00BA6E4F">
        <w:rPr>
          <w:rFonts w:cstheme="minorHAnsi"/>
          <w:sz w:val="22"/>
          <w:szCs w:val="22"/>
          <w:lang w:val="nl"/>
        </w:rPr>
        <w:t>artijen.</w:t>
      </w:r>
      <w:r w:rsidR="00D24E02" w:rsidRPr="00BA6E4F">
        <w:rPr>
          <w:rFonts w:cstheme="minorHAnsi"/>
          <w:sz w:val="22"/>
          <w:szCs w:val="22"/>
          <w:lang w:val="nl"/>
        </w:rPr>
        <w:t xml:space="preserve"> De </w:t>
      </w:r>
      <w:r w:rsidR="00117CA8">
        <w:rPr>
          <w:rFonts w:cstheme="minorHAnsi"/>
          <w:sz w:val="22"/>
          <w:szCs w:val="22"/>
          <w:lang w:val="nl"/>
        </w:rPr>
        <w:t>Raamovereenkomst</w:t>
      </w:r>
      <w:r w:rsidR="00D24E02" w:rsidRPr="00BA6E4F">
        <w:rPr>
          <w:rFonts w:cstheme="minorHAnsi"/>
          <w:sz w:val="22"/>
          <w:szCs w:val="22"/>
          <w:lang w:val="nl"/>
        </w:rPr>
        <w:t xml:space="preserve"> heeft een looptijd van [</w:t>
      </w:r>
      <w:r w:rsidR="00D24E02" w:rsidRPr="00BA6E4F">
        <w:rPr>
          <w:rFonts w:cstheme="minorHAnsi"/>
          <w:sz w:val="22"/>
          <w:szCs w:val="22"/>
          <w:highlight w:val="lightGray"/>
          <w:lang w:val="nl"/>
        </w:rPr>
        <w:t>datum</w:t>
      </w:r>
      <w:r w:rsidR="00D24E02" w:rsidRPr="00BA6E4F">
        <w:rPr>
          <w:rFonts w:cstheme="minorHAnsi"/>
          <w:sz w:val="22"/>
          <w:szCs w:val="22"/>
          <w:lang w:val="nl"/>
        </w:rPr>
        <w:t>] tot [</w:t>
      </w:r>
      <w:r w:rsidR="00D24E02" w:rsidRPr="00BA6E4F">
        <w:rPr>
          <w:rFonts w:cstheme="minorHAnsi"/>
          <w:sz w:val="22"/>
          <w:szCs w:val="22"/>
          <w:highlight w:val="lightGray"/>
          <w:lang w:val="nl"/>
        </w:rPr>
        <w:t>datum</w:t>
      </w:r>
      <w:r w:rsidR="00BA39B8">
        <w:rPr>
          <w:rFonts w:cstheme="minorHAnsi"/>
          <w:sz w:val="22"/>
          <w:szCs w:val="22"/>
          <w:lang w:val="nl"/>
        </w:rPr>
        <w:t xml:space="preserve">], met een optie, eenzijdig uit te oefenen door Opdrachtgever en na positieve contractevaluatie, tot verlenging van deze Raamovereenkomst onder gelijkblijvende voorwaarden met een periode van </w:t>
      </w:r>
      <w:r w:rsidR="00FE1C1E">
        <w:rPr>
          <w:rFonts w:cstheme="minorHAnsi"/>
          <w:sz w:val="22"/>
          <w:szCs w:val="22"/>
          <w:lang w:val="nl"/>
        </w:rPr>
        <w:t xml:space="preserve">twee </w:t>
      </w:r>
      <w:r w:rsidR="00BA39B8">
        <w:rPr>
          <w:rFonts w:cstheme="minorHAnsi"/>
          <w:sz w:val="22"/>
          <w:szCs w:val="22"/>
          <w:lang w:val="nl"/>
        </w:rPr>
        <w:t>(</w:t>
      </w:r>
      <w:r w:rsidR="00FE1C1E">
        <w:rPr>
          <w:rFonts w:cstheme="minorHAnsi"/>
          <w:sz w:val="22"/>
          <w:szCs w:val="22"/>
          <w:lang w:val="nl"/>
        </w:rPr>
        <w:t>2</w:t>
      </w:r>
      <w:r w:rsidR="00BA39B8">
        <w:rPr>
          <w:rFonts w:cstheme="minorHAnsi"/>
          <w:sz w:val="22"/>
          <w:szCs w:val="22"/>
          <w:lang w:val="nl"/>
        </w:rPr>
        <w:t xml:space="preserve">) maal een </w:t>
      </w:r>
      <w:r w:rsidR="00FE1C1E">
        <w:rPr>
          <w:rFonts w:cstheme="minorHAnsi"/>
          <w:sz w:val="22"/>
          <w:szCs w:val="22"/>
          <w:lang w:val="nl"/>
        </w:rPr>
        <w:t>(1)</w:t>
      </w:r>
      <w:r w:rsidR="00BA39B8">
        <w:rPr>
          <w:rFonts w:cstheme="minorHAnsi"/>
          <w:sz w:val="22"/>
          <w:szCs w:val="22"/>
          <w:lang w:val="nl"/>
        </w:rPr>
        <w:t xml:space="preserve"> jaar tot een totale maximale duur van de gehele raamovereenkomst van </w:t>
      </w:r>
      <w:r w:rsidR="00FE1C1E">
        <w:rPr>
          <w:rFonts w:cstheme="minorHAnsi"/>
          <w:sz w:val="22"/>
          <w:szCs w:val="22"/>
          <w:lang w:val="nl"/>
        </w:rPr>
        <w:t>vier</w:t>
      </w:r>
      <w:r w:rsidR="00BA39B8">
        <w:rPr>
          <w:rFonts w:cstheme="minorHAnsi"/>
          <w:sz w:val="22"/>
          <w:szCs w:val="22"/>
          <w:lang w:val="nl"/>
        </w:rPr>
        <w:t xml:space="preserve"> (</w:t>
      </w:r>
      <w:r w:rsidR="00FE1C1E">
        <w:rPr>
          <w:rFonts w:cstheme="minorHAnsi"/>
          <w:sz w:val="22"/>
          <w:szCs w:val="22"/>
          <w:lang w:val="nl"/>
        </w:rPr>
        <w:t>4</w:t>
      </w:r>
      <w:r w:rsidR="00BA39B8">
        <w:rPr>
          <w:rFonts w:cstheme="minorHAnsi"/>
          <w:sz w:val="22"/>
          <w:szCs w:val="22"/>
          <w:lang w:val="nl"/>
        </w:rPr>
        <w:t xml:space="preserve">) jaar. </w:t>
      </w:r>
      <w:r w:rsidR="009313E5">
        <w:rPr>
          <w:rFonts w:cstheme="minorHAnsi"/>
          <w:sz w:val="22"/>
          <w:szCs w:val="22"/>
          <w:lang w:val="nl"/>
        </w:rPr>
        <w:t>De Raamovereenkomst eindigt van rechtswege na afloop van de eerste verlengingsperiode, tenzij Opdrachtgever gebruik maakt van de mogelijkheid om de Raamovereenkomst voor een tweede periode van een jaar te verlengen. Na afloop van de verlengingsmogelijkheid zoals hierboven weergegeven eindigt de Raamovereenkomst alsdan van rechtswege.</w:t>
      </w:r>
    </w:p>
    <w:p w14:paraId="2817E44B" w14:textId="77777777" w:rsidR="00D24E02" w:rsidRPr="003E3B7B" w:rsidRDefault="00D24E02" w:rsidP="00BA39B8">
      <w:pPr>
        <w:suppressAutoHyphens/>
        <w:spacing w:line="276" w:lineRule="auto"/>
        <w:ind w:right="-1"/>
        <w:rPr>
          <w:rFonts w:asciiTheme="minorHAnsi" w:hAnsiTheme="minorHAnsi" w:cstheme="minorHAnsi"/>
          <w:szCs w:val="22"/>
          <w:lang w:val="nl"/>
        </w:rPr>
      </w:pPr>
    </w:p>
    <w:p w14:paraId="09411DB5" w14:textId="2D8C4C5F" w:rsidR="00BA39B8" w:rsidRPr="009313E5" w:rsidRDefault="00D24E02" w:rsidP="009313E5">
      <w:pPr>
        <w:pStyle w:val="Lijstalinea"/>
        <w:numPr>
          <w:ilvl w:val="1"/>
          <w:numId w:val="30"/>
        </w:numPr>
        <w:tabs>
          <w:tab w:val="left" w:pos="709"/>
        </w:tabs>
        <w:suppressAutoHyphens/>
        <w:spacing w:line="276" w:lineRule="auto"/>
        <w:ind w:left="709" w:right="-1"/>
        <w:rPr>
          <w:rFonts w:cstheme="minorHAnsi"/>
          <w:sz w:val="22"/>
          <w:szCs w:val="22"/>
          <w:lang w:val="nl"/>
        </w:rPr>
      </w:pPr>
      <w:r w:rsidRPr="003E3B7B">
        <w:rPr>
          <w:rFonts w:cstheme="minorHAnsi"/>
          <w:sz w:val="22"/>
          <w:szCs w:val="22"/>
          <w:lang w:val="nl"/>
        </w:rPr>
        <w:t xml:space="preserve">Opdrachtgever informeert Opdrachtnemer uiterlijk </w:t>
      </w:r>
      <w:r w:rsidR="009313E5">
        <w:rPr>
          <w:rFonts w:cstheme="minorHAnsi"/>
          <w:sz w:val="22"/>
          <w:szCs w:val="22"/>
          <w:lang w:val="nl"/>
        </w:rPr>
        <w:t xml:space="preserve">drie </w:t>
      </w:r>
      <w:r w:rsidR="00FE1C1E">
        <w:rPr>
          <w:rFonts w:cstheme="minorHAnsi"/>
          <w:sz w:val="22"/>
          <w:szCs w:val="22"/>
          <w:lang w:val="nl"/>
        </w:rPr>
        <w:t>m</w:t>
      </w:r>
      <w:r w:rsidRPr="003E3B7B">
        <w:rPr>
          <w:rFonts w:cstheme="minorHAnsi"/>
          <w:sz w:val="22"/>
          <w:szCs w:val="22"/>
          <w:lang w:val="nl"/>
        </w:rPr>
        <w:t xml:space="preserve">aanden voor het einde van de looptijd van de </w:t>
      </w:r>
      <w:r w:rsidR="00117CA8">
        <w:rPr>
          <w:rFonts w:cstheme="minorHAnsi"/>
          <w:sz w:val="22"/>
          <w:szCs w:val="22"/>
          <w:lang w:val="nl"/>
        </w:rPr>
        <w:t>Raamovereenkomst</w:t>
      </w:r>
      <w:r w:rsidRPr="003E3B7B">
        <w:rPr>
          <w:rFonts w:cstheme="minorHAnsi"/>
          <w:sz w:val="22"/>
          <w:szCs w:val="22"/>
          <w:lang w:val="nl"/>
        </w:rPr>
        <w:t xml:space="preserve"> of van de hiervoor genoemde verlengingsoptie gebruik wordt gemaakt.</w:t>
      </w:r>
    </w:p>
    <w:p w14:paraId="3EE36D17" w14:textId="77777777" w:rsidR="00E7051C" w:rsidRPr="006643B2" w:rsidRDefault="00E7051C" w:rsidP="006643B2">
      <w:pPr>
        <w:tabs>
          <w:tab w:val="left" w:pos="709"/>
        </w:tabs>
        <w:suppressAutoHyphens/>
        <w:spacing w:line="276" w:lineRule="auto"/>
        <w:ind w:left="-11" w:right="-1"/>
        <w:rPr>
          <w:rFonts w:asciiTheme="minorHAnsi" w:hAnsiTheme="minorHAnsi" w:cstheme="minorHAnsi"/>
          <w:szCs w:val="22"/>
          <w:lang w:val="nl"/>
        </w:rPr>
      </w:pPr>
    </w:p>
    <w:p w14:paraId="02E4988F" w14:textId="6E2F7D40" w:rsidR="006643B2" w:rsidRDefault="006643B2" w:rsidP="006643B2">
      <w:pPr>
        <w:pStyle w:val="Lijstalinea"/>
        <w:numPr>
          <w:ilvl w:val="1"/>
          <w:numId w:val="30"/>
        </w:numPr>
        <w:tabs>
          <w:tab w:val="left" w:pos="709"/>
        </w:tabs>
        <w:suppressAutoHyphens/>
        <w:spacing w:line="276" w:lineRule="auto"/>
        <w:ind w:left="709" w:right="-1"/>
        <w:rPr>
          <w:rFonts w:cstheme="minorHAnsi"/>
          <w:sz w:val="22"/>
          <w:szCs w:val="22"/>
          <w:lang w:val="nl"/>
        </w:rPr>
      </w:pPr>
      <w:r w:rsidRPr="006643B2">
        <w:rPr>
          <w:rFonts w:cstheme="minorHAnsi"/>
          <w:sz w:val="22"/>
          <w:szCs w:val="22"/>
          <w:lang w:val="nl"/>
        </w:rPr>
        <w:t>Beëindiging van deze Raamovereenkomst om welke reden dan ook laat de rechten en verplichtingen voortvloeiend uit (een) Nadere Overeenkomst(en) onverlet. De voorwaarden van deze Raamovereenkomst</w:t>
      </w:r>
      <w:r w:rsidR="00BA39B8">
        <w:rPr>
          <w:rFonts w:cstheme="minorHAnsi"/>
          <w:sz w:val="22"/>
          <w:szCs w:val="22"/>
          <w:lang w:val="nl"/>
        </w:rPr>
        <w:t xml:space="preserve"> </w:t>
      </w:r>
      <w:r w:rsidRPr="006643B2">
        <w:rPr>
          <w:rFonts w:cstheme="minorHAnsi"/>
          <w:sz w:val="22"/>
          <w:szCs w:val="22"/>
          <w:lang w:val="nl"/>
        </w:rPr>
        <w:t>blijven van toepassing op alle Nadere Overeenkomsten die na het eindigen van deze Raamovereenkomst nog voortduren.</w:t>
      </w:r>
    </w:p>
    <w:p w14:paraId="779FE97F" w14:textId="77777777" w:rsidR="00695988" w:rsidRPr="002C1F95" w:rsidRDefault="00695988" w:rsidP="002C1F95">
      <w:pPr>
        <w:pStyle w:val="Lijstalinea"/>
        <w:rPr>
          <w:rFonts w:cstheme="minorHAnsi"/>
          <w:sz w:val="22"/>
          <w:szCs w:val="22"/>
          <w:lang w:val="nl"/>
        </w:rPr>
      </w:pPr>
    </w:p>
    <w:p w14:paraId="027C5A46" w14:textId="3F7C13CA" w:rsidR="00695988" w:rsidRPr="006643B2" w:rsidRDefault="00695988" w:rsidP="006643B2">
      <w:pPr>
        <w:pStyle w:val="Lijstalinea"/>
        <w:numPr>
          <w:ilvl w:val="1"/>
          <w:numId w:val="30"/>
        </w:numPr>
        <w:tabs>
          <w:tab w:val="left" w:pos="709"/>
        </w:tabs>
        <w:suppressAutoHyphens/>
        <w:spacing w:line="276" w:lineRule="auto"/>
        <w:ind w:left="709" w:right="-1"/>
        <w:rPr>
          <w:rFonts w:cstheme="minorHAnsi"/>
          <w:sz w:val="22"/>
          <w:szCs w:val="22"/>
          <w:lang w:val="nl"/>
        </w:rPr>
      </w:pPr>
      <w:r>
        <w:rPr>
          <w:rFonts w:cstheme="minorHAnsi"/>
          <w:sz w:val="22"/>
          <w:szCs w:val="22"/>
          <w:lang w:val="nl"/>
        </w:rPr>
        <w:t>De duur van de Nadere Overeenkomst(en) die onder deze Raamovereenkomst aan Opdrachtnemer wordt / worden gegund wordt in de Nadere Overeenkomst(en) per opdracht vastgelegd. Deze looptijd kan de looptijd van deze Raamovereenkomst overschrijden. Op grond van uitvoeringstechnische overwegingen is het overschrijden met meer dan zes (6) maanden slechts mogelijk in uitzonderingsgevallen die deugdelijk gemotiveerd zijn.</w:t>
      </w:r>
    </w:p>
    <w:p w14:paraId="0A72D81D" w14:textId="77777777" w:rsidR="005D3EAD" w:rsidRPr="003E3B7B" w:rsidRDefault="005D3EAD" w:rsidP="009313E5">
      <w:pPr>
        <w:suppressAutoHyphens/>
        <w:spacing w:line="276" w:lineRule="auto"/>
        <w:ind w:right="-1"/>
        <w:rPr>
          <w:rFonts w:asciiTheme="minorHAnsi" w:hAnsiTheme="minorHAnsi" w:cstheme="minorHAnsi"/>
          <w:szCs w:val="22"/>
          <w:lang w:val="nl"/>
        </w:rPr>
      </w:pPr>
    </w:p>
    <w:p w14:paraId="63B44E7F" w14:textId="03DD2C6E" w:rsidR="00F160D7" w:rsidRPr="00E8079C" w:rsidRDefault="005D3EAD" w:rsidP="00E8079C">
      <w:pPr>
        <w:pStyle w:val="Lijstalinea"/>
        <w:numPr>
          <w:ilvl w:val="1"/>
          <w:numId w:val="30"/>
        </w:numPr>
        <w:tabs>
          <w:tab w:val="left" w:pos="709"/>
        </w:tabs>
        <w:suppressAutoHyphens/>
        <w:spacing w:line="276" w:lineRule="auto"/>
        <w:ind w:left="709" w:right="-1"/>
        <w:rPr>
          <w:rFonts w:cstheme="minorHAnsi"/>
          <w:sz w:val="22"/>
          <w:szCs w:val="22"/>
          <w:lang w:val="nl"/>
        </w:rPr>
      </w:pPr>
      <w:r w:rsidRPr="003E3B7B">
        <w:rPr>
          <w:rFonts w:cstheme="minorHAnsi"/>
          <w:sz w:val="22"/>
          <w:szCs w:val="22"/>
          <w:lang w:val="nl"/>
        </w:rPr>
        <w:t xml:space="preserve">Opdrachtgever is gerechtigd de </w:t>
      </w:r>
      <w:r w:rsidR="00117CA8">
        <w:rPr>
          <w:rFonts w:cstheme="minorHAnsi"/>
          <w:sz w:val="22"/>
          <w:szCs w:val="22"/>
          <w:lang w:val="nl"/>
        </w:rPr>
        <w:t>Raamovereenkomst</w:t>
      </w:r>
      <w:r w:rsidRPr="003E3B7B">
        <w:rPr>
          <w:rFonts w:cstheme="minorHAnsi"/>
          <w:sz w:val="22"/>
          <w:szCs w:val="22"/>
          <w:lang w:val="nl"/>
        </w:rPr>
        <w:t xml:space="preserve"> met onmiddellijke ingang te beëindigen in geval gedurende de looptijd van de </w:t>
      </w:r>
      <w:r w:rsidR="00117CA8">
        <w:rPr>
          <w:rFonts w:cstheme="minorHAnsi"/>
          <w:sz w:val="22"/>
          <w:szCs w:val="22"/>
          <w:lang w:val="nl"/>
        </w:rPr>
        <w:t>Raamovereenkomst</w:t>
      </w:r>
      <w:r w:rsidRPr="003E3B7B">
        <w:rPr>
          <w:rFonts w:cstheme="minorHAnsi"/>
          <w:sz w:val="22"/>
          <w:szCs w:val="22"/>
          <w:lang w:val="nl"/>
        </w:rPr>
        <w:t xml:space="preserve"> blijkt dat op Opdrachtnemer één van de in de aanbestedingsprocedure gestelde uitsluitingsgronden van toepassing is dan wel Opdrachtnemer ni</w:t>
      </w:r>
      <w:r w:rsidR="00020B90">
        <w:rPr>
          <w:rFonts w:cstheme="minorHAnsi"/>
          <w:sz w:val="22"/>
          <w:szCs w:val="22"/>
          <w:lang w:val="nl"/>
        </w:rPr>
        <w:t>et (meer) voldoet aan de in de A</w:t>
      </w:r>
      <w:r w:rsidRPr="003E3B7B">
        <w:rPr>
          <w:rFonts w:cstheme="minorHAnsi"/>
          <w:sz w:val="22"/>
          <w:szCs w:val="22"/>
          <w:lang w:val="nl"/>
        </w:rPr>
        <w:t>a</w:t>
      </w:r>
      <w:r w:rsidR="00020B90">
        <w:rPr>
          <w:rFonts w:cstheme="minorHAnsi"/>
          <w:sz w:val="22"/>
          <w:szCs w:val="22"/>
          <w:lang w:val="nl"/>
        </w:rPr>
        <w:t>nbestedingsdocumenten gestelde G</w:t>
      </w:r>
      <w:r w:rsidRPr="003E3B7B">
        <w:rPr>
          <w:rFonts w:cstheme="minorHAnsi"/>
          <w:sz w:val="22"/>
          <w:szCs w:val="22"/>
          <w:lang w:val="nl"/>
        </w:rPr>
        <w:t>eschiktheids</w:t>
      </w:r>
      <w:r w:rsidR="00020B90">
        <w:rPr>
          <w:rFonts w:cstheme="minorHAnsi"/>
          <w:sz w:val="22"/>
          <w:szCs w:val="22"/>
          <w:lang w:val="nl"/>
        </w:rPr>
        <w:t>eisen</w:t>
      </w:r>
      <w:r w:rsidRPr="003E3B7B">
        <w:rPr>
          <w:rFonts w:cstheme="minorHAnsi"/>
          <w:sz w:val="22"/>
          <w:szCs w:val="22"/>
          <w:lang w:val="nl"/>
        </w:rPr>
        <w:t xml:space="preserve"> en/of uitvoeringsvoorwaarden.</w:t>
      </w:r>
    </w:p>
    <w:p w14:paraId="43351165" w14:textId="77777777" w:rsidR="00F32787" w:rsidRPr="003E3B7B" w:rsidRDefault="00F32787" w:rsidP="003E3B7B">
      <w:pPr>
        <w:suppressAutoHyphens/>
        <w:spacing w:line="276" w:lineRule="auto"/>
        <w:ind w:left="700" w:right="-1"/>
        <w:rPr>
          <w:rFonts w:asciiTheme="minorHAnsi" w:hAnsiTheme="minorHAnsi" w:cstheme="minorHAnsi"/>
          <w:b/>
          <w:bCs/>
          <w:szCs w:val="22"/>
          <w:lang w:val="nl"/>
        </w:rPr>
      </w:pPr>
    </w:p>
    <w:p w14:paraId="4800EFEA" w14:textId="77777777" w:rsidR="006643B2" w:rsidRDefault="006643B2" w:rsidP="00020B90">
      <w:pPr>
        <w:pStyle w:val="Lijstalinea"/>
        <w:numPr>
          <w:ilvl w:val="0"/>
          <w:numId w:val="30"/>
        </w:numPr>
        <w:tabs>
          <w:tab w:val="left" w:pos="709"/>
        </w:tabs>
        <w:suppressAutoHyphens/>
        <w:spacing w:line="276" w:lineRule="auto"/>
        <w:ind w:left="709" w:right="-1"/>
        <w:rPr>
          <w:rFonts w:cstheme="minorHAnsi"/>
          <w:b/>
          <w:bCs/>
          <w:sz w:val="22"/>
          <w:szCs w:val="22"/>
          <w:lang w:val="nl"/>
        </w:rPr>
      </w:pPr>
      <w:r>
        <w:rPr>
          <w:rFonts w:cstheme="minorHAnsi"/>
          <w:b/>
          <w:bCs/>
          <w:sz w:val="22"/>
          <w:szCs w:val="22"/>
          <w:lang w:val="nl"/>
        </w:rPr>
        <w:lastRenderedPageBreak/>
        <w:t>Nadere gunning</w:t>
      </w:r>
    </w:p>
    <w:p w14:paraId="190DB8AD" w14:textId="77777777" w:rsidR="006643B2" w:rsidRPr="006643B2" w:rsidRDefault="006643B2" w:rsidP="006643B2">
      <w:pPr>
        <w:tabs>
          <w:tab w:val="left" w:pos="709"/>
        </w:tabs>
        <w:suppressAutoHyphens/>
        <w:spacing w:line="276" w:lineRule="auto"/>
        <w:ind w:left="-2" w:right="-1"/>
        <w:rPr>
          <w:rFonts w:cstheme="minorHAnsi"/>
          <w:b/>
          <w:bCs/>
          <w:szCs w:val="22"/>
          <w:lang w:val="nl"/>
        </w:rPr>
      </w:pPr>
    </w:p>
    <w:p w14:paraId="463F0B5D" w14:textId="6FEC09C8" w:rsidR="006643B2" w:rsidRDefault="006643B2" w:rsidP="006643B2">
      <w:pPr>
        <w:pStyle w:val="Lijstalinea"/>
        <w:numPr>
          <w:ilvl w:val="1"/>
          <w:numId w:val="30"/>
        </w:numPr>
        <w:tabs>
          <w:tab w:val="left" w:pos="709"/>
        </w:tabs>
        <w:suppressAutoHyphens/>
        <w:spacing w:line="276" w:lineRule="auto"/>
        <w:ind w:left="709" w:right="-1"/>
        <w:rPr>
          <w:rFonts w:cstheme="minorHAnsi"/>
          <w:sz w:val="22"/>
          <w:szCs w:val="22"/>
          <w:lang w:val="nl"/>
        </w:rPr>
      </w:pPr>
      <w:r w:rsidRPr="006643B2">
        <w:rPr>
          <w:rFonts w:cstheme="minorHAnsi"/>
          <w:sz w:val="22"/>
          <w:szCs w:val="22"/>
          <w:lang w:val="nl"/>
        </w:rPr>
        <w:t>Opdrachtnemer is verplicht om binnen</w:t>
      </w:r>
      <w:r w:rsidR="00462E58">
        <w:rPr>
          <w:rFonts w:cstheme="minorHAnsi"/>
          <w:sz w:val="22"/>
          <w:szCs w:val="22"/>
          <w:lang w:val="nl"/>
        </w:rPr>
        <w:t xml:space="preserve"> 3 (3) Werdagen na ontvangst van een Offerteaanvraag te laten weten of hij wel of geen geschikte kandidaten zal aanbieden en binnen</w:t>
      </w:r>
      <w:r w:rsidRPr="006643B2">
        <w:rPr>
          <w:rFonts w:cstheme="minorHAnsi"/>
          <w:sz w:val="22"/>
          <w:szCs w:val="22"/>
          <w:lang w:val="nl"/>
        </w:rPr>
        <w:t xml:space="preserve"> </w:t>
      </w:r>
      <w:r w:rsidR="00462E58">
        <w:rPr>
          <w:rFonts w:cstheme="minorHAnsi"/>
          <w:sz w:val="22"/>
          <w:szCs w:val="22"/>
          <w:lang w:val="nl"/>
        </w:rPr>
        <w:t>5</w:t>
      </w:r>
      <w:r w:rsidR="009313E5">
        <w:rPr>
          <w:rFonts w:cstheme="minorHAnsi"/>
          <w:sz w:val="22"/>
          <w:szCs w:val="22"/>
          <w:lang w:val="nl"/>
        </w:rPr>
        <w:t xml:space="preserve"> (</w:t>
      </w:r>
      <w:r w:rsidR="00462E58">
        <w:rPr>
          <w:rFonts w:cstheme="minorHAnsi"/>
          <w:sz w:val="22"/>
          <w:szCs w:val="22"/>
          <w:lang w:val="nl"/>
        </w:rPr>
        <w:t>vijf</w:t>
      </w:r>
      <w:r w:rsidR="009313E5">
        <w:rPr>
          <w:rFonts w:cstheme="minorHAnsi"/>
          <w:sz w:val="22"/>
          <w:szCs w:val="22"/>
          <w:lang w:val="nl"/>
        </w:rPr>
        <w:t>) W</w:t>
      </w:r>
      <w:r w:rsidR="00100175">
        <w:rPr>
          <w:rFonts w:cstheme="minorHAnsi"/>
          <w:sz w:val="22"/>
          <w:szCs w:val="22"/>
          <w:lang w:val="nl"/>
        </w:rPr>
        <w:t>erk</w:t>
      </w:r>
      <w:r w:rsidR="00462E58">
        <w:rPr>
          <w:rFonts w:cstheme="minorHAnsi"/>
          <w:sz w:val="22"/>
          <w:szCs w:val="22"/>
          <w:lang w:val="nl"/>
        </w:rPr>
        <w:t>dagen</w:t>
      </w:r>
      <w:r w:rsidR="00100175">
        <w:rPr>
          <w:rFonts w:cstheme="minorHAnsi"/>
          <w:sz w:val="22"/>
          <w:szCs w:val="22"/>
          <w:lang w:val="nl"/>
        </w:rPr>
        <w:t xml:space="preserve"> </w:t>
      </w:r>
      <w:r w:rsidRPr="006643B2">
        <w:rPr>
          <w:rFonts w:cstheme="minorHAnsi"/>
          <w:sz w:val="22"/>
          <w:szCs w:val="22"/>
          <w:lang w:val="nl"/>
        </w:rPr>
        <w:t xml:space="preserve">na ontvangst van een </w:t>
      </w:r>
      <w:r>
        <w:rPr>
          <w:rFonts w:cstheme="minorHAnsi"/>
          <w:sz w:val="22"/>
          <w:szCs w:val="22"/>
          <w:lang w:val="nl"/>
        </w:rPr>
        <w:t>Offerteaanvraag</w:t>
      </w:r>
      <w:r w:rsidRPr="006643B2">
        <w:rPr>
          <w:rFonts w:cstheme="minorHAnsi"/>
          <w:sz w:val="22"/>
          <w:szCs w:val="22"/>
          <w:lang w:val="nl"/>
        </w:rPr>
        <w:t>, met inachtneming van het bepaalde in deze Raamovereenkomst, een Offerte uit te brengen. Aan het verkrijgen van een Offerte zijn voor Opdrachtgever geen kosten verbonden.</w:t>
      </w:r>
    </w:p>
    <w:p w14:paraId="1C42788A" w14:textId="77777777" w:rsidR="006643B2" w:rsidRPr="006643B2" w:rsidRDefault="006643B2" w:rsidP="006643B2">
      <w:pPr>
        <w:tabs>
          <w:tab w:val="left" w:pos="709"/>
        </w:tabs>
        <w:suppressAutoHyphens/>
        <w:spacing w:line="276" w:lineRule="auto"/>
        <w:ind w:left="-11" w:right="-1"/>
        <w:rPr>
          <w:rFonts w:cstheme="minorHAnsi"/>
          <w:szCs w:val="22"/>
          <w:lang w:val="nl"/>
        </w:rPr>
      </w:pPr>
    </w:p>
    <w:p w14:paraId="22BF3CA9" w14:textId="302A731B" w:rsidR="006643B2" w:rsidRDefault="006643B2" w:rsidP="006643B2">
      <w:pPr>
        <w:pStyle w:val="Lijstalinea"/>
        <w:numPr>
          <w:ilvl w:val="1"/>
          <w:numId w:val="30"/>
        </w:numPr>
        <w:tabs>
          <w:tab w:val="left" w:pos="709"/>
        </w:tabs>
        <w:suppressAutoHyphens/>
        <w:spacing w:line="276" w:lineRule="auto"/>
        <w:ind w:left="709" w:right="-1"/>
        <w:rPr>
          <w:rFonts w:cstheme="minorHAnsi"/>
          <w:sz w:val="22"/>
          <w:szCs w:val="22"/>
          <w:lang w:val="nl"/>
        </w:rPr>
      </w:pPr>
      <w:r w:rsidRPr="006643B2">
        <w:rPr>
          <w:rFonts w:cstheme="minorHAnsi"/>
          <w:sz w:val="22"/>
          <w:szCs w:val="22"/>
          <w:lang w:val="nl"/>
        </w:rPr>
        <w:t>De Offerte en daarin opgenomen prijscalculatie moeten voldoen aan, en mogen niet minder gunstig zijn dan de ingedie</w:t>
      </w:r>
      <w:r>
        <w:rPr>
          <w:rFonts w:cstheme="minorHAnsi"/>
          <w:sz w:val="22"/>
          <w:szCs w:val="22"/>
          <w:lang w:val="nl"/>
        </w:rPr>
        <w:t xml:space="preserve">nde Inschrijving. </w:t>
      </w:r>
    </w:p>
    <w:p w14:paraId="2A4ECAE4" w14:textId="77777777" w:rsidR="00100175" w:rsidRPr="00100175" w:rsidRDefault="00100175" w:rsidP="00100175">
      <w:pPr>
        <w:pStyle w:val="Lijstalinea"/>
        <w:rPr>
          <w:rFonts w:cstheme="minorHAnsi"/>
          <w:sz w:val="22"/>
          <w:szCs w:val="22"/>
          <w:lang w:val="nl"/>
        </w:rPr>
      </w:pPr>
    </w:p>
    <w:p w14:paraId="5CCC726E" w14:textId="79253B5A" w:rsidR="00100175" w:rsidRPr="008063C5" w:rsidRDefault="00AC5170" w:rsidP="006643B2">
      <w:pPr>
        <w:pStyle w:val="Lijstalinea"/>
        <w:numPr>
          <w:ilvl w:val="1"/>
          <w:numId w:val="30"/>
        </w:numPr>
        <w:tabs>
          <w:tab w:val="left" w:pos="709"/>
        </w:tabs>
        <w:suppressAutoHyphens/>
        <w:spacing w:line="276" w:lineRule="auto"/>
        <w:ind w:left="709" w:right="-1"/>
        <w:rPr>
          <w:rFonts w:cstheme="minorHAnsi"/>
          <w:sz w:val="22"/>
          <w:szCs w:val="22"/>
          <w:lang w:val="nl"/>
        </w:rPr>
      </w:pPr>
      <w:r w:rsidRPr="00AC5170">
        <w:rPr>
          <w:rFonts w:cstheme="minorHAnsi"/>
          <w:sz w:val="22"/>
          <w:szCs w:val="22"/>
          <w:lang w:val="nl"/>
        </w:rPr>
        <w:t xml:space="preserve">In de Offerteaanvraag vermeldt </w:t>
      </w:r>
      <w:r w:rsidRPr="008063C5">
        <w:rPr>
          <w:rFonts w:cstheme="minorHAnsi"/>
          <w:sz w:val="22"/>
          <w:szCs w:val="22"/>
          <w:lang w:val="nl"/>
        </w:rPr>
        <w:t>Opdrachtgever onder andere welk(e) functieprofiel, rechtspositieregeling, kwalificaties en/of specifieke kennis en ervaring de desbetreffende Flexibele Arbeidskracht moet voldoen bij de opdracht tot het verrichten van werkzaamheden op grond van de Nadere Overeenkomst</w:t>
      </w:r>
      <w:r w:rsidRPr="008063C5">
        <w:rPr>
          <w:rFonts w:cstheme="minorHAnsi"/>
          <w:i/>
          <w:sz w:val="22"/>
          <w:szCs w:val="22"/>
        </w:rPr>
        <w:t xml:space="preserve">. </w:t>
      </w:r>
      <w:r w:rsidRPr="008063C5">
        <w:rPr>
          <w:rFonts w:cstheme="minorHAnsi"/>
          <w:sz w:val="22"/>
          <w:szCs w:val="22"/>
          <w:lang w:val="nl"/>
        </w:rPr>
        <w:t xml:space="preserve">In de op basis van de Offerteaanvraag uitgebrachte Offerte geeft Opdrachtnemer aan welke Flexibele Arbeidskracht kan worden ingezet bij het uitvoeren van de opdracht tot het verrichten van de werkzaamheden op grond van de Nadere Overeenkomst. Opdrachtnemer stuurt als bijlage bij de Offerte de c.v.’s  van de betreffende Flexibele Arbeidskracht(en) mee. Een en ander conform de in de Aanbestedingsstukken gestelde eisen. </w:t>
      </w:r>
    </w:p>
    <w:p w14:paraId="2261BFAB" w14:textId="77777777" w:rsidR="00AC5170" w:rsidRPr="00AC5170" w:rsidRDefault="00AC5170" w:rsidP="00AC5170">
      <w:pPr>
        <w:pStyle w:val="Lijstalinea"/>
        <w:rPr>
          <w:rFonts w:cstheme="minorHAnsi"/>
          <w:sz w:val="22"/>
          <w:szCs w:val="22"/>
          <w:lang w:val="nl"/>
        </w:rPr>
      </w:pPr>
    </w:p>
    <w:p w14:paraId="3E3C1797" w14:textId="03E80B9E" w:rsidR="00AC5170" w:rsidRDefault="00AC5170" w:rsidP="006643B2">
      <w:pPr>
        <w:pStyle w:val="Lijstalinea"/>
        <w:numPr>
          <w:ilvl w:val="1"/>
          <w:numId w:val="30"/>
        </w:numPr>
        <w:tabs>
          <w:tab w:val="left" w:pos="709"/>
        </w:tabs>
        <w:suppressAutoHyphens/>
        <w:spacing w:line="276" w:lineRule="auto"/>
        <w:ind w:left="709" w:right="-1"/>
        <w:rPr>
          <w:rFonts w:cstheme="minorHAnsi"/>
          <w:sz w:val="22"/>
          <w:szCs w:val="22"/>
          <w:lang w:val="nl"/>
        </w:rPr>
      </w:pPr>
      <w:r>
        <w:rPr>
          <w:rFonts w:cstheme="minorHAnsi"/>
          <w:sz w:val="22"/>
          <w:szCs w:val="22"/>
          <w:lang w:val="nl"/>
        </w:rPr>
        <w:t>Op verzoek van Opdrachtgever vinden selectiegesprekken plaats met de door Opdrachtnemer aangeboden Flexibele Arbeidskracht(en) van Opdrachtnemer als bedoeld in het derde lid.</w:t>
      </w:r>
    </w:p>
    <w:p w14:paraId="781270CE" w14:textId="77777777" w:rsidR="00AC5170" w:rsidRPr="00AC5170" w:rsidRDefault="00AC5170" w:rsidP="00AC5170">
      <w:pPr>
        <w:pStyle w:val="Lijstalinea"/>
        <w:rPr>
          <w:rFonts w:cstheme="minorHAnsi"/>
          <w:sz w:val="22"/>
          <w:szCs w:val="22"/>
          <w:lang w:val="nl"/>
        </w:rPr>
      </w:pPr>
    </w:p>
    <w:p w14:paraId="08A6D939" w14:textId="440D8115" w:rsidR="00AC5170" w:rsidRDefault="00AC5170" w:rsidP="006643B2">
      <w:pPr>
        <w:pStyle w:val="Lijstalinea"/>
        <w:numPr>
          <w:ilvl w:val="1"/>
          <w:numId w:val="30"/>
        </w:numPr>
        <w:tabs>
          <w:tab w:val="left" w:pos="709"/>
        </w:tabs>
        <w:suppressAutoHyphens/>
        <w:spacing w:line="276" w:lineRule="auto"/>
        <w:ind w:left="709" w:right="-1"/>
        <w:rPr>
          <w:rFonts w:cstheme="minorHAnsi"/>
          <w:sz w:val="22"/>
          <w:szCs w:val="22"/>
          <w:lang w:val="nl"/>
        </w:rPr>
      </w:pPr>
      <w:r>
        <w:rPr>
          <w:rFonts w:cstheme="minorHAnsi"/>
          <w:sz w:val="22"/>
          <w:szCs w:val="22"/>
          <w:lang w:val="nl"/>
        </w:rPr>
        <w:t>Acceptatie van de voorgestelde Flexibele Arbeidskracht(en) vindt plaats door middel van schriftelijke kennisgeving door de daartoe gemandateerde functionaris van Opdrachtgever.</w:t>
      </w:r>
    </w:p>
    <w:p w14:paraId="551DEB4E" w14:textId="77777777" w:rsidR="00AC5170" w:rsidRPr="00AC5170" w:rsidRDefault="00AC5170" w:rsidP="00AC5170">
      <w:pPr>
        <w:pStyle w:val="Lijstalinea"/>
        <w:rPr>
          <w:rFonts w:cstheme="minorHAnsi"/>
          <w:sz w:val="22"/>
          <w:szCs w:val="22"/>
          <w:lang w:val="nl"/>
        </w:rPr>
      </w:pPr>
    </w:p>
    <w:p w14:paraId="10CA82ED" w14:textId="0F8DCE5C" w:rsidR="00AC5170" w:rsidRDefault="00AC5170" w:rsidP="006643B2">
      <w:pPr>
        <w:pStyle w:val="Lijstalinea"/>
        <w:numPr>
          <w:ilvl w:val="1"/>
          <w:numId w:val="30"/>
        </w:numPr>
        <w:tabs>
          <w:tab w:val="left" w:pos="709"/>
        </w:tabs>
        <w:suppressAutoHyphens/>
        <w:spacing w:line="276" w:lineRule="auto"/>
        <w:ind w:left="709" w:right="-1"/>
        <w:rPr>
          <w:rFonts w:cstheme="minorHAnsi"/>
          <w:sz w:val="22"/>
          <w:szCs w:val="22"/>
          <w:lang w:val="nl"/>
        </w:rPr>
      </w:pPr>
      <w:r>
        <w:rPr>
          <w:rFonts w:cstheme="minorHAnsi"/>
          <w:sz w:val="22"/>
          <w:szCs w:val="22"/>
          <w:lang w:val="nl"/>
        </w:rPr>
        <w:t>Opdrachtgever kan aan Opdrachtnemer bij Nadere Overeenkomst opdracht verlenen tot het laten verrichten van werkzaamheden door een of meerdere Flexibele Arbeidskrachten, welke opdracht Opdrachtnemer alsdan aanvaardt, volgens het bepaalde in deze Raamovereenkomst.</w:t>
      </w:r>
    </w:p>
    <w:p w14:paraId="7F0CEBE8" w14:textId="77777777" w:rsidR="00AC5170" w:rsidRPr="00AC5170" w:rsidRDefault="00AC5170" w:rsidP="00AC5170">
      <w:pPr>
        <w:pStyle w:val="Lijstalinea"/>
        <w:rPr>
          <w:rFonts w:cstheme="minorHAnsi"/>
          <w:sz w:val="22"/>
          <w:szCs w:val="22"/>
          <w:lang w:val="nl"/>
        </w:rPr>
      </w:pPr>
    </w:p>
    <w:p w14:paraId="4E3269AD" w14:textId="62968668" w:rsidR="00AC5170" w:rsidRDefault="00AC5170" w:rsidP="006643B2">
      <w:pPr>
        <w:pStyle w:val="Lijstalinea"/>
        <w:numPr>
          <w:ilvl w:val="1"/>
          <w:numId w:val="30"/>
        </w:numPr>
        <w:tabs>
          <w:tab w:val="left" w:pos="709"/>
        </w:tabs>
        <w:suppressAutoHyphens/>
        <w:spacing w:line="276" w:lineRule="auto"/>
        <w:ind w:left="709" w:right="-1"/>
        <w:rPr>
          <w:rFonts w:cstheme="minorHAnsi"/>
          <w:sz w:val="22"/>
          <w:szCs w:val="22"/>
          <w:lang w:val="nl"/>
        </w:rPr>
      </w:pPr>
      <w:r>
        <w:rPr>
          <w:rFonts w:cstheme="minorHAnsi"/>
          <w:sz w:val="22"/>
          <w:szCs w:val="22"/>
          <w:lang w:val="nl"/>
        </w:rPr>
        <w:t>In de Nadere Overeenkomst is ten minste het volgende vastgelegd:</w:t>
      </w:r>
    </w:p>
    <w:p w14:paraId="43AF3FDD" w14:textId="77777777" w:rsidR="00AC5170" w:rsidRPr="00AC5170" w:rsidRDefault="00AC5170" w:rsidP="00AC5170">
      <w:pPr>
        <w:pStyle w:val="Lijstalinea"/>
        <w:rPr>
          <w:rFonts w:cstheme="minorHAnsi"/>
          <w:sz w:val="22"/>
          <w:szCs w:val="22"/>
          <w:lang w:val="nl"/>
        </w:rPr>
      </w:pPr>
    </w:p>
    <w:p w14:paraId="05523ADB" w14:textId="77777777" w:rsidR="00AC5170" w:rsidRPr="00E8079C" w:rsidRDefault="00AC5170" w:rsidP="00AC5170">
      <w:pPr>
        <w:keepLines/>
        <w:numPr>
          <w:ilvl w:val="0"/>
          <w:numId w:val="37"/>
        </w:numPr>
        <w:overflowPunct/>
        <w:autoSpaceDE/>
        <w:autoSpaceDN/>
        <w:adjustRightInd/>
        <w:spacing w:line="240" w:lineRule="auto"/>
        <w:ind w:left="1066" w:hanging="357"/>
        <w:textAlignment w:val="auto"/>
        <w:rPr>
          <w:rFonts w:asciiTheme="minorHAnsi" w:eastAsiaTheme="minorHAnsi" w:hAnsiTheme="minorHAnsi" w:cstheme="minorHAnsi"/>
          <w:szCs w:val="22"/>
          <w:lang w:val="nl" w:eastAsia="en-US"/>
        </w:rPr>
      </w:pPr>
      <w:r w:rsidRPr="00E8079C">
        <w:rPr>
          <w:rFonts w:asciiTheme="minorHAnsi" w:eastAsiaTheme="minorHAnsi" w:hAnsiTheme="minorHAnsi" w:cstheme="minorHAnsi"/>
          <w:szCs w:val="22"/>
          <w:lang w:val="nl" w:eastAsia="en-US"/>
        </w:rPr>
        <w:t>een verwijzing naar de Offerteaanvraag;</w:t>
      </w:r>
    </w:p>
    <w:p w14:paraId="3EA896A9" w14:textId="2E07EC8C" w:rsidR="00AC5170" w:rsidRPr="00E8079C" w:rsidRDefault="00AC5170" w:rsidP="00AC5170">
      <w:pPr>
        <w:keepLines/>
        <w:numPr>
          <w:ilvl w:val="0"/>
          <w:numId w:val="37"/>
        </w:numPr>
        <w:overflowPunct/>
        <w:autoSpaceDE/>
        <w:autoSpaceDN/>
        <w:adjustRightInd/>
        <w:spacing w:line="240" w:lineRule="auto"/>
        <w:ind w:left="1066" w:hanging="357"/>
        <w:textAlignment w:val="auto"/>
        <w:rPr>
          <w:rFonts w:asciiTheme="minorHAnsi" w:eastAsiaTheme="minorHAnsi" w:hAnsiTheme="minorHAnsi" w:cstheme="minorHAnsi"/>
          <w:szCs w:val="22"/>
          <w:lang w:val="nl" w:eastAsia="en-US"/>
        </w:rPr>
      </w:pPr>
      <w:r w:rsidRPr="00E8079C">
        <w:rPr>
          <w:rFonts w:asciiTheme="minorHAnsi" w:eastAsiaTheme="minorHAnsi" w:hAnsiTheme="minorHAnsi" w:cstheme="minorHAnsi"/>
          <w:szCs w:val="22"/>
          <w:lang w:val="nl" w:eastAsia="en-US"/>
        </w:rPr>
        <w:t>een omschrijving van de functie;</w:t>
      </w:r>
    </w:p>
    <w:p w14:paraId="64A8A696" w14:textId="77777777" w:rsidR="00AC5170" w:rsidRPr="00E8079C" w:rsidRDefault="00AC5170" w:rsidP="00AC5170">
      <w:pPr>
        <w:keepLines/>
        <w:numPr>
          <w:ilvl w:val="0"/>
          <w:numId w:val="37"/>
        </w:numPr>
        <w:overflowPunct/>
        <w:autoSpaceDE/>
        <w:autoSpaceDN/>
        <w:adjustRightInd/>
        <w:spacing w:line="240" w:lineRule="auto"/>
        <w:ind w:left="1066" w:hanging="357"/>
        <w:textAlignment w:val="auto"/>
        <w:rPr>
          <w:rFonts w:asciiTheme="minorHAnsi" w:eastAsiaTheme="minorHAnsi" w:hAnsiTheme="minorHAnsi" w:cstheme="minorHAnsi"/>
          <w:szCs w:val="22"/>
          <w:lang w:val="nl" w:eastAsia="en-US"/>
        </w:rPr>
      </w:pPr>
      <w:r w:rsidRPr="00E8079C">
        <w:rPr>
          <w:rFonts w:asciiTheme="minorHAnsi" w:eastAsiaTheme="minorHAnsi" w:hAnsiTheme="minorHAnsi" w:cstheme="minorHAnsi"/>
          <w:szCs w:val="22"/>
          <w:lang w:val="nl" w:eastAsia="en-US"/>
        </w:rPr>
        <w:t xml:space="preserve">het onderwerp c.q. de aard van de door de Flexibele Arbeidskrachten te verrichten werkzaamheden; </w:t>
      </w:r>
    </w:p>
    <w:p w14:paraId="350BB67D" w14:textId="77777777" w:rsidR="00AC5170" w:rsidRPr="00E8079C" w:rsidRDefault="00AC5170" w:rsidP="00AC5170">
      <w:pPr>
        <w:keepLines/>
        <w:numPr>
          <w:ilvl w:val="0"/>
          <w:numId w:val="37"/>
        </w:numPr>
        <w:overflowPunct/>
        <w:autoSpaceDE/>
        <w:autoSpaceDN/>
        <w:adjustRightInd/>
        <w:spacing w:line="240" w:lineRule="auto"/>
        <w:ind w:left="1066" w:hanging="357"/>
        <w:textAlignment w:val="auto"/>
        <w:rPr>
          <w:rFonts w:asciiTheme="minorHAnsi" w:eastAsiaTheme="minorHAnsi" w:hAnsiTheme="minorHAnsi" w:cstheme="minorHAnsi"/>
          <w:szCs w:val="22"/>
          <w:lang w:val="nl" w:eastAsia="en-US"/>
        </w:rPr>
      </w:pPr>
      <w:r w:rsidRPr="00E8079C">
        <w:rPr>
          <w:rFonts w:asciiTheme="minorHAnsi" w:eastAsiaTheme="minorHAnsi" w:hAnsiTheme="minorHAnsi" w:cstheme="minorHAnsi"/>
          <w:szCs w:val="22"/>
          <w:lang w:val="nl" w:eastAsia="en-US"/>
        </w:rPr>
        <w:t>de plaats van de door de Flexibele Arbeidskracht te verrichten werkzaamheden;</w:t>
      </w:r>
    </w:p>
    <w:p w14:paraId="1D64A5C4" w14:textId="77777777" w:rsidR="00AC5170" w:rsidRPr="00E8079C" w:rsidRDefault="00AC5170" w:rsidP="00AC5170">
      <w:pPr>
        <w:keepLines/>
        <w:numPr>
          <w:ilvl w:val="0"/>
          <w:numId w:val="37"/>
        </w:numPr>
        <w:overflowPunct/>
        <w:autoSpaceDE/>
        <w:autoSpaceDN/>
        <w:adjustRightInd/>
        <w:spacing w:line="240" w:lineRule="auto"/>
        <w:ind w:left="1066" w:hanging="357"/>
        <w:textAlignment w:val="auto"/>
        <w:rPr>
          <w:rFonts w:asciiTheme="minorHAnsi" w:eastAsiaTheme="minorHAnsi" w:hAnsiTheme="minorHAnsi" w:cstheme="minorHAnsi"/>
          <w:szCs w:val="22"/>
          <w:lang w:val="nl" w:eastAsia="en-US"/>
        </w:rPr>
      </w:pPr>
      <w:r w:rsidRPr="00E8079C">
        <w:rPr>
          <w:rFonts w:asciiTheme="minorHAnsi" w:eastAsiaTheme="minorHAnsi" w:hAnsiTheme="minorHAnsi" w:cstheme="minorHAnsi"/>
          <w:szCs w:val="22"/>
          <w:lang w:val="nl" w:eastAsia="en-US"/>
        </w:rPr>
        <w:t>een aanduiding van de bij de functie behorende salarisschaal en periodiek conform de toepasselijke rechtspositieregeling van Opdrachtgever;</w:t>
      </w:r>
    </w:p>
    <w:p w14:paraId="34D1DC19" w14:textId="15B32875" w:rsidR="00AC5170" w:rsidRPr="00E8079C" w:rsidRDefault="00AC5170" w:rsidP="00AC5170">
      <w:pPr>
        <w:keepLines/>
        <w:numPr>
          <w:ilvl w:val="0"/>
          <w:numId w:val="37"/>
        </w:numPr>
        <w:overflowPunct/>
        <w:autoSpaceDE/>
        <w:autoSpaceDN/>
        <w:adjustRightInd/>
        <w:spacing w:line="240" w:lineRule="auto"/>
        <w:ind w:left="1066" w:hanging="357"/>
        <w:textAlignment w:val="auto"/>
        <w:rPr>
          <w:rFonts w:asciiTheme="minorHAnsi" w:eastAsiaTheme="minorHAnsi" w:hAnsiTheme="minorHAnsi" w:cstheme="minorHAnsi"/>
          <w:szCs w:val="22"/>
          <w:lang w:val="nl" w:eastAsia="en-US"/>
        </w:rPr>
      </w:pPr>
      <w:r w:rsidRPr="00E8079C">
        <w:rPr>
          <w:rFonts w:asciiTheme="minorHAnsi" w:eastAsiaTheme="minorHAnsi" w:hAnsiTheme="minorHAnsi" w:cstheme="minorHAnsi"/>
          <w:szCs w:val="22"/>
          <w:lang w:val="nl" w:eastAsia="en-US"/>
        </w:rPr>
        <w:t>de duur van de door de Flexibele Arbeidskracht te verrichten werkzaamheden en de dagen en tijden waarop deze worden verricht, met het in acht nemen van de rechten van de Flexibele Arbeidskracht voortvloeiend uit wet- en regelgeving en de (meest recente) vigerende toepasselijke en eventueel algemeen verbindend verklaarde collectieve arbeidsvoorwaarden-regeling;</w:t>
      </w:r>
    </w:p>
    <w:p w14:paraId="71F57931" w14:textId="77777777" w:rsidR="00AC5170" w:rsidRPr="00E8079C" w:rsidRDefault="00AC5170" w:rsidP="00AC5170">
      <w:pPr>
        <w:keepLines/>
        <w:numPr>
          <w:ilvl w:val="0"/>
          <w:numId w:val="37"/>
        </w:numPr>
        <w:overflowPunct/>
        <w:autoSpaceDE/>
        <w:autoSpaceDN/>
        <w:adjustRightInd/>
        <w:spacing w:line="240" w:lineRule="auto"/>
        <w:ind w:left="1066" w:hanging="357"/>
        <w:textAlignment w:val="auto"/>
        <w:rPr>
          <w:rFonts w:asciiTheme="minorHAnsi" w:eastAsiaTheme="minorHAnsi" w:hAnsiTheme="minorHAnsi" w:cstheme="minorHAnsi"/>
          <w:szCs w:val="22"/>
          <w:lang w:val="nl" w:eastAsia="en-US"/>
        </w:rPr>
      </w:pPr>
      <w:r w:rsidRPr="00E8079C">
        <w:rPr>
          <w:rFonts w:asciiTheme="minorHAnsi" w:eastAsiaTheme="minorHAnsi" w:hAnsiTheme="minorHAnsi" w:cstheme="minorHAnsi"/>
          <w:szCs w:val="22"/>
          <w:lang w:val="nl" w:eastAsia="en-US"/>
        </w:rPr>
        <w:lastRenderedPageBreak/>
        <w:t>de wijze van het beëindigen van de Nadere Overeenkomst;</w:t>
      </w:r>
    </w:p>
    <w:p w14:paraId="713730A4" w14:textId="77777777" w:rsidR="00AC5170" w:rsidRPr="00E8079C" w:rsidRDefault="00AC5170" w:rsidP="00AC5170">
      <w:pPr>
        <w:keepLines/>
        <w:numPr>
          <w:ilvl w:val="0"/>
          <w:numId w:val="37"/>
        </w:numPr>
        <w:overflowPunct/>
        <w:autoSpaceDE/>
        <w:autoSpaceDN/>
        <w:adjustRightInd/>
        <w:spacing w:line="240" w:lineRule="auto"/>
        <w:ind w:left="1066" w:hanging="357"/>
        <w:textAlignment w:val="auto"/>
        <w:rPr>
          <w:rFonts w:asciiTheme="minorHAnsi" w:eastAsiaTheme="minorHAnsi" w:hAnsiTheme="minorHAnsi" w:cstheme="minorHAnsi"/>
          <w:szCs w:val="22"/>
          <w:lang w:val="nl" w:eastAsia="en-US"/>
        </w:rPr>
      </w:pPr>
      <w:r w:rsidRPr="00E8079C">
        <w:rPr>
          <w:rFonts w:asciiTheme="minorHAnsi" w:eastAsiaTheme="minorHAnsi" w:hAnsiTheme="minorHAnsi" w:cstheme="minorHAnsi"/>
          <w:szCs w:val="22"/>
          <w:lang w:val="nl" w:eastAsia="en-US"/>
        </w:rPr>
        <w:t>de naam van de Flexibele Arbeidskracht;</w:t>
      </w:r>
    </w:p>
    <w:p w14:paraId="49556EA7" w14:textId="77777777" w:rsidR="00AC5170" w:rsidRPr="00E8079C" w:rsidRDefault="00AC5170" w:rsidP="00AC5170">
      <w:pPr>
        <w:keepLines/>
        <w:numPr>
          <w:ilvl w:val="0"/>
          <w:numId w:val="37"/>
        </w:numPr>
        <w:overflowPunct/>
        <w:autoSpaceDE/>
        <w:autoSpaceDN/>
        <w:adjustRightInd/>
        <w:spacing w:line="240" w:lineRule="auto"/>
        <w:ind w:left="1066" w:hanging="357"/>
        <w:textAlignment w:val="auto"/>
        <w:rPr>
          <w:rFonts w:asciiTheme="minorHAnsi" w:eastAsiaTheme="minorHAnsi" w:hAnsiTheme="minorHAnsi" w:cstheme="minorHAnsi"/>
          <w:szCs w:val="22"/>
          <w:lang w:val="nl" w:eastAsia="en-US"/>
        </w:rPr>
      </w:pPr>
      <w:r w:rsidRPr="00E8079C">
        <w:rPr>
          <w:rFonts w:asciiTheme="minorHAnsi" w:eastAsiaTheme="minorHAnsi" w:hAnsiTheme="minorHAnsi" w:cstheme="minorHAnsi"/>
          <w:szCs w:val="22"/>
          <w:lang w:val="nl" w:eastAsia="en-US"/>
        </w:rPr>
        <w:t>het uurtarief;</w:t>
      </w:r>
    </w:p>
    <w:p w14:paraId="6D82E87D" w14:textId="77777777" w:rsidR="00AC5170" w:rsidRPr="00E8079C" w:rsidRDefault="00AC5170" w:rsidP="00AC5170">
      <w:pPr>
        <w:keepLines/>
        <w:numPr>
          <w:ilvl w:val="0"/>
          <w:numId w:val="37"/>
        </w:numPr>
        <w:overflowPunct/>
        <w:autoSpaceDE/>
        <w:autoSpaceDN/>
        <w:adjustRightInd/>
        <w:spacing w:line="240" w:lineRule="auto"/>
        <w:ind w:left="1066" w:hanging="357"/>
        <w:textAlignment w:val="auto"/>
        <w:rPr>
          <w:rFonts w:asciiTheme="minorHAnsi" w:eastAsiaTheme="minorHAnsi" w:hAnsiTheme="minorHAnsi" w:cstheme="minorHAnsi"/>
          <w:szCs w:val="22"/>
          <w:lang w:val="nl" w:eastAsia="en-US"/>
        </w:rPr>
      </w:pPr>
      <w:r w:rsidRPr="00E8079C">
        <w:rPr>
          <w:rFonts w:asciiTheme="minorHAnsi" w:eastAsiaTheme="minorHAnsi" w:hAnsiTheme="minorHAnsi" w:cstheme="minorHAnsi"/>
          <w:szCs w:val="22"/>
          <w:lang w:val="nl" w:eastAsia="en-US"/>
        </w:rPr>
        <w:t>indien van toepassing: afspraken over te volgen cursussen, opleidingen, keuringen,</w:t>
      </w:r>
    </w:p>
    <w:p w14:paraId="60EE38DA" w14:textId="6BBE4F4A" w:rsidR="00AC5170" w:rsidRPr="00E8079C" w:rsidRDefault="00AC5170" w:rsidP="00E8079C">
      <w:pPr>
        <w:keepLines/>
        <w:overflowPunct/>
        <w:autoSpaceDE/>
        <w:autoSpaceDN/>
        <w:adjustRightInd/>
        <w:spacing w:line="240" w:lineRule="auto"/>
        <w:ind w:left="1066"/>
        <w:textAlignment w:val="auto"/>
        <w:rPr>
          <w:rFonts w:asciiTheme="minorHAnsi" w:eastAsiaTheme="minorHAnsi" w:hAnsiTheme="minorHAnsi" w:cstheme="minorHAnsi"/>
          <w:szCs w:val="22"/>
          <w:lang w:val="nl" w:eastAsia="en-US"/>
        </w:rPr>
      </w:pPr>
      <w:r w:rsidRPr="00E8079C">
        <w:rPr>
          <w:rFonts w:asciiTheme="minorHAnsi" w:eastAsiaTheme="minorHAnsi" w:hAnsiTheme="minorHAnsi" w:cstheme="minorHAnsi"/>
          <w:szCs w:val="22"/>
          <w:lang w:val="nl" w:eastAsia="en-US"/>
        </w:rPr>
        <w:t>veiligheidsonderzoeken en de inwerkprocedure</w:t>
      </w:r>
      <w:r w:rsidR="00DD369A" w:rsidRPr="00E8079C">
        <w:rPr>
          <w:rFonts w:asciiTheme="minorHAnsi" w:eastAsiaTheme="minorHAnsi" w:hAnsiTheme="minorHAnsi" w:cstheme="minorHAnsi"/>
          <w:szCs w:val="22"/>
          <w:lang w:val="nl" w:eastAsia="en-US"/>
        </w:rPr>
        <w:t>.</w:t>
      </w:r>
    </w:p>
    <w:p w14:paraId="67BC2C8F" w14:textId="77777777" w:rsidR="00714BDF" w:rsidRPr="00714BDF" w:rsidRDefault="00714BDF" w:rsidP="00E8079C">
      <w:pPr>
        <w:tabs>
          <w:tab w:val="left" w:pos="709"/>
        </w:tabs>
        <w:suppressAutoHyphens/>
        <w:spacing w:line="276" w:lineRule="auto"/>
        <w:ind w:right="-1"/>
        <w:rPr>
          <w:rFonts w:cstheme="minorHAnsi"/>
          <w:b/>
          <w:bCs/>
          <w:szCs w:val="22"/>
          <w:lang w:val="nl"/>
        </w:rPr>
      </w:pPr>
    </w:p>
    <w:p w14:paraId="17344218" w14:textId="6700BF7E" w:rsidR="00122BC9" w:rsidRPr="00020B90" w:rsidRDefault="00122BC9" w:rsidP="00020B90">
      <w:pPr>
        <w:pStyle w:val="Lijstalinea"/>
        <w:numPr>
          <w:ilvl w:val="0"/>
          <w:numId w:val="30"/>
        </w:numPr>
        <w:tabs>
          <w:tab w:val="left" w:pos="709"/>
        </w:tabs>
        <w:suppressAutoHyphens/>
        <w:spacing w:line="276" w:lineRule="auto"/>
        <w:ind w:left="709" w:right="-1"/>
        <w:rPr>
          <w:rFonts w:cstheme="minorHAnsi"/>
          <w:b/>
          <w:bCs/>
          <w:sz w:val="22"/>
          <w:szCs w:val="22"/>
          <w:lang w:val="nl"/>
        </w:rPr>
      </w:pPr>
      <w:r w:rsidRPr="003E3B7B">
        <w:rPr>
          <w:rFonts w:cstheme="minorHAnsi"/>
          <w:b/>
          <w:bCs/>
          <w:sz w:val="22"/>
          <w:szCs w:val="22"/>
          <w:lang w:val="nl"/>
        </w:rPr>
        <w:t>Prijs en overige financiële bepalingen</w:t>
      </w:r>
    </w:p>
    <w:p w14:paraId="4AD85208" w14:textId="77777777" w:rsidR="007A0A1B" w:rsidRPr="003E3B7B" w:rsidRDefault="007A0A1B" w:rsidP="003E3B7B">
      <w:pPr>
        <w:suppressAutoHyphens/>
        <w:spacing w:line="276" w:lineRule="auto"/>
        <w:ind w:left="720" w:right="-1" w:hanging="720"/>
        <w:rPr>
          <w:rFonts w:asciiTheme="minorHAnsi" w:hAnsiTheme="minorHAnsi" w:cstheme="minorHAnsi"/>
          <w:szCs w:val="22"/>
          <w:lang w:val="nl"/>
        </w:rPr>
      </w:pPr>
    </w:p>
    <w:p w14:paraId="1C9E42F3" w14:textId="787D243D" w:rsidR="00DC68D7" w:rsidRPr="002D50D0" w:rsidRDefault="001D3071" w:rsidP="00DC68D7">
      <w:pPr>
        <w:pStyle w:val="Lijstalinea"/>
        <w:numPr>
          <w:ilvl w:val="1"/>
          <w:numId w:val="30"/>
        </w:numPr>
        <w:ind w:left="709" w:hanging="709"/>
        <w:rPr>
          <w:rFonts w:ascii="Calibri" w:eastAsia="Times New Roman" w:hAnsi="Calibri" w:cstheme="minorHAnsi"/>
          <w:bCs/>
          <w:sz w:val="22"/>
          <w:szCs w:val="22"/>
          <w:lang w:val="nl" w:eastAsia="nl-NL"/>
        </w:rPr>
      </w:pPr>
      <w:r w:rsidRPr="008063C5">
        <w:rPr>
          <w:rFonts w:ascii="Calibri" w:eastAsia="Times New Roman" w:hAnsi="Calibri" w:cstheme="minorHAnsi"/>
          <w:bCs/>
          <w:sz w:val="22"/>
          <w:szCs w:val="22"/>
          <w:lang w:val="nl" w:eastAsia="nl-NL"/>
        </w:rPr>
        <w:t xml:space="preserve">Opdrachtgever en Opdrachtnemer hebben voor de duur van deze Raamovereenkomst </w:t>
      </w:r>
      <w:r w:rsidR="003368DD" w:rsidRPr="008063C5">
        <w:rPr>
          <w:rFonts w:ascii="Calibri" w:eastAsia="Times New Roman" w:hAnsi="Calibri" w:cstheme="minorHAnsi"/>
          <w:bCs/>
          <w:sz w:val="22"/>
          <w:szCs w:val="22"/>
          <w:lang w:val="nl" w:eastAsia="nl-NL"/>
        </w:rPr>
        <w:t>een overhead</w:t>
      </w:r>
      <w:r w:rsidRPr="008063C5">
        <w:rPr>
          <w:rFonts w:ascii="Calibri" w:eastAsia="Times New Roman" w:hAnsi="Calibri" w:cstheme="minorHAnsi"/>
          <w:bCs/>
          <w:sz w:val="22"/>
          <w:szCs w:val="22"/>
          <w:lang w:val="nl" w:eastAsia="nl-NL"/>
        </w:rPr>
        <w:t>tarie</w:t>
      </w:r>
      <w:r w:rsidR="003368DD" w:rsidRPr="008063C5">
        <w:rPr>
          <w:rFonts w:ascii="Calibri" w:eastAsia="Times New Roman" w:hAnsi="Calibri" w:cstheme="minorHAnsi"/>
          <w:bCs/>
          <w:sz w:val="22"/>
          <w:szCs w:val="22"/>
          <w:lang w:val="nl" w:eastAsia="nl-NL"/>
        </w:rPr>
        <w:t>f</w:t>
      </w:r>
      <w:r w:rsidR="00DC68D7" w:rsidRPr="008063C5">
        <w:rPr>
          <w:rFonts w:ascii="Calibri" w:eastAsia="Times New Roman" w:hAnsi="Calibri" w:cstheme="minorHAnsi"/>
          <w:bCs/>
          <w:sz w:val="22"/>
          <w:szCs w:val="22"/>
          <w:lang w:val="nl" w:eastAsia="nl-NL"/>
        </w:rPr>
        <w:t xml:space="preserve"> vastgesteld </w:t>
      </w:r>
      <w:r w:rsidR="003368DD" w:rsidRPr="008063C5">
        <w:rPr>
          <w:rFonts w:ascii="Calibri" w:eastAsia="Times New Roman" w:hAnsi="Calibri" w:cstheme="minorHAnsi"/>
          <w:bCs/>
          <w:sz w:val="22"/>
          <w:szCs w:val="22"/>
          <w:lang w:val="nl" w:eastAsia="nl-NL"/>
        </w:rPr>
        <w:t>op</w:t>
      </w:r>
      <w:r w:rsidR="003368DD">
        <w:rPr>
          <w:rFonts w:ascii="Calibri" w:eastAsia="Times New Roman" w:hAnsi="Calibri" w:cstheme="minorHAnsi"/>
          <w:bCs/>
          <w:sz w:val="22"/>
          <w:szCs w:val="22"/>
          <w:lang w:val="nl" w:eastAsia="nl-NL"/>
        </w:rPr>
        <w:t xml:space="preserve"> het als bijlage … bijgevoegde Prijzenblad.</w:t>
      </w:r>
    </w:p>
    <w:p w14:paraId="5FFDB9B9" w14:textId="77777777" w:rsidR="001D3071" w:rsidRPr="001F11D8" w:rsidRDefault="001D3071" w:rsidP="001D3071">
      <w:pPr>
        <w:pStyle w:val="Lijst"/>
        <w:ind w:left="709" w:hanging="709"/>
        <w:rPr>
          <w:rFonts w:ascii="Calibri" w:hAnsi="Calibri" w:cstheme="minorHAnsi"/>
          <w:bCs/>
          <w:sz w:val="22"/>
          <w:szCs w:val="22"/>
          <w:lang w:val="nl"/>
        </w:rPr>
      </w:pPr>
    </w:p>
    <w:p w14:paraId="21665400" w14:textId="73E42733" w:rsidR="001D3071" w:rsidRPr="001F11D8" w:rsidRDefault="00E8079C" w:rsidP="001D3071">
      <w:pPr>
        <w:pStyle w:val="Lijst"/>
        <w:ind w:left="709" w:hanging="709"/>
        <w:rPr>
          <w:rFonts w:ascii="Calibri" w:hAnsi="Calibri" w:cstheme="minorHAnsi"/>
          <w:bCs/>
          <w:sz w:val="22"/>
          <w:szCs w:val="22"/>
          <w:lang w:val="nl"/>
        </w:rPr>
      </w:pPr>
      <w:r>
        <w:rPr>
          <w:rFonts w:ascii="Calibri" w:hAnsi="Calibri" w:cstheme="minorHAnsi"/>
          <w:bCs/>
          <w:sz w:val="22"/>
          <w:szCs w:val="22"/>
          <w:lang w:val="nl"/>
        </w:rPr>
        <w:t>4</w:t>
      </w:r>
      <w:r w:rsidR="001D3071" w:rsidRPr="001F11D8">
        <w:rPr>
          <w:rFonts w:ascii="Calibri" w:hAnsi="Calibri" w:cstheme="minorHAnsi"/>
          <w:bCs/>
          <w:sz w:val="22"/>
          <w:szCs w:val="22"/>
          <w:lang w:val="nl"/>
        </w:rPr>
        <w:t>.2</w:t>
      </w:r>
      <w:r w:rsidR="001D3071" w:rsidRPr="001F11D8">
        <w:rPr>
          <w:rFonts w:ascii="Calibri" w:hAnsi="Calibri" w:cstheme="minorHAnsi"/>
          <w:bCs/>
          <w:sz w:val="22"/>
          <w:szCs w:val="22"/>
          <w:lang w:val="nl"/>
        </w:rPr>
        <w:tab/>
        <w:t xml:space="preserve">Opdrachtnemer is </w:t>
      </w:r>
      <w:r w:rsidR="001D3071" w:rsidRPr="008063C5">
        <w:rPr>
          <w:rFonts w:ascii="Calibri" w:hAnsi="Calibri" w:cstheme="minorHAnsi"/>
          <w:bCs/>
          <w:sz w:val="22"/>
          <w:szCs w:val="22"/>
          <w:lang w:val="nl"/>
        </w:rPr>
        <w:t>gerechtigd het werkelijke aantal gewerkte uren met betrekking tot de op grond van een Nadere Overeenkomst en door Opdrachtgever geaccepteerde</w:t>
      </w:r>
      <w:r w:rsidR="001D3071" w:rsidRPr="001F11D8">
        <w:rPr>
          <w:rFonts w:ascii="Calibri" w:hAnsi="Calibri" w:cstheme="minorHAnsi"/>
          <w:bCs/>
          <w:sz w:val="22"/>
          <w:szCs w:val="22"/>
          <w:lang w:val="nl"/>
        </w:rPr>
        <w:t xml:space="preserve"> urenverantwoording per periode, op nacalculatiebasis te declareren tegen het in de Nadere Overeenkomst vermelde </w:t>
      </w:r>
      <w:r w:rsidR="00DD369A">
        <w:rPr>
          <w:rFonts w:ascii="Calibri" w:hAnsi="Calibri" w:cstheme="minorHAnsi"/>
          <w:bCs/>
          <w:sz w:val="22"/>
          <w:szCs w:val="22"/>
          <w:lang w:val="nl"/>
        </w:rPr>
        <w:t>uur</w:t>
      </w:r>
      <w:r w:rsidR="001D3071" w:rsidRPr="001F11D8">
        <w:rPr>
          <w:rFonts w:ascii="Calibri" w:hAnsi="Calibri" w:cstheme="minorHAnsi"/>
          <w:bCs/>
          <w:sz w:val="22"/>
          <w:szCs w:val="22"/>
          <w:lang w:val="nl"/>
        </w:rPr>
        <w:t>tarief, met inachtneming van een eventueel door Opdrachtnemer in de Nadere Overeenkomst vermelde onkostenvergoeding in overeenstemming met hetgeen hierover in de Aanbestedingsstukken is bepaald.</w:t>
      </w:r>
    </w:p>
    <w:p w14:paraId="6DB14EED" w14:textId="77777777" w:rsidR="001D3071" w:rsidRPr="001F11D8" w:rsidRDefault="001D3071" w:rsidP="001D3071">
      <w:pPr>
        <w:pStyle w:val="Lijst"/>
        <w:ind w:left="709" w:hanging="709"/>
        <w:rPr>
          <w:rFonts w:ascii="Calibri" w:hAnsi="Calibri" w:cstheme="minorHAnsi"/>
          <w:bCs/>
          <w:sz w:val="22"/>
          <w:szCs w:val="22"/>
          <w:lang w:val="nl"/>
        </w:rPr>
      </w:pPr>
    </w:p>
    <w:p w14:paraId="462DCC83" w14:textId="5C3B9B6F" w:rsidR="001D3071" w:rsidRPr="001F11D8" w:rsidRDefault="00E8079C" w:rsidP="001D3071">
      <w:pPr>
        <w:ind w:left="709" w:hanging="709"/>
        <w:rPr>
          <w:rFonts w:cstheme="minorHAnsi"/>
          <w:bCs/>
          <w:szCs w:val="22"/>
          <w:lang w:val="nl"/>
        </w:rPr>
      </w:pPr>
      <w:r w:rsidRPr="008063C5">
        <w:rPr>
          <w:rFonts w:cstheme="minorHAnsi"/>
          <w:bCs/>
          <w:szCs w:val="22"/>
          <w:lang w:val="nl"/>
        </w:rPr>
        <w:t>4</w:t>
      </w:r>
      <w:r w:rsidR="001D3071" w:rsidRPr="008063C5">
        <w:rPr>
          <w:rFonts w:cstheme="minorHAnsi"/>
          <w:bCs/>
          <w:szCs w:val="22"/>
          <w:lang w:val="nl"/>
        </w:rPr>
        <w:t>.3</w:t>
      </w:r>
      <w:r w:rsidR="001D3071" w:rsidRPr="008063C5">
        <w:rPr>
          <w:rFonts w:cstheme="minorHAnsi"/>
          <w:bCs/>
          <w:szCs w:val="22"/>
          <w:lang w:val="nl"/>
        </w:rPr>
        <w:tab/>
      </w:r>
      <w:r w:rsidR="00BD209F" w:rsidRPr="008063C5">
        <w:rPr>
          <w:rFonts w:cstheme="minorHAnsi"/>
          <w:bCs/>
          <w:szCs w:val="22"/>
          <w:lang w:val="nl"/>
        </w:rPr>
        <w:t xml:space="preserve">De </w:t>
      </w:r>
      <w:r w:rsidR="00DC68D7" w:rsidRPr="008063C5">
        <w:rPr>
          <w:rFonts w:cstheme="minorHAnsi"/>
          <w:bCs/>
          <w:szCs w:val="22"/>
          <w:lang w:val="nl"/>
        </w:rPr>
        <w:t>in het Prijzenblad vastgelegde tarieven kunnen</w:t>
      </w:r>
      <w:r w:rsidR="00BD209F" w:rsidRPr="008063C5">
        <w:rPr>
          <w:rFonts w:cstheme="minorHAnsi"/>
          <w:bCs/>
          <w:szCs w:val="22"/>
          <w:lang w:val="nl"/>
        </w:rPr>
        <w:t xml:space="preserve"> niet gewijzigd worden en staa</w:t>
      </w:r>
      <w:r w:rsidR="00DC68D7" w:rsidRPr="008063C5">
        <w:rPr>
          <w:rFonts w:cstheme="minorHAnsi"/>
          <w:bCs/>
          <w:szCs w:val="22"/>
          <w:lang w:val="nl"/>
        </w:rPr>
        <w:t>n</w:t>
      </w:r>
      <w:r w:rsidR="00BD209F" w:rsidRPr="008063C5">
        <w:rPr>
          <w:rFonts w:cstheme="minorHAnsi"/>
          <w:bCs/>
          <w:szCs w:val="22"/>
          <w:lang w:val="nl"/>
        </w:rPr>
        <w:t xml:space="preserve"> gedurende de gehele looptijd van de Raamovereenkomst vast.</w:t>
      </w:r>
    </w:p>
    <w:p w14:paraId="660BA583" w14:textId="77777777" w:rsidR="001D3071" w:rsidRPr="001F11D8" w:rsidRDefault="001D3071" w:rsidP="001D3071">
      <w:pPr>
        <w:pStyle w:val="Lijst"/>
        <w:ind w:left="709" w:hanging="709"/>
        <w:rPr>
          <w:rFonts w:ascii="Calibri" w:hAnsi="Calibri" w:cstheme="minorHAnsi"/>
          <w:bCs/>
          <w:sz w:val="22"/>
          <w:szCs w:val="22"/>
          <w:lang w:val="nl"/>
        </w:rPr>
      </w:pPr>
    </w:p>
    <w:p w14:paraId="67D99051" w14:textId="1331B833" w:rsidR="001D3071" w:rsidRPr="001F11D8" w:rsidRDefault="00E8079C" w:rsidP="001D3071">
      <w:pPr>
        <w:pStyle w:val="Lijst"/>
        <w:ind w:left="709" w:hanging="709"/>
        <w:rPr>
          <w:rFonts w:ascii="Calibri" w:hAnsi="Calibri" w:cstheme="minorHAnsi"/>
          <w:bCs/>
          <w:sz w:val="22"/>
          <w:szCs w:val="22"/>
          <w:lang w:val="nl"/>
        </w:rPr>
      </w:pPr>
      <w:r>
        <w:rPr>
          <w:rFonts w:ascii="Calibri" w:hAnsi="Calibri" w:cstheme="minorHAnsi"/>
          <w:bCs/>
          <w:sz w:val="22"/>
          <w:szCs w:val="22"/>
          <w:lang w:val="nl"/>
        </w:rPr>
        <w:t>4</w:t>
      </w:r>
      <w:r w:rsidR="001D3071" w:rsidRPr="001F11D8">
        <w:rPr>
          <w:rFonts w:ascii="Calibri" w:hAnsi="Calibri" w:cstheme="minorHAnsi"/>
          <w:bCs/>
          <w:sz w:val="22"/>
          <w:szCs w:val="22"/>
          <w:lang w:val="nl"/>
        </w:rPr>
        <w:t xml:space="preserve">.4 </w:t>
      </w:r>
      <w:r w:rsidR="001D3071" w:rsidRPr="001F11D8">
        <w:rPr>
          <w:rFonts w:ascii="Calibri" w:hAnsi="Calibri" w:cstheme="minorHAnsi"/>
          <w:bCs/>
          <w:sz w:val="22"/>
          <w:szCs w:val="22"/>
          <w:lang w:val="nl"/>
        </w:rPr>
        <w:tab/>
        <w:t>Uitdrukkelijk wordt bepaald dat, indien Opdrachtnemer geen BTW in rekening brengt, maar voor (een deel van) de Diensten geen vrijstelling van BTW blijkt te bestaan, deze niet ten laste komt van Opdrachtgever.</w:t>
      </w:r>
    </w:p>
    <w:p w14:paraId="20826BB0" w14:textId="77777777" w:rsidR="001D3071" w:rsidRPr="001F11D8" w:rsidRDefault="001D3071" w:rsidP="001D3071">
      <w:pPr>
        <w:pStyle w:val="Lijst"/>
        <w:ind w:left="709" w:hanging="709"/>
        <w:rPr>
          <w:rFonts w:ascii="Calibri" w:hAnsi="Calibri" w:cstheme="minorHAnsi"/>
          <w:bCs/>
          <w:sz w:val="22"/>
          <w:szCs w:val="22"/>
          <w:lang w:val="nl"/>
        </w:rPr>
      </w:pPr>
    </w:p>
    <w:p w14:paraId="466A06DE" w14:textId="097B98D6" w:rsidR="001D3071" w:rsidRPr="001F11D8" w:rsidRDefault="00E8079C" w:rsidP="001D3071">
      <w:pPr>
        <w:pStyle w:val="Lijst"/>
        <w:ind w:left="709" w:hanging="709"/>
        <w:rPr>
          <w:rFonts w:ascii="Calibri" w:hAnsi="Calibri" w:cstheme="minorHAnsi"/>
          <w:bCs/>
          <w:sz w:val="22"/>
          <w:szCs w:val="22"/>
          <w:lang w:val="nl"/>
        </w:rPr>
      </w:pPr>
      <w:r>
        <w:rPr>
          <w:rFonts w:ascii="Calibri" w:hAnsi="Calibri" w:cstheme="minorHAnsi"/>
          <w:bCs/>
          <w:sz w:val="22"/>
          <w:szCs w:val="22"/>
          <w:lang w:val="nl"/>
        </w:rPr>
        <w:t>4</w:t>
      </w:r>
      <w:r w:rsidR="001D3071" w:rsidRPr="001F11D8">
        <w:rPr>
          <w:rFonts w:ascii="Calibri" w:hAnsi="Calibri" w:cstheme="minorHAnsi"/>
          <w:bCs/>
          <w:sz w:val="22"/>
          <w:szCs w:val="22"/>
          <w:lang w:val="nl"/>
        </w:rPr>
        <w:t xml:space="preserve">.5   </w:t>
      </w:r>
      <w:r w:rsidR="001D3071" w:rsidRPr="001F11D8">
        <w:rPr>
          <w:rFonts w:ascii="Calibri" w:hAnsi="Calibri" w:cstheme="minorHAnsi"/>
          <w:bCs/>
          <w:sz w:val="22"/>
          <w:szCs w:val="22"/>
          <w:lang w:val="nl"/>
        </w:rPr>
        <w:tab/>
        <w:t>Betaling vindt plaats na ontvangst en acceptatie van de overeenkomstig een Nadere Overeenkomst verrichte Diensten.</w:t>
      </w:r>
    </w:p>
    <w:p w14:paraId="6C965ADF" w14:textId="77777777" w:rsidR="001D3071" w:rsidRPr="001F11D8" w:rsidRDefault="001D3071" w:rsidP="001D3071">
      <w:pPr>
        <w:pStyle w:val="Lijst"/>
        <w:ind w:left="709" w:hanging="709"/>
        <w:rPr>
          <w:rFonts w:ascii="Calibri" w:hAnsi="Calibri" w:cstheme="minorHAnsi"/>
          <w:bCs/>
          <w:sz w:val="22"/>
          <w:szCs w:val="22"/>
          <w:lang w:val="nl"/>
        </w:rPr>
      </w:pPr>
    </w:p>
    <w:p w14:paraId="4A5387AF" w14:textId="0706BB4A" w:rsidR="00A375BC" w:rsidRPr="00E8079C" w:rsidRDefault="00E8079C" w:rsidP="00E8079C">
      <w:pPr>
        <w:suppressAutoHyphens/>
        <w:spacing w:line="276" w:lineRule="auto"/>
        <w:ind w:left="709" w:right="-1" w:hanging="709"/>
        <w:rPr>
          <w:rFonts w:cstheme="minorHAnsi"/>
          <w:bCs/>
          <w:szCs w:val="22"/>
          <w:lang w:val="nl"/>
        </w:rPr>
      </w:pPr>
      <w:r>
        <w:rPr>
          <w:rFonts w:cstheme="minorHAnsi"/>
          <w:bCs/>
          <w:szCs w:val="22"/>
          <w:lang w:val="nl"/>
        </w:rPr>
        <w:t>4</w:t>
      </w:r>
      <w:r w:rsidR="001D3071" w:rsidRPr="001F11D8">
        <w:rPr>
          <w:rFonts w:cstheme="minorHAnsi"/>
          <w:bCs/>
          <w:szCs w:val="22"/>
          <w:lang w:val="nl"/>
        </w:rPr>
        <w:t xml:space="preserve">.6    </w:t>
      </w:r>
      <w:r w:rsidR="001D3071" w:rsidRPr="001F11D8">
        <w:rPr>
          <w:rFonts w:cstheme="minorHAnsi"/>
          <w:bCs/>
          <w:szCs w:val="22"/>
          <w:lang w:val="nl"/>
        </w:rPr>
        <w:tab/>
        <w:t>Partijen stellen vast dat zij de voorwaarden over facturering, zoals opgenomen in de Aanbestedingsstukken, in acht zullen nemen, behoudens voor zover daarvan is afgeweken in de Nadere Overeenkomst.</w:t>
      </w:r>
    </w:p>
    <w:p w14:paraId="61A6EEDA" w14:textId="77777777" w:rsidR="00F32787" w:rsidRPr="003E3B7B" w:rsidRDefault="00F32787" w:rsidP="007C13CC">
      <w:pPr>
        <w:suppressAutoHyphens/>
        <w:spacing w:line="276" w:lineRule="auto"/>
        <w:ind w:left="720" w:right="-1" w:hanging="720"/>
        <w:rPr>
          <w:rFonts w:asciiTheme="minorHAnsi" w:hAnsiTheme="minorHAnsi" w:cstheme="minorHAnsi"/>
          <w:szCs w:val="22"/>
          <w:lang w:val="nl"/>
        </w:rPr>
      </w:pPr>
    </w:p>
    <w:p w14:paraId="018921DD" w14:textId="307EE249" w:rsidR="00122BC9" w:rsidRPr="00020B90" w:rsidRDefault="00122BC9" w:rsidP="00020B90">
      <w:pPr>
        <w:pStyle w:val="Lijstalinea"/>
        <w:numPr>
          <w:ilvl w:val="0"/>
          <w:numId w:val="30"/>
        </w:numPr>
        <w:tabs>
          <w:tab w:val="left" w:pos="709"/>
        </w:tabs>
        <w:suppressAutoHyphens/>
        <w:spacing w:line="276" w:lineRule="auto"/>
        <w:ind w:left="709" w:right="-1"/>
        <w:rPr>
          <w:rFonts w:cstheme="minorHAnsi"/>
          <w:b/>
          <w:bCs/>
          <w:sz w:val="22"/>
          <w:szCs w:val="22"/>
          <w:lang w:val="nl"/>
        </w:rPr>
      </w:pPr>
      <w:r w:rsidRPr="003E3B7B">
        <w:rPr>
          <w:rFonts w:cstheme="minorHAnsi"/>
          <w:b/>
          <w:bCs/>
          <w:sz w:val="22"/>
          <w:szCs w:val="22"/>
          <w:lang w:val="nl"/>
        </w:rPr>
        <w:t>Contactpersonen / Projectleiders</w:t>
      </w:r>
    </w:p>
    <w:p w14:paraId="04E4D43C" w14:textId="77777777" w:rsidR="00122BC9" w:rsidRPr="003E3B7B" w:rsidRDefault="00122BC9" w:rsidP="003E3B7B">
      <w:pPr>
        <w:suppressAutoHyphens/>
        <w:spacing w:line="276" w:lineRule="auto"/>
        <w:ind w:left="567" w:right="-1" w:hanging="567"/>
        <w:rPr>
          <w:rFonts w:asciiTheme="minorHAnsi" w:hAnsiTheme="minorHAnsi" w:cstheme="minorHAnsi"/>
          <w:szCs w:val="22"/>
          <w:lang w:val="nl"/>
        </w:rPr>
      </w:pPr>
    </w:p>
    <w:p w14:paraId="59AEB712" w14:textId="7C62D85E" w:rsidR="00122BC9" w:rsidRPr="003E3B7B" w:rsidRDefault="00122BC9" w:rsidP="00BA6E4F">
      <w:pPr>
        <w:pStyle w:val="Lijstalinea"/>
        <w:numPr>
          <w:ilvl w:val="1"/>
          <w:numId w:val="30"/>
        </w:numPr>
        <w:tabs>
          <w:tab w:val="left" w:pos="709"/>
        </w:tabs>
        <w:suppressAutoHyphens/>
        <w:spacing w:line="276" w:lineRule="auto"/>
        <w:ind w:left="709" w:right="-1"/>
        <w:rPr>
          <w:rFonts w:cstheme="minorHAnsi"/>
          <w:sz w:val="22"/>
          <w:szCs w:val="22"/>
          <w:lang w:val="nl"/>
        </w:rPr>
      </w:pPr>
      <w:r w:rsidRPr="003E3B7B">
        <w:rPr>
          <w:rFonts w:cstheme="minorHAnsi"/>
          <w:sz w:val="22"/>
          <w:szCs w:val="22"/>
          <w:lang w:val="nl"/>
        </w:rPr>
        <w:t xml:space="preserve">Contactpersoon voor Opdrachtgever is </w:t>
      </w:r>
      <w:r w:rsidR="007C13CC" w:rsidRPr="007C13CC">
        <w:rPr>
          <w:rFonts w:cstheme="minorHAnsi"/>
          <w:sz w:val="22"/>
          <w:szCs w:val="22"/>
          <w:highlight w:val="lightGray"/>
          <w:lang w:val="nl"/>
        </w:rPr>
        <w:t>[naam]</w:t>
      </w:r>
      <w:r w:rsidR="007C13CC">
        <w:rPr>
          <w:rFonts w:cstheme="minorHAnsi"/>
          <w:sz w:val="22"/>
          <w:szCs w:val="22"/>
          <w:lang w:val="nl"/>
        </w:rPr>
        <w:t>.</w:t>
      </w:r>
    </w:p>
    <w:p w14:paraId="1EB2187F" w14:textId="53D24DA9" w:rsidR="00122BC9" w:rsidRPr="003E3B7B" w:rsidRDefault="00122BC9" w:rsidP="003E3B7B">
      <w:pPr>
        <w:suppressAutoHyphens/>
        <w:spacing w:line="276" w:lineRule="auto"/>
        <w:ind w:left="720" w:right="-1" w:hanging="720"/>
        <w:rPr>
          <w:rFonts w:asciiTheme="minorHAnsi" w:hAnsiTheme="minorHAnsi" w:cstheme="minorHAnsi"/>
          <w:szCs w:val="22"/>
          <w:lang w:val="nl"/>
        </w:rPr>
      </w:pPr>
      <w:r w:rsidRPr="003E3B7B">
        <w:rPr>
          <w:rFonts w:asciiTheme="minorHAnsi" w:hAnsiTheme="minorHAnsi" w:cstheme="minorHAnsi"/>
          <w:szCs w:val="22"/>
          <w:lang w:val="nl"/>
        </w:rPr>
        <w:tab/>
        <w:t xml:space="preserve">Contactpersoon voor Opdrachtnemer is </w:t>
      </w:r>
      <w:r w:rsidR="007C13CC" w:rsidRPr="007C13CC">
        <w:rPr>
          <w:rFonts w:asciiTheme="minorHAnsi" w:hAnsiTheme="minorHAnsi" w:cstheme="minorHAnsi"/>
          <w:szCs w:val="22"/>
          <w:highlight w:val="lightGray"/>
          <w:lang w:val="nl"/>
        </w:rPr>
        <w:t>[naam]</w:t>
      </w:r>
      <w:r w:rsidR="007C13CC">
        <w:rPr>
          <w:rFonts w:asciiTheme="minorHAnsi" w:hAnsiTheme="minorHAnsi" w:cstheme="minorHAnsi"/>
          <w:szCs w:val="22"/>
          <w:lang w:val="nl"/>
        </w:rPr>
        <w:t>.</w:t>
      </w:r>
    </w:p>
    <w:p w14:paraId="31628A64" w14:textId="77777777" w:rsidR="00122BC9" w:rsidRPr="003E3B7B" w:rsidRDefault="00122BC9" w:rsidP="003E3B7B">
      <w:pPr>
        <w:suppressAutoHyphens/>
        <w:spacing w:line="276" w:lineRule="auto"/>
        <w:ind w:right="-1"/>
        <w:rPr>
          <w:rFonts w:asciiTheme="minorHAnsi" w:hAnsiTheme="minorHAnsi" w:cstheme="minorHAnsi"/>
          <w:szCs w:val="22"/>
          <w:lang w:val="nl"/>
        </w:rPr>
      </w:pPr>
    </w:p>
    <w:p w14:paraId="6E06FD8C" w14:textId="4894D13D" w:rsidR="001D3071" w:rsidRDefault="001D3071" w:rsidP="00BA6E4F">
      <w:pPr>
        <w:pStyle w:val="Lijstalinea"/>
        <w:numPr>
          <w:ilvl w:val="1"/>
          <w:numId w:val="30"/>
        </w:numPr>
        <w:tabs>
          <w:tab w:val="left" w:pos="709"/>
        </w:tabs>
        <w:suppressAutoHyphens/>
        <w:spacing w:line="276" w:lineRule="auto"/>
        <w:ind w:left="709" w:right="-1"/>
        <w:rPr>
          <w:rFonts w:cstheme="minorHAnsi"/>
          <w:sz w:val="22"/>
          <w:szCs w:val="22"/>
          <w:lang w:val="nl"/>
        </w:rPr>
      </w:pPr>
      <w:r>
        <w:rPr>
          <w:rFonts w:cstheme="minorHAnsi"/>
          <w:sz w:val="22"/>
          <w:szCs w:val="22"/>
          <w:lang w:val="nl"/>
        </w:rPr>
        <w:t xml:space="preserve">Ten minste </w:t>
      </w:r>
      <w:r w:rsidR="00E8079C">
        <w:rPr>
          <w:rFonts w:cstheme="minorHAnsi"/>
          <w:sz w:val="22"/>
          <w:szCs w:val="22"/>
          <w:lang w:val="nl"/>
        </w:rPr>
        <w:t>éénm</w:t>
      </w:r>
      <w:r>
        <w:rPr>
          <w:rFonts w:cstheme="minorHAnsi"/>
          <w:sz w:val="22"/>
          <w:szCs w:val="22"/>
          <w:lang w:val="nl"/>
        </w:rPr>
        <w:t xml:space="preserve">aal per jaar vindt overleg plaats tussen de contactpersonen van Partijen over de wijze waarop deze Raamovereenkomst wordt uitgevoerd (tussentijdse evaluatie(s)). </w:t>
      </w:r>
    </w:p>
    <w:p w14:paraId="20BD56C3" w14:textId="77777777" w:rsidR="001D3071" w:rsidRDefault="001D3071" w:rsidP="001D3071">
      <w:pPr>
        <w:pStyle w:val="Lijstalinea"/>
        <w:tabs>
          <w:tab w:val="left" w:pos="709"/>
        </w:tabs>
        <w:suppressAutoHyphens/>
        <w:spacing w:line="276" w:lineRule="auto"/>
        <w:ind w:left="709" w:right="-1"/>
        <w:rPr>
          <w:rFonts w:cstheme="minorHAnsi"/>
          <w:sz w:val="22"/>
          <w:szCs w:val="22"/>
          <w:lang w:val="nl"/>
        </w:rPr>
      </w:pPr>
    </w:p>
    <w:p w14:paraId="123CFAE8" w14:textId="12E337B4" w:rsidR="00122BC9" w:rsidRPr="00E8079C" w:rsidRDefault="00122BC9" w:rsidP="00E8079C">
      <w:pPr>
        <w:pStyle w:val="Lijstalinea"/>
        <w:numPr>
          <w:ilvl w:val="1"/>
          <w:numId w:val="30"/>
        </w:numPr>
        <w:tabs>
          <w:tab w:val="left" w:pos="709"/>
        </w:tabs>
        <w:suppressAutoHyphens/>
        <w:spacing w:line="276" w:lineRule="auto"/>
        <w:ind w:left="709" w:right="-1"/>
        <w:rPr>
          <w:rFonts w:cstheme="minorHAnsi"/>
          <w:sz w:val="22"/>
          <w:szCs w:val="22"/>
          <w:lang w:val="nl"/>
        </w:rPr>
      </w:pPr>
      <w:r w:rsidRPr="003E3B7B">
        <w:rPr>
          <w:rFonts w:cstheme="minorHAnsi"/>
          <w:sz w:val="22"/>
          <w:szCs w:val="22"/>
          <w:lang w:val="nl"/>
        </w:rPr>
        <w:t xml:space="preserve">In afwijking van het bepaalde in artikel </w:t>
      </w:r>
      <w:r w:rsidR="00246BB2" w:rsidRPr="003E3B7B">
        <w:rPr>
          <w:rFonts w:cstheme="minorHAnsi"/>
          <w:sz w:val="22"/>
          <w:szCs w:val="22"/>
          <w:lang w:val="nl"/>
        </w:rPr>
        <w:t>10</w:t>
      </w:r>
      <w:r w:rsidRPr="003E3B7B">
        <w:rPr>
          <w:rFonts w:cstheme="minorHAnsi"/>
          <w:sz w:val="22"/>
          <w:szCs w:val="22"/>
          <w:lang w:val="nl"/>
        </w:rPr>
        <w:t>.2 van de ARVODI-201</w:t>
      </w:r>
      <w:r w:rsidR="00256149" w:rsidRPr="003E3B7B">
        <w:rPr>
          <w:rFonts w:cstheme="minorHAnsi"/>
          <w:sz w:val="22"/>
          <w:szCs w:val="22"/>
          <w:lang w:val="nl"/>
        </w:rPr>
        <w:t>8</w:t>
      </w:r>
      <w:r w:rsidRPr="003E3B7B">
        <w:rPr>
          <w:rFonts w:cstheme="minorHAnsi"/>
          <w:sz w:val="22"/>
          <w:szCs w:val="22"/>
          <w:lang w:val="nl"/>
        </w:rPr>
        <w:t xml:space="preserve"> bind</w:t>
      </w:r>
      <w:r w:rsidR="007C1FD3" w:rsidRPr="003E3B7B">
        <w:rPr>
          <w:rFonts w:cstheme="minorHAnsi"/>
          <w:sz w:val="22"/>
          <w:szCs w:val="22"/>
          <w:lang w:val="nl"/>
        </w:rPr>
        <w:t>en de genoemde contactpersonen P</w:t>
      </w:r>
      <w:r w:rsidRPr="003E3B7B">
        <w:rPr>
          <w:rFonts w:cstheme="minorHAnsi"/>
          <w:sz w:val="22"/>
          <w:szCs w:val="22"/>
          <w:lang w:val="nl"/>
        </w:rPr>
        <w:t>artijen niet.</w:t>
      </w:r>
    </w:p>
    <w:p w14:paraId="2558F52C" w14:textId="77777777" w:rsidR="00F32787" w:rsidRPr="003E3B7B" w:rsidRDefault="00F32787" w:rsidP="003E3B7B">
      <w:pPr>
        <w:suppressAutoHyphens/>
        <w:spacing w:line="276" w:lineRule="auto"/>
        <w:ind w:left="567" w:right="-1" w:hanging="567"/>
        <w:rPr>
          <w:rFonts w:asciiTheme="minorHAnsi" w:hAnsiTheme="minorHAnsi" w:cstheme="minorHAnsi"/>
          <w:szCs w:val="22"/>
          <w:lang w:val="nl"/>
        </w:rPr>
      </w:pPr>
    </w:p>
    <w:p w14:paraId="67589D0C" w14:textId="361962DA" w:rsidR="00122BC9" w:rsidRPr="003E3B7B" w:rsidRDefault="00122BC9" w:rsidP="00020B90">
      <w:pPr>
        <w:pStyle w:val="Lijstalinea"/>
        <w:numPr>
          <w:ilvl w:val="0"/>
          <w:numId w:val="30"/>
        </w:numPr>
        <w:tabs>
          <w:tab w:val="left" w:pos="709"/>
        </w:tabs>
        <w:suppressAutoHyphens/>
        <w:spacing w:line="276" w:lineRule="auto"/>
        <w:ind w:left="709" w:right="-1"/>
        <w:rPr>
          <w:rFonts w:cstheme="minorHAnsi"/>
          <w:b/>
          <w:bCs/>
          <w:sz w:val="22"/>
          <w:szCs w:val="22"/>
          <w:lang w:val="nl"/>
        </w:rPr>
      </w:pPr>
      <w:r w:rsidRPr="003E3B7B">
        <w:rPr>
          <w:rFonts w:cstheme="minorHAnsi"/>
          <w:b/>
          <w:bCs/>
          <w:sz w:val="22"/>
          <w:szCs w:val="22"/>
          <w:lang w:val="nl"/>
        </w:rPr>
        <w:t>Tijden en plaats Diensten</w:t>
      </w:r>
    </w:p>
    <w:p w14:paraId="4D8DBCE9" w14:textId="77777777" w:rsidR="00122BC9" w:rsidRPr="003E3B7B" w:rsidRDefault="00122BC9" w:rsidP="003E3B7B">
      <w:pPr>
        <w:suppressAutoHyphens/>
        <w:spacing w:line="276" w:lineRule="auto"/>
        <w:ind w:right="-1"/>
        <w:rPr>
          <w:rFonts w:asciiTheme="minorHAnsi" w:hAnsiTheme="minorHAnsi" w:cstheme="minorHAnsi"/>
          <w:szCs w:val="22"/>
          <w:lang w:val="nl"/>
        </w:rPr>
      </w:pPr>
    </w:p>
    <w:p w14:paraId="51951188" w14:textId="7F969817" w:rsidR="00122BC9" w:rsidRPr="003E3B7B" w:rsidRDefault="001D3071" w:rsidP="00BA6E4F">
      <w:pPr>
        <w:pStyle w:val="Lijstalinea"/>
        <w:numPr>
          <w:ilvl w:val="1"/>
          <w:numId w:val="30"/>
        </w:numPr>
        <w:tabs>
          <w:tab w:val="left" w:pos="709"/>
        </w:tabs>
        <w:suppressAutoHyphens/>
        <w:spacing w:line="276" w:lineRule="auto"/>
        <w:ind w:left="709" w:right="-1"/>
        <w:rPr>
          <w:rFonts w:cstheme="minorHAnsi"/>
          <w:sz w:val="22"/>
          <w:szCs w:val="22"/>
          <w:lang w:val="nl"/>
        </w:rPr>
      </w:pPr>
      <w:r>
        <w:rPr>
          <w:rFonts w:cstheme="minorHAnsi"/>
          <w:sz w:val="22"/>
          <w:szCs w:val="22"/>
          <w:lang w:val="nl"/>
        </w:rPr>
        <w:t>De werkzaamheden, verband houdend met de in een Nadere Overeenkomst gespecificeerde Diensten, worden verricht op de in de Nadere Overeenkomst aan te geven plaats(en) en tijd(en).</w:t>
      </w:r>
    </w:p>
    <w:p w14:paraId="5ECE74E8" w14:textId="77777777" w:rsidR="00122BC9" w:rsidRPr="003E3B7B" w:rsidRDefault="00122BC9" w:rsidP="003E3B7B">
      <w:pPr>
        <w:suppressAutoHyphens/>
        <w:spacing w:line="276" w:lineRule="auto"/>
        <w:ind w:right="-1"/>
        <w:rPr>
          <w:rFonts w:asciiTheme="minorHAnsi" w:hAnsiTheme="minorHAnsi" w:cstheme="minorHAnsi"/>
          <w:szCs w:val="22"/>
          <w:lang w:val="nl"/>
        </w:rPr>
      </w:pPr>
    </w:p>
    <w:p w14:paraId="3167D4B4" w14:textId="6376F6BD" w:rsidR="00122BC9" w:rsidRPr="001D3071" w:rsidRDefault="001D3071" w:rsidP="00BA6E4F">
      <w:pPr>
        <w:pStyle w:val="Lijstalinea"/>
        <w:numPr>
          <w:ilvl w:val="1"/>
          <w:numId w:val="30"/>
        </w:numPr>
        <w:tabs>
          <w:tab w:val="left" w:pos="709"/>
        </w:tabs>
        <w:suppressAutoHyphens/>
        <w:spacing w:line="276" w:lineRule="auto"/>
        <w:ind w:left="709" w:right="-1"/>
        <w:rPr>
          <w:rFonts w:cstheme="minorHAnsi"/>
          <w:sz w:val="22"/>
          <w:szCs w:val="22"/>
          <w:lang w:val="nl"/>
        </w:rPr>
      </w:pPr>
      <w:r w:rsidRPr="001D3071">
        <w:rPr>
          <w:rFonts w:cstheme="minorHAnsi"/>
          <w:sz w:val="22"/>
          <w:szCs w:val="22"/>
        </w:rPr>
        <w:t>Partijen verplichten zich het Personeel van de andere Partij en de bij Opdrachtgever tewerkgestelde Flexibele Arbeidskracht, toegang te verlenen tot de plaats, waar de werkzaamheden verband houdend met de in de Nadere Overeenkomst gespecificeerde Diensten moeten worden verricht, alsmede dit Personeel en de desbetreffende Flexibele Arbeidskracht in staat te stellen de werkzaamheden onder de bij die Partij gebruikelijke arbeidsomstandigheden te verrichten gedurende de regulier geldende kantoortijden, tenzij in de Nadere Overeenkomst binnen de kaders van de Raamovereenkomst anders is overeengekomen</w:t>
      </w:r>
      <w:r>
        <w:rPr>
          <w:rFonts w:cstheme="minorHAnsi"/>
          <w:sz w:val="22"/>
          <w:szCs w:val="22"/>
        </w:rPr>
        <w:t>.</w:t>
      </w:r>
    </w:p>
    <w:p w14:paraId="5D92CAB2" w14:textId="38E59955" w:rsidR="001D3071" w:rsidRDefault="001D3071" w:rsidP="001D3071">
      <w:pPr>
        <w:tabs>
          <w:tab w:val="left" w:pos="709"/>
        </w:tabs>
        <w:suppressAutoHyphens/>
        <w:spacing w:line="276" w:lineRule="auto"/>
        <w:ind w:left="709" w:right="-1"/>
        <w:rPr>
          <w:rFonts w:asciiTheme="minorHAnsi" w:eastAsiaTheme="minorHAnsi" w:hAnsiTheme="minorHAnsi" w:cstheme="minorHAnsi"/>
          <w:szCs w:val="22"/>
          <w:lang w:eastAsia="en-US"/>
        </w:rPr>
      </w:pPr>
      <w:r w:rsidRPr="001D3071">
        <w:rPr>
          <w:rFonts w:asciiTheme="minorHAnsi" w:eastAsiaTheme="minorHAnsi" w:hAnsiTheme="minorHAnsi" w:cstheme="minorHAnsi"/>
          <w:szCs w:val="22"/>
          <w:lang w:eastAsia="en-US"/>
        </w:rPr>
        <w:t>Partijen verplichten zich hun Personeel en de bij Opdrachtgever tewerkgestelde Flexibele Arbeidskracht op te dragen de ter plekke van de uitvoering geldende huisregels na te leven</w:t>
      </w:r>
      <w:r>
        <w:rPr>
          <w:rFonts w:asciiTheme="minorHAnsi" w:eastAsiaTheme="minorHAnsi" w:hAnsiTheme="minorHAnsi" w:cstheme="minorHAnsi"/>
          <w:szCs w:val="22"/>
          <w:lang w:eastAsia="en-US"/>
        </w:rPr>
        <w:t>.</w:t>
      </w:r>
    </w:p>
    <w:p w14:paraId="5B382FB0" w14:textId="77777777" w:rsidR="001D3071" w:rsidRDefault="001D3071" w:rsidP="001D3071">
      <w:pPr>
        <w:tabs>
          <w:tab w:val="left" w:pos="709"/>
        </w:tabs>
        <w:suppressAutoHyphens/>
        <w:spacing w:line="276" w:lineRule="auto"/>
        <w:ind w:right="-1"/>
        <w:rPr>
          <w:rFonts w:asciiTheme="minorHAnsi" w:eastAsiaTheme="minorHAnsi" w:hAnsiTheme="minorHAnsi" w:cstheme="minorHAnsi"/>
          <w:szCs w:val="22"/>
          <w:lang w:eastAsia="en-US"/>
        </w:rPr>
      </w:pPr>
    </w:p>
    <w:p w14:paraId="0256F092" w14:textId="06A9A2EA" w:rsidR="00122BC9" w:rsidRDefault="001D3071" w:rsidP="00020B90">
      <w:pPr>
        <w:pStyle w:val="Lijstalinea"/>
        <w:numPr>
          <w:ilvl w:val="0"/>
          <w:numId w:val="30"/>
        </w:numPr>
        <w:tabs>
          <w:tab w:val="left" w:pos="709"/>
        </w:tabs>
        <w:suppressAutoHyphens/>
        <w:spacing w:line="276" w:lineRule="auto"/>
        <w:ind w:left="709" w:right="-1"/>
        <w:rPr>
          <w:rFonts w:cstheme="minorHAnsi"/>
          <w:b/>
          <w:bCs/>
          <w:sz w:val="22"/>
          <w:szCs w:val="22"/>
          <w:lang w:val="nl"/>
        </w:rPr>
      </w:pPr>
      <w:r>
        <w:rPr>
          <w:rFonts w:cstheme="minorHAnsi"/>
          <w:b/>
          <w:bCs/>
          <w:sz w:val="22"/>
          <w:szCs w:val="22"/>
          <w:lang w:val="nl"/>
        </w:rPr>
        <w:t>Garanties van de Opdrachtnemer</w:t>
      </w:r>
    </w:p>
    <w:p w14:paraId="2FD7D8EC" w14:textId="77777777" w:rsidR="001D3071" w:rsidRDefault="001D3071" w:rsidP="001D3071">
      <w:pPr>
        <w:tabs>
          <w:tab w:val="left" w:pos="709"/>
        </w:tabs>
        <w:suppressAutoHyphens/>
        <w:spacing w:line="276" w:lineRule="auto"/>
        <w:ind w:left="-2" w:right="-1"/>
        <w:rPr>
          <w:rFonts w:cstheme="minorHAnsi"/>
          <w:b/>
          <w:bCs/>
          <w:szCs w:val="22"/>
          <w:lang w:val="nl"/>
        </w:rPr>
      </w:pPr>
    </w:p>
    <w:p w14:paraId="0C94A8B5" w14:textId="1F3B4656" w:rsidR="001D3071" w:rsidRPr="001D3071" w:rsidRDefault="001D3071" w:rsidP="001D3071">
      <w:pPr>
        <w:tabs>
          <w:tab w:val="left" w:pos="709"/>
        </w:tabs>
        <w:suppressAutoHyphens/>
        <w:spacing w:line="276" w:lineRule="auto"/>
        <w:ind w:left="709" w:right="-1"/>
        <w:rPr>
          <w:rFonts w:cstheme="minorHAnsi"/>
          <w:bCs/>
          <w:szCs w:val="22"/>
          <w:lang w:val="nl"/>
        </w:rPr>
      </w:pPr>
      <w:r>
        <w:rPr>
          <w:rFonts w:cstheme="minorHAnsi"/>
          <w:bCs/>
          <w:szCs w:val="22"/>
          <w:lang w:val="nl"/>
        </w:rPr>
        <w:t>Opdrachtnemer garandeert dat de door of namens hem te verrichten Diensten voldoen aan de voor Opdrachtnemer toepasselijke collectieve arbeidsvoorwaardenregeling(en) en wet- en regelgeving.</w:t>
      </w:r>
    </w:p>
    <w:p w14:paraId="30913378" w14:textId="77777777" w:rsidR="001D3071" w:rsidRPr="001D3071" w:rsidRDefault="001D3071" w:rsidP="001D3071">
      <w:pPr>
        <w:tabs>
          <w:tab w:val="left" w:pos="709"/>
        </w:tabs>
        <w:suppressAutoHyphens/>
        <w:spacing w:line="276" w:lineRule="auto"/>
        <w:ind w:left="-2" w:right="-1"/>
        <w:rPr>
          <w:rFonts w:cstheme="minorHAnsi"/>
          <w:b/>
          <w:bCs/>
          <w:szCs w:val="22"/>
          <w:lang w:val="nl"/>
        </w:rPr>
      </w:pPr>
    </w:p>
    <w:p w14:paraId="25139E8D" w14:textId="40061C52" w:rsidR="001D3071" w:rsidRPr="001D3071" w:rsidRDefault="001D3071" w:rsidP="00020B90">
      <w:pPr>
        <w:pStyle w:val="Lijstalinea"/>
        <w:numPr>
          <w:ilvl w:val="0"/>
          <w:numId w:val="30"/>
        </w:numPr>
        <w:tabs>
          <w:tab w:val="left" w:pos="709"/>
        </w:tabs>
        <w:suppressAutoHyphens/>
        <w:spacing w:line="276" w:lineRule="auto"/>
        <w:ind w:left="709" w:right="-1"/>
        <w:rPr>
          <w:rFonts w:cstheme="minorHAnsi"/>
          <w:b/>
          <w:bCs/>
          <w:sz w:val="22"/>
          <w:szCs w:val="22"/>
          <w:lang w:val="nl"/>
        </w:rPr>
      </w:pPr>
      <w:r>
        <w:rPr>
          <w:rFonts w:cstheme="minorHAnsi"/>
          <w:b/>
          <w:bCs/>
          <w:sz w:val="22"/>
          <w:szCs w:val="22"/>
          <w:lang w:val="nl"/>
        </w:rPr>
        <w:t>Onderaanneming</w:t>
      </w:r>
    </w:p>
    <w:p w14:paraId="45794FC7" w14:textId="77777777" w:rsidR="001D3071" w:rsidRDefault="001D3071" w:rsidP="001D3071">
      <w:pPr>
        <w:pStyle w:val="Lijstalinea"/>
        <w:tabs>
          <w:tab w:val="left" w:pos="709"/>
        </w:tabs>
        <w:suppressAutoHyphens/>
        <w:spacing w:line="276" w:lineRule="auto"/>
        <w:ind w:left="709" w:right="-1"/>
        <w:rPr>
          <w:rFonts w:cstheme="minorHAnsi"/>
          <w:bCs/>
          <w:sz w:val="22"/>
          <w:szCs w:val="22"/>
          <w:lang w:val="nl"/>
        </w:rPr>
      </w:pPr>
    </w:p>
    <w:p w14:paraId="50464FEE" w14:textId="01D75A2C" w:rsidR="001D3071" w:rsidRPr="001D3071" w:rsidRDefault="00E8079C" w:rsidP="001D3071">
      <w:pPr>
        <w:tabs>
          <w:tab w:val="left" w:pos="709"/>
        </w:tabs>
        <w:suppressAutoHyphens/>
        <w:spacing w:line="276" w:lineRule="auto"/>
        <w:ind w:left="709" w:right="-1" w:hanging="709"/>
        <w:rPr>
          <w:rFonts w:cstheme="minorHAnsi"/>
          <w:bCs/>
          <w:szCs w:val="22"/>
          <w:lang w:val="nl"/>
        </w:rPr>
      </w:pPr>
      <w:r>
        <w:rPr>
          <w:rFonts w:cstheme="minorHAnsi"/>
          <w:bCs/>
          <w:szCs w:val="22"/>
          <w:lang w:val="nl"/>
        </w:rPr>
        <w:t>8</w:t>
      </w:r>
      <w:r w:rsidR="001D3071" w:rsidRPr="001D3071">
        <w:rPr>
          <w:rFonts w:cstheme="minorHAnsi"/>
          <w:bCs/>
          <w:szCs w:val="22"/>
          <w:lang w:val="nl"/>
        </w:rPr>
        <w:t>.1.</w:t>
      </w:r>
      <w:r w:rsidR="001D3071" w:rsidRPr="001D3071">
        <w:rPr>
          <w:rFonts w:cstheme="minorHAnsi"/>
          <w:bCs/>
          <w:szCs w:val="22"/>
          <w:lang w:val="nl"/>
        </w:rPr>
        <w:tab/>
        <w:t xml:space="preserve">Bij het uitvoeren van deze Raamovereenkomst maakt Opdrachtnemer slechts na toestemming van Opdrachtgever gebruik van de diensten van derden, niet zijnde Flexibele Arbeidskrachten. Opdrachtgever onthoudt deze toestemming niet op onredelijke gronden. Aan de toestemming kan hij voorwaarden verbinden. </w:t>
      </w:r>
    </w:p>
    <w:p w14:paraId="34753B0C" w14:textId="77777777" w:rsidR="001D3071" w:rsidRPr="001D3071" w:rsidRDefault="001D3071" w:rsidP="001D3071">
      <w:pPr>
        <w:tabs>
          <w:tab w:val="left" w:pos="709"/>
        </w:tabs>
        <w:suppressAutoHyphens/>
        <w:spacing w:line="276" w:lineRule="auto"/>
        <w:ind w:right="-1"/>
        <w:rPr>
          <w:rFonts w:cstheme="minorHAnsi"/>
          <w:bCs/>
          <w:szCs w:val="22"/>
          <w:lang w:val="nl"/>
        </w:rPr>
      </w:pPr>
    </w:p>
    <w:p w14:paraId="5CE47FDD" w14:textId="657F55E2" w:rsidR="001D3071" w:rsidRPr="001D3071" w:rsidRDefault="00E8079C" w:rsidP="001D3071">
      <w:pPr>
        <w:tabs>
          <w:tab w:val="left" w:pos="709"/>
        </w:tabs>
        <w:suppressAutoHyphens/>
        <w:spacing w:line="276" w:lineRule="auto"/>
        <w:ind w:left="709" w:right="-1" w:hanging="709"/>
        <w:rPr>
          <w:rFonts w:cstheme="minorHAnsi"/>
          <w:bCs/>
          <w:szCs w:val="22"/>
          <w:lang w:val="nl"/>
        </w:rPr>
      </w:pPr>
      <w:r>
        <w:rPr>
          <w:rFonts w:cstheme="minorHAnsi"/>
          <w:bCs/>
          <w:szCs w:val="22"/>
          <w:lang w:val="nl"/>
        </w:rPr>
        <w:t>8</w:t>
      </w:r>
      <w:r w:rsidR="001D3071" w:rsidRPr="001D3071">
        <w:rPr>
          <w:rFonts w:cstheme="minorHAnsi"/>
          <w:bCs/>
          <w:szCs w:val="22"/>
          <w:lang w:val="nl"/>
        </w:rPr>
        <w:t>.2</w:t>
      </w:r>
      <w:r w:rsidR="001D3071" w:rsidRPr="001D3071">
        <w:rPr>
          <w:rFonts w:cstheme="minorHAnsi"/>
          <w:bCs/>
          <w:szCs w:val="22"/>
          <w:lang w:val="nl"/>
        </w:rPr>
        <w:tab/>
        <w:t>De door Opdrachtgever verleende toestemming laat onverlet de eigen verantwoordelijkheid en aansprakelijkheid van Opdrachtnemer voor het nakomen van de krachtens deze Raamovereenkomst op hem rustende verplichtingen en de krachtens de toepasselijke wetgeving en collectieve arbeidsvoorwaardenregeling(en) op hem als werkgever rustende verplichtingen.</w:t>
      </w:r>
    </w:p>
    <w:p w14:paraId="450A223E" w14:textId="77777777" w:rsidR="001D3071" w:rsidRPr="001D3071" w:rsidRDefault="001D3071" w:rsidP="001D3071">
      <w:pPr>
        <w:tabs>
          <w:tab w:val="left" w:pos="709"/>
        </w:tabs>
        <w:suppressAutoHyphens/>
        <w:spacing w:line="276" w:lineRule="auto"/>
        <w:ind w:right="-1"/>
        <w:rPr>
          <w:rFonts w:cstheme="minorHAnsi"/>
          <w:bCs/>
          <w:szCs w:val="22"/>
          <w:lang w:val="nl"/>
        </w:rPr>
      </w:pPr>
    </w:p>
    <w:p w14:paraId="59F664E6" w14:textId="0DBAFC9C" w:rsidR="001D3071" w:rsidRPr="001D3071" w:rsidRDefault="00E8079C" w:rsidP="001D3071">
      <w:pPr>
        <w:tabs>
          <w:tab w:val="left" w:pos="709"/>
        </w:tabs>
        <w:suppressAutoHyphens/>
        <w:spacing w:line="276" w:lineRule="auto"/>
        <w:ind w:left="709" w:right="-1" w:hanging="709"/>
        <w:rPr>
          <w:rFonts w:cstheme="minorHAnsi"/>
          <w:bCs/>
          <w:szCs w:val="22"/>
          <w:lang w:val="nl"/>
        </w:rPr>
      </w:pPr>
      <w:r>
        <w:rPr>
          <w:rFonts w:cstheme="minorHAnsi"/>
          <w:bCs/>
          <w:szCs w:val="22"/>
          <w:lang w:val="nl"/>
        </w:rPr>
        <w:t>8</w:t>
      </w:r>
      <w:r w:rsidR="001D3071" w:rsidRPr="001D3071">
        <w:rPr>
          <w:rFonts w:cstheme="minorHAnsi"/>
          <w:bCs/>
          <w:szCs w:val="22"/>
        </w:rPr>
        <w:t xml:space="preserve">.3 </w:t>
      </w:r>
      <w:r w:rsidR="001D3071" w:rsidRPr="001D3071">
        <w:rPr>
          <w:rFonts w:cstheme="minorHAnsi"/>
          <w:bCs/>
          <w:szCs w:val="22"/>
        </w:rPr>
        <w:tab/>
        <w:t>Opdrachtnemer vrijwaart Opdrachtgever tegen alle aanspraken en claims van de</w:t>
      </w:r>
      <w:r w:rsidR="000B3C21">
        <w:rPr>
          <w:rFonts w:cstheme="minorHAnsi"/>
          <w:bCs/>
          <w:szCs w:val="22"/>
        </w:rPr>
        <w:t xml:space="preserve"> derden als bedoeld in artikel 8</w:t>
      </w:r>
      <w:r w:rsidR="001D3071" w:rsidRPr="001D3071">
        <w:rPr>
          <w:rFonts w:cstheme="minorHAnsi"/>
          <w:bCs/>
          <w:szCs w:val="22"/>
        </w:rPr>
        <w:t>.1, voortvloeiende uit of verband houdende met het inschakelen van die derden door Opdrachtnemer</w:t>
      </w:r>
    </w:p>
    <w:p w14:paraId="5C89C310" w14:textId="77777777" w:rsidR="001D3071" w:rsidRDefault="001D3071" w:rsidP="001D3071">
      <w:pPr>
        <w:pStyle w:val="Lijstalinea"/>
        <w:tabs>
          <w:tab w:val="left" w:pos="709"/>
        </w:tabs>
        <w:suppressAutoHyphens/>
        <w:spacing w:line="276" w:lineRule="auto"/>
        <w:ind w:left="709" w:right="-1"/>
        <w:rPr>
          <w:rFonts w:cstheme="minorHAnsi"/>
          <w:b/>
          <w:bCs/>
          <w:sz w:val="22"/>
          <w:szCs w:val="22"/>
          <w:lang w:val="nl"/>
        </w:rPr>
      </w:pPr>
    </w:p>
    <w:p w14:paraId="7811A48B" w14:textId="12617A92" w:rsidR="001D3071" w:rsidRPr="001D3071" w:rsidRDefault="001D3071" w:rsidP="00020B90">
      <w:pPr>
        <w:pStyle w:val="Lijstalinea"/>
        <w:numPr>
          <w:ilvl w:val="0"/>
          <w:numId w:val="30"/>
        </w:numPr>
        <w:tabs>
          <w:tab w:val="left" w:pos="709"/>
        </w:tabs>
        <w:suppressAutoHyphens/>
        <w:spacing w:line="276" w:lineRule="auto"/>
        <w:ind w:left="709" w:right="-1"/>
        <w:rPr>
          <w:rFonts w:cstheme="minorHAnsi"/>
          <w:b/>
          <w:bCs/>
          <w:sz w:val="22"/>
          <w:szCs w:val="22"/>
          <w:lang w:val="nl"/>
        </w:rPr>
      </w:pPr>
      <w:r>
        <w:rPr>
          <w:rFonts w:cstheme="minorHAnsi"/>
          <w:b/>
          <w:bCs/>
          <w:sz w:val="22"/>
          <w:szCs w:val="22"/>
          <w:lang w:val="nl"/>
        </w:rPr>
        <w:t>Zorgplicht Opdrachtgever</w:t>
      </w:r>
    </w:p>
    <w:p w14:paraId="40A8011D" w14:textId="77777777" w:rsidR="001D3071" w:rsidRDefault="001D3071" w:rsidP="001D3071">
      <w:pPr>
        <w:pStyle w:val="Lijstalinea"/>
        <w:tabs>
          <w:tab w:val="left" w:pos="709"/>
        </w:tabs>
        <w:suppressAutoHyphens/>
        <w:spacing w:line="276" w:lineRule="auto"/>
        <w:ind w:left="709" w:right="-1"/>
        <w:rPr>
          <w:rFonts w:cstheme="minorHAnsi"/>
          <w:bCs/>
          <w:sz w:val="22"/>
          <w:szCs w:val="22"/>
          <w:lang w:val="nl"/>
        </w:rPr>
      </w:pPr>
    </w:p>
    <w:p w14:paraId="083F99B8" w14:textId="343B2B47" w:rsidR="001D3071" w:rsidRDefault="00E8079C" w:rsidP="000D1BFD">
      <w:pPr>
        <w:tabs>
          <w:tab w:val="left" w:pos="709"/>
        </w:tabs>
        <w:suppressAutoHyphens/>
        <w:spacing w:line="276" w:lineRule="auto"/>
        <w:ind w:left="709" w:right="-1" w:hanging="709"/>
        <w:rPr>
          <w:rFonts w:cstheme="minorHAnsi"/>
          <w:bCs/>
          <w:szCs w:val="22"/>
          <w:lang w:val="nl"/>
        </w:rPr>
      </w:pPr>
      <w:r>
        <w:rPr>
          <w:rFonts w:cstheme="minorHAnsi"/>
          <w:bCs/>
          <w:szCs w:val="22"/>
          <w:lang w:val="nl"/>
        </w:rPr>
        <w:t>9</w:t>
      </w:r>
      <w:r w:rsidR="000D1BFD">
        <w:rPr>
          <w:rFonts w:cstheme="minorHAnsi"/>
          <w:bCs/>
          <w:szCs w:val="22"/>
          <w:lang w:val="nl"/>
        </w:rPr>
        <w:t>.1</w:t>
      </w:r>
      <w:r w:rsidR="000D1BFD">
        <w:rPr>
          <w:rFonts w:cstheme="minorHAnsi"/>
          <w:bCs/>
          <w:szCs w:val="22"/>
          <w:lang w:val="nl"/>
        </w:rPr>
        <w:tab/>
        <w:t>Opdrachtgever gedraagt zich ten aanzien van de Flexibele Arbeidskracht in overeenstemming met artikel 7:658 lid 4 BW bij het uitoefenen van toezicht en/of de leiding alsmede met betrekking tot het uitoefenen van het werk op dezelfde zorgvuldige wijze als waartoe hij ten opzichte van zijn eigen medewerkers gehouden is.</w:t>
      </w:r>
    </w:p>
    <w:p w14:paraId="68C55577" w14:textId="77777777" w:rsidR="000D1BFD" w:rsidRDefault="000D1BFD" w:rsidP="001D3071">
      <w:pPr>
        <w:tabs>
          <w:tab w:val="left" w:pos="709"/>
        </w:tabs>
        <w:suppressAutoHyphens/>
        <w:spacing w:line="276" w:lineRule="auto"/>
        <w:ind w:right="-1"/>
        <w:rPr>
          <w:rFonts w:cstheme="minorHAnsi"/>
          <w:bCs/>
          <w:szCs w:val="22"/>
          <w:lang w:val="nl"/>
        </w:rPr>
      </w:pPr>
    </w:p>
    <w:p w14:paraId="1F64DA27" w14:textId="32222A8C" w:rsidR="000D1BFD" w:rsidRPr="001D3071" w:rsidRDefault="00E8079C" w:rsidP="000D1BFD">
      <w:pPr>
        <w:tabs>
          <w:tab w:val="left" w:pos="709"/>
        </w:tabs>
        <w:suppressAutoHyphens/>
        <w:spacing w:line="276" w:lineRule="auto"/>
        <w:ind w:left="709" w:right="-1" w:hanging="709"/>
        <w:rPr>
          <w:rFonts w:cstheme="minorHAnsi"/>
          <w:bCs/>
          <w:szCs w:val="22"/>
          <w:lang w:val="nl"/>
        </w:rPr>
      </w:pPr>
      <w:r>
        <w:rPr>
          <w:rFonts w:cstheme="minorHAnsi"/>
          <w:bCs/>
          <w:szCs w:val="22"/>
          <w:lang w:val="nl"/>
        </w:rPr>
        <w:t>9</w:t>
      </w:r>
      <w:r w:rsidR="000D1BFD">
        <w:rPr>
          <w:rFonts w:cstheme="minorHAnsi"/>
          <w:bCs/>
          <w:szCs w:val="22"/>
          <w:lang w:val="nl"/>
        </w:rPr>
        <w:t>.2</w:t>
      </w:r>
      <w:r w:rsidR="000D1BFD">
        <w:rPr>
          <w:rFonts w:cstheme="minorHAnsi"/>
          <w:bCs/>
          <w:szCs w:val="22"/>
          <w:lang w:val="nl"/>
        </w:rPr>
        <w:tab/>
        <w:t>Opdrachtgever is ten aanzien van de Flexibele Arbeidskracht aansprakelijk voor het nakomen van de regels op het gebied van veiligheid op de werkplek en goede arbeidsomstandigheden in het algemeen.</w:t>
      </w:r>
    </w:p>
    <w:p w14:paraId="0AF8D5B4" w14:textId="77777777" w:rsidR="001D3071" w:rsidRDefault="001D3071" w:rsidP="001D3071">
      <w:pPr>
        <w:pStyle w:val="Lijstalinea"/>
        <w:tabs>
          <w:tab w:val="left" w:pos="709"/>
        </w:tabs>
        <w:suppressAutoHyphens/>
        <w:spacing w:line="276" w:lineRule="auto"/>
        <w:ind w:left="709" w:right="-1"/>
        <w:rPr>
          <w:rFonts w:cstheme="minorHAnsi"/>
          <w:b/>
          <w:bCs/>
          <w:sz w:val="22"/>
          <w:szCs w:val="22"/>
          <w:lang w:val="nl"/>
        </w:rPr>
      </w:pPr>
    </w:p>
    <w:p w14:paraId="6AA3F6B0" w14:textId="740DF478" w:rsidR="001D3071" w:rsidRDefault="000D1BFD" w:rsidP="00020B90">
      <w:pPr>
        <w:pStyle w:val="Lijstalinea"/>
        <w:numPr>
          <w:ilvl w:val="0"/>
          <w:numId w:val="30"/>
        </w:numPr>
        <w:tabs>
          <w:tab w:val="left" w:pos="709"/>
        </w:tabs>
        <w:suppressAutoHyphens/>
        <w:spacing w:line="276" w:lineRule="auto"/>
        <w:ind w:left="709" w:right="-1"/>
        <w:rPr>
          <w:rFonts w:cstheme="minorHAnsi"/>
          <w:b/>
          <w:bCs/>
          <w:sz w:val="22"/>
          <w:szCs w:val="22"/>
          <w:lang w:val="nl"/>
        </w:rPr>
      </w:pPr>
      <w:r>
        <w:rPr>
          <w:rFonts w:cstheme="minorHAnsi"/>
          <w:b/>
          <w:bCs/>
          <w:sz w:val="22"/>
          <w:szCs w:val="22"/>
          <w:lang w:val="nl"/>
        </w:rPr>
        <w:t>Aansprakelijkheid</w:t>
      </w:r>
    </w:p>
    <w:p w14:paraId="74AD7D34" w14:textId="77777777" w:rsidR="000D1BFD" w:rsidRDefault="000D1BFD" w:rsidP="000D1BFD">
      <w:pPr>
        <w:pStyle w:val="Lijstalinea"/>
        <w:tabs>
          <w:tab w:val="left" w:pos="709"/>
        </w:tabs>
        <w:suppressAutoHyphens/>
        <w:spacing w:line="276" w:lineRule="auto"/>
        <w:ind w:left="709" w:right="-1"/>
        <w:rPr>
          <w:rFonts w:cstheme="minorHAnsi"/>
          <w:b/>
          <w:bCs/>
          <w:sz w:val="22"/>
          <w:szCs w:val="22"/>
          <w:lang w:val="nl"/>
        </w:rPr>
      </w:pPr>
    </w:p>
    <w:p w14:paraId="3AFBDBEC" w14:textId="65463F26" w:rsidR="000D1BFD" w:rsidRPr="000D1BFD" w:rsidRDefault="00E8079C" w:rsidP="000D1BFD">
      <w:pPr>
        <w:keepLines/>
        <w:overflowPunct/>
        <w:autoSpaceDE/>
        <w:autoSpaceDN/>
        <w:adjustRightInd/>
        <w:spacing w:line="240" w:lineRule="auto"/>
        <w:ind w:left="709" w:hanging="709"/>
        <w:textAlignment w:val="auto"/>
        <w:rPr>
          <w:rFonts w:cstheme="minorHAnsi"/>
          <w:bCs/>
          <w:szCs w:val="22"/>
          <w:lang w:val="nl"/>
        </w:rPr>
      </w:pPr>
      <w:r>
        <w:rPr>
          <w:rFonts w:ascii="Verdana" w:hAnsi="Verdana" w:cs="Arial"/>
          <w:kern w:val="2"/>
          <w:sz w:val="18"/>
          <w:szCs w:val="18"/>
        </w:rPr>
        <w:t>10</w:t>
      </w:r>
      <w:r w:rsidR="000D1BFD" w:rsidRPr="000D1BFD">
        <w:rPr>
          <w:rFonts w:ascii="Verdana" w:hAnsi="Verdana" w:cs="Arial"/>
          <w:kern w:val="2"/>
          <w:sz w:val="18"/>
          <w:szCs w:val="18"/>
        </w:rPr>
        <w:t>.1</w:t>
      </w:r>
      <w:r w:rsidR="000D1BFD" w:rsidRPr="000D1BFD">
        <w:rPr>
          <w:rFonts w:ascii="Verdana" w:hAnsi="Verdana" w:cs="Arial"/>
          <w:kern w:val="2"/>
          <w:sz w:val="18"/>
          <w:szCs w:val="18"/>
        </w:rPr>
        <w:tab/>
      </w:r>
      <w:r w:rsidR="000D1BFD" w:rsidRPr="000D1BFD">
        <w:rPr>
          <w:rFonts w:cstheme="minorHAnsi"/>
          <w:bCs/>
          <w:szCs w:val="22"/>
          <w:lang w:val="nl"/>
        </w:rPr>
        <w:t>Opdrachtgever is op grond van  artikel 6:170 BW aansprakelijk voor schade veroorzaakt door de Flexibele Arbeidskrachten, die Opdrachtnemer t</w:t>
      </w:r>
      <w:r w:rsidR="000D1BFD">
        <w:rPr>
          <w:rFonts w:cstheme="minorHAnsi"/>
          <w:bCs/>
          <w:szCs w:val="22"/>
          <w:lang w:val="nl"/>
        </w:rPr>
        <w:t xml:space="preserve">e werk stelt bij Opdrachtgever. </w:t>
      </w:r>
      <w:r w:rsidR="000D1BFD" w:rsidRPr="000D1BFD">
        <w:rPr>
          <w:rFonts w:cstheme="minorHAnsi"/>
          <w:bCs/>
          <w:szCs w:val="22"/>
          <w:lang w:val="nl"/>
        </w:rPr>
        <w:t>Opdrachtgever kan de schade verhalen op de Flexibele Arbeidskracht, indien er sprake is van opzet of grove schuld aan de zijde van de Flexibele Arbeidskracht.</w:t>
      </w:r>
    </w:p>
    <w:p w14:paraId="56075CCF" w14:textId="2CA33120" w:rsidR="000D1BFD" w:rsidRPr="00517A1D" w:rsidRDefault="000D1BFD" w:rsidP="00517A1D">
      <w:pPr>
        <w:overflowPunct/>
        <w:autoSpaceDE/>
        <w:autoSpaceDN/>
        <w:adjustRightInd/>
        <w:spacing w:line="240" w:lineRule="auto"/>
        <w:ind w:left="709" w:hanging="709"/>
        <w:textAlignment w:val="auto"/>
        <w:rPr>
          <w:rFonts w:cstheme="minorHAnsi"/>
          <w:bCs/>
          <w:szCs w:val="22"/>
          <w:lang w:val="nl"/>
        </w:rPr>
      </w:pPr>
      <w:r w:rsidRPr="000D1BFD">
        <w:rPr>
          <w:rFonts w:cstheme="minorHAnsi"/>
          <w:bCs/>
          <w:szCs w:val="22"/>
          <w:lang w:val="nl"/>
        </w:rPr>
        <w:t xml:space="preserve"> </w:t>
      </w:r>
      <w:bookmarkStart w:id="9" w:name="_Toc242178611"/>
      <w:bookmarkStart w:id="10" w:name="_Toc242244766"/>
    </w:p>
    <w:p w14:paraId="1EFECB73" w14:textId="4D27A99D" w:rsidR="000D1BFD" w:rsidRDefault="00E8079C" w:rsidP="00E8079C">
      <w:pPr>
        <w:keepLines/>
        <w:suppressAutoHyphens/>
        <w:overflowPunct/>
        <w:autoSpaceDE/>
        <w:autoSpaceDN/>
        <w:adjustRightInd/>
        <w:spacing w:line="240" w:lineRule="auto"/>
        <w:ind w:left="709" w:right="-1" w:hanging="709"/>
        <w:textAlignment w:val="auto"/>
        <w:rPr>
          <w:rFonts w:cstheme="minorHAnsi"/>
          <w:bCs/>
          <w:szCs w:val="22"/>
          <w:lang w:val="nl"/>
        </w:rPr>
      </w:pPr>
      <w:r>
        <w:rPr>
          <w:rFonts w:ascii="Verdana" w:hAnsi="Verdana" w:cs="Times New Roman"/>
          <w:color w:val="000000"/>
          <w:kern w:val="2"/>
          <w:sz w:val="18"/>
          <w:szCs w:val="18"/>
        </w:rPr>
        <w:t>10</w:t>
      </w:r>
      <w:r w:rsidR="000D1BFD" w:rsidRPr="002C1F95">
        <w:rPr>
          <w:rFonts w:ascii="Verdana" w:hAnsi="Verdana" w:cs="Times New Roman"/>
          <w:color w:val="000000"/>
          <w:kern w:val="2"/>
          <w:sz w:val="18"/>
          <w:szCs w:val="18"/>
        </w:rPr>
        <w:t>.4</w:t>
      </w:r>
      <w:r w:rsidR="000D1BFD" w:rsidRPr="002C1F95">
        <w:rPr>
          <w:rFonts w:ascii="Verdana" w:hAnsi="Verdana" w:cs="Times New Roman"/>
          <w:color w:val="000000"/>
          <w:kern w:val="2"/>
          <w:sz w:val="18"/>
          <w:szCs w:val="18"/>
        </w:rPr>
        <w:tab/>
      </w:r>
      <w:r w:rsidR="000D1BFD" w:rsidRPr="002C1F95">
        <w:rPr>
          <w:rFonts w:cstheme="minorHAnsi"/>
          <w:bCs/>
          <w:szCs w:val="22"/>
          <w:lang w:val="nl"/>
        </w:rPr>
        <w:t>Opdrachtnemer vrijwaart Opdrachtgever tegen eventuele aanspraken van derden, niet zijnde Flexibele Arbeidskrachten, op vergoeding van schade als gevolg van het tekortsc</w:t>
      </w:r>
      <w:r w:rsidR="00517A1D">
        <w:rPr>
          <w:rFonts w:cstheme="minorHAnsi"/>
          <w:bCs/>
          <w:szCs w:val="22"/>
          <w:lang w:val="nl"/>
        </w:rPr>
        <w:t>hieten als bedoeld in artikel 21 ARVODI</w:t>
      </w:r>
      <w:r w:rsidR="000D1BFD" w:rsidRPr="002C1F95">
        <w:rPr>
          <w:rFonts w:cstheme="minorHAnsi"/>
          <w:bCs/>
          <w:szCs w:val="22"/>
          <w:lang w:val="nl"/>
        </w:rPr>
        <w:t xml:space="preserve">. </w:t>
      </w:r>
    </w:p>
    <w:p w14:paraId="2FCFBCA4" w14:textId="77777777" w:rsidR="000D1BFD" w:rsidRPr="000D1BFD" w:rsidRDefault="000D1BFD" w:rsidP="00517A1D">
      <w:pPr>
        <w:keepLines/>
        <w:overflowPunct/>
        <w:autoSpaceDE/>
        <w:autoSpaceDN/>
        <w:adjustRightInd/>
        <w:spacing w:line="240" w:lineRule="auto"/>
        <w:textAlignment w:val="auto"/>
        <w:rPr>
          <w:rFonts w:ascii="Verdana" w:hAnsi="Verdana" w:cs="Arial"/>
          <w:i/>
          <w:kern w:val="2"/>
          <w:sz w:val="18"/>
          <w:szCs w:val="18"/>
        </w:rPr>
      </w:pPr>
    </w:p>
    <w:p w14:paraId="4F84AC74" w14:textId="105AB00D" w:rsidR="000D1BFD" w:rsidRPr="000D1BFD" w:rsidRDefault="00E8079C" w:rsidP="000D1BFD">
      <w:pPr>
        <w:keepLines/>
        <w:overflowPunct/>
        <w:autoSpaceDE/>
        <w:autoSpaceDN/>
        <w:adjustRightInd/>
        <w:spacing w:line="240" w:lineRule="auto"/>
        <w:ind w:left="567" w:hanging="567"/>
        <w:textAlignment w:val="auto"/>
        <w:rPr>
          <w:rFonts w:cstheme="minorHAnsi"/>
          <w:b/>
          <w:bCs/>
          <w:szCs w:val="22"/>
          <w:lang w:val="nl"/>
        </w:rPr>
      </w:pPr>
      <w:bookmarkStart w:id="11" w:name="_Toc242178613"/>
      <w:bookmarkStart w:id="12" w:name="_Toc242244768"/>
      <w:bookmarkEnd w:id="9"/>
      <w:bookmarkEnd w:id="10"/>
      <w:r>
        <w:rPr>
          <w:rFonts w:cstheme="minorHAnsi"/>
          <w:b/>
          <w:bCs/>
          <w:szCs w:val="22"/>
          <w:lang w:val="nl"/>
        </w:rPr>
        <w:t>11</w:t>
      </w:r>
      <w:r w:rsidR="000D1BFD" w:rsidRPr="000D1BFD">
        <w:rPr>
          <w:rFonts w:cstheme="minorHAnsi"/>
          <w:b/>
          <w:bCs/>
          <w:szCs w:val="22"/>
          <w:lang w:val="nl"/>
        </w:rPr>
        <w:t>.</w:t>
      </w:r>
      <w:r w:rsidR="000D1BFD" w:rsidRPr="000D1BFD">
        <w:rPr>
          <w:rFonts w:cstheme="minorHAnsi"/>
          <w:b/>
          <w:bCs/>
          <w:szCs w:val="22"/>
          <w:lang w:val="nl"/>
        </w:rPr>
        <w:tab/>
      </w:r>
      <w:r w:rsidR="000D1BFD" w:rsidRPr="000D1BFD">
        <w:rPr>
          <w:rFonts w:cstheme="minorHAnsi"/>
          <w:b/>
          <w:bCs/>
          <w:szCs w:val="22"/>
          <w:lang w:val="nl"/>
        </w:rPr>
        <w:tab/>
        <w:t xml:space="preserve">Inlenersaansprakelijkheid </w:t>
      </w:r>
    </w:p>
    <w:p w14:paraId="2FD8C5EB" w14:textId="77777777" w:rsidR="000D1BFD" w:rsidRPr="000D1BFD" w:rsidRDefault="000D1BFD" w:rsidP="000D1BFD">
      <w:pPr>
        <w:keepLines/>
        <w:overflowPunct/>
        <w:autoSpaceDE/>
        <w:autoSpaceDN/>
        <w:adjustRightInd/>
        <w:spacing w:line="240" w:lineRule="auto"/>
        <w:ind w:left="567" w:hanging="567"/>
        <w:textAlignment w:val="auto"/>
        <w:rPr>
          <w:rFonts w:ascii="Verdana" w:hAnsi="Verdana" w:cs="Arial"/>
          <w:kern w:val="2"/>
          <w:sz w:val="18"/>
          <w:szCs w:val="18"/>
        </w:rPr>
      </w:pPr>
    </w:p>
    <w:p w14:paraId="2A2D91CD" w14:textId="3911DE79" w:rsidR="000D1BFD" w:rsidRPr="000D1BFD" w:rsidRDefault="00E8079C" w:rsidP="000D1BFD">
      <w:pPr>
        <w:keepLines/>
        <w:overflowPunct/>
        <w:autoSpaceDE/>
        <w:autoSpaceDN/>
        <w:adjustRightInd/>
        <w:spacing w:line="240" w:lineRule="auto"/>
        <w:ind w:left="709" w:hanging="709"/>
        <w:textAlignment w:val="auto"/>
        <w:rPr>
          <w:rFonts w:cstheme="minorHAnsi"/>
          <w:bCs/>
          <w:szCs w:val="22"/>
          <w:lang w:val="nl"/>
        </w:rPr>
      </w:pPr>
      <w:r>
        <w:rPr>
          <w:rFonts w:ascii="Verdana" w:hAnsi="Verdana" w:cs="Arial"/>
          <w:kern w:val="2"/>
          <w:sz w:val="18"/>
          <w:szCs w:val="18"/>
        </w:rPr>
        <w:t>11</w:t>
      </w:r>
      <w:r w:rsidR="000D1BFD" w:rsidRPr="000D1BFD">
        <w:rPr>
          <w:rFonts w:ascii="Verdana" w:hAnsi="Verdana" w:cs="Arial"/>
          <w:kern w:val="2"/>
          <w:sz w:val="18"/>
          <w:szCs w:val="18"/>
        </w:rPr>
        <w:t>.1</w:t>
      </w:r>
      <w:r w:rsidR="000D1BFD" w:rsidRPr="000D1BFD">
        <w:rPr>
          <w:rFonts w:ascii="Verdana" w:hAnsi="Verdana" w:cs="Arial"/>
          <w:kern w:val="2"/>
          <w:sz w:val="18"/>
          <w:szCs w:val="18"/>
        </w:rPr>
        <w:tab/>
      </w:r>
      <w:r w:rsidR="000D1BFD" w:rsidRPr="000D1BFD">
        <w:rPr>
          <w:rFonts w:cstheme="minorHAnsi"/>
          <w:bCs/>
          <w:szCs w:val="22"/>
          <w:lang w:val="nl"/>
        </w:rPr>
        <w:t>Opdrachtnemer garandeert Opdrachtgever dat op het loon van de ter beschikking gestelde Flexibele Arbeidskrachten de verschuldigde loonbelasting, premie volksverzekeringen en/of premies werknemersverzekeringen en omzetbelasting (BTW) wordt ingehouden en afgedragen aan de Ontvanger bevoegd inzake Rijksbelastingen en dat de over de vergoeding verschuldigde omzetbelasting (BTW) aan de Ontvanger wordt afgedragen.</w:t>
      </w:r>
    </w:p>
    <w:p w14:paraId="313F3F9D" w14:textId="77777777" w:rsidR="000D1BFD" w:rsidRPr="000D1BFD" w:rsidRDefault="000D1BFD" w:rsidP="000D1BFD">
      <w:pPr>
        <w:keepLines/>
        <w:overflowPunct/>
        <w:autoSpaceDE/>
        <w:autoSpaceDN/>
        <w:adjustRightInd/>
        <w:spacing w:line="240" w:lineRule="auto"/>
        <w:ind w:left="567" w:hanging="567"/>
        <w:textAlignment w:val="auto"/>
        <w:rPr>
          <w:rFonts w:cstheme="minorHAnsi"/>
          <w:bCs/>
          <w:szCs w:val="22"/>
          <w:lang w:val="nl"/>
        </w:rPr>
      </w:pPr>
    </w:p>
    <w:p w14:paraId="3804FA40" w14:textId="3045BBAA" w:rsidR="000D1BFD" w:rsidRPr="000D1BFD" w:rsidRDefault="00E8079C" w:rsidP="000D1BFD">
      <w:pPr>
        <w:keepLines/>
        <w:overflowPunct/>
        <w:autoSpaceDE/>
        <w:autoSpaceDN/>
        <w:adjustRightInd/>
        <w:spacing w:line="240" w:lineRule="auto"/>
        <w:ind w:left="709" w:hanging="709"/>
        <w:textAlignment w:val="auto"/>
        <w:rPr>
          <w:rFonts w:cstheme="minorHAnsi"/>
          <w:bCs/>
          <w:szCs w:val="22"/>
          <w:lang w:val="nl"/>
        </w:rPr>
      </w:pPr>
      <w:r>
        <w:rPr>
          <w:rFonts w:cstheme="minorHAnsi"/>
          <w:bCs/>
          <w:szCs w:val="22"/>
          <w:lang w:val="nl"/>
        </w:rPr>
        <w:t>11</w:t>
      </w:r>
      <w:r w:rsidR="000D1BFD" w:rsidRPr="000D1BFD">
        <w:rPr>
          <w:rFonts w:cstheme="minorHAnsi"/>
          <w:bCs/>
          <w:szCs w:val="22"/>
          <w:lang w:val="nl"/>
        </w:rPr>
        <w:t>.2</w:t>
      </w:r>
      <w:r w:rsidR="000D1BFD" w:rsidRPr="000D1BFD">
        <w:rPr>
          <w:rFonts w:cstheme="minorHAnsi"/>
          <w:bCs/>
          <w:szCs w:val="22"/>
          <w:lang w:val="nl"/>
        </w:rPr>
        <w:tab/>
        <w:t xml:space="preserve">Opdrachtnemer overlegt op eerste verzoek van Opdrachtgever, zo spoedig mogelijk een schriftelijke verklaring van de Ontvanger aangaande tijdige en integrale betaling van de met betrekking tot het loon van de ter beschikking gestelde Flexibele Arbeidskrachten over het voorgaande kwartaal verschuldigde loonheffingen alsmede de in het kader van Nadere Overeenkomsten verschuldigde omzetbelasting.  </w:t>
      </w:r>
    </w:p>
    <w:p w14:paraId="320138FA" w14:textId="77777777" w:rsidR="000D1BFD" w:rsidRPr="000D1BFD" w:rsidRDefault="000D1BFD" w:rsidP="000D1BFD">
      <w:pPr>
        <w:keepLines/>
        <w:overflowPunct/>
        <w:autoSpaceDE/>
        <w:autoSpaceDN/>
        <w:adjustRightInd/>
        <w:spacing w:line="240" w:lineRule="auto"/>
        <w:ind w:left="567"/>
        <w:textAlignment w:val="auto"/>
        <w:rPr>
          <w:rFonts w:ascii="Verdana" w:hAnsi="Verdana" w:cs="Arial"/>
          <w:kern w:val="2"/>
          <w:sz w:val="18"/>
          <w:szCs w:val="18"/>
        </w:rPr>
      </w:pPr>
    </w:p>
    <w:p w14:paraId="73F38C7C" w14:textId="323A8A4F" w:rsidR="000D1BFD" w:rsidRPr="000D1BFD" w:rsidRDefault="000D1BFD" w:rsidP="000D1BFD">
      <w:pPr>
        <w:keepLines/>
        <w:overflowPunct/>
        <w:autoSpaceDE/>
        <w:autoSpaceDN/>
        <w:adjustRightInd/>
        <w:spacing w:line="240" w:lineRule="auto"/>
        <w:ind w:left="709"/>
        <w:textAlignment w:val="auto"/>
        <w:rPr>
          <w:rFonts w:cstheme="minorHAnsi"/>
          <w:bCs/>
          <w:szCs w:val="22"/>
          <w:lang w:val="nl"/>
        </w:rPr>
      </w:pPr>
      <w:r w:rsidRPr="000D1BFD">
        <w:rPr>
          <w:rFonts w:cstheme="minorHAnsi"/>
          <w:bCs/>
          <w:szCs w:val="22"/>
          <w:lang w:val="nl"/>
        </w:rPr>
        <w:t>In afwijking van het voorgaande kunnen beursgenoteerde ondernemingen die voldoen aan de NEN 4400-1 of de NEN 4400-2 norm en zijn opgenomen in het register van de Stichting Normering Arbeid (SNA) volstaan met het overleggen van een vrijwaringsverklaring van de Belastingdienst dat door de betreffende onderneming voldoende zekerheid is gesteld voor het betalen van loonheffingen en omzetbelasting.</w:t>
      </w:r>
    </w:p>
    <w:p w14:paraId="61615DB1" w14:textId="77777777" w:rsidR="000D1BFD" w:rsidRPr="000D1BFD" w:rsidRDefault="000D1BFD" w:rsidP="000D1BFD">
      <w:pPr>
        <w:keepLines/>
        <w:overflowPunct/>
        <w:autoSpaceDE/>
        <w:autoSpaceDN/>
        <w:adjustRightInd/>
        <w:spacing w:line="240" w:lineRule="auto"/>
        <w:ind w:left="567" w:hanging="567"/>
        <w:textAlignment w:val="auto"/>
        <w:rPr>
          <w:rFonts w:cstheme="minorHAnsi"/>
          <w:bCs/>
          <w:szCs w:val="22"/>
          <w:lang w:val="nl"/>
        </w:rPr>
      </w:pPr>
    </w:p>
    <w:p w14:paraId="6F5437D3" w14:textId="0F0E3ACF" w:rsidR="000D1BFD" w:rsidRPr="000D1BFD" w:rsidRDefault="00E8079C" w:rsidP="000D1BFD">
      <w:pPr>
        <w:keepLines/>
        <w:overflowPunct/>
        <w:autoSpaceDE/>
        <w:autoSpaceDN/>
        <w:adjustRightInd/>
        <w:spacing w:line="240" w:lineRule="auto"/>
        <w:ind w:left="709" w:hanging="709"/>
        <w:textAlignment w:val="auto"/>
        <w:rPr>
          <w:rFonts w:cstheme="minorHAnsi"/>
          <w:bCs/>
          <w:szCs w:val="22"/>
          <w:lang w:val="nl"/>
        </w:rPr>
      </w:pPr>
      <w:r>
        <w:rPr>
          <w:rFonts w:cstheme="minorHAnsi"/>
          <w:bCs/>
          <w:szCs w:val="22"/>
          <w:lang w:val="nl"/>
        </w:rPr>
        <w:t>11</w:t>
      </w:r>
      <w:r w:rsidR="000D1BFD" w:rsidRPr="000D1BFD">
        <w:rPr>
          <w:rFonts w:cstheme="minorHAnsi"/>
          <w:bCs/>
          <w:szCs w:val="22"/>
          <w:lang w:val="nl"/>
        </w:rPr>
        <w:t>.3</w:t>
      </w:r>
      <w:r w:rsidR="000D1BFD" w:rsidRPr="000D1BFD">
        <w:rPr>
          <w:rFonts w:cstheme="minorHAnsi"/>
          <w:bCs/>
          <w:szCs w:val="22"/>
          <w:lang w:val="nl"/>
        </w:rPr>
        <w:tab/>
        <w:t xml:space="preserve">Indien Opdrachtnemer niet verplicht is om op het loon van de ter beschikking gestelde Flexibele  Arbeidskrachten loonheffingen in te houden, dan overlegt Opdrachtnemer aan Opdrachtgever een verklaring van de Inspecteur, waaruit blijkt dat over het loon van deze Flexibele Arbeidskrachten  geen belasting en premies behoeven te worden betaald. </w:t>
      </w:r>
    </w:p>
    <w:p w14:paraId="0CEE8268" w14:textId="77777777" w:rsidR="000D1BFD" w:rsidRPr="000D1BFD" w:rsidRDefault="000D1BFD" w:rsidP="000D1BFD">
      <w:pPr>
        <w:keepLines/>
        <w:overflowPunct/>
        <w:autoSpaceDE/>
        <w:autoSpaceDN/>
        <w:adjustRightInd/>
        <w:spacing w:line="240" w:lineRule="auto"/>
        <w:ind w:left="567" w:hanging="567"/>
        <w:textAlignment w:val="auto"/>
        <w:rPr>
          <w:rFonts w:cstheme="minorHAnsi"/>
          <w:bCs/>
          <w:szCs w:val="22"/>
          <w:lang w:val="nl"/>
        </w:rPr>
      </w:pPr>
    </w:p>
    <w:p w14:paraId="4BD85566" w14:textId="11F40DE6" w:rsidR="000D1BFD" w:rsidRPr="000D1BFD" w:rsidRDefault="00E8079C" w:rsidP="000D1BFD">
      <w:pPr>
        <w:keepLines/>
        <w:overflowPunct/>
        <w:autoSpaceDE/>
        <w:autoSpaceDN/>
        <w:adjustRightInd/>
        <w:spacing w:line="240" w:lineRule="auto"/>
        <w:ind w:left="709" w:hanging="709"/>
        <w:textAlignment w:val="auto"/>
        <w:rPr>
          <w:rFonts w:cstheme="minorHAnsi"/>
          <w:bCs/>
          <w:szCs w:val="22"/>
          <w:lang w:val="nl"/>
        </w:rPr>
      </w:pPr>
      <w:r>
        <w:rPr>
          <w:rFonts w:cstheme="minorHAnsi"/>
          <w:bCs/>
          <w:szCs w:val="22"/>
          <w:lang w:val="nl"/>
        </w:rPr>
        <w:t>11</w:t>
      </w:r>
      <w:r w:rsidR="000D1BFD" w:rsidRPr="000D1BFD">
        <w:rPr>
          <w:rFonts w:cstheme="minorHAnsi"/>
          <w:bCs/>
          <w:szCs w:val="22"/>
          <w:lang w:val="nl"/>
        </w:rPr>
        <w:t>.4</w:t>
      </w:r>
      <w:r w:rsidR="000D1BFD" w:rsidRPr="000D1BFD">
        <w:rPr>
          <w:rFonts w:cstheme="minorHAnsi"/>
          <w:bCs/>
          <w:szCs w:val="22"/>
          <w:lang w:val="nl"/>
        </w:rPr>
        <w:tab/>
        <w:t>Bij gebreke van tijdige en volledige nakoming van de in dit artikel neergelegde verplichtingen door Opdrachtnemer, is Opdrachtgever gerechtigd te zijner beoordeling, en zonder dat Opdrachtnemer Opdrachtgever kan aanspreken op grond van het niet nakomen van enige verplichting uit deze Raamovereenkomst:</w:t>
      </w:r>
    </w:p>
    <w:p w14:paraId="455119C6" w14:textId="77777777" w:rsidR="000D1BFD" w:rsidRPr="000D1BFD" w:rsidRDefault="000D1BFD" w:rsidP="000D1BFD">
      <w:pPr>
        <w:keepLines/>
        <w:overflowPunct/>
        <w:autoSpaceDE/>
        <w:autoSpaceDN/>
        <w:adjustRightInd/>
        <w:spacing w:line="240" w:lineRule="auto"/>
        <w:ind w:left="1134" w:hanging="425"/>
        <w:textAlignment w:val="auto"/>
        <w:rPr>
          <w:rFonts w:cstheme="minorHAnsi"/>
          <w:bCs/>
          <w:szCs w:val="22"/>
          <w:lang w:val="nl"/>
        </w:rPr>
      </w:pPr>
      <w:r w:rsidRPr="000D1BFD">
        <w:rPr>
          <w:rFonts w:cstheme="minorHAnsi"/>
          <w:bCs/>
          <w:szCs w:val="22"/>
          <w:lang w:val="nl"/>
        </w:rPr>
        <w:t>-</w:t>
      </w:r>
      <w:r w:rsidRPr="000D1BFD">
        <w:rPr>
          <w:rFonts w:cstheme="minorHAnsi"/>
          <w:bCs/>
          <w:szCs w:val="22"/>
          <w:lang w:val="nl"/>
        </w:rPr>
        <w:tab/>
        <w:t>iedere betaling op te schorten totdat de gewenste schriftelijke verklaringen zijn overgelegd;</w:t>
      </w:r>
    </w:p>
    <w:p w14:paraId="53569419" w14:textId="77777777" w:rsidR="000D1BFD" w:rsidRPr="000D1BFD" w:rsidRDefault="000D1BFD" w:rsidP="000D1BFD">
      <w:pPr>
        <w:keepLines/>
        <w:overflowPunct/>
        <w:autoSpaceDE/>
        <w:autoSpaceDN/>
        <w:adjustRightInd/>
        <w:spacing w:line="240" w:lineRule="auto"/>
        <w:ind w:left="1134" w:hanging="425"/>
        <w:textAlignment w:val="auto"/>
        <w:rPr>
          <w:rFonts w:cstheme="minorHAnsi"/>
          <w:bCs/>
          <w:szCs w:val="22"/>
          <w:lang w:val="nl"/>
        </w:rPr>
      </w:pPr>
      <w:r w:rsidRPr="000D1BFD">
        <w:rPr>
          <w:rFonts w:cstheme="minorHAnsi"/>
          <w:bCs/>
          <w:szCs w:val="22"/>
          <w:lang w:val="nl"/>
        </w:rPr>
        <w:t>-</w:t>
      </w:r>
      <w:r w:rsidRPr="000D1BFD">
        <w:rPr>
          <w:rFonts w:cstheme="minorHAnsi"/>
          <w:bCs/>
          <w:szCs w:val="22"/>
          <w:lang w:val="nl"/>
        </w:rPr>
        <w:tab/>
        <w:t>te verlangen dat een met de daarover verschuldigde belasting corresponderend deel van de betaling rechtstreeks door Opdrachtgever bij de Ontvanger wordt gestort, waartoe Opdrachtnemer Opdrachtgever op eerste schriftelijk verzoek alle daartoe benodigde informatie  verstrekt;</w:t>
      </w:r>
    </w:p>
    <w:p w14:paraId="3B7C74C0" w14:textId="77777777" w:rsidR="000D1BFD" w:rsidRPr="000D1BFD" w:rsidRDefault="000D1BFD" w:rsidP="000D1BFD">
      <w:pPr>
        <w:keepLines/>
        <w:overflowPunct/>
        <w:autoSpaceDE/>
        <w:autoSpaceDN/>
        <w:adjustRightInd/>
        <w:spacing w:line="240" w:lineRule="auto"/>
        <w:ind w:left="1134" w:hanging="425"/>
        <w:textAlignment w:val="auto"/>
        <w:rPr>
          <w:rFonts w:cstheme="minorHAnsi"/>
          <w:bCs/>
          <w:szCs w:val="22"/>
          <w:lang w:val="nl"/>
        </w:rPr>
      </w:pPr>
      <w:r w:rsidRPr="000D1BFD">
        <w:rPr>
          <w:rFonts w:cstheme="minorHAnsi"/>
          <w:bCs/>
          <w:szCs w:val="22"/>
          <w:lang w:val="nl"/>
        </w:rPr>
        <w:lastRenderedPageBreak/>
        <w:t>-</w:t>
      </w:r>
      <w:r w:rsidRPr="000D1BFD">
        <w:rPr>
          <w:rFonts w:cstheme="minorHAnsi"/>
          <w:bCs/>
          <w:szCs w:val="22"/>
          <w:lang w:val="nl"/>
        </w:rPr>
        <w:tab/>
        <w:t>indien Opdrachtnemer ook na het schriftelijk ingebreke stellen, waarin hem eenmalig een termijn van veertien (14) dagen wordt vergund om alsnog aan zijn verplichtingen te voldoen, tekort blijft schieten in het nakomen van zijn verplichtingen als bedoeld in dit artikellid is Opdrachtgever gerechtigd deze Raamovereenkomst per direct te ontbinden c.q. gerechtigd per direct de door hem verleende Nadere Overeenkomst(en) te ontbinden, zonder dat hij verplicht te is tot het vergoeden van enige schade aan de zijde van Opdrachtnemer en derden.</w:t>
      </w:r>
    </w:p>
    <w:p w14:paraId="3097B248" w14:textId="77777777" w:rsidR="000D1BFD" w:rsidRPr="000D1BFD" w:rsidRDefault="000D1BFD" w:rsidP="000D1BFD">
      <w:pPr>
        <w:keepLines/>
        <w:overflowPunct/>
        <w:autoSpaceDE/>
        <w:autoSpaceDN/>
        <w:adjustRightInd/>
        <w:spacing w:line="240" w:lineRule="auto"/>
        <w:ind w:left="567" w:hanging="567"/>
        <w:textAlignment w:val="auto"/>
        <w:rPr>
          <w:rFonts w:cstheme="minorHAnsi"/>
          <w:bCs/>
          <w:szCs w:val="22"/>
          <w:lang w:val="nl"/>
        </w:rPr>
      </w:pPr>
    </w:p>
    <w:p w14:paraId="67830CB0" w14:textId="468BB85A" w:rsidR="000D1BFD" w:rsidRPr="00E46134" w:rsidRDefault="00E8079C" w:rsidP="00E46134">
      <w:pPr>
        <w:keepLines/>
        <w:overflowPunct/>
        <w:autoSpaceDE/>
        <w:autoSpaceDN/>
        <w:adjustRightInd/>
        <w:spacing w:line="240" w:lineRule="auto"/>
        <w:ind w:left="709" w:hanging="709"/>
        <w:textAlignment w:val="auto"/>
        <w:rPr>
          <w:rFonts w:ascii="Verdana" w:hAnsi="Verdana" w:cs="Arial"/>
          <w:kern w:val="2"/>
          <w:sz w:val="18"/>
          <w:szCs w:val="18"/>
        </w:rPr>
      </w:pPr>
      <w:r>
        <w:rPr>
          <w:rFonts w:cstheme="minorHAnsi"/>
          <w:bCs/>
          <w:szCs w:val="22"/>
          <w:lang w:val="nl"/>
        </w:rPr>
        <w:t>11.5</w:t>
      </w:r>
      <w:r>
        <w:rPr>
          <w:rFonts w:cstheme="minorHAnsi"/>
          <w:bCs/>
          <w:szCs w:val="22"/>
          <w:lang w:val="nl"/>
        </w:rPr>
        <w:tab/>
        <w:t>In afwijking van artikel 10</w:t>
      </w:r>
      <w:r w:rsidR="000D1BFD" w:rsidRPr="000D1BFD">
        <w:rPr>
          <w:rFonts w:cstheme="minorHAnsi"/>
          <w:bCs/>
          <w:szCs w:val="22"/>
          <w:lang w:val="nl"/>
        </w:rPr>
        <w:t xml:space="preserve">.2 is Opdrachtnemer aansprakelijk voor alle schade die </w:t>
      </w:r>
      <w:r w:rsidR="000D1BFD">
        <w:rPr>
          <w:rFonts w:cstheme="minorHAnsi"/>
          <w:bCs/>
          <w:szCs w:val="22"/>
          <w:lang w:val="nl"/>
        </w:rPr>
        <w:t xml:space="preserve">Opdrachtgever lijdt </w:t>
      </w:r>
      <w:r w:rsidR="000D1BFD" w:rsidRPr="000D1BFD">
        <w:rPr>
          <w:rFonts w:cstheme="minorHAnsi"/>
          <w:bCs/>
          <w:szCs w:val="22"/>
          <w:lang w:val="nl"/>
        </w:rPr>
        <w:t>doordat Opdrachtnemer haar verplichtingen uit hoofde van de vorige artikelleden niet nakomt. Opdrachtnemer vrijwaart Opdrachtgever tegen aanspraken van derden op vergoeding van schade als gevolg van de niet-nakoming. Voor zover Opdrachtgever gehouden is tot het voldoen van enige verplichting van Opdrachtnemer zoals beschreven in de vorige artikelleden, vergoedt Opdrachtnemer aan Opdrachtgever op eerste verzoek daartoe de daarmee gemoeide bedrag(en) te vermeerderen met de wettelijke rente, te rekenen vanaf het moment dat Opdrachtgever die bedragen heeft betaald aan de desbetreffende instantie.</w:t>
      </w:r>
      <w:r w:rsidR="000D1BFD" w:rsidRPr="000D1BFD">
        <w:rPr>
          <w:rFonts w:ascii="Verdana" w:hAnsi="Verdana" w:cs="Arial"/>
          <w:kern w:val="2"/>
          <w:sz w:val="18"/>
          <w:szCs w:val="18"/>
        </w:rPr>
        <w:t xml:space="preserve"> </w:t>
      </w:r>
      <w:bookmarkEnd w:id="11"/>
      <w:bookmarkEnd w:id="12"/>
    </w:p>
    <w:p w14:paraId="298AA6B6" w14:textId="77777777" w:rsidR="000D1BFD" w:rsidRPr="00E46134" w:rsidRDefault="000D1BFD" w:rsidP="000D1BFD">
      <w:pPr>
        <w:keepLines/>
        <w:overflowPunct/>
        <w:autoSpaceDE/>
        <w:autoSpaceDN/>
        <w:adjustRightInd/>
        <w:spacing w:line="240" w:lineRule="auto"/>
        <w:textAlignment w:val="auto"/>
        <w:rPr>
          <w:rFonts w:cstheme="minorHAnsi"/>
          <w:bCs/>
          <w:szCs w:val="22"/>
          <w:lang w:val="nl"/>
        </w:rPr>
      </w:pPr>
    </w:p>
    <w:p w14:paraId="472A67BD" w14:textId="620074BF" w:rsidR="000D1BFD" w:rsidRPr="000D1BFD" w:rsidRDefault="00E46134" w:rsidP="000D1BFD">
      <w:pPr>
        <w:keepLines/>
        <w:overflowPunct/>
        <w:autoSpaceDE/>
        <w:autoSpaceDN/>
        <w:adjustRightInd/>
        <w:spacing w:line="240" w:lineRule="auto"/>
        <w:textAlignment w:val="auto"/>
        <w:rPr>
          <w:rFonts w:ascii="Verdana" w:hAnsi="Verdana" w:cs="Arial"/>
          <w:b/>
          <w:kern w:val="2"/>
          <w:sz w:val="18"/>
          <w:szCs w:val="18"/>
          <w:lang w:val="nl"/>
        </w:rPr>
      </w:pPr>
      <w:r>
        <w:rPr>
          <w:rFonts w:ascii="Verdana" w:hAnsi="Verdana" w:cs="Arial"/>
          <w:b/>
          <w:kern w:val="2"/>
          <w:sz w:val="18"/>
          <w:szCs w:val="18"/>
          <w:lang w:val="nl"/>
        </w:rPr>
        <w:t>12</w:t>
      </w:r>
      <w:r w:rsidR="000D1BFD">
        <w:rPr>
          <w:rFonts w:ascii="Verdana" w:hAnsi="Verdana" w:cs="Arial"/>
          <w:b/>
          <w:kern w:val="2"/>
          <w:sz w:val="18"/>
          <w:szCs w:val="18"/>
          <w:lang w:val="nl"/>
        </w:rPr>
        <w:t xml:space="preserve">.   </w:t>
      </w:r>
      <w:r w:rsidR="000D1BFD">
        <w:rPr>
          <w:rFonts w:ascii="Verdana" w:hAnsi="Verdana" w:cs="Arial"/>
          <w:b/>
          <w:kern w:val="2"/>
          <w:sz w:val="18"/>
          <w:szCs w:val="18"/>
          <w:lang w:val="nl"/>
        </w:rPr>
        <w:tab/>
      </w:r>
      <w:r w:rsidR="000D1BFD" w:rsidRPr="000D1BFD">
        <w:rPr>
          <w:rFonts w:ascii="Verdana" w:hAnsi="Verdana" w:cs="Arial"/>
          <w:b/>
          <w:kern w:val="2"/>
          <w:sz w:val="18"/>
          <w:szCs w:val="18"/>
          <w:lang w:val="nl"/>
        </w:rPr>
        <w:t>Verzekering</w:t>
      </w:r>
    </w:p>
    <w:p w14:paraId="40DA8C69" w14:textId="77777777" w:rsidR="000D1BFD" w:rsidRPr="000D1BFD" w:rsidRDefault="000D1BFD" w:rsidP="000D1BFD">
      <w:pPr>
        <w:keepLines/>
        <w:overflowPunct/>
        <w:autoSpaceDE/>
        <w:autoSpaceDN/>
        <w:adjustRightInd/>
        <w:spacing w:line="240" w:lineRule="auto"/>
        <w:textAlignment w:val="auto"/>
        <w:rPr>
          <w:rFonts w:ascii="Verdana" w:hAnsi="Verdana" w:cs="Arial"/>
          <w:b/>
          <w:kern w:val="2"/>
          <w:sz w:val="18"/>
          <w:szCs w:val="18"/>
          <w:lang w:val="nl"/>
        </w:rPr>
      </w:pPr>
    </w:p>
    <w:p w14:paraId="1B496E51" w14:textId="77777777" w:rsidR="000D1BFD" w:rsidRPr="000D1BFD" w:rsidRDefault="000D1BFD" w:rsidP="000D1BFD">
      <w:pPr>
        <w:keepLines/>
        <w:overflowPunct/>
        <w:autoSpaceDE/>
        <w:autoSpaceDN/>
        <w:adjustRightInd/>
        <w:spacing w:line="240" w:lineRule="auto"/>
        <w:ind w:left="709"/>
        <w:textAlignment w:val="auto"/>
        <w:rPr>
          <w:rFonts w:cstheme="minorHAnsi"/>
          <w:bCs/>
          <w:szCs w:val="22"/>
          <w:lang w:val="nl"/>
        </w:rPr>
      </w:pPr>
      <w:r w:rsidRPr="000D1BFD">
        <w:rPr>
          <w:rFonts w:cstheme="minorHAnsi"/>
          <w:bCs/>
          <w:szCs w:val="22"/>
          <w:lang w:val="nl"/>
        </w:rPr>
        <w:t>Opdrachtnemer heeft zich op een naar verkeersnormen passende en gebruikelijke wijze verzekerd en houdt zich zodanig verzekerd voor de navolgende risico's:</w:t>
      </w:r>
    </w:p>
    <w:p w14:paraId="572FD317" w14:textId="630DB4E7" w:rsidR="000D1BFD" w:rsidRPr="000D1BFD" w:rsidRDefault="000D1BFD" w:rsidP="000D1BFD">
      <w:pPr>
        <w:keepLines/>
        <w:overflowPunct/>
        <w:autoSpaceDE/>
        <w:autoSpaceDN/>
        <w:adjustRightInd/>
        <w:spacing w:line="240" w:lineRule="auto"/>
        <w:ind w:left="709"/>
        <w:textAlignment w:val="auto"/>
        <w:rPr>
          <w:rFonts w:cstheme="minorHAnsi"/>
          <w:bCs/>
          <w:szCs w:val="22"/>
          <w:lang w:val="nl"/>
        </w:rPr>
      </w:pPr>
      <w:r w:rsidRPr="000D1BFD">
        <w:rPr>
          <w:rFonts w:cstheme="minorHAnsi"/>
          <w:bCs/>
          <w:szCs w:val="22"/>
          <w:lang w:val="nl"/>
        </w:rPr>
        <w:t>a. bedrijfsaansprakelijkheid (waaronder aansprakelijkh</w:t>
      </w:r>
      <w:r>
        <w:rPr>
          <w:rFonts w:cstheme="minorHAnsi"/>
          <w:bCs/>
          <w:szCs w:val="22"/>
          <w:lang w:val="nl"/>
        </w:rPr>
        <w:t xml:space="preserve">eid voor schade toegebracht aan </w:t>
      </w:r>
      <w:r w:rsidRPr="000D1BFD">
        <w:rPr>
          <w:rFonts w:cstheme="minorHAnsi"/>
          <w:bCs/>
          <w:szCs w:val="22"/>
          <w:lang w:val="nl"/>
        </w:rPr>
        <w:t>personen of zaken die eigendom zijn van Opdrachtgever);</w:t>
      </w:r>
    </w:p>
    <w:p w14:paraId="29C4BCE3" w14:textId="53662E88" w:rsidR="000D1BFD" w:rsidRDefault="000D1BFD" w:rsidP="000D1BFD">
      <w:pPr>
        <w:keepLines/>
        <w:overflowPunct/>
        <w:autoSpaceDE/>
        <w:autoSpaceDN/>
        <w:adjustRightInd/>
        <w:spacing w:line="240" w:lineRule="auto"/>
        <w:ind w:left="709"/>
        <w:textAlignment w:val="auto"/>
        <w:rPr>
          <w:rFonts w:cstheme="minorHAnsi"/>
          <w:bCs/>
          <w:szCs w:val="22"/>
          <w:lang w:val="nl"/>
        </w:rPr>
      </w:pPr>
      <w:r w:rsidRPr="000D1BFD">
        <w:rPr>
          <w:rFonts w:cstheme="minorHAnsi"/>
          <w:bCs/>
          <w:szCs w:val="22"/>
          <w:lang w:val="nl"/>
        </w:rPr>
        <w:t>b. verlies van en schade aan bedrijfsinventaris (waaronder door brand en diefstal)</w:t>
      </w:r>
      <w:r>
        <w:rPr>
          <w:rFonts w:cstheme="minorHAnsi"/>
          <w:bCs/>
          <w:szCs w:val="22"/>
          <w:lang w:val="nl"/>
        </w:rPr>
        <w:t xml:space="preserve"> door toedoen van </w:t>
      </w:r>
      <w:r w:rsidRPr="000D1BFD">
        <w:rPr>
          <w:rFonts w:cstheme="minorHAnsi"/>
          <w:bCs/>
          <w:szCs w:val="22"/>
          <w:lang w:val="nl"/>
        </w:rPr>
        <w:t>Personeel van Opdrachtnemer en/of de Flexibele Arbeidskracht, inclusief de zaken die eigendomzijn van Opdrachtgever.</w:t>
      </w:r>
    </w:p>
    <w:p w14:paraId="7B8F2249" w14:textId="77777777" w:rsidR="000D1BFD" w:rsidRPr="00E46134" w:rsidRDefault="000D1BFD" w:rsidP="00E46134">
      <w:pPr>
        <w:keepLines/>
        <w:overflowPunct/>
        <w:autoSpaceDE/>
        <w:autoSpaceDN/>
        <w:adjustRightInd/>
        <w:spacing w:line="240" w:lineRule="auto"/>
        <w:textAlignment w:val="auto"/>
        <w:rPr>
          <w:rFonts w:cstheme="minorHAnsi"/>
          <w:bCs/>
          <w:szCs w:val="22"/>
          <w:lang w:val="nl"/>
        </w:rPr>
      </w:pPr>
    </w:p>
    <w:p w14:paraId="3D2331D9" w14:textId="34C42301" w:rsidR="000D1BFD" w:rsidRPr="000D1BFD" w:rsidRDefault="00E46134" w:rsidP="000D1BFD">
      <w:pPr>
        <w:keepLines/>
        <w:overflowPunct/>
        <w:autoSpaceDE/>
        <w:autoSpaceDN/>
        <w:adjustRightInd/>
        <w:spacing w:line="240" w:lineRule="auto"/>
        <w:ind w:left="709" w:hanging="709"/>
        <w:textAlignment w:val="auto"/>
        <w:rPr>
          <w:rFonts w:ascii="Verdana" w:hAnsi="Verdana" w:cs="Arial"/>
          <w:b/>
          <w:kern w:val="2"/>
          <w:sz w:val="18"/>
          <w:szCs w:val="18"/>
          <w:lang w:val="nl"/>
        </w:rPr>
      </w:pPr>
      <w:r>
        <w:rPr>
          <w:rFonts w:ascii="Verdana" w:hAnsi="Verdana" w:cs="Arial"/>
          <w:b/>
          <w:kern w:val="2"/>
          <w:sz w:val="18"/>
          <w:szCs w:val="18"/>
          <w:lang w:val="nl"/>
        </w:rPr>
        <w:t>13</w:t>
      </w:r>
      <w:r w:rsidR="000D1BFD" w:rsidRPr="000D1BFD">
        <w:rPr>
          <w:rFonts w:ascii="Verdana" w:hAnsi="Verdana" w:cs="Arial"/>
          <w:b/>
          <w:kern w:val="2"/>
          <w:sz w:val="18"/>
          <w:szCs w:val="18"/>
          <w:lang w:val="nl"/>
        </w:rPr>
        <w:t xml:space="preserve">.     </w:t>
      </w:r>
      <w:r w:rsidR="000D1BFD">
        <w:rPr>
          <w:rFonts w:ascii="Verdana" w:hAnsi="Verdana" w:cs="Arial"/>
          <w:b/>
          <w:kern w:val="2"/>
          <w:sz w:val="18"/>
          <w:szCs w:val="18"/>
          <w:lang w:val="nl"/>
        </w:rPr>
        <w:tab/>
      </w:r>
      <w:r w:rsidR="000D1BFD" w:rsidRPr="000D1BFD">
        <w:rPr>
          <w:rFonts w:ascii="Verdana" w:hAnsi="Verdana" w:cs="Arial"/>
          <w:b/>
          <w:kern w:val="2"/>
          <w:sz w:val="18"/>
          <w:szCs w:val="18"/>
          <w:lang w:val="nl"/>
        </w:rPr>
        <w:t>Intellectuele eigendomsrechten</w:t>
      </w:r>
    </w:p>
    <w:p w14:paraId="0A3C17E5" w14:textId="77777777" w:rsidR="000D1BFD" w:rsidRPr="000D1BFD" w:rsidRDefault="000D1BFD" w:rsidP="000D1BFD">
      <w:pPr>
        <w:keepLines/>
        <w:overflowPunct/>
        <w:autoSpaceDE/>
        <w:autoSpaceDN/>
        <w:adjustRightInd/>
        <w:spacing w:line="240" w:lineRule="auto"/>
        <w:ind w:left="567" w:hanging="567"/>
        <w:textAlignment w:val="auto"/>
        <w:rPr>
          <w:rFonts w:ascii="Verdana" w:hAnsi="Verdana" w:cs="Arial"/>
          <w:kern w:val="2"/>
          <w:sz w:val="18"/>
          <w:szCs w:val="18"/>
          <w:lang w:val="nl"/>
        </w:rPr>
      </w:pPr>
    </w:p>
    <w:p w14:paraId="3E6D594C" w14:textId="36A6CBED" w:rsidR="000D1BFD" w:rsidRPr="000D1BFD" w:rsidRDefault="00E46134" w:rsidP="000D1BFD">
      <w:pPr>
        <w:keepLines/>
        <w:overflowPunct/>
        <w:autoSpaceDE/>
        <w:autoSpaceDN/>
        <w:adjustRightInd/>
        <w:spacing w:line="240" w:lineRule="auto"/>
        <w:ind w:left="709" w:hanging="709"/>
        <w:textAlignment w:val="auto"/>
        <w:rPr>
          <w:rFonts w:cstheme="minorHAnsi"/>
          <w:bCs/>
          <w:szCs w:val="22"/>
          <w:lang w:val="nl"/>
        </w:rPr>
      </w:pPr>
      <w:r>
        <w:rPr>
          <w:rFonts w:ascii="Verdana" w:hAnsi="Verdana" w:cs="Arial"/>
          <w:kern w:val="2"/>
          <w:sz w:val="18"/>
          <w:szCs w:val="18"/>
          <w:lang w:val="nl"/>
        </w:rPr>
        <w:t>13</w:t>
      </w:r>
      <w:r w:rsidR="000D1BFD" w:rsidRPr="000D1BFD">
        <w:rPr>
          <w:rFonts w:ascii="Verdana" w:hAnsi="Verdana" w:cs="Arial"/>
          <w:kern w:val="2"/>
          <w:sz w:val="18"/>
          <w:szCs w:val="18"/>
          <w:lang w:val="nl"/>
        </w:rPr>
        <w:t>.1</w:t>
      </w:r>
      <w:r w:rsidR="000D1BFD" w:rsidRPr="000D1BFD">
        <w:rPr>
          <w:rFonts w:ascii="Verdana" w:hAnsi="Verdana" w:cs="Arial"/>
          <w:kern w:val="2"/>
          <w:sz w:val="18"/>
          <w:szCs w:val="18"/>
          <w:lang w:val="nl"/>
        </w:rPr>
        <w:tab/>
      </w:r>
      <w:r w:rsidR="000D1BFD" w:rsidRPr="000D1BFD">
        <w:rPr>
          <w:rFonts w:cstheme="minorHAnsi"/>
          <w:bCs/>
          <w:szCs w:val="22"/>
          <w:lang w:val="nl"/>
        </w:rPr>
        <w:t>Alle auteursrechten die kunnen worden uitgeoefend – waar en wanneer dan ook – ten aanzien van de resultaten van de door de Flexibele Arbeidskrachten voor Opdrachtgever verrichte werkzaamheden berusten bij Opdrachtgever. Deze intellectuele eigendomsrechten worden op grond van de Overeenkomst door Opdrachtnemer op het moment van het ontstaan daarvan aan Opdrachtgever overgedragen, welke overdracht door Opdrachtgever reeds nu voor alsdan wordt aanvaard.</w:t>
      </w:r>
    </w:p>
    <w:p w14:paraId="04079FCA" w14:textId="77777777" w:rsidR="000D1BFD" w:rsidRPr="000D1BFD" w:rsidRDefault="000D1BFD" w:rsidP="000D1BFD">
      <w:pPr>
        <w:keepLines/>
        <w:overflowPunct/>
        <w:autoSpaceDE/>
        <w:autoSpaceDN/>
        <w:adjustRightInd/>
        <w:spacing w:line="240" w:lineRule="auto"/>
        <w:ind w:left="567" w:hanging="567"/>
        <w:textAlignment w:val="auto"/>
        <w:rPr>
          <w:rFonts w:cstheme="minorHAnsi"/>
          <w:bCs/>
          <w:szCs w:val="22"/>
          <w:lang w:val="nl"/>
        </w:rPr>
      </w:pPr>
    </w:p>
    <w:p w14:paraId="3389C06E" w14:textId="277CA1DE" w:rsidR="000D1BFD" w:rsidRPr="000D1BFD" w:rsidRDefault="00E46134" w:rsidP="000D1BFD">
      <w:pPr>
        <w:keepLines/>
        <w:overflowPunct/>
        <w:autoSpaceDE/>
        <w:autoSpaceDN/>
        <w:adjustRightInd/>
        <w:spacing w:line="240" w:lineRule="auto"/>
        <w:ind w:left="709" w:hanging="709"/>
        <w:textAlignment w:val="auto"/>
        <w:rPr>
          <w:rFonts w:cstheme="minorHAnsi"/>
          <w:bCs/>
          <w:szCs w:val="22"/>
          <w:lang w:val="nl"/>
        </w:rPr>
      </w:pPr>
      <w:r>
        <w:rPr>
          <w:rFonts w:cstheme="minorHAnsi"/>
          <w:bCs/>
          <w:szCs w:val="22"/>
          <w:lang w:val="nl"/>
        </w:rPr>
        <w:t>13</w:t>
      </w:r>
      <w:r w:rsidR="000D1BFD" w:rsidRPr="000D1BFD">
        <w:rPr>
          <w:rFonts w:cstheme="minorHAnsi"/>
          <w:bCs/>
          <w:szCs w:val="22"/>
          <w:lang w:val="nl"/>
        </w:rPr>
        <w:t>.2</w:t>
      </w:r>
      <w:r w:rsidR="000D1BFD" w:rsidRPr="000D1BFD">
        <w:rPr>
          <w:rFonts w:cstheme="minorHAnsi"/>
          <w:bCs/>
          <w:szCs w:val="22"/>
          <w:lang w:val="nl"/>
        </w:rPr>
        <w:tab/>
        <w:t>Alle databankenrechten die kunnen worden uitgeoefend – waar en wanneer dan ook – ten aanzien van de resultaten van de door de Flexibele Arbeidskrachten voor Opdrachtgever verrichte werkzaamheden berusten bij Opdrachtgever. Deze intellectuele eigendomsrechten worden op grond van deze Raamovereenkomst door Opdrachtnemer op het moment van het ontstaan daarvan aan Opdrachtgever overgedragen, welke overdracht door Opdrachtgever reeds nu voor alsdan wordt aanvaard.</w:t>
      </w:r>
    </w:p>
    <w:p w14:paraId="46A810B4" w14:textId="77777777" w:rsidR="000D1BFD" w:rsidRPr="000D1BFD" w:rsidRDefault="000D1BFD" w:rsidP="000D1BFD">
      <w:pPr>
        <w:keepLines/>
        <w:overflowPunct/>
        <w:autoSpaceDE/>
        <w:autoSpaceDN/>
        <w:adjustRightInd/>
        <w:spacing w:line="240" w:lineRule="auto"/>
        <w:ind w:left="709" w:hanging="709"/>
        <w:textAlignment w:val="auto"/>
        <w:rPr>
          <w:rFonts w:cstheme="minorHAnsi"/>
          <w:bCs/>
          <w:szCs w:val="22"/>
          <w:lang w:val="nl"/>
        </w:rPr>
      </w:pPr>
    </w:p>
    <w:p w14:paraId="3895B3F0" w14:textId="726E45B9" w:rsidR="000D1BFD" w:rsidRPr="000D1BFD" w:rsidRDefault="00E46134" w:rsidP="000D1BFD">
      <w:pPr>
        <w:keepLines/>
        <w:overflowPunct/>
        <w:autoSpaceDE/>
        <w:autoSpaceDN/>
        <w:adjustRightInd/>
        <w:spacing w:line="240" w:lineRule="auto"/>
        <w:ind w:left="709" w:hanging="709"/>
        <w:textAlignment w:val="auto"/>
        <w:rPr>
          <w:rFonts w:cstheme="minorHAnsi"/>
          <w:bCs/>
          <w:szCs w:val="22"/>
          <w:lang w:val="nl"/>
        </w:rPr>
      </w:pPr>
      <w:r>
        <w:rPr>
          <w:rFonts w:cstheme="minorHAnsi"/>
          <w:bCs/>
          <w:szCs w:val="22"/>
          <w:lang w:val="nl"/>
        </w:rPr>
        <w:t>13</w:t>
      </w:r>
      <w:r w:rsidR="000D1BFD" w:rsidRPr="000D1BFD">
        <w:rPr>
          <w:rFonts w:cstheme="minorHAnsi"/>
          <w:bCs/>
          <w:szCs w:val="22"/>
          <w:lang w:val="nl"/>
        </w:rPr>
        <w:t>.3</w:t>
      </w:r>
      <w:r w:rsidR="000D1BFD" w:rsidRPr="000D1BFD">
        <w:rPr>
          <w:rFonts w:cstheme="minorHAnsi"/>
          <w:bCs/>
          <w:szCs w:val="22"/>
          <w:lang w:val="nl"/>
        </w:rPr>
        <w:tab/>
        <w:t xml:space="preserve">Voor zover de resultaten van de verrichte Diensten (mede) tot stand komen met gebruikmaking van reeds bestaande, niet aan Opdrachtgever toekomende intellectuele eigendomsrechten, verleent Opdrachtnemer aan Opdrachtgever in redelijkheid en voor zover nodig geacht door Opdrachtgever een niet-exclusief en niet opzegbaar gebruiksrecht voor de duur van deze Raamovereenkomst. Opdrachtnemer garandeert in dat geval gerechtigd te zijn tot het verlenen van vorenbedoeld gebruiksrecht.    </w:t>
      </w:r>
      <w:r w:rsidR="000D1BFD" w:rsidRPr="000D1BFD">
        <w:rPr>
          <w:rFonts w:cstheme="minorHAnsi"/>
          <w:bCs/>
          <w:szCs w:val="22"/>
          <w:lang w:val="nl"/>
        </w:rPr>
        <w:br/>
      </w:r>
    </w:p>
    <w:p w14:paraId="6224E344" w14:textId="26C3D7CB" w:rsidR="000D1BFD" w:rsidRPr="000D1BFD" w:rsidRDefault="00E46134" w:rsidP="000D1BFD">
      <w:pPr>
        <w:keepLines/>
        <w:overflowPunct/>
        <w:autoSpaceDE/>
        <w:autoSpaceDN/>
        <w:adjustRightInd/>
        <w:spacing w:line="240" w:lineRule="auto"/>
        <w:ind w:left="709" w:hanging="709"/>
        <w:textAlignment w:val="auto"/>
        <w:rPr>
          <w:rFonts w:cstheme="minorHAnsi"/>
          <w:bCs/>
          <w:szCs w:val="22"/>
          <w:lang w:val="nl"/>
        </w:rPr>
      </w:pPr>
      <w:r>
        <w:rPr>
          <w:rFonts w:cstheme="minorHAnsi"/>
          <w:bCs/>
          <w:szCs w:val="22"/>
          <w:lang w:val="nl"/>
        </w:rPr>
        <w:lastRenderedPageBreak/>
        <w:t>13</w:t>
      </w:r>
      <w:r w:rsidR="000D1BFD" w:rsidRPr="000D1BFD">
        <w:rPr>
          <w:rFonts w:cstheme="minorHAnsi"/>
          <w:bCs/>
          <w:szCs w:val="22"/>
          <w:lang w:val="nl"/>
        </w:rPr>
        <w:t>.4</w:t>
      </w:r>
      <w:r w:rsidR="000D1BFD" w:rsidRPr="000D1BFD">
        <w:rPr>
          <w:rFonts w:cstheme="minorHAnsi"/>
          <w:bCs/>
          <w:szCs w:val="22"/>
          <w:lang w:val="nl"/>
        </w:rPr>
        <w:tab/>
        <w:t xml:space="preserve">Voor zover voor de overdracht van de rechten, bedoeld in artikel </w:t>
      </w:r>
      <w:r>
        <w:rPr>
          <w:rFonts w:cstheme="minorHAnsi"/>
          <w:bCs/>
          <w:szCs w:val="22"/>
          <w:lang w:val="nl"/>
        </w:rPr>
        <w:t>13.1 en 13</w:t>
      </w:r>
      <w:r w:rsidR="000D1BFD" w:rsidRPr="000D1BFD">
        <w:rPr>
          <w:rFonts w:cstheme="minorHAnsi"/>
          <w:bCs/>
          <w:szCs w:val="22"/>
          <w:lang w:val="nl"/>
        </w:rPr>
        <w:t>.2, op enig moment een nadere akte zou zijn vereist, machtigt Opdrachtnemer Opdrachtgever reeds nu voor alsdan onherroepelijk om zodanige akte op te maken en mede namens Opdrachtnemer te ondertekenen, onverminderd de verplichting van Opdrachtnemer om op eerste verzoek van Opdrachtgever aan de overdracht van deze rechten medewerking te verlenen, zonder daarbij voorwaarden te kunnen stellen.</w:t>
      </w:r>
    </w:p>
    <w:p w14:paraId="3C2F82D1" w14:textId="77777777" w:rsidR="000D1BFD" w:rsidRPr="000D1BFD" w:rsidRDefault="000D1BFD" w:rsidP="000D1BFD">
      <w:pPr>
        <w:keepLines/>
        <w:overflowPunct/>
        <w:autoSpaceDE/>
        <w:autoSpaceDN/>
        <w:adjustRightInd/>
        <w:spacing w:line="240" w:lineRule="auto"/>
        <w:ind w:left="709" w:hanging="709"/>
        <w:textAlignment w:val="auto"/>
        <w:rPr>
          <w:rFonts w:cstheme="minorHAnsi"/>
          <w:bCs/>
          <w:szCs w:val="22"/>
          <w:lang w:val="nl"/>
        </w:rPr>
      </w:pPr>
    </w:p>
    <w:p w14:paraId="05BA60F9" w14:textId="68230C26" w:rsidR="000D1BFD" w:rsidRPr="000D1BFD" w:rsidRDefault="00E46134" w:rsidP="000D1BFD">
      <w:pPr>
        <w:keepLines/>
        <w:overflowPunct/>
        <w:autoSpaceDE/>
        <w:autoSpaceDN/>
        <w:adjustRightInd/>
        <w:spacing w:line="240" w:lineRule="auto"/>
        <w:ind w:left="709" w:hanging="709"/>
        <w:textAlignment w:val="auto"/>
        <w:rPr>
          <w:rFonts w:cstheme="minorHAnsi"/>
          <w:bCs/>
          <w:szCs w:val="22"/>
          <w:lang w:val="nl"/>
        </w:rPr>
      </w:pPr>
      <w:r>
        <w:rPr>
          <w:rFonts w:cstheme="minorHAnsi"/>
          <w:bCs/>
          <w:szCs w:val="22"/>
          <w:lang w:val="nl"/>
        </w:rPr>
        <w:t>13</w:t>
      </w:r>
      <w:r w:rsidR="000D1BFD" w:rsidRPr="000D1BFD">
        <w:rPr>
          <w:rFonts w:cstheme="minorHAnsi"/>
          <w:bCs/>
          <w:szCs w:val="22"/>
          <w:lang w:val="nl"/>
        </w:rPr>
        <w:t>.5</w:t>
      </w:r>
      <w:r w:rsidR="000D1BFD" w:rsidRPr="000D1BFD">
        <w:rPr>
          <w:rFonts w:cstheme="minorHAnsi"/>
          <w:bCs/>
          <w:szCs w:val="22"/>
          <w:lang w:val="nl"/>
        </w:rPr>
        <w:tab/>
        <w:t>Indien tussen Partijen verschil van meni</w:t>
      </w:r>
      <w:r>
        <w:rPr>
          <w:rFonts w:cstheme="minorHAnsi"/>
          <w:bCs/>
          <w:szCs w:val="22"/>
          <w:lang w:val="nl"/>
        </w:rPr>
        <w:t>ng bestaat over de in artikel 13.1 en 13</w:t>
      </w:r>
      <w:r w:rsidR="000D1BFD" w:rsidRPr="000D1BFD">
        <w:rPr>
          <w:rFonts w:cstheme="minorHAnsi"/>
          <w:bCs/>
          <w:szCs w:val="22"/>
          <w:lang w:val="nl"/>
        </w:rPr>
        <w:t>.2 bedoelde intellectuele eigendomsrechten ten aanzien van de resultaten van de door de Flexibele Arbeidskrachten voor Opdrachtgever verrichte werkzaamheden wordt, behoudens tegenbewijs, ervan uitgegaan dat die rechten bij Opdrachtgever berusten. In alle gevallen mag Opdrachtgever het bij deze Raamovereenkomst beoogde gebruik van de uitkomst van de resultaten blijven maken.</w:t>
      </w:r>
      <w:r w:rsidR="000D1BFD" w:rsidRPr="000D1BFD">
        <w:rPr>
          <w:rFonts w:cstheme="minorHAnsi"/>
          <w:bCs/>
          <w:szCs w:val="22"/>
          <w:lang w:val="nl"/>
        </w:rPr>
        <w:br/>
      </w:r>
    </w:p>
    <w:p w14:paraId="5A26EA27" w14:textId="4EDAD1F1" w:rsidR="000D1BFD" w:rsidRPr="000D1BFD" w:rsidRDefault="00E46134" w:rsidP="000D1BFD">
      <w:pPr>
        <w:keepLines/>
        <w:overflowPunct/>
        <w:autoSpaceDE/>
        <w:autoSpaceDN/>
        <w:adjustRightInd/>
        <w:spacing w:line="240" w:lineRule="auto"/>
        <w:ind w:left="709" w:hanging="709"/>
        <w:textAlignment w:val="auto"/>
        <w:rPr>
          <w:rFonts w:cstheme="minorHAnsi"/>
          <w:bCs/>
          <w:szCs w:val="22"/>
          <w:lang w:val="nl"/>
        </w:rPr>
      </w:pPr>
      <w:r>
        <w:rPr>
          <w:rFonts w:cstheme="minorHAnsi"/>
          <w:bCs/>
          <w:szCs w:val="22"/>
          <w:lang w:val="nl"/>
        </w:rPr>
        <w:t>13</w:t>
      </w:r>
      <w:r w:rsidR="000D1BFD" w:rsidRPr="000D1BFD">
        <w:rPr>
          <w:rFonts w:cstheme="minorHAnsi"/>
          <w:bCs/>
          <w:szCs w:val="22"/>
          <w:lang w:val="nl"/>
        </w:rPr>
        <w:t>.6</w:t>
      </w:r>
      <w:r w:rsidR="000D1BFD" w:rsidRPr="000D1BFD">
        <w:rPr>
          <w:rFonts w:cstheme="minorHAnsi"/>
          <w:bCs/>
          <w:szCs w:val="22"/>
          <w:lang w:val="nl"/>
        </w:rPr>
        <w:tab/>
        <w:t>Opdrachtnemer doet hierbij met betrekking tot de door de Flexibele Arbeidskrachten voor Opdrachtgever verrichte werkzaamheden afstand jegens Opdrachtgever van alle eventueel aan hem, Opdrachtnemer, toekomende zogenoemde persoonlijkheidsrechten als bedoeld in de Auteurswet, in de mate als de toepasselijke regelgeving zodanige afstand toelaat. Opdrachtnemer doet, hiertoe gevolmachtigd, ook namens het aan zijn zijde betrokken Personeel en Flexibele Arbeidskrachten, afstand jegens Opdrachtgever van alle eventueel aan deze personeelsleden toekomende persoonlijkheidsrechten, in de mate waarin de toepasselijke regelgeving zodanige afstand toelaat.</w:t>
      </w:r>
    </w:p>
    <w:p w14:paraId="21F1AEC4" w14:textId="77777777" w:rsidR="000D1BFD" w:rsidRPr="000D1BFD" w:rsidRDefault="000D1BFD" w:rsidP="000D1BFD">
      <w:pPr>
        <w:keepLines/>
        <w:overflowPunct/>
        <w:autoSpaceDE/>
        <w:autoSpaceDN/>
        <w:adjustRightInd/>
        <w:spacing w:line="240" w:lineRule="auto"/>
        <w:ind w:left="709" w:hanging="709"/>
        <w:textAlignment w:val="auto"/>
        <w:rPr>
          <w:rFonts w:cstheme="minorHAnsi"/>
          <w:bCs/>
          <w:szCs w:val="22"/>
          <w:lang w:val="nl"/>
        </w:rPr>
      </w:pPr>
    </w:p>
    <w:p w14:paraId="4FCA4B73" w14:textId="255D057E" w:rsidR="000D1BFD" w:rsidRPr="000D1BFD" w:rsidRDefault="00E46134" w:rsidP="000D1BFD">
      <w:pPr>
        <w:keepLines/>
        <w:overflowPunct/>
        <w:autoSpaceDE/>
        <w:autoSpaceDN/>
        <w:adjustRightInd/>
        <w:spacing w:line="240" w:lineRule="auto"/>
        <w:ind w:left="709" w:hanging="709"/>
        <w:textAlignment w:val="auto"/>
        <w:rPr>
          <w:rFonts w:cstheme="minorHAnsi"/>
          <w:bCs/>
          <w:szCs w:val="22"/>
          <w:lang w:val="nl"/>
        </w:rPr>
      </w:pPr>
      <w:r>
        <w:rPr>
          <w:rFonts w:cstheme="minorHAnsi"/>
          <w:bCs/>
          <w:szCs w:val="22"/>
          <w:lang w:val="nl"/>
        </w:rPr>
        <w:t>13</w:t>
      </w:r>
      <w:r w:rsidR="000D1BFD" w:rsidRPr="000D1BFD">
        <w:rPr>
          <w:rFonts w:cstheme="minorHAnsi"/>
          <w:bCs/>
          <w:szCs w:val="22"/>
          <w:lang w:val="nl"/>
        </w:rPr>
        <w:t>.7</w:t>
      </w:r>
      <w:r w:rsidR="000D1BFD" w:rsidRPr="000D1BFD">
        <w:rPr>
          <w:rFonts w:cstheme="minorHAnsi"/>
          <w:bCs/>
          <w:szCs w:val="22"/>
          <w:lang w:val="nl"/>
        </w:rPr>
        <w:tab/>
        <w:t>Opdrachtnemer vrijwaart Opdrachtgever tegen aanspraken van derden ter zake van (gestelde) inbreuk doorop intellectuele eigendomsrechten van die derden, niet betrekking hebbende op de door de Flexibele Arbeidskrachten voor Opdrachtgever verrichte werkzaamheden, vergelijkbare aanspraken met betrekking tot kennis, ongeoorloofde mededinging en dergelijke daaronder begrepen. Opdrachtnemer verplicht zich tot het op zijn kosten treffen van alle maatregelen die kunnen bijdragen tot voorkoming van stagnatie en tot beperking van de te maken extra kosten en/of te lijden schade als gevolg van bedoelde inbreuken.</w:t>
      </w:r>
    </w:p>
    <w:p w14:paraId="1EBD681A" w14:textId="77777777" w:rsidR="000D1BFD" w:rsidRPr="000D1BFD" w:rsidRDefault="000D1BFD" w:rsidP="000D1BFD">
      <w:pPr>
        <w:keepLines/>
        <w:overflowPunct/>
        <w:autoSpaceDE/>
        <w:autoSpaceDN/>
        <w:adjustRightInd/>
        <w:spacing w:line="240" w:lineRule="auto"/>
        <w:ind w:left="709" w:hanging="709"/>
        <w:textAlignment w:val="auto"/>
        <w:rPr>
          <w:rFonts w:cstheme="minorHAnsi"/>
          <w:bCs/>
          <w:szCs w:val="22"/>
          <w:lang w:val="nl"/>
        </w:rPr>
      </w:pPr>
      <w:r w:rsidRPr="000D1BFD">
        <w:rPr>
          <w:rFonts w:cstheme="minorHAnsi"/>
          <w:bCs/>
          <w:szCs w:val="22"/>
          <w:lang w:val="nl"/>
        </w:rPr>
        <w:t xml:space="preserve">          </w:t>
      </w:r>
    </w:p>
    <w:p w14:paraId="634F6172" w14:textId="68835C14" w:rsidR="000D1BFD" w:rsidRPr="000D1BFD" w:rsidRDefault="00E46134" w:rsidP="000D1BFD">
      <w:pPr>
        <w:keepLines/>
        <w:overflowPunct/>
        <w:autoSpaceDE/>
        <w:autoSpaceDN/>
        <w:adjustRightInd/>
        <w:spacing w:line="240" w:lineRule="auto"/>
        <w:ind w:left="709" w:hanging="709"/>
        <w:textAlignment w:val="auto"/>
        <w:rPr>
          <w:rFonts w:cstheme="minorHAnsi"/>
          <w:bCs/>
          <w:szCs w:val="22"/>
          <w:lang w:val="nl"/>
        </w:rPr>
      </w:pPr>
      <w:r>
        <w:rPr>
          <w:rFonts w:cstheme="minorHAnsi"/>
          <w:bCs/>
          <w:szCs w:val="22"/>
          <w:lang w:val="nl"/>
        </w:rPr>
        <w:t>13</w:t>
      </w:r>
      <w:r w:rsidR="000D1BFD" w:rsidRPr="000D1BFD">
        <w:rPr>
          <w:rFonts w:cstheme="minorHAnsi"/>
          <w:bCs/>
          <w:szCs w:val="22"/>
          <w:lang w:val="nl"/>
        </w:rPr>
        <w:t>.8</w:t>
      </w:r>
      <w:r w:rsidR="000D1BFD" w:rsidRPr="000D1BFD">
        <w:rPr>
          <w:rFonts w:cstheme="minorHAnsi"/>
          <w:bCs/>
          <w:szCs w:val="22"/>
          <w:lang w:val="nl"/>
        </w:rPr>
        <w:tab/>
        <w:t>Onverminderd het hiervoor bepaalde kan Opdrachtgever, indien derden Opdrachtgever ter zake van schending van intellectuele eigendomsrechten aansprakelijk stellen, deze Raamovereenkomst schriftelijk, buiten rechte, geheel of gedeeltelijk ontbinden onverminderd zijn verdere rechten jegens Opdrachtnemer, waaronder maar niet beperkt, tot enig recht op schadevergoeding. Van zijn recht tot ontbinding van deze Raamovereenkomst maakt Opdrachtgever geen gebruik dan na overleg met Opdrachtnemer.</w:t>
      </w:r>
    </w:p>
    <w:p w14:paraId="775A2E7F" w14:textId="77777777" w:rsidR="000D1BFD" w:rsidRPr="000D1BFD" w:rsidRDefault="000D1BFD" w:rsidP="000D1BFD">
      <w:pPr>
        <w:keepLines/>
        <w:overflowPunct/>
        <w:autoSpaceDE/>
        <w:autoSpaceDN/>
        <w:adjustRightInd/>
        <w:spacing w:line="240" w:lineRule="auto"/>
        <w:ind w:left="709" w:hanging="709"/>
        <w:textAlignment w:val="auto"/>
        <w:rPr>
          <w:rFonts w:cstheme="minorHAnsi"/>
          <w:bCs/>
          <w:szCs w:val="22"/>
          <w:lang w:val="nl"/>
        </w:rPr>
      </w:pPr>
    </w:p>
    <w:p w14:paraId="59B6C767" w14:textId="0AD75578" w:rsidR="000D1BFD" w:rsidRPr="000D1BFD" w:rsidRDefault="00E46134" w:rsidP="000D1BFD">
      <w:pPr>
        <w:keepLines/>
        <w:overflowPunct/>
        <w:autoSpaceDE/>
        <w:autoSpaceDN/>
        <w:adjustRightInd/>
        <w:spacing w:line="240" w:lineRule="auto"/>
        <w:ind w:left="709" w:hanging="709"/>
        <w:textAlignment w:val="auto"/>
        <w:rPr>
          <w:rFonts w:cstheme="minorHAnsi"/>
          <w:bCs/>
          <w:szCs w:val="22"/>
          <w:lang w:val="nl"/>
        </w:rPr>
      </w:pPr>
      <w:r>
        <w:rPr>
          <w:rFonts w:cstheme="minorHAnsi"/>
          <w:bCs/>
          <w:szCs w:val="22"/>
          <w:lang w:val="nl"/>
        </w:rPr>
        <w:t>13</w:t>
      </w:r>
      <w:r w:rsidR="000D1BFD" w:rsidRPr="000D1BFD">
        <w:rPr>
          <w:rFonts w:cstheme="minorHAnsi"/>
          <w:bCs/>
          <w:szCs w:val="22"/>
          <w:lang w:val="nl"/>
        </w:rPr>
        <w:t>.9</w:t>
      </w:r>
      <w:r w:rsidR="000D1BFD" w:rsidRPr="000D1BFD">
        <w:rPr>
          <w:rFonts w:cstheme="minorHAnsi"/>
          <w:bCs/>
          <w:szCs w:val="22"/>
          <w:lang w:val="nl"/>
        </w:rPr>
        <w:tab/>
        <w:t>Mochten er ten aanzien van de resultaten van de verrichte Diensten, niet betrekking hebbende tot de door de Flexibele Arbeidskrachten voor Opdrachtgever verrichte werkzaamheden, andere intellectuele eigendomsrecht</w:t>
      </w:r>
      <w:r>
        <w:rPr>
          <w:rFonts w:cstheme="minorHAnsi"/>
          <w:bCs/>
          <w:szCs w:val="22"/>
          <w:lang w:val="nl"/>
        </w:rPr>
        <w:t>en dan die genoemd in artikel 13.1 en 13</w:t>
      </w:r>
      <w:r w:rsidR="000D1BFD" w:rsidRPr="000D1BFD">
        <w:rPr>
          <w:rFonts w:cstheme="minorHAnsi"/>
          <w:bCs/>
          <w:szCs w:val="22"/>
          <w:lang w:val="nl"/>
        </w:rPr>
        <w:t>.2 ontstaan, dan kunnen deze nimmer aan Opdrachtgever worden tegengeworpen en verstrekt de Opdrachtnemer ter zake aan Opdrachtgever, om niet, een niet-exclusief en niet opzegbaar gebruiksrecht voor de duur van de Raamovereenkomst ten behoeve van de met deze Raamovereenkomst beoogde doelstellingen.</w:t>
      </w:r>
    </w:p>
    <w:p w14:paraId="540CB1A1" w14:textId="77777777" w:rsidR="000D1BFD" w:rsidRPr="000D1BFD" w:rsidRDefault="000D1BFD" w:rsidP="000D1BFD">
      <w:pPr>
        <w:keepLines/>
        <w:overflowPunct/>
        <w:autoSpaceDE/>
        <w:autoSpaceDN/>
        <w:adjustRightInd/>
        <w:spacing w:line="240" w:lineRule="auto"/>
        <w:ind w:left="567" w:hanging="567"/>
        <w:textAlignment w:val="auto"/>
        <w:rPr>
          <w:rFonts w:ascii="Verdana" w:hAnsi="Verdana" w:cs="Arial"/>
          <w:b/>
          <w:kern w:val="2"/>
          <w:sz w:val="18"/>
          <w:szCs w:val="18"/>
          <w:lang w:val="nl"/>
        </w:rPr>
      </w:pPr>
    </w:p>
    <w:p w14:paraId="060746F5" w14:textId="77777777" w:rsidR="000D1BFD" w:rsidRPr="000D1BFD" w:rsidRDefault="000D1BFD" w:rsidP="000D1BFD">
      <w:pPr>
        <w:keepLines/>
        <w:overflowPunct/>
        <w:autoSpaceDE/>
        <w:autoSpaceDN/>
        <w:adjustRightInd/>
        <w:spacing w:line="240" w:lineRule="auto"/>
        <w:textAlignment w:val="auto"/>
        <w:rPr>
          <w:rFonts w:ascii="Verdana" w:hAnsi="Verdana" w:cs="Arial"/>
          <w:b/>
          <w:kern w:val="2"/>
          <w:sz w:val="18"/>
          <w:szCs w:val="18"/>
          <w:lang w:val="nl"/>
        </w:rPr>
      </w:pPr>
    </w:p>
    <w:p w14:paraId="6039D3D5" w14:textId="6B273287" w:rsidR="000D1BFD" w:rsidRPr="000D1BFD" w:rsidRDefault="00E46134" w:rsidP="000D1BFD">
      <w:pPr>
        <w:keepLines/>
        <w:overflowPunct/>
        <w:autoSpaceDE/>
        <w:autoSpaceDN/>
        <w:adjustRightInd/>
        <w:spacing w:line="240" w:lineRule="auto"/>
        <w:ind w:left="567" w:hanging="567"/>
        <w:textAlignment w:val="auto"/>
        <w:rPr>
          <w:rFonts w:ascii="Verdana" w:hAnsi="Verdana" w:cs="Arial"/>
          <w:b/>
          <w:kern w:val="2"/>
          <w:sz w:val="18"/>
          <w:szCs w:val="18"/>
          <w:lang w:val="nl"/>
        </w:rPr>
      </w:pPr>
      <w:r>
        <w:rPr>
          <w:rFonts w:ascii="Verdana" w:hAnsi="Verdana" w:cs="Arial"/>
          <w:b/>
          <w:kern w:val="2"/>
          <w:sz w:val="18"/>
          <w:szCs w:val="18"/>
          <w:lang w:val="nl"/>
        </w:rPr>
        <w:t>14</w:t>
      </w:r>
      <w:r w:rsidR="000D1BFD" w:rsidRPr="000D1BFD">
        <w:rPr>
          <w:rFonts w:ascii="Verdana" w:hAnsi="Verdana" w:cs="Arial"/>
          <w:b/>
          <w:kern w:val="2"/>
          <w:sz w:val="18"/>
          <w:szCs w:val="18"/>
          <w:lang w:val="nl"/>
        </w:rPr>
        <w:t xml:space="preserve">. </w:t>
      </w:r>
      <w:r w:rsidR="000D1BFD" w:rsidRPr="000D1BFD">
        <w:rPr>
          <w:rFonts w:ascii="Verdana" w:hAnsi="Verdana" w:cs="Arial"/>
          <w:b/>
          <w:kern w:val="2"/>
          <w:sz w:val="18"/>
          <w:szCs w:val="18"/>
          <w:lang w:val="nl"/>
        </w:rPr>
        <w:tab/>
      </w:r>
      <w:r w:rsidR="001F11D8">
        <w:rPr>
          <w:rFonts w:ascii="Verdana" w:hAnsi="Verdana" w:cs="Arial"/>
          <w:b/>
          <w:kern w:val="2"/>
          <w:sz w:val="18"/>
          <w:szCs w:val="18"/>
          <w:lang w:val="nl"/>
        </w:rPr>
        <w:tab/>
      </w:r>
      <w:r w:rsidR="000D1BFD" w:rsidRPr="000D1BFD">
        <w:rPr>
          <w:rFonts w:ascii="Verdana" w:hAnsi="Verdana" w:cs="Arial"/>
          <w:b/>
          <w:kern w:val="2"/>
          <w:sz w:val="18"/>
          <w:szCs w:val="18"/>
          <w:lang w:val="nl"/>
        </w:rPr>
        <w:t xml:space="preserve">Beveiliging </w:t>
      </w:r>
    </w:p>
    <w:p w14:paraId="25808060" w14:textId="77777777" w:rsidR="000D1BFD" w:rsidRPr="000D1BFD" w:rsidRDefault="000D1BFD" w:rsidP="000D1BFD">
      <w:pPr>
        <w:keepLines/>
        <w:overflowPunct/>
        <w:autoSpaceDE/>
        <w:autoSpaceDN/>
        <w:adjustRightInd/>
        <w:spacing w:line="240" w:lineRule="auto"/>
        <w:ind w:left="5397"/>
        <w:textAlignment w:val="auto"/>
        <w:rPr>
          <w:rFonts w:ascii="Verdana" w:hAnsi="Verdana" w:cs="Arial"/>
          <w:b/>
          <w:kern w:val="2"/>
          <w:sz w:val="18"/>
          <w:szCs w:val="18"/>
          <w:lang w:val="nl"/>
        </w:rPr>
      </w:pPr>
    </w:p>
    <w:p w14:paraId="4DC9AF3A" w14:textId="424245AA" w:rsidR="000D1BFD" w:rsidRPr="000D1BFD" w:rsidRDefault="00E46134" w:rsidP="001F11D8">
      <w:pPr>
        <w:keepLines/>
        <w:overflowPunct/>
        <w:autoSpaceDE/>
        <w:autoSpaceDN/>
        <w:adjustRightInd/>
        <w:spacing w:line="240" w:lineRule="auto"/>
        <w:ind w:left="709" w:hanging="709"/>
        <w:textAlignment w:val="auto"/>
        <w:rPr>
          <w:rFonts w:cstheme="minorHAnsi"/>
          <w:bCs/>
          <w:szCs w:val="22"/>
          <w:lang w:val="nl"/>
        </w:rPr>
      </w:pPr>
      <w:r>
        <w:rPr>
          <w:rFonts w:ascii="Verdana" w:hAnsi="Verdana" w:cs="Arial"/>
          <w:kern w:val="2"/>
          <w:sz w:val="18"/>
          <w:szCs w:val="18"/>
          <w:lang w:val="nl"/>
        </w:rPr>
        <w:lastRenderedPageBreak/>
        <w:t>14</w:t>
      </w:r>
      <w:r w:rsidR="000D1BFD" w:rsidRPr="000D1BFD">
        <w:rPr>
          <w:rFonts w:ascii="Verdana" w:hAnsi="Verdana" w:cs="Arial"/>
          <w:kern w:val="2"/>
          <w:sz w:val="18"/>
          <w:szCs w:val="18"/>
          <w:lang w:val="nl"/>
        </w:rPr>
        <w:t>.1</w:t>
      </w:r>
      <w:r w:rsidR="000D1BFD" w:rsidRPr="000D1BFD">
        <w:rPr>
          <w:rFonts w:ascii="Verdana" w:hAnsi="Verdana" w:cs="Arial"/>
          <w:kern w:val="2"/>
          <w:sz w:val="18"/>
          <w:szCs w:val="18"/>
          <w:lang w:val="nl"/>
        </w:rPr>
        <w:tab/>
      </w:r>
      <w:r w:rsidR="000D1BFD" w:rsidRPr="000D1BFD">
        <w:rPr>
          <w:rFonts w:cstheme="minorHAnsi"/>
          <w:bCs/>
          <w:szCs w:val="22"/>
          <w:lang w:val="nl"/>
        </w:rPr>
        <w:t>Opdrachtnemer draagt zijn Personeel en de Flexibele Arbeidskrachten die betrokken zijn bij het uitvoeren van de werkzaamheden voor zover die bij Opdrachtgever worden verricht, op de door Opdrachtgever aangegeven beveiligingsprocedures en huisregels in acht te nemen. Opdrachtgever informeert Opdrachtnemer tijdig over deze procedures en regels.</w:t>
      </w:r>
    </w:p>
    <w:p w14:paraId="4D54216E" w14:textId="77777777" w:rsidR="000D1BFD" w:rsidRPr="000D1BFD" w:rsidRDefault="000D1BFD" w:rsidP="000D1BFD">
      <w:pPr>
        <w:keepLines/>
        <w:overflowPunct/>
        <w:autoSpaceDE/>
        <w:autoSpaceDN/>
        <w:adjustRightInd/>
        <w:spacing w:line="240" w:lineRule="auto"/>
        <w:ind w:left="567" w:hanging="567"/>
        <w:textAlignment w:val="auto"/>
        <w:rPr>
          <w:rFonts w:cstheme="minorHAnsi"/>
          <w:bCs/>
          <w:szCs w:val="22"/>
          <w:lang w:val="nl"/>
        </w:rPr>
      </w:pPr>
    </w:p>
    <w:p w14:paraId="2F935F3D" w14:textId="4FACBA4D" w:rsidR="000D1BFD" w:rsidRPr="000D1BFD" w:rsidRDefault="00E46134" w:rsidP="001F11D8">
      <w:pPr>
        <w:keepLines/>
        <w:overflowPunct/>
        <w:autoSpaceDE/>
        <w:autoSpaceDN/>
        <w:adjustRightInd/>
        <w:spacing w:line="240" w:lineRule="auto"/>
        <w:ind w:left="709" w:hanging="709"/>
        <w:textAlignment w:val="auto"/>
        <w:rPr>
          <w:rFonts w:cstheme="minorHAnsi"/>
          <w:bCs/>
          <w:szCs w:val="22"/>
          <w:lang w:val="nl"/>
        </w:rPr>
      </w:pPr>
      <w:r>
        <w:rPr>
          <w:rFonts w:cstheme="minorHAnsi"/>
          <w:bCs/>
          <w:szCs w:val="22"/>
          <w:lang w:val="nl"/>
        </w:rPr>
        <w:t>14</w:t>
      </w:r>
      <w:r w:rsidR="000D1BFD" w:rsidRPr="000D1BFD">
        <w:rPr>
          <w:rFonts w:cstheme="minorHAnsi"/>
          <w:bCs/>
          <w:szCs w:val="22"/>
          <w:lang w:val="nl"/>
        </w:rPr>
        <w:t>.2</w:t>
      </w:r>
      <w:r w:rsidR="000D1BFD" w:rsidRPr="000D1BFD">
        <w:rPr>
          <w:rFonts w:cstheme="minorHAnsi"/>
          <w:bCs/>
          <w:szCs w:val="22"/>
          <w:lang w:val="nl"/>
        </w:rPr>
        <w:tab/>
        <w:t xml:space="preserve">Flexibele Arbeidskrachten die tewerkgesteld worden bij Opdrachtgever dienen bij aanvang van de werkzaamheden of indien dit in redelijkheid niet mogelijk is, binnen uiterlijk vier (4) weken na aanvang van de bij Opdrachtgever te verrichten werkzaamheden, een toepasselijke Verklaring Omtrent Gedrag (VOG) te overleggen. </w:t>
      </w:r>
    </w:p>
    <w:p w14:paraId="43B97EAD" w14:textId="77777777" w:rsidR="000D1BFD" w:rsidRPr="000D1BFD" w:rsidRDefault="000D1BFD" w:rsidP="000D1BFD">
      <w:pPr>
        <w:keepLines/>
        <w:overflowPunct/>
        <w:autoSpaceDE/>
        <w:autoSpaceDN/>
        <w:adjustRightInd/>
        <w:spacing w:line="240" w:lineRule="auto"/>
        <w:ind w:left="567" w:hanging="567"/>
        <w:textAlignment w:val="auto"/>
        <w:rPr>
          <w:rFonts w:cstheme="minorHAnsi"/>
          <w:bCs/>
          <w:szCs w:val="22"/>
          <w:lang w:val="nl"/>
        </w:rPr>
      </w:pPr>
    </w:p>
    <w:p w14:paraId="5B310343" w14:textId="5F94F6C5" w:rsidR="000D1BFD" w:rsidRPr="00E46134" w:rsidRDefault="00E46134" w:rsidP="00E46134">
      <w:pPr>
        <w:keepLines/>
        <w:overflowPunct/>
        <w:autoSpaceDE/>
        <w:autoSpaceDN/>
        <w:adjustRightInd/>
        <w:spacing w:line="240" w:lineRule="auto"/>
        <w:ind w:left="709" w:hanging="709"/>
        <w:textAlignment w:val="auto"/>
        <w:rPr>
          <w:rFonts w:cstheme="minorHAnsi"/>
          <w:bCs/>
          <w:szCs w:val="22"/>
          <w:lang w:val="nl"/>
        </w:rPr>
      </w:pPr>
      <w:r>
        <w:rPr>
          <w:rFonts w:cstheme="minorHAnsi"/>
          <w:bCs/>
          <w:szCs w:val="22"/>
          <w:lang w:val="nl"/>
        </w:rPr>
        <w:t>14</w:t>
      </w:r>
      <w:r w:rsidR="000D1BFD" w:rsidRPr="000D1BFD">
        <w:rPr>
          <w:rFonts w:cstheme="minorHAnsi"/>
          <w:bCs/>
          <w:szCs w:val="22"/>
          <w:lang w:val="nl"/>
        </w:rPr>
        <w:t>.3</w:t>
      </w:r>
      <w:r w:rsidR="000D1BFD" w:rsidRPr="000D1BFD">
        <w:rPr>
          <w:rFonts w:cstheme="minorHAnsi"/>
          <w:bCs/>
          <w:szCs w:val="22"/>
          <w:lang w:val="nl"/>
        </w:rPr>
        <w:tab/>
        <w:t>Opdrachtgever kan Personeel van Opdracht</w:t>
      </w:r>
      <w:r w:rsidR="000D1BFD" w:rsidRPr="000D1BFD">
        <w:rPr>
          <w:rFonts w:cstheme="minorHAnsi"/>
          <w:bCs/>
          <w:szCs w:val="22"/>
          <w:lang w:val="nl"/>
        </w:rPr>
        <w:softHyphen/>
        <w:t>nemer en de Flexibele Arbeidskrachten die betrokken zijn bij het uitvoeren van de werkzaamhe</w:t>
      </w:r>
      <w:r w:rsidR="000D1BFD" w:rsidRPr="000D1BFD">
        <w:rPr>
          <w:rFonts w:cstheme="minorHAnsi"/>
          <w:bCs/>
          <w:szCs w:val="22"/>
          <w:lang w:val="nl"/>
        </w:rPr>
        <w:softHyphen/>
        <w:t>den voor zover die bij Opdrachtgever worden verricht, onderwerpen aan een veiligheidsonderzoek, overeenkomstig de bij Opdracht</w:t>
      </w:r>
      <w:r w:rsidR="000D1BFD" w:rsidRPr="000D1BFD">
        <w:rPr>
          <w:rFonts w:cstheme="minorHAnsi"/>
          <w:bCs/>
          <w:szCs w:val="22"/>
          <w:lang w:val="nl"/>
        </w:rPr>
        <w:softHyphen/>
        <w:t>gever gebruikelijke regels. Opdrachtnemer verleent aan dit onderzoek zijn volledige medewerking. Opdrachtgever kan op grond van de uitkomsten van een dergelijk veilig</w:t>
      </w:r>
      <w:r w:rsidR="000D1BFD" w:rsidRPr="000D1BFD">
        <w:rPr>
          <w:rFonts w:cstheme="minorHAnsi"/>
          <w:bCs/>
          <w:szCs w:val="22"/>
          <w:lang w:val="nl"/>
        </w:rPr>
        <w:softHyphen/>
        <w:t>heids</w:t>
      </w:r>
      <w:r w:rsidR="000D1BFD" w:rsidRPr="000D1BFD">
        <w:rPr>
          <w:rFonts w:cstheme="minorHAnsi"/>
          <w:bCs/>
          <w:szCs w:val="22"/>
          <w:lang w:val="nl"/>
        </w:rPr>
        <w:softHyphen/>
        <w:t>onderzoek de inzet van het bij de uitvoering van de Raamovereenkomst betrokken personeelslid of de Flexibele Arbeidskracht zonder opgave van redenen weigeren.</w:t>
      </w:r>
      <w:bookmarkStart w:id="13" w:name="_Toc230058546"/>
      <w:bookmarkStart w:id="14" w:name="_Toc235848492"/>
      <w:bookmarkStart w:id="15" w:name="_Toc242178657"/>
      <w:bookmarkStart w:id="16" w:name="_Toc242244812"/>
    </w:p>
    <w:p w14:paraId="02570A52" w14:textId="77777777" w:rsidR="000D1BFD" w:rsidRPr="00E46134" w:rsidRDefault="000D1BFD" w:rsidP="000D1BFD">
      <w:pPr>
        <w:keepLines/>
        <w:overflowPunct/>
        <w:autoSpaceDE/>
        <w:autoSpaceDN/>
        <w:adjustRightInd/>
        <w:spacing w:line="240" w:lineRule="auto"/>
        <w:ind w:left="567" w:hanging="567"/>
        <w:textAlignment w:val="auto"/>
        <w:rPr>
          <w:rFonts w:cstheme="minorHAnsi"/>
          <w:bCs/>
          <w:szCs w:val="22"/>
          <w:lang w:val="nl"/>
        </w:rPr>
      </w:pPr>
    </w:p>
    <w:p w14:paraId="60338B42" w14:textId="6AAD099D" w:rsidR="000D1BFD" w:rsidRPr="000D1BFD" w:rsidRDefault="00E46134" w:rsidP="001F11D8">
      <w:pPr>
        <w:keepLines/>
        <w:overflowPunct/>
        <w:autoSpaceDE/>
        <w:autoSpaceDN/>
        <w:adjustRightInd/>
        <w:spacing w:line="240" w:lineRule="auto"/>
        <w:ind w:left="709" w:hanging="709"/>
        <w:textAlignment w:val="auto"/>
        <w:rPr>
          <w:rFonts w:ascii="Verdana" w:hAnsi="Verdana" w:cs="Arial"/>
          <w:b/>
          <w:kern w:val="2"/>
          <w:sz w:val="18"/>
          <w:szCs w:val="18"/>
        </w:rPr>
      </w:pPr>
      <w:r>
        <w:rPr>
          <w:rFonts w:ascii="Verdana" w:hAnsi="Verdana" w:cs="Arial"/>
          <w:b/>
          <w:kern w:val="2"/>
          <w:sz w:val="18"/>
          <w:szCs w:val="18"/>
        </w:rPr>
        <w:t>15</w:t>
      </w:r>
      <w:r w:rsidR="000D1BFD" w:rsidRPr="000D1BFD">
        <w:rPr>
          <w:rFonts w:ascii="Verdana" w:hAnsi="Verdana" w:cs="Arial"/>
          <w:b/>
          <w:kern w:val="2"/>
          <w:sz w:val="18"/>
          <w:szCs w:val="18"/>
        </w:rPr>
        <w:t>.</w:t>
      </w:r>
      <w:r w:rsidR="000D1BFD" w:rsidRPr="000D1BFD">
        <w:rPr>
          <w:rFonts w:ascii="Verdana" w:hAnsi="Verdana" w:cs="Arial"/>
          <w:b/>
          <w:kern w:val="2"/>
          <w:sz w:val="18"/>
          <w:szCs w:val="18"/>
        </w:rPr>
        <w:tab/>
        <w:t>Ontbinding en opzegging</w:t>
      </w:r>
      <w:bookmarkEnd w:id="13"/>
      <w:bookmarkEnd w:id="14"/>
      <w:bookmarkEnd w:id="15"/>
      <w:bookmarkEnd w:id="16"/>
      <w:r w:rsidR="000D1BFD" w:rsidRPr="000D1BFD">
        <w:rPr>
          <w:rFonts w:ascii="Verdana" w:hAnsi="Verdana" w:cs="Arial"/>
          <w:b/>
          <w:kern w:val="2"/>
          <w:sz w:val="18"/>
          <w:szCs w:val="18"/>
        </w:rPr>
        <w:t xml:space="preserve"> </w:t>
      </w:r>
    </w:p>
    <w:p w14:paraId="347247E9" w14:textId="77777777" w:rsidR="000D1BFD" w:rsidRPr="000D1BFD" w:rsidRDefault="000D1BFD" w:rsidP="000D1BFD">
      <w:pPr>
        <w:keepLines/>
        <w:overflowPunct/>
        <w:autoSpaceDE/>
        <w:autoSpaceDN/>
        <w:adjustRightInd/>
        <w:spacing w:line="240" w:lineRule="auto"/>
        <w:ind w:left="567" w:hanging="567"/>
        <w:textAlignment w:val="auto"/>
        <w:rPr>
          <w:rFonts w:ascii="Verdana" w:hAnsi="Verdana" w:cs="Arial"/>
          <w:kern w:val="2"/>
          <w:sz w:val="18"/>
          <w:szCs w:val="18"/>
        </w:rPr>
      </w:pPr>
    </w:p>
    <w:p w14:paraId="1F3D7376" w14:textId="18AFF6D2" w:rsidR="000D1BFD" w:rsidRPr="000D1BFD" w:rsidRDefault="00E46134" w:rsidP="001F11D8">
      <w:pPr>
        <w:keepLines/>
        <w:overflowPunct/>
        <w:autoSpaceDE/>
        <w:autoSpaceDN/>
        <w:adjustRightInd/>
        <w:spacing w:line="240" w:lineRule="auto"/>
        <w:ind w:left="709" w:hanging="709"/>
        <w:textAlignment w:val="auto"/>
        <w:rPr>
          <w:rFonts w:cstheme="minorHAnsi"/>
          <w:bCs/>
          <w:szCs w:val="22"/>
          <w:lang w:val="nl"/>
        </w:rPr>
      </w:pPr>
      <w:r>
        <w:rPr>
          <w:rFonts w:ascii="Verdana" w:hAnsi="Verdana" w:cs="Arial"/>
          <w:kern w:val="2"/>
          <w:sz w:val="18"/>
          <w:szCs w:val="18"/>
        </w:rPr>
        <w:t>15</w:t>
      </w:r>
      <w:r w:rsidR="000D1BFD" w:rsidRPr="000D1BFD">
        <w:rPr>
          <w:rFonts w:ascii="Verdana" w:hAnsi="Verdana" w:cs="Arial"/>
          <w:kern w:val="2"/>
          <w:sz w:val="18"/>
          <w:szCs w:val="18"/>
        </w:rPr>
        <w:t>.1</w:t>
      </w:r>
      <w:r w:rsidR="000D1BFD" w:rsidRPr="000D1BFD">
        <w:rPr>
          <w:rFonts w:ascii="Verdana" w:hAnsi="Verdana" w:cs="Arial"/>
          <w:kern w:val="2"/>
          <w:sz w:val="18"/>
          <w:szCs w:val="18"/>
        </w:rPr>
        <w:tab/>
      </w:r>
      <w:r w:rsidR="000D1BFD" w:rsidRPr="000D1BFD">
        <w:rPr>
          <w:rFonts w:cstheme="minorHAnsi"/>
          <w:bCs/>
          <w:szCs w:val="22"/>
          <w:lang w:val="nl"/>
        </w:rPr>
        <w:t xml:space="preserve">Onverminderd het bepaalde in artikel 22 ARVODI-2018 kan Opdrachtgever, zonder enige aanmaning of ingebrekestelling, met onmiddellijke ingang buiten rechte deze Raamovereenkomst door middel van een aangetekend schrijven ontbinden, indien: </w:t>
      </w:r>
    </w:p>
    <w:p w14:paraId="13834A17" w14:textId="77777777" w:rsidR="000D1BFD" w:rsidRPr="000D1BFD" w:rsidRDefault="000D1BFD" w:rsidP="001F11D8">
      <w:pPr>
        <w:keepLines/>
        <w:overflowPunct/>
        <w:autoSpaceDE/>
        <w:autoSpaceDN/>
        <w:adjustRightInd/>
        <w:spacing w:line="240" w:lineRule="auto"/>
        <w:ind w:left="709" w:hanging="709"/>
        <w:textAlignment w:val="auto"/>
        <w:rPr>
          <w:rFonts w:cstheme="minorHAnsi"/>
          <w:bCs/>
          <w:szCs w:val="22"/>
          <w:lang w:val="nl"/>
        </w:rPr>
      </w:pPr>
    </w:p>
    <w:p w14:paraId="2EBE0E20" w14:textId="77777777" w:rsidR="000D1BFD" w:rsidRPr="000D1BFD" w:rsidRDefault="000D1BFD" w:rsidP="001F11D8">
      <w:pPr>
        <w:keepLines/>
        <w:overflowPunct/>
        <w:autoSpaceDE/>
        <w:autoSpaceDN/>
        <w:adjustRightInd/>
        <w:spacing w:line="240" w:lineRule="auto"/>
        <w:ind w:left="709" w:hanging="709"/>
        <w:textAlignment w:val="auto"/>
        <w:rPr>
          <w:rFonts w:cstheme="minorHAnsi"/>
          <w:bCs/>
          <w:szCs w:val="22"/>
          <w:lang w:val="nl"/>
        </w:rPr>
      </w:pPr>
      <w:bookmarkStart w:id="17" w:name="_Toc242178660"/>
      <w:bookmarkStart w:id="18" w:name="_Toc242244815"/>
      <w:r w:rsidRPr="000D1BFD">
        <w:rPr>
          <w:rFonts w:cstheme="minorHAnsi"/>
          <w:bCs/>
          <w:szCs w:val="22"/>
          <w:lang w:val="nl"/>
        </w:rPr>
        <w:t>a.</w:t>
      </w:r>
      <w:r w:rsidRPr="000D1BFD">
        <w:rPr>
          <w:rFonts w:cstheme="minorHAnsi"/>
          <w:bCs/>
          <w:szCs w:val="22"/>
          <w:lang w:val="nl"/>
        </w:rPr>
        <w:tab/>
      </w:r>
      <w:bookmarkEnd w:id="17"/>
      <w:bookmarkEnd w:id="18"/>
      <w:r w:rsidRPr="000D1BFD">
        <w:rPr>
          <w:rFonts w:cstheme="minorHAnsi"/>
          <w:bCs/>
          <w:szCs w:val="22"/>
          <w:lang w:val="nl"/>
        </w:rPr>
        <w:t xml:space="preserve">Opdrachtnemer onherroepelijk strafrechtelijk is veroordeeld is voor discriminatie in de zin van de artikelen 137c tot en met 137g en art. 429 quater van het Wetboek van Strafrecht dan wel; </w:t>
      </w:r>
    </w:p>
    <w:p w14:paraId="4C30BD30" w14:textId="77777777" w:rsidR="000D1BFD" w:rsidRPr="000D1BFD" w:rsidRDefault="000D1BFD" w:rsidP="001F11D8">
      <w:pPr>
        <w:keepLines/>
        <w:overflowPunct/>
        <w:autoSpaceDE/>
        <w:autoSpaceDN/>
        <w:adjustRightInd/>
        <w:spacing w:line="240" w:lineRule="auto"/>
        <w:ind w:left="709" w:hanging="709"/>
        <w:textAlignment w:val="auto"/>
        <w:rPr>
          <w:rFonts w:cstheme="minorHAnsi"/>
          <w:bCs/>
          <w:szCs w:val="22"/>
          <w:lang w:val="nl"/>
        </w:rPr>
      </w:pPr>
      <w:r w:rsidRPr="000D1BFD">
        <w:rPr>
          <w:rFonts w:cstheme="minorHAnsi"/>
          <w:bCs/>
          <w:szCs w:val="22"/>
          <w:lang w:val="nl"/>
        </w:rPr>
        <w:t>b.</w:t>
      </w:r>
      <w:r w:rsidRPr="000D1BFD">
        <w:rPr>
          <w:rFonts w:cstheme="minorHAnsi"/>
          <w:bCs/>
          <w:szCs w:val="22"/>
          <w:lang w:val="nl"/>
        </w:rPr>
        <w:tab/>
        <w:t>Personeel van Opdrachtnemer onherroepelijk strafrechtelijk is veroordeeld voor discriminatie  in de zin van de artikelen 137c tot en met g en artikel 429 quater van het Wetboek van Strafrecht wanneer de desbetreffende   persoon lid is van een  bestuurs-, leidinggevend of toezichthoudend orgaan van Opdrachtnemer of daarin vertegenwoordigings-, beslissings-, of controlebevoegdheid heeft.</w:t>
      </w:r>
    </w:p>
    <w:p w14:paraId="04D6B2EF" w14:textId="77777777" w:rsidR="000D1BFD" w:rsidRPr="000D1BFD" w:rsidRDefault="000D1BFD" w:rsidP="001F11D8">
      <w:pPr>
        <w:keepLines/>
        <w:overflowPunct/>
        <w:autoSpaceDE/>
        <w:autoSpaceDN/>
        <w:adjustRightInd/>
        <w:spacing w:line="240" w:lineRule="auto"/>
        <w:ind w:left="709" w:hanging="709"/>
        <w:textAlignment w:val="auto"/>
        <w:rPr>
          <w:rFonts w:cstheme="minorHAnsi"/>
          <w:bCs/>
          <w:szCs w:val="22"/>
          <w:lang w:val="nl"/>
        </w:rPr>
      </w:pPr>
    </w:p>
    <w:p w14:paraId="3B9B1BCB" w14:textId="617446CC" w:rsidR="000D1BFD" w:rsidRPr="000D1BFD" w:rsidRDefault="00E46134" w:rsidP="001F11D8">
      <w:pPr>
        <w:keepLines/>
        <w:overflowPunct/>
        <w:autoSpaceDE/>
        <w:autoSpaceDN/>
        <w:adjustRightInd/>
        <w:spacing w:line="240" w:lineRule="auto"/>
        <w:ind w:left="709" w:hanging="709"/>
        <w:textAlignment w:val="auto"/>
        <w:rPr>
          <w:rFonts w:cstheme="minorHAnsi"/>
          <w:bCs/>
          <w:szCs w:val="22"/>
          <w:lang w:val="nl"/>
        </w:rPr>
      </w:pPr>
      <w:r>
        <w:rPr>
          <w:rFonts w:cstheme="minorHAnsi"/>
          <w:bCs/>
          <w:szCs w:val="22"/>
          <w:lang w:val="nl"/>
        </w:rPr>
        <w:t>15</w:t>
      </w:r>
      <w:r w:rsidR="000D1BFD" w:rsidRPr="000D1BFD">
        <w:rPr>
          <w:rFonts w:cstheme="minorHAnsi"/>
          <w:bCs/>
          <w:szCs w:val="22"/>
          <w:lang w:val="nl"/>
        </w:rPr>
        <w:t xml:space="preserve">.2  </w:t>
      </w:r>
      <w:r w:rsidR="001F11D8">
        <w:rPr>
          <w:rFonts w:cstheme="minorHAnsi"/>
          <w:bCs/>
          <w:szCs w:val="22"/>
          <w:lang w:val="nl"/>
        </w:rPr>
        <w:tab/>
      </w:r>
      <w:r w:rsidR="000D1BFD" w:rsidRPr="000D1BFD">
        <w:rPr>
          <w:rFonts w:cstheme="minorHAnsi"/>
          <w:bCs/>
          <w:szCs w:val="22"/>
          <w:lang w:val="nl"/>
        </w:rPr>
        <w:t xml:space="preserve">De </w:t>
      </w:r>
      <w:bookmarkStart w:id="19" w:name="_Ref14841301"/>
      <w:bookmarkStart w:id="20" w:name="_Toc242178664"/>
      <w:bookmarkStart w:id="21" w:name="_Toc242244819"/>
      <w:r w:rsidR="000D1BFD" w:rsidRPr="000D1BFD">
        <w:rPr>
          <w:rFonts w:cstheme="minorHAnsi"/>
          <w:bCs/>
          <w:szCs w:val="22"/>
          <w:lang w:val="nl"/>
        </w:rPr>
        <w:t>rechtsvordering uit hoofde van het vorige lid is niet ontvankelijk, indien zij wordt ingesteld na verloop van drie jaren nadat de veroordeling vanwege discriminatie als bedoeld in het vorige lid onherroepelijk is geworden.</w:t>
      </w:r>
    </w:p>
    <w:p w14:paraId="48861196" w14:textId="77777777" w:rsidR="000D1BFD" w:rsidRPr="000D1BFD" w:rsidRDefault="000D1BFD" w:rsidP="001F11D8">
      <w:pPr>
        <w:keepLines/>
        <w:overflowPunct/>
        <w:autoSpaceDE/>
        <w:autoSpaceDN/>
        <w:adjustRightInd/>
        <w:spacing w:line="240" w:lineRule="auto"/>
        <w:ind w:left="709" w:hanging="709"/>
        <w:textAlignment w:val="auto"/>
        <w:rPr>
          <w:rFonts w:cstheme="minorHAnsi"/>
          <w:bCs/>
          <w:szCs w:val="22"/>
          <w:lang w:val="nl"/>
        </w:rPr>
      </w:pPr>
    </w:p>
    <w:p w14:paraId="3C94B7B1" w14:textId="06EB163D" w:rsidR="000D1BFD" w:rsidRPr="000D1BFD" w:rsidRDefault="00E46134" w:rsidP="001F11D8">
      <w:pPr>
        <w:keepLines/>
        <w:overflowPunct/>
        <w:autoSpaceDE/>
        <w:autoSpaceDN/>
        <w:adjustRightInd/>
        <w:spacing w:line="240" w:lineRule="auto"/>
        <w:ind w:left="709" w:hanging="709"/>
        <w:textAlignment w:val="auto"/>
        <w:rPr>
          <w:rFonts w:cstheme="minorHAnsi"/>
          <w:bCs/>
          <w:szCs w:val="22"/>
          <w:lang w:val="nl"/>
        </w:rPr>
      </w:pPr>
      <w:r>
        <w:rPr>
          <w:rFonts w:cstheme="minorHAnsi"/>
          <w:bCs/>
          <w:szCs w:val="22"/>
          <w:lang w:val="nl"/>
        </w:rPr>
        <w:t>15</w:t>
      </w:r>
      <w:r w:rsidR="000D1BFD" w:rsidRPr="000D1BFD">
        <w:rPr>
          <w:rFonts w:cstheme="minorHAnsi"/>
          <w:bCs/>
          <w:szCs w:val="22"/>
          <w:lang w:val="nl"/>
        </w:rPr>
        <w:t>.3</w:t>
      </w:r>
      <w:r w:rsidR="000D1BFD" w:rsidRPr="000D1BFD">
        <w:rPr>
          <w:rFonts w:cstheme="minorHAnsi"/>
          <w:bCs/>
          <w:szCs w:val="22"/>
          <w:lang w:val="nl"/>
        </w:rPr>
        <w:tab/>
        <w:t>Voor zover op het moment van het eindigen (ontbinding, beëin</w:t>
      </w:r>
      <w:r w:rsidR="001F11D8">
        <w:rPr>
          <w:rFonts w:cstheme="minorHAnsi"/>
          <w:bCs/>
          <w:szCs w:val="22"/>
          <w:lang w:val="nl"/>
        </w:rPr>
        <w:t xml:space="preserve">diging en opzegging daaronder </w:t>
      </w:r>
      <w:r w:rsidR="000D1BFD" w:rsidRPr="000D1BFD">
        <w:rPr>
          <w:rFonts w:cstheme="minorHAnsi"/>
          <w:bCs/>
          <w:szCs w:val="22"/>
          <w:lang w:val="nl"/>
        </w:rPr>
        <w:t>begrepen) van deze Raamovereenkomst op juiste wijze uitvoe</w:t>
      </w:r>
      <w:r w:rsidR="001F11D8">
        <w:rPr>
          <w:rFonts w:cstheme="minorHAnsi"/>
          <w:bCs/>
          <w:szCs w:val="22"/>
          <w:lang w:val="nl"/>
        </w:rPr>
        <w:t xml:space="preserve">ring is gegeven aan één of meer </w:t>
      </w:r>
      <w:r w:rsidR="000D1BFD" w:rsidRPr="000D1BFD">
        <w:rPr>
          <w:rFonts w:cstheme="minorHAnsi"/>
          <w:bCs/>
          <w:szCs w:val="22"/>
          <w:lang w:val="nl"/>
        </w:rPr>
        <w:t>Nadere Overeenkomsten, zijn die verrichte prestat</w:t>
      </w:r>
      <w:r w:rsidR="001F11D8">
        <w:rPr>
          <w:rFonts w:cstheme="minorHAnsi"/>
          <w:bCs/>
          <w:szCs w:val="22"/>
          <w:lang w:val="nl"/>
        </w:rPr>
        <w:t xml:space="preserve">ies en de daarmee samenhangende </w:t>
      </w:r>
      <w:r w:rsidR="000D1BFD" w:rsidRPr="000D1BFD">
        <w:rPr>
          <w:rFonts w:cstheme="minorHAnsi"/>
          <w:bCs/>
          <w:szCs w:val="22"/>
          <w:lang w:val="nl"/>
        </w:rPr>
        <w:t>betalingsverplichting (ongeacht of al is gefactureerd) geen voorwerp van ongedaanmaking en kan</w:t>
      </w:r>
      <w:r w:rsidR="001F11D8">
        <w:rPr>
          <w:rFonts w:cstheme="minorHAnsi"/>
          <w:bCs/>
          <w:szCs w:val="22"/>
          <w:lang w:val="nl"/>
        </w:rPr>
        <w:t xml:space="preserve"> </w:t>
      </w:r>
      <w:r w:rsidR="000D1BFD" w:rsidRPr="000D1BFD">
        <w:rPr>
          <w:rFonts w:cstheme="minorHAnsi"/>
          <w:bCs/>
          <w:szCs w:val="22"/>
          <w:lang w:val="nl"/>
        </w:rPr>
        <w:t>voor die prestaties alsnog een factuur worden verzonden met inachtneming van de voorwaarden voor fa</w:t>
      </w:r>
      <w:r w:rsidR="001F11D8">
        <w:rPr>
          <w:rFonts w:cstheme="minorHAnsi"/>
          <w:bCs/>
          <w:szCs w:val="22"/>
          <w:lang w:val="nl"/>
        </w:rPr>
        <w:t xml:space="preserve">cturering zoals bepaald in deze </w:t>
      </w:r>
      <w:r w:rsidR="000D1BFD" w:rsidRPr="000D1BFD">
        <w:rPr>
          <w:rFonts w:cstheme="minorHAnsi"/>
          <w:bCs/>
          <w:szCs w:val="22"/>
          <w:lang w:val="nl"/>
        </w:rPr>
        <w:t>Raamovereenkomst</w:t>
      </w:r>
      <w:bookmarkEnd w:id="19"/>
      <w:bookmarkEnd w:id="20"/>
      <w:bookmarkEnd w:id="21"/>
      <w:r w:rsidR="000D1BFD" w:rsidRPr="000D1BFD">
        <w:rPr>
          <w:rFonts w:cstheme="minorHAnsi"/>
          <w:bCs/>
          <w:szCs w:val="22"/>
          <w:lang w:val="nl"/>
        </w:rPr>
        <w:t>.</w:t>
      </w:r>
    </w:p>
    <w:p w14:paraId="3057C496" w14:textId="77777777" w:rsidR="000D1BFD" w:rsidRPr="00E46134" w:rsidRDefault="000D1BFD" w:rsidP="000D1BFD">
      <w:pPr>
        <w:keepLines/>
        <w:overflowPunct/>
        <w:autoSpaceDE/>
        <w:autoSpaceDN/>
        <w:adjustRightInd/>
        <w:spacing w:line="240" w:lineRule="auto"/>
        <w:textAlignment w:val="auto"/>
        <w:rPr>
          <w:rFonts w:cstheme="minorHAnsi"/>
          <w:bCs/>
          <w:szCs w:val="22"/>
          <w:lang w:val="nl"/>
        </w:rPr>
      </w:pPr>
    </w:p>
    <w:p w14:paraId="321D8CAE" w14:textId="19129168" w:rsidR="000D1BFD" w:rsidRPr="000D1BFD" w:rsidRDefault="00E46134" w:rsidP="001F11D8">
      <w:pPr>
        <w:keepLines/>
        <w:tabs>
          <w:tab w:val="left" w:pos="709"/>
        </w:tabs>
        <w:overflowPunct/>
        <w:autoSpaceDE/>
        <w:autoSpaceDN/>
        <w:adjustRightInd/>
        <w:spacing w:line="240" w:lineRule="auto"/>
        <w:ind w:left="709" w:hanging="709"/>
        <w:textAlignment w:val="auto"/>
        <w:rPr>
          <w:rFonts w:ascii="Verdana" w:hAnsi="Verdana" w:cs="Arial"/>
          <w:b/>
          <w:kern w:val="2"/>
          <w:sz w:val="18"/>
          <w:szCs w:val="18"/>
        </w:rPr>
      </w:pPr>
      <w:r>
        <w:rPr>
          <w:rFonts w:ascii="Verdana" w:hAnsi="Verdana" w:cs="Arial"/>
          <w:b/>
          <w:kern w:val="2"/>
          <w:sz w:val="18"/>
          <w:szCs w:val="18"/>
        </w:rPr>
        <w:t>16</w:t>
      </w:r>
      <w:r w:rsidR="000D1BFD" w:rsidRPr="000D1BFD">
        <w:rPr>
          <w:rFonts w:ascii="Verdana" w:hAnsi="Verdana" w:cs="Arial"/>
          <w:b/>
          <w:kern w:val="2"/>
          <w:sz w:val="18"/>
          <w:szCs w:val="18"/>
        </w:rPr>
        <w:t xml:space="preserve">.    </w:t>
      </w:r>
      <w:r w:rsidR="001F11D8">
        <w:rPr>
          <w:rFonts w:ascii="Verdana" w:hAnsi="Verdana" w:cs="Arial"/>
          <w:b/>
          <w:kern w:val="2"/>
          <w:sz w:val="18"/>
          <w:szCs w:val="18"/>
        </w:rPr>
        <w:tab/>
      </w:r>
      <w:r w:rsidR="000D1BFD" w:rsidRPr="000D1BFD">
        <w:rPr>
          <w:rFonts w:ascii="Verdana" w:hAnsi="Verdana" w:cs="Arial"/>
          <w:b/>
          <w:kern w:val="2"/>
          <w:sz w:val="18"/>
          <w:szCs w:val="18"/>
        </w:rPr>
        <w:t xml:space="preserve">Ongestoorde overgang van Diensten bij het eindigen van deze Raamovereenkomst  </w:t>
      </w:r>
    </w:p>
    <w:p w14:paraId="32AAAF0D" w14:textId="77777777" w:rsidR="000D1BFD" w:rsidRPr="000D1BFD" w:rsidRDefault="000D1BFD" w:rsidP="000D1BFD">
      <w:pPr>
        <w:keepLines/>
        <w:overflowPunct/>
        <w:autoSpaceDE/>
        <w:autoSpaceDN/>
        <w:adjustRightInd/>
        <w:spacing w:line="240" w:lineRule="auto"/>
        <w:ind w:left="567" w:hanging="567"/>
        <w:textAlignment w:val="auto"/>
        <w:rPr>
          <w:rFonts w:ascii="Verdana" w:hAnsi="Verdana" w:cs="Arial"/>
          <w:b/>
          <w:kern w:val="2"/>
          <w:sz w:val="18"/>
          <w:szCs w:val="18"/>
        </w:rPr>
      </w:pPr>
    </w:p>
    <w:p w14:paraId="590A5645" w14:textId="3A94D67F" w:rsidR="000D1BFD" w:rsidRPr="000D1BFD" w:rsidRDefault="00E46134" w:rsidP="001F11D8">
      <w:pPr>
        <w:keepLines/>
        <w:overflowPunct/>
        <w:autoSpaceDE/>
        <w:autoSpaceDN/>
        <w:adjustRightInd/>
        <w:spacing w:line="240" w:lineRule="auto"/>
        <w:ind w:left="709" w:hanging="709"/>
        <w:textAlignment w:val="auto"/>
        <w:rPr>
          <w:rFonts w:cstheme="minorHAnsi"/>
          <w:bCs/>
          <w:szCs w:val="22"/>
          <w:lang w:val="nl"/>
        </w:rPr>
      </w:pPr>
      <w:r>
        <w:rPr>
          <w:rFonts w:ascii="Verdana" w:hAnsi="Verdana" w:cs="Arial"/>
          <w:kern w:val="2"/>
          <w:sz w:val="18"/>
          <w:szCs w:val="18"/>
        </w:rPr>
        <w:lastRenderedPageBreak/>
        <w:t>16</w:t>
      </w:r>
      <w:r w:rsidR="000D1BFD" w:rsidRPr="000D1BFD">
        <w:rPr>
          <w:rFonts w:ascii="Verdana" w:hAnsi="Verdana" w:cs="Arial"/>
          <w:kern w:val="2"/>
          <w:sz w:val="18"/>
          <w:szCs w:val="18"/>
        </w:rPr>
        <w:t xml:space="preserve">.1  </w:t>
      </w:r>
      <w:r w:rsidR="001F11D8">
        <w:rPr>
          <w:rFonts w:ascii="Verdana" w:hAnsi="Verdana" w:cs="Arial"/>
          <w:kern w:val="2"/>
          <w:sz w:val="18"/>
          <w:szCs w:val="18"/>
        </w:rPr>
        <w:tab/>
      </w:r>
      <w:r w:rsidR="000D1BFD" w:rsidRPr="000D1BFD">
        <w:rPr>
          <w:rFonts w:cstheme="minorHAnsi"/>
          <w:bCs/>
          <w:szCs w:val="22"/>
          <w:lang w:val="nl"/>
        </w:rPr>
        <w:t>Bij het eindigen van deze Raamovereenkomst (om wat voor reden dan ook), verleent Opdrachtnemer met inachtneming van het bepaalde in de Aanbestedingsstukken zijn volledige medewerking aan een zorgvuldige en ongestoorde overgang van de Diensten naar een opvolgende opdrachtnemer. Opdrachtnemer is gehouden op eerste verzoek van Opdrachtgever daarover afspraken te maken met Opdrachtgever en de opvolgende opdrachtnemer(s).</w:t>
      </w:r>
    </w:p>
    <w:p w14:paraId="7C9C7904" w14:textId="77777777" w:rsidR="000D1BFD" w:rsidRPr="000D1BFD" w:rsidRDefault="000D1BFD" w:rsidP="000D1BFD">
      <w:pPr>
        <w:keepLines/>
        <w:overflowPunct/>
        <w:autoSpaceDE/>
        <w:autoSpaceDN/>
        <w:adjustRightInd/>
        <w:spacing w:line="240" w:lineRule="auto"/>
        <w:ind w:left="567" w:hanging="567"/>
        <w:textAlignment w:val="auto"/>
        <w:rPr>
          <w:rFonts w:cstheme="minorHAnsi"/>
          <w:bCs/>
          <w:szCs w:val="22"/>
          <w:lang w:val="nl"/>
        </w:rPr>
      </w:pPr>
    </w:p>
    <w:p w14:paraId="19DB9A7F" w14:textId="4D980D5E" w:rsidR="000D1BFD" w:rsidRPr="000D1BFD" w:rsidRDefault="00E46134" w:rsidP="001F11D8">
      <w:pPr>
        <w:keepLines/>
        <w:overflowPunct/>
        <w:autoSpaceDE/>
        <w:autoSpaceDN/>
        <w:adjustRightInd/>
        <w:spacing w:line="240" w:lineRule="auto"/>
        <w:ind w:left="709" w:hanging="709"/>
        <w:textAlignment w:val="auto"/>
        <w:rPr>
          <w:rFonts w:cstheme="minorHAnsi"/>
          <w:bCs/>
          <w:szCs w:val="22"/>
          <w:lang w:val="nl"/>
        </w:rPr>
      </w:pPr>
      <w:r>
        <w:rPr>
          <w:rFonts w:cstheme="minorHAnsi"/>
          <w:bCs/>
          <w:szCs w:val="22"/>
          <w:lang w:val="nl"/>
        </w:rPr>
        <w:t>16</w:t>
      </w:r>
      <w:r w:rsidR="000D1BFD" w:rsidRPr="000D1BFD">
        <w:rPr>
          <w:rFonts w:cstheme="minorHAnsi"/>
          <w:bCs/>
          <w:szCs w:val="22"/>
          <w:lang w:val="nl"/>
        </w:rPr>
        <w:t>.2</w:t>
      </w:r>
      <w:r w:rsidR="000D1BFD" w:rsidRPr="000D1BFD">
        <w:rPr>
          <w:rFonts w:cstheme="minorHAnsi"/>
          <w:bCs/>
          <w:szCs w:val="22"/>
          <w:lang w:val="nl"/>
        </w:rPr>
        <w:tab/>
        <w:t>Opdrachtnemer verleent op eerste verzoek van Opdrachtgever tijdige en volledige medewerking aan het overleggen van relevante rapportages en managementinformatie, die Opdrachtgever in het kader van het voorbereiden van een aanbesteding voor een nieuwe (opvolgende) raamovereenkomst wenselijk acht.</w:t>
      </w:r>
      <w:r w:rsidR="000D1BFD" w:rsidRPr="000D1BFD">
        <w:rPr>
          <w:rFonts w:cstheme="minorHAnsi"/>
          <w:bCs/>
          <w:szCs w:val="22"/>
          <w:lang w:val="nl"/>
        </w:rPr>
        <w:br/>
      </w:r>
    </w:p>
    <w:p w14:paraId="4AC22ECF" w14:textId="3CBC2FB6" w:rsidR="000D1BFD" w:rsidRPr="00B64A25" w:rsidRDefault="00E46134" w:rsidP="00B64A25">
      <w:pPr>
        <w:keepLines/>
        <w:overflowPunct/>
        <w:autoSpaceDE/>
        <w:autoSpaceDN/>
        <w:adjustRightInd/>
        <w:spacing w:line="240" w:lineRule="auto"/>
        <w:ind w:left="709" w:hanging="709"/>
        <w:textAlignment w:val="auto"/>
        <w:rPr>
          <w:rFonts w:cstheme="minorHAnsi"/>
          <w:bCs/>
          <w:szCs w:val="22"/>
          <w:lang w:val="nl"/>
        </w:rPr>
      </w:pPr>
      <w:r>
        <w:rPr>
          <w:rFonts w:cstheme="minorHAnsi"/>
          <w:bCs/>
          <w:szCs w:val="22"/>
          <w:lang w:val="nl"/>
        </w:rPr>
        <w:t>16</w:t>
      </w:r>
      <w:r w:rsidR="000D1BFD" w:rsidRPr="000D1BFD">
        <w:rPr>
          <w:rFonts w:cstheme="minorHAnsi"/>
          <w:bCs/>
          <w:szCs w:val="22"/>
          <w:lang w:val="nl"/>
        </w:rPr>
        <w:t xml:space="preserve">.3 </w:t>
      </w:r>
      <w:r w:rsidR="000D1BFD" w:rsidRPr="000D1BFD">
        <w:rPr>
          <w:rFonts w:cstheme="minorHAnsi"/>
          <w:bCs/>
          <w:szCs w:val="22"/>
          <w:lang w:val="nl"/>
        </w:rPr>
        <w:tab/>
        <w:t>De continuïteit van de Diensten en van de door Flexibele Arbeidskrachten verrichte werkzaamheden</w:t>
      </w:r>
      <w:r w:rsidR="001F11D8">
        <w:rPr>
          <w:rFonts w:cstheme="minorHAnsi"/>
          <w:bCs/>
          <w:szCs w:val="22"/>
          <w:lang w:val="nl"/>
        </w:rPr>
        <w:t xml:space="preserve"> </w:t>
      </w:r>
      <w:r w:rsidR="000D1BFD" w:rsidRPr="000D1BFD">
        <w:rPr>
          <w:rFonts w:cstheme="minorHAnsi"/>
          <w:bCs/>
          <w:szCs w:val="22"/>
          <w:lang w:val="nl"/>
        </w:rPr>
        <w:t>is gegarandeerd en mag op geen enkel moment in gevaar komen. Indien de situatie kwalificeert als een ‘overgang van onderneming’ zoals omschreven in de Aanbestedingsstukken, gaan de Flexibele Arbeidskrachten op de startdatum van de nieuwe (opvolgende) raamovereenkomst van rechtswege over naar de nieuwe raamcontractant, tenzij zij deze overgang zelf weigeren.</w:t>
      </w:r>
    </w:p>
    <w:p w14:paraId="1D99159C" w14:textId="77777777" w:rsidR="000D1BFD" w:rsidRPr="00B64A25" w:rsidRDefault="000D1BFD" w:rsidP="00B64A25">
      <w:pPr>
        <w:keepLines/>
        <w:overflowPunct/>
        <w:autoSpaceDE/>
        <w:autoSpaceDN/>
        <w:adjustRightInd/>
        <w:spacing w:line="240" w:lineRule="auto"/>
        <w:textAlignment w:val="auto"/>
        <w:rPr>
          <w:rFonts w:cstheme="minorHAnsi"/>
          <w:bCs/>
          <w:szCs w:val="22"/>
          <w:lang w:val="nl"/>
        </w:rPr>
      </w:pPr>
    </w:p>
    <w:p w14:paraId="14DEC2A3" w14:textId="15FB66B1" w:rsidR="000D1BFD" w:rsidRPr="000D1BFD" w:rsidRDefault="00B64A25" w:rsidP="000D1BFD">
      <w:pPr>
        <w:keepLines/>
        <w:overflowPunct/>
        <w:autoSpaceDE/>
        <w:autoSpaceDN/>
        <w:adjustRightInd/>
        <w:spacing w:line="240" w:lineRule="auto"/>
        <w:textAlignment w:val="auto"/>
        <w:rPr>
          <w:rFonts w:ascii="Verdana" w:hAnsi="Verdana" w:cs="Arial"/>
          <w:b/>
          <w:kern w:val="2"/>
          <w:sz w:val="18"/>
          <w:szCs w:val="18"/>
        </w:rPr>
      </w:pPr>
      <w:r>
        <w:rPr>
          <w:rFonts w:ascii="Verdana" w:hAnsi="Verdana" w:cs="Arial"/>
          <w:b/>
          <w:kern w:val="2"/>
          <w:sz w:val="18"/>
          <w:szCs w:val="18"/>
        </w:rPr>
        <w:t>1</w:t>
      </w:r>
      <w:r w:rsidR="00517A1D">
        <w:rPr>
          <w:rFonts w:ascii="Verdana" w:hAnsi="Verdana" w:cs="Arial"/>
          <w:b/>
          <w:kern w:val="2"/>
          <w:sz w:val="18"/>
          <w:szCs w:val="18"/>
        </w:rPr>
        <w:t>7</w:t>
      </w:r>
      <w:r w:rsidR="000D1BFD" w:rsidRPr="000D1BFD">
        <w:rPr>
          <w:rFonts w:ascii="Verdana" w:hAnsi="Verdana" w:cs="Arial"/>
          <w:b/>
          <w:kern w:val="2"/>
          <w:sz w:val="18"/>
          <w:szCs w:val="18"/>
        </w:rPr>
        <w:t xml:space="preserve">.    </w:t>
      </w:r>
      <w:r w:rsidR="001F11D8">
        <w:rPr>
          <w:rFonts w:ascii="Verdana" w:hAnsi="Verdana" w:cs="Arial"/>
          <w:b/>
          <w:kern w:val="2"/>
          <w:sz w:val="18"/>
          <w:szCs w:val="18"/>
        </w:rPr>
        <w:tab/>
      </w:r>
      <w:r w:rsidR="000D1BFD" w:rsidRPr="000D1BFD">
        <w:rPr>
          <w:rFonts w:ascii="Verdana" w:hAnsi="Verdana" w:cs="Arial"/>
          <w:b/>
          <w:kern w:val="2"/>
          <w:sz w:val="18"/>
          <w:szCs w:val="18"/>
        </w:rPr>
        <w:t>Melding in publicaties of reclame-uitingen</w:t>
      </w:r>
    </w:p>
    <w:p w14:paraId="40DDAD33" w14:textId="77777777" w:rsidR="000D1BFD" w:rsidRPr="000D1BFD" w:rsidRDefault="000D1BFD" w:rsidP="000D1BFD">
      <w:pPr>
        <w:keepLines/>
        <w:overflowPunct/>
        <w:autoSpaceDE/>
        <w:autoSpaceDN/>
        <w:adjustRightInd/>
        <w:spacing w:line="240" w:lineRule="auto"/>
        <w:ind w:left="567" w:hanging="567"/>
        <w:textAlignment w:val="auto"/>
        <w:rPr>
          <w:rFonts w:ascii="Verdana" w:hAnsi="Verdana" w:cs="Arial"/>
          <w:b/>
          <w:kern w:val="2"/>
          <w:sz w:val="18"/>
          <w:szCs w:val="18"/>
        </w:rPr>
      </w:pPr>
    </w:p>
    <w:p w14:paraId="79A56C77" w14:textId="2A4C15D3" w:rsidR="000D1BFD" w:rsidRDefault="000D1BFD" w:rsidP="001F11D8">
      <w:pPr>
        <w:tabs>
          <w:tab w:val="left" w:pos="709"/>
        </w:tabs>
        <w:suppressAutoHyphens/>
        <w:spacing w:line="276" w:lineRule="auto"/>
        <w:ind w:left="709" w:right="-1"/>
        <w:rPr>
          <w:rFonts w:cstheme="minorHAnsi"/>
          <w:bCs/>
          <w:szCs w:val="22"/>
          <w:lang w:val="nl"/>
        </w:rPr>
      </w:pPr>
      <w:r w:rsidRPr="001F11D8">
        <w:rPr>
          <w:rFonts w:cstheme="minorHAnsi"/>
          <w:bCs/>
          <w:szCs w:val="22"/>
          <w:lang w:val="nl"/>
        </w:rPr>
        <w:t>Opdrachtnemer maakt in publicaties (persberichten) of reclame-uitingen, anders dan voor direct met de Diensten verband houdende uitingen om Flexibele Arbeidskrachten te werven, impliciet noch expliciet voorafgaande melding van de opdracht(verlening) en gebruikt de naam van Opdrachtgever niet als referentie dan na toestemming van Opdrachtgever</w:t>
      </w:r>
      <w:r w:rsidR="001F11D8">
        <w:rPr>
          <w:rFonts w:cstheme="minorHAnsi"/>
          <w:bCs/>
          <w:szCs w:val="22"/>
          <w:lang w:val="nl"/>
        </w:rPr>
        <w:t>.</w:t>
      </w:r>
    </w:p>
    <w:p w14:paraId="5C57C676" w14:textId="77777777" w:rsidR="00122BC9" w:rsidRDefault="00122BC9" w:rsidP="003E3B7B">
      <w:pPr>
        <w:suppressAutoHyphens/>
        <w:spacing w:line="276" w:lineRule="auto"/>
        <w:ind w:left="567" w:right="-1" w:hanging="567"/>
        <w:rPr>
          <w:rFonts w:cstheme="minorHAnsi"/>
          <w:bCs/>
          <w:szCs w:val="22"/>
          <w:lang w:val="nl"/>
        </w:rPr>
      </w:pPr>
    </w:p>
    <w:p w14:paraId="4101E577" w14:textId="459F2047" w:rsidR="001F11D8" w:rsidRPr="00914423" w:rsidRDefault="00517A1D" w:rsidP="001F11D8">
      <w:pPr>
        <w:ind w:left="567" w:hanging="567"/>
        <w:rPr>
          <w:rFonts w:ascii="Verdana" w:hAnsi="Verdana" w:cs="Arial"/>
          <w:sz w:val="18"/>
          <w:szCs w:val="18"/>
        </w:rPr>
      </w:pPr>
      <w:r>
        <w:rPr>
          <w:rFonts w:ascii="Verdana" w:hAnsi="Verdana" w:cs="Arial"/>
          <w:b/>
          <w:sz w:val="18"/>
          <w:szCs w:val="18"/>
        </w:rPr>
        <w:t>18</w:t>
      </w:r>
      <w:r w:rsidR="001F11D8" w:rsidRPr="00914423">
        <w:rPr>
          <w:rFonts w:ascii="Verdana" w:hAnsi="Verdana" w:cs="Arial"/>
          <w:b/>
          <w:sz w:val="18"/>
          <w:szCs w:val="18"/>
        </w:rPr>
        <w:t>.</w:t>
      </w:r>
      <w:r w:rsidR="001F11D8" w:rsidRPr="00914423">
        <w:rPr>
          <w:rFonts w:ascii="Verdana" w:hAnsi="Verdana" w:cs="Arial"/>
          <w:b/>
          <w:sz w:val="18"/>
          <w:szCs w:val="18"/>
        </w:rPr>
        <w:tab/>
      </w:r>
      <w:r w:rsidR="001F11D8">
        <w:rPr>
          <w:rFonts w:ascii="Verdana" w:hAnsi="Verdana" w:cs="Arial"/>
          <w:b/>
          <w:sz w:val="18"/>
          <w:szCs w:val="18"/>
        </w:rPr>
        <w:tab/>
      </w:r>
      <w:r w:rsidR="001F11D8" w:rsidRPr="00914423">
        <w:rPr>
          <w:rFonts w:ascii="Verdana" w:hAnsi="Verdana" w:cs="Arial"/>
          <w:b/>
          <w:sz w:val="18"/>
          <w:szCs w:val="18"/>
        </w:rPr>
        <w:t>Overige voorwaarden</w:t>
      </w:r>
    </w:p>
    <w:p w14:paraId="00CCEB50" w14:textId="77777777" w:rsidR="001F11D8" w:rsidRPr="00914423" w:rsidRDefault="001F11D8" w:rsidP="001F11D8">
      <w:pPr>
        <w:suppressAutoHyphens/>
        <w:ind w:left="567" w:hanging="567"/>
        <w:rPr>
          <w:rFonts w:ascii="Verdana" w:hAnsi="Verdana" w:cs="Arial"/>
          <w:sz w:val="18"/>
          <w:szCs w:val="18"/>
        </w:rPr>
      </w:pPr>
    </w:p>
    <w:p w14:paraId="71A3A422" w14:textId="74FF33AF" w:rsidR="001F11D8" w:rsidRDefault="00517A1D" w:rsidP="001F11D8">
      <w:pPr>
        <w:tabs>
          <w:tab w:val="left" w:pos="709"/>
        </w:tabs>
        <w:suppressAutoHyphens/>
        <w:spacing w:line="276" w:lineRule="auto"/>
        <w:ind w:left="709" w:right="-1" w:hanging="709"/>
        <w:rPr>
          <w:rFonts w:cstheme="minorHAnsi"/>
          <w:bCs/>
          <w:szCs w:val="22"/>
          <w:lang w:val="nl"/>
        </w:rPr>
      </w:pPr>
      <w:r>
        <w:rPr>
          <w:rFonts w:ascii="Verdana" w:hAnsi="Verdana" w:cs="Arial"/>
          <w:sz w:val="18"/>
          <w:szCs w:val="18"/>
        </w:rPr>
        <w:t>18</w:t>
      </w:r>
      <w:r w:rsidR="001F11D8" w:rsidRPr="001F11D8">
        <w:rPr>
          <w:rFonts w:ascii="Verdana" w:hAnsi="Verdana" w:cs="Arial"/>
          <w:sz w:val="18"/>
          <w:szCs w:val="18"/>
        </w:rPr>
        <w:t xml:space="preserve">.1 </w:t>
      </w:r>
      <w:r w:rsidR="001F11D8">
        <w:rPr>
          <w:rFonts w:ascii="Verdana" w:hAnsi="Verdana" w:cs="Arial"/>
          <w:sz w:val="18"/>
          <w:szCs w:val="18"/>
        </w:rPr>
        <w:tab/>
      </w:r>
      <w:r w:rsidR="00122BC9" w:rsidRPr="001F11D8">
        <w:rPr>
          <w:rFonts w:cstheme="minorHAnsi"/>
          <w:bCs/>
          <w:szCs w:val="22"/>
          <w:lang w:val="nl"/>
        </w:rPr>
        <w:t xml:space="preserve">Op deze </w:t>
      </w:r>
      <w:r w:rsidR="00117CA8" w:rsidRPr="001F11D8">
        <w:rPr>
          <w:rFonts w:cstheme="minorHAnsi"/>
          <w:bCs/>
          <w:szCs w:val="22"/>
          <w:lang w:val="nl"/>
        </w:rPr>
        <w:t>Raamovereenkomst</w:t>
      </w:r>
      <w:r w:rsidR="00122BC9" w:rsidRPr="001F11D8">
        <w:rPr>
          <w:rFonts w:cstheme="minorHAnsi"/>
          <w:bCs/>
          <w:szCs w:val="22"/>
          <w:lang w:val="nl"/>
        </w:rPr>
        <w:t xml:space="preserve"> zijn uitsluitend van toepassing de "Algemene Rijksvoorwaarden voor het verstrekken van opdrachten tot het verrichten van Diensten 201</w:t>
      </w:r>
      <w:r w:rsidR="00256149" w:rsidRPr="001F11D8">
        <w:rPr>
          <w:rFonts w:cstheme="minorHAnsi"/>
          <w:bCs/>
          <w:szCs w:val="22"/>
          <w:lang w:val="nl"/>
        </w:rPr>
        <w:t>8</w:t>
      </w:r>
      <w:r w:rsidR="00122BC9" w:rsidRPr="001F11D8">
        <w:rPr>
          <w:rFonts w:cstheme="minorHAnsi"/>
          <w:bCs/>
          <w:szCs w:val="22"/>
          <w:lang w:val="nl"/>
        </w:rPr>
        <w:t xml:space="preserve"> (ARVODI-201</w:t>
      </w:r>
      <w:r w:rsidR="00256149" w:rsidRPr="001F11D8">
        <w:rPr>
          <w:rFonts w:cstheme="minorHAnsi"/>
          <w:bCs/>
          <w:szCs w:val="22"/>
          <w:lang w:val="nl"/>
        </w:rPr>
        <w:t>8</w:t>
      </w:r>
      <w:r w:rsidR="007C48C6" w:rsidRPr="001F11D8">
        <w:rPr>
          <w:rFonts w:cstheme="minorHAnsi"/>
          <w:bCs/>
          <w:szCs w:val="22"/>
          <w:lang w:val="nl"/>
        </w:rPr>
        <w:t>)”</w:t>
      </w:r>
      <w:r w:rsidR="007C1FD3" w:rsidRPr="001F11D8">
        <w:rPr>
          <w:rFonts w:cstheme="minorHAnsi"/>
          <w:bCs/>
          <w:szCs w:val="22"/>
          <w:lang w:val="nl"/>
        </w:rPr>
        <w:t xml:space="preserve"> (</w:t>
      </w:r>
      <w:r w:rsidR="007C48C6" w:rsidRPr="001F11D8">
        <w:rPr>
          <w:rFonts w:cstheme="minorHAnsi"/>
          <w:bCs/>
          <w:szCs w:val="22"/>
          <w:lang w:val="nl"/>
        </w:rPr>
        <w:t xml:space="preserve">Bijlage 1, zoals </w:t>
      </w:r>
      <w:r w:rsidR="007C1FD3" w:rsidRPr="001F11D8">
        <w:rPr>
          <w:rFonts w:cstheme="minorHAnsi"/>
          <w:bCs/>
          <w:szCs w:val="22"/>
          <w:lang w:val="nl"/>
        </w:rPr>
        <w:t>reeds in het bezit van P</w:t>
      </w:r>
      <w:r w:rsidR="00122BC9" w:rsidRPr="001F11D8">
        <w:rPr>
          <w:rFonts w:cstheme="minorHAnsi"/>
          <w:bCs/>
          <w:szCs w:val="22"/>
          <w:lang w:val="nl"/>
        </w:rPr>
        <w:t xml:space="preserve">artijen), voor zover daarvan in deze </w:t>
      </w:r>
      <w:r w:rsidR="00117CA8" w:rsidRPr="001F11D8">
        <w:rPr>
          <w:rFonts w:cstheme="minorHAnsi"/>
          <w:bCs/>
          <w:szCs w:val="22"/>
          <w:lang w:val="nl"/>
        </w:rPr>
        <w:t>Raamovereenkomst</w:t>
      </w:r>
      <w:r w:rsidR="00122BC9" w:rsidRPr="001F11D8">
        <w:rPr>
          <w:rFonts w:cstheme="minorHAnsi"/>
          <w:bCs/>
          <w:szCs w:val="22"/>
          <w:lang w:val="nl"/>
        </w:rPr>
        <w:t xml:space="preserve"> niet wordt afgeweken. De toepasselijkheid van (eventuele) algemene en bijzondere voorwaarden van Opdrachtnemer is uitgesloten.</w:t>
      </w:r>
    </w:p>
    <w:p w14:paraId="5808433F" w14:textId="77777777" w:rsidR="008E6C4D" w:rsidRDefault="008E6C4D" w:rsidP="001F11D8">
      <w:pPr>
        <w:tabs>
          <w:tab w:val="left" w:pos="709"/>
        </w:tabs>
        <w:suppressAutoHyphens/>
        <w:spacing w:line="276" w:lineRule="auto"/>
        <w:ind w:left="709" w:right="-1" w:hanging="709"/>
        <w:rPr>
          <w:rFonts w:cstheme="minorHAnsi"/>
          <w:bCs/>
          <w:szCs w:val="22"/>
          <w:lang w:val="nl"/>
        </w:rPr>
      </w:pPr>
    </w:p>
    <w:p w14:paraId="5008A6D2" w14:textId="19FDE576" w:rsidR="008E6C4D" w:rsidRDefault="00517A1D" w:rsidP="001F11D8">
      <w:pPr>
        <w:tabs>
          <w:tab w:val="left" w:pos="709"/>
        </w:tabs>
        <w:suppressAutoHyphens/>
        <w:spacing w:line="276" w:lineRule="auto"/>
        <w:ind w:left="709" w:right="-1" w:hanging="709"/>
        <w:rPr>
          <w:rFonts w:cstheme="minorHAnsi"/>
          <w:bCs/>
          <w:szCs w:val="22"/>
          <w:lang w:val="nl"/>
        </w:rPr>
      </w:pPr>
      <w:r>
        <w:rPr>
          <w:rFonts w:cstheme="minorHAnsi"/>
          <w:bCs/>
          <w:szCs w:val="22"/>
          <w:lang w:val="nl"/>
        </w:rPr>
        <w:t>18</w:t>
      </w:r>
      <w:r w:rsidR="008E6C4D">
        <w:rPr>
          <w:rFonts w:cstheme="minorHAnsi"/>
          <w:bCs/>
          <w:szCs w:val="22"/>
          <w:lang w:val="nl"/>
        </w:rPr>
        <w:t>.2</w:t>
      </w:r>
      <w:r w:rsidR="008E6C4D">
        <w:rPr>
          <w:rFonts w:cstheme="minorHAnsi"/>
          <w:bCs/>
          <w:szCs w:val="22"/>
          <w:lang w:val="nl"/>
        </w:rPr>
        <w:tab/>
        <w:t>De navolgende artikelen of artikelleden van de ARVODI-2018 zijn niet van toepassing op deze Raamovereenkomst:</w:t>
      </w:r>
    </w:p>
    <w:p w14:paraId="1BFA75BB" w14:textId="0839B880" w:rsidR="008E6C4D" w:rsidRDefault="008E6C4D" w:rsidP="001F11D8">
      <w:pPr>
        <w:tabs>
          <w:tab w:val="left" w:pos="709"/>
        </w:tabs>
        <w:suppressAutoHyphens/>
        <w:spacing w:line="276" w:lineRule="auto"/>
        <w:ind w:left="709" w:right="-1" w:hanging="709"/>
        <w:rPr>
          <w:rFonts w:cstheme="minorHAnsi"/>
          <w:bCs/>
          <w:szCs w:val="22"/>
          <w:lang w:val="nl"/>
        </w:rPr>
      </w:pPr>
      <w:r>
        <w:rPr>
          <w:rFonts w:cstheme="minorHAnsi"/>
          <w:bCs/>
          <w:szCs w:val="22"/>
          <w:lang w:val="nl"/>
        </w:rPr>
        <w:tab/>
        <w:t>- artikel 1.1 (Beroepsfouten), 1.9 (Personeel van Opdrachtnemer</w:t>
      </w:r>
      <w:r w:rsidR="00DD369A">
        <w:rPr>
          <w:rFonts w:cstheme="minorHAnsi"/>
          <w:bCs/>
          <w:szCs w:val="22"/>
          <w:lang w:val="nl"/>
        </w:rPr>
        <w:t>)</w:t>
      </w:r>
      <w:r>
        <w:rPr>
          <w:rFonts w:cstheme="minorHAnsi"/>
          <w:bCs/>
          <w:szCs w:val="22"/>
          <w:lang w:val="nl"/>
        </w:rPr>
        <w:t>;</w:t>
      </w:r>
    </w:p>
    <w:p w14:paraId="0CAAB7A3" w14:textId="007730D0" w:rsidR="008E6C4D" w:rsidRDefault="008E6C4D" w:rsidP="001F11D8">
      <w:pPr>
        <w:tabs>
          <w:tab w:val="left" w:pos="709"/>
        </w:tabs>
        <w:suppressAutoHyphens/>
        <w:spacing w:line="276" w:lineRule="auto"/>
        <w:ind w:left="709" w:right="-1" w:hanging="709"/>
        <w:rPr>
          <w:rFonts w:cstheme="minorHAnsi"/>
          <w:bCs/>
          <w:szCs w:val="22"/>
          <w:lang w:val="nl"/>
        </w:rPr>
      </w:pPr>
      <w:r>
        <w:rPr>
          <w:rFonts w:cstheme="minorHAnsi"/>
          <w:bCs/>
          <w:szCs w:val="22"/>
          <w:lang w:val="nl"/>
        </w:rPr>
        <w:tab/>
        <w:t>- artikel 4.3 (Beoordeling resultaten Diensten door derden);</w:t>
      </w:r>
    </w:p>
    <w:p w14:paraId="359A12B4" w14:textId="49BE55C0" w:rsidR="008E6C4D" w:rsidRDefault="008E6C4D" w:rsidP="001F11D8">
      <w:pPr>
        <w:tabs>
          <w:tab w:val="left" w:pos="709"/>
        </w:tabs>
        <w:suppressAutoHyphens/>
        <w:spacing w:line="276" w:lineRule="auto"/>
        <w:ind w:left="709" w:right="-1" w:hanging="709"/>
        <w:rPr>
          <w:rFonts w:cstheme="minorHAnsi"/>
          <w:bCs/>
          <w:szCs w:val="22"/>
          <w:lang w:val="nl"/>
        </w:rPr>
      </w:pPr>
      <w:r>
        <w:rPr>
          <w:rFonts w:cstheme="minorHAnsi"/>
          <w:bCs/>
          <w:szCs w:val="22"/>
          <w:lang w:val="nl"/>
        </w:rPr>
        <w:tab/>
        <w:t>- artikel 15.2 (Beveiliging);</w:t>
      </w:r>
    </w:p>
    <w:p w14:paraId="5E7F03B6" w14:textId="754779B8" w:rsidR="008E6C4D" w:rsidRDefault="008E6C4D" w:rsidP="001F11D8">
      <w:pPr>
        <w:tabs>
          <w:tab w:val="left" w:pos="709"/>
        </w:tabs>
        <w:suppressAutoHyphens/>
        <w:spacing w:line="276" w:lineRule="auto"/>
        <w:ind w:left="709" w:right="-1" w:hanging="709"/>
        <w:rPr>
          <w:rFonts w:cstheme="minorHAnsi"/>
          <w:bCs/>
          <w:szCs w:val="22"/>
          <w:lang w:val="nl"/>
        </w:rPr>
      </w:pPr>
      <w:r>
        <w:rPr>
          <w:rFonts w:cstheme="minorHAnsi"/>
          <w:bCs/>
          <w:szCs w:val="22"/>
          <w:lang w:val="nl"/>
        </w:rPr>
        <w:tab/>
        <w:t>- artikel 16 (Vergoeding, Meerwerk en Minderwerk);</w:t>
      </w:r>
    </w:p>
    <w:p w14:paraId="7F97954C" w14:textId="3DF03F6A" w:rsidR="008E6C4D" w:rsidRDefault="008E6C4D" w:rsidP="001F11D8">
      <w:pPr>
        <w:tabs>
          <w:tab w:val="left" w:pos="709"/>
        </w:tabs>
        <w:suppressAutoHyphens/>
        <w:spacing w:line="276" w:lineRule="auto"/>
        <w:ind w:left="709" w:right="-1" w:hanging="709"/>
        <w:rPr>
          <w:rFonts w:cstheme="minorHAnsi"/>
          <w:bCs/>
          <w:szCs w:val="22"/>
          <w:lang w:val="nl"/>
        </w:rPr>
      </w:pPr>
      <w:r>
        <w:rPr>
          <w:rFonts w:cstheme="minorHAnsi"/>
          <w:bCs/>
          <w:szCs w:val="22"/>
          <w:lang w:val="nl"/>
        </w:rPr>
        <w:tab/>
        <w:t>- artikel 17.4 (Facturering);</w:t>
      </w:r>
    </w:p>
    <w:p w14:paraId="087624AE" w14:textId="38DE7665" w:rsidR="00122BC9" w:rsidRDefault="008E6C4D" w:rsidP="00517A1D">
      <w:pPr>
        <w:tabs>
          <w:tab w:val="left" w:pos="709"/>
        </w:tabs>
        <w:suppressAutoHyphens/>
        <w:spacing w:line="276" w:lineRule="auto"/>
        <w:ind w:left="709" w:right="-1" w:hanging="709"/>
        <w:rPr>
          <w:rFonts w:cstheme="minorHAnsi"/>
          <w:bCs/>
          <w:szCs w:val="22"/>
          <w:lang w:val="nl"/>
        </w:rPr>
      </w:pPr>
      <w:r>
        <w:rPr>
          <w:rFonts w:cstheme="minorHAnsi"/>
          <w:bCs/>
          <w:szCs w:val="22"/>
          <w:lang w:val="nl"/>
        </w:rPr>
        <w:tab/>
        <w:t>- ar</w:t>
      </w:r>
      <w:r w:rsidR="00517A1D">
        <w:rPr>
          <w:rFonts w:cstheme="minorHAnsi"/>
          <w:bCs/>
          <w:szCs w:val="22"/>
          <w:lang w:val="nl"/>
        </w:rPr>
        <w:t>tikel 20 (Dreigende vertraging);</w:t>
      </w:r>
    </w:p>
    <w:p w14:paraId="16E3B689" w14:textId="064C09CF" w:rsidR="00517A1D" w:rsidRDefault="00517A1D" w:rsidP="00517A1D">
      <w:pPr>
        <w:tabs>
          <w:tab w:val="left" w:pos="709"/>
        </w:tabs>
        <w:suppressAutoHyphens/>
        <w:spacing w:line="276" w:lineRule="auto"/>
        <w:ind w:left="709" w:right="-1" w:hanging="709"/>
        <w:rPr>
          <w:rFonts w:cstheme="minorHAnsi"/>
          <w:bCs/>
          <w:szCs w:val="22"/>
          <w:lang w:val="nl"/>
        </w:rPr>
      </w:pPr>
      <w:r>
        <w:rPr>
          <w:rFonts w:cstheme="minorHAnsi"/>
          <w:bCs/>
          <w:szCs w:val="22"/>
          <w:lang w:val="nl"/>
        </w:rPr>
        <w:tab/>
        <w:t>- artikel 22.6 (Tussentijdse opzegging).</w:t>
      </w:r>
    </w:p>
    <w:p w14:paraId="1C64C6DF" w14:textId="77777777" w:rsidR="00517A1D" w:rsidRPr="00517A1D" w:rsidRDefault="00517A1D" w:rsidP="00517A1D">
      <w:pPr>
        <w:tabs>
          <w:tab w:val="left" w:pos="709"/>
        </w:tabs>
        <w:suppressAutoHyphens/>
        <w:spacing w:line="276" w:lineRule="auto"/>
        <w:ind w:left="709" w:right="-1" w:hanging="709"/>
        <w:rPr>
          <w:rFonts w:cstheme="minorHAnsi"/>
          <w:bCs/>
          <w:szCs w:val="22"/>
          <w:lang w:val="nl"/>
        </w:rPr>
      </w:pPr>
    </w:p>
    <w:p w14:paraId="2C5919C0" w14:textId="31C532D8" w:rsidR="00122BC9" w:rsidRPr="002C1F95" w:rsidRDefault="00517A1D" w:rsidP="002C1F95">
      <w:pPr>
        <w:tabs>
          <w:tab w:val="left" w:pos="709"/>
        </w:tabs>
        <w:suppressAutoHyphens/>
        <w:spacing w:line="276" w:lineRule="auto"/>
        <w:ind w:left="700" w:right="-1" w:hanging="700"/>
        <w:rPr>
          <w:rFonts w:cstheme="minorHAnsi"/>
          <w:szCs w:val="22"/>
          <w:lang w:val="nl"/>
        </w:rPr>
      </w:pPr>
      <w:r>
        <w:rPr>
          <w:rFonts w:cstheme="minorHAnsi"/>
          <w:szCs w:val="22"/>
          <w:lang w:val="nl"/>
        </w:rPr>
        <w:t>18</w:t>
      </w:r>
      <w:r w:rsidR="008E6C4D">
        <w:rPr>
          <w:rFonts w:cstheme="minorHAnsi"/>
          <w:szCs w:val="22"/>
          <w:lang w:val="nl"/>
        </w:rPr>
        <w:t>.3</w:t>
      </w:r>
      <w:r w:rsidR="002C1F95">
        <w:rPr>
          <w:rFonts w:cstheme="minorHAnsi"/>
          <w:szCs w:val="22"/>
          <w:lang w:val="nl"/>
        </w:rPr>
        <w:tab/>
      </w:r>
      <w:r w:rsidR="002C3482" w:rsidRPr="002C1F95">
        <w:rPr>
          <w:rFonts w:cstheme="minorHAnsi"/>
          <w:szCs w:val="22"/>
          <w:lang w:val="nl"/>
        </w:rPr>
        <w:t>In aanvulling op het bepaalde in artikel 17 van de ARVODI-2018 geldt met betrekking tot facturering het volgende:</w:t>
      </w:r>
    </w:p>
    <w:p w14:paraId="713D987D" w14:textId="419B52B9" w:rsidR="002C3482" w:rsidRPr="003E3B7B" w:rsidRDefault="002C3482" w:rsidP="003E3B7B">
      <w:pPr>
        <w:numPr>
          <w:ilvl w:val="0"/>
          <w:numId w:val="20"/>
        </w:numPr>
        <w:suppressAutoHyphens/>
        <w:spacing w:line="276" w:lineRule="auto"/>
        <w:ind w:right="-1"/>
        <w:rPr>
          <w:rFonts w:asciiTheme="minorHAnsi" w:hAnsiTheme="minorHAnsi" w:cstheme="minorHAnsi"/>
          <w:szCs w:val="22"/>
          <w:lang w:val="nl"/>
        </w:rPr>
      </w:pPr>
      <w:r w:rsidRPr="003E3B7B">
        <w:rPr>
          <w:rFonts w:asciiTheme="minorHAnsi" w:hAnsiTheme="minorHAnsi" w:cstheme="minorHAnsi"/>
          <w:szCs w:val="22"/>
          <w:lang w:val="nl"/>
        </w:rPr>
        <w:t xml:space="preserve">Facturen die niet voldoen aan de in de </w:t>
      </w:r>
      <w:r w:rsidR="00117CA8">
        <w:rPr>
          <w:rFonts w:asciiTheme="minorHAnsi" w:hAnsiTheme="minorHAnsi" w:cstheme="minorHAnsi"/>
          <w:szCs w:val="22"/>
          <w:lang w:val="nl"/>
        </w:rPr>
        <w:t>Raamovereenkomst</w:t>
      </w:r>
      <w:r w:rsidRPr="003E3B7B">
        <w:rPr>
          <w:rFonts w:asciiTheme="minorHAnsi" w:hAnsiTheme="minorHAnsi" w:cstheme="minorHAnsi"/>
          <w:szCs w:val="22"/>
          <w:lang w:val="nl"/>
        </w:rPr>
        <w:t xml:space="preserve"> dan wel de in dit artikel genoemde factuurvoorwaarden, zullen door Opdrachtgever niet in behandeling worden genomen. Opdrachtnemer ontvangt de factuur in dat geval retour met het verzoek de </w:t>
      </w:r>
      <w:r w:rsidRPr="003E3B7B">
        <w:rPr>
          <w:rFonts w:asciiTheme="minorHAnsi" w:hAnsiTheme="minorHAnsi" w:cstheme="minorHAnsi"/>
          <w:szCs w:val="22"/>
          <w:lang w:val="nl"/>
        </w:rPr>
        <w:lastRenderedPageBreak/>
        <w:t>ontbrekende en/of onjuiste gegevens te corrigeren. De in artikel 18.1 bedoelde betaaltermijn gaat in op de dag dat de correcte factuur wordt ontvangen.</w:t>
      </w:r>
    </w:p>
    <w:p w14:paraId="630FE706" w14:textId="77777777" w:rsidR="002C3482" w:rsidRDefault="002C3482" w:rsidP="003E3B7B">
      <w:pPr>
        <w:numPr>
          <w:ilvl w:val="0"/>
          <w:numId w:val="20"/>
        </w:numPr>
        <w:suppressAutoHyphens/>
        <w:spacing w:line="276" w:lineRule="auto"/>
        <w:ind w:right="-1"/>
        <w:rPr>
          <w:rFonts w:asciiTheme="minorHAnsi" w:hAnsiTheme="minorHAnsi" w:cstheme="minorHAnsi"/>
          <w:szCs w:val="22"/>
          <w:lang w:val="nl"/>
        </w:rPr>
      </w:pPr>
      <w:r w:rsidRPr="003E3B7B">
        <w:rPr>
          <w:rFonts w:asciiTheme="minorHAnsi" w:hAnsiTheme="minorHAnsi" w:cstheme="minorHAnsi"/>
          <w:szCs w:val="22"/>
          <w:lang w:val="nl"/>
        </w:rPr>
        <w:t xml:space="preserve">Indien een factuur ten onrechte is verstuurd of inhoudelijk onjuist is en door Opdrachtgever reeds is voldaan, dient </w:t>
      </w:r>
      <w:r w:rsidR="007F180E" w:rsidRPr="003E3B7B">
        <w:rPr>
          <w:rFonts w:asciiTheme="minorHAnsi" w:hAnsiTheme="minorHAnsi" w:cstheme="minorHAnsi"/>
          <w:szCs w:val="22"/>
          <w:lang w:val="nl"/>
        </w:rPr>
        <w:t>Opdrachtnemer</w:t>
      </w:r>
      <w:r w:rsidRPr="003E3B7B">
        <w:rPr>
          <w:rFonts w:asciiTheme="minorHAnsi" w:hAnsiTheme="minorHAnsi" w:cstheme="minorHAnsi"/>
          <w:szCs w:val="22"/>
          <w:lang w:val="nl"/>
        </w:rPr>
        <w:t xml:space="preserve"> voor het gefactureerde bedrag een creditnota te versturen.</w:t>
      </w:r>
    </w:p>
    <w:p w14:paraId="22122111" w14:textId="77777777" w:rsidR="00F32787" w:rsidRPr="00F32787" w:rsidRDefault="00F32787" w:rsidP="00F32787">
      <w:pPr>
        <w:pStyle w:val="Lijstalinea"/>
        <w:numPr>
          <w:ilvl w:val="0"/>
          <w:numId w:val="20"/>
        </w:numPr>
        <w:rPr>
          <w:rFonts w:cstheme="minorHAnsi"/>
          <w:sz w:val="22"/>
          <w:szCs w:val="22"/>
          <w:lang w:val="nl"/>
        </w:rPr>
      </w:pPr>
      <w:r w:rsidRPr="00F32787">
        <w:rPr>
          <w:rFonts w:cstheme="minorHAnsi"/>
          <w:sz w:val="22"/>
          <w:szCs w:val="22"/>
          <w:lang w:val="nl"/>
        </w:rPr>
        <w:t xml:space="preserve">U dient uw factuur digitaal te versturen naar: </w:t>
      </w:r>
      <w:hyperlink r:id="rId11" w:history="1">
        <w:r w:rsidRPr="00F32787">
          <w:rPr>
            <w:rFonts w:cstheme="minorHAnsi"/>
            <w:sz w:val="22"/>
            <w:szCs w:val="22"/>
            <w:lang w:val="nl" w:eastAsia="nl-NL"/>
          </w:rPr>
          <w:t>Factuur@amersfoort.nl</w:t>
        </w:r>
      </w:hyperlink>
      <w:r w:rsidRPr="00F32787">
        <w:rPr>
          <w:rFonts w:cstheme="minorHAnsi"/>
          <w:sz w:val="22"/>
          <w:szCs w:val="22"/>
          <w:lang w:val="nl"/>
        </w:rPr>
        <w:t xml:space="preserve">. De facturen moeten zijn voorzien van (een) verplichtingnummer. </w:t>
      </w:r>
      <w:r w:rsidRPr="00F32787">
        <w:rPr>
          <w:rFonts w:cstheme="minorHAnsi"/>
          <w:sz w:val="22"/>
          <w:szCs w:val="22"/>
          <w:highlight w:val="lightGray"/>
          <w:lang w:val="nl"/>
        </w:rPr>
        <w:t>Deze volgt na (de) opdrachtverstrekking (en ontvangt u van de Opdrachtgever) OF Het verplichtingennummer is [nummer].</w:t>
      </w:r>
      <w:r w:rsidRPr="00F32787">
        <w:rPr>
          <w:rFonts w:cstheme="minorHAnsi"/>
          <w:sz w:val="22"/>
          <w:szCs w:val="22"/>
          <w:lang w:val="nl"/>
        </w:rPr>
        <w:t>.</w:t>
      </w:r>
    </w:p>
    <w:p w14:paraId="2C8B58F0" w14:textId="77777777" w:rsidR="00F32787" w:rsidRPr="00F32787" w:rsidRDefault="00F32787" w:rsidP="00F32787">
      <w:pPr>
        <w:pStyle w:val="Lijstalinea"/>
        <w:ind w:left="1060"/>
        <w:rPr>
          <w:rFonts w:cstheme="minorHAnsi"/>
          <w:sz w:val="22"/>
          <w:szCs w:val="22"/>
          <w:lang w:val="nl"/>
        </w:rPr>
      </w:pPr>
      <w:r w:rsidRPr="00F32787">
        <w:rPr>
          <w:rFonts w:cstheme="minorHAnsi"/>
          <w:sz w:val="22"/>
          <w:szCs w:val="22"/>
          <w:lang w:val="nl"/>
        </w:rPr>
        <w:t>Facturen zonder dit verplichtingnummer kunnen niet direct in behandeling worden genomen.</w:t>
      </w:r>
    </w:p>
    <w:p w14:paraId="3B5C9CB9" w14:textId="77777777" w:rsidR="00F32787" w:rsidRPr="00F32787" w:rsidRDefault="00F32787" w:rsidP="00F32787">
      <w:pPr>
        <w:pStyle w:val="Lijstalinea"/>
        <w:ind w:left="1060"/>
        <w:rPr>
          <w:rFonts w:cstheme="minorHAnsi"/>
          <w:sz w:val="22"/>
          <w:szCs w:val="22"/>
          <w:lang w:val="nl"/>
        </w:rPr>
      </w:pPr>
      <w:r w:rsidRPr="00F32787">
        <w:rPr>
          <w:rFonts w:cstheme="minorHAnsi"/>
          <w:sz w:val="22"/>
          <w:szCs w:val="22"/>
          <w:lang w:val="nl"/>
        </w:rPr>
        <w:t>Op de factuur dient de gemeente Amersfoort als volgt te zijn aangeschreven:</w:t>
      </w:r>
    </w:p>
    <w:p w14:paraId="6AF52784" w14:textId="77777777" w:rsidR="00F32787" w:rsidRPr="00F32787" w:rsidRDefault="00F32787" w:rsidP="00F32787">
      <w:pPr>
        <w:pStyle w:val="Lijstalinea"/>
        <w:ind w:left="1418"/>
        <w:rPr>
          <w:rFonts w:cstheme="minorHAnsi"/>
          <w:sz w:val="22"/>
          <w:szCs w:val="22"/>
          <w:lang w:val="nl"/>
        </w:rPr>
      </w:pPr>
      <w:r w:rsidRPr="00F32787">
        <w:rPr>
          <w:rFonts w:cstheme="minorHAnsi"/>
          <w:sz w:val="22"/>
          <w:szCs w:val="22"/>
          <w:lang w:val="nl"/>
        </w:rPr>
        <w:t>gemeente Amersfoort</w:t>
      </w:r>
    </w:p>
    <w:p w14:paraId="59F9E9A3" w14:textId="77777777" w:rsidR="00F32787" w:rsidRPr="00F32787" w:rsidRDefault="00F32787" w:rsidP="00F32787">
      <w:pPr>
        <w:pStyle w:val="Lijstalinea"/>
        <w:ind w:left="1418"/>
        <w:rPr>
          <w:rFonts w:cstheme="minorHAnsi"/>
          <w:sz w:val="22"/>
          <w:szCs w:val="22"/>
          <w:lang w:val="nl"/>
        </w:rPr>
      </w:pPr>
      <w:r w:rsidRPr="00F32787">
        <w:rPr>
          <w:rFonts w:cstheme="minorHAnsi"/>
          <w:sz w:val="22"/>
          <w:szCs w:val="22"/>
          <w:lang w:val="nl"/>
        </w:rPr>
        <w:t>Stadhuisplein 1</w:t>
      </w:r>
    </w:p>
    <w:p w14:paraId="7B0D64A0" w14:textId="77777777" w:rsidR="00F32787" w:rsidRDefault="00F32787" w:rsidP="00F32787">
      <w:pPr>
        <w:pStyle w:val="Lijstalinea"/>
        <w:ind w:left="1418"/>
        <w:rPr>
          <w:rFonts w:cstheme="minorHAnsi"/>
          <w:sz w:val="22"/>
          <w:szCs w:val="22"/>
          <w:lang w:val="nl"/>
        </w:rPr>
      </w:pPr>
      <w:r w:rsidRPr="00F32787">
        <w:rPr>
          <w:rFonts w:cstheme="minorHAnsi"/>
          <w:sz w:val="22"/>
          <w:szCs w:val="22"/>
          <w:lang w:val="nl"/>
        </w:rPr>
        <w:t>3811 LM Amersfoort</w:t>
      </w:r>
    </w:p>
    <w:p w14:paraId="052271A2" w14:textId="4BDA5AC4" w:rsidR="00F32787" w:rsidRDefault="00F32787" w:rsidP="00F32787">
      <w:pPr>
        <w:numPr>
          <w:ilvl w:val="0"/>
          <w:numId w:val="20"/>
        </w:numPr>
        <w:suppressAutoHyphens/>
        <w:spacing w:line="276" w:lineRule="auto"/>
        <w:ind w:right="-1"/>
        <w:rPr>
          <w:rFonts w:asciiTheme="minorHAnsi" w:hAnsiTheme="minorHAnsi" w:cstheme="minorHAnsi"/>
          <w:szCs w:val="22"/>
          <w:lang w:val="nl"/>
        </w:rPr>
      </w:pPr>
      <w:r w:rsidRPr="00F32787">
        <w:rPr>
          <w:rFonts w:asciiTheme="minorHAnsi" w:hAnsiTheme="minorHAnsi" w:cstheme="minorHAnsi"/>
          <w:szCs w:val="22"/>
          <w:lang w:val="nl"/>
        </w:rPr>
        <w:t xml:space="preserve">Het versturen van e-facturen is toegestaan. Na gunning dient Opdrachtnemer dit nader af te stemmen met de afdeling Financiële Administratie van de Opdrachtgever via </w:t>
      </w:r>
      <w:hyperlink r:id="rId12" w:history="1">
        <w:r w:rsidRPr="00F32787">
          <w:rPr>
            <w:rFonts w:asciiTheme="minorHAnsi" w:hAnsiTheme="minorHAnsi" w:cstheme="minorHAnsi"/>
            <w:szCs w:val="22"/>
            <w:lang w:val="nl"/>
          </w:rPr>
          <w:t>Factuur@amersfoort.nl</w:t>
        </w:r>
      </w:hyperlink>
      <w:r w:rsidRPr="00F32787">
        <w:rPr>
          <w:rFonts w:asciiTheme="minorHAnsi" w:hAnsiTheme="minorHAnsi" w:cstheme="minorHAnsi"/>
          <w:szCs w:val="22"/>
          <w:lang w:val="nl"/>
        </w:rPr>
        <w:t>.</w:t>
      </w:r>
    </w:p>
    <w:p w14:paraId="2E2110B5" w14:textId="77777777" w:rsidR="00517A1D" w:rsidRDefault="00517A1D" w:rsidP="00517A1D">
      <w:pPr>
        <w:suppressAutoHyphens/>
        <w:spacing w:line="276" w:lineRule="auto"/>
        <w:ind w:right="-1"/>
        <w:rPr>
          <w:rFonts w:asciiTheme="minorHAnsi" w:hAnsiTheme="minorHAnsi" w:cstheme="minorHAnsi"/>
          <w:szCs w:val="22"/>
          <w:lang w:val="nl"/>
        </w:rPr>
      </w:pPr>
    </w:p>
    <w:p w14:paraId="27B9058F" w14:textId="248F30AC" w:rsidR="00517A1D" w:rsidRDefault="00517A1D" w:rsidP="00517A1D">
      <w:pPr>
        <w:keepLines/>
        <w:suppressAutoHyphens/>
        <w:overflowPunct/>
        <w:autoSpaceDE/>
        <w:autoSpaceDN/>
        <w:adjustRightInd/>
        <w:spacing w:line="240" w:lineRule="auto"/>
        <w:ind w:left="709" w:right="-1" w:hanging="709"/>
        <w:textAlignment w:val="auto"/>
        <w:rPr>
          <w:rFonts w:cstheme="minorHAnsi"/>
          <w:bCs/>
          <w:szCs w:val="22"/>
          <w:lang w:val="nl"/>
        </w:rPr>
      </w:pPr>
      <w:r>
        <w:rPr>
          <w:rFonts w:asciiTheme="minorHAnsi" w:hAnsiTheme="minorHAnsi" w:cstheme="minorHAnsi"/>
          <w:szCs w:val="22"/>
          <w:lang w:val="nl"/>
        </w:rPr>
        <w:t>18.4</w:t>
      </w:r>
      <w:r>
        <w:rPr>
          <w:rFonts w:asciiTheme="minorHAnsi" w:hAnsiTheme="minorHAnsi" w:cstheme="minorHAnsi"/>
          <w:szCs w:val="22"/>
          <w:lang w:val="nl"/>
        </w:rPr>
        <w:tab/>
      </w:r>
      <w:r>
        <w:rPr>
          <w:rFonts w:cstheme="minorHAnsi"/>
          <w:bCs/>
          <w:szCs w:val="22"/>
          <w:lang w:val="nl"/>
        </w:rPr>
        <w:t>In aanvulling op het bepaalde in artikel 21 van de ARVODI-2018 het volgende:</w:t>
      </w:r>
    </w:p>
    <w:p w14:paraId="0016FBDF" w14:textId="77777777" w:rsidR="00517A1D" w:rsidRDefault="00517A1D" w:rsidP="00517A1D">
      <w:pPr>
        <w:keepLines/>
        <w:suppressAutoHyphens/>
        <w:overflowPunct/>
        <w:autoSpaceDE/>
        <w:autoSpaceDN/>
        <w:adjustRightInd/>
        <w:spacing w:line="240" w:lineRule="auto"/>
        <w:ind w:left="709" w:right="-1" w:hanging="709"/>
        <w:textAlignment w:val="auto"/>
        <w:rPr>
          <w:rFonts w:cstheme="minorHAnsi"/>
          <w:bCs/>
          <w:szCs w:val="22"/>
          <w:lang w:val="nl"/>
        </w:rPr>
      </w:pPr>
      <w:r>
        <w:rPr>
          <w:rFonts w:cstheme="minorHAnsi"/>
          <w:bCs/>
          <w:szCs w:val="22"/>
          <w:lang w:val="nl"/>
        </w:rPr>
        <w:tab/>
        <w:t>Er is geen sprake van enige toerekenbare tekortkoming zijdens Opdrachtgever indien en voor zover diens publiekrechtelijke verantwoordelijkheid noopt tot:</w:t>
      </w:r>
    </w:p>
    <w:p w14:paraId="0CC940FA" w14:textId="77777777" w:rsidR="00517A1D" w:rsidRPr="00AD788D" w:rsidRDefault="00517A1D" w:rsidP="00517A1D">
      <w:pPr>
        <w:pStyle w:val="Lijstalinea"/>
        <w:keepLines/>
        <w:numPr>
          <w:ilvl w:val="0"/>
          <w:numId w:val="44"/>
        </w:numPr>
        <w:suppressAutoHyphens/>
        <w:spacing w:line="240" w:lineRule="auto"/>
        <w:ind w:left="1134" w:right="-1" w:hanging="425"/>
        <w:rPr>
          <w:rFonts w:ascii="Calibri" w:eastAsia="Times New Roman" w:hAnsi="Calibri" w:cstheme="minorHAnsi"/>
          <w:bCs/>
          <w:sz w:val="22"/>
          <w:szCs w:val="22"/>
          <w:lang w:val="nl" w:eastAsia="nl-NL"/>
        </w:rPr>
      </w:pPr>
      <w:r w:rsidRPr="00AD788D">
        <w:rPr>
          <w:rFonts w:ascii="Calibri" w:eastAsia="Times New Roman" w:hAnsi="Calibri" w:cstheme="minorHAnsi"/>
          <w:bCs/>
          <w:sz w:val="22"/>
          <w:szCs w:val="22"/>
          <w:lang w:val="nl" w:eastAsia="nl-NL"/>
        </w:rPr>
        <w:t>het niet verstrekken van inlichtingen en gegevens, of</w:t>
      </w:r>
    </w:p>
    <w:p w14:paraId="60DDAEB0" w14:textId="77777777" w:rsidR="00253AA8" w:rsidRDefault="00517A1D" w:rsidP="00517A1D">
      <w:pPr>
        <w:pStyle w:val="Lijstalinea"/>
        <w:keepLines/>
        <w:numPr>
          <w:ilvl w:val="0"/>
          <w:numId w:val="44"/>
        </w:numPr>
        <w:suppressAutoHyphens/>
        <w:spacing w:line="240" w:lineRule="auto"/>
        <w:ind w:left="1134" w:right="-1" w:hanging="425"/>
        <w:rPr>
          <w:rFonts w:ascii="Calibri" w:eastAsia="Times New Roman" w:hAnsi="Calibri" w:cstheme="minorHAnsi"/>
          <w:bCs/>
          <w:sz w:val="22"/>
          <w:szCs w:val="22"/>
          <w:lang w:val="nl" w:eastAsia="nl-NL"/>
        </w:rPr>
      </w:pPr>
      <w:r w:rsidRPr="00AD788D">
        <w:rPr>
          <w:rFonts w:ascii="Calibri" w:eastAsia="Times New Roman" w:hAnsi="Calibri" w:cstheme="minorHAnsi"/>
          <w:bCs/>
          <w:sz w:val="22"/>
          <w:szCs w:val="22"/>
          <w:lang w:val="nl" w:eastAsia="nl-NL"/>
        </w:rPr>
        <w:t xml:space="preserve">het niet verlenen van de publiekrechteiljke medewerking die nodig zou kunnen zijn voor de uitvoering van de Raamovereenkomst, </w:t>
      </w:r>
    </w:p>
    <w:p w14:paraId="458AC6AC" w14:textId="33838282" w:rsidR="00517A1D" w:rsidRDefault="00517A1D" w:rsidP="00517A1D">
      <w:pPr>
        <w:pStyle w:val="Lijstalinea"/>
        <w:keepLines/>
        <w:numPr>
          <w:ilvl w:val="0"/>
          <w:numId w:val="44"/>
        </w:numPr>
        <w:suppressAutoHyphens/>
        <w:spacing w:line="240" w:lineRule="auto"/>
        <w:ind w:left="1134" w:right="-1" w:hanging="425"/>
        <w:rPr>
          <w:rFonts w:ascii="Calibri" w:eastAsia="Times New Roman" w:hAnsi="Calibri" w:cstheme="minorHAnsi"/>
          <w:bCs/>
          <w:sz w:val="22"/>
          <w:szCs w:val="22"/>
          <w:lang w:val="nl" w:eastAsia="nl-NL"/>
        </w:rPr>
      </w:pPr>
      <w:r w:rsidRPr="00AD788D">
        <w:rPr>
          <w:rFonts w:ascii="Calibri" w:eastAsia="Times New Roman" w:hAnsi="Calibri" w:cstheme="minorHAnsi"/>
          <w:bCs/>
          <w:sz w:val="22"/>
          <w:szCs w:val="22"/>
          <w:lang w:val="nl" w:eastAsia="nl-NL"/>
        </w:rPr>
        <w:t>of</w:t>
      </w:r>
      <w:r>
        <w:rPr>
          <w:rFonts w:ascii="Calibri" w:eastAsia="Times New Roman" w:hAnsi="Calibri" w:cstheme="minorHAnsi"/>
          <w:bCs/>
          <w:sz w:val="22"/>
          <w:szCs w:val="22"/>
          <w:lang w:val="nl" w:eastAsia="nl-NL"/>
        </w:rPr>
        <w:t xml:space="preserve"> </w:t>
      </w:r>
      <w:r w:rsidRPr="00517A1D">
        <w:rPr>
          <w:rFonts w:ascii="Calibri" w:eastAsia="Times New Roman" w:hAnsi="Calibri" w:cstheme="minorHAnsi"/>
          <w:bCs/>
          <w:sz w:val="22"/>
          <w:szCs w:val="22"/>
          <w:lang w:val="nl" w:eastAsia="nl-NL"/>
        </w:rPr>
        <w:t>het verstrekken van inlichtingen over de (uitvoering van de) Raamovereenkomst die in eerste instantie als vertrouwelijk zou kunnen worden aangemerkt.</w:t>
      </w:r>
    </w:p>
    <w:p w14:paraId="573296A2" w14:textId="77777777" w:rsidR="00253AA8" w:rsidRDefault="00253AA8" w:rsidP="00253AA8">
      <w:pPr>
        <w:keepLines/>
        <w:suppressAutoHyphens/>
        <w:spacing w:line="240" w:lineRule="auto"/>
        <w:ind w:right="-1"/>
        <w:rPr>
          <w:rFonts w:cstheme="minorHAnsi"/>
          <w:bCs/>
          <w:szCs w:val="22"/>
          <w:lang w:val="nl"/>
        </w:rPr>
      </w:pPr>
    </w:p>
    <w:p w14:paraId="3305A082" w14:textId="561CBFB2" w:rsidR="00253AA8" w:rsidRDefault="00253AA8" w:rsidP="00253AA8">
      <w:pPr>
        <w:keepLines/>
        <w:suppressAutoHyphens/>
        <w:spacing w:line="240" w:lineRule="auto"/>
        <w:ind w:left="709" w:right="-1" w:hanging="709"/>
        <w:rPr>
          <w:rFonts w:cstheme="minorHAnsi"/>
          <w:bCs/>
          <w:szCs w:val="22"/>
          <w:lang w:val="nl"/>
        </w:rPr>
      </w:pPr>
      <w:r>
        <w:rPr>
          <w:rFonts w:cstheme="minorHAnsi"/>
          <w:bCs/>
          <w:szCs w:val="22"/>
          <w:lang w:val="nl"/>
        </w:rPr>
        <w:t>18.5</w:t>
      </w:r>
      <w:r>
        <w:rPr>
          <w:rFonts w:cstheme="minorHAnsi"/>
          <w:bCs/>
          <w:szCs w:val="22"/>
          <w:lang w:val="nl"/>
        </w:rPr>
        <w:tab/>
        <w:t>In aanvulling op artikel 21 van de ARVODI-2018 vrijwaart Opdrachtnemer Opdrachtgever tegen eventuele aansparken van derden op vergoeding van schade als gevolg van het tekortschieten als bedoeld in artikel 21.3 van de ARVODI-2018. De staffel inzake aansprakelijkheid opgenomen in artikel 21.3 van de ARVODI-2018 is van overeenkomstige toepassing.</w:t>
      </w:r>
    </w:p>
    <w:p w14:paraId="27F2F3FF" w14:textId="77777777" w:rsidR="00253AA8" w:rsidRDefault="00253AA8" w:rsidP="00253AA8">
      <w:pPr>
        <w:keepLines/>
        <w:suppressAutoHyphens/>
        <w:spacing w:line="240" w:lineRule="auto"/>
        <w:ind w:left="709" w:right="-1" w:hanging="709"/>
        <w:rPr>
          <w:rFonts w:cstheme="minorHAnsi"/>
          <w:bCs/>
          <w:szCs w:val="22"/>
          <w:lang w:val="nl"/>
        </w:rPr>
      </w:pPr>
    </w:p>
    <w:p w14:paraId="2E87396E" w14:textId="33676F82" w:rsidR="00253AA8" w:rsidRDefault="00253AA8" w:rsidP="00253AA8">
      <w:pPr>
        <w:keepLines/>
        <w:suppressAutoHyphens/>
        <w:spacing w:line="240" w:lineRule="auto"/>
        <w:ind w:left="709" w:right="-1" w:hanging="709"/>
        <w:rPr>
          <w:rFonts w:cstheme="minorHAnsi"/>
          <w:bCs/>
          <w:szCs w:val="22"/>
          <w:lang w:val="nl"/>
        </w:rPr>
      </w:pPr>
      <w:r>
        <w:rPr>
          <w:rFonts w:cstheme="minorHAnsi"/>
          <w:bCs/>
          <w:szCs w:val="22"/>
          <w:lang w:val="nl"/>
        </w:rPr>
        <w:t>18.6</w:t>
      </w:r>
      <w:r>
        <w:rPr>
          <w:rFonts w:cstheme="minorHAnsi"/>
          <w:bCs/>
          <w:szCs w:val="22"/>
          <w:lang w:val="nl"/>
        </w:rPr>
        <w:tab/>
        <w:t>In aanvulling op het bepaalde in artikel 21.3 onder b van de ARVODI-2018 het volgende:</w:t>
      </w:r>
    </w:p>
    <w:p w14:paraId="14B308DB" w14:textId="03A6F8EC" w:rsidR="00253AA8" w:rsidRPr="00253AA8" w:rsidRDefault="00253AA8" w:rsidP="00253AA8">
      <w:pPr>
        <w:keepLines/>
        <w:tabs>
          <w:tab w:val="left" w:pos="1134"/>
        </w:tabs>
        <w:suppressAutoHyphens/>
        <w:spacing w:line="240" w:lineRule="auto"/>
        <w:ind w:left="709" w:right="-1"/>
        <w:rPr>
          <w:rFonts w:cstheme="minorHAnsi"/>
          <w:bCs/>
          <w:szCs w:val="22"/>
          <w:lang w:val="nl"/>
        </w:rPr>
      </w:pPr>
      <w:r>
        <w:rPr>
          <w:rFonts w:cstheme="minorHAnsi"/>
          <w:bCs/>
          <w:szCs w:val="22"/>
          <w:lang w:val="nl"/>
        </w:rPr>
        <w:t xml:space="preserve">- </w:t>
      </w:r>
      <w:r>
        <w:rPr>
          <w:rFonts w:cstheme="minorHAnsi"/>
          <w:bCs/>
          <w:szCs w:val="22"/>
          <w:lang w:val="nl"/>
        </w:rPr>
        <w:tab/>
        <w:t>grove nalatigheid aan de zijde van Opdrachtnemer, Personeel van Opdrachtnemer of Hulppersonen.</w:t>
      </w:r>
    </w:p>
    <w:p w14:paraId="759C23E4" w14:textId="77777777" w:rsidR="00517A1D" w:rsidRDefault="00517A1D" w:rsidP="00517A1D">
      <w:pPr>
        <w:keepLines/>
        <w:suppressAutoHyphens/>
        <w:spacing w:line="240" w:lineRule="auto"/>
        <w:ind w:right="-1"/>
        <w:rPr>
          <w:rFonts w:cstheme="minorHAnsi"/>
          <w:bCs/>
          <w:szCs w:val="22"/>
          <w:lang w:val="nl"/>
        </w:rPr>
      </w:pPr>
    </w:p>
    <w:p w14:paraId="5BE55DEA" w14:textId="5F303BC0" w:rsidR="00517A1D" w:rsidRDefault="00517A1D" w:rsidP="00517A1D">
      <w:pPr>
        <w:keepLines/>
        <w:suppressAutoHyphens/>
        <w:spacing w:line="240" w:lineRule="auto"/>
        <w:ind w:left="709" w:right="-1" w:hanging="709"/>
        <w:rPr>
          <w:rFonts w:cstheme="minorHAnsi"/>
          <w:bCs/>
          <w:szCs w:val="22"/>
          <w:lang w:val="nl"/>
        </w:rPr>
      </w:pPr>
      <w:r>
        <w:rPr>
          <w:rFonts w:cstheme="minorHAnsi"/>
          <w:bCs/>
          <w:szCs w:val="22"/>
          <w:lang w:val="nl"/>
        </w:rPr>
        <w:t>18.</w:t>
      </w:r>
      <w:r w:rsidR="002A14D8">
        <w:rPr>
          <w:rFonts w:cstheme="minorHAnsi"/>
          <w:bCs/>
          <w:szCs w:val="22"/>
          <w:lang w:val="nl"/>
        </w:rPr>
        <w:t>7</w:t>
      </w:r>
      <w:r>
        <w:rPr>
          <w:rFonts w:cstheme="minorHAnsi"/>
          <w:bCs/>
          <w:szCs w:val="22"/>
          <w:lang w:val="nl"/>
        </w:rPr>
        <w:tab/>
        <w:t>In aanvulling op het bepaalde in artikel 22.2 van de ARVODI-2018 het volgende:</w:t>
      </w:r>
    </w:p>
    <w:p w14:paraId="699FA564" w14:textId="433240FD" w:rsidR="00517A1D" w:rsidRDefault="00517A1D" w:rsidP="00517A1D">
      <w:pPr>
        <w:keepLines/>
        <w:tabs>
          <w:tab w:val="left" w:pos="709"/>
          <w:tab w:val="left" w:pos="1134"/>
        </w:tabs>
        <w:suppressAutoHyphens/>
        <w:spacing w:line="240" w:lineRule="auto"/>
        <w:ind w:left="1130" w:right="-1" w:hanging="1130"/>
        <w:rPr>
          <w:rFonts w:cstheme="minorHAnsi"/>
          <w:bCs/>
          <w:szCs w:val="22"/>
          <w:lang w:val="nl"/>
        </w:rPr>
      </w:pPr>
      <w:r>
        <w:rPr>
          <w:rFonts w:cstheme="minorHAnsi"/>
          <w:bCs/>
          <w:szCs w:val="22"/>
          <w:lang w:val="nl"/>
        </w:rPr>
        <w:tab/>
        <w:t xml:space="preserve">a.  </w:t>
      </w:r>
      <w:r>
        <w:rPr>
          <w:rFonts w:cstheme="minorHAnsi"/>
          <w:bCs/>
          <w:szCs w:val="22"/>
          <w:lang w:val="nl"/>
        </w:rPr>
        <w:tab/>
        <w:t>Indien zich een situatie van overmacht voordoet dienen partijen dit overwijld doch in ieder geval binnen één (1) Werkdag aan Opdrachtgever schriftelijk emde te delen.</w:t>
      </w:r>
    </w:p>
    <w:p w14:paraId="094490FB" w14:textId="77777777" w:rsidR="00517A1D" w:rsidRDefault="00517A1D" w:rsidP="00517A1D">
      <w:pPr>
        <w:keepLines/>
        <w:tabs>
          <w:tab w:val="left" w:pos="709"/>
          <w:tab w:val="left" w:pos="1134"/>
        </w:tabs>
        <w:suppressAutoHyphens/>
        <w:spacing w:line="240" w:lineRule="auto"/>
        <w:ind w:left="1130" w:right="-1" w:hanging="1130"/>
        <w:rPr>
          <w:rFonts w:cstheme="minorHAnsi"/>
          <w:bCs/>
          <w:szCs w:val="22"/>
          <w:lang w:val="nl"/>
        </w:rPr>
      </w:pPr>
    </w:p>
    <w:p w14:paraId="610D5F87" w14:textId="585F292D" w:rsidR="00517A1D" w:rsidRDefault="002A14D8" w:rsidP="00517A1D">
      <w:pPr>
        <w:keepLines/>
        <w:suppressAutoHyphens/>
        <w:spacing w:line="240" w:lineRule="auto"/>
        <w:ind w:left="709" w:right="-1" w:hanging="709"/>
        <w:rPr>
          <w:rFonts w:cstheme="minorHAnsi"/>
          <w:bCs/>
          <w:szCs w:val="22"/>
          <w:lang w:val="nl"/>
        </w:rPr>
      </w:pPr>
      <w:r>
        <w:rPr>
          <w:rFonts w:cstheme="minorHAnsi"/>
          <w:bCs/>
          <w:szCs w:val="22"/>
          <w:lang w:val="nl"/>
        </w:rPr>
        <w:t>18.8</w:t>
      </w:r>
      <w:r w:rsidR="00517A1D">
        <w:rPr>
          <w:rFonts w:cstheme="minorHAnsi"/>
          <w:bCs/>
          <w:szCs w:val="22"/>
          <w:lang w:val="nl"/>
        </w:rPr>
        <w:tab/>
        <w:t>In aanvulling op het bepaalde in artikel 22.3 van de ARVODI-2018 het volgende:</w:t>
      </w:r>
    </w:p>
    <w:p w14:paraId="5916ADD6" w14:textId="77777777" w:rsidR="00517A1D" w:rsidRDefault="00517A1D" w:rsidP="00517A1D">
      <w:pPr>
        <w:keepLines/>
        <w:tabs>
          <w:tab w:val="left" w:pos="709"/>
          <w:tab w:val="left" w:pos="1134"/>
        </w:tabs>
        <w:suppressAutoHyphens/>
        <w:spacing w:line="240" w:lineRule="auto"/>
        <w:ind w:left="1130" w:right="-1" w:hanging="1130"/>
        <w:rPr>
          <w:rFonts w:cstheme="minorHAnsi"/>
          <w:bCs/>
          <w:szCs w:val="22"/>
          <w:lang w:val="nl"/>
        </w:rPr>
      </w:pPr>
      <w:r>
        <w:rPr>
          <w:rFonts w:cstheme="minorHAnsi"/>
          <w:bCs/>
          <w:szCs w:val="22"/>
          <w:lang w:val="nl"/>
        </w:rPr>
        <w:tab/>
        <w:t xml:space="preserve">a. </w:t>
      </w:r>
      <w:r>
        <w:rPr>
          <w:rFonts w:cstheme="minorHAnsi"/>
          <w:bCs/>
          <w:szCs w:val="22"/>
          <w:lang w:val="nl"/>
        </w:rPr>
        <w:tab/>
        <w:t>Onder overmacht wordt eveneens niet verstaan: te tekort schieten of niet nakomen van de verplichtingen door derden jegens Opdrachtnemer, liquiditeits- of solvabiliteitsproblemen aan de zijde van door Opdrachtnemer ingeschakelde Hulppersonen.</w:t>
      </w:r>
    </w:p>
    <w:p w14:paraId="267AABAD" w14:textId="5617C4E1" w:rsidR="00517A1D" w:rsidRPr="00517A1D" w:rsidRDefault="00517A1D" w:rsidP="00517A1D">
      <w:pPr>
        <w:keepLines/>
        <w:tabs>
          <w:tab w:val="left" w:pos="709"/>
          <w:tab w:val="left" w:pos="1134"/>
        </w:tabs>
        <w:suppressAutoHyphens/>
        <w:spacing w:line="240" w:lineRule="auto"/>
        <w:ind w:left="1130" w:right="-1" w:hanging="1130"/>
        <w:rPr>
          <w:rFonts w:cstheme="minorHAnsi"/>
          <w:bCs/>
          <w:szCs w:val="22"/>
          <w:lang w:val="nl"/>
        </w:rPr>
      </w:pPr>
      <w:r>
        <w:rPr>
          <w:rFonts w:cstheme="minorHAnsi"/>
          <w:bCs/>
          <w:szCs w:val="22"/>
          <w:lang w:val="nl"/>
        </w:rPr>
        <w:lastRenderedPageBreak/>
        <w:tab/>
        <w:t xml:space="preserve">b. </w:t>
      </w:r>
      <w:r>
        <w:rPr>
          <w:rFonts w:cstheme="minorHAnsi"/>
          <w:bCs/>
          <w:szCs w:val="22"/>
          <w:lang w:val="nl"/>
        </w:rPr>
        <w:tab/>
        <w:t>Onder overmacht wordt in ieder geval wel verstaan: oorlog, oorlogsgevaar, mobilisatie, oproer, staat van beleg en beperkingen van overheidswege. Opdrachtnemer is, na overleg met Opdrachtgever gerechtigd om, in geval van overmachtsituaties, de levertijd te verlengen.</w:t>
      </w:r>
    </w:p>
    <w:p w14:paraId="741EB581" w14:textId="77777777" w:rsidR="00F23761" w:rsidRPr="003E3B7B" w:rsidRDefault="00F23761" w:rsidP="003E3B7B">
      <w:pPr>
        <w:suppressAutoHyphens/>
        <w:spacing w:line="276" w:lineRule="auto"/>
        <w:ind w:left="567" w:right="-1" w:hanging="567"/>
        <w:rPr>
          <w:rFonts w:asciiTheme="minorHAnsi" w:hAnsiTheme="minorHAnsi" w:cstheme="minorHAnsi"/>
          <w:szCs w:val="22"/>
          <w:lang w:val="nl"/>
        </w:rPr>
      </w:pPr>
    </w:p>
    <w:p w14:paraId="43194D46" w14:textId="15CF7FD4" w:rsidR="00122BC9" w:rsidRDefault="00517A1D" w:rsidP="008E6C4D">
      <w:pPr>
        <w:tabs>
          <w:tab w:val="left" w:pos="709"/>
        </w:tabs>
        <w:suppressAutoHyphens/>
        <w:spacing w:line="276" w:lineRule="auto"/>
        <w:ind w:left="709" w:right="-1" w:hanging="709"/>
        <w:rPr>
          <w:rFonts w:cstheme="minorHAnsi"/>
          <w:szCs w:val="22"/>
          <w:lang w:val="nl"/>
        </w:rPr>
      </w:pPr>
      <w:r>
        <w:rPr>
          <w:rFonts w:cstheme="minorHAnsi"/>
          <w:szCs w:val="22"/>
          <w:lang w:val="nl"/>
        </w:rPr>
        <w:t>18</w:t>
      </w:r>
      <w:r w:rsidR="008E6C4D">
        <w:rPr>
          <w:rFonts w:cstheme="minorHAnsi"/>
          <w:szCs w:val="22"/>
          <w:lang w:val="nl"/>
        </w:rPr>
        <w:t>.</w:t>
      </w:r>
      <w:r w:rsidR="002A14D8">
        <w:rPr>
          <w:rFonts w:cstheme="minorHAnsi"/>
          <w:szCs w:val="22"/>
          <w:lang w:val="nl"/>
        </w:rPr>
        <w:t>9</w:t>
      </w:r>
      <w:r w:rsidR="008E6C4D">
        <w:rPr>
          <w:rFonts w:cstheme="minorHAnsi"/>
          <w:szCs w:val="22"/>
          <w:lang w:val="nl"/>
        </w:rPr>
        <w:tab/>
      </w:r>
      <w:r w:rsidR="00C76165" w:rsidRPr="008E6C4D">
        <w:rPr>
          <w:rFonts w:asciiTheme="minorHAnsi" w:hAnsiTheme="minorHAnsi" w:cstheme="minorHAnsi"/>
          <w:szCs w:val="22"/>
          <w:lang w:val="nl"/>
        </w:rPr>
        <w:t>In aanvulling op artikel 24</w:t>
      </w:r>
      <w:r w:rsidR="00122BC9" w:rsidRPr="008E6C4D">
        <w:rPr>
          <w:rFonts w:asciiTheme="minorHAnsi" w:hAnsiTheme="minorHAnsi" w:cstheme="minorHAnsi"/>
          <w:szCs w:val="22"/>
          <w:lang w:val="nl"/>
        </w:rPr>
        <w:t xml:space="preserve"> van de ARVODI-201</w:t>
      </w:r>
      <w:r w:rsidR="00256149" w:rsidRPr="008E6C4D">
        <w:rPr>
          <w:rFonts w:asciiTheme="minorHAnsi" w:hAnsiTheme="minorHAnsi" w:cstheme="minorHAnsi"/>
          <w:szCs w:val="22"/>
          <w:lang w:val="nl"/>
        </w:rPr>
        <w:t>8</w:t>
      </w:r>
      <w:r w:rsidR="00122BC9" w:rsidRPr="008E6C4D">
        <w:rPr>
          <w:rFonts w:asciiTheme="minorHAnsi" w:hAnsiTheme="minorHAnsi" w:cstheme="minorHAnsi"/>
          <w:szCs w:val="22"/>
          <w:lang w:val="nl"/>
        </w:rPr>
        <w:t xml:space="preserve"> geldt met betrekking tot publicatie dat</w:t>
      </w:r>
      <w:r w:rsidR="00122BC9" w:rsidRPr="008E6C4D">
        <w:rPr>
          <w:rFonts w:cstheme="minorHAnsi"/>
          <w:szCs w:val="22"/>
          <w:lang w:val="nl"/>
        </w:rPr>
        <w:t xml:space="preserve"> uitsluitend Opdrachtgever bevoegd is om (delen van) de rapportage openbaar te maken. Indien Opdrachtgever daartoe besluit, vermeldt hij daarbij Opdrachtnemer als uitvoerend bureau. Indien Opdrachtgever gelijktijdig met de publicatie van het eindrapport een toelichting of commentaar daarop openbaar wil maken, pleegt hij daarover voorafgaand overleg met Opdrachtnemer.</w:t>
      </w:r>
    </w:p>
    <w:p w14:paraId="2638BB53" w14:textId="77777777" w:rsidR="00517A1D" w:rsidRDefault="00517A1D" w:rsidP="008E6C4D">
      <w:pPr>
        <w:tabs>
          <w:tab w:val="left" w:pos="709"/>
        </w:tabs>
        <w:suppressAutoHyphens/>
        <w:spacing w:line="276" w:lineRule="auto"/>
        <w:ind w:left="709" w:right="-1" w:hanging="709"/>
        <w:rPr>
          <w:rFonts w:cstheme="minorHAnsi"/>
          <w:szCs w:val="22"/>
          <w:lang w:val="nl"/>
        </w:rPr>
      </w:pPr>
    </w:p>
    <w:p w14:paraId="7A080FD5" w14:textId="2485F0CD" w:rsidR="00517A1D" w:rsidRDefault="002A14D8" w:rsidP="00517A1D">
      <w:pPr>
        <w:keepLines/>
        <w:overflowPunct/>
        <w:autoSpaceDE/>
        <w:autoSpaceDN/>
        <w:adjustRightInd/>
        <w:spacing w:line="240" w:lineRule="auto"/>
        <w:ind w:left="709" w:hanging="709"/>
        <w:textAlignment w:val="auto"/>
        <w:rPr>
          <w:rFonts w:cstheme="minorHAnsi"/>
          <w:bCs/>
          <w:szCs w:val="22"/>
          <w:lang w:val="nl"/>
        </w:rPr>
      </w:pPr>
      <w:r>
        <w:rPr>
          <w:rFonts w:cstheme="minorHAnsi"/>
          <w:szCs w:val="22"/>
          <w:lang w:val="nl"/>
        </w:rPr>
        <w:t>18.10</w:t>
      </w:r>
      <w:r w:rsidR="00517A1D">
        <w:rPr>
          <w:rFonts w:cstheme="minorHAnsi"/>
          <w:szCs w:val="22"/>
          <w:lang w:val="nl"/>
        </w:rPr>
        <w:tab/>
      </w:r>
      <w:r w:rsidR="00517A1D">
        <w:rPr>
          <w:rFonts w:cstheme="minorHAnsi"/>
          <w:bCs/>
          <w:szCs w:val="22"/>
          <w:lang w:val="nl"/>
        </w:rPr>
        <w:t>Na artikel 27 van de ARVODI-2018 wordt het volgende artikel 27A ingevoegd met betrekking tot maatschappelijk verantwoord ondernemen:</w:t>
      </w:r>
    </w:p>
    <w:p w14:paraId="22545AE9" w14:textId="77777777" w:rsidR="00517A1D" w:rsidRDefault="00517A1D" w:rsidP="00517A1D">
      <w:pPr>
        <w:keepLines/>
        <w:overflowPunct/>
        <w:autoSpaceDE/>
        <w:autoSpaceDN/>
        <w:adjustRightInd/>
        <w:spacing w:line="240" w:lineRule="auto"/>
        <w:ind w:left="1418" w:hanging="708"/>
        <w:textAlignment w:val="auto"/>
        <w:rPr>
          <w:rFonts w:cstheme="minorHAnsi"/>
          <w:bCs/>
          <w:szCs w:val="22"/>
          <w:lang w:val="nl"/>
        </w:rPr>
      </w:pPr>
      <w:r>
        <w:rPr>
          <w:rFonts w:cstheme="minorHAnsi"/>
          <w:bCs/>
          <w:szCs w:val="22"/>
          <w:lang w:val="nl"/>
        </w:rPr>
        <w:t>27A.1</w:t>
      </w:r>
      <w:r>
        <w:rPr>
          <w:rFonts w:cstheme="minorHAnsi"/>
          <w:bCs/>
          <w:szCs w:val="22"/>
          <w:lang w:val="nl"/>
        </w:rPr>
        <w:tab/>
        <w:t xml:space="preserve">Opdrachtnemer dient zich te houden aan de in Nederland </w:t>
      </w:r>
      <w:r w:rsidRPr="00B64A25">
        <w:rPr>
          <w:rFonts w:cstheme="minorHAnsi"/>
          <w:bCs/>
          <w:szCs w:val="22"/>
          <w:lang w:val="nl"/>
        </w:rPr>
        <w:t>gangbare normen en waarden op sociaal</w:t>
      </w:r>
      <w:r w:rsidRPr="00B64A25">
        <w:rPr>
          <w:rFonts w:cstheme="minorHAnsi"/>
          <w:bCs/>
          <w:szCs w:val="22"/>
          <w:lang w:val="nl"/>
        </w:rPr>
        <w:softHyphen/>
        <w:t>maatschappelijk gebied, waaronder mede, doch niet uitsluitend, wordt begrepen discriminatie van werknemers of (toe-)leveranciers, gebruikmaking van kinderarbeid, ontoereikende arbeidsomstandigheden of andere onethische praktijken en de eventueel in de offerte aanvraag gespecificeerde verdere expliciete eisen en wensen van de Opdrachtgever. Verdere expliciete eisen en wensen hieromtrent, worden in de offerte aanvraag gespecificeerd</w:t>
      </w:r>
      <w:r>
        <w:rPr>
          <w:rFonts w:cstheme="minorHAnsi"/>
          <w:bCs/>
          <w:szCs w:val="22"/>
          <w:lang w:val="nl"/>
        </w:rPr>
        <w:t>.</w:t>
      </w:r>
    </w:p>
    <w:p w14:paraId="1930724A" w14:textId="77777777" w:rsidR="00517A1D" w:rsidRDefault="00517A1D" w:rsidP="00517A1D">
      <w:pPr>
        <w:keepLines/>
        <w:overflowPunct/>
        <w:autoSpaceDE/>
        <w:autoSpaceDN/>
        <w:adjustRightInd/>
        <w:spacing w:line="240" w:lineRule="auto"/>
        <w:ind w:left="1418" w:hanging="708"/>
        <w:textAlignment w:val="auto"/>
        <w:rPr>
          <w:rFonts w:cstheme="minorHAnsi"/>
          <w:bCs/>
          <w:szCs w:val="22"/>
          <w:lang w:val="nl"/>
        </w:rPr>
      </w:pPr>
      <w:r>
        <w:rPr>
          <w:rFonts w:cstheme="minorHAnsi"/>
          <w:bCs/>
          <w:szCs w:val="22"/>
          <w:lang w:val="nl"/>
        </w:rPr>
        <w:t>27A.2</w:t>
      </w:r>
      <w:r>
        <w:rPr>
          <w:rFonts w:cstheme="minorHAnsi"/>
          <w:bCs/>
          <w:szCs w:val="22"/>
          <w:lang w:val="nl"/>
        </w:rPr>
        <w:tab/>
        <w:t>Opdrachtnemer dient actief een verminderde belasting van het milieu bij de uitvoering van de Diensten, waaronder het gebruik van verpakkingen, grond- en hulpstoffen, na te streven.</w:t>
      </w:r>
    </w:p>
    <w:p w14:paraId="69771CD1" w14:textId="1777F65C" w:rsidR="00517A1D" w:rsidRPr="008E6C4D" w:rsidRDefault="00517A1D" w:rsidP="00517A1D">
      <w:pPr>
        <w:tabs>
          <w:tab w:val="left" w:pos="709"/>
        </w:tabs>
        <w:suppressAutoHyphens/>
        <w:spacing w:line="276" w:lineRule="auto"/>
        <w:ind w:left="1418" w:right="-1" w:hanging="1418"/>
        <w:rPr>
          <w:rFonts w:cstheme="minorHAnsi"/>
          <w:szCs w:val="22"/>
          <w:lang w:val="nl"/>
        </w:rPr>
      </w:pPr>
      <w:r>
        <w:rPr>
          <w:rFonts w:cstheme="minorHAnsi"/>
          <w:bCs/>
          <w:szCs w:val="22"/>
          <w:lang w:val="nl"/>
        </w:rPr>
        <w:tab/>
        <w:t>27A.3</w:t>
      </w:r>
      <w:r>
        <w:rPr>
          <w:rFonts w:cstheme="minorHAnsi"/>
          <w:bCs/>
          <w:szCs w:val="22"/>
          <w:lang w:val="nl"/>
        </w:rPr>
        <w:tab/>
        <w:t>Opdrachtnemer dient een bijdrage te leveren aan de verhoging van de arbeidsparticipatie van de onderkant van de arbeidsmarkt (WWB, WSW, Wajong, WIA, BBL en BOL trajecten). De exacte invulling hiervan is in het Aanbestedingsdocument gespecificeerd.</w:t>
      </w:r>
    </w:p>
    <w:p w14:paraId="2E870A28" w14:textId="77777777" w:rsidR="00DA4171" w:rsidRPr="003E3B7B" w:rsidRDefault="00DA4171" w:rsidP="003E3B7B">
      <w:pPr>
        <w:suppressAutoHyphens/>
        <w:spacing w:line="276" w:lineRule="auto"/>
        <w:ind w:right="-1"/>
        <w:rPr>
          <w:rFonts w:asciiTheme="minorHAnsi" w:hAnsiTheme="minorHAnsi" w:cstheme="minorHAnsi"/>
          <w:szCs w:val="22"/>
          <w:lang w:val="nl"/>
        </w:rPr>
      </w:pPr>
    </w:p>
    <w:p w14:paraId="0D9D7C52" w14:textId="1070EE8F" w:rsidR="00DA4171" w:rsidRPr="008E6C4D" w:rsidRDefault="00517A1D" w:rsidP="008E6C4D">
      <w:pPr>
        <w:tabs>
          <w:tab w:val="left" w:pos="709"/>
        </w:tabs>
        <w:suppressAutoHyphens/>
        <w:spacing w:line="276" w:lineRule="auto"/>
        <w:ind w:left="360" w:right="-1" w:hanging="360"/>
        <w:rPr>
          <w:rFonts w:cstheme="minorHAnsi"/>
          <w:szCs w:val="22"/>
          <w:lang w:val="nl"/>
        </w:rPr>
      </w:pPr>
      <w:r>
        <w:rPr>
          <w:rFonts w:cstheme="minorHAnsi"/>
          <w:szCs w:val="22"/>
          <w:lang w:val="nl"/>
        </w:rPr>
        <w:t>18.</w:t>
      </w:r>
      <w:r w:rsidR="002A14D8">
        <w:rPr>
          <w:rFonts w:cstheme="minorHAnsi"/>
          <w:szCs w:val="22"/>
          <w:lang w:val="nl"/>
        </w:rPr>
        <w:t>11</w:t>
      </w:r>
      <w:r w:rsidR="008E6C4D">
        <w:rPr>
          <w:rFonts w:cstheme="minorHAnsi"/>
          <w:szCs w:val="22"/>
          <w:lang w:val="nl"/>
        </w:rPr>
        <w:tab/>
      </w:r>
      <w:r w:rsidR="00BA6E4F" w:rsidRPr="008E6C4D">
        <w:rPr>
          <w:rFonts w:cstheme="minorHAnsi"/>
          <w:szCs w:val="22"/>
          <w:lang w:val="nl"/>
        </w:rPr>
        <w:t>I</w:t>
      </w:r>
      <w:r w:rsidR="00DA4171" w:rsidRPr="008E6C4D">
        <w:rPr>
          <w:rFonts w:cstheme="minorHAnsi"/>
          <w:szCs w:val="22"/>
          <w:lang w:val="nl"/>
        </w:rPr>
        <w:t>n afwijking op artikel 33.1 van de ARVODI-2018 geldt:</w:t>
      </w:r>
    </w:p>
    <w:p w14:paraId="24680194" w14:textId="35F6FF81" w:rsidR="000B18E3" w:rsidRPr="00B64A25" w:rsidRDefault="00DA4171" w:rsidP="003E3B7B">
      <w:pPr>
        <w:pStyle w:val="Lijstalinea"/>
        <w:numPr>
          <w:ilvl w:val="0"/>
          <w:numId w:val="27"/>
        </w:numPr>
        <w:tabs>
          <w:tab w:val="left" w:pos="1276"/>
        </w:tabs>
        <w:suppressAutoHyphens/>
        <w:spacing w:line="276" w:lineRule="auto"/>
        <w:ind w:right="-1"/>
        <w:rPr>
          <w:rFonts w:cstheme="minorHAnsi"/>
          <w:sz w:val="22"/>
          <w:szCs w:val="22"/>
          <w:lang w:val="nl"/>
        </w:rPr>
      </w:pPr>
      <w:r w:rsidRPr="003E3B7B">
        <w:rPr>
          <w:rFonts w:cstheme="minorHAnsi"/>
          <w:sz w:val="22"/>
          <w:szCs w:val="22"/>
          <w:lang w:val="nl"/>
        </w:rPr>
        <w:t xml:space="preserve">Ieder geschil tussen Partijen ter zake van de </w:t>
      </w:r>
      <w:r w:rsidR="00117CA8">
        <w:rPr>
          <w:rFonts w:cstheme="minorHAnsi"/>
          <w:sz w:val="22"/>
          <w:szCs w:val="22"/>
          <w:lang w:val="nl"/>
        </w:rPr>
        <w:t>Raamovereenkomst</w:t>
      </w:r>
      <w:r w:rsidRPr="003E3B7B">
        <w:rPr>
          <w:rFonts w:cstheme="minorHAnsi"/>
          <w:sz w:val="22"/>
          <w:szCs w:val="22"/>
          <w:lang w:val="nl"/>
        </w:rPr>
        <w:t xml:space="preserve"> wordt bij uitsluiting voorgelegd aan de daartoe bevoegde rechter in het arrondissement Midden-Nederland in plaats van in het arrondissement Den Haag.</w:t>
      </w:r>
    </w:p>
    <w:p w14:paraId="3E1B1318" w14:textId="77777777" w:rsidR="00F32787" w:rsidRPr="003E3B7B" w:rsidRDefault="00F32787" w:rsidP="003E3B7B">
      <w:pPr>
        <w:suppressAutoHyphens/>
        <w:spacing w:line="276" w:lineRule="auto"/>
        <w:ind w:right="-1"/>
        <w:rPr>
          <w:rFonts w:asciiTheme="minorHAnsi" w:hAnsiTheme="minorHAnsi" w:cstheme="minorHAnsi"/>
          <w:szCs w:val="22"/>
          <w:lang w:val="nl"/>
        </w:rPr>
      </w:pPr>
    </w:p>
    <w:p w14:paraId="3D557708" w14:textId="1DCAD80B" w:rsidR="007C13CC" w:rsidRPr="008E6C4D" w:rsidRDefault="00517A1D" w:rsidP="008E6C4D">
      <w:pPr>
        <w:tabs>
          <w:tab w:val="left" w:pos="709"/>
        </w:tabs>
        <w:suppressAutoHyphens/>
        <w:spacing w:line="276" w:lineRule="auto"/>
        <w:ind w:right="-1"/>
        <w:rPr>
          <w:rFonts w:cstheme="minorHAnsi"/>
          <w:b/>
          <w:bCs/>
          <w:szCs w:val="22"/>
          <w:lang w:val="nl"/>
        </w:rPr>
      </w:pPr>
      <w:r>
        <w:rPr>
          <w:rFonts w:cstheme="minorHAnsi"/>
          <w:b/>
          <w:bCs/>
          <w:szCs w:val="22"/>
          <w:lang w:val="nl"/>
        </w:rPr>
        <w:t>19</w:t>
      </w:r>
      <w:r w:rsidR="008E6C4D">
        <w:rPr>
          <w:rFonts w:cstheme="minorHAnsi"/>
          <w:b/>
          <w:bCs/>
          <w:szCs w:val="22"/>
          <w:lang w:val="nl"/>
        </w:rPr>
        <w:tab/>
      </w:r>
      <w:r w:rsidR="00122BC9" w:rsidRPr="008E6C4D">
        <w:rPr>
          <w:rFonts w:cstheme="minorHAnsi"/>
          <w:b/>
          <w:bCs/>
          <w:szCs w:val="22"/>
          <w:lang w:val="nl"/>
        </w:rPr>
        <w:t>Integriteits</w:t>
      </w:r>
      <w:r w:rsidR="00F32787" w:rsidRPr="008E6C4D">
        <w:rPr>
          <w:rFonts w:cstheme="minorHAnsi"/>
          <w:b/>
          <w:bCs/>
          <w:szCs w:val="22"/>
          <w:lang w:val="nl"/>
        </w:rPr>
        <w:t>bepaling</w:t>
      </w:r>
    </w:p>
    <w:p w14:paraId="7F3540E6" w14:textId="77777777" w:rsidR="00F32787" w:rsidRDefault="00F32787" w:rsidP="003E3B7B">
      <w:pPr>
        <w:suppressAutoHyphens/>
        <w:spacing w:line="276" w:lineRule="auto"/>
        <w:ind w:left="700" w:right="-1" w:hanging="700"/>
        <w:rPr>
          <w:rFonts w:asciiTheme="minorHAnsi" w:hAnsiTheme="minorHAnsi" w:cstheme="minorHAnsi"/>
          <w:szCs w:val="22"/>
          <w:lang w:val="nl"/>
        </w:rPr>
      </w:pPr>
    </w:p>
    <w:p w14:paraId="46984821" w14:textId="2293FC40" w:rsidR="000B18E3" w:rsidRDefault="00122BC9" w:rsidP="00AA6C82">
      <w:pPr>
        <w:suppressAutoHyphens/>
        <w:spacing w:line="276" w:lineRule="auto"/>
        <w:ind w:left="700" w:right="-1" w:firstLine="9"/>
        <w:rPr>
          <w:rFonts w:asciiTheme="minorHAnsi" w:hAnsiTheme="minorHAnsi" w:cstheme="minorHAnsi"/>
          <w:szCs w:val="22"/>
          <w:lang w:val="nl"/>
        </w:rPr>
      </w:pPr>
      <w:r w:rsidRPr="003E3B7B">
        <w:rPr>
          <w:rFonts w:asciiTheme="minorHAnsi" w:hAnsiTheme="minorHAnsi" w:cstheme="minorHAnsi"/>
          <w:szCs w:val="22"/>
          <w:lang w:val="nl"/>
        </w:rPr>
        <w:t>Opdrachtnemer verklaart dat hij ter verkrijging van de</w:t>
      </w:r>
      <w:r w:rsidR="007F180E" w:rsidRPr="003E3B7B">
        <w:rPr>
          <w:rFonts w:asciiTheme="minorHAnsi" w:hAnsiTheme="minorHAnsi" w:cstheme="minorHAnsi"/>
          <w:szCs w:val="22"/>
          <w:lang w:val="nl"/>
        </w:rPr>
        <w:t xml:space="preserve">ze </w:t>
      </w:r>
      <w:r w:rsidR="00117CA8">
        <w:rPr>
          <w:rFonts w:asciiTheme="minorHAnsi" w:hAnsiTheme="minorHAnsi" w:cstheme="minorHAnsi"/>
          <w:szCs w:val="22"/>
          <w:lang w:val="nl"/>
        </w:rPr>
        <w:t>Raamovereenkomst</w:t>
      </w:r>
      <w:r w:rsidR="00F32787">
        <w:rPr>
          <w:rFonts w:asciiTheme="minorHAnsi" w:hAnsiTheme="minorHAnsi" w:cstheme="minorHAnsi"/>
          <w:szCs w:val="22"/>
          <w:lang w:val="nl"/>
        </w:rPr>
        <w:t xml:space="preserve"> </w:t>
      </w:r>
      <w:r w:rsidRPr="003E3B7B">
        <w:rPr>
          <w:rFonts w:asciiTheme="minorHAnsi" w:hAnsiTheme="minorHAnsi" w:cstheme="minorHAnsi"/>
          <w:szCs w:val="22"/>
          <w:lang w:val="nl"/>
        </w:rPr>
        <w:t>Personeel van Opdrachtgever generlei voordeel heeft geboden, gegeven, doen aanbieden of doen geven. Hij zal dat ook niet alsnog doen teneinde personen in dienst van Opdrachtgever te bewegen enige handeling te verrichten of na te laten.</w:t>
      </w:r>
    </w:p>
    <w:p w14:paraId="2A53868A" w14:textId="77777777" w:rsidR="00866E13" w:rsidRDefault="00866E13" w:rsidP="003E3B7B">
      <w:pPr>
        <w:suppressAutoHyphens/>
        <w:spacing w:line="276" w:lineRule="auto"/>
        <w:ind w:right="-1"/>
        <w:rPr>
          <w:rFonts w:asciiTheme="minorHAnsi" w:hAnsiTheme="minorHAnsi" w:cstheme="minorHAnsi"/>
          <w:szCs w:val="22"/>
          <w:lang w:val="nl"/>
        </w:rPr>
      </w:pPr>
    </w:p>
    <w:p w14:paraId="5B13EA76" w14:textId="60382A41" w:rsidR="00122BC9" w:rsidRPr="00B64A25" w:rsidRDefault="00122BC9" w:rsidP="00517A1D">
      <w:pPr>
        <w:pStyle w:val="Lijstalinea"/>
        <w:numPr>
          <w:ilvl w:val="0"/>
          <w:numId w:val="45"/>
        </w:numPr>
        <w:tabs>
          <w:tab w:val="left" w:pos="709"/>
        </w:tabs>
        <w:suppressAutoHyphens/>
        <w:spacing w:line="276" w:lineRule="auto"/>
        <w:ind w:right="-1" w:hanging="1080"/>
        <w:rPr>
          <w:rFonts w:cstheme="minorHAnsi"/>
          <w:b/>
          <w:bCs/>
          <w:sz w:val="22"/>
          <w:szCs w:val="22"/>
          <w:lang w:val="nl"/>
        </w:rPr>
      </w:pPr>
      <w:r w:rsidRPr="00B64A25">
        <w:rPr>
          <w:rFonts w:cstheme="minorHAnsi"/>
          <w:b/>
          <w:bCs/>
          <w:sz w:val="22"/>
          <w:szCs w:val="22"/>
          <w:lang w:val="nl"/>
        </w:rPr>
        <w:t>Slotbepaling</w:t>
      </w:r>
    </w:p>
    <w:p w14:paraId="26168DDB" w14:textId="77777777" w:rsidR="00122BC9" w:rsidRPr="003E3B7B" w:rsidRDefault="00122BC9" w:rsidP="003E3B7B">
      <w:pPr>
        <w:suppressAutoHyphens/>
        <w:spacing w:line="276" w:lineRule="auto"/>
        <w:ind w:left="567" w:right="-1" w:hanging="567"/>
        <w:rPr>
          <w:rFonts w:asciiTheme="minorHAnsi" w:hAnsiTheme="minorHAnsi" w:cstheme="minorHAnsi"/>
          <w:szCs w:val="22"/>
          <w:lang w:val="nl"/>
        </w:rPr>
      </w:pPr>
    </w:p>
    <w:p w14:paraId="4A4CCDFE" w14:textId="3F7328DD" w:rsidR="00122BC9" w:rsidRPr="008E6C4D" w:rsidRDefault="00517A1D" w:rsidP="008E6C4D">
      <w:pPr>
        <w:tabs>
          <w:tab w:val="left" w:pos="709"/>
        </w:tabs>
        <w:suppressAutoHyphens/>
        <w:spacing w:line="276" w:lineRule="auto"/>
        <w:ind w:left="709" w:right="-1" w:hanging="709"/>
        <w:rPr>
          <w:rFonts w:cstheme="minorHAnsi"/>
          <w:szCs w:val="22"/>
          <w:lang w:val="nl"/>
        </w:rPr>
      </w:pPr>
      <w:r>
        <w:rPr>
          <w:rFonts w:cstheme="minorHAnsi"/>
          <w:szCs w:val="22"/>
          <w:lang w:val="nl"/>
        </w:rPr>
        <w:t>20</w:t>
      </w:r>
      <w:r w:rsidR="008E6C4D">
        <w:rPr>
          <w:rFonts w:cstheme="minorHAnsi"/>
          <w:szCs w:val="22"/>
          <w:lang w:val="nl"/>
        </w:rPr>
        <w:t>.1</w:t>
      </w:r>
      <w:r w:rsidR="008E6C4D">
        <w:rPr>
          <w:rFonts w:cstheme="minorHAnsi"/>
          <w:szCs w:val="22"/>
          <w:lang w:val="nl"/>
        </w:rPr>
        <w:tab/>
      </w:r>
      <w:r w:rsidR="00122BC9" w:rsidRPr="008E6C4D">
        <w:rPr>
          <w:rFonts w:cstheme="minorHAnsi"/>
          <w:szCs w:val="22"/>
          <w:lang w:val="nl"/>
        </w:rPr>
        <w:t xml:space="preserve">Afwijkingen van deze </w:t>
      </w:r>
      <w:r w:rsidR="00117CA8" w:rsidRPr="008E6C4D">
        <w:rPr>
          <w:rFonts w:cstheme="minorHAnsi"/>
          <w:szCs w:val="22"/>
          <w:lang w:val="nl"/>
        </w:rPr>
        <w:t>Raamovereenkomst</w:t>
      </w:r>
      <w:r w:rsidR="00DD369A">
        <w:rPr>
          <w:rFonts w:cstheme="minorHAnsi"/>
          <w:szCs w:val="22"/>
          <w:lang w:val="nl"/>
        </w:rPr>
        <w:t xml:space="preserve"> </w:t>
      </w:r>
      <w:r w:rsidR="005A0CC2" w:rsidRPr="008E6C4D">
        <w:rPr>
          <w:rFonts w:cstheme="minorHAnsi"/>
          <w:szCs w:val="22"/>
          <w:lang w:val="nl"/>
        </w:rPr>
        <w:t>of een Nadere Overeenkomst</w:t>
      </w:r>
      <w:r w:rsidR="00122BC9" w:rsidRPr="008E6C4D">
        <w:rPr>
          <w:rFonts w:cstheme="minorHAnsi"/>
          <w:szCs w:val="22"/>
          <w:lang w:val="nl"/>
        </w:rPr>
        <w:t xml:space="preserve"> zijn slechts bindend voor </w:t>
      </w:r>
      <w:r w:rsidR="007C1FD3" w:rsidRPr="008E6C4D">
        <w:rPr>
          <w:rFonts w:cstheme="minorHAnsi"/>
          <w:szCs w:val="22"/>
          <w:lang w:val="nl"/>
        </w:rPr>
        <w:t>zover zij uitdrukkelijk tussen P</w:t>
      </w:r>
      <w:r w:rsidR="00122BC9" w:rsidRPr="008E6C4D">
        <w:rPr>
          <w:rFonts w:cstheme="minorHAnsi"/>
          <w:szCs w:val="22"/>
          <w:lang w:val="nl"/>
        </w:rPr>
        <w:t>artijen schriftelijk zijn overeengekomen.</w:t>
      </w:r>
    </w:p>
    <w:p w14:paraId="7F877564" w14:textId="77777777" w:rsidR="00A375BC" w:rsidRPr="003E3B7B" w:rsidRDefault="00A375BC" w:rsidP="003E3B7B">
      <w:pPr>
        <w:suppressAutoHyphens/>
        <w:spacing w:line="276" w:lineRule="auto"/>
        <w:ind w:right="-1"/>
        <w:rPr>
          <w:rFonts w:asciiTheme="minorHAnsi" w:hAnsiTheme="minorHAnsi" w:cstheme="minorHAnsi"/>
          <w:szCs w:val="22"/>
          <w:lang w:val="nl"/>
        </w:rPr>
      </w:pPr>
    </w:p>
    <w:p w14:paraId="0AAF81A8" w14:textId="78AA29BC" w:rsidR="00122BC9" w:rsidRPr="008E6C4D" w:rsidRDefault="00517A1D" w:rsidP="008E6C4D">
      <w:pPr>
        <w:tabs>
          <w:tab w:val="left" w:pos="709"/>
        </w:tabs>
        <w:suppressAutoHyphens/>
        <w:spacing w:line="276" w:lineRule="auto"/>
        <w:ind w:left="709" w:right="-1" w:hanging="709"/>
        <w:rPr>
          <w:rFonts w:cstheme="minorHAnsi"/>
          <w:szCs w:val="22"/>
          <w:lang w:val="nl"/>
        </w:rPr>
      </w:pPr>
      <w:r>
        <w:rPr>
          <w:rFonts w:cstheme="minorHAnsi"/>
          <w:szCs w:val="22"/>
          <w:lang w:val="nl"/>
        </w:rPr>
        <w:lastRenderedPageBreak/>
        <w:t>20</w:t>
      </w:r>
      <w:r w:rsidR="008E6C4D">
        <w:rPr>
          <w:rFonts w:cstheme="minorHAnsi"/>
          <w:szCs w:val="22"/>
          <w:lang w:val="nl"/>
        </w:rPr>
        <w:t>.2</w:t>
      </w:r>
      <w:r w:rsidR="008E6C4D">
        <w:rPr>
          <w:rFonts w:cstheme="minorHAnsi"/>
          <w:szCs w:val="22"/>
          <w:lang w:val="nl"/>
        </w:rPr>
        <w:tab/>
      </w:r>
      <w:r w:rsidR="00122BC9" w:rsidRPr="008E6C4D">
        <w:rPr>
          <w:rFonts w:cstheme="minorHAnsi"/>
          <w:szCs w:val="22"/>
          <w:lang w:val="nl"/>
        </w:rPr>
        <w:t xml:space="preserve">Door ondertekening van deze </w:t>
      </w:r>
      <w:r w:rsidR="00117CA8" w:rsidRPr="008E6C4D">
        <w:rPr>
          <w:rFonts w:cstheme="minorHAnsi"/>
          <w:szCs w:val="22"/>
          <w:lang w:val="nl"/>
        </w:rPr>
        <w:t>Raamovereenkomst</w:t>
      </w:r>
      <w:r w:rsidR="00122BC9" w:rsidRPr="008E6C4D">
        <w:rPr>
          <w:rFonts w:cstheme="minorHAnsi"/>
          <w:szCs w:val="22"/>
          <w:lang w:val="nl"/>
        </w:rPr>
        <w:t xml:space="preserve"> verval</w:t>
      </w:r>
      <w:r w:rsidR="007C1FD3" w:rsidRPr="008E6C4D">
        <w:rPr>
          <w:rFonts w:cstheme="minorHAnsi"/>
          <w:szCs w:val="22"/>
          <w:lang w:val="nl"/>
        </w:rPr>
        <w:t>len alle eventueel eerder door P</w:t>
      </w:r>
      <w:r w:rsidR="00122BC9" w:rsidRPr="008E6C4D">
        <w:rPr>
          <w:rFonts w:cstheme="minorHAnsi"/>
          <w:szCs w:val="22"/>
          <w:lang w:val="nl"/>
        </w:rPr>
        <w:t>artijen gemaakte mondelinge en schriftelijke afspraken omtrent de hierbij overeengekomen Diensten.</w:t>
      </w:r>
    </w:p>
    <w:p w14:paraId="4970046F" w14:textId="77777777" w:rsidR="00ED575C" w:rsidRDefault="00ED575C" w:rsidP="003E3B7B">
      <w:pPr>
        <w:tabs>
          <w:tab w:val="left" w:pos="4536"/>
        </w:tabs>
        <w:suppressAutoHyphens/>
        <w:spacing w:line="276" w:lineRule="auto"/>
        <w:ind w:right="-1"/>
        <w:rPr>
          <w:rFonts w:asciiTheme="minorHAnsi" w:hAnsiTheme="minorHAnsi" w:cstheme="minorHAnsi"/>
          <w:szCs w:val="22"/>
          <w:lang w:val="nl"/>
        </w:rPr>
      </w:pPr>
    </w:p>
    <w:p w14:paraId="354FF13D" w14:textId="77777777" w:rsidR="00ED575C" w:rsidRDefault="00ED575C" w:rsidP="003E3B7B">
      <w:pPr>
        <w:tabs>
          <w:tab w:val="left" w:pos="4536"/>
        </w:tabs>
        <w:suppressAutoHyphens/>
        <w:spacing w:line="276" w:lineRule="auto"/>
        <w:ind w:right="-1"/>
        <w:rPr>
          <w:rFonts w:asciiTheme="minorHAnsi" w:hAnsiTheme="minorHAnsi" w:cstheme="minorHAnsi"/>
          <w:szCs w:val="22"/>
          <w:lang w:val="nl"/>
        </w:rPr>
      </w:pPr>
    </w:p>
    <w:p w14:paraId="70BC8C7B" w14:textId="77777777" w:rsidR="002C1F95" w:rsidRPr="00D92E65" w:rsidRDefault="002C1F95" w:rsidP="002C1F95">
      <w:pPr>
        <w:rPr>
          <w:rFonts w:cstheme="minorHAnsi"/>
          <w:i/>
          <w:iCs/>
        </w:rPr>
      </w:pPr>
      <w:r w:rsidRPr="00D92E65">
        <w:rPr>
          <w:rFonts w:cstheme="minorHAnsi"/>
          <w:i/>
          <w:iCs/>
        </w:rPr>
        <w:t>Aangezien dit een conceptovereenkomst betreft kan deze derhalve niet ondertekend worden.</w:t>
      </w:r>
    </w:p>
    <w:p w14:paraId="43D2EB36" w14:textId="77777777" w:rsidR="0024006D" w:rsidRPr="002C1F95" w:rsidRDefault="0024006D" w:rsidP="0024006D">
      <w:pPr>
        <w:rPr>
          <w:rFonts w:asciiTheme="minorHAnsi" w:hAnsiTheme="minorHAnsi" w:cstheme="minorHAnsi"/>
          <w:szCs w:val="22"/>
        </w:rPr>
      </w:pPr>
    </w:p>
    <w:sectPr w:rsidR="0024006D" w:rsidRPr="002C1F95" w:rsidSect="00866E13">
      <w:footerReference w:type="default" r:id="rId13"/>
      <w:footnotePr>
        <w:numFmt w:val="chicago"/>
        <w:numRestart w:val="eachSect"/>
      </w:footnotePr>
      <w:endnotePr>
        <w:numFmt w:val="decimal"/>
      </w:endnotePr>
      <w:pgSz w:w="11907" w:h="16840" w:code="9"/>
      <w:pgMar w:top="1418" w:right="1418" w:bottom="1418" w:left="1418"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EB001B" w14:textId="77777777" w:rsidR="00686541" w:rsidRDefault="00686541" w:rsidP="00751174">
      <w:r>
        <w:separator/>
      </w:r>
    </w:p>
  </w:endnote>
  <w:endnote w:type="continuationSeparator" w:id="0">
    <w:p w14:paraId="42CD70E3" w14:textId="77777777" w:rsidR="00686541" w:rsidRDefault="00686541" w:rsidP="00751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E0B6FC" w14:textId="77777777" w:rsidR="00714BDF" w:rsidRPr="00866E13" w:rsidRDefault="00714BDF" w:rsidP="00866E13">
    <w:pPr>
      <w:tabs>
        <w:tab w:val="right" w:pos="480"/>
        <w:tab w:val="left" w:pos="600"/>
        <w:tab w:val="left" w:pos="960"/>
        <w:tab w:val="left" w:pos="2040"/>
        <w:tab w:val="right" w:pos="8789"/>
      </w:tabs>
      <w:suppressAutoHyphens/>
      <w:spacing w:line="276" w:lineRule="auto"/>
      <w:ind w:right="140"/>
      <w:rPr>
        <w:rFonts w:ascii="Verdana" w:hAnsi="Verdana"/>
        <w:sz w:val="16"/>
        <w:szCs w:val="16"/>
      </w:rPr>
    </w:pPr>
    <w:r w:rsidRPr="00866E13">
      <w:rPr>
        <w:rFonts w:ascii="Verdana" w:hAnsi="Verdana"/>
        <w:sz w:val="16"/>
        <w:szCs w:val="16"/>
      </w:rPr>
      <w:t xml:space="preserve">Overeenkomst behorende bij ARVODI 2018 </w:t>
    </w:r>
    <w:r w:rsidRPr="00866E13">
      <w:rPr>
        <w:rFonts w:ascii="Verdana" w:hAnsi="Verdana" w:cstheme="minorHAnsi"/>
        <w:bCs/>
        <w:sz w:val="16"/>
        <w:szCs w:val="16"/>
      </w:rPr>
      <w:t>(datum: juli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DBC2F3" w14:textId="77777777" w:rsidR="00686541" w:rsidRDefault="00686541" w:rsidP="00751174">
      <w:r>
        <w:separator/>
      </w:r>
    </w:p>
  </w:footnote>
  <w:footnote w:type="continuationSeparator" w:id="0">
    <w:p w14:paraId="200E5684" w14:textId="77777777" w:rsidR="00686541" w:rsidRDefault="00686541" w:rsidP="007511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35DC5"/>
    <w:multiLevelType w:val="hybridMultilevel"/>
    <w:tmpl w:val="292E3E68"/>
    <w:lvl w:ilvl="0" w:tplc="5A12BFD0">
      <w:start w:val="2"/>
      <w:numFmt w:val="bullet"/>
      <w:lvlText w:val="-"/>
      <w:lvlJc w:val="left"/>
      <w:pPr>
        <w:tabs>
          <w:tab w:val="num" w:pos="1065"/>
        </w:tabs>
        <w:ind w:left="1065" w:hanging="705"/>
      </w:pPr>
      <w:rPr>
        <w:rFonts w:ascii="Helvetica" w:eastAsia="Times New Roman" w:hAnsi="Helvetica" w:cs="Helvetic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F33B7F"/>
    <w:multiLevelType w:val="hybridMultilevel"/>
    <w:tmpl w:val="F614F0F2"/>
    <w:lvl w:ilvl="0" w:tplc="FBFA5750">
      <w:start w:val="1"/>
      <w:numFmt w:val="decimal"/>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2" w15:restartNumberingAfterBreak="0">
    <w:nsid w:val="07075123"/>
    <w:multiLevelType w:val="hybridMultilevel"/>
    <w:tmpl w:val="0936B144"/>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 w15:restartNumberingAfterBreak="0">
    <w:nsid w:val="07613323"/>
    <w:multiLevelType w:val="multilevel"/>
    <w:tmpl w:val="0AAEF3E4"/>
    <w:lvl w:ilvl="0">
      <w:start w:val="1"/>
      <w:numFmt w:val="decimal"/>
      <w:lvlText w:val="%1."/>
      <w:lvlJc w:val="left"/>
      <w:pPr>
        <w:ind w:left="1071" w:hanging="711"/>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08C235BF"/>
    <w:multiLevelType w:val="hybridMultilevel"/>
    <w:tmpl w:val="52283C0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DF80E13"/>
    <w:multiLevelType w:val="multilevel"/>
    <w:tmpl w:val="367E00BE"/>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21B38C5"/>
    <w:multiLevelType w:val="multilevel"/>
    <w:tmpl w:val="7BD4EA92"/>
    <w:numStyleLink w:val="OpmaakprofielOpmaakprofielOpmaakprofielGenummerdLinks1cmVerkeerd-o"/>
  </w:abstractNum>
  <w:abstractNum w:abstractNumId="7" w15:restartNumberingAfterBreak="0">
    <w:nsid w:val="16625506"/>
    <w:multiLevelType w:val="multilevel"/>
    <w:tmpl w:val="618A5D0C"/>
    <w:lvl w:ilvl="0">
      <w:start w:val="1"/>
      <w:numFmt w:val="decimal"/>
      <w:lvlText w:val="%1."/>
      <w:lvlJc w:val="left"/>
      <w:pPr>
        <w:ind w:left="1071" w:hanging="711"/>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1C1E5CA3"/>
    <w:multiLevelType w:val="hybridMultilevel"/>
    <w:tmpl w:val="681C53FC"/>
    <w:lvl w:ilvl="0" w:tplc="EAF43908">
      <w:start w:val="1"/>
      <w:numFmt w:val="lowerLetter"/>
      <w:lvlText w:val="%1."/>
      <w:lvlJc w:val="left"/>
      <w:pPr>
        <w:ind w:left="1060" w:hanging="360"/>
      </w:pPr>
      <w:rPr>
        <w:rFonts w:hint="default"/>
      </w:rPr>
    </w:lvl>
    <w:lvl w:ilvl="1" w:tplc="04130019" w:tentative="1">
      <w:start w:val="1"/>
      <w:numFmt w:val="lowerLetter"/>
      <w:lvlText w:val="%2."/>
      <w:lvlJc w:val="left"/>
      <w:pPr>
        <w:ind w:left="1780" w:hanging="360"/>
      </w:pPr>
    </w:lvl>
    <w:lvl w:ilvl="2" w:tplc="0413001B" w:tentative="1">
      <w:start w:val="1"/>
      <w:numFmt w:val="lowerRoman"/>
      <w:lvlText w:val="%3."/>
      <w:lvlJc w:val="right"/>
      <w:pPr>
        <w:ind w:left="2500" w:hanging="180"/>
      </w:pPr>
    </w:lvl>
    <w:lvl w:ilvl="3" w:tplc="0413000F" w:tentative="1">
      <w:start w:val="1"/>
      <w:numFmt w:val="decimal"/>
      <w:lvlText w:val="%4."/>
      <w:lvlJc w:val="left"/>
      <w:pPr>
        <w:ind w:left="3220" w:hanging="360"/>
      </w:pPr>
    </w:lvl>
    <w:lvl w:ilvl="4" w:tplc="04130019" w:tentative="1">
      <w:start w:val="1"/>
      <w:numFmt w:val="lowerLetter"/>
      <w:lvlText w:val="%5."/>
      <w:lvlJc w:val="left"/>
      <w:pPr>
        <w:ind w:left="3940" w:hanging="360"/>
      </w:pPr>
    </w:lvl>
    <w:lvl w:ilvl="5" w:tplc="0413001B" w:tentative="1">
      <w:start w:val="1"/>
      <w:numFmt w:val="lowerRoman"/>
      <w:lvlText w:val="%6."/>
      <w:lvlJc w:val="right"/>
      <w:pPr>
        <w:ind w:left="4660" w:hanging="180"/>
      </w:pPr>
    </w:lvl>
    <w:lvl w:ilvl="6" w:tplc="0413000F" w:tentative="1">
      <w:start w:val="1"/>
      <w:numFmt w:val="decimal"/>
      <w:lvlText w:val="%7."/>
      <w:lvlJc w:val="left"/>
      <w:pPr>
        <w:ind w:left="5380" w:hanging="360"/>
      </w:pPr>
    </w:lvl>
    <w:lvl w:ilvl="7" w:tplc="04130019" w:tentative="1">
      <w:start w:val="1"/>
      <w:numFmt w:val="lowerLetter"/>
      <w:lvlText w:val="%8."/>
      <w:lvlJc w:val="left"/>
      <w:pPr>
        <w:ind w:left="6100" w:hanging="360"/>
      </w:pPr>
    </w:lvl>
    <w:lvl w:ilvl="8" w:tplc="0413001B" w:tentative="1">
      <w:start w:val="1"/>
      <w:numFmt w:val="lowerRoman"/>
      <w:lvlText w:val="%9."/>
      <w:lvlJc w:val="right"/>
      <w:pPr>
        <w:ind w:left="6820" w:hanging="180"/>
      </w:pPr>
    </w:lvl>
  </w:abstractNum>
  <w:abstractNum w:abstractNumId="9" w15:restartNumberingAfterBreak="0">
    <w:nsid w:val="1D2674F5"/>
    <w:multiLevelType w:val="hybridMultilevel"/>
    <w:tmpl w:val="71EAB252"/>
    <w:lvl w:ilvl="0" w:tplc="5A12BFD0">
      <w:start w:val="2"/>
      <w:numFmt w:val="bullet"/>
      <w:lvlText w:val="-"/>
      <w:lvlJc w:val="left"/>
      <w:pPr>
        <w:tabs>
          <w:tab w:val="num" w:pos="1065"/>
        </w:tabs>
        <w:ind w:left="1065" w:hanging="705"/>
      </w:pPr>
      <w:rPr>
        <w:rFonts w:ascii="Helvetica" w:eastAsia="Times New Roman" w:hAnsi="Helvetica" w:cs="Helvetica" w:hint="default"/>
      </w:rPr>
    </w:lvl>
    <w:lvl w:ilvl="1" w:tplc="AC12C5B8">
      <w:start w:val="5"/>
      <w:numFmt w:val="bullet"/>
      <w:lvlText w:val="-"/>
      <w:lvlJc w:val="left"/>
      <w:pPr>
        <w:tabs>
          <w:tab w:val="num" w:pos="1440"/>
        </w:tabs>
        <w:ind w:left="1440" w:hanging="360"/>
      </w:pPr>
      <w:rPr>
        <w:rFonts w:ascii="Arial" w:eastAsia="Times New Roman" w:hAnsi="Arial" w:cs="Arial" w:hint="default"/>
      </w:rPr>
    </w:lvl>
    <w:lvl w:ilvl="2" w:tplc="04130005">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296AD5"/>
    <w:multiLevelType w:val="hybridMultilevel"/>
    <w:tmpl w:val="EC6A3A5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2418754C"/>
    <w:multiLevelType w:val="multilevel"/>
    <w:tmpl w:val="51268DEA"/>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49D48F6"/>
    <w:multiLevelType w:val="hybridMultilevel"/>
    <w:tmpl w:val="83582BAA"/>
    <w:lvl w:ilvl="0" w:tplc="FFFFFFFF">
      <w:start w:val="1"/>
      <w:numFmt w:val="lowerLetter"/>
      <w:lvlText w:val="%1."/>
      <w:lvlJc w:val="left"/>
      <w:pPr>
        <w:ind w:left="1429" w:hanging="360"/>
      </w:pPr>
      <w:rPr>
        <w:rFonts w:hint="default"/>
      </w:r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13" w15:restartNumberingAfterBreak="0">
    <w:nsid w:val="25607C7D"/>
    <w:multiLevelType w:val="hybridMultilevel"/>
    <w:tmpl w:val="1E3EAFDE"/>
    <w:lvl w:ilvl="0" w:tplc="0A16383E">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5D33936"/>
    <w:multiLevelType w:val="hybridMultilevel"/>
    <w:tmpl w:val="5CE2A2F6"/>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63D2440"/>
    <w:multiLevelType w:val="hybridMultilevel"/>
    <w:tmpl w:val="EDBCEF08"/>
    <w:lvl w:ilvl="0" w:tplc="5A12BFD0">
      <w:start w:val="2"/>
      <w:numFmt w:val="bullet"/>
      <w:lvlText w:val="-"/>
      <w:lvlJc w:val="left"/>
      <w:pPr>
        <w:ind w:left="1429" w:hanging="360"/>
      </w:pPr>
      <w:rPr>
        <w:rFonts w:ascii="Helvetica" w:eastAsia="Times New Roman" w:hAnsi="Helvetica" w:cs="Helvetica" w:hint="default"/>
      </w:rPr>
    </w:lvl>
    <w:lvl w:ilvl="1" w:tplc="04130003" w:tentative="1">
      <w:start w:val="1"/>
      <w:numFmt w:val="bullet"/>
      <w:lvlText w:val="o"/>
      <w:lvlJc w:val="left"/>
      <w:pPr>
        <w:ind w:left="2149" w:hanging="360"/>
      </w:pPr>
      <w:rPr>
        <w:rFonts w:ascii="Courier New" w:hAnsi="Courier New" w:cs="Courier New" w:hint="default"/>
      </w:rPr>
    </w:lvl>
    <w:lvl w:ilvl="2" w:tplc="04130005" w:tentative="1">
      <w:start w:val="1"/>
      <w:numFmt w:val="bullet"/>
      <w:lvlText w:val=""/>
      <w:lvlJc w:val="left"/>
      <w:pPr>
        <w:ind w:left="2869" w:hanging="360"/>
      </w:pPr>
      <w:rPr>
        <w:rFonts w:ascii="Wingdings" w:hAnsi="Wingdings" w:hint="default"/>
      </w:rPr>
    </w:lvl>
    <w:lvl w:ilvl="3" w:tplc="04130001" w:tentative="1">
      <w:start w:val="1"/>
      <w:numFmt w:val="bullet"/>
      <w:lvlText w:val=""/>
      <w:lvlJc w:val="left"/>
      <w:pPr>
        <w:ind w:left="3589" w:hanging="360"/>
      </w:pPr>
      <w:rPr>
        <w:rFonts w:ascii="Symbol" w:hAnsi="Symbol" w:hint="default"/>
      </w:rPr>
    </w:lvl>
    <w:lvl w:ilvl="4" w:tplc="04130003" w:tentative="1">
      <w:start w:val="1"/>
      <w:numFmt w:val="bullet"/>
      <w:lvlText w:val="o"/>
      <w:lvlJc w:val="left"/>
      <w:pPr>
        <w:ind w:left="4309" w:hanging="360"/>
      </w:pPr>
      <w:rPr>
        <w:rFonts w:ascii="Courier New" w:hAnsi="Courier New" w:cs="Courier New" w:hint="default"/>
      </w:rPr>
    </w:lvl>
    <w:lvl w:ilvl="5" w:tplc="04130005" w:tentative="1">
      <w:start w:val="1"/>
      <w:numFmt w:val="bullet"/>
      <w:lvlText w:val=""/>
      <w:lvlJc w:val="left"/>
      <w:pPr>
        <w:ind w:left="5029" w:hanging="360"/>
      </w:pPr>
      <w:rPr>
        <w:rFonts w:ascii="Wingdings" w:hAnsi="Wingdings" w:hint="default"/>
      </w:rPr>
    </w:lvl>
    <w:lvl w:ilvl="6" w:tplc="04130001" w:tentative="1">
      <w:start w:val="1"/>
      <w:numFmt w:val="bullet"/>
      <w:lvlText w:val=""/>
      <w:lvlJc w:val="left"/>
      <w:pPr>
        <w:ind w:left="5749" w:hanging="360"/>
      </w:pPr>
      <w:rPr>
        <w:rFonts w:ascii="Symbol" w:hAnsi="Symbol" w:hint="default"/>
      </w:rPr>
    </w:lvl>
    <w:lvl w:ilvl="7" w:tplc="04130003" w:tentative="1">
      <w:start w:val="1"/>
      <w:numFmt w:val="bullet"/>
      <w:lvlText w:val="o"/>
      <w:lvlJc w:val="left"/>
      <w:pPr>
        <w:ind w:left="6469" w:hanging="360"/>
      </w:pPr>
      <w:rPr>
        <w:rFonts w:ascii="Courier New" w:hAnsi="Courier New" w:cs="Courier New" w:hint="default"/>
      </w:rPr>
    </w:lvl>
    <w:lvl w:ilvl="8" w:tplc="04130005" w:tentative="1">
      <w:start w:val="1"/>
      <w:numFmt w:val="bullet"/>
      <w:lvlText w:val=""/>
      <w:lvlJc w:val="left"/>
      <w:pPr>
        <w:ind w:left="7189" w:hanging="360"/>
      </w:pPr>
      <w:rPr>
        <w:rFonts w:ascii="Wingdings" w:hAnsi="Wingdings" w:hint="default"/>
      </w:rPr>
    </w:lvl>
  </w:abstractNum>
  <w:abstractNum w:abstractNumId="16" w15:restartNumberingAfterBreak="0">
    <w:nsid w:val="29F8376B"/>
    <w:multiLevelType w:val="multilevel"/>
    <w:tmpl w:val="6486DCF6"/>
    <w:lvl w:ilvl="0">
      <w:start w:val="20"/>
      <w:numFmt w:val="decimal"/>
      <w:lvlText w:val="%1"/>
      <w:lvlJc w:val="left"/>
      <w:pPr>
        <w:ind w:left="390" w:hanging="390"/>
      </w:pPr>
      <w:rPr>
        <w:rFonts w:hint="default"/>
      </w:rPr>
    </w:lvl>
    <w:lvl w:ilvl="1">
      <w:start w:val="5"/>
      <w:numFmt w:val="decimal"/>
      <w:lvlText w:val="%1.%2"/>
      <w:lvlJc w:val="left"/>
      <w:pPr>
        <w:ind w:left="750" w:hanging="39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00F71B3"/>
    <w:multiLevelType w:val="hybridMultilevel"/>
    <w:tmpl w:val="47865664"/>
    <w:lvl w:ilvl="0" w:tplc="04130001">
      <w:start w:val="1"/>
      <w:numFmt w:val="bullet"/>
      <w:lvlText w:val=""/>
      <w:lvlJc w:val="left"/>
      <w:pPr>
        <w:ind w:left="786" w:hanging="360"/>
      </w:pPr>
      <w:rPr>
        <w:rFonts w:ascii="Symbol" w:hAnsi="Symbol" w:hint="default"/>
      </w:rPr>
    </w:lvl>
    <w:lvl w:ilvl="1" w:tplc="04130003" w:tentative="1">
      <w:start w:val="1"/>
      <w:numFmt w:val="bullet"/>
      <w:lvlText w:val="o"/>
      <w:lvlJc w:val="left"/>
      <w:pPr>
        <w:ind w:left="1506" w:hanging="360"/>
      </w:pPr>
      <w:rPr>
        <w:rFonts w:ascii="Courier New" w:hAnsi="Courier New" w:cs="Courier New" w:hint="default"/>
      </w:rPr>
    </w:lvl>
    <w:lvl w:ilvl="2" w:tplc="04130005" w:tentative="1">
      <w:start w:val="1"/>
      <w:numFmt w:val="bullet"/>
      <w:lvlText w:val=""/>
      <w:lvlJc w:val="left"/>
      <w:pPr>
        <w:ind w:left="2226" w:hanging="360"/>
      </w:pPr>
      <w:rPr>
        <w:rFonts w:ascii="Wingdings" w:hAnsi="Wingdings" w:hint="default"/>
      </w:rPr>
    </w:lvl>
    <w:lvl w:ilvl="3" w:tplc="04130001">
      <w:start w:val="1"/>
      <w:numFmt w:val="bullet"/>
      <w:lvlText w:val=""/>
      <w:lvlJc w:val="left"/>
      <w:pPr>
        <w:ind w:left="2946" w:hanging="360"/>
      </w:pPr>
      <w:rPr>
        <w:rFonts w:ascii="Symbol" w:hAnsi="Symbol" w:hint="default"/>
      </w:rPr>
    </w:lvl>
    <w:lvl w:ilvl="4" w:tplc="04130003" w:tentative="1">
      <w:start w:val="1"/>
      <w:numFmt w:val="bullet"/>
      <w:lvlText w:val="o"/>
      <w:lvlJc w:val="left"/>
      <w:pPr>
        <w:ind w:left="3666" w:hanging="360"/>
      </w:pPr>
      <w:rPr>
        <w:rFonts w:ascii="Courier New" w:hAnsi="Courier New" w:cs="Courier New" w:hint="default"/>
      </w:rPr>
    </w:lvl>
    <w:lvl w:ilvl="5" w:tplc="04130005" w:tentative="1">
      <w:start w:val="1"/>
      <w:numFmt w:val="bullet"/>
      <w:lvlText w:val=""/>
      <w:lvlJc w:val="left"/>
      <w:pPr>
        <w:ind w:left="4386" w:hanging="360"/>
      </w:pPr>
      <w:rPr>
        <w:rFonts w:ascii="Wingdings" w:hAnsi="Wingdings" w:hint="default"/>
      </w:rPr>
    </w:lvl>
    <w:lvl w:ilvl="6" w:tplc="04130001" w:tentative="1">
      <w:start w:val="1"/>
      <w:numFmt w:val="bullet"/>
      <w:lvlText w:val=""/>
      <w:lvlJc w:val="left"/>
      <w:pPr>
        <w:ind w:left="5106" w:hanging="360"/>
      </w:pPr>
      <w:rPr>
        <w:rFonts w:ascii="Symbol" w:hAnsi="Symbol" w:hint="default"/>
      </w:rPr>
    </w:lvl>
    <w:lvl w:ilvl="7" w:tplc="04130003" w:tentative="1">
      <w:start w:val="1"/>
      <w:numFmt w:val="bullet"/>
      <w:lvlText w:val="o"/>
      <w:lvlJc w:val="left"/>
      <w:pPr>
        <w:ind w:left="5826" w:hanging="360"/>
      </w:pPr>
      <w:rPr>
        <w:rFonts w:ascii="Courier New" w:hAnsi="Courier New" w:cs="Courier New" w:hint="default"/>
      </w:rPr>
    </w:lvl>
    <w:lvl w:ilvl="8" w:tplc="04130005" w:tentative="1">
      <w:start w:val="1"/>
      <w:numFmt w:val="bullet"/>
      <w:lvlText w:val=""/>
      <w:lvlJc w:val="left"/>
      <w:pPr>
        <w:ind w:left="6546" w:hanging="360"/>
      </w:pPr>
      <w:rPr>
        <w:rFonts w:ascii="Wingdings" w:hAnsi="Wingdings" w:hint="default"/>
      </w:rPr>
    </w:lvl>
  </w:abstractNum>
  <w:abstractNum w:abstractNumId="18" w15:restartNumberingAfterBreak="0">
    <w:nsid w:val="377E2506"/>
    <w:multiLevelType w:val="multilevel"/>
    <w:tmpl w:val="7BD4EA92"/>
    <w:styleLink w:val="OpmaakprofielOpmaakprofielOpmaakprofielGenummerdLinks1cmVerkeerd-o"/>
    <w:lvl w:ilvl="0">
      <w:start w:val="1"/>
      <w:numFmt w:val="lowerLetter"/>
      <w:lvlText w:val="%1."/>
      <w:lvlJc w:val="left"/>
      <w:pPr>
        <w:tabs>
          <w:tab w:val="num" w:pos="0"/>
        </w:tabs>
        <w:ind w:left="284" w:hanging="284"/>
      </w:pPr>
      <w:rPr>
        <w:rFonts w:ascii="Arial" w:hAnsi="Arial" w:hint="default"/>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 w15:restartNumberingAfterBreak="0">
    <w:nsid w:val="390405DA"/>
    <w:multiLevelType w:val="hybridMultilevel"/>
    <w:tmpl w:val="3D2C2F70"/>
    <w:lvl w:ilvl="0" w:tplc="04130019">
      <w:start w:val="1"/>
      <w:numFmt w:val="lowerLetter"/>
      <w:lvlText w:val="%1."/>
      <w:lvlJc w:val="left"/>
      <w:pPr>
        <w:ind w:left="1060" w:hanging="360"/>
      </w:pPr>
    </w:lvl>
    <w:lvl w:ilvl="1" w:tplc="04130019" w:tentative="1">
      <w:start w:val="1"/>
      <w:numFmt w:val="lowerLetter"/>
      <w:lvlText w:val="%2."/>
      <w:lvlJc w:val="left"/>
      <w:pPr>
        <w:ind w:left="1780" w:hanging="360"/>
      </w:pPr>
    </w:lvl>
    <w:lvl w:ilvl="2" w:tplc="0413001B" w:tentative="1">
      <w:start w:val="1"/>
      <w:numFmt w:val="lowerRoman"/>
      <w:lvlText w:val="%3."/>
      <w:lvlJc w:val="right"/>
      <w:pPr>
        <w:ind w:left="2500" w:hanging="180"/>
      </w:pPr>
    </w:lvl>
    <w:lvl w:ilvl="3" w:tplc="0413000F" w:tentative="1">
      <w:start w:val="1"/>
      <w:numFmt w:val="decimal"/>
      <w:lvlText w:val="%4."/>
      <w:lvlJc w:val="left"/>
      <w:pPr>
        <w:ind w:left="3220" w:hanging="360"/>
      </w:pPr>
    </w:lvl>
    <w:lvl w:ilvl="4" w:tplc="04130019" w:tentative="1">
      <w:start w:val="1"/>
      <w:numFmt w:val="lowerLetter"/>
      <w:lvlText w:val="%5."/>
      <w:lvlJc w:val="left"/>
      <w:pPr>
        <w:ind w:left="3940" w:hanging="360"/>
      </w:pPr>
    </w:lvl>
    <w:lvl w:ilvl="5" w:tplc="0413001B" w:tentative="1">
      <w:start w:val="1"/>
      <w:numFmt w:val="lowerRoman"/>
      <w:lvlText w:val="%6."/>
      <w:lvlJc w:val="right"/>
      <w:pPr>
        <w:ind w:left="4660" w:hanging="180"/>
      </w:pPr>
    </w:lvl>
    <w:lvl w:ilvl="6" w:tplc="0413000F" w:tentative="1">
      <w:start w:val="1"/>
      <w:numFmt w:val="decimal"/>
      <w:lvlText w:val="%7."/>
      <w:lvlJc w:val="left"/>
      <w:pPr>
        <w:ind w:left="5380" w:hanging="360"/>
      </w:pPr>
    </w:lvl>
    <w:lvl w:ilvl="7" w:tplc="04130019" w:tentative="1">
      <w:start w:val="1"/>
      <w:numFmt w:val="lowerLetter"/>
      <w:lvlText w:val="%8."/>
      <w:lvlJc w:val="left"/>
      <w:pPr>
        <w:ind w:left="6100" w:hanging="360"/>
      </w:pPr>
    </w:lvl>
    <w:lvl w:ilvl="8" w:tplc="0413001B" w:tentative="1">
      <w:start w:val="1"/>
      <w:numFmt w:val="lowerRoman"/>
      <w:lvlText w:val="%9."/>
      <w:lvlJc w:val="right"/>
      <w:pPr>
        <w:ind w:left="6820" w:hanging="180"/>
      </w:pPr>
    </w:lvl>
  </w:abstractNum>
  <w:abstractNum w:abstractNumId="20" w15:restartNumberingAfterBreak="0">
    <w:nsid w:val="3B754903"/>
    <w:multiLevelType w:val="hybridMultilevel"/>
    <w:tmpl w:val="B290BB76"/>
    <w:lvl w:ilvl="0" w:tplc="2098B1A0">
      <w:start w:val="10"/>
      <w:numFmt w:val="bullet"/>
      <w:lvlText w:val="-"/>
      <w:lvlJc w:val="left"/>
      <w:pPr>
        <w:ind w:left="927" w:hanging="360"/>
      </w:pPr>
      <w:rPr>
        <w:rFonts w:ascii="Arial" w:eastAsia="Times New Roman" w:hAnsi="Arial" w:cs="Aria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21" w15:restartNumberingAfterBreak="0">
    <w:nsid w:val="3F2D6D9C"/>
    <w:multiLevelType w:val="multilevel"/>
    <w:tmpl w:val="618A5D0C"/>
    <w:lvl w:ilvl="0">
      <w:start w:val="1"/>
      <w:numFmt w:val="decimal"/>
      <w:lvlText w:val="%1."/>
      <w:lvlJc w:val="left"/>
      <w:pPr>
        <w:ind w:left="1071" w:hanging="711"/>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45516B7D"/>
    <w:multiLevelType w:val="hybridMultilevel"/>
    <w:tmpl w:val="B7E08F2E"/>
    <w:lvl w:ilvl="0" w:tplc="C55AB142">
      <w:start w:val="2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7E2794B"/>
    <w:multiLevelType w:val="hybridMultilevel"/>
    <w:tmpl w:val="194264A2"/>
    <w:lvl w:ilvl="0" w:tplc="04130019">
      <w:start w:val="1"/>
      <w:numFmt w:val="lowerLetter"/>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4" w15:restartNumberingAfterBreak="0">
    <w:nsid w:val="4DED38D6"/>
    <w:multiLevelType w:val="hybridMultilevel"/>
    <w:tmpl w:val="7696C0FE"/>
    <w:lvl w:ilvl="0" w:tplc="04130019">
      <w:start w:val="1"/>
      <w:numFmt w:val="lowerLetter"/>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5" w15:restartNumberingAfterBreak="0">
    <w:nsid w:val="538E34E6"/>
    <w:multiLevelType w:val="hybridMultilevel"/>
    <w:tmpl w:val="5CBCF6F0"/>
    <w:lvl w:ilvl="0" w:tplc="26E0D538">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53F05D05"/>
    <w:multiLevelType w:val="hybridMultilevel"/>
    <w:tmpl w:val="BC1C058A"/>
    <w:lvl w:ilvl="0" w:tplc="04130019">
      <w:start w:val="1"/>
      <w:numFmt w:val="lowerLetter"/>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7" w15:restartNumberingAfterBreak="0">
    <w:nsid w:val="5880681A"/>
    <w:multiLevelType w:val="hybridMultilevel"/>
    <w:tmpl w:val="134EDD70"/>
    <w:lvl w:ilvl="0" w:tplc="5A12BFD0">
      <w:start w:val="2"/>
      <w:numFmt w:val="bullet"/>
      <w:lvlText w:val="-"/>
      <w:lvlJc w:val="left"/>
      <w:pPr>
        <w:ind w:left="1069" w:hanging="360"/>
      </w:pPr>
      <w:rPr>
        <w:rFonts w:ascii="Helvetica" w:eastAsia="Times New Roman" w:hAnsi="Helvetica" w:cs="Helvetica"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28" w15:restartNumberingAfterBreak="0">
    <w:nsid w:val="589F226E"/>
    <w:multiLevelType w:val="multilevel"/>
    <w:tmpl w:val="664CDCB2"/>
    <w:lvl w:ilvl="0">
      <w:start w:val="8"/>
      <w:numFmt w:val="decimal"/>
      <w:lvlText w:val="%1"/>
      <w:lvlJc w:val="left"/>
      <w:pPr>
        <w:tabs>
          <w:tab w:val="num" w:pos="570"/>
        </w:tabs>
        <w:ind w:left="570" w:hanging="570"/>
      </w:pPr>
      <w:rPr>
        <w:rFonts w:hint="default"/>
      </w:rPr>
    </w:lvl>
    <w:lvl w:ilvl="1">
      <w:start w:val="1"/>
      <w:numFmt w:val="decimal"/>
      <w:lvlText w:val="7.%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59991E31"/>
    <w:multiLevelType w:val="hybridMultilevel"/>
    <w:tmpl w:val="A0F094D8"/>
    <w:lvl w:ilvl="0" w:tplc="04130019">
      <w:start w:val="1"/>
      <w:numFmt w:val="lowerLetter"/>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0" w15:restartNumberingAfterBreak="0">
    <w:nsid w:val="5F58742C"/>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2B03ADE"/>
    <w:multiLevelType w:val="hybridMultilevel"/>
    <w:tmpl w:val="43187660"/>
    <w:lvl w:ilvl="0" w:tplc="BF72179C">
      <w:start w:val="1"/>
      <w:numFmt w:val="lowerLetter"/>
      <w:lvlText w:val="%1."/>
      <w:lvlJc w:val="left"/>
      <w:pPr>
        <w:ind w:left="1060" w:hanging="360"/>
      </w:pPr>
      <w:rPr>
        <w:b w:val="0"/>
      </w:rPr>
    </w:lvl>
    <w:lvl w:ilvl="1" w:tplc="04130019" w:tentative="1">
      <w:start w:val="1"/>
      <w:numFmt w:val="lowerLetter"/>
      <w:lvlText w:val="%2."/>
      <w:lvlJc w:val="left"/>
      <w:pPr>
        <w:ind w:left="1780" w:hanging="360"/>
      </w:pPr>
    </w:lvl>
    <w:lvl w:ilvl="2" w:tplc="0413001B" w:tentative="1">
      <w:start w:val="1"/>
      <w:numFmt w:val="lowerRoman"/>
      <w:lvlText w:val="%3."/>
      <w:lvlJc w:val="right"/>
      <w:pPr>
        <w:ind w:left="2500" w:hanging="180"/>
      </w:pPr>
    </w:lvl>
    <w:lvl w:ilvl="3" w:tplc="0413000F" w:tentative="1">
      <w:start w:val="1"/>
      <w:numFmt w:val="decimal"/>
      <w:lvlText w:val="%4."/>
      <w:lvlJc w:val="left"/>
      <w:pPr>
        <w:ind w:left="3220" w:hanging="360"/>
      </w:pPr>
    </w:lvl>
    <w:lvl w:ilvl="4" w:tplc="04130019" w:tentative="1">
      <w:start w:val="1"/>
      <w:numFmt w:val="lowerLetter"/>
      <w:lvlText w:val="%5."/>
      <w:lvlJc w:val="left"/>
      <w:pPr>
        <w:ind w:left="3940" w:hanging="360"/>
      </w:pPr>
    </w:lvl>
    <w:lvl w:ilvl="5" w:tplc="0413001B" w:tentative="1">
      <w:start w:val="1"/>
      <w:numFmt w:val="lowerRoman"/>
      <w:lvlText w:val="%6."/>
      <w:lvlJc w:val="right"/>
      <w:pPr>
        <w:ind w:left="4660" w:hanging="180"/>
      </w:pPr>
    </w:lvl>
    <w:lvl w:ilvl="6" w:tplc="0413000F" w:tentative="1">
      <w:start w:val="1"/>
      <w:numFmt w:val="decimal"/>
      <w:lvlText w:val="%7."/>
      <w:lvlJc w:val="left"/>
      <w:pPr>
        <w:ind w:left="5380" w:hanging="360"/>
      </w:pPr>
    </w:lvl>
    <w:lvl w:ilvl="7" w:tplc="04130019" w:tentative="1">
      <w:start w:val="1"/>
      <w:numFmt w:val="lowerLetter"/>
      <w:lvlText w:val="%8."/>
      <w:lvlJc w:val="left"/>
      <w:pPr>
        <w:ind w:left="6100" w:hanging="360"/>
      </w:pPr>
    </w:lvl>
    <w:lvl w:ilvl="8" w:tplc="0413001B" w:tentative="1">
      <w:start w:val="1"/>
      <w:numFmt w:val="lowerRoman"/>
      <w:lvlText w:val="%9."/>
      <w:lvlJc w:val="right"/>
      <w:pPr>
        <w:ind w:left="6820" w:hanging="180"/>
      </w:pPr>
    </w:lvl>
  </w:abstractNum>
  <w:abstractNum w:abstractNumId="32" w15:restartNumberingAfterBreak="0">
    <w:nsid w:val="63561356"/>
    <w:multiLevelType w:val="hybridMultilevel"/>
    <w:tmpl w:val="BDD291F2"/>
    <w:lvl w:ilvl="0" w:tplc="7EBA2300">
      <w:start w:val="1"/>
      <w:numFmt w:val="decimal"/>
      <w:lvlText w:val="%1."/>
      <w:lvlJc w:val="left"/>
      <w:pPr>
        <w:ind w:left="360" w:hanging="360"/>
      </w:pPr>
      <w:rPr>
        <w:rFonts w:asciiTheme="majorHAnsi" w:eastAsiaTheme="minorHAnsi" w:hAnsiTheme="majorHAnsi" w:cstheme="majorHAnsi"/>
        <w:color w:val="auto"/>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3" w15:restartNumberingAfterBreak="0">
    <w:nsid w:val="65B9282A"/>
    <w:multiLevelType w:val="hybridMultilevel"/>
    <w:tmpl w:val="156417EC"/>
    <w:lvl w:ilvl="0" w:tplc="3034A344">
      <w:start w:val="20"/>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4" w15:restartNumberingAfterBreak="0">
    <w:nsid w:val="6FEF63AC"/>
    <w:multiLevelType w:val="hybridMultilevel"/>
    <w:tmpl w:val="26C6CA12"/>
    <w:lvl w:ilvl="0" w:tplc="04130019">
      <w:start w:val="1"/>
      <w:numFmt w:val="lowerLetter"/>
      <w:lvlText w:val="%1."/>
      <w:lvlJc w:val="left"/>
      <w:pPr>
        <w:ind w:left="1780" w:hanging="360"/>
      </w:pPr>
    </w:lvl>
    <w:lvl w:ilvl="1" w:tplc="04130019" w:tentative="1">
      <w:start w:val="1"/>
      <w:numFmt w:val="lowerLetter"/>
      <w:lvlText w:val="%2."/>
      <w:lvlJc w:val="left"/>
      <w:pPr>
        <w:ind w:left="2500" w:hanging="360"/>
      </w:pPr>
    </w:lvl>
    <w:lvl w:ilvl="2" w:tplc="0413001B" w:tentative="1">
      <w:start w:val="1"/>
      <w:numFmt w:val="lowerRoman"/>
      <w:lvlText w:val="%3."/>
      <w:lvlJc w:val="right"/>
      <w:pPr>
        <w:ind w:left="3220" w:hanging="180"/>
      </w:pPr>
    </w:lvl>
    <w:lvl w:ilvl="3" w:tplc="0413000F" w:tentative="1">
      <w:start w:val="1"/>
      <w:numFmt w:val="decimal"/>
      <w:lvlText w:val="%4."/>
      <w:lvlJc w:val="left"/>
      <w:pPr>
        <w:ind w:left="3940" w:hanging="360"/>
      </w:pPr>
    </w:lvl>
    <w:lvl w:ilvl="4" w:tplc="04130019" w:tentative="1">
      <w:start w:val="1"/>
      <w:numFmt w:val="lowerLetter"/>
      <w:lvlText w:val="%5."/>
      <w:lvlJc w:val="left"/>
      <w:pPr>
        <w:ind w:left="4660" w:hanging="360"/>
      </w:pPr>
    </w:lvl>
    <w:lvl w:ilvl="5" w:tplc="0413001B" w:tentative="1">
      <w:start w:val="1"/>
      <w:numFmt w:val="lowerRoman"/>
      <w:lvlText w:val="%6."/>
      <w:lvlJc w:val="right"/>
      <w:pPr>
        <w:ind w:left="5380" w:hanging="180"/>
      </w:pPr>
    </w:lvl>
    <w:lvl w:ilvl="6" w:tplc="0413000F" w:tentative="1">
      <w:start w:val="1"/>
      <w:numFmt w:val="decimal"/>
      <w:lvlText w:val="%7."/>
      <w:lvlJc w:val="left"/>
      <w:pPr>
        <w:ind w:left="6100" w:hanging="360"/>
      </w:pPr>
    </w:lvl>
    <w:lvl w:ilvl="7" w:tplc="04130019" w:tentative="1">
      <w:start w:val="1"/>
      <w:numFmt w:val="lowerLetter"/>
      <w:lvlText w:val="%8."/>
      <w:lvlJc w:val="left"/>
      <w:pPr>
        <w:ind w:left="6820" w:hanging="360"/>
      </w:pPr>
    </w:lvl>
    <w:lvl w:ilvl="8" w:tplc="0413001B" w:tentative="1">
      <w:start w:val="1"/>
      <w:numFmt w:val="lowerRoman"/>
      <w:lvlText w:val="%9."/>
      <w:lvlJc w:val="right"/>
      <w:pPr>
        <w:ind w:left="7540" w:hanging="180"/>
      </w:pPr>
    </w:lvl>
  </w:abstractNum>
  <w:abstractNum w:abstractNumId="35" w15:restartNumberingAfterBreak="0">
    <w:nsid w:val="71AA46B8"/>
    <w:multiLevelType w:val="hybridMultilevel"/>
    <w:tmpl w:val="3E164D2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71AC2E37"/>
    <w:multiLevelType w:val="hybridMultilevel"/>
    <w:tmpl w:val="597ECAE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75CB510B"/>
    <w:multiLevelType w:val="hybridMultilevel"/>
    <w:tmpl w:val="3D2C2F70"/>
    <w:lvl w:ilvl="0" w:tplc="04130019">
      <w:start w:val="1"/>
      <w:numFmt w:val="lowerLetter"/>
      <w:lvlText w:val="%1."/>
      <w:lvlJc w:val="left"/>
      <w:pPr>
        <w:ind w:left="1060" w:hanging="360"/>
      </w:pPr>
    </w:lvl>
    <w:lvl w:ilvl="1" w:tplc="04130019" w:tentative="1">
      <w:start w:val="1"/>
      <w:numFmt w:val="lowerLetter"/>
      <w:lvlText w:val="%2."/>
      <w:lvlJc w:val="left"/>
      <w:pPr>
        <w:ind w:left="1780" w:hanging="360"/>
      </w:pPr>
    </w:lvl>
    <w:lvl w:ilvl="2" w:tplc="0413001B" w:tentative="1">
      <w:start w:val="1"/>
      <w:numFmt w:val="lowerRoman"/>
      <w:lvlText w:val="%3."/>
      <w:lvlJc w:val="right"/>
      <w:pPr>
        <w:ind w:left="2500" w:hanging="180"/>
      </w:pPr>
    </w:lvl>
    <w:lvl w:ilvl="3" w:tplc="0413000F" w:tentative="1">
      <w:start w:val="1"/>
      <w:numFmt w:val="decimal"/>
      <w:lvlText w:val="%4."/>
      <w:lvlJc w:val="left"/>
      <w:pPr>
        <w:ind w:left="3220" w:hanging="360"/>
      </w:pPr>
    </w:lvl>
    <w:lvl w:ilvl="4" w:tplc="04130019" w:tentative="1">
      <w:start w:val="1"/>
      <w:numFmt w:val="lowerLetter"/>
      <w:lvlText w:val="%5."/>
      <w:lvlJc w:val="left"/>
      <w:pPr>
        <w:ind w:left="3940" w:hanging="360"/>
      </w:pPr>
    </w:lvl>
    <w:lvl w:ilvl="5" w:tplc="0413001B" w:tentative="1">
      <w:start w:val="1"/>
      <w:numFmt w:val="lowerRoman"/>
      <w:lvlText w:val="%6."/>
      <w:lvlJc w:val="right"/>
      <w:pPr>
        <w:ind w:left="4660" w:hanging="180"/>
      </w:pPr>
    </w:lvl>
    <w:lvl w:ilvl="6" w:tplc="0413000F" w:tentative="1">
      <w:start w:val="1"/>
      <w:numFmt w:val="decimal"/>
      <w:lvlText w:val="%7."/>
      <w:lvlJc w:val="left"/>
      <w:pPr>
        <w:ind w:left="5380" w:hanging="360"/>
      </w:pPr>
    </w:lvl>
    <w:lvl w:ilvl="7" w:tplc="04130019" w:tentative="1">
      <w:start w:val="1"/>
      <w:numFmt w:val="lowerLetter"/>
      <w:lvlText w:val="%8."/>
      <w:lvlJc w:val="left"/>
      <w:pPr>
        <w:ind w:left="6100" w:hanging="360"/>
      </w:pPr>
    </w:lvl>
    <w:lvl w:ilvl="8" w:tplc="0413001B" w:tentative="1">
      <w:start w:val="1"/>
      <w:numFmt w:val="lowerRoman"/>
      <w:lvlText w:val="%9."/>
      <w:lvlJc w:val="right"/>
      <w:pPr>
        <w:ind w:left="6820" w:hanging="180"/>
      </w:pPr>
    </w:lvl>
  </w:abstractNum>
  <w:abstractNum w:abstractNumId="38" w15:restartNumberingAfterBreak="0">
    <w:nsid w:val="770D0844"/>
    <w:multiLevelType w:val="hybridMultilevel"/>
    <w:tmpl w:val="BC1C058A"/>
    <w:lvl w:ilvl="0" w:tplc="04130019">
      <w:start w:val="1"/>
      <w:numFmt w:val="lowerLetter"/>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9" w15:restartNumberingAfterBreak="0">
    <w:nsid w:val="773D3E08"/>
    <w:multiLevelType w:val="hybridMultilevel"/>
    <w:tmpl w:val="3D2C2F70"/>
    <w:lvl w:ilvl="0" w:tplc="04130019">
      <w:start w:val="1"/>
      <w:numFmt w:val="lowerLetter"/>
      <w:lvlText w:val="%1."/>
      <w:lvlJc w:val="left"/>
      <w:pPr>
        <w:ind w:left="1060" w:hanging="360"/>
      </w:pPr>
    </w:lvl>
    <w:lvl w:ilvl="1" w:tplc="04130019" w:tentative="1">
      <w:start w:val="1"/>
      <w:numFmt w:val="lowerLetter"/>
      <w:lvlText w:val="%2."/>
      <w:lvlJc w:val="left"/>
      <w:pPr>
        <w:ind w:left="1780" w:hanging="360"/>
      </w:pPr>
    </w:lvl>
    <w:lvl w:ilvl="2" w:tplc="0413001B" w:tentative="1">
      <w:start w:val="1"/>
      <w:numFmt w:val="lowerRoman"/>
      <w:lvlText w:val="%3."/>
      <w:lvlJc w:val="right"/>
      <w:pPr>
        <w:ind w:left="2500" w:hanging="180"/>
      </w:pPr>
    </w:lvl>
    <w:lvl w:ilvl="3" w:tplc="0413000F" w:tentative="1">
      <w:start w:val="1"/>
      <w:numFmt w:val="decimal"/>
      <w:lvlText w:val="%4."/>
      <w:lvlJc w:val="left"/>
      <w:pPr>
        <w:ind w:left="3220" w:hanging="360"/>
      </w:pPr>
    </w:lvl>
    <w:lvl w:ilvl="4" w:tplc="04130019" w:tentative="1">
      <w:start w:val="1"/>
      <w:numFmt w:val="lowerLetter"/>
      <w:lvlText w:val="%5."/>
      <w:lvlJc w:val="left"/>
      <w:pPr>
        <w:ind w:left="3940" w:hanging="360"/>
      </w:pPr>
    </w:lvl>
    <w:lvl w:ilvl="5" w:tplc="0413001B" w:tentative="1">
      <w:start w:val="1"/>
      <w:numFmt w:val="lowerRoman"/>
      <w:lvlText w:val="%6."/>
      <w:lvlJc w:val="right"/>
      <w:pPr>
        <w:ind w:left="4660" w:hanging="180"/>
      </w:pPr>
    </w:lvl>
    <w:lvl w:ilvl="6" w:tplc="0413000F" w:tentative="1">
      <w:start w:val="1"/>
      <w:numFmt w:val="decimal"/>
      <w:lvlText w:val="%7."/>
      <w:lvlJc w:val="left"/>
      <w:pPr>
        <w:ind w:left="5380" w:hanging="360"/>
      </w:pPr>
    </w:lvl>
    <w:lvl w:ilvl="7" w:tplc="04130019" w:tentative="1">
      <w:start w:val="1"/>
      <w:numFmt w:val="lowerLetter"/>
      <w:lvlText w:val="%8."/>
      <w:lvlJc w:val="left"/>
      <w:pPr>
        <w:ind w:left="6100" w:hanging="360"/>
      </w:pPr>
    </w:lvl>
    <w:lvl w:ilvl="8" w:tplc="0413001B" w:tentative="1">
      <w:start w:val="1"/>
      <w:numFmt w:val="lowerRoman"/>
      <w:lvlText w:val="%9."/>
      <w:lvlJc w:val="right"/>
      <w:pPr>
        <w:ind w:left="6820" w:hanging="180"/>
      </w:pPr>
    </w:lvl>
  </w:abstractNum>
  <w:abstractNum w:abstractNumId="40" w15:restartNumberingAfterBreak="0">
    <w:nsid w:val="7B4F5967"/>
    <w:multiLevelType w:val="hybridMultilevel"/>
    <w:tmpl w:val="A0F0962C"/>
    <w:lvl w:ilvl="0" w:tplc="80B2A17C">
      <w:start w:val="2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7C0E0048"/>
    <w:multiLevelType w:val="hybridMultilevel"/>
    <w:tmpl w:val="98E61ED8"/>
    <w:lvl w:ilvl="0" w:tplc="A1FCBE02">
      <w:start w:val="1"/>
      <w:numFmt w:val="decimal"/>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2" w15:restartNumberingAfterBreak="0">
    <w:nsid w:val="7D3F40D1"/>
    <w:multiLevelType w:val="hybridMultilevel"/>
    <w:tmpl w:val="A7482162"/>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3" w15:restartNumberingAfterBreak="0">
    <w:nsid w:val="7ECF0E4D"/>
    <w:multiLevelType w:val="hybridMultilevel"/>
    <w:tmpl w:val="965024CC"/>
    <w:lvl w:ilvl="0" w:tplc="0413000F">
      <w:start w:val="1"/>
      <w:numFmt w:val="decimal"/>
      <w:lvlText w:val="%1."/>
      <w:lvlJc w:val="left"/>
      <w:pPr>
        <w:ind w:left="1429" w:hanging="360"/>
      </w:p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44" w15:restartNumberingAfterBreak="0">
    <w:nsid w:val="7F09621A"/>
    <w:multiLevelType w:val="multilevel"/>
    <w:tmpl w:val="80D0346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8"/>
  </w:num>
  <w:num w:numId="2">
    <w:abstractNumId w:val="11"/>
  </w:num>
  <w:num w:numId="3">
    <w:abstractNumId w:val="0"/>
  </w:num>
  <w:num w:numId="4">
    <w:abstractNumId w:val="14"/>
  </w:num>
  <w:num w:numId="5">
    <w:abstractNumId w:val="35"/>
  </w:num>
  <w:num w:numId="6">
    <w:abstractNumId w:val="18"/>
  </w:num>
  <w:num w:numId="7">
    <w:abstractNumId w:val="6"/>
    <w:lvlOverride w:ilvl="0">
      <w:lvl w:ilvl="0">
        <w:start w:val="1"/>
        <w:numFmt w:val="lowerLetter"/>
        <w:lvlText w:val="%1."/>
        <w:lvlJc w:val="left"/>
        <w:pPr>
          <w:tabs>
            <w:tab w:val="num" w:pos="0"/>
          </w:tabs>
          <w:ind w:left="284" w:hanging="284"/>
        </w:pPr>
        <w:rPr>
          <w:rFonts w:ascii="Verdana" w:hAnsi="Verdana" w:hint="default"/>
          <w:sz w:val="18"/>
          <w:szCs w:val="18"/>
        </w:rPr>
      </w:lvl>
    </w:lvlOverride>
  </w:num>
  <w:num w:numId="8">
    <w:abstractNumId w:val="41"/>
  </w:num>
  <w:num w:numId="9">
    <w:abstractNumId w:val="23"/>
  </w:num>
  <w:num w:numId="10">
    <w:abstractNumId w:val="8"/>
  </w:num>
  <w:num w:numId="11">
    <w:abstractNumId w:val="10"/>
  </w:num>
  <w:num w:numId="12">
    <w:abstractNumId w:val="2"/>
  </w:num>
  <w:num w:numId="13">
    <w:abstractNumId w:val="17"/>
  </w:num>
  <w:num w:numId="14">
    <w:abstractNumId w:val="42"/>
  </w:num>
  <w:num w:numId="15">
    <w:abstractNumId w:val="19"/>
  </w:num>
  <w:num w:numId="16">
    <w:abstractNumId w:val="9"/>
  </w:num>
  <w:num w:numId="17">
    <w:abstractNumId w:val="38"/>
  </w:num>
  <w:num w:numId="18">
    <w:abstractNumId w:val="32"/>
  </w:num>
  <w:num w:numId="19">
    <w:abstractNumId w:val="44"/>
  </w:num>
  <w:num w:numId="20">
    <w:abstractNumId w:val="39"/>
  </w:num>
  <w:num w:numId="21">
    <w:abstractNumId w:val="37"/>
  </w:num>
  <w:num w:numId="22">
    <w:abstractNumId w:val="31"/>
  </w:num>
  <w:num w:numId="23">
    <w:abstractNumId w:val="27"/>
  </w:num>
  <w:num w:numId="24">
    <w:abstractNumId w:val="15"/>
  </w:num>
  <w:num w:numId="25">
    <w:abstractNumId w:val="29"/>
  </w:num>
  <w:num w:numId="26">
    <w:abstractNumId w:val="26"/>
  </w:num>
  <w:num w:numId="27">
    <w:abstractNumId w:val="24"/>
  </w:num>
  <w:num w:numId="28">
    <w:abstractNumId w:val="4"/>
  </w:num>
  <w:num w:numId="29">
    <w:abstractNumId w:val="36"/>
  </w:num>
  <w:num w:numId="30">
    <w:abstractNumId w:val="21"/>
  </w:num>
  <w:num w:numId="31">
    <w:abstractNumId w:val="30"/>
  </w:num>
  <w:num w:numId="32">
    <w:abstractNumId w:val="3"/>
  </w:num>
  <w:num w:numId="33">
    <w:abstractNumId w:val="7"/>
  </w:num>
  <w:num w:numId="34">
    <w:abstractNumId w:val="5"/>
  </w:num>
  <w:num w:numId="35">
    <w:abstractNumId w:val="13"/>
  </w:num>
  <w:num w:numId="36">
    <w:abstractNumId w:val="25"/>
  </w:num>
  <w:num w:numId="37">
    <w:abstractNumId w:val="12"/>
  </w:num>
  <w:num w:numId="38">
    <w:abstractNumId w:val="43"/>
  </w:num>
  <w:num w:numId="39">
    <w:abstractNumId w:val="1"/>
  </w:num>
  <w:num w:numId="40">
    <w:abstractNumId w:val="20"/>
  </w:num>
  <w:num w:numId="41">
    <w:abstractNumId w:val="16"/>
  </w:num>
  <w:num w:numId="42">
    <w:abstractNumId w:val="40"/>
  </w:num>
  <w:num w:numId="43">
    <w:abstractNumId w:val="22"/>
  </w:num>
  <w:num w:numId="44">
    <w:abstractNumId w:val="34"/>
  </w:num>
  <w:num w:numId="4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4097"/>
  </w:hdrShapeDefaults>
  <w:footnotePr>
    <w:numFmt w:val="chicago"/>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2BC9"/>
    <w:rsid w:val="00002175"/>
    <w:rsid w:val="00004BA3"/>
    <w:rsid w:val="00020B90"/>
    <w:rsid w:val="00021553"/>
    <w:rsid w:val="000251D1"/>
    <w:rsid w:val="00025400"/>
    <w:rsid w:val="00032184"/>
    <w:rsid w:val="000509BE"/>
    <w:rsid w:val="00050C94"/>
    <w:rsid w:val="000519C4"/>
    <w:rsid w:val="00055821"/>
    <w:rsid w:val="00060E6B"/>
    <w:rsid w:val="000738AE"/>
    <w:rsid w:val="000757C5"/>
    <w:rsid w:val="00075BB1"/>
    <w:rsid w:val="0007682D"/>
    <w:rsid w:val="000831BD"/>
    <w:rsid w:val="0008342F"/>
    <w:rsid w:val="000842D6"/>
    <w:rsid w:val="00090E9E"/>
    <w:rsid w:val="0009794D"/>
    <w:rsid w:val="000B18E3"/>
    <w:rsid w:val="000B3C21"/>
    <w:rsid w:val="000B53A5"/>
    <w:rsid w:val="000B601D"/>
    <w:rsid w:val="000C4649"/>
    <w:rsid w:val="000C7944"/>
    <w:rsid w:val="000D1BFD"/>
    <w:rsid w:val="000D260C"/>
    <w:rsid w:val="000D3858"/>
    <w:rsid w:val="000D5378"/>
    <w:rsid w:val="000D7E08"/>
    <w:rsid w:val="000E10B7"/>
    <w:rsid w:val="000E28BF"/>
    <w:rsid w:val="000F4CC8"/>
    <w:rsid w:val="000F7B4C"/>
    <w:rsid w:val="00100175"/>
    <w:rsid w:val="001007FE"/>
    <w:rsid w:val="001031FD"/>
    <w:rsid w:val="00117CA8"/>
    <w:rsid w:val="00122BC9"/>
    <w:rsid w:val="00126045"/>
    <w:rsid w:val="001272BA"/>
    <w:rsid w:val="0014357D"/>
    <w:rsid w:val="00153124"/>
    <w:rsid w:val="00163933"/>
    <w:rsid w:val="00164741"/>
    <w:rsid w:val="00166CA9"/>
    <w:rsid w:val="0017345D"/>
    <w:rsid w:val="001836D4"/>
    <w:rsid w:val="0019139D"/>
    <w:rsid w:val="001A6D0D"/>
    <w:rsid w:val="001A6E64"/>
    <w:rsid w:val="001A7B90"/>
    <w:rsid w:val="001B1123"/>
    <w:rsid w:val="001D3071"/>
    <w:rsid w:val="001E12A1"/>
    <w:rsid w:val="001E4574"/>
    <w:rsid w:val="001E5A4A"/>
    <w:rsid w:val="001F11D8"/>
    <w:rsid w:val="001F5047"/>
    <w:rsid w:val="001F608F"/>
    <w:rsid w:val="00207DD4"/>
    <w:rsid w:val="002137B7"/>
    <w:rsid w:val="00214F72"/>
    <w:rsid w:val="00223DCC"/>
    <w:rsid w:val="0022422E"/>
    <w:rsid w:val="00234DB5"/>
    <w:rsid w:val="0024006D"/>
    <w:rsid w:val="00245799"/>
    <w:rsid w:val="00246BB2"/>
    <w:rsid w:val="00247590"/>
    <w:rsid w:val="00252ABA"/>
    <w:rsid w:val="00253AA8"/>
    <w:rsid w:val="002560BB"/>
    <w:rsid w:val="00256149"/>
    <w:rsid w:val="002800C5"/>
    <w:rsid w:val="002808B2"/>
    <w:rsid w:val="00284C7D"/>
    <w:rsid w:val="002864C1"/>
    <w:rsid w:val="002A14D8"/>
    <w:rsid w:val="002A1801"/>
    <w:rsid w:val="002A52F2"/>
    <w:rsid w:val="002A57E1"/>
    <w:rsid w:val="002B0D4C"/>
    <w:rsid w:val="002B2721"/>
    <w:rsid w:val="002B7444"/>
    <w:rsid w:val="002C1F95"/>
    <w:rsid w:val="002C3482"/>
    <w:rsid w:val="002D50D0"/>
    <w:rsid w:val="002E2DEF"/>
    <w:rsid w:val="002E5790"/>
    <w:rsid w:val="002E6DF2"/>
    <w:rsid w:val="003105F8"/>
    <w:rsid w:val="00323AFE"/>
    <w:rsid w:val="0032413B"/>
    <w:rsid w:val="0032700E"/>
    <w:rsid w:val="00334EC2"/>
    <w:rsid w:val="003368DD"/>
    <w:rsid w:val="00355809"/>
    <w:rsid w:val="0037309C"/>
    <w:rsid w:val="00382864"/>
    <w:rsid w:val="0038528E"/>
    <w:rsid w:val="00392781"/>
    <w:rsid w:val="003B271D"/>
    <w:rsid w:val="003C5CF0"/>
    <w:rsid w:val="003C7826"/>
    <w:rsid w:val="003D0790"/>
    <w:rsid w:val="003D21D1"/>
    <w:rsid w:val="003D2D9C"/>
    <w:rsid w:val="003E2956"/>
    <w:rsid w:val="003E3B7B"/>
    <w:rsid w:val="003F3E62"/>
    <w:rsid w:val="00402A2F"/>
    <w:rsid w:val="004076FD"/>
    <w:rsid w:val="00411864"/>
    <w:rsid w:val="00431877"/>
    <w:rsid w:val="00432C31"/>
    <w:rsid w:val="0044381D"/>
    <w:rsid w:val="00462E58"/>
    <w:rsid w:val="0046508D"/>
    <w:rsid w:val="004746B3"/>
    <w:rsid w:val="00475C04"/>
    <w:rsid w:val="00481CF8"/>
    <w:rsid w:val="00486C2E"/>
    <w:rsid w:val="00490262"/>
    <w:rsid w:val="00493197"/>
    <w:rsid w:val="004A0DC8"/>
    <w:rsid w:val="004A4DD8"/>
    <w:rsid w:val="004B50D4"/>
    <w:rsid w:val="004C2D2E"/>
    <w:rsid w:val="004D4CAD"/>
    <w:rsid w:val="004E472F"/>
    <w:rsid w:val="004F0C6F"/>
    <w:rsid w:val="004F4385"/>
    <w:rsid w:val="004F6EF8"/>
    <w:rsid w:val="00517A1D"/>
    <w:rsid w:val="00525EEB"/>
    <w:rsid w:val="00531FF8"/>
    <w:rsid w:val="00533846"/>
    <w:rsid w:val="00535239"/>
    <w:rsid w:val="005526EE"/>
    <w:rsid w:val="00561215"/>
    <w:rsid w:val="00573E4E"/>
    <w:rsid w:val="00576B97"/>
    <w:rsid w:val="005A0CC2"/>
    <w:rsid w:val="005B2933"/>
    <w:rsid w:val="005B44D8"/>
    <w:rsid w:val="005C2121"/>
    <w:rsid w:val="005C50AE"/>
    <w:rsid w:val="005C757A"/>
    <w:rsid w:val="005D12D9"/>
    <w:rsid w:val="005D3EAD"/>
    <w:rsid w:val="005D458E"/>
    <w:rsid w:val="005E3780"/>
    <w:rsid w:val="005E6F9D"/>
    <w:rsid w:val="005F0234"/>
    <w:rsid w:val="005F1165"/>
    <w:rsid w:val="005F2CB4"/>
    <w:rsid w:val="00604DB0"/>
    <w:rsid w:val="006063E3"/>
    <w:rsid w:val="0060685E"/>
    <w:rsid w:val="00611701"/>
    <w:rsid w:val="00612434"/>
    <w:rsid w:val="006124A2"/>
    <w:rsid w:val="00620F3B"/>
    <w:rsid w:val="00626232"/>
    <w:rsid w:val="00627211"/>
    <w:rsid w:val="006303C0"/>
    <w:rsid w:val="00631117"/>
    <w:rsid w:val="00632988"/>
    <w:rsid w:val="00640F5B"/>
    <w:rsid w:val="006412C9"/>
    <w:rsid w:val="00641B6E"/>
    <w:rsid w:val="0064629A"/>
    <w:rsid w:val="0064681C"/>
    <w:rsid w:val="00650FD8"/>
    <w:rsid w:val="00657600"/>
    <w:rsid w:val="006579E7"/>
    <w:rsid w:val="006643B2"/>
    <w:rsid w:val="00670A51"/>
    <w:rsid w:val="00672E1B"/>
    <w:rsid w:val="006823B4"/>
    <w:rsid w:val="00685A07"/>
    <w:rsid w:val="00686541"/>
    <w:rsid w:val="006945E7"/>
    <w:rsid w:val="00695988"/>
    <w:rsid w:val="0069795B"/>
    <w:rsid w:val="006B5E5B"/>
    <w:rsid w:val="006C16E8"/>
    <w:rsid w:val="006C58E4"/>
    <w:rsid w:val="006D1317"/>
    <w:rsid w:val="006D31C9"/>
    <w:rsid w:val="006D6A96"/>
    <w:rsid w:val="006D776D"/>
    <w:rsid w:val="006E2FDC"/>
    <w:rsid w:val="006E723A"/>
    <w:rsid w:val="006F1083"/>
    <w:rsid w:val="006F1A2D"/>
    <w:rsid w:val="00700537"/>
    <w:rsid w:val="0070074A"/>
    <w:rsid w:val="00714BDF"/>
    <w:rsid w:val="00726C70"/>
    <w:rsid w:val="00731B00"/>
    <w:rsid w:val="00737867"/>
    <w:rsid w:val="00751174"/>
    <w:rsid w:val="0075660B"/>
    <w:rsid w:val="00757C85"/>
    <w:rsid w:val="00757DAF"/>
    <w:rsid w:val="007676F3"/>
    <w:rsid w:val="007750B4"/>
    <w:rsid w:val="007831B5"/>
    <w:rsid w:val="00783E67"/>
    <w:rsid w:val="00784332"/>
    <w:rsid w:val="007876E9"/>
    <w:rsid w:val="00796F79"/>
    <w:rsid w:val="007A0A1B"/>
    <w:rsid w:val="007B2AA3"/>
    <w:rsid w:val="007C13CC"/>
    <w:rsid w:val="007C1AAC"/>
    <w:rsid w:val="007C1E39"/>
    <w:rsid w:val="007C1FD3"/>
    <w:rsid w:val="007C48C6"/>
    <w:rsid w:val="007D0AF3"/>
    <w:rsid w:val="007E42F5"/>
    <w:rsid w:val="007F180E"/>
    <w:rsid w:val="00800B93"/>
    <w:rsid w:val="00804770"/>
    <w:rsid w:val="008061C2"/>
    <w:rsid w:val="008063C5"/>
    <w:rsid w:val="00807D44"/>
    <w:rsid w:val="00810729"/>
    <w:rsid w:val="00823A10"/>
    <w:rsid w:val="008243B7"/>
    <w:rsid w:val="00833275"/>
    <w:rsid w:val="0083332A"/>
    <w:rsid w:val="00837147"/>
    <w:rsid w:val="00837F8B"/>
    <w:rsid w:val="00840454"/>
    <w:rsid w:val="0084761F"/>
    <w:rsid w:val="00847D7F"/>
    <w:rsid w:val="00854DF9"/>
    <w:rsid w:val="00856656"/>
    <w:rsid w:val="00863BA1"/>
    <w:rsid w:val="00864112"/>
    <w:rsid w:val="00866E13"/>
    <w:rsid w:val="008676CC"/>
    <w:rsid w:val="00871249"/>
    <w:rsid w:val="00876C96"/>
    <w:rsid w:val="00877E0C"/>
    <w:rsid w:val="008864EC"/>
    <w:rsid w:val="008869A1"/>
    <w:rsid w:val="00892AF0"/>
    <w:rsid w:val="008A0BDB"/>
    <w:rsid w:val="008A2BFA"/>
    <w:rsid w:val="008B1A64"/>
    <w:rsid w:val="008B3978"/>
    <w:rsid w:val="008B62D5"/>
    <w:rsid w:val="008C5015"/>
    <w:rsid w:val="008D5F42"/>
    <w:rsid w:val="008E33DE"/>
    <w:rsid w:val="008E380E"/>
    <w:rsid w:val="008E5682"/>
    <w:rsid w:val="008E6C4D"/>
    <w:rsid w:val="008F6AFF"/>
    <w:rsid w:val="009028FE"/>
    <w:rsid w:val="00917457"/>
    <w:rsid w:val="009313E5"/>
    <w:rsid w:val="00936D3B"/>
    <w:rsid w:val="00967045"/>
    <w:rsid w:val="009718E1"/>
    <w:rsid w:val="00972F73"/>
    <w:rsid w:val="009739B1"/>
    <w:rsid w:val="0097704B"/>
    <w:rsid w:val="009802B5"/>
    <w:rsid w:val="0098244A"/>
    <w:rsid w:val="00995011"/>
    <w:rsid w:val="00997A97"/>
    <w:rsid w:val="009A0EA7"/>
    <w:rsid w:val="009A43CA"/>
    <w:rsid w:val="009A5EED"/>
    <w:rsid w:val="009A6FDE"/>
    <w:rsid w:val="009B0C67"/>
    <w:rsid w:val="009B3E00"/>
    <w:rsid w:val="009B42D7"/>
    <w:rsid w:val="009C0223"/>
    <w:rsid w:val="009C6220"/>
    <w:rsid w:val="009D3F08"/>
    <w:rsid w:val="009D5591"/>
    <w:rsid w:val="009D5A8B"/>
    <w:rsid w:val="009D5BB8"/>
    <w:rsid w:val="00A03E2D"/>
    <w:rsid w:val="00A064C6"/>
    <w:rsid w:val="00A15F4B"/>
    <w:rsid w:val="00A26BE7"/>
    <w:rsid w:val="00A2765C"/>
    <w:rsid w:val="00A311B7"/>
    <w:rsid w:val="00A375BC"/>
    <w:rsid w:val="00A45544"/>
    <w:rsid w:val="00A475C6"/>
    <w:rsid w:val="00A5401D"/>
    <w:rsid w:val="00A5762D"/>
    <w:rsid w:val="00A60FA2"/>
    <w:rsid w:val="00A66774"/>
    <w:rsid w:val="00A83A18"/>
    <w:rsid w:val="00A85EEE"/>
    <w:rsid w:val="00AA0B27"/>
    <w:rsid w:val="00AA3889"/>
    <w:rsid w:val="00AA4344"/>
    <w:rsid w:val="00AA6C82"/>
    <w:rsid w:val="00AB5F10"/>
    <w:rsid w:val="00AC21C2"/>
    <w:rsid w:val="00AC5170"/>
    <w:rsid w:val="00AD338F"/>
    <w:rsid w:val="00AD4C76"/>
    <w:rsid w:val="00AD788D"/>
    <w:rsid w:val="00AE3D42"/>
    <w:rsid w:val="00AE43A7"/>
    <w:rsid w:val="00AE657C"/>
    <w:rsid w:val="00AF4CAB"/>
    <w:rsid w:val="00AF6780"/>
    <w:rsid w:val="00B06387"/>
    <w:rsid w:val="00B1212A"/>
    <w:rsid w:val="00B2622D"/>
    <w:rsid w:val="00B42B8D"/>
    <w:rsid w:val="00B4329B"/>
    <w:rsid w:val="00B64A25"/>
    <w:rsid w:val="00B70B1B"/>
    <w:rsid w:val="00B77908"/>
    <w:rsid w:val="00BA0A81"/>
    <w:rsid w:val="00BA39B8"/>
    <w:rsid w:val="00BA66FC"/>
    <w:rsid w:val="00BA6E4F"/>
    <w:rsid w:val="00BB043D"/>
    <w:rsid w:val="00BB5E52"/>
    <w:rsid w:val="00BC7410"/>
    <w:rsid w:val="00BD07C2"/>
    <w:rsid w:val="00BD209F"/>
    <w:rsid w:val="00BD496D"/>
    <w:rsid w:val="00BD4F1A"/>
    <w:rsid w:val="00BD5BEC"/>
    <w:rsid w:val="00BE1241"/>
    <w:rsid w:val="00BE5CB0"/>
    <w:rsid w:val="00BE7E65"/>
    <w:rsid w:val="00BF37FE"/>
    <w:rsid w:val="00C07E2E"/>
    <w:rsid w:val="00C112AA"/>
    <w:rsid w:val="00C17B0F"/>
    <w:rsid w:val="00C20CD6"/>
    <w:rsid w:val="00C2125C"/>
    <w:rsid w:val="00C21CA7"/>
    <w:rsid w:val="00C23C21"/>
    <w:rsid w:val="00C3264F"/>
    <w:rsid w:val="00C436C4"/>
    <w:rsid w:val="00C47058"/>
    <w:rsid w:val="00C6168B"/>
    <w:rsid w:val="00C719C4"/>
    <w:rsid w:val="00C76165"/>
    <w:rsid w:val="00C76D67"/>
    <w:rsid w:val="00C80A3A"/>
    <w:rsid w:val="00C92205"/>
    <w:rsid w:val="00CA3FE9"/>
    <w:rsid w:val="00CB0D2C"/>
    <w:rsid w:val="00CC5277"/>
    <w:rsid w:val="00CC6441"/>
    <w:rsid w:val="00CD1EA4"/>
    <w:rsid w:val="00CD36FF"/>
    <w:rsid w:val="00CD58FA"/>
    <w:rsid w:val="00CD7B87"/>
    <w:rsid w:val="00CE13EC"/>
    <w:rsid w:val="00CE4E16"/>
    <w:rsid w:val="00D1446F"/>
    <w:rsid w:val="00D1491E"/>
    <w:rsid w:val="00D24E02"/>
    <w:rsid w:val="00D262D1"/>
    <w:rsid w:val="00D30288"/>
    <w:rsid w:val="00D35673"/>
    <w:rsid w:val="00D70572"/>
    <w:rsid w:val="00D7511D"/>
    <w:rsid w:val="00D9493E"/>
    <w:rsid w:val="00DA26A5"/>
    <w:rsid w:val="00DA4171"/>
    <w:rsid w:val="00DC047C"/>
    <w:rsid w:val="00DC506A"/>
    <w:rsid w:val="00DC5ADA"/>
    <w:rsid w:val="00DC68D7"/>
    <w:rsid w:val="00DD350A"/>
    <w:rsid w:val="00DD369A"/>
    <w:rsid w:val="00DD4BAE"/>
    <w:rsid w:val="00DD515B"/>
    <w:rsid w:val="00DD590A"/>
    <w:rsid w:val="00DD749F"/>
    <w:rsid w:val="00DE0258"/>
    <w:rsid w:val="00DE1BD7"/>
    <w:rsid w:val="00DF36B4"/>
    <w:rsid w:val="00E043E1"/>
    <w:rsid w:val="00E10D97"/>
    <w:rsid w:val="00E173ED"/>
    <w:rsid w:val="00E22B1E"/>
    <w:rsid w:val="00E320E3"/>
    <w:rsid w:val="00E340CA"/>
    <w:rsid w:val="00E46134"/>
    <w:rsid w:val="00E5285A"/>
    <w:rsid w:val="00E62CC8"/>
    <w:rsid w:val="00E67AEB"/>
    <w:rsid w:val="00E7051C"/>
    <w:rsid w:val="00E8079C"/>
    <w:rsid w:val="00E869D8"/>
    <w:rsid w:val="00EA3756"/>
    <w:rsid w:val="00EA4CE0"/>
    <w:rsid w:val="00EA6511"/>
    <w:rsid w:val="00EA7F1B"/>
    <w:rsid w:val="00EB010A"/>
    <w:rsid w:val="00EC58AB"/>
    <w:rsid w:val="00ED13F6"/>
    <w:rsid w:val="00ED575C"/>
    <w:rsid w:val="00EE1CE4"/>
    <w:rsid w:val="00EF7D9E"/>
    <w:rsid w:val="00F02244"/>
    <w:rsid w:val="00F140E5"/>
    <w:rsid w:val="00F160D7"/>
    <w:rsid w:val="00F175E1"/>
    <w:rsid w:val="00F230D4"/>
    <w:rsid w:val="00F23761"/>
    <w:rsid w:val="00F247DC"/>
    <w:rsid w:val="00F27C1B"/>
    <w:rsid w:val="00F32633"/>
    <w:rsid w:val="00F32787"/>
    <w:rsid w:val="00F4108C"/>
    <w:rsid w:val="00F41B40"/>
    <w:rsid w:val="00F52763"/>
    <w:rsid w:val="00F55E32"/>
    <w:rsid w:val="00F56CB4"/>
    <w:rsid w:val="00F56EC4"/>
    <w:rsid w:val="00F60E02"/>
    <w:rsid w:val="00F67FA6"/>
    <w:rsid w:val="00F75DBE"/>
    <w:rsid w:val="00F776CD"/>
    <w:rsid w:val="00F83561"/>
    <w:rsid w:val="00F83BE5"/>
    <w:rsid w:val="00F91712"/>
    <w:rsid w:val="00F96245"/>
    <w:rsid w:val="00F96EBA"/>
    <w:rsid w:val="00FA43B2"/>
    <w:rsid w:val="00FB5310"/>
    <w:rsid w:val="00FC0A64"/>
    <w:rsid w:val="00FC11BF"/>
    <w:rsid w:val="00FC123A"/>
    <w:rsid w:val="00FD3E57"/>
    <w:rsid w:val="00FE1C1E"/>
    <w:rsid w:val="00FE617C"/>
    <w:rsid w:val="00FF032F"/>
    <w:rsid w:val="00FF218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AEE3672"/>
  <w15:docId w15:val="{A984E9DB-584B-4C64-B43F-A5A3C6A01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643B2"/>
    <w:pPr>
      <w:overflowPunct w:val="0"/>
      <w:autoSpaceDE w:val="0"/>
      <w:autoSpaceDN w:val="0"/>
      <w:adjustRightInd w:val="0"/>
      <w:spacing w:line="23" w:lineRule="atLeast"/>
      <w:textAlignment w:val="baseline"/>
    </w:pPr>
    <w:rPr>
      <w:rFonts w:ascii="Calibri" w:hAnsi="Calibri" w:cs="Courier New"/>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122BC9"/>
    <w:pPr>
      <w:tabs>
        <w:tab w:val="center" w:pos="4536"/>
        <w:tab w:val="right" w:pos="9072"/>
      </w:tabs>
    </w:pPr>
  </w:style>
  <w:style w:type="paragraph" w:styleId="Voettekst">
    <w:name w:val="footer"/>
    <w:basedOn w:val="Standaard"/>
    <w:link w:val="VoettekstChar"/>
    <w:uiPriority w:val="99"/>
    <w:rsid w:val="00122BC9"/>
    <w:pPr>
      <w:tabs>
        <w:tab w:val="center" w:pos="4536"/>
        <w:tab w:val="right" w:pos="9072"/>
      </w:tabs>
    </w:pPr>
  </w:style>
  <w:style w:type="character" w:styleId="Paginanummer">
    <w:name w:val="page number"/>
    <w:basedOn w:val="Standaardalinea-lettertype"/>
    <w:rsid w:val="00122BC9"/>
  </w:style>
  <w:style w:type="paragraph" w:styleId="Voetnoottekst">
    <w:name w:val="footnote text"/>
    <w:basedOn w:val="Standaard"/>
    <w:semiHidden/>
    <w:rsid w:val="00122BC9"/>
  </w:style>
  <w:style w:type="character" w:styleId="Voetnootmarkering">
    <w:name w:val="footnote reference"/>
    <w:semiHidden/>
    <w:rsid w:val="00122BC9"/>
    <w:rPr>
      <w:vertAlign w:val="superscript"/>
    </w:rPr>
  </w:style>
  <w:style w:type="paragraph" w:styleId="Ballontekst">
    <w:name w:val="Balloon Text"/>
    <w:basedOn w:val="Standaard"/>
    <w:link w:val="BallontekstChar"/>
    <w:uiPriority w:val="99"/>
    <w:semiHidden/>
    <w:unhideWhenUsed/>
    <w:rsid w:val="00F23761"/>
    <w:rPr>
      <w:rFonts w:ascii="Tahoma" w:hAnsi="Tahoma" w:cs="Times New Roman"/>
      <w:sz w:val="16"/>
      <w:szCs w:val="16"/>
      <w:lang w:val="x-none" w:eastAsia="x-none"/>
    </w:rPr>
  </w:style>
  <w:style w:type="character" w:customStyle="1" w:styleId="BallontekstChar">
    <w:name w:val="Ballontekst Char"/>
    <w:link w:val="Ballontekst"/>
    <w:uiPriority w:val="99"/>
    <w:semiHidden/>
    <w:rsid w:val="00F23761"/>
    <w:rPr>
      <w:rFonts w:ascii="Tahoma" w:hAnsi="Tahoma" w:cs="Tahoma"/>
      <w:sz w:val="16"/>
      <w:szCs w:val="16"/>
    </w:rPr>
  </w:style>
  <w:style w:type="character" w:styleId="Verwijzingopmerking">
    <w:name w:val="annotation reference"/>
    <w:uiPriority w:val="99"/>
    <w:semiHidden/>
    <w:unhideWhenUsed/>
    <w:rsid w:val="00837147"/>
    <w:rPr>
      <w:sz w:val="16"/>
      <w:szCs w:val="16"/>
    </w:rPr>
  </w:style>
  <w:style w:type="paragraph" w:styleId="Tekstopmerking">
    <w:name w:val="annotation text"/>
    <w:basedOn w:val="Standaard"/>
    <w:link w:val="TekstopmerkingChar"/>
    <w:uiPriority w:val="99"/>
    <w:semiHidden/>
    <w:unhideWhenUsed/>
    <w:rsid w:val="00837147"/>
    <w:rPr>
      <w:rFonts w:cs="Times New Roman"/>
      <w:lang w:val="x-none" w:eastAsia="x-none"/>
    </w:rPr>
  </w:style>
  <w:style w:type="character" w:customStyle="1" w:styleId="TekstopmerkingChar">
    <w:name w:val="Tekst opmerking Char"/>
    <w:link w:val="Tekstopmerking"/>
    <w:uiPriority w:val="99"/>
    <w:semiHidden/>
    <w:rsid w:val="00837147"/>
    <w:rPr>
      <w:rFonts w:ascii="Courier New" w:hAnsi="Courier New" w:cs="Courier New"/>
    </w:rPr>
  </w:style>
  <w:style w:type="paragraph" w:styleId="Onderwerpvanopmerking">
    <w:name w:val="annotation subject"/>
    <w:basedOn w:val="Tekstopmerking"/>
    <w:next w:val="Tekstopmerking"/>
    <w:link w:val="OnderwerpvanopmerkingChar"/>
    <w:uiPriority w:val="99"/>
    <w:semiHidden/>
    <w:unhideWhenUsed/>
    <w:rsid w:val="00837147"/>
    <w:rPr>
      <w:b/>
      <w:bCs/>
    </w:rPr>
  </w:style>
  <w:style w:type="character" w:customStyle="1" w:styleId="OnderwerpvanopmerkingChar">
    <w:name w:val="Onderwerp van opmerking Char"/>
    <w:link w:val="Onderwerpvanopmerking"/>
    <w:uiPriority w:val="99"/>
    <w:semiHidden/>
    <w:rsid w:val="00837147"/>
    <w:rPr>
      <w:rFonts w:ascii="Courier New" w:hAnsi="Courier New" w:cs="Courier New"/>
      <w:b/>
      <w:bCs/>
    </w:rPr>
  </w:style>
  <w:style w:type="character" w:customStyle="1" w:styleId="KoptekstChar">
    <w:name w:val="Koptekst Char"/>
    <w:link w:val="Koptekst"/>
    <w:uiPriority w:val="99"/>
    <w:rsid w:val="00837F8B"/>
    <w:rPr>
      <w:rFonts w:ascii="Courier New" w:hAnsi="Courier New" w:cs="Courier New"/>
    </w:rPr>
  </w:style>
  <w:style w:type="character" w:customStyle="1" w:styleId="VoettekstChar">
    <w:name w:val="Voettekst Char"/>
    <w:link w:val="Voettekst"/>
    <w:uiPriority w:val="99"/>
    <w:rsid w:val="008243B7"/>
    <w:rPr>
      <w:rFonts w:ascii="Courier New" w:hAnsi="Courier New" w:cs="Courier New"/>
      <w:lang w:val="nl-NL" w:eastAsia="nl-NL"/>
    </w:rPr>
  </w:style>
  <w:style w:type="numbering" w:customStyle="1" w:styleId="OpmaakprofielOpmaakprofielOpmaakprofielGenummerdLinks1cmVerkeerd-o">
    <w:name w:val="Opmaakprofiel Opmaakprofiel Opmaakprofiel Genummerd Links:  1 cm Verkeerd-o..."/>
    <w:basedOn w:val="Geenlijst"/>
    <w:rsid w:val="009D5BB8"/>
    <w:pPr>
      <w:numPr>
        <w:numId w:val="6"/>
      </w:numPr>
    </w:pPr>
  </w:style>
  <w:style w:type="paragraph" w:styleId="Lijstalinea">
    <w:name w:val="List Paragraph"/>
    <w:aliases w:val="Reference List"/>
    <w:basedOn w:val="Standaard"/>
    <w:link w:val="LijstalineaChar"/>
    <w:uiPriority w:val="34"/>
    <w:qFormat/>
    <w:rsid w:val="009D5BB8"/>
    <w:pPr>
      <w:overflowPunct/>
      <w:autoSpaceDE/>
      <w:autoSpaceDN/>
      <w:adjustRightInd/>
      <w:spacing w:line="260" w:lineRule="atLeast"/>
      <w:ind w:left="720"/>
      <w:contextualSpacing/>
      <w:textAlignment w:val="auto"/>
    </w:pPr>
    <w:rPr>
      <w:rFonts w:asciiTheme="minorHAnsi" w:eastAsiaTheme="minorHAnsi" w:hAnsiTheme="minorHAnsi" w:cstheme="minorBidi"/>
      <w:sz w:val="19"/>
      <w:szCs w:val="24"/>
      <w:lang w:eastAsia="en-US"/>
    </w:rPr>
  </w:style>
  <w:style w:type="character" w:customStyle="1" w:styleId="LijstalineaChar">
    <w:name w:val="Lijstalinea Char"/>
    <w:aliases w:val="Reference List Char"/>
    <w:link w:val="Lijstalinea"/>
    <w:uiPriority w:val="34"/>
    <w:rsid w:val="009D5BB8"/>
    <w:rPr>
      <w:rFonts w:asciiTheme="minorHAnsi" w:eastAsiaTheme="minorHAnsi" w:hAnsiTheme="minorHAnsi" w:cstheme="minorBidi"/>
      <w:sz w:val="19"/>
      <w:szCs w:val="24"/>
      <w:lang w:eastAsia="en-US"/>
    </w:rPr>
  </w:style>
  <w:style w:type="character" w:styleId="Hyperlink">
    <w:name w:val="Hyperlink"/>
    <w:basedOn w:val="Standaardalinea-lettertype"/>
    <w:uiPriority w:val="99"/>
    <w:unhideWhenUsed/>
    <w:rsid w:val="004F4385"/>
    <w:rPr>
      <w:color w:val="0000FF" w:themeColor="hyperlink"/>
      <w:u w:val="single"/>
    </w:rPr>
  </w:style>
  <w:style w:type="paragraph" w:customStyle="1" w:styleId="Inhoudtabel">
    <w:name w:val="Inhoud tabel"/>
    <w:basedOn w:val="Standaard"/>
    <w:rsid w:val="005F0234"/>
    <w:pPr>
      <w:widowControl w:val="0"/>
      <w:suppressLineNumbers/>
      <w:suppressAutoHyphens/>
      <w:overflowPunct/>
      <w:autoSpaceDE/>
      <w:autoSpaceDN/>
      <w:adjustRightInd/>
      <w:spacing w:line="260" w:lineRule="exact"/>
      <w:textAlignment w:val="auto"/>
    </w:pPr>
    <w:rPr>
      <w:rFonts w:ascii="Arial" w:eastAsia="Lucida Sans Unicode" w:hAnsi="Arial" w:cs="Tahoma"/>
      <w:sz w:val="18"/>
      <w:szCs w:val="24"/>
      <w:lang w:eastAsia="ar-SA"/>
    </w:rPr>
  </w:style>
  <w:style w:type="character" w:styleId="GevolgdeHyperlink">
    <w:name w:val="FollowedHyperlink"/>
    <w:basedOn w:val="Standaardalinea-lettertype"/>
    <w:uiPriority w:val="99"/>
    <w:semiHidden/>
    <w:unhideWhenUsed/>
    <w:rsid w:val="00355809"/>
    <w:rPr>
      <w:color w:val="800080" w:themeColor="followedHyperlink"/>
      <w:u w:val="single"/>
    </w:rPr>
  </w:style>
  <w:style w:type="paragraph" w:styleId="Inhopg2">
    <w:name w:val="toc 2"/>
    <w:basedOn w:val="Standaard"/>
    <w:next w:val="Standaard"/>
    <w:autoRedefine/>
    <w:semiHidden/>
    <w:rsid w:val="000E10B7"/>
    <w:pPr>
      <w:keepLines/>
      <w:overflowPunct/>
      <w:autoSpaceDE/>
      <w:autoSpaceDN/>
      <w:adjustRightInd/>
      <w:spacing w:line="240" w:lineRule="auto"/>
      <w:ind w:left="200"/>
      <w:textAlignment w:val="auto"/>
    </w:pPr>
    <w:rPr>
      <w:rFonts w:ascii="Arial" w:hAnsi="Arial" w:cs="Times New Roman"/>
      <w:kern w:val="2"/>
      <w:sz w:val="20"/>
    </w:rPr>
  </w:style>
  <w:style w:type="paragraph" w:styleId="Lijst">
    <w:name w:val="List"/>
    <w:basedOn w:val="Standaard"/>
    <w:rsid w:val="001D3071"/>
    <w:pPr>
      <w:overflowPunct/>
      <w:autoSpaceDE/>
      <w:autoSpaceDN/>
      <w:adjustRightInd/>
      <w:spacing w:line="240" w:lineRule="auto"/>
      <w:ind w:left="283" w:hanging="283"/>
      <w:textAlignment w:val="auto"/>
    </w:pPr>
    <w:rPr>
      <w:rFonts w:ascii="Arial" w:hAnsi="Arial"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6740832">
      <w:bodyDiv w:val="1"/>
      <w:marLeft w:val="0"/>
      <w:marRight w:val="0"/>
      <w:marTop w:val="0"/>
      <w:marBottom w:val="0"/>
      <w:divBdr>
        <w:top w:val="none" w:sz="0" w:space="0" w:color="auto"/>
        <w:left w:val="none" w:sz="0" w:space="0" w:color="auto"/>
        <w:bottom w:val="none" w:sz="0" w:space="0" w:color="auto"/>
        <w:right w:val="none" w:sz="0" w:space="0" w:color="auto"/>
      </w:divBdr>
    </w:div>
    <w:div w:id="212179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actuur@amersfoort.n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ctuur@amersfoort.n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CE0F28D46F1D74986FB2FDE53D60D68" ma:contentTypeVersion="1" ma:contentTypeDescription="Een nieuw document maken." ma:contentTypeScope="" ma:versionID="b32765518edf8c73d87e0d051e42c30b">
  <xsd:schema xmlns:xsd="http://www.w3.org/2001/XMLSchema" xmlns:xs="http://www.w3.org/2001/XMLSchema" xmlns:p="http://schemas.microsoft.com/office/2006/metadata/properties" targetNamespace="http://schemas.microsoft.com/office/2006/metadata/properties" ma:root="true" ma:fieldsID="182e79324d2b134cd951afd4df5c4e5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D060AA-6220-41B3-B43B-D4B589782909}">
  <ds:schemaRefs>
    <ds:schemaRef ds:uri="http://schemas.microsoft.com/sharepoint/v3/contenttype/forms"/>
  </ds:schemaRefs>
</ds:datastoreItem>
</file>

<file path=customXml/itemProps2.xml><?xml version="1.0" encoding="utf-8"?>
<ds:datastoreItem xmlns:ds="http://schemas.openxmlformats.org/officeDocument/2006/customXml" ds:itemID="{ECDA4511-9DF7-4FFC-A6FF-875B633BC335}">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4860C0D3-3433-4593-8043-1B8D4E8AC916}">
  <ds:schemaRefs>
    <ds:schemaRef ds:uri="http://schemas.openxmlformats.org/officeDocument/2006/bibliography"/>
  </ds:schemaRefs>
</ds:datastoreItem>
</file>

<file path=customXml/itemProps4.xml><?xml version="1.0" encoding="utf-8"?>
<ds:datastoreItem xmlns:ds="http://schemas.openxmlformats.org/officeDocument/2006/customXml" ds:itemID="{33DDDFC8-C4BD-40A7-8107-F82E1034CD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5183</Words>
  <Characters>33435</Characters>
  <Application>Microsoft Office Word</Application>
  <DocSecurity>4</DocSecurity>
  <Lines>278</Lines>
  <Paragraphs>77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Model Dienstverleningsovereenkomst ARVODI 2018 mei 2018</vt:lpstr>
      <vt:lpstr>Instructie: teksten die cursief zijn gedrukt zijn optioneel</vt:lpstr>
    </vt:vector>
  </TitlesOfParts>
  <Company>Min. van BZK</Company>
  <LinksUpToDate>false</LinksUpToDate>
  <CharactersWithSpaces>38541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Dienstverleningsovereenkomst ARVODI 2018 mei 2018</dc:title>
  <dc:subject>ARVODI 2018</dc:subject>
  <dc:creator>Commissie Bedrijfsjuridisch Advies (CBA)</dc:creator>
  <cp:keywords>ARVODI</cp:keywords>
  <cp:lastModifiedBy>Esselien Walgaard</cp:lastModifiedBy>
  <cp:revision>2</cp:revision>
  <dcterms:created xsi:type="dcterms:W3CDTF">2021-07-20T11:50:00Z</dcterms:created>
  <dcterms:modified xsi:type="dcterms:W3CDTF">2021-07-20T11:50:00Z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0x0101004CE0F28D46F1D74986FB2FDE53D60D68</vt:lpwstr>
  </property>
  <property fmtid="{D5CDD505-2E9C-101B-9397-08002B2CF9AE}" pid="3" name="IsMyDocuments">
    <vt:bool>true</vt:bool>
  </property>
</Properties>
</file>