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CED" w:rsidRDefault="00BF2CED" w:rsidP="007163A2">
      <w:pPr>
        <w:spacing w:line="0" w:lineRule="atLeast"/>
        <w:rPr>
          <w:lang w:val="en-GB"/>
        </w:rPr>
      </w:pPr>
      <w:permStart w:id="17052668" w:edGrp="everyone"/>
      <w:permEnd w:id="17052668"/>
    </w:p>
    <w:p w:rsidR="00BF2CED" w:rsidRDefault="00BF2CED" w:rsidP="007163A2">
      <w:pPr>
        <w:pStyle w:val="Kopzondernummering"/>
        <w:spacing w:after="0" w:line="0" w:lineRule="atLeast"/>
      </w:pPr>
    </w:p>
    <w:p w:rsidR="00BF2CED" w:rsidRPr="00905394" w:rsidRDefault="00BF2CED" w:rsidP="007163A2">
      <w:pPr>
        <w:spacing w:line="0" w:lineRule="atLeast"/>
      </w:pPr>
    </w:p>
    <w:p w:rsidR="00BF2CED" w:rsidRPr="00905394" w:rsidRDefault="00BF2CED" w:rsidP="007163A2">
      <w:pPr>
        <w:spacing w:line="0" w:lineRule="atLeast"/>
      </w:pPr>
      <w:r>
        <w:rPr>
          <w:noProof/>
        </w:rPr>
        <mc:AlternateContent>
          <mc:Choice Requires="wps">
            <w:drawing>
              <wp:anchor distT="0" distB="0" distL="114300" distR="114300" simplePos="0" relativeHeight="251659264" behindDoc="0" locked="0" layoutInCell="1" allowOverlap="1" wp14:anchorId="3BA8C5C0" wp14:editId="54B737EE">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BC58CE" w:rsidRPr="002D69B4" w:rsidRDefault="00BC58CE" w:rsidP="00BF2CED">
                            <w:pPr>
                              <w:pStyle w:val="Geenafstand"/>
                              <w:rPr>
                                <w:b/>
                                <w:color w:val="00B0F0"/>
                                <w:sz w:val="32"/>
                                <w:szCs w:val="32"/>
                              </w:rPr>
                            </w:pPr>
                          </w:p>
                          <w:p w:rsidR="00BC58CE" w:rsidRPr="002D69B4" w:rsidRDefault="007765D6" w:rsidP="00BF2CED">
                            <w:pPr>
                              <w:pStyle w:val="Geenafstand"/>
                              <w:rPr>
                                <w:color w:val="00B0F0"/>
                                <w:sz w:val="64"/>
                                <w:szCs w:val="64"/>
                              </w:rPr>
                            </w:pPr>
                            <w:r>
                              <w:rPr>
                                <w:color w:val="00B0F0"/>
                                <w:sz w:val="64"/>
                                <w:szCs w:val="64"/>
                              </w:rPr>
                              <w:t>Marktconsultatie</w:t>
                            </w:r>
                          </w:p>
                          <w:p w:rsidR="00BC58CE" w:rsidRPr="00D6741F" w:rsidRDefault="001C5C18" w:rsidP="00BF2CED">
                            <w:pPr>
                              <w:pStyle w:val="titel0"/>
                              <w:rPr>
                                <w:sz w:val="28"/>
                              </w:rPr>
                            </w:pPr>
                            <w:r>
                              <w:rPr>
                                <w:sz w:val="28"/>
                              </w:rPr>
                              <w:t>Rekening Courant voor Justitiabelen</w:t>
                            </w:r>
                          </w:p>
                          <w:p w:rsidR="00BC58CE" w:rsidRDefault="00BC58CE" w:rsidP="00BF2CED">
                            <w:pPr>
                              <w:pStyle w:val="Geenafstand"/>
                              <w:rPr>
                                <w:sz w:val="48"/>
                                <w:szCs w:val="48"/>
                              </w:rPr>
                            </w:pPr>
                          </w:p>
                          <w:p w:rsidR="007765D6" w:rsidRDefault="007765D6" w:rsidP="00BF2CED">
                            <w:pPr>
                              <w:pStyle w:val="broodtekst"/>
                              <w:rPr>
                                <w:b/>
                                <w:sz w:val="24"/>
                                <w:szCs w:val="24"/>
                              </w:rPr>
                            </w:pPr>
                          </w:p>
                          <w:p w:rsidR="007765D6" w:rsidRDefault="007765D6" w:rsidP="00BF2CED">
                            <w:pPr>
                              <w:pStyle w:val="broodtekst"/>
                              <w:rPr>
                                <w:b/>
                                <w:sz w:val="24"/>
                                <w:szCs w:val="24"/>
                              </w:rPr>
                            </w:pPr>
                          </w:p>
                          <w:p w:rsidR="007765D6" w:rsidRDefault="007765D6" w:rsidP="00BF2CED">
                            <w:pPr>
                              <w:pStyle w:val="broodtekst"/>
                              <w:rPr>
                                <w:b/>
                                <w:sz w:val="24"/>
                                <w:szCs w:val="24"/>
                              </w:rPr>
                            </w:pPr>
                          </w:p>
                          <w:p w:rsidR="00BC58CE" w:rsidRDefault="007765D6" w:rsidP="00BF2CED">
                            <w:pPr>
                              <w:pStyle w:val="broodtekst"/>
                              <w:rPr>
                                <w:b/>
                                <w:sz w:val="24"/>
                                <w:szCs w:val="24"/>
                              </w:rPr>
                            </w:pPr>
                            <w:r>
                              <w:rPr>
                                <w:b/>
                                <w:sz w:val="24"/>
                                <w:szCs w:val="24"/>
                              </w:rPr>
                              <w:t xml:space="preserve">Kenmerk: </w:t>
                            </w:r>
                            <w:r w:rsidR="001C5C18" w:rsidRPr="00D73659">
                              <w:rPr>
                                <w:sz w:val="24"/>
                                <w:szCs w:val="24"/>
                              </w:rPr>
                              <w:t>IUC IENA/RR2021-01/DJI</w:t>
                            </w:r>
                          </w:p>
                          <w:p w:rsidR="00BC58CE" w:rsidRPr="00FF119C" w:rsidRDefault="001C5C18" w:rsidP="00BF2CED">
                            <w:pPr>
                              <w:pStyle w:val="broodtekst"/>
                              <w:rPr>
                                <w:sz w:val="24"/>
                                <w:szCs w:val="24"/>
                              </w:rPr>
                            </w:pPr>
                            <w:r>
                              <w:rPr>
                                <w:b/>
                                <w:sz w:val="24"/>
                                <w:szCs w:val="24"/>
                              </w:rPr>
                              <w:t xml:space="preserve">Datum    : </w:t>
                            </w:r>
                            <w:r w:rsidR="00EA34C6">
                              <w:rPr>
                                <w:sz w:val="24"/>
                                <w:szCs w:val="24"/>
                              </w:rPr>
                              <w:t>25</w:t>
                            </w:r>
                            <w:r w:rsidR="006C34CC">
                              <w:rPr>
                                <w:sz w:val="24"/>
                                <w:szCs w:val="24"/>
                              </w:rPr>
                              <w:t>-05</w:t>
                            </w:r>
                            <w:r>
                              <w:rPr>
                                <w:sz w:val="24"/>
                                <w:szCs w:val="24"/>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8C5C0"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BC58CE" w:rsidRPr="002D69B4" w:rsidRDefault="00BC58CE" w:rsidP="00BF2CED">
                      <w:pPr>
                        <w:pStyle w:val="Geenafstand"/>
                        <w:rPr>
                          <w:b/>
                          <w:color w:val="00B0F0"/>
                          <w:sz w:val="32"/>
                          <w:szCs w:val="32"/>
                        </w:rPr>
                      </w:pPr>
                    </w:p>
                    <w:p w:rsidR="00BC58CE" w:rsidRPr="002D69B4" w:rsidRDefault="007765D6" w:rsidP="00BF2CED">
                      <w:pPr>
                        <w:pStyle w:val="Geenafstand"/>
                        <w:rPr>
                          <w:color w:val="00B0F0"/>
                          <w:sz w:val="64"/>
                          <w:szCs w:val="64"/>
                        </w:rPr>
                      </w:pPr>
                      <w:r>
                        <w:rPr>
                          <w:color w:val="00B0F0"/>
                          <w:sz w:val="64"/>
                          <w:szCs w:val="64"/>
                        </w:rPr>
                        <w:t>Marktconsultatie</w:t>
                      </w:r>
                    </w:p>
                    <w:p w:rsidR="00BC58CE" w:rsidRPr="00D6741F" w:rsidRDefault="001C5C18" w:rsidP="00BF2CED">
                      <w:pPr>
                        <w:pStyle w:val="titel0"/>
                        <w:rPr>
                          <w:sz w:val="28"/>
                        </w:rPr>
                      </w:pPr>
                      <w:r>
                        <w:rPr>
                          <w:sz w:val="28"/>
                        </w:rPr>
                        <w:t>Rekening Courant voor Justitiabelen</w:t>
                      </w:r>
                    </w:p>
                    <w:p w:rsidR="00BC58CE" w:rsidRDefault="00BC58CE" w:rsidP="00BF2CED">
                      <w:pPr>
                        <w:pStyle w:val="Geenafstand"/>
                        <w:rPr>
                          <w:sz w:val="48"/>
                          <w:szCs w:val="48"/>
                        </w:rPr>
                      </w:pPr>
                    </w:p>
                    <w:p w:rsidR="007765D6" w:rsidRDefault="007765D6" w:rsidP="00BF2CED">
                      <w:pPr>
                        <w:pStyle w:val="broodtekst"/>
                        <w:rPr>
                          <w:b/>
                          <w:sz w:val="24"/>
                          <w:szCs w:val="24"/>
                        </w:rPr>
                      </w:pPr>
                    </w:p>
                    <w:p w:rsidR="007765D6" w:rsidRDefault="007765D6" w:rsidP="00BF2CED">
                      <w:pPr>
                        <w:pStyle w:val="broodtekst"/>
                        <w:rPr>
                          <w:b/>
                          <w:sz w:val="24"/>
                          <w:szCs w:val="24"/>
                        </w:rPr>
                      </w:pPr>
                    </w:p>
                    <w:p w:rsidR="007765D6" w:rsidRDefault="007765D6" w:rsidP="00BF2CED">
                      <w:pPr>
                        <w:pStyle w:val="broodtekst"/>
                        <w:rPr>
                          <w:b/>
                          <w:sz w:val="24"/>
                          <w:szCs w:val="24"/>
                        </w:rPr>
                      </w:pPr>
                    </w:p>
                    <w:p w:rsidR="00BC58CE" w:rsidRDefault="007765D6" w:rsidP="00BF2CED">
                      <w:pPr>
                        <w:pStyle w:val="broodtekst"/>
                        <w:rPr>
                          <w:b/>
                          <w:sz w:val="24"/>
                          <w:szCs w:val="24"/>
                        </w:rPr>
                      </w:pPr>
                      <w:r>
                        <w:rPr>
                          <w:b/>
                          <w:sz w:val="24"/>
                          <w:szCs w:val="24"/>
                        </w:rPr>
                        <w:t xml:space="preserve">Kenmerk: </w:t>
                      </w:r>
                      <w:r w:rsidR="001C5C18" w:rsidRPr="00D73659">
                        <w:rPr>
                          <w:sz w:val="24"/>
                          <w:szCs w:val="24"/>
                        </w:rPr>
                        <w:t>IUC IENA/RR2021-01/DJI</w:t>
                      </w:r>
                    </w:p>
                    <w:p w:rsidR="00BC58CE" w:rsidRPr="00FF119C" w:rsidRDefault="001C5C18" w:rsidP="00BF2CED">
                      <w:pPr>
                        <w:pStyle w:val="broodtekst"/>
                        <w:rPr>
                          <w:sz w:val="24"/>
                          <w:szCs w:val="24"/>
                        </w:rPr>
                      </w:pPr>
                      <w:r>
                        <w:rPr>
                          <w:b/>
                          <w:sz w:val="24"/>
                          <w:szCs w:val="24"/>
                        </w:rPr>
                        <w:t xml:space="preserve">Datum    : </w:t>
                      </w:r>
                      <w:r w:rsidR="00EA34C6">
                        <w:rPr>
                          <w:sz w:val="24"/>
                          <w:szCs w:val="24"/>
                        </w:rPr>
                        <w:t>25</w:t>
                      </w:r>
                      <w:r w:rsidR="006C34CC">
                        <w:rPr>
                          <w:sz w:val="24"/>
                          <w:szCs w:val="24"/>
                        </w:rPr>
                        <w:t>-05</w:t>
                      </w:r>
                      <w:r>
                        <w:rPr>
                          <w:sz w:val="24"/>
                          <w:szCs w:val="24"/>
                        </w:rPr>
                        <w:t>-2021</w:t>
                      </w:r>
                    </w:p>
                  </w:txbxContent>
                </v:textbox>
              </v:shape>
            </w:pict>
          </mc:Fallback>
        </mc:AlternateContent>
      </w:r>
    </w:p>
    <w:p w:rsidR="00BF2CED" w:rsidRPr="00905394" w:rsidRDefault="00BF2CED" w:rsidP="007163A2">
      <w:pPr>
        <w:spacing w:line="0" w:lineRule="atLeast"/>
      </w:pPr>
    </w:p>
    <w:p w:rsidR="00BF2CED" w:rsidRPr="00905394" w:rsidRDefault="00BF2CED" w:rsidP="007163A2">
      <w:pPr>
        <w:spacing w:line="0" w:lineRule="atLeast"/>
      </w:pPr>
    </w:p>
    <w:p w:rsidR="00BF2CED" w:rsidRPr="00905394" w:rsidRDefault="00BF2CED" w:rsidP="007163A2">
      <w:pPr>
        <w:spacing w:line="0" w:lineRule="atLeast"/>
      </w:pPr>
    </w:p>
    <w:p w:rsidR="00BF2CED" w:rsidRPr="00905394" w:rsidRDefault="00BF2CED" w:rsidP="007163A2">
      <w:pPr>
        <w:spacing w:line="0" w:lineRule="atLeast"/>
      </w:pPr>
    </w:p>
    <w:p w:rsidR="00BF2CED" w:rsidRPr="00905394" w:rsidRDefault="00BF2CED" w:rsidP="007163A2">
      <w:pPr>
        <w:spacing w:line="0" w:lineRule="atLeast"/>
      </w:pPr>
    </w:p>
    <w:p w:rsidR="00BF2CED" w:rsidRPr="00905394" w:rsidRDefault="00BF2CED" w:rsidP="007163A2">
      <w:pPr>
        <w:spacing w:line="0" w:lineRule="atLeast"/>
      </w:pPr>
    </w:p>
    <w:p w:rsidR="00BF2CED" w:rsidRPr="00905394" w:rsidRDefault="00BF2CED" w:rsidP="007163A2">
      <w:pPr>
        <w:spacing w:line="0" w:lineRule="atLeast"/>
        <w:jc w:val="right"/>
      </w:pPr>
    </w:p>
    <w:p w:rsidR="00BF2CED" w:rsidRPr="00905394" w:rsidRDefault="00BF2CED" w:rsidP="007163A2">
      <w:pPr>
        <w:spacing w:line="0" w:lineRule="atLeast"/>
      </w:pPr>
    </w:p>
    <w:p w:rsidR="007765D6" w:rsidRDefault="00BF2CED" w:rsidP="007765D6">
      <w:pPr>
        <w:spacing w:line="0" w:lineRule="atLeast"/>
        <w:sectPr w:rsidR="007765D6" w:rsidSect="00047CA0">
          <w:headerReference w:type="even" r:id="rId8"/>
          <w:headerReference w:type="default" r:id="rId9"/>
          <w:footerReference w:type="even" r:id="rId10"/>
          <w:footerReference w:type="default" r:id="rId11"/>
          <w:footerReference w:type="first" r:id="rId12"/>
          <w:pgSz w:w="11906" w:h="16838" w:code="9"/>
          <w:pgMar w:top="2520" w:right="960" w:bottom="1080" w:left="3220" w:header="200" w:footer="660" w:gutter="0"/>
          <w:cols w:space="708"/>
          <w:titlePg/>
          <w:docGrid w:linePitch="360"/>
        </w:sectPr>
      </w:pPr>
      <w:bookmarkStart w:id="0" w:name="_Toc361740200"/>
      <w:r>
        <w:rPr>
          <w:noProof/>
        </w:rPr>
        <mc:AlternateContent>
          <mc:Choice Requires="wps">
            <w:drawing>
              <wp:anchor distT="0" distB="0" distL="114300" distR="114300" simplePos="0" relativeHeight="251658752" behindDoc="0" locked="0" layoutInCell="1" allowOverlap="1" wp14:anchorId="43A2941E" wp14:editId="4F192461">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125B" id="Rectangle 32" o:spid="_x0000_s1026" style="position:absolute;margin-left:-162.55pt;margin-top:116.45pt;width:737.75pt;height:8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" fillcolor="#009fee" strokecolor="#f2f2f2 [3041]" strokeweight="3pt">
                <v:shadow on="t" color="#205867 [1608]" opacity=".5" offset="1pt"/>
              </v:rect>
            </w:pict>
          </mc:Fallback>
        </mc:AlternateContent>
      </w:r>
      <w:bookmarkStart w:id="1" w:name="_Toc67997360"/>
      <w:bookmarkEnd w:id="0"/>
    </w:p>
    <w:p w:rsidR="007765D6" w:rsidRPr="007765D6" w:rsidRDefault="007765D6" w:rsidP="00346BE7">
      <w:pPr>
        <w:pStyle w:val="Kop10"/>
        <w:tabs>
          <w:tab w:val="clear" w:pos="0"/>
          <w:tab w:val="num" w:pos="567"/>
        </w:tabs>
        <w:spacing w:after="0" w:line="240" w:lineRule="atLeast"/>
        <w:ind w:left="567" w:hanging="567"/>
        <w:rPr>
          <w:snapToGrid w:val="0"/>
        </w:rPr>
      </w:pPr>
      <w:r w:rsidRPr="007765D6">
        <w:rPr>
          <w:snapToGrid w:val="0"/>
        </w:rPr>
        <w:lastRenderedPageBreak/>
        <w:t>Inleiding</w:t>
      </w:r>
      <w:bookmarkEnd w:id="1"/>
    </w:p>
    <w:p w:rsidR="007765D6" w:rsidRPr="001E5AD6" w:rsidRDefault="007765D6" w:rsidP="00346BE7">
      <w:pPr>
        <w:spacing w:line="240" w:lineRule="auto"/>
        <w:ind w:left="567" w:right="-95" w:hanging="567"/>
        <w:rPr>
          <w:snapToGrid w:val="0"/>
          <w:szCs w:val="18"/>
        </w:rPr>
      </w:pPr>
    </w:p>
    <w:p w:rsidR="00B44474" w:rsidRDefault="00B44474" w:rsidP="00B44474">
      <w:pPr>
        <w:spacing w:line="240" w:lineRule="auto"/>
        <w:ind w:right="-95"/>
        <w:rPr>
          <w:snapToGrid w:val="0"/>
          <w:szCs w:val="18"/>
        </w:rPr>
      </w:pPr>
      <w:r w:rsidRPr="0032400A">
        <w:rPr>
          <w:snapToGrid w:val="0"/>
          <w:szCs w:val="18"/>
        </w:rPr>
        <w:t>Deze consultatie</w:t>
      </w:r>
      <w:r>
        <w:rPr>
          <w:snapToGrid w:val="0"/>
          <w:szCs w:val="18"/>
        </w:rPr>
        <w:t xml:space="preserve"> is door het</w:t>
      </w:r>
      <w:r w:rsidRPr="0032400A">
        <w:rPr>
          <w:snapToGrid w:val="0"/>
          <w:szCs w:val="18"/>
        </w:rPr>
        <w:t xml:space="preserve"> </w:t>
      </w:r>
      <w:r w:rsidRPr="00ED43CD">
        <w:rPr>
          <w:snapToGrid w:val="0"/>
          <w:szCs w:val="18"/>
        </w:rPr>
        <w:t xml:space="preserve">Inkoop Uitvoeringscentrum Dienst Justitiële </w:t>
      </w:r>
      <w:r w:rsidR="0017063F" w:rsidRPr="00ED43CD">
        <w:rPr>
          <w:snapToGrid w:val="0"/>
          <w:szCs w:val="18"/>
        </w:rPr>
        <w:t xml:space="preserve">Inrichtingen </w:t>
      </w:r>
      <w:r w:rsidR="0017063F">
        <w:rPr>
          <w:snapToGrid w:val="0"/>
          <w:szCs w:val="18"/>
        </w:rPr>
        <w:t>opgesteld</w:t>
      </w:r>
      <w:r>
        <w:rPr>
          <w:snapToGrid w:val="0"/>
          <w:szCs w:val="18"/>
        </w:rPr>
        <w:t xml:space="preserve"> om (meer) </w:t>
      </w:r>
      <w:r w:rsidRPr="0032400A">
        <w:rPr>
          <w:snapToGrid w:val="0"/>
          <w:szCs w:val="18"/>
        </w:rPr>
        <w:t xml:space="preserve">informatie te verkrijgen met betrekking tot </w:t>
      </w:r>
      <w:r w:rsidR="001C5C18">
        <w:rPr>
          <w:snapToGrid w:val="0"/>
          <w:szCs w:val="18"/>
        </w:rPr>
        <w:t>een Rekening Courant oplossing voor Justitiabe</w:t>
      </w:r>
      <w:r w:rsidR="00DC0909">
        <w:rPr>
          <w:snapToGrid w:val="0"/>
          <w:szCs w:val="18"/>
        </w:rPr>
        <w:t>l</w:t>
      </w:r>
      <w:r w:rsidR="001C5C18">
        <w:rPr>
          <w:snapToGrid w:val="0"/>
          <w:szCs w:val="18"/>
        </w:rPr>
        <w:t>en</w:t>
      </w:r>
      <w:r w:rsidRPr="0032400A">
        <w:rPr>
          <w:snapToGrid w:val="0"/>
          <w:szCs w:val="18"/>
        </w:rPr>
        <w:t xml:space="preserve"> ten behoeve van </w:t>
      </w:r>
      <w:r w:rsidR="001C5C18">
        <w:rPr>
          <w:snapToGrid w:val="0"/>
          <w:szCs w:val="18"/>
        </w:rPr>
        <w:t>de Dienst Justitiële Inrichten (DJI)</w:t>
      </w:r>
      <w:r w:rsidR="00DC0909">
        <w:rPr>
          <w:snapToGrid w:val="0"/>
          <w:szCs w:val="18"/>
        </w:rPr>
        <w:t>,</w:t>
      </w:r>
      <w:r w:rsidR="001C5C18">
        <w:rPr>
          <w:snapToGrid w:val="0"/>
          <w:szCs w:val="18"/>
        </w:rPr>
        <w:t xml:space="preserve"> ter </w:t>
      </w:r>
      <w:r>
        <w:rPr>
          <w:snapToGrid w:val="0"/>
          <w:szCs w:val="18"/>
        </w:rPr>
        <w:t xml:space="preserve">voorbereiding </w:t>
      </w:r>
      <w:r w:rsidR="001C5C18">
        <w:rPr>
          <w:snapToGrid w:val="0"/>
          <w:szCs w:val="18"/>
        </w:rPr>
        <w:t xml:space="preserve">van </w:t>
      </w:r>
      <w:r w:rsidRPr="0032400A">
        <w:rPr>
          <w:snapToGrid w:val="0"/>
          <w:szCs w:val="18"/>
        </w:rPr>
        <w:t xml:space="preserve">een mogelijk </w:t>
      </w:r>
      <w:r>
        <w:rPr>
          <w:snapToGrid w:val="0"/>
          <w:szCs w:val="18"/>
        </w:rPr>
        <w:t>op te starten</w:t>
      </w:r>
      <w:r w:rsidRPr="0032400A">
        <w:rPr>
          <w:snapToGrid w:val="0"/>
          <w:szCs w:val="18"/>
        </w:rPr>
        <w:t xml:space="preserve"> Europese</w:t>
      </w:r>
      <w:r w:rsidR="001C5C18">
        <w:rPr>
          <w:snapToGrid w:val="0"/>
          <w:szCs w:val="18"/>
        </w:rPr>
        <w:t xml:space="preserve"> </w:t>
      </w:r>
      <w:r w:rsidRPr="0032400A">
        <w:rPr>
          <w:snapToGrid w:val="0"/>
          <w:szCs w:val="18"/>
        </w:rPr>
        <w:t>aanbesteding.</w:t>
      </w:r>
    </w:p>
    <w:p w:rsidR="00B44474" w:rsidRDefault="00B44474" w:rsidP="007765D6">
      <w:pPr>
        <w:spacing w:line="240" w:lineRule="auto"/>
        <w:ind w:right="-95"/>
        <w:rPr>
          <w:snapToGrid w:val="0"/>
          <w:szCs w:val="18"/>
        </w:rPr>
      </w:pPr>
    </w:p>
    <w:p w:rsidR="00B44474" w:rsidRPr="00975B4C" w:rsidRDefault="00B44474" w:rsidP="00B44474">
      <w:pPr>
        <w:tabs>
          <w:tab w:val="left" w:pos="1665"/>
        </w:tabs>
        <w:spacing w:line="240" w:lineRule="auto"/>
        <w:ind w:right="-95"/>
        <w:rPr>
          <w:rFonts w:cs="Verdana"/>
          <w:b/>
          <w:snapToGrid w:val="0"/>
          <w:spacing w:val="-2"/>
          <w:szCs w:val="18"/>
        </w:rPr>
      </w:pPr>
      <w:r w:rsidRPr="00975B4C">
        <w:rPr>
          <w:rFonts w:cs="Verdana"/>
          <w:b/>
          <w:snapToGrid w:val="0"/>
          <w:spacing w:val="-2"/>
          <w:szCs w:val="18"/>
        </w:rPr>
        <w:t>De organisatie</w:t>
      </w:r>
    </w:p>
    <w:p w:rsidR="00C8675B" w:rsidRPr="00726EAD" w:rsidRDefault="00C8675B" w:rsidP="00C8675B">
      <w:pPr>
        <w:spacing w:line="240" w:lineRule="auto"/>
        <w:rPr>
          <w:rFonts w:eastAsia="MS Mincho"/>
          <w:szCs w:val="18"/>
        </w:rPr>
      </w:pPr>
      <w:r w:rsidRPr="00726EAD">
        <w:rPr>
          <w:rFonts w:eastAsia="MS Mincho"/>
          <w:szCs w:val="18"/>
        </w:rPr>
        <w:t>De Dienst Justitiële Inrichtingen (DJI) zorgt namens de Minister van Justitie en Veiligheid voor de uitvoer van straffen en vrijheidsbenemende maatregelen, die na uitspraak van een rechter zijn opgelegd. Met 38 vestigingen verspreid over het land en zo’n 13.000 medewerkers is DJI één van de grootste organisaties van Nederland. Jaarlijks herbergt DJI voor korte of langere tijd zo'n 37.000 justitiabelen</w:t>
      </w:r>
      <w:r>
        <w:rPr>
          <w:rFonts w:eastAsia="MS Mincho"/>
          <w:szCs w:val="18"/>
        </w:rPr>
        <w:t xml:space="preserve">, </w:t>
      </w:r>
      <w:r>
        <w:t>in gevangenissen en huizen van bewaring voor volwassenen, jeugdinrichtingen en klinieken.</w:t>
      </w:r>
    </w:p>
    <w:p w:rsidR="001C5C18" w:rsidRDefault="001C5C18" w:rsidP="00B44474">
      <w:pPr>
        <w:pStyle w:val="broodtekst"/>
        <w:rPr>
          <w:b/>
          <w:snapToGrid w:val="0"/>
        </w:rPr>
      </w:pPr>
    </w:p>
    <w:p w:rsidR="00B44474" w:rsidRDefault="00B44474" w:rsidP="00B44474">
      <w:pPr>
        <w:pStyle w:val="broodtekst"/>
        <w:rPr>
          <w:snapToGrid w:val="0"/>
        </w:rPr>
      </w:pPr>
      <w:r w:rsidRPr="0083414C">
        <w:rPr>
          <w:b/>
          <w:snapToGrid w:val="0"/>
        </w:rPr>
        <w:t>Behoefte</w:t>
      </w:r>
    </w:p>
    <w:p w:rsidR="00FE1A03" w:rsidRDefault="00FE1A03" w:rsidP="00FE1A03">
      <w:pPr>
        <w:spacing w:line="240" w:lineRule="auto"/>
        <w:rPr>
          <w:rFonts w:eastAsia="MS Mincho"/>
          <w:szCs w:val="18"/>
        </w:rPr>
      </w:pPr>
      <w:r>
        <w:rPr>
          <w:rFonts w:eastAsia="MS Mincho"/>
          <w:szCs w:val="18"/>
        </w:rPr>
        <w:t xml:space="preserve">DJI is voornemens om </w:t>
      </w:r>
      <w:r w:rsidR="007B17C4">
        <w:rPr>
          <w:rFonts w:eastAsia="MS Mincho"/>
          <w:szCs w:val="18"/>
        </w:rPr>
        <w:t>een andere oplossing voor de rekening courant voor justitiabelen te verwerven met o.a. de volgende kenmerken:</w:t>
      </w:r>
    </w:p>
    <w:p w:rsidR="007B17C4" w:rsidRDefault="003D6DAF" w:rsidP="0017063F">
      <w:pPr>
        <w:pStyle w:val="Lijstalinea"/>
        <w:numPr>
          <w:ilvl w:val="0"/>
          <w:numId w:val="12"/>
        </w:numPr>
        <w:spacing w:line="240" w:lineRule="auto"/>
        <w:ind w:left="567" w:hanging="283"/>
        <w:rPr>
          <w:szCs w:val="18"/>
        </w:rPr>
      </w:pPr>
      <w:r>
        <w:rPr>
          <w:szCs w:val="18"/>
        </w:rPr>
        <w:t>e</w:t>
      </w:r>
      <w:r w:rsidR="007B17C4">
        <w:rPr>
          <w:szCs w:val="18"/>
        </w:rPr>
        <w:t xml:space="preserve">en </w:t>
      </w:r>
      <w:r w:rsidR="0017063F">
        <w:rPr>
          <w:szCs w:val="18"/>
        </w:rPr>
        <w:t>efficiënter</w:t>
      </w:r>
      <w:r w:rsidR="007B17C4">
        <w:rPr>
          <w:szCs w:val="18"/>
        </w:rPr>
        <w:t xml:space="preserve"> behandelproces van </w:t>
      </w:r>
      <w:r w:rsidR="007F6850">
        <w:rPr>
          <w:szCs w:val="18"/>
        </w:rPr>
        <w:t>de diverse soorten mutaties</w:t>
      </w:r>
      <w:r w:rsidR="007B17C4">
        <w:rPr>
          <w:szCs w:val="18"/>
        </w:rPr>
        <w:t>;</w:t>
      </w:r>
    </w:p>
    <w:p w:rsidR="007B17C4" w:rsidRPr="00D73659" w:rsidRDefault="003D6DAF" w:rsidP="0017063F">
      <w:pPr>
        <w:pStyle w:val="Lijstalinea"/>
        <w:numPr>
          <w:ilvl w:val="0"/>
          <w:numId w:val="12"/>
        </w:numPr>
        <w:spacing w:line="240" w:lineRule="auto"/>
        <w:ind w:left="567" w:hanging="283"/>
        <w:rPr>
          <w:szCs w:val="18"/>
        </w:rPr>
      </w:pPr>
      <w:r>
        <w:rPr>
          <w:szCs w:val="18"/>
        </w:rPr>
        <w:t>c</w:t>
      </w:r>
      <w:r w:rsidR="007B17C4">
        <w:rPr>
          <w:szCs w:val="18"/>
        </w:rPr>
        <w:t>ontrole- en analysemogelijk</w:t>
      </w:r>
      <w:r w:rsidR="0017063F">
        <w:rPr>
          <w:szCs w:val="18"/>
        </w:rPr>
        <w:t>h</w:t>
      </w:r>
      <w:r w:rsidR="007B17C4">
        <w:rPr>
          <w:szCs w:val="18"/>
        </w:rPr>
        <w:t>eden om ongewenste of verdachte transacties te identificeren.</w:t>
      </w:r>
    </w:p>
    <w:p w:rsidR="00FE1A03" w:rsidRDefault="00FE1A03" w:rsidP="00B44474">
      <w:pPr>
        <w:spacing w:line="240" w:lineRule="auto"/>
        <w:ind w:right="-95"/>
        <w:rPr>
          <w:snapToGrid w:val="0"/>
          <w:szCs w:val="18"/>
        </w:rPr>
      </w:pPr>
    </w:p>
    <w:p w:rsidR="00B44474" w:rsidRDefault="00B44474" w:rsidP="007765D6">
      <w:pPr>
        <w:spacing w:line="240" w:lineRule="auto"/>
        <w:ind w:right="-95"/>
        <w:rPr>
          <w:snapToGrid w:val="0"/>
          <w:szCs w:val="18"/>
        </w:rPr>
      </w:pPr>
      <w:r w:rsidRPr="0032400A">
        <w:t xml:space="preserve">Iedere marktpartij die van mening is dat zij een bijdrage kan leveren aan de consultatie kan deelnemen. De vragen die DJI heeft met betrekking tot </w:t>
      </w:r>
      <w:r w:rsidR="001C5C18">
        <w:t xml:space="preserve">de </w:t>
      </w:r>
      <w:r w:rsidR="007B17C4">
        <w:t>rekening c</w:t>
      </w:r>
      <w:r w:rsidR="001C5C18">
        <w:t>our</w:t>
      </w:r>
      <w:r w:rsidR="007B17C4">
        <w:t>ant voor j</w:t>
      </w:r>
      <w:r w:rsidR="001C5C18">
        <w:t>ustitiabelen</w:t>
      </w:r>
      <w:r w:rsidRPr="0032400A">
        <w:t xml:space="preserve"> zijn opgenomen in hoofdstuk 3.</w:t>
      </w:r>
    </w:p>
    <w:p w:rsidR="007765D6" w:rsidRPr="00AC2FAB" w:rsidRDefault="007765D6" w:rsidP="007765D6">
      <w:pPr>
        <w:spacing w:line="240" w:lineRule="auto"/>
        <w:ind w:right="-95"/>
        <w:rPr>
          <w:snapToGrid w:val="0"/>
          <w:szCs w:val="18"/>
        </w:rPr>
      </w:pPr>
    </w:p>
    <w:p w:rsidR="007765D6" w:rsidRPr="00233B14" w:rsidRDefault="00E53902" w:rsidP="007765D6">
      <w:pPr>
        <w:spacing w:line="240" w:lineRule="auto"/>
        <w:ind w:right="-95"/>
        <w:rPr>
          <w:b/>
          <w:snapToGrid w:val="0"/>
          <w:szCs w:val="18"/>
        </w:rPr>
      </w:pPr>
      <w:r>
        <w:rPr>
          <w:b/>
          <w:snapToGrid w:val="0"/>
          <w:szCs w:val="18"/>
        </w:rPr>
        <w:t>O</w:t>
      </w:r>
      <w:r w:rsidR="007765D6" w:rsidRPr="00233B14">
        <w:rPr>
          <w:b/>
          <w:snapToGrid w:val="0"/>
          <w:szCs w:val="18"/>
        </w:rPr>
        <w:t xml:space="preserve">pbouw van dit document: </w:t>
      </w:r>
    </w:p>
    <w:p w:rsidR="007765D6" w:rsidRPr="00D73659" w:rsidRDefault="007765D6" w:rsidP="0017063F">
      <w:pPr>
        <w:pStyle w:val="Lijstalinea"/>
        <w:numPr>
          <w:ilvl w:val="0"/>
          <w:numId w:val="13"/>
        </w:numPr>
        <w:spacing w:line="240" w:lineRule="auto"/>
        <w:ind w:left="567" w:right="-95" w:hanging="283"/>
        <w:rPr>
          <w:snapToGrid w:val="0"/>
          <w:szCs w:val="18"/>
        </w:rPr>
      </w:pPr>
      <w:r w:rsidRPr="00D73659">
        <w:rPr>
          <w:snapToGrid w:val="0"/>
          <w:szCs w:val="18"/>
        </w:rPr>
        <w:t xml:space="preserve">Hoofdstuk </w:t>
      </w:r>
      <w:r w:rsidR="003C0DB2" w:rsidRPr="00D73659">
        <w:rPr>
          <w:snapToGrid w:val="0"/>
          <w:szCs w:val="18"/>
        </w:rPr>
        <w:t>2 b</w:t>
      </w:r>
      <w:r w:rsidRPr="00D73659">
        <w:rPr>
          <w:snapToGrid w:val="0"/>
          <w:szCs w:val="18"/>
        </w:rPr>
        <w:t>eschrijft de consultatie</w:t>
      </w:r>
    </w:p>
    <w:p w:rsidR="007765D6" w:rsidRPr="00D73659" w:rsidRDefault="007765D6" w:rsidP="0017063F">
      <w:pPr>
        <w:pStyle w:val="Lijstalinea"/>
        <w:numPr>
          <w:ilvl w:val="0"/>
          <w:numId w:val="13"/>
        </w:numPr>
        <w:spacing w:line="240" w:lineRule="auto"/>
        <w:ind w:left="567" w:right="-95" w:hanging="283"/>
        <w:rPr>
          <w:snapToGrid w:val="0"/>
          <w:szCs w:val="18"/>
        </w:rPr>
      </w:pPr>
      <w:r w:rsidRPr="00D73659">
        <w:rPr>
          <w:snapToGrid w:val="0"/>
          <w:szCs w:val="18"/>
        </w:rPr>
        <w:t xml:space="preserve">Hoofdstuk </w:t>
      </w:r>
      <w:r w:rsidR="003C0DB2" w:rsidRPr="00D73659">
        <w:rPr>
          <w:snapToGrid w:val="0"/>
          <w:szCs w:val="18"/>
        </w:rPr>
        <w:t xml:space="preserve">3 </w:t>
      </w:r>
      <w:r w:rsidRPr="00D73659">
        <w:rPr>
          <w:snapToGrid w:val="0"/>
          <w:szCs w:val="18"/>
        </w:rPr>
        <w:t xml:space="preserve">bevat informatie </w:t>
      </w:r>
      <w:r w:rsidR="00E53902" w:rsidRPr="00D73659">
        <w:rPr>
          <w:snapToGrid w:val="0"/>
          <w:szCs w:val="18"/>
        </w:rPr>
        <w:t xml:space="preserve">omtrent </w:t>
      </w:r>
      <w:r w:rsidR="00EA34C6">
        <w:rPr>
          <w:snapToGrid w:val="0"/>
          <w:szCs w:val="18"/>
        </w:rPr>
        <w:t>de consultatieprocedure</w:t>
      </w:r>
    </w:p>
    <w:p w:rsidR="008E6331" w:rsidRPr="00D73659" w:rsidRDefault="007765D6" w:rsidP="0017063F">
      <w:pPr>
        <w:pStyle w:val="Lijstalinea"/>
        <w:numPr>
          <w:ilvl w:val="0"/>
          <w:numId w:val="13"/>
        </w:numPr>
        <w:spacing w:line="240" w:lineRule="auto"/>
        <w:ind w:left="567" w:right="-95" w:hanging="283"/>
        <w:rPr>
          <w:snapToGrid w:val="0"/>
          <w:szCs w:val="18"/>
        </w:rPr>
      </w:pPr>
      <w:r w:rsidRPr="00D73659">
        <w:rPr>
          <w:snapToGrid w:val="0"/>
          <w:szCs w:val="18"/>
        </w:rPr>
        <w:t>Hoofdstuk 3</w:t>
      </w:r>
      <w:r w:rsidR="003C0DB2" w:rsidRPr="00D73659">
        <w:rPr>
          <w:snapToGrid w:val="0"/>
          <w:szCs w:val="18"/>
        </w:rPr>
        <w:t xml:space="preserve"> </w:t>
      </w:r>
      <w:r w:rsidR="00EA34C6">
        <w:rPr>
          <w:snapToGrid w:val="0"/>
          <w:szCs w:val="18"/>
        </w:rPr>
        <w:t>bevat onze vragen</w:t>
      </w:r>
    </w:p>
    <w:p w:rsidR="007765D6" w:rsidRPr="00D73659" w:rsidRDefault="007765D6" w:rsidP="0017063F">
      <w:pPr>
        <w:pStyle w:val="Lijstalinea"/>
        <w:numPr>
          <w:ilvl w:val="0"/>
          <w:numId w:val="13"/>
        </w:numPr>
        <w:spacing w:line="240" w:lineRule="auto"/>
        <w:ind w:left="567" w:right="-95" w:hanging="283"/>
        <w:rPr>
          <w:snapToGrid w:val="0"/>
          <w:szCs w:val="18"/>
        </w:rPr>
      </w:pPr>
      <w:r w:rsidRPr="00D73659">
        <w:rPr>
          <w:snapToGrid w:val="0"/>
          <w:szCs w:val="18"/>
        </w:rPr>
        <w:t>Bijlage A</w:t>
      </w:r>
      <w:r w:rsidR="003C0DB2" w:rsidRPr="00D73659">
        <w:rPr>
          <w:snapToGrid w:val="0"/>
          <w:szCs w:val="18"/>
        </w:rPr>
        <w:t xml:space="preserve"> </w:t>
      </w:r>
      <w:r w:rsidR="00E41655" w:rsidRPr="00D73659">
        <w:rPr>
          <w:snapToGrid w:val="0"/>
          <w:szCs w:val="18"/>
        </w:rPr>
        <w:t xml:space="preserve">beschrijft de </w:t>
      </w:r>
      <w:r w:rsidR="00E53902" w:rsidRPr="00D73659">
        <w:rPr>
          <w:snapToGrid w:val="0"/>
          <w:szCs w:val="18"/>
        </w:rPr>
        <w:t xml:space="preserve">uitgangspunten en </w:t>
      </w:r>
      <w:r w:rsidR="00153A7D" w:rsidRPr="00D73659">
        <w:rPr>
          <w:snapToGrid w:val="0"/>
          <w:szCs w:val="18"/>
        </w:rPr>
        <w:t>rand</w:t>
      </w:r>
      <w:r w:rsidR="00E53902" w:rsidRPr="00D73659">
        <w:rPr>
          <w:snapToGrid w:val="0"/>
          <w:szCs w:val="18"/>
        </w:rPr>
        <w:t xml:space="preserve">voorwaarden </w:t>
      </w:r>
      <w:r w:rsidR="00E41655" w:rsidRPr="00D73659">
        <w:rPr>
          <w:snapToGrid w:val="0"/>
          <w:szCs w:val="18"/>
        </w:rPr>
        <w:t xml:space="preserve">van de </w:t>
      </w:r>
      <w:r w:rsidR="00E53902" w:rsidRPr="00D73659">
        <w:rPr>
          <w:snapToGrid w:val="0"/>
          <w:szCs w:val="18"/>
        </w:rPr>
        <w:t>consultatie</w:t>
      </w:r>
    </w:p>
    <w:p w:rsidR="007765D6" w:rsidRDefault="007765D6" w:rsidP="007765D6">
      <w:pPr>
        <w:spacing w:line="240" w:lineRule="auto"/>
        <w:ind w:right="-95"/>
        <w:rPr>
          <w:snapToGrid w:val="0"/>
          <w:szCs w:val="18"/>
        </w:rPr>
      </w:pPr>
    </w:p>
    <w:p w:rsidR="00FC0A0B" w:rsidRDefault="00FC0A0B" w:rsidP="007765D6">
      <w:pPr>
        <w:spacing w:line="240" w:lineRule="auto"/>
        <w:ind w:right="-95"/>
        <w:rPr>
          <w:snapToGrid w:val="0"/>
          <w:szCs w:val="18"/>
        </w:rPr>
        <w:sectPr w:rsidR="00FC0A0B" w:rsidSect="00047CA0">
          <w:pgSz w:w="11906" w:h="16838" w:code="9"/>
          <w:pgMar w:top="1418" w:right="1701" w:bottom="1418" w:left="1985" w:header="198" w:footer="658" w:gutter="0"/>
          <w:cols w:space="708"/>
          <w:titlePg/>
          <w:docGrid w:linePitch="360"/>
        </w:sectPr>
      </w:pPr>
    </w:p>
    <w:p w:rsidR="00FC0A0B" w:rsidRPr="00E41655" w:rsidRDefault="00FC0A0B" w:rsidP="00FC0A0B">
      <w:pPr>
        <w:pStyle w:val="Kop10"/>
        <w:tabs>
          <w:tab w:val="clear" w:pos="0"/>
          <w:tab w:val="num" w:pos="567"/>
        </w:tabs>
        <w:ind w:firstLine="0"/>
      </w:pPr>
      <w:r w:rsidRPr="00E41655">
        <w:lastRenderedPageBreak/>
        <w:t>De consultatie</w:t>
      </w:r>
    </w:p>
    <w:p w:rsidR="00FC0A0B" w:rsidRDefault="00FC0A0B" w:rsidP="00FC0A0B">
      <w:pPr>
        <w:pStyle w:val="Kop20"/>
        <w:tabs>
          <w:tab w:val="clear" w:pos="0"/>
          <w:tab w:val="num" w:pos="567"/>
        </w:tabs>
        <w:ind w:left="567" w:hanging="567"/>
        <w:rPr>
          <w:rFonts w:eastAsia="MS Mincho"/>
        </w:rPr>
      </w:pPr>
      <w:r>
        <w:rPr>
          <w:rFonts w:eastAsia="MS Mincho"/>
        </w:rPr>
        <w:t>Doel</w:t>
      </w:r>
    </w:p>
    <w:p w:rsidR="00622E70" w:rsidRPr="00622E70" w:rsidRDefault="00622E70" w:rsidP="00622E70">
      <w:pPr>
        <w:rPr>
          <w:rFonts w:eastAsia="MS Mincho"/>
        </w:rPr>
      </w:pPr>
    </w:p>
    <w:p w:rsidR="003D6DAF" w:rsidRDefault="009F7854" w:rsidP="003D6DAF">
      <w:pPr>
        <w:rPr>
          <w:rFonts w:eastAsia="MS Mincho"/>
          <w:szCs w:val="18"/>
        </w:rPr>
      </w:pPr>
      <w:r>
        <w:rPr>
          <w:rFonts w:eastAsia="MS Mincho"/>
          <w:szCs w:val="18"/>
        </w:rPr>
        <w:t>D</w:t>
      </w:r>
      <w:r w:rsidR="003D6DAF">
        <w:rPr>
          <w:rFonts w:eastAsia="MS Mincho"/>
          <w:szCs w:val="18"/>
        </w:rPr>
        <w:t>e justiti</w:t>
      </w:r>
      <w:r w:rsidR="003D6DAF">
        <w:rPr>
          <w:rFonts w:eastAsia="MS Mincho"/>
          <w:szCs w:val="18"/>
        </w:rPr>
        <w:softHyphen/>
        <w:t>abele</w:t>
      </w:r>
      <w:r>
        <w:rPr>
          <w:rFonts w:eastAsia="MS Mincho"/>
          <w:szCs w:val="18"/>
        </w:rPr>
        <w:t xml:space="preserve"> krijgt</w:t>
      </w:r>
      <w:r w:rsidR="003D6DAF">
        <w:rPr>
          <w:rFonts w:eastAsia="MS Mincho"/>
          <w:szCs w:val="18"/>
        </w:rPr>
        <w:t xml:space="preserve"> bij binnenkomst een rekening-</w:t>
      </w:r>
      <w:r w:rsidR="003D6DAF" w:rsidRPr="001D6BF2">
        <w:rPr>
          <w:rFonts w:eastAsia="MS Mincho"/>
          <w:szCs w:val="18"/>
        </w:rPr>
        <w:t>courant (bestaande uit een besteed</w:t>
      </w:r>
      <w:r w:rsidR="003D6DAF" w:rsidRPr="001D6BF2">
        <w:rPr>
          <w:rFonts w:eastAsia="MS Mincho"/>
          <w:szCs w:val="18"/>
        </w:rPr>
        <w:softHyphen/>
        <w:t>baar gedeelte en een te blokkeren gedeelte). Het geld dat de justitiabele bij binnen</w:t>
      </w:r>
      <w:r w:rsidR="003D6DAF" w:rsidRPr="001D6BF2">
        <w:rPr>
          <w:rFonts w:eastAsia="MS Mincho"/>
          <w:szCs w:val="18"/>
        </w:rPr>
        <w:softHyphen/>
        <w:t>komst bij zich heeft, wordt via de inrichtingskas op zijn rekening courant bij</w:t>
      </w:r>
      <w:r w:rsidR="003D6DAF" w:rsidRPr="001D6BF2">
        <w:rPr>
          <w:rFonts w:eastAsia="MS Mincho"/>
          <w:szCs w:val="18"/>
        </w:rPr>
        <w:softHyphen/>
        <w:t xml:space="preserve">gestort; contant geld binnen een </w:t>
      </w:r>
      <w:r w:rsidR="009A3A25">
        <w:rPr>
          <w:rFonts w:eastAsia="MS Mincho"/>
          <w:szCs w:val="18"/>
        </w:rPr>
        <w:t>i</w:t>
      </w:r>
      <w:r>
        <w:rPr>
          <w:rFonts w:eastAsia="MS Mincho"/>
          <w:szCs w:val="18"/>
        </w:rPr>
        <w:t>nrichting</w:t>
      </w:r>
      <w:r w:rsidR="003D6DAF" w:rsidRPr="001D6BF2">
        <w:rPr>
          <w:rFonts w:eastAsia="MS Mincho"/>
          <w:szCs w:val="18"/>
        </w:rPr>
        <w:t xml:space="preserve"> </w:t>
      </w:r>
      <w:r>
        <w:rPr>
          <w:rFonts w:eastAsia="MS Mincho"/>
          <w:szCs w:val="18"/>
        </w:rPr>
        <w:t xml:space="preserve">is </w:t>
      </w:r>
      <w:r w:rsidR="003D6DAF" w:rsidRPr="001D6BF2">
        <w:rPr>
          <w:rFonts w:eastAsia="MS Mincho"/>
          <w:szCs w:val="18"/>
        </w:rPr>
        <w:t>verboden. Tijdens zijn verblijf kan de jus</w:t>
      </w:r>
      <w:r w:rsidR="003D6DAF">
        <w:rPr>
          <w:rFonts w:eastAsia="MS Mincho"/>
          <w:szCs w:val="18"/>
        </w:rPr>
        <w:t>titiabele zijn rekening courant</w:t>
      </w:r>
      <w:r w:rsidR="003D6DAF" w:rsidRPr="001D6BF2">
        <w:rPr>
          <w:rFonts w:eastAsia="MS Mincho"/>
          <w:szCs w:val="18"/>
        </w:rPr>
        <w:t xml:space="preserve"> tegoed o.a. aanwenden voor boodschappen in de i</w:t>
      </w:r>
      <w:r w:rsidR="003D6DAF">
        <w:rPr>
          <w:rFonts w:eastAsia="MS Mincho"/>
          <w:szCs w:val="18"/>
        </w:rPr>
        <w:t>n</w:t>
      </w:r>
      <w:r w:rsidR="003D6DAF" w:rsidRPr="001D6BF2">
        <w:rPr>
          <w:rFonts w:eastAsia="MS Mincho"/>
          <w:szCs w:val="18"/>
        </w:rPr>
        <w:t>richtingswinkel, het huren van apparatuur (tv, radio), uitgaven voor activiteiten,</w:t>
      </w:r>
      <w:r w:rsidR="00697BC7">
        <w:rPr>
          <w:rFonts w:eastAsia="MS Mincho"/>
          <w:szCs w:val="18"/>
        </w:rPr>
        <w:t xml:space="preserve"> resocialisatie doeleinden,</w:t>
      </w:r>
      <w:r w:rsidR="003D6DAF" w:rsidRPr="001D6BF2">
        <w:rPr>
          <w:rFonts w:eastAsia="MS Mincho"/>
          <w:szCs w:val="18"/>
        </w:rPr>
        <w:t xml:space="preserve"> telefoneren en het overmaken van gelden naar </w:t>
      </w:r>
      <w:r w:rsidR="003D6DAF">
        <w:rPr>
          <w:rFonts w:eastAsia="MS Mincho"/>
          <w:szCs w:val="18"/>
        </w:rPr>
        <w:t xml:space="preserve">een </w:t>
      </w:r>
      <w:r w:rsidR="003D6DAF" w:rsidRPr="001D6BF2">
        <w:rPr>
          <w:rFonts w:eastAsia="MS Mincho"/>
          <w:szCs w:val="18"/>
        </w:rPr>
        <w:t>externe bankrekening buiten DJI (betalen boete CJIB en overboeking naar een relatie). Daarnaast ontvangt de justitiabele op de rekening courant zijn loon</w:t>
      </w:r>
      <w:r w:rsidR="003D6DAF">
        <w:rPr>
          <w:rFonts w:eastAsia="MS Mincho"/>
          <w:szCs w:val="18"/>
        </w:rPr>
        <w:t xml:space="preserve"> voor gedane arbeid</w:t>
      </w:r>
      <w:r w:rsidR="00697BC7">
        <w:rPr>
          <w:rFonts w:eastAsia="MS Mincho"/>
          <w:szCs w:val="18"/>
        </w:rPr>
        <w:t>, zakgeld of leefvergoeding</w:t>
      </w:r>
      <w:r w:rsidR="003D6DAF" w:rsidRPr="001D6BF2">
        <w:rPr>
          <w:rFonts w:eastAsia="MS Mincho"/>
          <w:szCs w:val="18"/>
        </w:rPr>
        <w:t xml:space="preserve"> en bankontvangsten van zijn relaties</w:t>
      </w:r>
      <w:r w:rsidR="003D6DAF">
        <w:rPr>
          <w:rFonts w:eastAsia="MS Mincho"/>
          <w:szCs w:val="18"/>
        </w:rPr>
        <w:t xml:space="preserve"> buiten de poort</w:t>
      </w:r>
      <w:r w:rsidR="003D6DAF" w:rsidRPr="001D6BF2">
        <w:rPr>
          <w:rFonts w:eastAsia="MS Mincho"/>
          <w:szCs w:val="18"/>
        </w:rPr>
        <w:t xml:space="preserve">. </w:t>
      </w:r>
    </w:p>
    <w:p w:rsidR="003D6DAF" w:rsidRDefault="003D6DAF" w:rsidP="003D6DAF">
      <w:pPr>
        <w:spacing w:line="240" w:lineRule="auto"/>
        <w:rPr>
          <w:rFonts w:eastAsia="MS Mincho"/>
          <w:szCs w:val="18"/>
        </w:rPr>
      </w:pPr>
    </w:p>
    <w:p w:rsidR="003D6DAF" w:rsidRDefault="003D6DAF" w:rsidP="003D6DAF">
      <w:pPr>
        <w:spacing w:line="240" w:lineRule="auto"/>
        <w:rPr>
          <w:rFonts w:eastAsia="MS Mincho"/>
          <w:szCs w:val="18"/>
        </w:rPr>
      </w:pPr>
      <w:r>
        <w:rPr>
          <w:rFonts w:eastAsia="MS Mincho"/>
          <w:szCs w:val="18"/>
        </w:rPr>
        <w:t xml:space="preserve">Enkele aantallen: </w:t>
      </w:r>
    </w:p>
    <w:p w:rsidR="003D6DAF" w:rsidRPr="007804DE" w:rsidRDefault="00622E70" w:rsidP="003D6DAF">
      <w:pPr>
        <w:pStyle w:val="Lijstalinea"/>
        <w:numPr>
          <w:ilvl w:val="0"/>
          <w:numId w:val="11"/>
        </w:numPr>
        <w:spacing w:line="240" w:lineRule="auto"/>
        <w:ind w:left="567" w:hanging="283"/>
        <w:rPr>
          <w:szCs w:val="18"/>
        </w:rPr>
      </w:pPr>
      <w:r>
        <w:rPr>
          <w:szCs w:val="18"/>
        </w:rPr>
        <w:t>h</w:t>
      </w:r>
      <w:r w:rsidR="003D6DAF">
        <w:rPr>
          <w:szCs w:val="18"/>
        </w:rPr>
        <w:t>et totale u</w:t>
      </w:r>
      <w:r w:rsidR="003D6DAF" w:rsidRPr="007804DE">
        <w:rPr>
          <w:szCs w:val="18"/>
        </w:rPr>
        <w:t>itstaande tegoed van justiti</w:t>
      </w:r>
      <w:r w:rsidR="003D6DAF">
        <w:rPr>
          <w:szCs w:val="18"/>
        </w:rPr>
        <w:t>abelen is gemiddeld ongeveer 2 miljoen Euro;</w:t>
      </w:r>
    </w:p>
    <w:p w:rsidR="003D6DAF" w:rsidRPr="007804DE" w:rsidRDefault="00622E70" w:rsidP="003D6DAF">
      <w:pPr>
        <w:pStyle w:val="Lijstalinea"/>
        <w:numPr>
          <w:ilvl w:val="0"/>
          <w:numId w:val="11"/>
        </w:numPr>
        <w:spacing w:line="240" w:lineRule="auto"/>
        <w:ind w:left="567" w:hanging="283"/>
        <w:rPr>
          <w:szCs w:val="18"/>
        </w:rPr>
      </w:pPr>
      <w:r>
        <w:rPr>
          <w:szCs w:val="18"/>
        </w:rPr>
        <w:t>p</w:t>
      </w:r>
      <w:r w:rsidR="003D6DAF" w:rsidRPr="007804DE">
        <w:rPr>
          <w:szCs w:val="18"/>
        </w:rPr>
        <w:t>er jaar 1 miljoen berichten tussen de telefoonvoorziening en rekening courant;</w:t>
      </w:r>
    </w:p>
    <w:p w:rsidR="003D6DAF" w:rsidRPr="007804DE" w:rsidRDefault="00622E70" w:rsidP="003D6DAF">
      <w:pPr>
        <w:pStyle w:val="Lijstalinea"/>
        <w:numPr>
          <w:ilvl w:val="0"/>
          <w:numId w:val="11"/>
        </w:numPr>
        <w:spacing w:line="240" w:lineRule="auto"/>
        <w:ind w:left="567" w:hanging="283"/>
        <w:rPr>
          <w:szCs w:val="18"/>
        </w:rPr>
      </w:pPr>
      <w:r>
        <w:rPr>
          <w:szCs w:val="18"/>
        </w:rPr>
        <w:t>p</w:t>
      </w:r>
      <w:r w:rsidR="003D6DAF" w:rsidRPr="007804DE">
        <w:rPr>
          <w:szCs w:val="18"/>
        </w:rPr>
        <w:t>er jaar meer dan 2 miljoen loontransacties;</w:t>
      </w:r>
    </w:p>
    <w:p w:rsidR="003D6DAF" w:rsidRDefault="00622E70" w:rsidP="003D6DAF">
      <w:pPr>
        <w:pStyle w:val="Lijstalinea"/>
        <w:numPr>
          <w:ilvl w:val="0"/>
          <w:numId w:val="11"/>
        </w:numPr>
        <w:spacing w:line="240" w:lineRule="auto"/>
        <w:ind w:left="567" w:hanging="283"/>
        <w:rPr>
          <w:szCs w:val="18"/>
        </w:rPr>
      </w:pPr>
      <w:r>
        <w:rPr>
          <w:szCs w:val="18"/>
        </w:rPr>
        <w:t>p</w:t>
      </w:r>
      <w:r w:rsidR="003D6DAF" w:rsidRPr="007804DE">
        <w:rPr>
          <w:szCs w:val="18"/>
        </w:rPr>
        <w:t>er jaar meer dan 2 miljoen afboekingen (winkel, verhuur, activiteiten ed.);</w:t>
      </w:r>
    </w:p>
    <w:p w:rsidR="003D6DAF" w:rsidRDefault="00622E70" w:rsidP="003D6DAF">
      <w:pPr>
        <w:pStyle w:val="Lijstalinea"/>
        <w:numPr>
          <w:ilvl w:val="0"/>
          <w:numId w:val="11"/>
        </w:numPr>
        <w:spacing w:line="240" w:lineRule="auto"/>
        <w:ind w:left="567" w:hanging="283"/>
        <w:rPr>
          <w:szCs w:val="18"/>
        </w:rPr>
      </w:pPr>
      <w:r>
        <w:rPr>
          <w:szCs w:val="18"/>
        </w:rPr>
        <w:t>o</w:t>
      </w:r>
      <w:r w:rsidR="003D6DAF">
        <w:rPr>
          <w:szCs w:val="18"/>
        </w:rPr>
        <w:t>ngeveer 20.000 overboekingen per jaar naar buiten;</w:t>
      </w:r>
    </w:p>
    <w:p w:rsidR="003D6DAF" w:rsidRPr="007804DE" w:rsidRDefault="00622E70" w:rsidP="003D6DAF">
      <w:pPr>
        <w:pStyle w:val="Lijstalinea"/>
        <w:numPr>
          <w:ilvl w:val="0"/>
          <w:numId w:val="11"/>
        </w:numPr>
        <w:spacing w:line="240" w:lineRule="auto"/>
        <w:ind w:left="567" w:hanging="283"/>
        <w:rPr>
          <w:szCs w:val="18"/>
        </w:rPr>
      </w:pPr>
      <w:r>
        <w:rPr>
          <w:szCs w:val="18"/>
        </w:rPr>
        <w:t>g</w:t>
      </w:r>
      <w:r w:rsidR="003D6DAF">
        <w:rPr>
          <w:szCs w:val="18"/>
        </w:rPr>
        <w:t xml:space="preserve">emiddeld 25.000 nieuwe debiteuren per jaar. </w:t>
      </w:r>
    </w:p>
    <w:p w:rsidR="003D6DAF" w:rsidRDefault="003D6DAF" w:rsidP="003D6DAF">
      <w:pPr>
        <w:spacing w:line="240" w:lineRule="auto"/>
        <w:rPr>
          <w:rFonts w:eastAsia="MS Mincho"/>
          <w:szCs w:val="18"/>
        </w:rPr>
      </w:pPr>
    </w:p>
    <w:p w:rsidR="003D6DAF" w:rsidRDefault="003D6DAF" w:rsidP="003D6DAF">
      <w:pPr>
        <w:spacing w:line="240" w:lineRule="auto"/>
        <w:rPr>
          <w:rFonts w:eastAsia="MS Mincho"/>
          <w:szCs w:val="18"/>
        </w:rPr>
      </w:pPr>
      <w:r>
        <w:rPr>
          <w:rFonts w:eastAsia="MS Mincho"/>
          <w:szCs w:val="18"/>
        </w:rPr>
        <w:t>De rekening courant voor justitiabelen is momenteel onderdeel van Leonardo (het financiële systeem van DJI) met een arbeidsintensief goedkeurings- en controleproces alvorens een transactie daadwerkelijk tot een af- of bijboeking op de betaalrekening leidt.</w:t>
      </w:r>
    </w:p>
    <w:p w:rsidR="00FC0A0B" w:rsidRDefault="00FC0A0B" w:rsidP="00FC0A0B">
      <w:pPr>
        <w:spacing w:line="240" w:lineRule="auto"/>
        <w:rPr>
          <w:rFonts w:eastAsia="MS Mincho"/>
          <w:szCs w:val="18"/>
        </w:rPr>
      </w:pPr>
    </w:p>
    <w:p w:rsidR="00FC0A0B" w:rsidRDefault="003D6DAF" w:rsidP="00FC0A0B">
      <w:pPr>
        <w:spacing w:line="240" w:lineRule="auto"/>
        <w:rPr>
          <w:rFonts w:eastAsia="MS Mincho"/>
          <w:szCs w:val="18"/>
        </w:rPr>
      </w:pPr>
      <w:r>
        <w:rPr>
          <w:rFonts w:eastAsia="MS Mincho"/>
          <w:szCs w:val="18"/>
        </w:rPr>
        <w:t>DJI is voornemens om een andere oplossing voor de rekening courant voor justitiabelen te verwerven.</w:t>
      </w:r>
    </w:p>
    <w:p w:rsidR="00FC0A0B" w:rsidRDefault="00FC0A0B" w:rsidP="00FC0A0B">
      <w:pPr>
        <w:spacing w:line="240" w:lineRule="auto"/>
        <w:rPr>
          <w:rFonts w:eastAsia="MS Mincho"/>
          <w:szCs w:val="18"/>
        </w:rPr>
      </w:pPr>
    </w:p>
    <w:p w:rsidR="00FC0A0B" w:rsidRDefault="00FC0A0B" w:rsidP="00FC0A0B">
      <w:pPr>
        <w:spacing w:line="240" w:lineRule="auto"/>
        <w:rPr>
          <w:rFonts w:eastAsia="MS Mincho"/>
          <w:szCs w:val="18"/>
        </w:rPr>
      </w:pPr>
    </w:p>
    <w:p w:rsidR="00FC0A0B" w:rsidRDefault="00FC0A0B" w:rsidP="00FC0A0B">
      <w:pPr>
        <w:pStyle w:val="Kop20"/>
        <w:tabs>
          <w:tab w:val="clear" w:pos="0"/>
          <w:tab w:val="num" w:pos="567"/>
        </w:tabs>
        <w:ind w:firstLine="0"/>
        <w:rPr>
          <w:rFonts w:eastAsia="MS Mincho"/>
        </w:rPr>
      </w:pPr>
      <w:r>
        <w:rPr>
          <w:rFonts w:eastAsia="MS Mincho"/>
        </w:rPr>
        <w:t>Gewenste situatie</w:t>
      </w:r>
    </w:p>
    <w:p w:rsidR="00EF719B" w:rsidRPr="00EF719B" w:rsidRDefault="00EF719B" w:rsidP="00EF719B">
      <w:pPr>
        <w:rPr>
          <w:rFonts w:eastAsia="MS Mincho"/>
        </w:rPr>
      </w:pPr>
    </w:p>
    <w:p w:rsidR="00FC0A0B" w:rsidRDefault="00EF719B" w:rsidP="00FC0A0B">
      <w:pPr>
        <w:spacing w:line="240" w:lineRule="auto"/>
        <w:rPr>
          <w:rFonts w:eastAsia="MS Mincho"/>
          <w:szCs w:val="18"/>
        </w:rPr>
      </w:pPr>
      <w:r>
        <w:rPr>
          <w:rFonts w:eastAsia="MS Mincho"/>
          <w:szCs w:val="18"/>
        </w:rPr>
        <w:t>De</w:t>
      </w:r>
      <w:r w:rsidR="0052343B">
        <w:rPr>
          <w:rFonts w:eastAsia="MS Mincho"/>
          <w:szCs w:val="18"/>
        </w:rPr>
        <w:t xml:space="preserve"> gewenste situatie </w:t>
      </w:r>
      <w:r>
        <w:rPr>
          <w:rFonts w:eastAsia="MS Mincho"/>
          <w:szCs w:val="18"/>
        </w:rPr>
        <w:t>beschrijven we</w:t>
      </w:r>
      <w:r w:rsidR="00FC0A0B">
        <w:rPr>
          <w:rFonts w:eastAsia="MS Mincho"/>
          <w:szCs w:val="18"/>
        </w:rPr>
        <w:t xml:space="preserve"> </w:t>
      </w:r>
      <w:r w:rsidR="00206D27">
        <w:rPr>
          <w:rFonts w:eastAsia="MS Mincho"/>
          <w:szCs w:val="18"/>
        </w:rPr>
        <w:t xml:space="preserve">hieronder </w:t>
      </w:r>
      <w:r w:rsidR="0052343B">
        <w:rPr>
          <w:rFonts w:eastAsia="MS Mincho"/>
          <w:szCs w:val="18"/>
        </w:rPr>
        <w:t>aan de hand van een aantal user-</w:t>
      </w:r>
      <w:r w:rsidR="00206D27">
        <w:rPr>
          <w:rFonts w:eastAsia="MS Mincho"/>
          <w:szCs w:val="18"/>
        </w:rPr>
        <w:t>storie</w:t>
      </w:r>
      <w:r w:rsidR="0017063F">
        <w:rPr>
          <w:rFonts w:eastAsia="MS Mincho"/>
          <w:szCs w:val="18"/>
        </w:rPr>
        <w:t>s</w:t>
      </w:r>
      <w:r w:rsidR="0052343B">
        <w:rPr>
          <w:rFonts w:eastAsia="MS Mincho"/>
          <w:szCs w:val="18"/>
        </w:rPr>
        <w:t>.</w:t>
      </w:r>
    </w:p>
    <w:p w:rsidR="00FC0A0B" w:rsidRDefault="00FC0A0B" w:rsidP="00FC0A0B">
      <w:pPr>
        <w:spacing w:line="240" w:lineRule="auto"/>
        <w:rPr>
          <w:rFonts w:eastAsia="MS Mincho"/>
          <w:szCs w:val="18"/>
        </w:rPr>
      </w:pPr>
    </w:p>
    <w:p w:rsidR="00FC0A0B" w:rsidRDefault="00FC0A0B" w:rsidP="00FC0A0B">
      <w:pPr>
        <w:spacing w:line="240" w:lineRule="auto"/>
        <w:rPr>
          <w:rFonts w:eastAsia="MS Mincho"/>
          <w:szCs w:val="18"/>
        </w:rPr>
      </w:pPr>
    </w:p>
    <w:p w:rsidR="00FC0A0B" w:rsidRDefault="00FC0A0B" w:rsidP="00FC0A0B">
      <w:pPr>
        <w:spacing w:line="240" w:lineRule="auto"/>
        <w:rPr>
          <w:rFonts w:eastAsia="MS Mincho"/>
          <w:szCs w:val="18"/>
        </w:rPr>
      </w:pPr>
    </w:p>
    <w:p w:rsidR="0052343B" w:rsidRDefault="0052343B" w:rsidP="00FC0A0B">
      <w:pPr>
        <w:spacing w:line="240" w:lineRule="auto"/>
        <w:rPr>
          <w:rFonts w:eastAsia="MS Mincho"/>
          <w:szCs w:val="18"/>
        </w:rPr>
      </w:pPr>
    </w:p>
    <w:p w:rsidR="0052343B" w:rsidRDefault="0052343B" w:rsidP="00FC0A0B">
      <w:pPr>
        <w:spacing w:line="240" w:lineRule="auto"/>
        <w:rPr>
          <w:rFonts w:eastAsia="MS Mincho"/>
          <w:szCs w:val="18"/>
        </w:rPr>
      </w:pPr>
    </w:p>
    <w:p w:rsidR="0052343B" w:rsidRDefault="0052343B" w:rsidP="00FC0A0B">
      <w:pPr>
        <w:spacing w:line="240" w:lineRule="auto"/>
        <w:rPr>
          <w:rFonts w:eastAsia="MS Mincho"/>
          <w:szCs w:val="18"/>
        </w:rPr>
      </w:pPr>
    </w:p>
    <w:p w:rsidR="0052343B" w:rsidRDefault="0052343B" w:rsidP="00FC0A0B">
      <w:pPr>
        <w:spacing w:line="240" w:lineRule="auto"/>
        <w:rPr>
          <w:rFonts w:eastAsia="MS Mincho"/>
          <w:szCs w:val="18"/>
        </w:rPr>
      </w:pPr>
    </w:p>
    <w:p w:rsidR="0052343B" w:rsidRDefault="0052343B" w:rsidP="00FC0A0B">
      <w:pPr>
        <w:spacing w:line="240" w:lineRule="auto"/>
        <w:rPr>
          <w:rFonts w:eastAsia="MS Mincho"/>
          <w:szCs w:val="18"/>
        </w:rPr>
      </w:pPr>
    </w:p>
    <w:p w:rsidR="0052343B" w:rsidRDefault="0052343B" w:rsidP="00FC0A0B">
      <w:pPr>
        <w:spacing w:line="240" w:lineRule="auto"/>
        <w:rPr>
          <w:rFonts w:eastAsia="MS Mincho"/>
          <w:szCs w:val="18"/>
        </w:rPr>
      </w:pPr>
    </w:p>
    <w:p w:rsidR="00FC0A0B" w:rsidRDefault="00FC0A0B" w:rsidP="00FC0A0B">
      <w:pPr>
        <w:spacing w:line="240" w:lineRule="auto"/>
        <w:rPr>
          <w:rFonts w:eastAsia="MS Mincho"/>
          <w:szCs w:val="18"/>
        </w:rPr>
      </w:pPr>
    </w:p>
    <w:p w:rsidR="00FC0A0B" w:rsidRDefault="00FC0A0B" w:rsidP="00FC0A0B">
      <w:pPr>
        <w:spacing w:line="240" w:lineRule="auto"/>
        <w:rPr>
          <w:rFonts w:eastAsia="MS Mincho"/>
          <w:szCs w:val="18"/>
        </w:rPr>
      </w:pPr>
    </w:p>
    <w:p w:rsidR="00FC0A0B" w:rsidRDefault="00FC0A0B" w:rsidP="00FC0A0B">
      <w:pPr>
        <w:spacing w:line="240" w:lineRule="auto"/>
        <w:rPr>
          <w:rFonts w:eastAsia="MS Mincho"/>
          <w:szCs w:val="18"/>
        </w:rPr>
      </w:pPr>
    </w:p>
    <w:p w:rsidR="00FC0A0B" w:rsidRDefault="00710766" w:rsidP="00FC0A0B">
      <w:pPr>
        <w:spacing w:line="240" w:lineRule="auto"/>
        <w:rPr>
          <w:rFonts w:eastAsia="MS Mincho"/>
          <w:szCs w:val="18"/>
        </w:rPr>
      </w:pPr>
      <w:r>
        <w:rPr>
          <w:noProof/>
          <w:color w:val="1F497D"/>
        </w:rPr>
        <w:lastRenderedPageBreak/>
        <w:drawing>
          <wp:inline distT="0" distB="0" distL="0" distR="0">
            <wp:extent cx="5759450" cy="3052415"/>
            <wp:effectExtent l="0" t="0" r="0" b="0"/>
            <wp:docPr id="1" name="Afbeelding 1" descr="cid:image003.jpg@01D74B15.5EFCA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3.jpg@01D74B15.5EFCA1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59450" cy="3052415"/>
                    </a:xfrm>
                    <a:prstGeom prst="rect">
                      <a:avLst/>
                    </a:prstGeom>
                    <a:noFill/>
                    <a:ln>
                      <a:noFill/>
                    </a:ln>
                  </pic:spPr>
                </pic:pic>
              </a:graphicData>
            </a:graphic>
          </wp:inline>
        </w:drawing>
      </w:r>
    </w:p>
    <w:p w:rsidR="00346BE7" w:rsidRDefault="00710766" w:rsidP="007765D6">
      <w:pPr>
        <w:spacing w:line="240" w:lineRule="auto"/>
        <w:ind w:right="-95"/>
        <w:rPr>
          <w:snapToGrid w:val="0"/>
          <w:szCs w:val="18"/>
        </w:rPr>
      </w:pPr>
      <w:r>
        <w:rPr>
          <w:noProof/>
          <w:color w:val="1F497D"/>
        </w:rPr>
        <w:drawing>
          <wp:inline distT="0" distB="0" distL="0" distR="0">
            <wp:extent cx="5759450" cy="3091816"/>
            <wp:effectExtent l="0" t="0" r="0" b="0"/>
            <wp:docPr id="2" name="Afbeelding 2" descr="cid:image008.jpg@01D74B15.5EFCA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image008.jpg@01D74B15.5EFCA11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59450" cy="3091816"/>
                    </a:xfrm>
                    <a:prstGeom prst="rect">
                      <a:avLst/>
                    </a:prstGeom>
                    <a:noFill/>
                    <a:ln>
                      <a:noFill/>
                    </a:ln>
                  </pic:spPr>
                </pic:pic>
              </a:graphicData>
            </a:graphic>
          </wp:inline>
        </w:drawing>
      </w:r>
    </w:p>
    <w:p w:rsidR="00346BE7" w:rsidRDefault="00346BE7" w:rsidP="007765D6">
      <w:pPr>
        <w:spacing w:line="240" w:lineRule="auto"/>
        <w:ind w:right="-95"/>
        <w:rPr>
          <w:snapToGrid w:val="0"/>
          <w:szCs w:val="18"/>
        </w:rPr>
      </w:pPr>
    </w:p>
    <w:p w:rsidR="00346BE7" w:rsidRDefault="00346BE7" w:rsidP="007765D6">
      <w:pPr>
        <w:spacing w:line="240" w:lineRule="auto"/>
        <w:ind w:right="-95"/>
        <w:rPr>
          <w:snapToGrid w:val="0"/>
          <w:szCs w:val="18"/>
        </w:rPr>
      </w:pPr>
    </w:p>
    <w:p w:rsidR="00346BE7" w:rsidRDefault="00346BE7" w:rsidP="007765D6">
      <w:pPr>
        <w:spacing w:line="240" w:lineRule="auto"/>
        <w:ind w:right="-95"/>
        <w:rPr>
          <w:snapToGrid w:val="0"/>
          <w:szCs w:val="18"/>
        </w:rPr>
      </w:pPr>
    </w:p>
    <w:p w:rsidR="00346BE7" w:rsidRPr="00346BE7" w:rsidRDefault="00EF719B" w:rsidP="00926AB1">
      <w:pPr>
        <w:pStyle w:val="Kop20"/>
        <w:tabs>
          <w:tab w:val="clear" w:pos="0"/>
          <w:tab w:val="num" w:pos="567"/>
        </w:tabs>
        <w:ind w:left="567" w:hanging="567"/>
        <w:rPr>
          <w:snapToGrid w:val="0"/>
        </w:rPr>
      </w:pPr>
      <w:r>
        <w:rPr>
          <w:snapToGrid w:val="0"/>
        </w:rPr>
        <w:t>C</w:t>
      </w:r>
      <w:r w:rsidR="00346BE7" w:rsidRPr="00346BE7">
        <w:rPr>
          <w:snapToGrid w:val="0"/>
        </w:rPr>
        <w:t>ontext</w:t>
      </w:r>
    </w:p>
    <w:p w:rsidR="00EA7C14" w:rsidRDefault="00EA7C14" w:rsidP="00346BE7">
      <w:pPr>
        <w:spacing w:line="240" w:lineRule="auto"/>
        <w:ind w:right="-95"/>
        <w:rPr>
          <w:snapToGrid w:val="0"/>
          <w:szCs w:val="18"/>
        </w:rPr>
      </w:pPr>
    </w:p>
    <w:p w:rsidR="00EF719B" w:rsidRDefault="00EF719B" w:rsidP="00EF719B">
      <w:pPr>
        <w:spacing w:line="240" w:lineRule="auto"/>
        <w:rPr>
          <w:rFonts w:eastAsia="MS Mincho"/>
          <w:szCs w:val="18"/>
        </w:rPr>
      </w:pPr>
      <w:r>
        <w:rPr>
          <w:rFonts w:eastAsia="MS Mincho"/>
          <w:szCs w:val="18"/>
        </w:rPr>
        <w:t>De rekening courant heeft veel interacties met de omgeving, die in onderstaande figuur schematisch zijn weergegeven.</w:t>
      </w:r>
    </w:p>
    <w:p w:rsidR="00346BE7" w:rsidRDefault="00346BE7" w:rsidP="00346BE7">
      <w:pPr>
        <w:spacing w:line="240" w:lineRule="auto"/>
        <w:ind w:right="-95"/>
        <w:rPr>
          <w:snapToGrid w:val="0"/>
          <w:szCs w:val="18"/>
        </w:rPr>
      </w:pPr>
    </w:p>
    <w:p w:rsidR="00346BE7" w:rsidRDefault="00346BE7" w:rsidP="00346BE7">
      <w:pPr>
        <w:spacing w:line="240" w:lineRule="auto"/>
        <w:ind w:right="-95"/>
        <w:rPr>
          <w:snapToGrid w:val="0"/>
          <w:szCs w:val="18"/>
        </w:rPr>
      </w:pPr>
    </w:p>
    <w:p w:rsidR="00346BE7" w:rsidRDefault="00710766" w:rsidP="00346BE7">
      <w:pPr>
        <w:spacing w:line="240" w:lineRule="auto"/>
        <w:ind w:right="-95"/>
        <w:rPr>
          <w:snapToGrid w:val="0"/>
          <w:szCs w:val="18"/>
        </w:rPr>
      </w:pPr>
      <w:r>
        <w:rPr>
          <w:noProof/>
          <w:color w:val="1F497D"/>
        </w:rPr>
        <w:lastRenderedPageBreak/>
        <w:drawing>
          <wp:inline distT="0" distB="0" distL="0" distR="0">
            <wp:extent cx="5419725" cy="3105150"/>
            <wp:effectExtent l="0" t="0" r="9525" b="0"/>
            <wp:docPr id="4" name="Afbeelding 4" descr="cid:image009.jpg@01D74B15.5EFCA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id:image009.jpg@01D74B15.5EFCA11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419725" cy="3105150"/>
                    </a:xfrm>
                    <a:prstGeom prst="rect">
                      <a:avLst/>
                    </a:prstGeom>
                    <a:noFill/>
                    <a:ln>
                      <a:noFill/>
                    </a:ln>
                  </pic:spPr>
                </pic:pic>
              </a:graphicData>
            </a:graphic>
          </wp:inline>
        </w:drawing>
      </w:r>
    </w:p>
    <w:p w:rsidR="00346BE7" w:rsidRDefault="00346BE7" w:rsidP="00346BE7">
      <w:pPr>
        <w:spacing w:line="240" w:lineRule="auto"/>
        <w:ind w:right="-95"/>
        <w:rPr>
          <w:snapToGrid w:val="0"/>
          <w:szCs w:val="18"/>
        </w:rPr>
      </w:pPr>
    </w:p>
    <w:p w:rsidR="00346BE7" w:rsidRDefault="00346BE7" w:rsidP="00346BE7">
      <w:pPr>
        <w:spacing w:line="240" w:lineRule="auto"/>
        <w:ind w:right="-95"/>
        <w:rPr>
          <w:snapToGrid w:val="0"/>
          <w:szCs w:val="18"/>
        </w:rPr>
      </w:pPr>
    </w:p>
    <w:p w:rsidR="00206D27" w:rsidRDefault="00206D27" w:rsidP="00346BE7">
      <w:pPr>
        <w:spacing w:line="240" w:lineRule="auto"/>
        <w:ind w:right="-95"/>
        <w:rPr>
          <w:snapToGrid w:val="0"/>
          <w:szCs w:val="18"/>
        </w:rPr>
      </w:pPr>
      <w:r>
        <w:rPr>
          <w:snapToGrid w:val="0"/>
          <w:szCs w:val="18"/>
        </w:rPr>
        <w:t>Toelichting:</w:t>
      </w:r>
    </w:p>
    <w:p w:rsidR="00206D27" w:rsidRPr="00206D27" w:rsidRDefault="00206D27" w:rsidP="00206D27">
      <w:pPr>
        <w:pStyle w:val="Lijstalinea"/>
        <w:numPr>
          <w:ilvl w:val="0"/>
          <w:numId w:val="35"/>
        </w:numPr>
        <w:rPr>
          <w:rFonts w:ascii="Calibri" w:hAnsi="Calibri"/>
          <w:sz w:val="22"/>
          <w:szCs w:val="22"/>
        </w:rPr>
      </w:pPr>
      <w:r>
        <w:t xml:space="preserve">Toegangsplatform DJI: toegangsbeheer voor medewerkers tot DJI systemen </w:t>
      </w:r>
    </w:p>
    <w:p w:rsidR="00206D27" w:rsidRDefault="00206D27" w:rsidP="00206D27">
      <w:pPr>
        <w:pStyle w:val="Lijstalinea"/>
        <w:numPr>
          <w:ilvl w:val="0"/>
          <w:numId w:val="35"/>
        </w:numPr>
      </w:pPr>
      <w:r>
        <w:t>Logging &amp; Monitoring (ALM): vastlegging van logginggegevens uit applicaties worden vastgelegd</w:t>
      </w:r>
    </w:p>
    <w:p w:rsidR="00206D27" w:rsidRDefault="00206D27" w:rsidP="00206D27">
      <w:pPr>
        <w:pStyle w:val="Lijstalinea"/>
        <w:numPr>
          <w:ilvl w:val="0"/>
          <w:numId w:val="35"/>
        </w:numPr>
      </w:pPr>
      <w:r>
        <w:t>METIS: datawarehouse voor managementinformatie</w:t>
      </w:r>
    </w:p>
    <w:p w:rsidR="00206D27" w:rsidRDefault="00206D27" w:rsidP="00206D27">
      <w:pPr>
        <w:pStyle w:val="Lijstalinea"/>
        <w:numPr>
          <w:ilvl w:val="0"/>
          <w:numId w:val="35"/>
        </w:numPr>
      </w:pPr>
      <w:r>
        <w:t>LEONARDO: financieel systeem (op basis van Oracle eBS) van J&amp;V</w:t>
      </w:r>
    </w:p>
    <w:p w:rsidR="00206D27" w:rsidRDefault="00206D27" w:rsidP="00206D27">
      <w:pPr>
        <w:pStyle w:val="Lijstalinea"/>
        <w:numPr>
          <w:ilvl w:val="0"/>
          <w:numId w:val="35"/>
        </w:numPr>
      </w:pPr>
      <w:r>
        <w:t xml:space="preserve">TELIO: justitiabele telefonie                  </w:t>
      </w:r>
    </w:p>
    <w:p w:rsidR="00206D27" w:rsidRDefault="00206D27" w:rsidP="00206D27">
      <w:pPr>
        <w:pStyle w:val="Lijstalinea"/>
        <w:numPr>
          <w:ilvl w:val="0"/>
          <w:numId w:val="35"/>
        </w:numPr>
      </w:pPr>
      <w:r>
        <w:t>TULP/BVJ</w:t>
      </w:r>
      <w:r w:rsidR="002C3652">
        <w:t>/MITS</w:t>
      </w:r>
      <w:r>
        <w:t xml:space="preserve">: basisregistratie van een </w:t>
      </w:r>
      <w:r w:rsidR="002C3652">
        <w:t>inrichting</w:t>
      </w:r>
      <w:r>
        <w:t xml:space="preserve"> voor volwassenen</w:t>
      </w:r>
    </w:p>
    <w:p w:rsidR="00206D27" w:rsidRDefault="00206D27" w:rsidP="00206D27">
      <w:pPr>
        <w:pStyle w:val="Lijstalinea"/>
        <w:numPr>
          <w:ilvl w:val="0"/>
          <w:numId w:val="35"/>
        </w:numPr>
      </w:pPr>
      <w:r>
        <w:t>JVS: basisregistratie van een jeugdinrichting</w:t>
      </w:r>
    </w:p>
    <w:p w:rsidR="00206D27" w:rsidRDefault="00206D27" w:rsidP="00206D27">
      <w:pPr>
        <w:pStyle w:val="Lijstalinea"/>
        <w:numPr>
          <w:ilvl w:val="0"/>
          <w:numId w:val="35"/>
        </w:numPr>
      </w:pPr>
      <w:r>
        <w:t>Arbeid (toekomst): toekomstige oplossing voor de urenregistratie van justitiabelen arbeid</w:t>
      </w:r>
    </w:p>
    <w:p w:rsidR="00206D27" w:rsidRDefault="00206D27" w:rsidP="00206D27">
      <w:pPr>
        <w:pStyle w:val="Lijstalinea"/>
        <w:numPr>
          <w:ilvl w:val="0"/>
          <w:numId w:val="35"/>
        </w:numPr>
      </w:pPr>
      <w:r>
        <w:t>Kassa systeem (toekomst): toekomstige oplossing voor kassasystemen in DJI inrichtingen (voor het afrekenen van bestellingen van justitiabelen).</w:t>
      </w:r>
    </w:p>
    <w:p w:rsidR="009A473E" w:rsidRDefault="009A473E" w:rsidP="009A473E">
      <w:pPr>
        <w:rPr>
          <w:snapToGrid w:val="0"/>
        </w:rPr>
      </w:pPr>
    </w:p>
    <w:p w:rsidR="00EF719B" w:rsidRDefault="00EF719B" w:rsidP="00EF719B">
      <w:pPr>
        <w:spacing w:line="240" w:lineRule="auto"/>
        <w:rPr>
          <w:rFonts w:eastAsia="MS Mincho"/>
          <w:szCs w:val="18"/>
        </w:rPr>
      </w:pPr>
      <w:r>
        <w:rPr>
          <w:rFonts w:eastAsia="MS Mincho"/>
          <w:szCs w:val="18"/>
        </w:rPr>
        <w:t>De rekening courant heeft diverse soorten van gegevensuitwisseling met de omgeving:</w:t>
      </w:r>
    </w:p>
    <w:p w:rsidR="00EF719B" w:rsidRDefault="00CD07C0" w:rsidP="00EF719B">
      <w:pPr>
        <w:pStyle w:val="Lijstalinea"/>
        <w:numPr>
          <w:ilvl w:val="0"/>
          <w:numId w:val="32"/>
        </w:numPr>
        <w:spacing w:line="240" w:lineRule="auto"/>
        <w:rPr>
          <w:szCs w:val="18"/>
        </w:rPr>
      </w:pPr>
      <w:r>
        <w:rPr>
          <w:szCs w:val="18"/>
        </w:rPr>
        <w:t>b</w:t>
      </w:r>
      <w:r w:rsidR="00EF719B">
        <w:rPr>
          <w:szCs w:val="18"/>
        </w:rPr>
        <w:t>ijboekingen</w:t>
      </w:r>
      <w:r>
        <w:rPr>
          <w:szCs w:val="18"/>
        </w:rPr>
        <w:t>;</w:t>
      </w:r>
    </w:p>
    <w:p w:rsidR="00EF719B" w:rsidRDefault="00CD07C0" w:rsidP="00EF719B">
      <w:pPr>
        <w:pStyle w:val="Lijstalinea"/>
        <w:numPr>
          <w:ilvl w:val="0"/>
          <w:numId w:val="32"/>
        </w:numPr>
        <w:spacing w:line="240" w:lineRule="auto"/>
        <w:rPr>
          <w:szCs w:val="18"/>
        </w:rPr>
      </w:pPr>
      <w:r>
        <w:rPr>
          <w:szCs w:val="18"/>
        </w:rPr>
        <w:t>a</w:t>
      </w:r>
      <w:r w:rsidR="00EF719B">
        <w:rPr>
          <w:szCs w:val="18"/>
        </w:rPr>
        <w:t>fboekingen</w:t>
      </w:r>
      <w:r>
        <w:rPr>
          <w:szCs w:val="18"/>
        </w:rPr>
        <w:t>;</w:t>
      </w:r>
    </w:p>
    <w:p w:rsidR="00EF719B" w:rsidRDefault="00CD07C0" w:rsidP="00EF719B">
      <w:pPr>
        <w:pStyle w:val="Lijstalinea"/>
        <w:numPr>
          <w:ilvl w:val="0"/>
          <w:numId w:val="32"/>
        </w:numPr>
        <w:spacing w:line="240" w:lineRule="auto"/>
        <w:rPr>
          <w:szCs w:val="18"/>
        </w:rPr>
      </w:pPr>
      <w:r>
        <w:rPr>
          <w:szCs w:val="18"/>
        </w:rPr>
        <w:t>o</w:t>
      </w:r>
      <w:r w:rsidR="00EF719B">
        <w:rPr>
          <w:szCs w:val="18"/>
        </w:rPr>
        <w:t>pvragingen</w:t>
      </w:r>
      <w:r>
        <w:rPr>
          <w:szCs w:val="18"/>
        </w:rPr>
        <w:t>;</w:t>
      </w:r>
    </w:p>
    <w:p w:rsidR="00EF719B" w:rsidRDefault="00EF719B" w:rsidP="00EF719B">
      <w:pPr>
        <w:pStyle w:val="Lijstalinea"/>
        <w:numPr>
          <w:ilvl w:val="0"/>
          <w:numId w:val="32"/>
        </w:numPr>
        <w:spacing w:line="240" w:lineRule="auto"/>
        <w:rPr>
          <w:szCs w:val="18"/>
        </w:rPr>
      </w:pPr>
      <w:r>
        <w:rPr>
          <w:szCs w:val="18"/>
        </w:rPr>
        <w:t>rapportages</w:t>
      </w:r>
      <w:r w:rsidR="00622E70">
        <w:rPr>
          <w:szCs w:val="18"/>
        </w:rPr>
        <w:t>.</w:t>
      </w:r>
    </w:p>
    <w:p w:rsidR="00EF719B" w:rsidRDefault="00EF719B" w:rsidP="00EF719B">
      <w:pPr>
        <w:spacing w:line="240" w:lineRule="auto"/>
        <w:rPr>
          <w:rFonts w:eastAsia="MS Mincho"/>
          <w:szCs w:val="18"/>
        </w:rPr>
      </w:pPr>
      <w:r>
        <w:rPr>
          <w:rFonts w:eastAsia="MS Mincho"/>
          <w:szCs w:val="18"/>
        </w:rPr>
        <w:t>De gegevens worden met name uitgewisseld via bestanden, realtime koppelingen (bijvoorbeeld met devices) en XML berichten.</w:t>
      </w:r>
    </w:p>
    <w:p w:rsidR="00EF719B" w:rsidRDefault="00EF719B" w:rsidP="00EF719B">
      <w:pPr>
        <w:spacing w:line="240" w:lineRule="auto"/>
        <w:rPr>
          <w:rFonts w:eastAsia="MS Mincho"/>
          <w:szCs w:val="18"/>
        </w:rPr>
      </w:pPr>
    </w:p>
    <w:p w:rsidR="00EF719B" w:rsidRPr="0079421F" w:rsidRDefault="00EF719B" w:rsidP="00EF719B">
      <w:pPr>
        <w:spacing w:line="240" w:lineRule="auto"/>
        <w:rPr>
          <w:rFonts w:eastAsia="MS Mincho"/>
          <w:szCs w:val="18"/>
        </w:rPr>
      </w:pPr>
      <w:r>
        <w:t>Naast bovengenoemde gegevensuitwisseling is het ook van belang dat de financiële transacties gemonitord worden. Denk hierbij aan verdachte transacties herkennen en blokkeren, transacties blokkeren op basis van blacklists, etc.</w:t>
      </w:r>
    </w:p>
    <w:p w:rsidR="006C2BA2" w:rsidRDefault="006C2BA2">
      <w:pPr>
        <w:spacing w:after="200" w:line="276" w:lineRule="auto"/>
        <w:rPr>
          <w:snapToGrid w:val="0"/>
        </w:rPr>
      </w:pPr>
      <w:r>
        <w:rPr>
          <w:snapToGrid w:val="0"/>
        </w:rPr>
        <w:br w:type="page"/>
      </w:r>
    </w:p>
    <w:p w:rsidR="009A473E" w:rsidRDefault="009A473E" w:rsidP="009A473E">
      <w:pPr>
        <w:rPr>
          <w:snapToGrid w:val="0"/>
        </w:rPr>
      </w:pPr>
    </w:p>
    <w:p w:rsidR="00EF719B" w:rsidRPr="00EF719B" w:rsidRDefault="00EF719B" w:rsidP="00EF719B">
      <w:pPr>
        <w:pStyle w:val="Kop20"/>
        <w:tabs>
          <w:tab w:val="clear" w:pos="0"/>
          <w:tab w:val="num" w:pos="567"/>
        </w:tabs>
        <w:ind w:left="567" w:hanging="567"/>
        <w:rPr>
          <w:snapToGrid w:val="0"/>
        </w:rPr>
      </w:pPr>
      <w:r w:rsidRPr="00EF719B">
        <w:rPr>
          <w:snapToGrid w:val="0"/>
        </w:rPr>
        <w:t>Twee varianten voor de nieuwe rekening courant voor justitiabelen</w:t>
      </w:r>
    </w:p>
    <w:p w:rsidR="00EF719B" w:rsidRPr="00EF719B" w:rsidRDefault="00EF719B" w:rsidP="00EF719B"/>
    <w:p w:rsidR="009A473E" w:rsidRPr="009A473E" w:rsidRDefault="009A473E" w:rsidP="009A473E">
      <w:pPr>
        <w:rPr>
          <w:snapToGrid w:val="0"/>
        </w:rPr>
      </w:pPr>
      <w:r w:rsidRPr="009A473E">
        <w:rPr>
          <w:snapToGrid w:val="0"/>
        </w:rPr>
        <w:t>Voor de nieuwe oplossing voor de rekening courant voor justitiabelen overweegt DJI deze twee varianten:</w:t>
      </w:r>
    </w:p>
    <w:p w:rsidR="009A473E" w:rsidRPr="009A473E" w:rsidRDefault="009A473E" w:rsidP="009A473E">
      <w:pPr>
        <w:rPr>
          <w:snapToGrid w:val="0"/>
        </w:rPr>
      </w:pPr>
    </w:p>
    <w:p w:rsidR="009A473E" w:rsidRPr="00EF719B" w:rsidRDefault="009A473E" w:rsidP="009A473E">
      <w:pPr>
        <w:rPr>
          <w:i/>
          <w:snapToGrid w:val="0"/>
        </w:rPr>
      </w:pPr>
      <w:r w:rsidRPr="00EF719B">
        <w:rPr>
          <w:i/>
          <w:snapToGrid w:val="0"/>
        </w:rPr>
        <w:t>1.</w:t>
      </w:r>
      <w:r w:rsidRPr="00EF719B">
        <w:rPr>
          <w:i/>
          <w:snapToGrid w:val="0"/>
        </w:rPr>
        <w:tab/>
        <w:t>Rekening courant ICT</w:t>
      </w:r>
      <w:r w:rsidR="0017063F" w:rsidRPr="00EF719B">
        <w:rPr>
          <w:i/>
          <w:snapToGrid w:val="0"/>
        </w:rPr>
        <w:t>-</w:t>
      </w:r>
      <w:r w:rsidRPr="00EF719B">
        <w:rPr>
          <w:i/>
          <w:snapToGrid w:val="0"/>
        </w:rPr>
        <w:t xml:space="preserve">voorziening </w:t>
      </w:r>
    </w:p>
    <w:p w:rsidR="009A473E" w:rsidRPr="009A473E" w:rsidRDefault="009A473E" w:rsidP="009A473E">
      <w:pPr>
        <w:rPr>
          <w:snapToGrid w:val="0"/>
        </w:rPr>
      </w:pPr>
      <w:r w:rsidRPr="009A473E">
        <w:rPr>
          <w:snapToGrid w:val="0"/>
        </w:rPr>
        <w:t xml:space="preserve">Een marktpartij levert een rekening courant </w:t>
      </w:r>
      <w:r w:rsidRPr="00EF719B">
        <w:rPr>
          <w:i/>
          <w:snapToGrid w:val="0"/>
        </w:rPr>
        <w:t>ICT</w:t>
      </w:r>
      <w:r w:rsidR="0017063F" w:rsidRPr="00EF719B">
        <w:rPr>
          <w:i/>
          <w:snapToGrid w:val="0"/>
        </w:rPr>
        <w:t>-</w:t>
      </w:r>
      <w:r w:rsidRPr="00EF719B">
        <w:rPr>
          <w:i/>
          <w:snapToGrid w:val="0"/>
        </w:rPr>
        <w:t>voorziening</w:t>
      </w:r>
      <w:r w:rsidR="00134AEC">
        <w:rPr>
          <w:snapToGrid w:val="0"/>
        </w:rPr>
        <w:t xml:space="preserve">, </w:t>
      </w:r>
      <w:r w:rsidRPr="009A473E">
        <w:rPr>
          <w:snapToGrid w:val="0"/>
        </w:rPr>
        <w:t>houdt deze in stand</w:t>
      </w:r>
      <w:r w:rsidR="00134AEC">
        <w:rPr>
          <w:snapToGrid w:val="0"/>
        </w:rPr>
        <w:t xml:space="preserve"> </w:t>
      </w:r>
      <w:r w:rsidR="008E4EFB">
        <w:rPr>
          <w:snapToGrid w:val="0"/>
        </w:rPr>
        <w:t>conform actuele regelgeving</w:t>
      </w:r>
      <w:r w:rsidR="00134AEC">
        <w:rPr>
          <w:snapToGrid w:val="0"/>
        </w:rPr>
        <w:t xml:space="preserve"> en doet de verdere doorontwikkeling.</w:t>
      </w:r>
    </w:p>
    <w:p w:rsidR="009A473E" w:rsidRPr="009A473E" w:rsidRDefault="009A473E" w:rsidP="009A473E">
      <w:pPr>
        <w:rPr>
          <w:snapToGrid w:val="0"/>
        </w:rPr>
      </w:pPr>
    </w:p>
    <w:p w:rsidR="009A473E" w:rsidRPr="00EF719B" w:rsidRDefault="009A473E" w:rsidP="009A473E">
      <w:pPr>
        <w:rPr>
          <w:i/>
          <w:snapToGrid w:val="0"/>
        </w:rPr>
      </w:pPr>
      <w:r w:rsidRPr="00EF719B">
        <w:rPr>
          <w:i/>
          <w:snapToGrid w:val="0"/>
        </w:rPr>
        <w:t>2.</w:t>
      </w:r>
      <w:r w:rsidRPr="00EF719B">
        <w:rPr>
          <w:i/>
          <w:snapToGrid w:val="0"/>
        </w:rPr>
        <w:tab/>
        <w:t>Rekening courant dienstverlening</w:t>
      </w:r>
    </w:p>
    <w:p w:rsidR="009A473E" w:rsidRPr="009A473E" w:rsidRDefault="009A473E" w:rsidP="009A473E">
      <w:pPr>
        <w:rPr>
          <w:snapToGrid w:val="0"/>
        </w:rPr>
      </w:pPr>
      <w:r w:rsidRPr="009A473E">
        <w:rPr>
          <w:snapToGrid w:val="0"/>
        </w:rPr>
        <w:t xml:space="preserve">Een marktpartij levert een rekening courant </w:t>
      </w:r>
      <w:r w:rsidRPr="00EF719B">
        <w:rPr>
          <w:i/>
          <w:snapToGrid w:val="0"/>
        </w:rPr>
        <w:t>dienst</w:t>
      </w:r>
      <w:r w:rsidRPr="009A473E">
        <w:rPr>
          <w:snapToGrid w:val="0"/>
        </w:rPr>
        <w:t>. DJI kan toezicht houden op de dienstverlening van de marktpartij.</w:t>
      </w:r>
    </w:p>
    <w:p w:rsidR="009A473E" w:rsidRPr="009A473E" w:rsidRDefault="009A473E" w:rsidP="009A473E">
      <w:pPr>
        <w:rPr>
          <w:snapToGrid w:val="0"/>
        </w:rPr>
      </w:pPr>
    </w:p>
    <w:p w:rsidR="007530B5" w:rsidRDefault="009A473E" w:rsidP="009A473E">
      <w:pPr>
        <w:rPr>
          <w:snapToGrid w:val="0"/>
        </w:rPr>
      </w:pPr>
      <w:r w:rsidRPr="009A473E">
        <w:rPr>
          <w:snapToGrid w:val="0"/>
        </w:rPr>
        <w:t xml:space="preserve">Met deze marktconsultatie hoopt DJI inzicht te krijgen in de mogelijkheden bij marktpartijen voor de hierboven geschetste varianten 1 en 2. </w:t>
      </w:r>
    </w:p>
    <w:p w:rsidR="007530B5" w:rsidRDefault="007530B5" w:rsidP="009A473E">
      <w:pPr>
        <w:rPr>
          <w:snapToGrid w:val="0"/>
        </w:rPr>
      </w:pPr>
    </w:p>
    <w:p w:rsidR="009A473E" w:rsidRDefault="009A473E" w:rsidP="009A473E">
      <w:pPr>
        <w:rPr>
          <w:snapToGrid w:val="0"/>
        </w:rPr>
      </w:pPr>
    </w:p>
    <w:p w:rsidR="009A473E" w:rsidRDefault="009A473E" w:rsidP="009A473E">
      <w:pPr>
        <w:rPr>
          <w:snapToGrid w:val="0"/>
        </w:rPr>
      </w:pPr>
    </w:p>
    <w:p w:rsidR="009A473E" w:rsidRDefault="009A473E" w:rsidP="009A473E">
      <w:pPr>
        <w:rPr>
          <w:snapToGrid w:val="0"/>
        </w:rPr>
      </w:pPr>
    </w:p>
    <w:p w:rsidR="009A473E" w:rsidRDefault="009A473E" w:rsidP="009A473E">
      <w:pPr>
        <w:rPr>
          <w:snapToGrid w:val="0"/>
        </w:rPr>
      </w:pPr>
    </w:p>
    <w:p w:rsidR="009A473E" w:rsidRPr="009A473E" w:rsidRDefault="009A473E" w:rsidP="009A473E">
      <w:pPr>
        <w:rPr>
          <w:snapToGrid w:val="0"/>
        </w:rPr>
      </w:pPr>
    </w:p>
    <w:p w:rsidR="00EA7C14" w:rsidRDefault="00EA7C14" w:rsidP="009A473E">
      <w:pPr>
        <w:rPr>
          <w:rFonts w:cs="Arial"/>
          <w:bCs/>
          <w:snapToGrid w:val="0"/>
          <w:kern w:val="32"/>
          <w:sz w:val="24"/>
          <w:szCs w:val="18"/>
        </w:rPr>
      </w:pPr>
      <w:r>
        <w:rPr>
          <w:snapToGrid w:val="0"/>
        </w:rPr>
        <w:br w:type="page"/>
      </w:r>
    </w:p>
    <w:p w:rsidR="00926AB1" w:rsidRDefault="00926AB1" w:rsidP="00926AB1">
      <w:pPr>
        <w:pStyle w:val="Kop10"/>
        <w:tabs>
          <w:tab w:val="clear" w:pos="0"/>
          <w:tab w:val="num" w:pos="567"/>
        </w:tabs>
        <w:spacing w:after="0" w:line="240" w:lineRule="atLeast"/>
        <w:ind w:left="567" w:hanging="567"/>
        <w:rPr>
          <w:snapToGrid w:val="0"/>
        </w:rPr>
      </w:pPr>
      <w:r>
        <w:rPr>
          <w:snapToGrid w:val="0"/>
        </w:rPr>
        <w:lastRenderedPageBreak/>
        <w:t>Procedure</w:t>
      </w:r>
    </w:p>
    <w:p w:rsidR="00926AB1" w:rsidRDefault="00926AB1" w:rsidP="00926AB1">
      <w:pPr>
        <w:tabs>
          <w:tab w:val="num" w:pos="576"/>
        </w:tabs>
        <w:spacing w:line="240" w:lineRule="auto"/>
        <w:rPr>
          <w:snapToGrid w:val="0"/>
          <w:szCs w:val="18"/>
        </w:rPr>
      </w:pPr>
      <w:r>
        <w:rPr>
          <w:rFonts w:eastAsia="MS Mincho"/>
          <w:szCs w:val="18"/>
        </w:rPr>
        <w:t xml:space="preserve">Door deelname aan deze consultatie gaat u </w:t>
      </w:r>
      <w:r>
        <w:rPr>
          <w:snapToGrid w:val="0"/>
          <w:szCs w:val="18"/>
        </w:rPr>
        <w:t>onvoorwaardelijk akkoord met de uitgangspunten en randvoorwaarden zoals opgenomen in bijlage A.</w:t>
      </w:r>
    </w:p>
    <w:p w:rsidR="00926AB1" w:rsidRPr="00F76466" w:rsidRDefault="00926AB1" w:rsidP="00926AB1">
      <w:pPr>
        <w:pStyle w:val="Kop20"/>
        <w:tabs>
          <w:tab w:val="clear" w:pos="0"/>
          <w:tab w:val="num" w:pos="567"/>
        </w:tabs>
        <w:ind w:left="567" w:hanging="567"/>
        <w:rPr>
          <w:snapToGrid w:val="0"/>
        </w:rPr>
      </w:pPr>
      <w:r>
        <w:rPr>
          <w:snapToGrid w:val="0"/>
        </w:rPr>
        <w:t>Planning</w:t>
      </w:r>
    </w:p>
    <w:p w:rsidR="00926AB1" w:rsidRPr="00F76466" w:rsidRDefault="00926AB1" w:rsidP="00926AB1">
      <w:pPr>
        <w:spacing w:line="240" w:lineRule="auto"/>
        <w:ind w:right="-96"/>
        <w:rPr>
          <w:snapToGrid w:val="0"/>
          <w:szCs w:val="18"/>
        </w:rPr>
      </w:pPr>
      <w:r>
        <w:rPr>
          <w:rFonts w:cs="Verdana"/>
          <w:szCs w:val="18"/>
        </w:rPr>
        <w:t xml:space="preserve">Voor deze </w:t>
      </w:r>
      <w:r w:rsidRPr="004F27BF">
        <w:rPr>
          <w:rFonts w:cs="Verdana"/>
          <w:szCs w:val="18"/>
        </w:rPr>
        <w:t>consultatie houdt</w:t>
      </w:r>
      <w:r>
        <w:rPr>
          <w:rFonts w:cs="Verdana"/>
          <w:szCs w:val="18"/>
        </w:rPr>
        <w:t xml:space="preserve"> het IUC DJI onderstaande planning aan:</w:t>
      </w:r>
    </w:p>
    <w:p w:rsidR="00926AB1" w:rsidRPr="004F27BF" w:rsidRDefault="00926AB1" w:rsidP="00926AB1">
      <w:pPr>
        <w:autoSpaceDE w:val="0"/>
        <w:autoSpaceDN w:val="0"/>
        <w:adjustRightInd w:val="0"/>
        <w:spacing w:line="240" w:lineRule="auto"/>
        <w:rPr>
          <w:rFonts w:cs="Verdana"/>
          <w:szCs w:val="18"/>
        </w:rPr>
      </w:pPr>
    </w:p>
    <w:tbl>
      <w:tblPr>
        <w:tblW w:w="88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3418"/>
      </w:tblGrid>
      <w:tr w:rsidR="00926AB1" w:rsidRPr="004F27BF" w:rsidTr="009A473E">
        <w:trPr>
          <w:trHeight w:val="298"/>
        </w:trPr>
        <w:tc>
          <w:tcPr>
            <w:tcW w:w="5440" w:type="dxa"/>
            <w:shd w:val="clear" w:color="auto" w:fill="D9D9D9"/>
          </w:tcPr>
          <w:p w:rsidR="00926AB1" w:rsidRPr="004F27BF" w:rsidRDefault="00926AB1" w:rsidP="00631D83">
            <w:pPr>
              <w:autoSpaceDE w:val="0"/>
              <w:autoSpaceDN w:val="0"/>
              <w:adjustRightInd w:val="0"/>
              <w:spacing w:line="240" w:lineRule="auto"/>
              <w:rPr>
                <w:rFonts w:cs="Verdana"/>
                <w:b/>
                <w:bCs/>
                <w:szCs w:val="18"/>
              </w:rPr>
            </w:pPr>
            <w:r w:rsidRPr="004F27BF">
              <w:rPr>
                <w:rFonts w:cs="Verdana"/>
                <w:b/>
                <w:bCs/>
                <w:szCs w:val="18"/>
              </w:rPr>
              <w:t>Activiteit</w:t>
            </w:r>
          </w:p>
        </w:tc>
        <w:tc>
          <w:tcPr>
            <w:tcW w:w="3418" w:type="dxa"/>
            <w:shd w:val="clear" w:color="auto" w:fill="D9D9D9"/>
          </w:tcPr>
          <w:p w:rsidR="00926AB1" w:rsidRPr="004F27BF" w:rsidRDefault="00926AB1" w:rsidP="00631D83">
            <w:pPr>
              <w:autoSpaceDE w:val="0"/>
              <w:autoSpaceDN w:val="0"/>
              <w:adjustRightInd w:val="0"/>
              <w:spacing w:line="240" w:lineRule="auto"/>
              <w:jc w:val="center"/>
              <w:rPr>
                <w:rFonts w:cs="Verdana"/>
                <w:b/>
                <w:bCs/>
                <w:szCs w:val="18"/>
              </w:rPr>
            </w:pPr>
            <w:r>
              <w:rPr>
                <w:rFonts w:cs="Verdana"/>
                <w:b/>
                <w:bCs/>
                <w:szCs w:val="18"/>
              </w:rPr>
              <w:t>Uiterlijke d</w:t>
            </w:r>
            <w:r w:rsidRPr="004F27BF">
              <w:rPr>
                <w:rFonts w:cs="Verdana"/>
                <w:b/>
                <w:bCs/>
                <w:szCs w:val="18"/>
              </w:rPr>
              <w:t>atum</w:t>
            </w:r>
          </w:p>
        </w:tc>
      </w:tr>
      <w:tr w:rsidR="00926AB1" w:rsidRPr="004F27BF" w:rsidTr="009A473E">
        <w:trPr>
          <w:trHeight w:val="319"/>
        </w:trPr>
        <w:tc>
          <w:tcPr>
            <w:tcW w:w="5440" w:type="dxa"/>
          </w:tcPr>
          <w:p w:rsidR="00926AB1" w:rsidRPr="004F27BF" w:rsidRDefault="00926AB1" w:rsidP="00631D83">
            <w:pPr>
              <w:autoSpaceDE w:val="0"/>
              <w:autoSpaceDN w:val="0"/>
              <w:adjustRightInd w:val="0"/>
              <w:spacing w:line="240" w:lineRule="auto"/>
              <w:rPr>
                <w:rFonts w:cs="Verdana"/>
                <w:szCs w:val="18"/>
              </w:rPr>
            </w:pPr>
            <w:r>
              <w:rPr>
                <w:rFonts w:cs="Verdana"/>
                <w:szCs w:val="18"/>
              </w:rPr>
              <w:t xml:space="preserve">Versturen </w:t>
            </w:r>
            <w:r w:rsidRPr="004F27BF">
              <w:rPr>
                <w:rFonts w:cs="Verdana"/>
                <w:szCs w:val="18"/>
              </w:rPr>
              <w:t>consultatie</w:t>
            </w:r>
          </w:p>
        </w:tc>
        <w:tc>
          <w:tcPr>
            <w:tcW w:w="3418" w:type="dxa"/>
          </w:tcPr>
          <w:p w:rsidR="00926AB1" w:rsidRPr="00C766BB" w:rsidRDefault="00A13E76" w:rsidP="00631D83">
            <w:pPr>
              <w:autoSpaceDE w:val="0"/>
              <w:autoSpaceDN w:val="0"/>
              <w:adjustRightInd w:val="0"/>
              <w:spacing w:line="240" w:lineRule="auto"/>
              <w:rPr>
                <w:rFonts w:cs="Verdana"/>
                <w:szCs w:val="18"/>
              </w:rPr>
            </w:pPr>
            <w:r>
              <w:rPr>
                <w:rFonts w:cs="Verdana"/>
                <w:szCs w:val="18"/>
              </w:rPr>
              <w:t>25</w:t>
            </w:r>
            <w:r w:rsidR="00D07FAA">
              <w:rPr>
                <w:rFonts w:cs="Verdana"/>
                <w:szCs w:val="18"/>
              </w:rPr>
              <w:t>-05-2021</w:t>
            </w:r>
          </w:p>
        </w:tc>
      </w:tr>
      <w:tr w:rsidR="00926AB1" w:rsidRPr="004F27BF" w:rsidTr="009A473E">
        <w:trPr>
          <w:trHeight w:val="298"/>
        </w:trPr>
        <w:tc>
          <w:tcPr>
            <w:tcW w:w="5440" w:type="dxa"/>
          </w:tcPr>
          <w:p w:rsidR="00926AB1" w:rsidRDefault="00926AB1" w:rsidP="00631D83">
            <w:pPr>
              <w:autoSpaceDE w:val="0"/>
              <w:autoSpaceDN w:val="0"/>
              <w:adjustRightInd w:val="0"/>
              <w:spacing w:line="240" w:lineRule="auto"/>
              <w:rPr>
                <w:rFonts w:cs="Verdana"/>
                <w:szCs w:val="18"/>
              </w:rPr>
            </w:pPr>
            <w:r>
              <w:rPr>
                <w:rFonts w:cs="Verdana"/>
                <w:szCs w:val="18"/>
              </w:rPr>
              <w:t>Uiterste datum voor het indienen van vragen</w:t>
            </w:r>
          </w:p>
        </w:tc>
        <w:tc>
          <w:tcPr>
            <w:tcW w:w="3418" w:type="dxa"/>
          </w:tcPr>
          <w:p w:rsidR="00926AB1" w:rsidRPr="00C766BB" w:rsidRDefault="00A13E76" w:rsidP="00631D83">
            <w:pPr>
              <w:autoSpaceDE w:val="0"/>
              <w:autoSpaceDN w:val="0"/>
              <w:adjustRightInd w:val="0"/>
              <w:spacing w:line="240" w:lineRule="auto"/>
              <w:rPr>
                <w:rFonts w:cs="Verdana"/>
                <w:szCs w:val="18"/>
              </w:rPr>
            </w:pPr>
            <w:r>
              <w:rPr>
                <w:rFonts w:cs="Verdana"/>
                <w:szCs w:val="18"/>
              </w:rPr>
              <w:t>07</w:t>
            </w:r>
            <w:r w:rsidR="00D07FAA">
              <w:rPr>
                <w:rFonts w:cs="Verdana"/>
                <w:szCs w:val="18"/>
              </w:rPr>
              <w:t>-06-2021</w:t>
            </w:r>
          </w:p>
        </w:tc>
      </w:tr>
      <w:tr w:rsidR="00D07FAA" w:rsidRPr="004F27BF" w:rsidTr="009A473E">
        <w:trPr>
          <w:trHeight w:val="298"/>
        </w:trPr>
        <w:tc>
          <w:tcPr>
            <w:tcW w:w="5440" w:type="dxa"/>
          </w:tcPr>
          <w:p w:rsidR="00D07FAA" w:rsidRPr="00C766BB" w:rsidRDefault="00D07FAA" w:rsidP="00631D83">
            <w:pPr>
              <w:autoSpaceDE w:val="0"/>
              <w:autoSpaceDN w:val="0"/>
              <w:adjustRightInd w:val="0"/>
              <w:spacing w:line="240" w:lineRule="auto"/>
              <w:rPr>
                <w:rFonts w:cs="Verdana"/>
                <w:szCs w:val="18"/>
              </w:rPr>
            </w:pPr>
            <w:r>
              <w:rPr>
                <w:rFonts w:cs="Verdana"/>
                <w:szCs w:val="18"/>
              </w:rPr>
              <w:t>Beantwoording van de vragen</w:t>
            </w:r>
            <w:r w:rsidR="00E07814">
              <w:rPr>
                <w:rFonts w:cs="Verdana"/>
                <w:szCs w:val="18"/>
              </w:rPr>
              <w:t xml:space="preserve"> (Nota van Inlichtingen)</w:t>
            </w:r>
          </w:p>
        </w:tc>
        <w:tc>
          <w:tcPr>
            <w:tcW w:w="3418" w:type="dxa"/>
          </w:tcPr>
          <w:p w:rsidR="00D07FAA" w:rsidRPr="00C766BB" w:rsidRDefault="00A13E76" w:rsidP="00631D83">
            <w:pPr>
              <w:autoSpaceDE w:val="0"/>
              <w:autoSpaceDN w:val="0"/>
              <w:adjustRightInd w:val="0"/>
              <w:spacing w:line="240" w:lineRule="auto"/>
              <w:rPr>
                <w:rFonts w:cs="Verdana"/>
                <w:szCs w:val="18"/>
              </w:rPr>
            </w:pPr>
            <w:r>
              <w:rPr>
                <w:rFonts w:cs="Verdana"/>
                <w:szCs w:val="18"/>
              </w:rPr>
              <w:t>14</w:t>
            </w:r>
            <w:r w:rsidR="00D07FAA">
              <w:rPr>
                <w:rFonts w:cs="Verdana"/>
                <w:szCs w:val="18"/>
              </w:rPr>
              <w:t>-06-2021</w:t>
            </w:r>
          </w:p>
        </w:tc>
      </w:tr>
      <w:tr w:rsidR="00926AB1" w:rsidRPr="004F27BF" w:rsidTr="009A473E">
        <w:trPr>
          <w:trHeight w:val="298"/>
        </w:trPr>
        <w:tc>
          <w:tcPr>
            <w:tcW w:w="5440" w:type="dxa"/>
          </w:tcPr>
          <w:p w:rsidR="00926AB1" w:rsidRPr="00C766BB" w:rsidRDefault="00926AB1" w:rsidP="00631D83">
            <w:pPr>
              <w:autoSpaceDE w:val="0"/>
              <w:autoSpaceDN w:val="0"/>
              <w:adjustRightInd w:val="0"/>
              <w:spacing w:line="240" w:lineRule="auto"/>
              <w:rPr>
                <w:rFonts w:cs="Verdana"/>
                <w:szCs w:val="18"/>
              </w:rPr>
            </w:pPr>
            <w:r w:rsidRPr="00C766BB">
              <w:rPr>
                <w:rFonts w:cs="Verdana"/>
                <w:szCs w:val="18"/>
              </w:rPr>
              <w:t>Uiterste datum indienen reactie consultatie</w:t>
            </w:r>
          </w:p>
        </w:tc>
        <w:tc>
          <w:tcPr>
            <w:tcW w:w="3418" w:type="dxa"/>
          </w:tcPr>
          <w:p w:rsidR="00926AB1" w:rsidRPr="00C766BB" w:rsidRDefault="00A13E76" w:rsidP="00631D83">
            <w:pPr>
              <w:autoSpaceDE w:val="0"/>
              <w:autoSpaceDN w:val="0"/>
              <w:adjustRightInd w:val="0"/>
              <w:spacing w:line="240" w:lineRule="auto"/>
              <w:rPr>
                <w:rFonts w:cs="Verdana"/>
                <w:szCs w:val="18"/>
              </w:rPr>
            </w:pPr>
            <w:r>
              <w:rPr>
                <w:rFonts w:cs="Verdana"/>
                <w:szCs w:val="18"/>
              </w:rPr>
              <w:t>28</w:t>
            </w:r>
            <w:r w:rsidR="00D07FAA">
              <w:rPr>
                <w:rFonts w:cs="Verdana"/>
                <w:szCs w:val="18"/>
              </w:rPr>
              <w:t>-06-2021</w:t>
            </w:r>
          </w:p>
        </w:tc>
      </w:tr>
      <w:tr w:rsidR="00926AB1" w:rsidRPr="004F27BF" w:rsidTr="009A473E">
        <w:trPr>
          <w:trHeight w:val="298"/>
        </w:trPr>
        <w:tc>
          <w:tcPr>
            <w:tcW w:w="5440" w:type="dxa"/>
          </w:tcPr>
          <w:p w:rsidR="00926AB1" w:rsidRPr="00C766BB" w:rsidRDefault="00926AB1" w:rsidP="00631D83">
            <w:pPr>
              <w:autoSpaceDE w:val="0"/>
              <w:autoSpaceDN w:val="0"/>
              <w:adjustRightInd w:val="0"/>
              <w:spacing w:line="240" w:lineRule="auto"/>
              <w:rPr>
                <w:rFonts w:cs="Verdana"/>
                <w:szCs w:val="18"/>
              </w:rPr>
            </w:pPr>
            <w:r>
              <w:rPr>
                <w:rFonts w:cs="Verdana"/>
                <w:szCs w:val="18"/>
              </w:rPr>
              <w:t>Planning gesprekken</w:t>
            </w:r>
            <w:r w:rsidRPr="005F751E">
              <w:rPr>
                <w:rFonts w:cs="Verdana"/>
                <w:b/>
                <w:szCs w:val="18"/>
              </w:rPr>
              <w:t>*</w:t>
            </w:r>
          </w:p>
        </w:tc>
        <w:tc>
          <w:tcPr>
            <w:tcW w:w="3418" w:type="dxa"/>
          </w:tcPr>
          <w:p w:rsidR="00926AB1" w:rsidRPr="00C766BB" w:rsidRDefault="00D07FAA" w:rsidP="00631D83">
            <w:pPr>
              <w:autoSpaceDE w:val="0"/>
              <w:autoSpaceDN w:val="0"/>
              <w:adjustRightInd w:val="0"/>
              <w:spacing w:line="240" w:lineRule="auto"/>
              <w:rPr>
                <w:rFonts w:cs="Verdana"/>
                <w:szCs w:val="18"/>
              </w:rPr>
            </w:pPr>
            <w:r>
              <w:rPr>
                <w:rFonts w:cs="Verdana"/>
                <w:szCs w:val="18"/>
              </w:rPr>
              <w:t>05-07-2021 / 09-07-2021</w:t>
            </w:r>
          </w:p>
        </w:tc>
      </w:tr>
    </w:tbl>
    <w:p w:rsidR="00EA7C14" w:rsidRDefault="00EA7C14" w:rsidP="00926AB1">
      <w:pPr>
        <w:rPr>
          <w:b/>
        </w:rPr>
      </w:pPr>
    </w:p>
    <w:p w:rsidR="00926AB1" w:rsidRPr="00047CA0" w:rsidRDefault="00926AB1" w:rsidP="00926AB1">
      <w:r w:rsidRPr="005F751E">
        <w:rPr>
          <w:b/>
        </w:rPr>
        <w:t>*</w:t>
      </w:r>
      <w:r w:rsidRPr="00D26CE4">
        <w:t xml:space="preserve"> </w:t>
      </w:r>
      <w:r w:rsidR="008E4EFB">
        <w:t>D</w:t>
      </w:r>
      <w:r w:rsidRPr="00047CA0">
        <w:t xml:space="preserve">eelnemers worden vroegtijdig geïnformeerd over onder meer de inhoud, plaats, datum </w:t>
      </w:r>
    </w:p>
    <w:p w:rsidR="00926AB1" w:rsidRPr="00D26CE4" w:rsidRDefault="00926AB1" w:rsidP="00926AB1">
      <w:r w:rsidRPr="00047CA0">
        <w:t xml:space="preserve">   en tijd</w:t>
      </w:r>
      <w:r w:rsidRPr="00D26CE4">
        <w:t>.</w:t>
      </w:r>
      <w:r w:rsidR="008E4EFB">
        <w:t xml:space="preserve"> Een presentatie kan onderdeel uitmaken van het gesprek</w:t>
      </w:r>
      <w:bookmarkStart w:id="2" w:name="_GoBack"/>
      <w:bookmarkEnd w:id="2"/>
    </w:p>
    <w:p w:rsidR="00926AB1" w:rsidRDefault="00926AB1" w:rsidP="00926AB1">
      <w:pPr>
        <w:rPr>
          <w:b/>
          <w:sz w:val="20"/>
          <w:szCs w:val="20"/>
        </w:rPr>
      </w:pPr>
    </w:p>
    <w:p w:rsidR="00926AB1" w:rsidRDefault="00926AB1" w:rsidP="00926AB1">
      <w:pPr>
        <w:rPr>
          <w:snapToGrid w:val="0"/>
        </w:rPr>
      </w:pPr>
      <w:r>
        <w:t>Aan bovenstaande planning kunt u geen rechten ontlenen.</w:t>
      </w:r>
      <w:r w:rsidRPr="0032400A">
        <w:t xml:space="preserve"> Het IUC </w:t>
      </w:r>
      <w:r w:rsidRPr="0032400A">
        <w:rPr>
          <w:snapToGrid w:val="0"/>
        </w:rPr>
        <w:t xml:space="preserve">DJI kan deze planning tussentijds aanpassen indien daar aanleiding toe bestaat. </w:t>
      </w:r>
      <w:r>
        <w:rPr>
          <w:snapToGrid w:val="0"/>
        </w:rPr>
        <w:t>De planning is derhalve indicatief, waarbij de zorg in acht wordt genomen om de planning aan te houden.</w:t>
      </w:r>
    </w:p>
    <w:p w:rsidR="00D07FAA" w:rsidRDefault="00D07FAA" w:rsidP="00E07814">
      <w:pPr>
        <w:pStyle w:val="Kop20"/>
        <w:tabs>
          <w:tab w:val="clear" w:pos="0"/>
          <w:tab w:val="num" w:pos="567"/>
        </w:tabs>
        <w:ind w:left="567" w:hanging="567"/>
        <w:rPr>
          <w:snapToGrid w:val="0"/>
        </w:rPr>
      </w:pPr>
      <w:r>
        <w:rPr>
          <w:snapToGrid w:val="0"/>
        </w:rPr>
        <w:t>Indienen van vragen</w:t>
      </w:r>
    </w:p>
    <w:p w:rsidR="00E07814" w:rsidRPr="00900A62" w:rsidRDefault="00E07814" w:rsidP="00E07814">
      <w:pPr>
        <w:pStyle w:val="standaardparagraaf"/>
        <w:rPr>
          <w:rFonts w:cs="TTE37B0BE0t00"/>
        </w:rPr>
      </w:pPr>
      <w:r>
        <w:t>Indien u vagen of opmerkingen heeft met betreking tot deze marktconsultatie kunt u bijlage B gebruiken en deze indienen op Tenderned via de ‘Berichtenmodule’. U wordt verzocht uw uw vragen uiterlijk op de in de planning opgenomen datum in te dienen.</w:t>
      </w:r>
    </w:p>
    <w:p w:rsidR="00D07FAA" w:rsidRDefault="00D07FAA" w:rsidP="00E07814"/>
    <w:p w:rsidR="00E07814" w:rsidRPr="00E07814" w:rsidRDefault="00E07814" w:rsidP="00E07814">
      <w:r>
        <w:t xml:space="preserve">De vragen zullen geanonimiseerd worden verzameld en beantwoord in de Nota van Inlichtingen die op Tenderned zal worden gepubliceerd. </w:t>
      </w:r>
    </w:p>
    <w:p w:rsidR="00926AB1" w:rsidRPr="00F76466" w:rsidRDefault="00926AB1" w:rsidP="00926AB1">
      <w:pPr>
        <w:pStyle w:val="Kop20"/>
        <w:tabs>
          <w:tab w:val="clear" w:pos="0"/>
          <w:tab w:val="num" w:pos="567"/>
        </w:tabs>
        <w:ind w:left="567" w:hanging="567"/>
        <w:rPr>
          <w:snapToGrid w:val="0"/>
        </w:rPr>
      </w:pPr>
      <w:r w:rsidRPr="00F76466">
        <w:rPr>
          <w:snapToGrid w:val="0"/>
        </w:rPr>
        <w:t xml:space="preserve">Indienen </w:t>
      </w:r>
      <w:r>
        <w:rPr>
          <w:snapToGrid w:val="0"/>
        </w:rPr>
        <w:t>reactie consultatie</w:t>
      </w:r>
    </w:p>
    <w:p w:rsidR="00926AB1" w:rsidRPr="00900A62" w:rsidRDefault="00926AB1" w:rsidP="00926AB1">
      <w:pPr>
        <w:pStyle w:val="standaardparagraaf"/>
        <w:rPr>
          <w:rFonts w:cs="TTE37B0BE0t00"/>
        </w:rPr>
      </w:pPr>
      <w:r>
        <w:t>Deelnemers</w:t>
      </w:r>
      <w:r w:rsidRPr="00900A62">
        <w:t xml:space="preserve"> </w:t>
      </w:r>
      <w:r>
        <w:t xml:space="preserve">worden gevraagd </w:t>
      </w:r>
      <w:r w:rsidRPr="00900A62">
        <w:t xml:space="preserve">de antwoorden op de </w:t>
      </w:r>
      <w:r>
        <w:t>in hoofdstuk 3 opgenomen vragen</w:t>
      </w:r>
      <w:r w:rsidRPr="00872507">
        <w:t xml:space="preserve"> in te dienen </w:t>
      </w:r>
      <w:r>
        <w:t>op TenderNed via de ‘Berichtenmodule’</w:t>
      </w:r>
      <w:r w:rsidRPr="00872507">
        <w:t xml:space="preserve">. </w:t>
      </w:r>
      <w:r>
        <w:t>U wordt verzocht uw reactie uiterlijk op de in de planning opgenomen datum in te dienen.</w:t>
      </w:r>
      <w:r w:rsidR="00E07814">
        <w:t xml:space="preserve"> U kunt dit document ‘Marktconsultatie Rekening Courant Justitiabelen’ gebruiken.</w:t>
      </w:r>
    </w:p>
    <w:p w:rsidR="00926AB1" w:rsidRDefault="00926AB1" w:rsidP="00926AB1">
      <w:pPr>
        <w:autoSpaceDE w:val="0"/>
        <w:autoSpaceDN w:val="0"/>
        <w:adjustRightInd w:val="0"/>
        <w:spacing w:line="240" w:lineRule="auto"/>
        <w:rPr>
          <w:rFonts w:eastAsia="MS Mincho"/>
          <w:szCs w:val="18"/>
        </w:rPr>
      </w:pPr>
    </w:p>
    <w:p w:rsidR="00926AB1" w:rsidRDefault="00926AB1" w:rsidP="00926AB1">
      <w:pPr>
        <w:autoSpaceDE w:val="0"/>
        <w:autoSpaceDN w:val="0"/>
        <w:adjustRightInd w:val="0"/>
        <w:spacing w:line="240" w:lineRule="auto"/>
        <w:rPr>
          <w:rFonts w:eastAsia="MS Mincho"/>
          <w:szCs w:val="18"/>
        </w:rPr>
      </w:pPr>
      <w:r>
        <w:rPr>
          <w:rFonts w:eastAsiaTheme="minorHAnsi" w:cs="Verdana"/>
          <w:szCs w:val="18"/>
          <w:lang w:eastAsia="en-US"/>
        </w:rPr>
        <w:t xml:space="preserve">Naar aanleiding van de ingediende reacties houdt het </w:t>
      </w:r>
      <w:r>
        <w:rPr>
          <w:rFonts w:eastAsia="MS Mincho"/>
          <w:szCs w:val="18"/>
        </w:rPr>
        <w:t xml:space="preserve">IUC </w:t>
      </w:r>
      <w:r w:rsidRPr="00EE192B">
        <w:rPr>
          <w:rFonts w:eastAsia="MS Mincho"/>
          <w:szCs w:val="18"/>
        </w:rPr>
        <w:t xml:space="preserve">DJI de optie open om </w:t>
      </w:r>
      <w:r>
        <w:rPr>
          <w:rFonts w:eastAsia="MS Mincho"/>
          <w:szCs w:val="18"/>
        </w:rPr>
        <w:t>deelnemers</w:t>
      </w:r>
      <w:r w:rsidRPr="00EE192B">
        <w:rPr>
          <w:rFonts w:eastAsia="MS Mincho"/>
          <w:szCs w:val="18"/>
        </w:rPr>
        <w:t xml:space="preserve"> uit te nodigen om (mondeling) een aanvullende toelichting te geven op </w:t>
      </w:r>
      <w:r>
        <w:rPr>
          <w:rFonts w:eastAsia="MS Mincho"/>
          <w:szCs w:val="18"/>
        </w:rPr>
        <w:t xml:space="preserve">de door hun </w:t>
      </w:r>
      <w:r w:rsidRPr="00EE192B">
        <w:rPr>
          <w:rFonts w:eastAsia="MS Mincho"/>
          <w:szCs w:val="18"/>
        </w:rPr>
        <w:t>ingestuurde informatie.</w:t>
      </w:r>
    </w:p>
    <w:p w:rsidR="00926AB1" w:rsidRDefault="00926AB1" w:rsidP="00926AB1">
      <w:pPr>
        <w:pStyle w:val="Kop20"/>
        <w:tabs>
          <w:tab w:val="clear" w:pos="0"/>
          <w:tab w:val="num" w:pos="567"/>
        </w:tabs>
        <w:ind w:left="567" w:hanging="567"/>
        <w:rPr>
          <w:snapToGrid w:val="0"/>
        </w:rPr>
      </w:pPr>
      <w:r w:rsidRPr="004C2A45">
        <w:rPr>
          <w:bCs/>
          <w:i/>
          <w:snapToGrid w:val="0"/>
          <w:sz w:val="20"/>
          <w:szCs w:val="20"/>
        </w:rPr>
        <w:t>Afronden consultatie</w:t>
      </w:r>
    </w:p>
    <w:p w:rsidR="00926AB1" w:rsidRPr="00926AB1" w:rsidRDefault="00926AB1" w:rsidP="00926AB1">
      <w:pPr>
        <w:spacing w:line="240" w:lineRule="auto"/>
        <w:rPr>
          <w:snapToGrid w:val="0"/>
          <w:szCs w:val="18"/>
        </w:rPr>
        <w:sectPr w:rsidR="00926AB1" w:rsidRPr="00926AB1" w:rsidSect="009A473E">
          <w:pgSz w:w="11906" w:h="16838" w:code="9"/>
          <w:pgMar w:top="1418" w:right="851" w:bottom="1418" w:left="1985" w:header="198" w:footer="658" w:gutter="0"/>
          <w:cols w:space="708"/>
          <w:titlePg/>
          <w:docGrid w:linePitch="360"/>
        </w:sectPr>
      </w:pPr>
      <w:r>
        <w:rPr>
          <w:snapToGrid w:val="0"/>
          <w:szCs w:val="18"/>
        </w:rPr>
        <w:t xml:space="preserve">Het IUC DJI zal de </w:t>
      </w:r>
      <w:r w:rsidRPr="004C2A45">
        <w:rPr>
          <w:snapToGrid w:val="0"/>
          <w:szCs w:val="18"/>
        </w:rPr>
        <w:t>consultatie afron</w:t>
      </w:r>
      <w:r>
        <w:rPr>
          <w:snapToGrid w:val="0"/>
          <w:szCs w:val="18"/>
        </w:rPr>
        <w:t>den door een geanonimiseerd verslag op te stellen en toe te sturen aan alle respondenten.</w:t>
      </w:r>
      <w:r w:rsidRPr="004C2A45">
        <w:rPr>
          <w:snapToGrid w:val="0"/>
          <w:szCs w:val="18"/>
        </w:rPr>
        <w:t xml:space="preserve"> </w:t>
      </w:r>
      <w:r w:rsidRPr="00453EA2">
        <w:rPr>
          <w:snapToGrid w:val="0"/>
          <w:szCs w:val="18"/>
        </w:rPr>
        <w:t>Indien een aanbesteding volgt, dan zal het verslag als bijlage bij de aanbestedingsstukken worden gevoegd</w:t>
      </w:r>
      <w:r>
        <w:rPr>
          <w:snapToGrid w:val="0"/>
          <w:szCs w:val="18"/>
        </w:rPr>
        <w:t>.</w:t>
      </w:r>
    </w:p>
    <w:p w:rsidR="007765D6" w:rsidRPr="007765D6" w:rsidRDefault="00047CA0" w:rsidP="00EA7C14">
      <w:pPr>
        <w:pStyle w:val="Kop10"/>
        <w:numPr>
          <w:ilvl w:val="0"/>
          <w:numId w:val="0"/>
        </w:numPr>
        <w:spacing w:after="0" w:line="240" w:lineRule="auto"/>
        <w:ind w:left="567" w:hanging="567"/>
        <w:rPr>
          <w:b/>
          <w:snapToGrid w:val="0"/>
          <w:sz w:val="32"/>
        </w:rPr>
      </w:pPr>
      <w:bookmarkStart w:id="3" w:name="_Toc67997369"/>
      <w:r w:rsidRPr="00047CA0">
        <w:rPr>
          <w:b/>
          <w:snapToGrid w:val="0"/>
          <w:sz w:val="28"/>
          <w:szCs w:val="28"/>
        </w:rPr>
        <w:lastRenderedPageBreak/>
        <w:t>3.</w:t>
      </w:r>
      <w:r>
        <w:rPr>
          <w:b/>
          <w:snapToGrid w:val="0"/>
          <w:sz w:val="28"/>
          <w:szCs w:val="28"/>
        </w:rPr>
        <w:t xml:space="preserve"> </w:t>
      </w:r>
      <w:r w:rsidR="00EA7C14">
        <w:rPr>
          <w:b/>
          <w:snapToGrid w:val="0"/>
          <w:sz w:val="28"/>
          <w:szCs w:val="28"/>
        </w:rPr>
        <w:tab/>
      </w:r>
      <w:r w:rsidR="007765D6" w:rsidRPr="00047CA0">
        <w:rPr>
          <w:b/>
          <w:snapToGrid w:val="0"/>
          <w:sz w:val="28"/>
        </w:rPr>
        <w:t>Vragen</w:t>
      </w:r>
      <w:bookmarkEnd w:id="3"/>
    </w:p>
    <w:p w:rsidR="007765D6" w:rsidRDefault="007765D6" w:rsidP="007765D6">
      <w:pPr>
        <w:spacing w:line="240" w:lineRule="auto"/>
        <w:rPr>
          <w:sz w:val="24"/>
        </w:rPr>
      </w:pPr>
    </w:p>
    <w:p w:rsidR="00DC0AC5" w:rsidRPr="00DC0AC5" w:rsidRDefault="00DC0AC5" w:rsidP="00DC0AC5">
      <w:pPr>
        <w:spacing w:line="240" w:lineRule="auto"/>
        <w:jc w:val="center"/>
        <w:rPr>
          <w:sz w:val="24"/>
        </w:rPr>
      </w:pPr>
      <w:r w:rsidRPr="00DC0AC5">
        <w:rPr>
          <w:b/>
          <w:sz w:val="24"/>
        </w:rPr>
        <w:t>Respondent</w:t>
      </w:r>
      <w:r>
        <w:rPr>
          <w:sz w:val="24"/>
        </w:rPr>
        <w:t xml:space="preserve"> &lt;naam organisatie&gt;</w:t>
      </w:r>
    </w:p>
    <w:p w:rsidR="00DC0AC5" w:rsidRDefault="00DC0AC5" w:rsidP="007765D6">
      <w:pPr>
        <w:spacing w:line="240" w:lineRule="auto"/>
        <w:rPr>
          <w:sz w:val="24"/>
        </w:rPr>
      </w:pPr>
    </w:p>
    <w:p w:rsidR="009A473E" w:rsidRPr="009A473E" w:rsidRDefault="009A473E" w:rsidP="009A473E">
      <w:pPr>
        <w:rPr>
          <w:b/>
          <w:szCs w:val="18"/>
        </w:rPr>
      </w:pPr>
      <w:r w:rsidRPr="009A473E">
        <w:rPr>
          <w:b/>
          <w:szCs w:val="18"/>
        </w:rPr>
        <w:t>Rekeningen</w:t>
      </w:r>
    </w:p>
    <w:p w:rsidR="009A473E" w:rsidRPr="009A473E" w:rsidRDefault="009A473E" w:rsidP="0017063F">
      <w:pPr>
        <w:pStyle w:val="Lijstalinea"/>
        <w:numPr>
          <w:ilvl w:val="0"/>
          <w:numId w:val="15"/>
        </w:numPr>
        <w:contextualSpacing w:val="0"/>
        <w:rPr>
          <w:szCs w:val="18"/>
        </w:rPr>
      </w:pPr>
      <w:r w:rsidRPr="009A473E">
        <w:rPr>
          <w:szCs w:val="18"/>
        </w:rPr>
        <w:t>Hoe kan een nieuwe rekening worden aangevraagd</w:t>
      </w:r>
      <w:r w:rsidR="006F7964">
        <w:rPr>
          <w:szCs w:val="18"/>
        </w:rPr>
        <w:t>/aangemaakt</w:t>
      </w:r>
      <w:r w:rsidRPr="009A473E">
        <w:rPr>
          <w:szCs w:val="18"/>
        </w:rPr>
        <w:t xml:space="preserve"> voor een justitiabele? En beëindigd?</w:t>
      </w:r>
    </w:p>
    <w:p w:rsidR="009A473E" w:rsidRPr="009A473E" w:rsidRDefault="009A473E" w:rsidP="0017063F">
      <w:pPr>
        <w:pStyle w:val="Lijstalinea"/>
        <w:numPr>
          <w:ilvl w:val="0"/>
          <w:numId w:val="15"/>
        </w:numPr>
        <w:contextualSpacing w:val="0"/>
        <w:rPr>
          <w:szCs w:val="18"/>
        </w:rPr>
      </w:pPr>
      <w:r w:rsidRPr="009A473E">
        <w:rPr>
          <w:szCs w:val="18"/>
        </w:rPr>
        <w:t>Kan een beëindigde rekening worden heropend voor dezelfde justitiabele?</w:t>
      </w:r>
    </w:p>
    <w:p w:rsidR="009A473E" w:rsidRPr="009A473E" w:rsidRDefault="009A473E" w:rsidP="0017063F">
      <w:pPr>
        <w:pStyle w:val="Lijstalinea"/>
        <w:numPr>
          <w:ilvl w:val="0"/>
          <w:numId w:val="15"/>
        </w:numPr>
        <w:contextualSpacing w:val="0"/>
        <w:rPr>
          <w:szCs w:val="18"/>
        </w:rPr>
      </w:pPr>
      <w:r w:rsidRPr="009A473E">
        <w:rPr>
          <w:szCs w:val="18"/>
        </w:rPr>
        <w:t>Hoe snel is een rekening beschikbaar na het moment van aanvragen</w:t>
      </w:r>
      <w:r w:rsidR="006F7964">
        <w:rPr>
          <w:szCs w:val="18"/>
        </w:rPr>
        <w:t>/aanmaken</w:t>
      </w:r>
      <w:r w:rsidRPr="009A473E">
        <w:rPr>
          <w:szCs w:val="18"/>
        </w:rPr>
        <w:t>?</w:t>
      </w:r>
    </w:p>
    <w:p w:rsidR="009A473E" w:rsidRPr="009A473E" w:rsidRDefault="009A473E" w:rsidP="009A473E">
      <w:pPr>
        <w:rPr>
          <w:rFonts w:eastAsia="MS Mincho"/>
          <w:szCs w:val="18"/>
        </w:rPr>
      </w:pPr>
    </w:p>
    <w:p w:rsidR="009A473E" w:rsidRPr="009A473E" w:rsidRDefault="009A473E" w:rsidP="009A473E">
      <w:pPr>
        <w:rPr>
          <w:b/>
          <w:szCs w:val="18"/>
        </w:rPr>
      </w:pPr>
      <w:r w:rsidRPr="009A473E">
        <w:rPr>
          <w:b/>
          <w:szCs w:val="18"/>
        </w:rPr>
        <w:t>Transacties</w:t>
      </w:r>
    </w:p>
    <w:p w:rsidR="009A473E" w:rsidRPr="009A473E" w:rsidRDefault="009A473E" w:rsidP="0017063F">
      <w:pPr>
        <w:pStyle w:val="Lijstalinea"/>
        <w:numPr>
          <w:ilvl w:val="0"/>
          <w:numId w:val="16"/>
        </w:numPr>
        <w:contextualSpacing w:val="0"/>
        <w:rPr>
          <w:szCs w:val="18"/>
        </w:rPr>
      </w:pPr>
      <w:r w:rsidRPr="009A473E">
        <w:rPr>
          <w:szCs w:val="18"/>
        </w:rPr>
        <w:t>Wat voor soort transacties zijn mogelijk met de rekening courant oplossing?</w:t>
      </w:r>
    </w:p>
    <w:p w:rsidR="009A473E" w:rsidRPr="009A473E" w:rsidRDefault="009A473E" w:rsidP="0017063F">
      <w:pPr>
        <w:pStyle w:val="Lijstalinea"/>
        <w:numPr>
          <w:ilvl w:val="0"/>
          <w:numId w:val="16"/>
        </w:numPr>
        <w:contextualSpacing w:val="0"/>
        <w:rPr>
          <w:szCs w:val="18"/>
        </w:rPr>
      </w:pPr>
      <w:r w:rsidRPr="009A473E">
        <w:rPr>
          <w:szCs w:val="18"/>
        </w:rPr>
        <w:t xml:space="preserve">Hoe kan met autorisaties worden ingesteld wie transacties kunnen uitvoeren? </w:t>
      </w:r>
    </w:p>
    <w:p w:rsidR="009A473E" w:rsidRPr="009A473E" w:rsidRDefault="009A473E" w:rsidP="0017063F">
      <w:pPr>
        <w:pStyle w:val="Lijstalinea"/>
        <w:numPr>
          <w:ilvl w:val="0"/>
          <w:numId w:val="16"/>
        </w:numPr>
        <w:contextualSpacing w:val="0"/>
        <w:rPr>
          <w:szCs w:val="18"/>
        </w:rPr>
      </w:pPr>
      <w:r w:rsidRPr="009A473E">
        <w:rPr>
          <w:szCs w:val="18"/>
        </w:rPr>
        <w:t>Hoe kan functiescheiding worden ingericht?</w:t>
      </w:r>
    </w:p>
    <w:p w:rsidR="009A473E" w:rsidRPr="009A473E" w:rsidRDefault="009A473E" w:rsidP="0017063F">
      <w:pPr>
        <w:pStyle w:val="Lijstalinea"/>
        <w:numPr>
          <w:ilvl w:val="0"/>
          <w:numId w:val="16"/>
        </w:numPr>
        <w:contextualSpacing w:val="0"/>
        <w:rPr>
          <w:szCs w:val="18"/>
        </w:rPr>
      </w:pPr>
      <w:r w:rsidRPr="009A473E">
        <w:rPr>
          <w:szCs w:val="18"/>
        </w:rPr>
        <w:t>Hoe snel worden transacties verwerkt?</w:t>
      </w:r>
    </w:p>
    <w:p w:rsidR="009A473E" w:rsidRPr="009A473E" w:rsidRDefault="009A473E" w:rsidP="0017063F">
      <w:pPr>
        <w:pStyle w:val="Lijstalinea"/>
        <w:numPr>
          <w:ilvl w:val="0"/>
          <w:numId w:val="16"/>
        </w:numPr>
        <w:contextualSpacing w:val="0"/>
        <w:rPr>
          <w:szCs w:val="18"/>
        </w:rPr>
      </w:pPr>
      <w:r w:rsidRPr="009A473E">
        <w:rPr>
          <w:szCs w:val="18"/>
        </w:rPr>
        <w:t>Hoe snel wordt het rekeningsaldo bijgewerkt?</w:t>
      </w:r>
    </w:p>
    <w:p w:rsidR="009A473E" w:rsidRPr="009A473E" w:rsidRDefault="009A473E" w:rsidP="009A473E">
      <w:pPr>
        <w:rPr>
          <w:rFonts w:eastAsia="MS Mincho"/>
          <w:szCs w:val="18"/>
        </w:rPr>
      </w:pPr>
    </w:p>
    <w:p w:rsidR="009A473E" w:rsidRPr="009A473E" w:rsidRDefault="009A473E" w:rsidP="009A473E">
      <w:pPr>
        <w:rPr>
          <w:b/>
          <w:szCs w:val="18"/>
        </w:rPr>
      </w:pPr>
      <w:r w:rsidRPr="009A473E">
        <w:rPr>
          <w:b/>
          <w:szCs w:val="18"/>
        </w:rPr>
        <w:t>Applicaties</w:t>
      </w:r>
    </w:p>
    <w:p w:rsidR="009A473E" w:rsidRPr="009A473E" w:rsidRDefault="009A473E" w:rsidP="0017063F">
      <w:pPr>
        <w:pStyle w:val="Lijstalinea"/>
        <w:numPr>
          <w:ilvl w:val="0"/>
          <w:numId w:val="17"/>
        </w:numPr>
        <w:contextualSpacing w:val="0"/>
        <w:rPr>
          <w:szCs w:val="18"/>
        </w:rPr>
      </w:pPr>
      <w:r w:rsidRPr="009A473E">
        <w:rPr>
          <w:szCs w:val="18"/>
        </w:rPr>
        <w:t>Welke applicaties omvat de oplossing voor DJI?</w:t>
      </w:r>
    </w:p>
    <w:p w:rsidR="009A473E" w:rsidRPr="009A473E" w:rsidRDefault="009A473E" w:rsidP="0017063F">
      <w:pPr>
        <w:pStyle w:val="Lijstalinea"/>
        <w:numPr>
          <w:ilvl w:val="0"/>
          <w:numId w:val="17"/>
        </w:numPr>
        <w:contextualSpacing w:val="0"/>
        <w:rPr>
          <w:szCs w:val="18"/>
        </w:rPr>
      </w:pPr>
      <w:r w:rsidRPr="009A473E">
        <w:rPr>
          <w:szCs w:val="18"/>
        </w:rPr>
        <w:t xml:space="preserve">Hoe is toegang tot de apps/applicaties geregeld? </w:t>
      </w:r>
    </w:p>
    <w:p w:rsidR="009A473E" w:rsidRPr="009A473E" w:rsidRDefault="009A473E" w:rsidP="009A473E">
      <w:pPr>
        <w:rPr>
          <w:rFonts w:eastAsia="MS Mincho"/>
          <w:szCs w:val="18"/>
        </w:rPr>
      </w:pPr>
    </w:p>
    <w:p w:rsidR="009A473E" w:rsidRPr="009A473E" w:rsidRDefault="009A473E" w:rsidP="009A473E">
      <w:pPr>
        <w:rPr>
          <w:b/>
          <w:szCs w:val="18"/>
        </w:rPr>
      </w:pPr>
      <w:r w:rsidRPr="009A473E">
        <w:rPr>
          <w:b/>
          <w:szCs w:val="18"/>
        </w:rPr>
        <w:t>Devices</w:t>
      </w:r>
    </w:p>
    <w:p w:rsidR="009A473E" w:rsidRPr="009A473E" w:rsidRDefault="00E54979" w:rsidP="0017063F">
      <w:pPr>
        <w:pStyle w:val="Lijstalinea"/>
        <w:numPr>
          <w:ilvl w:val="0"/>
          <w:numId w:val="14"/>
        </w:numPr>
        <w:contextualSpacing w:val="0"/>
        <w:rPr>
          <w:szCs w:val="18"/>
        </w:rPr>
      </w:pPr>
      <w:r>
        <w:rPr>
          <w:szCs w:val="18"/>
        </w:rPr>
        <w:t>Op welk</w:t>
      </w:r>
      <w:r w:rsidR="009A473E" w:rsidRPr="009A473E">
        <w:rPr>
          <w:szCs w:val="18"/>
        </w:rPr>
        <w:t xml:space="preserve"> soort devices kunnen de applicaties die bij de oplossing horen worden gebruikt?</w:t>
      </w:r>
    </w:p>
    <w:p w:rsidR="009A473E" w:rsidRPr="009A473E" w:rsidRDefault="009A473E" w:rsidP="009A473E">
      <w:pPr>
        <w:rPr>
          <w:b/>
          <w:szCs w:val="18"/>
        </w:rPr>
      </w:pPr>
    </w:p>
    <w:p w:rsidR="009A473E" w:rsidRPr="009A473E" w:rsidRDefault="009A473E" w:rsidP="009A473E">
      <w:pPr>
        <w:rPr>
          <w:b/>
          <w:szCs w:val="18"/>
        </w:rPr>
      </w:pPr>
      <w:r w:rsidRPr="009A473E">
        <w:rPr>
          <w:b/>
          <w:szCs w:val="18"/>
        </w:rPr>
        <w:t>Autorisatie</w:t>
      </w:r>
    </w:p>
    <w:p w:rsidR="009A473E" w:rsidRPr="009A473E" w:rsidRDefault="009A473E" w:rsidP="0017063F">
      <w:pPr>
        <w:pStyle w:val="Lijstalinea"/>
        <w:numPr>
          <w:ilvl w:val="0"/>
          <w:numId w:val="17"/>
        </w:numPr>
        <w:contextualSpacing w:val="0"/>
        <w:rPr>
          <w:szCs w:val="18"/>
        </w:rPr>
      </w:pPr>
      <w:r w:rsidRPr="009A473E">
        <w:rPr>
          <w:szCs w:val="18"/>
        </w:rPr>
        <w:t>Hoe is de autorisatie geregeld?</w:t>
      </w:r>
    </w:p>
    <w:p w:rsidR="009A473E" w:rsidRPr="009A473E" w:rsidRDefault="009A473E" w:rsidP="0017063F">
      <w:pPr>
        <w:pStyle w:val="Lijstalinea"/>
        <w:numPr>
          <w:ilvl w:val="0"/>
          <w:numId w:val="17"/>
        </w:numPr>
        <w:contextualSpacing w:val="0"/>
        <w:rPr>
          <w:szCs w:val="18"/>
        </w:rPr>
      </w:pPr>
      <w:r w:rsidRPr="009A473E">
        <w:rPr>
          <w:szCs w:val="18"/>
        </w:rPr>
        <w:t>Hoe kan functiescheiding worden geborgd?</w:t>
      </w:r>
    </w:p>
    <w:p w:rsidR="009A473E" w:rsidRPr="009A473E" w:rsidRDefault="009A473E" w:rsidP="009A473E">
      <w:pPr>
        <w:pStyle w:val="Lijstalinea"/>
        <w:ind w:left="360"/>
        <w:contextualSpacing w:val="0"/>
        <w:rPr>
          <w:szCs w:val="18"/>
        </w:rPr>
      </w:pPr>
    </w:p>
    <w:p w:rsidR="009A473E" w:rsidRPr="009A473E" w:rsidRDefault="009A473E" w:rsidP="009A473E">
      <w:pPr>
        <w:rPr>
          <w:b/>
          <w:szCs w:val="18"/>
        </w:rPr>
      </w:pPr>
      <w:r w:rsidRPr="009A473E">
        <w:rPr>
          <w:b/>
          <w:szCs w:val="18"/>
        </w:rPr>
        <w:t>Beschikbaarheid, performance, schaalbaarheid</w:t>
      </w:r>
    </w:p>
    <w:p w:rsidR="009A473E" w:rsidRPr="009A473E" w:rsidRDefault="009A473E" w:rsidP="0017063F">
      <w:pPr>
        <w:pStyle w:val="Lijstalinea"/>
        <w:numPr>
          <w:ilvl w:val="0"/>
          <w:numId w:val="15"/>
        </w:numPr>
        <w:contextualSpacing w:val="0"/>
        <w:rPr>
          <w:szCs w:val="18"/>
        </w:rPr>
      </w:pPr>
      <w:r w:rsidRPr="009A473E">
        <w:rPr>
          <w:szCs w:val="18"/>
        </w:rPr>
        <w:t xml:space="preserve">Wat is de technische beschikbaarheid van de rekening courant oplossing? </w:t>
      </w:r>
    </w:p>
    <w:p w:rsidR="009A473E" w:rsidRPr="009A473E" w:rsidRDefault="009A473E" w:rsidP="0017063F">
      <w:pPr>
        <w:pStyle w:val="Default"/>
        <w:numPr>
          <w:ilvl w:val="0"/>
          <w:numId w:val="15"/>
        </w:numPr>
        <w:adjustRightInd/>
        <w:spacing w:line="240" w:lineRule="atLeast"/>
        <w:rPr>
          <w:sz w:val="18"/>
          <w:szCs w:val="18"/>
        </w:rPr>
      </w:pPr>
      <w:r w:rsidRPr="009A473E">
        <w:rPr>
          <w:sz w:val="18"/>
          <w:szCs w:val="18"/>
        </w:rPr>
        <w:t>Kunt u iets vertellen over de performance van de oplossing?</w:t>
      </w:r>
    </w:p>
    <w:p w:rsidR="009A473E" w:rsidRDefault="009A473E" w:rsidP="0017063F">
      <w:pPr>
        <w:pStyle w:val="Lijstalinea"/>
        <w:numPr>
          <w:ilvl w:val="0"/>
          <w:numId w:val="20"/>
        </w:numPr>
        <w:contextualSpacing w:val="0"/>
        <w:rPr>
          <w:szCs w:val="18"/>
        </w:rPr>
      </w:pPr>
      <w:r w:rsidRPr="009A473E">
        <w:rPr>
          <w:szCs w:val="18"/>
        </w:rPr>
        <w:t>Kunt u iets vertellen over de schaalbaarheid van de oplossing?</w:t>
      </w:r>
    </w:p>
    <w:p w:rsidR="006F7964" w:rsidRPr="009A473E" w:rsidRDefault="006F7964" w:rsidP="0017063F">
      <w:pPr>
        <w:pStyle w:val="Lijstalinea"/>
        <w:numPr>
          <w:ilvl w:val="0"/>
          <w:numId w:val="20"/>
        </w:numPr>
        <w:contextualSpacing w:val="0"/>
        <w:rPr>
          <w:szCs w:val="18"/>
        </w:rPr>
      </w:pPr>
      <w:r>
        <w:rPr>
          <w:szCs w:val="18"/>
        </w:rPr>
        <w:t xml:space="preserve">Kunt u iets vertellen over welke talen beschikbaar zijn in de oplossing? </w:t>
      </w:r>
    </w:p>
    <w:p w:rsidR="009A473E" w:rsidRPr="009A473E" w:rsidRDefault="009A473E" w:rsidP="009A473E">
      <w:pPr>
        <w:rPr>
          <w:b/>
          <w:szCs w:val="18"/>
        </w:rPr>
      </w:pPr>
    </w:p>
    <w:p w:rsidR="009A473E" w:rsidRPr="009A473E" w:rsidRDefault="009A473E" w:rsidP="009A473E">
      <w:pPr>
        <w:rPr>
          <w:b/>
          <w:szCs w:val="18"/>
        </w:rPr>
      </w:pPr>
      <w:r w:rsidRPr="009A473E">
        <w:rPr>
          <w:b/>
          <w:szCs w:val="18"/>
        </w:rPr>
        <w:t>Beveiliging</w:t>
      </w:r>
    </w:p>
    <w:p w:rsidR="009A473E" w:rsidRPr="009A473E" w:rsidRDefault="009A473E" w:rsidP="0017063F">
      <w:pPr>
        <w:pStyle w:val="Lijstalinea"/>
        <w:numPr>
          <w:ilvl w:val="0"/>
          <w:numId w:val="18"/>
        </w:numPr>
        <w:contextualSpacing w:val="0"/>
        <w:rPr>
          <w:szCs w:val="18"/>
        </w:rPr>
      </w:pPr>
      <w:r w:rsidRPr="009A473E">
        <w:rPr>
          <w:szCs w:val="18"/>
        </w:rPr>
        <w:t>Kunt u meer informatie geven over de beveiliging van de rekening courant oplossing?</w:t>
      </w:r>
    </w:p>
    <w:p w:rsidR="009A473E" w:rsidRPr="009A473E" w:rsidRDefault="009A473E" w:rsidP="0017063F">
      <w:pPr>
        <w:pStyle w:val="Lijstalinea"/>
        <w:numPr>
          <w:ilvl w:val="0"/>
          <w:numId w:val="18"/>
        </w:numPr>
        <w:contextualSpacing w:val="0"/>
        <w:rPr>
          <w:szCs w:val="18"/>
        </w:rPr>
      </w:pPr>
      <w:r w:rsidRPr="009A473E">
        <w:rPr>
          <w:szCs w:val="18"/>
        </w:rPr>
        <w:t xml:space="preserve">Hoe worden beveiligingsincidenten en datalekken afgehandeld? </w:t>
      </w:r>
    </w:p>
    <w:p w:rsidR="009A473E" w:rsidRPr="009A473E" w:rsidRDefault="009A473E" w:rsidP="0017063F">
      <w:pPr>
        <w:pStyle w:val="Lijstalinea"/>
        <w:numPr>
          <w:ilvl w:val="0"/>
          <w:numId w:val="18"/>
        </w:numPr>
        <w:contextualSpacing w:val="0"/>
        <w:rPr>
          <w:szCs w:val="18"/>
        </w:rPr>
      </w:pPr>
      <w:r w:rsidRPr="009A473E">
        <w:rPr>
          <w:szCs w:val="18"/>
        </w:rPr>
        <w:t xml:space="preserve">Hoe worden penetratietesten uitgevoerd? </w:t>
      </w:r>
    </w:p>
    <w:p w:rsidR="009A473E" w:rsidRPr="009A473E" w:rsidRDefault="009A473E" w:rsidP="009A473E">
      <w:pPr>
        <w:rPr>
          <w:szCs w:val="18"/>
        </w:rPr>
      </w:pPr>
    </w:p>
    <w:p w:rsidR="009A473E" w:rsidRPr="009A473E" w:rsidRDefault="009A473E" w:rsidP="009A473E">
      <w:pPr>
        <w:rPr>
          <w:b/>
          <w:szCs w:val="18"/>
        </w:rPr>
      </w:pPr>
      <w:r w:rsidRPr="009A473E">
        <w:rPr>
          <w:b/>
          <w:szCs w:val="18"/>
        </w:rPr>
        <w:t>Gegevensopslag en archivering</w:t>
      </w:r>
    </w:p>
    <w:p w:rsidR="009A473E" w:rsidRPr="009A473E" w:rsidRDefault="009A473E" w:rsidP="0017063F">
      <w:pPr>
        <w:pStyle w:val="Lijstalinea"/>
        <w:numPr>
          <w:ilvl w:val="0"/>
          <w:numId w:val="18"/>
        </w:numPr>
        <w:contextualSpacing w:val="0"/>
        <w:rPr>
          <w:szCs w:val="18"/>
        </w:rPr>
      </w:pPr>
      <w:r w:rsidRPr="009A473E">
        <w:rPr>
          <w:szCs w:val="18"/>
        </w:rPr>
        <w:t xml:space="preserve">Waar worden de gegevens opgeslagen? </w:t>
      </w:r>
    </w:p>
    <w:p w:rsidR="009A473E" w:rsidRPr="009A473E" w:rsidRDefault="009A473E" w:rsidP="0017063F">
      <w:pPr>
        <w:pStyle w:val="Lijstalinea"/>
        <w:numPr>
          <w:ilvl w:val="0"/>
          <w:numId w:val="18"/>
        </w:numPr>
        <w:contextualSpacing w:val="0"/>
        <w:rPr>
          <w:szCs w:val="18"/>
        </w:rPr>
      </w:pPr>
      <w:r w:rsidRPr="009A473E">
        <w:rPr>
          <w:szCs w:val="18"/>
        </w:rPr>
        <w:t xml:space="preserve">Hoe is het eigenaarschap van de gegevens georganiseerd? </w:t>
      </w:r>
    </w:p>
    <w:p w:rsidR="009A473E" w:rsidRPr="009A473E" w:rsidRDefault="009A473E" w:rsidP="0017063F">
      <w:pPr>
        <w:pStyle w:val="Lijstalinea"/>
        <w:numPr>
          <w:ilvl w:val="0"/>
          <w:numId w:val="18"/>
        </w:numPr>
        <w:rPr>
          <w:szCs w:val="18"/>
        </w:rPr>
      </w:pPr>
      <w:r w:rsidRPr="009A473E">
        <w:rPr>
          <w:szCs w:val="18"/>
        </w:rPr>
        <w:t>Hoe is archivering geregeld?</w:t>
      </w:r>
    </w:p>
    <w:p w:rsidR="009A473E" w:rsidRPr="009A473E" w:rsidRDefault="009A473E" w:rsidP="0017063F">
      <w:pPr>
        <w:pStyle w:val="Lijstalinea"/>
        <w:numPr>
          <w:ilvl w:val="0"/>
          <w:numId w:val="18"/>
        </w:numPr>
        <w:rPr>
          <w:szCs w:val="18"/>
        </w:rPr>
      </w:pPr>
      <w:r w:rsidRPr="009A473E">
        <w:rPr>
          <w:szCs w:val="18"/>
        </w:rPr>
        <w:t>Hoe kunnen historische gegevens worden ingezien?</w:t>
      </w:r>
    </w:p>
    <w:p w:rsidR="009A473E" w:rsidRPr="009A473E" w:rsidRDefault="009A473E" w:rsidP="0017063F">
      <w:pPr>
        <w:pStyle w:val="Lijstalinea"/>
        <w:numPr>
          <w:ilvl w:val="0"/>
          <w:numId w:val="18"/>
        </w:numPr>
        <w:contextualSpacing w:val="0"/>
        <w:rPr>
          <w:szCs w:val="18"/>
        </w:rPr>
      </w:pPr>
      <w:r w:rsidRPr="009A473E">
        <w:rPr>
          <w:szCs w:val="18"/>
        </w:rPr>
        <w:t xml:space="preserve">Wat gebeurt er met de gegevens na contractbeëindiging? </w:t>
      </w:r>
    </w:p>
    <w:p w:rsidR="009A473E" w:rsidRPr="009A473E" w:rsidRDefault="009A473E" w:rsidP="0017063F">
      <w:pPr>
        <w:pStyle w:val="Lijstalinea"/>
        <w:numPr>
          <w:ilvl w:val="0"/>
          <w:numId w:val="18"/>
        </w:numPr>
        <w:contextualSpacing w:val="0"/>
        <w:rPr>
          <w:szCs w:val="18"/>
        </w:rPr>
      </w:pPr>
      <w:r w:rsidRPr="009A473E">
        <w:rPr>
          <w:szCs w:val="18"/>
        </w:rPr>
        <w:t>Hoe kunnen we voldoen aan de wettelijke bewaartermijnen?</w:t>
      </w:r>
    </w:p>
    <w:p w:rsidR="009A473E" w:rsidRPr="009A473E" w:rsidRDefault="009A473E" w:rsidP="0017063F">
      <w:pPr>
        <w:pStyle w:val="Default"/>
        <w:numPr>
          <w:ilvl w:val="0"/>
          <w:numId w:val="18"/>
        </w:numPr>
        <w:adjustRightInd/>
        <w:spacing w:line="240" w:lineRule="atLeast"/>
        <w:rPr>
          <w:sz w:val="18"/>
          <w:szCs w:val="18"/>
        </w:rPr>
      </w:pPr>
      <w:r w:rsidRPr="009A473E">
        <w:rPr>
          <w:sz w:val="18"/>
          <w:szCs w:val="18"/>
        </w:rPr>
        <w:t xml:space="preserve">Hoe is </w:t>
      </w:r>
      <w:r w:rsidR="0017063F" w:rsidRPr="009A473E">
        <w:rPr>
          <w:sz w:val="18"/>
          <w:szCs w:val="18"/>
        </w:rPr>
        <w:t>back-up</w:t>
      </w:r>
      <w:r w:rsidRPr="009A473E">
        <w:rPr>
          <w:sz w:val="18"/>
          <w:szCs w:val="18"/>
        </w:rPr>
        <w:t xml:space="preserve"> en recovery georganiseerd? </w:t>
      </w:r>
    </w:p>
    <w:p w:rsidR="009A473E" w:rsidRPr="009A473E" w:rsidRDefault="009A473E" w:rsidP="009A473E">
      <w:pPr>
        <w:rPr>
          <w:b/>
          <w:szCs w:val="18"/>
        </w:rPr>
      </w:pPr>
    </w:p>
    <w:p w:rsidR="009A473E" w:rsidRPr="009A473E" w:rsidRDefault="009A473E" w:rsidP="009A473E">
      <w:pPr>
        <w:rPr>
          <w:b/>
          <w:szCs w:val="18"/>
        </w:rPr>
      </w:pPr>
      <w:r w:rsidRPr="009A473E">
        <w:rPr>
          <w:b/>
          <w:szCs w:val="18"/>
        </w:rPr>
        <w:t>Detectie ongewenste transacties/fraude</w:t>
      </w:r>
    </w:p>
    <w:p w:rsidR="009A473E" w:rsidRPr="009A473E" w:rsidRDefault="009A473E" w:rsidP="0017063F">
      <w:pPr>
        <w:pStyle w:val="Lijstalinea"/>
        <w:numPr>
          <w:ilvl w:val="0"/>
          <w:numId w:val="18"/>
        </w:numPr>
        <w:contextualSpacing w:val="0"/>
        <w:rPr>
          <w:szCs w:val="18"/>
        </w:rPr>
      </w:pPr>
      <w:r w:rsidRPr="009A473E">
        <w:rPr>
          <w:szCs w:val="18"/>
        </w:rPr>
        <w:t>Kunt u meer informatie geven over de herkenning en afhandeling van ongewenste transacties?</w:t>
      </w:r>
    </w:p>
    <w:p w:rsidR="009A473E" w:rsidRPr="009A473E" w:rsidRDefault="009A473E" w:rsidP="0017063F">
      <w:pPr>
        <w:pStyle w:val="Lijstalinea"/>
        <w:numPr>
          <w:ilvl w:val="0"/>
          <w:numId w:val="18"/>
        </w:numPr>
        <w:contextualSpacing w:val="0"/>
        <w:rPr>
          <w:szCs w:val="18"/>
        </w:rPr>
      </w:pPr>
      <w:r w:rsidRPr="009A473E">
        <w:rPr>
          <w:szCs w:val="18"/>
        </w:rPr>
        <w:t xml:space="preserve">Idem voor frauduleuze transacties? </w:t>
      </w:r>
    </w:p>
    <w:p w:rsidR="009A473E" w:rsidRPr="009A473E" w:rsidRDefault="009A473E" w:rsidP="009A473E">
      <w:pPr>
        <w:rPr>
          <w:b/>
          <w:szCs w:val="18"/>
        </w:rPr>
      </w:pPr>
    </w:p>
    <w:p w:rsidR="009A473E" w:rsidRPr="009A473E" w:rsidRDefault="009A473E" w:rsidP="009A473E">
      <w:pPr>
        <w:rPr>
          <w:b/>
          <w:szCs w:val="18"/>
        </w:rPr>
      </w:pPr>
      <w:r w:rsidRPr="009A473E">
        <w:rPr>
          <w:b/>
          <w:szCs w:val="18"/>
        </w:rPr>
        <w:t>Rapportage</w:t>
      </w:r>
    </w:p>
    <w:p w:rsidR="009A473E" w:rsidRPr="009A473E" w:rsidRDefault="009A473E" w:rsidP="0017063F">
      <w:pPr>
        <w:pStyle w:val="Lijstalinea"/>
        <w:numPr>
          <w:ilvl w:val="0"/>
          <w:numId w:val="19"/>
        </w:numPr>
        <w:contextualSpacing w:val="0"/>
        <w:rPr>
          <w:szCs w:val="18"/>
        </w:rPr>
      </w:pPr>
      <w:r w:rsidRPr="009A473E">
        <w:rPr>
          <w:szCs w:val="18"/>
        </w:rPr>
        <w:t>Wat zijn de rapportagemogelijkheden?</w:t>
      </w:r>
    </w:p>
    <w:p w:rsidR="009A473E" w:rsidRPr="009A473E" w:rsidRDefault="009A473E" w:rsidP="009A473E">
      <w:pPr>
        <w:rPr>
          <w:b/>
          <w:szCs w:val="18"/>
        </w:rPr>
      </w:pPr>
    </w:p>
    <w:p w:rsidR="009A473E" w:rsidRPr="009A473E" w:rsidRDefault="009A473E" w:rsidP="009A473E">
      <w:pPr>
        <w:rPr>
          <w:b/>
          <w:szCs w:val="18"/>
        </w:rPr>
      </w:pPr>
      <w:r w:rsidRPr="009A473E">
        <w:rPr>
          <w:b/>
          <w:szCs w:val="18"/>
        </w:rPr>
        <w:lastRenderedPageBreak/>
        <w:t xml:space="preserve">Koppelbaarheid </w:t>
      </w:r>
    </w:p>
    <w:p w:rsidR="009A473E" w:rsidRPr="009A473E" w:rsidRDefault="009A473E" w:rsidP="0017063F">
      <w:pPr>
        <w:pStyle w:val="Lijstalinea"/>
        <w:numPr>
          <w:ilvl w:val="0"/>
          <w:numId w:val="19"/>
        </w:numPr>
        <w:contextualSpacing w:val="0"/>
        <w:rPr>
          <w:szCs w:val="18"/>
        </w:rPr>
      </w:pPr>
      <w:r w:rsidRPr="009A473E">
        <w:rPr>
          <w:szCs w:val="18"/>
        </w:rPr>
        <w:t>Hoe kan de rekening courant oplossing gegevens uitwisselen (invoer en uitvoer) met systemen van DJI en van andere partijen?</w:t>
      </w:r>
    </w:p>
    <w:p w:rsidR="009A473E" w:rsidRPr="009A473E" w:rsidRDefault="009A473E" w:rsidP="0017063F">
      <w:pPr>
        <w:pStyle w:val="Lijstalinea"/>
        <w:numPr>
          <w:ilvl w:val="0"/>
          <w:numId w:val="19"/>
        </w:numPr>
        <w:contextualSpacing w:val="0"/>
        <w:rPr>
          <w:szCs w:val="18"/>
        </w:rPr>
      </w:pPr>
      <w:r w:rsidRPr="009A473E">
        <w:rPr>
          <w:szCs w:val="18"/>
        </w:rPr>
        <w:t xml:space="preserve">Kunt u informatie geven over de import en export van gegevens? </w:t>
      </w:r>
    </w:p>
    <w:p w:rsidR="009A473E" w:rsidRPr="009A473E" w:rsidRDefault="009A473E" w:rsidP="0017063F">
      <w:pPr>
        <w:pStyle w:val="Lijstalinea"/>
        <w:numPr>
          <w:ilvl w:val="0"/>
          <w:numId w:val="19"/>
        </w:numPr>
        <w:contextualSpacing w:val="0"/>
        <w:rPr>
          <w:szCs w:val="18"/>
        </w:rPr>
      </w:pPr>
      <w:r w:rsidRPr="009A473E">
        <w:rPr>
          <w:szCs w:val="18"/>
        </w:rPr>
        <w:t>Kunt u meer informatie geven over de wijze waarop met andere systemen kan worden gekoppeld (bijvoorbeeld winkel-randapparatuur en bestel-randapparatuur)?</w:t>
      </w:r>
    </w:p>
    <w:p w:rsidR="009A473E" w:rsidRPr="009A473E" w:rsidRDefault="009A473E" w:rsidP="0017063F">
      <w:pPr>
        <w:pStyle w:val="Lijstalinea"/>
        <w:numPr>
          <w:ilvl w:val="0"/>
          <w:numId w:val="19"/>
        </w:numPr>
        <w:contextualSpacing w:val="0"/>
        <w:rPr>
          <w:szCs w:val="18"/>
        </w:rPr>
      </w:pPr>
      <w:r w:rsidRPr="009A473E">
        <w:rPr>
          <w:szCs w:val="18"/>
        </w:rPr>
        <w:t xml:space="preserve">Hoe kunnen gegevens uit een bestaande </w:t>
      </w:r>
      <w:r w:rsidR="0017063F" w:rsidRPr="009A473E">
        <w:rPr>
          <w:szCs w:val="18"/>
        </w:rPr>
        <w:t>rekening-courant</w:t>
      </w:r>
      <w:r w:rsidRPr="009A473E">
        <w:rPr>
          <w:szCs w:val="18"/>
        </w:rPr>
        <w:t xml:space="preserve"> in de oplossing worden opgenomen?  </w:t>
      </w:r>
    </w:p>
    <w:p w:rsidR="009A473E" w:rsidRPr="009A473E" w:rsidRDefault="009A473E" w:rsidP="009A473E">
      <w:pPr>
        <w:rPr>
          <w:b/>
          <w:szCs w:val="18"/>
        </w:rPr>
      </w:pPr>
    </w:p>
    <w:p w:rsidR="009A473E" w:rsidRPr="009A473E" w:rsidRDefault="009A473E" w:rsidP="009A473E">
      <w:pPr>
        <w:rPr>
          <w:b/>
          <w:szCs w:val="18"/>
        </w:rPr>
      </w:pPr>
      <w:r w:rsidRPr="009A473E">
        <w:rPr>
          <w:b/>
          <w:szCs w:val="18"/>
        </w:rPr>
        <w:t>Beheer</w:t>
      </w:r>
    </w:p>
    <w:p w:rsidR="009A473E" w:rsidRPr="009A473E" w:rsidRDefault="009A473E" w:rsidP="0017063F">
      <w:pPr>
        <w:pStyle w:val="Lijstalinea"/>
        <w:numPr>
          <w:ilvl w:val="0"/>
          <w:numId w:val="19"/>
        </w:numPr>
        <w:contextualSpacing w:val="0"/>
        <w:rPr>
          <w:szCs w:val="18"/>
        </w:rPr>
      </w:pPr>
      <w:r w:rsidRPr="009A473E">
        <w:rPr>
          <w:szCs w:val="18"/>
        </w:rPr>
        <w:t>Hoe is het applicatiebeheer georganiseerd?</w:t>
      </w:r>
    </w:p>
    <w:p w:rsidR="009A473E" w:rsidRPr="009A473E" w:rsidRDefault="009A473E" w:rsidP="0017063F">
      <w:pPr>
        <w:pStyle w:val="Lijstalinea"/>
        <w:numPr>
          <w:ilvl w:val="0"/>
          <w:numId w:val="19"/>
        </w:numPr>
        <w:contextualSpacing w:val="0"/>
        <w:rPr>
          <w:szCs w:val="18"/>
        </w:rPr>
      </w:pPr>
      <w:r w:rsidRPr="009A473E">
        <w:rPr>
          <w:szCs w:val="18"/>
        </w:rPr>
        <w:t>Hoe is het technisch beheer georganiseerd?</w:t>
      </w:r>
    </w:p>
    <w:p w:rsidR="009A473E" w:rsidRPr="009A473E" w:rsidRDefault="009A473E" w:rsidP="0017063F">
      <w:pPr>
        <w:pStyle w:val="Lijstalinea"/>
        <w:numPr>
          <w:ilvl w:val="0"/>
          <w:numId w:val="19"/>
        </w:numPr>
        <w:contextualSpacing w:val="0"/>
        <w:rPr>
          <w:szCs w:val="18"/>
        </w:rPr>
      </w:pPr>
      <w:r w:rsidRPr="009A473E">
        <w:rPr>
          <w:szCs w:val="18"/>
        </w:rPr>
        <w:t xml:space="preserve">Hoe is het versiebeheer georganiseerd? </w:t>
      </w:r>
    </w:p>
    <w:p w:rsidR="009A473E" w:rsidRPr="009A473E" w:rsidRDefault="009A473E" w:rsidP="0017063F">
      <w:pPr>
        <w:pStyle w:val="Lijstalinea"/>
        <w:numPr>
          <w:ilvl w:val="0"/>
          <w:numId w:val="19"/>
        </w:numPr>
        <w:contextualSpacing w:val="0"/>
        <w:rPr>
          <w:szCs w:val="18"/>
        </w:rPr>
      </w:pPr>
      <w:r w:rsidRPr="009A473E">
        <w:rPr>
          <w:szCs w:val="18"/>
        </w:rPr>
        <w:t>Wat wordt er gelogd?</w:t>
      </w:r>
    </w:p>
    <w:p w:rsidR="009A473E" w:rsidRPr="009A473E" w:rsidRDefault="009A473E" w:rsidP="0017063F">
      <w:pPr>
        <w:pStyle w:val="Lijstalinea"/>
        <w:numPr>
          <w:ilvl w:val="0"/>
          <w:numId w:val="19"/>
        </w:numPr>
        <w:contextualSpacing w:val="0"/>
        <w:rPr>
          <w:szCs w:val="18"/>
        </w:rPr>
      </w:pPr>
      <w:r w:rsidRPr="009A473E">
        <w:rPr>
          <w:szCs w:val="18"/>
        </w:rPr>
        <w:t xml:space="preserve">Zijn de loggegevens opvraagbaar? </w:t>
      </w:r>
    </w:p>
    <w:p w:rsidR="009A473E" w:rsidRPr="009A473E" w:rsidRDefault="009A473E" w:rsidP="0017063F">
      <w:pPr>
        <w:pStyle w:val="Lijstalinea"/>
        <w:numPr>
          <w:ilvl w:val="0"/>
          <w:numId w:val="19"/>
        </w:numPr>
        <w:contextualSpacing w:val="0"/>
        <w:rPr>
          <w:szCs w:val="18"/>
        </w:rPr>
      </w:pPr>
      <w:r w:rsidRPr="009A473E">
        <w:rPr>
          <w:szCs w:val="18"/>
        </w:rPr>
        <w:t>Wat zijn de beheernormen?</w:t>
      </w:r>
    </w:p>
    <w:p w:rsidR="009A473E" w:rsidRPr="009A473E" w:rsidRDefault="009A473E" w:rsidP="0017063F">
      <w:pPr>
        <w:pStyle w:val="Lijstalinea"/>
        <w:numPr>
          <w:ilvl w:val="0"/>
          <w:numId w:val="19"/>
        </w:numPr>
        <w:contextualSpacing w:val="0"/>
        <w:rPr>
          <w:szCs w:val="18"/>
        </w:rPr>
      </w:pPr>
      <w:r w:rsidRPr="009A473E">
        <w:rPr>
          <w:szCs w:val="18"/>
        </w:rPr>
        <w:t xml:space="preserve">Kan DJI wijzigingsvoorstellen indienen? </w:t>
      </w:r>
    </w:p>
    <w:p w:rsidR="009A473E" w:rsidRPr="009A473E" w:rsidRDefault="009A473E" w:rsidP="0017063F">
      <w:pPr>
        <w:pStyle w:val="Lijstalinea"/>
        <w:numPr>
          <w:ilvl w:val="0"/>
          <w:numId w:val="19"/>
        </w:numPr>
        <w:contextualSpacing w:val="0"/>
        <w:rPr>
          <w:szCs w:val="18"/>
        </w:rPr>
      </w:pPr>
      <w:r w:rsidRPr="009A473E">
        <w:rPr>
          <w:szCs w:val="18"/>
        </w:rPr>
        <w:t xml:space="preserve">Hoe worden wijzigingsvoorstellen geprioriteerd en uitgevoerd? </w:t>
      </w:r>
    </w:p>
    <w:p w:rsidR="009A473E" w:rsidRPr="009A473E" w:rsidRDefault="009A473E" w:rsidP="0017063F">
      <w:pPr>
        <w:pStyle w:val="Default"/>
        <w:numPr>
          <w:ilvl w:val="0"/>
          <w:numId w:val="19"/>
        </w:numPr>
        <w:adjustRightInd/>
        <w:spacing w:line="240" w:lineRule="atLeast"/>
        <w:rPr>
          <w:sz w:val="18"/>
          <w:szCs w:val="18"/>
        </w:rPr>
      </w:pPr>
      <w:r w:rsidRPr="009A473E">
        <w:rPr>
          <w:sz w:val="18"/>
          <w:szCs w:val="18"/>
        </w:rPr>
        <w:t>Hoe is de afstemming met klanten/gebruikers georganiseerd?</w:t>
      </w:r>
    </w:p>
    <w:p w:rsidR="009A473E" w:rsidRPr="009A473E" w:rsidRDefault="009A473E" w:rsidP="009A473E">
      <w:pPr>
        <w:rPr>
          <w:b/>
          <w:szCs w:val="18"/>
        </w:rPr>
      </w:pPr>
    </w:p>
    <w:p w:rsidR="009A473E" w:rsidRPr="009A473E" w:rsidRDefault="009A473E" w:rsidP="009A473E">
      <w:pPr>
        <w:rPr>
          <w:b/>
          <w:szCs w:val="18"/>
        </w:rPr>
      </w:pPr>
      <w:r w:rsidRPr="009A473E">
        <w:rPr>
          <w:b/>
          <w:szCs w:val="18"/>
        </w:rPr>
        <w:t>Governance</w:t>
      </w:r>
    </w:p>
    <w:p w:rsidR="009A473E" w:rsidRPr="009A473E" w:rsidRDefault="009A473E" w:rsidP="0017063F">
      <w:pPr>
        <w:pStyle w:val="Default"/>
        <w:numPr>
          <w:ilvl w:val="0"/>
          <w:numId w:val="19"/>
        </w:numPr>
        <w:adjustRightInd/>
        <w:spacing w:line="240" w:lineRule="atLeast"/>
        <w:rPr>
          <w:sz w:val="18"/>
          <w:szCs w:val="18"/>
        </w:rPr>
      </w:pPr>
      <w:r w:rsidRPr="009A473E">
        <w:rPr>
          <w:sz w:val="18"/>
          <w:szCs w:val="18"/>
        </w:rPr>
        <w:t>Hoe voldoet de oplossing aan de van toepassing zijnde wet- en regelgeving?</w:t>
      </w:r>
    </w:p>
    <w:p w:rsidR="009A473E" w:rsidRPr="009A473E" w:rsidRDefault="009A473E" w:rsidP="0017063F">
      <w:pPr>
        <w:pStyle w:val="Default"/>
        <w:numPr>
          <w:ilvl w:val="0"/>
          <w:numId w:val="19"/>
        </w:numPr>
        <w:adjustRightInd/>
        <w:spacing w:line="240" w:lineRule="atLeast"/>
        <w:rPr>
          <w:sz w:val="18"/>
          <w:szCs w:val="18"/>
        </w:rPr>
      </w:pPr>
      <w:r w:rsidRPr="009A473E">
        <w:rPr>
          <w:sz w:val="18"/>
          <w:szCs w:val="18"/>
        </w:rPr>
        <w:t xml:space="preserve">Hoe kan DJI controles uitvoeren om toezicht te kunnen houden? </w:t>
      </w:r>
    </w:p>
    <w:p w:rsidR="009A473E" w:rsidRDefault="009A473E" w:rsidP="0017063F">
      <w:pPr>
        <w:pStyle w:val="Default"/>
        <w:numPr>
          <w:ilvl w:val="0"/>
          <w:numId w:val="19"/>
        </w:numPr>
        <w:adjustRightInd/>
        <w:spacing w:line="240" w:lineRule="atLeast"/>
        <w:rPr>
          <w:sz w:val="18"/>
          <w:szCs w:val="18"/>
        </w:rPr>
      </w:pPr>
      <w:r w:rsidRPr="009A473E">
        <w:rPr>
          <w:sz w:val="18"/>
          <w:szCs w:val="18"/>
        </w:rPr>
        <w:t xml:space="preserve">Hoe </w:t>
      </w:r>
      <w:r w:rsidR="0017063F" w:rsidRPr="009A473E">
        <w:rPr>
          <w:sz w:val="18"/>
          <w:szCs w:val="18"/>
        </w:rPr>
        <w:t>worden afspraken</w:t>
      </w:r>
      <w:r w:rsidRPr="009A473E">
        <w:rPr>
          <w:sz w:val="18"/>
          <w:szCs w:val="18"/>
        </w:rPr>
        <w:t xml:space="preserve"> over beheer en dienstverlening gemaakt en bewaakt?</w:t>
      </w:r>
    </w:p>
    <w:p w:rsidR="00B66E26" w:rsidRPr="00B66E26" w:rsidRDefault="00B66E26" w:rsidP="00B66E26">
      <w:pPr>
        <w:pStyle w:val="Default"/>
        <w:numPr>
          <w:ilvl w:val="0"/>
          <w:numId w:val="19"/>
        </w:numPr>
        <w:adjustRightInd/>
        <w:spacing w:line="240" w:lineRule="atLeast"/>
        <w:rPr>
          <w:sz w:val="18"/>
          <w:szCs w:val="18"/>
        </w:rPr>
      </w:pPr>
      <w:r w:rsidRPr="00B66E26">
        <w:rPr>
          <w:sz w:val="18"/>
          <w:szCs w:val="18"/>
        </w:rPr>
        <w:t xml:space="preserve">Valt uw </w:t>
      </w:r>
      <w:r>
        <w:rPr>
          <w:sz w:val="18"/>
          <w:szCs w:val="18"/>
        </w:rPr>
        <w:t>organisatie</w:t>
      </w:r>
      <w:r w:rsidRPr="00B66E26">
        <w:rPr>
          <w:sz w:val="18"/>
          <w:szCs w:val="18"/>
        </w:rPr>
        <w:t xml:space="preserve"> en/of (een onderdeel van uw) oplossing onder buitenlandse wetgeving?</w:t>
      </w:r>
    </w:p>
    <w:p w:rsidR="009A473E" w:rsidRPr="009A473E" w:rsidRDefault="009A473E" w:rsidP="009A473E">
      <w:pPr>
        <w:pStyle w:val="Default"/>
        <w:spacing w:line="240" w:lineRule="atLeast"/>
        <w:ind w:left="360"/>
        <w:rPr>
          <w:sz w:val="18"/>
          <w:szCs w:val="18"/>
        </w:rPr>
      </w:pPr>
    </w:p>
    <w:p w:rsidR="009A473E" w:rsidRPr="009A473E" w:rsidRDefault="009A473E" w:rsidP="009A473E">
      <w:pPr>
        <w:rPr>
          <w:b/>
          <w:szCs w:val="18"/>
        </w:rPr>
      </w:pPr>
      <w:r w:rsidRPr="009A473E">
        <w:rPr>
          <w:b/>
          <w:szCs w:val="18"/>
        </w:rPr>
        <w:t>Visie</w:t>
      </w:r>
    </w:p>
    <w:p w:rsidR="009A473E" w:rsidRPr="009A473E" w:rsidRDefault="009A473E" w:rsidP="0017063F">
      <w:pPr>
        <w:pStyle w:val="Lijstalinea"/>
        <w:numPr>
          <w:ilvl w:val="0"/>
          <w:numId w:val="19"/>
        </w:numPr>
        <w:contextualSpacing w:val="0"/>
        <w:rPr>
          <w:szCs w:val="18"/>
        </w:rPr>
      </w:pPr>
      <w:r w:rsidRPr="009A473E">
        <w:rPr>
          <w:szCs w:val="18"/>
        </w:rPr>
        <w:t>Wat is uw visie op de toekomst van rekening courant oplossingen?</w:t>
      </w:r>
    </w:p>
    <w:p w:rsidR="009A473E" w:rsidRDefault="009A473E" w:rsidP="0017063F">
      <w:pPr>
        <w:pStyle w:val="Lijstalinea"/>
        <w:numPr>
          <w:ilvl w:val="0"/>
          <w:numId w:val="19"/>
        </w:numPr>
        <w:contextualSpacing w:val="0"/>
        <w:rPr>
          <w:szCs w:val="18"/>
        </w:rPr>
      </w:pPr>
      <w:r w:rsidRPr="009A473E">
        <w:rPr>
          <w:szCs w:val="18"/>
        </w:rPr>
        <w:t>Wat is uw visie op toekomstige betaalmogelijkheden in betalingsverkeer?</w:t>
      </w:r>
    </w:p>
    <w:p w:rsidR="00AA7CBE" w:rsidRDefault="00AA7CBE" w:rsidP="00AA7CBE">
      <w:pPr>
        <w:pStyle w:val="Lijstalinea"/>
        <w:ind w:left="360"/>
        <w:contextualSpacing w:val="0"/>
        <w:rPr>
          <w:szCs w:val="18"/>
        </w:rPr>
      </w:pPr>
    </w:p>
    <w:p w:rsidR="00AA7CBE" w:rsidRPr="002D5052" w:rsidRDefault="00AA7CBE" w:rsidP="00AA7CBE">
      <w:pPr>
        <w:spacing w:line="240" w:lineRule="auto"/>
        <w:rPr>
          <w:rFonts w:eastAsia="MS Mincho"/>
          <w:b/>
          <w:szCs w:val="18"/>
        </w:rPr>
      </w:pPr>
      <w:r w:rsidRPr="002D5052">
        <w:rPr>
          <w:rFonts w:eastAsia="MS Mincho"/>
          <w:b/>
          <w:szCs w:val="18"/>
        </w:rPr>
        <w:t>Kostenindicatie</w:t>
      </w:r>
    </w:p>
    <w:p w:rsidR="00AA7CBE" w:rsidRPr="00AA7CBE" w:rsidRDefault="00AA7CBE" w:rsidP="00AA7CBE">
      <w:pPr>
        <w:pStyle w:val="Lijstalinea"/>
        <w:numPr>
          <w:ilvl w:val="0"/>
          <w:numId w:val="34"/>
        </w:numPr>
        <w:spacing w:line="240" w:lineRule="auto"/>
        <w:rPr>
          <w:szCs w:val="18"/>
        </w:rPr>
      </w:pPr>
      <w:r>
        <w:rPr>
          <w:szCs w:val="18"/>
        </w:rPr>
        <w:t>Kunt u een vrijblijvende grove indicatie geven van de eenmalige en periodieke kosten van de rekening courant oplossing? (Eenmalige kosten kunnen onder andere ook betrekking hebben op migratie en op afbouw van de dienstverlening na contractbeëindiging; periodieke kosten kunnen onder andere ook betrekking hebben op licenties en op beheer)</w:t>
      </w:r>
    </w:p>
    <w:p w:rsidR="00F4109F" w:rsidRDefault="00F4109F" w:rsidP="00F4109F">
      <w:pPr>
        <w:pStyle w:val="Lijstalinea"/>
        <w:ind w:left="360"/>
        <w:contextualSpacing w:val="0"/>
        <w:rPr>
          <w:szCs w:val="18"/>
        </w:rPr>
      </w:pPr>
    </w:p>
    <w:p w:rsidR="00F4109F" w:rsidRPr="005E1D8E" w:rsidRDefault="00F4109F" w:rsidP="00F4109F">
      <w:pPr>
        <w:spacing w:line="240" w:lineRule="auto"/>
        <w:rPr>
          <w:rFonts w:eastAsia="MS Mincho"/>
          <w:b/>
          <w:szCs w:val="18"/>
        </w:rPr>
      </w:pPr>
      <w:r w:rsidRPr="005E1D8E">
        <w:rPr>
          <w:rFonts w:eastAsia="MS Mincho"/>
          <w:b/>
          <w:szCs w:val="18"/>
        </w:rPr>
        <w:t>Architectuur</w:t>
      </w:r>
    </w:p>
    <w:p w:rsidR="00F4109F" w:rsidRPr="00801285" w:rsidRDefault="00F4109F" w:rsidP="00F4109F">
      <w:pPr>
        <w:pStyle w:val="Lijstalinea"/>
        <w:numPr>
          <w:ilvl w:val="0"/>
          <w:numId w:val="19"/>
        </w:numPr>
        <w:spacing w:line="240" w:lineRule="auto"/>
        <w:contextualSpacing w:val="0"/>
        <w:rPr>
          <w:szCs w:val="18"/>
        </w:rPr>
      </w:pPr>
      <w:r>
        <w:t>Wordt SSO (single Sign On) ondersteund?</w:t>
      </w:r>
    </w:p>
    <w:p w:rsidR="00F4109F" w:rsidRPr="00C31B29" w:rsidRDefault="00F4109F" w:rsidP="00F4109F">
      <w:pPr>
        <w:pStyle w:val="Lijstalinea"/>
        <w:numPr>
          <w:ilvl w:val="0"/>
          <w:numId w:val="19"/>
        </w:numPr>
        <w:spacing w:line="240" w:lineRule="auto"/>
        <w:contextualSpacing w:val="0"/>
        <w:rPr>
          <w:szCs w:val="18"/>
        </w:rPr>
      </w:pPr>
      <w:r>
        <w:t>Hoe wordt gekopeld aan kernregisters van DJI?</w:t>
      </w:r>
    </w:p>
    <w:p w:rsidR="00F4109F" w:rsidRPr="00C31B29" w:rsidRDefault="00F4109F" w:rsidP="00F4109F">
      <w:pPr>
        <w:pStyle w:val="Lijstalinea"/>
        <w:numPr>
          <w:ilvl w:val="0"/>
          <w:numId w:val="19"/>
        </w:numPr>
        <w:spacing w:line="240" w:lineRule="auto"/>
        <w:contextualSpacing w:val="0"/>
        <w:rPr>
          <w:szCs w:val="18"/>
        </w:rPr>
      </w:pPr>
      <w:r>
        <w:t xml:space="preserve">Hoe wordt gekoppeld aan </w:t>
      </w:r>
      <w:r w:rsidR="00AA7CBE">
        <w:t>een</w:t>
      </w:r>
      <w:r>
        <w:t xml:space="preserve"> DJI service bus?</w:t>
      </w:r>
    </w:p>
    <w:p w:rsidR="00F4109F" w:rsidRPr="00801285" w:rsidRDefault="00F4109F" w:rsidP="00F4109F">
      <w:pPr>
        <w:pStyle w:val="Lijstalinea"/>
        <w:numPr>
          <w:ilvl w:val="0"/>
          <w:numId w:val="19"/>
        </w:numPr>
        <w:spacing w:line="240" w:lineRule="auto"/>
        <w:contextualSpacing w:val="0"/>
        <w:rPr>
          <w:szCs w:val="18"/>
        </w:rPr>
      </w:pPr>
      <w:r>
        <w:t xml:space="preserve">Hoe worden de loggegevens naar </w:t>
      </w:r>
      <w:r w:rsidR="00AA7CBE">
        <w:t>een</w:t>
      </w:r>
      <w:r>
        <w:t xml:space="preserve"> centrale logvoorziening van DJI verstuurd?</w:t>
      </w:r>
    </w:p>
    <w:p w:rsidR="00F4109F" w:rsidRPr="0018337D" w:rsidRDefault="00F4109F" w:rsidP="00F4109F">
      <w:pPr>
        <w:pStyle w:val="Lijstalinea"/>
        <w:numPr>
          <w:ilvl w:val="0"/>
          <w:numId w:val="19"/>
        </w:numPr>
        <w:spacing w:line="240" w:lineRule="auto"/>
        <w:contextualSpacing w:val="0"/>
        <w:rPr>
          <w:szCs w:val="18"/>
        </w:rPr>
      </w:pPr>
      <w:r>
        <w:t>Hoe kan worden gekoppeld aan</w:t>
      </w:r>
      <w:r w:rsidR="00AA7CBE">
        <w:t xml:space="preserve"> het netwerk van het Ministerie van Justitie en Veiligheid (</w:t>
      </w:r>
      <w:r>
        <w:t>JustitieNet</w:t>
      </w:r>
      <w:r w:rsidR="00AA7CBE">
        <w:t>)</w:t>
      </w:r>
      <w:r>
        <w:t xml:space="preserve">? </w:t>
      </w:r>
    </w:p>
    <w:p w:rsidR="00F4109F" w:rsidRDefault="00F4109F" w:rsidP="00F4109F">
      <w:pPr>
        <w:pStyle w:val="Lijstalinea"/>
        <w:numPr>
          <w:ilvl w:val="0"/>
          <w:numId w:val="19"/>
        </w:numPr>
        <w:spacing w:line="240" w:lineRule="auto"/>
        <w:contextualSpacing w:val="0"/>
        <w:rPr>
          <w:szCs w:val="18"/>
        </w:rPr>
      </w:pPr>
      <w:r>
        <w:t xml:space="preserve">Kan de oplossing on-premise </w:t>
      </w:r>
      <w:r w:rsidR="002B4ACB">
        <w:t>in een DJI-datacenter worden geï</w:t>
      </w:r>
      <w:r>
        <w:t>mplementeerd?</w:t>
      </w:r>
      <w:r>
        <w:rPr>
          <w:szCs w:val="18"/>
        </w:rPr>
        <w:t xml:space="preserve"> </w:t>
      </w:r>
    </w:p>
    <w:p w:rsidR="00B66E26" w:rsidRPr="00B66E26" w:rsidRDefault="00B66E26" w:rsidP="00B66E26">
      <w:pPr>
        <w:pStyle w:val="Lijstalinea"/>
        <w:numPr>
          <w:ilvl w:val="0"/>
          <w:numId w:val="19"/>
        </w:numPr>
        <w:spacing w:line="240" w:lineRule="auto"/>
        <w:contextualSpacing w:val="0"/>
      </w:pPr>
      <w:r w:rsidRPr="00B66E26">
        <w:t>Maakt uw oplossing gebruik van open source componenten?</w:t>
      </w:r>
      <w:r>
        <w:t xml:space="preserve"> </w:t>
      </w:r>
      <w:r w:rsidRPr="00B66E26">
        <w:t>Zo ja, hoe is het onderhoud hierop geregeld?</w:t>
      </w:r>
    </w:p>
    <w:p w:rsidR="00F4109F" w:rsidRPr="00F4109F" w:rsidRDefault="00F4109F" w:rsidP="00F4109F">
      <w:pPr>
        <w:rPr>
          <w:szCs w:val="18"/>
        </w:rPr>
      </w:pPr>
    </w:p>
    <w:p w:rsidR="007765D6" w:rsidRPr="00EE192B" w:rsidRDefault="007765D6" w:rsidP="007765D6">
      <w:pPr>
        <w:spacing w:line="240" w:lineRule="auto"/>
        <w:rPr>
          <w:sz w:val="24"/>
        </w:rPr>
      </w:pPr>
    </w:p>
    <w:p w:rsidR="00D36D76" w:rsidRDefault="00D36D76" w:rsidP="007765D6">
      <w:pPr>
        <w:pStyle w:val="Kop20"/>
        <w:numPr>
          <w:ilvl w:val="0"/>
          <w:numId w:val="0"/>
        </w:numPr>
        <w:spacing w:before="0" w:line="240" w:lineRule="auto"/>
        <w:ind w:left="-1160"/>
      </w:pPr>
    </w:p>
    <w:sectPr w:rsidR="00D36D76" w:rsidSect="009A473E">
      <w:pgSz w:w="11906" w:h="16838" w:code="9"/>
      <w:pgMar w:top="1418" w:right="170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BC1" w:rsidRDefault="00AC3BC1">
      <w:pPr>
        <w:spacing w:line="240" w:lineRule="auto"/>
      </w:pPr>
      <w:r>
        <w:separator/>
      </w:r>
    </w:p>
  </w:endnote>
  <w:endnote w:type="continuationSeparator" w:id="0">
    <w:p w:rsidR="00AC3BC1" w:rsidRDefault="00AC3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CE" w:rsidRDefault="00BC58CE">
    <w:pPr>
      <w:pStyle w:val="Voettekst"/>
    </w:pPr>
  </w:p>
  <w:p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trPr>
        <w:trHeight w:hRule="exact" w:val="240"/>
      </w:trPr>
      <w:tc>
        <w:tcPr>
          <w:tcW w:w="7752" w:type="dxa"/>
          <w:shd w:val="clear" w:color="auto" w:fill="auto"/>
        </w:tcPr>
        <w:p w:rsidR="00BC58CE" w:rsidRDefault="00BC58CE" w:rsidP="00CF7A54">
          <w:r>
            <w:t>VERTROUWELIJK</w:t>
          </w:r>
        </w:p>
      </w:tc>
      <w:tc>
        <w:tcPr>
          <w:tcW w:w="2148" w:type="dxa"/>
        </w:tcPr>
        <w:p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353AF">
              <w:t>44</w:t>
            </w:r>
          </w:fldSimple>
        </w:p>
      </w:tc>
    </w:tr>
  </w:tbl>
  <w:p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trPr>
        <w:trHeight w:hRule="exact" w:val="240"/>
      </w:trPr>
      <w:tc>
        <w:tcPr>
          <w:tcW w:w="7752" w:type="dxa"/>
          <w:shd w:val="clear" w:color="auto" w:fill="auto"/>
        </w:tcPr>
        <w:p w:rsidR="00BC58CE" w:rsidRDefault="00BC58CE" w:rsidP="00CF7A54">
          <w:r>
            <w:t>VERTROUWELIJK</w:t>
          </w:r>
        </w:p>
      </w:tc>
      <w:tc>
        <w:tcPr>
          <w:tcW w:w="2148" w:type="dxa"/>
        </w:tcPr>
        <w:p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353AF">
              <w:t>44</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C58CE" w:rsidTr="00CF7A54">
      <w:trPr>
        <w:trHeight w:hRule="exact" w:val="240"/>
      </w:trPr>
      <w:tc>
        <w:tcPr>
          <w:tcW w:w="6260" w:type="dxa"/>
          <w:shd w:val="clear" w:color="auto" w:fill="auto"/>
        </w:tcPr>
        <w:p w:rsidR="00BC58CE" w:rsidRPr="00C12E90" w:rsidRDefault="005706F8" w:rsidP="00CF7A54">
          <w:pPr>
            <w:rPr>
              <w:rStyle w:val="Huisstijl-Rubricering"/>
            </w:rPr>
          </w:pPr>
          <w:r>
            <w:rPr>
              <w:rStyle w:val="Huisstijl-Rubricering"/>
            </w:rPr>
            <w:t xml:space="preserve"> </w:t>
          </w:r>
        </w:p>
      </w:tc>
      <w:tc>
        <w:tcPr>
          <w:tcW w:w="1392" w:type="dxa"/>
        </w:tcPr>
        <w:p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A13E76">
            <w:t>6</w:t>
          </w:r>
          <w:r>
            <w:fldChar w:fldCharType="end"/>
          </w:r>
          <w:r w:rsidRPr="006B1455">
            <w:t xml:space="preserve"> van </w:t>
          </w:r>
          <w:fldSimple w:instr=" NUMPAGES   \* MERGEFORMAT ">
            <w:r w:rsidR="00A13E76">
              <w:t>9</w:t>
            </w:r>
          </w:fldSimple>
        </w:p>
      </w:tc>
    </w:tr>
  </w:tbl>
  <w:p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rsidTr="00632295">
      <w:trPr>
        <w:trHeight w:hRule="exact" w:val="240"/>
      </w:trPr>
      <w:tc>
        <w:tcPr>
          <w:tcW w:w="6260" w:type="dxa"/>
          <w:shd w:val="clear" w:color="auto" w:fill="auto"/>
        </w:tcPr>
        <w:p w:rsidR="00F96D84" w:rsidRPr="00C12E90" w:rsidRDefault="00F96D84" w:rsidP="00F96D84">
          <w:pPr>
            <w:rPr>
              <w:rStyle w:val="Huisstijl-Rubricering"/>
            </w:rPr>
          </w:pPr>
        </w:p>
      </w:tc>
      <w:tc>
        <w:tcPr>
          <w:tcW w:w="1392" w:type="dxa"/>
        </w:tcPr>
        <w:p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A13E76">
            <w:t>8</w:t>
          </w:r>
          <w:r>
            <w:fldChar w:fldCharType="end"/>
          </w:r>
          <w:r w:rsidRPr="006B1455">
            <w:t xml:space="preserve"> van </w:t>
          </w:r>
          <w:r w:rsidR="00A13E76">
            <w:fldChar w:fldCharType="begin"/>
          </w:r>
          <w:r w:rsidR="00A13E76">
            <w:instrText xml:space="preserve"> NUMPAGES   \* MERGEFORMAT </w:instrText>
          </w:r>
          <w:r w:rsidR="00A13E76">
            <w:fldChar w:fldCharType="separate"/>
          </w:r>
          <w:r w:rsidR="00A13E76">
            <w:t>9</w:t>
          </w:r>
          <w:r w:rsidR="00A13E76">
            <w:fldChar w:fldCharType="end"/>
          </w:r>
        </w:p>
      </w:tc>
    </w:tr>
  </w:tbl>
  <w:p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BC1" w:rsidRDefault="00AC3BC1">
      <w:pPr>
        <w:spacing w:line="240" w:lineRule="auto"/>
      </w:pPr>
      <w:r>
        <w:separator/>
      </w:r>
    </w:p>
  </w:footnote>
  <w:footnote w:type="continuationSeparator" w:id="0">
    <w:p w:rsidR="00AC3BC1" w:rsidRDefault="00AC3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CE" w:rsidRDefault="00BC58CE">
    <w:pPr>
      <w:pStyle w:val="Koptekst"/>
    </w:pPr>
  </w:p>
  <w:p w:rsidR="00BC58CE" w:rsidRDefault="00BC58CE"/>
  <w:p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rsidTr="00CF7A54">
      <w:trPr>
        <w:trHeight w:val="400"/>
      </w:trPr>
      <w:tc>
        <w:tcPr>
          <w:tcW w:w="7520" w:type="dxa"/>
          <w:shd w:val="clear" w:color="auto" w:fill="auto"/>
        </w:tcPr>
        <w:p w:rsidR="00BC58CE" w:rsidRPr="002E14E1" w:rsidRDefault="005325A1" w:rsidP="00926AB1">
          <w:pPr>
            <w:adjustRightInd w:val="0"/>
            <w:spacing w:line="0" w:lineRule="atLeast"/>
            <w:jc w:val="center"/>
            <w:rPr>
              <w:sz w:val="13"/>
            </w:rPr>
          </w:pPr>
          <w:r>
            <w:rPr>
              <w:rStyle w:val="Huisstijl-Koptekst"/>
            </w:rPr>
            <w:t xml:space="preserve">Marktconsultatie </w:t>
          </w:r>
          <w:r w:rsidR="00206D27">
            <w:rPr>
              <w:rStyle w:val="Huisstijl-Koptekst"/>
            </w:rPr>
            <w:t>Rekening C</w:t>
          </w:r>
          <w:r w:rsidR="003C0DB2">
            <w:rPr>
              <w:rStyle w:val="Huisstijl-Koptekst"/>
            </w:rPr>
            <w:t>ourant Justitiabelen</w:t>
          </w:r>
          <w:r>
            <w:rPr>
              <w:rStyle w:val="Huisstijl-Koptekst"/>
            </w:rPr>
            <w:t xml:space="preserve">  |</w:t>
          </w:r>
        </w:p>
      </w:tc>
    </w:tr>
  </w:tbl>
  <w:p w:rsidR="00BC58CE" w:rsidRDefault="00BC58CE" w:rsidP="0052343B">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B7C4E80"/>
    <w:multiLevelType w:val="hybridMultilevel"/>
    <w:tmpl w:val="7778D1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8C90E84"/>
    <w:multiLevelType w:val="hybridMultilevel"/>
    <w:tmpl w:val="1D36EF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B165344"/>
    <w:multiLevelType w:val="hybridMultilevel"/>
    <w:tmpl w:val="190E7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24529"/>
    <w:multiLevelType w:val="hybridMultilevel"/>
    <w:tmpl w:val="0FEC1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403DDA"/>
    <w:multiLevelType w:val="hybridMultilevel"/>
    <w:tmpl w:val="48CC352A"/>
    <w:lvl w:ilvl="0" w:tplc="0900868C">
      <w:start w:val="1"/>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9C5E27"/>
    <w:multiLevelType w:val="hybridMultilevel"/>
    <w:tmpl w:val="7B26C5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453322E"/>
    <w:multiLevelType w:val="hybridMultilevel"/>
    <w:tmpl w:val="8424C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2" w15:restartNumberingAfterBreak="0">
    <w:nsid w:val="45C54901"/>
    <w:multiLevelType w:val="hybridMultilevel"/>
    <w:tmpl w:val="EC2E31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8D85B4D"/>
    <w:multiLevelType w:val="hybridMultilevel"/>
    <w:tmpl w:val="68B201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4DCA0161"/>
    <w:multiLevelType w:val="multilevel"/>
    <w:tmpl w:val="35B83E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8"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9"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0" w15:restartNumberingAfterBreak="0">
    <w:nsid w:val="619441B3"/>
    <w:multiLevelType w:val="hybridMultilevel"/>
    <w:tmpl w:val="6130E9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730547AA"/>
    <w:multiLevelType w:val="hybridMultilevel"/>
    <w:tmpl w:val="1126355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7EE31E9F"/>
    <w:multiLevelType w:val="hybridMultilevel"/>
    <w:tmpl w:val="F198ED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7F5A7B2F"/>
    <w:multiLevelType w:val="hybridMultilevel"/>
    <w:tmpl w:val="2F8ED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8"/>
  </w:num>
  <w:num w:numId="3">
    <w:abstractNumId w:val="11"/>
  </w:num>
  <w:num w:numId="4">
    <w:abstractNumId w:val="16"/>
  </w:num>
  <w:num w:numId="5">
    <w:abstractNumId w:val="0"/>
  </w:num>
  <w:num w:numId="6">
    <w:abstractNumId w:val="15"/>
  </w:num>
  <w:num w:numId="7">
    <w:abstractNumId w:val="4"/>
  </w:num>
  <w:num w:numId="8">
    <w:abstractNumId w:val="17"/>
  </w:num>
  <w:num w:numId="9">
    <w:abstractNumId w:val="19"/>
  </w:num>
  <w:num w:numId="10">
    <w:abstractNumId w:val="1"/>
  </w:num>
  <w:num w:numId="11">
    <w:abstractNumId w:val="7"/>
  </w:num>
  <w:num w:numId="12">
    <w:abstractNumId w:val="21"/>
  </w:num>
  <w:num w:numId="13">
    <w:abstractNumId w:val="10"/>
  </w:num>
  <w:num w:numId="14">
    <w:abstractNumId w:val="5"/>
  </w:num>
  <w:num w:numId="15">
    <w:abstractNumId w:val="12"/>
  </w:num>
  <w:num w:numId="16">
    <w:abstractNumId w:val="22"/>
  </w:num>
  <w:num w:numId="17">
    <w:abstractNumId w:val="3"/>
  </w:num>
  <w:num w:numId="18">
    <w:abstractNumId w:val="20"/>
  </w:num>
  <w:num w:numId="19">
    <w:abstractNumId w:val="13"/>
  </w:num>
  <w:num w:numId="20">
    <w:abstractNumId w:val="9"/>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8"/>
  </w:num>
  <w:num w:numId="33">
    <w:abstractNumId w:val="2"/>
  </w:num>
  <w:num w:numId="34">
    <w:abstractNumId w:val="23"/>
  </w:num>
  <w:num w:numId="35">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638"/>
    <w:rsid w:val="00005FCC"/>
    <w:rsid w:val="00006729"/>
    <w:rsid w:val="0000682A"/>
    <w:rsid w:val="0000742A"/>
    <w:rsid w:val="00010497"/>
    <w:rsid w:val="000123BD"/>
    <w:rsid w:val="000127A4"/>
    <w:rsid w:val="000139B9"/>
    <w:rsid w:val="00026322"/>
    <w:rsid w:val="00026BCF"/>
    <w:rsid w:val="00030D94"/>
    <w:rsid w:val="00032E86"/>
    <w:rsid w:val="00042845"/>
    <w:rsid w:val="00045492"/>
    <w:rsid w:val="00047CA0"/>
    <w:rsid w:val="0005058C"/>
    <w:rsid w:val="00051471"/>
    <w:rsid w:val="00055100"/>
    <w:rsid w:val="00075475"/>
    <w:rsid w:val="0007705A"/>
    <w:rsid w:val="000774D4"/>
    <w:rsid w:val="000942F0"/>
    <w:rsid w:val="00094815"/>
    <w:rsid w:val="000A0E77"/>
    <w:rsid w:val="000A10A2"/>
    <w:rsid w:val="000B687D"/>
    <w:rsid w:val="000C016E"/>
    <w:rsid w:val="000C255B"/>
    <w:rsid w:val="000C5CE7"/>
    <w:rsid w:val="000D351D"/>
    <w:rsid w:val="000E4917"/>
    <w:rsid w:val="000F2AAA"/>
    <w:rsid w:val="000F35B6"/>
    <w:rsid w:val="000F37A5"/>
    <w:rsid w:val="000F3BA3"/>
    <w:rsid w:val="001005F0"/>
    <w:rsid w:val="00107082"/>
    <w:rsid w:val="001073F6"/>
    <w:rsid w:val="00111250"/>
    <w:rsid w:val="00117CD7"/>
    <w:rsid w:val="00121268"/>
    <w:rsid w:val="00123BC8"/>
    <w:rsid w:val="00123E0A"/>
    <w:rsid w:val="0012493F"/>
    <w:rsid w:val="0012606D"/>
    <w:rsid w:val="00127035"/>
    <w:rsid w:val="001314DB"/>
    <w:rsid w:val="00134AEC"/>
    <w:rsid w:val="00141737"/>
    <w:rsid w:val="00147086"/>
    <w:rsid w:val="00150DB8"/>
    <w:rsid w:val="00153A7D"/>
    <w:rsid w:val="00156902"/>
    <w:rsid w:val="0016340F"/>
    <w:rsid w:val="00164DAD"/>
    <w:rsid w:val="0016711A"/>
    <w:rsid w:val="00170526"/>
    <w:rsid w:val="0017063F"/>
    <w:rsid w:val="00175F76"/>
    <w:rsid w:val="00180987"/>
    <w:rsid w:val="00190913"/>
    <w:rsid w:val="00190B49"/>
    <w:rsid w:val="0019208A"/>
    <w:rsid w:val="00194DEC"/>
    <w:rsid w:val="001A1550"/>
    <w:rsid w:val="001A3146"/>
    <w:rsid w:val="001B11D5"/>
    <w:rsid w:val="001B3575"/>
    <w:rsid w:val="001C5C18"/>
    <w:rsid w:val="001C71D5"/>
    <w:rsid w:val="001D2E69"/>
    <w:rsid w:val="001D5403"/>
    <w:rsid w:val="001D5899"/>
    <w:rsid w:val="001E20B2"/>
    <w:rsid w:val="001E418B"/>
    <w:rsid w:val="001E755E"/>
    <w:rsid w:val="001F3754"/>
    <w:rsid w:val="001F4F38"/>
    <w:rsid w:val="001F6394"/>
    <w:rsid w:val="001F7453"/>
    <w:rsid w:val="00206D27"/>
    <w:rsid w:val="00206D5B"/>
    <w:rsid w:val="00207581"/>
    <w:rsid w:val="00210444"/>
    <w:rsid w:val="002144B2"/>
    <w:rsid w:val="00214C04"/>
    <w:rsid w:val="002169A2"/>
    <w:rsid w:val="0021770E"/>
    <w:rsid w:val="00221CA8"/>
    <w:rsid w:val="00224103"/>
    <w:rsid w:val="0022419E"/>
    <w:rsid w:val="002256A9"/>
    <w:rsid w:val="002342A2"/>
    <w:rsid w:val="00237F37"/>
    <w:rsid w:val="002423D2"/>
    <w:rsid w:val="002426F9"/>
    <w:rsid w:val="0024276D"/>
    <w:rsid w:val="002520AB"/>
    <w:rsid w:val="00252ACF"/>
    <w:rsid w:val="0025523A"/>
    <w:rsid w:val="00256745"/>
    <w:rsid w:val="002574C6"/>
    <w:rsid w:val="00257751"/>
    <w:rsid w:val="0026223E"/>
    <w:rsid w:val="00270A3A"/>
    <w:rsid w:val="002719E3"/>
    <w:rsid w:val="002801FE"/>
    <w:rsid w:val="00280B85"/>
    <w:rsid w:val="002819E0"/>
    <w:rsid w:val="002846F8"/>
    <w:rsid w:val="002864F1"/>
    <w:rsid w:val="002876F8"/>
    <w:rsid w:val="002931A8"/>
    <w:rsid w:val="002A2434"/>
    <w:rsid w:val="002B4ACB"/>
    <w:rsid w:val="002C3652"/>
    <w:rsid w:val="002D14D0"/>
    <w:rsid w:val="002E4E9F"/>
    <w:rsid w:val="002F2C42"/>
    <w:rsid w:val="002F582D"/>
    <w:rsid w:val="002F76F9"/>
    <w:rsid w:val="002F7FCB"/>
    <w:rsid w:val="003001C5"/>
    <w:rsid w:val="00304DC9"/>
    <w:rsid w:val="00307337"/>
    <w:rsid w:val="003076AD"/>
    <w:rsid w:val="00312FB5"/>
    <w:rsid w:val="003324C7"/>
    <w:rsid w:val="0033635E"/>
    <w:rsid w:val="00340535"/>
    <w:rsid w:val="00342173"/>
    <w:rsid w:val="0034331C"/>
    <w:rsid w:val="00346BE7"/>
    <w:rsid w:val="00353EFD"/>
    <w:rsid w:val="0035470F"/>
    <w:rsid w:val="0038611E"/>
    <w:rsid w:val="00387ACC"/>
    <w:rsid w:val="00393987"/>
    <w:rsid w:val="003A077E"/>
    <w:rsid w:val="003A320A"/>
    <w:rsid w:val="003A6CBF"/>
    <w:rsid w:val="003B1B0E"/>
    <w:rsid w:val="003B6E9B"/>
    <w:rsid w:val="003C0DB2"/>
    <w:rsid w:val="003D298E"/>
    <w:rsid w:val="003D6DAF"/>
    <w:rsid w:val="003E136F"/>
    <w:rsid w:val="003E44CF"/>
    <w:rsid w:val="003E4643"/>
    <w:rsid w:val="003E4985"/>
    <w:rsid w:val="003F6273"/>
    <w:rsid w:val="003F672F"/>
    <w:rsid w:val="004017D2"/>
    <w:rsid w:val="00401918"/>
    <w:rsid w:val="004049D3"/>
    <w:rsid w:val="00420B3E"/>
    <w:rsid w:val="004217F1"/>
    <w:rsid w:val="0042226F"/>
    <w:rsid w:val="00430CE4"/>
    <w:rsid w:val="004431CD"/>
    <w:rsid w:val="004440AB"/>
    <w:rsid w:val="0045142C"/>
    <w:rsid w:val="0045376C"/>
    <w:rsid w:val="00453EA2"/>
    <w:rsid w:val="004558E2"/>
    <w:rsid w:val="00460DD0"/>
    <w:rsid w:val="004610C0"/>
    <w:rsid w:val="00461EA3"/>
    <w:rsid w:val="004650C1"/>
    <w:rsid w:val="00467264"/>
    <w:rsid w:val="00470FC8"/>
    <w:rsid w:val="004757B1"/>
    <w:rsid w:val="00476067"/>
    <w:rsid w:val="00476B19"/>
    <w:rsid w:val="00477597"/>
    <w:rsid w:val="004807DA"/>
    <w:rsid w:val="00484F72"/>
    <w:rsid w:val="0048579E"/>
    <w:rsid w:val="00486D55"/>
    <w:rsid w:val="0048752D"/>
    <w:rsid w:val="00487637"/>
    <w:rsid w:val="00487656"/>
    <w:rsid w:val="004932D6"/>
    <w:rsid w:val="00494E58"/>
    <w:rsid w:val="004B15C9"/>
    <w:rsid w:val="004B6BA4"/>
    <w:rsid w:val="004B74ED"/>
    <w:rsid w:val="004C3727"/>
    <w:rsid w:val="004C5DCA"/>
    <w:rsid w:val="004D191A"/>
    <w:rsid w:val="004D73B6"/>
    <w:rsid w:val="004E1088"/>
    <w:rsid w:val="004E421D"/>
    <w:rsid w:val="004F0B0A"/>
    <w:rsid w:val="004F1830"/>
    <w:rsid w:val="004F3411"/>
    <w:rsid w:val="004F716E"/>
    <w:rsid w:val="00500C97"/>
    <w:rsid w:val="00504E8B"/>
    <w:rsid w:val="005069EB"/>
    <w:rsid w:val="00510748"/>
    <w:rsid w:val="0051207D"/>
    <w:rsid w:val="0052343B"/>
    <w:rsid w:val="0053170A"/>
    <w:rsid w:val="005325A1"/>
    <w:rsid w:val="00535A68"/>
    <w:rsid w:val="00537AE4"/>
    <w:rsid w:val="00537C7E"/>
    <w:rsid w:val="0055094F"/>
    <w:rsid w:val="00550C81"/>
    <w:rsid w:val="005515EE"/>
    <w:rsid w:val="005563D0"/>
    <w:rsid w:val="00556D38"/>
    <w:rsid w:val="00557545"/>
    <w:rsid w:val="00561F08"/>
    <w:rsid w:val="00562427"/>
    <w:rsid w:val="005650B8"/>
    <w:rsid w:val="00565D42"/>
    <w:rsid w:val="005669EF"/>
    <w:rsid w:val="005706F8"/>
    <w:rsid w:val="00571B44"/>
    <w:rsid w:val="005801CE"/>
    <w:rsid w:val="0058210F"/>
    <w:rsid w:val="00582A32"/>
    <w:rsid w:val="005935EF"/>
    <w:rsid w:val="00593CA0"/>
    <w:rsid w:val="0059480C"/>
    <w:rsid w:val="00596732"/>
    <w:rsid w:val="00597477"/>
    <w:rsid w:val="005977FF"/>
    <w:rsid w:val="005A680C"/>
    <w:rsid w:val="005A769C"/>
    <w:rsid w:val="005B4C96"/>
    <w:rsid w:val="005C0773"/>
    <w:rsid w:val="005C56B1"/>
    <w:rsid w:val="005C5710"/>
    <w:rsid w:val="005C5F1C"/>
    <w:rsid w:val="005D26E4"/>
    <w:rsid w:val="005D73CF"/>
    <w:rsid w:val="005E5D0A"/>
    <w:rsid w:val="005E72E8"/>
    <w:rsid w:val="005F4B71"/>
    <w:rsid w:val="005F73DF"/>
    <w:rsid w:val="005F751E"/>
    <w:rsid w:val="00600D07"/>
    <w:rsid w:val="0060770B"/>
    <w:rsid w:val="0061286C"/>
    <w:rsid w:val="00622229"/>
    <w:rsid w:val="00622E70"/>
    <w:rsid w:val="006259E8"/>
    <w:rsid w:val="00634418"/>
    <w:rsid w:val="006362EA"/>
    <w:rsid w:val="006440B0"/>
    <w:rsid w:val="00644BCD"/>
    <w:rsid w:val="00644D95"/>
    <w:rsid w:val="006462DE"/>
    <w:rsid w:val="00647610"/>
    <w:rsid w:val="00647D22"/>
    <w:rsid w:val="0065088B"/>
    <w:rsid w:val="00653FAB"/>
    <w:rsid w:val="00656DBE"/>
    <w:rsid w:val="006577E8"/>
    <w:rsid w:val="0066076D"/>
    <w:rsid w:val="00663A05"/>
    <w:rsid w:val="00664F32"/>
    <w:rsid w:val="00680222"/>
    <w:rsid w:val="00680FA3"/>
    <w:rsid w:val="00683F7A"/>
    <w:rsid w:val="00685CA3"/>
    <w:rsid w:val="00693C50"/>
    <w:rsid w:val="0069660B"/>
    <w:rsid w:val="00697BC7"/>
    <w:rsid w:val="006C2987"/>
    <w:rsid w:val="006C29D8"/>
    <w:rsid w:val="006C2BA2"/>
    <w:rsid w:val="006C34CC"/>
    <w:rsid w:val="006C421C"/>
    <w:rsid w:val="006D7496"/>
    <w:rsid w:val="006E7ED1"/>
    <w:rsid w:val="006F14E6"/>
    <w:rsid w:val="006F5F06"/>
    <w:rsid w:val="006F7964"/>
    <w:rsid w:val="00701D47"/>
    <w:rsid w:val="00710766"/>
    <w:rsid w:val="00711ABE"/>
    <w:rsid w:val="007127A3"/>
    <w:rsid w:val="007151E3"/>
    <w:rsid w:val="007161F2"/>
    <w:rsid w:val="007163A2"/>
    <w:rsid w:val="00726809"/>
    <w:rsid w:val="0073150F"/>
    <w:rsid w:val="00746EF8"/>
    <w:rsid w:val="007530B5"/>
    <w:rsid w:val="00756C17"/>
    <w:rsid w:val="0076001C"/>
    <w:rsid w:val="00764E1C"/>
    <w:rsid w:val="007763EE"/>
    <w:rsid w:val="007765D6"/>
    <w:rsid w:val="00777E4B"/>
    <w:rsid w:val="007853C8"/>
    <w:rsid w:val="007A1CC7"/>
    <w:rsid w:val="007A5588"/>
    <w:rsid w:val="007B0A06"/>
    <w:rsid w:val="007B17C4"/>
    <w:rsid w:val="007B4C15"/>
    <w:rsid w:val="007B4C59"/>
    <w:rsid w:val="007C44DC"/>
    <w:rsid w:val="007C7427"/>
    <w:rsid w:val="007D02F0"/>
    <w:rsid w:val="007D2375"/>
    <w:rsid w:val="007D4BCD"/>
    <w:rsid w:val="007E4360"/>
    <w:rsid w:val="007E44C4"/>
    <w:rsid w:val="007E5775"/>
    <w:rsid w:val="007E668F"/>
    <w:rsid w:val="007E6EC2"/>
    <w:rsid w:val="007E7D2B"/>
    <w:rsid w:val="007F0A08"/>
    <w:rsid w:val="007F2C3D"/>
    <w:rsid w:val="007F483E"/>
    <w:rsid w:val="007F58B2"/>
    <w:rsid w:val="007F6850"/>
    <w:rsid w:val="007F6F69"/>
    <w:rsid w:val="00800910"/>
    <w:rsid w:val="00801B9B"/>
    <w:rsid w:val="00801BE2"/>
    <w:rsid w:val="00806C95"/>
    <w:rsid w:val="00811524"/>
    <w:rsid w:val="00815AFF"/>
    <w:rsid w:val="00820068"/>
    <w:rsid w:val="0083061F"/>
    <w:rsid w:val="008327C0"/>
    <w:rsid w:val="0084150E"/>
    <w:rsid w:val="008432A3"/>
    <w:rsid w:val="00845250"/>
    <w:rsid w:val="00846C3A"/>
    <w:rsid w:val="00850F31"/>
    <w:rsid w:val="008656AE"/>
    <w:rsid w:val="00867596"/>
    <w:rsid w:val="00867725"/>
    <w:rsid w:val="00871C34"/>
    <w:rsid w:val="00871D7D"/>
    <w:rsid w:val="008751C4"/>
    <w:rsid w:val="00886BF2"/>
    <w:rsid w:val="00892B6F"/>
    <w:rsid w:val="00892C1B"/>
    <w:rsid w:val="00893F0B"/>
    <w:rsid w:val="00894503"/>
    <w:rsid w:val="008A225D"/>
    <w:rsid w:val="008A5724"/>
    <w:rsid w:val="008A5CEB"/>
    <w:rsid w:val="008B00D5"/>
    <w:rsid w:val="008B169C"/>
    <w:rsid w:val="008B1EEC"/>
    <w:rsid w:val="008B581E"/>
    <w:rsid w:val="008B7729"/>
    <w:rsid w:val="008C26E3"/>
    <w:rsid w:val="008E1DDE"/>
    <w:rsid w:val="008E2BF0"/>
    <w:rsid w:val="008E46DD"/>
    <w:rsid w:val="008E4EFB"/>
    <w:rsid w:val="008E6331"/>
    <w:rsid w:val="008E639E"/>
    <w:rsid w:val="008F06F2"/>
    <w:rsid w:val="008F453C"/>
    <w:rsid w:val="008F4D9B"/>
    <w:rsid w:val="008F7CA6"/>
    <w:rsid w:val="008F7F34"/>
    <w:rsid w:val="0090013C"/>
    <w:rsid w:val="009053A0"/>
    <w:rsid w:val="00906456"/>
    <w:rsid w:val="00907863"/>
    <w:rsid w:val="0091498B"/>
    <w:rsid w:val="00917215"/>
    <w:rsid w:val="00922A79"/>
    <w:rsid w:val="00922A7F"/>
    <w:rsid w:val="00925A97"/>
    <w:rsid w:val="00926AB1"/>
    <w:rsid w:val="00926E74"/>
    <w:rsid w:val="00927D28"/>
    <w:rsid w:val="0095156F"/>
    <w:rsid w:val="00955181"/>
    <w:rsid w:val="00960459"/>
    <w:rsid w:val="009753DE"/>
    <w:rsid w:val="009758BD"/>
    <w:rsid w:val="00985166"/>
    <w:rsid w:val="0099303A"/>
    <w:rsid w:val="009A12EA"/>
    <w:rsid w:val="009A16B6"/>
    <w:rsid w:val="009A3A25"/>
    <w:rsid w:val="009A473E"/>
    <w:rsid w:val="009A55C5"/>
    <w:rsid w:val="009B1059"/>
    <w:rsid w:val="009B3ABB"/>
    <w:rsid w:val="009B5FED"/>
    <w:rsid w:val="009C1C9C"/>
    <w:rsid w:val="009C28C3"/>
    <w:rsid w:val="009C5461"/>
    <w:rsid w:val="009C5FBE"/>
    <w:rsid w:val="009C73AD"/>
    <w:rsid w:val="009D0C3A"/>
    <w:rsid w:val="009D4A4C"/>
    <w:rsid w:val="009E32D0"/>
    <w:rsid w:val="009E3A61"/>
    <w:rsid w:val="009E448F"/>
    <w:rsid w:val="009E4CBF"/>
    <w:rsid w:val="009F4720"/>
    <w:rsid w:val="009F7854"/>
    <w:rsid w:val="00A06501"/>
    <w:rsid w:val="00A06635"/>
    <w:rsid w:val="00A12D77"/>
    <w:rsid w:val="00A13E76"/>
    <w:rsid w:val="00A20A54"/>
    <w:rsid w:val="00A23B6B"/>
    <w:rsid w:val="00A270E6"/>
    <w:rsid w:val="00A310BF"/>
    <w:rsid w:val="00A32F0B"/>
    <w:rsid w:val="00A505B5"/>
    <w:rsid w:val="00A50D11"/>
    <w:rsid w:val="00A5583A"/>
    <w:rsid w:val="00A57B01"/>
    <w:rsid w:val="00A65932"/>
    <w:rsid w:val="00A6747D"/>
    <w:rsid w:val="00A717A9"/>
    <w:rsid w:val="00A73405"/>
    <w:rsid w:val="00A7480F"/>
    <w:rsid w:val="00A74CF5"/>
    <w:rsid w:val="00A83599"/>
    <w:rsid w:val="00A92E83"/>
    <w:rsid w:val="00A92FB1"/>
    <w:rsid w:val="00A936D3"/>
    <w:rsid w:val="00A952ED"/>
    <w:rsid w:val="00A97FE7"/>
    <w:rsid w:val="00AA18FF"/>
    <w:rsid w:val="00AA314E"/>
    <w:rsid w:val="00AA3C30"/>
    <w:rsid w:val="00AA7CBE"/>
    <w:rsid w:val="00AB5956"/>
    <w:rsid w:val="00AB662A"/>
    <w:rsid w:val="00AB7A00"/>
    <w:rsid w:val="00AC3BC1"/>
    <w:rsid w:val="00AC3CF8"/>
    <w:rsid w:val="00AD5020"/>
    <w:rsid w:val="00AE030F"/>
    <w:rsid w:val="00AE38CC"/>
    <w:rsid w:val="00AE5AF0"/>
    <w:rsid w:val="00AE6C9C"/>
    <w:rsid w:val="00AF0D24"/>
    <w:rsid w:val="00AF11B9"/>
    <w:rsid w:val="00AF1D76"/>
    <w:rsid w:val="00AF3AF8"/>
    <w:rsid w:val="00B033CD"/>
    <w:rsid w:val="00B03CCC"/>
    <w:rsid w:val="00B049EA"/>
    <w:rsid w:val="00B12805"/>
    <w:rsid w:val="00B14837"/>
    <w:rsid w:val="00B1622D"/>
    <w:rsid w:val="00B22DFA"/>
    <w:rsid w:val="00B25EA5"/>
    <w:rsid w:val="00B32188"/>
    <w:rsid w:val="00B35770"/>
    <w:rsid w:val="00B40C97"/>
    <w:rsid w:val="00B44474"/>
    <w:rsid w:val="00B502D9"/>
    <w:rsid w:val="00B640C9"/>
    <w:rsid w:val="00B66E26"/>
    <w:rsid w:val="00B766CE"/>
    <w:rsid w:val="00B76D0E"/>
    <w:rsid w:val="00B86649"/>
    <w:rsid w:val="00B950FC"/>
    <w:rsid w:val="00BA344B"/>
    <w:rsid w:val="00BB3306"/>
    <w:rsid w:val="00BC08E5"/>
    <w:rsid w:val="00BC2C5B"/>
    <w:rsid w:val="00BC58CE"/>
    <w:rsid w:val="00BD3552"/>
    <w:rsid w:val="00BD7193"/>
    <w:rsid w:val="00BE28E4"/>
    <w:rsid w:val="00BE3357"/>
    <w:rsid w:val="00BF2CED"/>
    <w:rsid w:val="00BF36A5"/>
    <w:rsid w:val="00BF4A20"/>
    <w:rsid w:val="00BF55A6"/>
    <w:rsid w:val="00BF6EA0"/>
    <w:rsid w:val="00BF71FA"/>
    <w:rsid w:val="00C15594"/>
    <w:rsid w:val="00C2189C"/>
    <w:rsid w:val="00C32947"/>
    <w:rsid w:val="00C33420"/>
    <w:rsid w:val="00C35822"/>
    <w:rsid w:val="00C35F35"/>
    <w:rsid w:val="00C37C25"/>
    <w:rsid w:val="00C415CE"/>
    <w:rsid w:val="00C41A1A"/>
    <w:rsid w:val="00C4305F"/>
    <w:rsid w:val="00C55BCE"/>
    <w:rsid w:val="00C57BF8"/>
    <w:rsid w:val="00C57C61"/>
    <w:rsid w:val="00C61A90"/>
    <w:rsid w:val="00C61DBB"/>
    <w:rsid w:val="00C66E18"/>
    <w:rsid w:val="00C718E9"/>
    <w:rsid w:val="00C80636"/>
    <w:rsid w:val="00C8675B"/>
    <w:rsid w:val="00CB1AAF"/>
    <w:rsid w:val="00CB2779"/>
    <w:rsid w:val="00CB5DF8"/>
    <w:rsid w:val="00CC504A"/>
    <w:rsid w:val="00CC5667"/>
    <w:rsid w:val="00CC5990"/>
    <w:rsid w:val="00CC6017"/>
    <w:rsid w:val="00CD07C0"/>
    <w:rsid w:val="00CD663C"/>
    <w:rsid w:val="00CD6B72"/>
    <w:rsid w:val="00CE74D0"/>
    <w:rsid w:val="00CF0BB2"/>
    <w:rsid w:val="00CF20B9"/>
    <w:rsid w:val="00CF56D8"/>
    <w:rsid w:val="00CF78CE"/>
    <w:rsid w:val="00CF7A54"/>
    <w:rsid w:val="00D07FAA"/>
    <w:rsid w:val="00D10AC1"/>
    <w:rsid w:val="00D13975"/>
    <w:rsid w:val="00D17151"/>
    <w:rsid w:val="00D21590"/>
    <w:rsid w:val="00D22252"/>
    <w:rsid w:val="00D320D4"/>
    <w:rsid w:val="00D33F62"/>
    <w:rsid w:val="00D34AF3"/>
    <w:rsid w:val="00D36D76"/>
    <w:rsid w:val="00D44500"/>
    <w:rsid w:val="00D5490D"/>
    <w:rsid w:val="00D552F8"/>
    <w:rsid w:val="00D60D93"/>
    <w:rsid w:val="00D65A00"/>
    <w:rsid w:val="00D6741F"/>
    <w:rsid w:val="00D72927"/>
    <w:rsid w:val="00D73659"/>
    <w:rsid w:val="00D77111"/>
    <w:rsid w:val="00D77C76"/>
    <w:rsid w:val="00D77F0C"/>
    <w:rsid w:val="00D81372"/>
    <w:rsid w:val="00D83F20"/>
    <w:rsid w:val="00D846C0"/>
    <w:rsid w:val="00D87792"/>
    <w:rsid w:val="00D87B93"/>
    <w:rsid w:val="00D87F5E"/>
    <w:rsid w:val="00D9254D"/>
    <w:rsid w:val="00D96CF5"/>
    <w:rsid w:val="00D97765"/>
    <w:rsid w:val="00DA0CDB"/>
    <w:rsid w:val="00DA678F"/>
    <w:rsid w:val="00DB1D24"/>
    <w:rsid w:val="00DB2536"/>
    <w:rsid w:val="00DB26FE"/>
    <w:rsid w:val="00DB4EBE"/>
    <w:rsid w:val="00DC0508"/>
    <w:rsid w:val="00DC0909"/>
    <w:rsid w:val="00DC0AC5"/>
    <w:rsid w:val="00DC1910"/>
    <w:rsid w:val="00DD1CE2"/>
    <w:rsid w:val="00DF336A"/>
    <w:rsid w:val="00E04537"/>
    <w:rsid w:val="00E07814"/>
    <w:rsid w:val="00E07A6E"/>
    <w:rsid w:val="00E07B39"/>
    <w:rsid w:val="00E130AC"/>
    <w:rsid w:val="00E1768C"/>
    <w:rsid w:val="00E23402"/>
    <w:rsid w:val="00E240B2"/>
    <w:rsid w:val="00E25AA4"/>
    <w:rsid w:val="00E31DEB"/>
    <w:rsid w:val="00E32FC2"/>
    <w:rsid w:val="00E3529C"/>
    <w:rsid w:val="00E41655"/>
    <w:rsid w:val="00E434C0"/>
    <w:rsid w:val="00E457AF"/>
    <w:rsid w:val="00E51D64"/>
    <w:rsid w:val="00E52524"/>
    <w:rsid w:val="00E53902"/>
    <w:rsid w:val="00E53FB2"/>
    <w:rsid w:val="00E54979"/>
    <w:rsid w:val="00E56468"/>
    <w:rsid w:val="00E57024"/>
    <w:rsid w:val="00E6186B"/>
    <w:rsid w:val="00E640A9"/>
    <w:rsid w:val="00E706D0"/>
    <w:rsid w:val="00E81F57"/>
    <w:rsid w:val="00E85599"/>
    <w:rsid w:val="00E85C6E"/>
    <w:rsid w:val="00E90E75"/>
    <w:rsid w:val="00E910F7"/>
    <w:rsid w:val="00E91A87"/>
    <w:rsid w:val="00E91AA8"/>
    <w:rsid w:val="00E955AF"/>
    <w:rsid w:val="00EA34C6"/>
    <w:rsid w:val="00EA3FF1"/>
    <w:rsid w:val="00EA4E3B"/>
    <w:rsid w:val="00EA5D9B"/>
    <w:rsid w:val="00EA62B2"/>
    <w:rsid w:val="00EA764E"/>
    <w:rsid w:val="00EA7C14"/>
    <w:rsid w:val="00EB2179"/>
    <w:rsid w:val="00EB256B"/>
    <w:rsid w:val="00EB5A1D"/>
    <w:rsid w:val="00EB775E"/>
    <w:rsid w:val="00EC2D45"/>
    <w:rsid w:val="00ED0504"/>
    <w:rsid w:val="00ED1F09"/>
    <w:rsid w:val="00ED520B"/>
    <w:rsid w:val="00EE010E"/>
    <w:rsid w:val="00EE0C60"/>
    <w:rsid w:val="00EE24DA"/>
    <w:rsid w:val="00EE3CB3"/>
    <w:rsid w:val="00EF0023"/>
    <w:rsid w:val="00EF0EE4"/>
    <w:rsid w:val="00EF4834"/>
    <w:rsid w:val="00EF719B"/>
    <w:rsid w:val="00EF7588"/>
    <w:rsid w:val="00F0386C"/>
    <w:rsid w:val="00F07E80"/>
    <w:rsid w:val="00F1337F"/>
    <w:rsid w:val="00F148AC"/>
    <w:rsid w:val="00F15233"/>
    <w:rsid w:val="00F1544C"/>
    <w:rsid w:val="00F21A6C"/>
    <w:rsid w:val="00F246A3"/>
    <w:rsid w:val="00F250DC"/>
    <w:rsid w:val="00F31DE4"/>
    <w:rsid w:val="00F34BAD"/>
    <w:rsid w:val="00F353AF"/>
    <w:rsid w:val="00F4109F"/>
    <w:rsid w:val="00F41474"/>
    <w:rsid w:val="00F41AC7"/>
    <w:rsid w:val="00F51509"/>
    <w:rsid w:val="00F52638"/>
    <w:rsid w:val="00F604B3"/>
    <w:rsid w:val="00F611B3"/>
    <w:rsid w:val="00F63E23"/>
    <w:rsid w:val="00F65846"/>
    <w:rsid w:val="00F66A28"/>
    <w:rsid w:val="00F67F8C"/>
    <w:rsid w:val="00F71150"/>
    <w:rsid w:val="00F71A74"/>
    <w:rsid w:val="00F74B18"/>
    <w:rsid w:val="00F76337"/>
    <w:rsid w:val="00F7639C"/>
    <w:rsid w:val="00F76BB6"/>
    <w:rsid w:val="00F8079A"/>
    <w:rsid w:val="00F810DC"/>
    <w:rsid w:val="00F83E97"/>
    <w:rsid w:val="00F91F6B"/>
    <w:rsid w:val="00F925F3"/>
    <w:rsid w:val="00F932A6"/>
    <w:rsid w:val="00F94E25"/>
    <w:rsid w:val="00F94E87"/>
    <w:rsid w:val="00F954A3"/>
    <w:rsid w:val="00F9567E"/>
    <w:rsid w:val="00F95A4E"/>
    <w:rsid w:val="00F96D84"/>
    <w:rsid w:val="00FA5BAF"/>
    <w:rsid w:val="00FA7634"/>
    <w:rsid w:val="00FB0D11"/>
    <w:rsid w:val="00FB2660"/>
    <w:rsid w:val="00FB2FE2"/>
    <w:rsid w:val="00FB7FD9"/>
    <w:rsid w:val="00FC03D1"/>
    <w:rsid w:val="00FC0A0B"/>
    <w:rsid w:val="00FC0B7C"/>
    <w:rsid w:val="00FC11C9"/>
    <w:rsid w:val="00FC17AE"/>
    <w:rsid w:val="00FC2782"/>
    <w:rsid w:val="00FC44F1"/>
    <w:rsid w:val="00FC5792"/>
    <w:rsid w:val="00FC6DD0"/>
    <w:rsid w:val="00FC6E1A"/>
    <w:rsid w:val="00FC6E91"/>
    <w:rsid w:val="00FD64C5"/>
    <w:rsid w:val="00FD77A9"/>
    <w:rsid w:val="00FE0B39"/>
    <w:rsid w:val="00FE1A03"/>
    <w:rsid w:val="00FF0015"/>
    <w:rsid w:val="00FF0E80"/>
    <w:rsid w:val="00FF1ACC"/>
    <w:rsid w:val="00FF4023"/>
    <w:rsid w:val="00FF418F"/>
    <w:rsid w:val="00FF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1271C3"/>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BF2CED"/>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uiPriority w:val="59"/>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rsid w:val="00BF2CED"/>
    <w:rPr>
      <w:sz w:val="16"/>
      <w:szCs w:val="16"/>
    </w:rPr>
  </w:style>
  <w:style w:type="paragraph" w:styleId="Tekstopmerking">
    <w:name w:val="annotation text"/>
    <w:basedOn w:val="Standaard"/>
    <w:link w:val="TekstopmerkingChar"/>
    <w:rsid w:val="00BF2CED"/>
    <w:rPr>
      <w:rFonts w:eastAsia="MS Mincho"/>
      <w:sz w:val="20"/>
      <w:szCs w:val="20"/>
    </w:rPr>
  </w:style>
  <w:style w:type="character" w:customStyle="1" w:styleId="TekstopmerkingChar">
    <w:name w:val="Tekst opmerking Char"/>
    <w:basedOn w:val="Standaardalinea-lettertype"/>
    <w:link w:val="Tekstopmerking"/>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10"/>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07191134">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cid:image009.jpg@01D74B15.5EFCA1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cid:image008.jpg@01D74B15.5EFCA1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cid:image003.jpg@01D74B15.5EFCA11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27AF0-9E54-4E51-AC99-4FE58EB8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1775</Words>
  <Characters>9768</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van, Mahena</dc:creator>
  <cp:lastModifiedBy>Ruiter, Rob</cp:lastModifiedBy>
  <cp:revision>6</cp:revision>
  <cp:lastPrinted>2020-09-24T10:22:00Z</cp:lastPrinted>
  <dcterms:created xsi:type="dcterms:W3CDTF">2021-05-25T08:45:00Z</dcterms:created>
  <dcterms:modified xsi:type="dcterms:W3CDTF">2021-05-25T10:50:00Z</dcterms:modified>
</cp:coreProperties>
</file>