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05E" w:rsidRDefault="00535596" w:rsidP="00535596">
      <w:pPr>
        <w:pStyle w:val="Kop1"/>
      </w:pPr>
      <w:r>
        <w:t>Bijlage 5 Prijzenblad</w:t>
      </w:r>
      <w:r w:rsidR="003C5B2B">
        <w:t xml:space="preserve"> Landmeetkundige werkzaamheden</w:t>
      </w:r>
    </w:p>
    <w:p w:rsidR="00535596" w:rsidRDefault="00535596" w:rsidP="00535596">
      <w:pPr>
        <w:rPr>
          <w:b/>
          <w:bCs/>
          <w:sz w:val="24"/>
          <w:szCs w:val="24"/>
        </w:rPr>
      </w:pPr>
    </w:p>
    <w:p w:rsidR="00535596" w:rsidRDefault="00535596" w:rsidP="00535596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2565"/>
        <w:gridCol w:w="3984"/>
      </w:tblGrid>
      <w:tr w:rsidR="003508BD" w:rsidRPr="00113A57" w:rsidTr="003508BD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BD" w:rsidRPr="00113A57" w:rsidRDefault="003508B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8BD" w:rsidRPr="00113A57" w:rsidRDefault="003508BD">
            <w:pPr>
              <w:rPr>
                <w:sz w:val="22"/>
              </w:rPr>
            </w:pPr>
            <w:bookmarkStart w:id="0" w:name="_GoBack"/>
            <w:bookmarkEnd w:id="0"/>
            <w:r>
              <w:rPr>
                <w:sz w:val="22"/>
              </w:rPr>
              <w:t>Inschrijfprijs per dagdeel</w:t>
            </w:r>
          </w:p>
        </w:tc>
      </w:tr>
      <w:tr w:rsidR="003508BD" w:rsidRPr="00113A57" w:rsidTr="003508BD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8BD" w:rsidRPr="00554612" w:rsidRDefault="003508BD">
            <w:pPr>
              <w:rPr>
                <w:sz w:val="22"/>
              </w:rPr>
            </w:pPr>
            <w:r w:rsidRPr="00554612">
              <w:rPr>
                <w:sz w:val="22"/>
              </w:rPr>
              <w:t>Tarieven excl. BTW.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8BD" w:rsidRPr="00113A57" w:rsidRDefault="003508BD">
            <w:pPr>
              <w:rPr>
                <w:sz w:val="22"/>
              </w:rPr>
            </w:pPr>
            <w:r w:rsidRPr="00113A57">
              <w:rPr>
                <w:sz w:val="22"/>
              </w:rPr>
              <w:t>€</w:t>
            </w:r>
          </w:p>
        </w:tc>
      </w:tr>
    </w:tbl>
    <w:p w:rsidR="00850ECC" w:rsidRDefault="00850ECC" w:rsidP="00535596">
      <w:pPr>
        <w:rPr>
          <w:sz w:val="22"/>
        </w:rPr>
      </w:pPr>
    </w:p>
    <w:p w:rsidR="00503996" w:rsidRDefault="00503996" w:rsidP="00503996">
      <w:pPr>
        <w:pStyle w:val="Geenafstand"/>
      </w:pPr>
      <w:r w:rsidRPr="00F508EF">
        <w:t xml:space="preserve">Inschrijvers dienen </w:t>
      </w:r>
      <w:r w:rsidR="003508BD">
        <w:t>de</w:t>
      </w:r>
      <w:r w:rsidRPr="00F508EF">
        <w:t xml:space="preserve"> gevraagde prij</w:t>
      </w:r>
      <w:r w:rsidR="003508BD">
        <w:t>s</w:t>
      </w:r>
      <w:r w:rsidRPr="00F508EF">
        <w:t xml:space="preserve"> volledig in te vullen met gebrui</w:t>
      </w:r>
      <w:r>
        <w:t>kmaking van het</w:t>
      </w:r>
      <w:r w:rsidRPr="00F508EF">
        <w:t xml:space="preserve"> </w:t>
      </w:r>
      <w:r>
        <w:t>prijzenblad</w:t>
      </w:r>
      <w:r w:rsidRPr="00F508EF">
        <w:t xml:space="preserve">. </w:t>
      </w:r>
      <w:r>
        <w:t>Het prijzenblad dient</w:t>
      </w:r>
      <w:r w:rsidRPr="007B20CD">
        <w:t xml:space="preserve"> rechtsgeldig ondertekend, </w:t>
      </w:r>
      <w:r>
        <w:t>t</w:t>
      </w:r>
      <w:r w:rsidRPr="007B20CD">
        <w:t>e worden ingediend via</w:t>
      </w:r>
      <w:r w:rsidRPr="00EF1E2D">
        <w:rPr>
          <w:highlight w:val="lightGray"/>
        </w:rPr>
        <w:t xml:space="preserve"> </w:t>
      </w:r>
      <w:hyperlink r:id="rId4" w:history="1">
        <w:r w:rsidRPr="00997D3C">
          <w:rPr>
            <w:rStyle w:val="Hyperlink"/>
          </w:rPr>
          <w:t>www.tenderned.nl</w:t>
        </w:r>
      </w:hyperlink>
      <w:r w:rsidRPr="007B20CD">
        <w:t xml:space="preserve">. </w:t>
      </w:r>
      <w:r w:rsidRPr="00F508EF">
        <w:t>Het niet volledig invullen van de</w:t>
      </w:r>
      <w:r>
        <w:t xml:space="preserve">ze bijlage, </w:t>
      </w:r>
      <w:r w:rsidRPr="00F508EF">
        <w:t xml:space="preserve">het aanbrengen van wijzigingen of het doen van aanvullingen in de prijzenbladen kan leiden tot het </w:t>
      </w:r>
      <w:r>
        <w:t xml:space="preserve">uitsluiten </w:t>
      </w:r>
      <w:r w:rsidRPr="00F508EF">
        <w:t xml:space="preserve">van de </w:t>
      </w:r>
      <w:r>
        <w:t>i</w:t>
      </w:r>
      <w:r w:rsidRPr="00F508EF">
        <w:t xml:space="preserve">nschrijving. De prijsopgave dient in </w:t>
      </w:r>
      <w:r>
        <w:t>e</w:t>
      </w:r>
      <w:r w:rsidRPr="00F508EF">
        <w:t>uro’s en exclusief BTW te geschieden.</w:t>
      </w:r>
      <w:r>
        <w:t xml:space="preserve"> </w:t>
      </w:r>
      <w:r w:rsidR="003508BD">
        <w:t>Woon-werk verkeer</w:t>
      </w:r>
      <w:r w:rsidR="003508BD">
        <w:t xml:space="preserve"> en </w:t>
      </w:r>
      <w:r w:rsidR="003508BD">
        <w:t xml:space="preserve">het kilometertarief voor gereden kilometers binnen de gemeente Soest tijdens de opdracht moet zijn ingecalculeerd in </w:t>
      </w:r>
      <w:r w:rsidR="003508BD">
        <w:t>de inschrijfprijs</w:t>
      </w:r>
      <w:r w:rsidR="003508BD">
        <w:t xml:space="preserve"> per dagdeel</w:t>
      </w:r>
      <w:r w:rsidR="003508BD">
        <w:t>.</w:t>
      </w:r>
    </w:p>
    <w:p w:rsidR="00535596" w:rsidRDefault="00535596" w:rsidP="00535596">
      <w:pPr>
        <w:rPr>
          <w:szCs w:val="18"/>
        </w:rPr>
      </w:pPr>
    </w:p>
    <w:p w:rsidR="00535596" w:rsidRDefault="00535596" w:rsidP="00535596">
      <w:pPr>
        <w:rPr>
          <w:szCs w:val="18"/>
        </w:rPr>
      </w:pPr>
    </w:p>
    <w:p w:rsidR="00535596" w:rsidRDefault="00535596" w:rsidP="00535596">
      <w:pPr>
        <w:rPr>
          <w:szCs w:val="18"/>
        </w:rPr>
      </w:pPr>
    </w:p>
    <w:p w:rsidR="00535596" w:rsidRDefault="00535596" w:rsidP="00535596">
      <w:pPr>
        <w:rPr>
          <w:szCs w:val="18"/>
        </w:rPr>
      </w:pPr>
    </w:p>
    <w:p w:rsidR="00535596" w:rsidRDefault="00535596" w:rsidP="00535596">
      <w:pPr>
        <w:rPr>
          <w:szCs w:val="18"/>
        </w:rPr>
      </w:pPr>
    </w:p>
    <w:p w:rsidR="00535596" w:rsidRDefault="00535596" w:rsidP="00535596">
      <w:pPr>
        <w:rPr>
          <w:szCs w:val="18"/>
        </w:rPr>
      </w:pPr>
    </w:p>
    <w:p w:rsidR="00535596" w:rsidRDefault="00535596" w:rsidP="00535596">
      <w:pPr>
        <w:rPr>
          <w:szCs w:val="18"/>
        </w:rPr>
      </w:pPr>
    </w:p>
    <w:p w:rsidR="00535596" w:rsidRDefault="00535596" w:rsidP="00535596">
      <w:pPr>
        <w:rPr>
          <w:szCs w:val="18"/>
        </w:rPr>
      </w:pPr>
    </w:p>
    <w:p w:rsidR="00535596" w:rsidRDefault="00535596" w:rsidP="00535596">
      <w:pPr>
        <w:rPr>
          <w:szCs w:val="18"/>
        </w:rPr>
      </w:pPr>
    </w:p>
    <w:p w:rsidR="00535596" w:rsidRDefault="00535596" w:rsidP="00535596">
      <w:pPr>
        <w:rPr>
          <w:szCs w:val="18"/>
        </w:rPr>
      </w:pPr>
    </w:p>
    <w:p w:rsidR="00535596" w:rsidRDefault="00535596" w:rsidP="00535596">
      <w:pPr>
        <w:rPr>
          <w:szCs w:val="18"/>
        </w:rPr>
      </w:pPr>
    </w:p>
    <w:p w:rsidR="00535596" w:rsidRDefault="00535596" w:rsidP="00535596">
      <w:pPr>
        <w:rPr>
          <w:szCs w:val="18"/>
        </w:rPr>
      </w:pPr>
    </w:p>
    <w:p w:rsidR="00535596" w:rsidRDefault="00535596" w:rsidP="00535596">
      <w:pPr>
        <w:rPr>
          <w:szCs w:val="18"/>
        </w:rPr>
      </w:pPr>
    </w:p>
    <w:p w:rsidR="00535596" w:rsidRDefault="00535596" w:rsidP="00535596">
      <w:pPr>
        <w:rPr>
          <w:szCs w:val="18"/>
        </w:rPr>
      </w:pPr>
    </w:p>
    <w:p w:rsidR="00535596" w:rsidRDefault="00535596" w:rsidP="00535596">
      <w:pPr>
        <w:rPr>
          <w:szCs w:val="18"/>
        </w:rPr>
      </w:pPr>
    </w:p>
    <w:p w:rsidR="00535596" w:rsidRDefault="00535596" w:rsidP="00535596">
      <w:pPr>
        <w:rPr>
          <w:szCs w:val="18"/>
        </w:rPr>
      </w:pPr>
    </w:p>
    <w:p w:rsidR="00535596" w:rsidRDefault="00535596" w:rsidP="00535596">
      <w:pPr>
        <w:rPr>
          <w:szCs w:val="18"/>
        </w:rPr>
      </w:pPr>
    </w:p>
    <w:p w:rsidR="00535596" w:rsidRDefault="00535596" w:rsidP="00535596">
      <w:pPr>
        <w:rPr>
          <w:szCs w:val="18"/>
        </w:rPr>
      </w:pPr>
    </w:p>
    <w:p w:rsidR="00113A57" w:rsidRDefault="00113A57" w:rsidP="00535596">
      <w:pPr>
        <w:rPr>
          <w:szCs w:val="18"/>
        </w:rPr>
      </w:pPr>
    </w:p>
    <w:p w:rsidR="00113A57" w:rsidRDefault="00113A57" w:rsidP="00535596">
      <w:pPr>
        <w:rPr>
          <w:szCs w:val="18"/>
        </w:rPr>
      </w:pPr>
    </w:p>
    <w:p w:rsidR="00113A57" w:rsidRDefault="00113A57" w:rsidP="00535596">
      <w:pPr>
        <w:rPr>
          <w:szCs w:val="18"/>
        </w:rPr>
      </w:pPr>
    </w:p>
    <w:p w:rsidR="00113A57" w:rsidRDefault="00113A57" w:rsidP="00535596">
      <w:pPr>
        <w:rPr>
          <w:szCs w:val="18"/>
        </w:rPr>
      </w:pPr>
    </w:p>
    <w:p w:rsidR="00113A57" w:rsidRDefault="00113A57" w:rsidP="00535596">
      <w:pPr>
        <w:rPr>
          <w:szCs w:val="18"/>
        </w:rPr>
      </w:pPr>
    </w:p>
    <w:p w:rsidR="00113A57" w:rsidRDefault="00113A57" w:rsidP="00535596">
      <w:pPr>
        <w:rPr>
          <w:szCs w:val="18"/>
        </w:rPr>
      </w:pPr>
    </w:p>
    <w:p w:rsidR="00113A57" w:rsidRDefault="00113A57" w:rsidP="00535596">
      <w:pPr>
        <w:rPr>
          <w:szCs w:val="18"/>
        </w:rPr>
      </w:pPr>
    </w:p>
    <w:p w:rsidR="00535596" w:rsidRDefault="00535596" w:rsidP="00535596">
      <w:pPr>
        <w:rPr>
          <w:szCs w:val="18"/>
        </w:rPr>
      </w:pPr>
    </w:p>
    <w:p w:rsidR="00535596" w:rsidRDefault="00535596" w:rsidP="00535596">
      <w:pPr>
        <w:rPr>
          <w:szCs w:val="18"/>
        </w:rPr>
      </w:pPr>
    </w:p>
    <w:p w:rsidR="00535596" w:rsidRDefault="00535596" w:rsidP="00535596">
      <w:pPr>
        <w:rPr>
          <w:szCs w:val="18"/>
        </w:rPr>
      </w:pPr>
    </w:p>
    <w:p w:rsidR="00535596" w:rsidRDefault="00535596" w:rsidP="00535596">
      <w:pPr>
        <w:rPr>
          <w:szCs w:val="18"/>
        </w:rPr>
      </w:pPr>
    </w:p>
    <w:tbl>
      <w:tblPr>
        <w:tblW w:w="87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5140"/>
      </w:tblGrid>
      <w:tr w:rsidR="00535596" w:rsidTr="00535596">
        <w:trPr>
          <w:trHeight w:val="375"/>
        </w:trPr>
        <w:tc>
          <w:tcPr>
            <w:tcW w:w="3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Inschrijver</w:t>
            </w:r>
            <w:r w:rsidR="003C5B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 xml:space="preserve"> (onderneming)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 </w:t>
            </w:r>
          </w:p>
        </w:tc>
      </w:tr>
      <w:tr w:rsidR="00535596" w:rsidTr="00535596">
        <w:trPr>
          <w:trHeight w:val="37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Naam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 </w:t>
            </w:r>
          </w:p>
        </w:tc>
      </w:tr>
      <w:tr w:rsidR="00535596" w:rsidTr="00535596">
        <w:trPr>
          <w:trHeight w:val="37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:rsidR="00535596" w:rsidRDefault="003C5B2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F</w:t>
            </w:r>
            <w:r w:rsidR="005355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unctie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 </w:t>
            </w:r>
          </w:p>
        </w:tc>
      </w:tr>
      <w:tr w:rsidR="00535596" w:rsidTr="00535596">
        <w:trPr>
          <w:trHeight w:val="37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:rsidR="00535596" w:rsidRDefault="003C5B2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P</w:t>
            </w:r>
            <w:r w:rsidR="005355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laats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 </w:t>
            </w:r>
          </w:p>
        </w:tc>
      </w:tr>
      <w:tr w:rsidR="00535596" w:rsidTr="00535596">
        <w:trPr>
          <w:trHeight w:val="37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:rsidR="00535596" w:rsidRDefault="003C5B2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D</w:t>
            </w:r>
            <w:r w:rsidR="005355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atum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 </w:t>
            </w:r>
          </w:p>
        </w:tc>
      </w:tr>
      <w:tr w:rsidR="00535596" w:rsidTr="00535596">
        <w:trPr>
          <w:trHeight w:val="781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Handtekening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 </w:t>
            </w:r>
          </w:p>
        </w:tc>
      </w:tr>
    </w:tbl>
    <w:p w:rsidR="00535596" w:rsidRPr="00535596" w:rsidRDefault="00535596" w:rsidP="00535596"/>
    <w:sectPr w:rsidR="00535596" w:rsidRPr="00535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35596"/>
    <w:rsid w:val="000D305E"/>
    <w:rsid w:val="00113A57"/>
    <w:rsid w:val="002E6017"/>
    <w:rsid w:val="003508BD"/>
    <w:rsid w:val="003C5B2B"/>
    <w:rsid w:val="003D55FC"/>
    <w:rsid w:val="00417D49"/>
    <w:rsid w:val="00503996"/>
    <w:rsid w:val="00535596"/>
    <w:rsid w:val="00554612"/>
    <w:rsid w:val="007D4B99"/>
    <w:rsid w:val="00850ECC"/>
    <w:rsid w:val="008B735A"/>
    <w:rsid w:val="008C6054"/>
    <w:rsid w:val="00960AD0"/>
    <w:rsid w:val="00B568F9"/>
    <w:rsid w:val="00C205AD"/>
    <w:rsid w:val="00E544E2"/>
    <w:rsid w:val="00FB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42D1"/>
  <w15:chartTrackingRefBased/>
  <w15:docId w15:val="{0F76F797-305A-471C-A795-F5174460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17D49"/>
    <w:pPr>
      <w:keepNext/>
      <w:keepLines/>
      <w:spacing w:before="480"/>
      <w:outlineLvl w:val="0"/>
    </w:pPr>
    <w:rPr>
      <w:rFonts w:eastAsiaTheme="majorEastAsia" w:cstheme="majorBidi"/>
      <w:b/>
      <w:bCs/>
      <w:color w:val="287028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17D49"/>
    <w:pPr>
      <w:keepNext/>
      <w:keepLines/>
      <w:spacing w:before="200"/>
      <w:outlineLvl w:val="1"/>
    </w:pPr>
    <w:rPr>
      <w:rFonts w:eastAsiaTheme="majorEastAsia" w:cstheme="majorBidi"/>
      <w:b/>
      <w:bCs/>
      <w:color w:val="287028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4B99"/>
    <w:pPr>
      <w:keepNext/>
      <w:keepLines/>
      <w:spacing w:before="200"/>
      <w:outlineLvl w:val="2"/>
    </w:pPr>
    <w:rPr>
      <w:rFonts w:eastAsiaTheme="majorEastAsia" w:cstheme="majorBidi"/>
      <w:b/>
      <w:bCs/>
      <w:color w:val="2870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17D49"/>
    <w:rPr>
      <w:rFonts w:eastAsiaTheme="majorEastAsia" w:cstheme="majorBidi"/>
      <w:b/>
      <w:bCs/>
      <w:color w:val="287028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17D49"/>
    <w:rPr>
      <w:rFonts w:eastAsiaTheme="majorEastAsia" w:cstheme="majorBidi"/>
      <w:b/>
      <w:bCs/>
      <w:color w:val="287028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8B73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B735A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B735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B735A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4B99"/>
    <w:rPr>
      <w:rFonts w:eastAsiaTheme="majorEastAsia" w:cstheme="majorBidi"/>
      <w:b/>
      <w:bCs/>
      <w:color w:val="287028"/>
    </w:rPr>
  </w:style>
  <w:style w:type="table" w:styleId="Tabelraster">
    <w:name w:val="Table Grid"/>
    <w:basedOn w:val="Standaardtabel"/>
    <w:uiPriority w:val="59"/>
    <w:rsid w:val="00535596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850ECC"/>
    <w:rPr>
      <w:color w:val="0000FF"/>
      <w:u w:val="single"/>
    </w:rPr>
  </w:style>
  <w:style w:type="paragraph" w:styleId="Geenafstand">
    <w:name w:val="No Spacing"/>
    <w:uiPriority w:val="1"/>
    <w:qFormat/>
    <w:rsid w:val="00850ECC"/>
    <w:pPr>
      <w:spacing w:line="240" w:lineRule="auto"/>
    </w:pPr>
    <w:rPr>
      <w:rFonts w:ascii="Corbel" w:hAnsi="Corbe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3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nderned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3CDCDE9B</Template>
  <TotalTime>168</TotalTime>
  <Pages>1</Pages>
  <Words>114</Words>
  <Characters>744</Characters>
  <Application>Microsoft Office Word</Application>
  <DocSecurity>0</DocSecurity>
  <Lines>67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Jelle Luijben</dc:creator>
  <cp:keywords/>
  <dc:description/>
  <cp:lastModifiedBy>Jelle Luijben</cp:lastModifiedBy>
  <cp:revision>5</cp:revision>
  <dcterms:created xsi:type="dcterms:W3CDTF">2021-04-22T13:45:00Z</dcterms:created>
  <dcterms:modified xsi:type="dcterms:W3CDTF">2021-05-04T13:50:00Z</dcterms:modified>
</cp:coreProperties>
</file>