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2469"/>
        <w:tblW w:w="137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1769"/>
        <w:gridCol w:w="1570"/>
        <w:gridCol w:w="7899"/>
        <w:gridCol w:w="1171"/>
      </w:tblGrid>
      <w:tr w:rsidR="00D44BAE" w:rsidRPr="00805FDE" w14:paraId="73D6CCC4" w14:textId="77777777" w:rsidTr="00D44BAE"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BC0A98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b/>
                <w:bCs/>
              </w:rPr>
              <w:t>Vorm overleg</w:t>
            </w: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76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F14D4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b/>
                <w:bCs/>
              </w:rPr>
              <w:t>Contactpersoon Hogeschool Rotterdam</w:t>
            </w: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FED7EA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b/>
                <w:bCs/>
              </w:rPr>
              <w:t>Contactpersoon </w:t>
            </w:r>
            <w:r w:rsidRPr="00805FDE">
              <w:rPr>
                <w:rFonts w:ascii="Calibri" w:eastAsia="Times New Roman" w:hAnsi="Calibri" w:cs="Calibri"/>
              </w:rPr>
              <w:t> </w:t>
            </w:r>
          </w:p>
          <w:p w14:paraId="14AE101D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b/>
                <w:bCs/>
              </w:rPr>
              <w:t>Leverancier (</w:t>
            </w:r>
            <w:r w:rsidRPr="00805FDE">
              <w:rPr>
                <w:rFonts w:ascii="Calibri" w:eastAsia="Times New Roman" w:hAnsi="Calibri" w:cs="Calibri"/>
              </w:rPr>
              <w:t>later in te vullen</w:t>
            </w:r>
            <w:r w:rsidRPr="00805FDE">
              <w:rPr>
                <w:rFonts w:ascii="Calibri" w:eastAsia="Times New Roman" w:hAnsi="Calibri" w:cs="Calibri"/>
                <w:b/>
                <w:bCs/>
              </w:rPr>
              <w:t>)</w:t>
            </w: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8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ACF5C9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b/>
                <w:bCs/>
              </w:rPr>
              <w:t>Bespreekpunten</w:t>
            </w:r>
          </w:p>
        </w:tc>
        <w:tc>
          <w:tcPr>
            <w:tcW w:w="11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5E0446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b/>
                <w:bCs/>
              </w:rPr>
              <w:t>Frequentie*</w:t>
            </w: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</w:tr>
      <w:tr w:rsidR="00D44BAE" w:rsidRPr="00805FDE" w14:paraId="230516A5" w14:textId="77777777" w:rsidTr="00D44BAE">
        <w:tc>
          <w:tcPr>
            <w:tcW w:w="13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7A6528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Strategisch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75D02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  <w:lang w:val="fr-FR"/>
              </w:rPr>
              <w:t>Manager Services</w:t>
            </w:r>
            <w:r w:rsidRPr="00805FDE">
              <w:rPr>
                <w:rFonts w:ascii="Calibri" w:eastAsia="Times New Roman" w:hAnsi="Calibri" w:cs="Calibri"/>
              </w:rPr>
              <w:t> </w:t>
            </w:r>
          </w:p>
          <w:p w14:paraId="70081FBE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05FDE">
              <w:rPr>
                <w:rFonts w:ascii="Calibri" w:eastAsia="Times New Roman" w:hAnsi="Calibri" w:cs="Calibri"/>
                <w:lang w:val="fr-FR"/>
              </w:rPr>
              <w:t>Contractmanager</w:t>
            </w:r>
            <w:proofErr w:type="spellEnd"/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B6AC58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8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FE6A3C" w14:textId="77777777" w:rsidR="00D44BAE" w:rsidRPr="00805FDE" w:rsidRDefault="00D44BAE" w:rsidP="00D44BAE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Jaarrapportage</w:t>
            </w:r>
          </w:p>
          <w:p w14:paraId="1F3E5778" w14:textId="77777777" w:rsidR="00D44BAE" w:rsidRPr="00805FDE" w:rsidRDefault="00D44BAE" w:rsidP="00D44BAE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Marktontwikkelingen</w:t>
            </w:r>
          </w:p>
          <w:p w14:paraId="35AE4EA4" w14:textId="77777777" w:rsidR="00D44BAE" w:rsidRPr="00805FDE" w:rsidRDefault="00D44BAE" w:rsidP="00D44BAE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Visie en ontwikkelingen</w:t>
            </w:r>
          </w:p>
          <w:p w14:paraId="7B0BBE52" w14:textId="77777777" w:rsidR="00D44BAE" w:rsidRPr="00805FDE" w:rsidRDefault="00D44BAE" w:rsidP="00D44BAE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Financiële voortgang</w:t>
            </w:r>
          </w:p>
          <w:p w14:paraId="0C913A57" w14:textId="77777777" w:rsidR="00D44BAE" w:rsidRPr="00805FDE" w:rsidRDefault="00D44BAE" w:rsidP="00D44BAE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Overige nader te bepalen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77DA79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1 x per jaar </w:t>
            </w:r>
          </w:p>
        </w:tc>
      </w:tr>
      <w:tr w:rsidR="00D44BAE" w:rsidRPr="00805FDE" w14:paraId="284C692A" w14:textId="77777777" w:rsidTr="00D44BAE">
        <w:tc>
          <w:tcPr>
            <w:tcW w:w="13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4284BF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Tactisch 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EB4DD5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Contractmanager </w:t>
            </w:r>
          </w:p>
          <w:p w14:paraId="6515B1EE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57D13A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8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0268C7" w14:textId="77777777" w:rsidR="00D44BAE" w:rsidRPr="00805FD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Kwartaalrapportage</w:t>
            </w:r>
          </w:p>
          <w:p w14:paraId="177A5171" w14:textId="77777777" w:rsidR="00D44BAE" w:rsidRPr="00805FD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Status en garantietermijnen van de te onderhouden keukenapparatuur</w:t>
            </w:r>
          </w:p>
          <w:p w14:paraId="4A9329E7" w14:textId="77777777" w:rsidR="00D44BAE" w:rsidRPr="00805FD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Indicatie van te verwachten reparaties</w:t>
            </w:r>
          </w:p>
          <w:p w14:paraId="0ABB5232" w14:textId="77777777" w:rsidR="00D44BA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Onderbouwd voorstel voor vervangingen</w:t>
            </w:r>
          </w:p>
          <w:p w14:paraId="4F4D0262" w14:textId="77777777" w:rsidR="00D44BAE" w:rsidRPr="00805FD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proofErr w:type="spellStart"/>
            <w:r w:rsidRPr="00805FDE">
              <w:rPr>
                <w:rFonts w:ascii="Calibri" w:eastAsia="Times New Roman" w:hAnsi="Calibri" w:cs="Calibri"/>
              </w:rPr>
              <w:t>KPI’s</w:t>
            </w:r>
            <w:proofErr w:type="spellEnd"/>
          </w:p>
          <w:p w14:paraId="5861489C" w14:textId="77777777" w:rsidR="00D44BA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Klachten en afhandeling</w:t>
            </w:r>
          </w:p>
          <w:p w14:paraId="272B6ECD" w14:textId="77777777" w:rsidR="00D44BA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Verbetervoorstellen en beheersmaatregelen</w:t>
            </w:r>
          </w:p>
          <w:p w14:paraId="4846780D" w14:textId="77777777" w:rsidR="00D44BAE" w:rsidRPr="00805FDE" w:rsidRDefault="00D44BAE" w:rsidP="00D44BAE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Overige nader te bepalen</w:t>
            </w:r>
          </w:p>
          <w:p w14:paraId="527872CC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D8E169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4</w:t>
            </w:r>
            <w:r w:rsidRPr="00805FDE">
              <w:rPr>
                <w:rFonts w:ascii="Calibri" w:eastAsia="Times New Roman" w:hAnsi="Calibri" w:cs="Calibri"/>
              </w:rPr>
              <w:t> x per jaar </w:t>
            </w:r>
          </w:p>
        </w:tc>
      </w:tr>
      <w:tr w:rsidR="00D44BAE" w:rsidRPr="00805FDE" w14:paraId="5A173313" w14:textId="77777777" w:rsidTr="00D44BAE">
        <w:tc>
          <w:tcPr>
            <w:tcW w:w="13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6B3904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Operationeel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77103E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Technisch beheerder </w:t>
            </w:r>
          </w:p>
          <w:p w14:paraId="34B6E06F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Voorman Services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CCC7DB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8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1C0BFA" w14:textId="77777777" w:rsidR="00D44BAE" w:rsidRPr="00805FDE" w:rsidRDefault="00D44BAE" w:rsidP="00D44BAE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Kwaliteit operationele dienstverlening</w:t>
            </w:r>
          </w:p>
          <w:p w14:paraId="2404537C" w14:textId="77777777" w:rsidR="00D44BAE" w:rsidRPr="00805FDE" w:rsidRDefault="00D44BAE" w:rsidP="00D44BAE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Klachten</w:t>
            </w:r>
          </w:p>
          <w:p w14:paraId="55037178" w14:textId="77777777" w:rsidR="00D44BAE" w:rsidRPr="00805FDE" w:rsidRDefault="00D44BAE" w:rsidP="00D44BAE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Knel- en verbeterpunten</w:t>
            </w:r>
          </w:p>
          <w:p w14:paraId="0024F5FE" w14:textId="77777777" w:rsidR="00D44BAE" w:rsidRPr="00805FDE" w:rsidRDefault="00D44BAE" w:rsidP="00D44BAE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Facturatie</w:t>
            </w:r>
          </w:p>
          <w:p w14:paraId="24FDCC3E" w14:textId="77777777" w:rsidR="00D44BAE" w:rsidRPr="00805FDE" w:rsidRDefault="00D44BAE" w:rsidP="00D44BAE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805FDE">
              <w:rPr>
                <w:rFonts w:ascii="Calibri" w:eastAsia="Times New Roman" w:hAnsi="Calibri" w:cs="Calibri"/>
              </w:rPr>
              <w:t>Overige nader te bepalen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913E7E" w14:textId="77777777" w:rsidR="00D44BAE" w:rsidRPr="00805FDE" w:rsidRDefault="00D44BAE" w:rsidP="00D44B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DE">
              <w:rPr>
                <w:rFonts w:ascii="Calibri" w:eastAsia="Times New Roman" w:hAnsi="Calibri" w:cs="Calibri"/>
              </w:rPr>
              <w:t>Naar behoefte </w:t>
            </w:r>
          </w:p>
        </w:tc>
      </w:tr>
    </w:tbl>
    <w:p w14:paraId="6EC2DE04" w14:textId="77777777" w:rsidR="00805FDE" w:rsidRPr="00805FDE" w:rsidRDefault="00805FDE" w:rsidP="00805FD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5FDE">
        <w:rPr>
          <w:rFonts w:ascii="Calibri" w:eastAsia="Times New Roman" w:hAnsi="Calibri" w:cs="Calibri"/>
          <w:b/>
          <w:bCs/>
          <w:sz w:val="28"/>
          <w:szCs w:val="28"/>
        </w:rPr>
        <w:t>Bijlage 11 Communicatiematrix</w:t>
      </w:r>
      <w:r w:rsidRPr="00805FDE">
        <w:rPr>
          <w:rFonts w:ascii="Calibri" w:eastAsia="Times New Roman" w:hAnsi="Calibri" w:cs="Calibri"/>
          <w:sz w:val="28"/>
          <w:szCs w:val="28"/>
        </w:rPr>
        <w:t> </w:t>
      </w:r>
    </w:p>
    <w:p w14:paraId="3E5B9602" w14:textId="77777777" w:rsidR="00456C86" w:rsidRDefault="00456C86"/>
    <w:sectPr w:rsidR="00456C86" w:rsidSect="00805FD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0BB1A4" w14:textId="77777777" w:rsidR="00494A3E" w:rsidRDefault="00494A3E" w:rsidP="0015337D">
      <w:pPr>
        <w:spacing w:after="0" w:line="240" w:lineRule="auto"/>
      </w:pPr>
      <w:r>
        <w:separator/>
      </w:r>
    </w:p>
  </w:endnote>
  <w:endnote w:type="continuationSeparator" w:id="0">
    <w:p w14:paraId="55452F72" w14:textId="77777777" w:rsidR="00494A3E" w:rsidRDefault="00494A3E" w:rsidP="00153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6F746" w14:textId="77777777" w:rsidR="00494A3E" w:rsidRDefault="00494A3E" w:rsidP="0015337D">
      <w:pPr>
        <w:spacing w:after="0" w:line="240" w:lineRule="auto"/>
      </w:pPr>
      <w:r>
        <w:separator/>
      </w:r>
    </w:p>
  </w:footnote>
  <w:footnote w:type="continuationSeparator" w:id="0">
    <w:p w14:paraId="38A30C26" w14:textId="77777777" w:rsidR="00494A3E" w:rsidRDefault="00494A3E" w:rsidP="00153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E4AFA"/>
    <w:multiLevelType w:val="multilevel"/>
    <w:tmpl w:val="2962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474406"/>
    <w:multiLevelType w:val="multilevel"/>
    <w:tmpl w:val="99BC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EC78C1"/>
    <w:multiLevelType w:val="multilevel"/>
    <w:tmpl w:val="9B8E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FDE"/>
    <w:rsid w:val="0007251A"/>
    <w:rsid w:val="000E5DD9"/>
    <w:rsid w:val="0015337D"/>
    <w:rsid w:val="001B6052"/>
    <w:rsid w:val="002F24AC"/>
    <w:rsid w:val="00456C86"/>
    <w:rsid w:val="00494A3E"/>
    <w:rsid w:val="005A1739"/>
    <w:rsid w:val="00610313"/>
    <w:rsid w:val="007C370A"/>
    <w:rsid w:val="00805FDE"/>
    <w:rsid w:val="008253B1"/>
    <w:rsid w:val="009A358B"/>
    <w:rsid w:val="00A908EF"/>
    <w:rsid w:val="00B0013E"/>
    <w:rsid w:val="00D323C4"/>
    <w:rsid w:val="00D44BAE"/>
    <w:rsid w:val="00DA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C797E"/>
  <w15:chartTrackingRefBased/>
  <w15:docId w15:val="{D846E906-5AAD-46A9-8DB0-72924AA8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53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5337D"/>
  </w:style>
  <w:style w:type="paragraph" w:styleId="Voettekst">
    <w:name w:val="footer"/>
    <w:basedOn w:val="Standaard"/>
    <w:link w:val="VoettekstChar"/>
    <w:uiPriority w:val="99"/>
    <w:unhideWhenUsed/>
    <w:rsid w:val="00153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3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651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1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9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2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0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52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9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9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1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4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8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78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4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8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53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81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55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6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27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98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14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4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36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1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23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26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9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2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8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4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0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5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4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22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0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68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C0078555FC54F977070E2C1971633" ma:contentTypeVersion="2" ma:contentTypeDescription="Een nieuw document maken." ma:contentTypeScope="" ma:versionID="1ef67521d1d53dd0ad28fcebf9704cb3">
  <xsd:schema xmlns:xsd="http://www.w3.org/2001/XMLSchema" xmlns:xs="http://www.w3.org/2001/XMLSchema" xmlns:p="http://schemas.microsoft.com/office/2006/metadata/properties" xmlns:ns2="d5cdf1b3-a7f5-4393-b827-b042b6981697" targetNamespace="http://schemas.microsoft.com/office/2006/metadata/properties" ma:root="true" ma:fieldsID="0298aaa34e3b30d372b125071f401b43" ns2:_="">
    <xsd:import namespace="d5cdf1b3-a7f5-4393-b827-b042b6981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cdf1b3-a7f5-4393-b827-b042b69816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EEBEC-1D22-4490-8EBE-47C04431335E}"/>
</file>

<file path=customXml/itemProps2.xml><?xml version="1.0" encoding="utf-8"?>
<ds:datastoreItem xmlns:ds="http://schemas.openxmlformats.org/officeDocument/2006/customXml" ds:itemID="{77239F9E-87AD-41C4-B59A-63EE2396BD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7E2379-95BE-4076-AA3B-265892F55E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Tukker, J.J. (Jasper)</dc:creator>
  <cp:keywords/>
  <dc:description/>
  <cp:lastModifiedBy>Groot, J.J.A. de (Jolijn)</cp:lastModifiedBy>
  <cp:revision>3</cp:revision>
  <dcterms:created xsi:type="dcterms:W3CDTF">2021-03-23T09:48:00Z</dcterms:created>
  <dcterms:modified xsi:type="dcterms:W3CDTF">2021-03-29T08:32:00Z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0x0101004A3C0078555FC54F977070E2C1971633</vt:lpwstr>
  </property>
</Properties>
</file>