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3DAA" w:rsidRPr="00AD1155" w:rsidRDefault="002E3DAA" w:rsidP="002E3DAA">
      <w:pPr>
        <w:pStyle w:val="Kop1"/>
      </w:pPr>
      <w:bookmarkStart w:id="0" w:name="_Toc36823076"/>
      <w:bookmarkStart w:id="1" w:name="_Toc43984144"/>
      <w:r w:rsidRPr="00AD1155">
        <w:t>Bijlage</w:t>
      </w:r>
      <w:r>
        <w:t xml:space="preserve"> </w:t>
      </w:r>
      <w:r w:rsidR="00107081">
        <w:t>8</w:t>
      </w:r>
      <w:bookmarkStart w:id="2" w:name="_GoBack"/>
      <w:bookmarkEnd w:id="2"/>
      <w:r w:rsidR="001D7F51">
        <w:t>:</w:t>
      </w:r>
      <w:r w:rsidRPr="00AD1155">
        <w:t xml:space="preserve"> Inspanningsverplichting maatschappelijke waarde</w:t>
      </w:r>
      <w:bookmarkEnd w:id="0"/>
      <w:bookmarkEnd w:id="1"/>
      <w:r w:rsidRPr="00AD1155">
        <w:t xml:space="preserve"> </w:t>
      </w:r>
    </w:p>
    <w:p w:rsidR="002E3DAA" w:rsidRPr="00AD1155" w:rsidRDefault="002E3DAA" w:rsidP="002E3DAA">
      <w:pPr>
        <w:spacing w:line="280" w:lineRule="atLeast"/>
      </w:pPr>
      <w:r w:rsidRPr="00AD1155">
        <w:t>In deze bijlage geeft Opdrachtgever aan op welke wijze de inspanningsverplichting maatschappelijke waarde wordt ingevuld.</w:t>
      </w:r>
    </w:p>
    <w:p w:rsidR="002E3DAA" w:rsidRPr="00AD1155" w:rsidRDefault="002E3DAA" w:rsidP="002E3DAA">
      <w:pPr>
        <w:spacing w:line="280" w:lineRule="atLeast"/>
      </w:pPr>
    </w:p>
    <w:p w:rsidR="002E3DAA" w:rsidRPr="00AD1155" w:rsidRDefault="002E3DAA" w:rsidP="002E3DAA">
      <w:pPr>
        <w:rPr>
          <w:rStyle w:val="Geen"/>
          <w:b/>
          <w:bCs/>
        </w:rPr>
      </w:pPr>
      <w:r w:rsidRPr="00AD1155">
        <w:rPr>
          <w:rStyle w:val="Geen"/>
          <w:b/>
          <w:bCs/>
        </w:rPr>
        <w:t>A) Inspanningsverplichting</w:t>
      </w:r>
    </w:p>
    <w:p w:rsidR="002E3DAA" w:rsidRPr="00AD1155" w:rsidRDefault="002E3DAA" w:rsidP="002E3DAA">
      <w:pPr>
        <w:spacing w:line="280" w:lineRule="atLeast"/>
      </w:pPr>
      <w:r w:rsidRPr="00AD1155">
        <w:t xml:space="preserve">Opdrachtgever heeft gekozen om in </w:t>
      </w:r>
      <w:r w:rsidR="001F6A94">
        <w:t xml:space="preserve">deze aanbesteding </w:t>
      </w:r>
      <w:r w:rsidRPr="00AD1155">
        <w:t xml:space="preserve">maatschappelijke waarde als bijzondere uitvoeringsvoorwaarde op te nemen. Concreet betekent dit dat Opdrachtgever aan </w:t>
      </w:r>
      <w:r w:rsidR="001F6A94">
        <w:t>Inschrijver</w:t>
      </w:r>
      <w:r w:rsidRPr="00AD1155">
        <w:t xml:space="preserve"> een inspanningsverplichting oplegt om acti</w:t>
      </w:r>
      <w:r w:rsidR="001F6A94">
        <w:t>viteiten te ontplooien met betrekking tot</w:t>
      </w:r>
      <w:r w:rsidRPr="00AD1155">
        <w:t xml:space="preserve"> het creëren van maatschappelijke waarde bij deze opdracht. </w:t>
      </w:r>
      <w:r w:rsidR="001F6A94">
        <w:t xml:space="preserve">Inschrijver </w:t>
      </w:r>
      <w:r w:rsidRPr="00AD1155">
        <w:t xml:space="preserve">is verantwoordelijk voor het uitvoeren en (periodiek) rapporteren over de inzet. </w:t>
      </w:r>
    </w:p>
    <w:p w:rsidR="002E3DAA" w:rsidRPr="00AD1155" w:rsidRDefault="002E3DAA" w:rsidP="002E3DAA">
      <w:pPr>
        <w:spacing w:line="280" w:lineRule="atLeast"/>
      </w:pPr>
    </w:p>
    <w:p w:rsidR="002E3DAA" w:rsidRPr="00AD1155" w:rsidRDefault="001F6A94" w:rsidP="002E3DAA">
      <w:pPr>
        <w:spacing w:line="280" w:lineRule="atLeast"/>
      </w:pPr>
      <w:r>
        <w:t>Inschrijver levert ten behoeve van</w:t>
      </w:r>
      <w:r w:rsidR="002E3DAA" w:rsidRPr="00AD1155">
        <w:t xml:space="preserve"> deze eis een “plan van aanpak maatschappelijke waarde” in (maximaal </w:t>
      </w:r>
      <w:r>
        <w:rPr>
          <w:b/>
        </w:rPr>
        <w:t>twee (2)</w:t>
      </w:r>
      <w:r w:rsidR="002E3DAA" w:rsidRPr="00AD1155">
        <w:t xml:space="preserve"> A4-tjes) waarin de voorgenomen activiteiten en de verdeling over de </w:t>
      </w:r>
      <w:r w:rsidR="002E3DAA" w:rsidRPr="00E51E65">
        <w:rPr>
          <w:b/>
        </w:rPr>
        <w:t>drie (3)</w:t>
      </w:r>
      <w:r w:rsidR="002E3DAA" w:rsidRPr="00AD1155">
        <w:t xml:space="preserve"> onderdelen globaal zijn beschreven. Opdrachtgever toetst het plan van aanpak marginaal. Dit betekent dat Opdrachtgever het plan van aanpak </w:t>
      </w:r>
      <w:r>
        <w:t xml:space="preserve">beoordeeld </w:t>
      </w:r>
      <w:r w:rsidR="002E3DAA" w:rsidRPr="00AD1155">
        <w:t>of het</w:t>
      </w:r>
      <w:r w:rsidR="002E3DAA" w:rsidRPr="00AD1155">
        <w:rPr>
          <w:rStyle w:val="Geen"/>
          <w:color w:val="0070C0"/>
          <w:u w:color="0070C0"/>
        </w:rPr>
        <w:t xml:space="preserve"> </w:t>
      </w:r>
      <w:r w:rsidR="002E3DAA" w:rsidRPr="00AD1155">
        <w:t>op voorhand aannemelijk is dat de eis zoals beschreven geborgd is.</w:t>
      </w:r>
    </w:p>
    <w:p w:rsidR="002E3DAA" w:rsidRPr="00AD1155" w:rsidRDefault="002E3DAA" w:rsidP="002E3DAA">
      <w:pPr>
        <w:spacing w:line="280" w:lineRule="atLeast"/>
      </w:pPr>
    </w:p>
    <w:p w:rsidR="002E3DAA" w:rsidRPr="00AD1155" w:rsidRDefault="002E3DAA" w:rsidP="002E3DAA">
      <w:pPr>
        <w:spacing w:line="280" w:lineRule="atLeast"/>
      </w:pPr>
      <w:r w:rsidRPr="00AD1155">
        <w:t>De activiteiten mogen in de opdracht worden uitgevoerd maar ook in de bedrijfsvoering van</w:t>
      </w:r>
    </w:p>
    <w:p w:rsidR="002E3DAA" w:rsidRPr="00AD1155" w:rsidRDefault="001F6A94" w:rsidP="002E3DAA">
      <w:pPr>
        <w:spacing w:line="280" w:lineRule="atLeast"/>
      </w:pPr>
      <w:r>
        <w:t>Inschrijver</w:t>
      </w:r>
      <w:r w:rsidR="002E3DAA" w:rsidRPr="00AD1155">
        <w:t xml:space="preserve">. Voorwaarde is wel dat het een nieuwe, aanvullende activiteit betreft en dat deze activiteit alleen bij Opdrachtgever wordt opgegeven. Bestaande of al eerder uitgevoerde activiteiten worden niet meegenomen. Het is vrij om naar eigen inzicht een verdeling te maken tussen de onderdelen </w:t>
      </w:r>
      <w:proofErr w:type="spellStart"/>
      <w:r w:rsidR="002E3DAA" w:rsidRPr="00AD1155">
        <w:t>social</w:t>
      </w:r>
      <w:proofErr w:type="spellEnd"/>
      <w:r w:rsidR="002E3DAA" w:rsidRPr="00AD1155">
        <w:t xml:space="preserve"> return, duurzaamheid en innovatie.</w:t>
      </w:r>
    </w:p>
    <w:p w:rsidR="002E3DAA" w:rsidRPr="00AD1155" w:rsidRDefault="002E3DAA" w:rsidP="002E3DAA"/>
    <w:p w:rsidR="002E3DAA" w:rsidRPr="00AD1155" w:rsidRDefault="002E3DAA" w:rsidP="002E3DAA">
      <w:pPr>
        <w:spacing w:line="280" w:lineRule="atLeast"/>
      </w:pPr>
      <w:r w:rsidRPr="00AD1155">
        <w:t xml:space="preserve">Opdrachtgever is zich ervan bewust dat het met het ontbreken van een volumegarantie lastig is in te schatten voor </w:t>
      </w:r>
      <w:r w:rsidR="001F6A94">
        <w:t>Inschrijver</w:t>
      </w:r>
      <w:r w:rsidRPr="00AD1155">
        <w:t xml:space="preserve"> op basis van welk bedrag </w:t>
      </w:r>
      <w:r w:rsidR="00DF3833">
        <w:t>zij</w:t>
      </w:r>
      <w:r w:rsidRPr="00AD1155">
        <w:t xml:space="preserve"> een plan van aanpak dient te maken. Desalniettemin wil Opdrachtgever middels deze inspanningsverplichting een reële poging wagen om invulling te geven aan het creëren en onderhouden van maatschappelijke waarde in relatie tot de opdrachtverstrekking. </w:t>
      </w:r>
      <w:r w:rsidR="001F6A94">
        <w:t>Inschrijver</w:t>
      </w:r>
      <w:r w:rsidRPr="00AD1155">
        <w:t xml:space="preserve"> wordt verzocht haar plan qua financiële waarde af te stemmen op basis van historische gegevens. Indien blijkt dat </w:t>
      </w:r>
      <w:r w:rsidR="001F6A94">
        <w:t xml:space="preserve">tijdens de uitvoering van de overeenkomst Inschrijver </w:t>
      </w:r>
      <w:r w:rsidRPr="00AD1155">
        <w:t>niet voldoende uitvoering geeft aan de bijzondere voorwaarden en/of er grote verschillen zijn</w:t>
      </w:r>
      <w:r w:rsidR="00DF3833">
        <w:t xml:space="preserve"> tussen de daadwerkelijke en </w:t>
      </w:r>
      <w:r w:rsidRPr="00AD1155">
        <w:t>de ingeschatte omzet treden partijen met elkaar in gesprek om te k</w:t>
      </w:r>
      <w:r w:rsidR="001F6A94">
        <w:t>omen tot nadere afspraken met betrekking tot</w:t>
      </w:r>
      <w:r w:rsidRPr="00AD1155">
        <w:t xml:space="preserve"> </w:t>
      </w:r>
      <w:r w:rsidR="00DF3833">
        <w:t>de inspanningsverplichting</w:t>
      </w:r>
      <w:r w:rsidRPr="00AD1155">
        <w:t>.</w:t>
      </w:r>
    </w:p>
    <w:p w:rsidR="002E3DAA" w:rsidRPr="00AD1155" w:rsidRDefault="002E3DAA" w:rsidP="002E3DAA">
      <w:pPr>
        <w:spacing w:line="280" w:lineRule="atLeast"/>
      </w:pPr>
    </w:p>
    <w:p w:rsidR="002E3DAA" w:rsidRPr="00AD1155" w:rsidRDefault="002E3DAA" w:rsidP="002E3DAA">
      <w:pPr>
        <w:spacing w:line="280" w:lineRule="atLeast"/>
      </w:pPr>
      <w:r w:rsidRPr="00AD1155">
        <w:t xml:space="preserve">Hieronder de uitleg van de </w:t>
      </w:r>
      <w:r w:rsidRPr="00E51E65">
        <w:rPr>
          <w:b/>
        </w:rPr>
        <w:t>drie (3)</w:t>
      </w:r>
      <w:r w:rsidRPr="00AD1155">
        <w:t xml:space="preserve"> onderdelen. Deze </w:t>
      </w:r>
      <w:r w:rsidRPr="00E51E65">
        <w:rPr>
          <w:b/>
        </w:rPr>
        <w:t>drie (3)</w:t>
      </w:r>
      <w:r w:rsidRPr="00AD1155">
        <w:t xml:space="preserve"> onderdelen worden nog passend gemaakt voor </w:t>
      </w:r>
      <w:r w:rsidR="001F6A94">
        <w:t>Inschrijvers</w:t>
      </w:r>
      <w:r w:rsidRPr="00AD1155">
        <w:t xml:space="preserve">, maar biedt een inzicht in hoe </w:t>
      </w:r>
      <w:r w:rsidR="001F6A94">
        <w:t>Inschrijver</w:t>
      </w:r>
      <w:r w:rsidRPr="00AD1155">
        <w:t xml:space="preserve"> </w:t>
      </w:r>
      <w:r w:rsidR="001F6A94">
        <w:t>m</w:t>
      </w:r>
      <w:r w:rsidRPr="00AD1155">
        <w:t>aatschappelijke waarde kan creëren.</w:t>
      </w:r>
    </w:p>
    <w:p w:rsidR="002E3DAA" w:rsidRPr="00AD1155" w:rsidRDefault="002E3DAA" w:rsidP="002E3DAA">
      <w:pPr>
        <w:spacing w:line="280" w:lineRule="atLeast"/>
      </w:pPr>
    </w:p>
    <w:p w:rsidR="002E3DAA" w:rsidRPr="00AD1155" w:rsidRDefault="002E3DAA" w:rsidP="002E3DAA">
      <w:pPr>
        <w:spacing w:line="280" w:lineRule="atLeast"/>
        <w:rPr>
          <w:rStyle w:val="Geen"/>
          <w:b/>
          <w:bCs/>
          <w:u w:val="single"/>
        </w:rPr>
      </w:pPr>
      <w:r w:rsidRPr="00AD1155">
        <w:rPr>
          <w:rStyle w:val="Geen"/>
          <w:b/>
          <w:bCs/>
          <w:u w:val="single"/>
        </w:rPr>
        <w:t>B) Inspanningswaarde Social Return</w:t>
      </w:r>
    </w:p>
    <w:p w:rsidR="002E3DAA" w:rsidRPr="00AD1155" w:rsidRDefault="002E3DAA" w:rsidP="002E3DAA">
      <w:pPr>
        <w:spacing w:line="280" w:lineRule="atLeast"/>
      </w:pPr>
      <w:r w:rsidRPr="00AD1155">
        <w:t xml:space="preserve">Om de waarde van de inspanningen voor de Social Return verplichting te kunnen meten, wordt de gerealiseerde Social Return inspanning uitgedrukt in een “relatieve inspanningswaarde”. Deze inspanningswaarde is gebaseerd op de relatieve afstand tot de arbeidsmarkt van de uitkeringsgroep en de inspanning die geleverd </w:t>
      </w:r>
      <w:r>
        <w:t>dient te</w:t>
      </w:r>
      <w:r w:rsidRPr="00AD1155">
        <w:t xml:space="preserve"> worden om deze medewerker </w:t>
      </w:r>
      <w:r w:rsidR="001F6A94" w:rsidRPr="001F6A94">
        <w:rPr>
          <w:b/>
        </w:rPr>
        <w:t>één (1)</w:t>
      </w:r>
      <w:r w:rsidRPr="00AD1155">
        <w:t xml:space="preserve"> jaar in dienst te nemen.</w:t>
      </w:r>
    </w:p>
    <w:p w:rsidR="002E3DAA" w:rsidRPr="00AD1155" w:rsidRDefault="002E3DAA" w:rsidP="002E3DAA">
      <w:pPr>
        <w:spacing w:line="280" w:lineRule="atLeast"/>
        <w:jc w:val="both"/>
      </w:pPr>
    </w:p>
    <w:tbl>
      <w:tblPr>
        <w:tblStyle w:val="TableNormal"/>
        <w:tblW w:w="8364" w:type="dxa"/>
        <w:tblInd w:w="17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261"/>
        <w:gridCol w:w="5103"/>
      </w:tblGrid>
      <w:tr w:rsidR="002E3DAA" w:rsidRPr="00AD1155" w:rsidTr="00560A4D">
        <w:trPr>
          <w:trHeight w:val="530"/>
        </w:trPr>
        <w:tc>
          <w:tcPr>
            <w:tcW w:w="3261" w:type="dxa"/>
            <w:tcBorders>
              <w:top w:val="single" w:sz="4" w:space="0" w:color="000000"/>
              <w:left w:val="single" w:sz="4" w:space="0" w:color="000000"/>
              <w:bottom w:val="single" w:sz="4" w:space="0" w:color="000000"/>
              <w:right w:val="single" w:sz="4" w:space="0" w:color="FFFFFF"/>
            </w:tcBorders>
            <w:shd w:val="clear" w:color="auto" w:fill="000000"/>
            <w:tcMar>
              <w:top w:w="80" w:type="dxa"/>
              <w:left w:w="80" w:type="dxa"/>
              <w:bottom w:w="80" w:type="dxa"/>
              <w:right w:w="80" w:type="dxa"/>
            </w:tcMar>
          </w:tcPr>
          <w:p w:rsidR="002E3DAA" w:rsidRPr="00107081" w:rsidRDefault="002E3DAA" w:rsidP="00560A4D">
            <w:pPr>
              <w:spacing w:line="280" w:lineRule="atLeast"/>
              <w:rPr>
                <w:lang w:val="nl-NL"/>
              </w:rPr>
            </w:pPr>
            <w:r w:rsidRPr="00107081">
              <w:rPr>
                <w:rStyle w:val="Geen"/>
                <w:color w:val="FFFFFF"/>
                <w:u w:color="FFFFFF"/>
                <w:lang w:val="nl-NL"/>
              </w:rPr>
              <w:t>Soort en evt. duur van de uitkering</w:t>
            </w:r>
          </w:p>
        </w:tc>
        <w:tc>
          <w:tcPr>
            <w:tcW w:w="5103" w:type="dxa"/>
            <w:tcBorders>
              <w:top w:val="single" w:sz="4" w:space="0" w:color="000000"/>
              <w:left w:val="single" w:sz="4" w:space="0" w:color="FFFFFF"/>
              <w:bottom w:val="single" w:sz="4" w:space="0" w:color="000000"/>
              <w:right w:val="single" w:sz="4" w:space="0" w:color="000000"/>
            </w:tcBorders>
            <w:shd w:val="clear" w:color="auto" w:fill="000000"/>
            <w:tcMar>
              <w:top w:w="80" w:type="dxa"/>
              <w:left w:w="80" w:type="dxa"/>
              <w:bottom w:w="80" w:type="dxa"/>
              <w:right w:w="80" w:type="dxa"/>
            </w:tcMar>
          </w:tcPr>
          <w:p w:rsidR="002E3DAA" w:rsidRPr="00107081" w:rsidRDefault="002E3DAA" w:rsidP="00560A4D">
            <w:pPr>
              <w:spacing w:line="280" w:lineRule="atLeast"/>
              <w:rPr>
                <w:lang w:val="nl-NL"/>
              </w:rPr>
            </w:pPr>
            <w:r w:rsidRPr="00107081">
              <w:rPr>
                <w:rStyle w:val="Geen"/>
                <w:color w:val="FFFFFF"/>
                <w:u w:color="FFFFFF"/>
                <w:lang w:val="nl-NL"/>
              </w:rPr>
              <w:t xml:space="preserve">Waarde Social Return </w:t>
            </w:r>
            <w:r w:rsidRPr="00107081">
              <w:rPr>
                <w:rStyle w:val="Geen"/>
                <w:color w:val="FFFFFF"/>
                <w:u w:color="FFFFFF"/>
                <w:lang w:val="nl-NL"/>
              </w:rPr>
              <w:br/>
              <w:t>(op basis van een jaarcontract fulltime)</w:t>
            </w:r>
          </w:p>
        </w:tc>
      </w:tr>
      <w:tr w:rsidR="002E3DAA" w:rsidRPr="00AD1155" w:rsidTr="00560A4D">
        <w:trPr>
          <w:trHeight w:val="250"/>
        </w:trPr>
        <w:tc>
          <w:tcPr>
            <w:tcW w:w="32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E3DAA" w:rsidRPr="00AD1155" w:rsidRDefault="00BB5B2B" w:rsidP="00560A4D">
            <w:pPr>
              <w:spacing w:line="280" w:lineRule="atLeast"/>
              <w:jc w:val="both"/>
            </w:pPr>
            <w:proofErr w:type="spellStart"/>
            <w:r>
              <w:rPr>
                <w:rStyle w:val="Geen"/>
              </w:rPr>
              <w:t>Participatie</w:t>
            </w:r>
            <w:proofErr w:type="spellEnd"/>
            <w:r>
              <w:rPr>
                <w:rStyle w:val="Geen"/>
              </w:rPr>
              <w:t xml:space="preserve"> wet</w:t>
            </w:r>
            <w:r w:rsidR="002E3DAA" w:rsidRPr="00AD1155">
              <w:rPr>
                <w:rStyle w:val="Geen"/>
              </w:rPr>
              <w:t xml:space="preserve"> &lt; 2 </w:t>
            </w:r>
            <w:proofErr w:type="spellStart"/>
            <w:r w:rsidR="002E3DAA" w:rsidRPr="00AD1155">
              <w:rPr>
                <w:rStyle w:val="Geen"/>
              </w:rPr>
              <w:t>jaar</w:t>
            </w:r>
            <w:proofErr w:type="spellEnd"/>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E3DAA" w:rsidRPr="00AD1155" w:rsidRDefault="002E3DAA" w:rsidP="00560A4D">
            <w:pPr>
              <w:spacing w:line="280" w:lineRule="atLeast"/>
              <w:jc w:val="both"/>
            </w:pPr>
            <w:r w:rsidRPr="00AD1155">
              <w:rPr>
                <w:rStyle w:val="Geen"/>
              </w:rPr>
              <w:t xml:space="preserve">€ 30.000,= </w:t>
            </w:r>
          </w:p>
        </w:tc>
      </w:tr>
      <w:tr w:rsidR="002E3DAA" w:rsidRPr="00AD1155" w:rsidTr="00560A4D">
        <w:trPr>
          <w:trHeight w:val="250"/>
        </w:trPr>
        <w:tc>
          <w:tcPr>
            <w:tcW w:w="32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E3DAA" w:rsidRPr="00AD1155" w:rsidRDefault="00BB5B2B" w:rsidP="00560A4D">
            <w:pPr>
              <w:spacing w:line="280" w:lineRule="atLeast"/>
              <w:jc w:val="both"/>
            </w:pPr>
            <w:proofErr w:type="spellStart"/>
            <w:r>
              <w:rPr>
                <w:rStyle w:val="Geen"/>
              </w:rPr>
              <w:t>Participatie</w:t>
            </w:r>
            <w:proofErr w:type="spellEnd"/>
            <w:r>
              <w:rPr>
                <w:rStyle w:val="Geen"/>
              </w:rPr>
              <w:t xml:space="preserve"> wet</w:t>
            </w:r>
            <w:r w:rsidRPr="00AD1155">
              <w:rPr>
                <w:rStyle w:val="Geen"/>
              </w:rPr>
              <w:t xml:space="preserve"> </w:t>
            </w:r>
            <w:r w:rsidR="002E3DAA" w:rsidRPr="00AD1155">
              <w:rPr>
                <w:rStyle w:val="Geen"/>
              </w:rPr>
              <w:t xml:space="preserve">&gt; 2 </w:t>
            </w:r>
            <w:proofErr w:type="spellStart"/>
            <w:r w:rsidR="002E3DAA" w:rsidRPr="00AD1155">
              <w:rPr>
                <w:rStyle w:val="Geen"/>
              </w:rPr>
              <w:t>jaar</w:t>
            </w:r>
            <w:proofErr w:type="spellEnd"/>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E3DAA" w:rsidRPr="00AD1155" w:rsidRDefault="002E3DAA" w:rsidP="00560A4D">
            <w:pPr>
              <w:spacing w:line="280" w:lineRule="atLeast"/>
              <w:jc w:val="both"/>
            </w:pPr>
            <w:r w:rsidRPr="00AD1155">
              <w:rPr>
                <w:rStyle w:val="Geen"/>
              </w:rPr>
              <w:t>€ 40.000,=</w:t>
            </w:r>
          </w:p>
        </w:tc>
      </w:tr>
      <w:tr w:rsidR="002E3DAA" w:rsidRPr="00AD1155" w:rsidTr="00560A4D">
        <w:trPr>
          <w:trHeight w:val="250"/>
        </w:trPr>
        <w:tc>
          <w:tcPr>
            <w:tcW w:w="32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E3DAA" w:rsidRPr="00AD1155" w:rsidRDefault="002E3DAA" w:rsidP="00560A4D">
            <w:pPr>
              <w:spacing w:line="280" w:lineRule="atLeast"/>
              <w:jc w:val="both"/>
            </w:pPr>
            <w:r w:rsidRPr="00AD1155">
              <w:rPr>
                <w:rStyle w:val="Geen"/>
              </w:rPr>
              <w:lastRenderedPageBreak/>
              <w:t xml:space="preserve">WW &lt; 1 </w:t>
            </w:r>
            <w:proofErr w:type="spellStart"/>
            <w:r w:rsidRPr="00AD1155">
              <w:rPr>
                <w:rStyle w:val="Geen"/>
              </w:rPr>
              <w:t>jaar</w:t>
            </w:r>
            <w:proofErr w:type="spellEnd"/>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E3DAA" w:rsidRPr="00AD1155" w:rsidRDefault="002E3DAA" w:rsidP="00560A4D">
            <w:pPr>
              <w:spacing w:line="280" w:lineRule="atLeast"/>
              <w:jc w:val="both"/>
            </w:pPr>
            <w:r w:rsidRPr="00AD1155">
              <w:rPr>
                <w:rStyle w:val="Geen"/>
              </w:rPr>
              <w:t>€ 10.000,=</w:t>
            </w:r>
          </w:p>
        </w:tc>
      </w:tr>
      <w:tr w:rsidR="002E3DAA" w:rsidRPr="00AD1155" w:rsidTr="00560A4D">
        <w:trPr>
          <w:trHeight w:val="250"/>
        </w:trPr>
        <w:tc>
          <w:tcPr>
            <w:tcW w:w="32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E3DAA" w:rsidRPr="00AD1155" w:rsidRDefault="002E3DAA" w:rsidP="00560A4D">
            <w:pPr>
              <w:spacing w:line="280" w:lineRule="atLeast"/>
              <w:jc w:val="both"/>
            </w:pPr>
            <w:r w:rsidRPr="00AD1155">
              <w:rPr>
                <w:rStyle w:val="Geen"/>
              </w:rPr>
              <w:t xml:space="preserve">WW &gt; 1 </w:t>
            </w:r>
            <w:proofErr w:type="spellStart"/>
            <w:r w:rsidRPr="00AD1155">
              <w:rPr>
                <w:rStyle w:val="Geen"/>
              </w:rPr>
              <w:t>jaar</w:t>
            </w:r>
            <w:proofErr w:type="spellEnd"/>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E3DAA" w:rsidRPr="00AD1155" w:rsidRDefault="002E3DAA" w:rsidP="00560A4D">
            <w:pPr>
              <w:tabs>
                <w:tab w:val="left" w:pos="268"/>
                <w:tab w:val="center" w:pos="383"/>
              </w:tabs>
              <w:spacing w:line="280" w:lineRule="atLeast"/>
              <w:jc w:val="both"/>
            </w:pPr>
            <w:r w:rsidRPr="00AD1155">
              <w:rPr>
                <w:rStyle w:val="Geen"/>
              </w:rPr>
              <w:t>€ 15.000,=</w:t>
            </w:r>
          </w:p>
        </w:tc>
      </w:tr>
      <w:tr w:rsidR="002E3DAA" w:rsidRPr="00AD1155" w:rsidTr="00560A4D">
        <w:trPr>
          <w:trHeight w:val="250"/>
        </w:trPr>
        <w:tc>
          <w:tcPr>
            <w:tcW w:w="32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E3DAA" w:rsidRPr="00AD1155" w:rsidRDefault="002E3DAA" w:rsidP="00560A4D">
            <w:pPr>
              <w:spacing w:line="280" w:lineRule="atLeast"/>
              <w:jc w:val="both"/>
            </w:pPr>
            <w:r w:rsidRPr="00AD1155">
              <w:rPr>
                <w:rStyle w:val="Geen"/>
              </w:rPr>
              <w:t>WIA / WAO</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E3DAA" w:rsidRPr="00AD1155" w:rsidRDefault="002E3DAA" w:rsidP="00560A4D">
            <w:pPr>
              <w:spacing w:line="280" w:lineRule="atLeast"/>
              <w:jc w:val="both"/>
            </w:pPr>
            <w:r w:rsidRPr="00AD1155">
              <w:rPr>
                <w:rStyle w:val="Geen"/>
              </w:rPr>
              <w:t>€ 30.000,=</w:t>
            </w:r>
          </w:p>
        </w:tc>
      </w:tr>
      <w:tr w:rsidR="002E3DAA" w:rsidRPr="00AD1155" w:rsidTr="00560A4D">
        <w:trPr>
          <w:trHeight w:val="250"/>
        </w:trPr>
        <w:tc>
          <w:tcPr>
            <w:tcW w:w="32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E3DAA" w:rsidRPr="00AD1155" w:rsidRDefault="002E3DAA" w:rsidP="00560A4D">
            <w:pPr>
              <w:spacing w:line="280" w:lineRule="atLeast"/>
              <w:jc w:val="both"/>
            </w:pPr>
            <w:proofErr w:type="spellStart"/>
            <w:r w:rsidRPr="00AD1155">
              <w:rPr>
                <w:rStyle w:val="Geen"/>
              </w:rPr>
              <w:t>Wajong</w:t>
            </w:r>
            <w:proofErr w:type="spellEnd"/>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E3DAA" w:rsidRPr="00AD1155" w:rsidRDefault="002E3DAA" w:rsidP="00560A4D">
            <w:pPr>
              <w:spacing w:line="280" w:lineRule="atLeast"/>
              <w:jc w:val="both"/>
            </w:pPr>
            <w:r w:rsidRPr="00AD1155">
              <w:rPr>
                <w:rStyle w:val="Geen"/>
              </w:rPr>
              <w:t>€ 35.000,=</w:t>
            </w:r>
          </w:p>
        </w:tc>
      </w:tr>
      <w:tr w:rsidR="002E3DAA" w:rsidRPr="00AD1155" w:rsidTr="00560A4D">
        <w:trPr>
          <w:trHeight w:val="250"/>
        </w:trPr>
        <w:tc>
          <w:tcPr>
            <w:tcW w:w="32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E3DAA" w:rsidRPr="00AD1155" w:rsidRDefault="002E3DAA" w:rsidP="00560A4D">
            <w:pPr>
              <w:spacing w:line="280" w:lineRule="atLeast"/>
              <w:jc w:val="both"/>
            </w:pPr>
            <w:r w:rsidRPr="00AD1155">
              <w:rPr>
                <w:rStyle w:val="Geen"/>
              </w:rPr>
              <w:t>55+</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E3DAA" w:rsidRPr="00AD1155" w:rsidRDefault="002E3DAA" w:rsidP="00560A4D">
            <w:pPr>
              <w:spacing w:line="280" w:lineRule="atLeast"/>
              <w:jc w:val="both"/>
            </w:pPr>
            <w:r w:rsidRPr="00AD1155">
              <w:rPr>
                <w:rStyle w:val="Geen"/>
              </w:rPr>
              <w:t>€</w:t>
            </w:r>
            <w:r>
              <w:rPr>
                <w:rStyle w:val="Geen"/>
              </w:rPr>
              <w:t xml:space="preserve"> </w:t>
            </w:r>
            <w:r w:rsidRPr="00AD1155">
              <w:rPr>
                <w:rStyle w:val="Geen"/>
              </w:rPr>
              <w:t xml:space="preserve">5.000,= extra op </w:t>
            </w:r>
            <w:proofErr w:type="spellStart"/>
            <w:r w:rsidRPr="00AD1155">
              <w:rPr>
                <w:rStyle w:val="Geen"/>
              </w:rPr>
              <w:t>bovenstaand</w:t>
            </w:r>
            <w:proofErr w:type="spellEnd"/>
            <w:r w:rsidRPr="00AD1155">
              <w:rPr>
                <w:rStyle w:val="Geen"/>
              </w:rPr>
              <w:t xml:space="preserve"> </w:t>
            </w:r>
            <w:proofErr w:type="spellStart"/>
            <w:r w:rsidRPr="00AD1155">
              <w:rPr>
                <w:rStyle w:val="Geen"/>
              </w:rPr>
              <w:t>bedrag</w:t>
            </w:r>
            <w:proofErr w:type="spellEnd"/>
          </w:p>
        </w:tc>
      </w:tr>
      <w:tr w:rsidR="002E3DAA" w:rsidRPr="00AD1155" w:rsidTr="00560A4D">
        <w:trPr>
          <w:trHeight w:val="250"/>
        </w:trPr>
        <w:tc>
          <w:tcPr>
            <w:tcW w:w="32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E3DAA" w:rsidRPr="00AD1155" w:rsidRDefault="002E3DAA" w:rsidP="00560A4D">
            <w:pPr>
              <w:spacing w:line="280" w:lineRule="atLeast"/>
              <w:jc w:val="both"/>
            </w:pPr>
            <w:r w:rsidRPr="00AD1155">
              <w:rPr>
                <w:rStyle w:val="Geen"/>
              </w:rPr>
              <w:t xml:space="preserve">BBL </w:t>
            </w:r>
            <w:proofErr w:type="spellStart"/>
            <w:r w:rsidRPr="00AD1155">
              <w:rPr>
                <w:rStyle w:val="Geen"/>
              </w:rPr>
              <w:t>traject</w:t>
            </w:r>
            <w:proofErr w:type="spellEnd"/>
            <w:r w:rsidRPr="00AD1155">
              <w:rPr>
                <w:rStyle w:val="Geen"/>
              </w:rPr>
              <w:t>*</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E3DAA" w:rsidRPr="00AD1155" w:rsidRDefault="002E3DAA" w:rsidP="00560A4D">
            <w:pPr>
              <w:spacing w:line="280" w:lineRule="atLeast"/>
              <w:jc w:val="both"/>
            </w:pPr>
            <w:r w:rsidRPr="00AD1155">
              <w:rPr>
                <w:rStyle w:val="Geen"/>
              </w:rPr>
              <w:t>€ 10.000,=</w:t>
            </w:r>
          </w:p>
        </w:tc>
      </w:tr>
      <w:tr w:rsidR="002E3DAA" w:rsidRPr="00AD1155" w:rsidTr="00560A4D">
        <w:trPr>
          <w:trHeight w:val="250"/>
        </w:trPr>
        <w:tc>
          <w:tcPr>
            <w:tcW w:w="32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E3DAA" w:rsidRPr="00AD1155" w:rsidRDefault="002E3DAA" w:rsidP="00560A4D">
            <w:pPr>
              <w:spacing w:line="280" w:lineRule="atLeast"/>
              <w:jc w:val="both"/>
            </w:pPr>
            <w:r w:rsidRPr="00AD1155">
              <w:rPr>
                <w:rStyle w:val="Geen"/>
              </w:rPr>
              <w:t xml:space="preserve">BOL </w:t>
            </w:r>
            <w:proofErr w:type="spellStart"/>
            <w:r w:rsidRPr="00AD1155">
              <w:rPr>
                <w:rStyle w:val="Geen"/>
              </w:rPr>
              <w:t>traject</w:t>
            </w:r>
            <w:proofErr w:type="spellEnd"/>
            <w:r w:rsidRPr="00AD1155">
              <w:rPr>
                <w:rStyle w:val="Geen"/>
              </w:rPr>
              <w:t>*</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E3DAA" w:rsidRPr="00AD1155" w:rsidRDefault="002E3DAA" w:rsidP="00560A4D">
            <w:pPr>
              <w:spacing w:line="280" w:lineRule="atLeast"/>
              <w:jc w:val="both"/>
            </w:pPr>
            <w:r w:rsidRPr="00AD1155">
              <w:rPr>
                <w:rStyle w:val="Geen"/>
              </w:rPr>
              <w:t>€</w:t>
            </w:r>
            <w:r>
              <w:rPr>
                <w:rStyle w:val="Geen"/>
              </w:rPr>
              <w:t xml:space="preserve"> </w:t>
            </w:r>
            <w:r w:rsidRPr="00AD1155">
              <w:rPr>
                <w:rStyle w:val="Geen"/>
              </w:rPr>
              <w:t>5.000,=</w:t>
            </w:r>
          </w:p>
        </w:tc>
      </w:tr>
      <w:tr w:rsidR="002E3DAA" w:rsidRPr="00AD1155" w:rsidTr="00560A4D">
        <w:trPr>
          <w:trHeight w:val="250"/>
        </w:trPr>
        <w:tc>
          <w:tcPr>
            <w:tcW w:w="32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E3DAA" w:rsidRPr="00AD1155" w:rsidRDefault="002E3DAA" w:rsidP="00560A4D">
            <w:pPr>
              <w:spacing w:line="280" w:lineRule="atLeast"/>
              <w:jc w:val="both"/>
            </w:pPr>
            <w:r w:rsidRPr="00AD1155">
              <w:rPr>
                <w:rStyle w:val="Geen"/>
              </w:rPr>
              <w:t xml:space="preserve">WSW </w:t>
            </w:r>
            <w:proofErr w:type="spellStart"/>
            <w:r w:rsidRPr="00AD1155">
              <w:rPr>
                <w:rStyle w:val="Geen"/>
              </w:rPr>
              <w:t>inzet</w:t>
            </w:r>
            <w:proofErr w:type="spellEnd"/>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E3DAA" w:rsidRPr="00107081" w:rsidRDefault="002E3DAA" w:rsidP="00560A4D">
            <w:pPr>
              <w:spacing w:line="280" w:lineRule="atLeast"/>
              <w:jc w:val="both"/>
              <w:rPr>
                <w:lang w:val="nl-NL"/>
              </w:rPr>
            </w:pPr>
            <w:r w:rsidRPr="00107081">
              <w:rPr>
                <w:rStyle w:val="Geen"/>
                <w:lang w:val="nl-NL"/>
              </w:rPr>
              <w:t>Betaalde rekeningen aan SW-bedrijf</w:t>
            </w:r>
          </w:p>
        </w:tc>
      </w:tr>
      <w:tr w:rsidR="002E3DAA" w:rsidRPr="00AD1155" w:rsidTr="00560A4D">
        <w:trPr>
          <w:trHeight w:val="250"/>
        </w:trPr>
        <w:tc>
          <w:tcPr>
            <w:tcW w:w="32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E3DAA" w:rsidRPr="00AD1155" w:rsidRDefault="002E3DAA" w:rsidP="00560A4D">
            <w:pPr>
              <w:spacing w:line="280" w:lineRule="atLeast"/>
              <w:jc w:val="both"/>
            </w:pPr>
            <w:r w:rsidRPr="00AD1155">
              <w:rPr>
                <w:rStyle w:val="Geen"/>
              </w:rPr>
              <w:t xml:space="preserve">MVO </w:t>
            </w:r>
            <w:proofErr w:type="spellStart"/>
            <w:r w:rsidRPr="00AD1155">
              <w:rPr>
                <w:rStyle w:val="Geen"/>
              </w:rPr>
              <w:t>activiteiten</w:t>
            </w:r>
            <w:proofErr w:type="spellEnd"/>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E3DAA" w:rsidRPr="00107081" w:rsidRDefault="002E3DAA" w:rsidP="00560A4D">
            <w:pPr>
              <w:spacing w:line="280" w:lineRule="atLeast"/>
              <w:jc w:val="both"/>
              <w:rPr>
                <w:lang w:val="nl-NL"/>
              </w:rPr>
            </w:pPr>
            <w:r w:rsidRPr="00107081">
              <w:rPr>
                <w:rStyle w:val="Geen"/>
                <w:lang w:val="nl-NL"/>
              </w:rPr>
              <w:t>P.M. (€ 100,= per besteed uur)</w:t>
            </w:r>
          </w:p>
        </w:tc>
      </w:tr>
    </w:tbl>
    <w:p w:rsidR="002E3DAA" w:rsidRPr="00AD1155" w:rsidRDefault="002E3DAA" w:rsidP="002E3DAA">
      <w:pPr>
        <w:widowControl w:val="0"/>
        <w:ind w:left="70" w:hanging="70"/>
        <w:jc w:val="both"/>
      </w:pPr>
    </w:p>
    <w:p w:rsidR="002E3DAA" w:rsidRPr="00AD1155" w:rsidRDefault="002E3DAA" w:rsidP="001F6A94">
      <w:pPr>
        <w:spacing w:line="280" w:lineRule="atLeast"/>
        <w:ind w:left="851" w:hanging="426"/>
        <w:jc w:val="both"/>
      </w:pPr>
      <w:r w:rsidRPr="00AD1155">
        <w:t>*</w:t>
      </w:r>
      <w:r w:rsidRPr="00AD1155">
        <w:tab/>
        <w:t xml:space="preserve">Deze activiteit kan alleen worden opgenomen </w:t>
      </w:r>
      <w:r w:rsidR="001F6A94">
        <w:t>wanneer</w:t>
      </w:r>
      <w:r w:rsidRPr="00AD1155">
        <w:t xml:space="preserve"> de duur van de arbeidsovereenkomst overeenkomt met de eisen die de opleiding aan een </w:t>
      </w:r>
      <w:r>
        <w:t>Overeenkomst</w:t>
      </w:r>
      <w:r w:rsidRPr="00AD1155">
        <w:t xml:space="preserve"> stelt</w:t>
      </w:r>
      <w:r w:rsidR="001F6A94">
        <w:t>.</w:t>
      </w:r>
    </w:p>
    <w:p w:rsidR="002E3DAA" w:rsidRPr="00AD1155" w:rsidRDefault="002E3DAA" w:rsidP="002E3DAA">
      <w:pPr>
        <w:spacing w:line="280" w:lineRule="atLeast"/>
        <w:jc w:val="both"/>
      </w:pPr>
    </w:p>
    <w:p w:rsidR="002E3DAA" w:rsidRPr="00AD1155" w:rsidRDefault="002E3DAA" w:rsidP="002E3DAA">
      <w:pPr>
        <w:pBdr>
          <w:top w:val="single" w:sz="4" w:space="0" w:color="000000"/>
          <w:left w:val="single" w:sz="4" w:space="0" w:color="000000"/>
          <w:bottom w:val="single" w:sz="4" w:space="0" w:color="000000"/>
          <w:right w:val="single" w:sz="4" w:space="0" w:color="000000"/>
        </w:pBdr>
        <w:spacing w:line="280" w:lineRule="atLeast"/>
        <w:rPr>
          <w:rStyle w:val="Geen"/>
          <w:i/>
          <w:iCs/>
          <w:u w:val="single"/>
        </w:rPr>
      </w:pPr>
      <w:r w:rsidRPr="00AD1155">
        <w:rPr>
          <w:rStyle w:val="Geen"/>
          <w:i/>
          <w:iCs/>
          <w:u w:val="single"/>
        </w:rPr>
        <w:t>Een voorbeeld</w:t>
      </w:r>
    </w:p>
    <w:p w:rsidR="002E3DAA" w:rsidRPr="00AD1155" w:rsidRDefault="002E3DAA" w:rsidP="002E3DAA">
      <w:pPr>
        <w:pBdr>
          <w:top w:val="single" w:sz="4" w:space="0" w:color="000000"/>
          <w:left w:val="single" w:sz="4" w:space="0" w:color="000000"/>
          <w:bottom w:val="single" w:sz="4" w:space="0" w:color="000000"/>
          <w:right w:val="single" w:sz="4" w:space="0" w:color="000000"/>
        </w:pBdr>
        <w:spacing w:line="280" w:lineRule="atLeast"/>
        <w:rPr>
          <w:rStyle w:val="Geen"/>
          <w:i/>
          <w:iCs/>
        </w:rPr>
      </w:pPr>
      <w:r w:rsidRPr="00AD1155">
        <w:rPr>
          <w:rStyle w:val="Geen"/>
          <w:i/>
          <w:iCs/>
        </w:rPr>
        <w:t xml:space="preserve">De gefactureerde opdrachtsom van een opdracht is € 300.000,-. 5% hiervan is € 15.000,-. </w:t>
      </w:r>
      <w:r w:rsidR="00DF3833">
        <w:rPr>
          <w:rStyle w:val="Geen"/>
          <w:i/>
          <w:iCs/>
        </w:rPr>
        <w:t>Inschrijver</w:t>
      </w:r>
      <w:r w:rsidRPr="00AD1155">
        <w:rPr>
          <w:rStyle w:val="Geen"/>
          <w:i/>
          <w:iCs/>
        </w:rPr>
        <w:t xml:space="preserve"> kan voor dit bedrag een medewerker “&lt;2 jaar in </w:t>
      </w:r>
      <w:r w:rsidR="00876928">
        <w:rPr>
          <w:rStyle w:val="Geen"/>
          <w:i/>
          <w:iCs/>
        </w:rPr>
        <w:t>Participatie wet</w:t>
      </w:r>
      <w:r w:rsidRPr="00AD1155">
        <w:rPr>
          <w:rStyle w:val="Geen"/>
          <w:i/>
          <w:iCs/>
        </w:rPr>
        <w:t xml:space="preserve">” voor een half jaar werk bieden of een medewerker “&gt; 1 jaar in WW” </w:t>
      </w:r>
      <w:r w:rsidRPr="00B7793C">
        <w:rPr>
          <w:rStyle w:val="Geen"/>
          <w:b/>
          <w:i/>
          <w:iCs/>
        </w:rPr>
        <w:t>één (1)</w:t>
      </w:r>
      <w:r w:rsidRPr="00AD1155">
        <w:rPr>
          <w:rStyle w:val="Geen"/>
          <w:i/>
          <w:iCs/>
        </w:rPr>
        <w:t xml:space="preserve"> jaar werk bieden om te voldoen aan de Social Return-verplichting binnen de </w:t>
      </w:r>
      <w:r>
        <w:rPr>
          <w:rStyle w:val="Geen"/>
          <w:i/>
          <w:iCs/>
        </w:rPr>
        <w:t>Overeenkomst</w:t>
      </w:r>
      <w:r w:rsidRPr="00AD1155">
        <w:rPr>
          <w:rStyle w:val="Geen"/>
          <w:i/>
          <w:iCs/>
        </w:rPr>
        <w:t>.</w:t>
      </w:r>
    </w:p>
    <w:p w:rsidR="002E3DAA" w:rsidRPr="00AD1155" w:rsidRDefault="002E3DAA" w:rsidP="002E3DAA">
      <w:pPr>
        <w:spacing w:line="280" w:lineRule="atLeast"/>
      </w:pPr>
    </w:p>
    <w:p w:rsidR="002E3DAA" w:rsidRPr="00AD1155" w:rsidRDefault="002E3DAA" w:rsidP="002E3DAA">
      <w:pPr>
        <w:spacing w:line="280" w:lineRule="atLeast"/>
        <w:rPr>
          <w:rStyle w:val="Geen"/>
          <w:i/>
          <w:iCs/>
          <w:u w:val="single"/>
        </w:rPr>
      </w:pPr>
      <w:r w:rsidRPr="00AD1155">
        <w:rPr>
          <w:rStyle w:val="Geen"/>
          <w:i/>
          <w:iCs/>
          <w:u w:val="single"/>
        </w:rPr>
        <w:t>Voorafgaand aan de toelating</w:t>
      </w:r>
    </w:p>
    <w:p w:rsidR="002E3DAA" w:rsidRPr="00AD1155" w:rsidRDefault="002E3DAA" w:rsidP="002E3DAA">
      <w:pPr>
        <w:spacing w:line="280" w:lineRule="atLeast"/>
      </w:pPr>
      <w:r w:rsidRPr="00AD1155">
        <w:t>Vragen voorafgaand aan de toelating over de invulling van maatschappelijke waarde, een toelichting op de bouwblokken, of vragen over uw specifieke mogelijkheden voor invulling, kunt u aangeven conform de beschreven procedure.</w:t>
      </w:r>
    </w:p>
    <w:p w:rsidR="002E3DAA" w:rsidRPr="00AD1155" w:rsidRDefault="002E3DAA" w:rsidP="002E3DAA">
      <w:pPr>
        <w:spacing w:line="280" w:lineRule="atLeast"/>
      </w:pPr>
    </w:p>
    <w:p w:rsidR="002E3DAA" w:rsidRPr="00AD1155" w:rsidRDefault="002E3DAA" w:rsidP="002E3DAA">
      <w:pPr>
        <w:spacing w:line="280" w:lineRule="atLeast"/>
        <w:rPr>
          <w:rStyle w:val="Geen"/>
          <w:i/>
          <w:iCs/>
          <w:u w:val="single"/>
        </w:rPr>
      </w:pPr>
      <w:r w:rsidRPr="00AD1155">
        <w:rPr>
          <w:rStyle w:val="Geen"/>
          <w:i/>
          <w:iCs/>
          <w:u w:val="single"/>
        </w:rPr>
        <w:t>Maatschappelijke waarde plan van aanpak</w:t>
      </w:r>
    </w:p>
    <w:p w:rsidR="002E3DAA" w:rsidRPr="00AD1155" w:rsidRDefault="001F6A94" w:rsidP="002E3DAA">
      <w:pPr>
        <w:spacing w:line="280" w:lineRule="atLeast"/>
      </w:pPr>
      <w:r>
        <w:t>Inschrijver</w:t>
      </w:r>
      <w:r w:rsidR="002E3DAA" w:rsidRPr="00AD1155">
        <w:t xml:space="preserve"> neemt na contractondertekening, binnen </w:t>
      </w:r>
      <w:r w:rsidR="002E3DAA" w:rsidRPr="00AD1155">
        <w:rPr>
          <w:b/>
        </w:rPr>
        <w:t>twee (2)</w:t>
      </w:r>
      <w:r w:rsidR="002E3DAA" w:rsidRPr="00AD1155">
        <w:t xml:space="preserve"> weken contact op met Opdrachtgever om tot de invulling van de inspanningsverplichting over te gaan. In een </w:t>
      </w:r>
      <w:r w:rsidR="00DF3833" w:rsidRPr="00AD1155">
        <w:t>driehoek gesprek</w:t>
      </w:r>
      <w:r w:rsidR="002E3DAA" w:rsidRPr="00AD1155">
        <w:t xml:space="preserve"> tussen </w:t>
      </w:r>
      <w:r>
        <w:t>Inschrijver</w:t>
      </w:r>
      <w:r w:rsidR="002E3DAA" w:rsidRPr="00AD1155">
        <w:t xml:space="preserve">, Opdrachtgever en Social Return </w:t>
      </w:r>
      <w:proofErr w:type="spellStart"/>
      <w:r w:rsidR="002E3DAA" w:rsidRPr="00AD1155">
        <w:t>Officer</w:t>
      </w:r>
      <w:proofErr w:type="spellEnd"/>
      <w:r w:rsidR="002E3DAA" w:rsidRPr="00AD1155">
        <w:t xml:space="preserve"> (SRO) stelt </w:t>
      </w:r>
      <w:r>
        <w:t>Inschrijver</w:t>
      </w:r>
      <w:r w:rsidR="002E3DAA" w:rsidRPr="00AD1155">
        <w:t xml:space="preserve"> een plan van aanpak op waarin hij aangeeft op welke wijze de verplichting wordt ingevuld. Het plan bestaat uit de navolgende onderdelen:</w:t>
      </w:r>
    </w:p>
    <w:p w:rsidR="002E3DAA" w:rsidRPr="00AD1155" w:rsidRDefault="002E3DAA" w:rsidP="002E3DAA">
      <w:pPr>
        <w:numPr>
          <w:ilvl w:val="0"/>
          <w:numId w:val="38"/>
        </w:numPr>
        <w:spacing w:line="280" w:lineRule="atLeast"/>
      </w:pPr>
      <w:r w:rsidRPr="00AD1155">
        <w:t>de opdrachtsom, of in het geval dit nog niet bekend is, de te verwachten opdrachtsom,</w:t>
      </w:r>
    </w:p>
    <w:p w:rsidR="002E3DAA" w:rsidRPr="00AD1155" w:rsidRDefault="002E3DAA" w:rsidP="002E3DAA">
      <w:pPr>
        <w:numPr>
          <w:ilvl w:val="0"/>
          <w:numId w:val="38"/>
        </w:numPr>
        <w:spacing w:line="280" w:lineRule="atLeast"/>
      </w:pPr>
      <w:r w:rsidRPr="00AD1155">
        <w:t>de keuze voor de in te zetten bouwblokken,</w:t>
      </w:r>
    </w:p>
    <w:p w:rsidR="002E3DAA" w:rsidRPr="00AD1155" w:rsidRDefault="002E3DAA" w:rsidP="002E3DAA">
      <w:pPr>
        <w:numPr>
          <w:ilvl w:val="0"/>
          <w:numId w:val="38"/>
        </w:numPr>
        <w:spacing w:line="280" w:lineRule="atLeast"/>
      </w:pPr>
      <w:r w:rsidRPr="00AD1155">
        <w:t>het bepalen van de waarde voor de eventueel in te zetten maatschappelijke activiteiten voorafgaand aan de start van deze activiteiten door de SRO,</w:t>
      </w:r>
    </w:p>
    <w:p w:rsidR="002E3DAA" w:rsidRPr="00AD1155" w:rsidRDefault="002E3DAA" w:rsidP="002E3DAA">
      <w:pPr>
        <w:numPr>
          <w:ilvl w:val="0"/>
          <w:numId w:val="38"/>
        </w:numPr>
        <w:spacing w:line="280" w:lineRule="atLeast"/>
      </w:pPr>
      <w:r w:rsidRPr="00AD1155">
        <w:t>bepalen van het tijdstip van (eventuele) tussenevaluaties, inclusief (eventuele) bewijsstukken,</w:t>
      </w:r>
    </w:p>
    <w:p w:rsidR="002E3DAA" w:rsidRPr="00AD1155" w:rsidRDefault="002E3DAA" w:rsidP="002E3DAA">
      <w:pPr>
        <w:numPr>
          <w:ilvl w:val="0"/>
          <w:numId w:val="38"/>
        </w:numPr>
        <w:spacing w:line="280" w:lineRule="atLeast"/>
      </w:pPr>
      <w:r w:rsidRPr="00AD1155">
        <w:t>bepalen van het tijdstip van de eindevaluatie,</w:t>
      </w:r>
      <w:r w:rsidRPr="00AD1155">
        <w:br/>
      </w:r>
    </w:p>
    <w:p w:rsidR="002E3DAA" w:rsidRPr="00AD1155" w:rsidRDefault="002E3DAA" w:rsidP="002E3DAA">
      <w:pPr>
        <w:spacing w:line="280" w:lineRule="atLeast"/>
      </w:pPr>
      <w:r w:rsidRPr="00AD1155">
        <w:t xml:space="preserve">Het resultaat is een concreet en realiseerbaar plan. Dit plan </w:t>
      </w:r>
      <w:r w:rsidR="001F6A94">
        <w:t>wordt</w:t>
      </w:r>
      <w:r w:rsidRPr="00AD1155">
        <w:t xml:space="preserve"> goedgekeurd door Opdrachtgever binnen </w:t>
      </w:r>
      <w:r w:rsidRPr="00AD1155">
        <w:rPr>
          <w:b/>
        </w:rPr>
        <w:t>drie (3)</w:t>
      </w:r>
      <w:r w:rsidRPr="00AD1155">
        <w:t xml:space="preserve"> weken na indiening van het plan van aanpak.</w:t>
      </w:r>
    </w:p>
    <w:p w:rsidR="002E3DAA" w:rsidRPr="00AD1155" w:rsidRDefault="002E3DAA" w:rsidP="002E3DAA">
      <w:pPr>
        <w:spacing w:line="280" w:lineRule="atLeast"/>
      </w:pPr>
    </w:p>
    <w:p w:rsidR="002E3DAA" w:rsidRPr="00AD1155" w:rsidRDefault="002E3DAA" w:rsidP="002E3DAA">
      <w:pPr>
        <w:spacing w:line="280" w:lineRule="atLeast"/>
        <w:rPr>
          <w:rStyle w:val="Geen"/>
          <w:i/>
          <w:iCs/>
          <w:u w:val="single"/>
        </w:rPr>
      </w:pPr>
      <w:r w:rsidRPr="00AD1155">
        <w:rPr>
          <w:rStyle w:val="Geen"/>
          <w:i/>
          <w:iCs/>
          <w:u w:val="single"/>
        </w:rPr>
        <w:t>Tussen- en eindevaluatie</w:t>
      </w:r>
    </w:p>
    <w:p w:rsidR="002E3DAA" w:rsidRPr="00AD1155" w:rsidRDefault="002E3DAA" w:rsidP="002E3DAA">
      <w:pPr>
        <w:spacing w:line="280" w:lineRule="atLeast"/>
      </w:pPr>
      <w:r w:rsidRPr="00AD1155">
        <w:t xml:space="preserve">Conform het goedgekeurde plan levert </w:t>
      </w:r>
      <w:r w:rsidR="001F6A94">
        <w:t>Inschrijver</w:t>
      </w:r>
      <w:r w:rsidRPr="00AD1155">
        <w:t xml:space="preserve"> op de afgesproken tijdstippen de tussen- en eindevaluaties op, inclusief de opgenomen bewijsstukken. In samenspraak met Opdrachtgever en de </w:t>
      </w:r>
      <w:r w:rsidRPr="00AD1155">
        <w:lastRenderedPageBreak/>
        <w:t xml:space="preserve">SRO </w:t>
      </w:r>
      <w:r w:rsidR="001F6A94">
        <w:t>wordt</w:t>
      </w:r>
      <w:r w:rsidRPr="00AD1155">
        <w:t xml:space="preserve"> gekeken naar de voortgang en indien noodzakelijk </w:t>
      </w:r>
      <w:r w:rsidR="00DF3833">
        <w:t>wordt</w:t>
      </w:r>
      <w:r w:rsidRPr="00AD1155">
        <w:t xml:space="preserve"> het plan van aanpak aangepast. Alle wijzigingen dienen goedgekeurd te worden door Opdrachtgever.</w:t>
      </w:r>
    </w:p>
    <w:p w:rsidR="002E3DAA" w:rsidRPr="00AD1155" w:rsidRDefault="002E3DAA" w:rsidP="002E3DAA">
      <w:pPr>
        <w:spacing w:line="280" w:lineRule="atLeast"/>
        <w:jc w:val="both"/>
      </w:pPr>
    </w:p>
    <w:p w:rsidR="002E3DAA" w:rsidRPr="00DF3833" w:rsidRDefault="002E3DAA" w:rsidP="002E3DAA">
      <w:pPr>
        <w:pBdr>
          <w:top w:val="single" w:sz="4" w:space="0" w:color="000000"/>
          <w:left w:val="single" w:sz="4" w:space="0" w:color="000000"/>
          <w:bottom w:val="single" w:sz="4" w:space="0" w:color="000000"/>
          <w:right w:val="single" w:sz="4" w:space="0" w:color="000000"/>
        </w:pBdr>
        <w:spacing w:line="280" w:lineRule="atLeast"/>
        <w:rPr>
          <w:rStyle w:val="Geen"/>
          <w:b/>
          <w:i/>
          <w:iCs/>
        </w:rPr>
      </w:pPr>
      <w:r w:rsidRPr="00DF3833">
        <w:rPr>
          <w:rStyle w:val="Geen"/>
          <w:b/>
          <w:i/>
          <w:iCs/>
        </w:rPr>
        <w:t>Tips</w:t>
      </w:r>
    </w:p>
    <w:p w:rsidR="002E3DAA" w:rsidRPr="00DF3833" w:rsidRDefault="002E3DAA" w:rsidP="002E3DAA">
      <w:pPr>
        <w:pBdr>
          <w:top w:val="single" w:sz="4" w:space="0" w:color="000000"/>
          <w:left w:val="single" w:sz="4" w:space="0" w:color="000000"/>
          <w:bottom w:val="single" w:sz="4" w:space="0" w:color="000000"/>
          <w:right w:val="single" w:sz="4" w:space="0" w:color="000000"/>
        </w:pBdr>
        <w:spacing w:line="280" w:lineRule="atLeast"/>
        <w:rPr>
          <w:rStyle w:val="Geen"/>
          <w:i/>
          <w:iCs/>
          <w:u w:val="single"/>
        </w:rPr>
      </w:pPr>
      <w:r w:rsidRPr="00DF3833">
        <w:rPr>
          <w:rStyle w:val="Geen"/>
          <w:i/>
          <w:iCs/>
          <w:u w:val="single"/>
        </w:rPr>
        <w:t xml:space="preserve">Werkt u met onderaannemers? </w:t>
      </w:r>
    </w:p>
    <w:p w:rsidR="002E3DAA" w:rsidRPr="00AD1155" w:rsidRDefault="002E3DAA" w:rsidP="002E3DAA">
      <w:pPr>
        <w:pBdr>
          <w:top w:val="single" w:sz="4" w:space="0" w:color="000000"/>
          <w:left w:val="single" w:sz="4" w:space="0" w:color="000000"/>
          <w:bottom w:val="single" w:sz="4" w:space="0" w:color="000000"/>
          <w:right w:val="single" w:sz="4" w:space="0" w:color="000000"/>
        </w:pBdr>
        <w:spacing w:line="280" w:lineRule="atLeast"/>
      </w:pPr>
      <w:r w:rsidRPr="00AD1155">
        <w:t xml:space="preserve">Neem dan in uw contracten met onderaannemers ook een Social Returnverplichting op. </w:t>
      </w:r>
    </w:p>
    <w:p w:rsidR="002E3DAA" w:rsidRPr="00AD1155" w:rsidRDefault="002E3DAA" w:rsidP="002E3DAA">
      <w:pPr>
        <w:pBdr>
          <w:top w:val="single" w:sz="4" w:space="0" w:color="000000"/>
          <w:left w:val="single" w:sz="4" w:space="0" w:color="000000"/>
          <w:bottom w:val="single" w:sz="4" w:space="0" w:color="000000"/>
          <w:right w:val="single" w:sz="4" w:space="0" w:color="000000"/>
        </w:pBdr>
        <w:spacing w:line="280" w:lineRule="atLeast"/>
      </w:pPr>
    </w:p>
    <w:p w:rsidR="002E3DAA" w:rsidRPr="00DF3833" w:rsidRDefault="002E3DAA" w:rsidP="002E3DAA">
      <w:pPr>
        <w:pBdr>
          <w:top w:val="single" w:sz="4" w:space="0" w:color="000000"/>
          <w:left w:val="single" w:sz="4" w:space="0" w:color="000000"/>
          <w:bottom w:val="single" w:sz="4" w:space="0" w:color="000000"/>
          <w:right w:val="single" w:sz="4" w:space="0" w:color="000000"/>
        </w:pBdr>
        <w:spacing w:line="280" w:lineRule="atLeast"/>
        <w:rPr>
          <w:rStyle w:val="Geen"/>
          <w:i/>
          <w:iCs/>
          <w:u w:val="single"/>
        </w:rPr>
      </w:pPr>
      <w:r w:rsidRPr="00DF3833">
        <w:rPr>
          <w:rStyle w:val="Geen"/>
          <w:i/>
          <w:iCs/>
          <w:u w:val="single"/>
        </w:rPr>
        <w:t>Het aanbod is breder dan (vaak) wordt gedacht</w:t>
      </w:r>
    </w:p>
    <w:p w:rsidR="002E3DAA" w:rsidRPr="00AD1155" w:rsidRDefault="002E3DAA" w:rsidP="002E3DAA">
      <w:pPr>
        <w:pBdr>
          <w:top w:val="single" w:sz="4" w:space="0" w:color="000000"/>
          <w:left w:val="single" w:sz="4" w:space="0" w:color="000000"/>
          <w:bottom w:val="single" w:sz="4" w:space="0" w:color="000000"/>
          <w:right w:val="single" w:sz="4" w:space="0" w:color="000000"/>
        </w:pBdr>
        <w:spacing w:line="280" w:lineRule="atLeast"/>
      </w:pPr>
      <w:r w:rsidRPr="00AD1155">
        <w:t>Het idee heerst dat de gemeenten en het UWV alleen mensen bemiddelen met een grote afstand tot de arbeidsmarkt. Natuurlijk zijn wij altijd op zoek naar die werkgever die voor deze mensen de juiste plek heeft, maar voor de invulling van Social Return kunt u ook denken aan mensen die pas recent werkloos zijn geworden of aan die leerling die een BBL-plek nodig heeft om zijn/haar opleiding te kunnen afronden.</w:t>
      </w:r>
    </w:p>
    <w:p w:rsidR="002E3DAA" w:rsidRPr="00AD1155" w:rsidRDefault="002E3DAA" w:rsidP="002E3DAA">
      <w:pPr>
        <w:pBdr>
          <w:top w:val="single" w:sz="4" w:space="0" w:color="000000"/>
          <w:left w:val="single" w:sz="4" w:space="0" w:color="000000"/>
          <w:bottom w:val="single" w:sz="4" w:space="0" w:color="000000"/>
          <w:right w:val="single" w:sz="4" w:space="0" w:color="000000"/>
        </w:pBdr>
        <w:spacing w:line="280" w:lineRule="atLeast"/>
      </w:pPr>
    </w:p>
    <w:p w:rsidR="002E3DAA" w:rsidRPr="00DF3833" w:rsidRDefault="002E3DAA" w:rsidP="002E3DAA">
      <w:pPr>
        <w:pBdr>
          <w:top w:val="single" w:sz="4" w:space="0" w:color="000000"/>
          <w:left w:val="single" w:sz="4" w:space="0" w:color="000000"/>
          <w:bottom w:val="single" w:sz="4" w:space="0" w:color="000000"/>
          <w:right w:val="single" w:sz="4" w:space="0" w:color="000000"/>
        </w:pBdr>
        <w:spacing w:line="280" w:lineRule="atLeast"/>
        <w:rPr>
          <w:rStyle w:val="Geen"/>
          <w:i/>
          <w:iCs/>
          <w:u w:val="single"/>
        </w:rPr>
      </w:pPr>
      <w:r w:rsidRPr="00DF3833">
        <w:rPr>
          <w:rStyle w:val="Geen"/>
          <w:i/>
          <w:iCs/>
          <w:u w:val="single"/>
        </w:rPr>
        <w:t>Wees creatief</w:t>
      </w:r>
    </w:p>
    <w:p w:rsidR="002E3DAA" w:rsidRPr="00AD1155" w:rsidRDefault="002E3DAA" w:rsidP="002E3DAA">
      <w:pPr>
        <w:pBdr>
          <w:top w:val="single" w:sz="4" w:space="0" w:color="000000"/>
          <w:left w:val="single" w:sz="4" w:space="0" w:color="000000"/>
          <w:bottom w:val="single" w:sz="4" w:space="0" w:color="000000"/>
          <w:right w:val="single" w:sz="4" w:space="0" w:color="000000"/>
        </w:pBdr>
        <w:spacing w:line="280" w:lineRule="atLeast"/>
      </w:pPr>
      <w:r w:rsidRPr="00AD1155">
        <w:t xml:space="preserve">Denk voor de invulling van uw Social Return verder dan de </w:t>
      </w:r>
      <w:r>
        <w:t>Opdracht</w:t>
      </w:r>
      <w:r w:rsidRPr="00AD1155">
        <w:t xml:space="preserve">. Bent u nog op zoek naar de juiste kracht op uw administratie of in de catering? Of heeft uw schoonmaakbedrijf nog mensen nodig? Door wie wordt het onderhoud van uw tuin gedaan? Is </w:t>
      </w:r>
      <w:r w:rsidRPr="00B7793C">
        <w:rPr>
          <w:b/>
        </w:rPr>
        <w:t>één (1)</w:t>
      </w:r>
      <w:r w:rsidRPr="00AD1155">
        <w:t xml:space="preserve"> van uw leveranciers of Opdrachtgevers op zoek naar personeel? Dit zijn allemaal kansen om uw Social Returnverplichting in te vullen.</w:t>
      </w:r>
    </w:p>
    <w:p w:rsidR="002E3DAA" w:rsidRPr="00AD1155" w:rsidRDefault="002E3DAA" w:rsidP="002E3DAA">
      <w:pPr>
        <w:pBdr>
          <w:top w:val="single" w:sz="4" w:space="0" w:color="000000"/>
          <w:left w:val="single" w:sz="4" w:space="0" w:color="000000"/>
          <w:bottom w:val="single" w:sz="4" w:space="0" w:color="000000"/>
          <w:right w:val="single" w:sz="4" w:space="0" w:color="000000"/>
        </w:pBdr>
        <w:spacing w:line="280" w:lineRule="atLeast"/>
      </w:pPr>
    </w:p>
    <w:p w:rsidR="002E3DAA" w:rsidRPr="00DF3833" w:rsidRDefault="002E3DAA" w:rsidP="002E3DAA">
      <w:pPr>
        <w:pBdr>
          <w:top w:val="single" w:sz="4" w:space="0" w:color="000000"/>
          <w:left w:val="single" w:sz="4" w:space="0" w:color="000000"/>
          <w:bottom w:val="single" w:sz="4" w:space="0" w:color="000000"/>
          <w:right w:val="single" w:sz="4" w:space="0" w:color="000000"/>
        </w:pBdr>
        <w:spacing w:line="280" w:lineRule="atLeast"/>
        <w:rPr>
          <w:rStyle w:val="Geen"/>
          <w:i/>
          <w:iCs/>
          <w:u w:val="single"/>
        </w:rPr>
      </w:pPr>
      <w:r w:rsidRPr="00DF3833">
        <w:rPr>
          <w:rStyle w:val="Geen"/>
          <w:i/>
          <w:iCs/>
          <w:u w:val="single"/>
        </w:rPr>
        <w:t>Check haalbaarheid</w:t>
      </w:r>
    </w:p>
    <w:p w:rsidR="002E3DAA" w:rsidRPr="00AD1155" w:rsidRDefault="002E3DAA" w:rsidP="002E3DAA">
      <w:pPr>
        <w:pBdr>
          <w:top w:val="single" w:sz="4" w:space="0" w:color="000000"/>
          <w:left w:val="single" w:sz="4" w:space="0" w:color="000000"/>
          <w:bottom w:val="single" w:sz="4" w:space="0" w:color="000000"/>
          <w:right w:val="single" w:sz="4" w:space="0" w:color="000000"/>
        </w:pBdr>
        <w:spacing w:line="280" w:lineRule="atLeast"/>
      </w:pPr>
      <w:r w:rsidRPr="00AD1155">
        <w:t xml:space="preserve">Hoewel er op dit moment veel mensen werkloos zijn, is er geen garantie </w:t>
      </w:r>
      <w:r w:rsidR="00CA2854">
        <w:t>dat wij voor iedere functie (met name</w:t>
      </w:r>
      <w:r w:rsidRPr="00AD1155">
        <w:t xml:space="preserve"> bij functies met specifieke eisen bijv</w:t>
      </w:r>
      <w:r w:rsidR="00CA2854">
        <w:t>oorbeeld</w:t>
      </w:r>
      <w:r w:rsidRPr="00AD1155">
        <w:t xml:space="preserve"> ten aanzien van de gevolgde opleidingen) de juiste kandidaat hebben. Aarzel dan ook niet om contact op nemen met de Social Return </w:t>
      </w:r>
      <w:proofErr w:type="spellStart"/>
      <w:r w:rsidRPr="00AD1155">
        <w:t>Officer</w:t>
      </w:r>
      <w:proofErr w:type="spellEnd"/>
      <w:r w:rsidRPr="00AD1155">
        <w:t xml:space="preserve"> te contacteren bij de planvorming en de haalbaarheid van uw wensen te toetsen.</w:t>
      </w:r>
    </w:p>
    <w:p w:rsidR="002E3DAA" w:rsidRPr="00AD1155" w:rsidRDefault="002E3DAA" w:rsidP="002E3DAA">
      <w:pPr>
        <w:spacing w:line="280" w:lineRule="atLeast"/>
      </w:pPr>
    </w:p>
    <w:p w:rsidR="002E3DAA" w:rsidRPr="00AD1155" w:rsidRDefault="002E3DAA" w:rsidP="002E3DAA">
      <w:pPr>
        <w:rPr>
          <w:rStyle w:val="Geen"/>
          <w:b/>
          <w:bCs/>
        </w:rPr>
      </w:pPr>
      <w:r w:rsidRPr="00AD1155">
        <w:rPr>
          <w:rStyle w:val="Geen"/>
          <w:b/>
          <w:bCs/>
        </w:rPr>
        <w:t xml:space="preserve">C) Inspanningswaarde Duurzaamheid </w:t>
      </w:r>
    </w:p>
    <w:p w:rsidR="002E3DAA" w:rsidRPr="00AD1155" w:rsidRDefault="002E3DAA" w:rsidP="002E3DAA">
      <w:pPr>
        <w:spacing w:line="280" w:lineRule="atLeast"/>
      </w:pPr>
      <w:r w:rsidRPr="00AD1155">
        <w:t xml:space="preserve">Indien er gekozen wordt voor het leveren van duurzaamheid dan dient </w:t>
      </w:r>
      <w:r w:rsidR="00DF3833">
        <w:t>Inschrijver</w:t>
      </w:r>
      <w:r w:rsidRPr="00AD1155">
        <w:t xml:space="preserve"> aan te tonen welke procentuele financiële waarde de voorgestelde activiteiten van de gefactureerde opdrachtsom bedraagt. De inzet mogen geen reguliere activiteiten van de </w:t>
      </w:r>
      <w:r>
        <w:t>Inschrijver</w:t>
      </w:r>
      <w:r w:rsidRPr="00AD1155">
        <w:t xml:space="preserve"> betreft. Opdrachtgever kent nog geen “bouwblokkenmethode duurzaamheid” voor de objectieve meting van de duurzaamheid en verwijst naar bijv</w:t>
      </w:r>
      <w:r w:rsidR="00DF3833">
        <w:t>oorbeeld de systematiek van onder andere</w:t>
      </w:r>
      <w:r w:rsidRPr="00AD1155">
        <w:t xml:space="preserve"> de CO</w:t>
      </w:r>
      <w:r w:rsidRPr="00AD1155">
        <w:rPr>
          <w:rStyle w:val="Geen"/>
          <w:vertAlign w:val="superscript"/>
        </w:rPr>
        <w:t xml:space="preserve">2 </w:t>
      </w:r>
      <w:r w:rsidRPr="00AD1155">
        <w:t xml:space="preserve">prestatieladder. </w:t>
      </w:r>
    </w:p>
    <w:p w:rsidR="002E3DAA" w:rsidRPr="00AD1155" w:rsidRDefault="002E3DAA" w:rsidP="002E3DAA">
      <w:pPr>
        <w:spacing w:line="280" w:lineRule="atLeast"/>
      </w:pPr>
    </w:p>
    <w:p w:rsidR="002E3DAA" w:rsidRPr="00AD1155" w:rsidRDefault="002E3DAA" w:rsidP="002E3DAA">
      <w:pPr>
        <w:rPr>
          <w:rStyle w:val="Geen"/>
          <w:b/>
          <w:bCs/>
        </w:rPr>
      </w:pPr>
      <w:r w:rsidRPr="00AD1155">
        <w:rPr>
          <w:rStyle w:val="Geen"/>
          <w:b/>
          <w:bCs/>
        </w:rPr>
        <w:t>D) Inspanningswaarde Innovatie</w:t>
      </w:r>
    </w:p>
    <w:p w:rsidR="002E3DAA" w:rsidRPr="0069048B" w:rsidRDefault="002E3DAA" w:rsidP="002E3DAA">
      <w:r w:rsidRPr="00AD1155">
        <w:t xml:space="preserve">Indien er gekozen wordt voor het gebruik maken van innovatieve toepassingen bij de uitvoering van de </w:t>
      </w:r>
      <w:r>
        <w:t>Opdracht</w:t>
      </w:r>
      <w:r w:rsidRPr="00AD1155">
        <w:t xml:space="preserve"> dan dient </w:t>
      </w:r>
      <w:r>
        <w:t>Inschrijver</w:t>
      </w:r>
      <w:r w:rsidRPr="00AD1155">
        <w:t xml:space="preserve"> aan te tonen welke procentuele waarde de voorgestelde activiteiten van de gefactureerde opdrachtsom bedraagt. De inzet mogen geen reguliere activiteiten van </w:t>
      </w:r>
      <w:r>
        <w:t>Inschrijver</w:t>
      </w:r>
      <w:r w:rsidR="00DF3833">
        <w:t xml:space="preserve"> betreffen</w:t>
      </w:r>
      <w:r w:rsidRPr="00AD1155">
        <w:t xml:space="preserve">. Opdrachtgever kent nog geen “bouwblokkenmethode innovatie” voor de objectieve meting van dergelijke toepassingen. Aan </w:t>
      </w:r>
      <w:r w:rsidR="00DF3833">
        <w:t>Inschrijver</w:t>
      </w:r>
      <w:r w:rsidRPr="00AD1155">
        <w:t xml:space="preserve"> wordt daarom gevraagd aan te geven in haar plan van aanpak welke ‘besparing’ de vernieuwende activiteiten opleveren afgezet tegen de kosten van de reguliere werkwijze in de branche.</w:t>
      </w:r>
    </w:p>
    <w:sectPr w:rsidR="002E3DAA" w:rsidRPr="0069048B" w:rsidSect="000C25E0">
      <w:footerReference w:type="default" r:id="rId8"/>
      <w:pgSz w:w="11907" w:h="16839" w:code="9"/>
      <w:pgMar w:top="1417" w:right="1417" w:bottom="1417" w:left="1417" w:header="708" w:footer="708"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5ABA" w:rsidRDefault="00EB5ABA">
      <w:r>
        <w:separator/>
      </w:r>
    </w:p>
  </w:endnote>
  <w:endnote w:type="continuationSeparator" w:id="0">
    <w:p w:rsidR="00EB5ABA" w:rsidRDefault="00EB5A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panose1 w:val="02000000000000000000"/>
    <w:charset w:val="00"/>
    <w:family w:val="auto"/>
    <w:pitch w:val="variable"/>
    <w:sig w:usb0="E0000AFF" w:usb1="5000217F" w:usb2="00000021"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Slab">
    <w:panose1 w:val="00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3036051"/>
      <w:docPartObj>
        <w:docPartGallery w:val="Page Numbers (Bottom of Page)"/>
        <w:docPartUnique/>
      </w:docPartObj>
    </w:sdtPr>
    <w:sdtEndPr/>
    <w:sdtContent>
      <w:sdt>
        <w:sdtPr>
          <w:id w:val="860082579"/>
          <w:docPartObj>
            <w:docPartGallery w:val="Page Numbers (Top of Page)"/>
            <w:docPartUnique/>
          </w:docPartObj>
        </w:sdtPr>
        <w:sdtEndPr/>
        <w:sdtContent>
          <w:p w:rsidR="00996005" w:rsidRDefault="00996005">
            <w:pPr>
              <w:pStyle w:val="Voettekst"/>
              <w:jc w:val="right"/>
            </w:pPr>
            <w:r w:rsidRPr="00996005">
              <w:rPr>
                <w:szCs w:val="16"/>
              </w:rPr>
              <w:t xml:space="preserve">Pagina </w:t>
            </w:r>
            <w:r w:rsidRPr="00996005">
              <w:rPr>
                <w:bCs/>
                <w:szCs w:val="16"/>
              </w:rPr>
              <w:fldChar w:fldCharType="begin"/>
            </w:r>
            <w:r w:rsidRPr="00996005">
              <w:rPr>
                <w:bCs/>
                <w:szCs w:val="16"/>
              </w:rPr>
              <w:instrText>PAGE</w:instrText>
            </w:r>
            <w:r w:rsidRPr="00996005">
              <w:rPr>
                <w:bCs/>
                <w:szCs w:val="16"/>
              </w:rPr>
              <w:fldChar w:fldCharType="separate"/>
            </w:r>
            <w:r w:rsidR="00107081">
              <w:rPr>
                <w:bCs/>
                <w:noProof/>
                <w:szCs w:val="16"/>
              </w:rPr>
              <w:t>1</w:t>
            </w:r>
            <w:r w:rsidRPr="00996005">
              <w:rPr>
                <w:bCs/>
                <w:szCs w:val="16"/>
              </w:rPr>
              <w:fldChar w:fldCharType="end"/>
            </w:r>
            <w:r w:rsidRPr="00996005">
              <w:rPr>
                <w:szCs w:val="16"/>
              </w:rPr>
              <w:t xml:space="preserve"> van </w:t>
            </w:r>
            <w:r w:rsidRPr="00996005">
              <w:rPr>
                <w:bCs/>
                <w:szCs w:val="16"/>
              </w:rPr>
              <w:fldChar w:fldCharType="begin"/>
            </w:r>
            <w:r w:rsidRPr="00996005">
              <w:rPr>
                <w:bCs/>
                <w:szCs w:val="16"/>
              </w:rPr>
              <w:instrText>NUMPAGES</w:instrText>
            </w:r>
            <w:r w:rsidRPr="00996005">
              <w:rPr>
                <w:bCs/>
                <w:szCs w:val="16"/>
              </w:rPr>
              <w:fldChar w:fldCharType="separate"/>
            </w:r>
            <w:r w:rsidR="00107081">
              <w:rPr>
                <w:bCs/>
                <w:noProof/>
                <w:szCs w:val="16"/>
              </w:rPr>
              <w:t>3</w:t>
            </w:r>
            <w:r w:rsidRPr="00996005">
              <w:rPr>
                <w:bCs/>
                <w:szCs w:val="16"/>
              </w:rPr>
              <w:fldChar w:fldCharType="end"/>
            </w:r>
          </w:p>
        </w:sdtContent>
      </w:sdt>
    </w:sdtContent>
  </w:sdt>
  <w:p w:rsidR="00996005" w:rsidRDefault="00996005">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5ABA" w:rsidRDefault="00EB5ABA">
      <w:r>
        <w:separator/>
      </w:r>
    </w:p>
  </w:footnote>
  <w:footnote w:type="continuationSeparator" w:id="0">
    <w:p w:rsidR="00EB5ABA" w:rsidRDefault="00EB5AB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182E09C0"/>
    <w:lvl w:ilvl="0">
      <w:start w:val="1"/>
      <w:numFmt w:val="decimal"/>
      <w:pStyle w:val="Lijstnummering"/>
      <w:lvlText w:val="%1."/>
      <w:lvlJc w:val="left"/>
      <w:pPr>
        <w:tabs>
          <w:tab w:val="num" w:pos="360"/>
        </w:tabs>
        <w:ind w:left="360" w:hanging="360"/>
      </w:pPr>
    </w:lvl>
  </w:abstractNum>
  <w:abstractNum w:abstractNumId="1">
    <w:nsid w:val="FFFFFF89"/>
    <w:multiLevelType w:val="singleLevel"/>
    <w:tmpl w:val="193EA166"/>
    <w:lvl w:ilvl="0">
      <w:start w:val="1"/>
      <w:numFmt w:val="bullet"/>
      <w:lvlText w:val=""/>
      <w:lvlJc w:val="left"/>
      <w:pPr>
        <w:tabs>
          <w:tab w:val="num" w:pos="360"/>
        </w:tabs>
        <w:ind w:left="360" w:hanging="360"/>
      </w:pPr>
      <w:rPr>
        <w:rFonts w:ascii="Symbol" w:hAnsi="Symbol" w:hint="default"/>
      </w:rPr>
    </w:lvl>
  </w:abstractNum>
  <w:abstractNum w:abstractNumId="2">
    <w:nsid w:val="094D7EE3"/>
    <w:multiLevelType w:val="multilevel"/>
    <w:tmpl w:val="B6AC5FE2"/>
    <w:lvl w:ilvl="0">
      <w:start w:val="1"/>
      <w:numFmt w:val="decimal"/>
      <w:lvlText w:val="%1."/>
      <w:lvlJc w:val="left"/>
      <w:pPr>
        <w:ind w:left="360" w:hanging="360"/>
      </w:pPr>
      <w:rPr>
        <w:rFonts w:hint="default"/>
        <w:sz w:val="20"/>
      </w:rPr>
    </w:lvl>
    <w:lvl w:ilvl="1">
      <w:start w:val="1"/>
      <w:numFmt w:val="bullet"/>
      <w:lvlText w:val="o"/>
      <w:lvlJc w:val="left"/>
      <w:pPr>
        <w:tabs>
          <w:tab w:val="num" w:pos="907"/>
        </w:tabs>
        <w:ind w:left="907" w:hanging="453"/>
      </w:pPr>
      <w:rPr>
        <w:rFonts w:ascii="Courier New" w:hAnsi="Courier New" w:hint="default"/>
        <w:sz w:val="20"/>
      </w:rPr>
    </w:lvl>
    <w:lvl w:ilvl="2">
      <w:start w:val="1"/>
      <w:numFmt w:val="bullet"/>
      <w:lvlText w:val=""/>
      <w:lvlJc w:val="left"/>
      <w:pPr>
        <w:tabs>
          <w:tab w:val="num" w:pos="1361"/>
        </w:tabs>
        <w:ind w:left="1361" w:hanging="454"/>
      </w:pPr>
      <w:rPr>
        <w:rFonts w:ascii="Wingdings" w:hAnsi="Wingdings" w:hint="default"/>
        <w:sz w:val="20"/>
      </w:rPr>
    </w:lvl>
    <w:lvl w:ilvl="3">
      <w:start w:val="1"/>
      <w:numFmt w:val="bullet"/>
      <w:lvlText w:val=""/>
      <w:lvlJc w:val="left"/>
      <w:pPr>
        <w:tabs>
          <w:tab w:val="num" w:pos="1814"/>
        </w:tabs>
        <w:ind w:left="1814" w:hanging="453"/>
      </w:pPr>
      <w:rPr>
        <w:rFonts w:ascii="Wingdings" w:hAnsi="Wingdings" w:hint="default"/>
        <w:sz w:val="20"/>
      </w:rPr>
    </w:lvl>
    <w:lvl w:ilvl="4">
      <w:start w:val="1"/>
      <w:numFmt w:val="bullet"/>
      <w:lvlText w:val=""/>
      <w:lvlJc w:val="left"/>
      <w:pPr>
        <w:tabs>
          <w:tab w:val="num" w:pos="2268"/>
        </w:tabs>
        <w:ind w:left="2268" w:hanging="454"/>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0FBD05C4"/>
    <w:multiLevelType w:val="multilevel"/>
    <w:tmpl w:val="6BA4F9A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42" w:hanging="720"/>
      </w:pPr>
      <w:rPr>
        <w:rFonts w:hint="default"/>
      </w:rPr>
    </w:lvl>
    <w:lvl w:ilvl="3">
      <w:start w:val="1"/>
      <w:numFmt w:val="decimal"/>
      <w:lvlText w:val="%1.%2.%3.%4"/>
      <w:lvlJc w:val="left"/>
      <w:pPr>
        <w:ind w:left="753" w:hanging="720"/>
      </w:pPr>
      <w:rPr>
        <w:rFonts w:hint="default"/>
      </w:rPr>
    </w:lvl>
    <w:lvl w:ilvl="4">
      <w:start w:val="1"/>
      <w:numFmt w:val="decimal"/>
      <w:lvlText w:val="%1.%2.%3.%4.%5"/>
      <w:lvlJc w:val="left"/>
      <w:pPr>
        <w:ind w:left="1124" w:hanging="1080"/>
      </w:pPr>
      <w:rPr>
        <w:rFonts w:hint="default"/>
      </w:rPr>
    </w:lvl>
    <w:lvl w:ilvl="5">
      <w:start w:val="1"/>
      <w:numFmt w:val="decimal"/>
      <w:lvlText w:val="%1.%2.%3.%4.%5.%6"/>
      <w:lvlJc w:val="left"/>
      <w:pPr>
        <w:ind w:left="1135" w:hanging="1080"/>
      </w:pPr>
      <w:rPr>
        <w:rFonts w:hint="default"/>
      </w:rPr>
    </w:lvl>
    <w:lvl w:ilvl="6">
      <w:start w:val="1"/>
      <w:numFmt w:val="decimal"/>
      <w:lvlText w:val="%1.%2.%3.%4.%5.%6.%7"/>
      <w:lvlJc w:val="left"/>
      <w:pPr>
        <w:ind w:left="1506" w:hanging="1440"/>
      </w:pPr>
      <w:rPr>
        <w:rFonts w:hint="default"/>
      </w:rPr>
    </w:lvl>
    <w:lvl w:ilvl="7">
      <w:start w:val="1"/>
      <w:numFmt w:val="decimal"/>
      <w:lvlText w:val="%1.%2.%3.%4.%5.%6.%7.%8"/>
      <w:lvlJc w:val="left"/>
      <w:pPr>
        <w:ind w:left="1517" w:hanging="1440"/>
      </w:pPr>
      <w:rPr>
        <w:rFonts w:hint="default"/>
      </w:rPr>
    </w:lvl>
    <w:lvl w:ilvl="8">
      <w:start w:val="1"/>
      <w:numFmt w:val="decimal"/>
      <w:lvlText w:val="%1.%2.%3.%4.%5.%6.%7.%8.%9"/>
      <w:lvlJc w:val="left"/>
      <w:pPr>
        <w:ind w:left="1888" w:hanging="1800"/>
      </w:pPr>
      <w:rPr>
        <w:rFonts w:hint="default"/>
      </w:rPr>
    </w:lvl>
  </w:abstractNum>
  <w:abstractNum w:abstractNumId="4">
    <w:nsid w:val="24382B62"/>
    <w:multiLevelType w:val="hybridMultilevel"/>
    <w:tmpl w:val="16226156"/>
    <w:lvl w:ilvl="0" w:tplc="04130001">
      <w:start w:val="1"/>
      <w:numFmt w:val="bullet"/>
      <w:lvlText w:val=""/>
      <w:lvlJc w:val="left"/>
      <w:pPr>
        <w:ind w:left="468" w:hanging="360"/>
      </w:pPr>
      <w:rPr>
        <w:rFonts w:ascii="Symbol" w:hAnsi="Symbol" w:hint="default"/>
      </w:rPr>
    </w:lvl>
    <w:lvl w:ilvl="1" w:tplc="04130003" w:tentative="1">
      <w:start w:val="1"/>
      <w:numFmt w:val="bullet"/>
      <w:lvlText w:val="o"/>
      <w:lvlJc w:val="left"/>
      <w:pPr>
        <w:ind w:left="1188" w:hanging="360"/>
      </w:pPr>
      <w:rPr>
        <w:rFonts w:ascii="Courier New" w:hAnsi="Courier New" w:cs="Courier New" w:hint="default"/>
      </w:rPr>
    </w:lvl>
    <w:lvl w:ilvl="2" w:tplc="04130005" w:tentative="1">
      <w:start w:val="1"/>
      <w:numFmt w:val="bullet"/>
      <w:lvlText w:val=""/>
      <w:lvlJc w:val="left"/>
      <w:pPr>
        <w:ind w:left="1908" w:hanging="360"/>
      </w:pPr>
      <w:rPr>
        <w:rFonts w:ascii="Wingdings" w:hAnsi="Wingdings" w:hint="default"/>
      </w:rPr>
    </w:lvl>
    <w:lvl w:ilvl="3" w:tplc="04130001" w:tentative="1">
      <w:start w:val="1"/>
      <w:numFmt w:val="bullet"/>
      <w:lvlText w:val=""/>
      <w:lvlJc w:val="left"/>
      <w:pPr>
        <w:ind w:left="2628" w:hanging="360"/>
      </w:pPr>
      <w:rPr>
        <w:rFonts w:ascii="Symbol" w:hAnsi="Symbol" w:hint="default"/>
      </w:rPr>
    </w:lvl>
    <w:lvl w:ilvl="4" w:tplc="04130003" w:tentative="1">
      <w:start w:val="1"/>
      <w:numFmt w:val="bullet"/>
      <w:lvlText w:val="o"/>
      <w:lvlJc w:val="left"/>
      <w:pPr>
        <w:ind w:left="3348" w:hanging="360"/>
      </w:pPr>
      <w:rPr>
        <w:rFonts w:ascii="Courier New" w:hAnsi="Courier New" w:cs="Courier New" w:hint="default"/>
      </w:rPr>
    </w:lvl>
    <w:lvl w:ilvl="5" w:tplc="04130005" w:tentative="1">
      <w:start w:val="1"/>
      <w:numFmt w:val="bullet"/>
      <w:lvlText w:val=""/>
      <w:lvlJc w:val="left"/>
      <w:pPr>
        <w:ind w:left="4068" w:hanging="360"/>
      </w:pPr>
      <w:rPr>
        <w:rFonts w:ascii="Wingdings" w:hAnsi="Wingdings" w:hint="default"/>
      </w:rPr>
    </w:lvl>
    <w:lvl w:ilvl="6" w:tplc="04130001" w:tentative="1">
      <w:start w:val="1"/>
      <w:numFmt w:val="bullet"/>
      <w:lvlText w:val=""/>
      <w:lvlJc w:val="left"/>
      <w:pPr>
        <w:ind w:left="4788" w:hanging="360"/>
      </w:pPr>
      <w:rPr>
        <w:rFonts w:ascii="Symbol" w:hAnsi="Symbol" w:hint="default"/>
      </w:rPr>
    </w:lvl>
    <w:lvl w:ilvl="7" w:tplc="04130003" w:tentative="1">
      <w:start w:val="1"/>
      <w:numFmt w:val="bullet"/>
      <w:lvlText w:val="o"/>
      <w:lvlJc w:val="left"/>
      <w:pPr>
        <w:ind w:left="5508" w:hanging="360"/>
      </w:pPr>
      <w:rPr>
        <w:rFonts w:ascii="Courier New" w:hAnsi="Courier New" w:cs="Courier New" w:hint="default"/>
      </w:rPr>
    </w:lvl>
    <w:lvl w:ilvl="8" w:tplc="04130005" w:tentative="1">
      <w:start w:val="1"/>
      <w:numFmt w:val="bullet"/>
      <w:lvlText w:val=""/>
      <w:lvlJc w:val="left"/>
      <w:pPr>
        <w:ind w:left="6228" w:hanging="360"/>
      </w:pPr>
      <w:rPr>
        <w:rFonts w:ascii="Wingdings" w:hAnsi="Wingdings" w:hint="default"/>
      </w:rPr>
    </w:lvl>
  </w:abstractNum>
  <w:abstractNum w:abstractNumId="5">
    <w:nsid w:val="2D6232C4"/>
    <w:multiLevelType w:val="hybridMultilevel"/>
    <w:tmpl w:val="96220E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nsid w:val="30AD10D5"/>
    <w:multiLevelType w:val="hybridMultilevel"/>
    <w:tmpl w:val="69A2D8E8"/>
    <w:lvl w:ilvl="0" w:tplc="04130001">
      <w:start w:val="1"/>
      <w:numFmt w:val="bullet"/>
      <w:lvlText w:val=""/>
      <w:lvlJc w:val="left"/>
      <w:pPr>
        <w:ind w:left="465" w:hanging="360"/>
      </w:pPr>
      <w:rPr>
        <w:rFonts w:ascii="Symbol" w:hAnsi="Symbol" w:hint="default"/>
      </w:rPr>
    </w:lvl>
    <w:lvl w:ilvl="1" w:tplc="04130003" w:tentative="1">
      <w:start w:val="1"/>
      <w:numFmt w:val="bullet"/>
      <w:lvlText w:val="o"/>
      <w:lvlJc w:val="left"/>
      <w:pPr>
        <w:ind w:left="1185" w:hanging="360"/>
      </w:pPr>
      <w:rPr>
        <w:rFonts w:ascii="Courier New" w:hAnsi="Courier New" w:cs="Courier New" w:hint="default"/>
      </w:rPr>
    </w:lvl>
    <w:lvl w:ilvl="2" w:tplc="04130005" w:tentative="1">
      <w:start w:val="1"/>
      <w:numFmt w:val="bullet"/>
      <w:lvlText w:val=""/>
      <w:lvlJc w:val="left"/>
      <w:pPr>
        <w:ind w:left="1905" w:hanging="360"/>
      </w:pPr>
      <w:rPr>
        <w:rFonts w:ascii="Wingdings" w:hAnsi="Wingdings" w:hint="default"/>
      </w:rPr>
    </w:lvl>
    <w:lvl w:ilvl="3" w:tplc="04130001" w:tentative="1">
      <w:start w:val="1"/>
      <w:numFmt w:val="bullet"/>
      <w:lvlText w:val=""/>
      <w:lvlJc w:val="left"/>
      <w:pPr>
        <w:ind w:left="2625" w:hanging="360"/>
      </w:pPr>
      <w:rPr>
        <w:rFonts w:ascii="Symbol" w:hAnsi="Symbol" w:hint="default"/>
      </w:rPr>
    </w:lvl>
    <w:lvl w:ilvl="4" w:tplc="04130003" w:tentative="1">
      <w:start w:val="1"/>
      <w:numFmt w:val="bullet"/>
      <w:lvlText w:val="o"/>
      <w:lvlJc w:val="left"/>
      <w:pPr>
        <w:ind w:left="3345" w:hanging="360"/>
      </w:pPr>
      <w:rPr>
        <w:rFonts w:ascii="Courier New" w:hAnsi="Courier New" w:cs="Courier New" w:hint="default"/>
      </w:rPr>
    </w:lvl>
    <w:lvl w:ilvl="5" w:tplc="04130005" w:tentative="1">
      <w:start w:val="1"/>
      <w:numFmt w:val="bullet"/>
      <w:lvlText w:val=""/>
      <w:lvlJc w:val="left"/>
      <w:pPr>
        <w:ind w:left="4065" w:hanging="360"/>
      </w:pPr>
      <w:rPr>
        <w:rFonts w:ascii="Wingdings" w:hAnsi="Wingdings" w:hint="default"/>
      </w:rPr>
    </w:lvl>
    <w:lvl w:ilvl="6" w:tplc="04130001" w:tentative="1">
      <w:start w:val="1"/>
      <w:numFmt w:val="bullet"/>
      <w:lvlText w:val=""/>
      <w:lvlJc w:val="left"/>
      <w:pPr>
        <w:ind w:left="4785" w:hanging="360"/>
      </w:pPr>
      <w:rPr>
        <w:rFonts w:ascii="Symbol" w:hAnsi="Symbol" w:hint="default"/>
      </w:rPr>
    </w:lvl>
    <w:lvl w:ilvl="7" w:tplc="04130003" w:tentative="1">
      <w:start w:val="1"/>
      <w:numFmt w:val="bullet"/>
      <w:lvlText w:val="o"/>
      <w:lvlJc w:val="left"/>
      <w:pPr>
        <w:ind w:left="5505" w:hanging="360"/>
      </w:pPr>
      <w:rPr>
        <w:rFonts w:ascii="Courier New" w:hAnsi="Courier New" w:cs="Courier New" w:hint="default"/>
      </w:rPr>
    </w:lvl>
    <w:lvl w:ilvl="8" w:tplc="04130005" w:tentative="1">
      <w:start w:val="1"/>
      <w:numFmt w:val="bullet"/>
      <w:lvlText w:val=""/>
      <w:lvlJc w:val="left"/>
      <w:pPr>
        <w:ind w:left="6225" w:hanging="360"/>
      </w:pPr>
      <w:rPr>
        <w:rFonts w:ascii="Wingdings" w:hAnsi="Wingdings" w:hint="default"/>
      </w:rPr>
    </w:lvl>
  </w:abstractNum>
  <w:abstractNum w:abstractNumId="7">
    <w:nsid w:val="3166611C"/>
    <w:multiLevelType w:val="hybridMultilevel"/>
    <w:tmpl w:val="6A128BA4"/>
    <w:lvl w:ilvl="0" w:tplc="04130001">
      <w:start w:val="1"/>
      <w:numFmt w:val="bullet"/>
      <w:lvlText w:val=""/>
      <w:lvlJc w:val="left"/>
      <w:pPr>
        <w:ind w:left="467" w:hanging="360"/>
      </w:pPr>
      <w:rPr>
        <w:rFonts w:ascii="Symbol" w:hAnsi="Symbol" w:hint="default"/>
      </w:rPr>
    </w:lvl>
    <w:lvl w:ilvl="1" w:tplc="04130003" w:tentative="1">
      <w:start w:val="1"/>
      <w:numFmt w:val="bullet"/>
      <w:lvlText w:val="o"/>
      <w:lvlJc w:val="left"/>
      <w:pPr>
        <w:ind w:left="1187" w:hanging="360"/>
      </w:pPr>
      <w:rPr>
        <w:rFonts w:ascii="Courier New" w:hAnsi="Courier New" w:cs="Courier New" w:hint="default"/>
      </w:rPr>
    </w:lvl>
    <w:lvl w:ilvl="2" w:tplc="04130005" w:tentative="1">
      <w:start w:val="1"/>
      <w:numFmt w:val="bullet"/>
      <w:lvlText w:val=""/>
      <w:lvlJc w:val="left"/>
      <w:pPr>
        <w:ind w:left="1907" w:hanging="360"/>
      </w:pPr>
      <w:rPr>
        <w:rFonts w:ascii="Wingdings" w:hAnsi="Wingdings" w:hint="default"/>
      </w:rPr>
    </w:lvl>
    <w:lvl w:ilvl="3" w:tplc="04130001" w:tentative="1">
      <w:start w:val="1"/>
      <w:numFmt w:val="bullet"/>
      <w:lvlText w:val=""/>
      <w:lvlJc w:val="left"/>
      <w:pPr>
        <w:ind w:left="2627" w:hanging="360"/>
      </w:pPr>
      <w:rPr>
        <w:rFonts w:ascii="Symbol" w:hAnsi="Symbol" w:hint="default"/>
      </w:rPr>
    </w:lvl>
    <w:lvl w:ilvl="4" w:tplc="04130003" w:tentative="1">
      <w:start w:val="1"/>
      <w:numFmt w:val="bullet"/>
      <w:lvlText w:val="o"/>
      <w:lvlJc w:val="left"/>
      <w:pPr>
        <w:ind w:left="3347" w:hanging="360"/>
      </w:pPr>
      <w:rPr>
        <w:rFonts w:ascii="Courier New" w:hAnsi="Courier New" w:cs="Courier New" w:hint="default"/>
      </w:rPr>
    </w:lvl>
    <w:lvl w:ilvl="5" w:tplc="04130005" w:tentative="1">
      <w:start w:val="1"/>
      <w:numFmt w:val="bullet"/>
      <w:lvlText w:val=""/>
      <w:lvlJc w:val="left"/>
      <w:pPr>
        <w:ind w:left="4067" w:hanging="360"/>
      </w:pPr>
      <w:rPr>
        <w:rFonts w:ascii="Wingdings" w:hAnsi="Wingdings" w:hint="default"/>
      </w:rPr>
    </w:lvl>
    <w:lvl w:ilvl="6" w:tplc="04130001" w:tentative="1">
      <w:start w:val="1"/>
      <w:numFmt w:val="bullet"/>
      <w:lvlText w:val=""/>
      <w:lvlJc w:val="left"/>
      <w:pPr>
        <w:ind w:left="4787" w:hanging="360"/>
      </w:pPr>
      <w:rPr>
        <w:rFonts w:ascii="Symbol" w:hAnsi="Symbol" w:hint="default"/>
      </w:rPr>
    </w:lvl>
    <w:lvl w:ilvl="7" w:tplc="04130003" w:tentative="1">
      <w:start w:val="1"/>
      <w:numFmt w:val="bullet"/>
      <w:lvlText w:val="o"/>
      <w:lvlJc w:val="left"/>
      <w:pPr>
        <w:ind w:left="5507" w:hanging="360"/>
      </w:pPr>
      <w:rPr>
        <w:rFonts w:ascii="Courier New" w:hAnsi="Courier New" w:cs="Courier New" w:hint="default"/>
      </w:rPr>
    </w:lvl>
    <w:lvl w:ilvl="8" w:tplc="04130005" w:tentative="1">
      <w:start w:val="1"/>
      <w:numFmt w:val="bullet"/>
      <w:lvlText w:val=""/>
      <w:lvlJc w:val="left"/>
      <w:pPr>
        <w:ind w:left="6227" w:hanging="360"/>
      </w:pPr>
      <w:rPr>
        <w:rFonts w:ascii="Wingdings" w:hAnsi="Wingdings" w:hint="default"/>
      </w:rPr>
    </w:lvl>
  </w:abstractNum>
  <w:abstractNum w:abstractNumId="8">
    <w:nsid w:val="31931699"/>
    <w:multiLevelType w:val="hybridMultilevel"/>
    <w:tmpl w:val="1F80D9BC"/>
    <w:lvl w:ilvl="0" w:tplc="90E2D842">
      <w:start w:val="1"/>
      <w:numFmt w:val="decimal"/>
      <w:pStyle w:val="Opsommengetal"/>
      <w:lvlText w:val="%1."/>
      <w:lvlJc w:val="right"/>
      <w:pPr>
        <w:ind w:left="720" w:hanging="360"/>
      </w:pPr>
      <w:rPr>
        <w:rFonts w:ascii="Roboto" w:hAnsi="Roboto"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3C5F5362"/>
    <w:multiLevelType w:val="multilevel"/>
    <w:tmpl w:val="04130023"/>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0">
    <w:nsid w:val="3CB4026D"/>
    <w:multiLevelType w:val="hybridMultilevel"/>
    <w:tmpl w:val="937EC2A0"/>
    <w:numStyleLink w:val="Gemporteerdestijl149"/>
  </w:abstractNum>
  <w:abstractNum w:abstractNumId="11">
    <w:nsid w:val="42CC51A4"/>
    <w:multiLevelType w:val="hybridMultilevel"/>
    <w:tmpl w:val="06509EB8"/>
    <w:lvl w:ilvl="0" w:tplc="04130001">
      <w:start w:val="1"/>
      <w:numFmt w:val="bullet"/>
      <w:lvlText w:val=""/>
      <w:lvlJc w:val="left"/>
      <w:pPr>
        <w:ind w:left="465" w:hanging="360"/>
      </w:pPr>
      <w:rPr>
        <w:rFonts w:ascii="Symbol" w:hAnsi="Symbol" w:hint="default"/>
      </w:rPr>
    </w:lvl>
    <w:lvl w:ilvl="1" w:tplc="04130003" w:tentative="1">
      <w:start w:val="1"/>
      <w:numFmt w:val="bullet"/>
      <w:lvlText w:val="o"/>
      <w:lvlJc w:val="left"/>
      <w:pPr>
        <w:ind w:left="1185" w:hanging="360"/>
      </w:pPr>
      <w:rPr>
        <w:rFonts w:ascii="Courier New" w:hAnsi="Courier New" w:cs="Courier New" w:hint="default"/>
      </w:rPr>
    </w:lvl>
    <w:lvl w:ilvl="2" w:tplc="04130005" w:tentative="1">
      <w:start w:val="1"/>
      <w:numFmt w:val="bullet"/>
      <w:lvlText w:val=""/>
      <w:lvlJc w:val="left"/>
      <w:pPr>
        <w:ind w:left="1905" w:hanging="360"/>
      </w:pPr>
      <w:rPr>
        <w:rFonts w:ascii="Wingdings" w:hAnsi="Wingdings" w:hint="default"/>
      </w:rPr>
    </w:lvl>
    <w:lvl w:ilvl="3" w:tplc="04130001" w:tentative="1">
      <w:start w:val="1"/>
      <w:numFmt w:val="bullet"/>
      <w:lvlText w:val=""/>
      <w:lvlJc w:val="left"/>
      <w:pPr>
        <w:ind w:left="2625" w:hanging="360"/>
      </w:pPr>
      <w:rPr>
        <w:rFonts w:ascii="Symbol" w:hAnsi="Symbol" w:hint="default"/>
      </w:rPr>
    </w:lvl>
    <w:lvl w:ilvl="4" w:tplc="04130003" w:tentative="1">
      <w:start w:val="1"/>
      <w:numFmt w:val="bullet"/>
      <w:lvlText w:val="o"/>
      <w:lvlJc w:val="left"/>
      <w:pPr>
        <w:ind w:left="3345" w:hanging="360"/>
      </w:pPr>
      <w:rPr>
        <w:rFonts w:ascii="Courier New" w:hAnsi="Courier New" w:cs="Courier New" w:hint="default"/>
      </w:rPr>
    </w:lvl>
    <w:lvl w:ilvl="5" w:tplc="04130005" w:tentative="1">
      <w:start w:val="1"/>
      <w:numFmt w:val="bullet"/>
      <w:lvlText w:val=""/>
      <w:lvlJc w:val="left"/>
      <w:pPr>
        <w:ind w:left="4065" w:hanging="360"/>
      </w:pPr>
      <w:rPr>
        <w:rFonts w:ascii="Wingdings" w:hAnsi="Wingdings" w:hint="default"/>
      </w:rPr>
    </w:lvl>
    <w:lvl w:ilvl="6" w:tplc="04130001" w:tentative="1">
      <w:start w:val="1"/>
      <w:numFmt w:val="bullet"/>
      <w:lvlText w:val=""/>
      <w:lvlJc w:val="left"/>
      <w:pPr>
        <w:ind w:left="4785" w:hanging="360"/>
      </w:pPr>
      <w:rPr>
        <w:rFonts w:ascii="Symbol" w:hAnsi="Symbol" w:hint="default"/>
      </w:rPr>
    </w:lvl>
    <w:lvl w:ilvl="7" w:tplc="04130003" w:tentative="1">
      <w:start w:val="1"/>
      <w:numFmt w:val="bullet"/>
      <w:lvlText w:val="o"/>
      <w:lvlJc w:val="left"/>
      <w:pPr>
        <w:ind w:left="5505" w:hanging="360"/>
      </w:pPr>
      <w:rPr>
        <w:rFonts w:ascii="Courier New" w:hAnsi="Courier New" w:cs="Courier New" w:hint="default"/>
      </w:rPr>
    </w:lvl>
    <w:lvl w:ilvl="8" w:tplc="04130005" w:tentative="1">
      <w:start w:val="1"/>
      <w:numFmt w:val="bullet"/>
      <w:lvlText w:val=""/>
      <w:lvlJc w:val="left"/>
      <w:pPr>
        <w:ind w:left="6225" w:hanging="360"/>
      </w:pPr>
      <w:rPr>
        <w:rFonts w:ascii="Wingdings" w:hAnsi="Wingdings" w:hint="default"/>
      </w:rPr>
    </w:lvl>
  </w:abstractNum>
  <w:abstractNum w:abstractNumId="12">
    <w:nsid w:val="480A76DA"/>
    <w:multiLevelType w:val="hybridMultilevel"/>
    <w:tmpl w:val="937EC2A0"/>
    <w:styleLink w:val="Gemporteerdestijl149"/>
    <w:lvl w:ilvl="0" w:tplc="0CBAB03E">
      <w:start w:val="1"/>
      <w:numFmt w:val="decimal"/>
      <w:lvlText w:val="%1."/>
      <w:lvlJc w:val="left"/>
      <w:pPr>
        <w:tabs>
          <w:tab w:val="left" w:pos="720"/>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A8BA5F36">
      <w:start w:val="1"/>
      <w:numFmt w:val="lowerLetter"/>
      <w:lvlText w:val="%2."/>
      <w:lvlJc w:val="left"/>
      <w:pPr>
        <w:tabs>
          <w:tab w:val="left" w:pos="426"/>
          <w:tab w:val="left" w:pos="720"/>
        </w:tabs>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EEB8A3B0">
      <w:start w:val="1"/>
      <w:numFmt w:val="lowerRoman"/>
      <w:lvlText w:val="%3."/>
      <w:lvlJc w:val="left"/>
      <w:pPr>
        <w:tabs>
          <w:tab w:val="left" w:pos="426"/>
          <w:tab w:val="left" w:pos="720"/>
        </w:tabs>
        <w:ind w:left="1866" w:hanging="373"/>
      </w:pPr>
      <w:rPr>
        <w:rFonts w:hAnsi="Arial Unicode MS"/>
        <w:caps w:val="0"/>
        <w:smallCaps w:val="0"/>
        <w:strike w:val="0"/>
        <w:dstrike w:val="0"/>
        <w:outline w:val="0"/>
        <w:emboss w:val="0"/>
        <w:imprint w:val="0"/>
        <w:spacing w:val="0"/>
        <w:w w:val="100"/>
        <w:kern w:val="0"/>
        <w:position w:val="0"/>
        <w:highlight w:val="none"/>
        <w:vertAlign w:val="baseline"/>
      </w:rPr>
    </w:lvl>
    <w:lvl w:ilvl="3" w:tplc="120CCDC0">
      <w:start w:val="1"/>
      <w:numFmt w:val="decimal"/>
      <w:lvlText w:val="%4."/>
      <w:lvlJc w:val="left"/>
      <w:pPr>
        <w:tabs>
          <w:tab w:val="left" w:pos="426"/>
          <w:tab w:val="left" w:pos="720"/>
        </w:tabs>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E25A49F8">
      <w:start w:val="1"/>
      <w:numFmt w:val="lowerLetter"/>
      <w:lvlText w:val="%5."/>
      <w:lvlJc w:val="left"/>
      <w:pPr>
        <w:tabs>
          <w:tab w:val="left" w:pos="426"/>
          <w:tab w:val="left" w:pos="720"/>
        </w:tabs>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31A84C94">
      <w:start w:val="1"/>
      <w:numFmt w:val="lowerRoman"/>
      <w:lvlText w:val="%6."/>
      <w:lvlJc w:val="left"/>
      <w:pPr>
        <w:tabs>
          <w:tab w:val="left" w:pos="426"/>
          <w:tab w:val="left" w:pos="720"/>
        </w:tabs>
        <w:ind w:left="4026" w:hanging="373"/>
      </w:pPr>
      <w:rPr>
        <w:rFonts w:hAnsi="Arial Unicode MS"/>
        <w:caps w:val="0"/>
        <w:smallCaps w:val="0"/>
        <w:strike w:val="0"/>
        <w:dstrike w:val="0"/>
        <w:outline w:val="0"/>
        <w:emboss w:val="0"/>
        <w:imprint w:val="0"/>
        <w:spacing w:val="0"/>
        <w:w w:val="100"/>
        <w:kern w:val="0"/>
        <w:position w:val="0"/>
        <w:highlight w:val="none"/>
        <w:vertAlign w:val="baseline"/>
      </w:rPr>
    </w:lvl>
    <w:lvl w:ilvl="6" w:tplc="589CACE2">
      <w:start w:val="1"/>
      <w:numFmt w:val="decimal"/>
      <w:lvlText w:val="%7."/>
      <w:lvlJc w:val="left"/>
      <w:pPr>
        <w:tabs>
          <w:tab w:val="left" w:pos="426"/>
          <w:tab w:val="left" w:pos="720"/>
        </w:tabs>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0B4E1DA4">
      <w:start w:val="1"/>
      <w:numFmt w:val="lowerLetter"/>
      <w:lvlText w:val="%8."/>
      <w:lvlJc w:val="left"/>
      <w:pPr>
        <w:tabs>
          <w:tab w:val="left" w:pos="426"/>
          <w:tab w:val="left" w:pos="720"/>
        </w:tabs>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93244D2A">
      <w:start w:val="1"/>
      <w:numFmt w:val="lowerRoman"/>
      <w:lvlText w:val="%9."/>
      <w:lvlJc w:val="left"/>
      <w:pPr>
        <w:tabs>
          <w:tab w:val="left" w:pos="426"/>
          <w:tab w:val="left" w:pos="720"/>
        </w:tabs>
        <w:ind w:left="6186" w:hanging="37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
    <w:nsid w:val="5B0935B2"/>
    <w:multiLevelType w:val="hybridMultilevel"/>
    <w:tmpl w:val="763EC126"/>
    <w:lvl w:ilvl="0" w:tplc="04130001">
      <w:start w:val="1"/>
      <w:numFmt w:val="bullet"/>
      <w:lvlText w:val=""/>
      <w:lvlJc w:val="left"/>
      <w:pPr>
        <w:ind w:left="465" w:hanging="360"/>
      </w:pPr>
      <w:rPr>
        <w:rFonts w:ascii="Symbol" w:hAnsi="Symbol" w:hint="default"/>
      </w:rPr>
    </w:lvl>
    <w:lvl w:ilvl="1" w:tplc="04130003" w:tentative="1">
      <w:start w:val="1"/>
      <w:numFmt w:val="bullet"/>
      <w:lvlText w:val="o"/>
      <w:lvlJc w:val="left"/>
      <w:pPr>
        <w:ind w:left="1185" w:hanging="360"/>
      </w:pPr>
      <w:rPr>
        <w:rFonts w:ascii="Courier New" w:hAnsi="Courier New" w:cs="Courier New" w:hint="default"/>
      </w:rPr>
    </w:lvl>
    <w:lvl w:ilvl="2" w:tplc="04130005" w:tentative="1">
      <w:start w:val="1"/>
      <w:numFmt w:val="bullet"/>
      <w:lvlText w:val=""/>
      <w:lvlJc w:val="left"/>
      <w:pPr>
        <w:ind w:left="1905" w:hanging="360"/>
      </w:pPr>
      <w:rPr>
        <w:rFonts w:ascii="Wingdings" w:hAnsi="Wingdings" w:hint="default"/>
      </w:rPr>
    </w:lvl>
    <w:lvl w:ilvl="3" w:tplc="04130001" w:tentative="1">
      <w:start w:val="1"/>
      <w:numFmt w:val="bullet"/>
      <w:lvlText w:val=""/>
      <w:lvlJc w:val="left"/>
      <w:pPr>
        <w:ind w:left="2625" w:hanging="360"/>
      </w:pPr>
      <w:rPr>
        <w:rFonts w:ascii="Symbol" w:hAnsi="Symbol" w:hint="default"/>
      </w:rPr>
    </w:lvl>
    <w:lvl w:ilvl="4" w:tplc="04130003" w:tentative="1">
      <w:start w:val="1"/>
      <w:numFmt w:val="bullet"/>
      <w:lvlText w:val="o"/>
      <w:lvlJc w:val="left"/>
      <w:pPr>
        <w:ind w:left="3345" w:hanging="360"/>
      </w:pPr>
      <w:rPr>
        <w:rFonts w:ascii="Courier New" w:hAnsi="Courier New" w:cs="Courier New" w:hint="default"/>
      </w:rPr>
    </w:lvl>
    <w:lvl w:ilvl="5" w:tplc="04130005" w:tentative="1">
      <w:start w:val="1"/>
      <w:numFmt w:val="bullet"/>
      <w:lvlText w:val=""/>
      <w:lvlJc w:val="left"/>
      <w:pPr>
        <w:ind w:left="4065" w:hanging="360"/>
      </w:pPr>
      <w:rPr>
        <w:rFonts w:ascii="Wingdings" w:hAnsi="Wingdings" w:hint="default"/>
      </w:rPr>
    </w:lvl>
    <w:lvl w:ilvl="6" w:tplc="04130001" w:tentative="1">
      <w:start w:val="1"/>
      <w:numFmt w:val="bullet"/>
      <w:lvlText w:val=""/>
      <w:lvlJc w:val="left"/>
      <w:pPr>
        <w:ind w:left="4785" w:hanging="360"/>
      </w:pPr>
      <w:rPr>
        <w:rFonts w:ascii="Symbol" w:hAnsi="Symbol" w:hint="default"/>
      </w:rPr>
    </w:lvl>
    <w:lvl w:ilvl="7" w:tplc="04130003" w:tentative="1">
      <w:start w:val="1"/>
      <w:numFmt w:val="bullet"/>
      <w:lvlText w:val="o"/>
      <w:lvlJc w:val="left"/>
      <w:pPr>
        <w:ind w:left="5505" w:hanging="360"/>
      </w:pPr>
      <w:rPr>
        <w:rFonts w:ascii="Courier New" w:hAnsi="Courier New" w:cs="Courier New" w:hint="default"/>
      </w:rPr>
    </w:lvl>
    <w:lvl w:ilvl="8" w:tplc="04130005" w:tentative="1">
      <w:start w:val="1"/>
      <w:numFmt w:val="bullet"/>
      <w:lvlText w:val=""/>
      <w:lvlJc w:val="left"/>
      <w:pPr>
        <w:ind w:left="6225" w:hanging="360"/>
      </w:pPr>
      <w:rPr>
        <w:rFonts w:ascii="Wingdings" w:hAnsi="Wingdings" w:hint="default"/>
      </w:rPr>
    </w:lvl>
  </w:abstractNum>
  <w:abstractNum w:abstractNumId="14">
    <w:nsid w:val="70CF0C43"/>
    <w:multiLevelType w:val="hybridMultilevel"/>
    <w:tmpl w:val="25BCE576"/>
    <w:lvl w:ilvl="0" w:tplc="04130001">
      <w:start w:val="1"/>
      <w:numFmt w:val="bullet"/>
      <w:lvlText w:val=""/>
      <w:lvlJc w:val="left"/>
      <w:pPr>
        <w:ind w:left="465" w:hanging="360"/>
      </w:pPr>
      <w:rPr>
        <w:rFonts w:ascii="Symbol" w:hAnsi="Symbol" w:hint="default"/>
      </w:rPr>
    </w:lvl>
    <w:lvl w:ilvl="1" w:tplc="04130003" w:tentative="1">
      <w:start w:val="1"/>
      <w:numFmt w:val="bullet"/>
      <w:lvlText w:val="o"/>
      <w:lvlJc w:val="left"/>
      <w:pPr>
        <w:ind w:left="1185" w:hanging="360"/>
      </w:pPr>
      <w:rPr>
        <w:rFonts w:ascii="Courier New" w:hAnsi="Courier New" w:cs="Courier New" w:hint="default"/>
      </w:rPr>
    </w:lvl>
    <w:lvl w:ilvl="2" w:tplc="04130005" w:tentative="1">
      <w:start w:val="1"/>
      <w:numFmt w:val="bullet"/>
      <w:lvlText w:val=""/>
      <w:lvlJc w:val="left"/>
      <w:pPr>
        <w:ind w:left="1905" w:hanging="360"/>
      </w:pPr>
      <w:rPr>
        <w:rFonts w:ascii="Wingdings" w:hAnsi="Wingdings" w:hint="default"/>
      </w:rPr>
    </w:lvl>
    <w:lvl w:ilvl="3" w:tplc="04130001" w:tentative="1">
      <w:start w:val="1"/>
      <w:numFmt w:val="bullet"/>
      <w:lvlText w:val=""/>
      <w:lvlJc w:val="left"/>
      <w:pPr>
        <w:ind w:left="2625" w:hanging="360"/>
      </w:pPr>
      <w:rPr>
        <w:rFonts w:ascii="Symbol" w:hAnsi="Symbol" w:hint="default"/>
      </w:rPr>
    </w:lvl>
    <w:lvl w:ilvl="4" w:tplc="04130003" w:tentative="1">
      <w:start w:val="1"/>
      <w:numFmt w:val="bullet"/>
      <w:lvlText w:val="o"/>
      <w:lvlJc w:val="left"/>
      <w:pPr>
        <w:ind w:left="3345" w:hanging="360"/>
      </w:pPr>
      <w:rPr>
        <w:rFonts w:ascii="Courier New" w:hAnsi="Courier New" w:cs="Courier New" w:hint="default"/>
      </w:rPr>
    </w:lvl>
    <w:lvl w:ilvl="5" w:tplc="04130005" w:tentative="1">
      <w:start w:val="1"/>
      <w:numFmt w:val="bullet"/>
      <w:lvlText w:val=""/>
      <w:lvlJc w:val="left"/>
      <w:pPr>
        <w:ind w:left="4065" w:hanging="360"/>
      </w:pPr>
      <w:rPr>
        <w:rFonts w:ascii="Wingdings" w:hAnsi="Wingdings" w:hint="default"/>
      </w:rPr>
    </w:lvl>
    <w:lvl w:ilvl="6" w:tplc="04130001" w:tentative="1">
      <w:start w:val="1"/>
      <w:numFmt w:val="bullet"/>
      <w:lvlText w:val=""/>
      <w:lvlJc w:val="left"/>
      <w:pPr>
        <w:ind w:left="4785" w:hanging="360"/>
      </w:pPr>
      <w:rPr>
        <w:rFonts w:ascii="Symbol" w:hAnsi="Symbol" w:hint="default"/>
      </w:rPr>
    </w:lvl>
    <w:lvl w:ilvl="7" w:tplc="04130003" w:tentative="1">
      <w:start w:val="1"/>
      <w:numFmt w:val="bullet"/>
      <w:lvlText w:val="o"/>
      <w:lvlJc w:val="left"/>
      <w:pPr>
        <w:ind w:left="5505" w:hanging="360"/>
      </w:pPr>
      <w:rPr>
        <w:rFonts w:ascii="Courier New" w:hAnsi="Courier New" w:cs="Courier New" w:hint="default"/>
      </w:rPr>
    </w:lvl>
    <w:lvl w:ilvl="8" w:tplc="04130005" w:tentative="1">
      <w:start w:val="1"/>
      <w:numFmt w:val="bullet"/>
      <w:lvlText w:val=""/>
      <w:lvlJc w:val="left"/>
      <w:pPr>
        <w:ind w:left="6225" w:hanging="360"/>
      </w:pPr>
      <w:rPr>
        <w:rFonts w:ascii="Wingdings" w:hAnsi="Wingdings" w:hint="default"/>
      </w:rPr>
    </w:lvl>
  </w:abstractNum>
  <w:abstractNum w:abstractNumId="15">
    <w:nsid w:val="74680780"/>
    <w:multiLevelType w:val="hybridMultilevel"/>
    <w:tmpl w:val="115684A8"/>
    <w:lvl w:ilvl="0" w:tplc="04130001">
      <w:start w:val="1"/>
      <w:numFmt w:val="bullet"/>
      <w:lvlText w:val=""/>
      <w:lvlJc w:val="left"/>
      <w:pPr>
        <w:ind w:left="465" w:hanging="360"/>
      </w:pPr>
      <w:rPr>
        <w:rFonts w:ascii="Symbol" w:hAnsi="Symbol" w:hint="default"/>
      </w:rPr>
    </w:lvl>
    <w:lvl w:ilvl="1" w:tplc="04130003" w:tentative="1">
      <w:start w:val="1"/>
      <w:numFmt w:val="bullet"/>
      <w:lvlText w:val="o"/>
      <w:lvlJc w:val="left"/>
      <w:pPr>
        <w:ind w:left="1185" w:hanging="360"/>
      </w:pPr>
      <w:rPr>
        <w:rFonts w:ascii="Courier New" w:hAnsi="Courier New" w:cs="Courier New" w:hint="default"/>
      </w:rPr>
    </w:lvl>
    <w:lvl w:ilvl="2" w:tplc="04130005" w:tentative="1">
      <w:start w:val="1"/>
      <w:numFmt w:val="bullet"/>
      <w:lvlText w:val=""/>
      <w:lvlJc w:val="left"/>
      <w:pPr>
        <w:ind w:left="1905" w:hanging="360"/>
      </w:pPr>
      <w:rPr>
        <w:rFonts w:ascii="Wingdings" w:hAnsi="Wingdings" w:hint="default"/>
      </w:rPr>
    </w:lvl>
    <w:lvl w:ilvl="3" w:tplc="04130001" w:tentative="1">
      <w:start w:val="1"/>
      <w:numFmt w:val="bullet"/>
      <w:lvlText w:val=""/>
      <w:lvlJc w:val="left"/>
      <w:pPr>
        <w:ind w:left="2625" w:hanging="360"/>
      </w:pPr>
      <w:rPr>
        <w:rFonts w:ascii="Symbol" w:hAnsi="Symbol" w:hint="default"/>
      </w:rPr>
    </w:lvl>
    <w:lvl w:ilvl="4" w:tplc="04130003" w:tentative="1">
      <w:start w:val="1"/>
      <w:numFmt w:val="bullet"/>
      <w:lvlText w:val="o"/>
      <w:lvlJc w:val="left"/>
      <w:pPr>
        <w:ind w:left="3345" w:hanging="360"/>
      </w:pPr>
      <w:rPr>
        <w:rFonts w:ascii="Courier New" w:hAnsi="Courier New" w:cs="Courier New" w:hint="default"/>
      </w:rPr>
    </w:lvl>
    <w:lvl w:ilvl="5" w:tplc="04130005" w:tentative="1">
      <w:start w:val="1"/>
      <w:numFmt w:val="bullet"/>
      <w:lvlText w:val=""/>
      <w:lvlJc w:val="left"/>
      <w:pPr>
        <w:ind w:left="4065" w:hanging="360"/>
      </w:pPr>
      <w:rPr>
        <w:rFonts w:ascii="Wingdings" w:hAnsi="Wingdings" w:hint="default"/>
      </w:rPr>
    </w:lvl>
    <w:lvl w:ilvl="6" w:tplc="04130001" w:tentative="1">
      <w:start w:val="1"/>
      <w:numFmt w:val="bullet"/>
      <w:lvlText w:val=""/>
      <w:lvlJc w:val="left"/>
      <w:pPr>
        <w:ind w:left="4785" w:hanging="360"/>
      </w:pPr>
      <w:rPr>
        <w:rFonts w:ascii="Symbol" w:hAnsi="Symbol" w:hint="default"/>
      </w:rPr>
    </w:lvl>
    <w:lvl w:ilvl="7" w:tplc="04130003" w:tentative="1">
      <w:start w:val="1"/>
      <w:numFmt w:val="bullet"/>
      <w:lvlText w:val="o"/>
      <w:lvlJc w:val="left"/>
      <w:pPr>
        <w:ind w:left="5505" w:hanging="360"/>
      </w:pPr>
      <w:rPr>
        <w:rFonts w:ascii="Courier New" w:hAnsi="Courier New" w:cs="Courier New" w:hint="default"/>
      </w:rPr>
    </w:lvl>
    <w:lvl w:ilvl="8" w:tplc="04130005" w:tentative="1">
      <w:start w:val="1"/>
      <w:numFmt w:val="bullet"/>
      <w:lvlText w:val=""/>
      <w:lvlJc w:val="left"/>
      <w:pPr>
        <w:ind w:left="6225" w:hanging="360"/>
      </w:pPr>
      <w:rPr>
        <w:rFonts w:ascii="Wingdings" w:hAnsi="Wingdings" w:hint="default"/>
      </w:rPr>
    </w:lvl>
  </w:abstractNum>
  <w:abstractNum w:abstractNumId="16">
    <w:nsid w:val="76295EF2"/>
    <w:multiLevelType w:val="multilevel"/>
    <w:tmpl w:val="0F4AE87C"/>
    <w:lvl w:ilvl="0">
      <w:start w:val="1"/>
      <w:numFmt w:val="bullet"/>
      <w:pStyle w:val="Opsommenbullet"/>
      <w:lvlText w:val=""/>
      <w:lvlJc w:val="left"/>
      <w:pPr>
        <w:ind w:left="360" w:hanging="360"/>
      </w:pPr>
      <w:rPr>
        <w:rFonts w:ascii="Symbol" w:hAnsi="Symbol" w:hint="default"/>
        <w:sz w:val="20"/>
      </w:rPr>
    </w:lvl>
    <w:lvl w:ilvl="1">
      <w:start w:val="1"/>
      <w:numFmt w:val="bullet"/>
      <w:lvlText w:val=""/>
      <w:lvlJc w:val="left"/>
      <w:pPr>
        <w:tabs>
          <w:tab w:val="num" w:pos="907"/>
        </w:tabs>
        <w:ind w:left="907" w:hanging="453"/>
      </w:pPr>
      <w:rPr>
        <w:rFonts w:ascii="Wingdings" w:hAnsi="Wingdings" w:hint="default"/>
        <w:sz w:val="20"/>
      </w:rPr>
    </w:lvl>
    <w:lvl w:ilvl="2">
      <w:start w:val="1"/>
      <w:numFmt w:val="bullet"/>
      <w:lvlText w:val=""/>
      <w:lvlJc w:val="left"/>
      <w:pPr>
        <w:tabs>
          <w:tab w:val="num" w:pos="1361"/>
        </w:tabs>
        <w:ind w:left="1361" w:hanging="454"/>
      </w:pPr>
      <w:rPr>
        <w:rFonts w:ascii="Wingdings" w:hAnsi="Wingdings" w:hint="default"/>
        <w:sz w:val="20"/>
      </w:rPr>
    </w:lvl>
    <w:lvl w:ilvl="3">
      <w:start w:val="1"/>
      <w:numFmt w:val="bullet"/>
      <w:lvlText w:val=""/>
      <w:lvlJc w:val="left"/>
      <w:pPr>
        <w:tabs>
          <w:tab w:val="num" w:pos="1814"/>
        </w:tabs>
        <w:ind w:left="1814" w:hanging="453"/>
      </w:pPr>
      <w:rPr>
        <w:rFonts w:ascii="Wingdings" w:hAnsi="Wingdings" w:hint="default"/>
        <w:sz w:val="20"/>
      </w:rPr>
    </w:lvl>
    <w:lvl w:ilvl="4">
      <w:start w:val="1"/>
      <w:numFmt w:val="bullet"/>
      <w:lvlText w:val=""/>
      <w:lvlJc w:val="left"/>
      <w:pPr>
        <w:tabs>
          <w:tab w:val="num" w:pos="2268"/>
        </w:tabs>
        <w:ind w:left="2268" w:hanging="454"/>
      </w:pPr>
      <w:rPr>
        <w:rFonts w:ascii="Wingdings" w:hAnsi="Wingdings" w:hint="default"/>
        <w:sz w:val="20"/>
      </w:rPr>
    </w:lvl>
    <w:lvl w:ilvl="5">
      <w:start w:val="1"/>
      <w:numFmt w:val="bullet"/>
      <w:lvlText w:val=""/>
      <w:lvlJc w:val="left"/>
      <w:pPr>
        <w:tabs>
          <w:tab w:val="num" w:pos="4414"/>
        </w:tabs>
        <w:ind w:left="4414" w:hanging="360"/>
      </w:pPr>
      <w:rPr>
        <w:rFonts w:ascii="Wingdings" w:hAnsi="Wingdings" w:hint="default"/>
        <w:sz w:val="20"/>
      </w:rPr>
    </w:lvl>
    <w:lvl w:ilvl="6">
      <w:start w:val="1"/>
      <w:numFmt w:val="bullet"/>
      <w:lvlText w:val=""/>
      <w:lvlJc w:val="left"/>
      <w:pPr>
        <w:tabs>
          <w:tab w:val="num" w:pos="5134"/>
        </w:tabs>
        <w:ind w:left="5134" w:hanging="360"/>
      </w:pPr>
      <w:rPr>
        <w:rFonts w:ascii="Wingdings" w:hAnsi="Wingdings" w:hint="default"/>
        <w:sz w:val="20"/>
      </w:rPr>
    </w:lvl>
    <w:lvl w:ilvl="7">
      <w:start w:val="1"/>
      <w:numFmt w:val="bullet"/>
      <w:lvlText w:val=""/>
      <w:lvlJc w:val="left"/>
      <w:pPr>
        <w:tabs>
          <w:tab w:val="num" w:pos="5854"/>
        </w:tabs>
        <w:ind w:left="5854" w:hanging="360"/>
      </w:pPr>
      <w:rPr>
        <w:rFonts w:ascii="Wingdings" w:hAnsi="Wingdings" w:hint="default"/>
        <w:sz w:val="20"/>
      </w:rPr>
    </w:lvl>
    <w:lvl w:ilvl="8">
      <w:start w:val="1"/>
      <w:numFmt w:val="bullet"/>
      <w:lvlText w:val=""/>
      <w:lvlJc w:val="left"/>
      <w:pPr>
        <w:tabs>
          <w:tab w:val="num" w:pos="6574"/>
        </w:tabs>
        <w:ind w:left="6574" w:hanging="360"/>
      </w:pPr>
      <w:rPr>
        <w:rFonts w:ascii="Wingdings" w:hAnsi="Wingdings" w:hint="default"/>
        <w:sz w:val="20"/>
      </w:rPr>
    </w:lvl>
  </w:abstractNum>
  <w:abstractNum w:abstractNumId="17">
    <w:nsid w:val="7B2638CE"/>
    <w:multiLevelType w:val="hybridMultilevel"/>
    <w:tmpl w:val="CB02908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nsid w:val="7D9B0269"/>
    <w:multiLevelType w:val="hybridMultilevel"/>
    <w:tmpl w:val="2C84231E"/>
    <w:lvl w:ilvl="0" w:tplc="04130001">
      <w:start w:val="1"/>
      <w:numFmt w:val="bullet"/>
      <w:lvlText w:val=""/>
      <w:lvlJc w:val="left"/>
      <w:pPr>
        <w:ind w:left="465" w:hanging="360"/>
      </w:pPr>
      <w:rPr>
        <w:rFonts w:ascii="Symbol" w:hAnsi="Symbol" w:hint="default"/>
      </w:rPr>
    </w:lvl>
    <w:lvl w:ilvl="1" w:tplc="04130003" w:tentative="1">
      <w:start w:val="1"/>
      <w:numFmt w:val="bullet"/>
      <w:lvlText w:val="o"/>
      <w:lvlJc w:val="left"/>
      <w:pPr>
        <w:ind w:left="1185" w:hanging="360"/>
      </w:pPr>
      <w:rPr>
        <w:rFonts w:ascii="Courier New" w:hAnsi="Courier New" w:cs="Courier New" w:hint="default"/>
      </w:rPr>
    </w:lvl>
    <w:lvl w:ilvl="2" w:tplc="04130005" w:tentative="1">
      <w:start w:val="1"/>
      <w:numFmt w:val="bullet"/>
      <w:lvlText w:val=""/>
      <w:lvlJc w:val="left"/>
      <w:pPr>
        <w:ind w:left="1905" w:hanging="360"/>
      </w:pPr>
      <w:rPr>
        <w:rFonts w:ascii="Wingdings" w:hAnsi="Wingdings" w:hint="default"/>
      </w:rPr>
    </w:lvl>
    <w:lvl w:ilvl="3" w:tplc="04130001" w:tentative="1">
      <w:start w:val="1"/>
      <w:numFmt w:val="bullet"/>
      <w:lvlText w:val=""/>
      <w:lvlJc w:val="left"/>
      <w:pPr>
        <w:ind w:left="2625" w:hanging="360"/>
      </w:pPr>
      <w:rPr>
        <w:rFonts w:ascii="Symbol" w:hAnsi="Symbol" w:hint="default"/>
      </w:rPr>
    </w:lvl>
    <w:lvl w:ilvl="4" w:tplc="04130003" w:tentative="1">
      <w:start w:val="1"/>
      <w:numFmt w:val="bullet"/>
      <w:lvlText w:val="o"/>
      <w:lvlJc w:val="left"/>
      <w:pPr>
        <w:ind w:left="3345" w:hanging="360"/>
      </w:pPr>
      <w:rPr>
        <w:rFonts w:ascii="Courier New" w:hAnsi="Courier New" w:cs="Courier New" w:hint="default"/>
      </w:rPr>
    </w:lvl>
    <w:lvl w:ilvl="5" w:tplc="04130005" w:tentative="1">
      <w:start w:val="1"/>
      <w:numFmt w:val="bullet"/>
      <w:lvlText w:val=""/>
      <w:lvlJc w:val="left"/>
      <w:pPr>
        <w:ind w:left="4065" w:hanging="360"/>
      </w:pPr>
      <w:rPr>
        <w:rFonts w:ascii="Wingdings" w:hAnsi="Wingdings" w:hint="default"/>
      </w:rPr>
    </w:lvl>
    <w:lvl w:ilvl="6" w:tplc="04130001" w:tentative="1">
      <w:start w:val="1"/>
      <w:numFmt w:val="bullet"/>
      <w:lvlText w:val=""/>
      <w:lvlJc w:val="left"/>
      <w:pPr>
        <w:ind w:left="4785" w:hanging="360"/>
      </w:pPr>
      <w:rPr>
        <w:rFonts w:ascii="Symbol" w:hAnsi="Symbol" w:hint="default"/>
      </w:rPr>
    </w:lvl>
    <w:lvl w:ilvl="7" w:tplc="04130003" w:tentative="1">
      <w:start w:val="1"/>
      <w:numFmt w:val="bullet"/>
      <w:lvlText w:val="o"/>
      <w:lvlJc w:val="left"/>
      <w:pPr>
        <w:ind w:left="5505" w:hanging="360"/>
      </w:pPr>
      <w:rPr>
        <w:rFonts w:ascii="Courier New" w:hAnsi="Courier New" w:cs="Courier New" w:hint="default"/>
      </w:rPr>
    </w:lvl>
    <w:lvl w:ilvl="8" w:tplc="04130005" w:tentative="1">
      <w:start w:val="1"/>
      <w:numFmt w:val="bullet"/>
      <w:lvlText w:val=""/>
      <w:lvlJc w:val="left"/>
      <w:pPr>
        <w:ind w:left="6225" w:hanging="360"/>
      </w:pPr>
      <w:rPr>
        <w:rFonts w:ascii="Wingdings" w:hAnsi="Wingdings" w:hint="default"/>
      </w:rPr>
    </w:lvl>
  </w:abstractNum>
  <w:num w:numId="1">
    <w:abstractNumId w:val="2"/>
  </w:num>
  <w:num w:numId="2">
    <w:abstractNumId w:val="16"/>
  </w:num>
  <w:num w:numId="3">
    <w:abstractNumId w:val="1"/>
  </w:num>
  <w:num w:numId="4">
    <w:abstractNumId w:val="1"/>
  </w:num>
  <w:num w:numId="5">
    <w:abstractNumId w:val="0"/>
  </w:num>
  <w:num w:numId="6">
    <w:abstractNumId w:val="0"/>
  </w:num>
  <w:num w:numId="7">
    <w:abstractNumId w:val="2"/>
  </w:num>
  <w:num w:numId="8">
    <w:abstractNumId w:val="16"/>
  </w:num>
  <w:num w:numId="9">
    <w:abstractNumId w:val="1"/>
  </w:num>
  <w:num w:numId="10">
    <w:abstractNumId w:val="0"/>
  </w:num>
  <w:num w:numId="11">
    <w:abstractNumId w:val="16"/>
  </w:num>
  <w:num w:numId="12">
    <w:abstractNumId w:val="2"/>
  </w:num>
  <w:num w:numId="13">
    <w:abstractNumId w:val="2"/>
  </w:num>
  <w:num w:numId="14">
    <w:abstractNumId w:val="2"/>
  </w:num>
  <w:num w:numId="15">
    <w:abstractNumId w:val="16"/>
  </w:num>
  <w:num w:numId="16">
    <w:abstractNumId w:val="11"/>
  </w:num>
  <w:num w:numId="17">
    <w:abstractNumId w:val="13"/>
  </w:num>
  <w:num w:numId="18">
    <w:abstractNumId w:val="6"/>
  </w:num>
  <w:num w:numId="19">
    <w:abstractNumId w:val="15"/>
  </w:num>
  <w:num w:numId="20">
    <w:abstractNumId w:val="4"/>
  </w:num>
  <w:num w:numId="21">
    <w:abstractNumId w:val="18"/>
  </w:num>
  <w:num w:numId="22">
    <w:abstractNumId w:val="7"/>
  </w:num>
  <w:num w:numId="23">
    <w:abstractNumId w:val="14"/>
  </w:num>
  <w:num w:numId="24">
    <w:abstractNumId w:val="5"/>
  </w:num>
  <w:num w:numId="25">
    <w:abstractNumId w:val="16"/>
  </w:num>
  <w:num w:numId="26">
    <w:abstractNumId w:val="1"/>
  </w:num>
  <w:num w:numId="27">
    <w:abstractNumId w:val="0"/>
  </w:num>
  <w:num w:numId="28">
    <w:abstractNumId w:val="2"/>
  </w:num>
  <w:num w:numId="29">
    <w:abstractNumId w:val="16"/>
  </w:num>
  <w:num w:numId="30">
    <w:abstractNumId w:val="8"/>
  </w:num>
  <w:num w:numId="31">
    <w:abstractNumId w:val="8"/>
  </w:num>
  <w:num w:numId="32">
    <w:abstractNumId w:val="16"/>
  </w:num>
  <w:num w:numId="33">
    <w:abstractNumId w:val="8"/>
  </w:num>
  <w:num w:numId="34">
    <w:abstractNumId w:val="16"/>
  </w:num>
  <w:num w:numId="35">
    <w:abstractNumId w:val="3"/>
  </w:num>
  <w:num w:numId="36">
    <w:abstractNumId w:val="9"/>
  </w:num>
  <w:num w:numId="37">
    <w:abstractNumId w:val="12"/>
  </w:num>
  <w:num w:numId="38">
    <w:abstractNumId w:val="10"/>
  </w:num>
  <w:num w:numId="3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2289">
      <o:colormru v:ext="edit" colors="#b00037"/>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DAA"/>
    <w:rsid w:val="00024460"/>
    <w:rsid w:val="000309B3"/>
    <w:rsid w:val="000C25E0"/>
    <w:rsid w:val="000C4CDA"/>
    <w:rsid w:val="000D5108"/>
    <w:rsid w:val="00107081"/>
    <w:rsid w:val="00136822"/>
    <w:rsid w:val="001A150B"/>
    <w:rsid w:val="001D7F51"/>
    <w:rsid w:val="001F6A94"/>
    <w:rsid w:val="0020135B"/>
    <w:rsid w:val="002321E3"/>
    <w:rsid w:val="0023457C"/>
    <w:rsid w:val="00273B3A"/>
    <w:rsid w:val="002770EC"/>
    <w:rsid w:val="002E3DAA"/>
    <w:rsid w:val="002F687E"/>
    <w:rsid w:val="003B12D4"/>
    <w:rsid w:val="00415E90"/>
    <w:rsid w:val="004835E9"/>
    <w:rsid w:val="004854B5"/>
    <w:rsid w:val="004D12DD"/>
    <w:rsid w:val="00512D12"/>
    <w:rsid w:val="005319C4"/>
    <w:rsid w:val="00532DBB"/>
    <w:rsid w:val="00586BFC"/>
    <w:rsid w:val="005F49C8"/>
    <w:rsid w:val="0065290E"/>
    <w:rsid w:val="00684E61"/>
    <w:rsid w:val="0069048B"/>
    <w:rsid w:val="006B6339"/>
    <w:rsid w:val="006E42B7"/>
    <w:rsid w:val="00714A97"/>
    <w:rsid w:val="007516B8"/>
    <w:rsid w:val="007E7D0C"/>
    <w:rsid w:val="00870BB7"/>
    <w:rsid w:val="00876928"/>
    <w:rsid w:val="00880DE4"/>
    <w:rsid w:val="008B416D"/>
    <w:rsid w:val="00904F8A"/>
    <w:rsid w:val="00996005"/>
    <w:rsid w:val="00A73469"/>
    <w:rsid w:val="00AC323E"/>
    <w:rsid w:val="00AF39DB"/>
    <w:rsid w:val="00AF41A1"/>
    <w:rsid w:val="00B74E69"/>
    <w:rsid w:val="00B75131"/>
    <w:rsid w:val="00B873DB"/>
    <w:rsid w:val="00BB5B2B"/>
    <w:rsid w:val="00BD40F2"/>
    <w:rsid w:val="00BD756D"/>
    <w:rsid w:val="00BF060E"/>
    <w:rsid w:val="00C15888"/>
    <w:rsid w:val="00C24B76"/>
    <w:rsid w:val="00C35F28"/>
    <w:rsid w:val="00C677AB"/>
    <w:rsid w:val="00C85EB3"/>
    <w:rsid w:val="00CA2854"/>
    <w:rsid w:val="00CA4834"/>
    <w:rsid w:val="00CC4968"/>
    <w:rsid w:val="00CE68E7"/>
    <w:rsid w:val="00D077D7"/>
    <w:rsid w:val="00D149D1"/>
    <w:rsid w:val="00D62573"/>
    <w:rsid w:val="00DF3833"/>
    <w:rsid w:val="00E34234"/>
    <w:rsid w:val="00E35A87"/>
    <w:rsid w:val="00E51E67"/>
    <w:rsid w:val="00E61553"/>
    <w:rsid w:val="00EA3546"/>
    <w:rsid w:val="00EB5ABA"/>
    <w:rsid w:val="00EE54F9"/>
    <w:rsid w:val="00F4672A"/>
    <w:rsid w:val="00F560E1"/>
    <w:rsid w:val="00F92013"/>
    <w:rsid w:val="00FA0A39"/>
    <w:rsid w:val="00FD406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colormru v:ext="edit" colors="#b00037"/>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2"/>
        <w:szCs w:val="22"/>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semiHidden="1" w:uiPriority="99" w:qFormat="1"/>
    <w:lsdException w:name="header" w:semiHidden="1" w:uiPriority="99" w:qFormat="1"/>
    <w:lsdException w:name="footer" w:semiHidden="1" w:uiPriority="99" w:qFormat="1"/>
    <w:lsdException w:name="caption" w:semiHidden="1" w:uiPriority="35" w:unhideWhenUsed="1" w:qFormat="1"/>
    <w:lsdException w:name="List Bullet" w:uiPriority="99"/>
    <w:lsdException w:name="List Number" w:uiPriority="99"/>
    <w:lsdException w:name="Title" w:uiPriority="10" w:qFormat="1"/>
    <w:lsdException w:name="Subtitle" w:uiPriority="11" w:qFormat="1"/>
    <w:lsdException w:name="Hyperlink" w:semiHidden="1" w:uiPriority="99" w:qFormat="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Standaard">
    <w:name w:val="Normal"/>
    <w:rsid w:val="002E3DAA"/>
    <w:pPr>
      <w:pBdr>
        <w:top w:val="nil"/>
        <w:left w:val="nil"/>
        <w:bottom w:val="nil"/>
        <w:right w:val="nil"/>
        <w:between w:val="nil"/>
        <w:bar w:val="nil"/>
      </w:pBdr>
    </w:pPr>
    <w:rPr>
      <w:rFonts w:ascii="Roboto" w:eastAsia="Arial Unicode MS" w:hAnsi="Roboto" w:cs="Segoe UI"/>
      <w:color w:val="000000"/>
      <w:sz w:val="20"/>
      <w:szCs w:val="20"/>
      <w:u w:color="000000"/>
      <w:bdr w:val="nil"/>
    </w:rPr>
  </w:style>
  <w:style w:type="paragraph" w:styleId="Kop1">
    <w:name w:val="heading 1"/>
    <w:basedOn w:val="Standaard"/>
    <w:next w:val="Standaard"/>
    <w:link w:val="Kop1Char"/>
    <w:autoRedefine/>
    <w:uiPriority w:val="9"/>
    <w:qFormat/>
    <w:rsid w:val="00714A97"/>
    <w:pPr>
      <w:keepNext/>
      <w:keepLines/>
      <w:spacing w:before="100" w:beforeAutospacing="1" w:after="120"/>
      <w:contextualSpacing/>
      <w:outlineLvl w:val="0"/>
    </w:pPr>
    <w:rPr>
      <w:rFonts w:ascii="Roboto Slab" w:eastAsiaTheme="majorEastAsia" w:hAnsi="Roboto Slab" w:cstheme="majorBidi"/>
      <w:b/>
      <w:bCs/>
      <w:color w:val="2581C4"/>
      <w:sz w:val="24"/>
      <w:szCs w:val="28"/>
    </w:rPr>
  </w:style>
  <w:style w:type="paragraph" w:styleId="Kop2">
    <w:name w:val="heading 2"/>
    <w:basedOn w:val="Standaard"/>
    <w:next w:val="Standaard"/>
    <w:link w:val="Kop2Char"/>
    <w:autoRedefine/>
    <w:uiPriority w:val="9"/>
    <w:qFormat/>
    <w:rsid w:val="00714A97"/>
    <w:pPr>
      <w:keepNext/>
      <w:keepLines/>
      <w:spacing w:before="100" w:beforeAutospacing="1" w:after="120"/>
      <w:contextualSpacing/>
      <w:outlineLvl w:val="1"/>
    </w:pPr>
    <w:rPr>
      <w:rFonts w:eastAsiaTheme="majorEastAsia" w:cstheme="majorBidi"/>
      <w:b/>
      <w:bCs/>
      <w:color w:val="000000" w:themeColor="text1"/>
      <w:sz w:val="24"/>
      <w:szCs w:val="26"/>
    </w:rPr>
  </w:style>
  <w:style w:type="paragraph" w:styleId="Kop3">
    <w:name w:val="heading 3"/>
    <w:basedOn w:val="Standaard"/>
    <w:next w:val="Standaard"/>
    <w:link w:val="Kop3Char"/>
    <w:autoRedefine/>
    <w:uiPriority w:val="9"/>
    <w:qFormat/>
    <w:rsid w:val="00714A97"/>
    <w:pPr>
      <w:keepNext/>
      <w:keepLines/>
      <w:spacing w:before="100" w:beforeAutospacing="1" w:after="120"/>
      <w:contextualSpacing/>
      <w:outlineLvl w:val="2"/>
    </w:pPr>
    <w:rPr>
      <w:rFonts w:eastAsiaTheme="majorEastAsia" w:cstheme="majorBidi"/>
      <w:b/>
      <w:bCs/>
      <w:i/>
      <w:color w:val="auto"/>
    </w:rPr>
  </w:style>
  <w:style w:type="paragraph" w:styleId="Kop4">
    <w:name w:val="heading 4"/>
    <w:basedOn w:val="Standaard"/>
    <w:next w:val="Standaard"/>
    <w:link w:val="Kop4Char"/>
    <w:uiPriority w:val="9"/>
    <w:semiHidden/>
    <w:qFormat/>
    <w:rsid w:val="00714A97"/>
    <w:pPr>
      <w:keepNext/>
      <w:keepLines/>
      <w:spacing w:before="100" w:beforeAutospacing="1" w:after="120"/>
      <w:contextualSpacing/>
      <w:outlineLvl w:val="3"/>
    </w:pPr>
    <w:rPr>
      <w:rFonts w:eastAsiaTheme="majorEastAsia" w:cstheme="majorBidi"/>
      <w:b/>
      <w:bCs/>
      <w:iCs/>
      <w:color w:val="auto"/>
    </w:rPr>
  </w:style>
  <w:style w:type="paragraph" w:styleId="Kop5">
    <w:name w:val="heading 5"/>
    <w:basedOn w:val="Standaard"/>
    <w:next w:val="Standaard"/>
    <w:link w:val="Kop5Char"/>
    <w:autoRedefine/>
    <w:semiHidden/>
    <w:unhideWhenUsed/>
    <w:qFormat/>
    <w:rsid w:val="002E3DAA"/>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00"/>
      <w:ind w:left="1008" w:hanging="432"/>
      <w:outlineLvl w:val="4"/>
    </w:pPr>
    <w:rPr>
      <w:rFonts w:eastAsiaTheme="majorEastAsia" w:cstheme="majorBidi"/>
      <w:color w:val="243F60" w:themeColor="accent1" w:themeShade="7F"/>
      <w:szCs w:val="22"/>
      <w:bdr w:val="none" w:sz="0" w:space="0" w:color="auto"/>
    </w:rPr>
  </w:style>
  <w:style w:type="paragraph" w:styleId="Kop6">
    <w:name w:val="heading 6"/>
    <w:basedOn w:val="Standaard"/>
    <w:next w:val="Standaard"/>
    <w:link w:val="Kop6Char"/>
    <w:autoRedefine/>
    <w:semiHidden/>
    <w:unhideWhenUsed/>
    <w:qFormat/>
    <w:rsid w:val="002E3DAA"/>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00"/>
      <w:ind w:left="1152" w:hanging="432"/>
      <w:outlineLvl w:val="5"/>
    </w:pPr>
    <w:rPr>
      <w:rFonts w:eastAsiaTheme="majorEastAsia" w:cstheme="majorBidi"/>
      <w:i/>
      <w:iCs/>
      <w:color w:val="243F60" w:themeColor="accent1" w:themeShade="7F"/>
      <w:szCs w:val="22"/>
      <w:bdr w:val="none" w:sz="0" w:space="0" w:color="auto"/>
    </w:rPr>
  </w:style>
  <w:style w:type="paragraph" w:styleId="Kop7">
    <w:name w:val="heading 7"/>
    <w:basedOn w:val="Standaard"/>
    <w:next w:val="Standaard"/>
    <w:link w:val="Kop7Char"/>
    <w:autoRedefine/>
    <w:semiHidden/>
    <w:unhideWhenUsed/>
    <w:qFormat/>
    <w:rsid w:val="002E3DAA"/>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00"/>
      <w:ind w:left="1296" w:hanging="288"/>
      <w:outlineLvl w:val="6"/>
    </w:pPr>
    <w:rPr>
      <w:rFonts w:eastAsiaTheme="majorEastAsia" w:cstheme="majorBidi"/>
      <w:i/>
      <w:iCs/>
      <w:color w:val="404040" w:themeColor="text1" w:themeTint="BF"/>
      <w:szCs w:val="22"/>
      <w:bdr w:val="none" w:sz="0" w:space="0" w:color="auto"/>
    </w:rPr>
  </w:style>
  <w:style w:type="paragraph" w:styleId="Kop8">
    <w:name w:val="heading 8"/>
    <w:basedOn w:val="Standaard"/>
    <w:next w:val="Standaard"/>
    <w:link w:val="Kop8Char"/>
    <w:autoRedefine/>
    <w:semiHidden/>
    <w:unhideWhenUsed/>
    <w:qFormat/>
    <w:rsid w:val="002E3DAA"/>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00"/>
      <w:ind w:left="1440" w:hanging="432"/>
      <w:outlineLvl w:val="7"/>
    </w:pPr>
    <w:rPr>
      <w:rFonts w:eastAsiaTheme="majorEastAsia" w:cstheme="majorBidi"/>
      <w:color w:val="404040" w:themeColor="text1" w:themeTint="BF"/>
      <w:bdr w:val="none" w:sz="0" w:space="0" w:color="auto"/>
    </w:rPr>
  </w:style>
  <w:style w:type="paragraph" w:styleId="Kop9">
    <w:name w:val="heading 9"/>
    <w:basedOn w:val="Standaard"/>
    <w:next w:val="Standaard"/>
    <w:link w:val="Kop9Char"/>
    <w:autoRedefine/>
    <w:semiHidden/>
    <w:unhideWhenUsed/>
    <w:qFormat/>
    <w:rsid w:val="002E3DAA"/>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00"/>
      <w:ind w:left="1584" w:hanging="144"/>
      <w:outlineLvl w:val="8"/>
    </w:pPr>
    <w:rPr>
      <w:rFonts w:eastAsiaTheme="majorEastAsia" w:cstheme="majorBidi"/>
      <w:i/>
      <w:iCs/>
      <w:color w:val="404040" w:themeColor="text1" w:themeTint="BF"/>
      <w:bdr w:val="none" w:sz="0" w:space="0" w:color="auto"/>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semiHidden/>
    <w:rPr>
      <w:sz w:val="16"/>
    </w:rPr>
  </w:style>
  <w:style w:type="paragraph" w:styleId="Tekstopmerking">
    <w:name w:val="annotation text"/>
    <w:basedOn w:val="Standaard"/>
    <w:link w:val="TekstopmerkingChar"/>
    <w:semiHidden/>
  </w:style>
  <w:style w:type="paragraph" w:styleId="Koptekst">
    <w:name w:val="header"/>
    <w:basedOn w:val="Standaard"/>
    <w:link w:val="KoptekstChar"/>
    <w:uiPriority w:val="99"/>
    <w:unhideWhenUsed/>
    <w:qFormat/>
    <w:rsid w:val="00714A97"/>
    <w:pPr>
      <w:tabs>
        <w:tab w:val="center" w:pos="4536"/>
        <w:tab w:val="right" w:pos="9072"/>
      </w:tabs>
    </w:pPr>
    <w:rPr>
      <w:color w:val="auto"/>
    </w:rPr>
  </w:style>
  <w:style w:type="paragraph" w:styleId="Voettekst">
    <w:name w:val="footer"/>
    <w:basedOn w:val="Standaard"/>
    <w:link w:val="VoettekstChar"/>
    <w:uiPriority w:val="99"/>
    <w:unhideWhenUsed/>
    <w:qFormat/>
    <w:rsid w:val="00714A97"/>
    <w:pPr>
      <w:tabs>
        <w:tab w:val="center" w:pos="4703"/>
        <w:tab w:val="right" w:pos="9406"/>
      </w:tabs>
    </w:pPr>
    <w:rPr>
      <w:color w:val="auto"/>
      <w:sz w:val="16"/>
    </w:rPr>
  </w:style>
  <w:style w:type="character" w:styleId="Paginanummer">
    <w:name w:val="page number"/>
    <w:rPr>
      <w:rFonts w:ascii="Tahoma" w:hAnsi="Tahoma"/>
      <w:sz w:val="20"/>
    </w:rPr>
  </w:style>
  <w:style w:type="paragraph" w:customStyle="1" w:styleId="Opsommengetal">
    <w:name w:val="Opsommen getal"/>
    <w:basedOn w:val="Standaard"/>
    <w:link w:val="OpsommengetalChar"/>
    <w:autoRedefine/>
    <w:qFormat/>
    <w:rsid w:val="00714A97"/>
    <w:pPr>
      <w:numPr>
        <w:numId w:val="30"/>
      </w:numPr>
      <w:ind w:left="397" w:hanging="113"/>
    </w:pPr>
    <w:rPr>
      <w:color w:val="auto"/>
      <w:lang w:eastAsia="en-US"/>
    </w:rPr>
  </w:style>
  <w:style w:type="character" w:customStyle="1" w:styleId="OpsommengetalChar">
    <w:name w:val="Opsommen getal Char"/>
    <w:basedOn w:val="Standaardalinea-lettertype"/>
    <w:link w:val="Opsommengetal"/>
    <w:rsid w:val="00714A97"/>
    <w:rPr>
      <w:rFonts w:ascii="Roboto" w:hAnsi="Roboto"/>
      <w:sz w:val="20"/>
      <w:lang w:eastAsia="en-US"/>
    </w:rPr>
  </w:style>
  <w:style w:type="character" w:customStyle="1" w:styleId="Kop1Char">
    <w:name w:val="Kop 1 Char"/>
    <w:basedOn w:val="Standaardalinea-lettertype"/>
    <w:link w:val="Kop1"/>
    <w:uiPriority w:val="9"/>
    <w:rsid w:val="00714A97"/>
    <w:rPr>
      <w:rFonts w:ascii="Roboto Slab" w:eastAsiaTheme="majorEastAsia" w:hAnsi="Roboto Slab" w:cstheme="majorBidi"/>
      <w:b/>
      <w:bCs/>
      <w:color w:val="2581C4"/>
      <w:sz w:val="24"/>
      <w:szCs w:val="28"/>
    </w:rPr>
  </w:style>
  <w:style w:type="character" w:customStyle="1" w:styleId="Kop2Char">
    <w:name w:val="Kop 2 Char"/>
    <w:basedOn w:val="Standaardalinea-lettertype"/>
    <w:link w:val="Kop2"/>
    <w:uiPriority w:val="9"/>
    <w:rsid w:val="00714A97"/>
    <w:rPr>
      <w:rFonts w:ascii="Roboto" w:eastAsiaTheme="majorEastAsia" w:hAnsi="Roboto" w:cstheme="majorBidi"/>
      <w:b/>
      <w:bCs/>
      <w:color w:val="000000" w:themeColor="text1"/>
      <w:sz w:val="24"/>
      <w:szCs w:val="26"/>
    </w:rPr>
  </w:style>
  <w:style w:type="character" w:customStyle="1" w:styleId="Kop3Char">
    <w:name w:val="Kop 3 Char"/>
    <w:basedOn w:val="Standaardalinea-lettertype"/>
    <w:link w:val="Kop3"/>
    <w:uiPriority w:val="9"/>
    <w:rsid w:val="00714A97"/>
    <w:rPr>
      <w:rFonts w:ascii="Roboto" w:eastAsiaTheme="majorEastAsia" w:hAnsi="Roboto" w:cstheme="majorBidi"/>
      <w:b/>
      <w:bCs/>
      <w:i/>
      <w:sz w:val="20"/>
    </w:rPr>
  </w:style>
  <w:style w:type="character" w:customStyle="1" w:styleId="Kop4Char">
    <w:name w:val="Kop 4 Char"/>
    <w:basedOn w:val="Standaardalinea-lettertype"/>
    <w:link w:val="Kop4"/>
    <w:uiPriority w:val="9"/>
    <w:semiHidden/>
    <w:rsid w:val="00714A97"/>
    <w:rPr>
      <w:rFonts w:ascii="Roboto" w:eastAsiaTheme="majorEastAsia" w:hAnsi="Roboto" w:cstheme="majorBidi"/>
      <w:b/>
      <w:bCs/>
      <w:iCs/>
      <w:sz w:val="20"/>
    </w:rPr>
  </w:style>
  <w:style w:type="paragraph" w:styleId="Voetnoottekst">
    <w:name w:val="footnote text"/>
    <w:basedOn w:val="Standaard"/>
    <w:link w:val="VoetnoottekstChar"/>
    <w:uiPriority w:val="99"/>
    <w:semiHidden/>
    <w:unhideWhenUsed/>
    <w:qFormat/>
    <w:rsid w:val="00714A97"/>
    <w:rPr>
      <w:color w:val="auto"/>
      <w:sz w:val="16"/>
    </w:rPr>
  </w:style>
  <w:style w:type="character" w:customStyle="1" w:styleId="VoetnoottekstChar">
    <w:name w:val="Voetnoottekst Char"/>
    <w:basedOn w:val="Standaardalinea-lettertype"/>
    <w:link w:val="Voetnoottekst"/>
    <w:uiPriority w:val="99"/>
    <w:semiHidden/>
    <w:rsid w:val="00714A97"/>
    <w:rPr>
      <w:rFonts w:ascii="Roboto" w:hAnsi="Roboto"/>
      <w:sz w:val="16"/>
      <w:szCs w:val="20"/>
    </w:rPr>
  </w:style>
  <w:style w:type="character" w:customStyle="1" w:styleId="KoptekstChar">
    <w:name w:val="Koptekst Char"/>
    <w:basedOn w:val="Standaardalinea-lettertype"/>
    <w:link w:val="Koptekst"/>
    <w:uiPriority w:val="99"/>
    <w:rsid w:val="00714A97"/>
    <w:rPr>
      <w:rFonts w:ascii="Roboto" w:hAnsi="Roboto"/>
      <w:sz w:val="20"/>
    </w:rPr>
  </w:style>
  <w:style w:type="character" w:customStyle="1" w:styleId="VoettekstChar">
    <w:name w:val="Voettekst Char"/>
    <w:basedOn w:val="Standaardalinea-lettertype"/>
    <w:link w:val="Voettekst"/>
    <w:uiPriority w:val="99"/>
    <w:rsid w:val="00714A97"/>
    <w:rPr>
      <w:rFonts w:ascii="Roboto" w:hAnsi="Roboto"/>
      <w:sz w:val="16"/>
    </w:rPr>
  </w:style>
  <w:style w:type="paragraph" w:styleId="Bijschrift">
    <w:name w:val="caption"/>
    <w:basedOn w:val="Standaard"/>
    <w:next w:val="Standaard"/>
    <w:uiPriority w:val="35"/>
    <w:semiHidden/>
    <w:unhideWhenUsed/>
    <w:qFormat/>
    <w:rsid w:val="00714A97"/>
    <w:pPr>
      <w:spacing w:after="200"/>
    </w:pPr>
    <w:rPr>
      <w:b/>
      <w:bCs/>
      <w:color w:val="000000" w:themeColor="text1"/>
      <w:sz w:val="18"/>
      <w:szCs w:val="18"/>
    </w:rPr>
  </w:style>
  <w:style w:type="paragraph" w:styleId="Lijstnummering">
    <w:name w:val="List Number"/>
    <w:basedOn w:val="Standaard"/>
    <w:uiPriority w:val="99"/>
    <w:unhideWhenUsed/>
    <w:rsid w:val="00CC4968"/>
    <w:pPr>
      <w:numPr>
        <w:numId w:val="27"/>
      </w:numPr>
      <w:contextualSpacing/>
    </w:pPr>
  </w:style>
  <w:style w:type="paragraph" w:styleId="Titel">
    <w:name w:val="Title"/>
    <w:basedOn w:val="Standaard"/>
    <w:next w:val="Standaard"/>
    <w:link w:val="TitelChar"/>
    <w:autoRedefine/>
    <w:uiPriority w:val="10"/>
    <w:qFormat/>
    <w:rsid w:val="00714A97"/>
    <w:pPr>
      <w:spacing w:before="100" w:beforeAutospacing="1" w:after="300"/>
      <w:contextualSpacing/>
    </w:pPr>
    <w:rPr>
      <w:rFonts w:ascii="Roboto Slab" w:eastAsiaTheme="majorEastAsia" w:hAnsi="Roboto Slab" w:cstheme="majorBidi"/>
      <w:color w:val="2581C4"/>
      <w:spacing w:val="5"/>
      <w:kern w:val="28"/>
      <w:sz w:val="36"/>
      <w:szCs w:val="52"/>
    </w:rPr>
  </w:style>
  <w:style w:type="character" w:customStyle="1" w:styleId="TitelChar">
    <w:name w:val="Titel Char"/>
    <w:basedOn w:val="Standaardalinea-lettertype"/>
    <w:link w:val="Titel"/>
    <w:uiPriority w:val="10"/>
    <w:rsid w:val="00714A97"/>
    <w:rPr>
      <w:rFonts w:ascii="Roboto Slab" w:eastAsiaTheme="majorEastAsia" w:hAnsi="Roboto Slab" w:cstheme="majorBidi"/>
      <w:color w:val="2581C4"/>
      <w:spacing w:val="5"/>
      <w:kern w:val="28"/>
      <w:sz w:val="36"/>
      <w:szCs w:val="52"/>
    </w:rPr>
  </w:style>
  <w:style w:type="paragraph" w:styleId="Ondertitel">
    <w:name w:val="Subtitle"/>
    <w:basedOn w:val="Standaard"/>
    <w:next w:val="Standaard"/>
    <w:link w:val="OndertitelChar"/>
    <w:autoRedefine/>
    <w:uiPriority w:val="11"/>
    <w:qFormat/>
    <w:rsid w:val="00714A97"/>
    <w:pPr>
      <w:numPr>
        <w:ilvl w:val="1"/>
      </w:numPr>
      <w:spacing w:before="100" w:beforeAutospacing="1" w:after="120"/>
      <w:contextualSpacing/>
    </w:pPr>
    <w:rPr>
      <w:rFonts w:eastAsiaTheme="majorEastAsia" w:cstheme="majorBidi"/>
      <w:i/>
      <w:iCs/>
      <w:color w:val="auto"/>
      <w:sz w:val="28"/>
      <w:szCs w:val="24"/>
    </w:rPr>
  </w:style>
  <w:style w:type="character" w:customStyle="1" w:styleId="OndertitelChar">
    <w:name w:val="Ondertitel Char"/>
    <w:basedOn w:val="Standaardalinea-lettertype"/>
    <w:link w:val="Ondertitel"/>
    <w:uiPriority w:val="11"/>
    <w:rsid w:val="00714A97"/>
    <w:rPr>
      <w:rFonts w:ascii="Roboto" w:eastAsiaTheme="majorEastAsia" w:hAnsi="Roboto" w:cstheme="majorBidi"/>
      <w:i/>
      <w:iCs/>
      <w:sz w:val="28"/>
      <w:szCs w:val="24"/>
    </w:rPr>
  </w:style>
  <w:style w:type="paragraph" w:styleId="Kopvaninhoudsopgave">
    <w:name w:val="TOC Heading"/>
    <w:basedOn w:val="Kop1"/>
    <w:next w:val="Standaard"/>
    <w:uiPriority w:val="39"/>
    <w:semiHidden/>
    <w:unhideWhenUsed/>
    <w:qFormat/>
    <w:rsid w:val="00714A97"/>
    <w:pPr>
      <w:outlineLvl w:val="9"/>
    </w:pPr>
  </w:style>
  <w:style w:type="table" w:customStyle="1" w:styleId="TableNormal">
    <w:name w:val="Table Normal"/>
    <w:unhideWhenUsed/>
    <w:qFormat/>
    <w:rsid w:val="005F49C8"/>
    <w:rPr>
      <w:lang w:val="en-US" w:eastAsia="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rsid w:val="005F49C8"/>
    <w:pPr>
      <w:ind w:left="108"/>
    </w:pPr>
    <w:rPr>
      <w:rFonts w:eastAsia="Roboto" w:cs="Roboto"/>
      <w:lang w:val="en-US" w:eastAsia="en-US"/>
    </w:rPr>
  </w:style>
  <w:style w:type="paragraph" w:customStyle="1" w:styleId="Opsommenbullet">
    <w:name w:val="Opsommen bullet"/>
    <w:basedOn w:val="Standaard"/>
    <w:link w:val="OpsommenbulletChar"/>
    <w:autoRedefine/>
    <w:qFormat/>
    <w:rsid w:val="00714A97"/>
    <w:pPr>
      <w:numPr>
        <w:numId w:val="8"/>
      </w:numPr>
      <w:ind w:left="227" w:hanging="227"/>
    </w:pPr>
    <w:rPr>
      <w:color w:val="auto"/>
    </w:rPr>
  </w:style>
  <w:style w:type="character" w:customStyle="1" w:styleId="OpsommenbulletChar">
    <w:name w:val="Opsommen bullet Char"/>
    <w:basedOn w:val="Standaardalinea-lettertype"/>
    <w:link w:val="Opsommenbullet"/>
    <w:rsid w:val="00714A97"/>
    <w:rPr>
      <w:rFonts w:ascii="Roboto" w:hAnsi="Roboto"/>
      <w:sz w:val="20"/>
    </w:rPr>
  </w:style>
  <w:style w:type="character" w:styleId="Hyperlink">
    <w:name w:val="Hyperlink"/>
    <w:basedOn w:val="Standaardalinea-lettertype"/>
    <w:uiPriority w:val="99"/>
    <w:semiHidden/>
    <w:unhideWhenUsed/>
    <w:qFormat/>
    <w:rsid w:val="00714A97"/>
    <w:rPr>
      <w:color w:val="2581C4"/>
      <w:u w:val="single"/>
    </w:rPr>
  </w:style>
  <w:style w:type="character" w:customStyle="1" w:styleId="Kop5Char">
    <w:name w:val="Kop 5 Char"/>
    <w:basedOn w:val="Standaardalinea-lettertype"/>
    <w:link w:val="Kop5"/>
    <w:semiHidden/>
    <w:rsid w:val="002E3DAA"/>
    <w:rPr>
      <w:rFonts w:ascii="Roboto" w:eastAsiaTheme="majorEastAsia" w:hAnsi="Roboto" w:cstheme="majorBidi"/>
      <w:color w:val="243F60" w:themeColor="accent1" w:themeShade="7F"/>
      <w:sz w:val="20"/>
      <w:u w:color="000000"/>
    </w:rPr>
  </w:style>
  <w:style w:type="character" w:customStyle="1" w:styleId="Kop6Char">
    <w:name w:val="Kop 6 Char"/>
    <w:basedOn w:val="Standaardalinea-lettertype"/>
    <w:link w:val="Kop6"/>
    <w:semiHidden/>
    <w:rsid w:val="002E3DAA"/>
    <w:rPr>
      <w:rFonts w:ascii="Roboto" w:eastAsiaTheme="majorEastAsia" w:hAnsi="Roboto" w:cstheme="majorBidi"/>
      <w:i/>
      <w:iCs/>
      <w:color w:val="243F60" w:themeColor="accent1" w:themeShade="7F"/>
      <w:sz w:val="20"/>
      <w:u w:color="000000"/>
    </w:rPr>
  </w:style>
  <w:style w:type="character" w:customStyle="1" w:styleId="Kop7Char">
    <w:name w:val="Kop 7 Char"/>
    <w:basedOn w:val="Standaardalinea-lettertype"/>
    <w:link w:val="Kop7"/>
    <w:semiHidden/>
    <w:rsid w:val="002E3DAA"/>
    <w:rPr>
      <w:rFonts w:ascii="Roboto" w:eastAsiaTheme="majorEastAsia" w:hAnsi="Roboto" w:cstheme="majorBidi"/>
      <w:i/>
      <w:iCs/>
      <w:color w:val="404040" w:themeColor="text1" w:themeTint="BF"/>
      <w:sz w:val="20"/>
      <w:u w:color="000000"/>
    </w:rPr>
  </w:style>
  <w:style w:type="character" w:customStyle="1" w:styleId="Kop8Char">
    <w:name w:val="Kop 8 Char"/>
    <w:basedOn w:val="Standaardalinea-lettertype"/>
    <w:link w:val="Kop8"/>
    <w:semiHidden/>
    <w:rsid w:val="002E3DAA"/>
    <w:rPr>
      <w:rFonts w:ascii="Roboto" w:eastAsiaTheme="majorEastAsia" w:hAnsi="Roboto" w:cstheme="majorBidi"/>
      <w:color w:val="404040" w:themeColor="text1" w:themeTint="BF"/>
      <w:sz w:val="20"/>
      <w:szCs w:val="20"/>
      <w:u w:color="000000"/>
    </w:rPr>
  </w:style>
  <w:style w:type="character" w:customStyle="1" w:styleId="Kop9Char">
    <w:name w:val="Kop 9 Char"/>
    <w:basedOn w:val="Standaardalinea-lettertype"/>
    <w:link w:val="Kop9"/>
    <w:semiHidden/>
    <w:rsid w:val="002E3DAA"/>
    <w:rPr>
      <w:rFonts w:ascii="Roboto" w:eastAsiaTheme="majorEastAsia" w:hAnsi="Roboto" w:cstheme="majorBidi"/>
      <w:i/>
      <w:iCs/>
      <w:color w:val="404040" w:themeColor="text1" w:themeTint="BF"/>
      <w:sz w:val="20"/>
      <w:szCs w:val="20"/>
      <w:u w:color="000000"/>
    </w:rPr>
  </w:style>
  <w:style w:type="character" w:customStyle="1" w:styleId="Geen">
    <w:name w:val="Geen"/>
    <w:rsid w:val="002E3DAA"/>
  </w:style>
  <w:style w:type="numbering" w:customStyle="1" w:styleId="Gemporteerdestijl149">
    <w:name w:val="Geïmporteerde stijl 149"/>
    <w:rsid w:val="002E3DAA"/>
    <w:pPr>
      <w:numPr>
        <w:numId w:val="37"/>
      </w:numPr>
    </w:pPr>
  </w:style>
  <w:style w:type="paragraph" w:styleId="Onderwerpvanopmerking">
    <w:name w:val="annotation subject"/>
    <w:basedOn w:val="Tekstopmerking"/>
    <w:next w:val="Tekstopmerking"/>
    <w:link w:val="OnderwerpvanopmerkingChar"/>
    <w:rsid w:val="002E3DAA"/>
    <w:rPr>
      <w:b/>
      <w:bCs/>
    </w:rPr>
  </w:style>
  <w:style w:type="character" w:customStyle="1" w:styleId="TekstopmerkingChar">
    <w:name w:val="Tekst opmerking Char"/>
    <w:basedOn w:val="Standaardalinea-lettertype"/>
    <w:link w:val="Tekstopmerking"/>
    <w:semiHidden/>
    <w:rsid w:val="002E3DAA"/>
    <w:rPr>
      <w:rFonts w:ascii="Roboto" w:eastAsia="Arial Unicode MS" w:hAnsi="Roboto" w:cs="Segoe UI"/>
      <w:color w:val="000000"/>
      <w:sz w:val="20"/>
      <w:szCs w:val="20"/>
      <w:u w:color="000000"/>
      <w:bdr w:val="nil"/>
    </w:rPr>
  </w:style>
  <w:style w:type="character" w:customStyle="1" w:styleId="OnderwerpvanopmerkingChar">
    <w:name w:val="Onderwerp van opmerking Char"/>
    <w:basedOn w:val="TekstopmerkingChar"/>
    <w:link w:val="Onderwerpvanopmerking"/>
    <w:rsid w:val="002E3DAA"/>
    <w:rPr>
      <w:rFonts w:ascii="Roboto" w:eastAsia="Arial Unicode MS" w:hAnsi="Roboto" w:cs="Segoe UI"/>
      <w:b/>
      <w:bCs/>
      <w:color w:val="000000"/>
      <w:sz w:val="20"/>
      <w:szCs w:val="20"/>
      <w:u w:color="000000"/>
      <w:bdr w:val="nil"/>
    </w:rPr>
  </w:style>
  <w:style w:type="paragraph" w:styleId="Ballontekst">
    <w:name w:val="Balloon Text"/>
    <w:basedOn w:val="Standaard"/>
    <w:link w:val="BallontekstChar"/>
    <w:rsid w:val="002E3DAA"/>
    <w:rPr>
      <w:rFonts w:ascii="Tahoma" w:hAnsi="Tahoma" w:cs="Tahoma"/>
      <w:sz w:val="16"/>
      <w:szCs w:val="16"/>
    </w:rPr>
  </w:style>
  <w:style w:type="character" w:customStyle="1" w:styleId="BallontekstChar">
    <w:name w:val="Ballontekst Char"/>
    <w:basedOn w:val="Standaardalinea-lettertype"/>
    <w:link w:val="Ballontekst"/>
    <w:rsid w:val="002E3DAA"/>
    <w:rPr>
      <w:rFonts w:ascii="Tahoma" w:eastAsia="Arial Unicode MS" w:hAnsi="Tahoma" w:cs="Tahoma"/>
      <w:color w:val="000000"/>
      <w:sz w:val="16"/>
      <w:szCs w:val="16"/>
      <w:u w:color="000000"/>
      <w:bdr w:val="nil"/>
    </w:rPr>
  </w:style>
  <w:style w:type="character" w:styleId="Tekstvantijdelijkeaanduiding">
    <w:name w:val="Placeholder Text"/>
    <w:basedOn w:val="Standaardalinea-lettertype"/>
    <w:uiPriority w:val="99"/>
    <w:semiHidden/>
    <w:rsid w:val="002E3DAA"/>
    <w:rPr>
      <w:color w:val="808080"/>
    </w:rPr>
  </w:style>
  <w:style w:type="paragraph" w:styleId="Lijstalinea">
    <w:name w:val="List Paragraph"/>
    <w:link w:val="LijstalineaChar"/>
    <w:uiPriority w:val="34"/>
    <w:qFormat/>
    <w:rsid w:val="002E3DAA"/>
    <w:pPr>
      <w:pBdr>
        <w:top w:val="nil"/>
        <w:left w:val="nil"/>
        <w:bottom w:val="nil"/>
        <w:right w:val="nil"/>
        <w:between w:val="nil"/>
        <w:bar w:val="nil"/>
      </w:pBdr>
      <w:ind w:left="720"/>
    </w:pPr>
    <w:rPr>
      <w:rFonts w:ascii="Roboto" w:eastAsia="Segoe UI" w:hAnsi="Roboto" w:cs="Segoe UI"/>
      <w:color w:val="000000"/>
      <w:sz w:val="20"/>
      <w:szCs w:val="20"/>
      <w:u w:color="000000"/>
      <w:bdr w:val="nil"/>
    </w:rPr>
  </w:style>
  <w:style w:type="character" w:customStyle="1" w:styleId="LijstalineaChar">
    <w:name w:val="Lijstalinea Char"/>
    <w:link w:val="Lijstalinea"/>
    <w:uiPriority w:val="34"/>
    <w:locked/>
    <w:rsid w:val="002E3DAA"/>
    <w:rPr>
      <w:rFonts w:ascii="Roboto" w:eastAsia="Segoe UI" w:hAnsi="Roboto" w:cs="Segoe UI"/>
      <w:color w:val="000000"/>
      <w:sz w:val="20"/>
      <w:szCs w:val="20"/>
      <w:u w:color="000000"/>
      <w:bdr w:val="n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2"/>
        <w:szCs w:val="22"/>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semiHidden="1" w:uiPriority="99" w:qFormat="1"/>
    <w:lsdException w:name="header" w:semiHidden="1" w:uiPriority="99" w:qFormat="1"/>
    <w:lsdException w:name="footer" w:semiHidden="1" w:uiPriority="99" w:qFormat="1"/>
    <w:lsdException w:name="caption" w:semiHidden="1" w:uiPriority="35" w:unhideWhenUsed="1" w:qFormat="1"/>
    <w:lsdException w:name="List Bullet" w:uiPriority="99"/>
    <w:lsdException w:name="List Number" w:uiPriority="99"/>
    <w:lsdException w:name="Title" w:uiPriority="10" w:qFormat="1"/>
    <w:lsdException w:name="Subtitle" w:uiPriority="11" w:qFormat="1"/>
    <w:lsdException w:name="Hyperlink" w:semiHidden="1" w:uiPriority="99" w:qFormat="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Standaard">
    <w:name w:val="Normal"/>
    <w:rsid w:val="002E3DAA"/>
    <w:pPr>
      <w:pBdr>
        <w:top w:val="nil"/>
        <w:left w:val="nil"/>
        <w:bottom w:val="nil"/>
        <w:right w:val="nil"/>
        <w:between w:val="nil"/>
        <w:bar w:val="nil"/>
      </w:pBdr>
    </w:pPr>
    <w:rPr>
      <w:rFonts w:ascii="Roboto" w:eastAsia="Arial Unicode MS" w:hAnsi="Roboto" w:cs="Segoe UI"/>
      <w:color w:val="000000"/>
      <w:sz w:val="20"/>
      <w:szCs w:val="20"/>
      <w:u w:color="000000"/>
      <w:bdr w:val="nil"/>
    </w:rPr>
  </w:style>
  <w:style w:type="paragraph" w:styleId="Kop1">
    <w:name w:val="heading 1"/>
    <w:basedOn w:val="Standaard"/>
    <w:next w:val="Standaard"/>
    <w:link w:val="Kop1Char"/>
    <w:autoRedefine/>
    <w:uiPriority w:val="9"/>
    <w:qFormat/>
    <w:rsid w:val="00714A97"/>
    <w:pPr>
      <w:keepNext/>
      <w:keepLines/>
      <w:spacing w:before="100" w:beforeAutospacing="1" w:after="120"/>
      <w:contextualSpacing/>
      <w:outlineLvl w:val="0"/>
    </w:pPr>
    <w:rPr>
      <w:rFonts w:ascii="Roboto Slab" w:eastAsiaTheme="majorEastAsia" w:hAnsi="Roboto Slab" w:cstheme="majorBidi"/>
      <w:b/>
      <w:bCs/>
      <w:color w:val="2581C4"/>
      <w:sz w:val="24"/>
      <w:szCs w:val="28"/>
    </w:rPr>
  </w:style>
  <w:style w:type="paragraph" w:styleId="Kop2">
    <w:name w:val="heading 2"/>
    <w:basedOn w:val="Standaard"/>
    <w:next w:val="Standaard"/>
    <w:link w:val="Kop2Char"/>
    <w:autoRedefine/>
    <w:uiPriority w:val="9"/>
    <w:qFormat/>
    <w:rsid w:val="00714A97"/>
    <w:pPr>
      <w:keepNext/>
      <w:keepLines/>
      <w:spacing w:before="100" w:beforeAutospacing="1" w:after="120"/>
      <w:contextualSpacing/>
      <w:outlineLvl w:val="1"/>
    </w:pPr>
    <w:rPr>
      <w:rFonts w:eastAsiaTheme="majorEastAsia" w:cstheme="majorBidi"/>
      <w:b/>
      <w:bCs/>
      <w:color w:val="000000" w:themeColor="text1"/>
      <w:sz w:val="24"/>
      <w:szCs w:val="26"/>
    </w:rPr>
  </w:style>
  <w:style w:type="paragraph" w:styleId="Kop3">
    <w:name w:val="heading 3"/>
    <w:basedOn w:val="Standaard"/>
    <w:next w:val="Standaard"/>
    <w:link w:val="Kop3Char"/>
    <w:autoRedefine/>
    <w:uiPriority w:val="9"/>
    <w:qFormat/>
    <w:rsid w:val="00714A97"/>
    <w:pPr>
      <w:keepNext/>
      <w:keepLines/>
      <w:spacing w:before="100" w:beforeAutospacing="1" w:after="120"/>
      <w:contextualSpacing/>
      <w:outlineLvl w:val="2"/>
    </w:pPr>
    <w:rPr>
      <w:rFonts w:eastAsiaTheme="majorEastAsia" w:cstheme="majorBidi"/>
      <w:b/>
      <w:bCs/>
      <w:i/>
      <w:color w:val="auto"/>
    </w:rPr>
  </w:style>
  <w:style w:type="paragraph" w:styleId="Kop4">
    <w:name w:val="heading 4"/>
    <w:basedOn w:val="Standaard"/>
    <w:next w:val="Standaard"/>
    <w:link w:val="Kop4Char"/>
    <w:uiPriority w:val="9"/>
    <w:semiHidden/>
    <w:qFormat/>
    <w:rsid w:val="00714A97"/>
    <w:pPr>
      <w:keepNext/>
      <w:keepLines/>
      <w:spacing w:before="100" w:beforeAutospacing="1" w:after="120"/>
      <w:contextualSpacing/>
      <w:outlineLvl w:val="3"/>
    </w:pPr>
    <w:rPr>
      <w:rFonts w:eastAsiaTheme="majorEastAsia" w:cstheme="majorBidi"/>
      <w:b/>
      <w:bCs/>
      <w:iCs/>
      <w:color w:val="auto"/>
    </w:rPr>
  </w:style>
  <w:style w:type="paragraph" w:styleId="Kop5">
    <w:name w:val="heading 5"/>
    <w:basedOn w:val="Standaard"/>
    <w:next w:val="Standaard"/>
    <w:link w:val="Kop5Char"/>
    <w:autoRedefine/>
    <w:semiHidden/>
    <w:unhideWhenUsed/>
    <w:qFormat/>
    <w:rsid w:val="002E3DAA"/>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00"/>
      <w:ind w:left="1008" w:hanging="432"/>
      <w:outlineLvl w:val="4"/>
    </w:pPr>
    <w:rPr>
      <w:rFonts w:eastAsiaTheme="majorEastAsia" w:cstheme="majorBidi"/>
      <w:color w:val="243F60" w:themeColor="accent1" w:themeShade="7F"/>
      <w:szCs w:val="22"/>
      <w:bdr w:val="none" w:sz="0" w:space="0" w:color="auto"/>
    </w:rPr>
  </w:style>
  <w:style w:type="paragraph" w:styleId="Kop6">
    <w:name w:val="heading 6"/>
    <w:basedOn w:val="Standaard"/>
    <w:next w:val="Standaard"/>
    <w:link w:val="Kop6Char"/>
    <w:autoRedefine/>
    <w:semiHidden/>
    <w:unhideWhenUsed/>
    <w:qFormat/>
    <w:rsid w:val="002E3DAA"/>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00"/>
      <w:ind w:left="1152" w:hanging="432"/>
      <w:outlineLvl w:val="5"/>
    </w:pPr>
    <w:rPr>
      <w:rFonts w:eastAsiaTheme="majorEastAsia" w:cstheme="majorBidi"/>
      <w:i/>
      <w:iCs/>
      <w:color w:val="243F60" w:themeColor="accent1" w:themeShade="7F"/>
      <w:szCs w:val="22"/>
      <w:bdr w:val="none" w:sz="0" w:space="0" w:color="auto"/>
    </w:rPr>
  </w:style>
  <w:style w:type="paragraph" w:styleId="Kop7">
    <w:name w:val="heading 7"/>
    <w:basedOn w:val="Standaard"/>
    <w:next w:val="Standaard"/>
    <w:link w:val="Kop7Char"/>
    <w:autoRedefine/>
    <w:semiHidden/>
    <w:unhideWhenUsed/>
    <w:qFormat/>
    <w:rsid w:val="002E3DAA"/>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00"/>
      <w:ind w:left="1296" w:hanging="288"/>
      <w:outlineLvl w:val="6"/>
    </w:pPr>
    <w:rPr>
      <w:rFonts w:eastAsiaTheme="majorEastAsia" w:cstheme="majorBidi"/>
      <w:i/>
      <w:iCs/>
      <w:color w:val="404040" w:themeColor="text1" w:themeTint="BF"/>
      <w:szCs w:val="22"/>
      <w:bdr w:val="none" w:sz="0" w:space="0" w:color="auto"/>
    </w:rPr>
  </w:style>
  <w:style w:type="paragraph" w:styleId="Kop8">
    <w:name w:val="heading 8"/>
    <w:basedOn w:val="Standaard"/>
    <w:next w:val="Standaard"/>
    <w:link w:val="Kop8Char"/>
    <w:autoRedefine/>
    <w:semiHidden/>
    <w:unhideWhenUsed/>
    <w:qFormat/>
    <w:rsid w:val="002E3DAA"/>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00"/>
      <w:ind w:left="1440" w:hanging="432"/>
      <w:outlineLvl w:val="7"/>
    </w:pPr>
    <w:rPr>
      <w:rFonts w:eastAsiaTheme="majorEastAsia" w:cstheme="majorBidi"/>
      <w:color w:val="404040" w:themeColor="text1" w:themeTint="BF"/>
      <w:bdr w:val="none" w:sz="0" w:space="0" w:color="auto"/>
    </w:rPr>
  </w:style>
  <w:style w:type="paragraph" w:styleId="Kop9">
    <w:name w:val="heading 9"/>
    <w:basedOn w:val="Standaard"/>
    <w:next w:val="Standaard"/>
    <w:link w:val="Kop9Char"/>
    <w:autoRedefine/>
    <w:semiHidden/>
    <w:unhideWhenUsed/>
    <w:qFormat/>
    <w:rsid w:val="002E3DAA"/>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00"/>
      <w:ind w:left="1584" w:hanging="144"/>
      <w:outlineLvl w:val="8"/>
    </w:pPr>
    <w:rPr>
      <w:rFonts w:eastAsiaTheme="majorEastAsia" w:cstheme="majorBidi"/>
      <w:i/>
      <w:iCs/>
      <w:color w:val="404040" w:themeColor="text1" w:themeTint="BF"/>
      <w:bdr w:val="none" w:sz="0" w:space="0" w:color="auto"/>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semiHidden/>
    <w:rPr>
      <w:sz w:val="16"/>
    </w:rPr>
  </w:style>
  <w:style w:type="paragraph" w:styleId="Tekstopmerking">
    <w:name w:val="annotation text"/>
    <w:basedOn w:val="Standaard"/>
    <w:link w:val="TekstopmerkingChar"/>
    <w:semiHidden/>
  </w:style>
  <w:style w:type="paragraph" w:styleId="Koptekst">
    <w:name w:val="header"/>
    <w:basedOn w:val="Standaard"/>
    <w:link w:val="KoptekstChar"/>
    <w:uiPriority w:val="99"/>
    <w:unhideWhenUsed/>
    <w:qFormat/>
    <w:rsid w:val="00714A97"/>
    <w:pPr>
      <w:tabs>
        <w:tab w:val="center" w:pos="4536"/>
        <w:tab w:val="right" w:pos="9072"/>
      </w:tabs>
    </w:pPr>
    <w:rPr>
      <w:color w:val="auto"/>
    </w:rPr>
  </w:style>
  <w:style w:type="paragraph" w:styleId="Voettekst">
    <w:name w:val="footer"/>
    <w:basedOn w:val="Standaard"/>
    <w:link w:val="VoettekstChar"/>
    <w:uiPriority w:val="99"/>
    <w:unhideWhenUsed/>
    <w:qFormat/>
    <w:rsid w:val="00714A97"/>
    <w:pPr>
      <w:tabs>
        <w:tab w:val="center" w:pos="4703"/>
        <w:tab w:val="right" w:pos="9406"/>
      </w:tabs>
    </w:pPr>
    <w:rPr>
      <w:color w:val="auto"/>
      <w:sz w:val="16"/>
    </w:rPr>
  </w:style>
  <w:style w:type="character" w:styleId="Paginanummer">
    <w:name w:val="page number"/>
    <w:rPr>
      <w:rFonts w:ascii="Tahoma" w:hAnsi="Tahoma"/>
      <w:sz w:val="20"/>
    </w:rPr>
  </w:style>
  <w:style w:type="paragraph" w:customStyle="1" w:styleId="Opsommengetal">
    <w:name w:val="Opsommen getal"/>
    <w:basedOn w:val="Standaard"/>
    <w:link w:val="OpsommengetalChar"/>
    <w:autoRedefine/>
    <w:qFormat/>
    <w:rsid w:val="00714A97"/>
    <w:pPr>
      <w:numPr>
        <w:numId w:val="30"/>
      </w:numPr>
      <w:ind w:left="397" w:hanging="113"/>
    </w:pPr>
    <w:rPr>
      <w:color w:val="auto"/>
      <w:lang w:eastAsia="en-US"/>
    </w:rPr>
  </w:style>
  <w:style w:type="character" w:customStyle="1" w:styleId="OpsommengetalChar">
    <w:name w:val="Opsommen getal Char"/>
    <w:basedOn w:val="Standaardalinea-lettertype"/>
    <w:link w:val="Opsommengetal"/>
    <w:rsid w:val="00714A97"/>
    <w:rPr>
      <w:rFonts w:ascii="Roboto" w:hAnsi="Roboto"/>
      <w:sz w:val="20"/>
      <w:lang w:eastAsia="en-US"/>
    </w:rPr>
  </w:style>
  <w:style w:type="character" w:customStyle="1" w:styleId="Kop1Char">
    <w:name w:val="Kop 1 Char"/>
    <w:basedOn w:val="Standaardalinea-lettertype"/>
    <w:link w:val="Kop1"/>
    <w:uiPriority w:val="9"/>
    <w:rsid w:val="00714A97"/>
    <w:rPr>
      <w:rFonts w:ascii="Roboto Slab" w:eastAsiaTheme="majorEastAsia" w:hAnsi="Roboto Slab" w:cstheme="majorBidi"/>
      <w:b/>
      <w:bCs/>
      <w:color w:val="2581C4"/>
      <w:sz w:val="24"/>
      <w:szCs w:val="28"/>
    </w:rPr>
  </w:style>
  <w:style w:type="character" w:customStyle="1" w:styleId="Kop2Char">
    <w:name w:val="Kop 2 Char"/>
    <w:basedOn w:val="Standaardalinea-lettertype"/>
    <w:link w:val="Kop2"/>
    <w:uiPriority w:val="9"/>
    <w:rsid w:val="00714A97"/>
    <w:rPr>
      <w:rFonts w:ascii="Roboto" w:eastAsiaTheme="majorEastAsia" w:hAnsi="Roboto" w:cstheme="majorBidi"/>
      <w:b/>
      <w:bCs/>
      <w:color w:val="000000" w:themeColor="text1"/>
      <w:sz w:val="24"/>
      <w:szCs w:val="26"/>
    </w:rPr>
  </w:style>
  <w:style w:type="character" w:customStyle="1" w:styleId="Kop3Char">
    <w:name w:val="Kop 3 Char"/>
    <w:basedOn w:val="Standaardalinea-lettertype"/>
    <w:link w:val="Kop3"/>
    <w:uiPriority w:val="9"/>
    <w:rsid w:val="00714A97"/>
    <w:rPr>
      <w:rFonts w:ascii="Roboto" w:eastAsiaTheme="majorEastAsia" w:hAnsi="Roboto" w:cstheme="majorBidi"/>
      <w:b/>
      <w:bCs/>
      <w:i/>
      <w:sz w:val="20"/>
    </w:rPr>
  </w:style>
  <w:style w:type="character" w:customStyle="1" w:styleId="Kop4Char">
    <w:name w:val="Kop 4 Char"/>
    <w:basedOn w:val="Standaardalinea-lettertype"/>
    <w:link w:val="Kop4"/>
    <w:uiPriority w:val="9"/>
    <w:semiHidden/>
    <w:rsid w:val="00714A97"/>
    <w:rPr>
      <w:rFonts w:ascii="Roboto" w:eastAsiaTheme="majorEastAsia" w:hAnsi="Roboto" w:cstheme="majorBidi"/>
      <w:b/>
      <w:bCs/>
      <w:iCs/>
      <w:sz w:val="20"/>
    </w:rPr>
  </w:style>
  <w:style w:type="paragraph" w:styleId="Voetnoottekst">
    <w:name w:val="footnote text"/>
    <w:basedOn w:val="Standaard"/>
    <w:link w:val="VoetnoottekstChar"/>
    <w:uiPriority w:val="99"/>
    <w:semiHidden/>
    <w:unhideWhenUsed/>
    <w:qFormat/>
    <w:rsid w:val="00714A97"/>
    <w:rPr>
      <w:color w:val="auto"/>
      <w:sz w:val="16"/>
    </w:rPr>
  </w:style>
  <w:style w:type="character" w:customStyle="1" w:styleId="VoetnoottekstChar">
    <w:name w:val="Voetnoottekst Char"/>
    <w:basedOn w:val="Standaardalinea-lettertype"/>
    <w:link w:val="Voetnoottekst"/>
    <w:uiPriority w:val="99"/>
    <w:semiHidden/>
    <w:rsid w:val="00714A97"/>
    <w:rPr>
      <w:rFonts w:ascii="Roboto" w:hAnsi="Roboto"/>
      <w:sz w:val="16"/>
      <w:szCs w:val="20"/>
    </w:rPr>
  </w:style>
  <w:style w:type="character" w:customStyle="1" w:styleId="KoptekstChar">
    <w:name w:val="Koptekst Char"/>
    <w:basedOn w:val="Standaardalinea-lettertype"/>
    <w:link w:val="Koptekst"/>
    <w:uiPriority w:val="99"/>
    <w:rsid w:val="00714A97"/>
    <w:rPr>
      <w:rFonts w:ascii="Roboto" w:hAnsi="Roboto"/>
      <w:sz w:val="20"/>
    </w:rPr>
  </w:style>
  <w:style w:type="character" w:customStyle="1" w:styleId="VoettekstChar">
    <w:name w:val="Voettekst Char"/>
    <w:basedOn w:val="Standaardalinea-lettertype"/>
    <w:link w:val="Voettekst"/>
    <w:uiPriority w:val="99"/>
    <w:rsid w:val="00714A97"/>
    <w:rPr>
      <w:rFonts w:ascii="Roboto" w:hAnsi="Roboto"/>
      <w:sz w:val="16"/>
    </w:rPr>
  </w:style>
  <w:style w:type="paragraph" w:styleId="Bijschrift">
    <w:name w:val="caption"/>
    <w:basedOn w:val="Standaard"/>
    <w:next w:val="Standaard"/>
    <w:uiPriority w:val="35"/>
    <w:semiHidden/>
    <w:unhideWhenUsed/>
    <w:qFormat/>
    <w:rsid w:val="00714A97"/>
    <w:pPr>
      <w:spacing w:after="200"/>
    </w:pPr>
    <w:rPr>
      <w:b/>
      <w:bCs/>
      <w:color w:val="000000" w:themeColor="text1"/>
      <w:sz w:val="18"/>
      <w:szCs w:val="18"/>
    </w:rPr>
  </w:style>
  <w:style w:type="paragraph" w:styleId="Lijstnummering">
    <w:name w:val="List Number"/>
    <w:basedOn w:val="Standaard"/>
    <w:uiPriority w:val="99"/>
    <w:unhideWhenUsed/>
    <w:rsid w:val="00CC4968"/>
    <w:pPr>
      <w:numPr>
        <w:numId w:val="27"/>
      </w:numPr>
      <w:contextualSpacing/>
    </w:pPr>
  </w:style>
  <w:style w:type="paragraph" w:styleId="Titel">
    <w:name w:val="Title"/>
    <w:basedOn w:val="Standaard"/>
    <w:next w:val="Standaard"/>
    <w:link w:val="TitelChar"/>
    <w:autoRedefine/>
    <w:uiPriority w:val="10"/>
    <w:qFormat/>
    <w:rsid w:val="00714A97"/>
    <w:pPr>
      <w:spacing w:before="100" w:beforeAutospacing="1" w:after="300"/>
      <w:contextualSpacing/>
    </w:pPr>
    <w:rPr>
      <w:rFonts w:ascii="Roboto Slab" w:eastAsiaTheme="majorEastAsia" w:hAnsi="Roboto Slab" w:cstheme="majorBidi"/>
      <w:color w:val="2581C4"/>
      <w:spacing w:val="5"/>
      <w:kern w:val="28"/>
      <w:sz w:val="36"/>
      <w:szCs w:val="52"/>
    </w:rPr>
  </w:style>
  <w:style w:type="character" w:customStyle="1" w:styleId="TitelChar">
    <w:name w:val="Titel Char"/>
    <w:basedOn w:val="Standaardalinea-lettertype"/>
    <w:link w:val="Titel"/>
    <w:uiPriority w:val="10"/>
    <w:rsid w:val="00714A97"/>
    <w:rPr>
      <w:rFonts w:ascii="Roboto Slab" w:eastAsiaTheme="majorEastAsia" w:hAnsi="Roboto Slab" w:cstheme="majorBidi"/>
      <w:color w:val="2581C4"/>
      <w:spacing w:val="5"/>
      <w:kern w:val="28"/>
      <w:sz w:val="36"/>
      <w:szCs w:val="52"/>
    </w:rPr>
  </w:style>
  <w:style w:type="paragraph" w:styleId="Ondertitel">
    <w:name w:val="Subtitle"/>
    <w:basedOn w:val="Standaard"/>
    <w:next w:val="Standaard"/>
    <w:link w:val="OndertitelChar"/>
    <w:autoRedefine/>
    <w:uiPriority w:val="11"/>
    <w:qFormat/>
    <w:rsid w:val="00714A97"/>
    <w:pPr>
      <w:numPr>
        <w:ilvl w:val="1"/>
      </w:numPr>
      <w:spacing w:before="100" w:beforeAutospacing="1" w:after="120"/>
      <w:contextualSpacing/>
    </w:pPr>
    <w:rPr>
      <w:rFonts w:eastAsiaTheme="majorEastAsia" w:cstheme="majorBidi"/>
      <w:i/>
      <w:iCs/>
      <w:color w:val="auto"/>
      <w:sz w:val="28"/>
      <w:szCs w:val="24"/>
    </w:rPr>
  </w:style>
  <w:style w:type="character" w:customStyle="1" w:styleId="OndertitelChar">
    <w:name w:val="Ondertitel Char"/>
    <w:basedOn w:val="Standaardalinea-lettertype"/>
    <w:link w:val="Ondertitel"/>
    <w:uiPriority w:val="11"/>
    <w:rsid w:val="00714A97"/>
    <w:rPr>
      <w:rFonts w:ascii="Roboto" w:eastAsiaTheme="majorEastAsia" w:hAnsi="Roboto" w:cstheme="majorBidi"/>
      <w:i/>
      <w:iCs/>
      <w:sz w:val="28"/>
      <w:szCs w:val="24"/>
    </w:rPr>
  </w:style>
  <w:style w:type="paragraph" w:styleId="Kopvaninhoudsopgave">
    <w:name w:val="TOC Heading"/>
    <w:basedOn w:val="Kop1"/>
    <w:next w:val="Standaard"/>
    <w:uiPriority w:val="39"/>
    <w:semiHidden/>
    <w:unhideWhenUsed/>
    <w:qFormat/>
    <w:rsid w:val="00714A97"/>
    <w:pPr>
      <w:outlineLvl w:val="9"/>
    </w:pPr>
  </w:style>
  <w:style w:type="table" w:customStyle="1" w:styleId="TableNormal">
    <w:name w:val="Table Normal"/>
    <w:unhideWhenUsed/>
    <w:qFormat/>
    <w:rsid w:val="005F49C8"/>
    <w:rPr>
      <w:lang w:val="en-US" w:eastAsia="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rsid w:val="005F49C8"/>
    <w:pPr>
      <w:ind w:left="108"/>
    </w:pPr>
    <w:rPr>
      <w:rFonts w:eastAsia="Roboto" w:cs="Roboto"/>
      <w:lang w:val="en-US" w:eastAsia="en-US"/>
    </w:rPr>
  </w:style>
  <w:style w:type="paragraph" w:customStyle="1" w:styleId="Opsommenbullet">
    <w:name w:val="Opsommen bullet"/>
    <w:basedOn w:val="Standaard"/>
    <w:link w:val="OpsommenbulletChar"/>
    <w:autoRedefine/>
    <w:qFormat/>
    <w:rsid w:val="00714A97"/>
    <w:pPr>
      <w:numPr>
        <w:numId w:val="8"/>
      </w:numPr>
      <w:ind w:left="227" w:hanging="227"/>
    </w:pPr>
    <w:rPr>
      <w:color w:val="auto"/>
    </w:rPr>
  </w:style>
  <w:style w:type="character" w:customStyle="1" w:styleId="OpsommenbulletChar">
    <w:name w:val="Opsommen bullet Char"/>
    <w:basedOn w:val="Standaardalinea-lettertype"/>
    <w:link w:val="Opsommenbullet"/>
    <w:rsid w:val="00714A97"/>
    <w:rPr>
      <w:rFonts w:ascii="Roboto" w:hAnsi="Roboto"/>
      <w:sz w:val="20"/>
    </w:rPr>
  </w:style>
  <w:style w:type="character" w:styleId="Hyperlink">
    <w:name w:val="Hyperlink"/>
    <w:basedOn w:val="Standaardalinea-lettertype"/>
    <w:uiPriority w:val="99"/>
    <w:semiHidden/>
    <w:unhideWhenUsed/>
    <w:qFormat/>
    <w:rsid w:val="00714A97"/>
    <w:rPr>
      <w:color w:val="2581C4"/>
      <w:u w:val="single"/>
    </w:rPr>
  </w:style>
  <w:style w:type="character" w:customStyle="1" w:styleId="Kop5Char">
    <w:name w:val="Kop 5 Char"/>
    <w:basedOn w:val="Standaardalinea-lettertype"/>
    <w:link w:val="Kop5"/>
    <w:semiHidden/>
    <w:rsid w:val="002E3DAA"/>
    <w:rPr>
      <w:rFonts w:ascii="Roboto" w:eastAsiaTheme="majorEastAsia" w:hAnsi="Roboto" w:cstheme="majorBidi"/>
      <w:color w:val="243F60" w:themeColor="accent1" w:themeShade="7F"/>
      <w:sz w:val="20"/>
      <w:u w:color="000000"/>
    </w:rPr>
  </w:style>
  <w:style w:type="character" w:customStyle="1" w:styleId="Kop6Char">
    <w:name w:val="Kop 6 Char"/>
    <w:basedOn w:val="Standaardalinea-lettertype"/>
    <w:link w:val="Kop6"/>
    <w:semiHidden/>
    <w:rsid w:val="002E3DAA"/>
    <w:rPr>
      <w:rFonts w:ascii="Roboto" w:eastAsiaTheme="majorEastAsia" w:hAnsi="Roboto" w:cstheme="majorBidi"/>
      <w:i/>
      <w:iCs/>
      <w:color w:val="243F60" w:themeColor="accent1" w:themeShade="7F"/>
      <w:sz w:val="20"/>
      <w:u w:color="000000"/>
    </w:rPr>
  </w:style>
  <w:style w:type="character" w:customStyle="1" w:styleId="Kop7Char">
    <w:name w:val="Kop 7 Char"/>
    <w:basedOn w:val="Standaardalinea-lettertype"/>
    <w:link w:val="Kop7"/>
    <w:semiHidden/>
    <w:rsid w:val="002E3DAA"/>
    <w:rPr>
      <w:rFonts w:ascii="Roboto" w:eastAsiaTheme="majorEastAsia" w:hAnsi="Roboto" w:cstheme="majorBidi"/>
      <w:i/>
      <w:iCs/>
      <w:color w:val="404040" w:themeColor="text1" w:themeTint="BF"/>
      <w:sz w:val="20"/>
      <w:u w:color="000000"/>
    </w:rPr>
  </w:style>
  <w:style w:type="character" w:customStyle="1" w:styleId="Kop8Char">
    <w:name w:val="Kop 8 Char"/>
    <w:basedOn w:val="Standaardalinea-lettertype"/>
    <w:link w:val="Kop8"/>
    <w:semiHidden/>
    <w:rsid w:val="002E3DAA"/>
    <w:rPr>
      <w:rFonts w:ascii="Roboto" w:eastAsiaTheme="majorEastAsia" w:hAnsi="Roboto" w:cstheme="majorBidi"/>
      <w:color w:val="404040" w:themeColor="text1" w:themeTint="BF"/>
      <w:sz w:val="20"/>
      <w:szCs w:val="20"/>
      <w:u w:color="000000"/>
    </w:rPr>
  </w:style>
  <w:style w:type="character" w:customStyle="1" w:styleId="Kop9Char">
    <w:name w:val="Kop 9 Char"/>
    <w:basedOn w:val="Standaardalinea-lettertype"/>
    <w:link w:val="Kop9"/>
    <w:semiHidden/>
    <w:rsid w:val="002E3DAA"/>
    <w:rPr>
      <w:rFonts w:ascii="Roboto" w:eastAsiaTheme="majorEastAsia" w:hAnsi="Roboto" w:cstheme="majorBidi"/>
      <w:i/>
      <w:iCs/>
      <w:color w:val="404040" w:themeColor="text1" w:themeTint="BF"/>
      <w:sz w:val="20"/>
      <w:szCs w:val="20"/>
      <w:u w:color="000000"/>
    </w:rPr>
  </w:style>
  <w:style w:type="character" w:customStyle="1" w:styleId="Geen">
    <w:name w:val="Geen"/>
    <w:rsid w:val="002E3DAA"/>
  </w:style>
  <w:style w:type="numbering" w:customStyle="1" w:styleId="Gemporteerdestijl149">
    <w:name w:val="Geïmporteerde stijl 149"/>
    <w:rsid w:val="002E3DAA"/>
    <w:pPr>
      <w:numPr>
        <w:numId w:val="37"/>
      </w:numPr>
    </w:pPr>
  </w:style>
  <w:style w:type="paragraph" w:styleId="Onderwerpvanopmerking">
    <w:name w:val="annotation subject"/>
    <w:basedOn w:val="Tekstopmerking"/>
    <w:next w:val="Tekstopmerking"/>
    <w:link w:val="OnderwerpvanopmerkingChar"/>
    <w:rsid w:val="002E3DAA"/>
    <w:rPr>
      <w:b/>
      <w:bCs/>
    </w:rPr>
  </w:style>
  <w:style w:type="character" w:customStyle="1" w:styleId="TekstopmerkingChar">
    <w:name w:val="Tekst opmerking Char"/>
    <w:basedOn w:val="Standaardalinea-lettertype"/>
    <w:link w:val="Tekstopmerking"/>
    <w:semiHidden/>
    <w:rsid w:val="002E3DAA"/>
    <w:rPr>
      <w:rFonts w:ascii="Roboto" w:eastAsia="Arial Unicode MS" w:hAnsi="Roboto" w:cs="Segoe UI"/>
      <w:color w:val="000000"/>
      <w:sz w:val="20"/>
      <w:szCs w:val="20"/>
      <w:u w:color="000000"/>
      <w:bdr w:val="nil"/>
    </w:rPr>
  </w:style>
  <w:style w:type="character" w:customStyle="1" w:styleId="OnderwerpvanopmerkingChar">
    <w:name w:val="Onderwerp van opmerking Char"/>
    <w:basedOn w:val="TekstopmerkingChar"/>
    <w:link w:val="Onderwerpvanopmerking"/>
    <w:rsid w:val="002E3DAA"/>
    <w:rPr>
      <w:rFonts w:ascii="Roboto" w:eastAsia="Arial Unicode MS" w:hAnsi="Roboto" w:cs="Segoe UI"/>
      <w:b/>
      <w:bCs/>
      <w:color w:val="000000"/>
      <w:sz w:val="20"/>
      <w:szCs w:val="20"/>
      <w:u w:color="000000"/>
      <w:bdr w:val="nil"/>
    </w:rPr>
  </w:style>
  <w:style w:type="paragraph" w:styleId="Ballontekst">
    <w:name w:val="Balloon Text"/>
    <w:basedOn w:val="Standaard"/>
    <w:link w:val="BallontekstChar"/>
    <w:rsid w:val="002E3DAA"/>
    <w:rPr>
      <w:rFonts w:ascii="Tahoma" w:hAnsi="Tahoma" w:cs="Tahoma"/>
      <w:sz w:val="16"/>
      <w:szCs w:val="16"/>
    </w:rPr>
  </w:style>
  <w:style w:type="character" w:customStyle="1" w:styleId="BallontekstChar">
    <w:name w:val="Ballontekst Char"/>
    <w:basedOn w:val="Standaardalinea-lettertype"/>
    <w:link w:val="Ballontekst"/>
    <w:rsid w:val="002E3DAA"/>
    <w:rPr>
      <w:rFonts w:ascii="Tahoma" w:eastAsia="Arial Unicode MS" w:hAnsi="Tahoma" w:cs="Tahoma"/>
      <w:color w:val="000000"/>
      <w:sz w:val="16"/>
      <w:szCs w:val="16"/>
      <w:u w:color="000000"/>
      <w:bdr w:val="nil"/>
    </w:rPr>
  </w:style>
  <w:style w:type="character" w:styleId="Tekstvantijdelijkeaanduiding">
    <w:name w:val="Placeholder Text"/>
    <w:basedOn w:val="Standaardalinea-lettertype"/>
    <w:uiPriority w:val="99"/>
    <w:semiHidden/>
    <w:rsid w:val="002E3DAA"/>
    <w:rPr>
      <w:color w:val="808080"/>
    </w:rPr>
  </w:style>
  <w:style w:type="paragraph" w:styleId="Lijstalinea">
    <w:name w:val="List Paragraph"/>
    <w:link w:val="LijstalineaChar"/>
    <w:uiPriority w:val="34"/>
    <w:qFormat/>
    <w:rsid w:val="002E3DAA"/>
    <w:pPr>
      <w:pBdr>
        <w:top w:val="nil"/>
        <w:left w:val="nil"/>
        <w:bottom w:val="nil"/>
        <w:right w:val="nil"/>
        <w:between w:val="nil"/>
        <w:bar w:val="nil"/>
      </w:pBdr>
      <w:ind w:left="720"/>
    </w:pPr>
    <w:rPr>
      <w:rFonts w:ascii="Roboto" w:eastAsia="Segoe UI" w:hAnsi="Roboto" w:cs="Segoe UI"/>
      <w:color w:val="000000"/>
      <w:sz w:val="20"/>
      <w:szCs w:val="20"/>
      <w:u w:color="000000"/>
      <w:bdr w:val="nil"/>
    </w:rPr>
  </w:style>
  <w:style w:type="character" w:customStyle="1" w:styleId="LijstalineaChar">
    <w:name w:val="Lijstalinea Char"/>
    <w:link w:val="Lijstalinea"/>
    <w:uiPriority w:val="34"/>
    <w:locked/>
    <w:rsid w:val="002E3DAA"/>
    <w:rPr>
      <w:rFonts w:ascii="Roboto" w:eastAsia="Segoe UI" w:hAnsi="Roboto" w:cs="Segoe UI"/>
      <w:color w:val="000000"/>
      <w:sz w:val="20"/>
      <w:szCs w:val="20"/>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3</Pages>
  <Words>1195</Words>
  <Characters>6888</Characters>
  <Application>Microsoft Office Word</Application>
  <DocSecurity>0</DocSecurity>
  <Lines>57</Lines>
  <Paragraphs>16</Paragraphs>
  <ScaleCrop>false</ScaleCrop>
  <HeadingPairs>
    <vt:vector size="2" baseType="variant">
      <vt:variant>
        <vt:lpstr>Titel</vt:lpstr>
      </vt:variant>
      <vt:variant>
        <vt:i4>1</vt:i4>
      </vt:variant>
    </vt:vector>
  </HeadingPairs>
  <TitlesOfParts>
    <vt:vector size="1" baseType="lpstr">
      <vt:lpstr>document</vt:lpstr>
    </vt:vector>
  </TitlesOfParts>
  <Company>Regio Gooi en Vechtstreek</Company>
  <LinksUpToDate>false</LinksUpToDate>
  <CharactersWithSpaces>8067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dc:title>
  <dc:subject>Standaardsjabloon</dc:subject>
  <dc:creator>Marco van der Spek-Stikkelorum</dc:creator>
  <cp:lastModifiedBy>Muska Hesam</cp:lastModifiedBy>
  <cp:revision>9</cp:revision>
  <cp:lastPrinted>2021-06-16T11:38:00Z</cp:lastPrinted>
  <dcterms:created xsi:type="dcterms:W3CDTF">2021-05-04T10:21:00Z</dcterms:created>
  <dcterms:modified xsi:type="dcterms:W3CDTF">2021-07-07T12:59:00Z</dcterms:modified>
</cp:coreProperties>
</file>