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C4715" w14:textId="19789471" w:rsidR="006C2FAF" w:rsidRPr="008A652C" w:rsidRDefault="006C2FAF" w:rsidP="009D57C7">
      <w:pPr>
        <w:pStyle w:val="Kop2"/>
        <w:rPr>
          <w:rFonts w:ascii="Calibri Light" w:hAnsi="Calibri Light"/>
        </w:rPr>
      </w:pPr>
      <w:bookmarkStart w:id="0" w:name="_Toc75073674"/>
      <w:r w:rsidRPr="008A652C">
        <w:t xml:space="preserve">BIJLAGE </w:t>
      </w:r>
      <w:r w:rsidR="00E537B8">
        <w:t>F</w:t>
      </w:r>
      <w:r w:rsidRPr="008A652C">
        <w:t>: Casus voor procesondersteuners</w:t>
      </w:r>
      <w:bookmarkEnd w:id="0"/>
    </w:p>
    <w:p w14:paraId="11AFE991" w14:textId="1C69E05C" w:rsidR="006C2FAF" w:rsidRDefault="006C2FAF" w:rsidP="006C2FAF">
      <w:pPr>
        <w:rPr>
          <w:noProof/>
        </w:rPr>
      </w:pPr>
    </w:p>
    <w:p w14:paraId="5E2ECF91" w14:textId="77777777" w:rsidR="000979DC" w:rsidRDefault="000979DC" w:rsidP="000979DC">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745"/>
      </w:tblGrid>
      <w:tr w:rsidR="000979DC" w:rsidRPr="00293725" w14:paraId="699DE63F" w14:textId="77777777" w:rsidTr="000979DC">
        <w:trPr>
          <w:trHeight w:val="255"/>
        </w:trPr>
        <w:tc>
          <w:tcPr>
            <w:tcW w:w="4465" w:type="dxa"/>
            <w:shd w:val="clear" w:color="auto" w:fill="BDD6EE"/>
          </w:tcPr>
          <w:p w14:paraId="44DDE689" w14:textId="77777777" w:rsidR="000979DC" w:rsidRDefault="000979DC" w:rsidP="007F7F1D">
            <w:pPr>
              <w:spacing w:line="240" w:lineRule="auto"/>
              <w:rPr>
                <w:rFonts w:cstheme="minorHAnsi"/>
                <w:b/>
                <w:lang w:eastAsia="nl-NL"/>
              </w:rPr>
            </w:pPr>
            <w:r>
              <w:rPr>
                <w:rFonts w:cstheme="minorHAnsi"/>
                <w:b/>
                <w:lang w:eastAsia="nl-NL"/>
              </w:rPr>
              <w:t>Naam Inschrijver:</w:t>
            </w:r>
          </w:p>
        </w:tc>
        <w:tc>
          <w:tcPr>
            <w:tcW w:w="4745" w:type="dxa"/>
            <w:shd w:val="clear" w:color="auto" w:fill="FFFFFF"/>
          </w:tcPr>
          <w:p w14:paraId="0FE1EF16" w14:textId="77777777" w:rsidR="000979DC" w:rsidRPr="00293725" w:rsidRDefault="000979DC" w:rsidP="007F7F1D">
            <w:pPr>
              <w:spacing w:line="240" w:lineRule="auto"/>
              <w:rPr>
                <w:rFonts w:cstheme="minorHAnsi"/>
                <w:b/>
                <w:lang w:eastAsia="nl-NL"/>
              </w:rPr>
            </w:pPr>
          </w:p>
        </w:tc>
      </w:tr>
      <w:tr w:rsidR="000979DC" w:rsidRPr="00293725" w14:paraId="7AB98414" w14:textId="77777777" w:rsidTr="000979DC">
        <w:trPr>
          <w:trHeight w:val="255"/>
        </w:trPr>
        <w:tc>
          <w:tcPr>
            <w:tcW w:w="4465" w:type="dxa"/>
            <w:shd w:val="clear" w:color="auto" w:fill="BDD6EE"/>
          </w:tcPr>
          <w:p w14:paraId="6996F51F" w14:textId="77777777" w:rsidR="000979DC" w:rsidRDefault="000979DC" w:rsidP="007F7F1D">
            <w:pPr>
              <w:spacing w:line="240" w:lineRule="auto"/>
              <w:rPr>
                <w:rFonts w:cstheme="minorHAnsi"/>
                <w:b/>
                <w:lang w:eastAsia="nl-NL"/>
              </w:rPr>
            </w:pPr>
            <w:r>
              <w:rPr>
                <w:rFonts w:cstheme="minorHAnsi"/>
                <w:b/>
                <w:lang w:eastAsia="nl-NL"/>
              </w:rPr>
              <w:t>Naam van de kandidaat:</w:t>
            </w:r>
          </w:p>
          <w:p w14:paraId="5F46983A" w14:textId="0FF302E2" w:rsidR="000979DC" w:rsidRPr="009308BC" w:rsidRDefault="000979DC" w:rsidP="007F7F1D">
            <w:pPr>
              <w:spacing w:line="240" w:lineRule="auto"/>
              <w:rPr>
                <w:rFonts w:cstheme="minorHAnsi"/>
                <w:bCs/>
                <w:sz w:val="18"/>
                <w:szCs w:val="18"/>
                <w:lang w:eastAsia="nl-NL"/>
              </w:rPr>
            </w:pPr>
            <w:r w:rsidRPr="009308BC">
              <w:rPr>
                <w:rFonts w:cstheme="minorHAnsi"/>
                <w:bCs/>
                <w:sz w:val="18"/>
                <w:szCs w:val="18"/>
                <w:lang w:eastAsia="nl-NL"/>
              </w:rPr>
              <w:t xml:space="preserve">(1 kandidaat per </w:t>
            </w:r>
            <w:r>
              <w:rPr>
                <w:rFonts w:cstheme="minorHAnsi"/>
                <w:bCs/>
                <w:sz w:val="18"/>
                <w:szCs w:val="18"/>
                <w:lang w:eastAsia="nl-NL"/>
              </w:rPr>
              <w:t>casus</w:t>
            </w:r>
          </w:p>
        </w:tc>
        <w:tc>
          <w:tcPr>
            <w:tcW w:w="4745" w:type="dxa"/>
            <w:shd w:val="clear" w:color="auto" w:fill="FFFFFF"/>
          </w:tcPr>
          <w:p w14:paraId="324ACD7A" w14:textId="77777777" w:rsidR="000979DC" w:rsidRPr="00293725" w:rsidRDefault="000979DC" w:rsidP="007F7F1D">
            <w:pPr>
              <w:spacing w:line="240" w:lineRule="auto"/>
              <w:rPr>
                <w:rFonts w:cstheme="minorHAnsi"/>
                <w:b/>
                <w:lang w:eastAsia="nl-NL"/>
              </w:rPr>
            </w:pPr>
          </w:p>
        </w:tc>
      </w:tr>
    </w:tbl>
    <w:p w14:paraId="2DCAF53C" w14:textId="6440CBAC" w:rsidR="000979DC" w:rsidRDefault="000979DC" w:rsidP="006C2FAF">
      <w:pPr>
        <w:rPr>
          <w:noProof/>
        </w:rPr>
      </w:pPr>
    </w:p>
    <w:p w14:paraId="24D276B4" w14:textId="77777777" w:rsidR="00AB1C8C" w:rsidRDefault="00AB1C8C" w:rsidP="006C2FAF">
      <w:pPr>
        <w:rPr>
          <w:noProof/>
        </w:rPr>
      </w:pPr>
    </w:p>
    <w:p w14:paraId="24A01999" w14:textId="77777777" w:rsidR="006C2FAF" w:rsidRDefault="006C2FAF" w:rsidP="006C2FAF">
      <w:pPr>
        <w:rPr>
          <w:b/>
          <w:bCs/>
          <w:noProof/>
        </w:rPr>
      </w:pPr>
      <w:r>
        <w:rPr>
          <w:b/>
          <w:bCs/>
          <w:noProof/>
        </w:rPr>
        <w:t>Situatie omschrijving:</w:t>
      </w:r>
    </w:p>
    <w:p w14:paraId="52D76488" w14:textId="6D34C40A" w:rsidR="009D57C7" w:rsidRDefault="006C2FAF" w:rsidP="00E6430A">
      <w:pPr>
        <w:jc w:val="both"/>
        <w:rPr>
          <w:noProof/>
        </w:rPr>
      </w:pPr>
      <w:r>
        <w:rPr>
          <w:noProof/>
        </w:rPr>
        <w:t xml:space="preserve">Je </w:t>
      </w:r>
      <w:r w:rsidR="009D57C7">
        <w:rPr>
          <w:noProof/>
        </w:rPr>
        <w:t xml:space="preserve">hebt opdracht gekregen van </w:t>
      </w:r>
      <w:r w:rsidR="00670D76">
        <w:rPr>
          <w:noProof/>
        </w:rPr>
        <w:t>DVvE BV</w:t>
      </w:r>
      <w:r w:rsidR="009D57C7">
        <w:rPr>
          <w:noProof/>
        </w:rPr>
        <w:t xml:space="preserve"> om als procesondersteuner een VvE te begeleiden bij de plan- en besluitvorming naar verduurzaming. </w:t>
      </w:r>
      <w:r>
        <w:rPr>
          <w:noProof/>
        </w:rPr>
        <w:t xml:space="preserve">Tot nu toe heb je </w:t>
      </w:r>
      <w:r w:rsidR="00670D76">
        <w:rPr>
          <w:noProof/>
        </w:rPr>
        <w:t xml:space="preserve">2 </w:t>
      </w:r>
      <w:r>
        <w:rPr>
          <w:noProof/>
        </w:rPr>
        <w:t xml:space="preserve">VvE’s geholpen in hun verduurzamingsvraagstuk en met een </w:t>
      </w:r>
      <w:r w:rsidR="00670D76">
        <w:rPr>
          <w:noProof/>
        </w:rPr>
        <w:t>3de</w:t>
      </w:r>
      <w:r>
        <w:rPr>
          <w:noProof/>
        </w:rPr>
        <w:t xml:space="preserve"> VvE (</w:t>
      </w:r>
      <w:r>
        <w:rPr>
          <w:b/>
          <w:bCs/>
          <w:noProof/>
        </w:rPr>
        <w:t>VvE De Vrolijke Roodborst</w:t>
      </w:r>
      <w:r>
        <w:rPr>
          <w:noProof/>
        </w:rPr>
        <w:t xml:space="preserve">) heb je net de Quickscan-fase doorlopen waardoor er 3 verduurzamingsscenario’s op tafel liggen. Het </w:t>
      </w:r>
      <w:r w:rsidR="009D57C7">
        <w:rPr>
          <w:noProof/>
        </w:rPr>
        <w:t xml:space="preserve">VvE </w:t>
      </w:r>
      <w:r>
        <w:rPr>
          <w:noProof/>
        </w:rPr>
        <w:t>bestuur is enthousiast en wil</w:t>
      </w:r>
      <w:r w:rsidR="009D57C7">
        <w:rPr>
          <w:noProof/>
        </w:rPr>
        <w:t xml:space="preserve"> graag inzetten op het meest ambitieuze verduurzamingscenario. Voor woningeigenaren lijkt dit de slimste keuze. De woonlasten zijn gelijk met de andere varianten maar de woning wordt comfortabeler en het achterstallig onderhoud is een klap werggewerkt. </w:t>
      </w:r>
    </w:p>
    <w:p w14:paraId="1C519292" w14:textId="77777777" w:rsidR="00670D76" w:rsidRDefault="00670D76" w:rsidP="00E6430A">
      <w:pPr>
        <w:jc w:val="both"/>
        <w:rPr>
          <w:noProof/>
        </w:rPr>
      </w:pPr>
    </w:p>
    <w:p w14:paraId="2D02C5B8" w14:textId="1080912C" w:rsidR="006C2FAF" w:rsidRDefault="006C2FAF" w:rsidP="00E6430A">
      <w:pPr>
        <w:jc w:val="both"/>
        <w:rPr>
          <w:noProof/>
        </w:rPr>
      </w:pPr>
      <w:r>
        <w:rPr>
          <w:noProof/>
        </w:rPr>
        <w:t xml:space="preserve">De ALV staat over 4 weken gepland en veel van de bewoners hebben al bij het bestuur laten blijken dat ze, hoewel ietwat terughoudend, een vervolgstap wel zouden zien zitten. Via via krijg je echter te horen dat twee bewoners het niet zien zitten. Ze vinden het plan te duur én krijgen het gevoel dat ze eigenlijk geen keuze hebben aangezien het meerendeel van de bewoners al voor lijkt te gaan stemmen. Om deze reden zijn ze eigen gesprekken gaan voeren met bewoners in het gebouw, maar in plaats van een focus op de mogelijkheden en besparingen, focussen de bewoners nu op de kosten en ongemakken die bij een dergelijke vergaande verduurzamingsrenovatie komen kijken. </w:t>
      </w:r>
    </w:p>
    <w:p w14:paraId="56D80BC6" w14:textId="77777777" w:rsidR="008A652C" w:rsidRDefault="008A652C" w:rsidP="00E6430A">
      <w:pPr>
        <w:jc w:val="both"/>
        <w:rPr>
          <w:noProof/>
        </w:rPr>
      </w:pPr>
    </w:p>
    <w:p w14:paraId="5E67F417" w14:textId="28C01734" w:rsidR="006C2FAF" w:rsidRDefault="006C2FAF" w:rsidP="00E6430A">
      <w:pPr>
        <w:jc w:val="both"/>
        <w:rPr>
          <w:noProof/>
        </w:rPr>
      </w:pPr>
      <w:r>
        <w:rPr>
          <w:noProof/>
        </w:rPr>
        <w:t xml:space="preserve">Geef in maximaal </w:t>
      </w:r>
      <w:r w:rsidR="00903933">
        <w:rPr>
          <w:noProof/>
        </w:rPr>
        <w:t xml:space="preserve">2 </w:t>
      </w:r>
      <w:r>
        <w:rPr>
          <w:noProof/>
        </w:rPr>
        <w:t>A4 (</w:t>
      </w:r>
      <w:bookmarkStart w:id="1" w:name="_Hlk75341813"/>
      <w:r w:rsidR="00AB1C8C">
        <w:rPr>
          <w:noProof/>
        </w:rPr>
        <w:t xml:space="preserve">lettertype Calibri, </w:t>
      </w:r>
      <w:r w:rsidR="00903933">
        <w:t>lettergrootte minimaal 11pt, regelafstand 1,15</w:t>
      </w:r>
      <w:bookmarkEnd w:id="1"/>
      <w:r>
        <w:rPr>
          <w:noProof/>
        </w:rPr>
        <w:t>) aan:</w:t>
      </w:r>
    </w:p>
    <w:p w14:paraId="550C04CC" w14:textId="77777777" w:rsidR="006C2FAF" w:rsidRDefault="006C2FAF" w:rsidP="00E6430A">
      <w:pPr>
        <w:pStyle w:val="Lijstalinea"/>
        <w:numPr>
          <w:ilvl w:val="0"/>
          <w:numId w:val="2"/>
        </w:numPr>
        <w:jc w:val="both"/>
        <w:rPr>
          <w:noProof/>
        </w:rPr>
      </w:pPr>
      <w:r>
        <w:rPr>
          <w:noProof/>
        </w:rPr>
        <w:t>Welke acties onderneem je;</w:t>
      </w:r>
    </w:p>
    <w:p w14:paraId="4920FC45" w14:textId="77777777" w:rsidR="006C2FAF" w:rsidRDefault="006C2FAF" w:rsidP="00E6430A">
      <w:pPr>
        <w:pStyle w:val="Lijstalinea"/>
        <w:numPr>
          <w:ilvl w:val="0"/>
          <w:numId w:val="2"/>
        </w:numPr>
        <w:jc w:val="both"/>
        <w:rPr>
          <w:noProof/>
        </w:rPr>
      </w:pPr>
      <w:r>
        <w:rPr>
          <w:noProof/>
        </w:rPr>
        <w:t>Welke problemen je verwacht voor de aankomende ALV, waarbij een keuze moet worden gemaakt voor een scenario en vervolgtraject;</w:t>
      </w:r>
    </w:p>
    <w:p w14:paraId="117ACE11" w14:textId="77777777" w:rsidR="006C2FAF" w:rsidRDefault="006C2FAF" w:rsidP="00E6430A">
      <w:pPr>
        <w:pStyle w:val="Lijstalinea"/>
        <w:numPr>
          <w:ilvl w:val="0"/>
          <w:numId w:val="2"/>
        </w:numPr>
        <w:jc w:val="both"/>
        <w:rPr>
          <w:noProof/>
        </w:rPr>
      </w:pPr>
      <w:r>
        <w:rPr>
          <w:noProof/>
        </w:rPr>
        <w:t>Wat de oplossingen voor deze problemen zijn;</w:t>
      </w:r>
    </w:p>
    <w:p w14:paraId="2F402457" w14:textId="77777777" w:rsidR="006C2FAF" w:rsidRDefault="006C2FAF" w:rsidP="00E6430A">
      <w:pPr>
        <w:pStyle w:val="Lijstalinea"/>
        <w:numPr>
          <w:ilvl w:val="0"/>
          <w:numId w:val="2"/>
        </w:numPr>
        <w:jc w:val="both"/>
        <w:rPr>
          <w:noProof/>
        </w:rPr>
      </w:pPr>
      <w:r>
        <w:rPr>
          <w:noProof/>
        </w:rPr>
        <w:t>Hoe dit soort situaties in de toekomst kunnen worden voorkomen.</w:t>
      </w:r>
    </w:p>
    <w:p w14:paraId="4ABEDFFE" w14:textId="77777777" w:rsidR="006C2FAF" w:rsidRDefault="006C2FAF" w:rsidP="00E6430A">
      <w:pPr>
        <w:jc w:val="both"/>
        <w:rPr>
          <w:noProof/>
        </w:rPr>
      </w:pPr>
    </w:p>
    <w:p w14:paraId="17A3EA91" w14:textId="45FB8ED2" w:rsidR="006C2FAF" w:rsidRDefault="006C2FAF" w:rsidP="00E6430A">
      <w:pPr>
        <w:jc w:val="both"/>
        <w:rPr>
          <w:noProof/>
        </w:rPr>
      </w:pPr>
      <w:r>
        <w:rPr>
          <w:noProof/>
        </w:rPr>
        <w:t>Denk hierbij zowel aan de technische, financiële als sociale aspecten van het plan en geef argumenten waarom jouw oplossing beste gang van zaken zou zijn.</w:t>
      </w:r>
    </w:p>
    <w:p w14:paraId="5EA2DEB0" w14:textId="77777777" w:rsidR="008A652C" w:rsidRDefault="008A652C" w:rsidP="00E6430A">
      <w:pPr>
        <w:jc w:val="both"/>
        <w:rPr>
          <w:noProof/>
        </w:rPr>
      </w:pPr>
    </w:p>
    <w:p w14:paraId="066A879C" w14:textId="77777777" w:rsidR="006C2FAF" w:rsidRDefault="006C2FAF" w:rsidP="00E6430A">
      <w:pPr>
        <w:jc w:val="both"/>
        <w:rPr>
          <w:noProof/>
        </w:rPr>
      </w:pPr>
      <w:r>
        <w:rPr>
          <w:noProof/>
        </w:rPr>
        <w:t xml:space="preserve">Wij beoordelen het antwoord op de mate waarin de inschrijver in staat is zich te verplaatsen in de sociale aspecten van het verduurzamingstraject van </w:t>
      </w:r>
      <w:r>
        <w:rPr>
          <w:b/>
          <w:bCs/>
          <w:noProof/>
        </w:rPr>
        <w:t>VvE De Vrolijke Roodborst</w:t>
      </w:r>
      <w:r>
        <w:rPr>
          <w:noProof/>
        </w:rPr>
        <w:t xml:space="preserve"> en in hoeverre deze de risico’s en problemen die hiermee gepaard gaan goed in kaart kan brengen.</w:t>
      </w:r>
    </w:p>
    <w:p w14:paraId="3FE1115C" w14:textId="1411B103" w:rsidR="006C2FAF" w:rsidRPr="007E0891" w:rsidRDefault="006C2FAF" w:rsidP="006C2FAF">
      <w:pPr>
        <w:rPr>
          <w:rFonts w:ascii="Arial" w:eastAsia="Arial" w:hAnsi="Arial" w:cs="Arial"/>
          <w:noProof/>
          <w:sz w:val="20"/>
          <w:szCs w:val="20"/>
        </w:rPr>
      </w:pPr>
    </w:p>
    <w:p w14:paraId="05C08986" w14:textId="2F9B9ABF" w:rsidR="007E0891" w:rsidRDefault="007E0891">
      <w:pPr>
        <w:spacing w:after="160" w:line="259" w:lineRule="auto"/>
        <w:rPr>
          <w:rFonts w:ascii="Arial" w:eastAsia="Arial" w:hAnsi="Arial" w:cs="Arial"/>
          <w:noProof/>
          <w:sz w:val="20"/>
          <w:szCs w:val="20"/>
        </w:rPr>
      </w:pPr>
      <w:r>
        <w:rPr>
          <w:rFonts w:ascii="Arial" w:eastAsia="Arial" w:hAnsi="Arial" w:cs="Arial"/>
          <w:noProof/>
          <w:sz w:val="20"/>
          <w:szCs w:val="20"/>
        </w:rPr>
        <w:br w:type="page"/>
      </w:r>
    </w:p>
    <w:p w14:paraId="4FA7313B" w14:textId="24B1644E" w:rsidR="009D57C7" w:rsidRPr="00013C51" w:rsidRDefault="00013C51" w:rsidP="00013C51">
      <w:pPr>
        <w:rPr>
          <w:b/>
          <w:bCs/>
        </w:rPr>
      </w:pPr>
      <w:r w:rsidRPr="00013C51">
        <w:rPr>
          <w:b/>
          <w:bCs/>
        </w:rPr>
        <w:lastRenderedPageBreak/>
        <w:t>Antwoord:</w:t>
      </w:r>
    </w:p>
    <w:p w14:paraId="410F3EF8" w14:textId="755C66A5" w:rsidR="00013C51" w:rsidRDefault="00013C51" w:rsidP="00013C51">
      <w:pPr>
        <w:rPr>
          <w:rFonts w:ascii="Arial" w:eastAsia="Arial" w:hAnsi="Arial" w:cs="Arial"/>
          <w:sz w:val="20"/>
          <w:szCs w:val="20"/>
        </w:rPr>
      </w:pPr>
    </w:p>
    <w:p w14:paraId="12CCB59C" w14:textId="77777777" w:rsidR="00013C51" w:rsidRDefault="00013C51" w:rsidP="00013C51">
      <w:r>
        <w:t>&lt; voeg vanaf hier het antwoord toe &gt;</w:t>
      </w:r>
    </w:p>
    <w:sectPr w:rsidR="00013C5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B9801" w14:textId="77777777" w:rsidR="00825CAF" w:rsidRDefault="00825CAF" w:rsidP="006C2FAF">
      <w:pPr>
        <w:spacing w:line="240" w:lineRule="auto"/>
      </w:pPr>
      <w:r>
        <w:separator/>
      </w:r>
    </w:p>
  </w:endnote>
  <w:endnote w:type="continuationSeparator" w:id="0">
    <w:p w14:paraId="0EF1CF87" w14:textId="77777777" w:rsidR="00825CAF" w:rsidRDefault="00825CAF" w:rsidP="006C2F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315AC" w14:textId="27E5E48B" w:rsidR="009D57C7" w:rsidRPr="009D57C7" w:rsidRDefault="009D57C7" w:rsidP="009D57C7">
    <w:pPr>
      <w:spacing w:line="240" w:lineRule="auto"/>
      <w:rPr>
        <w:rFonts w:ascii="Times New Roman" w:eastAsia="Times New Roman" w:hAnsi="Times New Roman" w:cs="Times New Roman"/>
        <w:color w:val="0070C0"/>
        <w:sz w:val="20"/>
        <w:szCs w:val="20"/>
        <w:lang w:val="en-US" w:eastAsia="nl-NL"/>
      </w:rPr>
    </w:pPr>
    <w:r w:rsidRPr="009D57C7">
      <w:rPr>
        <w:rFonts w:ascii="Times New Roman" w:eastAsia="Times New Roman" w:hAnsi="Times New Roman" w:cs="Times New Roman"/>
        <w:noProof/>
        <w:color w:val="0070C0"/>
        <w:sz w:val="24"/>
        <w:szCs w:val="24"/>
        <w:lang w:eastAsia="nl-NL"/>
      </w:rPr>
      <w:drawing>
        <wp:anchor distT="0" distB="0" distL="114300" distR="114300" simplePos="0" relativeHeight="251659264" behindDoc="1" locked="0" layoutInCell="1" allowOverlap="1" wp14:anchorId="21508034" wp14:editId="6CEAB977">
          <wp:simplePos x="0" y="0"/>
          <wp:positionH relativeFrom="column">
            <wp:posOffset>4823460</wp:posOffset>
          </wp:positionH>
          <wp:positionV relativeFrom="paragraph">
            <wp:posOffset>0</wp:posOffset>
          </wp:positionV>
          <wp:extent cx="895350" cy="6000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70D76">
      <w:rPr>
        <w:rFonts w:ascii="Calibri" w:eastAsia="Times New Roman" w:hAnsi="Calibri" w:cs="Times New Roman"/>
        <w:color w:val="0070C0"/>
        <w:kern w:val="24"/>
        <w:sz w:val="20"/>
        <w:szCs w:val="20"/>
        <w:lang w:val="en-GB" w:eastAsia="nl-NL"/>
      </w:rPr>
      <w:t>DVvE BV</w:t>
    </w:r>
    <w:r w:rsidRPr="009D57C7">
      <w:rPr>
        <w:rFonts w:ascii="Calibri" w:eastAsia="Times New Roman" w:hAnsi="Calibri" w:cs="Times New Roman"/>
        <w:color w:val="0070C0"/>
        <w:kern w:val="24"/>
        <w:sz w:val="20"/>
        <w:szCs w:val="20"/>
        <w:lang w:val="en-GB" w:eastAsia="nl-NL"/>
      </w:rPr>
      <w:t xml:space="preserve"> is Co-funded by Elena part of the Horizon 2020</w:t>
    </w:r>
    <w:r w:rsidRPr="009D57C7">
      <w:rPr>
        <w:rFonts w:ascii="Calibri" w:eastAsia="Times New Roman" w:hAnsi="Calibri" w:cs="Arial"/>
        <w:color w:val="0070C0"/>
        <w:kern w:val="24"/>
        <w:sz w:val="20"/>
        <w:szCs w:val="20"/>
        <w:lang w:val="en-GB" w:eastAsia="nl-NL"/>
      </w:rPr>
      <w:t xml:space="preserve"> </w:t>
    </w:r>
    <w:r w:rsidRPr="009D57C7">
      <w:rPr>
        <w:rFonts w:ascii="Calibri" w:eastAsia="Times New Roman" w:hAnsi="Calibri" w:cs="Times New Roman"/>
        <w:color w:val="0070C0"/>
        <w:kern w:val="24"/>
        <w:sz w:val="20"/>
        <w:szCs w:val="20"/>
        <w:lang w:val="en-GB" w:eastAsia="nl-NL"/>
      </w:rPr>
      <w:t xml:space="preserve">Programme of the European Union </w:t>
    </w:r>
  </w:p>
  <w:p w14:paraId="1673259A" w14:textId="77777777" w:rsidR="009D57C7" w:rsidRPr="009D57C7" w:rsidRDefault="009D57C7" w:rsidP="009D57C7">
    <w:pPr>
      <w:tabs>
        <w:tab w:val="center" w:pos="4536"/>
        <w:tab w:val="left" w:pos="5760"/>
        <w:tab w:val="right" w:pos="8640"/>
      </w:tabs>
      <w:rPr>
        <w:rFonts w:ascii="Arial" w:eastAsia="Times New Roman" w:hAnsi="Arial" w:cs="Arial"/>
        <w:noProof/>
        <w:color w:val="0070C0"/>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D601A" w14:textId="77777777" w:rsidR="00825CAF" w:rsidRDefault="00825CAF" w:rsidP="006C2FAF">
      <w:pPr>
        <w:spacing w:line="240" w:lineRule="auto"/>
      </w:pPr>
      <w:r>
        <w:separator/>
      </w:r>
    </w:p>
  </w:footnote>
  <w:footnote w:type="continuationSeparator" w:id="0">
    <w:p w14:paraId="69C3F747" w14:textId="77777777" w:rsidR="00825CAF" w:rsidRDefault="00825CAF" w:rsidP="006C2F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07BC2" w14:textId="7A9BD3E1" w:rsidR="006C2FAF" w:rsidRPr="00162BA9" w:rsidRDefault="00670D76" w:rsidP="006C2FAF">
    <w:pPr>
      <w:pStyle w:val="Koptekst"/>
      <w:pBdr>
        <w:bottom w:val="single" w:sz="6" w:space="1" w:color="auto"/>
      </w:pBdr>
      <w:rPr>
        <w:noProof/>
        <w:sz w:val="16"/>
        <w:szCs w:val="16"/>
      </w:rPr>
    </w:pPr>
    <w:bookmarkStart w:id="2" w:name="_Hlk75341678"/>
    <w:r>
      <w:rPr>
        <w:rFonts w:cs="Calibri"/>
        <w:b/>
        <w:bCs/>
        <w:noProof/>
      </w:rPr>
      <w:t>DVvE BV</w:t>
    </w:r>
    <w:r w:rsidR="006C2FAF">
      <w:rPr>
        <w:noProof/>
        <w:sz w:val="16"/>
        <w:szCs w:val="16"/>
      </w:rPr>
      <w:tab/>
    </w:r>
    <w:r w:rsidR="006C2FAF">
      <w:rPr>
        <w:noProof/>
        <w:sz w:val="16"/>
        <w:szCs w:val="16"/>
      </w:rPr>
      <w:tab/>
    </w:r>
    <w:r w:rsidR="006C2FAF" w:rsidRPr="00A06C2C">
      <w:rPr>
        <w:noProof/>
      </w:rPr>
      <w:drawing>
        <wp:inline distT="0" distB="0" distL="0" distR="0" wp14:anchorId="6EFBC639" wp14:editId="49190C25">
          <wp:extent cx="560705" cy="38671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386715"/>
                  </a:xfrm>
                  <a:prstGeom prst="rect">
                    <a:avLst/>
                  </a:prstGeom>
                  <a:noFill/>
                  <a:ln>
                    <a:noFill/>
                  </a:ln>
                </pic:spPr>
              </pic:pic>
            </a:graphicData>
          </a:graphic>
        </wp:inline>
      </w:drawing>
    </w:r>
  </w:p>
  <w:bookmarkEnd w:id="2"/>
  <w:p w14:paraId="0DAFCC4B" w14:textId="77777777" w:rsidR="006C2FAF" w:rsidRDefault="006C2F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4F2D90"/>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68DF785D"/>
    <w:multiLevelType w:val="hybridMultilevel"/>
    <w:tmpl w:val="A3C06808"/>
    <w:lvl w:ilvl="0" w:tplc="95707E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AF"/>
    <w:rsid w:val="00013C51"/>
    <w:rsid w:val="00033F9F"/>
    <w:rsid w:val="000979DC"/>
    <w:rsid w:val="00134739"/>
    <w:rsid w:val="001C5D50"/>
    <w:rsid w:val="003505B9"/>
    <w:rsid w:val="003C4782"/>
    <w:rsid w:val="004E41E6"/>
    <w:rsid w:val="005B6BCE"/>
    <w:rsid w:val="00670D76"/>
    <w:rsid w:val="006C0EF0"/>
    <w:rsid w:val="006C2FAF"/>
    <w:rsid w:val="007143A0"/>
    <w:rsid w:val="007D2E4C"/>
    <w:rsid w:val="007E0891"/>
    <w:rsid w:val="00825CAF"/>
    <w:rsid w:val="008A652C"/>
    <w:rsid w:val="00903933"/>
    <w:rsid w:val="00967A2A"/>
    <w:rsid w:val="009D57C7"/>
    <w:rsid w:val="009E37C5"/>
    <w:rsid w:val="00A134DC"/>
    <w:rsid w:val="00AB1C8C"/>
    <w:rsid w:val="00AC1669"/>
    <w:rsid w:val="00B73099"/>
    <w:rsid w:val="00B879BB"/>
    <w:rsid w:val="00BE1F5B"/>
    <w:rsid w:val="00C1761F"/>
    <w:rsid w:val="00DF5C5F"/>
    <w:rsid w:val="00DF6C81"/>
    <w:rsid w:val="00E520E7"/>
    <w:rsid w:val="00E537B8"/>
    <w:rsid w:val="00E64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8D2C6"/>
  <w15:chartTrackingRefBased/>
  <w15:docId w15:val="{892DC5BD-497C-42FB-ADEB-85B911D6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6C81"/>
    <w:pPr>
      <w:spacing w:after="0" w:line="276" w:lineRule="auto"/>
    </w:pPr>
  </w:style>
  <w:style w:type="paragraph" w:styleId="Kop1">
    <w:name w:val="heading 1"/>
    <w:basedOn w:val="Standaard"/>
    <w:next w:val="Standaard"/>
    <w:link w:val="Kop1Char"/>
    <w:uiPriority w:val="9"/>
    <w:qFormat/>
    <w:rsid w:val="001C5D50"/>
    <w:pPr>
      <w:keepNext/>
      <w:keepLines/>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1C5D50"/>
    <w:pPr>
      <w:keepNext/>
      <w:keepLines/>
      <w:outlineLvl w:val="1"/>
    </w:pPr>
    <w:rPr>
      <w:rFonts w:eastAsiaTheme="majorEastAsia" w:cstheme="majorBidi"/>
      <w:b/>
      <w:sz w:val="26"/>
      <w:szCs w:val="26"/>
    </w:rPr>
  </w:style>
  <w:style w:type="paragraph" w:styleId="Kop3">
    <w:name w:val="heading 3"/>
    <w:basedOn w:val="Standaard"/>
    <w:next w:val="Standaard"/>
    <w:link w:val="Kop3Char"/>
    <w:uiPriority w:val="9"/>
    <w:unhideWhenUsed/>
    <w:qFormat/>
    <w:rsid w:val="001C5D50"/>
    <w:pPr>
      <w:keepNext/>
      <w:keepLines/>
      <w:outlineLvl w:val="2"/>
    </w:pPr>
    <w:rPr>
      <w:rFonts w:eastAsiaTheme="majorEastAsia" w:cstheme="majorBidi"/>
      <w:b/>
      <w:szCs w:val="24"/>
      <w:u w:val="single"/>
    </w:rPr>
  </w:style>
  <w:style w:type="paragraph" w:styleId="Kop4">
    <w:name w:val="heading 4"/>
    <w:basedOn w:val="Standaard"/>
    <w:next w:val="Standaard"/>
    <w:link w:val="Kop4Char"/>
    <w:uiPriority w:val="9"/>
    <w:semiHidden/>
    <w:unhideWhenUsed/>
    <w:qFormat/>
    <w:rsid w:val="006C2FAF"/>
    <w:pPr>
      <w:keepNext/>
      <w:keepLines/>
      <w:spacing w:before="40"/>
      <w:ind w:left="864" w:hanging="864"/>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6C2FAF"/>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6C2FAF"/>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6C2FAF"/>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6C2FAF"/>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C2FAF"/>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5D50"/>
    <w:rPr>
      <w:rFonts w:eastAsiaTheme="majorEastAsia" w:cstheme="majorBidi"/>
      <w:b/>
      <w:sz w:val="32"/>
      <w:szCs w:val="32"/>
    </w:rPr>
  </w:style>
  <w:style w:type="character" w:customStyle="1" w:styleId="Kop2Char">
    <w:name w:val="Kop 2 Char"/>
    <w:basedOn w:val="Standaardalinea-lettertype"/>
    <w:link w:val="Kop2"/>
    <w:uiPriority w:val="9"/>
    <w:semiHidden/>
    <w:rsid w:val="001C5D50"/>
    <w:rPr>
      <w:rFonts w:eastAsiaTheme="majorEastAsia" w:cstheme="majorBidi"/>
      <w:b/>
      <w:sz w:val="26"/>
      <w:szCs w:val="26"/>
    </w:rPr>
  </w:style>
  <w:style w:type="character" w:customStyle="1" w:styleId="Kop3Char">
    <w:name w:val="Kop 3 Char"/>
    <w:basedOn w:val="Standaardalinea-lettertype"/>
    <w:link w:val="Kop3"/>
    <w:uiPriority w:val="9"/>
    <w:rsid w:val="001C5D50"/>
    <w:rPr>
      <w:rFonts w:eastAsiaTheme="majorEastAsia" w:cstheme="majorBidi"/>
      <w:b/>
      <w:szCs w:val="24"/>
      <w:u w:val="single"/>
    </w:rPr>
  </w:style>
  <w:style w:type="character" w:customStyle="1" w:styleId="Kop4Char">
    <w:name w:val="Kop 4 Char"/>
    <w:basedOn w:val="Standaardalinea-lettertype"/>
    <w:link w:val="Kop4"/>
    <w:uiPriority w:val="9"/>
    <w:semiHidden/>
    <w:rsid w:val="006C2FAF"/>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6C2FAF"/>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6C2FAF"/>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6C2FAF"/>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6C2FA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C2FAF"/>
    <w:rPr>
      <w:rFonts w:asciiTheme="majorHAnsi" w:eastAsiaTheme="majorEastAsia" w:hAnsiTheme="majorHAnsi" w:cstheme="majorBidi"/>
      <w:i/>
      <w:iCs/>
      <w:color w:val="272727" w:themeColor="text1" w:themeTint="D8"/>
      <w:sz w:val="21"/>
      <w:szCs w:val="21"/>
    </w:rPr>
  </w:style>
  <w:style w:type="table" w:styleId="Tabelraster">
    <w:name w:val="Table Grid"/>
    <w:basedOn w:val="Standaardtabel"/>
    <w:uiPriority w:val="39"/>
    <w:rsid w:val="006C2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2FAF"/>
    <w:pPr>
      <w:ind w:left="720"/>
      <w:contextualSpacing/>
    </w:pPr>
  </w:style>
  <w:style w:type="paragraph" w:styleId="Koptekst">
    <w:name w:val="header"/>
    <w:aliases w:val=" Char1,Gewone tekst"/>
    <w:basedOn w:val="Standaard"/>
    <w:link w:val="KoptekstChar"/>
    <w:unhideWhenUsed/>
    <w:rsid w:val="006C2FAF"/>
    <w:pPr>
      <w:tabs>
        <w:tab w:val="center" w:pos="4536"/>
        <w:tab w:val="right" w:pos="9072"/>
      </w:tabs>
      <w:spacing w:line="240" w:lineRule="auto"/>
    </w:pPr>
  </w:style>
  <w:style w:type="character" w:customStyle="1" w:styleId="KoptekstChar">
    <w:name w:val="Koptekst Char"/>
    <w:aliases w:val=" Char1 Char,Gewone tekst Char"/>
    <w:basedOn w:val="Standaardalinea-lettertype"/>
    <w:link w:val="Koptekst"/>
    <w:rsid w:val="006C2FAF"/>
  </w:style>
  <w:style w:type="paragraph" w:styleId="Voettekst">
    <w:name w:val="footer"/>
    <w:basedOn w:val="Standaard"/>
    <w:link w:val="VoettekstChar"/>
    <w:uiPriority w:val="99"/>
    <w:unhideWhenUsed/>
    <w:rsid w:val="006C2FA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C2FAF"/>
  </w:style>
  <w:style w:type="paragraph" w:customStyle="1" w:styleId="Char2">
    <w:name w:val="Char2"/>
    <w:basedOn w:val="Standaard"/>
    <w:rsid w:val="006C2FAF"/>
    <w:pPr>
      <w:spacing w:after="160" w:line="240" w:lineRule="exact"/>
    </w:pPr>
    <w:rPr>
      <w:rFonts w:ascii="Tahoma" w:eastAsia="Times New Roman" w:hAnsi="Tahoma" w:cs="Times New Roman"/>
      <w:sz w:val="20"/>
      <w:szCs w:val="20"/>
      <w:lang w:val="en-US"/>
    </w:rPr>
  </w:style>
  <w:style w:type="paragraph" w:customStyle="1" w:styleId="Char20">
    <w:name w:val="Char2"/>
    <w:basedOn w:val="Standaard"/>
    <w:rsid w:val="009D57C7"/>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89A939A1424846B581EF161A7A1EDE" ma:contentTypeVersion="12" ma:contentTypeDescription="Een nieuw document maken." ma:contentTypeScope="" ma:versionID="931b338e985aba7aa5b9ac81ab178108">
  <xsd:schema xmlns:xsd="http://www.w3.org/2001/XMLSchema" xmlns:xs="http://www.w3.org/2001/XMLSchema" xmlns:p="http://schemas.microsoft.com/office/2006/metadata/properties" xmlns:ns2="2042ced1-cab8-414a-a1b9-ca56a8157c8d" xmlns:ns3="d6c5b906-1bad-492d-aa87-6d9af679cc3e" targetNamespace="http://schemas.microsoft.com/office/2006/metadata/properties" ma:root="true" ma:fieldsID="3da489dc1ba4f1ad4c1381dbb7419885" ns2:_="" ns3:_="">
    <xsd:import namespace="2042ced1-cab8-414a-a1b9-ca56a8157c8d"/>
    <xsd:import namespace="d6c5b906-1bad-492d-aa87-6d9af679cc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2ced1-cab8-414a-a1b9-ca56a8157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c5b906-1bad-492d-aa87-6d9af679cc3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52E0C-4EF3-4D74-93DA-5D620CC7AF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6F7251-D1CF-44E6-B796-D01BE312C630}">
  <ds:schemaRefs>
    <ds:schemaRef ds:uri="http://schemas.microsoft.com/sharepoint/v3/contenttype/forms"/>
  </ds:schemaRefs>
</ds:datastoreItem>
</file>

<file path=customXml/itemProps3.xml><?xml version="1.0" encoding="utf-8"?>
<ds:datastoreItem xmlns:ds="http://schemas.openxmlformats.org/officeDocument/2006/customXml" ds:itemID="{63BB3EBE-502C-4843-A821-E01BB9B6A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2ced1-cab8-414a-a1b9-ca56a8157c8d"/>
    <ds:schemaRef ds:uri="d6c5b906-1bad-492d-aa87-6d9af679c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1934</Characters>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2021-07-14T09:36:00Z</dcterms:created>
  <dcterms:modified xsi:type="dcterms:W3CDTF">2021-07-14T09:36:00Z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0x0101007C89A939A1424846B581EF161A7A1EDE</vt:lpwstr>
  </property>
</Properties>
</file>