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30F4" w14:textId="77777777" w:rsidR="0074236A" w:rsidRPr="00E82FB5" w:rsidRDefault="004B5309" w:rsidP="0074236A">
      <w:pPr>
        <w:outlineLvl w:val="0"/>
        <w:rPr>
          <w:rFonts w:ascii="Verdana" w:hAnsi="Verdana"/>
          <w:b/>
          <w:color w:val="000000"/>
          <w:sz w:val="32"/>
          <w:szCs w:val="32"/>
        </w:rPr>
      </w:pPr>
      <w:r w:rsidRPr="00E82FB5">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E82FB5" w:rsidRDefault="0074236A" w:rsidP="0074236A">
      <w:pPr>
        <w:outlineLvl w:val="0"/>
        <w:rPr>
          <w:rFonts w:ascii="Verdana" w:hAnsi="Verdana"/>
          <w:b/>
          <w:color w:val="000000"/>
          <w:sz w:val="32"/>
          <w:szCs w:val="32"/>
        </w:rPr>
      </w:pPr>
    </w:p>
    <w:p w14:paraId="761730F8" w14:textId="77777777" w:rsidR="0074236A" w:rsidRPr="00E82FB5" w:rsidRDefault="0074236A" w:rsidP="0074236A">
      <w:pPr>
        <w:outlineLvl w:val="0"/>
        <w:rPr>
          <w:rFonts w:ascii="Verdana" w:hAnsi="Verdana"/>
          <w:b/>
          <w:color w:val="000000"/>
          <w:sz w:val="28"/>
        </w:rPr>
      </w:pPr>
    </w:p>
    <w:p w14:paraId="7F51DCCD" w14:textId="77777777" w:rsidR="00440EF8" w:rsidRPr="002807CB" w:rsidRDefault="00440EF8" w:rsidP="00440EF8"/>
    <w:p w14:paraId="0290A2BB" w14:textId="77777777" w:rsidR="00440EF8" w:rsidRPr="002807CB" w:rsidRDefault="00440EF8" w:rsidP="00440EF8"/>
    <w:p w14:paraId="01BF95F6" w14:textId="77777777" w:rsidR="00440EF8" w:rsidRPr="002807CB" w:rsidRDefault="00440EF8" w:rsidP="00440EF8"/>
    <w:p w14:paraId="2DE8B06C" w14:textId="77777777" w:rsidR="00440EF8" w:rsidRPr="002807CB" w:rsidRDefault="00440EF8" w:rsidP="00440EF8"/>
    <w:p w14:paraId="52C4F698" w14:textId="77777777" w:rsidR="00440EF8" w:rsidRPr="002807CB" w:rsidRDefault="00440EF8" w:rsidP="00440EF8"/>
    <w:p w14:paraId="04E99CB1" w14:textId="77777777" w:rsidR="00266F58" w:rsidRDefault="00266F58" w:rsidP="00266F58">
      <w:pPr>
        <w:rPr>
          <w:rFonts w:asciiTheme="minorHAnsi" w:hAnsiTheme="minorHAnsi" w:cstheme="minorHAnsi"/>
          <w:b/>
          <w:sz w:val="40"/>
        </w:rPr>
      </w:pPr>
      <w:r>
        <w:rPr>
          <w:rFonts w:asciiTheme="minorHAnsi" w:hAnsiTheme="minorHAnsi" w:cstheme="minorHAnsi"/>
          <w:b/>
          <w:sz w:val="40"/>
        </w:rPr>
        <w:t>Aanbestedingsleidraad</w:t>
      </w:r>
    </w:p>
    <w:p w14:paraId="112CE40E" w14:textId="77777777" w:rsidR="00266F58" w:rsidRDefault="00266F58" w:rsidP="00266F58"/>
    <w:p w14:paraId="0235B7F2" w14:textId="6502146E" w:rsidR="00266F58" w:rsidRDefault="00266F58" w:rsidP="00266F58">
      <w:r w:rsidRPr="00F825D7">
        <w:rPr>
          <w:rFonts w:asciiTheme="minorHAnsi" w:hAnsiTheme="minorHAnsi" w:cstheme="minorHAnsi"/>
          <w:sz w:val="32"/>
        </w:rPr>
        <w:t xml:space="preserve">Voor de Europese openbare aanbesteding </w:t>
      </w:r>
      <w:r w:rsidR="00890A85">
        <w:rPr>
          <w:rFonts w:asciiTheme="minorHAnsi" w:hAnsiTheme="minorHAnsi" w:cstheme="minorHAnsi"/>
          <w:sz w:val="32"/>
        </w:rPr>
        <w:t xml:space="preserve">Videobedrijven </w:t>
      </w:r>
      <w:r w:rsidR="000B07F3">
        <w:rPr>
          <w:rFonts w:asciiTheme="minorHAnsi" w:hAnsiTheme="minorHAnsi" w:cstheme="minorHAnsi"/>
          <w:sz w:val="32"/>
        </w:rPr>
        <w:t xml:space="preserve">perceel </w:t>
      </w:r>
      <w:r w:rsidR="00862011">
        <w:rPr>
          <w:rFonts w:asciiTheme="minorHAnsi" w:hAnsiTheme="minorHAnsi" w:cstheme="minorHAnsi"/>
          <w:sz w:val="32"/>
        </w:rPr>
        <w:t>2</w:t>
      </w:r>
      <w:r w:rsidR="000B07F3">
        <w:rPr>
          <w:rFonts w:asciiTheme="minorHAnsi" w:hAnsiTheme="minorHAnsi" w:cstheme="minorHAnsi"/>
          <w:sz w:val="32"/>
        </w:rPr>
        <w:t xml:space="preserve"> Video</w:t>
      </w:r>
      <w:r w:rsidR="00862011">
        <w:rPr>
          <w:rFonts w:asciiTheme="minorHAnsi" w:hAnsiTheme="minorHAnsi" w:cstheme="minorHAnsi"/>
          <w:sz w:val="32"/>
        </w:rPr>
        <w:t xml:space="preserve"> (ABDO)</w:t>
      </w:r>
      <w:r w:rsidR="00925B7F">
        <w:rPr>
          <w:rFonts w:asciiTheme="minorHAnsi" w:hAnsiTheme="minorHAnsi" w:cstheme="minorHAnsi"/>
          <w:sz w:val="32"/>
        </w:rPr>
        <w:t xml:space="preserve"> </w:t>
      </w:r>
      <w:r>
        <w:rPr>
          <w:rFonts w:asciiTheme="minorHAnsi" w:hAnsiTheme="minorHAnsi" w:cstheme="minorHAnsi"/>
          <w:sz w:val="32"/>
        </w:rPr>
        <w:t>TNO</w:t>
      </w:r>
    </w:p>
    <w:p w14:paraId="61DE5DA2" w14:textId="77777777" w:rsidR="00266F58" w:rsidRDefault="00266F58" w:rsidP="00266F58"/>
    <w:p w14:paraId="693515D5" w14:textId="77777777" w:rsidR="00440EF8" w:rsidRPr="002807CB" w:rsidRDefault="00440EF8" w:rsidP="00440EF8"/>
    <w:p w14:paraId="34938CCF" w14:textId="77777777" w:rsidR="00440EF8" w:rsidRPr="002807CB" w:rsidRDefault="00440EF8" w:rsidP="00440EF8"/>
    <w:p w14:paraId="1B8DA16A" w14:textId="77777777" w:rsidR="00440EF8" w:rsidRPr="002807CB" w:rsidRDefault="00440EF8" w:rsidP="00440EF8"/>
    <w:p w14:paraId="23762C89" w14:textId="642C9F0B" w:rsidR="00440EF8" w:rsidRPr="002807CB" w:rsidRDefault="00440EF8" w:rsidP="00440EF8"/>
    <w:p w14:paraId="0797531F" w14:textId="77777777" w:rsidR="00440EF8" w:rsidRPr="002807CB" w:rsidRDefault="00440EF8" w:rsidP="00440EF8"/>
    <w:p w14:paraId="535C8D73" w14:textId="77777777" w:rsidR="00440EF8" w:rsidRPr="002807CB" w:rsidRDefault="00440EF8" w:rsidP="00440EF8"/>
    <w:p w14:paraId="20AB4FAB" w14:textId="77777777" w:rsidR="00440EF8" w:rsidRPr="002807CB" w:rsidRDefault="00440EF8" w:rsidP="00440EF8"/>
    <w:p w14:paraId="671C1342" w14:textId="77777777" w:rsidR="00440EF8" w:rsidRPr="002807CB" w:rsidRDefault="00440EF8" w:rsidP="00440EF8">
      <w:pPr>
        <w:spacing w:after="120" w:line="360" w:lineRule="auto"/>
        <w:rPr>
          <w:rFonts w:ascii="Verdana" w:hAnsi="Verdana"/>
          <w:sz w:val="24"/>
          <w:szCs w:val="24"/>
        </w:rPr>
      </w:pPr>
    </w:p>
    <w:p w14:paraId="7F6090B3" w14:textId="5F6BEAC0" w:rsidR="00BC57C6" w:rsidRDefault="00BC57C6" w:rsidP="00440EF8">
      <w:pPr>
        <w:tabs>
          <w:tab w:val="left" w:pos="9094"/>
        </w:tabs>
        <w:spacing w:line="260" w:lineRule="atLeast"/>
        <w:jc w:val="both"/>
        <w:rPr>
          <w:rFonts w:asciiTheme="minorHAnsi" w:hAnsiTheme="minorHAnsi" w:cstheme="minorHAnsi"/>
          <w:b/>
          <w:sz w:val="32"/>
          <w:szCs w:val="18"/>
        </w:rPr>
      </w:pPr>
      <w:r w:rsidRPr="00BC57C6">
        <w:rPr>
          <w:rFonts w:asciiTheme="minorHAnsi" w:hAnsiTheme="minorHAnsi" w:cstheme="minorHAnsi"/>
          <w:b/>
          <w:sz w:val="32"/>
          <w:szCs w:val="18"/>
        </w:rPr>
        <w:t>Bijlage B0</w:t>
      </w:r>
      <w:r w:rsidR="000E4287">
        <w:rPr>
          <w:rFonts w:asciiTheme="minorHAnsi" w:hAnsiTheme="minorHAnsi" w:cstheme="minorHAnsi"/>
          <w:b/>
          <w:sz w:val="32"/>
          <w:szCs w:val="18"/>
        </w:rPr>
        <w:t>4</w:t>
      </w:r>
      <w:r w:rsidRPr="00BC57C6">
        <w:rPr>
          <w:rFonts w:asciiTheme="minorHAnsi" w:hAnsiTheme="minorHAnsi" w:cstheme="minorHAnsi"/>
          <w:b/>
          <w:sz w:val="32"/>
          <w:szCs w:val="18"/>
        </w:rPr>
        <w:t xml:space="preserve"> </w:t>
      </w:r>
    </w:p>
    <w:p w14:paraId="6DC2CE68" w14:textId="77777777" w:rsidR="00EA6830" w:rsidRDefault="00EA6830" w:rsidP="00440EF8">
      <w:pPr>
        <w:tabs>
          <w:tab w:val="left" w:pos="9094"/>
        </w:tabs>
        <w:spacing w:line="260" w:lineRule="atLeast"/>
        <w:jc w:val="both"/>
        <w:rPr>
          <w:rFonts w:asciiTheme="minorHAnsi" w:hAnsiTheme="minorHAnsi" w:cstheme="minorHAnsi"/>
          <w:b/>
          <w:sz w:val="32"/>
          <w:szCs w:val="32"/>
        </w:rPr>
      </w:pPr>
    </w:p>
    <w:p w14:paraId="07A697D7" w14:textId="4F372251" w:rsidR="00440EF8" w:rsidRPr="00EA6830" w:rsidRDefault="00EA6830" w:rsidP="00440EF8">
      <w:pPr>
        <w:tabs>
          <w:tab w:val="left" w:pos="9094"/>
        </w:tabs>
        <w:spacing w:line="260" w:lineRule="atLeast"/>
        <w:jc w:val="both"/>
        <w:rPr>
          <w:b/>
          <w:sz w:val="32"/>
          <w:szCs w:val="32"/>
        </w:rPr>
      </w:pPr>
      <w:r w:rsidRPr="00EA6830">
        <w:rPr>
          <w:rFonts w:asciiTheme="minorHAnsi" w:hAnsiTheme="minorHAnsi" w:cstheme="minorHAnsi"/>
          <w:b/>
          <w:sz w:val="32"/>
          <w:szCs w:val="32"/>
        </w:rPr>
        <w:t xml:space="preserve">Format </w:t>
      </w:r>
      <w:r w:rsidR="000E4287">
        <w:rPr>
          <w:rFonts w:asciiTheme="minorHAnsi" w:hAnsiTheme="minorHAnsi" w:cstheme="minorHAnsi"/>
          <w:b/>
          <w:sz w:val="32"/>
          <w:szCs w:val="32"/>
        </w:rPr>
        <w:t>Polis/ver</w:t>
      </w:r>
      <w:r w:rsidRPr="00EA6830">
        <w:rPr>
          <w:rFonts w:asciiTheme="minorHAnsi" w:hAnsiTheme="minorHAnsi" w:cstheme="minorHAnsi"/>
          <w:b/>
          <w:sz w:val="32"/>
          <w:szCs w:val="32"/>
        </w:rPr>
        <w:t>klaring</w:t>
      </w:r>
      <w:r w:rsidR="000E4287">
        <w:rPr>
          <w:rFonts w:asciiTheme="minorHAnsi" w:hAnsiTheme="minorHAnsi" w:cstheme="minorHAnsi"/>
          <w:b/>
          <w:sz w:val="32"/>
          <w:szCs w:val="32"/>
        </w:rPr>
        <w:t xml:space="preserve"> verzekering</w:t>
      </w:r>
    </w:p>
    <w:p w14:paraId="1D1BD75E" w14:textId="77777777" w:rsidR="00440EF8" w:rsidRPr="002807CB" w:rsidRDefault="00440EF8" w:rsidP="00440EF8">
      <w:pPr>
        <w:tabs>
          <w:tab w:val="left" w:pos="9094"/>
        </w:tabs>
        <w:spacing w:line="260" w:lineRule="atLeast"/>
        <w:jc w:val="both"/>
        <w:rPr>
          <w:b/>
          <w:sz w:val="32"/>
          <w:szCs w:val="32"/>
        </w:rPr>
      </w:pPr>
    </w:p>
    <w:p w14:paraId="5021F6D5" w14:textId="77777777" w:rsidR="00440EF8" w:rsidRPr="002807CB" w:rsidRDefault="00440EF8" w:rsidP="00440EF8">
      <w:pPr>
        <w:tabs>
          <w:tab w:val="left" w:pos="9094"/>
        </w:tabs>
        <w:spacing w:line="260" w:lineRule="atLeast"/>
        <w:jc w:val="both"/>
        <w:rPr>
          <w:b/>
          <w:sz w:val="32"/>
          <w:szCs w:val="32"/>
        </w:rPr>
      </w:pPr>
    </w:p>
    <w:p w14:paraId="6810ADEB" w14:textId="77777777" w:rsidR="00440EF8" w:rsidRPr="00266F58" w:rsidRDefault="00440EF8" w:rsidP="00440EF8">
      <w:pPr>
        <w:spacing w:after="120" w:line="360" w:lineRule="auto"/>
        <w:rPr>
          <w:rFonts w:ascii="Verdana" w:hAnsi="Verdana"/>
          <w:color w:val="FF0000"/>
          <w:sz w:val="20"/>
        </w:rPr>
      </w:pPr>
    </w:p>
    <w:p w14:paraId="62ED0E53" w14:textId="5549F338" w:rsidR="00440EF8" w:rsidRPr="00266F58" w:rsidRDefault="00266F58" w:rsidP="00440EF8">
      <w:pPr>
        <w:spacing w:after="120" w:line="360" w:lineRule="auto"/>
        <w:rPr>
          <w:rFonts w:ascii="Verdana" w:hAnsi="Verdana"/>
          <w:color w:val="FF0000"/>
          <w:sz w:val="20"/>
        </w:rPr>
      </w:pPr>
      <w:r w:rsidRPr="00266F58">
        <w:rPr>
          <w:rFonts w:ascii="Verdana" w:hAnsi="Verdana"/>
          <w:color w:val="FF0000"/>
          <w:sz w:val="20"/>
        </w:rPr>
        <w:t>N.B. Inschrijver dient bij indiening van de Inschrijving dit voorblad niet bij te voegen</w:t>
      </w:r>
    </w:p>
    <w:p w14:paraId="3B4B6CF4" w14:textId="77777777" w:rsidR="00440EF8" w:rsidRPr="002807CB" w:rsidRDefault="00440EF8" w:rsidP="00440EF8">
      <w:pPr>
        <w:spacing w:after="120" w:line="360" w:lineRule="auto"/>
        <w:rPr>
          <w:rFonts w:ascii="Verdana" w:hAnsi="Verdana"/>
          <w:sz w:val="24"/>
          <w:szCs w:val="24"/>
        </w:rPr>
      </w:pPr>
    </w:p>
    <w:p w14:paraId="579FAE92" w14:textId="4CE45DB7" w:rsidR="00440EF8" w:rsidRDefault="00440EF8" w:rsidP="00440EF8">
      <w:pPr>
        <w:tabs>
          <w:tab w:val="left" w:pos="9094"/>
        </w:tabs>
        <w:spacing w:after="120" w:line="360" w:lineRule="auto"/>
        <w:rPr>
          <w:rFonts w:ascii="Verdana" w:hAnsi="Verdana"/>
          <w:b/>
          <w:color w:val="000000"/>
          <w:sz w:val="28"/>
          <w:szCs w:val="28"/>
        </w:rPr>
      </w:pPr>
    </w:p>
    <w:p w14:paraId="6FEC15D6" w14:textId="0949B9B7" w:rsidR="00BC57C6" w:rsidRDefault="00BC57C6" w:rsidP="00440EF8">
      <w:pPr>
        <w:tabs>
          <w:tab w:val="left" w:pos="9094"/>
        </w:tabs>
        <w:spacing w:after="120" w:line="360" w:lineRule="auto"/>
        <w:rPr>
          <w:rFonts w:ascii="Verdana" w:hAnsi="Verdana"/>
          <w:b/>
          <w:color w:val="000000"/>
          <w:sz w:val="28"/>
          <w:szCs w:val="28"/>
        </w:rPr>
      </w:pPr>
    </w:p>
    <w:p w14:paraId="6C6669A2" w14:textId="2FEF68FC" w:rsidR="00BC57C6" w:rsidRDefault="00BC57C6" w:rsidP="00440EF8">
      <w:pPr>
        <w:tabs>
          <w:tab w:val="left" w:pos="9094"/>
        </w:tabs>
        <w:spacing w:after="120" w:line="360" w:lineRule="auto"/>
        <w:rPr>
          <w:rFonts w:ascii="Verdana" w:hAnsi="Verdana"/>
          <w:b/>
          <w:color w:val="000000"/>
          <w:sz w:val="28"/>
          <w:szCs w:val="28"/>
        </w:rPr>
      </w:pPr>
    </w:p>
    <w:p w14:paraId="0E9B4C37" w14:textId="77777777" w:rsidR="00BC57C6" w:rsidRPr="002807CB" w:rsidRDefault="00BC57C6" w:rsidP="00440EF8">
      <w:pPr>
        <w:tabs>
          <w:tab w:val="left" w:pos="9094"/>
        </w:tabs>
        <w:spacing w:after="120" w:line="360" w:lineRule="auto"/>
        <w:rPr>
          <w:rFonts w:ascii="Verdana" w:hAnsi="Verdana"/>
          <w:b/>
          <w:color w:val="000000"/>
          <w:sz w:val="28"/>
          <w:szCs w:val="28"/>
        </w:rPr>
      </w:pPr>
    </w:p>
    <w:p w14:paraId="23F90064" w14:textId="77777777" w:rsidR="00440EF8" w:rsidRPr="002807CB" w:rsidRDefault="00440EF8" w:rsidP="00440EF8">
      <w:pPr>
        <w:tabs>
          <w:tab w:val="left" w:pos="2410"/>
          <w:tab w:val="left" w:pos="2552"/>
          <w:tab w:val="left" w:pos="3828"/>
        </w:tabs>
        <w:spacing w:after="120" w:line="360" w:lineRule="auto"/>
        <w:rPr>
          <w:rFonts w:ascii="Verdana" w:hAnsi="Verdana"/>
          <w:b/>
          <w:color w:val="000000"/>
          <w:szCs w:val="24"/>
        </w:rPr>
      </w:pPr>
    </w:p>
    <w:p w14:paraId="2290BEA4" w14:textId="77777777" w:rsidR="00440EF8" w:rsidRDefault="00440EF8" w:rsidP="00440EF8">
      <w:pPr>
        <w:tabs>
          <w:tab w:val="left" w:pos="1418"/>
          <w:tab w:val="left" w:pos="2528"/>
          <w:tab w:val="left" w:pos="3828"/>
        </w:tabs>
        <w:spacing w:after="120"/>
        <w:rPr>
          <w:rFonts w:ascii="Verdana" w:hAnsi="Verdana"/>
          <w:b/>
          <w:szCs w:val="24"/>
        </w:rPr>
      </w:pPr>
    </w:p>
    <w:p w14:paraId="20309611" w14:textId="7DB5280D" w:rsidR="00837F1E" w:rsidRPr="00837F1E" w:rsidRDefault="00837F1E">
      <w:pPr>
        <w:widowControl/>
        <w:rPr>
          <w:rFonts w:ascii="Verdana" w:hAnsi="Verdana"/>
          <w:b/>
          <w:sz w:val="16"/>
          <w:szCs w:val="16"/>
        </w:rPr>
      </w:pPr>
      <w:r w:rsidRPr="00837F1E">
        <w:rPr>
          <w:rFonts w:ascii="Verdana" w:hAnsi="Verdana"/>
          <w:b/>
          <w:sz w:val="16"/>
          <w:szCs w:val="16"/>
        </w:rPr>
        <w:br w:type="page"/>
      </w:r>
    </w:p>
    <w:p w14:paraId="687F8F0A" w14:textId="77777777" w:rsidR="00837F1E" w:rsidRPr="00837F1E" w:rsidRDefault="00837F1E" w:rsidP="00BB2E23">
      <w:pPr>
        <w:spacing w:line="260" w:lineRule="atLeast"/>
        <w:ind w:left="680" w:hanging="680"/>
        <w:rPr>
          <w:rFonts w:ascii="Verdana" w:hAnsi="Verdana"/>
          <w:b/>
          <w:sz w:val="16"/>
          <w:szCs w:val="16"/>
        </w:rPr>
      </w:pPr>
    </w:p>
    <w:p w14:paraId="4B0A7169" w14:textId="235699EF" w:rsidR="000E4287" w:rsidRDefault="000E4287" w:rsidP="00EA6830">
      <w:pPr>
        <w:autoSpaceDE w:val="0"/>
        <w:autoSpaceDN w:val="0"/>
        <w:adjustRightInd w:val="0"/>
        <w:spacing w:line="240" w:lineRule="atLeast"/>
        <w:rPr>
          <w:rFonts w:asciiTheme="minorHAnsi" w:hAnsiTheme="minorHAnsi" w:cstheme="minorHAnsi"/>
          <w:sz w:val="18"/>
          <w:szCs w:val="18"/>
        </w:rPr>
      </w:pPr>
    </w:p>
    <w:p w14:paraId="4C5C1C4C" w14:textId="6157FA26"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Bijlage B04</w:t>
      </w:r>
    </w:p>
    <w:p w14:paraId="072480CA" w14:textId="5EEC1937" w:rsidR="000E4287" w:rsidRDefault="000E4287" w:rsidP="00EA6830">
      <w:pPr>
        <w:autoSpaceDE w:val="0"/>
        <w:autoSpaceDN w:val="0"/>
        <w:adjustRightInd w:val="0"/>
        <w:spacing w:line="240" w:lineRule="atLeast"/>
        <w:rPr>
          <w:rFonts w:asciiTheme="minorHAnsi" w:hAnsiTheme="minorHAnsi" w:cstheme="minorHAnsi"/>
          <w:sz w:val="18"/>
          <w:szCs w:val="18"/>
        </w:rPr>
      </w:pPr>
    </w:p>
    <w:p w14:paraId="22902ED8" w14:textId="4803D17C" w:rsidR="000E4287" w:rsidRPr="000E4287" w:rsidRDefault="000E4287" w:rsidP="00EA6830">
      <w:pPr>
        <w:autoSpaceDE w:val="0"/>
        <w:autoSpaceDN w:val="0"/>
        <w:adjustRightInd w:val="0"/>
        <w:spacing w:line="240" w:lineRule="atLeast"/>
        <w:rPr>
          <w:rFonts w:asciiTheme="minorHAnsi" w:hAnsiTheme="minorHAnsi" w:cstheme="minorHAnsi"/>
          <w:b/>
          <w:szCs w:val="18"/>
        </w:rPr>
      </w:pPr>
      <w:r w:rsidRPr="000E4287">
        <w:rPr>
          <w:rFonts w:asciiTheme="minorHAnsi" w:hAnsiTheme="minorHAnsi" w:cstheme="minorHAnsi"/>
          <w:b/>
          <w:szCs w:val="18"/>
        </w:rPr>
        <w:t>Format Polis/verklaring verzekering</w:t>
      </w:r>
    </w:p>
    <w:p w14:paraId="16988DC4" w14:textId="48063550" w:rsidR="000E4287" w:rsidRDefault="000E4287" w:rsidP="00EA6830">
      <w:pPr>
        <w:autoSpaceDE w:val="0"/>
        <w:autoSpaceDN w:val="0"/>
        <w:adjustRightInd w:val="0"/>
        <w:spacing w:line="240" w:lineRule="atLeast"/>
        <w:rPr>
          <w:rFonts w:asciiTheme="minorHAnsi" w:hAnsiTheme="minorHAnsi" w:cstheme="minorHAnsi"/>
          <w:sz w:val="18"/>
          <w:szCs w:val="18"/>
        </w:rPr>
      </w:pPr>
    </w:p>
    <w:p w14:paraId="313809D1" w14:textId="77777777" w:rsidR="000E4287" w:rsidRDefault="000E4287" w:rsidP="00EA6830">
      <w:pPr>
        <w:autoSpaceDE w:val="0"/>
        <w:autoSpaceDN w:val="0"/>
        <w:adjustRightInd w:val="0"/>
        <w:spacing w:line="240" w:lineRule="atLeast"/>
        <w:rPr>
          <w:rFonts w:asciiTheme="minorHAnsi" w:hAnsiTheme="minorHAnsi" w:cstheme="minorHAnsi"/>
          <w:sz w:val="18"/>
          <w:szCs w:val="18"/>
        </w:rPr>
      </w:pPr>
    </w:p>
    <w:p w14:paraId="78F3D40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Indien Inschrijver reeds toereikend verzekerd is:</w:t>
      </w:r>
    </w:p>
    <w:p w14:paraId="3D197CC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Achter deze Bijlage dient de Inschrijver – op verzoek daartoe van TNO – een kopie van de polis van de in paragraaf 5.2.1 Aanbestedingsleidraad omschreven vereiste verzekering te voegen dan wel een toereikende verklaring van de verzekeringsmaatschappij waaruit blijkt dat de Inschrijver verzekerd is zoals vereist in paragraaf 5.2.1 Aanbestedingsleidraad. Indien Inschrijver een  concernpolis verstrekt, dient hij aan te tonen dat hij is meeverzekerd.</w:t>
      </w:r>
    </w:p>
    <w:p w14:paraId="15D4207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5EEC7C8" w14:textId="77777777" w:rsidR="000E4287" w:rsidRPr="000E4287" w:rsidRDefault="000E4287" w:rsidP="000E4287">
      <w:pPr>
        <w:autoSpaceDE w:val="0"/>
        <w:autoSpaceDN w:val="0"/>
        <w:adjustRightInd w:val="0"/>
        <w:spacing w:line="240" w:lineRule="atLeast"/>
        <w:rPr>
          <w:rFonts w:asciiTheme="minorHAnsi" w:hAnsiTheme="minorHAnsi" w:cstheme="minorHAnsi"/>
          <w:b/>
          <w:color w:val="FF0000"/>
          <w:sz w:val="18"/>
          <w:szCs w:val="18"/>
        </w:rPr>
      </w:pPr>
      <w:r w:rsidRPr="000E4287">
        <w:rPr>
          <w:rFonts w:asciiTheme="minorHAnsi" w:hAnsiTheme="minorHAnsi" w:cstheme="minorHAnsi"/>
          <w:b/>
          <w:color w:val="FF0000"/>
          <w:sz w:val="18"/>
          <w:szCs w:val="18"/>
          <w:highlight w:val="yellow"/>
        </w:rPr>
        <w:t>OF</w:t>
      </w:r>
    </w:p>
    <w:p w14:paraId="347306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BDB49DE"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u w:val="single"/>
        </w:rPr>
      </w:pPr>
      <w:r w:rsidRPr="000E4287">
        <w:rPr>
          <w:rFonts w:asciiTheme="minorHAnsi" w:hAnsiTheme="minorHAnsi" w:cstheme="minorHAnsi"/>
          <w:sz w:val="18"/>
          <w:szCs w:val="18"/>
          <w:u w:val="single"/>
        </w:rPr>
        <w:t xml:space="preserve">Indien Inschrijver (nog) niet (toereikend) verzekerd is: </w:t>
      </w:r>
    </w:p>
    <w:p w14:paraId="66AD8D9B"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Indien Inschrijver op het moment van het verzoek van TNO tot het verstrekken van bewijsstukken  (nog) niet beschikt over de polis of de toereikende verklaring van de verzekeringsmaatschappij, dient hij in plaats daarvan onderstaande bereidheidsverklaring te ondertekenen. </w:t>
      </w:r>
    </w:p>
    <w:p w14:paraId="2B1E69D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48CF6AF2"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584699D5"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w:t>
      </w:r>
    </w:p>
    <w:p w14:paraId="27886B01"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377DCB0C"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6FE36259"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 </w:t>
      </w:r>
    </w:p>
    <w:p w14:paraId="0140EC1E" w14:textId="77777777" w:rsidR="000E4287" w:rsidRPr="000E4287" w:rsidRDefault="000E4287" w:rsidP="000E4287">
      <w:pPr>
        <w:autoSpaceDE w:val="0"/>
        <w:autoSpaceDN w:val="0"/>
        <w:adjustRightInd w:val="0"/>
        <w:spacing w:line="240" w:lineRule="atLeast"/>
        <w:rPr>
          <w:rFonts w:asciiTheme="minorHAnsi" w:hAnsiTheme="minorHAnsi" w:cstheme="minorHAnsi"/>
          <w:b/>
          <w:i/>
          <w:sz w:val="18"/>
          <w:szCs w:val="18"/>
        </w:rPr>
      </w:pPr>
      <w:r w:rsidRPr="000E4287">
        <w:rPr>
          <w:rFonts w:asciiTheme="minorHAnsi" w:hAnsiTheme="minorHAnsi" w:cstheme="minorHAnsi"/>
          <w:b/>
          <w:i/>
          <w:sz w:val="18"/>
          <w:szCs w:val="18"/>
        </w:rPr>
        <w:t>Bereidverklaring</w:t>
      </w:r>
    </w:p>
    <w:p w14:paraId="32AEF113"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7C6325E4"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p>
    <w:p w14:paraId="02B185D1" w14:textId="0CCFD73D"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 xml:space="preserve">Ondergetekende verklaart dat hij de in paragraaf 5.2.1 Aanbestedingsleidraad beschreven vereiste verzekering afsluit binnen zeven kalenderdagen nadat TNO hem mededeelt dat zij de </w:t>
      </w:r>
      <w:r w:rsidR="00925B7F">
        <w:rPr>
          <w:rFonts w:asciiTheme="minorHAnsi" w:hAnsiTheme="minorHAnsi" w:cstheme="minorHAnsi"/>
          <w:sz w:val="18"/>
          <w:szCs w:val="18"/>
        </w:rPr>
        <w:t>Raamo</w:t>
      </w:r>
      <w:r w:rsidRPr="000E4287">
        <w:rPr>
          <w:rFonts w:asciiTheme="minorHAnsi" w:hAnsiTheme="minorHAnsi" w:cstheme="minorHAnsi"/>
          <w:sz w:val="18"/>
          <w:szCs w:val="18"/>
        </w:rPr>
        <w:t>vereenkomst met ondergetekende sluit onder de opschortende voorwaarde van het alsnog indienen van een kopie van de polis, dan wel een toereikende verklaring, waaruit blijkt dat ondergetekende aan de in de aanbestedingsstukken vereiste verzekering voldoet. Indien Inschrijver een concernpolis verstrekt, dient hij door middel van een kopie daarvan aan te tonen dat hij is meeverzekerd.</w:t>
      </w:r>
    </w:p>
    <w:p w14:paraId="6F676708" w14:textId="77777777" w:rsidR="000E4287" w:rsidRPr="000E4287" w:rsidRDefault="000E4287" w:rsidP="000E4287">
      <w:pPr>
        <w:autoSpaceDE w:val="0"/>
        <w:autoSpaceDN w:val="0"/>
        <w:adjustRightInd w:val="0"/>
        <w:spacing w:line="240" w:lineRule="atLeast"/>
        <w:rPr>
          <w:rFonts w:asciiTheme="minorHAnsi" w:hAnsiTheme="minorHAnsi" w:cstheme="minorHAnsi"/>
          <w:sz w:val="18"/>
          <w:szCs w:val="18"/>
        </w:rPr>
      </w:pPr>
      <w:r w:rsidRPr="000E4287">
        <w:rPr>
          <w:rFonts w:asciiTheme="minorHAnsi" w:hAnsiTheme="minorHAnsi" w:cstheme="minorHAnsi"/>
          <w:sz w:val="18"/>
          <w:szCs w:val="18"/>
        </w:rPr>
        <w:tab/>
      </w:r>
    </w:p>
    <w:p w14:paraId="105EA384" w14:textId="0690F908" w:rsidR="000E4287" w:rsidRDefault="000E4287" w:rsidP="00EA6830">
      <w:pPr>
        <w:autoSpaceDE w:val="0"/>
        <w:autoSpaceDN w:val="0"/>
        <w:adjustRightInd w:val="0"/>
        <w:spacing w:line="240" w:lineRule="atLeast"/>
        <w:rPr>
          <w:rFonts w:asciiTheme="minorHAnsi" w:hAnsiTheme="minorHAnsi" w:cstheme="minorHAnsi"/>
          <w:sz w:val="18"/>
          <w:szCs w:val="18"/>
        </w:rPr>
      </w:pPr>
    </w:p>
    <w:p w14:paraId="02AE5325" w14:textId="7599C30E" w:rsidR="000E4287" w:rsidRDefault="000E4287" w:rsidP="00EA6830">
      <w:pPr>
        <w:autoSpaceDE w:val="0"/>
        <w:autoSpaceDN w:val="0"/>
        <w:adjustRightInd w:val="0"/>
        <w:spacing w:line="240" w:lineRule="atLeast"/>
        <w:rPr>
          <w:rFonts w:asciiTheme="minorHAnsi" w:hAnsiTheme="minorHAnsi" w:cstheme="minorHAnsi"/>
          <w:sz w:val="18"/>
          <w:szCs w:val="18"/>
        </w:rPr>
      </w:pPr>
    </w:p>
    <w:p w14:paraId="29BE7280" w14:textId="3239AA8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94F8788" w14:textId="41F43687" w:rsidR="000E4287" w:rsidRDefault="000E4287" w:rsidP="00EA6830">
      <w:pPr>
        <w:autoSpaceDE w:val="0"/>
        <w:autoSpaceDN w:val="0"/>
        <w:adjustRightInd w:val="0"/>
        <w:spacing w:line="240" w:lineRule="atLeast"/>
        <w:rPr>
          <w:rFonts w:asciiTheme="minorHAnsi" w:hAnsiTheme="minorHAnsi" w:cstheme="minorHAnsi"/>
          <w:sz w:val="18"/>
          <w:szCs w:val="18"/>
        </w:rPr>
      </w:pPr>
    </w:p>
    <w:p w14:paraId="50DCBC66" w14:textId="78BD2D64" w:rsidR="000E4287" w:rsidRDefault="000E4287" w:rsidP="00EA6830">
      <w:pPr>
        <w:autoSpaceDE w:val="0"/>
        <w:autoSpaceDN w:val="0"/>
        <w:adjustRightInd w:val="0"/>
        <w:spacing w:line="240" w:lineRule="atLeast"/>
        <w:rPr>
          <w:rFonts w:asciiTheme="minorHAnsi" w:hAnsiTheme="minorHAnsi" w:cstheme="minorHAnsi"/>
          <w:sz w:val="18"/>
          <w:szCs w:val="18"/>
        </w:rPr>
      </w:pPr>
    </w:p>
    <w:p w14:paraId="0C833E28" w14:textId="741529B5" w:rsidR="000E4287" w:rsidRDefault="000E4287" w:rsidP="00EA6830">
      <w:pPr>
        <w:autoSpaceDE w:val="0"/>
        <w:autoSpaceDN w:val="0"/>
        <w:adjustRightInd w:val="0"/>
        <w:spacing w:line="240" w:lineRule="atLeast"/>
        <w:rPr>
          <w:rFonts w:asciiTheme="minorHAnsi" w:hAnsiTheme="minorHAnsi" w:cstheme="minorHAnsi"/>
          <w:sz w:val="18"/>
          <w:szCs w:val="18"/>
        </w:rPr>
      </w:pPr>
    </w:p>
    <w:p w14:paraId="6AEDEAF4" w14:textId="42EB78FC" w:rsidR="000E4287" w:rsidRDefault="000E4287" w:rsidP="00EA6830">
      <w:pPr>
        <w:autoSpaceDE w:val="0"/>
        <w:autoSpaceDN w:val="0"/>
        <w:adjustRightInd w:val="0"/>
        <w:spacing w:line="240" w:lineRule="atLeast"/>
        <w:rPr>
          <w:rFonts w:asciiTheme="minorHAnsi" w:hAnsiTheme="minorHAnsi" w:cstheme="minorHAnsi"/>
          <w:sz w:val="18"/>
          <w:szCs w:val="18"/>
        </w:rPr>
      </w:pPr>
    </w:p>
    <w:p w14:paraId="5E8D2F05" w14:textId="6FC5C0F6" w:rsidR="000E4287" w:rsidRDefault="000E4287" w:rsidP="00EA6830">
      <w:pPr>
        <w:autoSpaceDE w:val="0"/>
        <w:autoSpaceDN w:val="0"/>
        <w:adjustRightInd w:val="0"/>
        <w:spacing w:line="240" w:lineRule="atLeast"/>
        <w:rPr>
          <w:rFonts w:asciiTheme="minorHAnsi" w:hAnsiTheme="minorHAnsi" w:cstheme="minorHAnsi"/>
          <w:sz w:val="18"/>
          <w:szCs w:val="18"/>
        </w:rPr>
      </w:pPr>
    </w:p>
    <w:p w14:paraId="108880E0" w14:textId="77777777" w:rsidR="000E4287" w:rsidRPr="008608A9" w:rsidRDefault="000E4287" w:rsidP="00EA6830">
      <w:pPr>
        <w:autoSpaceDE w:val="0"/>
        <w:autoSpaceDN w:val="0"/>
        <w:adjustRightInd w:val="0"/>
        <w:spacing w:line="240" w:lineRule="atLeast"/>
        <w:rPr>
          <w:rFonts w:asciiTheme="minorHAnsi" w:hAnsiTheme="minorHAnsi" w:cstheme="minorHAnsi"/>
          <w:sz w:val="18"/>
          <w:szCs w:val="18"/>
        </w:rPr>
      </w:pPr>
    </w:p>
    <w:p w14:paraId="20890374" w14:textId="77777777" w:rsidR="00EA6830" w:rsidRPr="008608A9" w:rsidRDefault="00EA6830" w:rsidP="00EA6830">
      <w:pPr>
        <w:autoSpaceDE w:val="0"/>
        <w:autoSpaceDN w:val="0"/>
        <w:adjustRightInd w:val="0"/>
        <w:spacing w:line="240" w:lineRule="atLeast"/>
        <w:rPr>
          <w:rFonts w:asciiTheme="minorHAnsi" w:hAnsiTheme="minorHAnsi" w:cstheme="minorHAnsi"/>
          <w:sz w:val="18"/>
          <w:szCs w:val="18"/>
        </w:rPr>
      </w:pPr>
    </w:p>
    <w:p w14:paraId="43564F15"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Naam Inschrijver:</w:t>
      </w:r>
    </w:p>
    <w:p w14:paraId="6124BF9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59D680A2"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 xml:space="preserve">Naam </w:t>
      </w:r>
      <w:bookmarkStart w:id="0" w:name="_Hlk484764540"/>
      <w:r w:rsidRPr="008608A9">
        <w:rPr>
          <w:rFonts w:asciiTheme="minorHAnsi" w:hAnsiTheme="minorHAnsi" w:cstheme="minorHAnsi"/>
          <w:sz w:val="18"/>
          <w:szCs w:val="18"/>
        </w:rPr>
        <w:t>rechtsgeldige vertegenwoordiger van Inschrijver</w:t>
      </w:r>
      <w:bookmarkEnd w:id="0"/>
      <w:r w:rsidRPr="008608A9">
        <w:rPr>
          <w:rFonts w:asciiTheme="minorHAnsi" w:hAnsiTheme="minorHAnsi" w:cstheme="minorHAnsi"/>
          <w:sz w:val="18"/>
          <w:szCs w:val="18"/>
        </w:rPr>
        <w:t>:</w:t>
      </w:r>
    </w:p>
    <w:p w14:paraId="1511A7F6"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1654B6D" w14:textId="488B9CD1"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Functie</w:t>
      </w:r>
      <w:r w:rsidR="000E4287" w:rsidRPr="000E4287">
        <w:rPr>
          <w:rFonts w:asciiTheme="minorHAnsi" w:hAnsiTheme="minorHAnsi" w:cstheme="minorHAnsi"/>
          <w:sz w:val="18"/>
          <w:szCs w:val="18"/>
        </w:rPr>
        <w:t xml:space="preserve"> </w:t>
      </w:r>
      <w:r w:rsidR="000E4287" w:rsidRPr="008608A9">
        <w:rPr>
          <w:rFonts w:asciiTheme="minorHAnsi" w:hAnsiTheme="minorHAnsi" w:cstheme="minorHAnsi"/>
          <w:sz w:val="18"/>
          <w:szCs w:val="18"/>
        </w:rPr>
        <w:t>rechtsgeldige vertegenwoordiger van Inschrijver</w:t>
      </w:r>
      <w:r w:rsidR="000E4287">
        <w:rPr>
          <w:rFonts w:asciiTheme="minorHAnsi" w:hAnsiTheme="minorHAnsi" w:cstheme="minorHAnsi"/>
          <w:sz w:val="18"/>
          <w:szCs w:val="18"/>
        </w:rPr>
        <w:t xml:space="preserve"> </w:t>
      </w:r>
      <w:r w:rsidRPr="008608A9">
        <w:rPr>
          <w:rFonts w:asciiTheme="minorHAnsi" w:hAnsiTheme="minorHAnsi" w:cstheme="minorHAnsi"/>
          <w:sz w:val="18"/>
          <w:szCs w:val="18"/>
        </w:rPr>
        <w:t xml:space="preserve">: </w:t>
      </w:r>
    </w:p>
    <w:p w14:paraId="060B843F"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68BD0ECB"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Datum:</w:t>
      </w:r>
    </w:p>
    <w:p w14:paraId="37ED6F8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2ADBF8C4"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r w:rsidRPr="008608A9">
        <w:rPr>
          <w:rFonts w:asciiTheme="minorHAnsi" w:hAnsiTheme="minorHAnsi" w:cstheme="minorHAnsi"/>
          <w:sz w:val="18"/>
          <w:szCs w:val="18"/>
        </w:rPr>
        <w:t>Handtekening rechtsgeldige vertegenwoordiger van Inschrijver:</w:t>
      </w:r>
    </w:p>
    <w:p w14:paraId="53E33A90" w14:textId="77777777" w:rsidR="00EA6830" w:rsidRPr="008608A9"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rPr>
      </w:pPr>
    </w:p>
    <w:p w14:paraId="7DE7CF3B" w14:textId="47723F4C" w:rsidR="0071136E" w:rsidRDefault="0071136E" w:rsidP="00EA6830">
      <w:pPr>
        <w:pStyle w:val="Kop5"/>
        <w:spacing w:line="240" w:lineRule="atLeast"/>
        <w:rPr>
          <w:rFonts w:asciiTheme="minorHAnsi" w:hAnsiTheme="minorHAnsi" w:cstheme="minorHAnsi"/>
          <w:sz w:val="20"/>
          <w:szCs w:val="18"/>
        </w:rPr>
      </w:pPr>
    </w:p>
    <w:sectPr w:rsidR="0071136E" w:rsidSect="000E428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8" w:h="16838"/>
      <w:pgMar w:top="1135" w:right="1702" w:bottom="1134" w:left="1418" w:header="720" w:footer="1173"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E44AE" w14:textId="77777777" w:rsidR="00A8546B" w:rsidRDefault="00A8546B">
      <w:r>
        <w:separator/>
      </w:r>
    </w:p>
  </w:endnote>
  <w:endnote w:type="continuationSeparator" w:id="0">
    <w:p w14:paraId="0C00C1CD" w14:textId="77777777" w:rsidR="00A8546B" w:rsidRDefault="00A85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A" w14:textId="77777777" w:rsidR="00A8546B" w:rsidRDefault="00A8546B">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617370B" w14:textId="77777777" w:rsidR="00A8546B" w:rsidRDefault="00A8546B">
    <w:pPr>
      <w:pStyle w:val="Voettekst"/>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70C" w14:textId="1AE7AAAB" w:rsidR="00A8546B" w:rsidRDefault="00A8546B">
    <w:pPr>
      <w:pStyle w:val="Voettekst"/>
      <w:framePr w:wrap="around" w:vAnchor="text" w:hAnchor="margin" w:xAlign="right" w:y="1"/>
      <w:rPr>
        <w:rStyle w:val="Paginanummer"/>
        <w:sz w:val="18"/>
        <w:szCs w:val="18"/>
      </w:rPr>
    </w:pPr>
    <w:r>
      <w:rPr>
        <w:rStyle w:val="Paginanummer"/>
        <w:sz w:val="18"/>
        <w:szCs w:val="18"/>
      </w:rPr>
      <w:t>blz.</w:t>
    </w:r>
    <w:r>
      <w:rPr>
        <w:rStyle w:val="Paginanummer"/>
        <w:sz w:val="18"/>
        <w:szCs w:val="18"/>
      </w:rPr>
      <w:fldChar w:fldCharType="begin"/>
    </w:r>
    <w:r>
      <w:rPr>
        <w:rStyle w:val="Paginanummer"/>
        <w:sz w:val="18"/>
        <w:szCs w:val="18"/>
      </w:rPr>
      <w:instrText xml:space="preserve">PAGE  </w:instrText>
    </w:r>
    <w:r>
      <w:rPr>
        <w:rStyle w:val="Paginanummer"/>
        <w:sz w:val="18"/>
        <w:szCs w:val="18"/>
      </w:rPr>
      <w:fldChar w:fldCharType="separate"/>
    </w:r>
    <w:r w:rsidR="000E4287">
      <w:rPr>
        <w:rStyle w:val="Paginanummer"/>
        <w:noProof/>
        <w:sz w:val="18"/>
        <w:szCs w:val="18"/>
      </w:rPr>
      <w:t>2</w:t>
    </w:r>
    <w:r>
      <w:rPr>
        <w:rStyle w:val="Paginanummer"/>
        <w:sz w:val="18"/>
        <w:szCs w:val="18"/>
      </w:rPr>
      <w:fldChar w:fldCharType="end"/>
    </w:r>
  </w:p>
  <w:p w14:paraId="7617370D" w14:textId="77777777" w:rsidR="00A8546B" w:rsidRDefault="00A8546B">
    <w:pPr>
      <w:pStyle w:val="Voettekst"/>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6788A" w14:textId="77777777" w:rsidR="00266F58" w:rsidRDefault="00266F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EF8E9" w14:textId="77777777" w:rsidR="00A8546B" w:rsidRDefault="00A8546B">
      <w:r>
        <w:separator/>
      </w:r>
    </w:p>
  </w:footnote>
  <w:footnote w:type="continuationSeparator" w:id="0">
    <w:p w14:paraId="24133EF3" w14:textId="77777777" w:rsidR="00A8546B" w:rsidRDefault="00A85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E" w14:textId="77777777" w:rsidR="00A8546B" w:rsidRDefault="000B758E">
    <w:pPr>
      <w:pStyle w:val="Koptekst"/>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4"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21E1F79" w:rsidR="00A8546B" w:rsidRPr="00571499" w:rsidRDefault="00266F58" w:rsidP="00413B83">
    <w:pPr>
      <w:pBdr>
        <w:bottom w:val="single" w:sz="4" w:space="1" w:color="auto"/>
      </w:pBdr>
      <w:rPr>
        <w:rFonts w:asciiTheme="minorHAnsi" w:hAnsiTheme="minorHAnsi" w:cstheme="minorHAnsi"/>
        <w:sz w:val="16"/>
      </w:rPr>
    </w:pPr>
    <w:r>
      <w:rPr>
        <w:rFonts w:asciiTheme="minorHAnsi" w:hAnsiTheme="minorHAnsi" w:cstheme="minorHAnsi"/>
        <w:sz w:val="16"/>
      </w:rPr>
      <w:t xml:space="preserve">Aanbesteding </w:t>
    </w:r>
    <w:r w:rsidR="000B758E">
      <w:rPr>
        <w:rFonts w:asciiTheme="minorHAnsi" w:hAnsiTheme="minorHAnsi" w:cstheme="minorHAnsi"/>
        <w:sz w:val="16"/>
      </w:rPr>
      <w:t xml:space="preserve">Videobedrijven perceel </w:t>
    </w:r>
    <w:r w:rsidR="000B758E">
      <w:rPr>
        <w:rFonts w:asciiTheme="minorHAnsi" w:hAnsiTheme="minorHAnsi" w:cstheme="minorHAnsi"/>
        <w:sz w:val="16"/>
      </w:rPr>
      <w:t xml:space="preserve">2 Video </w:t>
    </w:r>
    <w:r w:rsidR="000B758E">
      <w:rPr>
        <w:rFonts w:asciiTheme="minorHAnsi" w:hAnsiTheme="minorHAnsi" w:cstheme="minorHAnsi"/>
        <w:sz w:val="16"/>
      </w:rPr>
      <w:t>(ABDO)</w:t>
    </w:r>
    <w:r w:rsidR="000B758E">
      <w:rPr>
        <w:rFonts w:asciiTheme="minorHAnsi" w:hAnsiTheme="minorHAnsi" w:cstheme="minorHAnsi"/>
        <w:sz w:val="16"/>
      </w:rPr>
      <w:t xml:space="preserve">, Bijlage B04 </w:t>
    </w:r>
    <w:r w:rsidR="000B758E">
      <w:rPr>
        <w:rFonts w:asciiTheme="minorHAnsi" w:hAnsiTheme="minorHAnsi" w:cstheme="minorHAnsi"/>
        <w:sz w:val="16"/>
      </w:rPr>
      <w:tab/>
    </w:r>
    <w:r w:rsidR="000B758E">
      <w:rPr>
        <w:rFonts w:asciiTheme="minorHAnsi" w:hAnsiTheme="minorHAnsi" w:cstheme="minorHAnsi"/>
        <w:sz w:val="16"/>
      </w:rPr>
      <w:tab/>
    </w:r>
    <w:r w:rsidR="000B758E">
      <w:rPr>
        <w:rFonts w:asciiTheme="minorHAnsi" w:hAnsiTheme="minorHAnsi" w:cstheme="minorHAnsi"/>
        <w:sz w:val="16"/>
      </w:rPr>
      <w:tab/>
    </w:r>
    <w:r w:rsidR="000B758E">
      <w:rPr>
        <w:rFonts w:asciiTheme="minorHAnsi" w:hAnsiTheme="minorHAnsi" w:cstheme="minorHAnsi"/>
        <w:sz w:val="16"/>
      </w:rPr>
      <w:tab/>
      <w:t xml:space="preserve">                        datum: 1 juni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166C2" w14:textId="77777777" w:rsidR="00266F58" w:rsidRDefault="00266F5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Kop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39"/>
  </w:num>
  <w:num w:numId="2">
    <w:abstractNumId w:val="19"/>
  </w:num>
  <w:num w:numId="3">
    <w:abstractNumId w:val="6"/>
  </w:num>
  <w:num w:numId="4">
    <w:abstractNumId w:val="28"/>
  </w:num>
  <w:num w:numId="5">
    <w:abstractNumId w:val="32"/>
  </w:num>
  <w:num w:numId="6">
    <w:abstractNumId w:val="35"/>
  </w:num>
  <w:num w:numId="7">
    <w:abstractNumId w:val="33"/>
  </w:num>
  <w:num w:numId="8">
    <w:abstractNumId w:val="22"/>
  </w:num>
  <w:num w:numId="9">
    <w:abstractNumId w:val="30"/>
  </w:num>
  <w:num w:numId="10">
    <w:abstractNumId w:val="14"/>
  </w:num>
  <w:num w:numId="11">
    <w:abstractNumId w:val="36"/>
  </w:num>
  <w:num w:numId="12">
    <w:abstractNumId w:val="27"/>
  </w:num>
  <w:num w:numId="13">
    <w:abstractNumId w:val="11"/>
  </w:num>
  <w:num w:numId="14">
    <w:abstractNumId w:val="0"/>
  </w:num>
  <w:num w:numId="15">
    <w:abstractNumId w:val="13"/>
  </w:num>
  <w:num w:numId="16">
    <w:abstractNumId w:val="4"/>
  </w:num>
  <w:num w:numId="17">
    <w:abstractNumId w:val="25"/>
  </w:num>
  <w:num w:numId="18">
    <w:abstractNumId w:val="37"/>
  </w:num>
  <w:num w:numId="19">
    <w:abstractNumId w:val="12"/>
  </w:num>
  <w:num w:numId="20">
    <w:abstractNumId w:val="10"/>
  </w:num>
  <w:num w:numId="21">
    <w:abstractNumId w:val="38"/>
  </w:num>
  <w:num w:numId="22">
    <w:abstractNumId w:val="7"/>
  </w:num>
  <w:num w:numId="23">
    <w:abstractNumId w:val="1"/>
  </w:num>
  <w:num w:numId="24">
    <w:abstractNumId w:val="15"/>
  </w:num>
  <w:num w:numId="25">
    <w:abstractNumId w:val="8"/>
  </w:num>
  <w:num w:numId="26">
    <w:abstractNumId w:val="24"/>
  </w:num>
  <w:num w:numId="27">
    <w:abstractNumId w:val="5"/>
  </w:num>
  <w:num w:numId="28">
    <w:abstractNumId w:val="17"/>
  </w:num>
  <w:num w:numId="29">
    <w:abstractNumId w:val="23"/>
  </w:num>
  <w:num w:numId="30">
    <w:abstractNumId w:val="2"/>
  </w:num>
  <w:num w:numId="31">
    <w:abstractNumId w:val="20"/>
  </w:num>
  <w:num w:numId="32">
    <w:abstractNumId w:val="26"/>
  </w:num>
  <w:num w:numId="33">
    <w:abstractNumId w:val="3"/>
  </w:num>
  <w:num w:numId="34">
    <w:abstractNumId w:val="29"/>
  </w:num>
  <w:num w:numId="35">
    <w:abstractNumId w:val="18"/>
  </w:num>
  <w:num w:numId="36">
    <w:abstractNumId w:val="31"/>
  </w:num>
  <w:num w:numId="37">
    <w:abstractNumId w:val="16"/>
  </w:num>
  <w:num w:numId="38">
    <w:abstractNumId w:val="9"/>
  </w:num>
  <w:num w:numId="39">
    <w:abstractNumId w:val="21"/>
  </w:num>
  <w:num w:numId="40">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07F3"/>
    <w:rsid w:val="000B3ADA"/>
    <w:rsid w:val="000B758E"/>
    <w:rsid w:val="000C2538"/>
    <w:rsid w:val="000C61BB"/>
    <w:rsid w:val="000C6BB5"/>
    <w:rsid w:val="000E4287"/>
    <w:rsid w:val="0011152E"/>
    <w:rsid w:val="00112118"/>
    <w:rsid w:val="00114A63"/>
    <w:rsid w:val="00136CBF"/>
    <w:rsid w:val="001541D8"/>
    <w:rsid w:val="00155054"/>
    <w:rsid w:val="0017214A"/>
    <w:rsid w:val="001A583A"/>
    <w:rsid w:val="001B7B6E"/>
    <w:rsid w:val="001E18A1"/>
    <w:rsid w:val="001E466B"/>
    <w:rsid w:val="001E6247"/>
    <w:rsid w:val="002019F7"/>
    <w:rsid w:val="00226B91"/>
    <w:rsid w:val="00242446"/>
    <w:rsid w:val="002439AA"/>
    <w:rsid w:val="002502AB"/>
    <w:rsid w:val="00252442"/>
    <w:rsid w:val="00252B77"/>
    <w:rsid w:val="00257747"/>
    <w:rsid w:val="00266983"/>
    <w:rsid w:val="00266F58"/>
    <w:rsid w:val="00267064"/>
    <w:rsid w:val="00271279"/>
    <w:rsid w:val="00293B82"/>
    <w:rsid w:val="002A41D7"/>
    <w:rsid w:val="002C2E90"/>
    <w:rsid w:val="002D198C"/>
    <w:rsid w:val="0030362F"/>
    <w:rsid w:val="0030763B"/>
    <w:rsid w:val="00312907"/>
    <w:rsid w:val="00337D62"/>
    <w:rsid w:val="00367C9F"/>
    <w:rsid w:val="003732FC"/>
    <w:rsid w:val="00386D8D"/>
    <w:rsid w:val="00395B1D"/>
    <w:rsid w:val="0039719B"/>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6393"/>
    <w:rsid w:val="00440EF8"/>
    <w:rsid w:val="0046347F"/>
    <w:rsid w:val="00475D5B"/>
    <w:rsid w:val="00486228"/>
    <w:rsid w:val="0049713C"/>
    <w:rsid w:val="004A121B"/>
    <w:rsid w:val="004B2182"/>
    <w:rsid w:val="004B5309"/>
    <w:rsid w:val="004C3C40"/>
    <w:rsid w:val="004E0BA1"/>
    <w:rsid w:val="004F4AAA"/>
    <w:rsid w:val="005131EF"/>
    <w:rsid w:val="00514ACD"/>
    <w:rsid w:val="00515B60"/>
    <w:rsid w:val="00515F5D"/>
    <w:rsid w:val="00531EA3"/>
    <w:rsid w:val="00536587"/>
    <w:rsid w:val="005421CD"/>
    <w:rsid w:val="0056234A"/>
    <w:rsid w:val="0057059C"/>
    <w:rsid w:val="00571499"/>
    <w:rsid w:val="00580C93"/>
    <w:rsid w:val="005A4F90"/>
    <w:rsid w:val="005A7EB7"/>
    <w:rsid w:val="005B19A8"/>
    <w:rsid w:val="005C2135"/>
    <w:rsid w:val="005C4BFE"/>
    <w:rsid w:val="005D6A4D"/>
    <w:rsid w:val="005F73AF"/>
    <w:rsid w:val="0064128A"/>
    <w:rsid w:val="006638F0"/>
    <w:rsid w:val="006661CB"/>
    <w:rsid w:val="006964BF"/>
    <w:rsid w:val="006A4BD6"/>
    <w:rsid w:val="006C53BD"/>
    <w:rsid w:val="006D712F"/>
    <w:rsid w:val="00707633"/>
    <w:rsid w:val="0071136E"/>
    <w:rsid w:val="007244FC"/>
    <w:rsid w:val="00740C0B"/>
    <w:rsid w:val="0074236A"/>
    <w:rsid w:val="0074254C"/>
    <w:rsid w:val="00743E2C"/>
    <w:rsid w:val="00750FCB"/>
    <w:rsid w:val="007607C5"/>
    <w:rsid w:val="0079617B"/>
    <w:rsid w:val="007A295B"/>
    <w:rsid w:val="007C2BF3"/>
    <w:rsid w:val="007D01FC"/>
    <w:rsid w:val="007F779C"/>
    <w:rsid w:val="00800956"/>
    <w:rsid w:val="00801D94"/>
    <w:rsid w:val="0081080F"/>
    <w:rsid w:val="00816490"/>
    <w:rsid w:val="00837F1E"/>
    <w:rsid w:val="008544BF"/>
    <w:rsid w:val="00855A93"/>
    <w:rsid w:val="00856239"/>
    <w:rsid w:val="00862011"/>
    <w:rsid w:val="0087568C"/>
    <w:rsid w:val="008904FD"/>
    <w:rsid w:val="00890A85"/>
    <w:rsid w:val="008A5FA6"/>
    <w:rsid w:val="008B54AA"/>
    <w:rsid w:val="008B76B1"/>
    <w:rsid w:val="008C50EE"/>
    <w:rsid w:val="00906AF6"/>
    <w:rsid w:val="00910CF0"/>
    <w:rsid w:val="00921E0E"/>
    <w:rsid w:val="00923E20"/>
    <w:rsid w:val="00925B7F"/>
    <w:rsid w:val="009307C4"/>
    <w:rsid w:val="00941C3F"/>
    <w:rsid w:val="00973360"/>
    <w:rsid w:val="00982CD2"/>
    <w:rsid w:val="00996F57"/>
    <w:rsid w:val="009A60F7"/>
    <w:rsid w:val="009D17C3"/>
    <w:rsid w:val="009D3438"/>
    <w:rsid w:val="009D7038"/>
    <w:rsid w:val="009E182C"/>
    <w:rsid w:val="009E5578"/>
    <w:rsid w:val="009E5D4F"/>
    <w:rsid w:val="009F1329"/>
    <w:rsid w:val="009F36FD"/>
    <w:rsid w:val="00A00120"/>
    <w:rsid w:val="00A2096E"/>
    <w:rsid w:val="00A36606"/>
    <w:rsid w:val="00A6638E"/>
    <w:rsid w:val="00A73E3C"/>
    <w:rsid w:val="00A81B43"/>
    <w:rsid w:val="00A82972"/>
    <w:rsid w:val="00A84E70"/>
    <w:rsid w:val="00A8546B"/>
    <w:rsid w:val="00AA02A1"/>
    <w:rsid w:val="00AB436F"/>
    <w:rsid w:val="00AC1855"/>
    <w:rsid w:val="00B04194"/>
    <w:rsid w:val="00B078F9"/>
    <w:rsid w:val="00B100DB"/>
    <w:rsid w:val="00B2695F"/>
    <w:rsid w:val="00B33091"/>
    <w:rsid w:val="00B55588"/>
    <w:rsid w:val="00B7681C"/>
    <w:rsid w:val="00B96495"/>
    <w:rsid w:val="00BB2E23"/>
    <w:rsid w:val="00BB3B5C"/>
    <w:rsid w:val="00BC57C6"/>
    <w:rsid w:val="00BF7D7C"/>
    <w:rsid w:val="00C05F49"/>
    <w:rsid w:val="00C5484A"/>
    <w:rsid w:val="00C74FD3"/>
    <w:rsid w:val="00C812DC"/>
    <w:rsid w:val="00C91ACB"/>
    <w:rsid w:val="00CB21FA"/>
    <w:rsid w:val="00CC38A8"/>
    <w:rsid w:val="00CC61F0"/>
    <w:rsid w:val="00CD7D98"/>
    <w:rsid w:val="00CE38C1"/>
    <w:rsid w:val="00D227B3"/>
    <w:rsid w:val="00D54FA3"/>
    <w:rsid w:val="00D76306"/>
    <w:rsid w:val="00D92F21"/>
    <w:rsid w:val="00D95A02"/>
    <w:rsid w:val="00DA510E"/>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62EF"/>
    <w:rsid w:val="00E81C3D"/>
    <w:rsid w:val="00E82FB5"/>
    <w:rsid w:val="00E85571"/>
    <w:rsid w:val="00EA1A79"/>
    <w:rsid w:val="00EA6830"/>
    <w:rsid w:val="00EB259C"/>
    <w:rsid w:val="00ED23DD"/>
    <w:rsid w:val="00EF73FB"/>
    <w:rsid w:val="00F21055"/>
    <w:rsid w:val="00F4303B"/>
    <w:rsid w:val="00F43A5F"/>
    <w:rsid w:val="00F456FA"/>
    <w:rsid w:val="00F722A6"/>
    <w:rsid w:val="00F92918"/>
    <w:rsid w:val="00F94DD3"/>
    <w:rsid w:val="00F964C3"/>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24AE532C-510A-459A-8120-4EEE69139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C61F0"/>
    <w:pPr>
      <w:widowControl w:val="0"/>
    </w:pPr>
    <w:rPr>
      <w:rFonts w:ascii="Arial" w:hAnsi="Arial"/>
      <w:sz w:val="22"/>
    </w:rPr>
  </w:style>
  <w:style w:type="paragraph" w:styleId="Kop1">
    <w:name w:val="heading 1"/>
    <w:aliases w:val="Hoofdstuktitel,Hoofdkop,Hoofdkop1,Hoofdkop2,Hoofdkop11,Hoofdkop3,Hoofdkop12,Hoofdkop21,Hoofdkop111,Hoofdkop4,Hoofdkop13,Hoofdkop22,Hoofdkop112,Hoofdkop31,Hoofdkop121,Hoofdkop211,Hoofdkop1111,Hoofdkop5,Hoofdkop14,Hoofdkop23,Hoofdkop113"/>
    <w:basedOn w:val="Standaard"/>
    <w:next w:val="Standaard"/>
    <w:autoRedefine/>
    <w:qFormat/>
    <w:rsid w:val="002019F7"/>
    <w:pPr>
      <w:keepNext/>
      <w:numPr>
        <w:numId w:val="20"/>
      </w:numPr>
      <w:spacing w:line="260" w:lineRule="atLeast"/>
      <w:jc w:val="both"/>
      <w:outlineLvl w:val="0"/>
    </w:pPr>
    <w:rPr>
      <w:rFonts w:cs="Arial"/>
      <w:b/>
      <w:kern w:val="28"/>
      <w:sz w:val="28"/>
      <w:szCs w:val="28"/>
      <w:lang w:val="fr-FR"/>
    </w:rPr>
  </w:style>
  <w:style w:type="paragraph" w:styleId="Kop2">
    <w:name w:val="heading 2"/>
    <w:aliases w:val="Kop"/>
    <w:basedOn w:val="Standaard"/>
    <w:next w:val="Standaard"/>
    <w:autoRedefine/>
    <w:qFormat/>
    <w:rsid w:val="002A41D7"/>
    <w:pPr>
      <w:spacing w:before="240" w:after="60" w:line="240" w:lineRule="atLeast"/>
      <w:ind w:right="-143"/>
      <w:outlineLvl w:val="1"/>
    </w:pPr>
    <w:rPr>
      <w:rFonts w:ascii="Verdana" w:hAnsi="Verdana"/>
      <w:b/>
      <w:sz w:val="18"/>
      <w:szCs w:val="18"/>
    </w:rPr>
  </w:style>
  <w:style w:type="paragraph" w:styleId="Kop3">
    <w:name w:val="heading 3"/>
    <w:aliases w:val="Tussenkop,BD"/>
    <w:basedOn w:val="Standaard"/>
    <w:next w:val="Standaard"/>
    <w:link w:val="Kop3Char"/>
    <w:autoRedefine/>
    <w:qFormat/>
    <w:rsid w:val="00A6638E"/>
    <w:pPr>
      <w:keepNext/>
      <w:keepLines/>
      <w:spacing w:before="240" w:after="60" w:line="260" w:lineRule="atLeast"/>
      <w:outlineLvl w:val="2"/>
    </w:pPr>
    <w:rPr>
      <w:rFonts w:ascii="Verdana" w:hAnsi="Verdana"/>
      <w:b/>
      <w:bCs/>
      <w:sz w:val="16"/>
      <w:szCs w:val="16"/>
    </w:rPr>
  </w:style>
  <w:style w:type="paragraph" w:styleId="Kop4">
    <w:name w:val="heading 4"/>
    <w:basedOn w:val="Standaard"/>
    <w:next w:val="Standaard"/>
    <w:qFormat/>
    <w:pPr>
      <w:keepNext/>
      <w:tabs>
        <w:tab w:val="left" w:pos="864"/>
      </w:tabs>
      <w:spacing w:before="240" w:after="60"/>
      <w:ind w:left="864" w:hanging="864"/>
      <w:outlineLvl w:val="3"/>
    </w:pPr>
    <w:rPr>
      <w:b/>
      <w:i/>
      <w:sz w:val="24"/>
    </w:rPr>
  </w:style>
  <w:style w:type="paragraph" w:styleId="Kop5">
    <w:name w:val="heading 5"/>
    <w:basedOn w:val="Standaard"/>
    <w:next w:val="Standaard"/>
    <w:qFormat/>
    <w:pPr>
      <w:tabs>
        <w:tab w:val="left" w:pos="1008"/>
      </w:tabs>
      <w:spacing w:before="240" w:after="60"/>
      <w:ind w:left="1008" w:hanging="1008"/>
      <w:outlineLvl w:val="4"/>
    </w:pPr>
  </w:style>
  <w:style w:type="paragraph" w:styleId="Kop6">
    <w:name w:val="heading 6"/>
    <w:basedOn w:val="Standaard"/>
    <w:next w:val="Standaard"/>
    <w:qFormat/>
    <w:pPr>
      <w:tabs>
        <w:tab w:val="left" w:pos="1152"/>
      </w:tabs>
      <w:spacing w:before="240" w:after="60"/>
      <w:ind w:left="1152" w:hanging="1152"/>
      <w:outlineLvl w:val="5"/>
    </w:pPr>
    <w:rPr>
      <w:i/>
    </w:rPr>
  </w:style>
  <w:style w:type="paragraph" w:styleId="Kop7">
    <w:name w:val="heading 7"/>
    <w:basedOn w:val="Standaard"/>
    <w:next w:val="Standaard"/>
    <w:qFormat/>
    <w:pPr>
      <w:tabs>
        <w:tab w:val="left" w:pos="1296"/>
      </w:tabs>
      <w:spacing w:before="240" w:after="60"/>
      <w:ind w:left="1296" w:hanging="1296"/>
      <w:outlineLvl w:val="6"/>
    </w:pPr>
  </w:style>
  <w:style w:type="paragraph" w:styleId="Kop8">
    <w:name w:val="heading 8"/>
    <w:basedOn w:val="Standaard"/>
    <w:next w:val="Standaard"/>
    <w:qFormat/>
    <w:pPr>
      <w:tabs>
        <w:tab w:val="left" w:pos="1440"/>
      </w:tabs>
      <w:spacing w:before="240" w:after="60"/>
      <w:ind w:left="1440" w:hanging="1440"/>
      <w:outlineLvl w:val="7"/>
    </w:pPr>
    <w:rPr>
      <w:i/>
    </w:rPr>
  </w:style>
  <w:style w:type="paragraph" w:styleId="Kop9">
    <w:name w:val="heading 9"/>
    <w:basedOn w:val="Standaard"/>
    <w:next w:val="Standaard"/>
    <w:qFormat/>
    <w:pPr>
      <w:tabs>
        <w:tab w:val="left" w:pos="1584"/>
      </w:tabs>
      <w:spacing w:line="240" w:lineRule="atLeast"/>
      <w:ind w:left="1584" w:hanging="1584"/>
      <w:outlineLvl w:val="8"/>
    </w:pPr>
    <w:rPr>
      <w:sz w:val="2"/>
      <w:lang w:val="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153"/>
        <w:tab w:val="right" w:pos="8306"/>
      </w:tabs>
      <w:jc w:val="both"/>
    </w:pPr>
    <w:rPr>
      <w:sz w:val="24"/>
    </w:rPr>
  </w:style>
  <w:style w:type="paragraph" w:styleId="Voettekst">
    <w:name w:val="footer"/>
    <w:basedOn w:val="Standaard"/>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Standaardalinea-lettertype"/>
    <w:rPr>
      <w:rFonts w:ascii="CG Times" w:hAnsi="CG Times"/>
      <w:sz w:val="22"/>
    </w:rPr>
  </w:style>
  <w:style w:type="paragraph" w:customStyle="1" w:styleId="figuur1">
    <w:name w:val="figuur_1"/>
    <w:basedOn w:val="Standaard"/>
    <w:pPr>
      <w:keepNext/>
      <w:spacing w:after="120"/>
      <w:jc w:val="center"/>
    </w:pPr>
    <w:rPr>
      <w:i/>
      <w:sz w:val="24"/>
    </w:rPr>
  </w:style>
  <w:style w:type="paragraph" w:customStyle="1" w:styleId="bullet1">
    <w:name w:val="bullet_1"/>
    <w:basedOn w:val="Standaard"/>
    <w:pPr>
      <w:ind w:left="1440"/>
    </w:pPr>
    <w:rPr>
      <w:sz w:val="24"/>
    </w:rPr>
  </w:style>
  <w:style w:type="paragraph" w:customStyle="1" w:styleId="indent1">
    <w:name w:val="indent_1"/>
    <w:basedOn w:val="Standaard"/>
    <w:pPr>
      <w:ind w:left="1440" w:hanging="1440"/>
    </w:pPr>
    <w:rPr>
      <w:sz w:val="24"/>
    </w:rPr>
  </w:style>
  <w:style w:type="paragraph" w:customStyle="1" w:styleId="Indent2">
    <w:name w:val="Indent_2"/>
    <w:basedOn w:val="Standaard"/>
    <w:pPr>
      <w:ind w:left="2160" w:hanging="2160"/>
    </w:pPr>
    <w:rPr>
      <w:sz w:val="24"/>
    </w:rPr>
  </w:style>
  <w:style w:type="paragraph" w:customStyle="1" w:styleId="Remark">
    <w:name w:val="Remark"/>
    <w:basedOn w:val="Standaard"/>
    <w:rPr>
      <w:sz w:val="18"/>
    </w:rPr>
  </w:style>
  <w:style w:type="paragraph" w:customStyle="1" w:styleId="table1">
    <w:name w:val="table_1"/>
    <w:basedOn w:val="Standaard"/>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Standaard"/>
    <w:pPr>
      <w:tabs>
        <w:tab w:val="left" w:pos="9000"/>
        <w:tab w:val="right" w:pos="9360"/>
      </w:tabs>
    </w:pPr>
    <w:rPr>
      <w:sz w:val="24"/>
    </w:rPr>
  </w:style>
  <w:style w:type="paragraph" w:customStyle="1" w:styleId="inhopg1">
    <w:name w:val="inhopg 1"/>
    <w:basedOn w:val="Standaard"/>
    <w:pPr>
      <w:tabs>
        <w:tab w:val="left" w:leader="dot" w:pos="9000"/>
        <w:tab w:val="right" w:pos="9360"/>
      </w:tabs>
      <w:spacing w:before="480"/>
      <w:ind w:right="720"/>
    </w:pPr>
    <w:rPr>
      <w:sz w:val="24"/>
    </w:rPr>
  </w:style>
  <w:style w:type="paragraph" w:customStyle="1" w:styleId="inhopg2">
    <w:name w:val="inhopg 2"/>
    <w:basedOn w:val="Standaard"/>
    <w:pPr>
      <w:tabs>
        <w:tab w:val="left" w:leader="dot" w:pos="9000"/>
        <w:tab w:val="right" w:pos="9360"/>
      </w:tabs>
      <w:ind w:left="1440" w:right="720"/>
    </w:pPr>
    <w:rPr>
      <w:sz w:val="24"/>
    </w:rPr>
  </w:style>
  <w:style w:type="paragraph" w:customStyle="1" w:styleId="inhopg3">
    <w:name w:val="inhopg 3"/>
    <w:basedOn w:val="Standaard"/>
    <w:pPr>
      <w:tabs>
        <w:tab w:val="left" w:leader="dot" w:pos="9000"/>
        <w:tab w:val="right" w:pos="9360"/>
      </w:tabs>
      <w:ind w:left="2160" w:right="720"/>
    </w:pPr>
    <w:rPr>
      <w:sz w:val="24"/>
    </w:rPr>
  </w:style>
  <w:style w:type="paragraph" w:customStyle="1" w:styleId="inhopg4">
    <w:name w:val="inhopg 4"/>
    <w:basedOn w:val="Standaard"/>
    <w:pPr>
      <w:tabs>
        <w:tab w:val="left" w:leader="dot" w:pos="9000"/>
        <w:tab w:val="right" w:pos="9360"/>
      </w:tabs>
      <w:ind w:left="2880" w:right="720"/>
    </w:pPr>
    <w:rPr>
      <w:sz w:val="24"/>
    </w:rPr>
  </w:style>
  <w:style w:type="paragraph" w:customStyle="1" w:styleId="inhopg5">
    <w:name w:val="inhopg 5"/>
    <w:basedOn w:val="Standaard"/>
    <w:pPr>
      <w:tabs>
        <w:tab w:val="left" w:leader="dot" w:pos="9000"/>
        <w:tab w:val="right" w:pos="9360"/>
      </w:tabs>
      <w:ind w:left="3600" w:right="720"/>
    </w:pPr>
    <w:rPr>
      <w:sz w:val="24"/>
    </w:rPr>
  </w:style>
  <w:style w:type="paragraph" w:customStyle="1" w:styleId="inhopg6">
    <w:name w:val="inhopg 6"/>
    <w:basedOn w:val="Standaard"/>
    <w:pPr>
      <w:tabs>
        <w:tab w:val="left" w:pos="9000"/>
        <w:tab w:val="right" w:pos="9360"/>
      </w:tabs>
    </w:pPr>
    <w:rPr>
      <w:sz w:val="24"/>
    </w:rPr>
  </w:style>
  <w:style w:type="paragraph" w:customStyle="1" w:styleId="inhopg7">
    <w:name w:val="inhopg 7"/>
    <w:basedOn w:val="Standaard"/>
    <w:rPr>
      <w:sz w:val="24"/>
    </w:rPr>
  </w:style>
  <w:style w:type="paragraph" w:customStyle="1" w:styleId="inhopg8">
    <w:name w:val="inhopg 8"/>
    <w:basedOn w:val="Standaard"/>
    <w:pPr>
      <w:tabs>
        <w:tab w:val="left" w:pos="9000"/>
        <w:tab w:val="right" w:pos="9360"/>
      </w:tabs>
    </w:pPr>
    <w:rPr>
      <w:sz w:val="24"/>
    </w:rPr>
  </w:style>
  <w:style w:type="paragraph" w:customStyle="1" w:styleId="inhopg9">
    <w:name w:val="inhopg 9"/>
    <w:basedOn w:val="Standaard"/>
    <w:pPr>
      <w:tabs>
        <w:tab w:val="left" w:leader="dot" w:pos="9000"/>
        <w:tab w:val="right" w:pos="9360"/>
      </w:tabs>
    </w:pPr>
    <w:rPr>
      <w:sz w:val="24"/>
    </w:rPr>
  </w:style>
  <w:style w:type="paragraph" w:customStyle="1" w:styleId="Tabel">
    <w:name w:val="Tabel"/>
    <w:basedOn w:val="Standaard"/>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Kop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Standaardalinea-lettertype"/>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Inhopg10">
    <w:name w:val="toc 1"/>
    <w:basedOn w:val="Standaard"/>
    <w:next w:val="Standaard"/>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Inhopg20">
    <w:name w:val="toc 2"/>
    <w:basedOn w:val="Standaard"/>
    <w:next w:val="Standaard"/>
    <w:autoRedefine/>
    <w:uiPriority w:val="39"/>
    <w:pPr>
      <w:tabs>
        <w:tab w:val="left" w:pos="851"/>
        <w:tab w:val="right" w:leader="dot" w:pos="9062"/>
      </w:tabs>
      <w:ind w:left="851" w:hanging="631"/>
    </w:pPr>
    <w:rPr>
      <w:noProof/>
    </w:rPr>
  </w:style>
  <w:style w:type="paragraph" w:styleId="Inhopg30">
    <w:name w:val="toc 3"/>
    <w:basedOn w:val="Standaard"/>
    <w:next w:val="Standaard"/>
    <w:semiHidden/>
    <w:pPr>
      <w:ind w:left="440"/>
    </w:pPr>
    <w:rPr>
      <w:rFonts w:ascii="Times New Roman" w:hAnsi="Times New Roman"/>
      <w:i/>
      <w:sz w:val="20"/>
    </w:rPr>
  </w:style>
  <w:style w:type="paragraph" w:styleId="Inhopg40">
    <w:name w:val="toc 4"/>
    <w:basedOn w:val="Standaard"/>
    <w:next w:val="Standaard"/>
    <w:semiHidden/>
    <w:pPr>
      <w:ind w:left="660"/>
    </w:pPr>
    <w:rPr>
      <w:rFonts w:ascii="Times New Roman" w:hAnsi="Times New Roman"/>
      <w:sz w:val="18"/>
    </w:rPr>
  </w:style>
  <w:style w:type="paragraph" w:styleId="Inhopg50">
    <w:name w:val="toc 5"/>
    <w:basedOn w:val="Standaard"/>
    <w:next w:val="Standaard"/>
    <w:semiHidden/>
    <w:pPr>
      <w:ind w:left="880"/>
    </w:pPr>
    <w:rPr>
      <w:rFonts w:ascii="Times New Roman" w:hAnsi="Times New Roman"/>
      <w:sz w:val="18"/>
    </w:rPr>
  </w:style>
  <w:style w:type="paragraph" w:styleId="Inhopg60">
    <w:name w:val="toc 6"/>
    <w:basedOn w:val="Standaard"/>
    <w:next w:val="Standaard"/>
    <w:semiHidden/>
    <w:pPr>
      <w:ind w:left="1100"/>
    </w:pPr>
    <w:rPr>
      <w:rFonts w:ascii="Times New Roman" w:hAnsi="Times New Roman"/>
      <w:sz w:val="18"/>
    </w:rPr>
  </w:style>
  <w:style w:type="paragraph" w:styleId="Inhopg70">
    <w:name w:val="toc 7"/>
    <w:basedOn w:val="Standaard"/>
    <w:next w:val="Standaard"/>
    <w:semiHidden/>
    <w:pPr>
      <w:ind w:left="1320"/>
    </w:pPr>
    <w:rPr>
      <w:rFonts w:ascii="Times New Roman" w:hAnsi="Times New Roman"/>
      <w:sz w:val="18"/>
    </w:rPr>
  </w:style>
  <w:style w:type="paragraph" w:styleId="Inhopg80">
    <w:name w:val="toc 8"/>
    <w:basedOn w:val="Standaard"/>
    <w:next w:val="Standaard"/>
    <w:semiHidden/>
    <w:pPr>
      <w:ind w:left="1540"/>
    </w:pPr>
    <w:rPr>
      <w:rFonts w:ascii="Times New Roman" w:hAnsi="Times New Roman"/>
      <w:sz w:val="18"/>
    </w:rPr>
  </w:style>
  <w:style w:type="paragraph" w:styleId="Inhopg90">
    <w:name w:val="toc 9"/>
    <w:basedOn w:val="Standaard"/>
    <w:next w:val="Standaard"/>
    <w:semiHidden/>
    <w:pPr>
      <w:ind w:left="1760"/>
    </w:pPr>
    <w:rPr>
      <w:rFonts w:ascii="Times New Roman" w:hAnsi="Times New Roman"/>
      <w:sz w:val="18"/>
    </w:rPr>
  </w:style>
  <w:style w:type="paragraph" w:customStyle="1" w:styleId="BodyText21">
    <w:name w:val="Body Text 21"/>
    <w:basedOn w:val="Standaard"/>
    <w:pPr>
      <w:ind w:left="720" w:hanging="720"/>
      <w:jc w:val="both"/>
    </w:pPr>
  </w:style>
  <w:style w:type="paragraph" w:styleId="Plattetekst">
    <w:name w:val="Body Text"/>
    <w:basedOn w:val="Standaard"/>
    <w:link w:val="Platteteks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inanummer">
    <w:name w:val="page number"/>
    <w:basedOn w:val="Standaardalinea-lettertype"/>
  </w:style>
  <w:style w:type="paragraph" w:styleId="Plattetekstinspringen">
    <w:name w:val="Body Text Indent"/>
    <w:basedOn w:val="Standaard"/>
    <w:autoRedefine/>
  </w:style>
  <w:style w:type="paragraph" w:styleId="Plattetekstinspringen2">
    <w:name w:val="Body Text Indent 2"/>
    <w:basedOn w:val="Standaard"/>
    <w:pPr>
      <w:ind w:left="720"/>
    </w:pPr>
  </w:style>
  <w:style w:type="paragraph" w:styleId="Plattetekstinspringen3">
    <w:name w:val="Body Text Indent 3"/>
    <w:basedOn w:val="Standaard"/>
    <w:pPr>
      <w:ind w:left="709"/>
    </w:pPr>
  </w:style>
  <w:style w:type="paragraph" w:styleId="Documentstructuur">
    <w:name w:val="Document Map"/>
    <w:basedOn w:val="Standaard"/>
    <w:semiHidden/>
    <w:pPr>
      <w:shd w:val="clear" w:color="auto" w:fill="000080"/>
    </w:pPr>
    <w:rPr>
      <w:rFonts w:ascii="Tahoma" w:hAnsi="Tahoma"/>
    </w:rPr>
  </w:style>
  <w:style w:type="paragraph" w:customStyle="1" w:styleId="TNO-naam">
    <w:name w:val="TNO-naam"/>
    <w:basedOn w:val="Standaard"/>
    <w:next w:val="Standaard"/>
    <w:pPr>
      <w:widowControl/>
      <w:spacing w:line="160" w:lineRule="exact"/>
    </w:pPr>
    <w:rPr>
      <w:rFonts w:ascii="Times New Roman" w:hAnsi="Times New Roman"/>
      <w:noProof/>
      <w:vanish/>
      <w:sz w:val="13"/>
    </w:rPr>
  </w:style>
  <w:style w:type="paragraph" w:styleId="Index1">
    <w:name w:val="index 1"/>
    <w:basedOn w:val="Standaard"/>
    <w:next w:val="Standaard"/>
    <w:autoRedefine/>
    <w:semiHidden/>
    <w:pPr>
      <w:ind w:left="220" w:hanging="220"/>
    </w:pPr>
  </w:style>
  <w:style w:type="paragraph" w:styleId="Indexkop">
    <w:name w:val="index heading"/>
    <w:basedOn w:val="Standaard"/>
    <w:next w:val="Index1"/>
    <w:semiHidden/>
    <w:pPr>
      <w:widowControl/>
    </w:pPr>
  </w:style>
  <w:style w:type="paragraph" w:styleId="Ballontekst">
    <w:name w:val="Balloon Text"/>
    <w:basedOn w:val="Standaard"/>
    <w:semiHidden/>
    <w:rPr>
      <w:rFonts w:ascii="Tahoma" w:hAnsi="Tahoma" w:cs="Courier New"/>
      <w:sz w:val="16"/>
      <w:szCs w:val="16"/>
    </w:rPr>
  </w:style>
  <w:style w:type="paragraph" w:styleId="Plattetekst2">
    <w:name w:val="Body Text 2"/>
    <w:basedOn w:val="Standaard"/>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Standaardalinea-lettertype"/>
    <w:rPr>
      <w:color w:val="0000FF"/>
      <w:u w:val="single"/>
    </w:rPr>
  </w:style>
  <w:style w:type="character" w:customStyle="1" w:styleId="Char">
    <w:name w:val="Char"/>
    <w:basedOn w:val="Standaardalinea-lettertype"/>
    <w:rPr>
      <w:rFonts w:ascii="Arial" w:hAnsi="Arial"/>
      <w:noProof w:val="0"/>
      <w:lang w:val="nl-NL" w:eastAsia="nl-NL" w:bidi="ar-SA"/>
    </w:rPr>
  </w:style>
  <w:style w:type="paragraph" w:styleId="Afzender">
    <w:name w:val="envelope return"/>
    <w:basedOn w:val="Standaard"/>
    <w:pPr>
      <w:widowControl/>
    </w:pPr>
    <w:rPr>
      <w:rFonts w:ascii="Univers" w:hAnsi="Univers"/>
      <w:sz w:val="20"/>
    </w:rPr>
  </w:style>
  <w:style w:type="paragraph" w:customStyle="1" w:styleId="Inspringen">
    <w:name w:val="Inspringen"/>
    <w:basedOn w:val="Standaard"/>
    <w:next w:val="Standaard"/>
    <w:pPr>
      <w:widowControl/>
      <w:ind w:left="709"/>
    </w:pPr>
    <w:rPr>
      <w:rFonts w:ascii="Verdana" w:hAnsi="Verdana" w:cs="Arial"/>
      <w:color w:val="000000"/>
      <w:sz w:val="18"/>
    </w:rPr>
  </w:style>
  <w:style w:type="paragraph" w:customStyle="1" w:styleId="Niveau1">
    <w:name w:val="Niveau 1"/>
    <w:basedOn w:val="Standaard"/>
    <w:next w:val="Standaard"/>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Standaard"/>
    <w:pPr>
      <w:numPr>
        <w:ilvl w:val="1"/>
        <w:numId w:val="3"/>
      </w:numPr>
    </w:pPr>
    <w:rPr>
      <w:b w:val="0"/>
      <w:i/>
    </w:rPr>
  </w:style>
  <w:style w:type="paragraph" w:customStyle="1" w:styleId="Alineanummering2">
    <w:name w:val="Alineanummering 2"/>
    <w:basedOn w:val="Niveau2"/>
    <w:next w:val="Standaard"/>
    <w:rPr>
      <w:i w:val="0"/>
    </w:rPr>
  </w:style>
  <w:style w:type="character" w:styleId="Verwijzingopmerking">
    <w:name w:val="annotation reference"/>
    <w:basedOn w:val="Standaardalinea-lettertype"/>
    <w:uiPriority w:val="99"/>
    <w:semiHidden/>
    <w:rPr>
      <w:sz w:val="16"/>
      <w:szCs w:val="16"/>
    </w:rPr>
  </w:style>
  <w:style w:type="paragraph" w:styleId="Tekstopmerking">
    <w:name w:val="annotation text"/>
    <w:basedOn w:val="Standaard"/>
    <w:link w:val="TekstopmerkingChar"/>
    <w:uiPriority w:val="99"/>
    <w:rPr>
      <w:sz w:val="20"/>
    </w:rPr>
  </w:style>
  <w:style w:type="paragraph" w:styleId="Onderwerpvanopmerking">
    <w:name w:val="annotation subject"/>
    <w:basedOn w:val="Tekstopmerking"/>
    <w:next w:val="Tekstopmerking"/>
    <w:semiHidden/>
    <w:rPr>
      <w:b/>
      <w:bCs/>
    </w:rPr>
  </w:style>
  <w:style w:type="paragraph" w:styleId="Titel">
    <w:name w:val="Title"/>
    <w:basedOn w:val="Standaard"/>
    <w:qFormat/>
    <w:pPr>
      <w:suppressAutoHyphens/>
      <w:jc w:val="center"/>
    </w:pPr>
    <w:rPr>
      <w:b/>
      <w:snapToGrid w:val="0"/>
      <w:sz w:val="44"/>
    </w:rPr>
  </w:style>
  <w:style w:type="paragraph" w:styleId="Voetnoottekst">
    <w:name w:val="footnote text"/>
    <w:basedOn w:val="Standaard"/>
    <w:link w:val="VoetnoottekstChar"/>
    <w:uiPriority w:val="99"/>
    <w:semiHidden/>
    <w:pPr>
      <w:widowControl/>
    </w:pPr>
    <w:rPr>
      <w:rFonts w:ascii="Times New Roman" w:hAnsi="Times New Roman"/>
      <w:sz w:val="20"/>
    </w:rPr>
  </w:style>
  <w:style w:type="character" w:styleId="Voetnootmarkering">
    <w:name w:val="footnote reference"/>
    <w:basedOn w:val="Standaardalinea-lettertype"/>
    <w:uiPriority w:val="99"/>
    <w:semiHidden/>
    <w:rPr>
      <w:vertAlign w:val="superscript"/>
    </w:rPr>
  </w:style>
  <w:style w:type="table" w:styleId="Tabelraster">
    <w:name w:val="Table Grid"/>
    <w:basedOn w:val="Standaardtabe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
    <w:name w:val="TOC3"/>
    <w:basedOn w:val="Standaard"/>
    <w:pPr>
      <w:widowControl/>
      <w:spacing w:line="238" w:lineRule="exact"/>
    </w:pPr>
    <w:rPr>
      <w:rFonts w:ascii="Times New Roman" w:hAnsi="Times New Roman"/>
      <w:b/>
      <w:lang w:val="en-US"/>
    </w:rPr>
  </w:style>
  <w:style w:type="paragraph" w:styleId="Tekstzonderopmaak">
    <w:name w:val="Plain Text"/>
    <w:basedOn w:val="Standaard"/>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Standaard"/>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jstalinea">
    <w:name w:val="List Paragraph"/>
    <w:basedOn w:val="Standaard"/>
    <w:uiPriority w:val="34"/>
    <w:qFormat/>
    <w:rsid w:val="001541D8"/>
    <w:pPr>
      <w:ind w:left="720"/>
      <w:contextualSpacing/>
    </w:pPr>
  </w:style>
  <w:style w:type="character" w:customStyle="1" w:styleId="PlattetekstChar">
    <w:name w:val="Platte tekst Char"/>
    <w:link w:val="Plattetekst"/>
    <w:rsid w:val="008904FD"/>
    <w:rPr>
      <w:rFonts w:ascii="Arial" w:hAnsi="Arial"/>
      <w:sz w:val="24"/>
    </w:rPr>
  </w:style>
  <w:style w:type="paragraph" w:customStyle="1" w:styleId="OpmaakprofielLinksRegelafstandenkel">
    <w:name w:val="Opmaakprofiel Links Regelafstand:  enkel"/>
    <w:basedOn w:val="Standaard"/>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Kop3Char">
    <w:name w:val="Kop 3 Char"/>
    <w:aliases w:val="Tussenkop Char,BD Char"/>
    <w:basedOn w:val="Standaardalinea-lettertype"/>
    <w:link w:val="Kop3"/>
    <w:rsid w:val="002019F7"/>
    <w:rPr>
      <w:rFonts w:ascii="Verdana" w:hAnsi="Verdana"/>
      <w:b/>
      <w:bCs/>
      <w:sz w:val="16"/>
      <w:szCs w:val="16"/>
    </w:rPr>
  </w:style>
  <w:style w:type="paragraph" w:customStyle="1" w:styleId="Normaal">
    <w:name w:val="Normaal"/>
    <w:basedOn w:val="Standaard"/>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VoetnoottekstChar">
    <w:name w:val="Voetnoottekst Char"/>
    <w:basedOn w:val="Standaardalinea-lettertype"/>
    <w:link w:val="Voetnoottekst"/>
    <w:uiPriority w:val="99"/>
    <w:semiHidden/>
    <w:rsid w:val="00BC57C6"/>
  </w:style>
  <w:style w:type="character" w:customStyle="1" w:styleId="TekstopmerkingChar">
    <w:name w:val="Tekst opmerking Char"/>
    <w:basedOn w:val="Standaardalinea-lettertype"/>
    <w:link w:val="Tekstopmerking"/>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2" ma:contentTypeDescription="Een nieuw document maken." ma:contentTypeScope="" ma:versionID="5ba60a9c477bb49b3d7a5a702e20c257">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8b998c89727b3ad547406fd111159152"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F8AE341-0606-467A-95D7-7B8FAD267BCB}">
  <ds:schemaRefs>
    <ds:schemaRef ds:uri="http://schemas.openxmlformats.org/officeDocument/2006/bibliography"/>
  </ds:schemaRefs>
</ds:datastoreItem>
</file>

<file path=customXml/itemProps2.xml><?xml version="1.0" encoding="utf-8"?>
<ds:datastoreItem xmlns:ds="http://schemas.openxmlformats.org/officeDocument/2006/customXml" ds:itemID="{F85020EA-BBBF-4248-92E6-A28674AEE5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B5F92D98-47EB-4240-A098-CA5ED5EA3672}">
  <ds:schemaRefs>
    <ds:schemaRef ds:uri="7c4617c0-f516-45a0-8be0-1c7d0d096019"/>
    <ds:schemaRef ds:uri="http://purl.org/dc/terms/"/>
    <ds:schemaRef ds:uri="http://www.w3.org/XML/1998/namespace"/>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1848</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Annemarie Mansvelder-Postma</cp:lastModifiedBy>
  <cp:revision>4</cp:revision>
  <cp:lastPrinted>2013-04-24T14:14:00Z</cp:lastPrinted>
  <dcterms:created xsi:type="dcterms:W3CDTF">2021-04-28T10:32:00Z</dcterms:created>
  <dcterms:modified xsi:type="dcterms:W3CDTF">2021-04-28T10:34:00Z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TNOC_DocumentClassification">
    <vt:lpwstr>1;#TNO Internal|1a23c89f-ef54-4907-86fd-8242403ff722</vt:lpwstr>
  </property>
  <property fmtid="{D5CDD505-2E9C-101B-9397-08002B2CF9AE}" pid="4" name="TNOC_DocumentSetType">
    <vt:lpwstr/>
  </property>
  <property fmtid="{D5CDD505-2E9C-101B-9397-08002B2CF9AE}" pid="5" name="TNOC_DocumentType">
    <vt:lpwstr/>
  </property>
  <property fmtid="{D5CDD505-2E9C-101B-9397-08002B2CF9AE}" pid="6" name="TNOC_ClusterType">
    <vt:lpwstr>2;#Team|c614ed86-6527-4042-aa9d-da80e2b69463</vt:lpwstr>
  </property>
  <property fmtid="{D5CDD505-2E9C-101B-9397-08002B2CF9AE}" pid="7" name="TNOC_DocumentCategory">
    <vt:lpwstr/>
  </property>
  <property fmtid="{D5CDD505-2E9C-101B-9397-08002B2CF9AE}" pid="8" name="_dlc_DocIdItemGuid">
    <vt:lpwstr>c9bc8846-ff3d-4b8b-9ccb-2c3c8e70a0b4</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n2a7a23bcc2241cb9261f9a914c7c1bb">
    <vt:lpwstr>TNO Internal|1a23c89f-ef54-4907-86fd-8242403ff722</vt:lpwstr>
  </property>
  <property fmtid="{D5CDD505-2E9C-101B-9397-08002B2CF9AE}" pid="12" name="TNOC_ClusterName">
    <vt:lpwstr>Procurement Team</vt:lpwstr>
  </property>
  <property fmtid="{D5CDD505-2E9C-101B-9397-08002B2CF9AE}" pid="13" name="TaxCatchAll">
    <vt:lpwstr>2;#Team|c614ed86-6527-4042-aa9d-da80e2b69463;#1;#TNO Internal|1a23c89f-ef54-4907-86fd-8242403ff722</vt:lpwstr>
  </property>
  <property fmtid="{D5CDD505-2E9C-101B-9397-08002B2CF9AE}" pid="14" name="lca20d149a844688b6abf34073d5c21d">
    <vt:lpwstr/>
  </property>
  <property fmtid="{D5CDD505-2E9C-101B-9397-08002B2CF9AE}" pid="15" name="cf581d8792c646118aad2c2c4ecdfa8c">
    <vt:lpwstr/>
  </property>
  <property fmtid="{D5CDD505-2E9C-101B-9397-08002B2CF9AE}" pid="16" name="bac4ab11065f4f6c809c820c57e320e5">
    <vt:lpwstr/>
  </property>
</Properties>
</file>