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94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1944"/>
      </w:tblGrid>
      <w:tr w:rsidR="00660B11" w:rsidRPr="00AA3D84" w14:paraId="6B36027D" w14:textId="77777777" w:rsidTr="00116FE8">
        <w:trPr>
          <w:trHeight w:val="320"/>
        </w:trPr>
        <w:tc>
          <w:tcPr>
            <w:tcW w:w="11944" w:type="dxa"/>
            <w:tcBorders>
              <w:top w:val="nil"/>
              <w:left w:val="nil"/>
              <w:bottom w:val="nil"/>
              <w:right w:val="nil"/>
            </w:tcBorders>
          </w:tcPr>
          <w:p w14:paraId="72561379" w14:textId="7A05CF1C" w:rsidR="00660B11" w:rsidRPr="00AA3D84" w:rsidRDefault="00B14579" w:rsidP="00A3638C">
            <w:pPr>
              <w:pStyle w:val="FaculteitVU"/>
              <w:ind w:left="426"/>
              <w:rPr>
                <w:rFonts w:asciiTheme="minorHAnsi" w:hAnsiTheme="minorHAnsi"/>
                <w:sz w:val="32"/>
                <w:szCs w:val="32"/>
              </w:rPr>
            </w:pPr>
            <w:r>
              <w:rPr>
                <w:rFonts w:asciiTheme="minorHAnsi" w:hAnsiTheme="minorHAnsi"/>
                <w:sz w:val="32"/>
                <w:szCs w:val="32"/>
              </w:rPr>
              <w:t xml:space="preserve">Dienst </w:t>
            </w:r>
            <w:r w:rsidR="00C86BCA">
              <w:rPr>
                <w:rFonts w:asciiTheme="minorHAnsi" w:hAnsiTheme="minorHAnsi"/>
                <w:sz w:val="32"/>
                <w:szCs w:val="32"/>
              </w:rPr>
              <w:t>Bestuurszaken</w:t>
            </w:r>
          </w:p>
        </w:tc>
      </w:tr>
      <w:tr w:rsidR="00660B11" w:rsidRPr="00AA3D84" w14:paraId="36491A0B" w14:textId="77777777" w:rsidTr="00116FE8">
        <w:trPr>
          <w:trHeight w:val="213"/>
        </w:trPr>
        <w:tc>
          <w:tcPr>
            <w:tcW w:w="11944" w:type="dxa"/>
            <w:tcBorders>
              <w:top w:val="nil"/>
              <w:left w:val="nil"/>
              <w:bottom w:val="single" w:sz="18" w:space="0" w:color="auto"/>
              <w:right w:val="nil"/>
            </w:tcBorders>
          </w:tcPr>
          <w:p w14:paraId="120A7577" w14:textId="77777777" w:rsidR="00660B11" w:rsidRPr="00AA3D84" w:rsidRDefault="00660B11" w:rsidP="00A3638C">
            <w:pPr>
              <w:pStyle w:val="BasistekstVU"/>
              <w:ind w:left="426"/>
              <w:rPr>
                <w:rFonts w:asciiTheme="minorHAnsi" w:hAnsiTheme="minorHAnsi"/>
              </w:rPr>
            </w:pPr>
          </w:p>
        </w:tc>
      </w:tr>
      <w:tr w:rsidR="00660B11" w:rsidRPr="00AA3D84" w14:paraId="1058F928" w14:textId="77777777" w:rsidTr="00116FE8">
        <w:trPr>
          <w:trHeight w:hRule="exact" w:val="277"/>
        </w:trPr>
        <w:tc>
          <w:tcPr>
            <w:tcW w:w="11944" w:type="dxa"/>
            <w:tcBorders>
              <w:top w:val="single" w:sz="18" w:space="0" w:color="auto"/>
              <w:left w:val="nil"/>
              <w:bottom w:val="nil"/>
              <w:right w:val="nil"/>
            </w:tcBorders>
          </w:tcPr>
          <w:p w14:paraId="2D78DA3C" w14:textId="77777777" w:rsidR="00660B11" w:rsidRPr="00AA3D84" w:rsidRDefault="00660B11" w:rsidP="00A3638C">
            <w:pPr>
              <w:pStyle w:val="BasistekstVU"/>
              <w:ind w:left="426"/>
              <w:rPr>
                <w:rFonts w:asciiTheme="minorHAnsi" w:hAnsiTheme="minorHAnsi"/>
              </w:rPr>
            </w:pPr>
          </w:p>
        </w:tc>
      </w:tr>
      <w:tr w:rsidR="00660B11" w:rsidRPr="00AA3D84" w14:paraId="02F474EA" w14:textId="77777777" w:rsidTr="00116FE8">
        <w:trPr>
          <w:trHeight w:val="293"/>
        </w:trPr>
        <w:tc>
          <w:tcPr>
            <w:tcW w:w="11944" w:type="dxa"/>
            <w:tcBorders>
              <w:top w:val="nil"/>
              <w:left w:val="nil"/>
              <w:bottom w:val="nil"/>
              <w:right w:val="nil"/>
            </w:tcBorders>
          </w:tcPr>
          <w:p w14:paraId="405B2057" w14:textId="7AB0C5F0" w:rsidR="00660B11" w:rsidRPr="00AA3D84" w:rsidRDefault="00E4727E" w:rsidP="00A3638C">
            <w:pPr>
              <w:pStyle w:val="SubkopVU"/>
              <w:ind w:left="426"/>
              <w:rPr>
                <w:rFonts w:asciiTheme="minorHAnsi" w:hAnsiTheme="minorHAnsi"/>
                <w:i w:val="0"/>
                <w:sz w:val="28"/>
                <w:szCs w:val="28"/>
              </w:rPr>
            </w:pPr>
            <w:r>
              <w:rPr>
                <w:rFonts w:asciiTheme="minorHAnsi" w:hAnsiTheme="minorHAnsi"/>
                <w:i w:val="0"/>
                <w:sz w:val="28"/>
                <w:szCs w:val="28"/>
              </w:rPr>
              <w:t>Beschrijvend document</w:t>
            </w:r>
            <w:r w:rsidR="00660B11" w:rsidRPr="00AA3D84">
              <w:rPr>
                <w:rFonts w:asciiTheme="minorHAnsi" w:hAnsiTheme="minorHAnsi"/>
                <w:i w:val="0"/>
                <w:sz w:val="28"/>
                <w:szCs w:val="28"/>
              </w:rPr>
              <w:t xml:space="preserve"> Europese </w:t>
            </w:r>
            <w:r w:rsidR="00E66BB9">
              <w:rPr>
                <w:rFonts w:asciiTheme="minorHAnsi" w:hAnsiTheme="minorHAnsi"/>
                <w:i w:val="0"/>
                <w:sz w:val="28"/>
                <w:szCs w:val="28"/>
              </w:rPr>
              <w:t>O</w:t>
            </w:r>
            <w:r w:rsidR="00660B11" w:rsidRPr="00AA3D84">
              <w:rPr>
                <w:rFonts w:asciiTheme="minorHAnsi" w:hAnsiTheme="minorHAnsi"/>
                <w:i w:val="0"/>
                <w:sz w:val="28"/>
                <w:szCs w:val="28"/>
              </w:rPr>
              <w:t xml:space="preserve">penbare </w:t>
            </w:r>
            <w:r w:rsidR="00E66BB9">
              <w:rPr>
                <w:rFonts w:asciiTheme="minorHAnsi" w:hAnsiTheme="minorHAnsi"/>
                <w:i w:val="0"/>
                <w:sz w:val="28"/>
                <w:szCs w:val="28"/>
              </w:rPr>
              <w:t>Aanbesteding</w:t>
            </w:r>
          </w:p>
        </w:tc>
      </w:tr>
      <w:tr w:rsidR="00660B11" w:rsidRPr="00AA3D84" w14:paraId="728BC0AF" w14:textId="77777777" w:rsidTr="00116FE8">
        <w:trPr>
          <w:trHeight w:hRule="exact" w:val="643"/>
        </w:trPr>
        <w:tc>
          <w:tcPr>
            <w:tcW w:w="11944" w:type="dxa"/>
            <w:tcBorders>
              <w:top w:val="nil"/>
              <w:left w:val="nil"/>
              <w:bottom w:val="nil"/>
              <w:right w:val="nil"/>
            </w:tcBorders>
          </w:tcPr>
          <w:p w14:paraId="7735D72C" w14:textId="77777777" w:rsidR="00660B11" w:rsidRPr="00AA3D84" w:rsidRDefault="00660B11" w:rsidP="00A3638C">
            <w:pPr>
              <w:pStyle w:val="BasistekstVU"/>
              <w:ind w:left="426"/>
              <w:rPr>
                <w:rFonts w:asciiTheme="minorHAnsi" w:hAnsiTheme="minorHAnsi"/>
                <w:sz w:val="28"/>
                <w:szCs w:val="28"/>
              </w:rPr>
            </w:pPr>
          </w:p>
          <w:p w14:paraId="678CAC98" w14:textId="79077692" w:rsidR="00660B11" w:rsidRPr="00AA3D84" w:rsidRDefault="00660B11" w:rsidP="00A3638C">
            <w:pPr>
              <w:pStyle w:val="BasistekstVU"/>
              <w:ind w:left="426"/>
              <w:rPr>
                <w:rFonts w:asciiTheme="minorHAnsi" w:hAnsiTheme="minorHAnsi"/>
                <w:sz w:val="28"/>
                <w:szCs w:val="28"/>
              </w:rPr>
            </w:pPr>
            <w:r w:rsidRPr="00C65FF7">
              <w:rPr>
                <w:rFonts w:asciiTheme="minorHAnsi" w:hAnsiTheme="minorHAnsi"/>
                <w:sz w:val="28"/>
                <w:szCs w:val="28"/>
              </w:rPr>
              <w:t>‘</w:t>
            </w:r>
            <w:r w:rsidR="00C86BCA">
              <w:rPr>
                <w:rFonts w:asciiTheme="minorHAnsi" w:hAnsiTheme="minorHAnsi"/>
                <w:sz w:val="28"/>
                <w:szCs w:val="28"/>
              </w:rPr>
              <w:t>Juridische Diensten</w:t>
            </w:r>
            <w:r w:rsidR="00837553">
              <w:rPr>
                <w:rFonts w:asciiTheme="minorHAnsi" w:hAnsiTheme="minorHAnsi"/>
                <w:sz w:val="28"/>
                <w:szCs w:val="28"/>
              </w:rPr>
              <w:t>’</w:t>
            </w:r>
          </w:p>
          <w:p w14:paraId="1AC62C7F" w14:textId="77777777" w:rsidR="00660B11" w:rsidRPr="00AA3D84" w:rsidRDefault="00660B11" w:rsidP="00A3638C">
            <w:pPr>
              <w:pStyle w:val="BasistekstVU"/>
              <w:ind w:left="426"/>
              <w:rPr>
                <w:rFonts w:asciiTheme="minorHAnsi" w:hAnsiTheme="minorHAnsi"/>
                <w:sz w:val="28"/>
                <w:szCs w:val="28"/>
              </w:rPr>
            </w:pPr>
          </w:p>
          <w:p w14:paraId="3FA5BF7B" w14:textId="77777777" w:rsidR="00660B11" w:rsidRPr="00AA3D84" w:rsidRDefault="00660B11" w:rsidP="00A3638C">
            <w:pPr>
              <w:pStyle w:val="BasistekstVU"/>
              <w:ind w:left="426"/>
              <w:rPr>
                <w:rFonts w:asciiTheme="minorHAnsi" w:hAnsiTheme="minorHAnsi"/>
                <w:sz w:val="28"/>
                <w:szCs w:val="28"/>
              </w:rPr>
            </w:pPr>
          </w:p>
          <w:p w14:paraId="54AFA620" w14:textId="77777777" w:rsidR="00660B11" w:rsidRPr="00AA3D84" w:rsidRDefault="00660B11" w:rsidP="00A3638C">
            <w:pPr>
              <w:pStyle w:val="BasistekstVU"/>
              <w:ind w:left="426"/>
              <w:rPr>
                <w:rFonts w:asciiTheme="minorHAnsi" w:hAnsiTheme="minorHAnsi"/>
                <w:sz w:val="28"/>
                <w:szCs w:val="28"/>
              </w:rPr>
            </w:pPr>
          </w:p>
          <w:p w14:paraId="71850EA9" w14:textId="77777777" w:rsidR="00660B11" w:rsidRPr="00AA3D84" w:rsidRDefault="00660B11" w:rsidP="00A3638C">
            <w:pPr>
              <w:pStyle w:val="BasistekstVU"/>
              <w:ind w:left="426"/>
              <w:rPr>
                <w:rFonts w:asciiTheme="minorHAnsi" w:hAnsiTheme="minorHAnsi"/>
                <w:sz w:val="28"/>
                <w:szCs w:val="28"/>
              </w:rPr>
            </w:pPr>
          </w:p>
          <w:p w14:paraId="18905EF6" w14:textId="77777777" w:rsidR="00660B11" w:rsidRPr="00AA3D84" w:rsidRDefault="00660B11" w:rsidP="00A3638C">
            <w:pPr>
              <w:pStyle w:val="BasistekstVU"/>
              <w:ind w:left="426"/>
              <w:rPr>
                <w:rFonts w:asciiTheme="minorHAnsi" w:hAnsiTheme="minorHAnsi"/>
                <w:sz w:val="28"/>
                <w:szCs w:val="28"/>
              </w:rPr>
            </w:pPr>
          </w:p>
          <w:p w14:paraId="7597B6B1" w14:textId="77777777" w:rsidR="00660B11" w:rsidRPr="00AA3D84" w:rsidRDefault="00660B11" w:rsidP="00A3638C">
            <w:pPr>
              <w:pStyle w:val="BasistekstVU"/>
              <w:ind w:left="426"/>
              <w:rPr>
                <w:rFonts w:asciiTheme="minorHAnsi" w:hAnsiTheme="minorHAnsi"/>
                <w:sz w:val="28"/>
                <w:szCs w:val="28"/>
              </w:rPr>
            </w:pPr>
          </w:p>
          <w:p w14:paraId="58488E66" w14:textId="77777777" w:rsidR="00660B11" w:rsidRPr="00AA3D84" w:rsidRDefault="00660B11" w:rsidP="00A3638C">
            <w:pPr>
              <w:pStyle w:val="BasistekstVU"/>
              <w:ind w:left="426"/>
              <w:rPr>
                <w:rFonts w:asciiTheme="minorHAnsi" w:hAnsiTheme="minorHAnsi"/>
              </w:rPr>
            </w:pPr>
          </w:p>
        </w:tc>
      </w:tr>
    </w:tbl>
    <w:p w14:paraId="766BED69" w14:textId="77777777" w:rsidR="00660B11" w:rsidRDefault="00660B11" w:rsidP="00A3638C">
      <w:pPr>
        <w:rPr>
          <w:noProof/>
          <w:lang w:eastAsia="nl-NL"/>
        </w:rPr>
      </w:pPr>
    </w:p>
    <w:p w14:paraId="257FCE75" w14:textId="77777777" w:rsidR="00660B11" w:rsidRDefault="00660B11" w:rsidP="00A3638C">
      <w:pPr>
        <w:rPr>
          <w:noProof/>
          <w:lang w:eastAsia="nl-NL"/>
        </w:rPr>
      </w:pPr>
    </w:p>
    <w:p w14:paraId="332014FA" w14:textId="77777777" w:rsidR="00660B11" w:rsidRDefault="00660B11" w:rsidP="00A3638C">
      <w:pPr>
        <w:rPr>
          <w:noProof/>
          <w:lang w:eastAsia="nl-NL"/>
        </w:rPr>
      </w:pPr>
    </w:p>
    <w:p w14:paraId="70D196AE" w14:textId="77777777" w:rsidR="00660B11" w:rsidRDefault="003134E6" w:rsidP="00A3638C">
      <w:pPr>
        <w:rPr>
          <w:noProof/>
          <w:lang w:eastAsia="nl-NL"/>
        </w:rPr>
      </w:pPr>
      <w:r>
        <w:rPr>
          <w:noProof/>
          <w:lang w:eastAsia="nl-NL"/>
        </w:rPr>
        <w:drawing>
          <wp:anchor distT="0" distB="0" distL="114300" distR="114300" simplePos="0" relativeHeight="251673600" behindDoc="0" locked="1" layoutInCell="0" allowOverlap="1" wp14:anchorId="34E74AAF" wp14:editId="2828ECB9">
            <wp:simplePos x="0" y="0"/>
            <wp:positionH relativeFrom="column">
              <wp:posOffset>123825</wp:posOffset>
            </wp:positionH>
            <wp:positionV relativeFrom="page">
              <wp:posOffset>8783955</wp:posOffset>
            </wp:positionV>
            <wp:extent cx="2307600" cy="1278000"/>
            <wp:effectExtent l="0" t="0" r="0" b="0"/>
            <wp:wrapNone/>
            <wp:docPr id="310" name="Afbeelding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07600" cy="1278000"/>
                    </a:xfrm>
                    <a:prstGeom prst="rect">
                      <a:avLst/>
                    </a:prstGeom>
                    <a:noFill/>
                  </pic:spPr>
                </pic:pic>
              </a:graphicData>
            </a:graphic>
            <wp14:sizeRelH relativeFrom="page">
              <wp14:pctWidth>0</wp14:pctWidth>
            </wp14:sizeRelH>
            <wp14:sizeRelV relativeFrom="page">
              <wp14:pctHeight>0</wp14:pctHeight>
            </wp14:sizeRelV>
          </wp:anchor>
        </w:drawing>
      </w:r>
    </w:p>
    <w:p w14:paraId="338E8593" w14:textId="77777777" w:rsidR="001E4685" w:rsidRDefault="00810AB7" w:rsidP="00A3638C">
      <w:pPr>
        <w:rPr>
          <w:rFonts w:cs="Arial"/>
        </w:rPr>
      </w:pPr>
      <w:r>
        <w:rPr>
          <w:noProof/>
          <w:lang w:eastAsia="nl-NL"/>
        </w:rPr>
        <w:drawing>
          <wp:inline distT="0" distB="0" distL="0" distR="0" wp14:anchorId="450E442E" wp14:editId="3F5349B0">
            <wp:extent cx="5579745" cy="3719927"/>
            <wp:effectExtent l="0" t="0" r="1905" b="0"/>
            <wp:docPr id="1" name="Afbeelding 1" descr="C:\Users\ton560\AppData\Local\Microsoft\Windows\Temporary Internet Files\Content.Outlook\819U50EE\CH_VU_Toolbox2018_C113400b_high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n560\AppData\Local\Microsoft\Windows\Temporary Internet Files\Content.Outlook\819U50EE\CH_VU_Toolbox2018_C113400b_highre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79745" cy="3719927"/>
                    </a:xfrm>
                    <a:prstGeom prst="rect">
                      <a:avLst/>
                    </a:prstGeom>
                    <a:noFill/>
                    <a:ln>
                      <a:noFill/>
                    </a:ln>
                  </pic:spPr>
                </pic:pic>
              </a:graphicData>
            </a:graphic>
          </wp:inline>
        </w:drawing>
      </w:r>
      <w:r w:rsidR="001E4685">
        <w:br w:type="page"/>
      </w:r>
    </w:p>
    <w:p w14:paraId="7DA735AF" w14:textId="77777777" w:rsidR="00835090" w:rsidRPr="00974359" w:rsidRDefault="00835090" w:rsidP="00A3638C">
      <w:pPr>
        <w:pStyle w:val="Bodytekst"/>
      </w:pPr>
    </w:p>
    <w:p w14:paraId="12C38040" w14:textId="77777777" w:rsidR="00835090" w:rsidRPr="00974359" w:rsidRDefault="00835090" w:rsidP="00A3638C">
      <w:pPr>
        <w:pStyle w:val="Bodytekst"/>
      </w:pPr>
    </w:p>
    <w:p w14:paraId="711BCC85" w14:textId="77777777" w:rsidR="00835090" w:rsidRPr="00974359" w:rsidRDefault="00835090" w:rsidP="00A3638C">
      <w:pPr>
        <w:pStyle w:val="Bodytekst"/>
      </w:pPr>
    </w:p>
    <w:tbl>
      <w:tblPr>
        <w:tblW w:w="0" w:type="auto"/>
        <w:tblLook w:val="04A0" w:firstRow="1" w:lastRow="0" w:firstColumn="1" w:lastColumn="0" w:noHBand="0" w:noVBand="1"/>
      </w:tblPr>
      <w:tblGrid>
        <w:gridCol w:w="1803"/>
        <w:gridCol w:w="6984"/>
      </w:tblGrid>
      <w:tr w:rsidR="00835090" w14:paraId="6094C5D7" w14:textId="77777777" w:rsidTr="007779E6">
        <w:trPr>
          <w:trHeight w:val="80"/>
        </w:trPr>
        <w:tc>
          <w:tcPr>
            <w:tcW w:w="1809" w:type="dxa"/>
          </w:tcPr>
          <w:p w14:paraId="52821023" w14:textId="77777777" w:rsidR="00835090" w:rsidRDefault="00835090" w:rsidP="00A3638C">
            <w:pPr>
              <w:pStyle w:val="Bodytekst"/>
            </w:pPr>
            <w:r w:rsidRPr="00974359">
              <w:t>Opdrachtgever</w:t>
            </w:r>
          </w:p>
        </w:tc>
        <w:tc>
          <w:tcPr>
            <w:tcW w:w="7118" w:type="dxa"/>
          </w:tcPr>
          <w:p w14:paraId="62B1F870" w14:textId="011D65FC" w:rsidR="00835090" w:rsidRDefault="00835090" w:rsidP="00A3638C">
            <w:pPr>
              <w:pStyle w:val="Bodytekst"/>
            </w:pPr>
            <w:r w:rsidRPr="00974359">
              <w:t xml:space="preserve">Vrije Universiteit </w:t>
            </w:r>
            <w:r w:rsidR="00183B51">
              <w:t>Amsterdam</w:t>
            </w:r>
          </w:p>
        </w:tc>
      </w:tr>
      <w:tr w:rsidR="00835090" w14:paraId="6E16A6DA" w14:textId="77777777" w:rsidTr="007779E6">
        <w:tc>
          <w:tcPr>
            <w:tcW w:w="1809" w:type="dxa"/>
          </w:tcPr>
          <w:p w14:paraId="4676AB30" w14:textId="77777777" w:rsidR="00835090" w:rsidRDefault="00835090" w:rsidP="00A3638C">
            <w:pPr>
              <w:pStyle w:val="Bodytekst"/>
            </w:pPr>
          </w:p>
        </w:tc>
        <w:tc>
          <w:tcPr>
            <w:tcW w:w="7118" w:type="dxa"/>
          </w:tcPr>
          <w:p w14:paraId="5192215C" w14:textId="77777777" w:rsidR="00835090" w:rsidRDefault="00835090" w:rsidP="00A3638C">
            <w:pPr>
              <w:pStyle w:val="Bodytekst"/>
            </w:pPr>
          </w:p>
        </w:tc>
      </w:tr>
      <w:tr w:rsidR="00835090" w14:paraId="074D0692" w14:textId="77777777" w:rsidTr="007779E6">
        <w:tc>
          <w:tcPr>
            <w:tcW w:w="1809" w:type="dxa"/>
          </w:tcPr>
          <w:p w14:paraId="760BF0A1" w14:textId="77777777" w:rsidR="00835090" w:rsidRDefault="00835090" w:rsidP="00A3638C">
            <w:pPr>
              <w:pStyle w:val="Bodytekst"/>
            </w:pPr>
          </w:p>
        </w:tc>
        <w:tc>
          <w:tcPr>
            <w:tcW w:w="7118" w:type="dxa"/>
          </w:tcPr>
          <w:p w14:paraId="431B3F02" w14:textId="77777777" w:rsidR="00835090" w:rsidRDefault="00835090" w:rsidP="00A3638C">
            <w:pPr>
              <w:pStyle w:val="Bodytekst"/>
            </w:pPr>
          </w:p>
        </w:tc>
      </w:tr>
      <w:tr w:rsidR="00835090" w14:paraId="54BE2B52" w14:textId="77777777" w:rsidTr="007779E6">
        <w:tc>
          <w:tcPr>
            <w:tcW w:w="1809" w:type="dxa"/>
          </w:tcPr>
          <w:p w14:paraId="3101D686" w14:textId="77777777" w:rsidR="00835090" w:rsidRDefault="00835090" w:rsidP="00A3638C">
            <w:pPr>
              <w:pStyle w:val="Bodytekst"/>
            </w:pPr>
          </w:p>
        </w:tc>
        <w:tc>
          <w:tcPr>
            <w:tcW w:w="7118" w:type="dxa"/>
          </w:tcPr>
          <w:p w14:paraId="2E8F9119" w14:textId="77777777" w:rsidR="00835090" w:rsidRDefault="00835090" w:rsidP="00A3638C">
            <w:pPr>
              <w:pStyle w:val="Bodytekst"/>
            </w:pPr>
          </w:p>
        </w:tc>
      </w:tr>
      <w:tr w:rsidR="00835090" w14:paraId="4335C13A" w14:textId="77777777" w:rsidTr="007779E6">
        <w:tc>
          <w:tcPr>
            <w:tcW w:w="1809" w:type="dxa"/>
          </w:tcPr>
          <w:p w14:paraId="1E90CE52" w14:textId="77777777" w:rsidR="00835090" w:rsidRPr="002A6691" w:rsidRDefault="00835090" w:rsidP="00A3638C">
            <w:pPr>
              <w:pStyle w:val="Bodytekst"/>
            </w:pPr>
            <w:r w:rsidRPr="002A6691">
              <w:t>Kenmerk</w:t>
            </w:r>
          </w:p>
        </w:tc>
        <w:tc>
          <w:tcPr>
            <w:tcW w:w="7118" w:type="dxa"/>
          </w:tcPr>
          <w:p w14:paraId="3447D7FC" w14:textId="3FC3592C" w:rsidR="00835090" w:rsidRPr="002A6691" w:rsidRDefault="00835090" w:rsidP="00A3638C">
            <w:pPr>
              <w:pStyle w:val="Bodytekst"/>
            </w:pPr>
          </w:p>
        </w:tc>
      </w:tr>
      <w:tr w:rsidR="00835090" w14:paraId="410D2576" w14:textId="77777777" w:rsidTr="007779E6">
        <w:tc>
          <w:tcPr>
            <w:tcW w:w="1809" w:type="dxa"/>
          </w:tcPr>
          <w:p w14:paraId="0042B061" w14:textId="77777777" w:rsidR="00835090" w:rsidRPr="002A6691" w:rsidRDefault="00835090" w:rsidP="00A3638C">
            <w:pPr>
              <w:pStyle w:val="Bodytekst"/>
            </w:pPr>
            <w:r w:rsidRPr="002A6691">
              <w:t>Versie</w:t>
            </w:r>
          </w:p>
        </w:tc>
        <w:tc>
          <w:tcPr>
            <w:tcW w:w="7118" w:type="dxa"/>
          </w:tcPr>
          <w:p w14:paraId="197538B5" w14:textId="0B609D0C" w:rsidR="00835090" w:rsidRPr="002A6691" w:rsidRDefault="00C57768" w:rsidP="00281D13">
            <w:pPr>
              <w:pStyle w:val="Bodytekst"/>
            </w:pPr>
            <w:r>
              <w:t>1.0</w:t>
            </w:r>
          </w:p>
        </w:tc>
      </w:tr>
      <w:tr w:rsidR="00835090" w14:paraId="662094A4" w14:textId="77777777" w:rsidTr="007779E6">
        <w:tc>
          <w:tcPr>
            <w:tcW w:w="1809" w:type="dxa"/>
          </w:tcPr>
          <w:p w14:paraId="3063006F" w14:textId="77777777" w:rsidR="00835090" w:rsidRPr="002A6691" w:rsidRDefault="00835090" w:rsidP="00A3638C">
            <w:pPr>
              <w:pStyle w:val="Bodytekst"/>
            </w:pPr>
            <w:r w:rsidRPr="002A6691">
              <w:t>Datum</w:t>
            </w:r>
          </w:p>
        </w:tc>
        <w:tc>
          <w:tcPr>
            <w:tcW w:w="7118" w:type="dxa"/>
          </w:tcPr>
          <w:p w14:paraId="611462D6" w14:textId="50DE18B1" w:rsidR="00835090" w:rsidRPr="002A6691" w:rsidRDefault="00F60EF6" w:rsidP="00A3638C">
            <w:pPr>
              <w:pStyle w:val="Bodytekst"/>
            </w:pPr>
            <w:r>
              <w:t>1</w:t>
            </w:r>
            <w:r w:rsidR="00281D13">
              <w:t>8</w:t>
            </w:r>
            <w:r>
              <w:t xml:space="preserve"> september</w:t>
            </w:r>
            <w:r w:rsidR="008840E3">
              <w:t xml:space="preserve"> 2020</w:t>
            </w:r>
            <w:r w:rsidR="00B14579">
              <w:t xml:space="preserve"> </w:t>
            </w:r>
            <w:r w:rsidR="002A6691">
              <w:t>(</w:t>
            </w:r>
            <w:r w:rsidR="00835090" w:rsidRPr="002A6691">
              <w:rPr>
                <w:i/>
              </w:rPr>
              <w:t>van de laatste bewerking</w:t>
            </w:r>
            <w:r w:rsidR="002A6691">
              <w:rPr>
                <w:i/>
              </w:rPr>
              <w:t>)</w:t>
            </w:r>
          </w:p>
        </w:tc>
      </w:tr>
      <w:tr w:rsidR="00835090" w14:paraId="69E63844" w14:textId="77777777" w:rsidTr="007779E6">
        <w:tc>
          <w:tcPr>
            <w:tcW w:w="1809" w:type="dxa"/>
          </w:tcPr>
          <w:p w14:paraId="0AF33CCF" w14:textId="77777777" w:rsidR="00835090" w:rsidRPr="002A6691" w:rsidRDefault="00835090" w:rsidP="00A3638C">
            <w:pPr>
              <w:pStyle w:val="Bodytekst"/>
            </w:pPr>
          </w:p>
        </w:tc>
        <w:tc>
          <w:tcPr>
            <w:tcW w:w="7118" w:type="dxa"/>
          </w:tcPr>
          <w:p w14:paraId="307093E3" w14:textId="77777777" w:rsidR="00835090" w:rsidRPr="002A6691" w:rsidRDefault="00835090" w:rsidP="00A3638C">
            <w:pPr>
              <w:pStyle w:val="Bodytekst"/>
            </w:pPr>
          </w:p>
        </w:tc>
      </w:tr>
      <w:tr w:rsidR="00835090" w14:paraId="573D02D7" w14:textId="77777777" w:rsidTr="007779E6">
        <w:tc>
          <w:tcPr>
            <w:tcW w:w="1809" w:type="dxa"/>
          </w:tcPr>
          <w:p w14:paraId="40096983" w14:textId="77777777" w:rsidR="00835090" w:rsidRPr="002A6691" w:rsidRDefault="00835090" w:rsidP="00A3638C">
            <w:pPr>
              <w:pStyle w:val="Bodytekst"/>
            </w:pPr>
            <w:r w:rsidRPr="002A6691">
              <w:t>Status</w:t>
            </w:r>
          </w:p>
        </w:tc>
        <w:tc>
          <w:tcPr>
            <w:tcW w:w="7118" w:type="dxa"/>
          </w:tcPr>
          <w:p w14:paraId="44219424" w14:textId="1CE7266F" w:rsidR="00835090" w:rsidRPr="002A6691" w:rsidRDefault="00C57768" w:rsidP="00A3638C">
            <w:pPr>
              <w:pStyle w:val="Bodytekst"/>
            </w:pPr>
            <w:r>
              <w:t>definitief</w:t>
            </w:r>
          </w:p>
        </w:tc>
      </w:tr>
      <w:tr w:rsidR="00835090" w14:paraId="1D0A91FD" w14:textId="77777777" w:rsidTr="007779E6">
        <w:tc>
          <w:tcPr>
            <w:tcW w:w="1809" w:type="dxa"/>
          </w:tcPr>
          <w:p w14:paraId="5AA2E32C" w14:textId="1E50BDBF" w:rsidR="00835090" w:rsidRPr="002A6691" w:rsidRDefault="00835090" w:rsidP="00A3638C">
            <w:pPr>
              <w:pStyle w:val="Bodytekst"/>
            </w:pPr>
          </w:p>
        </w:tc>
        <w:tc>
          <w:tcPr>
            <w:tcW w:w="7118" w:type="dxa"/>
          </w:tcPr>
          <w:p w14:paraId="35F1EC7F" w14:textId="18DE2C28" w:rsidR="00835090" w:rsidRPr="002A6691" w:rsidRDefault="00835090" w:rsidP="00A3638C">
            <w:pPr>
              <w:pStyle w:val="Bodytekst"/>
            </w:pPr>
          </w:p>
        </w:tc>
      </w:tr>
      <w:tr w:rsidR="002E7741" w14:paraId="1029810B" w14:textId="77777777" w:rsidTr="007779E6">
        <w:trPr>
          <w:trHeight w:val="8273"/>
        </w:trPr>
        <w:tc>
          <w:tcPr>
            <w:tcW w:w="8927" w:type="dxa"/>
            <w:gridSpan w:val="2"/>
            <w:vAlign w:val="bottom"/>
          </w:tcPr>
          <w:p w14:paraId="398F662F" w14:textId="640934B3" w:rsidR="002E7741" w:rsidRDefault="002E7741" w:rsidP="00A3638C">
            <w:pPr>
              <w:pStyle w:val="Bodytekst"/>
            </w:pPr>
            <w:r>
              <w:t>© 20</w:t>
            </w:r>
            <w:r w:rsidR="00957148">
              <w:t>20</w:t>
            </w:r>
            <w:r>
              <w:t>, VU Auteursrecht voorbehouden</w:t>
            </w:r>
          </w:p>
          <w:p w14:paraId="4D4FF9A8" w14:textId="77777777" w:rsidR="002E7741" w:rsidRDefault="002E7741" w:rsidP="00A3638C">
            <w:pPr>
              <w:pStyle w:val="Bodytekst"/>
            </w:pPr>
            <w:r w:rsidRPr="002E7741">
              <w:t>Gehele of gedeeltelijke overneming of reproductie van de inhoud van deze uitgave op welke wijze dan ook, zonder voorafgaande schriftelijke toestemming van de auteursrechthebbende is verboden, behoudens de beperkingen bij de wet gesteld. Het verbod betreft ook gehele of gedeeltelijke bewerking.</w:t>
            </w:r>
          </w:p>
        </w:tc>
      </w:tr>
    </w:tbl>
    <w:p w14:paraId="234842C3" w14:textId="77777777" w:rsidR="00835090" w:rsidRDefault="00835090" w:rsidP="00A3638C">
      <w:pPr>
        <w:pStyle w:val="Bodytekst"/>
      </w:pPr>
    </w:p>
    <w:p w14:paraId="2635FC6C" w14:textId="77777777" w:rsidR="00835090" w:rsidRDefault="00835090" w:rsidP="00A3638C">
      <w:pPr>
        <w:pStyle w:val="Bodytekst"/>
        <w:sectPr w:rsidR="00835090" w:rsidSect="00B25E09">
          <w:footerReference w:type="default" r:id="rId10"/>
          <w:headerReference w:type="first" r:id="rId11"/>
          <w:footerReference w:type="first" r:id="rId12"/>
          <w:pgSz w:w="11906" w:h="16838" w:code="9"/>
          <w:pgMar w:top="2552" w:right="1134" w:bottom="1418" w:left="1985" w:header="709" w:footer="709" w:gutter="0"/>
          <w:cols w:space="708"/>
          <w:docGrid w:linePitch="360"/>
        </w:sectPr>
      </w:pPr>
    </w:p>
    <w:p w14:paraId="00217CF3" w14:textId="77777777" w:rsidR="00835090" w:rsidRPr="00E70618" w:rsidRDefault="00835090" w:rsidP="00A3638C">
      <w:pPr>
        <w:pStyle w:val="Bodytekst"/>
        <w:rPr>
          <w:b/>
          <w:sz w:val="32"/>
          <w:szCs w:val="32"/>
        </w:rPr>
      </w:pPr>
      <w:bookmarkStart w:id="0" w:name="_Toc198525320"/>
      <w:bookmarkStart w:id="1" w:name="_Toc199043269"/>
      <w:r w:rsidRPr="00E70618">
        <w:rPr>
          <w:b/>
          <w:sz w:val="32"/>
          <w:szCs w:val="32"/>
        </w:rPr>
        <w:lastRenderedPageBreak/>
        <w:t>INHOUDSOPGAVE</w:t>
      </w:r>
      <w:bookmarkEnd w:id="0"/>
      <w:bookmarkEnd w:id="1"/>
    </w:p>
    <w:p w14:paraId="1FC33538" w14:textId="77777777" w:rsidR="00835090" w:rsidRPr="0094551F" w:rsidRDefault="00835090" w:rsidP="00A3638C">
      <w:pPr>
        <w:pStyle w:val="Bodytekst"/>
      </w:pPr>
    </w:p>
    <w:p w14:paraId="2103FFB4" w14:textId="761B4241" w:rsidR="00281D13" w:rsidRDefault="006F2639">
      <w:pPr>
        <w:pStyle w:val="Inhopg1"/>
        <w:tabs>
          <w:tab w:val="left" w:pos="440"/>
          <w:tab w:val="right" w:leader="dot" w:pos="8778"/>
        </w:tabs>
        <w:rPr>
          <w:rFonts w:eastAsiaTheme="minorEastAsia"/>
          <w:b w:val="0"/>
          <w:bCs w:val="0"/>
          <w:caps w:val="0"/>
          <w:noProof/>
          <w:sz w:val="22"/>
          <w:szCs w:val="22"/>
          <w:lang w:eastAsia="nl-NL"/>
        </w:rPr>
      </w:pPr>
      <w:r w:rsidRPr="0094551F">
        <w:rPr>
          <w:rFonts w:cs="Lucida Sans Unicode"/>
          <w:b w:val="0"/>
          <w:bCs w:val="0"/>
          <w:caps w:val="0"/>
          <w:sz w:val="22"/>
          <w:szCs w:val="22"/>
        </w:rPr>
        <w:fldChar w:fldCharType="begin"/>
      </w:r>
      <w:r w:rsidRPr="0094551F">
        <w:rPr>
          <w:rFonts w:cs="Lucida Sans Unicode"/>
          <w:b w:val="0"/>
          <w:bCs w:val="0"/>
          <w:caps w:val="0"/>
          <w:sz w:val="22"/>
          <w:szCs w:val="22"/>
        </w:rPr>
        <w:instrText xml:space="preserve"> TOC \o "1-4" \u </w:instrText>
      </w:r>
      <w:r w:rsidRPr="0094551F">
        <w:rPr>
          <w:rFonts w:cs="Lucida Sans Unicode"/>
          <w:b w:val="0"/>
          <w:bCs w:val="0"/>
          <w:caps w:val="0"/>
          <w:sz w:val="22"/>
          <w:szCs w:val="22"/>
        </w:rPr>
        <w:fldChar w:fldCharType="separate"/>
      </w:r>
      <w:r w:rsidR="00281D13">
        <w:rPr>
          <w:noProof/>
        </w:rPr>
        <w:t>1.</w:t>
      </w:r>
      <w:r w:rsidR="00281D13">
        <w:rPr>
          <w:rFonts w:eastAsiaTheme="minorEastAsia"/>
          <w:b w:val="0"/>
          <w:bCs w:val="0"/>
          <w:caps w:val="0"/>
          <w:noProof/>
          <w:sz w:val="22"/>
          <w:szCs w:val="22"/>
          <w:lang w:eastAsia="nl-NL"/>
        </w:rPr>
        <w:tab/>
      </w:r>
      <w:r w:rsidR="00281D13">
        <w:rPr>
          <w:noProof/>
        </w:rPr>
        <w:t>Inleiding</w:t>
      </w:r>
      <w:r w:rsidR="00281D13">
        <w:rPr>
          <w:noProof/>
        </w:rPr>
        <w:tab/>
      </w:r>
      <w:r w:rsidR="00281D13">
        <w:rPr>
          <w:noProof/>
        </w:rPr>
        <w:fldChar w:fldCharType="begin"/>
      </w:r>
      <w:r w:rsidR="00281D13">
        <w:rPr>
          <w:noProof/>
        </w:rPr>
        <w:instrText xml:space="preserve"> PAGEREF _Toc51315308 \h </w:instrText>
      </w:r>
      <w:r w:rsidR="00281D13">
        <w:rPr>
          <w:noProof/>
        </w:rPr>
      </w:r>
      <w:r w:rsidR="00281D13">
        <w:rPr>
          <w:noProof/>
        </w:rPr>
        <w:fldChar w:fldCharType="separate"/>
      </w:r>
      <w:r w:rsidR="00281D13">
        <w:rPr>
          <w:noProof/>
        </w:rPr>
        <w:t>5</w:t>
      </w:r>
      <w:r w:rsidR="00281D13">
        <w:rPr>
          <w:noProof/>
        </w:rPr>
        <w:fldChar w:fldCharType="end"/>
      </w:r>
    </w:p>
    <w:p w14:paraId="31756778" w14:textId="286EA4CE" w:rsidR="00281D13" w:rsidRDefault="00281D13">
      <w:pPr>
        <w:pStyle w:val="Inhopg2"/>
        <w:rPr>
          <w:rFonts w:eastAsiaTheme="minorEastAsia"/>
          <w:smallCaps w:val="0"/>
          <w:noProof/>
          <w:sz w:val="22"/>
          <w:szCs w:val="22"/>
          <w:lang w:eastAsia="nl-NL"/>
        </w:rPr>
      </w:pPr>
      <w:r>
        <w:rPr>
          <w:noProof/>
        </w:rPr>
        <w:t>1.1</w:t>
      </w:r>
      <w:r>
        <w:rPr>
          <w:rFonts w:eastAsiaTheme="minorEastAsia"/>
          <w:smallCaps w:val="0"/>
          <w:noProof/>
          <w:sz w:val="22"/>
          <w:szCs w:val="22"/>
          <w:lang w:eastAsia="nl-NL"/>
        </w:rPr>
        <w:tab/>
      </w:r>
      <w:r>
        <w:rPr>
          <w:noProof/>
        </w:rPr>
        <w:t>De opdracht</w:t>
      </w:r>
      <w:r>
        <w:rPr>
          <w:noProof/>
        </w:rPr>
        <w:tab/>
      </w:r>
      <w:r>
        <w:rPr>
          <w:noProof/>
        </w:rPr>
        <w:fldChar w:fldCharType="begin"/>
      </w:r>
      <w:r>
        <w:rPr>
          <w:noProof/>
        </w:rPr>
        <w:instrText xml:space="preserve"> PAGEREF _Toc51315309 \h </w:instrText>
      </w:r>
      <w:r>
        <w:rPr>
          <w:noProof/>
        </w:rPr>
      </w:r>
      <w:r>
        <w:rPr>
          <w:noProof/>
        </w:rPr>
        <w:fldChar w:fldCharType="separate"/>
      </w:r>
      <w:r>
        <w:rPr>
          <w:noProof/>
        </w:rPr>
        <w:t>5</w:t>
      </w:r>
      <w:r>
        <w:rPr>
          <w:noProof/>
        </w:rPr>
        <w:fldChar w:fldCharType="end"/>
      </w:r>
    </w:p>
    <w:p w14:paraId="000F4096" w14:textId="5BD9BF92" w:rsidR="00281D13" w:rsidRDefault="00281D13">
      <w:pPr>
        <w:pStyle w:val="Inhopg2"/>
        <w:rPr>
          <w:rFonts w:eastAsiaTheme="minorEastAsia"/>
          <w:smallCaps w:val="0"/>
          <w:noProof/>
          <w:sz w:val="22"/>
          <w:szCs w:val="22"/>
          <w:lang w:eastAsia="nl-NL"/>
        </w:rPr>
      </w:pPr>
      <w:r>
        <w:rPr>
          <w:noProof/>
        </w:rPr>
        <w:t>1.2</w:t>
      </w:r>
      <w:r>
        <w:rPr>
          <w:rFonts w:eastAsiaTheme="minorEastAsia"/>
          <w:smallCaps w:val="0"/>
          <w:noProof/>
          <w:sz w:val="22"/>
          <w:szCs w:val="22"/>
          <w:lang w:eastAsia="nl-NL"/>
        </w:rPr>
        <w:tab/>
      </w:r>
      <w:r>
        <w:rPr>
          <w:noProof/>
        </w:rPr>
        <w:t>De Vrije Universiteit Amsterdam</w:t>
      </w:r>
      <w:r>
        <w:rPr>
          <w:noProof/>
        </w:rPr>
        <w:tab/>
      </w:r>
      <w:r>
        <w:rPr>
          <w:noProof/>
        </w:rPr>
        <w:fldChar w:fldCharType="begin"/>
      </w:r>
      <w:r>
        <w:rPr>
          <w:noProof/>
        </w:rPr>
        <w:instrText xml:space="preserve"> PAGEREF _Toc51315310 \h </w:instrText>
      </w:r>
      <w:r>
        <w:rPr>
          <w:noProof/>
        </w:rPr>
      </w:r>
      <w:r>
        <w:rPr>
          <w:noProof/>
        </w:rPr>
        <w:fldChar w:fldCharType="separate"/>
      </w:r>
      <w:r>
        <w:rPr>
          <w:noProof/>
        </w:rPr>
        <w:t>6</w:t>
      </w:r>
      <w:r>
        <w:rPr>
          <w:noProof/>
        </w:rPr>
        <w:fldChar w:fldCharType="end"/>
      </w:r>
    </w:p>
    <w:p w14:paraId="642D73BC" w14:textId="0F34B7E1" w:rsidR="00281D13" w:rsidRDefault="00281D13">
      <w:pPr>
        <w:pStyle w:val="Inhopg2"/>
        <w:rPr>
          <w:rFonts w:eastAsiaTheme="minorEastAsia"/>
          <w:smallCaps w:val="0"/>
          <w:noProof/>
          <w:sz w:val="22"/>
          <w:szCs w:val="22"/>
          <w:lang w:eastAsia="nl-NL"/>
        </w:rPr>
      </w:pPr>
      <w:r>
        <w:rPr>
          <w:noProof/>
        </w:rPr>
        <w:t>1.3</w:t>
      </w:r>
      <w:r>
        <w:rPr>
          <w:rFonts w:eastAsiaTheme="minorEastAsia"/>
          <w:smallCaps w:val="0"/>
          <w:noProof/>
          <w:sz w:val="22"/>
          <w:szCs w:val="22"/>
          <w:lang w:eastAsia="nl-NL"/>
        </w:rPr>
        <w:tab/>
      </w:r>
      <w:r>
        <w:rPr>
          <w:noProof/>
        </w:rPr>
        <w:t>Dienst Bestuurszaken</w:t>
      </w:r>
      <w:r>
        <w:rPr>
          <w:noProof/>
        </w:rPr>
        <w:tab/>
      </w:r>
      <w:r>
        <w:rPr>
          <w:noProof/>
        </w:rPr>
        <w:fldChar w:fldCharType="begin"/>
      </w:r>
      <w:r>
        <w:rPr>
          <w:noProof/>
        </w:rPr>
        <w:instrText xml:space="preserve"> PAGEREF _Toc51315311 \h </w:instrText>
      </w:r>
      <w:r>
        <w:rPr>
          <w:noProof/>
        </w:rPr>
      </w:r>
      <w:r>
        <w:rPr>
          <w:noProof/>
        </w:rPr>
        <w:fldChar w:fldCharType="separate"/>
      </w:r>
      <w:r>
        <w:rPr>
          <w:noProof/>
        </w:rPr>
        <w:t>7</w:t>
      </w:r>
      <w:r>
        <w:rPr>
          <w:noProof/>
        </w:rPr>
        <w:fldChar w:fldCharType="end"/>
      </w:r>
    </w:p>
    <w:p w14:paraId="3EBDEACF" w14:textId="02536DAA" w:rsidR="00281D13" w:rsidRDefault="00281D13">
      <w:pPr>
        <w:pStyle w:val="Inhopg2"/>
        <w:rPr>
          <w:rFonts w:eastAsiaTheme="minorEastAsia"/>
          <w:smallCaps w:val="0"/>
          <w:noProof/>
          <w:sz w:val="22"/>
          <w:szCs w:val="22"/>
          <w:lang w:eastAsia="nl-NL"/>
        </w:rPr>
      </w:pPr>
      <w:r>
        <w:rPr>
          <w:noProof/>
        </w:rPr>
        <w:t>1.4</w:t>
      </w:r>
      <w:r>
        <w:rPr>
          <w:rFonts w:eastAsiaTheme="minorEastAsia"/>
          <w:smallCaps w:val="0"/>
          <w:noProof/>
          <w:sz w:val="22"/>
          <w:szCs w:val="22"/>
          <w:lang w:eastAsia="nl-NL"/>
        </w:rPr>
        <w:tab/>
      </w:r>
      <w:r>
        <w:rPr>
          <w:noProof/>
        </w:rPr>
        <w:t>Contact</w:t>
      </w:r>
      <w:r>
        <w:rPr>
          <w:noProof/>
        </w:rPr>
        <w:tab/>
      </w:r>
      <w:r>
        <w:rPr>
          <w:noProof/>
        </w:rPr>
        <w:fldChar w:fldCharType="begin"/>
      </w:r>
      <w:r>
        <w:rPr>
          <w:noProof/>
        </w:rPr>
        <w:instrText xml:space="preserve"> PAGEREF _Toc51315312 \h </w:instrText>
      </w:r>
      <w:r>
        <w:rPr>
          <w:noProof/>
        </w:rPr>
      </w:r>
      <w:r>
        <w:rPr>
          <w:noProof/>
        </w:rPr>
        <w:fldChar w:fldCharType="separate"/>
      </w:r>
      <w:r>
        <w:rPr>
          <w:noProof/>
        </w:rPr>
        <w:t>7</w:t>
      </w:r>
      <w:r>
        <w:rPr>
          <w:noProof/>
        </w:rPr>
        <w:fldChar w:fldCharType="end"/>
      </w:r>
    </w:p>
    <w:p w14:paraId="16E5E3D0" w14:textId="5DC57EE7" w:rsidR="00281D13" w:rsidRDefault="00281D13">
      <w:pPr>
        <w:pStyle w:val="Inhopg2"/>
        <w:rPr>
          <w:rFonts w:eastAsiaTheme="minorEastAsia"/>
          <w:smallCaps w:val="0"/>
          <w:noProof/>
          <w:sz w:val="22"/>
          <w:szCs w:val="22"/>
          <w:lang w:eastAsia="nl-NL"/>
        </w:rPr>
      </w:pPr>
      <w:r>
        <w:rPr>
          <w:noProof/>
        </w:rPr>
        <w:t>1.5</w:t>
      </w:r>
      <w:r>
        <w:rPr>
          <w:rFonts w:eastAsiaTheme="minorEastAsia"/>
          <w:smallCaps w:val="0"/>
          <w:noProof/>
          <w:sz w:val="22"/>
          <w:szCs w:val="22"/>
          <w:lang w:eastAsia="nl-NL"/>
        </w:rPr>
        <w:tab/>
      </w:r>
      <w:r>
        <w:rPr>
          <w:noProof/>
        </w:rPr>
        <w:t>Maatschappelijk Verantwoord Ondernemen (MVO)</w:t>
      </w:r>
      <w:r>
        <w:rPr>
          <w:noProof/>
        </w:rPr>
        <w:tab/>
      </w:r>
      <w:r>
        <w:rPr>
          <w:noProof/>
        </w:rPr>
        <w:fldChar w:fldCharType="begin"/>
      </w:r>
      <w:r>
        <w:rPr>
          <w:noProof/>
        </w:rPr>
        <w:instrText xml:space="preserve"> PAGEREF _Toc51315313 \h </w:instrText>
      </w:r>
      <w:r>
        <w:rPr>
          <w:noProof/>
        </w:rPr>
      </w:r>
      <w:r>
        <w:rPr>
          <w:noProof/>
        </w:rPr>
        <w:fldChar w:fldCharType="separate"/>
      </w:r>
      <w:r>
        <w:rPr>
          <w:noProof/>
        </w:rPr>
        <w:t>8</w:t>
      </w:r>
      <w:r>
        <w:rPr>
          <w:noProof/>
        </w:rPr>
        <w:fldChar w:fldCharType="end"/>
      </w:r>
    </w:p>
    <w:p w14:paraId="0C616986" w14:textId="48633C13" w:rsidR="00281D13" w:rsidRDefault="00281D13">
      <w:pPr>
        <w:pStyle w:val="Inhopg2"/>
        <w:rPr>
          <w:rFonts w:eastAsiaTheme="minorEastAsia"/>
          <w:smallCaps w:val="0"/>
          <w:noProof/>
          <w:sz w:val="22"/>
          <w:szCs w:val="22"/>
          <w:lang w:eastAsia="nl-NL"/>
        </w:rPr>
      </w:pPr>
      <w:r>
        <w:rPr>
          <w:noProof/>
        </w:rPr>
        <w:t>1.6</w:t>
      </w:r>
      <w:r>
        <w:rPr>
          <w:rFonts w:eastAsiaTheme="minorEastAsia"/>
          <w:smallCaps w:val="0"/>
          <w:noProof/>
          <w:sz w:val="22"/>
          <w:szCs w:val="22"/>
          <w:lang w:eastAsia="nl-NL"/>
        </w:rPr>
        <w:tab/>
      </w:r>
      <w:r>
        <w:rPr>
          <w:noProof/>
        </w:rPr>
        <w:t>Verantwoordelijkheden</w:t>
      </w:r>
      <w:r>
        <w:rPr>
          <w:noProof/>
        </w:rPr>
        <w:tab/>
      </w:r>
      <w:r>
        <w:rPr>
          <w:noProof/>
        </w:rPr>
        <w:fldChar w:fldCharType="begin"/>
      </w:r>
      <w:r>
        <w:rPr>
          <w:noProof/>
        </w:rPr>
        <w:instrText xml:space="preserve"> PAGEREF _Toc51315314 \h </w:instrText>
      </w:r>
      <w:r>
        <w:rPr>
          <w:noProof/>
        </w:rPr>
      </w:r>
      <w:r>
        <w:rPr>
          <w:noProof/>
        </w:rPr>
        <w:fldChar w:fldCharType="separate"/>
      </w:r>
      <w:r>
        <w:rPr>
          <w:noProof/>
        </w:rPr>
        <w:t>8</w:t>
      </w:r>
      <w:r>
        <w:rPr>
          <w:noProof/>
        </w:rPr>
        <w:fldChar w:fldCharType="end"/>
      </w:r>
    </w:p>
    <w:p w14:paraId="1019EDAF" w14:textId="7B6F61B4" w:rsidR="00281D13" w:rsidRDefault="00281D13">
      <w:pPr>
        <w:pStyle w:val="Inhopg2"/>
        <w:rPr>
          <w:rFonts w:eastAsiaTheme="minorEastAsia"/>
          <w:smallCaps w:val="0"/>
          <w:noProof/>
          <w:sz w:val="22"/>
          <w:szCs w:val="22"/>
          <w:lang w:eastAsia="nl-NL"/>
        </w:rPr>
      </w:pPr>
      <w:r>
        <w:rPr>
          <w:noProof/>
        </w:rPr>
        <w:t>1.7</w:t>
      </w:r>
      <w:r>
        <w:rPr>
          <w:rFonts w:eastAsiaTheme="minorEastAsia"/>
          <w:smallCaps w:val="0"/>
          <w:noProof/>
          <w:sz w:val="22"/>
          <w:szCs w:val="22"/>
          <w:lang w:eastAsia="nl-NL"/>
        </w:rPr>
        <w:tab/>
      </w:r>
      <w:r>
        <w:rPr>
          <w:noProof/>
        </w:rPr>
        <w:t>Verdeling in percelen</w:t>
      </w:r>
      <w:r>
        <w:rPr>
          <w:noProof/>
        </w:rPr>
        <w:tab/>
      </w:r>
      <w:r>
        <w:rPr>
          <w:noProof/>
        </w:rPr>
        <w:fldChar w:fldCharType="begin"/>
      </w:r>
      <w:r>
        <w:rPr>
          <w:noProof/>
        </w:rPr>
        <w:instrText xml:space="preserve"> PAGEREF _Toc51315315 \h </w:instrText>
      </w:r>
      <w:r>
        <w:rPr>
          <w:noProof/>
        </w:rPr>
      </w:r>
      <w:r>
        <w:rPr>
          <w:noProof/>
        </w:rPr>
        <w:fldChar w:fldCharType="separate"/>
      </w:r>
      <w:r>
        <w:rPr>
          <w:noProof/>
        </w:rPr>
        <w:t>9</w:t>
      </w:r>
      <w:r>
        <w:rPr>
          <w:noProof/>
        </w:rPr>
        <w:fldChar w:fldCharType="end"/>
      </w:r>
    </w:p>
    <w:p w14:paraId="4DC0084C" w14:textId="3FCC4745" w:rsidR="00281D13" w:rsidRDefault="00281D13">
      <w:pPr>
        <w:pStyle w:val="Inhopg2"/>
        <w:rPr>
          <w:rFonts w:eastAsiaTheme="minorEastAsia"/>
          <w:smallCaps w:val="0"/>
          <w:noProof/>
          <w:sz w:val="22"/>
          <w:szCs w:val="22"/>
          <w:lang w:eastAsia="nl-NL"/>
        </w:rPr>
      </w:pPr>
      <w:r>
        <w:rPr>
          <w:noProof/>
        </w:rPr>
        <w:t>1.8</w:t>
      </w:r>
      <w:r>
        <w:rPr>
          <w:rFonts w:eastAsiaTheme="minorEastAsia"/>
          <w:smallCaps w:val="0"/>
          <w:noProof/>
          <w:sz w:val="22"/>
          <w:szCs w:val="22"/>
          <w:lang w:eastAsia="nl-NL"/>
        </w:rPr>
        <w:tab/>
      </w:r>
      <w:r>
        <w:rPr>
          <w:noProof/>
        </w:rPr>
        <w:t>Voorbehoud</w:t>
      </w:r>
      <w:r>
        <w:rPr>
          <w:noProof/>
        </w:rPr>
        <w:tab/>
      </w:r>
      <w:r>
        <w:rPr>
          <w:noProof/>
        </w:rPr>
        <w:fldChar w:fldCharType="begin"/>
      </w:r>
      <w:r>
        <w:rPr>
          <w:noProof/>
        </w:rPr>
        <w:instrText xml:space="preserve"> PAGEREF _Toc51315316 \h </w:instrText>
      </w:r>
      <w:r>
        <w:rPr>
          <w:noProof/>
        </w:rPr>
      </w:r>
      <w:r>
        <w:rPr>
          <w:noProof/>
        </w:rPr>
        <w:fldChar w:fldCharType="separate"/>
      </w:r>
      <w:r>
        <w:rPr>
          <w:noProof/>
        </w:rPr>
        <w:t>9</w:t>
      </w:r>
      <w:r>
        <w:rPr>
          <w:noProof/>
        </w:rPr>
        <w:fldChar w:fldCharType="end"/>
      </w:r>
    </w:p>
    <w:p w14:paraId="5B0B2E83" w14:textId="054A5CE7" w:rsidR="00281D13" w:rsidRDefault="00281D13">
      <w:pPr>
        <w:pStyle w:val="Inhopg2"/>
        <w:rPr>
          <w:rFonts w:eastAsiaTheme="minorEastAsia"/>
          <w:smallCaps w:val="0"/>
          <w:noProof/>
          <w:sz w:val="22"/>
          <w:szCs w:val="22"/>
          <w:lang w:eastAsia="nl-NL"/>
        </w:rPr>
      </w:pPr>
      <w:r>
        <w:rPr>
          <w:noProof/>
        </w:rPr>
        <w:t>1.9</w:t>
      </w:r>
      <w:r>
        <w:rPr>
          <w:rFonts w:eastAsiaTheme="minorEastAsia"/>
          <w:smallCaps w:val="0"/>
          <w:noProof/>
          <w:sz w:val="22"/>
          <w:szCs w:val="22"/>
          <w:lang w:eastAsia="nl-NL"/>
        </w:rPr>
        <w:tab/>
      </w:r>
      <w:r>
        <w:rPr>
          <w:noProof/>
        </w:rPr>
        <w:t>Planning</w:t>
      </w:r>
      <w:r>
        <w:rPr>
          <w:noProof/>
        </w:rPr>
        <w:tab/>
      </w:r>
      <w:r>
        <w:rPr>
          <w:noProof/>
        </w:rPr>
        <w:fldChar w:fldCharType="begin"/>
      </w:r>
      <w:r>
        <w:rPr>
          <w:noProof/>
        </w:rPr>
        <w:instrText xml:space="preserve"> PAGEREF _Toc51315317 \h </w:instrText>
      </w:r>
      <w:r>
        <w:rPr>
          <w:noProof/>
        </w:rPr>
      </w:r>
      <w:r>
        <w:rPr>
          <w:noProof/>
        </w:rPr>
        <w:fldChar w:fldCharType="separate"/>
      </w:r>
      <w:r>
        <w:rPr>
          <w:noProof/>
        </w:rPr>
        <w:t>10</w:t>
      </w:r>
      <w:r>
        <w:rPr>
          <w:noProof/>
        </w:rPr>
        <w:fldChar w:fldCharType="end"/>
      </w:r>
    </w:p>
    <w:p w14:paraId="57044ECD" w14:textId="40BDFF83" w:rsidR="00281D13" w:rsidRDefault="00281D13">
      <w:pPr>
        <w:pStyle w:val="Inhopg2"/>
        <w:rPr>
          <w:rFonts w:eastAsiaTheme="minorEastAsia"/>
          <w:smallCaps w:val="0"/>
          <w:noProof/>
          <w:sz w:val="22"/>
          <w:szCs w:val="22"/>
          <w:lang w:eastAsia="nl-NL"/>
        </w:rPr>
      </w:pPr>
      <w:r>
        <w:rPr>
          <w:noProof/>
        </w:rPr>
        <w:t>1.10</w:t>
      </w:r>
      <w:r>
        <w:rPr>
          <w:rFonts w:eastAsiaTheme="minorEastAsia"/>
          <w:smallCaps w:val="0"/>
          <w:noProof/>
          <w:sz w:val="22"/>
          <w:szCs w:val="22"/>
          <w:lang w:eastAsia="nl-NL"/>
        </w:rPr>
        <w:tab/>
      </w:r>
      <w:r>
        <w:rPr>
          <w:noProof/>
        </w:rPr>
        <w:t>Gunningscriterium</w:t>
      </w:r>
      <w:r>
        <w:rPr>
          <w:noProof/>
        </w:rPr>
        <w:tab/>
      </w:r>
      <w:r>
        <w:rPr>
          <w:noProof/>
        </w:rPr>
        <w:fldChar w:fldCharType="begin"/>
      </w:r>
      <w:r>
        <w:rPr>
          <w:noProof/>
        </w:rPr>
        <w:instrText xml:space="preserve"> PAGEREF _Toc51315318 \h </w:instrText>
      </w:r>
      <w:r>
        <w:rPr>
          <w:noProof/>
        </w:rPr>
      </w:r>
      <w:r>
        <w:rPr>
          <w:noProof/>
        </w:rPr>
        <w:fldChar w:fldCharType="separate"/>
      </w:r>
      <w:r>
        <w:rPr>
          <w:noProof/>
        </w:rPr>
        <w:t>10</w:t>
      </w:r>
      <w:r>
        <w:rPr>
          <w:noProof/>
        </w:rPr>
        <w:fldChar w:fldCharType="end"/>
      </w:r>
    </w:p>
    <w:p w14:paraId="5B4FE7F0" w14:textId="6E18DCD3" w:rsidR="00281D13" w:rsidRDefault="00281D13">
      <w:pPr>
        <w:pStyle w:val="Inhopg2"/>
        <w:rPr>
          <w:rFonts w:eastAsiaTheme="minorEastAsia"/>
          <w:smallCaps w:val="0"/>
          <w:noProof/>
          <w:sz w:val="22"/>
          <w:szCs w:val="22"/>
          <w:lang w:eastAsia="nl-NL"/>
        </w:rPr>
      </w:pPr>
      <w:r>
        <w:rPr>
          <w:noProof/>
        </w:rPr>
        <w:t>1.11</w:t>
      </w:r>
      <w:r>
        <w:rPr>
          <w:rFonts w:eastAsiaTheme="minorEastAsia"/>
          <w:smallCaps w:val="0"/>
          <w:noProof/>
          <w:sz w:val="22"/>
          <w:szCs w:val="22"/>
          <w:lang w:eastAsia="nl-NL"/>
        </w:rPr>
        <w:tab/>
      </w:r>
      <w:r>
        <w:rPr>
          <w:noProof/>
        </w:rPr>
        <w:t>Inschrijfkosten</w:t>
      </w:r>
      <w:r>
        <w:rPr>
          <w:noProof/>
        </w:rPr>
        <w:tab/>
      </w:r>
      <w:r>
        <w:rPr>
          <w:noProof/>
        </w:rPr>
        <w:fldChar w:fldCharType="begin"/>
      </w:r>
      <w:r>
        <w:rPr>
          <w:noProof/>
        </w:rPr>
        <w:instrText xml:space="preserve"> PAGEREF _Toc51315319 \h </w:instrText>
      </w:r>
      <w:r>
        <w:rPr>
          <w:noProof/>
        </w:rPr>
      </w:r>
      <w:r>
        <w:rPr>
          <w:noProof/>
        </w:rPr>
        <w:fldChar w:fldCharType="separate"/>
      </w:r>
      <w:r>
        <w:rPr>
          <w:noProof/>
        </w:rPr>
        <w:t>11</w:t>
      </w:r>
      <w:r>
        <w:rPr>
          <w:noProof/>
        </w:rPr>
        <w:fldChar w:fldCharType="end"/>
      </w:r>
    </w:p>
    <w:p w14:paraId="2381B762" w14:textId="2721807A" w:rsidR="00281D13" w:rsidRDefault="00281D13">
      <w:pPr>
        <w:pStyle w:val="Inhopg1"/>
        <w:tabs>
          <w:tab w:val="left" w:pos="440"/>
          <w:tab w:val="right" w:leader="dot" w:pos="8778"/>
        </w:tabs>
        <w:rPr>
          <w:rFonts w:eastAsiaTheme="minorEastAsia"/>
          <w:b w:val="0"/>
          <w:bCs w:val="0"/>
          <w:caps w:val="0"/>
          <w:noProof/>
          <w:sz w:val="22"/>
          <w:szCs w:val="22"/>
          <w:lang w:eastAsia="nl-NL"/>
        </w:rPr>
      </w:pPr>
      <w:r>
        <w:rPr>
          <w:noProof/>
        </w:rPr>
        <w:t>2.</w:t>
      </w:r>
      <w:r>
        <w:rPr>
          <w:rFonts w:eastAsiaTheme="minorEastAsia"/>
          <w:b w:val="0"/>
          <w:bCs w:val="0"/>
          <w:caps w:val="0"/>
          <w:noProof/>
          <w:sz w:val="22"/>
          <w:szCs w:val="22"/>
          <w:lang w:eastAsia="nl-NL"/>
        </w:rPr>
        <w:tab/>
      </w:r>
      <w:r>
        <w:rPr>
          <w:noProof/>
        </w:rPr>
        <w:t>Voorschriften</w:t>
      </w:r>
      <w:r>
        <w:rPr>
          <w:noProof/>
        </w:rPr>
        <w:tab/>
      </w:r>
      <w:r>
        <w:rPr>
          <w:noProof/>
        </w:rPr>
        <w:fldChar w:fldCharType="begin"/>
      </w:r>
      <w:r>
        <w:rPr>
          <w:noProof/>
        </w:rPr>
        <w:instrText xml:space="preserve"> PAGEREF _Toc51315320 \h </w:instrText>
      </w:r>
      <w:r>
        <w:rPr>
          <w:noProof/>
        </w:rPr>
      </w:r>
      <w:r>
        <w:rPr>
          <w:noProof/>
        </w:rPr>
        <w:fldChar w:fldCharType="separate"/>
      </w:r>
      <w:r>
        <w:rPr>
          <w:noProof/>
        </w:rPr>
        <w:t>12</w:t>
      </w:r>
      <w:r>
        <w:rPr>
          <w:noProof/>
        </w:rPr>
        <w:fldChar w:fldCharType="end"/>
      </w:r>
    </w:p>
    <w:p w14:paraId="4264F23C" w14:textId="0A6059A7" w:rsidR="00281D13" w:rsidRDefault="00281D13">
      <w:pPr>
        <w:pStyle w:val="Inhopg2"/>
        <w:rPr>
          <w:rFonts w:eastAsiaTheme="minorEastAsia"/>
          <w:smallCaps w:val="0"/>
          <w:noProof/>
          <w:sz w:val="22"/>
          <w:szCs w:val="22"/>
          <w:lang w:eastAsia="nl-NL"/>
        </w:rPr>
      </w:pPr>
      <w:r>
        <w:rPr>
          <w:noProof/>
        </w:rPr>
        <w:t>2.1</w:t>
      </w:r>
      <w:r>
        <w:rPr>
          <w:rFonts w:eastAsiaTheme="minorEastAsia"/>
          <w:smallCaps w:val="0"/>
          <w:noProof/>
          <w:sz w:val="22"/>
          <w:szCs w:val="22"/>
          <w:lang w:eastAsia="nl-NL"/>
        </w:rPr>
        <w:tab/>
      </w:r>
      <w:r>
        <w:rPr>
          <w:noProof/>
        </w:rPr>
        <w:t>Aanbestedingsvoorschriften</w:t>
      </w:r>
      <w:r>
        <w:rPr>
          <w:noProof/>
        </w:rPr>
        <w:tab/>
      </w:r>
      <w:r>
        <w:rPr>
          <w:noProof/>
        </w:rPr>
        <w:fldChar w:fldCharType="begin"/>
      </w:r>
      <w:r>
        <w:rPr>
          <w:noProof/>
        </w:rPr>
        <w:instrText xml:space="preserve"> PAGEREF _Toc51315321 \h </w:instrText>
      </w:r>
      <w:r>
        <w:rPr>
          <w:noProof/>
        </w:rPr>
      </w:r>
      <w:r>
        <w:rPr>
          <w:noProof/>
        </w:rPr>
        <w:fldChar w:fldCharType="separate"/>
      </w:r>
      <w:r>
        <w:rPr>
          <w:noProof/>
        </w:rPr>
        <w:t>12</w:t>
      </w:r>
      <w:r>
        <w:rPr>
          <w:noProof/>
        </w:rPr>
        <w:fldChar w:fldCharType="end"/>
      </w:r>
    </w:p>
    <w:p w14:paraId="35ADB426" w14:textId="53EF08DB" w:rsidR="00281D13" w:rsidRDefault="00281D13">
      <w:pPr>
        <w:pStyle w:val="Inhopg2"/>
        <w:rPr>
          <w:rFonts w:eastAsiaTheme="minorEastAsia"/>
          <w:smallCaps w:val="0"/>
          <w:noProof/>
          <w:sz w:val="22"/>
          <w:szCs w:val="22"/>
          <w:lang w:eastAsia="nl-NL"/>
        </w:rPr>
      </w:pPr>
      <w:r>
        <w:rPr>
          <w:noProof/>
        </w:rPr>
        <w:t>2.2</w:t>
      </w:r>
      <w:r>
        <w:rPr>
          <w:rFonts w:eastAsiaTheme="minorEastAsia"/>
          <w:smallCaps w:val="0"/>
          <w:noProof/>
          <w:sz w:val="22"/>
          <w:szCs w:val="22"/>
          <w:lang w:eastAsia="nl-NL"/>
        </w:rPr>
        <w:tab/>
      </w:r>
      <w:r>
        <w:rPr>
          <w:noProof/>
        </w:rPr>
        <w:t>Voorschriften voor het indienen van een Aanbieding</w:t>
      </w:r>
      <w:r>
        <w:rPr>
          <w:noProof/>
        </w:rPr>
        <w:tab/>
      </w:r>
      <w:r>
        <w:rPr>
          <w:noProof/>
        </w:rPr>
        <w:fldChar w:fldCharType="begin"/>
      </w:r>
      <w:r>
        <w:rPr>
          <w:noProof/>
        </w:rPr>
        <w:instrText xml:space="preserve"> PAGEREF _Toc51315322 \h </w:instrText>
      </w:r>
      <w:r>
        <w:rPr>
          <w:noProof/>
        </w:rPr>
      </w:r>
      <w:r>
        <w:rPr>
          <w:noProof/>
        </w:rPr>
        <w:fldChar w:fldCharType="separate"/>
      </w:r>
      <w:r>
        <w:rPr>
          <w:noProof/>
        </w:rPr>
        <w:t>13</w:t>
      </w:r>
      <w:r>
        <w:rPr>
          <w:noProof/>
        </w:rPr>
        <w:fldChar w:fldCharType="end"/>
      </w:r>
    </w:p>
    <w:p w14:paraId="63E4F32A" w14:textId="53244B84" w:rsidR="00281D13" w:rsidRDefault="00281D13">
      <w:pPr>
        <w:pStyle w:val="Inhopg2"/>
        <w:rPr>
          <w:rFonts w:eastAsiaTheme="minorEastAsia"/>
          <w:smallCaps w:val="0"/>
          <w:noProof/>
          <w:sz w:val="22"/>
          <w:szCs w:val="22"/>
          <w:lang w:eastAsia="nl-NL"/>
        </w:rPr>
      </w:pPr>
      <w:r>
        <w:rPr>
          <w:noProof/>
        </w:rPr>
        <w:t>2.3</w:t>
      </w:r>
      <w:r>
        <w:rPr>
          <w:rFonts w:eastAsiaTheme="minorEastAsia"/>
          <w:smallCaps w:val="0"/>
          <w:noProof/>
          <w:sz w:val="22"/>
          <w:szCs w:val="22"/>
          <w:lang w:eastAsia="nl-NL"/>
        </w:rPr>
        <w:tab/>
      </w:r>
      <w:r>
        <w:rPr>
          <w:noProof/>
        </w:rPr>
        <w:t>Vragen over de aanbesteding</w:t>
      </w:r>
      <w:r>
        <w:rPr>
          <w:noProof/>
        </w:rPr>
        <w:tab/>
      </w:r>
      <w:r>
        <w:rPr>
          <w:noProof/>
        </w:rPr>
        <w:fldChar w:fldCharType="begin"/>
      </w:r>
      <w:r>
        <w:rPr>
          <w:noProof/>
        </w:rPr>
        <w:instrText xml:space="preserve"> PAGEREF _Toc51315323 \h </w:instrText>
      </w:r>
      <w:r>
        <w:rPr>
          <w:noProof/>
        </w:rPr>
      </w:r>
      <w:r>
        <w:rPr>
          <w:noProof/>
        </w:rPr>
        <w:fldChar w:fldCharType="separate"/>
      </w:r>
      <w:r>
        <w:rPr>
          <w:noProof/>
        </w:rPr>
        <w:t>13</w:t>
      </w:r>
      <w:r>
        <w:rPr>
          <w:noProof/>
        </w:rPr>
        <w:fldChar w:fldCharType="end"/>
      </w:r>
    </w:p>
    <w:p w14:paraId="61517889" w14:textId="7525EA08" w:rsidR="00281D13" w:rsidRDefault="00281D13">
      <w:pPr>
        <w:pStyle w:val="Inhopg2"/>
        <w:rPr>
          <w:rFonts w:eastAsiaTheme="minorEastAsia"/>
          <w:smallCaps w:val="0"/>
          <w:noProof/>
          <w:sz w:val="22"/>
          <w:szCs w:val="22"/>
          <w:lang w:eastAsia="nl-NL"/>
        </w:rPr>
      </w:pPr>
      <w:r>
        <w:rPr>
          <w:noProof/>
        </w:rPr>
        <w:t>2.4</w:t>
      </w:r>
      <w:r>
        <w:rPr>
          <w:rFonts w:eastAsiaTheme="minorEastAsia"/>
          <w:smallCaps w:val="0"/>
          <w:noProof/>
          <w:sz w:val="22"/>
          <w:szCs w:val="22"/>
          <w:lang w:eastAsia="nl-NL"/>
        </w:rPr>
        <w:tab/>
      </w:r>
      <w:r>
        <w:rPr>
          <w:noProof/>
        </w:rPr>
        <w:t>TenderNed</w:t>
      </w:r>
      <w:r>
        <w:rPr>
          <w:noProof/>
        </w:rPr>
        <w:tab/>
      </w:r>
      <w:r>
        <w:rPr>
          <w:noProof/>
        </w:rPr>
        <w:fldChar w:fldCharType="begin"/>
      </w:r>
      <w:r>
        <w:rPr>
          <w:noProof/>
        </w:rPr>
        <w:instrText xml:space="preserve"> PAGEREF _Toc51315324 \h </w:instrText>
      </w:r>
      <w:r>
        <w:rPr>
          <w:noProof/>
        </w:rPr>
      </w:r>
      <w:r>
        <w:rPr>
          <w:noProof/>
        </w:rPr>
        <w:fldChar w:fldCharType="separate"/>
      </w:r>
      <w:r>
        <w:rPr>
          <w:noProof/>
        </w:rPr>
        <w:t>14</w:t>
      </w:r>
      <w:r>
        <w:rPr>
          <w:noProof/>
        </w:rPr>
        <w:fldChar w:fldCharType="end"/>
      </w:r>
    </w:p>
    <w:p w14:paraId="0D89F74A" w14:textId="72521883" w:rsidR="00281D13" w:rsidRDefault="00281D13">
      <w:pPr>
        <w:pStyle w:val="Inhopg2"/>
        <w:rPr>
          <w:rFonts w:eastAsiaTheme="minorEastAsia"/>
          <w:smallCaps w:val="0"/>
          <w:noProof/>
          <w:sz w:val="22"/>
          <w:szCs w:val="22"/>
          <w:lang w:eastAsia="nl-NL"/>
        </w:rPr>
      </w:pPr>
      <w:r>
        <w:rPr>
          <w:noProof/>
        </w:rPr>
        <w:t>2.5</w:t>
      </w:r>
      <w:r>
        <w:rPr>
          <w:rFonts w:eastAsiaTheme="minorEastAsia"/>
          <w:smallCaps w:val="0"/>
          <w:noProof/>
          <w:sz w:val="22"/>
          <w:szCs w:val="22"/>
          <w:lang w:eastAsia="nl-NL"/>
        </w:rPr>
        <w:tab/>
      </w:r>
      <w:r>
        <w:rPr>
          <w:noProof/>
        </w:rPr>
        <w:t>Vragen en klachtenafhandeling</w:t>
      </w:r>
      <w:r>
        <w:rPr>
          <w:noProof/>
        </w:rPr>
        <w:tab/>
      </w:r>
      <w:r>
        <w:rPr>
          <w:noProof/>
        </w:rPr>
        <w:fldChar w:fldCharType="begin"/>
      </w:r>
      <w:r>
        <w:rPr>
          <w:noProof/>
        </w:rPr>
        <w:instrText xml:space="preserve"> PAGEREF _Toc51315325 \h </w:instrText>
      </w:r>
      <w:r>
        <w:rPr>
          <w:noProof/>
        </w:rPr>
      </w:r>
      <w:r>
        <w:rPr>
          <w:noProof/>
        </w:rPr>
        <w:fldChar w:fldCharType="separate"/>
      </w:r>
      <w:r>
        <w:rPr>
          <w:noProof/>
        </w:rPr>
        <w:t>15</w:t>
      </w:r>
      <w:r>
        <w:rPr>
          <w:noProof/>
        </w:rPr>
        <w:fldChar w:fldCharType="end"/>
      </w:r>
    </w:p>
    <w:p w14:paraId="00E08B5B" w14:textId="31E6A6FE" w:rsidR="00281D13" w:rsidRDefault="00281D13">
      <w:pPr>
        <w:pStyle w:val="Inhopg1"/>
        <w:tabs>
          <w:tab w:val="left" w:pos="440"/>
          <w:tab w:val="right" w:leader="dot" w:pos="8778"/>
        </w:tabs>
        <w:rPr>
          <w:rFonts w:eastAsiaTheme="minorEastAsia"/>
          <w:b w:val="0"/>
          <w:bCs w:val="0"/>
          <w:caps w:val="0"/>
          <w:noProof/>
          <w:sz w:val="22"/>
          <w:szCs w:val="22"/>
          <w:lang w:eastAsia="nl-NL"/>
        </w:rPr>
      </w:pPr>
      <w:r>
        <w:rPr>
          <w:noProof/>
        </w:rPr>
        <w:t>3.</w:t>
      </w:r>
      <w:r>
        <w:rPr>
          <w:rFonts w:eastAsiaTheme="minorEastAsia"/>
          <w:b w:val="0"/>
          <w:bCs w:val="0"/>
          <w:caps w:val="0"/>
          <w:noProof/>
          <w:sz w:val="22"/>
          <w:szCs w:val="22"/>
          <w:lang w:eastAsia="nl-NL"/>
        </w:rPr>
        <w:tab/>
      </w:r>
      <w:r w:rsidRPr="004354A2">
        <w:rPr>
          <w:noProof/>
        </w:rPr>
        <w:t>Selectieprocedure</w:t>
      </w:r>
      <w:r>
        <w:rPr>
          <w:noProof/>
        </w:rPr>
        <w:tab/>
      </w:r>
      <w:r>
        <w:rPr>
          <w:noProof/>
        </w:rPr>
        <w:fldChar w:fldCharType="begin"/>
      </w:r>
      <w:r>
        <w:rPr>
          <w:noProof/>
        </w:rPr>
        <w:instrText xml:space="preserve"> PAGEREF _Toc51315326 \h </w:instrText>
      </w:r>
      <w:r>
        <w:rPr>
          <w:noProof/>
        </w:rPr>
      </w:r>
      <w:r>
        <w:rPr>
          <w:noProof/>
        </w:rPr>
        <w:fldChar w:fldCharType="separate"/>
      </w:r>
      <w:r>
        <w:rPr>
          <w:noProof/>
        </w:rPr>
        <w:t>16</w:t>
      </w:r>
      <w:r>
        <w:rPr>
          <w:noProof/>
        </w:rPr>
        <w:fldChar w:fldCharType="end"/>
      </w:r>
    </w:p>
    <w:p w14:paraId="414EE1BF" w14:textId="73EB8DFB" w:rsidR="00281D13" w:rsidRDefault="00281D13">
      <w:pPr>
        <w:pStyle w:val="Inhopg2"/>
        <w:rPr>
          <w:rFonts w:eastAsiaTheme="minorEastAsia"/>
          <w:smallCaps w:val="0"/>
          <w:noProof/>
          <w:sz w:val="22"/>
          <w:szCs w:val="22"/>
          <w:lang w:eastAsia="nl-NL"/>
        </w:rPr>
      </w:pPr>
      <w:r>
        <w:rPr>
          <w:noProof/>
        </w:rPr>
        <w:t>3.1</w:t>
      </w:r>
      <w:r>
        <w:rPr>
          <w:rFonts w:eastAsiaTheme="minorEastAsia"/>
          <w:smallCaps w:val="0"/>
          <w:noProof/>
          <w:sz w:val="22"/>
          <w:szCs w:val="22"/>
          <w:lang w:eastAsia="nl-NL"/>
        </w:rPr>
        <w:tab/>
      </w:r>
      <w:r>
        <w:rPr>
          <w:noProof/>
        </w:rPr>
        <w:t>Aanmelding, wijze van beoordelen</w:t>
      </w:r>
      <w:r>
        <w:rPr>
          <w:noProof/>
        </w:rPr>
        <w:tab/>
      </w:r>
      <w:r>
        <w:rPr>
          <w:noProof/>
        </w:rPr>
        <w:fldChar w:fldCharType="begin"/>
      </w:r>
      <w:r>
        <w:rPr>
          <w:noProof/>
        </w:rPr>
        <w:instrText xml:space="preserve"> PAGEREF _Toc51315327 \h </w:instrText>
      </w:r>
      <w:r>
        <w:rPr>
          <w:noProof/>
        </w:rPr>
      </w:r>
      <w:r>
        <w:rPr>
          <w:noProof/>
        </w:rPr>
        <w:fldChar w:fldCharType="separate"/>
      </w:r>
      <w:r>
        <w:rPr>
          <w:noProof/>
        </w:rPr>
        <w:t>16</w:t>
      </w:r>
      <w:r>
        <w:rPr>
          <w:noProof/>
        </w:rPr>
        <w:fldChar w:fldCharType="end"/>
      </w:r>
    </w:p>
    <w:p w14:paraId="0A37455E" w14:textId="6FD21101" w:rsidR="00281D13" w:rsidRDefault="00281D13">
      <w:pPr>
        <w:pStyle w:val="Inhopg2"/>
        <w:rPr>
          <w:rFonts w:eastAsiaTheme="minorEastAsia"/>
          <w:smallCaps w:val="0"/>
          <w:noProof/>
          <w:sz w:val="22"/>
          <w:szCs w:val="22"/>
          <w:lang w:eastAsia="nl-NL"/>
        </w:rPr>
      </w:pPr>
      <w:r>
        <w:rPr>
          <w:noProof/>
        </w:rPr>
        <w:t>3.2</w:t>
      </w:r>
      <w:r>
        <w:rPr>
          <w:rFonts w:eastAsiaTheme="minorEastAsia"/>
          <w:smallCaps w:val="0"/>
          <w:noProof/>
          <w:sz w:val="22"/>
          <w:szCs w:val="22"/>
          <w:lang w:eastAsia="nl-NL"/>
        </w:rPr>
        <w:tab/>
      </w:r>
      <w:r>
        <w:rPr>
          <w:noProof/>
        </w:rPr>
        <w:t>Inschrijving; beoordelingsaspecten</w:t>
      </w:r>
      <w:r>
        <w:rPr>
          <w:noProof/>
        </w:rPr>
        <w:tab/>
      </w:r>
      <w:r>
        <w:rPr>
          <w:noProof/>
        </w:rPr>
        <w:fldChar w:fldCharType="begin"/>
      </w:r>
      <w:r>
        <w:rPr>
          <w:noProof/>
        </w:rPr>
        <w:instrText xml:space="preserve"> PAGEREF _Toc51315328 \h </w:instrText>
      </w:r>
      <w:r>
        <w:rPr>
          <w:noProof/>
        </w:rPr>
      </w:r>
      <w:r>
        <w:rPr>
          <w:noProof/>
        </w:rPr>
        <w:fldChar w:fldCharType="separate"/>
      </w:r>
      <w:r>
        <w:rPr>
          <w:noProof/>
        </w:rPr>
        <w:t>17</w:t>
      </w:r>
      <w:r>
        <w:rPr>
          <w:noProof/>
        </w:rPr>
        <w:fldChar w:fldCharType="end"/>
      </w:r>
    </w:p>
    <w:p w14:paraId="056CD216" w14:textId="48DB91F0" w:rsidR="00281D13" w:rsidRDefault="00281D13">
      <w:pPr>
        <w:pStyle w:val="Inhopg3"/>
        <w:tabs>
          <w:tab w:val="left" w:pos="1100"/>
          <w:tab w:val="right" w:leader="dot" w:pos="8778"/>
        </w:tabs>
        <w:rPr>
          <w:rFonts w:eastAsiaTheme="minorEastAsia"/>
          <w:i w:val="0"/>
          <w:iCs w:val="0"/>
          <w:noProof/>
          <w:sz w:val="22"/>
          <w:szCs w:val="22"/>
          <w:lang w:eastAsia="nl-NL"/>
        </w:rPr>
      </w:pPr>
      <w:r>
        <w:rPr>
          <w:noProof/>
        </w:rPr>
        <w:t>3.2.1</w:t>
      </w:r>
      <w:r>
        <w:rPr>
          <w:rFonts w:eastAsiaTheme="minorEastAsia"/>
          <w:i w:val="0"/>
          <w:iCs w:val="0"/>
          <w:noProof/>
          <w:sz w:val="22"/>
          <w:szCs w:val="22"/>
          <w:lang w:eastAsia="nl-NL"/>
        </w:rPr>
        <w:tab/>
      </w:r>
      <w:r>
        <w:rPr>
          <w:noProof/>
        </w:rPr>
        <w:t>Toets van de juistheid en volledigheid</w:t>
      </w:r>
      <w:r>
        <w:rPr>
          <w:noProof/>
        </w:rPr>
        <w:tab/>
      </w:r>
      <w:r>
        <w:rPr>
          <w:noProof/>
        </w:rPr>
        <w:fldChar w:fldCharType="begin"/>
      </w:r>
      <w:r>
        <w:rPr>
          <w:noProof/>
        </w:rPr>
        <w:instrText xml:space="preserve"> PAGEREF _Toc51315329 \h </w:instrText>
      </w:r>
      <w:r>
        <w:rPr>
          <w:noProof/>
        </w:rPr>
      </w:r>
      <w:r>
        <w:rPr>
          <w:noProof/>
        </w:rPr>
        <w:fldChar w:fldCharType="separate"/>
      </w:r>
      <w:r>
        <w:rPr>
          <w:noProof/>
        </w:rPr>
        <w:t>17</w:t>
      </w:r>
      <w:r>
        <w:rPr>
          <w:noProof/>
        </w:rPr>
        <w:fldChar w:fldCharType="end"/>
      </w:r>
    </w:p>
    <w:p w14:paraId="3AC44C8A" w14:textId="3FC3370D" w:rsidR="00281D13" w:rsidRDefault="00281D13">
      <w:pPr>
        <w:pStyle w:val="Inhopg3"/>
        <w:tabs>
          <w:tab w:val="left" w:pos="1100"/>
          <w:tab w:val="right" w:leader="dot" w:pos="8778"/>
        </w:tabs>
        <w:rPr>
          <w:rFonts w:eastAsiaTheme="minorEastAsia"/>
          <w:i w:val="0"/>
          <w:iCs w:val="0"/>
          <w:noProof/>
          <w:sz w:val="22"/>
          <w:szCs w:val="22"/>
          <w:lang w:eastAsia="nl-NL"/>
        </w:rPr>
      </w:pPr>
      <w:r>
        <w:rPr>
          <w:noProof/>
        </w:rPr>
        <w:t>3.2.2</w:t>
      </w:r>
      <w:r>
        <w:rPr>
          <w:rFonts w:eastAsiaTheme="minorEastAsia"/>
          <w:i w:val="0"/>
          <w:iCs w:val="0"/>
          <w:noProof/>
          <w:sz w:val="22"/>
          <w:szCs w:val="22"/>
          <w:lang w:eastAsia="nl-NL"/>
        </w:rPr>
        <w:tab/>
      </w:r>
      <w:r>
        <w:rPr>
          <w:noProof/>
        </w:rPr>
        <w:t>Toets van de verplichte en facultatieve uitsluitingsgronden</w:t>
      </w:r>
      <w:r>
        <w:rPr>
          <w:noProof/>
        </w:rPr>
        <w:tab/>
      </w:r>
      <w:r>
        <w:rPr>
          <w:noProof/>
        </w:rPr>
        <w:fldChar w:fldCharType="begin"/>
      </w:r>
      <w:r>
        <w:rPr>
          <w:noProof/>
        </w:rPr>
        <w:instrText xml:space="preserve"> PAGEREF _Toc51315330 \h </w:instrText>
      </w:r>
      <w:r>
        <w:rPr>
          <w:noProof/>
        </w:rPr>
      </w:r>
      <w:r>
        <w:rPr>
          <w:noProof/>
        </w:rPr>
        <w:fldChar w:fldCharType="separate"/>
      </w:r>
      <w:r>
        <w:rPr>
          <w:noProof/>
        </w:rPr>
        <w:t>17</w:t>
      </w:r>
      <w:r>
        <w:rPr>
          <w:noProof/>
        </w:rPr>
        <w:fldChar w:fldCharType="end"/>
      </w:r>
    </w:p>
    <w:p w14:paraId="17B92CF7" w14:textId="2D2ABA54" w:rsidR="00281D13" w:rsidRDefault="00281D13">
      <w:pPr>
        <w:pStyle w:val="Inhopg2"/>
        <w:rPr>
          <w:rFonts w:eastAsiaTheme="minorEastAsia"/>
          <w:smallCaps w:val="0"/>
          <w:noProof/>
          <w:sz w:val="22"/>
          <w:szCs w:val="22"/>
          <w:lang w:eastAsia="nl-NL"/>
        </w:rPr>
      </w:pPr>
      <w:r>
        <w:rPr>
          <w:noProof/>
        </w:rPr>
        <w:t>3.3</w:t>
      </w:r>
      <w:r>
        <w:rPr>
          <w:rFonts w:eastAsiaTheme="minorEastAsia"/>
          <w:smallCaps w:val="0"/>
          <w:noProof/>
          <w:sz w:val="22"/>
          <w:szCs w:val="22"/>
          <w:lang w:eastAsia="nl-NL"/>
        </w:rPr>
        <w:tab/>
      </w:r>
      <w:r>
        <w:rPr>
          <w:noProof/>
        </w:rPr>
        <w:t>Geschiktheidseisen</w:t>
      </w:r>
      <w:r>
        <w:rPr>
          <w:noProof/>
        </w:rPr>
        <w:tab/>
      </w:r>
      <w:r>
        <w:rPr>
          <w:noProof/>
        </w:rPr>
        <w:fldChar w:fldCharType="begin"/>
      </w:r>
      <w:r>
        <w:rPr>
          <w:noProof/>
        </w:rPr>
        <w:instrText xml:space="preserve"> PAGEREF _Toc51315331 \h </w:instrText>
      </w:r>
      <w:r>
        <w:rPr>
          <w:noProof/>
        </w:rPr>
      </w:r>
      <w:r>
        <w:rPr>
          <w:noProof/>
        </w:rPr>
        <w:fldChar w:fldCharType="separate"/>
      </w:r>
      <w:r>
        <w:rPr>
          <w:noProof/>
        </w:rPr>
        <w:t>18</w:t>
      </w:r>
      <w:r>
        <w:rPr>
          <w:noProof/>
        </w:rPr>
        <w:fldChar w:fldCharType="end"/>
      </w:r>
    </w:p>
    <w:p w14:paraId="35FEC99C" w14:textId="07875B39" w:rsidR="00281D13" w:rsidRDefault="00281D13">
      <w:pPr>
        <w:pStyle w:val="Inhopg3"/>
        <w:tabs>
          <w:tab w:val="left" w:pos="1100"/>
          <w:tab w:val="right" w:leader="dot" w:pos="8778"/>
        </w:tabs>
        <w:rPr>
          <w:rFonts w:eastAsiaTheme="minorEastAsia"/>
          <w:i w:val="0"/>
          <w:iCs w:val="0"/>
          <w:noProof/>
          <w:sz w:val="22"/>
          <w:szCs w:val="22"/>
          <w:lang w:eastAsia="nl-NL"/>
        </w:rPr>
      </w:pPr>
      <w:r>
        <w:rPr>
          <w:noProof/>
        </w:rPr>
        <w:t>3.3.1</w:t>
      </w:r>
      <w:r>
        <w:rPr>
          <w:rFonts w:eastAsiaTheme="minorEastAsia"/>
          <w:i w:val="0"/>
          <w:iCs w:val="0"/>
          <w:noProof/>
          <w:sz w:val="22"/>
          <w:szCs w:val="22"/>
          <w:lang w:eastAsia="nl-NL"/>
        </w:rPr>
        <w:tab/>
      </w:r>
      <w:r>
        <w:rPr>
          <w:noProof/>
        </w:rPr>
        <w:t>Financiële en economische draagkracht</w:t>
      </w:r>
      <w:r>
        <w:rPr>
          <w:noProof/>
        </w:rPr>
        <w:tab/>
      </w:r>
      <w:r>
        <w:rPr>
          <w:noProof/>
        </w:rPr>
        <w:fldChar w:fldCharType="begin"/>
      </w:r>
      <w:r>
        <w:rPr>
          <w:noProof/>
        </w:rPr>
        <w:instrText xml:space="preserve"> PAGEREF _Toc51315332 \h </w:instrText>
      </w:r>
      <w:r>
        <w:rPr>
          <w:noProof/>
        </w:rPr>
      </w:r>
      <w:r>
        <w:rPr>
          <w:noProof/>
        </w:rPr>
        <w:fldChar w:fldCharType="separate"/>
      </w:r>
      <w:r>
        <w:rPr>
          <w:noProof/>
        </w:rPr>
        <w:t>18</w:t>
      </w:r>
      <w:r>
        <w:rPr>
          <w:noProof/>
        </w:rPr>
        <w:fldChar w:fldCharType="end"/>
      </w:r>
    </w:p>
    <w:p w14:paraId="0A894343" w14:textId="20035C4C" w:rsidR="00281D13" w:rsidRDefault="00281D13">
      <w:pPr>
        <w:pStyle w:val="Inhopg3"/>
        <w:tabs>
          <w:tab w:val="left" w:pos="1100"/>
          <w:tab w:val="right" w:leader="dot" w:pos="8778"/>
        </w:tabs>
        <w:rPr>
          <w:rFonts w:eastAsiaTheme="minorEastAsia"/>
          <w:i w:val="0"/>
          <w:iCs w:val="0"/>
          <w:noProof/>
          <w:sz w:val="22"/>
          <w:szCs w:val="22"/>
          <w:lang w:eastAsia="nl-NL"/>
        </w:rPr>
      </w:pPr>
      <w:r>
        <w:rPr>
          <w:noProof/>
        </w:rPr>
        <w:t>3.3.2</w:t>
      </w:r>
      <w:r>
        <w:rPr>
          <w:rFonts w:eastAsiaTheme="minorEastAsia"/>
          <w:i w:val="0"/>
          <w:iCs w:val="0"/>
          <w:noProof/>
          <w:sz w:val="22"/>
          <w:szCs w:val="22"/>
          <w:lang w:eastAsia="nl-NL"/>
        </w:rPr>
        <w:tab/>
      </w:r>
      <w:r>
        <w:rPr>
          <w:noProof/>
        </w:rPr>
        <w:t>Beroepsbevoegdheid</w:t>
      </w:r>
      <w:r>
        <w:rPr>
          <w:noProof/>
        </w:rPr>
        <w:tab/>
      </w:r>
      <w:r>
        <w:rPr>
          <w:noProof/>
        </w:rPr>
        <w:fldChar w:fldCharType="begin"/>
      </w:r>
      <w:r>
        <w:rPr>
          <w:noProof/>
        </w:rPr>
        <w:instrText xml:space="preserve"> PAGEREF _Toc51315333 \h </w:instrText>
      </w:r>
      <w:r>
        <w:rPr>
          <w:noProof/>
        </w:rPr>
      </w:r>
      <w:r>
        <w:rPr>
          <w:noProof/>
        </w:rPr>
        <w:fldChar w:fldCharType="separate"/>
      </w:r>
      <w:r>
        <w:rPr>
          <w:noProof/>
        </w:rPr>
        <w:t>19</w:t>
      </w:r>
      <w:r>
        <w:rPr>
          <w:noProof/>
        </w:rPr>
        <w:fldChar w:fldCharType="end"/>
      </w:r>
    </w:p>
    <w:p w14:paraId="4EE60FCB" w14:textId="3D47A5A4" w:rsidR="00281D13" w:rsidRDefault="00281D13">
      <w:pPr>
        <w:pStyle w:val="Inhopg3"/>
        <w:tabs>
          <w:tab w:val="left" w:pos="1100"/>
          <w:tab w:val="right" w:leader="dot" w:pos="8778"/>
        </w:tabs>
        <w:rPr>
          <w:rFonts w:eastAsiaTheme="minorEastAsia"/>
          <w:i w:val="0"/>
          <w:iCs w:val="0"/>
          <w:noProof/>
          <w:sz w:val="22"/>
          <w:szCs w:val="22"/>
          <w:lang w:eastAsia="nl-NL"/>
        </w:rPr>
      </w:pPr>
      <w:r>
        <w:rPr>
          <w:noProof/>
        </w:rPr>
        <w:t>3.3.3</w:t>
      </w:r>
      <w:r>
        <w:rPr>
          <w:rFonts w:eastAsiaTheme="minorEastAsia"/>
          <w:i w:val="0"/>
          <w:iCs w:val="0"/>
          <w:noProof/>
          <w:sz w:val="22"/>
          <w:szCs w:val="22"/>
          <w:lang w:eastAsia="nl-NL"/>
        </w:rPr>
        <w:tab/>
      </w:r>
      <w:r>
        <w:rPr>
          <w:noProof/>
        </w:rPr>
        <w:t>Technische bekwaamheid of beroepsbekwaamheid</w:t>
      </w:r>
      <w:r>
        <w:rPr>
          <w:noProof/>
        </w:rPr>
        <w:tab/>
      </w:r>
      <w:r>
        <w:rPr>
          <w:noProof/>
        </w:rPr>
        <w:fldChar w:fldCharType="begin"/>
      </w:r>
      <w:r>
        <w:rPr>
          <w:noProof/>
        </w:rPr>
        <w:instrText xml:space="preserve"> PAGEREF _Toc51315334 \h </w:instrText>
      </w:r>
      <w:r>
        <w:rPr>
          <w:noProof/>
        </w:rPr>
      </w:r>
      <w:r>
        <w:rPr>
          <w:noProof/>
        </w:rPr>
        <w:fldChar w:fldCharType="separate"/>
      </w:r>
      <w:r>
        <w:rPr>
          <w:noProof/>
        </w:rPr>
        <w:t>20</w:t>
      </w:r>
      <w:r>
        <w:rPr>
          <w:noProof/>
        </w:rPr>
        <w:fldChar w:fldCharType="end"/>
      </w:r>
    </w:p>
    <w:p w14:paraId="6AF8D043" w14:textId="5F87A942" w:rsidR="00281D13" w:rsidRDefault="00281D13">
      <w:pPr>
        <w:pStyle w:val="Inhopg2"/>
        <w:rPr>
          <w:rFonts w:eastAsiaTheme="minorEastAsia"/>
          <w:smallCaps w:val="0"/>
          <w:noProof/>
          <w:sz w:val="22"/>
          <w:szCs w:val="22"/>
          <w:lang w:eastAsia="nl-NL"/>
        </w:rPr>
      </w:pPr>
      <w:r>
        <w:rPr>
          <w:noProof/>
        </w:rPr>
        <w:t>3.4</w:t>
      </w:r>
      <w:r>
        <w:rPr>
          <w:rFonts w:eastAsiaTheme="minorEastAsia"/>
          <w:smallCaps w:val="0"/>
          <w:noProof/>
          <w:sz w:val="22"/>
          <w:szCs w:val="22"/>
          <w:lang w:eastAsia="nl-NL"/>
        </w:rPr>
        <w:tab/>
      </w:r>
      <w:r>
        <w:rPr>
          <w:noProof/>
        </w:rPr>
        <w:t>Bijzondere uitvoeringsvoorwaarde</w:t>
      </w:r>
      <w:r>
        <w:rPr>
          <w:noProof/>
        </w:rPr>
        <w:tab/>
      </w:r>
      <w:r>
        <w:rPr>
          <w:noProof/>
        </w:rPr>
        <w:fldChar w:fldCharType="begin"/>
      </w:r>
      <w:r>
        <w:rPr>
          <w:noProof/>
        </w:rPr>
        <w:instrText xml:space="preserve"> PAGEREF _Toc51315335 \h </w:instrText>
      </w:r>
      <w:r>
        <w:rPr>
          <w:noProof/>
        </w:rPr>
      </w:r>
      <w:r>
        <w:rPr>
          <w:noProof/>
        </w:rPr>
        <w:fldChar w:fldCharType="separate"/>
      </w:r>
      <w:r>
        <w:rPr>
          <w:noProof/>
        </w:rPr>
        <w:t>21</w:t>
      </w:r>
      <w:r>
        <w:rPr>
          <w:noProof/>
        </w:rPr>
        <w:fldChar w:fldCharType="end"/>
      </w:r>
    </w:p>
    <w:p w14:paraId="665A7B4C" w14:textId="25D1D23A" w:rsidR="00281D13" w:rsidRDefault="00281D13">
      <w:pPr>
        <w:pStyle w:val="Inhopg1"/>
        <w:tabs>
          <w:tab w:val="left" w:pos="440"/>
          <w:tab w:val="right" w:leader="dot" w:pos="8778"/>
        </w:tabs>
        <w:rPr>
          <w:rFonts w:eastAsiaTheme="minorEastAsia"/>
          <w:b w:val="0"/>
          <w:bCs w:val="0"/>
          <w:caps w:val="0"/>
          <w:noProof/>
          <w:sz w:val="22"/>
          <w:szCs w:val="22"/>
          <w:lang w:eastAsia="nl-NL"/>
        </w:rPr>
      </w:pPr>
      <w:r>
        <w:rPr>
          <w:noProof/>
        </w:rPr>
        <w:t>4.</w:t>
      </w:r>
      <w:r>
        <w:rPr>
          <w:rFonts w:eastAsiaTheme="minorEastAsia"/>
          <w:b w:val="0"/>
          <w:bCs w:val="0"/>
          <w:caps w:val="0"/>
          <w:noProof/>
          <w:sz w:val="22"/>
          <w:szCs w:val="22"/>
          <w:lang w:eastAsia="nl-NL"/>
        </w:rPr>
        <w:tab/>
      </w:r>
      <w:r>
        <w:rPr>
          <w:noProof/>
        </w:rPr>
        <w:t>Eisen</w:t>
      </w:r>
      <w:r>
        <w:rPr>
          <w:noProof/>
        </w:rPr>
        <w:tab/>
      </w:r>
      <w:r>
        <w:rPr>
          <w:noProof/>
        </w:rPr>
        <w:fldChar w:fldCharType="begin"/>
      </w:r>
      <w:r>
        <w:rPr>
          <w:noProof/>
        </w:rPr>
        <w:instrText xml:space="preserve"> PAGEREF _Toc51315336 \h </w:instrText>
      </w:r>
      <w:r>
        <w:rPr>
          <w:noProof/>
        </w:rPr>
      </w:r>
      <w:r>
        <w:rPr>
          <w:noProof/>
        </w:rPr>
        <w:fldChar w:fldCharType="separate"/>
      </w:r>
      <w:r>
        <w:rPr>
          <w:noProof/>
        </w:rPr>
        <w:t>22</w:t>
      </w:r>
      <w:r>
        <w:rPr>
          <w:noProof/>
        </w:rPr>
        <w:fldChar w:fldCharType="end"/>
      </w:r>
    </w:p>
    <w:p w14:paraId="3838EE3F" w14:textId="67E965AD" w:rsidR="00281D13" w:rsidRDefault="00281D13">
      <w:pPr>
        <w:pStyle w:val="Inhopg1"/>
        <w:tabs>
          <w:tab w:val="left" w:pos="440"/>
          <w:tab w:val="right" w:leader="dot" w:pos="8778"/>
        </w:tabs>
        <w:rPr>
          <w:rFonts w:eastAsiaTheme="minorEastAsia"/>
          <w:b w:val="0"/>
          <w:bCs w:val="0"/>
          <w:caps w:val="0"/>
          <w:noProof/>
          <w:sz w:val="22"/>
          <w:szCs w:val="22"/>
          <w:lang w:eastAsia="nl-NL"/>
        </w:rPr>
      </w:pPr>
      <w:r>
        <w:rPr>
          <w:noProof/>
        </w:rPr>
        <w:t>5.</w:t>
      </w:r>
      <w:r>
        <w:rPr>
          <w:rFonts w:eastAsiaTheme="minorEastAsia"/>
          <w:b w:val="0"/>
          <w:bCs w:val="0"/>
          <w:caps w:val="0"/>
          <w:noProof/>
          <w:sz w:val="22"/>
          <w:szCs w:val="22"/>
          <w:lang w:eastAsia="nl-NL"/>
        </w:rPr>
        <w:tab/>
      </w:r>
      <w:r>
        <w:rPr>
          <w:noProof/>
        </w:rPr>
        <w:t>Gunningsprocedure</w:t>
      </w:r>
      <w:r>
        <w:rPr>
          <w:noProof/>
        </w:rPr>
        <w:tab/>
      </w:r>
      <w:r>
        <w:rPr>
          <w:noProof/>
        </w:rPr>
        <w:fldChar w:fldCharType="begin"/>
      </w:r>
      <w:r>
        <w:rPr>
          <w:noProof/>
        </w:rPr>
        <w:instrText xml:space="preserve"> PAGEREF _Toc51315337 \h </w:instrText>
      </w:r>
      <w:r>
        <w:rPr>
          <w:noProof/>
        </w:rPr>
      </w:r>
      <w:r>
        <w:rPr>
          <w:noProof/>
        </w:rPr>
        <w:fldChar w:fldCharType="separate"/>
      </w:r>
      <w:r>
        <w:rPr>
          <w:noProof/>
        </w:rPr>
        <w:t>24</w:t>
      </w:r>
      <w:r>
        <w:rPr>
          <w:noProof/>
        </w:rPr>
        <w:fldChar w:fldCharType="end"/>
      </w:r>
    </w:p>
    <w:p w14:paraId="7B18C658" w14:textId="553A74E9" w:rsidR="00281D13" w:rsidRDefault="00281D13">
      <w:pPr>
        <w:pStyle w:val="Inhopg2"/>
        <w:rPr>
          <w:rFonts w:eastAsiaTheme="minorEastAsia"/>
          <w:smallCaps w:val="0"/>
          <w:noProof/>
          <w:sz w:val="22"/>
          <w:szCs w:val="22"/>
          <w:lang w:eastAsia="nl-NL"/>
        </w:rPr>
      </w:pPr>
      <w:r>
        <w:rPr>
          <w:noProof/>
        </w:rPr>
        <w:t>5.1</w:t>
      </w:r>
      <w:r>
        <w:rPr>
          <w:rFonts w:eastAsiaTheme="minorEastAsia"/>
          <w:smallCaps w:val="0"/>
          <w:noProof/>
          <w:sz w:val="22"/>
          <w:szCs w:val="22"/>
          <w:lang w:eastAsia="nl-NL"/>
        </w:rPr>
        <w:tab/>
      </w:r>
      <w:r>
        <w:rPr>
          <w:noProof/>
        </w:rPr>
        <w:t>Minimumeisen</w:t>
      </w:r>
      <w:r>
        <w:rPr>
          <w:noProof/>
        </w:rPr>
        <w:tab/>
      </w:r>
      <w:r>
        <w:rPr>
          <w:noProof/>
        </w:rPr>
        <w:fldChar w:fldCharType="begin"/>
      </w:r>
      <w:r>
        <w:rPr>
          <w:noProof/>
        </w:rPr>
        <w:instrText xml:space="preserve"> PAGEREF _Toc51315338 \h </w:instrText>
      </w:r>
      <w:r>
        <w:rPr>
          <w:noProof/>
        </w:rPr>
      </w:r>
      <w:r>
        <w:rPr>
          <w:noProof/>
        </w:rPr>
        <w:fldChar w:fldCharType="separate"/>
      </w:r>
      <w:r>
        <w:rPr>
          <w:noProof/>
        </w:rPr>
        <w:t>24</w:t>
      </w:r>
      <w:r>
        <w:rPr>
          <w:noProof/>
        </w:rPr>
        <w:fldChar w:fldCharType="end"/>
      </w:r>
    </w:p>
    <w:p w14:paraId="007E078C" w14:textId="53AFD0BD" w:rsidR="00281D13" w:rsidRDefault="00281D13">
      <w:pPr>
        <w:pStyle w:val="Inhopg3"/>
        <w:tabs>
          <w:tab w:val="left" w:pos="1100"/>
          <w:tab w:val="right" w:leader="dot" w:pos="8778"/>
        </w:tabs>
        <w:rPr>
          <w:rFonts w:eastAsiaTheme="minorEastAsia"/>
          <w:i w:val="0"/>
          <w:iCs w:val="0"/>
          <w:noProof/>
          <w:sz w:val="22"/>
          <w:szCs w:val="22"/>
          <w:lang w:eastAsia="nl-NL"/>
        </w:rPr>
      </w:pPr>
      <w:r>
        <w:rPr>
          <w:noProof/>
        </w:rPr>
        <w:t>5.1.1</w:t>
      </w:r>
      <w:r>
        <w:rPr>
          <w:rFonts w:eastAsiaTheme="minorEastAsia"/>
          <w:i w:val="0"/>
          <w:iCs w:val="0"/>
          <w:noProof/>
          <w:sz w:val="22"/>
          <w:szCs w:val="22"/>
          <w:lang w:eastAsia="nl-NL"/>
        </w:rPr>
        <w:tab/>
      </w:r>
      <w:r>
        <w:rPr>
          <w:noProof/>
        </w:rPr>
        <w:t>Minimumeisen:</w:t>
      </w:r>
      <w:r>
        <w:rPr>
          <w:noProof/>
        </w:rPr>
        <w:tab/>
      </w:r>
      <w:r>
        <w:rPr>
          <w:noProof/>
        </w:rPr>
        <w:fldChar w:fldCharType="begin"/>
      </w:r>
      <w:r>
        <w:rPr>
          <w:noProof/>
        </w:rPr>
        <w:instrText xml:space="preserve"> PAGEREF _Toc51315339 \h </w:instrText>
      </w:r>
      <w:r>
        <w:rPr>
          <w:noProof/>
        </w:rPr>
      </w:r>
      <w:r>
        <w:rPr>
          <w:noProof/>
        </w:rPr>
        <w:fldChar w:fldCharType="separate"/>
      </w:r>
      <w:r>
        <w:rPr>
          <w:noProof/>
        </w:rPr>
        <w:t>24</w:t>
      </w:r>
      <w:r>
        <w:rPr>
          <w:noProof/>
        </w:rPr>
        <w:fldChar w:fldCharType="end"/>
      </w:r>
    </w:p>
    <w:p w14:paraId="7DF436C9" w14:textId="7A0710D4" w:rsidR="00281D13" w:rsidRDefault="00281D13">
      <w:pPr>
        <w:pStyle w:val="Inhopg3"/>
        <w:tabs>
          <w:tab w:val="left" w:pos="1100"/>
          <w:tab w:val="right" w:leader="dot" w:pos="8778"/>
        </w:tabs>
        <w:rPr>
          <w:rFonts w:eastAsiaTheme="minorEastAsia"/>
          <w:i w:val="0"/>
          <w:iCs w:val="0"/>
          <w:noProof/>
          <w:sz w:val="22"/>
          <w:szCs w:val="22"/>
          <w:lang w:eastAsia="nl-NL"/>
        </w:rPr>
      </w:pPr>
      <w:r>
        <w:rPr>
          <w:noProof/>
        </w:rPr>
        <w:t>5.1.2</w:t>
      </w:r>
      <w:r>
        <w:rPr>
          <w:rFonts w:eastAsiaTheme="minorEastAsia"/>
          <w:i w:val="0"/>
          <w:iCs w:val="0"/>
          <w:noProof/>
          <w:sz w:val="22"/>
          <w:szCs w:val="22"/>
          <w:lang w:eastAsia="nl-NL"/>
        </w:rPr>
        <w:tab/>
      </w:r>
      <w:r>
        <w:rPr>
          <w:noProof/>
        </w:rPr>
        <w:t>Minimumeisen: Conceptovereenkomst en Algemene Inkoopvoorwaarden VU</w:t>
      </w:r>
      <w:r>
        <w:rPr>
          <w:noProof/>
        </w:rPr>
        <w:tab/>
      </w:r>
      <w:r>
        <w:rPr>
          <w:noProof/>
        </w:rPr>
        <w:fldChar w:fldCharType="begin"/>
      </w:r>
      <w:r>
        <w:rPr>
          <w:noProof/>
        </w:rPr>
        <w:instrText xml:space="preserve"> PAGEREF _Toc51315340 \h </w:instrText>
      </w:r>
      <w:r>
        <w:rPr>
          <w:noProof/>
        </w:rPr>
      </w:r>
      <w:r>
        <w:rPr>
          <w:noProof/>
        </w:rPr>
        <w:fldChar w:fldCharType="separate"/>
      </w:r>
      <w:r>
        <w:rPr>
          <w:noProof/>
        </w:rPr>
        <w:t>24</w:t>
      </w:r>
      <w:r>
        <w:rPr>
          <w:noProof/>
        </w:rPr>
        <w:fldChar w:fldCharType="end"/>
      </w:r>
    </w:p>
    <w:p w14:paraId="1CE6AE51" w14:textId="30771A02" w:rsidR="00281D13" w:rsidRDefault="00281D13">
      <w:pPr>
        <w:pStyle w:val="Inhopg2"/>
        <w:rPr>
          <w:rFonts w:eastAsiaTheme="minorEastAsia"/>
          <w:smallCaps w:val="0"/>
          <w:noProof/>
          <w:sz w:val="22"/>
          <w:szCs w:val="22"/>
          <w:lang w:eastAsia="nl-NL"/>
        </w:rPr>
      </w:pPr>
      <w:r>
        <w:rPr>
          <w:noProof/>
        </w:rPr>
        <w:t>5.2</w:t>
      </w:r>
      <w:r>
        <w:rPr>
          <w:rFonts w:eastAsiaTheme="minorEastAsia"/>
          <w:smallCaps w:val="0"/>
          <w:noProof/>
          <w:sz w:val="22"/>
          <w:szCs w:val="22"/>
          <w:lang w:eastAsia="nl-NL"/>
        </w:rPr>
        <w:tab/>
      </w:r>
      <w:r>
        <w:rPr>
          <w:noProof/>
        </w:rPr>
        <w:t>Gunningscriteria en maximum score</w:t>
      </w:r>
      <w:r>
        <w:rPr>
          <w:noProof/>
        </w:rPr>
        <w:tab/>
      </w:r>
      <w:r>
        <w:rPr>
          <w:noProof/>
        </w:rPr>
        <w:fldChar w:fldCharType="begin"/>
      </w:r>
      <w:r>
        <w:rPr>
          <w:noProof/>
        </w:rPr>
        <w:instrText xml:space="preserve"> PAGEREF _Toc51315341 \h </w:instrText>
      </w:r>
      <w:r>
        <w:rPr>
          <w:noProof/>
        </w:rPr>
      </w:r>
      <w:r>
        <w:rPr>
          <w:noProof/>
        </w:rPr>
        <w:fldChar w:fldCharType="separate"/>
      </w:r>
      <w:r>
        <w:rPr>
          <w:noProof/>
        </w:rPr>
        <w:t>25</w:t>
      </w:r>
      <w:r>
        <w:rPr>
          <w:noProof/>
        </w:rPr>
        <w:fldChar w:fldCharType="end"/>
      </w:r>
    </w:p>
    <w:p w14:paraId="58BA0AA7" w14:textId="1B84DB9C" w:rsidR="00281D13" w:rsidRDefault="00281D13">
      <w:pPr>
        <w:pStyle w:val="Inhopg3"/>
        <w:tabs>
          <w:tab w:val="left" w:pos="1100"/>
          <w:tab w:val="right" w:leader="dot" w:pos="8778"/>
        </w:tabs>
        <w:rPr>
          <w:rFonts w:eastAsiaTheme="minorEastAsia"/>
          <w:i w:val="0"/>
          <w:iCs w:val="0"/>
          <w:noProof/>
          <w:sz w:val="22"/>
          <w:szCs w:val="22"/>
          <w:lang w:eastAsia="nl-NL"/>
        </w:rPr>
      </w:pPr>
      <w:r w:rsidRPr="004354A2">
        <w:rPr>
          <w:rFonts w:cstheme="minorHAnsi"/>
          <w:noProof/>
        </w:rPr>
        <w:t>5.2.1</w:t>
      </w:r>
      <w:r>
        <w:rPr>
          <w:rFonts w:eastAsiaTheme="minorEastAsia"/>
          <w:i w:val="0"/>
          <w:iCs w:val="0"/>
          <w:noProof/>
          <w:sz w:val="22"/>
          <w:szCs w:val="22"/>
          <w:lang w:eastAsia="nl-NL"/>
        </w:rPr>
        <w:tab/>
      </w:r>
      <w:r w:rsidRPr="004354A2">
        <w:rPr>
          <w:rFonts w:cstheme="minorHAnsi"/>
          <w:noProof/>
        </w:rPr>
        <w:t>Kostenbeheersing</w:t>
      </w:r>
      <w:r>
        <w:rPr>
          <w:noProof/>
        </w:rPr>
        <w:tab/>
      </w:r>
      <w:r>
        <w:rPr>
          <w:noProof/>
        </w:rPr>
        <w:fldChar w:fldCharType="begin"/>
      </w:r>
      <w:r>
        <w:rPr>
          <w:noProof/>
        </w:rPr>
        <w:instrText xml:space="preserve"> PAGEREF _Toc51315342 \h </w:instrText>
      </w:r>
      <w:r>
        <w:rPr>
          <w:noProof/>
        </w:rPr>
      </w:r>
      <w:r>
        <w:rPr>
          <w:noProof/>
        </w:rPr>
        <w:fldChar w:fldCharType="separate"/>
      </w:r>
      <w:r>
        <w:rPr>
          <w:noProof/>
        </w:rPr>
        <w:t>25</w:t>
      </w:r>
      <w:r>
        <w:rPr>
          <w:noProof/>
        </w:rPr>
        <w:fldChar w:fldCharType="end"/>
      </w:r>
    </w:p>
    <w:p w14:paraId="74378F77" w14:textId="306F7E20" w:rsidR="00281D13" w:rsidRDefault="00281D13">
      <w:pPr>
        <w:pStyle w:val="Inhopg3"/>
        <w:tabs>
          <w:tab w:val="left" w:pos="1100"/>
          <w:tab w:val="right" w:leader="dot" w:pos="8778"/>
        </w:tabs>
        <w:rPr>
          <w:rFonts w:eastAsiaTheme="minorEastAsia"/>
          <w:i w:val="0"/>
          <w:iCs w:val="0"/>
          <w:noProof/>
          <w:sz w:val="22"/>
          <w:szCs w:val="22"/>
          <w:lang w:eastAsia="nl-NL"/>
        </w:rPr>
      </w:pPr>
      <w:r w:rsidRPr="004354A2">
        <w:rPr>
          <w:rFonts w:cstheme="minorHAnsi"/>
          <w:noProof/>
        </w:rPr>
        <w:t>5.2.2</w:t>
      </w:r>
      <w:r>
        <w:rPr>
          <w:rFonts w:eastAsiaTheme="minorEastAsia"/>
          <w:i w:val="0"/>
          <w:iCs w:val="0"/>
          <w:noProof/>
          <w:sz w:val="22"/>
          <w:szCs w:val="22"/>
          <w:lang w:eastAsia="nl-NL"/>
        </w:rPr>
        <w:tab/>
      </w:r>
      <w:r w:rsidRPr="004354A2">
        <w:rPr>
          <w:rFonts w:cstheme="minorHAnsi"/>
          <w:noProof/>
        </w:rPr>
        <w:t>Plan van aanpak en presentatie</w:t>
      </w:r>
      <w:r>
        <w:rPr>
          <w:noProof/>
        </w:rPr>
        <w:tab/>
      </w:r>
      <w:r>
        <w:rPr>
          <w:noProof/>
        </w:rPr>
        <w:fldChar w:fldCharType="begin"/>
      </w:r>
      <w:r>
        <w:rPr>
          <w:noProof/>
        </w:rPr>
        <w:instrText xml:space="preserve"> PAGEREF _Toc51315343 \h </w:instrText>
      </w:r>
      <w:r>
        <w:rPr>
          <w:noProof/>
        </w:rPr>
      </w:r>
      <w:r>
        <w:rPr>
          <w:noProof/>
        </w:rPr>
        <w:fldChar w:fldCharType="separate"/>
      </w:r>
      <w:r>
        <w:rPr>
          <w:noProof/>
        </w:rPr>
        <w:t>25</w:t>
      </w:r>
      <w:r>
        <w:rPr>
          <w:noProof/>
        </w:rPr>
        <w:fldChar w:fldCharType="end"/>
      </w:r>
    </w:p>
    <w:p w14:paraId="1287D087" w14:textId="590B792E" w:rsidR="00281D13" w:rsidRDefault="00281D13">
      <w:pPr>
        <w:pStyle w:val="Inhopg3"/>
        <w:tabs>
          <w:tab w:val="left" w:pos="1100"/>
          <w:tab w:val="right" w:leader="dot" w:pos="8778"/>
        </w:tabs>
        <w:rPr>
          <w:rFonts w:eastAsiaTheme="minorEastAsia"/>
          <w:i w:val="0"/>
          <w:iCs w:val="0"/>
          <w:noProof/>
          <w:sz w:val="22"/>
          <w:szCs w:val="22"/>
          <w:lang w:eastAsia="nl-NL"/>
        </w:rPr>
      </w:pPr>
      <w:r w:rsidRPr="004354A2">
        <w:rPr>
          <w:rFonts w:cstheme="minorHAnsi"/>
          <w:noProof/>
        </w:rPr>
        <w:t>5.2.3</w:t>
      </w:r>
      <w:r>
        <w:rPr>
          <w:rFonts w:eastAsiaTheme="minorEastAsia"/>
          <w:i w:val="0"/>
          <w:iCs w:val="0"/>
          <w:noProof/>
          <w:sz w:val="22"/>
          <w:szCs w:val="22"/>
          <w:lang w:eastAsia="nl-NL"/>
        </w:rPr>
        <w:tab/>
      </w:r>
      <w:r w:rsidRPr="004354A2">
        <w:rPr>
          <w:rFonts w:cstheme="minorHAnsi"/>
          <w:noProof/>
        </w:rPr>
        <w:t>Kwaliteit</w:t>
      </w:r>
      <w:r>
        <w:rPr>
          <w:noProof/>
        </w:rPr>
        <w:tab/>
      </w:r>
      <w:r>
        <w:rPr>
          <w:noProof/>
        </w:rPr>
        <w:fldChar w:fldCharType="begin"/>
      </w:r>
      <w:r>
        <w:rPr>
          <w:noProof/>
        </w:rPr>
        <w:instrText xml:space="preserve"> PAGEREF _Toc51315344 \h </w:instrText>
      </w:r>
      <w:r>
        <w:rPr>
          <w:noProof/>
        </w:rPr>
      </w:r>
      <w:r>
        <w:rPr>
          <w:noProof/>
        </w:rPr>
        <w:fldChar w:fldCharType="separate"/>
      </w:r>
      <w:r>
        <w:rPr>
          <w:noProof/>
        </w:rPr>
        <w:t>25</w:t>
      </w:r>
      <w:r>
        <w:rPr>
          <w:noProof/>
        </w:rPr>
        <w:fldChar w:fldCharType="end"/>
      </w:r>
    </w:p>
    <w:p w14:paraId="7F578E1A" w14:textId="1428BEED" w:rsidR="00281D13" w:rsidRDefault="00281D13">
      <w:pPr>
        <w:pStyle w:val="Inhopg3"/>
        <w:tabs>
          <w:tab w:val="left" w:pos="1100"/>
          <w:tab w:val="right" w:leader="dot" w:pos="8778"/>
        </w:tabs>
        <w:rPr>
          <w:rFonts w:eastAsiaTheme="minorEastAsia"/>
          <w:i w:val="0"/>
          <w:iCs w:val="0"/>
          <w:noProof/>
          <w:sz w:val="22"/>
          <w:szCs w:val="22"/>
          <w:lang w:eastAsia="nl-NL"/>
        </w:rPr>
      </w:pPr>
      <w:r w:rsidRPr="004354A2">
        <w:rPr>
          <w:rFonts w:cstheme="minorHAnsi"/>
          <w:noProof/>
        </w:rPr>
        <w:t>5.2.4</w:t>
      </w:r>
      <w:r>
        <w:rPr>
          <w:rFonts w:eastAsiaTheme="minorEastAsia"/>
          <w:i w:val="0"/>
          <w:iCs w:val="0"/>
          <w:noProof/>
          <w:sz w:val="22"/>
          <w:szCs w:val="22"/>
          <w:lang w:eastAsia="nl-NL"/>
        </w:rPr>
        <w:tab/>
      </w:r>
      <w:r w:rsidRPr="004354A2">
        <w:rPr>
          <w:rFonts w:cstheme="minorHAnsi"/>
          <w:noProof/>
        </w:rPr>
        <w:t>Diversiteit</w:t>
      </w:r>
      <w:r>
        <w:rPr>
          <w:noProof/>
        </w:rPr>
        <w:tab/>
      </w:r>
      <w:r>
        <w:rPr>
          <w:noProof/>
        </w:rPr>
        <w:fldChar w:fldCharType="begin"/>
      </w:r>
      <w:r>
        <w:rPr>
          <w:noProof/>
        </w:rPr>
        <w:instrText xml:space="preserve"> PAGEREF _Toc51315345 \h </w:instrText>
      </w:r>
      <w:r>
        <w:rPr>
          <w:noProof/>
        </w:rPr>
      </w:r>
      <w:r>
        <w:rPr>
          <w:noProof/>
        </w:rPr>
        <w:fldChar w:fldCharType="separate"/>
      </w:r>
      <w:r>
        <w:rPr>
          <w:noProof/>
        </w:rPr>
        <w:t>26</w:t>
      </w:r>
      <w:r>
        <w:rPr>
          <w:noProof/>
        </w:rPr>
        <w:fldChar w:fldCharType="end"/>
      </w:r>
    </w:p>
    <w:p w14:paraId="5CF36B16" w14:textId="477893E2" w:rsidR="00281D13" w:rsidRDefault="00281D13">
      <w:pPr>
        <w:pStyle w:val="Inhopg3"/>
        <w:tabs>
          <w:tab w:val="left" w:pos="1100"/>
          <w:tab w:val="right" w:leader="dot" w:pos="8778"/>
        </w:tabs>
        <w:rPr>
          <w:rFonts w:eastAsiaTheme="minorEastAsia"/>
          <w:i w:val="0"/>
          <w:iCs w:val="0"/>
          <w:noProof/>
          <w:sz w:val="22"/>
          <w:szCs w:val="22"/>
          <w:lang w:eastAsia="nl-NL"/>
        </w:rPr>
      </w:pPr>
      <w:r w:rsidRPr="004354A2">
        <w:rPr>
          <w:rFonts w:cstheme="minorHAnsi"/>
          <w:noProof/>
        </w:rPr>
        <w:t>5.2.5</w:t>
      </w:r>
      <w:r>
        <w:rPr>
          <w:rFonts w:eastAsiaTheme="minorEastAsia"/>
          <w:i w:val="0"/>
          <w:iCs w:val="0"/>
          <w:noProof/>
          <w:sz w:val="22"/>
          <w:szCs w:val="22"/>
          <w:lang w:eastAsia="nl-NL"/>
        </w:rPr>
        <w:tab/>
      </w:r>
      <w:r w:rsidRPr="004354A2">
        <w:rPr>
          <w:rFonts w:cstheme="minorHAnsi"/>
          <w:noProof/>
        </w:rPr>
        <w:t>Prijs</w:t>
      </w:r>
      <w:r>
        <w:rPr>
          <w:noProof/>
        </w:rPr>
        <w:tab/>
      </w:r>
      <w:r>
        <w:rPr>
          <w:noProof/>
        </w:rPr>
        <w:fldChar w:fldCharType="begin"/>
      </w:r>
      <w:r>
        <w:rPr>
          <w:noProof/>
        </w:rPr>
        <w:instrText xml:space="preserve"> PAGEREF _Toc51315346 \h </w:instrText>
      </w:r>
      <w:r>
        <w:rPr>
          <w:noProof/>
        </w:rPr>
      </w:r>
      <w:r>
        <w:rPr>
          <w:noProof/>
        </w:rPr>
        <w:fldChar w:fldCharType="separate"/>
      </w:r>
      <w:r>
        <w:rPr>
          <w:noProof/>
        </w:rPr>
        <w:t>26</w:t>
      </w:r>
      <w:r>
        <w:rPr>
          <w:noProof/>
        </w:rPr>
        <w:fldChar w:fldCharType="end"/>
      </w:r>
    </w:p>
    <w:p w14:paraId="01601DB6" w14:textId="58BC3616" w:rsidR="00281D13" w:rsidRDefault="00281D13">
      <w:pPr>
        <w:pStyle w:val="Inhopg2"/>
        <w:rPr>
          <w:rFonts w:eastAsiaTheme="minorEastAsia"/>
          <w:smallCaps w:val="0"/>
          <w:noProof/>
          <w:sz w:val="22"/>
          <w:szCs w:val="22"/>
          <w:lang w:eastAsia="nl-NL"/>
        </w:rPr>
      </w:pPr>
      <w:r w:rsidRPr="004354A2">
        <w:rPr>
          <w:rFonts w:cstheme="minorHAnsi"/>
          <w:noProof/>
        </w:rPr>
        <w:lastRenderedPageBreak/>
        <w:t>5.3</w:t>
      </w:r>
      <w:r>
        <w:rPr>
          <w:rFonts w:eastAsiaTheme="minorEastAsia"/>
          <w:smallCaps w:val="0"/>
          <w:noProof/>
          <w:sz w:val="22"/>
          <w:szCs w:val="22"/>
          <w:lang w:eastAsia="nl-NL"/>
        </w:rPr>
        <w:tab/>
      </w:r>
      <w:r w:rsidRPr="004354A2">
        <w:rPr>
          <w:rFonts w:cstheme="minorHAnsi"/>
          <w:noProof/>
        </w:rPr>
        <w:t>Beoordeling kwalitatieve Gunningscriteria</w:t>
      </w:r>
      <w:r>
        <w:rPr>
          <w:noProof/>
        </w:rPr>
        <w:tab/>
      </w:r>
      <w:r>
        <w:rPr>
          <w:noProof/>
        </w:rPr>
        <w:fldChar w:fldCharType="begin"/>
      </w:r>
      <w:r>
        <w:rPr>
          <w:noProof/>
        </w:rPr>
        <w:instrText xml:space="preserve"> PAGEREF _Toc51315347 \h </w:instrText>
      </w:r>
      <w:r>
        <w:rPr>
          <w:noProof/>
        </w:rPr>
      </w:r>
      <w:r>
        <w:rPr>
          <w:noProof/>
        </w:rPr>
        <w:fldChar w:fldCharType="separate"/>
      </w:r>
      <w:r>
        <w:rPr>
          <w:noProof/>
        </w:rPr>
        <w:t>27</w:t>
      </w:r>
      <w:r>
        <w:rPr>
          <w:noProof/>
        </w:rPr>
        <w:fldChar w:fldCharType="end"/>
      </w:r>
    </w:p>
    <w:p w14:paraId="5F60861D" w14:textId="74E6AF81" w:rsidR="00281D13" w:rsidRDefault="00281D13">
      <w:pPr>
        <w:pStyle w:val="Inhopg2"/>
        <w:rPr>
          <w:rFonts w:eastAsiaTheme="minorEastAsia"/>
          <w:smallCaps w:val="0"/>
          <w:noProof/>
          <w:sz w:val="22"/>
          <w:szCs w:val="22"/>
          <w:lang w:eastAsia="nl-NL"/>
        </w:rPr>
      </w:pPr>
      <w:r>
        <w:rPr>
          <w:noProof/>
        </w:rPr>
        <w:t>5.3</w:t>
      </w:r>
      <w:r>
        <w:rPr>
          <w:rFonts w:eastAsiaTheme="minorEastAsia"/>
          <w:smallCaps w:val="0"/>
          <w:noProof/>
          <w:sz w:val="22"/>
          <w:szCs w:val="22"/>
          <w:lang w:eastAsia="nl-NL"/>
        </w:rPr>
        <w:tab/>
      </w:r>
      <w:r>
        <w:rPr>
          <w:noProof/>
        </w:rPr>
        <w:t>Mededeling van de ranking na beoordeling</w:t>
      </w:r>
      <w:r>
        <w:rPr>
          <w:noProof/>
        </w:rPr>
        <w:tab/>
      </w:r>
      <w:r>
        <w:rPr>
          <w:noProof/>
        </w:rPr>
        <w:fldChar w:fldCharType="begin"/>
      </w:r>
      <w:r>
        <w:rPr>
          <w:noProof/>
        </w:rPr>
        <w:instrText xml:space="preserve"> PAGEREF _Toc51315348 \h </w:instrText>
      </w:r>
      <w:r>
        <w:rPr>
          <w:noProof/>
        </w:rPr>
      </w:r>
      <w:r>
        <w:rPr>
          <w:noProof/>
        </w:rPr>
        <w:fldChar w:fldCharType="separate"/>
      </w:r>
      <w:r>
        <w:rPr>
          <w:noProof/>
        </w:rPr>
        <w:t>28</w:t>
      </w:r>
      <w:r>
        <w:rPr>
          <w:noProof/>
        </w:rPr>
        <w:fldChar w:fldCharType="end"/>
      </w:r>
    </w:p>
    <w:p w14:paraId="1505ECD1" w14:textId="25E0E6FE" w:rsidR="00281D13" w:rsidRDefault="00281D13">
      <w:pPr>
        <w:pStyle w:val="Inhopg1"/>
        <w:tabs>
          <w:tab w:val="left" w:pos="440"/>
          <w:tab w:val="right" w:leader="dot" w:pos="8778"/>
        </w:tabs>
        <w:rPr>
          <w:rFonts w:eastAsiaTheme="minorEastAsia"/>
          <w:b w:val="0"/>
          <w:bCs w:val="0"/>
          <w:caps w:val="0"/>
          <w:noProof/>
          <w:sz w:val="22"/>
          <w:szCs w:val="22"/>
          <w:lang w:eastAsia="nl-NL"/>
        </w:rPr>
      </w:pPr>
      <w:r>
        <w:rPr>
          <w:noProof/>
        </w:rPr>
        <w:t>6.</w:t>
      </w:r>
      <w:r>
        <w:rPr>
          <w:rFonts w:eastAsiaTheme="minorEastAsia"/>
          <w:b w:val="0"/>
          <w:bCs w:val="0"/>
          <w:caps w:val="0"/>
          <w:noProof/>
          <w:sz w:val="22"/>
          <w:szCs w:val="22"/>
          <w:lang w:eastAsia="nl-NL"/>
        </w:rPr>
        <w:tab/>
      </w:r>
      <w:r>
        <w:rPr>
          <w:noProof/>
        </w:rPr>
        <w:t>Bijlagen</w:t>
      </w:r>
      <w:r>
        <w:rPr>
          <w:noProof/>
        </w:rPr>
        <w:tab/>
      </w:r>
      <w:r>
        <w:rPr>
          <w:noProof/>
        </w:rPr>
        <w:fldChar w:fldCharType="begin"/>
      </w:r>
      <w:r>
        <w:rPr>
          <w:noProof/>
        </w:rPr>
        <w:instrText xml:space="preserve"> PAGEREF _Toc51315349 \h </w:instrText>
      </w:r>
      <w:r>
        <w:rPr>
          <w:noProof/>
        </w:rPr>
      </w:r>
      <w:r>
        <w:rPr>
          <w:noProof/>
        </w:rPr>
        <w:fldChar w:fldCharType="separate"/>
      </w:r>
      <w:r>
        <w:rPr>
          <w:noProof/>
        </w:rPr>
        <w:t>29</w:t>
      </w:r>
      <w:r>
        <w:rPr>
          <w:noProof/>
        </w:rPr>
        <w:fldChar w:fldCharType="end"/>
      </w:r>
    </w:p>
    <w:p w14:paraId="554EBE96" w14:textId="5ED72A0C" w:rsidR="009263C3" w:rsidRDefault="006F2639" w:rsidP="00A3638C">
      <w:pPr>
        <w:pStyle w:val="Bodytekst"/>
        <w:tabs>
          <w:tab w:val="left" w:pos="709"/>
          <w:tab w:val="right" w:pos="8788"/>
        </w:tabs>
        <w:rPr>
          <w:rFonts w:cs="Lucida Sans Unicode"/>
          <w:b/>
          <w:bCs/>
          <w:caps/>
        </w:rPr>
      </w:pPr>
      <w:r w:rsidRPr="0094551F">
        <w:rPr>
          <w:rFonts w:cs="Lucida Sans Unicode"/>
          <w:b/>
          <w:bCs/>
          <w:caps/>
        </w:rPr>
        <w:fldChar w:fldCharType="end"/>
      </w:r>
    </w:p>
    <w:p w14:paraId="48F25922" w14:textId="3BD5985A" w:rsidR="009263C3" w:rsidRPr="00881415" w:rsidRDefault="009263C3" w:rsidP="00A3638C">
      <w:pPr>
        <w:rPr>
          <w:rFonts w:cs="Lucida Sans Unicode"/>
          <w:bCs/>
        </w:rPr>
      </w:pPr>
      <w:r w:rsidRPr="00881415">
        <w:rPr>
          <w:rFonts w:cs="Lucida Sans Unicode"/>
          <w:bCs/>
        </w:rPr>
        <w:br w:type="page"/>
      </w:r>
    </w:p>
    <w:p w14:paraId="1452429F" w14:textId="77777777" w:rsidR="002E7741" w:rsidRPr="00CD709F" w:rsidRDefault="002E7741" w:rsidP="00A3638C">
      <w:pPr>
        <w:pStyle w:val="Kop1"/>
        <w:ind w:left="567" w:hanging="567"/>
      </w:pPr>
      <w:bookmarkStart w:id="2" w:name="_Toc378152405"/>
      <w:bookmarkStart w:id="3" w:name="_Toc51315308"/>
      <w:r w:rsidRPr="00CD709F">
        <w:lastRenderedPageBreak/>
        <w:t>Inleiding</w:t>
      </w:r>
      <w:bookmarkEnd w:id="2"/>
      <w:bookmarkEnd w:id="3"/>
    </w:p>
    <w:p w14:paraId="32D29C5D" w14:textId="721A988A" w:rsidR="002E7741" w:rsidRPr="00B619E8" w:rsidRDefault="002E7741" w:rsidP="00A3638C">
      <w:pPr>
        <w:widowControl w:val="0"/>
        <w:tabs>
          <w:tab w:val="left" w:pos="567"/>
        </w:tabs>
        <w:autoSpaceDE w:val="0"/>
        <w:autoSpaceDN w:val="0"/>
        <w:adjustRightInd w:val="0"/>
        <w:spacing w:after="0" w:line="300" w:lineRule="exact"/>
        <w:rPr>
          <w:rFonts w:cs="Arial"/>
        </w:rPr>
      </w:pPr>
      <w:r w:rsidRPr="002E7741">
        <w:rPr>
          <w:rFonts w:cs="Arial"/>
        </w:rPr>
        <w:t xml:space="preserve">Voor u ligt </w:t>
      </w:r>
      <w:r w:rsidR="00783F7A">
        <w:rPr>
          <w:rFonts w:cs="Arial"/>
        </w:rPr>
        <w:t xml:space="preserve">het </w:t>
      </w:r>
      <w:r w:rsidR="00E4727E">
        <w:rPr>
          <w:rFonts w:cs="Arial"/>
        </w:rPr>
        <w:t>Beschrijvend document</w:t>
      </w:r>
      <w:r w:rsidRPr="002E7741">
        <w:rPr>
          <w:rFonts w:cs="Arial"/>
        </w:rPr>
        <w:t xml:space="preserve"> </w:t>
      </w:r>
      <w:r w:rsidR="00815126">
        <w:rPr>
          <w:rFonts w:cs="Arial"/>
        </w:rPr>
        <w:t xml:space="preserve">dat hoort </w:t>
      </w:r>
      <w:r w:rsidRPr="00B619E8">
        <w:rPr>
          <w:rFonts w:cs="Arial"/>
        </w:rPr>
        <w:t xml:space="preserve">bij </w:t>
      </w:r>
      <w:r w:rsidR="00815126">
        <w:t>de</w:t>
      </w:r>
      <w:r w:rsidRPr="00B619E8">
        <w:t xml:space="preserve"> </w:t>
      </w:r>
      <w:r w:rsidR="00815126">
        <w:t xml:space="preserve">openbare </w:t>
      </w:r>
      <w:r w:rsidRPr="00B619E8">
        <w:t xml:space="preserve">Europese aanbesteding </w:t>
      </w:r>
      <w:r w:rsidRPr="00B619E8">
        <w:rPr>
          <w:rFonts w:cs="Arial"/>
        </w:rPr>
        <w:t>voor het</w:t>
      </w:r>
      <w:r w:rsidR="008840E3">
        <w:rPr>
          <w:rFonts w:cs="Arial"/>
        </w:rPr>
        <w:t xml:space="preserve"> leveren van</w:t>
      </w:r>
      <w:r w:rsidR="00116FE8">
        <w:rPr>
          <w:rFonts w:cs="Arial"/>
        </w:rPr>
        <w:t xml:space="preserve"> </w:t>
      </w:r>
      <w:r w:rsidR="00116FE8" w:rsidRPr="00C65FF7">
        <w:rPr>
          <w:rFonts w:cs="Arial"/>
        </w:rPr>
        <w:t>‘</w:t>
      </w:r>
      <w:r w:rsidR="0094267C">
        <w:rPr>
          <w:rFonts w:cs="Arial"/>
        </w:rPr>
        <w:t>Juridische Diensten</w:t>
      </w:r>
      <w:r w:rsidR="00320F10" w:rsidRPr="00C65FF7">
        <w:rPr>
          <w:rFonts w:cs="Arial"/>
        </w:rPr>
        <w:t>’</w:t>
      </w:r>
      <w:r w:rsidR="00815126">
        <w:rPr>
          <w:rFonts w:cs="Arial"/>
        </w:rPr>
        <w:t xml:space="preserve"> aan de Stichting VU</w:t>
      </w:r>
      <w:r w:rsidR="00216763">
        <w:rPr>
          <w:rFonts w:cs="Arial"/>
        </w:rPr>
        <w:t xml:space="preserve"> </w:t>
      </w:r>
      <w:r w:rsidR="00216763">
        <w:rPr>
          <w:szCs w:val="21"/>
        </w:rPr>
        <w:t xml:space="preserve">(hierna: </w:t>
      </w:r>
      <w:r w:rsidR="00216763" w:rsidRPr="00250D7E">
        <w:rPr>
          <w:b/>
          <w:szCs w:val="21"/>
        </w:rPr>
        <w:t>VU</w:t>
      </w:r>
      <w:r w:rsidR="00216763">
        <w:rPr>
          <w:szCs w:val="21"/>
        </w:rPr>
        <w:t>)</w:t>
      </w:r>
      <w:r w:rsidR="00E66BB9" w:rsidRPr="00C65FF7">
        <w:rPr>
          <w:rFonts w:cs="Arial"/>
        </w:rPr>
        <w:t>.</w:t>
      </w:r>
      <w:r w:rsidR="00815126">
        <w:rPr>
          <w:rFonts w:cs="Arial"/>
        </w:rPr>
        <w:t xml:space="preserve"> </w:t>
      </w:r>
      <w:r w:rsidR="00815126">
        <w:rPr>
          <w:szCs w:val="21"/>
        </w:rPr>
        <w:t>De Stichting VU houdt als bijzondere instelling in de zin van de Wet op het hoger onderwijs en wetenschappelijk onderzoek (WHW) de Vrije Universiteit Amsterdam in stand.</w:t>
      </w:r>
    </w:p>
    <w:p w14:paraId="54C56404" w14:textId="77777777" w:rsidR="002E7741" w:rsidRPr="00CD709F" w:rsidRDefault="002E7741" w:rsidP="00A3638C">
      <w:pPr>
        <w:pStyle w:val="Kop2"/>
        <w:numPr>
          <w:ilvl w:val="1"/>
          <w:numId w:val="30"/>
        </w:numPr>
        <w:ind w:left="1134" w:hanging="567"/>
      </w:pPr>
      <w:bookmarkStart w:id="4" w:name="_Toc378152406"/>
      <w:bookmarkStart w:id="5" w:name="_Toc51315309"/>
      <w:r w:rsidRPr="00CD709F">
        <w:t>De opdracht</w:t>
      </w:r>
      <w:bookmarkEnd w:id="4"/>
      <w:bookmarkEnd w:id="5"/>
    </w:p>
    <w:p w14:paraId="5F83F904" w14:textId="31CAF5DA" w:rsidR="0094267C" w:rsidRDefault="0094267C" w:rsidP="00A3638C">
      <w:r>
        <w:t>De opdracht betreft het geven van juridisch advies en</w:t>
      </w:r>
      <w:r w:rsidR="00815126">
        <w:t xml:space="preserve"> het vertegenwoordigen van de VU in juridische procedures</w:t>
      </w:r>
      <w:r>
        <w:t>. Doel van deze</w:t>
      </w:r>
      <w:r w:rsidRPr="001722E7">
        <w:t xml:space="preserve"> </w:t>
      </w:r>
      <w:r w:rsidR="001E4B00">
        <w:t>aanbestedin</w:t>
      </w:r>
      <w:r w:rsidRPr="001722E7">
        <w:t xml:space="preserve">g is </w:t>
      </w:r>
      <w:r>
        <w:t>om per perceel te komen tot e</w:t>
      </w:r>
      <w:r w:rsidR="008840E3">
        <w:t>en raamovereenkomst met drie</w:t>
      </w:r>
      <w:r>
        <w:t xml:space="preserve"> advocaten</w:t>
      </w:r>
      <w:r w:rsidR="009C1DAF">
        <w:t>- of notaris</w:t>
      </w:r>
      <w:r>
        <w:t>ka</w:t>
      </w:r>
      <w:r w:rsidR="00A40DC7">
        <w:t xml:space="preserve">ntoren die voldoen aan de </w:t>
      </w:r>
      <w:r>
        <w:t>eisen van de VU. Hieruit ontstaat een vaste pool van kantoren waarop voor diverse rechtsgebieden een beroep kan worden gedaan.</w:t>
      </w:r>
    </w:p>
    <w:p w14:paraId="6F4A1297" w14:textId="417D9AC0" w:rsidR="00D65CC8" w:rsidRPr="00246B71" w:rsidRDefault="00D65CC8" w:rsidP="00A3638C">
      <w:r w:rsidRPr="00246B71">
        <w:t xml:space="preserve">De VU maakt op dit moment gebruik van </w:t>
      </w:r>
      <w:r>
        <w:t xml:space="preserve">diverse </w:t>
      </w:r>
      <w:r w:rsidRPr="00246B71">
        <w:t xml:space="preserve">advocatenkantoren. </w:t>
      </w:r>
      <w:r>
        <w:t xml:space="preserve">De overeenkomsten met deze kantoren eindigen binnenkort en kunnen niet meer verlengd worden. </w:t>
      </w:r>
      <w:r w:rsidR="00815126">
        <w:t>Met deze</w:t>
      </w:r>
      <w:r w:rsidRPr="00246B71">
        <w:t xml:space="preserve"> </w:t>
      </w:r>
      <w:r w:rsidR="00815126">
        <w:t>aanbesteding wordt beoogd</w:t>
      </w:r>
      <w:r w:rsidRPr="00246B71">
        <w:t xml:space="preserve"> om: </w:t>
      </w:r>
    </w:p>
    <w:p w14:paraId="07B81256" w14:textId="77777777" w:rsidR="00D65CC8" w:rsidRPr="008840E3" w:rsidRDefault="00D65CC8" w:rsidP="00A3638C">
      <w:pPr>
        <w:pStyle w:val="Lijstalinea"/>
        <w:numPr>
          <w:ilvl w:val="0"/>
          <w:numId w:val="43"/>
        </w:numPr>
        <w:rPr>
          <w:rFonts w:asciiTheme="minorHAnsi" w:eastAsiaTheme="minorHAnsi" w:hAnsiTheme="minorHAnsi" w:cstheme="minorBidi"/>
          <w:sz w:val="22"/>
          <w:szCs w:val="22"/>
          <w:lang w:eastAsia="en-US"/>
        </w:rPr>
      </w:pPr>
      <w:r w:rsidRPr="008840E3">
        <w:rPr>
          <w:rFonts w:asciiTheme="minorHAnsi" w:eastAsiaTheme="minorHAnsi" w:hAnsiTheme="minorHAnsi" w:cstheme="minorBidi"/>
          <w:sz w:val="22"/>
          <w:szCs w:val="22"/>
          <w:lang w:eastAsia="en-US"/>
        </w:rPr>
        <w:t>tot een select aantal kantoren te komen met wie de VU een raamovereenkomst afsluit;</w:t>
      </w:r>
    </w:p>
    <w:p w14:paraId="3BA41AE0" w14:textId="52E4589D" w:rsidR="00D65CC8" w:rsidRPr="008840E3" w:rsidRDefault="00D65CC8" w:rsidP="00A3638C">
      <w:pPr>
        <w:pStyle w:val="Lijstalinea"/>
        <w:numPr>
          <w:ilvl w:val="0"/>
          <w:numId w:val="43"/>
        </w:numPr>
        <w:rPr>
          <w:rFonts w:asciiTheme="minorHAnsi" w:eastAsiaTheme="minorHAnsi" w:hAnsiTheme="minorHAnsi" w:cstheme="minorBidi"/>
          <w:sz w:val="22"/>
          <w:szCs w:val="22"/>
          <w:lang w:eastAsia="en-US"/>
        </w:rPr>
      </w:pPr>
      <w:r w:rsidRPr="008840E3">
        <w:rPr>
          <w:rFonts w:asciiTheme="minorHAnsi" w:eastAsiaTheme="minorHAnsi" w:hAnsiTheme="minorHAnsi" w:cstheme="minorBidi"/>
          <w:sz w:val="22"/>
          <w:szCs w:val="22"/>
          <w:lang w:eastAsia="en-US"/>
        </w:rPr>
        <w:t>de jaarlijkse kosten aan juridische dienstverlening te verlagen;</w:t>
      </w:r>
      <w:r w:rsidR="004B6D8D">
        <w:rPr>
          <w:rFonts w:asciiTheme="minorHAnsi" w:eastAsiaTheme="minorHAnsi" w:hAnsiTheme="minorHAnsi" w:cstheme="minorBidi"/>
          <w:sz w:val="22"/>
          <w:szCs w:val="22"/>
          <w:lang w:eastAsia="en-US"/>
        </w:rPr>
        <w:t xml:space="preserve"> en</w:t>
      </w:r>
    </w:p>
    <w:p w14:paraId="21A7CE9B" w14:textId="1870B3BB" w:rsidR="00D65CC8" w:rsidRPr="008840E3" w:rsidRDefault="00D65CC8" w:rsidP="00A3638C">
      <w:pPr>
        <w:pStyle w:val="Lijstalinea"/>
        <w:numPr>
          <w:ilvl w:val="0"/>
          <w:numId w:val="43"/>
        </w:numPr>
        <w:rPr>
          <w:rFonts w:asciiTheme="minorHAnsi" w:eastAsiaTheme="minorHAnsi" w:hAnsiTheme="minorHAnsi" w:cstheme="minorBidi"/>
          <w:sz w:val="22"/>
          <w:szCs w:val="22"/>
          <w:lang w:eastAsia="en-US"/>
        </w:rPr>
      </w:pPr>
      <w:r w:rsidRPr="008840E3">
        <w:rPr>
          <w:rFonts w:asciiTheme="minorHAnsi" w:eastAsiaTheme="minorHAnsi" w:hAnsiTheme="minorHAnsi" w:cstheme="minorBidi"/>
          <w:sz w:val="22"/>
          <w:szCs w:val="22"/>
          <w:lang w:eastAsia="en-US"/>
        </w:rPr>
        <w:t>de kwaliteit van externe juridische dienstverlening te verhogen.</w:t>
      </w:r>
    </w:p>
    <w:p w14:paraId="4874EA33" w14:textId="77777777" w:rsidR="008840E3" w:rsidRPr="008840E3" w:rsidRDefault="008840E3" w:rsidP="00A3638C">
      <w:pPr>
        <w:pStyle w:val="Lijstalinea"/>
        <w:ind w:left="360"/>
        <w:rPr>
          <w:rFonts w:asciiTheme="minorHAnsi" w:eastAsiaTheme="minorHAnsi" w:hAnsiTheme="minorHAnsi" w:cstheme="minorBidi"/>
          <w:sz w:val="22"/>
          <w:szCs w:val="22"/>
          <w:lang w:eastAsia="en-US"/>
        </w:rPr>
      </w:pPr>
    </w:p>
    <w:p w14:paraId="472DB7EA" w14:textId="0AA6A1C7" w:rsidR="00D65CC8" w:rsidRDefault="00D65CC8" w:rsidP="00A3638C">
      <w:pPr>
        <w:rPr>
          <w:color w:val="000000" w:themeColor="text1"/>
        </w:rPr>
      </w:pPr>
      <w:r w:rsidRPr="00D65CC8">
        <w:rPr>
          <w:color w:val="000000" w:themeColor="text1"/>
        </w:rPr>
        <w:t xml:space="preserve">De opdracht </w:t>
      </w:r>
      <w:r w:rsidR="00815126">
        <w:rPr>
          <w:color w:val="000000" w:themeColor="text1"/>
        </w:rPr>
        <w:t xml:space="preserve">heeft uitsluitend betrekking op de in </w:t>
      </w:r>
      <w:r w:rsidR="00351045">
        <w:rPr>
          <w:color w:val="000000" w:themeColor="text1"/>
        </w:rPr>
        <w:t xml:space="preserve">1.7 </w:t>
      </w:r>
      <w:r>
        <w:rPr>
          <w:color w:val="000000" w:themeColor="text1"/>
        </w:rPr>
        <w:t>genoemde</w:t>
      </w:r>
      <w:r w:rsidRPr="00D65CC8">
        <w:rPr>
          <w:color w:val="000000" w:themeColor="text1"/>
        </w:rPr>
        <w:t xml:space="preserve"> rechtsgebieden.</w:t>
      </w:r>
    </w:p>
    <w:p w14:paraId="573D54F2" w14:textId="59128317" w:rsidR="00D65CC8" w:rsidRPr="00A81524" w:rsidRDefault="00D65CC8" w:rsidP="00A3638C">
      <w:pPr>
        <w:rPr>
          <w:color w:val="000000" w:themeColor="text1"/>
        </w:rPr>
      </w:pPr>
      <w:r w:rsidRPr="00A81524">
        <w:rPr>
          <w:color w:val="000000" w:themeColor="text1"/>
        </w:rPr>
        <w:t xml:space="preserve">De </w:t>
      </w:r>
      <w:r w:rsidR="00351045" w:rsidRPr="00A81524">
        <w:rPr>
          <w:color w:val="000000" w:themeColor="text1"/>
        </w:rPr>
        <w:t xml:space="preserve">dienstverlening </w:t>
      </w:r>
      <w:r w:rsidRPr="00A81524">
        <w:rPr>
          <w:color w:val="000000" w:themeColor="text1"/>
        </w:rPr>
        <w:t xml:space="preserve">bestaat uit: </w:t>
      </w:r>
    </w:p>
    <w:p w14:paraId="66F0B409" w14:textId="671F399E" w:rsidR="00D65CC8" w:rsidRPr="00A81524" w:rsidRDefault="001E4B00" w:rsidP="00A3638C">
      <w:pPr>
        <w:pStyle w:val="Lijstalinea"/>
        <w:numPr>
          <w:ilvl w:val="0"/>
          <w:numId w:val="45"/>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het geven van </w:t>
      </w:r>
      <w:r w:rsidR="00D65CC8" w:rsidRPr="00A81524">
        <w:rPr>
          <w:rFonts w:asciiTheme="minorHAnsi" w:hAnsiTheme="minorHAnsi" w:cstheme="minorHAnsi"/>
          <w:color w:val="000000" w:themeColor="text1"/>
          <w:sz w:val="22"/>
          <w:szCs w:val="22"/>
        </w:rPr>
        <w:t>(kort) mondeling advies (helpdesk</w:t>
      </w:r>
      <w:r w:rsidR="00C76914">
        <w:rPr>
          <w:rFonts w:asciiTheme="minorHAnsi" w:hAnsiTheme="minorHAnsi" w:cstheme="minorHAnsi"/>
          <w:color w:val="000000" w:themeColor="text1"/>
          <w:sz w:val="22"/>
          <w:szCs w:val="22"/>
        </w:rPr>
        <w:t>functie</w:t>
      </w:r>
      <w:r w:rsidR="00D65CC8" w:rsidRPr="00A81524">
        <w:rPr>
          <w:rFonts w:asciiTheme="minorHAnsi" w:hAnsiTheme="minorHAnsi" w:cstheme="minorHAnsi"/>
          <w:color w:val="000000" w:themeColor="text1"/>
          <w:sz w:val="22"/>
          <w:szCs w:val="22"/>
        </w:rPr>
        <w:t>);</w:t>
      </w:r>
    </w:p>
    <w:p w14:paraId="3B379B3B" w14:textId="35990398" w:rsidR="00D65CC8" w:rsidRDefault="001E4B00" w:rsidP="00A3638C">
      <w:pPr>
        <w:pStyle w:val="Lijstalinea"/>
        <w:numPr>
          <w:ilvl w:val="0"/>
          <w:numId w:val="45"/>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het geven van specifiek, uitgebreid </w:t>
      </w:r>
      <w:r w:rsidR="00D65CC8" w:rsidRPr="00A81524">
        <w:rPr>
          <w:rFonts w:asciiTheme="minorHAnsi" w:hAnsiTheme="minorHAnsi" w:cstheme="minorHAnsi"/>
          <w:color w:val="000000" w:themeColor="text1"/>
          <w:sz w:val="22"/>
          <w:szCs w:val="22"/>
        </w:rPr>
        <w:t>(schriftelijk) ad</w:t>
      </w:r>
      <w:r>
        <w:rPr>
          <w:rFonts w:asciiTheme="minorHAnsi" w:hAnsiTheme="minorHAnsi" w:cstheme="minorHAnsi"/>
          <w:color w:val="000000" w:themeColor="text1"/>
          <w:sz w:val="22"/>
          <w:szCs w:val="22"/>
        </w:rPr>
        <w:t>vies</w:t>
      </w:r>
      <w:r w:rsidR="00D65CC8" w:rsidRPr="00A81524">
        <w:rPr>
          <w:rFonts w:asciiTheme="minorHAnsi" w:hAnsiTheme="minorHAnsi" w:cstheme="minorHAnsi"/>
          <w:color w:val="000000" w:themeColor="text1"/>
          <w:sz w:val="22"/>
          <w:szCs w:val="22"/>
        </w:rPr>
        <w:t>;</w:t>
      </w:r>
    </w:p>
    <w:p w14:paraId="6BE85B71" w14:textId="125B2E8F" w:rsidR="00A3638C" w:rsidRPr="00A81524" w:rsidRDefault="00A3638C" w:rsidP="00A3638C">
      <w:pPr>
        <w:pStyle w:val="Lijstalinea"/>
        <w:numPr>
          <w:ilvl w:val="0"/>
          <w:numId w:val="45"/>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het opstellen van documenten zoals (model)overeenkomsten en regelingen;</w:t>
      </w:r>
    </w:p>
    <w:p w14:paraId="5F4AF7BB" w14:textId="3F53F060" w:rsidR="00D65CC8" w:rsidRPr="00A81524" w:rsidRDefault="00D65CC8" w:rsidP="00A3638C">
      <w:pPr>
        <w:pStyle w:val="Lijstalinea"/>
        <w:numPr>
          <w:ilvl w:val="0"/>
          <w:numId w:val="45"/>
        </w:numPr>
        <w:spacing w:after="240"/>
        <w:rPr>
          <w:rFonts w:asciiTheme="minorHAnsi" w:hAnsiTheme="minorHAnsi" w:cstheme="minorHAnsi"/>
          <w:color w:val="000000" w:themeColor="text1"/>
          <w:sz w:val="22"/>
          <w:szCs w:val="22"/>
        </w:rPr>
      </w:pPr>
      <w:r w:rsidRPr="00A81524">
        <w:rPr>
          <w:rFonts w:asciiTheme="minorHAnsi" w:hAnsiTheme="minorHAnsi" w:cstheme="minorHAnsi"/>
          <w:color w:val="000000" w:themeColor="text1"/>
          <w:sz w:val="22"/>
          <w:szCs w:val="22"/>
        </w:rPr>
        <w:t>procesvertegenwoordiging.</w:t>
      </w:r>
    </w:p>
    <w:p w14:paraId="310DB23A" w14:textId="0F03FE3B" w:rsidR="004B6D8D" w:rsidRDefault="001E4B00" w:rsidP="00A3638C">
      <w:r>
        <w:t>De raamovereenkomst is niet-exclusief. Dat wil zeggen dat d</w:t>
      </w:r>
      <w:r w:rsidR="00957148">
        <w:t xml:space="preserve">e VU </w:t>
      </w:r>
      <w:r>
        <w:t>zich het recht voorbehoudt om</w:t>
      </w:r>
      <w:r w:rsidR="009C1DAF">
        <w:t xml:space="preserve"> in voorkomende gevallen</w:t>
      </w:r>
      <w:r>
        <w:t xml:space="preserve"> ook juridische diensten af te nemen bij advocatenkantoren met wie geen raamovereenkomst is afgesloten. De intentie is</w:t>
      </w:r>
      <w:r w:rsidR="00D65CC8" w:rsidRPr="00BD0311">
        <w:t xml:space="preserve"> om zo veel mogelijk gebruik te maken van de </w:t>
      </w:r>
      <w:r>
        <w:t xml:space="preserve">advocatenkantoren met wie op basis van deze </w:t>
      </w:r>
      <w:r w:rsidR="00D65CC8" w:rsidRPr="00BD0311">
        <w:t xml:space="preserve">aanbesteding </w:t>
      </w:r>
      <w:r>
        <w:t>een</w:t>
      </w:r>
      <w:r w:rsidR="00D65CC8" w:rsidRPr="00BD0311">
        <w:t xml:space="preserve"> raamovereen</w:t>
      </w:r>
      <w:r w:rsidR="0006163B">
        <w:t>komst</w:t>
      </w:r>
      <w:r>
        <w:t xml:space="preserve"> wordt afgesloten.</w:t>
      </w:r>
      <w:r w:rsidR="0006163B">
        <w:t xml:space="preserve"> </w:t>
      </w:r>
      <w:r w:rsidR="004B6D8D">
        <w:t xml:space="preserve">In alle gevallen is het aan de </w:t>
      </w:r>
      <w:r>
        <w:t xml:space="preserve">VU om te bepalen of en zo ja, aan wie een </w:t>
      </w:r>
      <w:r w:rsidR="004B6D8D">
        <w:t>juridisch opdracht wordt uitbesteed</w:t>
      </w:r>
      <w:r w:rsidR="00D65CC8" w:rsidRPr="00BD0311">
        <w:t>.</w:t>
      </w:r>
      <w:r w:rsidR="004B6D8D">
        <w:t xml:space="preserve"> </w:t>
      </w:r>
    </w:p>
    <w:p w14:paraId="38EBD38A" w14:textId="77777777" w:rsidR="00281D13" w:rsidRDefault="00281D13">
      <w:pPr>
        <w:rPr>
          <w:rFonts w:cs="Arial"/>
          <w:i/>
        </w:rPr>
      </w:pPr>
      <w:r>
        <w:rPr>
          <w:rFonts w:cs="Arial"/>
          <w:i/>
        </w:rPr>
        <w:br w:type="page"/>
      </w:r>
    </w:p>
    <w:p w14:paraId="73FBF0FE" w14:textId="64FF8059" w:rsidR="00650836" w:rsidRPr="00650836" w:rsidRDefault="00650836" w:rsidP="00A3638C">
      <w:pPr>
        <w:tabs>
          <w:tab w:val="left" w:pos="993"/>
        </w:tabs>
        <w:spacing w:after="0" w:line="300" w:lineRule="exact"/>
        <w:rPr>
          <w:rFonts w:cs="Arial"/>
          <w:i/>
        </w:rPr>
      </w:pPr>
      <w:r w:rsidRPr="00650836">
        <w:rPr>
          <w:rFonts w:cs="Arial"/>
          <w:i/>
        </w:rPr>
        <w:lastRenderedPageBreak/>
        <w:t>Diversiteit</w:t>
      </w:r>
    </w:p>
    <w:p w14:paraId="23592F05" w14:textId="77777777" w:rsidR="00650836" w:rsidRDefault="00650836" w:rsidP="00A3638C">
      <w:pPr>
        <w:tabs>
          <w:tab w:val="left" w:pos="993"/>
        </w:tabs>
        <w:spacing w:after="0" w:line="300" w:lineRule="exact"/>
        <w:rPr>
          <w:rFonts w:cs="Arial"/>
        </w:rPr>
      </w:pPr>
      <w:r w:rsidRPr="00C65FF7">
        <w:rPr>
          <w:rFonts w:cs="Arial"/>
        </w:rPr>
        <w:t xml:space="preserve">Diversiteit is een belangrijk thema binnen de VU. De VU is een afspiegeling van onze samenleving en biedt een thuis aan verschillende achtergronden </w:t>
      </w:r>
      <w:r>
        <w:rPr>
          <w:rFonts w:cs="Arial"/>
        </w:rPr>
        <w:t xml:space="preserve">en identiteiten. De VU heeft als doelstelling het vergroten van de diversiteit van de personeelssamenstelling. </w:t>
      </w:r>
      <w:r w:rsidRPr="00C65FF7">
        <w:rPr>
          <w:rFonts w:cs="Arial"/>
        </w:rPr>
        <w:t>De VU werkt</w:t>
      </w:r>
      <w:r>
        <w:rPr>
          <w:rFonts w:cs="Arial"/>
        </w:rPr>
        <w:t xml:space="preserve"> </w:t>
      </w:r>
      <w:r w:rsidRPr="00C65FF7">
        <w:rPr>
          <w:rFonts w:cs="Arial"/>
        </w:rPr>
        <w:t>als werkgever aan een inclusieve werkvloer</w:t>
      </w:r>
      <w:r>
        <w:rPr>
          <w:rFonts w:cs="Arial"/>
        </w:rPr>
        <w:t xml:space="preserve"> en wil partijen aan zich binden die zich inspannen personeel aan te bieden dat een afspiegeling vormt van de door de VU gewenste diversiteit. Diversiteit vormt als thema onderdeel van onderhavige aanbesteding. De uitgangspunten in onderhavige aanbesteding op het thema diversiteit heeft de VU getoetst aan de markt en opgedane inzichten zijn - waar mogelijk - verwerkt in de aanbestedingsstukken. </w:t>
      </w:r>
    </w:p>
    <w:p w14:paraId="2F6D9847" w14:textId="77777777" w:rsidR="00650836" w:rsidRDefault="00650836" w:rsidP="00A3638C">
      <w:pPr>
        <w:spacing w:after="0" w:line="300" w:lineRule="exact"/>
        <w:rPr>
          <w:rFonts w:cs="Arial"/>
        </w:rPr>
      </w:pPr>
    </w:p>
    <w:p w14:paraId="1A779DE2" w14:textId="4C8EFCFC" w:rsidR="00650836" w:rsidRPr="00650836" w:rsidRDefault="00650836" w:rsidP="00A3638C">
      <w:pPr>
        <w:spacing w:after="0" w:line="300" w:lineRule="exact"/>
        <w:rPr>
          <w:rFonts w:cs="Arial"/>
          <w:i/>
        </w:rPr>
      </w:pPr>
      <w:r w:rsidRPr="00650836">
        <w:rPr>
          <w:rFonts w:cs="Arial"/>
          <w:i/>
        </w:rPr>
        <w:t xml:space="preserve">Duur </w:t>
      </w:r>
      <w:r w:rsidR="00A3638C">
        <w:rPr>
          <w:rFonts w:cs="Arial"/>
          <w:i/>
        </w:rPr>
        <w:t>r</w:t>
      </w:r>
      <w:r w:rsidRPr="00650836">
        <w:rPr>
          <w:rFonts w:cs="Arial"/>
          <w:i/>
        </w:rPr>
        <w:t>aamovereenkomst</w:t>
      </w:r>
    </w:p>
    <w:p w14:paraId="1F97A3BB" w14:textId="0553C6A9" w:rsidR="007937B9" w:rsidRDefault="00B12D0C" w:rsidP="00A3638C">
      <w:pPr>
        <w:spacing w:after="0" w:line="300" w:lineRule="exact"/>
        <w:rPr>
          <w:rFonts w:cs="Arial"/>
        </w:rPr>
      </w:pPr>
      <w:r w:rsidRPr="00B12D0C">
        <w:rPr>
          <w:rFonts w:cs="Arial"/>
        </w:rPr>
        <w:t xml:space="preserve">De </w:t>
      </w:r>
      <w:r w:rsidR="00A3638C">
        <w:rPr>
          <w:rFonts w:cs="Arial"/>
        </w:rPr>
        <w:t>r</w:t>
      </w:r>
      <w:r w:rsidRPr="00B12D0C">
        <w:rPr>
          <w:rFonts w:cs="Arial"/>
        </w:rPr>
        <w:t xml:space="preserve">aamovereenkomst wordt afgesloten voor een periode van </w:t>
      </w:r>
      <w:r w:rsidR="00925453">
        <w:rPr>
          <w:rFonts w:cs="Arial"/>
        </w:rPr>
        <w:t>twee (2</w:t>
      </w:r>
      <w:r w:rsidRPr="00B12D0C">
        <w:rPr>
          <w:rFonts w:cs="Arial"/>
        </w:rPr>
        <w:t xml:space="preserve">) jaar met de mogelijkheid </w:t>
      </w:r>
      <w:r w:rsidR="00A3638C">
        <w:rPr>
          <w:rFonts w:cs="Arial"/>
        </w:rPr>
        <w:t>voor de VU</w:t>
      </w:r>
      <w:r w:rsidR="00AE645F">
        <w:rPr>
          <w:rFonts w:cs="Arial"/>
        </w:rPr>
        <w:t xml:space="preserve"> </w:t>
      </w:r>
      <w:r w:rsidRPr="00B12D0C">
        <w:rPr>
          <w:rFonts w:cs="Arial"/>
        </w:rPr>
        <w:t xml:space="preserve">om de overeenkomst te verlengen met </w:t>
      </w:r>
      <w:r w:rsidR="00AE0353">
        <w:rPr>
          <w:rFonts w:cs="Arial"/>
        </w:rPr>
        <w:t xml:space="preserve">maximaal </w:t>
      </w:r>
      <w:r w:rsidR="00925453">
        <w:rPr>
          <w:rFonts w:cs="Arial"/>
        </w:rPr>
        <w:t>twee</w:t>
      </w:r>
      <w:r w:rsidRPr="00B12D0C">
        <w:rPr>
          <w:rFonts w:cs="Arial"/>
        </w:rPr>
        <w:t xml:space="preserve"> (</w:t>
      </w:r>
      <w:r w:rsidR="00925453">
        <w:rPr>
          <w:rFonts w:cs="Arial"/>
        </w:rPr>
        <w:t>2</w:t>
      </w:r>
      <w:r w:rsidRPr="00B12D0C">
        <w:rPr>
          <w:rFonts w:cs="Arial"/>
        </w:rPr>
        <w:t xml:space="preserve">) keer een (1) jaar. De beoogde ingangsdatum </w:t>
      </w:r>
      <w:r w:rsidRPr="00C40BAE">
        <w:rPr>
          <w:rFonts w:cs="Arial"/>
        </w:rPr>
        <w:t xml:space="preserve">is </w:t>
      </w:r>
      <w:r w:rsidR="006B3163" w:rsidRPr="00C40BAE">
        <w:rPr>
          <w:rFonts w:cs="Arial"/>
        </w:rPr>
        <w:t>1</w:t>
      </w:r>
      <w:r w:rsidRPr="00C40BAE">
        <w:rPr>
          <w:rFonts w:cs="Arial"/>
        </w:rPr>
        <w:t xml:space="preserve"> </w:t>
      </w:r>
      <w:r w:rsidR="0094267C">
        <w:rPr>
          <w:rFonts w:cs="Arial"/>
        </w:rPr>
        <w:t>oktober</w:t>
      </w:r>
      <w:r w:rsidRPr="00C40BAE">
        <w:rPr>
          <w:rFonts w:cs="Arial"/>
        </w:rPr>
        <w:t xml:space="preserve"> 20</w:t>
      </w:r>
      <w:r w:rsidR="006B3163" w:rsidRPr="00C40BAE">
        <w:rPr>
          <w:rFonts w:cs="Arial"/>
        </w:rPr>
        <w:t>20</w:t>
      </w:r>
      <w:r w:rsidRPr="00C40BAE">
        <w:rPr>
          <w:rFonts w:cs="Arial"/>
        </w:rPr>
        <w:t xml:space="preserve">. </w:t>
      </w:r>
    </w:p>
    <w:p w14:paraId="57B71272" w14:textId="77777777" w:rsidR="00320F10" w:rsidRDefault="00320F10" w:rsidP="00A3638C">
      <w:pPr>
        <w:widowControl w:val="0"/>
        <w:autoSpaceDE w:val="0"/>
        <w:autoSpaceDN w:val="0"/>
        <w:adjustRightInd w:val="0"/>
        <w:spacing w:after="0" w:line="300" w:lineRule="exact"/>
        <w:rPr>
          <w:rFonts w:cs="Arial"/>
        </w:rPr>
      </w:pPr>
    </w:p>
    <w:p w14:paraId="254B86AB" w14:textId="77777777" w:rsidR="00650836" w:rsidRPr="00650836" w:rsidRDefault="00650836" w:rsidP="00A3638C">
      <w:pPr>
        <w:widowControl w:val="0"/>
        <w:autoSpaceDE w:val="0"/>
        <w:autoSpaceDN w:val="0"/>
        <w:adjustRightInd w:val="0"/>
        <w:spacing w:after="0" w:line="300" w:lineRule="exact"/>
        <w:rPr>
          <w:rFonts w:cs="Arial"/>
          <w:i/>
        </w:rPr>
      </w:pPr>
      <w:r w:rsidRPr="00650836">
        <w:rPr>
          <w:rFonts w:cs="Arial"/>
          <w:i/>
        </w:rPr>
        <w:t>Geraamde opvang opdracht</w:t>
      </w:r>
    </w:p>
    <w:p w14:paraId="5D7A0D22" w14:textId="3D25A3B2" w:rsidR="00262ACB" w:rsidRDefault="00703B42" w:rsidP="00A3638C">
      <w:pPr>
        <w:widowControl w:val="0"/>
        <w:autoSpaceDE w:val="0"/>
        <w:autoSpaceDN w:val="0"/>
        <w:adjustRightInd w:val="0"/>
        <w:spacing w:after="0" w:line="300" w:lineRule="exact"/>
        <w:rPr>
          <w:rFonts w:cs="Arial"/>
        </w:rPr>
      </w:pPr>
      <w:r>
        <w:rPr>
          <w:rFonts w:cs="Arial"/>
        </w:rPr>
        <w:t xml:space="preserve">Op basis van </w:t>
      </w:r>
      <w:r w:rsidR="00320F10">
        <w:rPr>
          <w:rFonts w:cs="Arial"/>
        </w:rPr>
        <w:t xml:space="preserve">historische </w:t>
      </w:r>
      <w:r>
        <w:rPr>
          <w:rFonts w:cs="Arial"/>
        </w:rPr>
        <w:t xml:space="preserve">gegevens is de </w:t>
      </w:r>
      <w:r w:rsidR="003B43AF">
        <w:rPr>
          <w:rFonts w:cs="Arial"/>
        </w:rPr>
        <w:t>geraamde</w:t>
      </w:r>
      <w:r>
        <w:rPr>
          <w:rFonts w:cs="Arial"/>
        </w:rPr>
        <w:t xml:space="preserve"> omvang van de opdracht </w:t>
      </w:r>
      <w:r w:rsidR="00C40BAE">
        <w:rPr>
          <w:rFonts w:cs="Arial"/>
        </w:rPr>
        <w:t xml:space="preserve">gemiddeld </w:t>
      </w:r>
      <w:r>
        <w:rPr>
          <w:rFonts w:cs="Arial"/>
        </w:rPr>
        <w:t xml:space="preserve">€ </w:t>
      </w:r>
      <w:r w:rsidR="0094267C">
        <w:rPr>
          <w:rFonts w:cs="Arial"/>
        </w:rPr>
        <w:t xml:space="preserve">1.000.000 </w:t>
      </w:r>
      <w:r>
        <w:rPr>
          <w:rFonts w:cs="Arial"/>
        </w:rPr>
        <w:t xml:space="preserve">excl. </w:t>
      </w:r>
      <w:r w:rsidR="00262ACB">
        <w:rPr>
          <w:rFonts w:cs="Arial"/>
        </w:rPr>
        <w:t>b</w:t>
      </w:r>
      <w:r>
        <w:rPr>
          <w:rFonts w:cs="Arial"/>
        </w:rPr>
        <w:t>tw</w:t>
      </w:r>
      <w:r w:rsidR="00262ACB">
        <w:rPr>
          <w:rFonts w:cs="Arial"/>
        </w:rPr>
        <w:t>.</w:t>
      </w:r>
      <w:r w:rsidR="003B43AF">
        <w:rPr>
          <w:rFonts w:cs="Arial"/>
        </w:rPr>
        <w:t xml:space="preserve"> per jaar.</w:t>
      </w:r>
      <w:r w:rsidR="00262ACB">
        <w:rPr>
          <w:rFonts w:cs="Arial"/>
        </w:rPr>
        <w:t xml:space="preserve"> </w:t>
      </w:r>
      <w:r w:rsidR="00435E7A">
        <w:rPr>
          <w:rFonts w:cs="Arial"/>
        </w:rPr>
        <w:t>H</w:t>
      </w:r>
      <w:r w:rsidR="00435E7A" w:rsidRPr="00435E7A">
        <w:rPr>
          <w:rFonts w:cs="Arial"/>
        </w:rPr>
        <w:t>et</w:t>
      </w:r>
      <w:r w:rsidR="001911F3">
        <w:rPr>
          <w:rFonts w:cs="Arial"/>
        </w:rPr>
        <w:t xml:space="preserve"> is</w:t>
      </w:r>
      <w:r w:rsidR="00435E7A" w:rsidRPr="00435E7A">
        <w:rPr>
          <w:rFonts w:cs="Arial"/>
        </w:rPr>
        <w:t xml:space="preserve"> niet in te schatten hoe de </w:t>
      </w:r>
      <w:r w:rsidR="004B6D8D">
        <w:rPr>
          <w:rFonts w:cs="Arial"/>
        </w:rPr>
        <w:t>opdrachtwaarde</w:t>
      </w:r>
      <w:r w:rsidR="00435E7A" w:rsidRPr="00435E7A">
        <w:rPr>
          <w:rFonts w:cs="Arial"/>
        </w:rPr>
        <w:t xml:space="preserve"> zich de komende periode za</w:t>
      </w:r>
      <w:r w:rsidR="0094267C">
        <w:rPr>
          <w:rFonts w:cs="Arial"/>
        </w:rPr>
        <w:t>l ontwikkelen. De genoemde omvang</w:t>
      </w:r>
      <w:r w:rsidR="00435E7A" w:rsidRPr="00435E7A">
        <w:rPr>
          <w:rFonts w:cs="Arial"/>
        </w:rPr>
        <w:t xml:space="preserve"> wordt dan ook slechts ter indicatie meegegeven</w:t>
      </w:r>
      <w:r w:rsidR="004B6D8D">
        <w:rPr>
          <w:rFonts w:cs="Arial"/>
        </w:rPr>
        <w:t>. Hieraan</w:t>
      </w:r>
      <w:r w:rsidR="00435E7A" w:rsidRPr="00435E7A">
        <w:rPr>
          <w:rFonts w:cs="Arial"/>
        </w:rPr>
        <w:t xml:space="preserve"> k</w:t>
      </w:r>
      <w:r w:rsidR="004B6D8D">
        <w:rPr>
          <w:rFonts w:cs="Arial"/>
        </w:rPr>
        <w:t>u</w:t>
      </w:r>
      <w:r w:rsidR="00435E7A" w:rsidRPr="00435E7A">
        <w:rPr>
          <w:rFonts w:cs="Arial"/>
        </w:rPr>
        <w:t>n</w:t>
      </w:r>
      <w:r w:rsidR="004B6D8D">
        <w:rPr>
          <w:rFonts w:cs="Arial"/>
        </w:rPr>
        <w:t>nen</w:t>
      </w:r>
      <w:r w:rsidR="00435E7A" w:rsidRPr="00435E7A">
        <w:rPr>
          <w:rFonts w:cs="Arial"/>
        </w:rPr>
        <w:t xml:space="preserve"> op geen enkele wijze rechten worden ontleend. </w:t>
      </w:r>
    </w:p>
    <w:p w14:paraId="35A86BD8" w14:textId="74D04FED" w:rsidR="009A31B1" w:rsidRPr="002E7741" w:rsidRDefault="009A31B1" w:rsidP="00A3638C">
      <w:pPr>
        <w:widowControl w:val="0"/>
        <w:autoSpaceDE w:val="0"/>
        <w:autoSpaceDN w:val="0"/>
        <w:adjustRightInd w:val="0"/>
        <w:spacing w:after="0" w:line="300" w:lineRule="exact"/>
        <w:rPr>
          <w:rFonts w:cs="Arial"/>
        </w:rPr>
      </w:pPr>
    </w:p>
    <w:p w14:paraId="5250762A" w14:textId="77777777" w:rsidR="00650836" w:rsidRPr="00650836" w:rsidRDefault="00650836" w:rsidP="00A3638C">
      <w:pPr>
        <w:widowControl w:val="0"/>
        <w:autoSpaceDE w:val="0"/>
        <w:autoSpaceDN w:val="0"/>
        <w:adjustRightInd w:val="0"/>
        <w:spacing w:after="0" w:line="300" w:lineRule="exact"/>
        <w:rPr>
          <w:rFonts w:cs="Arial"/>
          <w:i/>
        </w:rPr>
      </w:pPr>
      <w:r w:rsidRPr="00650836">
        <w:rPr>
          <w:rFonts w:cs="Arial"/>
          <w:i/>
        </w:rPr>
        <w:t>Uitnodiging</w:t>
      </w:r>
    </w:p>
    <w:p w14:paraId="73D20AD0" w14:textId="41DC8813" w:rsidR="002E7741" w:rsidRDefault="002E7741" w:rsidP="00A3638C">
      <w:pPr>
        <w:widowControl w:val="0"/>
        <w:autoSpaceDE w:val="0"/>
        <w:autoSpaceDN w:val="0"/>
        <w:adjustRightInd w:val="0"/>
        <w:spacing w:after="0" w:line="300" w:lineRule="exact"/>
        <w:rPr>
          <w:rFonts w:cs="Arial"/>
        </w:rPr>
      </w:pPr>
      <w:r w:rsidRPr="002E7741">
        <w:rPr>
          <w:rFonts w:cs="Arial"/>
        </w:rPr>
        <w:t xml:space="preserve">Inschrijvers worden uitgenodigd om op basis van de verstrekte informatie een aanbieding te doen met inachtneming van de eisen en wensen die in </w:t>
      </w:r>
      <w:r w:rsidR="004B6D8D">
        <w:rPr>
          <w:rFonts w:cs="Arial"/>
        </w:rPr>
        <w:t xml:space="preserve">het </w:t>
      </w:r>
      <w:r w:rsidRPr="002E7741">
        <w:rPr>
          <w:rFonts w:cs="Arial"/>
        </w:rPr>
        <w:t xml:space="preserve">onderhavige </w:t>
      </w:r>
      <w:r w:rsidR="004B6D8D">
        <w:rPr>
          <w:rFonts w:cs="Arial"/>
        </w:rPr>
        <w:t>B</w:t>
      </w:r>
      <w:r w:rsidR="00E4727E">
        <w:rPr>
          <w:rFonts w:cs="Arial"/>
        </w:rPr>
        <w:t>eschrijvend document</w:t>
      </w:r>
      <w:r w:rsidRPr="002E7741">
        <w:rPr>
          <w:rFonts w:cs="Arial"/>
        </w:rPr>
        <w:t xml:space="preserve"> en de bijbehorende </w:t>
      </w:r>
      <w:r w:rsidR="00783F7A">
        <w:rPr>
          <w:rFonts w:cs="Arial"/>
        </w:rPr>
        <w:t>bijlagen</w:t>
      </w:r>
      <w:r w:rsidRPr="002E7741">
        <w:rPr>
          <w:rFonts w:cs="Arial"/>
        </w:rPr>
        <w:t xml:space="preserve"> zijn geformuleerd.</w:t>
      </w:r>
    </w:p>
    <w:p w14:paraId="5BF5BA6F" w14:textId="77777777" w:rsidR="001C66D0" w:rsidRDefault="001C66D0" w:rsidP="00A3638C">
      <w:pPr>
        <w:widowControl w:val="0"/>
        <w:autoSpaceDE w:val="0"/>
        <w:autoSpaceDN w:val="0"/>
        <w:adjustRightInd w:val="0"/>
        <w:spacing w:after="0" w:line="300" w:lineRule="exact"/>
        <w:rPr>
          <w:rFonts w:cs="Arial"/>
        </w:rPr>
      </w:pPr>
    </w:p>
    <w:p w14:paraId="7CFE0B50" w14:textId="0C8BE58F" w:rsidR="001C66D0" w:rsidRDefault="001C66D0" w:rsidP="00A3638C">
      <w:pPr>
        <w:widowControl w:val="0"/>
        <w:autoSpaceDE w:val="0"/>
        <w:autoSpaceDN w:val="0"/>
        <w:adjustRightInd w:val="0"/>
        <w:spacing w:after="0" w:line="300" w:lineRule="exact"/>
        <w:rPr>
          <w:rFonts w:cs="Arial"/>
        </w:rPr>
      </w:pPr>
      <w:r w:rsidRPr="001C66D0">
        <w:rPr>
          <w:rFonts w:cs="Arial"/>
        </w:rPr>
        <w:t xml:space="preserve">Door het doen van een inschrijving gaat inschrijver akkoord met alle in </w:t>
      </w:r>
      <w:r w:rsidR="00783F7A">
        <w:rPr>
          <w:rFonts w:cs="Arial"/>
        </w:rPr>
        <w:t xml:space="preserve">dit </w:t>
      </w:r>
      <w:r w:rsidR="00E4727E">
        <w:rPr>
          <w:rFonts w:cs="Arial"/>
        </w:rPr>
        <w:t>Beschrijvend document</w:t>
      </w:r>
      <w:r w:rsidRPr="001C66D0">
        <w:rPr>
          <w:rFonts w:cs="Arial"/>
        </w:rPr>
        <w:t xml:space="preserve"> vastgestelde (vorm)voorschriften en het Programma van Eisen.</w:t>
      </w:r>
      <w:r w:rsidR="004B6D8D">
        <w:rPr>
          <w:rFonts w:cs="Arial"/>
        </w:rPr>
        <w:t xml:space="preserve"> </w:t>
      </w:r>
    </w:p>
    <w:p w14:paraId="6DF262AF" w14:textId="2CD7BC44" w:rsidR="00A3638C" w:rsidRDefault="00A3638C" w:rsidP="00A3638C">
      <w:pPr>
        <w:widowControl w:val="0"/>
        <w:autoSpaceDE w:val="0"/>
        <w:autoSpaceDN w:val="0"/>
        <w:adjustRightInd w:val="0"/>
        <w:spacing w:after="0" w:line="300" w:lineRule="exact"/>
        <w:rPr>
          <w:rFonts w:cs="Arial"/>
        </w:rPr>
      </w:pPr>
    </w:p>
    <w:p w14:paraId="6B5E4262" w14:textId="3EA22CE0" w:rsidR="00A3638C" w:rsidRDefault="00A3638C" w:rsidP="00A3638C">
      <w:pPr>
        <w:widowControl w:val="0"/>
        <w:autoSpaceDE w:val="0"/>
        <w:autoSpaceDN w:val="0"/>
        <w:adjustRightInd w:val="0"/>
        <w:spacing w:after="0" w:line="300" w:lineRule="exact"/>
        <w:rPr>
          <w:rFonts w:cs="Arial"/>
          <w:i/>
        </w:rPr>
      </w:pPr>
      <w:r>
        <w:rPr>
          <w:rFonts w:cs="Arial"/>
          <w:i/>
        </w:rPr>
        <w:t>Uitgezonderde werkzaamheden</w:t>
      </w:r>
    </w:p>
    <w:p w14:paraId="662325EA" w14:textId="00E700C2" w:rsidR="00390D5D" w:rsidRDefault="00390D5D" w:rsidP="00A3638C">
      <w:pPr>
        <w:widowControl w:val="0"/>
        <w:autoSpaceDE w:val="0"/>
        <w:autoSpaceDN w:val="0"/>
        <w:adjustRightInd w:val="0"/>
        <w:spacing w:after="0" w:line="300" w:lineRule="exact"/>
        <w:rPr>
          <w:rFonts w:cs="Arial"/>
        </w:rPr>
      </w:pPr>
      <w:r>
        <w:rPr>
          <w:rFonts w:cs="Arial"/>
        </w:rPr>
        <w:t xml:space="preserve">De volgende opdrachten vallen expliciet </w:t>
      </w:r>
      <w:r>
        <w:rPr>
          <w:rFonts w:cs="Arial"/>
          <w:u w:val="single"/>
        </w:rPr>
        <w:t>buiten</w:t>
      </w:r>
      <w:r>
        <w:rPr>
          <w:rFonts w:cs="Arial"/>
        </w:rPr>
        <w:t xml:space="preserve"> de af te sluiten raamovereenkomst:</w:t>
      </w:r>
    </w:p>
    <w:p w14:paraId="0783E101" w14:textId="06FF4B3E" w:rsidR="00390D5D" w:rsidRPr="00390D5D" w:rsidRDefault="00390D5D" w:rsidP="00390D5D">
      <w:pPr>
        <w:pStyle w:val="Lijstalinea"/>
        <w:widowControl w:val="0"/>
        <w:numPr>
          <w:ilvl w:val="0"/>
          <w:numId w:val="47"/>
        </w:numPr>
        <w:autoSpaceDE w:val="0"/>
        <w:autoSpaceDN w:val="0"/>
        <w:adjustRightInd w:val="0"/>
        <w:spacing w:line="300" w:lineRule="exact"/>
        <w:rPr>
          <w:rFonts w:asciiTheme="minorHAnsi" w:hAnsiTheme="minorHAnsi" w:cstheme="minorHAnsi"/>
          <w:sz w:val="22"/>
        </w:rPr>
      </w:pPr>
      <w:r w:rsidRPr="00390D5D">
        <w:rPr>
          <w:rFonts w:asciiTheme="minorHAnsi" w:hAnsiTheme="minorHAnsi" w:cstheme="minorHAnsi"/>
          <w:sz w:val="22"/>
        </w:rPr>
        <w:t>Opdrachten die door juristen, advocaten en/of notarissen worden verricht die onder leiding en toezicht van de VU staan (i.c. detachering).</w:t>
      </w:r>
    </w:p>
    <w:p w14:paraId="2C34BBA6" w14:textId="0D4AB7FD" w:rsidR="00390D5D" w:rsidRPr="00390D5D" w:rsidRDefault="00390D5D" w:rsidP="00A3638C">
      <w:pPr>
        <w:pStyle w:val="Lijstalinea"/>
        <w:widowControl w:val="0"/>
        <w:numPr>
          <w:ilvl w:val="0"/>
          <w:numId w:val="47"/>
        </w:numPr>
        <w:autoSpaceDE w:val="0"/>
        <w:autoSpaceDN w:val="0"/>
        <w:adjustRightInd w:val="0"/>
        <w:spacing w:line="300" w:lineRule="exact"/>
        <w:rPr>
          <w:rFonts w:asciiTheme="minorHAnsi" w:hAnsiTheme="minorHAnsi" w:cstheme="minorHAnsi"/>
          <w:sz w:val="22"/>
        </w:rPr>
      </w:pPr>
      <w:r w:rsidRPr="00390D5D">
        <w:rPr>
          <w:rFonts w:asciiTheme="minorHAnsi" w:hAnsiTheme="minorHAnsi" w:cstheme="minorHAnsi"/>
          <w:sz w:val="22"/>
        </w:rPr>
        <w:t>Opdrachten waar de VU</w:t>
      </w:r>
      <w:r>
        <w:rPr>
          <w:rFonts w:asciiTheme="minorHAnsi" w:hAnsiTheme="minorHAnsi" w:cstheme="minorHAnsi"/>
          <w:sz w:val="22"/>
        </w:rPr>
        <w:t>,</w:t>
      </w:r>
      <w:r w:rsidRPr="00390D5D">
        <w:rPr>
          <w:rFonts w:asciiTheme="minorHAnsi" w:hAnsiTheme="minorHAnsi" w:cstheme="minorHAnsi"/>
          <w:sz w:val="22"/>
        </w:rPr>
        <w:t xml:space="preserve"> in een samenwerkingsverband met ande</w:t>
      </w:r>
      <w:r>
        <w:rPr>
          <w:rFonts w:asciiTheme="minorHAnsi" w:hAnsiTheme="minorHAnsi" w:cstheme="minorHAnsi"/>
          <w:sz w:val="22"/>
        </w:rPr>
        <w:t>re partijen, geen eindverantwoordelijkheid draagt voor de advocaat- of notariskeuze.</w:t>
      </w:r>
    </w:p>
    <w:p w14:paraId="4EB5FE4F" w14:textId="77777777" w:rsidR="00281D13" w:rsidRDefault="00281D13">
      <w:pPr>
        <w:rPr>
          <w:rFonts w:eastAsia="MS Mincho" w:cs="Arial"/>
          <w:b/>
          <w:bCs/>
          <w:kern w:val="32"/>
          <w:lang w:eastAsia="nl-NL"/>
        </w:rPr>
      </w:pPr>
      <w:bookmarkStart w:id="6" w:name="_Toc378152407"/>
      <w:bookmarkStart w:id="7" w:name="_Toc51315310"/>
      <w:r>
        <w:br w:type="page"/>
      </w:r>
    </w:p>
    <w:p w14:paraId="3904F7D8" w14:textId="1380C944" w:rsidR="002E7741" w:rsidRPr="002E7741" w:rsidRDefault="002E7741" w:rsidP="00A3638C">
      <w:pPr>
        <w:pStyle w:val="Kop2"/>
        <w:ind w:left="1134" w:hanging="567"/>
      </w:pPr>
      <w:r w:rsidRPr="002E7741">
        <w:lastRenderedPageBreak/>
        <w:t>De Vrije Universiteit</w:t>
      </w:r>
      <w:bookmarkEnd w:id="6"/>
      <w:r w:rsidR="005A53BF">
        <w:t xml:space="preserve"> Amsterdam</w:t>
      </w:r>
      <w:bookmarkEnd w:id="7"/>
    </w:p>
    <w:p w14:paraId="0EA4F602" w14:textId="0679FF5B" w:rsidR="002E7741" w:rsidRPr="002E7741" w:rsidRDefault="002E7741" w:rsidP="00A3638C">
      <w:pPr>
        <w:spacing w:after="0" w:line="300" w:lineRule="exact"/>
      </w:pPr>
      <w:r w:rsidRPr="002E7741">
        <w:t>De Vrije Universiteit Amsterdam (VU) is een innovatieve universiteit die midden in de samenleving staat en actief bijdraagt aan de ontwikkelingen in ond</w:t>
      </w:r>
      <w:r w:rsidR="00446BE4">
        <w:t xml:space="preserve">erwijs en onderzoek. Onze breed </w:t>
      </w:r>
      <w:r w:rsidRPr="002E7741">
        <w:t xml:space="preserve">georiënteerde universiteit </w:t>
      </w:r>
      <w:r w:rsidR="004B6D8D">
        <w:t>bestaat uit</w:t>
      </w:r>
      <w:r w:rsidRPr="002E7741">
        <w:t xml:space="preserve"> faculteiten, verschillende instituten, stichtingen en</w:t>
      </w:r>
      <w:r w:rsidR="00F60EF6">
        <w:t xml:space="preserve"> </w:t>
      </w:r>
      <w:r w:rsidRPr="002E7741">
        <w:t xml:space="preserve">onderzoekscentra en ondersteunende diensten. Op de campus, aan de snelst groeiende economische regio van Nederland (de </w:t>
      </w:r>
      <w:proofErr w:type="spellStart"/>
      <w:r w:rsidRPr="002E7741">
        <w:t>Zuidas</w:t>
      </w:r>
      <w:proofErr w:type="spellEnd"/>
      <w:r w:rsidRPr="002E7741">
        <w:t xml:space="preserve">), volgen ruim 25.000 studenten wetenschappelijk onderwijs en werken ca. 2.750 wetenschappelijke personeelsleden en 1.900 personeelsleden in niet-wetenschappelijke functies. </w:t>
      </w:r>
    </w:p>
    <w:p w14:paraId="697E6AB7" w14:textId="77777777" w:rsidR="002E7741" w:rsidRPr="002E7741" w:rsidRDefault="002E7741" w:rsidP="00A3638C">
      <w:pPr>
        <w:spacing w:after="0" w:line="300" w:lineRule="exact"/>
      </w:pPr>
    </w:p>
    <w:p w14:paraId="31D0CCF7" w14:textId="69F51E05" w:rsidR="002E7741" w:rsidRPr="002E7741" w:rsidRDefault="002E7741" w:rsidP="00A3638C">
      <w:pPr>
        <w:spacing w:after="0" w:line="300" w:lineRule="exact"/>
      </w:pPr>
      <w:r w:rsidRPr="002E7741">
        <w:t>De VU wil groeien, zowel in kwaliteit van onderwijs en onderzoek als in aantrekkingskracht op studenten, wetenschappelijke medewerkers en maatschappelijke partners. Daarbij staan de kernwaarden voorop:</w:t>
      </w:r>
      <w:r w:rsidR="00957148">
        <w:t xml:space="preserve"> Verantwoordelijk, open en persoonlijk.</w:t>
      </w:r>
      <w:r w:rsidRPr="002E7741">
        <w:t xml:space="preserve"> </w:t>
      </w:r>
    </w:p>
    <w:p w14:paraId="5AE2047A" w14:textId="77777777" w:rsidR="002E7741" w:rsidRPr="002E7741" w:rsidRDefault="002E7741" w:rsidP="00A3638C">
      <w:pPr>
        <w:spacing w:after="0" w:line="300" w:lineRule="exact"/>
      </w:pPr>
      <w:r w:rsidRPr="002E7741">
        <w:t xml:space="preserve">De Stichting VU is de rechtspersoon waarbinnen de Vrije Universiteit haar werk verricht. Het bestuur van de stichting wordt gevormd door het College van Bestuur. </w:t>
      </w:r>
    </w:p>
    <w:p w14:paraId="2BD2A1C6" w14:textId="77777777" w:rsidR="002E7741" w:rsidRPr="002E7741" w:rsidRDefault="002E7741" w:rsidP="00A3638C">
      <w:pPr>
        <w:spacing w:after="0" w:line="300" w:lineRule="exact"/>
      </w:pPr>
    </w:p>
    <w:p w14:paraId="4A950085" w14:textId="417E3678" w:rsidR="002E7741" w:rsidRDefault="002E7741" w:rsidP="00A3638C">
      <w:pPr>
        <w:spacing w:after="0" w:line="300" w:lineRule="exact"/>
      </w:pPr>
      <w:r w:rsidRPr="002E7741">
        <w:t xml:space="preserve">Voor meer informatie over de VU, zie </w:t>
      </w:r>
      <w:hyperlink r:id="rId13" w:tooltip="http://www.vu.nl/" w:history="1">
        <w:r w:rsidRPr="002E7741">
          <w:rPr>
            <w:rStyle w:val="Hyperlink"/>
          </w:rPr>
          <w:t>www.vu.nl</w:t>
        </w:r>
      </w:hyperlink>
      <w:r w:rsidRPr="002E7741">
        <w:t>.</w:t>
      </w:r>
    </w:p>
    <w:p w14:paraId="5141D51E" w14:textId="72C74EF0" w:rsidR="002E3F04" w:rsidRPr="002E7741" w:rsidRDefault="00AB1FF8" w:rsidP="00A3638C">
      <w:pPr>
        <w:pStyle w:val="Kop2"/>
      </w:pPr>
      <w:bookmarkStart w:id="8" w:name="_Toc51315311"/>
      <w:r>
        <w:t xml:space="preserve">Dienst </w:t>
      </w:r>
      <w:r w:rsidR="0094267C">
        <w:t>Bestuurszaken</w:t>
      </w:r>
      <w:bookmarkEnd w:id="8"/>
    </w:p>
    <w:p w14:paraId="49D029D6" w14:textId="77777777" w:rsidR="0094267C" w:rsidRPr="00CF145F" w:rsidRDefault="0094267C" w:rsidP="00A3638C">
      <w:bookmarkStart w:id="9" w:name="_Toc378152408"/>
      <w:r w:rsidRPr="00CF145F">
        <w:t xml:space="preserve">De dienst Bestuurszaken (BZ) ondersteunt het </w:t>
      </w:r>
      <w:hyperlink r:id="rId14" w:history="1">
        <w:r w:rsidRPr="00CF145F">
          <w:t>College van Bestuur</w:t>
        </w:r>
      </w:hyperlink>
      <w:r w:rsidRPr="00CF145F">
        <w:t xml:space="preserve"> (CvB) bij de ontwikkeling van strategisch beleid. BZ organiseert de besluitvorming door het CvB en heeft de regierol in belangrijke </w:t>
      </w:r>
      <w:proofErr w:type="spellStart"/>
      <w:r w:rsidRPr="00CF145F">
        <w:t>instellingsbrede</w:t>
      </w:r>
      <w:proofErr w:type="spellEnd"/>
      <w:r w:rsidRPr="00CF145F">
        <w:t xml:space="preserve"> besluit- en beleidsvormingsprocessen. Bestuurszaken wordt geleid door de Secretaris van het College van Bestuur. Bestuurszaken omvat </w:t>
      </w:r>
      <w:r>
        <w:t>vier</w:t>
      </w:r>
      <w:r w:rsidRPr="00CF145F">
        <w:t xml:space="preserve"> afzonderlijke afdelingen:</w:t>
      </w:r>
    </w:p>
    <w:p w14:paraId="51E1D85F" w14:textId="77777777" w:rsidR="0094267C" w:rsidRPr="008840E3" w:rsidRDefault="0094267C" w:rsidP="00A3638C">
      <w:pPr>
        <w:pStyle w:val="Lijstalinea"/>
        <w:numPr>
          <w:ilvl w:val="0"/>
          <w:numId w:val="42"/>
        </w:numPr>
        <w:rPr>
          <w:rFonts w:asciiTheme="minorHAnsi" w:eastAsiaTheme="minorHAnsi" w:hAnsiTheme="minorHAnsi" w:cstheme="minorBidi"/>
          <w:sz w:val="22"/>
          <w:szCs w:val="22"/>
          <w:lang w:eastAsia="en-US"/>
        </w:rPr>
      </w:pPr>
      <w:r w:rsidRPr="008840E3">
        <w:rPr>
          <w:rFonts w:asciiTheme="minorHAnsi" w:eastAsiaTheme="minorHAnsi" w:hAnsiTheme="minorHAnsi" w:cstheme="minorBidi"/>
          <w:sz w:val="22"/>
          <w:szCs w:val="22"/>
          <w:lang w:eastAsia="en-US"/>
        </w:rPr>
        <w:t xml:space="preserve">Beleid en Bestuurlijke Ondersteuning (BBO) </w:t>
      </w:r>
    </w:p>
    <w:p w14:paraId="6036A859" w14:textId="77777777" w:rsidR="0094267C" w:rsidRPr="008840E3" w:rsidRDefault="0094267C" w:rsidP="00A3638C">
      <w:pPr>
        <w:pStyle w:val="Lijstalinea"/>
        <w:numPr>
          <w:ilvl w:val="0"/>
          <w:numId w:val="42"/>
        </w:numPr>
        <w:rPr>
          <w:rFonts w:asciiTheme="minorHAnsi" w:eastAsiaTheme="minorHAnsi" w:hAnsiTheme="minorHAnsi" w:cstheme="minorBidi"/>
          <w:sz w:val="22"/>
          <w:szCs w:val="22"/>
          <w:lang w:eastAsia="en-US"/>
        </w:rPr>
      </w:pPr>
      <w:r w:rsidRPr="008840E3">
        <w:rPr>
          <w:rFonts w:asciiTheme="minorHAnsi" w:eastAsiaTheme="minorHAnsi" w:hAnsiTheme="minorHAnsi" w:cstheme="minorBidi"/>
          <w:sz w:val="22"/>
          <w:szCs w:val="22"/>
          <w:lang w:eastAsia="en-US"/>
        </w:rPr>
        <w:t>Bestuurlijke en Juridische zaken (BJZ)</w:t>
      </w:r>
    </w:p>
    <w:p w14:paraId="2BE5577E" w14:textId="77777777" w:rsidR="0094267C" w:rsidRPr="008840E3" w:rsidRDefault="0094267C" w:rsidP="00A3638C">
      <w:pPr>
        <w:pStyle w:val="Lijstalinea"/>
        <w:numPr>
          <w:ilvl w:val="0"/>
          <w:numId w:val="42"/>
        </w:numPr>
        <w:rPr>
          <w:rFonts w:asciiTheme="minorHAnsi" w:eastAsiaTheme="minorHAnsi" w:hAnsiTheme="minorHAnsi" w:cstheme="minorBidi"/>
          <w:sz w:val="22"/>
          <w:szCs w:val="22"/>
          <w:lang w:eastAsia="en-US"/>
        </w:rPr>
      </w:pPr>
      <w:r w:rsidRPr="008840E3">
        <w:rPr>
          <w:rFonts w:asciiTheme="minorHAnsi" w:eastAsiaTheme="minorHAnsi" w:hAnsiTheme="minorHAnsi" w:cstheme="minorBidi"/>
          <w:sz w:val="22"/>
          <w:szCs w:val="22"/>
          <w:lang w:eastAsia="en-US"/>
        </w:rPr>
        <w:t>Document Management en Archief (DMA)</w:t>
      </w:r>
    </w:p>
    <w:p w14:paraId="185A4B9A" w14:textId="36AA83EA" w:rsidR="0094267C" w:rsidRDefault="0094267C" w:rsidP="00A3638C">
      <w:pPr>
        <w:pStyle w:val="Lijstalinea"/>
        <w:numPr>
          <w:ilvl w:val="0"/>
          <w:numId w:val="42"/>
        </w:numPr>
        <w:spacing w:after="240"/>
        <w:rPr>
          <w:rFonts w:asciiTheme="minorHAnsi" w:eastAsiaTheme="minorHAnsi" w:hAnsiTheme="minorHAnsi" w:cstheme="minorBidi"/>
          <w:sz w:val="22"/>
          <w:szCs w:val="22"/>
          <w:lang w:eastAsia="en-US"/>
        </w:rPr>
      </w:pPr>
      <w:r w:rsidRPr="008840E3">
        <w:rPr>
          <w:rFonts w:asciiTheme="minorHAnsi" w:eastAsiaTheme="minorHAnsi" w:hAnsiTheme="minorHAnsi" w:cstheme="minorBidi"/>
          <w:sz w:val="22"/>
          <w:szCs w:val="22"/>
          <w:lang w:eastAsia="en-US"/>
        </w:rPr>
        <w:t>Management Ondersteuning (MO)</w:t>
      </w:r>
    </w:p>
    <w:p w14:paraId="46937928" w14:textId="52610BF5" w:rsidR="009418FD" w:rsidRPr="008840E3" w:rsidRDefault="009418FD" w:rsidP="00A3638C">
      <w:pPr>
        <w:pStyle w:val="Lijstalinea"/>
        <w:numPr>
          <w:ilvl w:val="0"/>
          <w:numId w:val="42"/>
        </w:numPr>
        <w:spacing w:after="24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Subsidiedesk / Grants Office (?)</w:t>
      </w:r>
    </w:p>
    <w:p w14:paraId="3E3086DC" w14:textId="7B8D91EF" w:rsidR="0094267C" w:rsidRDefault="0094267C" w:rsidP="00A3638C">
      <w:r w:rsidRPr="00BD0311">
        <w:t xml:space="preserve">De afdeling Bestuurlijke en Juridische Zaken (BJZ) is de afdeling binnen Bestuurszaken (BZ) die is belast met de organisatie van en de advisering over bestuurlijke en juridische aangelegenheden. BJZ adviseert het CvB, faculteiten en diensten op een breed terrein van onderwijsrechtelijke, civiel- en bestuursrechtelijke, </w:t>
      </w:r>
      <w:proofErr w:type="spellStart"/>
      <w:r w:rsidRPr="00BD0311">
        <w:t>privacyrechtelijke</w:t>
      </w:r>
      <w:proofErr w:type="spellEnd"/>
      <w:r w:rsidRPr="00BD0311">
        <w:t>, fiscale en arbeidsrechtelijke vraagstukken. BJZ fungeert als vraagbaak voor de universitaire gemeenschap, adviseert en treedt op in juridische procedures.</w:t>
      </w:r>
    </w:p>
    <w:p w14:paraId="66B284A1" w14:textId="77777777" w:rsidR="0094267C" w:rsidRDefault="0094267C" w:rsidP="00A3638C">
      <w:r w:rsidRPr="00BD0311">
        <w:t>Daarnaast is BJZ het loket voor rechtsbescherming binnen de VU. BJZ ondersteunt verschillende commissies in het domein van rechtsbescherming, zoals het College van Beroep voor de Examens, de Geschillenadviescommissie, bezwarencommissies decentrale selectie en de Commissie Ongewenst Gedrag. De afdeling BJZ draagt zo bij aan het juridisch compliant zijn van de VU.</w:t>
      </w:r>
    </w:p>
    <w:p w14:paraId="7CEBD5F2" w14:textId="45669DE6" w:rsidR="0094267C" w:rsidRDefault="0094267C" w:rsidP="00A3638C">
      <w:r>
        <w:lastRenderedPageBreak/>
        <w:t xml:space="preserve">BJZ heeft </w:t>
      </w:r>
      <w:r w:rsidR="00C64306">
        <w:t xml:space="preserve">op het moment van schrijven </w:t>
      </w:r>
      <w:r>
        <w:t>14 juristen in dienst. De meeste van deze juristen zijn specialisten en geen generalisten.</w:t>
      </w:r>
      <w:r w:rsidR="00C64306">
        <w:t xml:space="preserve"> Externe uitvragen betreffen in de regel daarom ook vraag naar sterk specialistische kennis en/of (zeer) ervaren advocaten.</w:t>
      </w:r>
    </w:p>
    <w:p w14:paraId="17ADEEE0" w14:textId="65801587" w:rsidR="002E7741" w:rsidRPr="002E7741" w:rsidRDefault="002E7741" w:rsidP="00A3638C">
      <w:pPr>
        <w:pStyle w:val="Kop2"/>
        <w:ind w:left="1134" w:hanging="567"/>
      </w:pPr>
      <w:bookmarkStart w:id="10" w:name="_Toc51315312"/>
      <w:r w:rsidRPr="002E7741">
        <w:t>Contact</w:t>
      </w:r>
      <w:bookmarkEnd w:id="9"/>
      <w:bookmarkEnd w:id="10"/>
      <w:r w:rsidRPr="002E7741">
        <w:t xml:space="preserve"> </w:t>
      </w:r>
    </w:p>
    <w:p w14:paraId="06B1CC63" w14:textId="77777777" w:rsidR="00DF1B82" w:rsidRPr="00DF1B82" w:rsidRDefault="00DF1B82" w:rsidP="00A3638C">
      <w:pPr>
        <w:spacing w:after="0" w:line="300" w:lineRule="exact"/>
      </w:pPr>
      <w:r w:rsidRPr="00DF1B82">
        <w:t xml:space="preserve">Deze aanbesteding verloopt digitaal via </w:t>
      </w:r>
      <w:proofErr w:type="spellStart"/>
      <w:r w:rsidRPr="00DF1B82">
        <w:t>TenderNed</w:t>
      </w:r>
      <w:proofErr w:type="spellEnd"/>
      <w:r w:rsidRPr="00DF1B82">
        <w:t>. Dit betekent onder meer dat:</w:t>
      </w:r>
    </w:p>
    <w:p w14:paraId="6DFAB09A" w14:textId="0F1C86AC" w:rsidR="00DF1B82" w:rsidRPr="00DF1B82" w:rsidRDefault="00F31A8E" w:rsidP="00A3638C">
      <w:pPr>
        <w:pStyle w:val="Lijstalinea"/>
        <w:numPr>
          <w:ilvl w:val="0"/>
          <w:numId w:val="15"/>
        </w:numPr>
        <w:tabs>
          <w:tab w:val="left" w:pos="567"/>
        </w:tabs>
        <w:spacing w:line="300" w:lineRule="exact"/>
        <w:ind w:left="567" w:hanging="567"/>
        <w:rPr>
          <w:rFonts w:asciiTheme="minorHAnsi" w:hAnsiTheme="minorHAnsi"/>
          <w:sz w:val="22"/>
          <w:szCs w:val="22"/>
        </w:rPr>
      </w:pPr>
      <w:r>
        <w:rPr>
          <w:rFonts w:asciiTheme="minorHAnsi" w:hAnsiTheme="minorHAnsi"/>
          <w:sz w:val="22"/>
          <w:szCs w:val="22"/>
        </w:rPr>
        <w:t>a</w:t>
      </w:r>
      <w:r w:rsidR="00DF1B82" w:rsidRPr="00DF1B82">
        <w:rPr>
          <w:rFonts w:asciiTheme="minorHAnsi" w:hAnsiTheme="minorHAnsi"/>
          <w:sz w:val="22"/>
          <w:szCs w:val="22"/>
        </w:rPr>
        <w:t xml:space="preserve">lle aanbestedingsdocumenten kosteloos en digitaal ter beschikking worden gesteld via </w:t>
      </w:r>
      <w:proofErr w:type="spellStart"/>
      <w:r w:rsidR="00DF1B82" w:rsidRPr="00DF1B82">
        <w:rPr>
          <w:rFonts w:asciiTheme="minorHAnsi" w:hAnsiTheme="minorHAnsi"/>
          <w:sz w:val="22"/>
          <w:szCs w:val="22"/>
        </w:rPr>
        <w:t>TenderNed</w:t>
      </w:r>
      <w:proofErr w:type="spellEnd"/>
      <w:r w:rsidR="00DF1B82" w:rsidRPr="00DF1B82">
        <w:rPr>
          <w:rFonts w:asciiTheme="minorHAnsi" w:hAnsiTheme="minorHAnsi"/>
          <w:sz w:val="22"/>
          <w:szCs w:val="22"/>
        </w:rPr>
        <w:t>;</w:t>
      </w:r>
    </w:p>
    <w:p w14:paraId="4555FE74" w14:textId="2929FA8F" w:rsidR="00DF1B82" w:rsidRPr="00DF1B82" w:rsidRDefault="00F31A8E" w:rsidP="00A3638C">
      <w:pPr>
        <w:pStyle w:val="Lijstalinea"/>
        <w:numPr>
          <w:ilvl w:val="0"/>
          <w:numId w:val="15"/>
        </w:numPr>
        <w:tabs>
          <w:tab w:val="left" w:pos="567"/>
        </w:tabs>
        <w:spacing w:line="300" w:lineRule="exact"/>
        <w:ind w:left="567" w:hanging="567"/>
        <w:rPr>
          <w:rFonts w:asciiTheme="minorHAnsi" w:hAnsiTheme="minorHAnsi"/>
          <w:sz w:val="22"/>
          <w:szCs w:val="22"/>
        </w:rPr>
      </w:pPr>
      <w:r>
        <w:rPr>
          <w:rFonts w:asciiTheme="minorHAnsi" w:hAnsiTheme="minorHAnsi"/>
          <w:sz w:val="22"/>
          <w:szCs w:val="22"/>
        </w:rPr>
        <w:t>h</w:t>
      </w:r>
      <w:r w:rsidR="00DF1B82" w:rsidRPr="00DF1B82">
        <w:rPr>
          <w:rFonts w:asciiTheme="minorHAnsi" w:hAnsiTheme="minorHAnsi"/>
          <w:sz w:val="22"/>
          <w:szCs w:val="22"/>
        </w:rPr>
        <w:t xml:space="preserve">et stellen van vragen door </w:t>
      </w:r>
      <w:r w:rsidR="009C1DAF">
        <w:rPr>
          <w:rFonts w:asciiTheme="minorHAnsi" w:hAnsiTheme="minorHAnsi"/>
          <w:sz w:val="22"/>
          <w:szCs w:val="22"/>
        </w:rPr>
        <w:t>g</w:t>
      </w:r>
      <w:r w:rsidR="00DF1B82" w:rsidRPr="00DF1B82">
        <w:rPr>
          <w:rFonts w:asciiTheme="minorHAnsi" w:hAnsiTheme="minorHAnsi"/>
          <w:sz w:val="22"/>
          <w:szCs w:val="22"/>
        </w:rPr>
        <w:t xml:space="preserve">egadigden via de vraag-en-antwoordmodule van </w:t>
      </w:r>
      <w:proofErr w:type="spellStart"/>
      <w:r w:rsidR="00DF1B82" w:rsidRPr="00DF1B82">
        <w:rPr>
          <w:rFonts w:asciiTheme="minorHAnsi" w:hAnsiTheme="minorHAnsi"/>
          <w:sz w:val="22"/>
          <w:szCs w:val="22"/>
        </w:rPr>
        <w:t>TenderNed</w:t>
      </w:r>
      <w:proofErr w:type="spellEnd"/>
      <w:r w:rsidR="00DF1B82" w:rsidRPr="00DF1B82">
        <w:rPr>
          <w:rFonts w:asciiTheme="minorHAnsi" w:hAnsiTheme="minorHAnsi"/>
          <w:sz w:val="22"/>
          <w:szCs w:val="22"/>
        </w:rPr>
        <w:t xml:space="preserve"> plaatsvindt;</w:t>
      </w:r>
    </w:p>
    <w:p w14:paraId="0F0F8162" w14:textId="15271206" w:rsidR="00DF1B82" w:rsidRPr="00DF1B82" w:rsidRDefault="00F31A8E" w:rsidP="00A3638C">
      <w:pPr>
        <w:pStyle w:val="Lijstalinea"/>
        <w:numPr>
          <w:ilvl w:val="0"/>
          <w:numId w:val="15"/>
        </w:numPr>
        <w:tabs>
          <w:tab w:val="left" w:pos="567"/>
        </w:tabs>
        <w:spacing w:line="300" w:lineRule="exact"/>
        <w:ind w:left="567" w:hanging="567"/>
        <w:rPr>
          <w:rFonts w:asciiTheme="minorHAnsi" w:hAnsiTheme="minorHAnsi"/>
          <w:sz w:val="22"/>
          <w:szCs w:val="22"/>
        </w:rPr>
      </w:pPr>
      <w:r>
        <w:rPr>
          <w:rFonts w:asciiTheme="minorHAnsi" w:hAnsiTheme="minorHAnsi"/>
          <w:sz w:val="22"/>
          <w:szCs w:val="22"/>
        </w:rPr>
        <w:t>h</w:t>
      </w:r>
      <w:r w:rsidR="00DF1B82" w:rsidRPr="00DF1B82">
        <w:rPr>
          <w:rFonts w:asciiTheme="minorHAnsi" w:hAnsiTheme="minorHAnsi"/>
          <w:sz w:val="22"/>
          <w:szCs w:val="22"/>
        </w:rPr>
        <w:t xml:space="preserve">et verstrekken van antwoorden middels de Nota van inlichtingen door de </w:t>
      </w:r>
      <w:r w:rsidR="00044147">
        <w:rPr>
          <w:rFonts w:asciiTheme="minorHAnsi" w:hAnsiTheme="minorHAnsi"/>
          <w:sz w:val="22"/>
          <w:szCs w:val="22"/>
        </w:rPr>
        <w:t xml:space="preserve">VU </w:t>
      </w:r>
      <w:r w:rsidR="00DF1B82" w:rsidRPr="00DF1B82">
        <w:rPr>
          <w:rFonts w:asciiTheme="minorHAnsi" w:hAnsiTheme="minorHAnsi"/>
          <w:sz w:val="22"/>
          <w:szCs w:val="22"/>
        </w:rPr>
        <w:t xml:space="preserve">plaatsvindt via </w:t>
      </w:r>
      <w:proofErr w:type="spellStart"/>
      <w:r w:rsidR="00DF1B82" w:rsidRPr="00DF1B82">
        <w:rPr>
          <w:rFonts w:asciiTheme="minorHAnsi" w:hAnsiTheme="minorHAnsi"/>
          <w:sz w:val="22"/>
          <w:szCs w:val="22"/>
        </w:rPr>
        <w:t>TenderNed</w:t>
      </w:r>
      <w:proofErr w:type="spellEnd"/>
      <w:r w:rsidR="00DF1B82" w:rsidRPr="00DF1B82">
        <w:rPr>
          <w:rFonts w:asciiTheme="minorHAnsi" w:hAnsiTheme="minorHAnsi"/>
          <w:sz w:val="22"/>
          <w:szCs w:val="22"/>
        </w:rPr>
        <w:t>;</w:t>
      </w:r>
    </w:p>
    <w:p w14:paraId="60E34CE3" w14:textId="16EB303F" w:rsidR="00DF1B82" w:rsidRPr="00DF1B82" w:rsidRDefault="00F31A8E" w:rsidP="00A3638C">
      <w:pPr>
        <w:pStyle w:val="Lijstalinea"/>
        <w:numPr>
          <w:ilvl w:val="0"/>
          <w:numId w:val="15"/>
        </w:numPr>
        <w:tabs>
          <w:tab w:val="left" w:pos="567"/>
        </w:tabs>
        <w:spacing w:line="300" w:lineRule="exact"/>
        <w:ind w:left="567" w:hanging="567"/>
        <w:rPr>
          <w:rFonts w:asciiTheme="minorHAnsi" w:hAnsiTheme="minorHAnsi"/>
          <w:sz w:val="22"/>
          <w:szCs w:val="22"/>
        </w:rPr>
      </w:pPr>
      <w:r>
        <w:rPr>
          <w:rFonts w:asciiTheme="minorHAnsi" w:hAnsiTheme="minorHAnsi"/>
          <w:sz w:val="22"/>
          <w:szCs w:val="22"/>
        </w:rPr>
        <w:t>a</w:t>
      </w:r>
      <w:r w:rsidR="00DF1B82" w:rsidRPr="00DF1B82">
        <w:rPr>
          <w:rFonts w:asciiTheme="minorHAnsi" w:hAnsiTheme="minorHAnsi"/>
          <w:sz w:val="22"/>
          <w:szCs w:val="22"/>
        </w:rPr>
        <w:t>anmeldingen uitsluitend digitaal kunnen worden ingediend;</w:t>
      </w:r>
    </w:p>
    <w:p w14:paraId="0B099AD4" w14:textId="57A69FFA" w:rsidR="00DF1B82" w:rsidRPr="00DF1B82" w:rsidRDefault="00DF1B82" w:rsidP="00A3638C">
      <w:pPr>
        <w:pStyle w:val="Lijstalinea"/>
        <w:numPr>
          <w:ilvl w:val="0"/>
          <w:numId w:val="15"/>
        </w:numPr>
        <w:tabs>
          <w:tab w:val="left" w:pos="567"/>
        </w:tabs>
        <w:spacing w:line="300" w:lineRule="exact"/>
        <w:ind w:left="567" w:hanging="567"/>
        <w:rPr>
          <w:rFonts w:asciiTheme="minorHAnsi" w:hAnsiTheme="minorHAnsi"/>
          <w:sz w:val="22"/>
          <w:szCs w:val="22"/>
        </w:rPr>
      </w:pPr>
      <w:r w:rsidRPr="00DF1B82">
        <w:rPr>
          <w:rFonts w:asciiTheme="minorHAnsi" w:hAnsiTheme="minorHAnsi"/>
          <w:sz w:val="22"/>
          <w:szCs w:val="22"/>
        </w:rPr>
        <w:t xml:space="preserve">alle verdere correspondentie in beginsel plaatsvindt via de berichtenmodule van </w:t>
      </w:r>
      <w:proofErr w:type="spellStart"/>
      <w:r w:rsidRPr="00DF1B82">
        <w:rPr>
          <w:rFonts w:asciiTheme="minorHAnsi" w:hAnsiTheme="minorHAnsi"/>
          <w:sz w:val="22"/>
          <w:szCs w:val="22"/>
        </w:rPr>
        <w:t>TenderNed</w:t>
      </w:r>
      <w:proofErr w:type="spellEnd"/>
      <w:r w:rsidR="00446BE4">
        <w:rPr>
          <w:rFonts w:asciiTheme="minorHAnsi" w:hAnsiTheme="minorHAnsi"/>
          <w:sz w:val="22"/>
          <w:szCs w:val="22"/>
        </w:rPr>
        <w:t>.</w:t>
      </w:r>
    </w:p>
    <w:p w14:paraId="0A855BE2" w14:textId="77777777" w:rsidR="002E7741" w:rsidRPr="00827F37" w:rsidRDefault="002E7741" w:rsidP="00A3638C">
      <w:pPr>
        <w:pStyle w:val="Kop2"/>
        <w:ind w:left="1134" w:hanging="567"/>
      </w:pPr>
      <w:bookmarkStart w:id="11" w:name="_Toc378152409"/>
      <w:bookmarkStart w:id="12" w:name="_Toc51315313"/>
      <w:r w:rsidRPr="00827F37">
        <w:t>Maatschappelijk Verantwoord Ondernemen (MVO)</w:t>
      </w:r>
      <w:bookmarkEnd w:id="11"/>
      <w:bookmarkEnd w:id="12"/>
    </w:p>
    <w:p w14:paraId="3922AEAA" w14:textId="77777777" w:rsidR="002E7741" w:rsidRPr="00827F37" w:rsidRDefault="002E7741" w:rsidP="00A3638C">
      <w:pPr>
        <w:spacing w:after="0" w:line="300" w:lineRule="exact"/>
        <w:rPr>
          <w:rFonts w:cs="Arial"/>
        </w:rPr>
      </w:pPr>
      <w:r w:rsidRPr="00827F37">
        <w:rPr>
          <w:rFonts w:cs="Arial"/>
        </w:rPr>
        <w:t xml:space="preserve">De afdeling Inkoopmanagement is binnen de VU partner voor duurzame inkooptrajecten, die resulteren in diensten, producten en werken die geen schade aan mens, dier of milieu veroorzaken; nu en in de toekomst. Duurzame inkooptrajecten dienen het bedrijfsbelang van de VU en versterken het positieve imago van de VU. </w:t>
      </w:r>
    </w:p>
    <w:p w14:paraId="02938721" w14:textId="77777777" w:rsidR="002E7741" w:rsidRPr="00827F37" w:rsidRDefault="002E7741" w:rsidP="00A3638C">
      <w:pPr>
        <w:spacing w:after="0" w:line="300" w:lineRule="exact"/>
        <w:rPr>
          <w:rFonts w:cs="Arial"/>
        </w:rPr>
      </w:pPr>
    </w:p>
    <w:p w14:paraId="70B3A885" w14:textId="77777777" w:rsidR="002E7741" w:rsidRPr="00827F37" w:rsidRDefault="002E7741" w:rsidP="00A3638C">
      <w:pPr>
        <w:spacing w:after="0" w:line="300" w:lineRule="exact"/>
        <w:rPr>
          <w:rFonts w:cs="Arial"/>
        </w:rPr>
      </w:pPr>
      <w:r w:rsidRPr="00827F37">
        <w:rPr>
          <w:rFonts w:cs="Arial"/>
        </w:rPr>
        <w:t>Deze inkooptrajecten worden gekenmerkt door:</w:t>
      </w:r>
    </w:p>
    <w:p w14:paraId="3754E49D" w14:textId="77777777" w:rsidR="002E7741" w:rsidRPr="00827F37" w:rsidRDefault="00D70A7D" w:rsidP="00A3638C">
      <w:pPr>
        <w:numPr>
          <w:ilvl w:val="0"/>
          <w:numId w:val="10"/>
        </w:numPr>
        <w:tabs>
          <w:tab w:val="clear" w:pos="360"/>
          <w:tab w:val="num" w:pos="567"/>
        </w:tabs>
        <w:spacing w:after="0" w:line="300" w:lineRule="exact"/>
        <w:ind w:left="567" w:hanging="567"/>
        <w:rPr>
          <w:rFonts w:cs="Arial"/>
        </w:rPr>
      </w:pPr>
      <w:r>
        <w:rPr>
          <w:rFonts w:cs="Arial"/>
        </w:rPr>
        <w:t>V</w:t>
      </w:r>
      <w:r w:rsidR="002E7741" w:rsidRPr="00827F37">
        <w:rPr>
          <w:rFonts w:cs="Arial"/>
        </w:rPr>
        <w:t>oorzien in de behoeften van huidige generaties zonder daarmee die voor de toekomstige generaties in gevaar te brengen;</w:t>
      </w:r>
    </w:p>
    <w:p w14:paraId="4ED333F9" w14:textId="77777777" w:rsidR="002E7741" w:rsidRPr="00827F37" w:rsidRDefault="00D70A7D" w:rsidP="00A3638C">
      <w:pPr>
        <w:numPr>
          <w:ilvl w:val="0"/>
          <w:numId w:val="10"/>
        </w:numPr>
        <w:tabs>
          <w:tab w:val="clear" w:pos="360"/>
          <w:tab w:val="num" w:pos="567"/>
        </w:tabs>
        <w:spacing w:after="0" w:line="300" w:lineRule="exact"/>
        <w:ind w:left="567" w:hanging="567"/>
        <w:rPr>
          <w:rFonts w:cs="Arial"/>
        </w:rPr>
      </w:pPr>
      <w:r>
        <w:rPr>
          <w:rFonts w:cs="Arial"/>
        </w:rPr>
        <w:t>H</w:t>
      </w:r>
      <w:r w:rsidR="002E7741" w:rsidRPr="00827F37">
        <w:rPr>
          <w:rFonts w:cs="Arial"/>
        </w:rPr>
        <w:t>et milieubewuster inkopen en verwerken van diensten, leveringen en werken door rekening te houden met energie- en waterbeheer, het gebruik van wasmiddelen, afvalverwerking en materialen;</w:t>
      </w:r>
    </w:p>
    <w:p w14:paraId="177DC89A" w14:textId="77777777" w:rsidR="002E7741" w:rsidRPr="00827F37" w:rsidRDefault="00D70A7D" w:rsidP="00A3638C">
      <w:pPr>
        <w:numPr>
          <w:ilvl w:val="0"/>
          <w:numId w:val="10"/>
        </w:numPr>
        <w:tabs>
          <w:tab w:val="clear" w:pos="360"/>
          <w:tab w:val="num" w:pos="567"/>
        </w:tabs>
        <w:spacing w:after="0" w:line="300" w:lineRule="exact"/>
        <w:ind w:left="567" w:hanging="567"/>
        <w:rPr>
          <w:rFonts w:cs="Arial"/>
        </w:rPr>
      </w:pPr>
      <w:r>
        <w:rPr>
          <w:rFonts w:cs="Arial"/>
        </w:rPr>
        <w:t>A</w:t>
      </w:r>
      <w:r w:rsidR="002E7741" w:rsidRPr="00827F37">
        <w:rPr>
          <w:rFonts w:cs="Arial"/>
        </w:rPr>
        <w:t>andacht voor ARBO-aspecten, zoals veiligheid;</w:t>
      </w:r>
    </w:p>
    <w:p w14:paraId="4F857A0F" w14:textId="77777777" w:rsidR="002E7741" w:rsidRPr="00827F37" w:rsidRDefault="00D70A7D" w:rsidP="00A3638C">
      <w:pPr>
        <w:numPr>
          <w:ilvl w:val="0"/>
          <w:numId w:val="10"/>
        </w:numPr>
        <w:tabs>
          <w:tab w:val="clear" w:pos="360"/>
          <w:tab w:val="num" w:pos="567"/>
        </w:tabs>
        <w:spacing w:after="0" w:line="300" w:lineRule="exact"/>
        <w:ind w:left="567" w:hanging="567"/>
        <w:rPr>
          <w:rFonts w:cs="Arial"/>
        </w:rPr>
      </w:pPr>
      <w:r>
        <w:rPr>
          <w:rFonts w:cs="Arial"/>
        </w:rPr>
        <w:t>R</w:t>
      </w:r>
      <w:r w:rsidR="002E7741" w:rsidRPr="00827F37">
        <w:rPr>
          <w:rFonts w:cs="Arial"/>
        </w:rPr>
        <w:t>ekening te houden met sociale aspecten, waaronder het tegengaan van kinderarbeid.</w:t>
      </w:r>
    </w:p>
    <w:p w14:paraId="4EA8818B" w14:textId="77777777" w:rsidR="002E7741" w:rsidRPr="00827F37" w:rsidRDefault="002E7741" w:rsidP="00A3638C">
      <w:pPr>
        <w:spacing w:after="0" w:line="300" w:lineRule="exact"/>
        <w:rPr>
          <w:rFonts w:cs="Arial"/>
        </w:rPr>
      </w:pPr>
    </w:p>
    <w:p w14:paraId="317E8125" w14:textId="77777777" w:rsidR="002E7741" w:rsidRPr="00827F37" w:rsidRDefault="002E7741" w:rsidP="00A3638C">
      <w:pPr>
        <w:spacing w:after="0" w:line="300" w:lineRule="exact"/>
        <w:rPr>
          <w:rFonts w:cs="Arial"/>
        </w:rPr>
      </w:pPr>
      <w:r w:rsidRPr="00827F37">
        <w:rPr>
          <w:rFonts w:cs="Arial"/>
        </w:rPr>
        <w:t>Maatregelen zijn:</w:t>
      </w:r>
    </w:p>
    <w:p w14:paraId="5D2D4580" w14:textId="77777777" w:rsidR="002E7741" w:rsidRPr="00827F37" w:rsidRDefault="00D70A7D" w:rsidP="00A3638C">
      <w:pPr>
        <w:numPr>
          <w:ilvl w:val="0"/>
          <w:numId w:val="10"/>
        </w:numPr>
        <w:tabs>
          <w:tab w:val="clear" w:pos="360"/>
          <w:tab w:val="num" w:pos="567"/>
        </w:tabs>
        <w:spacing w:after="0" w:line="300" w:lineRule="exact"/>
        <w:ind w:left="567" w:hanging="567"/>
        <w:rPr>
          <w:rFonts w:cs="Arial"/>
        </w:rPr>
      </w:pPr>
      <w:r>
        <w:rPr>
          <w:rFonts w:cs="Arial"/>
        </w:rPr>
        <w:t>G</w:t>
      </w:r>
      <w:r w:rsidR="002E7741" w:rsidRPr="00827F37">
        <w:rPr>
          <w:rFonts w:cs="Arial"/>
        </w:rPr>
        <w:t xml:space="preserve">e- en verbruiksartikelen die de VU inkoopt, dienen na gebruik </w:t>
      </w:r>
      <w:r w:rsidR="00841B23">
        <w:rPr>
          <w:rFonts w:cs="Arial"/>
        </w:rPr>
        <w:t>de mogelijkheid te hebben om</w:t>
      </w:r>
      <w:r w:rsidR="002E7741" w:rsidRPr="00827F37">
        <w:rPr>
          <w:rFonts w:cs="Arial"/>
        </w:rPr>
        <w:t xml:space="preserve"> terug</w:t>
      </w:r>
      <w:r w:rsidR="00841B23">
        <w:rPr>
          <w:rFonts w:cs="Arial"/>
        </w:rPr>
        <w:t xml:space="preserve"> te </w:t>
      </w:r>
      <w:r w:rsidR="002E7741" w:rsidRPr="00827F37">
        <w:rPr>
          <w:rFonts w:cs="Arial"/>
        </w:rPr>
        <w:t>ker</w:t>
      </w:r>
      <w:r w:rsidR="00841B23">
        <w:rPr>
          <w:rFonts w:cs="Arial"/>
        </w:rPr>
        <w:t>en</w:t>
      </w:r>
      <w:r w:rsidR="002E7741" w:rsidRPr="00827F37">
        <w:rPr>
          <w:rFonts w:cs="Arial"/>
        </w:rPr>
        <w:t xml:space="preserve"> in de </w:t>
      </w:r>
      <w:proofErr w:type="spellStart"/>
      <w:r w:rsidR="002E7741" w:rsidRPr="00827F37">
        <w:rPr>
          <w:rFonts w:cs="Arial"/>
        </w:rPr>
        <w:t>technosfeer</w:t>
      </w:r>
      <w:proofErr w:type="spellEnd"/>
      <w:r w:rsidR="002E7741" w:rsidRPr="00827F37">
        <w:rPr>
          <w:rFonts w:cs="Arial"/>
        </w:rPr>
        <w:t xml:space="preserve"> (recycling) of af te worden gebroken in de biosfeer (biologisch afbreekbaar), zonder daarbij schadelijke effecten te veroorzaken of grote hoeveelheden energie te verbruiken.</w:t>
      </w:r>
    </w:p>
    <w:p w14:paraId="2CD03045" w14:textId="77777777" w:rsidR="002E7741" w:rsidRPr="00827F37" w:rsidRDefault="00D70A7D" w:rsidP="00A3638C">
      <w:pPr>
        <w:numPr>
          <w:ilvl w:val="0"/>
          <w:numId w:val="10"/>
        </w:numPr>
        <w:tabs>
          <w:tab w:val="clear" w:pos="360"/>
          <w:tab w:val="num" w:pos="567"/>
        </w:tabs>
        <w:spacing w:after="0" w:line="300" w:lineRule="exact"/>
        <w:ind w:left="567" w:hanging="567"/>
        <w:rPr>
          <w:rFonts w:cs="Arial"/>
        </w:rPr>
      </w:pPr>
      <w:r>
        <w:rPr>
          <w:rFonts w:cs="Arial"/>
        </w:rPr>
        <w:t>T</w:t>
      </w:r>
      <w:r w:rsidR="002E7741" w:rsidRPr="00827F37">
        <w:rPr>
          <w:rFonts w:cs="Arial"/>
        </w:rPr>
        <w:t xml:space="preserve">ijdens de looptijd van </w:t>
      </w:r>
      <w:r w:rsidR="004D4186">
        <w:rPr>
          <w:rFonts w:cs="Arial"/>
        </w:rPr>
        <w:t xml:space="preserve">de </w:t>
      </w:r>
      <w:r w:rsidR="002E7741" w:rsidRPr="00827F37">
        <w:rPr>
          <w:rFonts w:cs="Arial"/>
        </w:rPr>
        <w:t xml:space="preserve">overeenkomst wordt samen met de </w:t>
      </w:r>
      <w:r w:rsidR="006E78C6">
        <w:rPr>
          <w:rFonts w:cs="Arial"/>
        </w:rPr>
        <w:t>opdrachtnemer</w:t>
      </w:r>
      <w:r w:rsidR="002E7741" w:rsidRPr="00827F37">
        <w:rPr>
          <w:rFonts w:cs="Arial"/>
        </w:rPr>
        <w:t xml:space="preserve"> gezocht naar </w:t>
      </w:r>
      <w:r w:rsidR="00044147">
        <w:rPr>
          <w:rFonts w:cs="Arial"/>
        </w:rPr>
        <w:t xml:space="preserve">een </w:t>
      </w:r>
      <w:r w:rsidR="002E7741" w:rsidRPr="00827F37">
        <w:rPr>
          <w:rFonts w:cs="Arial"/>
        </w:rPr>
        <w:t xml:space="preserve">oplossing om afvalstromen te beperken of te zoeken naar oplossingen die niet schadelijk zijn voor mens, dier en milieu. </w:t>
      </w:r>
    </w:p>
    <w:p w14:paraId="49D888B4" w14:textId="77777777" w:rsidR="002E7741" w:rsidRPr="00827F37" w:rsidRDefault="002E7741" w:rsidP="00A3638C">
      <w:pPr>
        <w:spacing w:after="0" w:line="300" w:lineRule="exact"/>
        <w:rPr>
          <w:rFonts w:cs="Arial"/>
        </w:rPr>
      </w:pPr>
    </w:p>
    <w:p w14:paraId="31F69059" w14:textId="4341888B" w:rsidR="002E7741" w:rsidRPr="002E7741" w:rsidRDefault="002E7741" w:rsidP="00A3638C">
      <w:pPr>
        <w:spacing w:after="0" w:line="300" w:lineRule="exact"/>
        <w:rPr>
          <w:rFonts w:cs="Arial"/>
        </w:rPr>
      </w:pPr>
      <w:r w:rsidRPr="00827F37">
        <w:rPr>
          <w:rFonts w:cs="Arial"/>
        </w:rPr>
        <w:t>Voor actuele kenmerken van duurzaam inkopen wordt verwezen naar de ‘menukaarten’ die zijn opgesteld door RVO via</w:t>
      </w:r>
      <w:r w:rsidR="00BD6A16" w:rsidRPr="00827F37">
        <w:rPr>
          <w:rFonts w:cs="Arial"/>
        </w:rPr>
        <w:t>:</w:t>
      </w:r>
      <w:r w:rsidR="00380CA4">
        <w:rPr>
          <w:rFonts w:cs="Arial"/>
        </w:rPr>
        <w:t xml:space="preserve"> </w:t>
      </w:r>
      <w:hyperlink r:id="rId15" w:history="1">
        <w:r w:rsidRPr="00827F37">
          <w:rPr>
            <w:rStyle w:val="Hyperlink"/>
            <w:rFonts w:cs="Arial"/>
          </w:rPr>
          <w:t>http://www.pianoo.nl/duurzaaminkopen/criteria</w:t>
        </w:r>
      </w:hyperlink>
      <w:r w:rsidR="00380CA4">
        <w:rPr>
          <w:rFonts w:cs="Arial"/>
        </w:rPr>
        <w:t>.</w:t>
      </w:r>
    </w:p>
    <w:p w14:paraId="5B0C6EA3" w14:textId="77777777" w:rsidR="002E7741" w:rsidRPr="00CD709F" w:rsidRDefault="002E7741" w:rsidP="00A3638C">
      <w:pPr>
        <w:pStyle w:val="Kop2"/>
        <w:ind w:left="1134" w:hanging="567"/>
      </w:pPr>
      <w:bookmarkStart w:id="13" w:name="_Toc251937804"/>
      <w:bookmarkStart w:id="14" w:name="_Toc378152410"/>
      <w:bookmarkStart w:id="15" w:name="_Toc51315314"/>
      <w:r w:rsidRPr="00CD709F">
        <w:lastRenderedPageBreak/>
        <w:t>Verantwoordelijkheden</w:t>
      </w:r>
      <w:bookmarkEnd w:id="13"/>
      <w:bookmarkEnd w:id="14"/>
      <w:bookmarkEnd w:id="15"/>
    </w:p>
    <w:p w14:paraId="06FD47EC" w14:textId="20878098" w:rsidR="00A81E6C" w:rsidRPr="00A81E6C" w:rsidRDefault="002E7741" w:rsidP="00A3638C">
      <w:pPr>
        <w:spacing w:after="0" w:line="300" w:lineRule="exact"/>
        <w:rPr>
          <w:rFonts w:cs="Arial"/>
        </w:rPr>
      </w:pPr>
      <w:r w:rsidRPr="00A81E6C">
        <w:rPr>
          <w:rFonts w:cs="Arial"/>
        </w:rPr>
        <w:t xml:space="preserve">De opdrachtgever van deze aanbesteding </w:t>
      </w:r>
      <w:r w:rsidR="00F31A8E">
        <w:rPr>
          <w:rFonts w:cs="Arial"/>
        </w:rPr>
        <w:t xml:space="preserve">van de VU is </w:t>
      </w:r>
      <w:r w:rsidR="00A81E6C" w:rsidRPr="00A81E6C">
        <w:rPr>
          <w:rFonts w:cs="Arial"/>
        </w:rPr>
        <w:t>de</w:t>
      </w:r>
      <w:r w:rsidR="00450BAA">
        <w:rPr>
          <w:rFonts w:cs="Arial"/>
        </w:rPr>
        <w:t xml:space="preserve"> </w:t>
      </w:r>
      <w:r w:rsidR="00AB1FF8">
        <w:rPr>
          <w:rFonts w:cs="Arial"/>
        </w:rPr>
        <w:t xml:space="preserve">Dienst </w:t>
      </w:r>
      <w:r w:rsidR="001360ED">
        <w:rPr>
          <w:rFonts w:cs="Arial"/>
        </w:rPr>
        <w:t>Bestuurszaken</w:t>
      </w:r>
      <w:r w:rsidR="00A81E6C" w:rsidRPr="00A81E6C">
        <w:rPr>
          <w:rFonts w:cs="Arial"/>
        </w:rPr>
        <w:t>.</w:t>
      </w:r>
    </w:p>
    <w:p w14:paraId="5DC6918F" w14:textId="208995F3" w:rsidR="009A43B0" w:rsidRDefault="002E7741" w:rsidP="00380CA4">
      <w:pPr>
        <w:spacing w:after="0" w:line="300" w:lineRule="exact"/>
        <w:rPr>
          <w:rFonts w:eastAsia="MS Mincho" w:cs="Arial"/>
          <w:b/>
          <w:bCs/>
          <w:kern w:val="32"/>
          <w:lang w:eastAsia="nl-NL"/>
        </w:rPr>
      </w:pPr>
      <w:r w:rsidRPr="00A81E6C">
        <w:rPr>
          <w:rFonts w:cs="Arial"/>
        </w:rPr>
        <w:t xml:space="preserve">In opdracht van </w:t>
      </w:r>
      <w:r w:rsidR="00450BAA">
        <w:rPr>
          <w:rFonts w:cs="Arial"/>
        </w:rPr>
        <w:t xml:space="preserve">de </w:t>
      </w:r>
      <w:r w:rsidR="00AB1FF8">
        <w:rPr>
          <w:rFonts w:cs="Arial"/>
        </w:rPr>
        <w:t xml:space="preserve">Dienst </w:t>
      </w:r>
      <w:r w:rsidR="001360ED">
        <w:rPr>
          <w:rFonts w:cs="Arial"/>
        </w:rPr>
        <w:t>Bestuurszaken</w:t>
      </w:r>
      <w:r w:rsidR="00A81E6C" w:rsidRPr="00A81E6C">
        <w:rPr>
          <w:rFonts w:cs="Arial"/>
        </w:rPr>
        <w:t xml:space="preserve"> </w:t>
      </w:r>
      <w:r w:rsidRPr="00A81E6C">
        <w:rPr>
          <w:rFonts w:cs="Arial"/>
        </w:rPr>
        <w:t xml:space="preserve">wordt deze aanbesteding uitgevoerd door de </w:t>
      </w:r>
      <w:r w:rsidR="00446BE4">
        <w:rPr>
          <w:rFonts w:cs="Arial"/>
        </w:rPr>
        <w:t>a</w:t>
      </w:r>
      <w:r w:rsidRPr="00A81E6C">
        <w:rPr>
          <w:rFonts w:cs="Arial"/>
        </w:rPr>
        <w:t>fdeling Inkoopmanagement.</w:t>
      </w:r>
      <w:bookmarkStart w:id="16" w:name="_Toc251937805"/>
      <w:bookmarkStart w:id="17" w:name="_Toc378152411"/>
    </w:p>
    <w:p w14:paraId="1210CD04" w14:textId="44C9360E" w:rsidR="002E7741" w:rsidRPr="00CD709F" w:rsidRDefault="002E7741" w:rsidP="00A3638C">
      <w:pPr>
        <w:pStyle w:val="Kop2"/>
        <w:ind w:left="1134" w:hanging="567"/>
      </w:pPr>
      <w:bookmarkStart w:id="18" w:name="_Toc51315315"/>
      <w:r w:rsidRPr="00CD709F">
        <w:t>Verdeling in percelen</w:t>
      </w:r>
      <w:bookmarkEnd w:id="16"/>
      <w:bookmarkEnd w:id="17"/>
      <w:bookmarkEnd w:id="18"/>
    </w:p>
    <w:p w14:paraId="492406E9" w14:textId="5B2B5C57" w:rsidR="009223DF" w:rsidRDefault="009223DF" w:rsidP="00A3638C">
      <w:bookmarkStart w:id="19" w:name="_Toc170278129"/>
      <w:bookmarkStart w:id="20" w:name="_Toc378152412"/>
      <w:r w:rsidRPr="00822A31">
        <w:t xml:space="preserve">De opdracht is verdeeld in </w:t>
      </w:r>
      <w:r>
        <w:t xml:space="preserve">de volgende </w:t>
      </w:r>
      <w:r w:rsidR="00A40DC7">
        <w:t xml:space="preserve">percelen die allemaal </w:t>
      </w:r>
      <w:r w:rsidR="00B30209">
        <w:t>één (1)</w:t>
      </w:r>
      <w:r w:rsidR="00A40DC7">
        <w:t xml:space="preserve"> of meerdere </w:t>
      </w:r>
      <w:r>
        <w:t>rechtsgebieden</w:t>
      </w:r>
      <w:r w:rsidR="00A40DC7">
        <w:t xml:space="preserve"> omvatten</w:t>
      </w:r>
      <w:r>
        <w:t>:</w:t>
      </w:r>
      <w:r w:rsidRPr="00822A31">
        <w:t xml:space="preserve"> </w:t>
      </w:r>
    </w:p>
    <w:tbl>
      <w:tblPr>
        <w:tblStyle w:val="Tabelraster"/>
        <w:tblW w:w="0" w:type="auto"/>
        <w:tblLook w:val="04A0" w:firstRow="1" w:lastRow="0" w:firstColumn="1" w:lastColumn="0" w:noHBand="0" w:noVBand="1"/>
      </w:tblPr>
      <w:tblGrid>
        <w:gridCol w:w="890"/>
        <w:gridCol w:w="7888"/>
      </w:tblGrid>
      <w:tr w:rsidR="00390D5D" w14:paraId="3D3EAD2F" w14:textId="77777777" w:rsidTr="006E7AAC">
        <w:tc>
          <w:tcPr>
            <w:tcW w:w="846" w:type="dxa"/>
          </w:tcPr>
          <w:p w14:paraId="2CCA3D3F" w14:textId="77777777" w:rsidR="00390D5D" w:rsidRPr="00C64306" w:rsidRDefault="00390D5D" w:rsidP="006E7AAC">
            <w:pPr>
              <w:spacing w:line="300" w:lineRule="exact"/>
              <w:rPr>
                <w:rFonts w:cs="Arial"/>
                <w:b/>
              </w:rPr>
            </w:pPr>
            <w:r w:rsidRPr="00C64306">
              <w:rPr>
                <w:rFonts w:cs="Arial"/>
                <w:b/>
              </w:rPr>
              <w:t>Perceel</w:t>
            </w:r>
          </w:p>
        </w:tc>
        <w:tc>
          <w:tcPr>
            <w:tcW w:w="7932" w:type="dxa"/>
          </w:tcPr>
          <w:p w14:paraId="659C6E41" w14:textId="77777777" w:rsidR="00390D5D" w:rsidRPr="00C64306" w:rsidRDefault="00390D5D" w:rsidP="006E7AAC">
            <w:pPr>
              <w:spacing w:line="300" w:lineRule="exact"/>
              <w:rPr>
                <w:rFonts w:cs="Arial"/>
                <w:b/>
              </w:rPr>
            </w:pPr>
            <w:r w:rsidRPr="00C64306">
              <w:rPr>
                <w:rFonts w:cs="Arial"/>
                <w:b/>
              </w:rPr>
              <w:t>Rechtsgebieden</w:t>
            </w:r>
          </w:p>
        </w:tc>
      </w:tr>
      <w:tr w:rsidR="00390D5D" w14:paraId="596681AE" w14:textId="77777777" w:rsidTr="006E7AAC">
        <w:tc>
          <w:tcPr>
            <w:tcW w:w="846" w:type="dxa"/>
          </w:tcPr>
          <w:p w14:paraId="2886C615" w14:textId="77777777" w:rsidR="00390D5D" w:rsidRDefault="00390D5D" w:rsidP="006E7AAC">
            <w:pPr>
              <w:spacing w:line="300" w:lineRule="exact"/>
              <w:rPr>
                <w:rFonts w:cs="Arial"/>
              </w:rPr>
            </w:pPr>
            <w:r>
              <w:rPr>
                <w:rFonts w:cs="Arial"/>
              </w:rPr>
              <w:t>1</w:t>
            </w:r>
          </w:p>
        </w:tc>
        <w:tc>
          <w:tcPr>
            <w:tcW w:w="7932" w:type="dxa"/>
          </w:tcPr>
          <w:p w14:paraId="5569DD95" w14:textId="77777777" w:rsidR="00390D5D" w:rsidRDefault="00390D5D" w:rsidP="006E7AAC">
            <w:pPr>
              <w:spacing w:line="300" w:lineRule="exact"/>
              <w:rPr>
                <w:rFonts w:cs="Arial"/>
              </w:rPr>
            </w:pPr>
            <w:r w:rsidRPr="004F330B">
              <w:rPr>
                <w:rFonts w:cs="Arial"/>
              </w:rPr>
              <w:t>Verbintenissenrecht, Ondernemingsrecht, Aansprakelijkheidsrecht</w:t>
            </w:r>
          </w:p>
        </w:tc>
      </w:tr>
      <w:tr w:rsidR="00390D5D" w14:paraId="28281B71" w14:textId="77777777" w:rsidTr="006E7AAC">
        <w:tc>
          <w:tcPr>
            <w:tcW w:w="846" w:type="dxa"/>
          </w:tcPr>
          <w:p w14:paraId="4C89E746" w14:textId="77777777" w:rsidR="00390D5D" w:rsidRDefault="00390D5D" w:rsidP="006E7AAC">
            <w:pPr>
              <w:spacing w:line="300" w:lineRule="exact"/>
              <w:rPr>
                <w:rFonts w:cs="Arial"/>
              </w:rPr>
            </w:pPr>
            <w:r>
              <w:rPr>
                <w:rFonts w:cs="Arial"/>
              </w:rPr>
              <w:t>2</w:t>
            </w:r>
          </w:p>
        </w:tc>
        <w:tc>
          <w:tcPr>
            <w:tcW w:w="7932" w:type="dxa"/>
          </w:tcPr>
          <w:p w14:paraId="617A33F5" w14:textId="77777777" w:rsidR="00390D5D" w:rsidRDefault="00390D5D" w:rsidP="006E7AAC">
            <w:pPr>
              <w:spacing w:line="300" w:lineRule="exact"/>
              <w:rPr>
                <w:rFonts w:cs="Arial"/>
              </w:rPr>
            </w:pPr>
            <w:r w:rsidRPr="006B4103">
              <w:rPr>
                <w:rFonts w:cs="Arial"/>
              </w:rPr>
              <w:t>Intellectueel</w:t>
            </w:r>
            <w:r>
              <w:rPr>
                <w:rFonts w:cs="Arial"/>
              </w:rPr>
              <w:t xml:space="preserve"> </w:t>
            </w:r>
            <w:r w:rsidRPr="006B4103">
              <w:rPr>
                <w:rFonts w:cs="Arial"/>
              </w:rPr>
              <w:t xml:space="preserve">eigendomsrecht, </w:t>
            </w:r>
            <w:proofErr w:type="spellStart"/>
            <w:r w:rsidRPr="006B4103">
              <w:rPr>
                <w:rFonts w:cs="Arial"/>
              </w:rPr>
              <w:t>Gegevensbescherming</w:t>
            </w:r>
            <w:r>
              <w:rPr>
                <w:rFonts w:cs="Arial"/>
              </w:rPr>
              <w:t>s</w:t>
            </w:r>
            <w:proofErr w:type="spellEnd"/>
            <w:r w:rsidRPr="006B4103">
              <w:rPr>
                <w:rFonts w:cs="Arial"/>
              </w:rPr>
              <w:t xml:space="preserve">- en </w:t>
            </w:r>
            <w:proofErr w:type="spellStart"/>
            <w:r w:rsidRPr="006B4103">
              <w:rPr>
                <w:rFonts w:cs="Arial"/>
              </w:rPr>
              <w:t>privacyrecht</w:t>
            </w:r>
            <w:proofErr w:type="spellEnd"/>
            <w:r w:rsidRPr="006B4103">
              <w:rPr>
                <w:rFonts w:cs="Arial"/>
              </w:rPr>
              <w:t>, IT</w:t>
            </w:r>
            <w:r>
              <w:rPr>
                <w:rFonts w:cs="Arial"/>
              </w:rPr>
              <w:t>-</w:t>
            </w:r>
            <w:r w:rsidRPr="006B4103">
              <w:rPr>
                <w:rFonts w:cs="Arial"/>
              </w:rPr>
              <w:t>Recht</w:t>
            </w:r>
          </w:p>
        </w:tc>
      </w:tr>
      <w:tr w:rsidR="00390D5D" w14:paraId="56ED7C8D" w14:textId="77777777" w:rsidTr="006E7AAC">
        <w:tc>
          <w:tcPr>
            <w:tcW w:w="846" w:type="dxa"/>
          </w:tcPr>
          <w:p w14:paraId="25B184EF" w14:textId="77777777" w:rsidR="00390D5D" w:rsidRDefault="00390D5D" w:rsidP="006E7AAC">
            <w:pPr>
              <w:spacing w:line="300" w:lineRule="exact"/>
              <w:rPr>
                <w:rFonts w:cs="Arial"/>
              </w:rPr>
            </w:pPr>
            <w:r>
              <w:rPr>
                <w:rFonts w:cs="Arial"/>
              </w:rPr>
              <w:t>3</w:t>
            </w:r>
          </w:p>
        </w:tc>
        <w:tc>
          <w:tcPr>
            <w:tcW w:w="7932" w:type="dxa"/>
          </w:tcPr>
          <w:p w14:paraId="26459839" w14:textId="77777777" w:rsidR="00390D5D" w:rsidRDefault="00390D5D" w:rsidP="006E7AAC">
            <w:pPr>
              <w:spacing w:line="300" w:lineRule="exact"/>
              <w:rPr>
                <w:rFonts w:cs="Arial"/>
              </w:rPr>
            </w:pPr>
            <w:r>
              <w:t>Aanbestedingsrecht, Staatsteun-en mededingingsrecht, Subsidierecht</w:t>
            </w:r>
          </w:p>
        </w:tc>
      </w:tr>
      <w:tr w:rsidR="00390D5D" w14:paraId="4238E3E7" w14:textId="77777777" w:rsidTr="006E7AAC">
        <w:tc>
          <w:tcPr>
            <w:tcW w:w="846" w:type="dxa"/>
          </w:tcPr>
          <w:p w14:paraId="6FD00FC0" w14:textId="77777777" w:rsidR="00390D5D" w:rsidRDefault="00390D5D" w:rsidP="006E7AAC">
            <w:pPr>
              <w:spacing w:line="300" w:lineRule="exact"/>
              <w:rPr>
                <w:rFonts w:cs="Arial"/>
              </w:rPr>
            </w:pPr>
            <w:r>
              <w:rPr>
                <w:rFonts w:cs="Arial"/>
              </w:rPr>
              <w:t>4</w:t>
            </w:r>
          </w:p>
        </w:tc>
        <w:tc>
          <w:tcPr>
            <w:tcW w:w="7932" w:type="dxa"/>
          </w:tcPr>
          <w:p w14:paraId="1BF9337C" w14:textId="178EAEF4" w:rsidR="00390D5D" w:rsidRDefault="00390D5D" w:rsidP="006E7AAC">
            <w:pPr>
              <w:spacing w:line="300" w:lineRule="exact"/>
              <w:rPr>
                <w:rFonts w:cs="Arial"/>
              </w:rPr>
            </w:pPr>
            <w:r>
              <w:rPr>
                <w:rFonts w:cs="Arial"/>
              </w:rPr>
              <w:t xml:space="preserve">Arbeidsrecht, </w:t>
            </w:r>
            <w:r w:rsidRPr="006B4103">
              <w:rPr>
                <w:rFonts w:cs="Arial"/>
              </w:rPr>
              <w:t>Sociaal</w:t>
            </w:r>
            <w:r w:rsidR="008A799A">
              <w:rPr>
                <w:rFonts w:cs="Arial"/>
              </w:rPr>
              <w:t xml:space="preserve"> </w:t>
            </w:r>
            <w:r w:rsidRPr="006B4103">
              <w:rPr>
                <w:rFonts w:cs="Arial"/>
              </w:rPr>
              <w:t>zekerheidsrecht</w:t>
            </w:r>
            <w:r>
              <w:rPr>
                <w:rFonts w:cs="Arial"/>
              </w:rPr>
              <w:t xml:space="preserve"> en medezeggenschapsrecht</w:t>
            </w:r>
          </w:p>
        </w:tc>
      </w:tr>
      <w:tr w:rsidR="00390D5D" w14:paraId="57F1305E" w14:textId="77777777" w:rsidTr="006E7AAC">
        <w:tc>
          <w:tcPr>
            <w:tcW w:w="846" w:type="dxa"/>
          </w:tcPr>
          <w:p w14:paraId="1B8BF62D" w14:textId="77777777" w:rsidR="00390D5D" w:rsidRDefault="00390D5D" w:rsidP="006E7AAC">
            <w:pPr>
              <w:spacing w:line="300" w:lineRule="exact"/>
              <w:rPr>
                <w:rFonts w:cs="Arial"/>
              </w:rPr>
            </w:pPr>
            <w:r>
              <w:rPr>
                <w:rFonts w:cs="Arial"/>
              </w:rPr>
              <w:t>5</w:t>
            </w:r>
          </w:p>
        </w:tc>
        <w:tc>
          <w:tcPr>
            <w:tcW w:w="7932" w:type="dxa"/>
          </w:tcPr>
          <w:p w14:paraId="636FED58" w14:textId="77777777" w:rsidR="00390D5D" w:rsidRDefault="00390D5D" w:rsidP="006E7AAC">
            <w:pPr>
              <w:spacing w:line="300" w:lineRule="exact"/>
              <w:rPr>
                <w:rFonts w:cs="Arial"/>
              </w:rPr>
            </w:pPr>
            <w:r w:rsidRPr="006B4103">
              <w:rPr>
                <w:rFonts w:cs="Arial"/>
              </w:rPr>
              <w:t>Onderwijsrecht</w:t>
            </w:r>
          </w:p>
        </w:tc>
      </w:tr>
      <w:tr w:rsidR="00390D5D" w14:paraId="2AA65658" w14:textId="77777777" w:rsidTr="006E7AAC">
        <w:tc>
          <w:tcPr>
            <w:tcW w:w="846" w:type="dxa"/>
          </w:tcPr>
          <w:p w14:paraId="5AD97976" w14:textId="77777777" w:rsidR="00390D5D" w:rsidRDefault="00390D5D" w:rsidP="006E7AAC">
            <w:pPr>
              <w:spacing w:line="300" w:lineRule="exact"/>
              <w:rPr>
                <w:rFonts w:cs="Arial"/>
              </w:rPr>
            </w:pPr>
            <w:r>
              <w:rPr>
                <w:rFonts w:cs="Arial"/>
              </w:rPr>
              <w:t>6</w:t>
            </w:r>
          </w:p>
        </w:tc>
        <w:tc>
          <w:tcPr>
            <w:tcW w:w="7932" w:type="dxa"/>
          </w:tcPr>
          <w:p w14:paraId="6415929C" w14:textId="77777777" w:rsidR="00390D5D" w:rsidRDefault="00390D5D" w:rsidP="006E7AAC">
            <w:pPr>
              <w:spacing w:line="300" w:lineRule="exact"/>
              <w:rPr>
                <w:rFonts w:cs="Arial"/>
              </w:rPr>
            </w:pPr>
            <w:r>
              <w:rPr>
                <w:rFonts w:cs="Arial"/>
              </w:rPr>
              <w:t>Notariaat</w:t>
            </w:r>
          </w:p>
        </w:tc>
      </w:tr>
    </w:tbl>
    <w:p w14:paraId="727DC5A1" w14:textId="77777777" w:rsidR="002E7741" w:rsidRPr="00CD709F" w:rsidRDefault="002E7741" w:rsidP="00A3638C">
      <w:pPr>
        <w:pStyle w:val="Kop2"/>
        <w:ind w:left="1134" w:hanging="567"/>
      </w:pPr>
      <w:bookmarkStart w:id="21" w:name="_Toc51315316"/>
      <w:r w:rsidRPr="00CD709F">
        <w:t>Voorbehoud</w:t>
      </w:r>
      <w:bookmarkEnd w:id="19"/>
      <w:bookmarkEnd w:id="20"/>
      <w:bookmarkEnd w:id="21"/>
    </w:p>
    <w:p w14:paraId="5E13A866" w14:textId="0C9E0C63" w:rsidR="002E7741" w:rsidRPr="002E7741" w:rsidRDefault="002E7741" w:rsidP="00A3638C">
      <w:pPr>
        <w:spacing w:after="0" w:line="300" w:lineRule="exact"/>
        <w:rPr>
          <w:rFonts w:cs="Arial"/>
        </w:rPr>
      </w:pPr>
      <w:r w:rsidRPr="002E7741">
        <w:rPr>
          <w:rFonts w:cs="Arial"/>
        </w:rPr>
        <w:t>De VU wil deze aanbestedingsprocedure succesvol afronden. Indien zich echter situaties voordoen die er toe leiden dat de VU besluit het aanbestedingsproces geheel of gedeeltelijk, tijdelijk of volledig, stop te zetten dan hebben de Inschrijvers die meedingen geen recht op een vergoeding van welke aard dan ook. Door</w:t>
      </w:r>
      <w:r w:rsidR="001832EF">
        <w:rPr>
          <w:rFonts w:cs="Arial"/>
        </w:rPr>
        <w:t xml:space="preserve"> zich in te schrijven</w:t>
      </w:r>
      <w:r w:rsidRPr="002E7741">
        <w:rPr>
          <w:rFonts w:cs="Arial"/>
        </w:rPr>
        <w:t xml:space="preserve"> stemt de </w:t>
      </w:r>
      <w:r w:rsidR="009C1DAF">
        <w:rPr>
          <w:rFonts w:cs="Arial"/>
        </w:rPr>
        <w:t>i</w:t>
      </w:r>
      <w:r w:rsidRPr="002E7741">
        <w:rPr>
          <w:rFonts w:cs="Arial"/>
        </w:rPr>
        <w:t>nschrijver volledig en expliciet in met dit voorbehoud.</w:t>
      </w:r>
    </w:p>
    <w:p w14:paraId="7D3FAF39" w14:textId="77777777" w:rsidR="009A43B0" w:rsidRDefault="009A43B0">
      <w:pPr>
        <w:rPr>
          <w:rFonts w:eastAsia="MS Mincho" w:cs="Arial"/>
          <w:b/>
          <w:bCs/>
          <w:kern w:val="32"/>
          <w:lang w:eastAsia="nl-NL"/>
        </w:rPr>
      </w:pPr>
      <w:bookmarkStart w:id="22" w:name="_Ref198436681"/>
      <w:bookmarkStart w:id="23" w:name="_Ref198437502"/>
      <w:bookmarkStart w:id="24" w:name="_Ref198438778"/>
      <w:bookmarkStart w:id="25" w:name="_Ref198438963"/>
      <w:bookmarkStart w:id="26" w:name="_Ref205626088"/>
      <w:bookmarkStart w:id="27" w:name="_Toc378152413"/>
      <w:bookmarkStart w:id="28" w:name="_Ref493593809"/>
      <w:bookmarkStart w:id="29" w:name="_Ref493594024"/>
      <w:bookmarkStart w:id="30" w:name="_Ref493594054"/>
      <w:bookmarkStart w:id="31" w:name="_Toc61937825"/>
      <w:bookmarkStart w:id="32" w:name="_Toc159056626"/>
      <w:bookmarkStart w:id="33" w:name="_Toc161554131"/>
      <w:r>
        <w:br w:type="page"/>
      </w:r>
    </w:p>
    <w:p w14:paraId="33303516" w14:textId="7EE39E5F" w:rsidR="002E7741" w:rsidRPr="00CD709F" w:rsidRDefault="002E7741" w:rsidP="00A3638C">
      <w:pPr>
        <w:pStyle w:val="Kop2"/>
        <w:ind w:left="1134" w:hanging="567"/>
      </w:pPr>
      <w:bookmarkStart w:id="34" w:name="_Toc51315317"/>
      <w:r w:rsidRPr="00CD709F">
        <w:lastRenderedPageBreak/>
        <w:t>Planning</w:t>
      </w:r>
      <w:bookmarkEnd w:id="22"/>
      <w:bookmarkEnd w:id="23"/>
      <w:bookmarkEnd w:id="24"/>
      <w:bookmarkEnd w:id="25"/>
      <w:bookmarkEnd w:id="26"/>
      <w:bookmarkEnd w:id="27"/>
      <w:bookmarkEnd w:id="28"/>
      <w:bookmarkEnd w:id="29"/>
      <w:bookmarkEnd w:id="30"/>
      <w:bookmarkEnd w:id="34"/>
      <w:r w:rsidR="00EE73FD">
        <w:t xml:space="preserve"> </w:t>
      </w:r>
    </w:p>
    <w:p w14:paraId="5B715346" w14:textId="47A70A0D" w:rsidR="002E7741" w:rsidRPr="00215C2C" w:rsidRDefault="002E7741" w:rsidP="00A3638C">
      <w:pPr>
        <w:spacing w:after="0" w:line="300" w:lineRule="exact"/>
        <w:rPr>
          <w:rFonts w:cs="Arial"/>
        </w:rPr>
      </w:pPr>
      <w:r w:rsidRPr="002E7741">
        <w:rPr>
          <w:rFonts w:cs="Arial"/>
        </w:rPr>
        <w:t xml:space="preserve">Deze aanbesteding is </w:t>
      </w:r>
      <w:r w:rsidRPr="00215C2C">
        <w:rPr>
          <w:rFonts w:cs="Arial"/>
        </w:rPr>
        <w:t xml:space="preserve">op </w:t>
      </w:r>
      <w:r w:rsidR="00215C2C" w:rsidRPr="00215C2C">
        <w:rPr>
          <w:rFonts w:cs="Arial"/>
        </w:rPr>
        <w:t>22 september</w:t>
      </w:r>
      <w:r w:rsidR="009223DF" w:rsidRPr="00215C2C">
        <w:rPr>
          <w:rFonts w:cs="Arial"/>
        </w:rPr>
        <w:t>2020</w:t>
      </w:r>
      <w:r w:rsidR="005D594D" w:rsidRPr="00215C2C">
        <w:rPr>
          <w:rFonts w:cs="Arial"/>
        </w:rPr>
        <w:t xml:space="preserve"> </w:t>
      </w:r>
      <w:r w:rsidRPr="00215C2C">
        <w:rPr>
          <w:rFonts w:cs="Arial"/>
        </w:rPr>
        <w:t xml:space="preserve">aangemeld bij </w:t>
      </w:r>
      <w:hyperlink r:id="rId16" w:history="1">
        <w:r w:rsidRPr="00215C2C">
          <w:rPr>
            <w:rStyle w:val="Hyperlink"/>
            <w:rFonts w:cs="Arial"/>
          </w:rPr>
          <w:t>www.TenderNed.nl</w:t>
        </w:r>
      </w:hyperlink>
      <w:r w:rsidRPr="00215C2C">
        <w:rPr>
          <w:rFonts w:cs="Arial"/>
        </w:rPr>
        <w:t>.</w:t>
      </w:r>
      <w:bookmarkEnd w:id="31"/>
      <w:bookmarkEnd w:id="32"/>
      <w:bookmarkEnd w:id="33"/>
    </w:p>
    <w:p w14:paraId="25948CCF" w14:textId="77777777" w:rsidR="002E7741" w:rsidRPr="00215C2C" w:rsidRDefault="002E7741" w:rsidP="00A3638C">
      <w:pPr>
        <w:spacing w:after="0" w:line="300" w:lineRule="exact"/>
        <w:rPr>
          <w:rFonts w:cs="Arial"/>
        </w:rPr>
      </w:pPr>
    </w:p>
    <w:p w14:paraId="4EEA95A6" w14:textId="5CF8D7C9" w:rsidR="002E7741" w:rsidRPr="00215C2C" w:rsidRDefault="002E7741" w:rsidP="00A3638C">
      <w:pPr>
        <w:spacing w:after="0" w:line="300" w:lineRule="exact"/>
        <w:rPr>
          <w:rFonts w:cs="Arial"/>
        </w:rPr>
      </w:pPr>
      <w:r w:rsidRPr="00215C2C">
        <w:rPr>
          <w:rFonts w:cs="Arial"/>
        </w:rPr>
        <w:t>De planning van de aanbesteding ziet er als volgt uit:</w:t>
      </w:r>
    </w:p>
    <w:p w14:paraId="187BE0D7" w14:textId="77777777" w:rsidR="002E7741" w:rsidRPr="00215C2C" w:rsidRDefault="002E7741" w:rsidP="00A3638C">
      <w:pPr>
        <w:spacing w:after="0" w:line="300" w:lineRule="exact"/>
        <w:rPr>
          <w:rFonts w:cs="Arial"/>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63"/>
        <w:gridCol w:w="2268"/>
      </w:tblGrid>
      <w:tr w:rsidR="00704E2E" w:rsidRPr="00215C2C" w14:paraId="69F43ABB"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shd w:val="clear" w:color="auto" w:fill="0089CF"/>
          </w:tcPr>
          <w:p w14:paraId="636D6248" w14:textId="77777777" w:rsidR="00704E2E" w:rsidRPr="00215C2C" w:rsidRDefault="00704E2E" w:rsidP="00A3638C">
            <w:pPr>
              <w:tabs>
                <w:tab w:val="left" w:pos="720"/>
                <w:tab w:val="right" w:pos="7380"/>
              </w:tabs>
              <w:spacing w:after="0" w:line="300" w:lineRule="exact"/>
              <w:rPr>
                <w:rFonts w:cs="Arial"/>
                <w:b/>
                <w:bCs/>
                <w:color w:val="FFFFFF" w:themeColor="background1"/>
              </w:rPr>
            </w:pPr>
            <w:r w:rsidRPr="00215C2C">
              <w:rPr>
                <w:rFonts w:cs="Arial"/>
                <w:b/>
                <w:bCs/>
                <w:color w:val="FFFFFF" w:themeColor="background1"/>
              </w:rPr>
              <w:t>Omschrijving</w:t>
            </w:r>
          </w:p>
        </w:tc>
        <w:tc>
          <w:tcPr>
            <w:tcW w:w="2268" w:type="dxa"/>
            <w:tcBorders>
              <w:top w:val="single" w:sz="4" w:space="0" w:color="auto"/>
              <w:left w:val="single" w:sz="4" w:space="0" w:color="auto"/>
              <w:bottom w:val="single" w:sz="4" w:space="0" w:color="auto"/>
              <w:right w:val="single" w:sz="4" w:space="0" w:color="auto"/>
            </w:tcBorders>
            <w:shd w:val="clear" w:color="auto" w:fill="0089CF"/>
          </w:tcPr>
          <w:p w14:paraId="76605D9D" w14:textId="77777777" w:rsidR="00704E2E" w:rsidRPr="00215C2C" w:rsidRDefault="00704E2E" w:rsidP="00A3638C">
            <w:pPr>
              <w:tabs>
                <w:tab w:val="left" w:pos="720"/>
                <w:tab w:val="right" w:pos="7380"/>
              </w:tabs>
              <w:spacing w:after="0" w:line="300" w:lineRule="exact"/>
              <w:rPr>
                <w:rFonts w:cs="Arial"/>
                <w:b/>
                <w:bCs/>
                <w:color w:val="FFFFFF" w:themeColor="background1"/>
              </w:rPr>
            </w:pPr>
            <w:r w:rsidRPr="00215C2C">
              <w:rPr>
                <w:rFonts w:cs="Arial"/>
                <w:b/>
                <w:bCs/>
                <w:color w:val="FFFFFF" w:themeColor="background1"/>
              </w:rPr>
              <w:t>Planning</w:t>
            </w:r>
          </w:p>
        </w:tc>
      </w:tr>
      <w:tr w:rsidR="00704E2E" w:rsidRPr="00215C2C" w14:paraId="125B8A9A"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597E0AF3" w14:textId="3540417A" w:rsidR="00704E2E" w:rsidRPr="00215C2C" w:rsidRDefault="00704E2E" w:rsidP="00A3638C">
            <w:pPr>
              <w:tabs>
                <w:tab w:val="left" w:pos="720"/>
                <w:tab w:val="right" w:pos="7380"/>
              </w:tabs>
              <w:spacing w:after="0" w:line="300" w:lineRule="exact"/>
              <w:rPr>
                <w:rFonts w:cs="Arial"/>
                <w:bCs/>
              </w:rPr>
            </w:pPr>
            <w:r w:rsidRPr="00215C2C">
              <w:rPr>
                <w:rFonts w:cs="Arial"/>
                <w:bCs/>
              </w:rPr>
              <w:t xml:space="preserve">Publicatie opdracht en aanbestedingsdocumenten op </w:t>
            </w:r>
            <w:hyperlink r:id="rId17" w:history="1">
              <w:r w:rsidRPr="00215C2C">
                <w:rPr>
                  <w:rStyle w:val="Hyperlink"/>
                  <w:rFonts w:cs="Arial"/>
                  <w:bCs/>
                </w:rPr>
                <w:t>www.TenderNed.nl</w:t>
              </w:r>
            </w:hyperlink>
          </w:p>
        </w:tc>
        <w:tc>
          <w:tcPr>
            <w:tcW w:w="2268" w:type="dxa"/>
            <w:tcBorders>
              <w:top w:val="single" w:sz="4" w:space="0" w:color="auto"/>
              <w:left w:val="single" w:sz="4" w:space="0" w:color="auto"/>
              <w:bottom w:val="single" w:sz="4" w:space="0" w:color="auto"/>
              <w:right w:val="single" w:sz="4" w:space="0" w:color="auto"/>
            </w:tcBorders>
          </w:tcPr>
          <w:p w14:paraId="5376DF26" w14:textId="7D8C8C84" w:rsidR="00704E2E" w:rsidRPr="00215C2C" w:rsidRDefault="00B0684A" w:rsidP="00A3638C">
            <w:pPr>
              <w:spacing w:after="0" w:line="300" w:lineRule="exact"/>
            </w:pPr>
            <w:r w:rsidRPr="00215C2C">
              <w:t>22 september 2020</w:t>
            </w:r>
          </w:p>
        </w:tc>
      </w:tr>
      <w:tr w:rsidR="00704E2E" w:rsidRPr="002E7741" w14:paraId="2CAAB87B"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5CE0E898" w14:textId="77777777" w:rsidR="00704E2E" w:rsidRPr="00215C2C" w:rsidRDefault="00704E2E" w:rsidP="00A3638C">
            <w:pPr>
              <w:tabs>
                <w:tab w:val="left" w:pos="720"/>
                <w:tab w:val="right" w:pos="7380"/>
              </w:tabs>
              <w:spacing w:after="0" w:line="300" w:lineRule="exact"/>
              <w:rPr>
                <w:rFonts w:cs="Arial"/>
                <w:bCs/>
              </w:rPr>
            </w:pPr>
            <w:r w:rsidRPr="00215C2C">
              <w:rPr>
                <w:rFonts w:cs="Arial"/>
                <w:bCs/>
              </w:rPr>
              <w:t xml:space="preserve">Indienen vragen t.b.v. de Nota van Inlichtingen </w:t>
            </w:r>
          </w:p>
          <w:p w14:paraId="3B480754" w14:textId="77777777" w:rsidR="00704E2E" w:rsidRPr="00215C2C" w:rsidRDefault="00704E2E" w:rsidP="00A3638C">
            <w:pPr>
              <w:tabs>
                <w:tab w:val="left" w:pos="720"/>
                <w:tab w:val="right" w:pos="7380"/>
              </w:tabs>
              <w:spacing w:after="0" w:line="300" w:lineRule="exact"/>
              <w:rPr>
                <w:rFonts w:cs="Arial"/>
                <w:bCs/>
                <w:i/>
              </w:rPr>
            </w:pPr>
            <w:r w:rsidRPr="00215C2C">
              <w:rPr>
                <w:rFonts w:cs="Arial"/>
                <w:i/>
              </w:rPr>
              <w:t>(Dit betreft de uiterlijke datum/het uiterlijke tijdstip waarop uw vragen gesteld moeten zijn. Aangezien wij gebruik maken van een dynamische nota van inlichtingen verzoeken wij u zo spoedig mogelijk uw vragen online te stellen en dus niet te verzamelen en te wachten tot de deadline. Op deze manier kan de VU uw vragen eerder beantwoorden.)</w:t>
            </w:r>
          </w:p>
        </w:tc>
        <w:tc>
          <w:tcPr>
            <w:tcW w:w="2268" w:type="dxa"/>
            <w:tcBorders>
              <w:top w:val="single" w:sz="4" w:space="0" w:color="auto"/>
              <w:left w:val="single" w:sz="4" w:space="0" w:color="auto"/>
              <w:bottom w:val="single" w:sz="4" w:space="0" w:color="auto"/>
              <w:right w:val="single" w:sz="4" w:space="0" w:color="auto"/>
            </w:tcBorders>
          </w:tcPr>
          <w:p w14:paraId="554E01DF" w14:textId="381211AC" w:rsidR="00704E2E" w:rsidRPr="00215C2C" w:rsidRDefault="00215C2C" w:rsidP="00A3638C">
            <w:pPr>
              <w:spacing w:after="0" w:line="300" w:lineRule="exact"/>
            </w:pPr>
            <w:r w:rsidRPr="00215C2C">
              <w:t>6 oktober 2020</w:t>
            </w:r>
          </w:p>
        </w:tc>
      </w:tr>
      <w:tr w:rsidR="00704E2E" w:rsidRPr="002E7741" w14:paraId="28BF3943"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2C7412D0" w14:textId="77777777" w:rsidR="00704E2E" w:rsidRDefault="00D80B6B" w:rsidP="00A3638C">
            <w:pPr>
              <w:tabs>
                <w:tab w:val="left" w:pos="720"/>
                <w:tab w:val="right" w:pos="7380"/>
              </w:tabs>
              <w:spacing w:after="0" w:line="300" w:lineRule="exact"/>
              <w:rPr>
                <w:rFonts w:cs="Arial"/>
                <w:bCs/>
              </w:rPr>
            </w:pPr>
            <w:r>
              <w:rPr>
                <w:rFonts w:cs="Arial"/>
                <w:bCs/>
              </w:rPr>
              <w:t>Uiterste datum publiceren</w:t>
            </w:r>
            <w:r w:rsidR="00704E2E" w:rsidRPr="00EE73FD">
              <w:rPr>
                <w:rFonts w:cs="Arial"/>
                <w:bCs/>
              </w:rPr>
              <w:t xml:space="preserve"> Nota van Inlichtingen</w:t>
            </w:r>
            <w:r>
              <w:rPr>
                <w:rFonts w:cs="Arial"/>
                <w:bCs/>
              </w:rPr>
              <w:t xml:space="preserve"> op </w:t>
            </w:r>
            <w:proofErr w:type="spellStart"/>
            <w:r>
              <w:rPr>
                <w:rFonts w:cs="Arial"/>
                <w:bCs/>
              </w:rPr>
              <w:t>Tenderned</w:t>
            </w:r>
            <w:proofErr w:type="spellEnd"/>
          </w:p>
          <w:p w14:paraId="7C027E04" w14:textId="77777777" w:rsidR="00D80B6B" w:rsidRPr="00EE73FD" w:rsidRDefault="00D80B6B" w:rsidP="00A3638C">
            <w:pPr>
              <w:tabs>
                <w:tab w:val="left" w:pos="720"/>
                <w:tab w:val="right" w:pos="7380"/>
              </w:tabs>
              <w:spacing w:after="0" w:line="300" w:lineRule="exact"/>
              <w:rPr>
                <w:rFonts w:cs="Arial"/>
                <w:bCs/>
              </w:rPr>
            </w:pPr>
            <w:r w:rsidRPr="00EE73FD">
              <w:rPr>
                <w:rFonts w:cs="Arial"/>
                <w:bCs/>
                <w:i/>
              </w:rPr>
              <w:t>(Uiterlijk 10 kalenderdagen voor de Sluitingsdatum)</w:t>
            </w:r>
          </w:p>
        </w:tc>
        <w:tc>
          <w:tcPr>
            <w:tcW w:w="2268" w:type="dxa"/>
            <w:tcBorders>
              <w:top w:val="single" w:sz="4" w:space="0" w:color="auto"/>
              <w:left w:val="single" w:sz="4" w:space="0" w:color="auto"/>
              <w:bottom w:val="single" w:sz="4" w:space="0" w:color="auto"/>
              <w:right w:val="single" w:sz="4" w:space="0" w:color="auto"/>
            </w:tcBorders>
          </w:tcPr>
          <w:p w14:paraId="06A95219" w14:textId="40D58D7D" w:rsidR="00704E2E" w:rsidRPr="008F65B9" w:rsidRDefault="00215C2C" w:rsidP="00A3638C">
            <w:pPr>
              <w:spacing w:after="0" w:line="300" w:lineRule="exact"/>
              <w:rPr>
                <w:rFonts w:cs="Arial"/>
                <w:highlight w:val="yellow"/>
              </w:rPr>
            </w:pPr>
            <w:r w:rsidRPr="00215C2C">
              <w:rPr>
                <w:rFonts w:cs="Arial"/>
              </w:rPr>
              <w:t>20 oktober 2020</w:t>
            </w:r>
          </w:p>
        </w:tc>
      </w:tr>
      <w:tr w:rsidR="00704E2E" w:rsidRPr="00244B78" w14:paraId="738D4435"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shd w:val="clear" w:color="auto" w:fill="0099D7"/>
          </w:tcPr>
          <w:p w14:paraId="4B049150" w14:textId="77777777" w:rsidR="00704E2E" w:rsidRPr="00187F15" w:rsidRDefault="00704E2E" w:rsidP="00A3638C">
            <w:pPr>
              <w:tabs>
                <w:tab w:val="left" w:pos="720"/>
                <w:tab w:val="right" w:pos="7380"/>
              </w:tabs>
              <w:spacing w:after="0" w:line="300" w:lineRule="exact"/>
              <w:rPr>
                <w:rFonts w:cs="Arial"/>
                <w:b/>
                <w:bCs/>
                <w:color w:val="FFFFFF" w:themeColor="background1"/>
              </w:rPr>
            </w:pPr>
            <w:r w:rsidRPr="00187F15">
              <w:rPr>
                <w:rFonts w:cs="Arial"/>
                <w:b/>
                <w:bCs/>
                <w:color w:val="FFFFFF" w:themeColor="background1"/>
              </w:rPr>
              <w:t>Sluitingsdatum indienen Aanbieding, uiterlijk 1</w:t>
            </w:r>
            <w:r w:rsidR="00187F15" w:rsidRPr="00187F15">
              <w:rPr>
                <w:rFonts w:cs="Arial"/>
                <w:b/>
                <w:bCs/>
                <w:color w:val="FFFFFF" w:themeColor="background1"/>
              </w:rPr>
              <w:t>0</w:t>
            </w:r>
            <w:r w:rsidRPr="00187F15">
              <w:rPr>
                <w:rFonts w:cs="Arial"/>
                <w:b/>
                <w:bCs/>
                <w:color w:val="FFFFFF" w:themeColor="background1"/>
              </w:rPr>
              <w:t xml:space="preserve">:00 uur </w:t>
            </w:r>
          </w:p>
          <w:p w14:paraId="094778F7" w14:textId="77777777" w:rsidR="00704E2E" w:rsidRPr="00187F15" w:rsidRDefault="00704E2E" w:rsidP="00A3638C">
            <w:pPr>
              <w:tabs>
                <w:tab w:val="left" w:pos="720"/>
                <w:tab w:val="right" w:pos="7380"/>
              </w:tabs>
              <w:spacing w:after="0" w:line="300" w:lineRule="exact"/>
              <w:rPr>
                <w:rFonts w:cs="Arial"/>
                <w:b/>
                <w:bCs/>
                <w:i/>
                <w:color w:val="FFFFFF" w:themeColor="background1"/>
              </w:rPr>
            </w:pPr>
            <w:r w:rsidRPr="00187F15">
              <w:rPr>
                <w:rFonts w:cs="Arial"/>
                <w:b/>
                <w:bCs/>
                <w:i/>
                <w:color w:val="FFFFFF" w:themeColor="background1"/>
              </w:rPr>
              <w:t>(minimaal 40 kalenderdagen vanaf datum publicatie)</w:t>
            </w:r>
          </w:p>
        </w:tc>
        <w:tc>
          <w:tcPr>
            <w:tcW w:w="2268" w:type="dxa"/>
            <w:tcBorders>
              <w:top w:val="single" w:sz="4" w:space="0" w:color="auto"/>
              <w:left w:val="single" w:sz="4" w:space="0" w:color="auto"/>
              <w:bottom w:val="single" w:sz="4" w:space="0" w:color="auto"/>
              <w:right w:val="single" w:sz="4" w:space="0" w:color="auto"/>
            </w:tcBorders>
            <w:shd w:val="clear" w:color="auto" w:fill="0099D7"/>
            <w:vAlign w:val="center"/>
          </w:tcPr>
          <w:p w14:paraId="15F85979" w14:textId="729E73E9" w:rsidR="00704E2E" w:rsidRPr="00244B78" w:rsidRDefault="00215C2C" w:rsidP="00A3638C">
            <w:pPr>
              <w:spacing w:after="0" w:line="300" w:lineRule="exact"/>
              <w:rPr>
                <w:b/>
                <w:color w:val="FFFFFF" w:themeColor="background1"/>
              </w:rPr>
            </w:pPr>
            <w:r>
              <w:rPr>
                <w:b/>
                <w:color w:val="FFFFFF" w:themeColor="background1"/>
              </w:rPr>
              <w:t>3 november 2020</w:t>
            </w:r>
          </w:p>
        </w:tc>
      </w:tr>
      <w:tr w:rsidR="004C7233" w:rsidRPr="002E7741" w14:paraId="7D244D42"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0D7E8983" w14:textId="5D7F4210" w:rsidR="004C7233" w:rsidRPr="0016769D" w:rsidRDefault="004C7233" w:rsidP="00A3638C">
            <w:pPr>
              <w:tabs>
                <w:tab w:val="left" w:pos="720"/>
                <w:tab w:val="right" w:pos="7380"/>
              </w:tabs>
              <w:spacing w:after="0" w:line="300" w:lineRule="exact"/>
              <w:rPr>
                <w:rFonts w:cs="Arial"/>
                <w:bCs/>
              </w:rPr>
            </w:pPr>
            <w:r w:rsidRPr="0016769D">
              <w:rPr>
                <w:rFonts w:cs="Arial"/>
                <w:bCs/>
              </w:rPr>
              <w:t xml:space="preserve">Beoordelen </w:t>
            </w:r>
            <w:r w:rsidR="00533E23" w:rsidRPr="0016769D">
              <w:rPr>
                <w:rFonts w:cs="Arial"/>
                <w:bCs/>
              </w:rPr>
              <w:t>van de</w:t>
            </w:r>
            <w:r w:rsidRPr="0016769D">
              <w:rPr>
                <w:rFonts w:cs="Arial"/>
                <w:bCs/>
              </w:rPr>
              <w:t xml:space="preserve"> </w:t>
            </w:r>
            <w:r w:rsidR="00783F7A" w:rsidRPr="0016769D">
              <w:rPr>
                <w:rFonts w:cs="Arial"/>
                <w:bCs/>
              </w:rPr>
              <w:t>Aanbiedingen</w:t>
            </w:r>
            <w:r w:rsidR="00A40DC7" w:rsidRPr="0016769D">
              <w:rPr>
                <w:rFonts w:cs="Arial"/>
                <w:bCs/>
              </w:rPr>
              <w:t xml:space="preserve"> en houden van presentatie</w:t>
            </w:r>
          </w:p>
        </w:tc>
        <w:tc>
          <w:tcPr>
            <w:tcW w:w="2268" w:type="dxa"/>
            <w:tcBorders>
              <w:top w:val="single" w:sz="4" w:space="0" w:color="auto"/>
              <w:left w:val="single" w:sz="4" w:space="0" w:color="auto"/>
              <w:bottom w:val="single" w:sz="4" w:space="0" w:color="auto"/>
              <w:right w:val="single" w:sz="4" w:space="0" w:color="auto"/>
            </w:tcBorders>
          </w:tcPr>
          <w:p w14:paraId="4A6E1B90" w14:textId="02299639" w:rsidR="004C7233" w:rsidRPr="0016769D" w:rsidRDefault="00215C2C" w:rsidP="00A3638C">
            <w:pPr>
              <w:spacing w:after="0" w:line="300" w:lineRule="exact"/>
            </w:pPr>
            <w:r w:rsidRPr="0016769D">
              <w:t>Week 46</w:t>
            </w:r>
          </w:p>
        </w:tc>
      </w:tr>
      <w:tr w:rsidR="00704E2E" w:rsidRPr="002E7741" w14:paraId="17E820E8"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74B4D708" w14:textId="77777777" w:rsidR="00704E2E" w:rsidRPr="002E7741" w:rsidRDefault="00704E2E" w:rsidP="00A3638C">
            <w:pPr>
              <w:tabs>
                <w:tab w:val="left" w:pos="720"/>
                <w:tab w:val="right" w:pos="7380"/>
              </w:tabs>
              <w:spacing w:after="0" w:line="300" w:lineRule="exact"/>
              <w:rPr>
                <w:rFonts w:cs="Arial"/>
                <w:bCs/>
              </w:rPr>
            </w:pPr>
            <w:r w:rsidRPr="002E7741">
              <w:rPr>
                <w:rFonts w:cs="Arial"/>
                <w:bCs/>
              </w:rPr>
              <w:t xml:space="preserve">Versturen </w:t>
            </w:r>
            <w:r>
              <w:rPr>
                <w:rFonts w:cs="Arial"/>
                <w:bCs/>
              </w:rPr>
              <w:t>v</w:t>
            </w:r>
            <w:r w:rsidRPr="00EE73FD">
              <w:rPr>
                <w:rFonts w:cs="Arial"/>
                <w:bCs/>
              </w:rPr>
              <w:t xml:space="preserve">oornemen tot gunning en afwijzingsbrieven aan inschrijvers </w:t>
            </w:r>
            <w:r w:rsidRPr="00EE73FD">
              <w:rPr>
                <w:rFonts w:cs="Arial"/>
                <w:bCs/>
                <w:i/>
              </w:rPr>
              <w:t xml:space="preserve">(start stand </w:t>
            </w:r>
            <w:proofErr w:type="spellStart"/>
            <w:r w:rsidRPr="00EE73FD">
              <w:rPr>
                <w:rFonts w:cs="Arial"/>
                <w:bCs/>
                <w:i/>
              </w:rPr>
              <w:t>still</w:t>
            </w:r>
            <w:proofErr w:type="spellEnd"/>
            <w:r>
              <w:rPr>
                <w:rFonts w:cs="Arial"/>
                <w:bCs/>
                <w:i/>
              </w:rPr>
              <w:t xml:space="preserve"> periode</w:t>
            </w:r>
            <w:r w:rsidRPr="00EE73FD">
              <w:rPr>
                <w:rFonts w:cs="Arial"/>
                <w:bCs/>
                <w:i/>
              </w:rPr>
              <w:t>)</w:t>
            </w:r>
          </w:p>
        </w:tc>
        <w:tc>
          <w:tcPr>
            <w:tcW w:w="2268" w:type="dxa"/>
            <w:tcBorders>
              <w:top w:val="single" w:sz="4" w:space="0" w:color="auto"/>
              <w:left w:val="single" w:sz="4" w:space="0" w:color="auto"/>
              <w:bottom w:val="single" w:sz="4" w:space="0" w:color="auto"/>
              <w:right w:val="single" w:sz="4" w:space="0" w:color="auto"/>
            </w:tcBorders>
          </w:tcPr>
          <w:p w14:paraId="58AA4A10" w14:textId="12230613" w:rsidR="00704E2E" w:rsidRPr="00BE102F" w:rsidRDefault="00215C2C" w:rsidP="00A3638C">
            <w:pPr>
              <w:spacing w:after="0" w:line="300" w:lineRule="exact"/>
            </w:pPr>
            <w:r>
              <w:t>18 november 2020</w:t>
            </w:r>
          </w:p>
        </w:tc>
      </w:tr>
      <w:tr w:rsidR="00704E2E" w:rsidRPr="002E7741" w14:paraId="17AA39D6"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3F4316A2" w14:textId="77777777" w:rsidR="00704E2E" w:rsidRPr="002E7741" w:rsidRDefault="00704E2E" w:rsidP="00A3638C">
            <w:pPr>
              <w:tabs>
                <w:tab w:val="left" w:pos="720"/>
                <w:tab w:val="right" w:pos="7380"/>
              </w:tabs>
              <w:spacing w:after="0" w:line="300" w:lineRule="exact"/>
              <w:rPr>
                <w:rFonts w:cs="Arial"/>
                <w:bCs/>
              </w:rPr>
            </w:pPr>
            <w:r w:rsidRPr="002E7741">
              <w:rPr>
                <w:rFonts w:cs="Arial"/>
                <w:bCs/>
              </w:rPr>
              <w:t>Binnen 5 werkdagen na dagtekening van de brief overleggen van de gevraagde bewijsstukken door de voorlopig geselecteerde Inschrijver</w:t>
            </w:r>
          </w:p>
        </w:tc>
        <w:tc>
          <w:tcPr>
            <w:tcW w:w="2268" w:type="dxa"/>
            <w:tcBorders>
              <w:top w:val="single" w:sz="4" w:space="0" w:color="auto"/>
              <w:left w:val="single" w:sz="4" w:space="0" w:color="auto"/>
              <w:bottom w:val="single" w:sz="4" w:space="0" w:color="auto"/>
              <w:right w:val="single" w:sz="4" w:space="0" w:color="auto"/>
            </w:tcBorders>
          </w:tcPr>
          <w:p w14:paraId="0BC82118" w14:textId="043FD0D0" w:rsidR="00704E2E" w:rsidRPr="00BE102F" w:rsidRDefault="00215C2C" w:rsidP="00A3638C">
            <w:pPr>
              <w:spacing w:after="0" w:line="300" w:lineRule="exact"/>
            </w:pPr>
            <w:r>
              <w:t>23 november 2020</w:t>
            </w:r>
          </w:p>
        </w:tc>
      </w:tr>
      <w:tr w:rsidR="00704E2E" w:rsidRPr="002E7741" w14:paraId="5DC98002"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78798F58" w14:textId="77777777" w:rsidR="00704E2E" w:rsidRPr="002E7741" w:rsidRDefault="00704E2E" w:rsidP="00A3638C">
            <w:pPr>
              <w:tabs>
                <w:tab w:val="left" w:pos="720"/>
                <w:tab w:val="right" w:pos="7380"/>
              </w:tabs>
              <w:spacing w:after="0" w:line="300" w:lineRule="exact"/>
              <w:rPr>
                <w:rFonts w:cs="Arial"/>
                <w:bCs/>
              </w:rPr>
            </w:pPr>
            <w:r>
              <w:rPr>
                <w:rFonts w:cs="Arial"/>
                <w:bCs/>
              </w:rPr>
              <w:t>Verificatiegesprek</w:t>
            </w:r>
          </w:p>
        </w:tc>
        <w:tc>
          <w:tcPr>
            <w:tcW w:w="2268" w:type="dxa"/>
            <w:tcBorders>
              <w:top w:val="single" w:sz="4" w:space="0" w:color="auto"/>
              <w:left w:val="single" w:sz="4" w:space="0" w:color="auto"/>
              <w:bottom w:val="single" w:sz="4" w:space="0" w:color="auto"/>
              <w:right w:val="single" w:sz="4" w:space="0" w:color="auto"/>
            </w:tcBorders>
          </w:tcPr>
          <w:p w14:paraId="6A7D238B" w14:textId="0BF4F502" w:rsidR="00704E2E" w:rsidRPr="00BE102F" w:rsidRDefault="00215C2C" w:rsidP="00A3638C">
            <w:pPr>
              <w:spacing w:after="0" w:line="300" w:lineRule="exact"/>
            </w:pPr>
            <w:r>
              <w:t>Week 48</w:t>
            </w:r>
          </w:p>
        </w:tc>
      </w:tr>
      <w:tr w:rsidR="00704E2E" w:rsidRPr="002E7741" w14:paraId="2648EE77"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1640B7E0" w14:textId="77777777" w:rsidR="00704E2E" w:rsidRPr="002E7741" w:rsidRDefault="00704E2E" w:rsidP="00A3638C">
            <w:pPr>
              <w:tabs>
                <w:tab w:val="left" w:pos="720"/>
                <w:tab w:val="right" w:pos="7380"/>
              </w:tabs>
              <w:spacing w:after="0" w:line="300" w:lineRule="exact"/>
              <w:rPr>
                <w:rFonts w:cs="Arial"/>
                <w:bCs/>
              </w:rPr>
            </w:pPr>
            <w:r>
              <w:rPr>
                <w:rFonts w:cs="Arial"/>
                <w:bCs/>
              </w:rPr>
              <w:t xml:space="preserve">Einde stand </w:t>
            </w:r>
            <w:proofErr w:type="spellStart"/>
            <w:r>
              <w:rPr>
                <w:rFonts w:cs="Arial"/>
                <w:bCs/>
              </w:rPr>
              <w:t>still</w:t>
            </w:r>
            <w:proofErr w:type="spellEnd"/>
            <w:r>
              <w:rPr>
                <w:rFonts w:cs="Arial"/>
                <w:bCs/>
              </w:rPr>
              <w:t xml:space="preserve"> periode</w:t>
            </w:r>
          </w:p>
        </w:tc>
        <w:tc>
          <w:tcPr>
            <w:tcW w:w="2268" w:type="dxa"/>
            <w:tcBorders>
              <w:top w:val="single" w:sz="4" w:space="0" w:color="auto"/>
              <w:left w:val="single" w:sz="4" w:space="0" w:color="auto"/>
              <w:bottom w:val="single" w:sz="4" w:space="0" w:color="auto"/>
              <w:right w:val="single" w:sz="4" w:space="0" w:color="auto"/>
            </w:tcBorders>
          </w:tcPr>
          <w:p w14:paraId="4BDADC79" w14:textId="4FF64B12" w:rsidR="00704E2E" w:rsidRPr="00BE102F" w:rsidRDefault="00215C2C" w:rsidP="00A3638C">
            <w:pPr>
              <w:spacing w:after="0" w:line="300" w:lineRule="exact"/>
              <w:rPr>
                <w:rFonts w:cs="Arial"/>
              </w:rPr>
            </w:pPr>
            <w:r>
              <w:rPr>
                <w:rFonts w:cs="Arial"/>
              </w:rPr>
              <w:t>9 december 2020</w:t>
            </w:r>
          </w:p>
        </w:tc>
      </w:tr>
      <w:tr w:rsidR="00704E2E" w:rsidRPr="002E7741" w14:paraId="4D5D04A1"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56F12345" w14:textId="77777777" w:rsidR="00704E2E" w:rsidRPr="002E7741" w:rsidRDefault="00704E2E" w:rsidP="00A3638C">
            <w:pPr>
              <w:tabs>
                <w:tab w:val="left" w:pos="720"/>
                <w:tab w:val="right" w:pos="7380"/>
              </w:tabs>
              <w:spacing w:after="0" w:line="300" w:lineRule="exact"/>
              <w:rPr>
                <w:rFonts w:cs="Arial"/>
                <w:bCs/>
              </w:rPr>
            </w:pPr>
            <w:r w:rsidRPr="002E7741">
              <w:rPr>
                <w:rFonts w:cs="Arial"/>
                <w:bCs/>
              </w:rPr>
              <w:t xml:space="preserve">Definitieve gunning (minimaal 20 kalenderdagen </w:t>
            </w:r>
            <w:r>
              <w:rPr>
                <w:rFonts w:cs="Arial"/>
                <w:bCs/>
              </w:rPr>
              <w:t>s</w:t>
            </w:r>
            <w:r w:rsidRPr="002E7741">
              <w:rPr>
                <w:rFonts w:cs="Arial"/>
                <w:bCs/>
              </w:rPr>
              <w:t>tand</w:t>
            </w:r>
            <w:r>
              <w:rPr>
                <w:rFonts w:cs="Arial"/>
                <w:bCs/>
              </w:rPr>
              <w:t xml:space="preserve"> </w:t>
            </w:r>
            <w:proofErr w:type="spellStart"/>
            <w:r w:rsidRPr="002E7741">
              <w:rPr>
                <w:rFonts w:cs="Arial"/>
                <w:bCs/>
              </w:rPr>
              <w:t>still</w:t>
            </w:r>
            <w:proofErr w:type="spellEnd"/>
            <w:r w:rsidRPr="002E7741">
              <w:rPr>
                <w:rFonts w:cs="Arial"/>
                <w:bCs/>
              </w:rPr>
              <w:t>-termijn)</w:t>
            </w:r>
            <w:r>
              <w:rPr>
                <w:rFonts w:cs="Arial"/>
                <w:bCs/>
              </w:rPr>
              <w:t xml:space="preserve"> en sluiten overeenkomst</w:t>
            </w:r>
          </w:p>
        </w:tc>
        <w:tc>
          <w:tcPr>
            <w:tcW w:w="2268" w:type="dxa"/>
            <w:tcBorders>
              <w:top w:val="single" w:sz="4" w:space="0" w:color="auto"/>
              <w:left w:val="single" w:sz="4" w:space="0" w:color="auto"/>
              <w:bottom w:val="single" w:sz="4" w:space="0" w:color="auto"/>
              <w:right w:val="single" w:sz="4" w:space="0" w:color="auto"/>
            </w:tcBorders>
            <w:vAlign w:val="center"/>
          </w:tcPr>
          <w:p w14:paraId="7BE2F850" w14:textId="1EC790D6" w:rsidR="00704E2E" w:rsidRPr="00BE102F" w:rsidRDefault="00215C2C" w:rsidP="00A3638C">
            <w:pPr>
              <w:spacing w:after="0" w:line="300" w:lineRule="exact"/>
            </w:pPr>
            <w:r>
              <w:t>9 december 2020</w:t>
            </w:r>
          </w:p>
        </w:tc>
      </w:tr>
      <w:tr w:rsidR="00704E2E" w:rsidRPr="002E7741" w14:paraId="5AC0A2CE"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0487802A" w14:textId="77777777" w:rsidR="00704E2E" w:rsidRPr="002E7741" w:rsidRDefault="00704E2E" w:rsidP="00A3638C">
            <w:pPr>
              <w:tabs>
                <w:tab w:val="left" w:pos="720"/>
                <w:tab w:val="right" w:pos="7380"/>
              </w:tabs>
              <w:spacing w:after="0" w:line="300" w:lineRule="exact"/>
              <w:rPr>
                <w:rFonts w:cs="Arial"/>
                <w:bCs/>
              </w:rPr>
            </w:pPr>
            <w:r w:rsidRPr="002E7741">
              <w:rPr>
                <w:rFonts w:cs="Arial"/>
                <w:bCs/>
              </w:rPr>
              <w:t xml:space="preserve">Startdatum </w:t>
            </w:r>
            <w:r>
              <w:rPr>
                <w:rFonts w:cs="Arial"/>
                <w:bCs/>
              </w:rPr>
              <w:t>overeenkomst</w:t>
            </w:r>
            <w:r w:rsidR="007D46A2">
              <w:rPr>
                <w:rFonts w:cs="Arial"/>
                <w:bCs/>
              </w:rPr>
              <w:t xml:space="preserve"> levering</w:t>
            </w:r>
          </w:p>
        </w:tc>
        <w:tc>
          <w:tcPr>
            <w:tcW w:w="2268" w:type="dxa"/>
            <w:tcBorders>
              <w:top w:val="single" w:sz="4" w:space="0" w:color="auto"/>
              <w:left w:val="single" w:sz="4" w:space="0" w:color="auto"/>
              <w:bottom w:val="single" w:sz="4" w:space="0" w:color="auto"/>
              <w:right w:val="single" w:sz="4" w:space="0" w:color="auto"/>
            </w:tcBorders>
          </w:tcPr>
          <w:p w14:paraId="5D4C7F68" w14:textId="0FFF8D8C" w:rsidR="00704E2E" w:rsidRPr="00BE102F" w:rsidRDefault="00215C2C" w:rsidP="00A3638C">
            <w:pPr>
              <w:spacing w:after="0" w:line="300" w:lineRule="exact"/>
            </w:pPr>
            <w:r>
              <w:t>9 december 2020</w:t>
            </w:r>
          </w:p>
        </w:tc>
      </w:tr>
    </w:tbl>
    <w:p w14:paraId="2B329380" w14:textId="77777777" w:rsidR="00392B76" w:rsidRPr="00392B76" w:rsidRDefault="00392B76" w:rsidP="00A3638C">
      <w:pPr>
        <w:spacing w:after="0" w:line="300" w:lineRule="exact"/>
        <w:rPr>
          <w:rFonts w:cs="Arial"/>
        </w:rPr>
      </w:pPr>
      <w:bookmarkStart w:id="35" w:name="_Ref215288979"/>
      <w:bookmarkStart w:id="36" w:name="_Ref215288999"/>
      <w:bookmarkStart w:id="37" w:name="_Ref151902528"/>
    </w:p>
    <w:p w14:paraId="4E516719" w14:textId="77777777" w:rsidR="007F2C85" w:rsidRPr="00A26AE5" w:rsidRDefault="0021388B" w:rsidP="00A3638C">
      <w:pPr>
        <w:spacing w:after="0" w:line="300" w:lineRule="exact"/>
      </w:pPr>
      <w:r w:rsidRPr="007A2465">
        <w:t xml:space="preserve">Inschrijvers kunnen geen rechten ontlenen aan deze planning. De </w:t>
      </w:r>
      <w:r w:rsidR="00626CF0">
        <w:t>VU</w:t>
      </w:r>
      <w:r w:rsidRPr="007A2465">
        <w:t xml:space="preserve"> kan zonder opgave van redenen de planning aanpassen. Indien de planning wordt gewijzigd, zullen de Inschrijvers tijdig worden geïnformeerd over de nieuwe planning.</w:t>
      </w:r>
    </w:p>
    <w:p w14:paraId="23ECFC81" w14:textId="77777777" w:rsidR="002E7741" w:rsidRPr="00CD709F" w:rsidRDefault="002E7741" w:rsidP="00A3638C">
      <w:pPr>
        <w:pStyle w:val="Kop2"/>
        <w:ind w:left="1134" w:hanging="567"/>
      </w:pPr>
      <w:bookmarkStart w:id="38" w:name="_Toc378152414"/>
      <w:bookmarkStart w:id="39" w:name="_Toc51315318"/>
      <w:r w:rsidRPr="00CD709F">
        <w:t>Gunningscriterium</w:t>
      </w:r>
      <w:bookmarkEnd w:id="38"/>
      <w:bookmarkEnd w:id="39"/>
    </w:p>
    <w:p w14:paraId="559FB335" w14:textId="44B1268B" w:rsidR="006F5D72" w:rsidRPr="006F5D72" w:rsidRDefault="006F5D72" w:rsidP="00A3638C">
      <w:pPr>
        <w:spacing w:after="0" w:line="300" w:lineRule="exact"/>
        <w:rPr>
          <w:rFonts w:cs="Arial"/>
          <w:color w:val="000000"/>
        </w:rPr>
      </w:pPr>
      <w:r w:rsidRPr="006F5D72">
        <w:rPr>
          <w:rFonts w:cs="Arial"/>
          <w:color w:val="000000"/>
        </w:rPr>
        <w:t xml:space="preserve">Gunning </w:t>
      </w:r>
      <w:r w:rsidR="00FE0BCB">
        <w:rPr>
          <w:rFonts w:cs="Arial"/>
          <w:color w:val="000000"/>
        </w:rPr>
        <w:t xml:space="preserve">door middel van minicompetitie </w:t>
      </w:r>
      <w:r w:rsidR="00A7084E">
        <w:rPr>
          <w:rFonts w:cs="Arial"/>
          <w:color w:val="000000"/>
        </w:rPr>
        <w:t xml:space="preserve">van Nadere Opdrachten </w:t>
      </w:r>
      <w:r w:rsidRPr="006F5D72">
        <w:rPr>
          <w:rFonts w:cs="Arial"/>
          <w:color w:val="000000"/>
        </w:rPr>
        <w:t>vindt plaats op basis van het gunningscriterium beste prijs</w:t>
      </w:r>
      <w:r w:rsidR="00A34DD4">
        <w:rPr>
          <w:rFonts w:cs="Arial"/>
          <w:color w:val="000000"/>
        </w:rPr>
        <w:t>-</w:t>
      </w:r>
      <w:r w:rsidRPr="006F5D72">
        <w:rPr>
          <w:rFonts w:cs="Arial"/>
          <w:color w:val="000000"/>
        </w:rPr>
        <w:t xml:space="preserve">kwaliteitverhouding (beste PKV). </w:t>
      </w:r>
    </w:p>
    <w:p w14:paraId="39DFAB23" w14:textId="77777777" w:rsidR="006F5D72" w:rsidRPr="006F5D72" w:rsidRDefault="006F5D72" w:rsidP="00A3638C">
      <w:pPr>
        <w:spacing w:after="0" w:line="300" w:lineRule="exact"/>
        <w:rPr>
          <w:rFonts w:cs="Arial"/>
          <w:color w:val="000000"/>
        </w:rPr>
      </w:pPr>
      <w:r w:rsidRPr="006F5D72">
        <w:rPr>
          <w:rFonts w:cs="Arial"/>
          <w:color w:val="000000"/>
        </w:rPr>
        <w:t>De gunningscriteria met weging vallen uiteen in:</w:t>
      </w:r>
    </w:p>
    <w:p w14:paraId="54B52CD7" w14:textId="4AC13BE4" w:rsidR="006F5D72" w:rsidRPr="006F5D72" w:rsidRDefault="00A40DC7" w:rsidP="00A3638C">
      <w:pPr>
        <w:spacing w:after="0" w:line="300" w:lineRule="exact"/>
        <w:rPr>
          <w:rFonts w:cs="Arial"/>
          <w:color w:val="000000"/>
        </w:rPr>
      </w:pPr>
      <w:r>
        <w:rPr>
          <w:rFonts w:cs="Arial"/>
          <w:color w:val="000000"/>
        </w:rPr>
        <w:t>•</w:t>
      </w:r>
      <w:r>
        <w:rPr>
          <w:rFonts w:cs="Arial"/>
          <w:color w:val="000000"/>
        </w:rPr>
        <w:tab/>
        <w:t>8</w:t>
      </w:r>
      <w:r w:rsidR="006F5D72" w:rsidRPr="006F5D72">
        <w:rPr>
          <w:rFonts w:cs="Arial"/>
          <w:color w:val="000000"/>
        </w:rPr>
        <w:t>0% Kwaliteit</w:t>
      </w:r>
    </w:p>
    <w:p w14:paraId="5C7795C8" w14:textId="663AE415" w:rsidR="00FE0BCB" w:rsidRDefault="00A40DC7" w:rsidP="00A3638C">
      <w:pPr>
        <w:spacing w:after="0" w:line="300" w:lineRule="exact"/>
        <w:rPr>
          <w:rFonts w:cs="Arial"/>
          <w:color w:val="000000"/>
        </w:rPr>
      </w:pPr>
      <w:r>
        <w:rPr>
          <w:rFonts w:cs="Arial"/>
          <w:color w:val="000000"/>
        </w:rPr>
        <w:t>•</w:t>
      </w:r>
      <w:r>
        <w:rPr>
          <w:rFonts w:cs="Arial"/>
          <w:color w:val="000000"/>
        </w:rPr>
        <w:tab/>
        <w:t>2</w:t>
      </w:r>
      <w:r w:rsidR="006F5D72" w:rsidRPr="006F5D72">
        <w:rPr>
          <w:rFonts w:cs="Arial"/>
          <w:color w:val="000000"/>
        </w:rPr>
        <w:t xml:space="preserve">0% Prijs </w:t>
      </w:r>
    </w:p>
    <w:p w14:paraId="2B877461" w14:textId="77777777" w:rsidR="002E7741" w:rsidRPr="00CD709F" w:rsidRDefault="002E7741" w:rsidP="00A3638C">
      <w:pPr>
        <w:pStyle w:val="Kop2"/>
        <w:ind w:left="1134" w:hanging="567"/>
      </w:pPr>
      <w:bookmarkStart w:id="40" w:name="_Toc378152415"/>
      <w:bookmarkStart w:id="41" w:name="_Toc51315319"/>
      <w:bookmarkEnd w:id="35"/>
      <w:bookmarkEnd w:id="36"/>
      <w:r w:rsidRPr="00CD709F">
        <w:lastRenderedPageBreak/>
        <w:t>Inschrijfkosten</w:t>
      </w:r>
      <w:bookmarkEnd w:id="40"/>
      <w:bookmarkEnd w:id="41"/>
    </w:p>
    <w:p w14:paraId="06887DDD" w14:textId="77777777" w:rsidR="0021388B" w:rsidRDefault="0021388B" w:rsidP="00A3638C">
      <w:pPr>
        <w:spacing w:after="0" w:line="300" w:lineRule="exact"/>
      </w:pPr>
      <w:bookmarkStart w:id="42" w:name="_Toc352858546"/>
      <w:bookmarkStart w:id="43" w:name="_Toc352858620"/>
      <w:r w:rsidRPr="0021388B">
        <w:t>Aan de VU kunnen geen kosten in rekening worden gebracht in verband met het uitbrengen van de Inschrijving.</w:t>
      </w:r>
    </w:p>
    <w:bookmarkEnd w:id="42"/>
    <w:bookmarkEnd w:id="43"/>
    <w:p w14:paraId="3D514BD8" w14:textId="77777777" w:rsidR="0021388B" w:rsidRDefault="0021388B" w:rsidP="00A3638C">
      <w:pPr>
        <w:rPr>
          <w:rFonts w:cs="Arial"/>
          <w:i/>
          <w:color w:val="0000FF"/>
        </w:rPr>
      </w:pPr>
      <w:r>
        <w:rPr>
          <w:rFonts w:cs="Arial"/>
          <w:i/>
          <w:color w:val="0000FF"/>
        </w:rPr>
        <w:br w:type="page"/>
      </w:r>
    </w:p>
    <w:p w14:paraId="72D77F06" w14:textId="77777777" w:rsidR="002E7741" w:rsidRPr="00CD709F" w:rsidRDefault="002E7741" w:rsidP="00A3638C">
      <w:pPr>
        <w:pStyle w:val="Kop1"/>
        <w:ind w:left="567" w:hanging="567"/>
      </w:pPr>
      <w:bookmarkStart w:id="44" w:name="_Toc378152416"/>
      <w:bookmarkStart w:id="45" w:name="_Toc51315320"/>
      <w:r w:rsidRPr="00CD709F">
        <w:lastRenderedPageBreak/>
        <w:t>Voorschriften</w:t>
      </w:r>
      <w:bookmarkEnd w:id="44"/>
      <w:bookmarkEnd w:id="45"/>
    </w:p>
    <w:p w14:paraId="5030F60D" w14:textId="264DF866" w:rsidR="00322EC1" w:rsidRPr="00322EC1" w:rsidRDefault="00322EC1" w:rsidP="00A3638C">
      <w:pPr>
        <w:widowControl w:val="0"/>
        <w:autoSpaceDE w:val="0"/>
        <w:autoSpaceDN w:val="0"/>
        <w:adjustRightInd w:val="0"/>
        <w:spacing w:after="0" w:line="300" w:lineRule="exact"/>
        <w:rPr>
          <w:rFonts w:cs="Arial"/>
        </w:rPr>
      </w:pPr>
      <w:bookmarkStart w:id="46" w:name="_Toc198454552"/>
      <w:r w:rsidRPr="00322EC1">
        <w:rPr>
          <w:rFonts w:cs="Arial"/>
        </w:rPr>
        <w:t xml:space="preserve">Indien u zich als </w:t>
      </w:r>
      <w:r w:rsidR="009C1DAF">
        <w:rPr>
          <w:rFonts w:cs="Arial"/>
        </w:rPr>
        <w:t>g</w:t>
      </w:r>
      <w:r w:rsidRPr="00322EC1">
        <w:rPr>
          <w:rFonts w:cs="Arial"/>
        </w:rPr>
        <w:t>egadigde wenst aan te melden v</w:t>
      </w:r>
      <w:r w:rsidR="007D46A2">
        <w:rPr>
          <w:rFonts w:cs="Arial"/>
        </w:rPr>
        <w:t>oor deze A</w:t>
      </w:r>
      <w:r w:rsidRPr="00322EC1">
        <w:rPr>
          <w:rFonts w:cs="Arial"/>
        </w:rPr>
        <w:t xml:space="preserve">anbesteding, dan dient u zich onvoorwaardelijk te conformeren aan de onderstaande algemene aanbestedingsvoorschriften. </w:t>
      </w:r>
    </w:p>
    <w:p w14:paraId="015C27B8" w14:textId="77777777" w:rsidR="00322EC1" w:rsidRDefault="00322EC1" w:rsidP="00A3638C">
      <w:pPr>
        <w:widowControl w:val="0"/>
        <w:autoSpaceDE w:val="0"/>
        <w:autoSpaceDN w:val="0"/>
        <w:adjustRightInd w:val="0"/>
        <w:spacing w:after="0" w:line="300" w:lineRule="exact"/>
        <w:rPr>
          <w:rFonts w:cs="Arial"/>
        </w:rPr>
      </w:pPr>
      <w:r w:rsidRPr="00322EC1">
        <w:rPr>
          <w:rFonts w:cs="Arial"/>
        </w:rPr>
        <w:t>Dit doet u door het indienen van een rechtsgeldig ondertekend ‘Uniform Europees Aanbestedingsdocument’</w:t>
      </w:r>
      <w:r w:rsidR="004E09F1">
        <w:rPr>
          <w:rFonts w:cs="Arial"/>
        </w:rPr>
        <w:t xml:space="preserve"> (hierna: UEA)</w:t>
      </w:r>
      <w:r w:rsidRPr="00322EC1">
        <w:rPr>
          <w:rFonts w:cs="Arial"/>
        </w:rPr>
        <w:t>.</w:t>
      </w:r>
    </w:p>
    <w:p w14:paraId="476C6CE6" w14:textId="77777777" w:rsidR="00322EC1" w:rsidRDefault="00322EC1" w:rsidP="00A3638C">
      <w:pPr>
        <w:pStyle w:val="Kop2"/>
        <w:numPr>
          <w:ilvl w:val="1"/>
          <w:numId w:val="31"/>
        </w:numPr>
        <w:ind w:left="1134" w:hanging="567"/>
      </w:pPr>
      <w:bookmarkStart w:id="47" w:name="_Ref493593613"/>
      <w:bookmarkStart w:id="48" w:name="_Toc51315321"/>
      <w:r>
        <w:t>Aanbestedingsvoorschriften</w:t>
      </w:r>
      <w:bookmarkEnd w:id="47"/>
      <w:bookmarkEnd w:id="48"/>
    </w:p>
    <w:p w14:paraId="259A9018" w14:textId="77777777" w:rsidR="00322EC1" w:rsidRDefault="00322EC1" w:rsidP="00A3638C">
      <w:pPr>
        <w:widowControl w:val="0"/>
        <w:autoSpaceDE w:val="0"/>
        <w:autoSpaceDN w:val="0"/>
        <w:adjustRightInd w:val="0"/>
        <w:spacing w:after="0" w:line="300" w:lineRule="exact"/>
        <w:rPr>
          <w:rFonts w:cs="Arial"/>
        </w:rPr>
      </w:pPr>
      <w:r w:rsidRPr="00322EC1">
        <w:rPr>
          <w:rFonts w:cs="Arial"/>
        </w:rPr>
        <w:t xml:space="preserve">Afwijkende </w:t>
      </w:r>
      <w:r w:rsidR="004E09F1">
        <w:rPr>
          <w:rFonts w:cs="Arial"/>
        </w:rPr>
        <w:t>aanbiedingen</w:t>
      </w:r>
      <w:r w:rsidR="004E09F1" w:rsidRPr="00322EC1">
        <w:rPr>
          <w:rFonts w:cs="Arial"/>
        </w:rPr>
        <w:t xml:space="preserve"> </w:t>
      </w:r>
      <w:r w:rsidRPr="00322EC1">
        <w:rPr>
          <w:rFonts w:cs="Arial"/>
        </w:rPr>
        <w:t xml:space="preserve">worden terzijde gelegd indien de aard van de afwijking van dusdanige aard is dat, naar mening van de </w:t>
      </w:r>
      <w:r w:rsidR="004E09F1">
        <w:rPr>
          <w:rFonts w:cs="Arial"/>
        </w:rPr>
        <w:t>VU</w:t>
      </w:r>
      <w:r w:rsidRPr="00322EC1">
        <w:rPr>
          <w:rFonts w:cs="Arial"/>
        </w:rPr>
        <w:t>, eventueel herstel zou leiden tot een verandering van de aanbieding.</w:t>
      </w:r>
    </w:p>
    <w:p w14:paraId="718AD273" w14:textId="6C66D38F" w:rsidR="002E7741" w:rsidRPr="002E7741" w:rsidRDefault="002E7741" w:rsidP="00A3638C">
      <w:pPr>
        <w:pStyle w:val="Opsomming2"/>
        <w:numPr>
          <w:ilvl w:val="0"/>
          <w:numId w:val="16"/>
        </w:numPr>
        <w:ind w:left="567" w:hanging="567"/>
      </w:pPr>
      <w:r w:rsidRPr="002E7741">
        <w:t xml:space="preserve">Voor de VU is de contactpersoon voor deze aanbesteding te bereiken </w:t>
      </w:r>
      <w:r w:rsidR="00322EC1" w:rsidRPr="00322EC1">
        <w:t xml:space="preserve">via de berichtenmodule van </w:t>
      </w:r>
      <w:proofErr w:type="spellStart"/>
      <w:r w:rsidR="00322EC1" w:rsidRPr="00322EC1">
        <w:t>TenderNed</w:t>
      </w:r>
      <w:proofErr w:type="spellEnd"/>
      <w:r w:rsidR="00A40DC7">
        <w:t>.</w:t>
      </w:r>
    </w:p>
    <w:p w14:paraId="40BF998A" w14:textId="77CE25A3" w:rsidR="002E7741" w:rsidRPr="002E7741" w:rsidRDefault="002E7741" w:rsidP="00A3638C">
      <w:pPr>
        <w:pStyle w:val="Opsomming2"/>
        <w:numPr>
          <w:ilvl w:val="0"/>
          <w:numId w:val="16"/>
        </w:numPr>
        <w:ind w:left="567" w:hanging="567"/>
      </w:pPr>
      <w:r w:rsidRPr="002E7741">
        <w:t>Inschrijver is gehouden de door VU verstrekte gegevens vertrouwelijk te behandelen, op straffe van uitsluiting van de aanbestedingsprocedure bij schending daarvan. Inschrijver legt deze verplichting eveneens op aan de door hem in te schakelen derden. VU zal eveneens de door Inschrijver verstrekte informatie vertrouwelijk behandelen.</w:t>
      </w:r>
    </w:p>
    <w:p w14:paraId="1172078C" w14:textId="6C189AE0" w:rsidR="002E7741" w:rsidRPr="00283B8C" w:rsidRDefault="002E7741" w:rsidP="00A3638C">
      <w:pPr>
        <w:pStyle w:val="Opsomming2"/>
        <w:numPr>
          <w:ilvl w:val="0"/>
          <w:numId w:val="16"/>
        </w:numPr>
        <w:ind w:left="567" w:hanging="567"/>
      </w:pPr>
      <w:r w:rsidRPr="002E7741">
        <w:t xml:space="preserve">Inkoop, levering- en betalingsvoorwaarden, branchevoorwaarden en/of andere algemene voorwaarden van Inschrijver zijn </w:t>
      </w:r>
      <w:r w:rsidR="001832EF">
        <w:t>uit</w:t>
      </w:r>
      <w:r w:rsidRPr="002E7741">
        <w:t xml:space="preserve">drukkelijk niet van toepassing. De wederzijdse rechten en </w:t>
      </w:r>
      <w:r w:rsidRPr="002E7741">
        <w:rPr>
          <w:color w:val="000000"/>
        </w:rPr>
        <w:t xml:space="preserve">verplichtingen van partijen worden vastgelegd in de definitieve overeenkomst en de </w:t>
      </w:r>
      <w:r w:rsidRPr="00283B8C">
        <w:rPr>
          <w:color w:val="000000"/>
        </w:rPr>
        <w:t>Algemene</w:t>
      </w:r>
      <w:r w:rsidRPr="00283B8C">
        <w:t xml:space="preserve"> </w:t>
      </w:r>
      <w:r w:rsidR="00F33434">
        <w:t>Inkoopvoorwaarden van de VU</w:t>
      </w:r>
      <w:r w:rsidR="00F33434" w:rsidRPr="00283B8C" w:rsidDel="00F33434">
        <w:t xml:space="preserve"> </w:t>
      </w:r>
    </w:p>
    <w:p w14:paraId="5E98331D" w14:textId="53C63E0A" w:rsidR="002E7741" w:rsidRPr="002E7741" w:rsidRDefault="0072083C" w:rsidP="00A3638C">
      <w:pPr>
        <w:pStyle w:val="Opsomming2"/>
        <w:numPr>
          <w:ilvl w:val="0"/>
          <w:numId w:val="16"/>
        </w:numPr>
        <w:ind w:left="567" w:hanging="567"/>
      </w:pPr>
      <w:r>
        <w:rPr>
          <w:shd w:val="clear" w:color="auto" w:fill="FFFFFF"/>
        </w:rPr>
        <w:t xml:space="preserve">Dit </w:t>
      </w:r>
      <w:r w:rsidR="00E4727E">
        <w:rPr>
          <w:shd w:val="clear" w:color="auto" w:fill="FFFFFF"/>
        </w:rPr>
        <w:t>Beschrijvend document</w:t>
      </w:r>
      <w:r w:rsidR="002E7741" w:rsidRPr="002E7741">
        <w:rPr>
          <w:shd w:val="clear" w:color="auto" w:fill="FFFFFF"/>
        </w:rPr>
        <w:t xml:space="preserve"> en de overige aanbestedingsdocumenten zijn met de grootst mogelijke zorgvuldigheid samengesteld. Desondanks kunnen er toch onduidelijkheden/onvolkomenheden in deze documenten voorkomen. De VU verwacht een proactieve houding van de Inschrijver, hetgeen betekent dat de Inschrijver eventuele onduidelijkheden/onvolkomenheden in </w:t>
      </w:r>
      <w:r>
        <w:rPr>
          <w:shd w:val="clear" w:color="auto" w:fill="FFFFFF"/>
        </w:rPr>
        <w:t xml:space="preserve">dit </w:t>
      </w:r>
      <w:r w:rsidR="00E4727E">
        <w:rPr>
          <w:shd w:val="clear" w:color="auto" w:fill="FFFFFF"/>
        </w:rPr>
        <w:t>Beschrijvend document</w:t>
      </w:r>
      <w:r w:rsidR="002E7741" w:rsidRPr="002E7741">
        <w:rPr>
          <w:shd w:val="clear" w:color="auto" w:fill="FFFFFF"/>
        </w:rPr>
        <w:t xml:space="preserve"> en de overige aanbestedingsdocumenten </w:t>
      </w:r>
      <w:r w:rsidR="00957148">
        <w:rPr>
          <w:shd w:val="clear" w:color="auto" w:fill="FFFFFF"/>
        </w:rPr>
        <w:t xml:space="preserve">uiterlijk op de datum en het tijdstip waarop de schriftelijke vragen moeten zijn ingediend via </w:t>
      </w:r>
      <w:proofErr w:type="spellStart"/>
      <w:r w:rsidR="00957148">
        <w:rPr>
          <w:shd w:val="clear" w:color="auto" w:fill="FFFFFF"/>
        </w:rPr>
        <w:t>Tenderned</w:t>
      </w:r>
      <w:proofErr w:type="spellEnd"/>
      <w:r w:rsidR="00322EC1">
        <w:rPr>
          <w:shd w:val="clear" w:color="auto" w:fill="FFFFFF"/>
        </w:rPr>
        <w:t xml:space="preserve"> te </w:t>
      </w:r>
      <w:r w:rsidR="002E7741" w:rsidRPr="002E7741">
        <w:rPr>
          <w:shd w:val="clear" w:color="auto" w:fill="FFFFFF"/>
        </w:rPr>
        <w:t>melden. Heeft Inschrijver dit niet tijdig op de voorgeschreven wijze gemeld dan vervallen de rechten van de Inschrijver jegens de aanbesteder met betrekking tot (de gevolgen van) eventuele schendingen van het (</w:t>
      </w:r>
      <w:proofErr w:type="spellStart"/>
      <w:r w:rsidR="002E7741" w:rsidRPr="002E7741">
        <w:rPr>
          <w:shd w:val="clear" w:color="auto" w:fill="FFFFFF"/>
        </w:rPr>
        <w:t>aanbestedings</w:t>
      </w:r>
      <w:proofErr w:type="spellEnd"/>
      <w:r w:rsidR="002E7741" w:rsidRPr="002E7741">
        <w:rPr>
          <w:shd w:val="clear" w:color="auto" w:fill="FFFFFF"/>
        </w:rPr>
        <w:t>)recht en wordt de Inschrijver geacht onverkort en onvoorwaardelijk met de inhoud van die documenten te hebben ingestemd.</w:t>
      </w:r>
      <w:r w:rsidR="002E7741" w:rsidRPr="002E7741">
        <w:t xml:space="preserve"> </w:t>
      </w:r>
    </w:p>
    <w:p w14:paraId="0FEDD4A7" w14:textId="77777777" w:rsidR="002E7741" w:rsidRPr="002E7741" w:rsidRDefault="002E7741" w:rsidP="00A3638C">
      <w:pPr>
        <w:pStyle w:val="Opsomming2"/>
        <w:numPr>
          <w:ilvl w:val="0"/>
          <w:numId w:val="16"/>
        </w:numPr>
        <w:ind w:left="567" w:hanging="567"/>
      </w:pPr>
      <w:r w:rsidRPr="002E7741">
        <w:t>Het is niet toegestaan, op straffe van uitsluiting van de aanbestedingsprocedure, teksten en indelingen van de aanbestedingsdocumenten te wijzigen dan wel aan te vullen.</w:t>
      </w:r>
    </w:p>
    <w:p w14:paraId="3203BA79" w14:textId="77777777" w:rsidR="002E7741" w:rsidRPr="002E7741" w:rsidRDefault="002E7741" w:rsidP="00A3638C">
      <w:pPr>
        <w:pStyle w:val="Opsomming2"/>
        <w:numPr>
          <w:ilvl w:val="0"/>
          <w:numId w:val="16"/>
        </w:numPr>
        <w:ind w:left="567" w:hanging="567"/>
        <w:rPr>
          <w:shd w:val="clear" w:color="auto" w:fill="FFFFFF"/>
        </w:rPr>
      </w:pPr>
      <w:r w:rsidRPr="002E7741">
        <w:t xml:space="preserve">Het is niet toegestaan, op straffe van uitsluiting van de aanbestedingsprocedure, in te schrijven </w:t>
      </w:r>
      <w:r w:rsidRPr="002E7741">
        <w:rPr>
          <w:shd w:val="clear" w:color="auto" w:fill="FFFFFF"/>
        </w:rPr>
        <w:t>onder voorwaarden.</w:t>
      </w:r>
    </w:p>
    <w:p w14:paraId="54158973" w14:textId="7D495775" w:rsidR="002E7741" w:rsidRPr="002E7741" w:rsidRDefault="002E7741" w:rsidP="00A3638C">
      <w:pPr>
        <w:pStyle w:val="Opsomming2"/>
        <w:numPr>
          <w:ilvl w:val="0"/>
          <w:numId w:val="16"/>
        </w:numPr>
        <w:ind w:left="567" w:hanging="567"/>
        <w:rPr>
          <w:shd w:val="clear" w:color="auto" w:fill="FFFFFF"/>
        </w:rPr>
      </w:pPr>
      <w:r w:rsidRPr="002E7741">
        <w:rPr>
          <w:shd w:val="clear" w:color="auto" w:fill="FFFFFF"/>
        </w:rPr>
        <w:t xml:space="preserve">Een geschil tussen de bij de aanbesteding betrokkenen </w:t>
      </w:r>
      <w:r w:rsidR="001832EF">
        <w:rPr>
          <w:shd w:val="clear" w:color="auto" w:fill="FFFFFF"/>
        </w:rPr>
        <w:t>-</w:t>
      </w:r>
      <w:r w:rsidRPr="002E7741">
        <w:rPr>
          <w:shd w:val="clear" w:color="auto" w:fill="FFFFFF"/>
        </w:rPr>
        <w:t xml:space="preserve"> daaronder begrepen een geschil dat slechts door een van de betrokkenen als zodanig wordt beschouwd - dat ontstaat naar aanleiding van deze aanbesteding, wordt beslecht door de bevoegde rechter in het arrondissement Amsterdam.</w:t>
      </w:r>
    </w:p>
    <w:p w14:paraId="5946E448" w14:textId="77777777" w:rsidR="002E7741" w:rsidRPr="002E7741" w:rsidRDefault="002E7741" w:rsidP="00A3638C">
      <w:pPr>
        <w:pStyle w:val="Opsomming2"/>
        <w:numPr>
          <w:ilvl w:val="0"/>
          <w:numId w:val="16"/>
        </w:numPr>
        <w:ind w:left="567" w:hanging="567"/>
        <w:rPr>
          <w:shd w:val="clear" w:color="auto" w:fill="FFFFFF"/>
        </w:rPr>
      </w:pPr>
      <w:r w:rsidRPr="002E7741">
        <w:rPr>
          <w:shd w:val="clear" w:color="auto" w:fill="FFFFFF"/>
        </w:rPr>
        <w:t>De voorlopige gunning wordt schriftelijk aan allen die een Aanbieding hebben ingediend gelijktijdig bekend gemaakt.</w:t>
      </w:r>
    </w:p>
    <w:p w14:paraId="0FB08064" w14:textId="77777777" w:rsidR="002E7741" w:rsidRDefault="002E7741" w:rsidP="00A3638C">
      <w:pPr>
        <w:pStyle w:val="Kop2"/>
        <w:ind w:left="1134" w:hanging="567"/>
      </w:pPr>
      <w:bookmarkStart w:id="49" w:name="_Ref225907860"/>
      <w:bookmarkStart w:id="50" w:name="_Toc378152418"/>
      <w:bookmarkStart w:id="51" w:name="_Toc51315322"/>
      <w:r w:rsidRPr="00CD709F">
        <w:lastRenderedPageBreak/>
        <w:t xml:space="preserve">Voorschriften voor het indienen van een </w:t>
      </w:r>
      <w:bookmarkEnd w:id="49"/>
      <w:r w:rsidRPr="00CD709F">
        <w:t>Aanbieding</w:t>
      </w:r>
      <w:bookmarkEnd w:id="50"/>
      <w:bookmarkEnd w:id="51"/>
      <w:r w:rsidRPr="00CD709F">
        <w:t xml:space="preserve"> </w:t>
      </w:r>
    </w:p>
    <w:p w14:paraId="013A34D4" w14:textId="77777777" w:rsidR="004E09F1" w:rsidRDefault="002E7741" w:rsidP="00A3638C">
      <w:pPr>
        <w:spacing w:after="0" w:line="300" w:lineRule="exact"/>
        <w:rPr>
          <w:rFonts w:cs="Arial"/>
        </w:rPr>
      </w:pPr>
      <w:r w:rsidRPr="002E7741">
        <w:rPr>
          <w:rFonts w:cs="Arial"/>
        </w:rPr>
        <w:t>Aan het indienen van een Inschrijving stelt de VU de volgende eisen</w:t>
      </w:r>
      <w:r w:rsidR="004E09F1">
        <w:rPr>
          <w:rFonts w:cs="Arial"/>
        </w:rPr>
        <w:t xml:space="preserve">. </w:t>
      </w:r>
    </w:p>
    <w:p w14:paraId="31095AD8" w14:textId="77777777" w:rsidR="004E09F1" w:rsidRPr="002E7741" w:rsidRDefault="004E09F1" w:rsidP="00A3638C">
      <w:pPr>
        <w:spacing w:after="0" w:line="300" w:lineRule="exact"/>
        <w:rPr>
          <w:rFonts w:cs="Arial"/>
        </w:rPr>
      </w:pPr>
      <w:r>
        <w:rPr>
          <w:rFonts w:cs="Arial"/>
        </w:rPr>
        <w:t>Inschrijvingen</w:t>
      </w:r>
      <w:r w:rsidRPr="005923B1">
        <w:rPr>
          <w:rFonts w:cs="Arial"/>
        </w:rPr>
        <w:t xml:space="preserve"> die niet voldoen aan de hieronder weergegeven vormvereisten kunnen worden uitgesloten van deelname aan deze aanbesteding.</w:t>
      </w:r>
    </w:p>
    <w:p w14:paraId="4EEEE24B" w14:textId="7D1CABF9" w:rsidR="004E09F1" w:rsidRPr="004E09F1" w:rsidRDefault="004E09F1" w:rsidP="00A3638C">
      <w:pPr>
        <w:pStyle w:val="Opsomming2"/>
        <w:numPr>
          <w:ilvl w:val="0"/>
          <w:numId w:val="17"/>
        </w:numPr>
        <w:ind w:left="567" w:hanging="567"/>
        <w:rPr>
          <w:shd w:val="clear" w:color="auto" w:fill="FFFFFF"/>
        </w:rPr>
      </w:pPr>
      <w:r w:rsidRPr="004E09F1">
        <w:rPr>
          <w:shd w:val="clear" w:color="auto" w:fill="FFFFFF"/>
        </w:rPr>
        <w:t xml:space="preserve">De Inschrijving dient digitaal via </w:t>
      </w:r>
      <w:hyperlink r:id="rId18" w:history="1">
        <w:r w:rsidRPr="004E09F1">
          <w:rPr>
            <w:rStyle w:val="Hyperlink"/>
            <w:shd w:val="clear" w:color="auto" w:fill="FFFFFF"/>
          </w:rPr>
          <w:t>www.TenderNed.nl</w:t>
        </w:r>
      </w:hyperlink>
      <w:r w:rsidRPr="004E09F1">
        <w:rPr>
          <w:shd w:val="clear" w:color="auto" w:fill="FFFFFF"/>
        </w:rPr>
        <w:t xml:space="preserve"> te worden ingediend. De </w:t>
      </w:r>
      <w:r>
        <w:rPr>
          <w:shd w:val="clear" w:color="auto" w:fill="FFFFFF"/>
        </w:rPr>
        <w:t>Inschrijving</w:t>
      </w:r>
      <w:r w:rsidRPr="004E09F1">
        <w:rPr>
          <w:shd w:val="clear" w:color="auto" w:fill="FFFFFF"/>
        </w:rPr>
        <w:t xml:space="preserve"> dient uiterlijk op de in </w:t>
      </w:r>
      <w:r w:rsidR="007B076D">
        <w:rPr>
          <w:shd w:val="clear" w:color="auto" w:fill="FFFFFF"/>
        </w:rPr>
        <w:t>de</w:t>
      </w:r>
      <w:r w:rsidRPr="004E09F1">
        <w:rPr>
          <w:shd w:val="clear" w:color="auto" w:fill="FFFFFF"/>
        </w:rPr>
        <w:t xml:space="preserve"> ‘Planning’ </w:t>
      </w:r>
      <w:r w:rsidR="00902E7A">
        <w:rPr>
          <w:shd w:val="clear" w:color="auto" w:fill="FFFFFF"/>
        </w:rPr>
        <w:t>(</w:t>
      </w:r>
      <w:r w:rsidR="00902E7A" w:rsidRPr="00DA0AE3">
        <w:rPr>
          <w:shd w:val="clear" w:color="auto" w:fill="FFFFFF"/>
        </w:rPr>
        <w:t>zie paragraaf 1.</w:t>
      </w:r>
      <w:r w:rsidR="00902E7A">
        <w:rPr>
          <w:shd w:val="clear" w:color="auto" w:fill="FFFFFF"/>
        </w:rPr>
        <w:t>9</w:t>
      </w:r>
      <w:r w:rsidR="00902E7A" w:rsidRPr="00DA0AE3">
        <w:rPr>
          <w:shd w:val="clear" w:color="auto" w:fill="FFFFFF"/>
        </w:rPr>
        <w:t xml:space="preserve"> – ‘Planning’</w:t>
      </w:r>
      <w:r w:rsidR="00902E7A">
        <w:rPr>
          <w:shd w:val="clear" w:color="auto" w:fill="FFFFFF"/>
        </w:rPr>
        <w:t xml:space="preserve">) </w:t>
      </w:r>
      <w:r w:rsidRPr="004E09F1">
        <w:rPr>
          <w:shd w:val="clear" w:color="auto" w:fill="FFFFFF"/>
        </w:rPr>
        <w:t xml:space="preserve">genoemde sluitingsdatum en tijdstip te zijn ontvangen. </w:t>
      </w:r>
      <w:proofErr w:type="spellStart"/>
      <w:r w:rsidRPr="004E09F1">
        <w:rPr>
          <w:shd w:val="clear" w:color="auto" w:fill="FFFFFF"/>
        </w:rPr>
        <w:t>TenderNed</w:t>
      </w:r>
      <w:proofErr w:type="spellEnd"/>
      <w:r w:rsidRPr="004E09F1">
        <w:rPr>
          <w:shd w:val="clear" w:color="auto" w:fill="FFFFFF"/>
        </w:rPr>
        <w:t xml:space="preserve"> sluit automatisch de kluis op het geplande tijdstip. Het is niet meer mogelijk om stukken te uploaden of de </w:t>
      </w:r>
      <w:r>
        <w:rPr>
          <w:shd w:val="clear" w:color="auto" w:fill="FFFFFF"/>
        </w:rPr>
        <w:t>Inschrijving</w:t>
      </w:r>
      <w:r w:rsidRPr="004E09F1">
        <w:rPr>
          <w:shd w:val="clear" w:color="auto" w:fill="FFFFFF"/>
        </w:rPr>
        <w:t xml:space="preserve"> in te dienen</w:t>
      </w:r>
      <w:r>
        <w:rPr>
          <w:shd w:val="clear" w:color="auto" w:fill="FFFFFF"/>
        </w:rPr>
        <w:t xml:space="preserve"> na dit tijdstip. De Inschrijver</w:t>
      </w:r>
      <w:r w:rsidRPr="004E09F1">
        <w:rPr>
          <w:shd w:val="clear" w:color="auto" w:fill="FFFFFF"/>
        </w:rPr>
        <w:t xml:space="preserve"> draagt het risico van de goede en tijdige aanwezigheid van de </w:t>
      </w:r>
      <w:r>
        <w:rPr>
          <w:shd w:val="clear" w:color="auto" w:fill="FFFFFF"/>
        </w:rPr>
        <w:t>Inschrijving</w:t>
      </w:r>
      <w:r w:rsidRPr="004E09F1">
        <w:rPr>
          <w:shd w:val="clear" w:color="auto" w:fill="FFFFFF"/>
        </w:rPr>
        <w:t>.</w:t>
      </w:r>
    </w:p>
    <w:p w14:paraId="3D6C23B6" w14:textId="77777777" w:rsidR="004E09F1" w:rsidRDefault="004E09F1" w:rsidP="00A3638C">
      <w:pPr>
        <w:pStyle w:val="Opsomming2"/>
        <w:numPr>
          <w:ilvl w:val="0"/>
          <w:numId w:val="17"/>
        </w:numPr>
        <w:ind w:left="567" w:hanging="567"/>
        <w:rPr>
          <w:shd w:val="clear" w:color="auto" w:fill="FFFFFF"/>
        </w:rPr>
      </w:pPr>
      <w:r w:rsidRPr="00E04DFE">
        <w:rPr>
          <w:shd w:val="clear" w:color="auto" w:fill="FFFFFF"/>
        </w:rPr>
        <w:t xml:space="preserve">Op straffe van uitsluiting is het niet toegestaan om de </w:t>
      </w:r>
      <w:r>
        <w:rPr>
          <w:shd w:val="clear" w:color="auto" w:fill="FFFFFF"/>
        </w:rPr>
        <w:t>Inschrijving</w:t>
      </w:r>
      <w:r w:rsidRPr="00E04DFE">
        <w:rPr>
          <w:shd w:val="clear" w:color="auto" w:fill="FFFFFF"/>
        </w:rPr>
        <w:t xml:space="preserve"> op een andere wijze aan te bieden dan via de digitale kluis in </w:t>
      </w:r>
      <w:proofErr w:type="spellStart"/>
      <w:r w:rsidRPr="00E04DFE">
        <w:rPr>
          <w:shd w:val="clear" w:color="auto" w:fill="FFFFFF"/>
        </w:rPr>
        <w:t>TenderNed</w:t>
      </w:r>
      <w:proofErr w:type="spellEnd"/>
      <w:r w:rsidRPr="00E04DFE">
        <w:rPr>
          <w:shd w:val="clear" w:color="auto" w:fill="FFFFFF"/>
        </w:rPr>
        <w:t>.</w:t>
      </w:r>
    </w:p>
    <w:p w14:paraId="78A2D1C8" w14:textId="695AA7E1" w:rsidR="002E7741" w:rsidRPr="004E09F1" w:rsidRDefault="002E7741" w:rsidP="00A3638C">
      <w:pPr>
        <w:pStyle w:val="Opsomming2"/>
        <w:numPr>
          <w:ilvl w:val="0"/>
          <w:numId w:val="17"/>
        </w:numPr>
        <w:ind w:left="567" w:hanging="567"/>
        <w:rPr>
          <w:shd w:val="clear" w:color="auto" w:fill="FFFFFF"/>
        </w:rPr>
      </w:pPr>
      <w:r w:rsidRPr="004E09F1">
        <w:rPr>
          <w:shd w:val="clear" w:color="auto" w:fill="FFFFFF"/>
        </w:rPr>
        <w:t xml:space="preserve">Alle gevraagde gegevens, verklaringen en alle overige documenten dienen te worden aangeleverd in de Nederlandse taal. Tevens dienen alle correspondentie en werkzaamheden die in het kader van de overeenkomst plaatsvinden in de Nederlandse taal te worden opgesteld c.q. uitgevoerd. </w:t>
      </w:r>
      <w:r w:rsidR="00281D13">
        <w:rPr>
          <w:shd w:val="clear" w:color="auto" w:fill="FFFFFF"/>
        </w:rPr>
        <w:t>Incidenteel kan gevraagd worden dat de gevraagde werkzaamheden in het Engels plaats vinden.</w:t>
      </w:r>
    </w:p>
    <w:p w14:paraId="1956EF9A" w14:textId="77777777" w:rsidR="002E7741" w:rsidRPr="002E7741" w:rsidRDefault="002E7741" w:rsidP="00A3638C">
      <w:pPr>
        <w:pStyle w:val="Opsomming2"/>
        <w:numPr>
          <w:ilvl w:val="0"/>
          <w:numId w:val="17"/>
        </w:numPr>
        <w:ind w:left="567" w:hanging="567"/>
        <w:rPr>
          <w:shd w:val="clear" w:color="auto" w:fill="FFFFFF"/>
        </w:rPr>
      </w:pPr>
      <w:r w:rsidRPr="002E7741">
        <w:rPr>
          <w:shd w:val="clear" w:color="auto" w:fill="FFFFFF"/>
        </w:rPr>
        <w:t>Het verstrekken van onjuiste gegevens kan te allen tijde tijdens het aanbestedingsproces tot uitsluiting leiden en kan ook na contracteren tot ontbinding van de overeenkomst leiden, onverlet een eis tot schadevergoeding die de VU kan stellen.</w:t>
      </w:r>
    </w:p>
    <w:p w14:paraId="3732A9DB" w14:textId="77777777" w:rsidR="002E7741" w:rsidRPr="002E7741" w:rsidRDefault="002E7741" w:rsidP="00A3638C">
      <w:pPr>
        <w:pStyle w:val="Opsomming2"/>
        <w:numPr>
          <w:ilvl w:val="0"/>
          <w:numId w:val="17"/>
        </w:numPr>
        <w:ind w:left="567" w:hanging="567"/>
        <w:rPr>
          <w:shd w:val="clear" w:color="auto" w:fill="FFFFFF"/>
        </w:rPr>
      </w:pPr>
      <w:r w:rsidRPr="002E7741">
        <w:rPr>
          <w:shd w:val="clear" w:color="auto" w:fill="FFFFFF"/>
        </w:rPr>
        <w:t>De Inschrijving dient overzichtelijk te zijn en te zijn ingedeeld in overeenstemming met de wijze waarop dit in</w:t>
      </w:r>
      <w:r w:rsidR="00A47749">
        <w:rPr>
          <w:shd w:val="clear" w:color="auto" w:fill="FFFFFF"/>
        </w:rPr>
        <w:t xml:space="preserve"> hoofdstuk 6 ‘Bijlagen’ en in</w:t>
      </w:r>
      <w:r w:rsidRPr="002E7741">
        <w:rPr>
          <w:shd w:val="clear" w:color="auto" w:fill="FFFFFF"/>
        </w:rPr>
        <w:t xml:space="preserve"> </w:t>
      </w:r>
      <w:proofErr w:type="spellStart"/>
      <w:r w:rsidRPr="002E7741">
        <w:rPr>
          <w:shd w:val="clear" w:color="auto" w:fill="FFFFFF"/>
        </w:rPr>
        <w:t>TenderNed</w:t>
      </w:r>
      <w:proofErr w:type="spellEnd"/>
      <w:r w:rsidRPr="002E7741">
        <w:rPr>
          <w:shd w:val="clear" w:color="auto" w:fill="FFFFFF"/>
        </w:rPr>
        <w:t xml:space="preserve"> is vastgelegd.</w:t>
      </w:r>
    </w:p>
    <w:p w14:paraId="2DAB1844" w14:textId="77777777" w:rsidR="002E7741" w:rsidRPr="002E7741" w:rsidRDefault="002E7741" w:rsidP="00A3638C">
      <w:pPr>
        <w:pStyle w:val="Opsomming2"/>
        <w:numPr>
          <w:ilvl w:val="0"/>
          <w:numId w:val="17"/>
        </w:numPr>
        <w:ind w:left="567" w:hanging="567"/>
        <w:rPr>
          <w:shd w:val="clear" w:color="auto" w:fill="FFFFFF"/>
        </w:rPr>
      </w:pPr>
      <w:r w:rsidRPr="002E7741">
        <w:rPr>
          <w:shd w:val="clear" w:color="auto" w:fill="FFFFFF"/>
        </w:rPr>
        <w:t xml:space="preserve">Alle communicatie rond deze aanbesteding verloopt uitsluitend via </w:t>
      </w:r>
      <w:proofErr w:type="spellStart"/>
      <w:r w:rsidRPr="002E7741">
        <w:rPr>
          <w:shd w:val="clear" w:color="auto" w:fill="FFFFFF"/>
        </w:rPr>
        <w:t>TenderNed</w:t>
      </w:r>
      <w:proofErr w:type="spellEnd"/>
      <w:r w:rsidRPr="002E7741">
        <w:rPr>
          <w:shd w:val="clear" w:color="auto" w:fill="FFFFFF"/>
        </w:rPr>
        <w:t xml:space="preserve">, tenzij uitdrukkelijk anders bepaald of in het geval van niet-beschikbaarheid van </w:t>
      </w:r>
      <w:proofErr w:type="spellStart"/>
      <w:r w:rsidRPr="002E7741">
        <w:rPr>
          <w:shd w:val="clear" w:color="auto" w:fill="FFFFFF"/>
        </w:rPr>
        <w:t>TenderNed</w:t>
      </w:r>
      <w:proofErr w:type="spellEnd"/>
      <w:r w:rsidRPr="002E7741">
        <w:rPr>
          <w:shd w:val="clear" w:color="auto" w:fill="FFFFFF"/>
        </w:rPr>
        <w:t xml:space="preserve"> vanwege een algemene storing aan het systeem.</w:t>
      </w:r>
    </w:p>
    <w:p w14:paraId="17CEBD26" w14:textId="77777777" w:rsidR="002E7741" w:rsidRPr="002E7741" w:rsidRDefault="002E7741" w:rsidP="00A3638C">
      <w:pPr>
        <w:pStyle w:val="Opsomming2"/>
        <w:numPr>
          <w:ilvl w:val="0"/>
          <w:numId w:val="17"/>
        </w:numPr>
        <w:ind w:left="567" w:hanging="567"/>
        <w:rPr>
          <w:shd w:val="clear" w:color="auto" w:fill="FFFFFF"/>
        </w:rPr>
      </w:pPr>
      <w:r w:rsidRPr="002E7741">
        <w:rPr>
          <w:shd w:val="clear" w:color="auto" w:fill="FFFFFF"/>
        </w:rPr>
        <w:t xml:space="preserve">In het geval van een algemene storing van </w:t>
      </w:r>
      <w:proofErr w:type="spellStart"/>
      <w:r w:rsidRPr="002E7741">
        <w:rPr>
          <w:shd w:val="clear" w:color="auto" w:fill="FFFFFF"/>
        </w:rPr>
        <w:t>TenderNed</w:t>
      </w:r>
      <w:proofErr w:type="spellEnd"/>
      <w:r w:rsidRPr="002E7741">
        <w:rPr>
          <w:shd w:val="clear" w:color="auto" w:fill="FFFFFF"/>
        </w:rPr>
        <w:t xml:space="preserve"> op het moment van of nabij de sluitingstermijn, behoudt de </w:t>
      </w:r>
      <w:r w:rsidR="00DA0AE3">
        <w:rPr>
          <w:shd w:val="clear" w:color="auto" w:fill="FFFFFF"/>
        </w:rPr>
        <w:t>VU</w:t>
      </w:r>
      <w:r w:rsidRPr="002E7741">
        <w:rPr>
          <w:shd w:val="clear" w:color="auto" w:fill="FFFFFF"/>
        </w:rPr>
        <w:t xml:space="preserve"> zich het recht voor de sluitingste</w:t>
      </w:r>
      <w:r w:rsidR="00DA0AE3">
        <w:rPr>
          <w:shd w:val="clear" w:color="auto" w:fill="FFFFFF"/>
        </w:rPr>
        <w:t>rmijn op te schuiven zolang de i</w:t>
      </w:r>
      <w:r w:rsidRPr="002E7741">
        <w:rPr>
          <w:shd w:val="clear" w:color="auto" w:fill="FFFFFF"/>
        </w:rPr>
        <w:t xml:space="preserve">nschrijvingen nog niet zijn geopend, ook als de sluitingstermijn al gepasseerd is. Dit is een recht, geen plicht van de </w:t>
      </w:r>
      <w:r w:rsidR="00A47749">
        <w:rPr>
          <w:shd w:val="clear" w:color="auto" w:fill="FFFFFF"/>
        </w:rPr>
        <w:t>VU</w:t>
      </w:r>
      <w:r w:rsidRPr="002E7741">
        <w:rPr>
          <w:shd w:val="clear" w:color="auto" w:fill="FFFFFF"/>
        </w:rPr>
        <w:t>.</w:t>
      </w:r>
    </w:p>
    <w:p w14:paraId="713B297A" w14:textId="77777777" w:rsidR="002E7741" w:rsidRPr="002E7741" w:rsidRDefault="002E7741" w:rsidP="00A3638C">
      <w:pPr>
        <w:pStyle w:val="Opsomming2"/>
        <w:numPr>
          <w:ilvl w:val="0"/>
          <w:numId w:val="17"/>
        </w:numPr>
        <w:ind w:left="567" w:hanging="567"/>
        <w:rPr>
          <w:shd w:val="clear" w:color="auto" w:fill="FFFFFF"/>
        </w:rPr>
      </w:pPr>
      <w:r w:rsidRPr="002E7741">
        <w:rPr>
          <w:shd w:val="clear" w:color="auto" w:fill="FFFFFF"/>
        </w:rPr>
        <w:t xml:space="preserve">De opening van de digitale kluis in </w:t>
      </w:r>
      <w:proofErr w:type="spellStart"/>
      <w:r w:rsidRPr="002E7741">
        <w:rPr>
          <w:shd w:val="clear" w:color="auto" w:fill="FFFFFF"/>
        </w:rPr>
        <w:t>TenderNed</w:t>
      </w:r>
      <w:proofErr w:type="spellEnd"/>
      <w:r w:rsidRPr="002E7741">
        <w:rPr>
          <w:shd w:val="clear" w:color="auto" w:fill="FFFFFF"/>
        </w:rPr>
        <w:t xml:space="preserve"> vindt plaats door twee medewerkers van de VU. Inschrijvers zijn niet uitgenodigd om de opening bij te wonen. Op verzoek zal een kopie van het proces-verbaal van opening worden toegestuurd.</w:t>
      </w:r>
    </w:p>
    <w:p w14:paraId="05B322E3" w14:textId="77777777" w:rsidR="002E7741" w:rsidRPr="00885F17" w:rsidRDefault="002E7741" w:rsidP="00A3638C">
      <w:pPr>
        <w:pStyle w:val="Kop2"/>
        <w:ind w:left="1134" w:hanging="567"/>
      </w:pPr>
      <w:bookmarkStart w:id="52" w:name="_Toc170278136"/>
      <w:bookmarkStart w:id="53" w:name="_Toc378152419"/>
      <w:bookmarkStart w:id="54" w:name="_Toc51315323"/>
      <w:r w:rsidRPr="00885F17">
        <w:t>Vragen over de aanbesteding</w:t>
      </w:r>
      <w:bookmarkEnd w:id="52"/>
      <w:bookmarkEnd w:id="53"/>
      <w:bookmarkEnd w:id="54"/>
    </w:p>
    <w:p w14:paraId="444E11CA" w14:textId="77777777" w:rsidR="002E7741" w:rsidRPr="002E7741" w:rsidRDefault="002E7741" w:rsidP="00A3638C">
      <w:pPr>
        <w:spacing w:after="0" w:line="300" w:lineRule="exact"/>
        <w:rPr>
          <w:rFonts w:cs="Arial"/>
        </w:rPr>
      </w:pPr>
      <w:r w:rsidRPr="002E7741">
        <w:rPr>
          <w:rFonts w:cs="Arial"/>
        </w:rPr>
        <w:t>Aan het stellen van vragen over de Aanbesteding stelt VU de volgende eisen:</w:t>
      </w:r>
    </w:p>
    <w:p w14:paraId="020D5C7C" w14:textId="047316BD" w:rsidR="00DA0AE3" w:rsidRDefault="00DA0AE3" w:rsidP="00A3638C">
      <w:pPr>
        <w:pStyle w:val="Opsomming2"/>
        <w:rPr>
          <w:shd w:val="clear" w:color="auto" w:fill="FFFFFF"/>
        </w:rPr>
      </w:pPr>
      <w:r w:rsidRPr="00DA0AE3">
        <w:rPr>
          <w:shd w:val="clear" w:color="auto" w:fill="FFFFFF"/>
        </w:rPr>
        <w:t xml:space="preserve">Vragen over de aanbesteding kunnen via de vraag-en-antwoord module van </w:t>
      </w:r>
      <w:proofErr w:type="spellStart"/>
      <w:r w:rsidRPr="00DA0AE3">
        <w:rPr>
          <w:shd w:val="clear" w:color="auto" w:fill="FFFFFF"/>
        </w:rPr>
        <w:t>TenderNed</w:t>
      </w:r>
      <w:proofErr w:type="spellEnd"/>
      <w:r w:rsidRPr="00DA0AE3">
        <w:rPr>
          <w:shd w:val="clear" w:color="auto" w:fill="FFFFFF"/>
        </w:rPr>
        <w:t xml:space="preserve"> worden gesteld tot de datum genoemd in de ‘Planning’ (zie paragraaf 1.</w:t>
      </w:r>
      <w:r w:rsidR="00614500">
        <w:rPr>
          <w:shd w:val="clear" w:color="auto" w:fill="FFFFFF"/>
        </w:rPr>
        <w:t>9</w:t>
      </w:r>
      <w:r w:rsidRPr="00DA0AE3">
        <w:rPr>
          <w:shd w:val="clear" w:color="auto" w:fill="FFFFFF"/>
        </w:rPr>
        <w:t xml:space="preserve"> – ‘Planning’). Vragen dienen apart gesteld </w:t>
      </w:r>
      <w:r w:rsidR="00340B29">
        <w:rPr>
          <w:shd w:val="clear" w:color="auto" w:fill="FFFFFF"/>
        </w:rPr>
        <w:t xml:space="preserve">te </w:t>
      </w:r>
      <w:r w:rsidRPr="00DA0AE3">
        <w:rPr>
          <w:shd w:val="clear" w:color="auto" w:fill="FFFFFF"/>
        </w:rPr>
        <w:t>worden. Het is niet toegestaan vragen te bundelen in een document en deze te versturen aan de VU.</w:t>
      </w:r>
    </w:p>
    <w:p w14:paraId="55A1BC50" w14:textId="31CE2EFA" w:rsidR="00DA0AE3" w:rsidRPr="00DA0AE3" w:rsidRDefault="00DA0AE3" w:rsidP="00A3638C">
      <w:pPr>
        <w:pStyle w:val="Opsomming2"/>
        <w:rPr>
          <w:shd w:val="clear" w:color="auto" w:fill="FFFFFF"/>
        </w:rPr>
      </w:pPr>
      <w:r w:rsidRPr="00DA0AE3">
        <w:rPr>
          <w:shd w:val="clear" w:color="auto" w:fill="FFFFFF"/>
        </w:rPr>
        <w:t xml:space="preserve">Na beantwoording van alle vragen die binnen de hierboven gestelde termijn zijn ontvangen, wordt een digitale geanonimiseerde nota van inlichtingen gemaakt en op uiterlijk de </w:t>
      </w:r>
      <w:r w:rsidR="009757CF" w:rsidRPr="00DA0AE3">
        <w:rPr>
          <w:shd w:val="clear" w:color="auto" w:fill="FFFFFF"/>
        </w:rPr>
        <w:t>in de ‘Planning’ (zie paragraaf 1.</w:t>
      </w:r>
      <w:r w:rsidR="009757CF">
        <w:rPr>
          <w:shd w:val="clear" w:color="auto" w:fill="FFFFFF"/>
        </w:rPr>
        <w:t>9</w:t>
      </w:r>
      <w:r w:rsidR="009757CF" w:rsidRPr="00DA0AE3">
        <w:rPr>
          <w:shd w:val="clear" w:color="auto" w:fill="FFFFFF"/>
        </w:rPr>
        <w:t xml:space="preserve"> – ‘Planning’)</w:t>
      </w:r>
      <w:r w:rsidRPr="00DA0AE3">
        <w:rPr>
          <w:shd w:val="clear" w:color="auto" w:fill="FFFFFF"/>
        </w:rPr>
        <w:t xml:space="preserve"> genoemde sluitingsdatum via </w:t>
      </w:r>
      <w:proofErr w:type="spellStart"/>
      <w:r w:rsidRPr="00DA0AE3">
        <w:rPr>
          <w:shd w:val="clear" w:color="auto" w:fill="FFFFFF"/>
        </w:rPr>
        <w:t>TenderNed</w:t>
      </w:r>
      <w:proofErr w:type="spellEnd"/>
      <w:r w:rsidRPr="00DA0AE3">
        <w:rPr>
          <w:shd w:val="clear" w:color="auto" w:fill="FFFFFF"/>
        </w:rPr>
        <w:t xml:space="preserve"> </w:t>
      </w:r>
      <w:r w:rsidRPr="00DA0AE3">
        <w:rPr>
          <w:shd w:val="clear" w:color="auto" w:fill="FFFFFF"/>
        </w:rPr>
        <w:lastRenderedPageBreak/>
        <w:t>beschikbaar gesteld. De nota(‘s) van inlichtingen zijn onderdeel van deze offerteaanvraag en daarmee onderdeel van de opdracht.</w:t>
      </w:r>
    </w:p>
    <w:p w14:paraId="38C23CE8" w14:textId="6428E823" w:rsidR="002E7741" w:rsidRPr="002E7741" w:rsidRDefault="002E7741" w:rsidP="00A3638C">
      <w:pPr>
        <w:pStyle w:val="Opsomming2"/>
        <w:rPr>
          <w:shd w:val="clear" w:color="auto" w:fill="FFFFFF"/>
        </w:rPr>
      </w:pPr>
      <w:r w:rsidRPr="002E7741">
        <w:rPr>
          <w:shd w:val="clear" w:color="auto" w:fill="FFFFFF"/>
        </w:rPr>
        <w:t xml:space="preserve">Het is niet toegestaan personen uit de VU-organisatie anders dan via de berichtenmodule van </w:t>
      </w:r>
      <w:proofErr w:type="spellStart"/>
      <w:r w:rsidRPr="002E7741">
        <w:rPr>
          <w:shd w:val="clear" w:color="auto" w:fill="FFFFFF"/>
        </w:rPr>
        <w:t>TenderNe</w:t>
      </w:r>
      <w:r w:rsidR="001832EF">
        <w:rPr>
          <w:shd w:val="clear" w:color="auto" w:fill="FFFFFF"/>
        </w:rPr>
        <w:t>d</w:t>
      </w:r>
      <w:proofErr w:type="spellEnd"/>
      <w:r w:rsidRPr="002E7741">
        <w:rPr>
          <w:shd w:val="clear" w:color="auto" w:fill="FFFFFF"/>
        </w:rPr>
        <w:t xml:space="preserve"> in verband met deze aanbesteding te benaderen, dit op straffe van uitsluiting van de aanbestedingsprocedure.</w:t>
      </w:r>
    </w:p>
    <w:p w14:paraId="0EA753B8" w14:textId="77777777" w:rsidR="002E7741" w:rsidRDefault="002E7741" w:rsidP="00A3638C">
      <w:pPr>
        <w:pStyle w:val="Opsomming2"/>
        <w:rPr>
          <w:shd w:val="clear" w:color="auto" w:fill="FFFFFF"/>
        </w:rPr>
      </w:pPr>
      <w:r w:rsidRPr="002E7741">
        <w:rPr>
          <w:shd w:val="clear" w:color="auto" w:fill="FFFFFF"/>
        </w:rPr>
        <w:t>Inzake de beoordeling van de Inschrijving is de VU niet verplicht interne (</w:t>
      </w:r>
      <w:proofErr w:type="spellStart"/>
      <w:r w:rsidRPr="002E7741">
        <w:rPr>
          <w:shd w:val="clear" w:color="auto" w:fill="FFFFFF"/>
        </w:rPr>
        <w:t>aanbestedings</w:t>
      </w:r>
      <w:proofErr w:type="spellEnd"/>
      <w:r w:rsidRPr="002E7741">
        <w:rPr>
          <w:shd w:val="clear" w:color="auto" w:fill="FFFFFF"/>
        </w:rPr>
        <w:t>)documenten, zoals resultaten van evaluaties, processen-verbaal, adviezen aangaande kwalificatie aan Inschrijver bekend te maken.</w:t>
      </w:r>
    </w:p>
    <w:p w14:paraId="44437F9A" w14:textId="77777777" w:rsidR="003155DC" w:rsidRDefault="003155DC" w:rsidP="00A3638C">
      <w:pPr>
        <w:pStyle w:val="Opsomming2"/>
        <w:numPr>
          <w:ilvl w:val="0"/>
          <w:numId w:val="0"/>
        </w:numPr>
        <w:rPr>
          <w:shd w:val="clear" w:color="auto" w:fill="FFFFFF"/>
        </w:rPr>
      </w:pPr>
    </w:p>
    <w:p w14:paraId="6C8314E7" w14:textId="77777777" w:rsidR="0085639E" w:rsidRPr="0085639E" w:rsidRDefault="0085639E" w:rsidP="00A3638C">
      <w:pPr>
        <w:pBdr>
          <w:top w:val="single" w:sz="4" w:space="1" w:color="auto"/>
          <w:left w:val="single" w:sz="4" w:space="6" w:color="auto"/>
          <w:bottom w:val="single" w:sz="4" w:space="1" w:color="auto"/>
          <w:right w:val="single" w:sz="4" w:space="4" w:color="auto"/>
        </w:pBdr>
        <w:shd w:val="clear" w:color="auto" w:fill="0089CF"/>
        <w:spacing w:after="0" w:line="300" w:lineRule="exact"/>
        <w:ind w:left="142"/>
        <w:rPr>
          <w:b/>
          <w:color w:val="FFFFFF" w:themeColor="background1"/>
        </w:rPr>
      </w:pPr>
      <w:r w:rsidRPr="0085639E">
        <w:rPr>
          <w:rFonts w:eastAsia="Times New Roman" w:cs="Times New Roman"/>
          <w:b/>
          <w:color w:val="FFFFFF" w:themeColor="background1"/>
          <w:lang w:eastAsia="nl-NL"/>
        </w:rPr>
        <w:t>Inschrijver</w:t>
      </w:r>
      <w:r w:rsidRPr="0085639E">
        <w:rPr>
          <w:b/>
          <w:color w:val="FFFFFF" w:themeColor="background1"/>
        </w:rPr>
        <w:t xml:space="preserve"> kan in de periode tussen publicatie van de opdracht tot de uiterste datum voor het indienen van vragen zijn vragen indienen. Hoe eerder Inschrijver een vraag indient, hoe sneller de </w:t>
      </w:r>
      <w:r w:rsidR="00A47749">
        <w:rPr>
          <w:b/>
          <w:color w:val="FFFFFF" w:themeColor="background1"/>
        </w:rPr>
        <w:t>VU</w:t>
      </w:r>
      <w:r w:rsidRPr="0085639E">
        <w:rPr>
          <w:b/>
          <w:color w:val="FFFFFF" w:themeColor="background1"/>
        </w:rPr>
        <w:t xml:space="preserve"> deze kan beantwoorden waardoor Inschrijver niet hoeft te wachten tot de publicatie van de Nota van Inlichtingen.</w:t>
      </w:r>
    </w:p>
    <w:p w14:paraId="7BC5D993" w14:textId="77777777" w:rsidR="0085639E" w:rsidRPr="0085639E" w:rsidRDefault="0085639E" w:rsidP="00A3638C">
      <w:pPr>
        <w:pStyle w:val="Kop2"/>
        <w:ind w:left="1134" w:hanging="567"/>
      </w:pPr>
      <w:bookmarkStart w:id="55" w:name="_Toc51315324"/>
      <w:bookmarkStart w:id="56" w:name="_Toc170278138"/>
      <w:proofErr w:type="spellStart"/>
      <w:r w:rsidRPr="0085639E">
        <w:t>TenderNed</w:t>
      </w:r>
      <w:bookmarkEnd w:id="55"/>
      <w:proofErr w:type="spellEnd"/>
    </w:p>
    <w:p w14:paraId="7038DFC0" w14:textId="77777777" w:rsidR="0021388B" w:rsidRPr="002E7741" w:rsidRDefault="0021388B" w:rsidP="00A3638C">
      <w:pPr>
        <w:spacing w:after="0" w:line="300" w:lineRule="exact"/>
        <w:rPr>
          <w:rFonts w:cs="Arial"/>
        </w:rPr>
      </w:pPr>
      <w:proofErr w:type="spellStart"/>
      <w:r w:rsidRPr="0085639E">
        <w:rPr>
          <w:rFonts w:cs="Arial"/>
        </w:rPr>
        <w:t>TenderNed</w:t>
      </w:r>
      <w:proofErr w:type="spellEnd"/>
      <w:r w:rsidRPr="002E7741">
        <w:rPr>
          <w:rFonts w:cs="Arial"/>
        </w:rPr>
        <w:t xml:space="preserve"> is het online marktplein voor aanbestedingen van de Nederlandse overheid. </w:t>
      </w:r>
    </w:p>
    <w:p w14:paraId="50ECB29F" w14:textId="77777777" w:rsidR="0021388B" w:rsidRPr="002E7741" w:rsidRDefault="0021388B" w:rsidP="00A3638C">
      <w:pPr>
        <w:spacing w:after="0" w:line="300" w:lineRule="exact"/>
        <w:rPr>
          <w:rFonts w:cs="Arial"/>
        </w:rPr>
      </w:pPr>
      <w:r w:rsidRPr="002E7741">
        <w:rPr>
          <w:rFonts w:cs="Arial"/>
        </w:rPr>
        <w:t xml:space="preserve">Op 1 april 2013 is de Aanbestedingswet in werking getreden. Deze wet verplicht alle aanbestedende diensten in Nederland om al hun openbare aanbestedingen eerst op </w:t>
      </w:r>
      <w:proofErr w:type="spellStart"/>
      <w:r w:rsidRPr="002E7741">
        <w:rPr>
          <w:rFonts w:cs="Arial"/>
        </w:rPr>
        <w:t>TenderNed</w:t>
      </w:r>
      <w:proofErr w:type="spellEnd"/>
      <w:r w:rsidRPr="002E7741">
        <w:rPr>
          <w:rFonts w:cs="Arial"/>
        </w:rPr>
        <w:t xml:space="preserve"> te publiceren. De overheid bevordert zo dat ondernemers alle aanbestedingen van de overheid op één plek zijn te vinden. </w:t>
      </w:r>
    </w:p>
    <w:p w14:paraId="238D70EE" w14:textId="77777777" w:rsidR="0021388B" w:rsidRPr="002E7741" w:rsidRDefault="0021388B" w:rsidP="00A3638C">
      <w:pPr>
        <w:spacing w:after="0" w:line="300" w:lineRule="exact"/>
        <w:rPr>
          <w:rFonts w:cs="Arial"/>
        </w:rPr>
      </w:pPr>
    </w:p>
    <w:p w14:paraId="043214E9" w14:textId="77777777" w:rsidR="0021388B" w:rsidRPr="002E7741" w:rsidRDefault="0021388B" w:rsidP="00A3638C">
      <w:pPr>
        <w:spacing w:after="0" w:line="300" w:lineRule="exact"/>
        <w:rPr>
          <w:rFonts w:cs="Arial"/>
        </w:rPr>
      </w:pPr>
      <w:proofErr w:type="spellStart"/>
      <w:r w:rsidRPr="002E7741">
        <w:rPr>
          <w:rFonts w:cs="Arial"/>
        </w:rPr>
        <w:t>TenderNed</w:t>
      </w:r>
      <w:proofErr w:type="spellEnd"/>
      <w:r w:rsidRPr="002E7741">
        <w:rPr>
          <w:rFonts w:cs="Arial"/>
        </w:rPr>
        <w:t xml:space="preserve"> maakt voor het registreren en inloggen van ondernemers gebruik van </w:t>
      </w:r>
      <w:proofErr w:type="spellStart"/>
      <w:r w:rsidRPr="002E7741">
        <w:rPr>
          <w:rFonts w:cs="Arial"/>
        </w:rPr>
        <w:t>eHerkenning</w:t>
      </w:r>
      <w:proofErr w:type="spellEnd"/>
      <w:r w:rsidRPr="002E7741">
        <w:rPr>
          <w:rFonts w:cs="Arial"/>
        </w:rPr>
        <w:t xml:space="preserve">. Vanaf 27 juni 2015 is inloggen en registreren met </w:t>
      </w:r>
      <w:proofErr w:type="spellStart"/>
      <w:r w:rsidRPr="002E7741">
        <w:rPr>
          <w:rFonts w:cs="Arial"/>
        </w:rPr>
        <w:t>eHerkenning</w:t>
      </w:r>
      <w:proofErr w:type="spellEnd"/>
      <w:r w:rsidRPr="002E7741">
        <w:rPr>
          <w:rFonts w:cs="Arial"/>
        </w:rPr>
        <w:t xml:space="preserve"> verplicht voor </w:t>
      </w:r>
      <w:r w:rsidR="00DA0CC4" w:rsidRPr="002E7741">
        <w:rPr>
          <w:rFonts w:cs="Arial"/>
        </w:rPr>
        <w:t>alle</w:t>
      </w:r>
      <w:r w:rsidRPr="002E7741">
        <w:rPr>
          <w:rFonts w:cs="Arial"/>
        </w:rPr>
        <w:t xml:space="preserve"> gebruikers van Nederlandse ondernemingen. U kunt vanaf deze datum niet meer inloggen met een gebruikersnaam en wachtwoord van </w:t>
      </w:r>
      <w:proofErr w:type="spellStart"/>
      <w:r w:rsidRPr="002E7741">
        <w:rPr>
          <w:rFonts w:cs="Arial"/>
        </w:rPr>
        <w:t>TenderNed</w:t>
      </w:r>
      <w:proofErr w:type="spellEnd"/>
      <w:r w:rsidRPr="002E7741">
        <w:rPr>
          <w:rFonts w:cs="Arial"/>
        </w:rPr>
        <w:t xml:space="preserve">. Voor het inloggen en registreren in </w:t>
      </w:r>
      <w:proofErr w:type="spellStart"/>
      <w:r w:rsidRPr="002E7741">
        <w:rPr>
          <w:rFonts w:cs="Arial"/>
        </w:rPr>
        <w:t>TenderNed</w:t>
      </w:r>
      <w:proofErr w:type="spellEnd"/>
      <w:r w:rsidRPr="002E7741">
        <w:rPr>
          <w:rFonts w:cs="Arial"/>
        </w:rPr>
        <w:t xml:space="preserve"> is een </w:t>
      </w:r>
      <w:proofErr w:type="spellStart"/>
      <w:r w:rsidRPr="002E7741">
        <w:rPr>
          <w:rFonts w:cs="Arial"/>
        </w:rPr>
        <w:t>eHerkenningsmiddel</w:t>
      </w:r>
      <w:proofErr w:type="spellEnd"/>
      <w:r w:rsidRPr="002E7741">
        <w:rPr>
          <w:rFonts w:cs="Arial"/>
        </w:rPr>
        <w:t xml:space="preserve"> nodig. Voor meer informatie over </w:t>
      </w:r>
      <w:proofErr w:type="spellStart"/>
      <w:r w:rsidRPr="002E7741">
        <w:rPr>
          <w:rFonts w:cs="Arial"/>
        </w:rPr>
        <w:t>eHerkenning</w:t>
      </w:r>
      <w:proofErr w:type="spellEnd"/>
      <w:r w:rsidRPr="002E7741">
        <w:rPr>
          <w:rFonts w:cs="Arial"/>
        </w:rPr>
        <w:t xml:space="preserve"> zie ook het Stappenplan Digitaal Inschrijven op overheidsopdrachten via </w:t>
      </w:r>
      <w:proofErr w:type="spellStart"/>
      <w:r w:rsidRPr="002E7741">
        <w:rPr>
          <w:rFonts w:cs="Arial"/>
        </w:rPr>
        <w:t>TenderNed</w:t>
      </w:r>
      <w:proofErr w:type="spellEnd"/>
      <w:r w:rsidRPr="002E7741">
        <w:rPr>
          <w:rFonts w:cs="Arial"/>
        </w:rPr>
        <w:t>:</w:t>
      </w:r>
    </w:p>
    <w:p w14:paraId="1058D5D6" w14:textId="4FFE7AAC" w:rsidR="0021388B" w:rsidRPr="002E7741" w:rsidRDefault="00C24102" w:rsidP="00A3638C">
      <w:pPr>
        <w:spacing w:after="0" w:line="300" w:lineRule="exact"/>
        <w:rPr>
          <w:rFonts w:cs="Arial"/>
        </w:rPr>
      </w:pPr>
      <w:hyperlink r:id="rId19" w:history="1">
        <w:r w:rsidR="0021388B" w:rsidRPr="002E7741">
          <w:rPr>
            <w:rStyle w:val="Hyperlink"/>
            <w:rFonts w:cs="Arial"/>
          </w:rPr>
          <w:t>http://www.tenderned.nl/sites/default/files/In%20zes%20stappen%20digitaal%20inschrijven%20op%20overheidsopdrachten%20via%20TenderNed_0.pdf</w:t>
        </w:r>
      </w:hyperlink>
    </w:p>
    <w:p w14:paraId="3B102625" w14:textId="77777777" w:rsidR="0021388B" w:rsidRDefault="0021388B" w:rsidP="00A3638C">
      <w:pPr>
        <w:spacing w:after="0" w:line="300" w:lineRule="exact"/>
        <w:rPr>
          <w:rFonts w:cs="Arial"/>
        </w:rPr>
      </w:pPr>
    </w:p>
    <w:p w14:paraId="75942424" w14:textId="77777777" w:rsidR="00A2582C" w:rsidRPr="00A2582C" w:rsidRDefault="00A2582C" w:rsidP="00A3638C">
      <w:pPr>
        <w:pBdr>
          <w:top w:val="single" w:sz="4" w:space="1" w:color="auto"/>
          <w:left w:val="single" w:sz="4" w:space="4" w:color="auto"/>
          <w:bottom w:val="single" w:sz="4" w:space="1" w:color="auto"/>
          <w:right w:val="single" w:sz="4" w:space="4" w:color="auto"/>
        </w:pBdr>
        <w:shd w:val="clear" w:color="auto" w:fill="0089CF"/>
        <w:spacing w:after="0" w:line="300" w:lineRule="exact"/>
        <w:ind w:left="142"/>
        <w:rPr>
          <w:b/>
          <w:color w:val="FFFFFF" w:themeColor="background1"/>
        </w:rPr>
      </w:pPr>
      <w:r w:rsidRPr="00A2582C">
        <w:rPr>
          <w:b/>
          <w:color w:val="FFFFFF" w:themeColor="background1"/>
        </w:rPr>
        <w:t xml:space="preserve">De levertijd van een </w:t>
      </w:r>
      <w:proofErr w:type="spellStart"/>
      <w:r w:rsidRPr="00A2582C">
        <w:rPr>
          <w:b/>
          <w:color w:val="FFFFFF" w:themeColor="background1"/>
        </w:rPr>
        <w:t>eHerkenningsmiddel</w:t>
      </w:r>
      <w:proofErr w:type="spellEnd"/>
      <w:r w:rsidRPr="00A2582C">
        <w:rPr>
          <w:b/>
          <w:color w:val="FFFFFF" w:themeColor="background1"/>
        </w:rPr>
        <w:t xml:space="preserve"> is gemiddeld 1-5 werkdagen. Dit verschilt wel per </w:t>
      </w:r>
      <w:proofErr w:type="spellStart"/>
      <w:r w:rsidRPr="00A2582C">
        <w:rPr>
          <w:b/>
          <w:color w:val="FFFFFF" w:themeColor="background1"/>
        </w:rPr>
        <w:t>eHerkenningsmiddel</w:t>
      </w:r>
      <w:proofErr w:type="spellEnd"/>
      <w:r w:rsidRPr="00A2582C">
        <w:rPr>
          <w:b/>
          <w:color w:val="FFFFFF" w:themeColor="background1"/>
        </w:rPr>
        <w:t xml:space="preserve"> en per erkende </w:t>
      </w:r>
      <w:r w:rsidR="006E78C6">
        <w:rPr>
          <w:b/>
          <w:color w:val="FFFFFF" w:themeColor="background1"/>
        </w:rPr>
        <w:t>opdrachtnemer</w:t>
      </w:r>
      <w:r w:rsidRPr="00A2582C">
        <w:rPr>
          <w:b/>
          <w:color w:val="FFFFFF" w:themeColor="background1"/>
        </w:rPr>
        <w:t>.</w:t>
      </w:r>
    </w:p>
    <w:p w14:paraId="4F3B7CF4" w14:textId="77777777" w:rsidR="00A2582C" w:rsidRDefault="00A2582C" w:rsidP="00A3638C">
      <w:pPr>
        <w:spacing w:after="0" w:line="300" w:lineRule="exact"/>
        <w:rPr>
          <w:rFonts w:cs="Arial"/>
        </w:rPr>
      </w:pPr>
    </w:p>
    <w:p w14:paraId="38356A7E" w14:textId="77777777" w:rsidR="0021388B" w:rsidRPr="002E7741" w:rsidRDefault="0021388B" w:rsidP="00A3638C">
      <w:pPr>
        <w:spacing w:after="0" w:line="300" w:lineRule="exact"/>
      </w:pPr>
      <w:r w:rsidRPr="002E7741">
        <w:rPr>
          <w:iCs/>
        </w:rPr>
        <w:t xml:space="preserve">Het downloaden van documenten via </w:t>
      </w:r>
      <w:proofErr w:type="spellStart"/>
      <w:r w:rsidRPr="002E7741">
        <w:rPr>
          <w:iCs/>
        </w:rPr>
        <w:t>TenderNed</w:t>
      </w:r>
      <w:proofErr w:type="spellEnd"/>
      <w:r w:rsidRPr="002E7741">
        <w:rPr>
          <w:iCs/>
        </w:rPr>
        <w:t xml:space="preserve"> is mogelijk zonder te zijn ingelogd.</w:t>
      </w:r>
      <w:r w:rsidR="00A2582C">
        <w:rPr>
          <w:iCs/>
        </w:rPr>
        <w:t xml:space="preserve"> </w:t>
      </w:r>
      <w:r w:rsidRPr="002E7741">
        <w:t xml:space="preserve">De belangrijkste reden hiervoor is dat de Europese Commissie richtlijnen heeft vrijgegeven waarin staat dat aanbestedingsdocumenten vrij toegankelijk moeten zijn zonder inlogdrempel. </w:t>
      </w:r>
    </w:p>
    <w:p w14:paraId="7443330B" w14:textId="77777777" w:rsidR="0021388B" w:rsidRPr="002E7741" w:rsidRDefault="0021388B" w:rsidP="00A3638C">
      <w:pPr>
        <w:spacing w:after="0" w:line="300" w:lineRule="exact"/>
      </w:pPr>
      <w:r w:rsidRPr="002E7741">
        <w:t xml:space="preserve">Daarnaast schrijft de nieuwe Europese richtlijn voor dat de verantwoordelijkheid om op de hoogte te blijven van een aanbesteding bij de ondernemer ligt. </w:t>
      </w:r>
    </w:p>
    <w:p w14:paraId="510A33F1" w14:textId="77777777" w:rsidR="0021388B" w:rsidRPr="002E7741" w:rsidRDefault="0021388B" w:rsidP="00A3638C">
      <w:pPr>
        <w:spacing w:after="0" w:line="300" w:lineRule="exact"/>
      </w:pPr>
    </w:p>
    <w:p w14:paraId="0F7783A3" w14:textId="77777777" w:rsidR="0021388B" w:rsidRPr="002E7741" w:rsidRDefault="0021388B" w:rsidP="00A3638C">
      <w:pPr>
        <w:spacing w:after="0" w:line="300" w:lineRule="exact"/>
      </w:pPr>
      <w:r w:rsidRPr="002E7741">
        <w:t>Een aanbestedende dienst heeft aan zijn verplichting tot gelijke behandeling voldaan als deze alle werkelijk geïnteresseerde ondernemers op de hoogte heeft gebracht van wijzigingen in een aanbesteding via bijvoorbeeld de Nota van Inlichtingen.</w:t>
      </w:r>
    </w:p>
    <w:p w14:paraId="7701CAF2" w14:textId="77777777" w:rsidR="0021388B" w:rsidRPr="00A2582C" w:rsidRDefault="0021388B" w:rsidP="00A3638C">
      <w:pPr>
        <w:spacing w:after="0" w:line="300" w:lineRule="exact"/>
        <w:rPr>
          <w:iCs/>
        </w:rPr>
      </w:pPr>
    </w:p>
    <w:p w14:paraId="1AD391BD" w14:textId="114E2DBB" w:rsidR="0021388B" w:rsidRPr="00A2582C" w:rsidRDefault="0021388B" w:rsidP="00A3638C">
      <w:pPr>
        <w:pBdr>
          <w:top w:val="single" w:sz="4" w:space="1" w:color="auto"/>
          <w:left w:val="single" w:sz="4" w:space="4" w:color="auto"/>
          <w:bottom w:val="single" w:sz="4" w:space="1" w:color="auto"/>
          <w:right w:val="single" w:sz="4" w:space="4" w:color="auto"/>
        </w:pBdr>
        <w:shd w:val="clear" w:color="auto" w:fill="0089CF"/>
        <w:spacing w:after="0" w:line="300" w:lineRule="exact"/>
        <w:ind w:left="142"/>
        <w:rPr>
          <w:b/>
          <w:color w:val="FFFFFF" w:themeColor="background1"/>
        </w:rPr>
      </w:pPr>
      <w:r w:rsidRPr="00A2582C">
        <w:rPr>
          <w:b/>
          <w:color w:val="FFFFFF" w:themeColor="background1"/>
        </w:rPr>
        <w:t xml:space="preserve">Indien u de aanbestedingsdocumenten via </w:t>
      </w:r>
      <w:proofErr w:type="spellStart"/>
      <w:r w:rsidRPr="00A2582C">
        <w:rPr>
          <w:b/>
          <w:color w:val="FFFFFF" w:themeColor="background1"/>
        </w:rPr>
        <w:t>TenderNed</w:t>
      </w:r>
      <w:proofErr w:type="spellEnd"/>
      <w:r w:rsidRPr="00A2582C">
        <w:rPr>
          <w:b/>
          <w:color w:val="FFFFFF" w:themeColor="background1"/>
        </w:rPr>
        <w:t xml:space="preserve"> download</w:t>
      </w:r>
      <w:r w:rsidR="00D03B20">
        <w:rPr>
          <w:b/>
          <w:color w:val="FFFFFF" w:themeColor="background1"/>
        </w:rPr>
        <w:t>t</w:t>
      </w:r>
      <w:r w:rsidRPr="00A2582C">
        <w:rPr>
          <w:b/>
          <w:color w:val="FFFFFF" w:themeColor="background1"/>
        </w:rPr>
        <w:t xml:space="preserve"> zonder te zijn ingelogd wordt u niet automatisch geïnformeerd over aanvullende informatie in deze aanbesteding.</w:t>
      </w:r>
    </w:p>
    <w:p w14:paraId="418AC1D2" w14:textId="77777777" w:rsidR="0021388B" w:rsidRPr="00A2582C" w:rsidRDefault="0021388B" w:rsidP="00A3638C">
      <w:pPr>
        <w:spacing w:after="0" w:line="300" w:lineRule="exact"/>
        <w:rPr>
          <w:iCs/>
        </w:rPr>
      </w:pPr>
    </w:p>
    <w:p w14:paraId="033A7E0B" w14:textId="77777777" w:rsidR="0021388B" w:rsidRPr="002E7741" w:rsidRDefault="00A2582C" w:rsidP="00A3638C">
      <w:pPr>
        <w:spacing w:after="0" w:line="300" w:lineRule="exact"/>
      </w:pPr>
      <w:proofErr w:type="spellStart"/>
      <w:r w:rsidRPr="00A2582C">
        <w:rPr>
          <w:iCs/>
        </w:rPr>
        <w:t>TenderNed</w:t>
      </w:r>
      <w:proofErr w:type="spellEnd"/>
      <w:r w:rsidRPr="00A2582C">
        <w:rPr>
          <w:iCs/>
        </w:rPr>
        <w:t xml:space="preserve"> biedt de mogelijkheid u zelf te ‘koppelen’ aan een aanbesteding, hiervoor dient u zich te registreren in </w:t>
      </w:r>
      <w:proofErr w:type="spellStart"/>
      <w:r w:rsidRPr="00A2582C">
        <w:rPr>
          <w:iCs/>
        </w:rPr>
        <w:t>TenderNed</w:t>
      </w:r>
      <w:proofErr w:type="spellEnd"/>
      <w:r w:rsidRPr="00A2582C">
        <w:rPr>
          <w:iCs/>
        </w:rPr>
        <w:t>.</w:t>
      </w:r>
    </w:p>
    <w:p w14:paraId="76021CEC" w14:textId="77777777" w:rsidR="0021388B" w:rsidRPr="002E7741" w:rsidRDefault="0021388B" w:rsidP="00A3638C">
      <w:pPr>
        <w:spacing w:after="0" w:line="300" w:lineRule="exact"/>
        <w:rPr>
          <w:i/>
          <w:iCs/>
        </w:rPr>
      </w:pPr>
      <w:r w:rsidRPr="002E7741">
        <w:t>Met behulp van de groene button: ‘houd mij op de hoogte van deze aanbesteding’, blijft u geïnformeerd. Doet u dit niet en logt u ook niet in, dan zult u niet automatisch worden geïnformeerd over aanvullende informatie.</w:t>
      </w:r>
    </w:p>
    <w:p w14:paraId="4A1C7B07" w14:textId="77777777" w:rsidR="0021388B" w:rsidRPr="00A2582C" w:rsidRDefault="0021388B" w:rsidP="00A3638C">
      <w:pPr>
        <w:widowControl w:val="0"/>
        <w:autoSpaceDE w:val="0"/>
        <w:autoSpaceDN w:val="0"/>
        <w:adjustRightInd w:val="0"/>
        <w:spacing w:after="0" w:line="300" w:lineRule="exact"/>
        <w:rPr>
          <w:rFonts w:cs="Arial"/>
        </w:rPr>
      </w:pPr>
    </w:p>
    <w:p w14:paraId="41A89EAC" w14:textId="6B958B3B" w:rsidR="00A2582C" w:rsidRPr="00A2582C" w:rsidRDefault="00A2582C" w:rsidP="00A3638C">
      <w:pPr>
        <w:widowControl w:val="0"/>
        <w:autoSpaceDE w:val="0"/>
        <w:autoSpaceDN w:val="0"/>
        <w:adjustRightInd w:val="0"/>
        <w:spacing w:after="0" w:line="300" w:lineRule="exact"/>
        <w:rPr>
          <w:rFonts w:cs="Arial"/>
        </w:rPr>
      </w:pPr>
      <w:r w:rsidRPr="00A2582C">
        <w:rPr>
          <w:rFonts w:cs="Arial"/>
        </w:rPr>
        <w:t xml:space="preserve">Via </w:t>
      </w:r>
      <w:hyperlink r:id="rId20" w:history="1">
        <w:r w:rsidRPr="00F52259">
          <w:rPr>
            <w:rStyle w:val="Hyperlink"/>
            <w:rFonts w:cs="Arial"/>
          </w:rPr>
          <w:t>www.tenderned.nl</w:t>
        </w:r>
      </w:hyperlink>
      <w:r>
        <w:rPr>
          <w:rFonts w:cs="Arial"/>
        </w:rPr>
        <w:t xml:space="preserve"> </w:t>
      </w:r>
      <w:r w:rsidRPr="00A2582C">
        <w:rPr>
          <w:rFonts w:cs="Arial"/>
        </w:rPr>
        <w:t xml:space="preserve">zijn tal van andere kennisbronnen te raadplegen. Indien Gegadigden technische problemen ervaren of vragen hebben over de werking van </w:t>
      </w:r>
      <w:proofErr w:type="spellStart"/>
      <w:r w:rsidRPr="00A2582C">
        <w:rPr>
          <w:rFonts w:cs="Arial"/>
        </w:rPr>
        <w:t>TenderNed</w:t>
      </w:r>
      <w:proofErr w:type="spellEnd"/>
      <w:r w:rsidRPr="00A2582C">
        <w:rPr>
          <w:rFonts w:cs="Arial"/>
        </w:rPr>
        <w:t xml:space="preserve">, dan dient contact opgenomen te worden met de </w:t>
      </w:r>
      <w:proofErr w:type="spellStart"/>
      <w:r w:rsidRPr="00A2582C">
        <w:rPr>
          <w:rFonts w:cs="Arial"/>
        </w:rPr>
        <w:t>servicedesk</w:t>
      </w:r>
      <w:proofErr w:type="spellEnd"/>
      <w:r w:rsidRPr="00A2582C">
        <w:rPr>
          <w:rFonts w:cs="Arial"/>
        </w:rPr>
        <w:t xml:space="preserve"> van </w:t>
      </w:r>
      <w:proofErr w:type="spellStart"/>
      <w:r w:rsidRPr="00A2582C">
        <w:rPr>
          <w:rFonts w:cs="Arial"/>
        </w:rPr>
        <w:t>TenderNed</w:t>
      </w:r>
      <w:proofErr w:type="spellEnd"/>
      <w:r w:rsidRPr="00A2582C">
        <w:rPr>
          <w:rFonts w:cs="Arial"/>
        </w:rPr>
        <w:t xml:space="preserve"> zelf. De </w:t>
      </w:r>
      <w:proofErr w:type="spellStart"/>
      <w:r w:rsidRPr="00A2582C">
        <w:rPr>
          <w:rFonts w:cs="Arial"/>
        </w:rPr>
        <w:t>servicedesk</w:t>
      </w:r>
      <w:proofErr w:type="spellEnd"/>
      <w:r w:rsidRPr="00A2582C">
        <w:rPr>
          <w:rFonts w:cs="Arial"/>
        </w:rPr>
        <w:t xml:space="preserve"> is bereikbaar op werkdagen van 08.30 tot 17.00 uur via 0800-TenderNed (0800-8363376) of </w:t>
      </w:r>
      <w:hyperlink r:id="rId21" w:history="1">
        <w:r w:rsidRPr="00F52259">
          <w:rPr>
            <w:rStyle w:val="Hyperlink"/>
            <w:rFonts w:cs="Arial"/>
          </w:rPr>
          <w:t>servicedesk@TenderNed.nl</w:t>
        </w:r>
      </w:hyperlink>
      <w:r w:rsidRPr="00A2582C">
        <w:rPr>
          <w:rFonts w:cs="Arial"/>
        </w:rPr>
        <w:t>.</w:t>
      </w:r>
    </w:p>
    <w:p w14:paraId="7CDC123C" w14:textId="77777777" w:rsidR="00A2582C" w:rsidRPr="00A2582C" w:rsidRDefault="00A2582C" w:rsidP="00A3638C">
      <w:pPr>
        <w:widowControl w:val="0"/>
        <w:autoSpaceDE w:val="0"/>
        <w:autoSpaceDN w:val="0"/>
        <w:adjustRightInd w:val="0"/>
        <w:spacing w:after="0" w:line="300" w:lineRule="exact"/>
        <w:rPr>
          <w:rFonts w:cs="Arial"/>
        </w:rPr>
      </w:pPr>
    </w:p>
    <w:p w14:paraId="21B47B43" w14:textId="77777777" w:rsidR="00A2582C" w:rsidRPr="00A2582C" w:rsidRDefault="00A2582C" w:rsidP="00A3638C">
      <w:pPr>
        <w:widowControl w:val="0"/>
        <w:autoSpaceDE w:val="0"/>
        <w:autoSpaceDN w:val="0"/>
        <w:adjustRightInd w:val="0"/>
        <w:spacing w:after="0" w:line="300" w:lineRule="exact"/>
        <w:rPr>
          <w:rFonts w:cs="Arial"/>
        </w:rPr>
      </w:pPr>
      <w:r w:rsidRPr="00A2582C">
        <w:rPr>
          <w:rFonts w:cs="Arial"/>
        </w:rPr>
        <w:t xml:space="preserve">Mede vanwege de beperkte bereikbaarheid van de helpdesk (tijdens kantooruren) wordt Gegadigden aangeraden tijdig te beginnen met de benodigde acties in </w:t>
      </w:r>
      <w:proofErr w:type="spellStart"/>
      <w:r w:rsidRPr="00A2582C">
        <w:rPr>
          <w:rFonts w:cs="Arial"/>
        </w:rPr>
        <w:t>TenderNed</w:t>
      </w:r>
      <w:proofErr w:type="spellEnd"/>
      <w:r w:rsidRPr="00A2582C">
        <w:rPr>
          <w:rFonts w:cs="Arial"/>
        </w:rPr>
        <w:t>, in het bijzonder het indienen van de Offerte.</w:t>
      </w:r>
    </w:p>
    <w:p w14:paraId="23E98FBC" w14:textId="77777777" w:rsidR="002E7741" w:rsidRPr="00885F17" w:rsidRDefault="002E7741" w:rsidP="00A3638C">
      <w:pPr>
        <w:pStyle w:val="Kop2"/>
        <w:ind w:left="1134" w:hanging="567"/>
      </w:pPr>
      <w:bookmarkStart w:id="57" w:name="_Toc378152421"/>
      <w:bookmarkStart w:id="58" w:name="_Toc51315325"/>
      <w:r w:rsidRPr="00885F17">
        <w:t>Vragen en klachtenafhandeling</w:t>
      </w:r>
      <w:bookmarkEnd w:id="57"/>
      <w:bookmarkEnd w:id="58"/>
      <w:r w:rsidRPr="00885F17">
        <w:t xml:space="preserve"> </w:t>
      </w:r>
    </w:p>
    <w:p w14:paraId="523BE355" w14:textId="3FCF1334" w:rsidR="002E7741" w:rsidRPr="002E7741" w:rsidRDefault="002E7741" w:rsidP="00A3638C">
      <w:pPr>
        <w:overflowPunct w:val="0"/>
        <w:autoSpaceDE w:val="0"/>
        <w:autoSpaceDN w:val="0"/>
        <w:adjustRightInd w:val="0"/>
        <w:spacing w:after="0" w:line="300" w:lineRule="exact"/>
        <w:textAlignment w:val="baseline"/>
        <w:rPr>
          <w:rFonts w:cs="Arial"/>
          <w:shd w:val="clear" w:color="auto" w:fill="FFFFFF"/>
        </w:rPr>
      </w:pPr>
      <w:r w:rsidRPr="002E7741">
        <w:rPr>
          <w:rFonts w:cs="Arial"/>
          <w:shd w:val="clear" w:color="auto" w:fill="FFFFFF"/>
        </w:rPr>
        <w:t>Als u in algemene zin vragen of opmerkingen heeft over het aanbestedingsbeleid van de VU, of als u meent dat u tijdens enige aanbestedingsprocedure van de VU onjuist bent of wordt behandeld of uw vragen niet naar behoren zijn beantwoord, kunt u contact op</w:t>
      </w:r>
      <w:r w:rsidR="00A2582C">
        <w:rPr>
          <w:rFonts w:cs="Arial"/>
          <w:shd w:val="clear" w:color="auto" w:fill="FFFFFF"/>
        </w:rPr>
        <w:t>nemen</w:t>
      </w:r>
      <w:r w:rsidRPr="002E7741">
        <w:rPr>
          <w:rFonts w:cs="Arial"/>
          <w:shd w:val="clear" w:color="auto" w:fill="FFFFFF"/>
        </w:rPr>
        <w:t xml:space="preserve"> met de Inkoopmanager</w:t>
      </w:r>
      <w:r w:rsidR="005A474E">
        <w:rPr>
          <w:rFonts w:cs="Arial"/>
          <w:shd w:val="clear" w:color="auto" w:fill="FFFFFF"/>
        </w:rPr>
        <w:t xml:space="preserve"> (de heer R. Stel)</w:t>
      </w:r>
      <w:r w:rsidRPr="002E7741">
        <w:rPr>
          <w:rFonts w:cs="Arial"/>
          <w:shd w:val="clear" w:color="auto" w:fill="FFFFFF"/>
        </w:rPr>
        <w:t xml:space="preserve"> van de VU via e-mail </w:t>
      </w:r>
      <w:hyperlink r:id="rId22" w:history="1">
        <w:r w:rsidRPr="002E7741">
          <w:rPr>
            <w:rStyle w:val="Hyperlink"/>
            <w:rFonts w:cs="Arial"/>
            <w:shd w:val="clear" w:color="auto" w:fill="FFFFFF"/>
          </w:rPr>
          <w:t>r.stel@vu.nl</w:t>
        </w:r>
      </w:hyperlink>
      <w:r w:rsidRPr="002E7741">
        <w:rPr>
          <w:rFonts w:cs="Arial"/>
          <w:shd w:val="clear" w:color="auto" w:fill="FFFFFF"/>
        </w:rPr>
        <w:t>. U ontvangt een bevestiging van uw vraag of klacht inclusief een te verwachten afhandeltermijn.</w:t>
      </w:r>
    </w:p>
    <w:p w14:paraId="5E8D0B05" w14:textId="77777777" w:rsidR="00A2582C" w:rsidRDefault="00A2582C" w:rsidP="00A3638C">
      <w:r>
        <w:br w:type="page"/>
      </w:r>
    </w:p>
    <w:p w14:paraId="63ECA22B" w14:textId="77777777" w:rsidR="002E7741" w:rsidRPr="00145996" w:rsidRDefault="002E7741" w:rsidP="00A3638C">
      <w:pPr>
        <w:pStyle w:val="Kop1"/>
        <w:ind w:left="567" w:hanging="567"/>
      </w:pPr>
      <w:bookmarkStart w:id="59" w:name="_Toc378152422"/>
      <w:bookmarkStart w:id="60" w:name="_Toc51315326"/>
      <w:r w:rsidRPr="00145996">
        <w:rPr>
          <w:rStyle w:val="Kop1Char"/>
          <w:rFonts w:eastAsiaTheme="minorHAnsi"/>
          <w:b/>
          <w:bCs/>
        </w:rPr>
        <w:lastRenderedPageBreak/>
        <w:t>Selectieprocedure</w:t>
      </w:r>
      <w:bookmarkEnd w:id="59"/>
      <w:bookmarkEnd w:id="60"/>
    </w:p>
    <w:p w14:paraId="08164648" w14:textId="77777777" w:rsidR="002E7741" w:rsidRPr="00145996" w:rsidRDefault="002E7741" w:rsidP="00A3638C">
      <w:pPr>
        <w:tabs>
          <w:tab w:val="left" w:pos="720"/>
          <w:tab w:val="right" w:pos="7380"/>
        </w:tabs>
        <w:spacing w:after="0" w:line="300" w:lineRule="exact"/>
        <w:rPr>
          <w:rFonts w:cs="Arial"/>
        </w:rPr>
      </w:pPr>
      <w:r w:rsidRPr="00145996">
        <w:rPr>
          <w:rFonts w:cs="Arial"/>
        </w:rPr>
        <w:t>In dit hoofdstuk wordt het selectieproces op hoofdlijnen beschreven. Tevens bevat dit hoofdstuk de verplichte en facu</w:t>
      </w:r>
      <w:r w:rsidR="00634724">
        <w:rPr>
          <w:rFonts w:cs="Arial"/>
        </w:rPr>
        <w:t>ltatieve uitsluitingsgronden, geschiktheidseisen en een bijzondere uitvoeringsvoorwaarde.</w:t>
      </w:r>
    </w:p>
    <w:p w14:paraId="5992F8E5" w14:textId="77777777" w:rsidR="002E7741" w:rsidRPr="00422370" w:rsidRDefault="002E7741" w:rsidP="00A3638C">
      <w:pPr>
        <w:pStyle w:val="Kop2"/>
        <w:numPr>
          <w:ilvl w:val="1"/>
          <w:numId w:val="32"/>
        </w:numPr>
        <w:ind w:left="1134" w:hanging="567"/>
      </w:pPr>
      <w:bookmarkStart w:id="61" w:name="_Toc378152424"/>
      <w:bookmarkStart w:id="62" w:name="_Toc51315327"/>
      <w:r w:rsidRPr="00422370">
        <w:t>Aanmelding, wijze van beoordelen</w:t>
      </w:r>
      <w:bookmarkEnd w:id="56"/>
      <w:bookmarkEnd w:id="61"/>
      <w:bookmarkEnd w:id="62"/>
    </w:p>
    <w:p w14:paraId="766340A1" w14:textId="0AF8189D" w:rsidR="002E7741" w:rsidRPr="00422370" w:rsidRDefault="002E7741" w:rsidP="00A3638C">
      <w:pPr>
        <w:spacing w:after="0" w:line="300" w:lineRule="exact"/>
        <w:rPr>
          <w:rFonts w:cs="Arial"/>
        </w:rPr>
      </w:pPr>
      <w:r w:rsidRPr="00422370">
        <w:rPr>
          <w:rFonts w:cs="Arial"/>
        </w:rPr>
        <w:t xml:space="preserve">Bij </w:t>
      </w:r>
      <w:r w:rsidR="0072083C">
        <w:rPr>
          <w:rFonts w:cs="Arial"/>
        </w:rPr>
        <w:t xml:space="preserve">dit </w:t>
      </w:r>
      <w:r w:rsidR="00E4727E">
        <w:rPr>
          <w:rFonts w:cs="Arial"/>
        </w:rPr>
        <w:t>Beschrijvend document</w:t>
      </w:r>
      <w:r w:rsidR="006A70FB">
        <w:rPr>
          <w:rFonts w:cs="Arial"/>
        </w:rPr>
        <w:t xml:space="preserve"> is als b</w:t>
      </w:r>
      <w:r w:rsidRPr="00422370">
        <w:rPr>
          <w:rFonts w:cs="Arial"/>
        </w:rPr>
        <w:t>ijlage het elektronisch formulier ‘Uniform Europees Aanbestedingsdocument’ (UEA) gevoegd om maximale vergelijkbaarheid van de door Inschrijvers opgeleverde informatie te bewerkstelligen.</w:t>
      </w:r>
    </w:p>
    <w:p w14:paraId="58B35FB7" w14:textId="77777777" w:rsidR="002E7741" w:rsidRPr="00422370" w:rsidRDefault="002E7741" w:rsidP="00A3638C">
      <w:pPr>
        <w:spacing w:after="0" w:line="300" w:lineRule="exact"/>
        <w:rPr>
          <w:rFonts w:cs="Arial"/>
        </w:rPr>
      </w:pPr>
      <w:r w:rsidRPr="00422370">
        <w:rPr>
          <w:rFonts w:cs="Arial"/>
        </w:rPr>
        <w:t xml:space="preserve">Het UEA is in </w:t>
      </w:r>
      <w:proofErr w:type="spellStart"/>
      <w:r w:rsidRPr="00422370">
        <w:rPr>
          <w:rFonts w:cs="Arial"/>
        </w:rPr>
        <w:t>TenderNed</w:t>
      </w:r>
      <w:proofErr w:type="spellEnd"/>
      <w:r w:rsidRPr="00422370">
        <w:rPr>
          <w:rFonts w:cs="Arial"/>
        </w:rPr>
        <w:t xml:space="preserve"> opgesteld. De Inschrijver opent het betreffende UEA via de UEA-module in </w:t>
      </w:r>
      <w:proofErr w:type="spellStart"/>
      <w:r w:rsidRPr="00422370">
        <w:rPr>
          <w:rFonts w:cs="Arial"/>
        </w:rPr>
        <w:t>TenderNed</w:t>
      </w:r>
      <w:proofErr w:type="spellEnd"/>
      <w:r w:rsidRPr="00422370">
        <w:rPr>
          <w:rFonts w:cs="Arial"/>
        </w:rPr>
        <w:t xml:space="preserve">, vult deze in en voegt het bestand, via de module, toe aan de Inschrijving. </w:t>
      </w:r>
      <w:proofErr w:type="spellStart"/>
      <w:r w:rsidRPr="00422370">
        <w:rPr>
          <w:rFonts w:cs="Arial"/>
        </w:rPr>
        <w:t>TenderNed</w:t>
      </w:r>
      <w:proofErr w:type="spellEnd"/>
      <w:r w:rsidRPr="00422370">
        <w:rPr>
          <w:rFonts w:cs="Arial"/>
        </w:rPr>
        <w:t xml:space="preserve"> genereert hiervan automatisch een XML- en een </w:t>
      </w:r>
      <w:proofErr w:type="spellStart"/>
      <w:r w:rsidRPr="00422370">
        <w:rPr>
          <w:rFonts w:cs="Arial"/>
        </w:rPr>
        <w:t>PDF-bestand</w:t>
      </w:r>
      <w:proofErr w:type="spellEnd"/>
      <w:r w:rsidRPr="00422370">
        <w:rPr>
          <w:rFonts w:cs="Arial"/>
        </w:rPr>
        <w:t>.</w:t>
      </w:r>
    </w:p>
    <w:p w14:paraId="746BD9CD" w14:textId="77777777" w:rsidR="002E7741" w:rsidRPr="00422370" w:rsidRDefault="002E7741" w:rsidP="00A3638C">
      <w:pPr>
        <w:spacing w:after="0" w:line="300" w:lineRule="exact"/>
        <w:rPr>
          <w:rFonts w:cs="Arial"/>
        </w:rPr>
      </w:pPr>
      <w:r w:rsidRPr="00422370">
        <w:rPr>
          <w:rFonts w:cs="Arial"/>
        </w:rPr>
        <w:t xml:space="preserve">De Inschrijving door Inschrijver geschiedt door het indienen van het ingevulde en ondertekende ‘UEA’ inclusief de daarbij behorende overige te verstrekken gegevens. Door Inschrijving en ondertekening van het </w:t>
      </w:r>
      <w:r w:rsidR="00ED06D9">
        <w:rPr>
          <w:rFonts w:cs="Arial"/>
        </w:rPr>
        <w:t>UEA</w:t>
      </w:r>
      <w:r w:rsidRPr="00422370">
        <w:rPr>
          <w:rFonts w:cs="Arial"/>
        </w:rPr>
        <w:t xml:space="preserve"> geeft de Inschrijver tevens te kennen akkoord te gaan met de procedure van aanbesteden.</w:t>
      </w:r>
    </w:p>
    <w:p w14:paraId="688F8402" w14:textId="77777777" w:rsidR="002E7741" w:rsidRPr="00422370" w:rsidRDefault="002E7741" w:rsidP="00A3638C">
      <w:pPr>
        <w:spacing w:after="0" w:line="300" w:lineRule="exact"/>
        <w:rPr>
          <w:rFonts w:cs="Arial"/>
        </w:rPr>
      </w:pPr>
    </w:p>
    <w:p w14:paraId="64C8285A" w14:textId="77777777" w:rsidR="002E7741" w:rsidRPr="00422370" w:rsidRDefault="002E7741" w:rsidP="00A3638C">
      <w:pPr>
        <w:spacing w:after="0" w:line="300" w:lineRule="exact"/>
        <w:rPr>
          <w:rFonts w:cs="Arial"/>
        </w:rPr>
      </w:pPr>
      <w:r w:rsidRPr="00422370">
        <w:rPr>
          <w:rFonts w:cs="Arial"/>
        </w:rPr>
        <w:t xml:space="preserve">In de Aanbestedingswet is bepaald dat aanbestedende diensten in eerste instantie aan ondernemers alleen het </w:t>
      </w:r>
      <w:r w:rsidR="002615E6">
        <w:rPr>
          <w:rFonts w:cs="Arial"/>
        </w:rPr>
        <w:t>UEA</w:t>
      </w:r>
      <w:r w:rsidRPr="00422370">
        <w:rPr>
          <w:rFonts w:cs="Arial"/>
        </w:rPr>
        <w:t xml:space="preserve"> mogen vragen, in plaats van alle bewijsstukken. In de wet is opgenomen dat het model voor deze verklaring wordt vastgesteld bij of krachtens algemene maatregel van bestuur. Deze algemene maatregel van bestuur is het Aanbestedingsbesluit. In het Aanbestedingsbesluit is bepaald dat het model wordt vastgesteld bij ministeriële regeling en dit is dan ook het </w:t>
      </w:r>
      <w:r w:rsidR="002615E6">
        <w:rPr>
          <w:rFonts w:cs="Arial"/>
        </w:rPr>
        <w:t>UEA</w:t>
      </w:r>
      <w:r w:rsidRPr="00422370">
        <w:rPr>
          <w:rFonts w:cs="Arial"/>
        </w:rPr>
        <w:t xml:space="preserve"> die ondernemers en aanbestedende diensten op grond van de wet moeten gebruiken.</w:t>
      </w:r>
    </w:p>
    <w:p w14:paraId="6DC0E68D" w14:textId="77777777" w:rsidR="002E7741" w:rsidRPr="00422370" w:rsidRDefault="002E7741" w:rsidP="00A3638C">
      <w:pPr>
        <w:spacing w:after="0" w:line="300" w:lineRule="exact"/>
        <w:rPr>
          <w:rFonts w:cs="Arial"/>
        </w:rPr>
      </w:pPr>
    </w:p>
    <w:p w14:paraId="1C59919B" w14:textId="08F4DFE9" w:rsidR="002E7741" w:rsidRPr="00422370" w:rsidRDefault="002E7741" w:rsidP="00A3638C">
      <w:pPr>
        <w:spacing w:after="0" w:line="300" w:lineRule="exact"/>
        <w:rPr>
          <w:rFonts w:cs="Arial"/>
        </w:rPr>
      </w:pPr>
      <w:r w:rsidRPr="00422370">
        <w:rPr>
          <w:rFonts w:cs="Arial"/>
        </w:rPr>
        <w:t xml:space="preserve">In het UEA wordt een aantal keer verwezen naar de eisen zoals vermeld in de aanbestedingsstukken. Onder aanbestedingsstukken worden alle documenten in een aanbestedingsprocedure die door de aanbestedende dienst in de procedure zijn gebracht, verstaan. Voorbeelden van ingebrachte documenten in een procedure zijn de aankondiging en het daarbij behorende bestek (ook wel </w:t>
      </w:r>
      <w:r w:rsidR="0072083C">
        <w:rPr>
          <w:rFonts w:cs="Arial"/>
        </w:rPr>
        <w:t xml:space="preserve">het </w:t>
      </w:r>
      <w:r w:rsidR="00E4727E">
        <w:rPr>
          <w:rFonts w:cs="Arial"/>
        </w:rPr>
        <w:t>Beschrijvend document</w:t>
      </w:r>
      <w:r w:rsidRPr="00422370">
        <w:rPr>
          <w:rFonts w:cs="Arial"/>
        </w:rPr>
        <w:t xml:space="preserve"> genoemd), de Nota van Inlichtingen of een beschrijving van de organisatie van de aanbestedende dienst. Eventuele wijzigingen in de Nota van Inlichtingen bij de aanbestedingsprocedure gaan voor op de eisen zoals gesteld in de aankondiging of het bestek. Voorts kunnen Algemene voorwaarden en een conceptovereenkomst deel uitmaken van de aanbestedingsstukken. Correspondentie via e-mail en dergelijke, waarin mededelingen worden gedaan, valt niet onder het begrip aanbestedingsstukken. </w:t>
      </w:r>
    </w:p>
    <w:p w14:paraId="3333ADD1" w14:textId="77777777" w:rsidR="002E7741" w:rsidRPr="00422370" w:rsidRDefault="002E7741" w:rsidP="00A3638C">
      <w:pPr>
        <w:spacing w:after="0" w:line="300" w:lineRule="exact"/>
        <w:rPr>
          <w:rFonts w:cs="Arial"/>
        </w:rPr>
      </w:pPr>
    </w:p>
    <w:p w14:paraId="7502EB57" w14:textId="77777777" w:rsidR="00380CA4" w:rsidRDefault="00380CA4">
      <w:pPr>
        <w:rPr>
          <w:rFonts w:cs="Arial"/>
        </w:rPr>
      </w:pPr>
      <w:r>
        <w:rPr>
          <w:rFonts w:cs="Arial"/>
        </w:rPr>
        <w:br w:type="page"/>
      </w:r>
    </w:p>
    <w:p w14:paraId="60A001D7" w14:textId="2CE1FF11" w:rsidR="002E7741" w:rsidRPr="00422370" w:rsidRDefault="002E7741" w:rsidP="00A3638C">
      <w:pPr>
        <w:spacing w:after="0" w:line="300" w:lineRule="exact"/>
        <w:rPr>
          <w:rFonts w:cs="Arial"/>
        </w:rPr>
      </w:pPr>
      <w:r w:rsidRPr="00422370">
        <w:rPr>
          <w:rFonts w:cs="Arial"/>
        </w:rPr>
        <w:lastRenderedPageBreak/>
        <w:t xml:space="preserve">Aanvullend stelt de Aanbestedingswet ook een gedragsverklaring aanbesteden (GVA) verplicht voor het inschrijven op een aanbestedingsprocedure. De GVA geldt als bewijs dat voor een Inschrijver of </w:t>
      </w:r>
      <w:r w:rsidRPr="009A7A8E">
        <w:rPr>
          <w:rFonts w:cs="Arial"/>
        </w:rPr>
        <w:t>inschrijv</w:t>
      </w:r>
      <w:r w:rsidR="009A7A8E" w:rsidRPr="009A7A8E">
        <w:rPr>
          <w:rFonts w:cs="Arial"/>
        </w:rPr>
        <w:t>ing</w:t>
      </w:r>
      <w:r w:rsidRPr="00422370">
        <w:rPr>
          <w:rFonts w:cs="Arial"/>
        </w:rPr>
        <w:t xml:space="preserve"> bepaalde uitsluitingsgronden welke opgenomen zijn in het </w:t>
      </w:r>
      <w:r w:rsidR="002615E6">
        <w:rPr>
          <w:rFonts w:cs="Arial"/>
        </w:rPr>
        <w:t>UEA</w:t>
      </w:r>
      <w:r w:rsidRPr="00422370">
        <w:rPr>
          <w:rFonts w:cs="Arial"/>
        </w:rPr>
        <w:t xml:space="preserve"> niet van toepassing zijn. Deze uitsluitingsgronden hebben betrekking op veroordelingen van een Inschrijver of inschrijver voor bepaalde misdrijven genoemd in het Wetboek van Strafrecht (o.a. deelneming aan een criminele organisatie, witwassen, fraude, omkoping), overtreding van beroepsgedragsregels of ernstige beroepsfouten, (waaronder zware en zeer zware overtredingen van de Mededingingswet indien aan de beboete onderneming geen clementie is verleend).</w:t>
      </w:r>
    </w:p>
    <w:p w14:paraId="757389EA" w14:textId="77777777" w:rsidR="002E7741" w:rsidRPr="00422370" w:rsidRDefault="002E7741" w:rsidP="00A3638C">
      <w:pPr>
        <w:spacing w:after="0" w:line="300" w:lineRule="exact"/>
        <w:rPr>
          <w:rFonts w:cs="Arial"/>
        </w:rPr>
      </w:pPr>
    </w:p>
    <w:p w14:paraId="6C7EDD07" w14:textId="77777777" w:rsidR="002E7741" w:rsidRPr="003155DC" w:rsidRDefault="002E7741" w:rsidP="00A3638C">
      <w:pPr>
        <w:pBdr>
          <w:top w:val="single" w:sz="4" w:space="1" w:color="auto"/>
          <w:left w:val="single" w:sz="4" w:space="4" w:color="auto"/>
          <w:bottom w:val="single" w:sz="4" w:space="1" w:color="auto"/>
          <w:right w:val="single" w:sz="4" w:space="4" w:color="auto"/>
        </w:pBdr>
        <w:shd w:val="clear" w:color="auto" w:fill="0089CF"/>
        <w:spacing w:after="0" w:line="300" w:lineRule="exact"/>
        <w:ind w:left="142"/>
        <w:rPr>
          <w:b/>
          <w:color w:val="FFFFFF" w:themeColor="background1"/>
        </w:rPr>
      </w:pPr>
      <w:r w:rsidRPr="003155DC">
        <w:rPr>
          <w:b/>
          <w:color w:val="FFFFFF" w:themeColor="background1"/>
        </w:rPr>
        <w:t xml:space="preserve">Als de opdracht voorlopig aan u wordt gegund, dient u binnen 5 dagen de bewijsstukken uit het </w:t>
      </w:r>
      <w:r w:rsidR="002615E6">
        <w:rPr>
          <w:b/>
          <w:color w:val="FFFFFF" w:themeColor="background1"/>
        </w:rPr>
        <w:t>UEA</w:t>
      </w:r>
      <w:r w:rsidRPr="003155DC">
        <w:rPr>
          <w:b/>
          <w:color w:val="FFFFFF" w:themeColor="background1"/>
        </w:rPr>
        <w:t xml:space="preserve"> te overleggen.</w:t>
      </w:r>
    </w:p>
    <w:p w14:paraId="59F23BAB" w14:textId="77777777" w:rsidR="002E7741" w:rsidRPr="00422370" w:rsidRDefault="002E7741" w:rsidP="00A3638C">
      <w:pPr>
        <w:spacing w:after="0" w:line="300" w:lineRule="exact"/>
        <w:rPr>
          <w:rFonts w:cs="Arial"/>
        </w:rPr>
      </w:pPr>
    </w:p>
    <w:p w14:paraId="3CE7FF24" w14:textId="77777777" w:rsidR="002E7741" w:rsidRPr="00422370" w:rsidRDefault="002E7741" w:rsidP="00A3638C">
      <w:pPr>
        <w:pStyle w:val="Bodytekst"/>
      </w:pPr>
      <w:r w:rsidRPr="00422370">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gedragsverklaring aanbesteden door het bevoegd gezag daadwerkelijk zal worden afgegeven, afhangt van de omstandigheden die betrekking hebben op de aanvrager, en de natuurlijke personen die bestuurder van de onderneming zijn (geweest). </w:t>
      </w:r>
    </w:p>
    <w:p w14:paraId="2B33D0C3" w14:textId="77777777" w:rsidR="002E7741" w:rsidRPr="00422370" w:rsidRDefault="002E7741" w:rsidP="00A3638C">
      <w:pPr>
        <w:spacing w:after="0" w:line="300" w:lineRule="exact"/>
        <w:rPr>
          <w:rFonts w:cs="Arial"/>
        </w:rPr>
      </w:pPr>
    </w:p>
    <w:p w14:paraId="7DDC83A8" w14:textId="77777777" w:rsidR="002E7741" w:rsidRPr="00422370" w:rsidRDefault="002E7741" w:rsidP="00A3638C">
      <w:pPr>
        <w:spacing w:after="0" w:line="300" w:lineRule="exact"/>
        <w:rPr>
          <w:rFonts w:cs="Arial"/>
        </w:rPr>
      </w:pPr>
      <w:r w:rsidRPr="00422370">
        <w:rPr>
          <w:rFonts w:cs="Arial"/>
        </w:rPr>
        <w:t>De gedragsverklaring aanbesteden kan worden aangevraagd via onderstaande link:</w:t>
      </w:r>
    </w:p>
    <w:p w14:paraId="0FB3B46D" w14:textId="44948222" w:rsidR="002E7741" w:rsidRPr="00422370" w:rsidRDefault="00C24102" w:rsidP="00A3638C">
      <w:pPr>
        <w:spacing w:after="0" w:line="300" w:lineRule="exact"/>
        <w:rPr>
          <w:rFonts w:cs="Arial"/>
          <w:color w:val="0000FF"/>
        </w:rPr>
      </w:pPr>
      <w:hyperlink r:id="rId23" w:history="1">
        <w:r w:rsidR="002E7741" w:rsidRPr="00422370">
          <w:rPr>
            <w:color w:val="0000FF"/>
          </w:rPr>
          <w:t>https://www.justis.nl/producten/gva/gva-aanvragen/</w:t>
        </w:r>
      </w:hyperlink>
    </w:p>
    <w:p w14:paraId="7C1D7EC1" w14:textId="77777777" w:rsidR="002E7741" w:rsidRPr="00422370" w:rsidRDefault="002E7741" w:rsidP="00A3638C">
      <w:pPr>
        <w:pStyle w:val="Kop2"/>
        <w:ind w:left="1134" w:hanging="567"/>
      </w:pPr>
      <w:bookmarkStart w:id="63" w:name="_Toc378152425"/>
      <w:bookmarkStart w:id="64" w:name="_Ref231362424"/>
      <w:bookmarkStart w:id="65" w:name="_Toc51315328"/>
      <w:r w:rsidRPr="00422370">
        <w:t>Inschrijving; beoordelingsaspecten</w:t>
      </w:r>
      <w:bookmarkEnd w:id="63"/>
      <w:bookmarkEnd w:id="64"/>
      <w:bookmarkEnd w:id="65"/>
    </w:p>
    <w:p w14:paraId="1294A50E" w14:textId="77777777" w:rsidR="002E7741" w:rsidRPr="00422370" w:rsidRDefault="002E7741" w:rsidP="00A3638C">
      <w:pPr>
        <w:spacing w:after="0" w:line="300" w:lineRule="exact"/>
        <w:rPr>
          <w:rFonts w:cs="Arial"/>
        </w:rPr>
      </w:pPr>
      <w:r w:rsidRPr="00422370">
        <w:rPr>
          <w:rFonts w:cs="Arial"/>
        </w:rPr>
        <w:t>De Inschrijving wordt beoordeeld op:</w:t>
      </w:r>
    </w:p>
    <w:p w14:paraId="6B8CD623" w14:textId="77777777" w:rsidR="002E7741" w:rsidRPr="00422370" w:rsidRDefault="002E7741" w:rsidP="00A3638C">
      <w:pPr>
        <w:pStyle w:val="Opsomming1"/>
      </w:pPr>
      <w:bookmarkStart w:id="66" w:name="_Ref231362420"/>
      <w:r w:rsidRPr="00422370">
        <w:t>juistheid en volledigheid;</w:t>
      </w:r>
      <w:bookmarkEnd w:id="66"/>
    </w:p>
    <w:p w14:paraId="14FFE492" w14:textId="77777777" w:rsidR="002E7741" w:rsidRPr="00422370" w:rsidRDefault="002E7741" w:rsidP="00A3638C">
      <w:pPr>
        <w:pStyle w:val="Opsomming1"/>
      </w:pPr>
      <w:r w:rsidRPr="00422370">
        <w:t>verplichte uitsluitingsgronden;</w:t>
      </w:r>
    </w:p>
    <w:p w14:paraId="37F05F39" w14:textId="77777777" w:rsidR="002E7741" w:rsidRPr="00422370" w:rsidRDefault="002E7741" w:rsidP="00A3638C">
      <w:pPr>
        <w:pStyle w:val="Opsomming1"/>
      </w:pPr>
      <w:r w:rsidRPr="00422370">
        <w:t>facultatieve uitsluitingsgronden;</w:t>
      </w:r>
    </w:p>
    <w:p w14:paraId="1B81F1AA" w14:textId="77777777" w:rsidR="002E7741" w:rsidRPr="00422370" w:rsidRDefault="002E7741" w:rsidP="00A3638C">
      <w:pPr>
        <w:pStyle w:val="Opsomming1"/>
      </w:pPr>
      <w:r w:rsidRPr="00422370">
        <w:t>geschiktheidseisen;</w:t>
      </w:r>
    </w:p>
    <w:p w14:paraId="6320C612" w14:textId="77777777" w:rsidR="002E7741" w:rsidRPr="00422370" w:rsidRDefault="002E7741" w:rsidP="00A3638C">
      <w:pPr>
        <w:pStyle w:val="Opsomming1"/>
      </w:pPr>
      <w:r w:rsidRPr="00422370">
        <w:t>gunningeisen en -wensen.</w:t>
      </w:r>
    </w:p>
    <w:p w14:paraId="7B5B8D08" w14:textId="77777777" w:rsidR="002E7741" w:rsidRPr="00422370" w:rsidRDefault="002E7741" w:rsidP="00A3638C">
      <w:pPr>
        <w:pStyle w:val="Kop3"/>
        <w:numPr>
          <w:ilvl w:val="2"/>
          <w:numId w:val="8"/>
        </w:numPr>
        <w:ind w:left="851" w:hanging="851"/>
      </w:pPr>
      <w:bookmarkStart w:id="67" w:name="_Ref231288272"/>
      <w:bookmarkStart w:id="68" w:name="_Toc378152426"/>
      <w:bookmarkStart w:id="69" w:name="_Toc51315329"/>
      <w:bookmarkEnd w:id="37"/>
      <w:bookmarkEnd w:id="46"/>
      <w:r w:rsidRPr="00422370">
        <w:t>Toets van de juistheid en volledigheid</w:t>
      </w:r>
      <w:bookmarkEnd w:id="67"/>
      <w:bookmarkEnd w:id="68"/>
      <w:bookmarkEnd w:id="69"/>
    </w:p>
    <w:p w14:paraId="023E6CB6" w14:textId="680B17AD" w:rsidR="002E7741" w:rsidRPr="00422370" w:rsidRDefault="002E7741" w:rsidP="00A3638C">
      <w:pPr>
        <w:numPr>
          <w:ilvl w:val="0"/>
          <w:numId w:val="9"/>
        </w:numPr>
        <w:tabs>
          <w:tab w:val="clear" w:pos="360"/>
        </w:tabs>
        <w:overflowPunct w:val="0"/>
        <w:autoSpaceDE w:val="0"/>
        <w:autoSpaceDN w:val="0"/>
        <w:adjustRightInd w:val="0"/>
        <w:spacing w:after="0" w:line="300" w:lineRule="exact"/>
        <w:ind w:left="567" w:hanging="567"/>
        <w:textAlignment w:val="baseline"/>
        <w:rPr>
          <w:rFonts w:cs="Arial"/>
        </w:rPr>
      </w:pPr>
      <w:r w:rsidRPr="00422370">
        <w:rPr>
          <w:rFonts w:cs="Arial"/>
        </w:rPr>
        <w:t xml:space="preserve">Is de Inschrijving conform het gestelde in </w:t>
      </w:r>
      <w:r w:rsidR="0072083C">
        <w:rPr>
          <w:rFonts w:cs="Arial"/>
        </w:rPr>
        <w:t xml:space="preserve">dit </w:t>
      </w:r>
      <w:r w:rsidR="00E4727E">
        <w:rPr>
          <w:rFonts w:cs="Arial"/>
        </w:rPr>
        <w:t>Beschrijvend document</w:t>
      </w:r>
      <w:r w:rsidRPr="00422370">
        <w:rPr>
          <w:rFonts w:cs="Arial"/>
        </w:rPr>
        <w:t xml:space="preserve"> aangeboden? Indien dit niet het geval is kan de Inschrijver uitgesloten worden van de aanbestedingsprocedure.</w:t>
      </w:r>
    </w:p>
    <w:p w14:paraId="2FDD3EE3" w14:textId="4633ED5F" w:rsidR="002E7741" w:rsidRPr="00422370" w:rsidRDefault="002E7741" w:rsidP="00A3638C">
      <w:pPr>
        <w:numPr>
          <w:ilvl w:val="0"/>
          <w:numId w:val="9"/>
        </w:numPr>
        <w:tabs>
          <w:tab w:val="clear" w:pos="360"/>
        </w:tabs>
        <w:overflowPunct w:val="0"/>
        <w:autoSpaceDE w:val="0"/>
        <w:autoSpaceDN w:val="0"/>
        <w:adjustRightInd w:val="0"/>
        <w:spacing w:after="0" w:line="300" w:lineRule="exact"/>
        <w:ind w:left="567" w:hanging="567"/>
        <w:textAlignment w:val="baseline"/>
        <w:rPr>
          <w:rFonts w:cs="Arial"/>
        </w:rPr>
      </w:pPr>
      <w:r w:rsidRPr="00422370">
        <w:rPr>
          <w:rFonts w:cs="Arial"/>
        </w:rPr>
        <w:t xml:space="preserve">Conformeert de Inschrijver zich aan de voorwaarden uit </w:t>
      </w:r>
      <w:r w:rsidR="0072083C">
        <w:rPr>
          <w:rFonts w:cs="Arial"/>
        </w:rPr>
        <w:t xml:space="preserve">het </w:t>
      </w:r>
      <w:r w:rsidR="00E4727E">
        <w:rPr>
          <w:rFonts w:cs="Arial"/>
        </w:rPr>
        <w:t>Beschrijvend document</w:t>
      </w:r>
      <w:r w:rsidRPr="00422370">
        <w:rPr>
          <w:rFonts w:cs="Arial"/>
        </w:rPr>
        <w:t>? De Inschrijver</w:t>
      </w:r>
      <w:r w:rsidRPr="00422370">
        <w:rPr>
          <w:rFonts w:cs="Arial"/>
          <w:vertAlign w:val="superscript"/>
        </w:rPr>
        <w:t xml:space="preserve"> </w:t>
      </w:r>
      <w:r w:rsidRPr="00422370">
        <w:rPr>
          <w:rFonts w:cs="Arial"/>
        </w:rPr>
        <w:t xml:space="preserve">dient dit aan te tonen door het </w:t>
      </w:r>
      <w:r w:rsidR="002615E6">
        <w:rPr>
          <w:rFonts w:cs="Arial"/>
        </w:rPr>
        <w:t>UEA</w:t>
      </w:r>
      <w:r w:rsidRPr="00422370">
        <w:rPr>
          <w:rFonts w:cs="Arial"/>
        </w:rPr>
        <w:t xml:space="preserve"> voor akkoord te ondertekenen en deze bij zijn Inschrijving te voegen als bijlage. Indien de Inschrijver of een lid van het samenwerkingsverband zich met één of meerdere artikelen niet akkoord verklaart of de tekst wijzigt dan wordt de Inschrijver uitgesloten van de aanbestedingsprocedure.</w:t>
      </w:r>
    </w:p>
    <w:p w14:paraId="55C249DB" w14:textId="77777777" w:rsidR="002E7741" w:rsidRPr="00422370" w:rsidRDefault="002E7741" w:rsidP="00A3638C">
      <w:pPr>
        <w:overflowPunct w:val="0"/>
        <w:autoSpaceDE w:val="0"/>
        <w:autoSpaceDN w:val="0"/>
        <w:adjustRightInd w:val="0"/>
        <w:spacing w:after="0" w:line="300" w:lineRule="exact"/>
        <w:textAlignment w:val="baseline"/>
        <w:rPr>
          <w:rFonts w:cs="Arial"/>
        </w:rPr>
      </w:pPr>
    </w:p>
    <w:p w14:paraId="19983AAA" w14:textId="77777777" w:rsidR="002E7741" w:rsidRPr="00422370" w:rsidRDefault="002E7741" w:rsidP="00A3638C">
      <w:pPr>
        <w:overflowPunct w:val="0"/>
        <w:autoSpaceDE w:val="0"/>
        <w:autoSpaceDN w:val="0"/>
        <w:adjustRightInd w:val="0"/>
        <w:spacing w:after="0" w:line="300" w:lineRule="exact"/>
        <w:textAlignment w:val="baseline"/>
        <w:rPr>
          <w:rFonts w:cs="Arial"/>
        </w:rPr>
      </w:pPr>
      <w:r w:rsidRPr="00422370">
        <w:rPr>
          <w:rFonts w:cs="Arial"/>
        </w:rPr>
        <w:t xml:space="preserve">Het ontbreken van het </w:t>
      </w:r>
      <w:r w:rsidR="002615E6">
        <w:rPr>
          <w:rFonts w:cs="Arial"/>
        </w:rPr>
        <w:t>UEA</w:t>
      </w:r>
      <w:r w:rsidRPr="00422370">
        <w:rPr>
          <w:rFonts w:cs="Arial"/>
        </w:rPr>
        <w:t xml:space="preserve"> of het ontbreken van een rechtsgeldige ondertekening van het </w:t>
      </w:r>
      <w:r w:rsidR="002615E6">
        <w:rPr>
          <w:rFonts w:cs="Arial"/>
        </w:rPr>
        <w:t>UEA</w:t>
      </w:r>
      <w:r w:rsidRPr="00422370">
        <w:rPr>
          <w:rFonts w:cs="Arial"/>
        </w:rPr>
        <w:t xml:space="preserve"> zal tot uitsluiting van de aanbestedingsprocedure leiden.</w:t>
      </w:r>
    </w:p>
    <w:p w14:paraId="000F5903" w14:textId="77777777" w:rsidR="002E7741" w:rsidRPr="00787176" w:rsidRDefault="002E7741" w:rsidP="00A3638C">
      <w:pPr>
        <w:pStyle w:val="Kop3"/>
        <w:numPr>
          <w:ilvl w:val="2"/>
          <w:numId w:val="8"/>
        </w:numPr>
        <w:ind w:left="851" w:hanging="851"/>
      </w:pPr>
      <w:bookmarkStart w:id="70" w:name="_Ref231288301"/>
      <w:bookmarkStart w:id="71" w:name="_Toc378152427"/>
      <w:bookmarkStart w:id="72" w:name="_Toc51315330"/>
      <w:r w:rsidRPr="00787176">
        <w:lastRenderedPageBreak/>
        <w:t>Toets van de verplichte en facultatieve uitsluitingsgronden</w:t>
      </w:r>
      <w:bookmarkEnd w:id="70"/>
      <w:bookmarkEnd w:id="71"/>
      <w:bookmarkEnd w:id="72"/>
    </w:p>
    <w:p w14:paraId="67D685FA" w14:textId="2135FB79" w:rsidR="002615E6" w:rsidRPr="00422370" w:rsidRDefault="002E7741" w:rsidP="00A3638C">
      <w:pPr>
        <w:spacing w:after="0" w:line="300" w:lineRule="exact"/>
        <w:rPr>
          <w:rFonts w:cs="Arial"/>
        </w:rPr>
      </w:pPr>
      <w:r w:rsidRPr="00422370">
        <w:rPr>
          <w:rFonts w:cs="Arial"/>
        </w:rPr>
        <w:t xml:space="preserve">De uitsluitingsgronden welke zijn vermeld in het </w:t>
      </w:r>
      <w:r w:rsidR="002615E6">
        <w:rPr>
          <w:rFonts w:cs="Arial"/>
        </w:rPr>
        <w:t>UEA</w:t>
      </w:r>
      <w:r w:rsidRPr="00422370">
        <w:rPr>
          <w:rFonts w:cs="Arial"/>
        </w:rPr>
        <w:t xml:space="preserve"> zijn allen van toepassing op deze aanbesteding. Inschrijvers die voldoen aan een of meer van de uitsluitingsgronden (opgenomen in het UEA) zijn uitgesloten van de aanbestedingsprocedure</w:t>
      </w:r>
      <w:r w:rsidR="002615E6">
        <w:rPr>
          <w:rFonts w:cs="Arial"/>
        </w:rPr>
        <w:t xml:space="preserve">, </w:t>
      </w:r>
      <w:r w:rsidR="002615E6" w:rsidRPr="008D7FB5">
        <w:rPr>
          <w:rFonts w:cs="Arial"/>
        </w:rPr>
        <w:t>overigens onverminderd het bepaalde in artikel 2.88 van de gewijzigde Aanbestedingswet 2012.</w:t>
      </w:r>
    </w:p>
    <w:p w14:paraId="2BDEC960" w14:textId="77777777" w:rsidR="002E7741" w:rsidRPr="00422370" w:rsidRDefault="002E7741" w:rsidP="00A3638C">
      <w:pPr>
        <w:pStyle w:val="Kop2"/>
        <w:ind w:left="1134" w:hanging="567"/>
      </w:pPr>
      <w:bookmarkStart w:id="73" w:name="_Toc378152429"/>
      <w:bookmarkStart w:id="74" w:name="_Toc51315331"/>
      <w:bookmarkStart w:id="75" w:name="_Toc198442482"/>
      <w:r w:rsidRPr="00422370">
        <w:t>Geschiktheidseisen</w:t>
      </w:r>
      <w:bookmarkEnd w:id="73"/>
      <w:bookmarkEnd w:id="74"/>
    </w:p>
    <w:p w14:paraId="1CE02B2A" w14:textId="77777777" w:rsidR="00422370" w:rsidRDefault="00422370" w:rsidP="00A3638C">
      <w:pPr>
        <w:spacing w:after="0" w:line="300" w:lineRule="exact"/>
        <w:rPr>
          <w:rFonts w:cs="Arial"/>
        </w:rPr>
      </w:pPr>
      <w:bookmarkStart w:id="76" w:name="_Toc378152430"/>
      <w:bookmarkStart w:id="77" w:name="_Ref215915510"/>
      <w:bookmarkStart w:id="78" w:name="_Ref215915514"/>
      <w:bookmarkEnd w:id="75"/>
      <w:r w:rsidRPr="00422370">
        <w:rPr>
          <w:rFonts w:cs="Arial"/>
        </w:rPr>
        <w:t>Om te beoordelen of de Inschrijver geschikt is om de opdracht uit te voeren heeft de VU geschiktheidseisen opgesteld.</w:t>
      </w:r>
    </w:p>
    <w:p w14:paraId="5EE4A214" w14:textId="77777777" w:rsidR="00422370" w:rsidRPr="00422370" w:rsidRDefault="00422370" w:rsidP="00A3638C">
      <w:pPr>
        <w:spacing w:after="0" w:line="300" w:lineRule="exact"/>
        <w:rPr>
          <w:rFonts w:cs="Arial"/>
        </w:rPr>
      </w:pPr>
    </w:p>
    <w:p w14:paraId="042ABF79" w14:textId="77777777" w:rsidR="00422370" w:rsidRPr="003155DC" w:rsidRDefault="00422370" w:rsidP="00A3638C">
      <w:pPr>
        <w:pBdr>
          <w:top w:val="single" w:sz="4" w:space="1" w:color="auto"/>
          <w:left w:val="single" w:sz="4" w:space="4" w:color="auto"/>
          <w:bottom w:val="single" w:sz="4" w:space="1" w:color="auto"/>
          <w:right w:val="single" w:sz="4" w:space="4" w:color="auto"/>
        </w:pBdr>
        <w:shd w:val="clear" w:color="auto" w:fill="0089CF"/>
        <w:spacing w:after="0" w:line="300" w:lineRule="exact"/>
        <w:ind w:left="142"/>
        <w:rPr>
          <w:b/>
          <w:color w:val="FFFFFF" w:themeColor="background1"/>
        </w:rPr>
      </w:pPr>
      <w:r w:rsidRPr="003155DC">
        <w:rPr>
          <w:b/>
          <w:color w:val="FFFFFF" w:themeColor="background1"/>
        </w:rPr>
        <w:t xml:space="preserve">Het niet voldoen aan één of meer van de geschiktheidseisen leidt tot </w:t>
      </w:r>
      <w:r w:rsidR="00446BE4">
        <w:rPr>
          <w:b/>
          <w:color w:val="FFFFFF" w:themeColor="background1"/>
        </w:rPr>
        <w:t>uitsluiting van de betreffende I</w:t>
      </w:r>
      <w:r w:rsidRPr="003155DC">
        <w:rPr>
          <w:b/>
          <w:color w:val="FFFFFF" w:themeColor="background1"/>
        </w:rPr>
        <w:t>nschrijver aan de aanbestedingsprocedure.</w:t>
      </w:r>
    </w:p>
    <w:p w14:paraId="77002F23" w14:textId="77777777" w:rsidR="00422370" w:rsidRPr="00422370" w:rsidRDefault="00422370" w:rsidP="00A3638C">
      <w:pPr>
        <w:spacing w:after="0" w:line="300" w:lineRule="exact"/>
        <w:rPr>
          <w:rFonts w:cs="Arial"/>
        </w:rPr>
      </w:pPr>
    </w:p>
    <w:p w14:paraId="5D1D5C08" w14:textId="77777777" w:rsidR="00422370" w:rsidRPr="00422370" w:rsidRDefault="00422370" w:rsidP="00A3638C">
      <w:pPr>
        <w:spacing w:after="0" w:line="300" w:lineRule="exact"/>
        <w:rPr>
          <w:rFonts w:cs="Arial"/>
        </w:rPr>
      </w:pPr>
      <w:r w:rsidRPr="00422370">
        <w:rPr>
          <w:rFonts w:cs="Arial"/>
        </w:rPr>
        <w:t>Om te voldoen aan de geschiktheidseisen, dient Inschrijver het Deel IV van het UEA in te vullen.</w:t>
      </w:r>
    </w:p>
    <w:p w14:paraId="4A6084BC" w14:textId="77777777" w:rsidR="00422370" w:rsidRPr="00422370" w:rsidRDefault="00422370" w:rsidP="00A3638C">
      <w:pPr>
        <w:spacing w:after="0" w:line="300" w:lineRule="exact"/>
        <w:rPr>
          <w:rFonts w:cs="Arial"/>
        </w:rPr>
      </w:pPr>
      <w:r w:rsidRPr="00422370">
        <w:rPr>
          <w:rFonts w:cs="Arial"/>
        </w:rPr>
        <w:t>De geschiktheidseisen hebben betrekking op de volgende onderdelen:</w:t>
      </w:r>
    </w:p>
    <w:p w14:paraId="73D0F45D" w14:textId="77777777" w:rsidR="002E7741" w:rsidRPr="00422370" w:rsidRDefault="002E7741" w:rsidP="00A3638C">
      <w:pPr>
        <w:pStyle w:val="Kop3"/>
        <w:ind w:left="851" w:hanging="851"/>
      </w:pPr>
      <w:bookmarkStart w:id="79" w:name="_Toc51315332"/>
      <w:r w:rsidRPr="00422370">
        <w:t>Financiële en economische draagkracht</w:t>
      </w:r>
      <w:bookmarkEnd w:id="79"/>
      <w:r w:rsidRPr="00422370">
        <w:t xml:space="preserve"> </w:t>
      </w:r>
      <w:bookmarkEnd w:id="76"/>
    </w:p>
    <w:p w14:paraId="323B8C59" w14:textId="77777777" w:rsidR="002E7741" w:rsidRPr="00422370" w:rsidRDefault="002E7741" w:rsidP="00A3638C">
      <w:pPr>
        <w:spacing w:after="0" w:line="300" w:lineRule="exact"/>
        <w:rPr>
          <w:rFonts w:cs="Arial"/>
        </w:rPr>
      </w:pPr>
      <w:r w:rsidRPr="00422370">
        <w:rPr>
          <w:rFonts w:cs="Arial"/>
        </w:rPr>
        <w:t>(artikel 2.91 AW2012)</w:t>
      </w:r>
    </w:p>
    <w:p w14:paraId="3183EFD9" w14:textId="77777777" w:rsidR="002E7741" w:rsidRPr="00422370" w:rsidRDefault="002E7741" w:rsidP="00A3638C">
      <w:pPr>
        <w:spacing w:after="0" w:line="300" w:lineRule="exact"/>
        <w:rPr>
          <w:rFonts w:cs="Arial"/>
        </w:rPr>
      </w:pPr>
      <w:r w:rsidRPr="00422370">
        <w:rPr>
          <w:rFonts w:cs="Arial"/>
        </w:rPr>
        <w:t>Door het akkoord verklaren van Deel IV UEA, verklaart Inschrijver aan onderstaande geschiktheidseisen te voldoen.</w:t>
      </w:r>
      <w:r w:rsidR="00446BE4">
        <w:rPr>
          <w:rFonts w:cs="Arial"/>
        </w:rPr>
        <w:t xml:space="preserve"> </w:t>
      </w:r>
    </w:p>
    <w:p w14:paraId="2D95368B" w14:textId="77777777" w:rsidR="002E7741" w:rsidRPr="00422370" w:rsidRDefault="002E7741" w:rsidP="00A3638C">
      <w:pPr>
        <w:spacing w:after="0" w:line="300" w:lineRule="exact"/>
        <w:rPr>
          <w:rFonts w:cs="Arial"/>
        </w:rPr>
      </w:pPr>
    </w:p>
    <w:p w14:paraId="505A3CC0" w14:textId="77777777" w:rsidR="002E7741" w:rsidRPr="00422370" w:rsidRDefault="002E7741" w:rsidP="00A3638C">
      <w:pPr>
        <w:spacing w:after="0" w:line="300" w:lineRule="exact"/>
        <w:rPr>
          <w:rFonts w:cs="Arial"/>
          <w:b/>
        </w:rPr>
      </w:pPr>
      <w:r w:rsidRPr="00422370">
        <w:rPr>
          <w:rFonts w:cs="Arial"/>
          <w:b/>
        </w:rPr>
        <w:t>Eis 1 Continuïteit</w:t>
      </w:r>
    </w:p>
    <w:p w14:paraId="30D96BD1" w14:textId="6FBFA8D9" w:rsidR="002E7741" w:rsidRPr="00422370" w:rsidRDefault="002E7741" w:rsidP="00A3638C">
      <w:pPr>
        <w:spacing w:after="0" w:line="300" w:lineRule="exact"/>
        <w:rPr>
          <w:rFonts w:cs="Arial"/>
        </w:rPr>
      </w:pPr>
      <w:r w:rsidRPr="00422370">
        <w:rPr>
          <w:rFonts w:cs="Arial"/>
        </w:rPr>
        <w:t>De accountantsverklaring, afgegeven bij de meest recente jaarrekening van de onderneming van Inschrijver, mag geen continuïteitsparagraaf bevatten waarin de accountant een voorbehoud maakt of zorg</w:t>
      </w:r>
      <w:r w:rsidR="00AF1B48">
        <w:rPr>
          <w:rFonts w:cs="Arial"/>
        </w:rPr>
        <w:t>en</w:t>
      </w:r>
      <w:r w:rsidRPr="00422370">
        <w:rPr>
          <w:rFonts w:cs="Arial"/>
        </w:rPr>
        <w:t xml:space="preserve"> uit met betrekking tot de continuïteit van de bedrijfsvoering;</w:t>
      </w:r>
    </w:p>
    <w:p w14:paraId="2009F124" w14:textId="77777777" w:rsidR="002E7741" w:rsidRPr="00422370" w:rsidRDefault="002E7741" w:rsidP="00A3638C">
      <w:pPr>
        <w:spacing w:after="0" w:line="300" w:lineRule="exact"/>
        <w:rPr>
          <w:rFonts w:cs="Arial"/>
        </w:rPr>
      </w:pPr>
    </w:p>
    <w:p w14:paraId="3874BF1B" w14:textId="77777777" w:rsidR="002E7741" w:rsidRPr="00422370" w:rsidRDefault="002E7741" w:rsidP="00A3638C">
      <w:pPr>
        <w:spacing w:after="0" w:line="300" w:lineRule="exact"/>
        <w:rPr>
          <w:rFonts w:cs="Arial"/>
        </w:rPr>
      </w:pPr>
      <w:r w:rsidRPr="00422370">
        <w:rPr>
          <w:rFonts w:cs="Arial"/>
        </w:rPr>
        <w:t>Bij inschrijving door een samenwerkingsverband (combinatie), verklaart Inschrijver dat bij geen van de deelnemers van de combinatie sprake is van een continuïteitsparagraaf in de accountantsverklaring, afgegeven bij de meest recente jaarrekening.</w:t>
      </w:r>
    </w:p>
    <w:p w14:paraId="71D43E28" w14:textId="77777777" w:rsidR="002E7741" w:rsidRPr="00422370" w:rsidRDefault="002E7741" w:rsidP="00A3638C">
      <w:pPr>
        <w:spacing w:after="0" w:line="300" w:lineRule="exact"/>
        <w:rPr>
          <w:rFonts w:cs="Arial"/>
        </w:rPr>
      </w:pPr>
      <w:r w:rsidRPr="00422370">
        <w:rPr>
          <w:rFonts w:cs="Arial"/>
        </w:rPr>
        <w:t>Bij inschrijving door een samenwerkingsverband dient ieder lid van dit verband aan bovenstaande eis te voldoen en, desgevraagd, bovenstaand bewijs te overleggen.</w:t>
      </w:r>
    </w:p>
    <w:p w14:paraId="76616C14" w14:textId="77777777" w:rsidR="002E7741" w:rsidRPr="00422370" w:rsidRDefault="002E7741" w:rsidP="00A3638C">
      <w:pPr>
        <w:spacing w:after="0" w:line="300" w:lineRule="exact"/>
        <w:rPr>
          <w:rFonts w:cs="Arial"/>
        </w:rPr>
      </w:pPr>
    </w:p>
    <w:p w14:paraId="127C3CAB" w14:textId="77777777" w:rsidR="002E7741" w:rsidRPr="00422370" w:rsidRDefault="002E7741" w:rsidP="00A3638C">
      <w:pPr>
        <w:spacing w:after="0" w:line="300" w:lineRule="exact"/>
        <w:rPr>
          <w:rFonts w:cs="Arial"/>
        </w:rPr>
      </w:pPr>
      <w:r w:rsidRPr="00422370">
        <w:rPr>
          <w:rFonts w:cs="Arial"/>
          <w:b/>
          <w:u w:val="single"/>
        </w:rPr>
        <w:t>Na voor</w:t>
      </w:r>
      <w:r w:rsidR="004B182B">
        <w:rPr>
          <w:rFonts w:cs="Arial"/>
          <w:b/>
          <w:u w:val="single"/>
        </w:rPr>
        <w:t>genomen</w:t>
      </w:r>
      <w:r w:rsidRPr="00422370">
        <w:rPr>
          <w:rFonts w:cs="Arial"/>
          <w:b/>
          <w:u w:val="single"/>
        </w:rPr>
        <w:t xml:space="preserve"> gunning</w:t>
      </w:r>
      <w:r w:rsidRPr="00422370">
        <w:rPr>
          <w:rFonts w:cs="Arial"/>
          <w:b/>
        </w:rPr>
        <w:t xml:space="preserve"> </w:t>
      </w:r>
      <w:r w:rsidRPr="00422370">
        <w:rPr>
          <w:rFonts w:cs="Arial"/>
        </w:rPr>
        <w:t>zal de VU de volgende bewijsstukken opvragen voor bovenstaande eis:</w:t>
      </w:r>
    </w:p>
    <w:p w14:paraId="43303A45" w14:textId="77777777" w:rsidR="002E7741" w:rsidRPr="00422370" w:rsidRDefault="002E7741" w:rsidP="00A3638C">
      <w:pPr>
        <w:pStyle w:val="Lijstalinea"/>
        <w:numPr>
          <w:ilvl w:val="0"/>
          <w:numId w:val="27"/>
        </w:numPr>
        <w:spacing w:line="300" w:lineRule="exact"/>
        <w:ind w:left="567" w:hanging="567"/>
        <w:rPr>
          <w:rFonts w:asciiTheme="minorHAnsi" w:hAnsiTheme="minorHAnsi" w:cs="Arial"/>
          <w:sz w:val="22"/>
          <w:szCs w:val="22"/>
        </w:rPr>
      </w:pPr>
      <w:r w:rsidRPr="00422370">
        <w:rPr>
          <w:rFonts w:asciiTheme="minorHAnsi" w:hAnsiTheme="minorHAnsi" w:cs="Arial"/>
          <w:sz w:val="22"/>
          <w:szCs w:val="22"/>
        </w:rPr>
        <w:t>Een kopie van de betreffende accountantsverklaring of een separate (bevestigende) verklaring, afgegeven door een accountant.</w:t>
      </w:r>
    </w:p>
    <w:p w14:paraId="2C385437" w14:textId="77777777" w:rsidR="002E7741" w:rsidRPr="00422370" w:rsidRDefault="002E7741" w:rsidP="00A3638C">
      <w:pPr>
        <w:spacing w:after="0" w:line="300" w:lineRule="exact"/>
        <w:rPr>
          <w:rFonts w:cs="Arial"/>
        </w:rPr>
      </w:pPr>
    </w:p>
    <w:p w14:paraId="08039215" w14:textId="77777777" w:rsidR="002E7741" w:rsidRPr="00422370" w:rsidRDefault="002E7741" w:rsidP="00A3638C">
      <w:pPr>
        <w:spacing w:after="0" w:line="300" w:lineRule="exact"/>
        <w:rPr>
          <w:rFonts w:cs="Arial"/>
          <w:b/>
        </w:rPr>
      </w:pPr>
      <w:r w:rsidRPr="00422370">
        <w:rPr>
          <w:rFonts w:cs="Arial"/>
          <w:b/>
        </w:rPr>
        <w:t>Eis 2 Verzekering</w:t>
      </w:r>
    </w:p>
    <w:p w14:paraId="0A6DE464" w14:textId="77777777" w:rsidR="00C57768" w:rsidRDefault="002E7741" w:rsidP="00A3638C">
      <w:pPr>
        <w:spacing w:after="0" w:line="300" w:lineRule="exact"/>
        <w:rPr>
          <w:rFonts w:cs="Arial"/>
        </w:rPr>
      </w:pPr>
      <w:r w:rsidRPr="00422370">
        <w:rPr>
          <w:rFonts w:cs="Arial"/>
        </w:rPr>
        <w:t xml:space="preserve">Inschrijver dient, op het moment van gunning, </w:t>
      </w:r>
      <w:r w:rsidR="003B47B4">
        <w:rPr>
          <w:rFonts w:cs="Arial"/>
        </w:rPr>
        <w:t>te voldoen aan</w:t>
      </w:r>
      <w:r w:rsidR="00C57768">
        <w:rPr>
          <w:rFonts w:cs="Arial"/>
        </w:rPr>
        <w:t>:</w:t>
      </w:r>
    </w:p>
    <w:p w14:paraId="791E2CEF" w14:textId="77777777" w:rsidR="00C57768" w:rsidRPr="00C57768" w:rsidRDefault="00C57768" w:rsidP="00C57768">
      <w:pPr>
        <w:spacing w:after="0" w:line="300" w:lineRule="exact"/>
        <w:rPr>
          <w:rFonts w:cs="Arial"/>
        </w:rPr>
      </w:pPr>
      <w:r w:rsidRPr="00C57768">
        <w:rPr>
          <w:rFonts w:cs="Arial"/>
        </w:rPr>
        <w:t xml:space="preserve">Opdrachtnemer heeft zich op een naar verkeersnormen passende en gebruikelijke wijze verzekerd en houdt zich zodanig verzekerd voor de navolgende risico's: </w:t>
      </w:r>
    </w:p>
    <w:p w14:paraId="15AEBE32" w14:textId="77777777" w:rsidR="00C57768" w:rsidRPr="00C57768" w:rsidRDefault="00C57768" w:rsidP="00C57768">
      <w:pPr>
        <w:spacing w:after="0" w:line="300" w:lineRule="exact"/>
        <w:rPr>
          <w:rFonts w:cs="Arial"/>
        </w:rPr>
      </w:pPr>
    </w:p>
    <w:p w14:paraId="3A37ABE4" w14:textId="69273757" w:rsidR="00C57768" w:rsidRPr="00C57768" w:rsidRDefault="00C57768" w:rsidP="00C57768">
      <w:pPr>
        <w:spacing w:after="0" w:line="300" w:lineRule="exact"/>
        <w:rPr>
          <w:rFonts w:cs="Arial"/>
        </w:rPr>
      </w:pPr>
      <w:r>
        <w:rPr>
          <w:rFonts w:cs="Arial"/>
        </w:rPr>
        <w:lastRenderedPageBreak/>
        <w:t xml:space="preserve"> </w:t>
      </w:r>
    </w:p>
    <w:p w14:paraId="7061DBE1" w14:textId="77777777" w:rsidR="00C57768" w:rsidRDefault="00C57768" w:rsidP="00C57768">
      <w:pPr>
        <w:spacing w:after="0" w:line="300" w:lineRule="exact"/>
        <w:rPr>
          <w:rFonts w:cs="Arial"/>
        </w:rPr>
      </w:pPr>
      <w:r w:rsidRPr="00C57768">
        <w:rPr>
          <w:rFonts w:cs="Arial"/>
        </w:rPr>
        <w:t>a. beroepsaansprakelijkheid (risico's die voortvloeien uit Beroepsfouten);</w:t>
      </w:r>
    </w:p>
    <w:p w14:paraId="3E6FF38C" w14:textId="77777777" w:rsidR="00C57768" w:rsidRDefault="00C57768" w:rsidP="00C57768">
      <w:pPr>
        <w:spacing w:after="0" w:line="300" w:lineRule="exact"/>
        <w:rPr>
          <w:rFonts w:cs="Arial"/>
        </w:rPr>
      </w:pPr>
      <w:r w:rsidRPr="00C57768">
        <w:rPr>
          <w:rFonts w:cs="Arial"/>
        </w:rPr>
        <w:t xml:space="preserve">b. bedrijfsaansprakelijkheid (waaronder aansprakelijkheid voor schade toegebracht aan personen of zaken die eigendom zijn van Opdrachtgever); </w:t>
      </w:r>
    </w:p>
    <w:p w14:paraId="0C07E9C7" w14:textId="431186C9" w:rsidR="00422370" w:rsidRDefault="00C57768" w:rsidP="00C57768">
      <w:pPr>
        <w:spacing w:after="0" w:line="300" w:lineRule="exact"/>
        <w:rPr>
          <w:rFonts w:cs="Arial"/>
        </w:rPr>
      </w:pPr>
      <w:r w:rsidRPr="00C57768">
        <w:rPr>
          <w:rFonts w:cs="Arial"/>
        </w:rPr>
        <w:t>c. verlies van en schade aan bedrijfsinventaris (waaronder door brand en diefstal)</w:t>
      </w:r>
    </w:p>
    <w:p w14:paraId="0F60AFDF" w14:textId="77777777" w:rsidR="00C57768" w:rsidRDefault="00C57768" w:rsidP="00C57768">
      <w:pPr>
        <w:spacing w:after="0" w:line="300" w:lineRule="exact"/>
        <w:rPr>
          <w:rFonts w:cs="Arial"/>
        </w:rPr>
      </w:pPr>
    </w:p>
    <w:p w14:paraId="69509C57" w14:textId="77777777" w:rsidR="00422370" w:rsidRPr="00422370" w:rsidRDefault="00422370" w:rsidP="00A3638C">
      <w:pPr>
        <w:spacing w:after="0" w:line="300" w:lineRule="exact"/>
        <w:rPr>
          <w:rFonts w:cs="Arial"/>
        </w:rPr>
      </w:pPr>
      <w:r w:rsidRPr="00422370">
        <w:rPr>
          <w:rFonts w:cs="Arial"/>
          <w:b/>
          <w:u w:val="single"/>
        </w:rPr>
        <w:t>N</w:t>
      </w:r>
      <w:r w:rsidR="002E7741" w:rsidRPr="00422370">
        <w:rPr>
          <w:rFonts w:cs="Arial"/>
          <w:b/>
          <w:u w:val="single"/>
        </w:rPr>
        <w:t>a voor</w:t>
      </w:r>
      <w:r w:rsidR="004B182B">
        <w:rPr>
          <w:rFonts w:cs="Arial"/>
          <w:b/>
          <w:u w:val="single"/>
        </w:rPr>
        <w:t>genomen</w:t>
      </w:r>
      <w:r w:rsidR="002E7741" w:rsidRPr="00422370">
        <w:rPr>
          <w:rFonts w:cs="Arial"/>
          <w:b/>
          <w:u w:val="single"/>
        </w:rPr>
        <w:t xml:space="preserve"> gunning</w:t>
      </w:r>
      <w:r w:rsidR="002E7741" w:rsidRPr="00422370">
        <w:rPr>
          <w:rFonts w:cs="Arial"/>
        </w:rPr>
        <w:t xml:space="preserve"> </w:t>
      </w:r>
      <w:r w:rsidRPr="00422370">
        <w:rPr>
          <w:rFonts w:cs="Arial"/>
        </w:rPr>
        <w:t>kan de VU de volgende bewijsstukken opvragen voor bovenstaande eis:</w:t>
      </w:r>
    </w:p>
    <w:p w14:paraId="548AA52C" w14:textId="77777777" w:rsidR="002E7741" w:rsidRPr="00422370" w:rsidRDefault="002E7741" w:rsidP="00A3638C">
      <w:pPr>
        <w:pStyle w:val="Lijstalinea"/>
        <w:numPr>
          <w:ilvl w:val="0"/>
          <w:numId w:val="27"/>
        </w:numPr>
        <w:spacing w:line="300" w:lineRule="exact"/>
        <w:ind w:left="567" w:hanging="567"/>
        <w:rPr>
          <w:rFonts w:asciiTheme="minorHAnsi" w:hAnsiTheme="minorHAnsi" w:cs="Arial"/>
          <w:sz w:val="22"/>
          <w:szCs w:val="22"/>
        </w:rPr>
      </w:pPr>
      <w:r w:rsidRPr="00422370">
        <w:rPr>
          <w:rFonts w:asciiTheme="minorHAnsi" w:hAnsiTheme="minorHAnsi" w:cs="Arial"/>
          <w:sz w:val="22"/>
          <w:szCs w:val="22"/>
        </w:rPr>
        <w:t>een recente kopie van de verzekeringspolis of een verklaring van de verzekeraar met daarin opgenomen:</w:t>
      </w:r>
    </w:p>
    <w:p w14:paraId="65EF7494" w14:textId="77777777" w:rsidR="002E7741" w:rsidRPr="00422370" w:rsidRDefault="002E7741" w:rsidP="00A3638C">
      <w:pPr>
        <w:pStyle w:val="Lijstalinea"/>
        <w:numPr>
          <w:ilvl w:val="0"/>
          <w:numId w:val="28"/>
        </w:numPr>
        <w:spacing w:line="300" w:lineRule="exact"/>
        <w:ind w:left="1134" w:hanging="567"/>
        <w:rPr>
          <w:rFonts w:asciiTheme="minorHAnsi" w:hAnsiTheme="minorHAnsi" w:cs="Arial"/>
          <w:sz w:val="22"/>
          <w:szCs w:val="22"/>
        </w:rPr>
      </w:pPr>
      <w:r w:rsidRPr="00422370">
        <w:rPr>
          <w:rFonts w:asciiTheme="minorHAnsi" w:hAnsiTheme="minorHAnsi" w:cs="Arial"/>
          <w:sz w:val="22"/>
          <w:szCs w:val="22"/>
        </w:rPr>
        <w:t>de dekking; en</w:t>
      </w:r>
    </w:p>
    <w:p w14:paraId="2E584BAD" w14:textId="77777777" w:rsidR="002E7741" w:rsidRPr="00422370" w:rsidRDefault="002E7741" w:rsidP="00A3638C">
      <w:pPr>
        <w:pStyle w:val="Lijstalinea"/>
        <w:numPr>
          <w:ilvl w:val="0"/>
          <w:numId w:val="28"/>
        </w:numPr>
        <w:spacing w:line="300" w:lineRule="exact"/>
        <w:ind w:left="1134" w:hanging="567"/>
        <w:rPr>
          <w:rFonts w:asciiTheme="minorHAnsi" w:hAnsiTheme="minorHAnsi" w:cs="Arial"/>
          <w:sz w:val="22"/>
          <w:szCs w:val="22"/>
        </w:rPr>
      </w:pPr>
      <w:r w:rsidRPr="00422370">
        <w:rPr>
          <w:rFonts w:asciiTheme="minorHAnsi" w:hAnsiTheme="minorHAnsi" w:cs="Arial"/>
          <w:sz w:val="22"/>
          <w:szCs w:val="22"/>
        </w:rPr>
        <w:t>de maximale dekking per verzekeringsjaar; en</w:t>
      </w:r>
    </w:p>
    <w:p w14:paraId="0C5BF3A2" w14:textId="77777777" w:rsidR="002E7741" w:rsidRPr="00422370" w:rsidRDefault="002E7741" w:rsidP="00A3638C">
      <w:pPr>
        <w:pStyle w:val="Lijstalinea"/>
        <w:numPr>
          <w:ilvl w:val="0"/>
          <w:numId w:val="28"/>
        </w:numPr>
        <w:spacing w:line="300" w:lineRule="exact"/>
        <w:ind w:left="1134" w:hanging="567"/>
        <w:rPr>
          <w:rFonts w:asciiTheme="minorHAnsi" w:hAnsiTheme="minorHAnsi" w:cs="Arial"/>
          <w:sz w:val="22"/>
          <w:szCs w:val="22"/>
        </w:rPr>
      </w:pPr>
      <w:r w:rsidRPr="00422370">
        <w:rPr>
          <w:rFonts w:asciiTheme="minorHAnsi" w:hAnsiTheme="minorHAnsi" w:cs="Arial"/>
          <w:sz w:val="22"/>
          <w:szCs w:val="22"/>
        </w:rPr>
        <w:t>de geldigheidsduur van de verzekering.</w:t>
      </w:r>
    </w:p>
    <w:p w14:paraId="3E9E41C7" w14:textId="77777777" w:rsidR="00422370" w:rsidRPr="00422370" w:rsidRDefault="00422370" w:rsidP="00A3638C">
      <w:pPr>
        <w:spacing w:after="0" w:line="300" w:lineRule="exact"/>
        <w:rPr>
          <w:rFonts w:cs="Arial"/>
        </w:rPr>
      </w:pPr>
    </w:p>
    <w:p w14:paraId="584E4469" w14:textId="77777777" w:rsidR="002E7741" w:rsidRPr="00DB52B6" w:rsidRDefault="002E7741" w:rsidP="00A3638C">
      <w:pPr>
        <w:spacing w:after="0" w:line="300" w:lineRule="exact"/>
        <w:rPr>
          <w:rFonts w:cs="Arial"/>
        </w:rPr>
      </w:pPr>
      <w:r w:rsidRPr="00422370">
        <w:rPr>
          <w:rFonts w:cs="Arial"/>
        </w:rPr>
        <w:t xml:space="preserve">Bij inschrijving door een samenwerkingsverband dient ieder lid van dit verband aan bovenstaande </w:t>
      </w:r>
      <w:r w:rsidRPr="00DB52B6">
        <w:rPr>
          <w:rFonts w:cs="Arial"/>
        </w:rPr>
        <w:t xml:space="preserve">eis te voldoen en, desgevraagd </w:t>
      </w:r>
      <w:r w:rsidRPr="00DB52B6">
        <w:rPr>
          <w:rFonts w:cs="Arial"/>
          <w:b/>
        </w:rPr>
        <w:t>na voorlopige gunning</w:t>
      </w:r>
      <w:r w:rsidRPr="00DB52B6">
        <w:rPr>
          <w:rFonts w:cs="Arial"/>
        </w:rPr>
        <w:t>, bovenstaand bewijs te overleggen.</w:t>
      </w:r>
    </w:p>
    <w:p w14:paraId="4DA3572C" w14:textId="77777777" w:rsidR="002E7741" w:rsidRPr="00DB52B6" w:rsidRDefault="002E7741" w:rsidP="00A3638C">
      <w:pPr>
        <w:pStyle w:val="Kop3"/>
        <w:ind w:left="851" w:hanging="851"/>
      </w:pPr>
      <w:bookmarkStart w:id="80" w:name="_Toc51315333"/>
      <w:r w:rsidRPr="00DB52B6">
        <w:t>Beroepsbevoegdheid</w:t>
      </w:r>
      <w:bookmarkEnd w:id="80"/>
    </w:p>
    <w:bookmarkEnd w:id="77"/>
    <w:bookmarkEnd w:id="78"/>
    <w:p w14:paraId="0E540376" w14:textId="77777777" w:rsidR="002E7741" w:rsidRPr="00DB52B6" w:rsidRDefault="002E7741" w:rsidP="00A3638C">
      <w:pPr>
        <w:spacing w:after="0" w:line="300" w:lineRule="exact"/>
        <w:rPr>
          <w:rFonts w:cs="Arial"/>
        </w:rPr>
      </w:pPr>
      <w:r w:rsidRPr="00DB52B6">
        <w:rPr>
          <w:rFonts w:cs="Arial"/>
        </w:rPr>
        <w:t>(artikel 2.98 AW 2012)</w:t>
      </w:r>
    </w:p>
    <w:p w14:paraId="48157C7D" w14:textId="77777777" w:rsidR="002E7741" w:rsidRPr="00DB52B6" w:rsidRDefault="002E7741" w:rsidP="00A3638C">
      <w:pPr>
        <w:spacing w:after="0" w:line="300" w:lineRule="exact"/>
        <w:rPr>
          <w:rFonts w:eastAsia="MS Mincho"/>
        </w:rPr>
      </w:pPr>
    </w:p>
    <w:p w14:paraId="7B55B135" w14:textId="77777777" w:rsidR="002E7741" w:rsidRPr="00DB52B6" w:rsidRDefault="002E7741" w:rsidP="00A3638C">
      <w:pPr>
        <w:spacing w:after="0" w:line="300" w:lineRule="exact"/>
        <w:rPr>
          <w:rFonts w:cs="Arial"/>
          <w:b/>
        </w:rPr>
      </w:pPr>
      <w:r w:rsidRPr="00DB52B6">
        <w:rPr>
          <w:rFonts w:cs="Arial"/>
          <w:b/>
        </w:rPr>
        <w:t>Eis 3 rechtsgeldige Inschrijving</w:t>
      </w:r>
    </w:p>
    <w:p w14:paraId="5184C770" w14:textId="4FA80D05" w:rsidR="00F60EF6" w:rsidRDefault="00F60EF6" w:rsidP="00F60EF6">
      <w:pPr>
        <w:spacing w:after="0" w:line="300" w:lineRule="exact"/>
        <w:rPr>
          <w:rFonts w:cs="Arial"/>
        </w:rPr>
      </w:pPr>
      <w:r w:rsidRPr="00F60EF6">
        <w:rPr>
          <w:rFonts w:cs="Arial"/>
        </w:rPr>
        <w:t>Door ondertekening van de Uniforme Eigen Verklaring verklaart de Inschrijver dat:</w:t>
      </w:r>
    </w:p>
    <w:p w14:paraId="3A39E378" w14:textId="4685D0C5" w:rsidR="00F60EF6" w:rsidRDefault="00F60EF6" w:rsidP="00F60EF6">
      <w:pPr>
        <w:spacing w:after="0" w:line="300" w:lineRule="exact"/>
        <w:rPr>
          <w:rFonts w:cs="Arial"/>
        </w:rPr>
      </w:pPr>
    </w:p>
    <w:p w14:paraId="16A6F33B" w14:textId="3512AF07" w:rsidR="00F60EF6" w:rsidRPr="00F60EF6" w:rsidRDefault="00F60EF6" w:rsidP="00F60EF6">
      <w:pPr>
        <w:spacing w:after="0" w:line="300" w:lineRule="exact"/>
        <w:rPr>
          <w:rFonts w:cs="Arial"/>
        </w:rPr>
      </w:pPr>
      <w:r>
        <w:rPr>
          <w:rFonts w:cs="Arial"/>
        </w:rPr>
        <w:t>Voor percelen 1 t/m 5:</w:t>
      </w:r>
    </w:p>
    <w:p w14:paraId="217C2A61" w14:textId="1EB550A6" w:rsidR="00DB52B6" w:rsidRDefault="00F60EF6" w:rsidP="00F638A8">
      <w:pPr>
        <w:pStyle w:val="Lijstalinea"/>
        <w:numPr>
          <w:ilvl w:val="0"/>
          <w:numId w:val="49"/>
        </w:numPr>
        <w:spacing w:line="300" w:lineRule="exact"/>
        <w:rPr>
          <w:rFonts w:asciiTheme="minorHAnsi" w:hAnsiTheme="minorHAnsi" w:cstheme="minorHAnsi"/>
          <w:sz w:val="22"/>
        </w:rPr>
      </w:pPr>
      <w:r w:rsidRPr="00F60EF6">
        <w:rPr>
          <w:rFonts w:asciiTheme="minorHAnsi" w:hAnsiTheme="minorHAnsi" w:cstheme="minorHAnsi"/>
          <w:sz w:val="22"/>
        </w:rPr>
        <w:t>uitvoering van de diensten uitsluitend plaats vindt door medewerkers die</w:t>
      </w:r>
      <w:r w:rsidR="008C4D16">
        <w:rPr>
          <w:rFonts w:asciiTheme="minorHAnsi" w:hAnsiTheme="minorHAnsi" w:cstheme="minorHAnsi"/>
          <w:sz w:val="22"/>
        </w:rPr>
        <w:t xml:space="preserve"> zijn beëdigd als</w:t>
      </w:r>
      <w:r w:rsidRPr="00F60EF6">
        <w:rPr>
          <w:rFonts w:asciiTheme="minorHAnsi" w:hAnsiTheme="minorHAnsi" w:cstheme="minorHAnsi"/>
          <w:sz w:val="22"/>
        </w:rPr>
        <w:t xml:space="preserve"> advocaat zoals bedoeld in artikel 2 van de Advocatenwet</w:t>
      </w:r>
      <w:r w:rsidR="00F638A8">
        <w:rPr>
          <w:rFonts w:asciiTheme="minorHAnsi" w:hAnsiTheme="minorHAnsi" w:cstheme="minorHAnsi"/>
          <w:sz w:val="22"/>
        </w:rPr>
        <w:t>.</w:t>
      </w:r>
      <w:r>
        <w:rPr>
          <w:rFonts w:asciiTheme="minorHAnsi" w:hAnsiTheme="minorHAnsi" w:cstheme="minorHAnsi"/>
          <w:sz w:val="22"/>
        </w:rPr>
        <w:br/>
      </w:r>
    </w:p>
    <w:p w14:paraId="6AB73A47" w14:textId="2EB31178" w:rsidR="00F60EF6" w:rsidRPr="008C4D16" w:rsidRDefault="00F60EF6" w:rsidP="008C4D16">
      <w:pPr>
        <w:spacing w:after="0" w:line="300" w:lineRule="exact"/>
        <w:rPr>
          <w:rFonts w:cstheme="minorHAnsi"/>
        </w:rPr>
      </w:pPr>
      <w:r w:rsidRPr="008C4D16">
        <w:rPr>
          <w:rFonts w:cstheme="minorHAnsi"/>
        </w:rPr>
        <w:t>Voor perceel 6:</w:t>
      </w:r>
    </w:p>
    <w:p w14:paraId="78745A3E" w14:textId="7FD4C7EF" w:rsidR="009A43B0" w:rsidRPr="009A43B0" w:rsidRDefault="00F60EF6" w:rsidP="009A43B0">
      <w:pPr>
        <w:pStyle w:val="Lijstalinea"/>
        <w:numPr>
          <w:ilvl w:val="0"/>
          <w:numId w:val="49"/>
        </w:numPr>
        <w:spacing w:line="300" w:lineRule="exact"/>
        <w:rPr>
          <w:rFonts w:asciiTheme="minorHAnsi" w:hAnsiTheme="minorHAnsi" w:cstheme="minorHAnsi"/>
          <w:sz w:val="22"/>
          <w:szCs w:val="22"/>
        </w:rPr>
      </w:pPr>
      <w:r w:rsidRPr="00F638A8">
        <w:rPr>
          <w:rFonts w:asciiTheme="minorHAnsi" w:hAnsiTheme="minorHAnsi" w:cstheme="minorHAnsi"/>
          <w:sz w:val="22"/>
          <w:szCs w:val="22"/>
        </w:rPr>
        <w:t>uitvoering van de diensten uitsluitend plaats vindt door medewerkers die</w:t>
      </w:r>
      <w:r w:rsidR="008C4D16" w:rsidRPr="00F638A8">
        <w:rPr>
          <w:rFonts w:asciiTheme="minorHAnsi" w:hAnsiTheme="minorHAnsi" w:cstheme="minorHAnsi"/>
          <w:sz w:val="22"/>
          <w:szCs w:val="22"/>
        </w:rPr>
        <w:t xml:space="preserve"> beëdigd zijn als</w:t>
      </w:r>
      <w:r w:rsidRPr="00F638A8">
        <w:rPr>
          <w:rFonts w:asciiTheme="minorHAnsi" w:hAnsiTheme="minorHAnsi" w:cstheme="minorHAnsi"/>
          <w:sz w:val="22"/>
          <w:szCs w:val="22"/>
        </w:rPr>
        <w:t xml:space="preserve"> </w:t>
      </w:r>
      <w:r w:rsidR="008C4D16" w:rsidRPr="00F638A8">
        <w:rPr>
          <w:rFonts w:asciiTheme="minorHAnsi" w:hAnsiTheme="minorHAnsi" w:cstheme="minorHAnsi"/>
          <w:sz w:val="22"/>
          <w:szCs w:val="22"/>
        </w:rPr>
        <w:t>notaris, toegevoegd notaris of kandidaat-notaris</w:t>
      </w:r>
      <w:r w:rsidRPr="00F638A8">
        <w:rPr>
          <w:rFonts w:asciiTheme="minorHAnsi" w:hAnsiTheme="minorHAnsi" w:cstheme="minorHAnsi"/>
          <w:sz w:val="22"/>
          <w:szCs w:val="22"/>
        </w:rPr>
        <w:t xml:space="preserve"> zoa</w:t>
      </w:r>
      <w:r w:rsidR="008C4D16" w:rsidRPr="00F638A8">
        <w:rPr>
          <w:rFonts w:asciiTheme="minorHAnsi" w:hAnsiTheme="minorHAnsi" w:cstheme="minorHAnsi"/>
          <w:sz w:val="22"/>
          <w:szCs w:val="22"/>
        </w:rPr>
        <w:t>ls bedoeld de Wet op het notarisambt</w:t>
      </w:r>
      <w:r w:rsidR="00F638A8" w:rsidRPr="00F638A8">
        <w:rPr>
          <w:rFonts w:asciiTheme="minorHAnsi" w:hAnsiTheme="minorHAnsi" w:cstheme="minorHAnsi"/>
          <w:sz w:val="22"/>
          <w:szCs w:val="22"/>
        </w:rPr>
        <w:t>.</w:t>
      </w:r>
    </w:p>
    <w:p w14:paraId="337282E9" w14:textId="77777777" w:rsidR="00DB52B6" w:rsidRPr="00DB52B6" w:rsidRDefault="00DB52B6" w:rsidP="00A3638C">
      <w:pPr>
        <w:spacing w:after="0" w:line="300" w:lineRule="exact"/>
        <w:rPr>
          <w:rFonts w:cs="Arial"/>
        </w:rPr>
      </w:pPr>
    </w:p>
    <w:p w14:paraId="4B14FCE9" w14:textId="77777777" w:rsidR="00DB52B6" w:rsidRPr="00DB52B6" w:rsidRDefault="00DB52B6" w:rsidP="00A3638C">
      <w:pPr>
        <w:spacing w:after="0" w:line="300" w:lineRule="exact"/>
        <w:rPr>
          <w:rFonts w:cs="Arial"/>
          <w:b/>
          <w:u w:val="single"/>
        </w:rPr>
      </w:pPr>
      <w:r w:rsidRPr="00DB52B6">
        <w:rPr>
          <w:rFonts w:cs="Arial"/>
          <w:b/>
          <w:u w:val="single"/>
        </w:rPr>
        <w:t>Na voor</w:t>
      </w:r>
      <w:r w:rsidR="004B182B">
        <w:rPr>
          <w:rFonts w:cs="Arial"/>
          <w:b/>
          <w:u w:val="single"/>
        </w:rPr>
        <w:t>genomen</w:t>
      </w:r>
      <w:r w:rsidRPr="00DB52B6">
        <w:rPr>
          <w:rFonts w:cs="Arial"/>
          <w:b/>
          <w:u w:val="single"/>
        </w:rPr>
        <w:t xml:space="preserve"> gunning </w:t>
      </w:r>
      <w:r w:rsidRPr="00DB52B6">
        <w:rPr>
          <w:rFonts w:cs="Arial"/>
        </w:rPr>
        <w:t>kan de VU de volgende bewijsstukken opvragen voor bovenstaande eis:</w:t>
      </w:r>
    </w:p>
    <w:p w14:paraId="7F374F6E" w14:textId="77777777" w:rsidR="00DB52B6" w:rsidRPr="00DB52B6" w:rsidRDefault="00DB52B6" w:rsidP="00A3638C">
      <w:pPr>
        <w:pStyle w:val="Lijstalinea"/>
        <w:numPr>
          <w:ilvl w:val="0"/>
          <w:numId w:val="29"/>
        </w:numPr>
        <w:spacing w:line="300" w:lineRule="exact"/>
        <w:ind w:left="567" w:hanging="567"/>
        <w:contextualSpacing w:val="0"/>
        <w:rPr>
          <w:rFonts w:asciiTheme="minorHAnsi" w:hAnsiTheme="minorHAnsi" w:cs="Arial"/>
          <w:sz w:val="22"/>
          <w:szCs w:val="22"/>
        </w:rPr>
      </w:pPr>
      <w:r w:rsidRPr="00DB52B6">
        <w:rPr>
          <w:rFonts w:asciiTheme="minorHAnsi" w:hAnsiTheme="minorHAnsi" w:cs="Arial"/>
          <w:sz w:val="22"/>
          <w:szCs w:val="22"/>
        </w:rPr>
        <w:t xml:space="preserve">Een uittreksel van inschrijving in het Handelsregister van de Kamer van Koophandel. Het uittreksel dient niet ouder te zijn dan 6 maanden op het moment van indienen van de Offerte, gerekend vanaf de sluitingsdatum indiening </w:t>
      </w:r>
      <w:r w:rsidR="00076937">
        <w:rPr>
          <w:rFonts w:asciiTheme="minorHAnsi" w:hAnsiTheme="minorHAnsi" w:cs="Arial"/>
          <w:sz w:val="22"/>
          <w:szCs w:val="22"/>
        </w:rPr>
        <w:t>Inschrijving</w:t>
      </w:r>
      <w:r w:rsidRPr="00DB52B6">
        <w:rPr>
          <w:rFonts w:asciiTheme="minorHAnsi" w:hAnsiTheme="minorHAnsi" w:cs="Arial"/>
          <w:sz w:val="22"/>
          <w:szCs w:val="22"/>
        </w:rPr>
        <w:t>.</w:t>
      </w:r>
    </w:p>
    <w:p w14:paraId="07EF3888" w14:textId="77777777" w:rsidR="00DB52B6" w:rsidRPr="00DB52B6" w:rsidRDefault="00DB52B6" w:rsidP="00A3638C">
      <w:pPr>
        <w:pStyle w:val="Lijstalinea"/>
        <w:numPr>
          <w:ilvl w:val="0"/>
          <w:numId w:val="29"/>
        </w:numPr>
        <w:spacing w:line="300" w:lineRule="exact"/>
        <w:ind w:left="567" w:hanging="567"/>
        <w:contextualSpacing w:val="0"/>
        <w:rPr>
          <w:rFonts w:asciiTheme="minorHAnsi" w:hAnsiTheme="minorHAnsi" w:cs="Arial"/>
          <w:sz w:val="22"/>
          <w:szCs w:val="22"/>
        </w:rPr>
      </w:pPr>
      <w:r w:rsidRPr="00DB52B6">
        <w:rPr>
          <w:rFonts w:asciiTheme="minorHAnsi" w:hAnsiTheme="minorHAnsi" w:cs="Arial"/>
          <w:sz w:val="22"/>
          <w:szCs w:val="22"/>
        </w:rPr>
        <w:t>Uit het uittreksel van inschrijving dient te blijken dat de UEA rechtsgeldig is ondertekend (ondertekend door een hiertoe bevoegd persoon/dat de ondertekenaar bevoegd is dergelijke verbintenissen aan te gaan).</w:t>
      </w:r>
    </w:p>
    <w:p w14:paraId="7F587FC3" w14:textId="77777777" w:rsidR="00DB52B6" w:rsidRPr="00DB52B6" w:rsidRDefault="00DB52B6" w:rsidP="00A3638C">
      <w:pPr>
        <w:spacing w:after="0" w:line="300" w:lineRule="exact"/>
        <w:rPr>
          <w:rFonts w:cs="Arial"/>
        </w:rPr>
      </w:pPr>
    </w:p>
    <w:p w14:paraId="012A4B30" w14:textId="77777777" w:rsidR="00DB52B6" w:rsidRPr="00DB52B6" w:rsidRDefault="00DB52B6" w:rsidP="00A3638C">
      <w:pPr>
        <w:spacing w:after="0" w:line="300" w:lineRule="exact"/>
        <w:rPr>
          <w:rFonts w:cs="Arial"/>
        </w:rPr>
      </w:pPr>
      <w:r w:rsidRPr="00DB52B6">
        <w:rPr>
          <w:rFonts w:cs="Arial"/>
        </w:rPr>
        <w:lastRenderedPageBreak/>
        <w:t>In het geval dat Inschrijver kiest voor personen die gemachtigd zijn om de ondernemer voor de aanbestedingsprocedure te vertegenwoordigen, dient dit te worden aangegeven in de UEA deel II.B.</w:t>
      </w:r>
    </w:p>
    <w:p w14:paraId="4E9320EA" w14:textId="77777777" w:rsidR="00DB52B6" w:rsidRPr="00DB52B6" w:rsidRDefault="00DB52B6" w:rsidP="00A3638C">
      <w:pPr>
        <w:spacing w:after="0" w:line="300" w:lineRule="exact"/>
        <w:rPr>
          <w:rFonts w:cs="Arial"/>
        </w:rPr>
      </w:pPr>
      <w:r w:rsidRPr="00DB52B6">
        <w:rPr>
          <w:rFonts w:cs="Arial"/>
        </w:rPr>
        <w:t xml:space="preserve">Indien de </w:t>
      </w:r>
      <w:r w:rsidR="003B47B4">
        <w:rPr>
          <w:rFonts w:cs="Arial"/>
        </w:rPr>
        <w:t>Aanbieding</w:t>
      </w:r>
      <w:r w:rsidRPr="00DB52B6">
        <w:rPr>
          <w:rFonts w:cs="Arial"/>
        </w:rPr>
        <w:t xml:space="preserve"> wordt ingediend door een samenwerkingsverband (combinatie), dient ieder lid van het verband een recent bewijs van Inschrijving van de onderneming in het nationale Beroeps- of Handelsregister in te dienen bij Inschrijving.</w:t>
      </w:r>
    </w:p>
    <w:p w14:paraId="156BBF61" w14:textId="77777777" w:rsidR="00F638A8" w:rsidRDefault="00F638A8">
      <w:pPr>
        <w:rPr>
          <w:rFonts w:eastAsia="MS Mincho" w:cs="Arial"/>
          <w:b/>
          <w:bCs/>
          <w:i/>
          <w:kern w:val="32"/>
          <w:lang w:eastAsia="nl-NL"/>
        </w:rPr>
      </w:pPr>
      <w:r>
        <w:br w:type="page"/>
      </w:r>
    </w:p>
    <w:p w14:paraId="7D629EDA" w14:textId="09F84B41" w:rsidR="002E7741" w:rsidRPr="00DB52B6" w:rsidRDefault="002E7741" w:rsidP="00A3638C">
      <w:pPr>
        <w:pStyle w:val="Kop3"/>
        <w:ind w:left="851" w:hanging="851"/>
      </w:pPr>
      <w:bookmarkStart w:id="81" w:name="_Toc51315334"/>
      <w:r w:rsidRPr="00DB52B6">
        <w:lastRenderedPageBreak/>
        <w:t>Technische bekwaamheid of beroepsbekwaamheid</w:t>
      </w:r>
      <w:bookmarkEnd w:id="81"/>
    </w:p>
    <w:p w14:paraId="4B750170" w14:textId="77777777" w:rsidR="002E7741" w:rsidRPr="00DB52B6" w:rsidRDefault="002E7741" w:rsidP="00A3638C">
      <w:pPr>
        <w:spacing w:after="0" w:line="300" w:lineRule="exact"/>
        <w:rPr>
          <w:rFonts w:cs="Arial"/>
        </w:rPr>
      </w:pPr>
      <w:r w:rsidRPr="00DB52B6">
        <w:rPr>
          <w:rFonts w:cs="Arial"/>
        </w:rPr>
        <w:t>(artikel 2.93 AW2012)</w:t>
      </w:r>
    </w:p>
    <w:p w14:paraId="62C5036C" w14:textId="77777777" w:rsidR="002E7741" w:rsidRPr="00DB52B6" w:rsidRDefault="002E7741" w:rsidP="00A3638C">
      <w:pPr>
        <w:spacing w:after="0" w:line="300" w:lineRule="exact"/>
        <w:rPr>
          <w:rFonts w:cs="Arial"/>
        </w:rPr>
      </w:pPr>
    </w:p>
    <w:p w14:paraId="3B2128FE" w14:textId="5FAFF015" w:rsidR="002E7741" w:rsidRPr="00DB52B6" w:rsidRDefault="002E7741" w:rsidP="00A3638C">
      <w:pPr>
        <w:spacing w:after="0" w:line="300" w:lineRule="exact"/>
        <w:rPr>
          <w:rFonts w:cs="Arial"/>
          <w:b/>
        </w:rPr>
      </w:pPr>
      <w:r w:rsidRPr="00DB52B6">
        <w:rPr>
          <w:rFonts w:cs="Arial"/>
          <w:b/>
        </w:rPr>
        <w:t>Eis 4 Ervaring (competenties, referenties</w:t>
      </w:r>
      <w:r w:rsidR="009A43B0">
        <w:rPr>
          <w:rFonts w:cs="Arial"/>
          <w:b/>
        </w:rPr>
        <w:t>, ervaring</w:t>
      </w:r>
      <w:r w:rsidRPr="00DB52B6">
        <w:rPr>
          <w:rFonts w:cs="Arial"/>
          <w:b/>
        </w:rPr>
        <w:t>)</w:t>
      </w:r>
    </w:p>
    <w:p w14:paraId="022E5B30" w14:textId="1A4CE3C3" w:rsidR="002E7741" w:rsidRPr="00DB52B6" w:rsidRDefault="002E7741" w:rsidP="00A3638C">
      <w:pPr>
        <w:spacing w:after="0" w:line="300" w:lineRule="exact"/>
        <w:rPr>
          <w:rFonts w:cs="Arial"/>
        </w:rPr>
      </w:pPr>
      <w:r w:rsidRPr="00DB52B6">
        <w:rPr>
          <w:rFonts w:cs="Arial"/>
        </w:rPr>
        <w:t xml:space="preserve">Om aan te tonen dat de Inschrijver over voldoende </w:t>
      </w:r>
      <w:r w:rsidR="004F330B">
        <w:rPr>
          <w:rFonts w:cs="Arial"/>
        </w:rPr>
        <w:t xml:space="preserve">kennis, </w:t>
      </w:r>
      <w:r w:rsidRPr="00DB52B6">
        <w:rPr>
          <w:rFonts w:cs="Arial"/>
        </w:rPr>
        <w:t>deskundigheid en ervaring beschikt met betrekking tot de opdracht dient de Inschrijver</w:t>
      </w:r>
      <w:r w:rsidR="00D33611">
        <w:rPr>
          <w:rFonts w:cs="Arial"/>
        </w:rPr>
        <w:t xml:space="preserve"> </w:t>
      </w:r>
      <w:r w:rsidR="00F0326A">
        <w:rPr>
          <w:rFonts w:cs="Arial"/>
        </w:rPr>
        <w:t xml:space="preserve">een </w:t>
      </w:r>
      <w:r w:rsidRPr="00DB52B6">
        <w:rPr>
          <w:rFonts w:cs="Arial"/>
        </w:rPr>
        <w:t xml:space="preserve">referentie te overleggen van </w:t>
      </w:r>
      <w:r w:rsidR="00F0326A">
        <w:rPr>
          <w:rFonts w:cs="Arial"/>
        </w:rPr>
        <w:t xml:space="preserve">een </w:t>
      </w:r>
      <w:r w:rsidRPr="00DB52B6">
        <w:rPr>
          <w:rFonts w:cs="Arial"/>
        </w:rPr>
        <w:t xml:space="preserve">vergelijkbare opdracht. </w:t>
      </w:r>
    </w:p>
    <w:p w14:paraId="476CFBC8" w14:textId="77777777" w:rsidR="002E7741" w:rsidRPr="00753023" w:rsidRDefault="002E7741" w:rsidP="00A3638C">
      <w:pPr>
        <w:spacing w:after="0" w:line="300" w:lineRule="exact"/>
        <w:rPr>
          <w:rFonts w:cs="Arial"/>
          <w:highlight w:val="cyan"/>
        </w:rPr>
      </w:pPr>
    </w:p>
    <w:p w14:paraId="3B03FC1A" w14:textId="4AB7B6BA" w:rsidR="00DB52B6" w:rsidRPr="00891823" w:rsidRDefault="00DB52B6" w:rsidP="00A3638C">
      <w:pPr>
        <w:spacing w:line="300" w:lineRule="exact"/>
        <w:rPr>
          <w:rFonts w:cs="Arial"/>
        </w:rPr>
      </w:pPr>
      <w:r w:rsidRPr="00891823">
        <w:rPr>
          <w:rFonts w:cs="Arial"/>
        </w:rPr>
        <w:t xml:space="preserve">Hierbij betreft het </w:t>
      </w:r>
      <w:r w:rsidR="00F0326A">
        <w:rPr>
          <w:rFonts w:cs="Arial"/>
        </w:rPr>
        <w:t xml:space="preserve">een </w:t>
      </w:r>
      <w:r w:rsidRPr="00891823">
        <w:rPr>
          <w:rFonts w:cs="Arial"/>
        </w:rPr>
        <w:t xml:space="preserve">referentieopdracht die in de afgelopen drie (3) jaar </w:t>
      </w:r>
      <w:r w:rsidR="00F0326A">
        <w:rPr>
          <w:rFonts w:cs="Arial"/>
        </w:rPr>
        <w:t>is</w:t>
      </w:r>
      <w:r w:rsidRPr="00891823">
        <w:rPr>
          <w:rFonts w:cs="Arial"/>
        </w:rPr>
        <w:t xml:space="preserve"> uitgevoerd en afgerond of die nog in uitvoering </w:t>
      </w:r>
      <w:r w:rsidR="00F0326A">
        <w:rPr>
          <w:rFonts w:cs="Arial"/>
        </w:rPr>
        <w:t>is</w:t>
      </w:r>
      <w:r w:rsidR="004F330B">
        <w:rPr>
          <w:rFonts w:cs="Arial"/>
        </w:rPr>
        <w:t xml:space="preserve">. </w:t>
      </w:r>
      <w:r w:rsidR="00EF6143">
        <w:rPr>
          <w:rFonts w:cs="Arial"/>
        </w:rPr>
        <w:t>O</w:t>
      </w:r>
      <w:r w:rsidR="004F330B">
        <w:rPr>
          <w:rFonts w:cs="Arial"/>
        </w:rPr>
        <w:t>pdrachten</w:t>
      </w:r>
      <w:r w:rsidRPr="00891823">
        <w:rPr>
          <w:rFonts w:cs="Arial"/>
        </w:rPr>
        <w:t xml:space="preserve"> die langer dan drie (3) jaar geleden zijn afgerond zijn dus niet toegestaan.</w:t>
      </w:r>
    </w:p>
    <w:p w14:paraId="397A2CC2" w14:textId="2C368922" w:rsidR="00D70A7D" w:rsidRDefault="00891823" w:rsidP="00C64306">
      <w:pPr>
        <w:spacing w:after="0" w:line="300" w:lineRule="exact"/>
        <w:rPr>
          <w:rFonts w:cs="Arial"/>
        </w:rPr>
      </w:pPr>
      <w:r w:rsidRPr="00DB52B6">
        <w:rPr>
          <w:rFonts w:cs="Arial"/>
        </w:rPr>
        <w:t>Inschrijver dient</w:t>
      </w:r>
      <w:r>
        <w:rPr>
          <w:rFonts w:cs="Arial"/>
        </w:rPr>
        <w:t xml:space="preserve"> </w:t>
      </w:r>
      <w:r w:rsidR="00F0326A">
        <w:rPr>
          <w:rFonts w:cs="Arial"/>
        </w:rPr>
        <w:t>de</w:t>
      </w:r>
      <w:r>
        <w:rPr>
          <w:rFonts w:cs="Arial"/>
        </w:rPr>
        <w:t xml:space="preserve"> kerncompetentie</w:t>
      </w:r>
      <w:r w:rsidRPr="00DB52B6">
        <w:rPr>
          <w:rFonts w:cs="Arial"/>
        </w:rPr>
        <w:t xml:space="preserve"> </w:t>
      </w:r>
      <w:r w:rsidRPr="00841625">
        <w:rPr>
          <w:rFonts w:cs="Arial"/>
        </w:rPr>
        <w:t xml:space="preserve">bij zijn </w:t>
      </w:r>
      <w:r>
        <w:rPr>
          <w:rFonts w:cs="Arial"/>
        </w:rPr>
        <w:t>Inschrijving</w:t>
      </w:r>
      <w:r w:rsidRPr="00DB52B6">
        <w:rPr>
          <w:rFonts w:cs="Arial"/>
        </w:rPr>
        <w:t xml:space="preserve"> </w:t>
      </w:r>
      <w:r w:rsidR="00F0326A">
        <w:rPr>
          <w:rFonts w:cs="Arial"/>
        </w:rPr>
        <w:t xml:space="preserve">aan te tonen door </w:t>
      </w:r>
      <w:r>
        <w:rPr>
          <w:rFonts w:cs="Arial"/>
        </w:rPr>
        <w:t xml:space="preserve">een </w:t>
      </w:r>
      <w:r w:rsidRPr="00DB52B6">
        <w:rPr>
          <w:rFonts w:cs="Arial"/>
        </w:rPr>
        <w:t>relevante referentieopdracht</w:t>
      </w:r>
      <w:r w:rsidR="006C2FBE">
        <w:rPr>
          <w:rFonts w:cs="Arial"/>
        </w:rPr>
        <w:t>, of zoveel meer indien nodig,</w:t>
      </w:r>
      <w:r w:rsidRPr="00DB52B6">
        <w:rPr>
          <w:rFonts w:cs="Arial"/>
        </w:rPr>
        <w:t xml:space="preserve"> te overleggen waarin deze kerncompetentie word</w:t>
      </w:r>
      <w:r>
        <w:rPr>
          <w:rFonts w:cs="Arial"/>
        </w:rPr>
        <w:t>t</w:t>
      </w:r>
      <w:r w:rsidRPr="00DB52B6">
        <w:rPr>
          <w:rFonts w:cs="Arial"/>
        </w:rPr>
        <w:t xml:space="preserve"> aangetoond.</w:t>
      </w:r>
      <w:r w:rsidR="006C2FBE">
        <w:rPr>
          <w:rFonts w:cs="Arial"/>
        </w:rPr>
        <w:t xml:space="preserve"> M</w:t>
      </w:r>
      <w:r w:rsidR="006C2FBE" w:rsidRPr="006C2FBE">
        <w:rPr>
          <w:rFonts w:cs="Arial"/>
        </w:rPr>
        <w:t>eerdere kerncompetenties met één referentie aantonen is toegestaan</w:t>
      </w:r>
      <w:r w:rsidR="006C2FBE">
        <w:rPr>
          <w:rFonts w:cs="Arial"/>
        </w:rPr>
        <w:t xml:space="preserve">. </w:t>
      </w:r>
    </w:p>
    <w:p w14:paraId="5D36EEEA" w14:textId="2AB2CB2E" w:rsidR="006C2FBE" w:rsidRDefault="006C2FBE" w:rsidP="00A3638C">
      <w:pPr>
        <w:spacing w:line="300" w:lineRule="exact"/>
        <w:rPr>
          <w:rFonts w:cs="Arial"/>
        </w:rPr>
      </w:pPr>
      <w:r w:rsidRPr="006C2FBE">
        <w:rPr>
          <w:rFonts w:cs="Arial"/>
        </w:rPr>
        <w:t xml:space="preserve">Uit de gezamenlijke ingediende (deel)referentieopdrachten dient te blijken dat de Inschrijver </w:t>
      </w:r>
      <w:r w:rsidR="00C64306">
        <w:rPr>
          <w:rFonts w:cs="Arial"/>
        </w:rPr>
        <w:t>kennis van en proces</w:t>
      </w:r>
      <w:r w:rsidRPr="006C2FBE">
        <w:rPr>
          <w:rFonts w:cs="Arial"/>
        </w:rPr>
        <w:t>ervaring</w:t>
      </w:r>
      <w:r w:rsidR="004F330B">
        <w:rPr>
          <w:rFonts w:cs="Arial"/>
        </w:rPr>
        <w:t xml:space="preserve"> heeft met</w:t>
      </w:r>
      <w:r w:rsidR="00C64306">
        <w:rPr>
          <w:rFonts w:cs="Arial"/>
        </w:rPr>
        <w:t xml:space="preserve"> de volgende rechtsgebieden</w:t>
      </w:r>
      <w:r w:rsidRPr="006C2FBE">
        <w:rPr>
          <w:rFonts w:cs="Arial"/>
        </w:rPr>
        <w:t>:</w:t>
      </w:r>
    </w:p>
    <w:tbl>
      <w:tblPr>
        <w:tblStyle w:val="Tabelraster"/>
        <w:tblW w:w="0" w:type="auto"/>
        <w:tblLook w:val="04A0" w:firstRow="1" w:lastRow="0" w:firstColumn="1" w:lastColumn="0" w:noHBand="0" w:noVBand="1"/>
      </w:tblPr>
      <w:tblGrid>
        <w:gridCol w:w="890"/>
        <w:gridCol w:w="7888"/>
      </w:tblGrid>
      <w:tr w:rsidR="00C64306" w14:paraId="36AC401C" w14:textId="77777777" w:rsidTr="00C64306">
        <w:tc>
          <w:tcPr>
            <w:tcW w:w="846" w:type="dxa"/>
          </w:tcPr>
          <w:p w14:paraId="4754F1EE" w14:textId="1DD7C612" w:rsidR="00C64306" w:rsidRPr="00C64306" w:rsidRDefault="00C64306" w:rsidP="00A3638C">
            <w:pPr>
              <w:spacing w:line="300" w:lineRule="exact"/>
              <w:rPr>
                <w:rFonts w:cs="Arial"/>
                <w:b/>
              </w:rPr>
            </w:pPr>
            <w:r w:rsidRPr="00C64306">
              <w:rPr>
                <w:rFonts w:cs="Arial"/>
                <w:b/>
              </w:rPr>
              <w:t>Perceel</w:t>
            </w:r>
          </w:p>
        </w:tc>
        <w:tc>
          <w:tcPr>
            <w:tcW w:w="7932" w:type="dxa"/>
          </w:tcPr>
          <w:p w14:paraId="20D2163F" w14:textId="7CA975FD" w:rsidR="00C64306" w:rsidRPr="00C64306" w:rsidRDefault="00C64306" w:rsidP="00A3638C">
            <w:pPr>
              <w:spacing w:line="300" w:lineRule="exact"/>
              <w:rPr>
                <w:rFonts w:cs="Arial"/>
                <w:b/>
              </w:rPr>
            </w:pPr>
            <w:r w:rsidRPr="00C64306">
              <w:rPr>
                <w:rFonts w:cs="Arial"/>
                <w:b/>
              </w:rPr>
              <w:t>Rechtsgebieden</w:t>
            </w:r>
          </w:p>
        </w:tc>
      </w:tr>
      <w:tr w:rsidR="00C64306" w14:paraId="2E61EFEB" w14:textId="77777777" w:rsidTr="00C64306">
        <w:tc>
          <w:tcPr>
            <w:tcW w:w="846" w:type="dxa"/>
          </w:tcPr>
          <w:p w14:paraId="0924481E" w14:textId="48E193A6" w:rsidR="00C64306" w:rsidRDefault="00C64306" w:rsidP="00A3638C">
            <w:pPr>
              <w:spacing w:line="300" w:lineRule="exact"/>
              <w:rPr>
                <w:rFonts w:cs="Arial"/>
              </w:rPr>
            </w:pPr>
            <w:r>
              <w:rPr>
                <w:rFonts w:cs="Arial"/>
              </w:rPr>
              <w:t>1</w:t>
            </w:r>
          </w:p>
        </w:tc>
        <w:tc>
          <w:tcPr>
            <w:tcW w:w="7932" w:type="dxa"/>
          </w:tcPr>
          <w:p w14:paraId="4FEF677C" w14:textId="708063C2" w:rsidR="00C64306" w:rsidRDefault="00C64306" w:rsidP="00A3638C">
            <w:pPr>
              <w:spacing w:line="300" w:lineRule="exact"/>
              <w:rPr>
                <w:rFonts w:cs="Arial"/>
              </w:rPr>
            </w:pPr>
            <w:r w:rsidRPr="004F330B">
              <w:rPr>
                <w:rFonts w:cs="Arial"/>
              </w:rPr>
              <w:t>Verbintenissenrecht, Ondernemingsrecht, Aansprakelijkheidsrecht</w:t>
            </w:r>
          </w:p>
        </w:tc>
      </w:tr>
      <w:tr w:rsidR="00C64306" w14:paraId="340CF0B9" w14:textId="77777777" w:rsidTr="00C64306">
        <w:tc>
          <w:tcPr>
            <w:tcW w:w="846" w:type="dxa"/>
          </w:tcPr>
          <w:p w14:paraId="7E3DC51D" w14:textId="34B98D43" w:rsidR="00C64306" w:rsidRDefault="00C64306" w:rsidP="00A3638C">
            <w:pPr>
              <w:spacing w:line="300" w:lineRule="exact"/>
              <w:rPr>
                <w:rFonts w:cs="Arial"/>
              </w:rPr>
            </w:pPr>
            <w:r>
              <w:rPr>
                <w:rFonts w:cs="Arial"/>
              </w:rPr>
              <w:t>2</w:t>
            </w:r>
          </w:p>
        </w:tc>
        <w:tc>
          <w:tcPr>
            <w:tcW w:w="7932" w:type="dxa"/>
          </w:tcPr>
          <w:p w14:paraId="22BFD2F6" w14:textId="2DB1204B" w:rsidR="00C64306" w:rsidRDefault="00C64306" w:rsidP="00A3638C">
            <w:pPr>
              <w:spacing w:line="300" w:lineRule="exact"/>
              <w:rPr>
                <w:rFonts w:cs="Arial"/>
              </w:rPr>
            </w:pPr>
            <w:r w:rsidRPr="006B4103">
              <w:rPr>
                <w:rFonts w:cs="Arial"/>
              </w:rPr>
              <w:t>Intellectueel</w:t>
            </w:r>
            <w:r>
              <w:rPr>
                <w:rFonts w:cs="Arial"/>
              </w:rPr>
              <w:t xml:space="preserve"> </w:t>
            </w:r>
            <w:r w:rsidRPr="006B4103">
              <w:rPr>
                <w:rFonts w:cs="Arial"/>
              </w:rPr>
              <w:t xml:space="preserve">eigendomsrecht, </w:t>
            </w:r>
            <w:proofErr w:type="spellStart"/>
            <w:r w:rsidRPr="006B4103">
              <w:rPr>
                <w:rFonts w:cs="Arial"/>
              </w:rPr>
              <w:t>Gegevensbescherming</w:t>
            </w:r>
            <w:r>
              <w:rPr>
                <w:rFonts w:cs="Arial"/>
              </w:rPr>
              <w:t>s</w:t>
            </w:r>
            <w:proofErr w:type="spellEnd"/>
            <w:r w:rsidRPr="006B4103">
              <w:rPr>
                <w:rFonts w:cs="Arial"/>
              </w:rPr>
              <w:t xml:space="preserve">- en </w:t>
            </w:r>
            <w:proofErr w:type="spellStart"/>
            <w:r w:rsidRPr="006B4103">
              <w:rPr>
                <w:rFonts w:cs="Arial"/>
              </w:rPr>
              <w:t>privacyrecht</w:t>
            </w:r>
            <w:proofErr w:type="spellEnd"/>
            <w:r w:rsidRPr="006B4103">
              <w:rPr>
                <w:rFonts w:cs="Arial"/>
              </w:rPr>
              <w:t>, IT</w:t>
            </w:r>
            <w:r>
              <w:rPr>
                <w:rFonts w:cs="Arial"/>
              </w:rPr>
              <w:t>-</w:t>
            </w:r>
            <w:r w:rsidRPr="006B4103">
              <w:rPr>
                <w:rFonts w:cs="Arial"/>
              </w:rPr>
              <w:t>Recht</w:t>
            </w:r>
          </w:p>
        </w:tc>
      </w:tr>
      <w:tr w:rsidR="00C64306" w14:paraId="2879BD1A" w14:textId="77777777" w:rsidTr="00C64306">
        <w:tc>
          <w:tcPr>
            <w:tcW w:w="846" w:type="dxa"/>
          </w:tcPr>
          <w:p w14:paraId="6F7BBC60" w14:textId="06D6B0FE" w:rsidR="00C64306" w:rsidRDefault="00C64306" w:rsidP="00A3638C">
            <w:pPr>
              <w:spacing w:line="300" w:lineRule="exact"/>
              <w:rPr>
                <w:rFonts w:cs="Arial"/>
              </w:rPr>
            </w:pPr>
            <w:r>
              <w:rPr>
                <w:rFonts w:cs="Arial"/>
              </w:rPr>
              <w:t>3</w:t>
            </w:r>
          </w:p>
        </w:tc>
        <w:tc>
          <w:tcPr>
            <w:tcW w:w="7932" w:type="dxa"/>
          </w:tcPr>
          <w:p w14:paraId="78F6A08A" w14:textId="5202AB65" w:rsidR="00C64306" w:rsidRDefault="00C64306" w:rsidP="00A3638C">
            <w:pPr>
              <w:spacing w:line="300" w:lineRule="exact"/>
              <w:rPr>
                <w:rFonts w:cs="Arial"/>
              </w:rPr>
            </w:pPr>
            <w:r>
              <w:t>Aanbestedingsrecht, Staatsteun-en mededingingsrecht, Subsidierecht</w:t>
            </w:r>
          </w:p>
        </w:tc>
      </w:tr>
      <w:tr w:rsidR="00C64306" w14:paraId="5A59CE88" w14:textId="77777777" w:rsidTr="00C64306">
        <w:tc>
          <w:tcPr>
            <w:tcW w:w="846" w:type="dxa"/>
          </w:tcPr>
          <w:p w14:paraId="615868BB" w14:textId="5526B3E3" w:rsidR="00C64306" w:rsidRDefault="00C64306" w:rsidP="00A3638C">
            <w:pPr>
              <w:spacing w:line="300" w:lineRule="exact"/>
              <w:rPr>
                <w:rFonts w:cs="Arial"/>
              </w:rPr>
            </w:pPr>
            <w:r>
              <w:rPr>
                <w:rFonts w:cs="Arial"/>
              </w:rPr>
              <w:t>4</w:t>
            </w:r>
          </w:p>
        </w:tc>
        <w:tc>
          <w:tcPr>
            <w:tcW w:w="7932" w:type="dxa"/>
          </w:tcPr>
          <w:p w14:paraId="17B6C96B" w14:textId="0EFD63EA" w:rsidR="00C64306" w:rsidRDefault="00A3633E" w:rsidP="00A3633E">
            <w:pPr>
              <w:spacing w:line="300" w:lineRule="exact"/>
              <w:rPr>
                <w:rFonts w:cs="Arial"/>
              </w:rPr>
            </w:pPr>
            <w:r>
              <w:rPr>
                <w:rFonts w:cs="Arial"/>
              </w:rPr>
              <w:t xml:space="preserve">Arbeidsrecht, </w:t>
            </w:r>
            <w:r w:rsidR="00C64306" w:rsidRPr="006B4103">
              <w:rPr>
                <w:rFonts w:cs="Arial"/>
              </w:rPr>
              <w:t>Sociaal</w:t>
            </w:r>
            <w:r w:rsidR="00E279B8">
              <w:rPr>
                <w:rFonts w:cs="Arial"/>
              </w:rPr>
              <w:t xml:space="preserve"> </w:t>
            </w:r>
            <w:r w:rsidR="00C64306" w:rsidRPr="006B4103">
              <w:rPr>
                <w:rFonts w:cs="Arial"/>
              </w:rPr>
              <w:t>zekerheidsrecht</w:t>
            </w:r>
            <w:r>
              <w:rPr>
                <w:rFonts w:cs="Arial"/>
              </w:rPr>
              <w:t xml:space="preserve"> en medezeggenschapsrecht</w:t>
            </w:r>
          </w:p>
        </w:tc>
      </w:tr>
      <w:tr w:rsidR="00C64306" w14:paraId="05CDAE07" w14:textId="77777777" w:rsidTr="00C64306">
        <w:tc>
          <w:tcPr>
            <w:tcW w:w="846" w:type="dxa"/>
          </w:tcPr>
          <w:p w14:paraId="42552E3E" w14:textId="205BEA11" w:rsidR="00C64306" w:rsidRDefault="00C64306" w:rsidP="00A3638C">
            <w:pPr>
              <w:spacing w:line="300" w:lineRule="exact"/>
              <w:rPr>
                <w:rFonts w:cs="Arial"/>
              </w:rPr>
            </w:pPr>
            <w:r>
              <w:rPr>
                <w:rFonts w:cs="Arial"/>
              </w:rPr>
              <w:t>5</w:t>
            </w:r>
          </w:p>
        </w:tc>
        <w:tc>
          <w:tcPr>
            <w:tcW w:w="7932" w:type="dxa"/>
          </w:tcPr>
          <w:p w14:paraId="58DBDD82" w14:textId="07CEDD08" w:rsidR="00C64306" w:rsidRDefault="00C64306" w:rsidP="00A3638C">
            <w:pPr>
              <w:spacing w:line="300" w:lineRule="exact"/>
              <w:rPr>
                <w:rFonts w:cs="Arial"/>
              </w:rPr>
            </w:pPr>
            <w:r w:rsidRPr="006B4103">
              <w:rPr>
                <w:rFonts w:cs="Arial"/>
              </w:rPr>
              <w:t>Onderwijsrecht</w:t>
            </w:r>
          </w:p>
        </w:tc>
      </w:tr>
      <w:tr w:rsidR="00C64306" w14:paraId="6930551F" w14:textId="77777777" w:rsidTr="00C64306">
        <w:tc>
          <w:tcPr>
            <w:tcW w:w="846" w:type="dxa"/>
          </w:tcPr>
          <w:p w14:paraId="3E9A084D" w14:textId="3A26534F" w:rsidR="00C64306" w:rsidRDefault="00C64306" w:rsidP="00A3638C">
            <w:pPr>
              <w:spacing w:line="300" w:lineRule="exact"/>
              <w:rPr>
                <w:rFonts w:cs="Arial"/>
              </w:rPr>
            </w:pPr>
            <w:r>
              <w:rPr>
                <w:rFonts w:cs="Arial"/>
              </w:rPr>
              <w:t>6</w:t>
            </w:r>
          </w:p>
        </w:tc>
        <w:tc>
          <w:tcPr>
            <w:tcW w:w="7932" w:type="dxa"/>
          </w:tcPr>
          <w:p w14:paraId="363D4FEF" w14:textId="165D30AE" w:rsidR="00C64306" w:rsidRDefault="00C64306" w:rsidP="00B05D24">
            <w:pPr>
              <w:spacing w:line="300" w:lineRule="exact"/>
              <w:rPr>
                <w:rFonts w:cs="Arial"/>
              </w:rPr>
            </w:pPr>
            <w:r>
              <w:rPr>
                <w:rFonts w:cs="Arial"/>
              </w:rPr>
              <w:t>Notari</w:t>
            </w:r>
            <w:r w:rsidR="00B05D24">
              <w:rPr>
                <w:rFonts w:cs="Arial"/>
              </w:rPr>
              <w:t>eel recht</w:t>
            </w:r>
          </w:p>
        </w:tc>
      </w:tr>
    </w:tbl>
    <w:p w14:paraId="60C2933D" w14:textId="77777777" w:rsidR="00FE0BCB" w:rsidRDefault="00FE0BCB" w:rsidP="00A3638C">
      <w:pPr>
        <w:spacing w:after="0" w:line="300" w:lineRule="exact"/>
        <w:rPr>
          <w:rFonts w:cs="Arial"/>
        </w:rPr>
      </w:pPr>
    </w:p>
    <w:p w14:paraId="579CB44C" w14:textId="77777777" w:rsidR="00380CA4" w:rsidRDefault="00380CA4">
      <w:r>
        <w:br w:type="page"/>
      </w:r>
    </w:p>
    <w:tbl>
      <w:tblPr>
        <w:tblW w:w="9229" w:type="dxa"/>
        <w:tblInd w:w="55" w:type="dxa"/>
        <w:tblCellMar>
          <w:left w:w="70" w:type="dxa"/>
          <w:right w:w="70" w:type="dxa"/>
        </w:tblCellMar>
        <w:tblLook w:val="04A0" w:firstRow="1" w:lastRow="0" w:firstColumn="1" w:lastColumn="0" w:noHBand="0" w:noVBand="1"/>
      </w:tblPr>
      <w:tblGrid>
        <w:gridCol w:w="8095"/>
        <w:gridCol w:w="1134"/>
      </w:tblGrid>
      <w:tr w:rsidR="009A43B0" w:rsidRPr="00867B99" w14:paraId="7D91D472" w14:textId="77777777" w:rsidTr="00AB649C">
        <w:trPr>
          <w:trHeight w:val="300"/>
        </w:trPr>
        <w:tc>
          <w:tcPr>
            <w:tcW w:w="8095" w:type="dxa"/>
            <w:tcBorders>
              <w:top w:val="nil"/>
              <w:left w:val="nil"/>
              <w:bottom w:val="nil"/>
              <w:right w:val="nil"/>
            </w:tcBorders>
            <w:shd w:val="clear" w:color="auto" w:fill="auto"/>
            <w:noWrap/>
            <w:hideMark/>
          </w:tcPr>
          <w:p w14:paraId="2E34C76D" w14:textId="34024EFB" w:rsidR="009A43B0" w:rsidRPr="00C64306" w:rsidRDefault="009A43B0" w:rsidP="00AB649C">
            <w:pPr>
              <w:rPr>
                <w:rFonts w:cs="Arial"/>
                <w:color w:val="000000"/>
              </w:rPr>
            </w:pPr>
            <w:r w:rsidRPr="00C64306">
              <w:rPr>
                <w:rFonts w:cs="Arial"/>
                <w:color w:val="000000"/>
              </w:rPr>
              <w:lastRenderedPageBreak/>
              <w:t>Daar</w:t>
            </w:r>
            <w:r>
              <w:rPr>
                <w:rFonts w:cs="Arial"/>
                <w:color w:val="000000"/>
              </w:rPr>
              <w:t xml:space="preserve"> de vraag en eigen expertise en capaciteit per rechtsgebied verschilt gelden ook de volgende geschiktheidseisen per specifiek perceel. </w:t>
            </w:r>
          </w:p>
        </w:tc>
        <w:tc>
          <w:tcPr>
            <w:tcW w:w="1134" w:type="dxa"/>
            <w:tcBorders>
              <w:top w:val="nil"/>
              <w:left w:val="nil"/>
              <w:bottom w:val="nil"/>
              <w:right w:val="nil"/>
            </w:tcBorders>
            <w:shd w:val="clear" w:color="auto" w:fill="auto"/>
            <w:noWrap/>
            <w:vAlign w:val="bottom"/>
            <w:hideMark/>
          </w:tcPr>
          <w:p w14:paraId="39D36336" w14:textId="77777777" w:rsidR="009A43B0" w:rsidRPr="00867B99" w:rsidRDefault="009A43B0" w:rsidP="00AB649C">
            <w:pPr>
              <w:rPr>
                <w:b/>
                <w:color w:val="000000"/>
              </w:rPr>
            </w:pPr>
          </w:p>
        </w:tc>
      </w:tr>
      <w:tr w:rsidR="009A43B0" w:rsidRPr="00867B99" w14:paraId="6B7C679D" w14:textId="77777777" w:rsidTr="00AB649C">
        <w:trPr>
          <w:trHeight w:val="20"/>
        </w:trPr>
        <w:tc>
          <w:tcPr>
            <w:tcW w:w="8095" w:type="dxa"/>
            <w:tcBorders>
              <w:top w:val="single" w:sz="4" w:space="0" w:color="auto"/>
              <w:left w:val="single" w:sz="4" w:space="0" w:color="auto"/>
              <w:bottom w:val="single" w:sz="4" w:space="0" w:color="auto"/>
              <w:right w:val="single" w:sz="4" w:space="0" w:color="auto"/>
            </w:tcBorders>
            <w:shd w:val="clear" w:color="auto" w:fill="auto"/>
            <w:hideMark/>
          </w:tcPr>
          <w:p w14:paraId="5E9024B4" w14:textId="77777777" w:rsidR="009A43B0" w:rsidRPr="00A3633E" w:rsidRDefault="009A43B0" w:rsidP="00AB649C">
            <w:pPr>
              <w:spacing w:after="0"/>
              <w:rPr>
                <w:color w:val="000000"/>
              </w:rPr>
            </w:pPr>
            <w:r w:rsidRPr="009C27EA">
              <w:rPr>
                <w:b/>
                <w:color w:val="000000"/>
              </w:rPr>
              <w:t>Perceel 1</w:t>
            </w:r>
            <w:r>
              <w:rPr>
                <w:color w:val="000000"/>
              </w:rPr>
              <w:t>: U beschikt over minimaal 4 advocaten die aantoonbaar meer dan 5 jaar ervaring hebben als advocaat op de betreffende rechtsgebieden.</w:t>
            </w:r>
          </w:p>
        </w:tc>
        <w:tc>
          <w:tcPr>
            <w:tcW w:w="1134" w:type="dxa"/>
            <w:tcBorders>
              <w:top w:val="single" w:sz="4" w:space="0" w:color="auto"/>
              <w:left w:val="nil"/>
              <w:bottom w:val="single" w:sz="4" w:space="0" w:color="auto"/>
              <w:right w:val="single" w:sz="4" w:space="0" w:color="auto"/>
            </w:tcBorders>
            <w:shd w:val="clear" w:color="auto" w:fill="auto"/>
            <w:noWrap/>
            <w:hideMark/>
          </w:tcPr>
          <w:p w14:paraId="5ADD0101" w14:textId="77777777" w:rsidR="009A43B0" w:rsidRPr="00867B99" w:rsidRDefault="009A43B0" w:rsidP="00AB649C">
            <w:pPr>
              <w:spacing w:after="0"/>
              <w:rPr>
                <w:color w:val="000000"/>
              </w:rPr>
            </w:pPr>
            <w:r w:rsidRPr="00867B99">
              <w:rPr>
                <w:color w:val="000000"/>
              </w:rPr>
              <w:t> </w:t>
            </w:r>
          </w:p>
        </w:tc>
      </w:tr>
      <w:tr w:rsidR="009A43B0" w:rsidRPr="00867B99" w14:paraId="24BA19AC" w14:textId="77777777" w:rsidTr="00AB649C">
        <w:trPr>
          <w:trHeight w:val="20"/>
        </w:trPr>
        <w:tc>
          <w:tcPr>
            <w:tcW w:w="8095" w:type="dxa"/>
            <w:tcBorders>
              <w:top w:val="single" w:sz="4" w:space="0" w:color="auto"/>
              <w:left w:val="single" w:sz="4" w:space="0" w:color="auto"/>
              <w:bottom w:val="single" w:sz="4" w:space="0" w:color="auto"/>
              <w:right w:val="single" w:sz="4" w:space="0" w:color="auto"/>
            </w:tcBorders>
            <w:shd w:val="clear" w:color="auto" w:fill="auto"/>
          </w:tcPr>
          <w:p w14:paraId="1E9FF397" w14:textId="77777777" w:rsidR="009A43B0" w:rsidRPr="009C27EA" w:rsidRDefault="009A43B0" w:rsidP="00AB649C">
            <w:pPr>
              <w:spacing w:after="0"/>
              <w:rPr>
                <w:b/>
                <w:color w:val="000000"/>
              </w:rPr>
            </w:pPr>
            <w:r>
              <w:rPr>
                <w:b/>
                <w:color w:val="000000"/>
              </w:rPr>
              <w:t xml:space="preserve">Perceel 2: </w:t>
            </w:r>
            <w:r>
              <w:rPr>
                <w:color w:val="000000"/>
              </w:rPr>
              <w:t>U beschikt over minimaal 4 advocaten die aantoonbaar meer dan 5 jaar ervaring hebben als advocaat op de betreffende rechtsgebieden.</w:t>
            </w:r>
          </w:p>
        </w:tc>
        <w:tc>
          <w:tcPr>
            <w:tcW w:w="1134" w:type="dxa"/>
            <w:tcBorders>
              <w:top w:val="single" w:sz="4" w:space="0" w:color="auto"/>
              <w:left w:val="nil"/>
              <w:bottom w:val="single" w:sz="4" w:space="0" w:color="auto"/>
              <w:right w:val="single" w:sz="4" w:space="0" w:color="auto"/>
            </w:tcBorders>
            <w:shd w:val="clear" w:color="auto" w:fill="auto"/>
            <w:noWrap/>
          </w:tcPr>
          <w:p w14:paraId="79509D93" w14:textId="77777777" w:rsidR="009A43B0" w:rsidRPr="00867B99" w:rsidRDefault="009A43B0" w:rsidP="00AB649C">
            <w:pPr>
              <w:spacing w:after="0"/>
              <w:rPr>
                <w:color w:val="000000"/>
              </w:rPr>
            </w:pPr>
          </w:p>
        </w:tc>
      </w:tr>
      <w:tr w:rsidR="009A43B0" w:rsidRPr="00867B99" w14:paraId="6D9B8F29" w14:textId="77777777" w:rsidTr="00AB649C">
        <w:trPr>
          <w:trHeight w:val="20"/>
        </w:trPr>
        <w:tc>
          <w:tcPr>
            <w:tcW w:w="8095" w:type="dxa"/>
            <w:tcBorders>
              <w:top w:val="single" w:sz="4" w:space="0" w:color="auto"/>
              <w:left w:val="single" w:sz="4" w:space="0" w:color="auto"/>
              <w:bottom w:val="single" w:sz="4" w:space="0" w:color="auto"/>
              <w:right w:val="single" w:sz="4" w:space="0" w:color="auto"/>
            </w:tcBorders>
            <w:shd w:val="clear" w:color="auto" w:fill="auto"/>
          </w:tcPr>
          <w:p w14:paraId="1277AC56" w14:textId="77777777" w:rsidR="009A43B0" w:rsidRPr="009C27EA" w:rsidRDefault="009A43B0" w:rsidP="00AB649C">
            <w:pPr>
              <w:spacing w:after="0"/>
              <w:rPr>
                <w:b/>
                <w:color w:val="000000"/>
              </w:rPr>
            </w:pPr>
            <w:r>
              <w:rPr>
                <w:b/>
                <w:color w:val="000000"/>
              </w:rPr>
              <w:t xml:space="preserve">Perceel 3: </w:t>
            </w:r>
            <w:r>
              <w:rPr>
                <w:color w:val="000000"/>
              </w:rPr>
              <w:t>U beschikt over minimaal 4 advocaten die aantoonbaar meer dan 5 jaar ervaring hebben als advocaat op de betreffende rechtsgebieden.</w:t>
            </w:r>
          </w:p>
        </w:tc>
        <w:tc>
          <w:tcPr>
            <w:tcW w:w="1134" w:type="dxa"/>
            <w:tcBorders>
              <w:top w:val="single" w:sz="4" w:space="0" w:color="auto"/>
              <w:left w:val="nil"/>
              <w:bottom w:val="single" w:sz="4" w:space="0" w:color="auto"/>
              <w:right w:val="single" w:sz="4" w:space="0" w:color="auto"/>
            </w:tcBorders>
            <w:shd w:val="clear" w:color="auto" w:fill="auto"/>
            <w:noWrap/>
          </w:tcPr>
          <w:p w14:paraId="141B1259" w14:textId="77777777" w:rsidR="009A43B0" w:rsidRPr="00867B99" w:rsidRDefault="009A43B0" w:rsidP="00AB649C">
            <w:pPr>
              <w:spacing w:after="0"/>
              <w:rPr>
                <w:color w:val="000000"/>
              </w:rPr>
            </w:pPr>
          </w:p>
        </w:tc>
      </w:tr>
      <w:tr w:rsidR="009A43B0" w:rsidRPr="00867B99" w14:paraId="40D26A12" w14:textId="77777777" w:rsidTr="00AB649C">
        <w:trPr>
          <w:trHeight w:val="20"/>
        </w:trPr>
        <w:tc>
          <w:tcPr>
            <w:tcW w:w="8095" w:type="dxa"/>
            <w:tcBorders>
              <w:top w:val="single" w:sz="4" w:space="0" w:color="auto"/>
              <w:left w:val="single" w:sz="4" w:space="0" w:color="auto"/>
              <w:bottom w:val="single" w:sz="4" w:space="0" w:color="auto"/>
              <w:right w:val="single" w:sz="4" w:space="0" w:color="auto"/>
            </w:tcBorders>
            <w:shd w:val="clear" w:color="auto" w:fill="auto"/>
          </w:tcPr>
          <w:p w14:paraId="03D005E5" w14:textId="6D477B95" w:rsidR="009A43B0" w:rsidRPr="009C27EA" w:rsidRDefault="009A43B0" w:rsidP="00AB649C">
            <w:pPr>
              <w:spacing w:after="0"/>
              <w:rPr>
                <w:color w:val="000000"/>
              </w:rPr>
            </w:pPr>
            <w:r w:rsidRPr="00A3633E">
              <w:rPr>
                <w:b/>
                <w:color w:val="000000"/>
              </w:rPr>
              <w:t>Perceel 4</w:t>
            </w:r>
            <w:r w:rsidRPr="00A3633E">
              <w:rPr>
                <w:color w:val="000000"/>
              </w:rPr>
              <w:t xml:space="preserve">: </w:t>
            </w:r>
            <w:r>
              <w:rPr>
                <w:color w:val="000000"/>
              </w:rPr>
              <w:t>U beschikt over minimaal 2 advocaten die aantoonbaar meer dan 10 jaar ervaring hebben als advocaat op de betreffende rechtsgebieden.</w:t>
            </w:r>
            <w:r w:rsidR="00B05D24">
              <w:rPr>
                <w:color w:val="000000"/>
              </w:rPr>
              <w:t xml:space="preserve"> </w:t>
            </w:r>
          </w:p>
        </w:tc>
        <w:tc>
          <w:tcPr>
            <w:tcW w:w="1134" w:type="dxa"/>
            <w:tcBorders>
              <w:top w:val="single" w:sz="4" w:space="0" w:color="auto"/>
              <w:left w:val="nil"/>
              <w:bottom w:val="single" w:sz="4" w:space="0" w:color="auto"/>
              <w:right w:val="single" w:sz="4" w:space="0" w:color="auto"/>
            </w:tcBorders>
            <w:shd w:val="clear" w:color="auto" w:fill="auto"/>
            <w:noWrap/>
          </w:tcPr>
          <w:p w14:paraId="5E7EC82E" w14:textId="77777777" w:rsidR="009A43B0" w:rsidRPr="00867B99" w:rsidRDefault="009A43B0" w:rsidP="00AB649C">
            <w:pPr>
              <w:spacing w:after="0"/>
              <w:rPr>
                <w:color w:val="000000"/>
              </w:rPr>
            </w:pPr>
          </w:p>
        </w:tc>
      </w:tr>
      <w:tr w:rsidR="009A43B0" w:rsidRPr="00867B99" w14:paraId="37A11DE3" w14:textId="77777777" w:rsidTr="00AB649C">
        <w:trPr>
          <w:trHeight w:val="20"/>
        </w:trPr>
        <w:tc>
          <w:tcPr>
            <w:tcW w:w="8095" w:type="dxa"/>
            <w:tcBorders>
              <w:top w:val="single" w:sz="4" w:space="0" w:color="auto"/>
              <w:left w:val="single" w:sz="4" w:space="0" w:color="auto"/>
              <w:bottom w:val="single" w:sz="4" w:space="0" w:color="auto"/>
              <w:right w:val="single" w:sz="4" w:space="0" w:color="auto"/>
            </w:tcBorders>
            <w:shd w:val="clear" w:color="auto" w:fill="auto"/>
          </w:tcPr>
          <w:p w14:paraId="633C1AD0" w14:textId="77777777" w:rsidR="009A43B0" w:rsidRPr="00A3633E" w:rsidRDefault="009A43B0" w:rsidP="00AB649C">
            <w:pPr>
              <w:spacing w:after="0"/>
              <w:rPr>
                <w:b/>
                <w:color w:val="000000"/>
              </w:rPr>
            </w:pPr>
            <w:r w:rsidRPr="009C27EA">
              <w:rPr>
                <w:b/>
                <w:color w:val="000000"/>
              </w:rPr>
              <w:t xml:space="preserve">Perceel 4: </w:t>
            </w:r>
            <w:r>
              <w:rPr>
                <w:color w:val="000000"/>
              </w:rPr>
              <w:t>U beschikt over minimaal 2 advocaten die aantoonbaar meer dan 5 jaar ervaring hebben met de CAO Nederlandse Universiteiten.</w:t>
            </w:r>
          </w:p>
        </w:tc>
        <w:tc>
          <w:tcPr>
            <w:tcW w:w="1134" w:type="dxa"/>
            <w:tcBorders>
              <w:top w:val="single" w:sz="4" w:space="0" w:color="auto"/>
              <w:left w:val="nil"/>
              <w:bottom w:val="single" w:sz="4" w:space="0" w:color="auto"/>
              <w:right w:val="single" w:sz="4" w:space="0" w:color="auto"/>
            </w:tcBorders>
            <w:shd w:val="clear" w:color="auto" w:fill="auto"/>
            <w:noWrap/>
          </w:tcPr>
          <w:p w14:paraId="13DD9B72" w14:textId="77777777" w:rsidR="009A43B0" w:rsidRPr="00867B99" w:rsidRDefault="009A43B0" w:rsidP="00AB649C">
            <w:pPr>
              <w:spacing w:after="0"/>
              <w:rPr>
                <w:color w:val="000000"/>
              </w:rPr>
            </w:pPr>
          </w:p>
        </w:tc>
      </w:tr>
      <w:tr w:rsidR="009A43B0" w:rsidRPr="00867B99" w14:paraId="2FC1E347" w14:textId="77777777" w:rsidTr="00AB649C">
        <w:trPr>
          <w:trHeight w:val="20"/>
        </w:trPr>
        <w:tc>
          <w:tcPr>
            <w:tcW w:w="8095" w:type="dxa"/>
            <w:tcBorders>
              <w:top w:val="single" w:sz="4" w:space="0" w:color="auto"/>
              <w:left w:val="single" w:sz="4" w:space="0" w:color="auto"/>
              <w:bottom w:val="single" w:sz="4" w:space="0" w:color="auto"/>
              <w:right w:val="single" w:sz="4" w:space="0" w:color="auto"/>
            </w:tcBorders>
            <w:shd w:val="clear" w:color="auto" w:fill="auto"/>
          </w:tcPr>
          <w:p w14:paraId="3B044D28" w14:textId="46BB0888" w:rsidR="009A43B0" w:rsidRPr="00A3633E" w:rsidRDefault="009A43B0" w:rsidP="00281D13">
            <w:pPr>
              <w:spacing w:after="0"/>
              <w:rPr>
                <w:b/>
                <w:color w:val="000000"/>
              </w:rPr>
            </w:pPr>
            <w:r>
              <w:rPr>
                <w:b/>
                <w:color w:val="000000"/>
              </w:rPr>
              <w:t xml:space="preserve">Perceel 5: </w:t>
            </w:r>
            <w:r>
              <w:rPr>
                <w:color w:val="000000"/>
              </w:rPr>
              <w:t xml:space="preserve">U beschikt over minimaal 2 advocaten die aantoonbaar meer dan 10 jaar ervaring hebben als advocaat op </w:t>
            </w:r>
            <w:r w:rsidR="00281D13">
              <w:rPr>
                <w:color w:val="000000"/>
              </w:rPr>
              <w:t>het</w:t>
            </w:r>
            <w:r>
              <w:rPr>
                <w:color w:val="000000"/>
              </w:rPr>
              <w:t xml:space="preserve"> betreffende rechtsgebied.</w:t>
            </w:r>
          </w:p>
        </w:tc>
        <w:tc>
          <w:tcPr>
            <w:tcW w:w="1134" w:type="dxa"/>
            <w:tcBorders>
              <w:top w:val="single" w:sz="4" w:space="0" w:color="auto"/>
              <w:left w:val="nil"/>
              <w:bottom w:val="single" w:sz="4" w:space="0" w:color="auto"/>
              <w:right w:val="single" w:sz="4" w:space="0" w:color="auto"/>
            </w:tcBorders>
            <w:shd w:val="clear" w:color="auto" w:fill="auto"/>
            <w:noWrap/>
          </w:tcPr>
          <w:p w14:paraId="2F10BA25" w14:textId="77777777" w:rsidR="009A43B0" w:rsidRPr="00867B99" w:rsidRDefault="009A43B0" w:rsidP="00AB649C">
            <w:pPr>
              <w:spacing w:after="0"/>
              <w:rPr>
                <w:color w:val="000000"/>
              </w:rPr>
            </w:pPr>
          </w:p>
        </w:tc>
      </w:tr>
      <w:tr w:rsidR="009A43B0" w:rsidRPr="00867B99" w14:paraId="0DE7A9DF" w14:textId="77777777" w:rsidTr="00AB649C">
        <w:trPr>
          <w:trHeight w:val="20"/>
        </w:trPr>
        <w:tc>
          <w:tcPr>
            <w:tcW w:w="8095" w:type="dxa"/>
            <w:tcBorders>
              <w:top w:val="single" w:sz="4" w:space="0" w:color="auto"/>
              <w:left w:val="single" w:sz="4" w:space="0" w:color="auto"/>
              <w:bottom w:val="single" w:sz="4" w:space="0" w:color="auto"/>
              <w:right w:val="single" w:sz="4" w:space="0" w:color="auto"/>
            </w:tcBorders>
            <w:shd w:val="clear" w:color="auto" w:fill="auto"/>
          </w:tcPr>
          <w:p w14:paraId="3C38D95C" w14:textId="7D079E66" w:rsidR="009A43B0" w:rsidRPr="00A3633E" w:rsidRDefault="009A43B0" w:rsidP="00281D13">
            <w:pPr>
              <w:spacing w:after="0"/>
              <w:rPr>
                <w:b/>
                <w:color w:val="000000"/>
              </w:rPr>
            </w:pPr>
            <w:r>
              <w:rPr>
                <w:b/>
                <w:color w:val="000000"/>
              </w:rPr>
              <w:t xml:space="preserve">Perceel 6: </w:t>
            </w:r>
            <w:r>
              <w:rPr>
                <w:color w:val="000000"/>
              </w:rPr>
              <w:t>U beschikt over minimaal 2 notarissen</w:t>
            </w:r>
            <w:r w:rsidR="00CF5084">
              <w:rPr>
                <w:color w:val="000000"/>
              </w:rPr>
              <w:t xml:space="preserve">, toegevoegd-notarissen </w:t>
            </w:r>
            <w:r w:rsidR="0097152C">
              <w:rPr>
                <w:color w:val="000000"/>
              </w:rPr>
              <w:t>en/</w:t>
            </w:r>
            <w:r w:rsidR="00CF5084">
              <w:rPr>
                <w:color w:val="000000"/>
              </w:rPr>
              <w:t>of kandidaat-notarissen</w:t>
            </w:r>
            <w:r>
              <w:rPr>
                <w:color w:val="000000"/>
              </w:rPr>
              <w:t xml:space="preserve"> die aantoonbaar meer </w:t>
            </w:r>
            <w:r w:rsidR="00CF5084">
              <w:rPr>
                <w:color w:val="000000"/>
              </w:rPr>
              <w:t xml:space="preserve">dan 10 jaar ervaring hebben </w:t>
            </w:r>
            <w:r>
              <w:rPr>
                <w:color w:val="000000"/>
              </w:rPr>
              <w:t xml:space="preserve">op </w:t>
            </w:r>
            <w:r w:rsidR="00281D13">
              <w:rPr>
                <w:color w:val="000000"/>
              </w:rPr>
              <w:t>het</w:t>
            </w:r>
            <w:r>
              <w:rPr>
                <w:color w:val="000000"/>
              </w:rPr>
              <w:t xml:space="preserve"> betreffende rechtsgebied.</w:t>
            </w:r>
          </w:p>
        </w:tc>
        <w:tc>
          <w:tcPr>
            <w:tcW w:w="1134" w:type="dxa"/>
            <w:tcBorders>
              <w:top w:val="single" w:sz="4" w:space="0" w:color="auto"/>
              <w:left w:val="nil"/>
              <w:bottom w:val="single" w:sz="4" w:space="0" w:color="auto"/>
              <w:right w:val="single" w:sz="4" w:space="0" w:color="auto"/>
            </w:tcBorders>
            <w:shd w:val="clear" w:color="auto" w:fill="auto"/>
            <w:noWrap/>
          </w:tcPr>
          <w:p w14:paraId="6BF76B98" w14:textId="77777777" w:rsidR="009A43B0" w:rsidRPr="00867B99" w:rsidRDefault="009A43B0" w:rsidP="00AB649C">
            <w:pPr>
              <w:spacing w:after="0"/>
              <w:rPr>
                <w:color w:val="000000"/>
              </w:rPr>
            </w:pPr>
          </w:p>
        </w:tc>
      </w:tr>
    </w:tbl>
    <w:p w14:paraId="18F47CE4" w14:textId="77777777" w:rsidR="009A43B0" w:rsidRDefault="009A43B0" w:rsidP="00A3638C">
      <w:pPr>
        <w:spacing w:after="0" w:line="300" w:lineRule="exact"/>
        <w:rPr>
          <w:rFonts w:cs="Arial"/>
        </w:rPr>
      </w:pPr>
    </w:p>
    <w:p w14:paraId="4A9C1099" w14:textId="1CD0B746" w:rsidR="00076937" w:rsidRDefault="00891823" w:rsidP="00A3638C">
      <w:pPr>
        <w:spacing w:after="0" w:line="300" w:lineRule="exact"/>
        <w:rPr>
          <w:rFonts w:cs="Arial"/>
        </w:rPr>
      </w:pPr>
      <w:r>
        <w:rPr>
          <w:rFonts w:cs="Arial"/>
        </w:rPr>
        <w:t>Naast akkoord verklaring</w:t>
      </w:r>
      <w:r w:rsidRPr="00DB52B6">
        <w:rPr>
          <w:rFonts w:cs="Arial"/>
        </w:rPr>
        <w:t xml:space="preserve"> van Deel IV van het UEA</w:t>
      </w:r>
      <w:r>
        <w:rPr>
          <w:rFonts w:cs="Arial"/>
        </w:rPr>
        <w:t>,</w:t>
      </w:r>
      <w:r w:rsidRPr="00DB52B6">
        <w:rPr>
          <w:rFonts w:cs="Arial"/>
        </w:rPr>
        <w:t xml:space="preserve"> </w:t>
      </w:r>
      <w:r>
        <w:rPr>
          <w:rFonts w:cs="Arial"/>
        </w:rPr>
        <w:t xml:space="preserve">dient Inschrijver de Geschiktheidseis ‘ervaring’ in zijn Inschrijving aan te tonen door het toevoegen van een beschrijving van de gevraagde referentie. </w:t>
      </w:r>
    </w:p>
    <w:p w14:paraId="60358ECD" w14:textId="77777777" w:rsidR="00076937" w:rsidRDefault="00076937" w:rsidP="00A3638C">
      <w:pPr>
        <w:spacing w:after="0" w:line="300" w:lineRule="exact"/>
        <w:rPr>
          <w:rFonts w:cs="Arial"/>
        </w:rPr>
      </w:pPr>
    </w:p>
    <w:p w14:paraId="01B44AC8" w14:textId="77777777" w:rsidR="002E7741" w:rsidRPr="00B42EFC" w:rsidRDefault="002E7741" w:rsidP="00A3638C">
      <w:pPr>
        <w:spacing w:after="0" w:line="300" w:lineRule="exact"/>
        <w:rPr>
          <w:rFonts w:cs="Arial"/>
        </w:rPr>
      </w:pPr>
      <w:r w:rsidRPr="00B42EFC">
        <w:rPr>
          <w:rFonts w:cs="Arial"/>
        </w:rPr>
        <w:t>De Inschrijver stemt er zonder voorbehoud mee in dat de VU contact opneemt met de opgegeven contactpersonen zonder dat de VU Inschrijver hiervan op de hoogte hoeft te stellen.</w:t>
      </w:r>
    </w:p>
    <w:p w14:paraId="7CA59B3E" w14:textId="77777777" w:rsidR="002E7741" w:rsidRPr="004B182B" w:rsidRDefault="002E7741" w:rsidP="00A3638C">
      <w:pPr>
        <w:spacing w:after="0" w:line="300" w:lineRule="exact"/>
        <w:rPr>
          <w:rFonts w:cs="Arial"/>
          <w:highlight w:val="cyan"/>
        </w:rPr>
      </w:pPr>
    </w:p>
    <w:p w14:paraId="78418964" w14:textId="77777777" w:rsidR="004B182B" w:rsidRPr="004B182B" w:rsidRDefault="004B182B" w:rsidP="00A3638C">
      <w:pPr>
        <w:spacing w:after="0" w:line="300" w:lineRule="exact"/>
        <w:rPr>
          <w:rFonts w:cs="Arial"/>
        </w:rPr>
      </w:pPr>
      <w:r w:rsidRPr="004B182B">
        <w:rPr>
          <w:rFonts w:cs="Arial"/>
          <w:b/>
          <w:u w:val="single"/>
        </w:rPr>
        <w:t>Na voorgenomen gunning</w:t>
      </w:r>
      <w:r w:rsidRPr="004B182B">
        <w:rPr>
          <w:rFonts w:cs="Arial"/>
        </w:rPr>
        <w:t xml:space="preserve"> kan de </w:t>
      </w:r>
      <w:r>
        <w:rPr>
          <w:rFonts w:cs="Arial"/>
        </w:rPr>
        <w:t>VU</w:t>
      </w:r>
      <w:r w:rsidRPr="004B182B">
        <w:rPr>
          <w:rFonts w:cs="Arial"/>
        </w:rPr>
        <w:t xml:space="preserve"> </w:t>
      </w:r>
      <w:r w:rsidR="006A4C11">
        <w:rPr>
          <w:rFonts w:cs="Arial"/>
        </w:rPr>
        <w:t>het</w:t>
      </w:r>
      <w:r w:rsidRPr="004B182B">
        <w:rPr>
          <w:rFonts w:cs="Arial"/>
        </w:rPr>
        <w:t xml:space="preserve"> volgende bewijsstuk opvragen voor bovenstaande eis:</w:t>
      </w:r>
    </w:p>
    <w:p w14:paraId="0540B971" w14:textId="77777777" w:rsidR="004B182B" w:rsidRPr="004B182B" w:rsidRDefault="004B182B" w:rsidP="00A3638C">
      <w:pPr>
        <w:spacing w:after="0" w:line="300" w:lineRule="exact"/>
        <w:rPr>
          <w:rFonts w:cs="Arial"/>
        </w:rPr>
      </w:pPr>
    </w:p>
    <w:p w14:paraId="1F16DE1F" w14:textId="77777777" w:rsidR="004B182B" w:rsidRDefault="004B182B" w:rsidP="00A3638C">
      <w:pPr>
        <w:spacing w:after="0" w:line="300" w:lineRule="exact"/>
        <w:rPr>
          <w:rFonts w:cs="Arial"/>
        </w:rPr>
      </w:pPr>
      <w:r w:rsidRPr="00A04142">
        <w:rPr>
          <w:rFonts w:cs="Arial"/>
        </w:rPr>
        <w:t xml:space="preserve">Als Inschrijver zich beroept op de technische bekwaamheid van andere entiteiten (derhalve entiteiten die geen deel uitmaken van Inschrijver) dan toont hij aan dat hij over de noodzakelijke middelen kan beschikken voor de uitvoering van de opdracht, </w:t>
      </w:r>
      <w:r w:rsidR="00F72E6A" w:rsidRPr="00F72E6A">
        <w:rPr>
          <w:rFonts w:cs="Arial"/>
        </w:rPr>
        <w:t>door een getekende verklaring van inschrijver en de betreffende entiteit aan de inschrijving toe te voegen.</w:t>
      </w:r>
    </w:p>
    <w:p w14:paraId="4B541C55" w14:textId="77777777" w:rsidR="00F72E6A" w:rsidRPr="004B182B" w:rsidRDefault="00F72E6A" w:rsidP="00A3638C">
      <w:pPr>
        <w:spacing w:after="0" w:line="300" w:lineRule="exact"/>
        <w:rPr>
          <w:rFonts w:cs="Arial"/>
        </w:rPr>
      </w:pPr>
    </w:p>
    <w:p w14:paraId="74CFD73F" w14:textId="3E879DE6" w:rsidR="004B182B" w:rsidRDefault="004B182B" w:rsidP="00A3638C">
      <w:pPr>
        <w:spacing w:after="0" w:line="300" w:lineRule="exact"/>
        <w:rPr>
          <w:rFonts w:cs="Arial"/>
        </w:rPr>
      </w:pPr>
      <w:r w:rsidRPr="004B182B">
        <w:rPr>
          <w:rFonts w:cs="Arial"/>
        </w:rPr>
        <w:t xml:space="preserve">Onwaarheden, onjuistheden of onvolledigheden ten aanzien van de opgegeven referentie </w:t>
      </w:r>
      <w:r w:rsidR="00A17EE8">
        <w:rPr>
          <w:rFonts w:cs="Arial"/>
        </w:rPr>
        <w:t>kan</w:t>
      </w:r>
      <w:r w:rsidRPr="004B182B">
        <w:rPr>
          <w:rFonts w:cs="Arial"/>
        </w:rPr>
        <w:t xml:space="preserve"> leiden tot uitsluiting van de procedure. De </w:t>
      </w:r>
      <w:r w:rsidR="00424966">
        <w:rPr>
          <w:rFonts w:cs="Arial"/>
        </w:rPr>
        <w:t>VU</w:t>
      </w:r>
      <w:r w:rsidRPr="004B182B">
        <w:rPr>
          <w:rFonts w:cs="Arial"/>
        </w:rPr>
        <w:t xml:space="preserve"> behoudt zich het recht voor zo nodig </w:t>
      </w:r>
      <w:r w:rsidR="00A17EE8">
        <w:rPr>
          <w:rFonts w:cs="Arial"/>
        </w:rPr>
        <w:t>de referentie</w:t>
      </w:r>
      <w:r w:rsidRPr="004B182B">
        <w:rPr>
          <w:rFonts w:cs="Arial"/>
        </w:rPr>
        <w:t xml:space="preserve"> op juistheid te controleren</w:t>
      </w:r>
      <w:r w:rsidR="00B05835">
        <w:rPr>
          <w:rFonts w:cs="Arial"/>
        </w:rPr>
        <w:t>.</w:t>
      </w:r>
      <w:r w:rsidRPr="004B182B">
        <w:rPr>
          <w:rFonts w:cs="Arial"/>
        </w:rPr>
        <w:t xml:space="preserve">  Mocht blijken dat er een onjuist beroep wordt gedaan op een referentie en Inschrijver beschikt hierdoor niet langer over het minimale aantal benodigde referenties, leidt dit tot ongeldigheid van de Inschrijving.</w:t>
      </w:r>
    </w:p>
    <w:p w14:paraId="69DFA8E0" w14:textId="5367CD3E" w:rsidR="00634724" w:rsidRDefault="00634724" w:rsidP="00A3638C">
      <w:pPr>
        <w:pStyle w:val="Kop2"/>
        <w:ind w:left="1134" w:hanging="567"/>
      </w:pPr>
      <w:bookmarkStart w:id="82" w:name="_Toc51315335"/>
      <w:r>
        <w:t>Bijzondere uitvoeringsvoorwaarde</w:t>
      </w:r>
      <w:bookmarkEnd w:id="82"/>
      <w:r>
        <w:t xml:space="preserve"> </w:t>
      </w:r>
    </w:p>
    <w:p w14:paraId="445E7CA8" w14:textId="7C5C2FB0" w:rsidR="00634724" w:rsidRDefault="00634724" w:rsidP="00A3638C">
      <w:pPr>
        <w:spacing w:line="300" w:lineRule="exact"/>
        <w:rPr>
          <w:lang w:eastAsia="nl-NL"/>
        </w:rPr>
      </w:pPr>
      <w:r>
        <w:rPr>
          <w:lang w:eastAsia="nl-NL"/>
        </w:rPr>
        <w:t>Voor deze aanbesteding hanteert de VU diversiteitsbeleid als bijzondere uitvoeringsvoorwaarde.</w:t>
      </w:r>
    </w:p>
    <w:p w14:paraId="77E1065B" w14:textId="77777777" w:rsidR="00634724" w:rsidRDefault="00634724" w:rsidP="00A3638C">
      <w:pPr>
        <w:spacing w:line="300" w:lineRule="exact"/>
        <w:rPr>
          <w:lang w:eastAsia="nl-NL"/>
        </w:rPr>
      </w:pPr>
      <w:r>
        <w:rPr>
          <w:lang w:eastAsia="nl-NL"/>
        </w:rPr>
        <w:lastRenderedPageBreak/>
        <w:t xml:space="preserve">De inschrijver dient te verklaren </w:t>
      </w:r>
      <w:r w:rsidR="003255A3">
        <w:rPr>
          <w:lang w:eastAsia="nl-NL"/>
        </w:rPr>
        <w:t>bij de uitvoering van de opdracht</w:t>
      </w:r>
      <w:r>
        <w:rPr>
          <w:lang w:eastAsia="nl-NL"/>
        </w:rPr>
        <w:t xml:space="preserve"> een diversiteitsbeleid te voeren. Hiermee </w:t>
      </w:r>
      <w:r w:rsidR="002756D1">
        <w:rPr>
          <w:lang w:eastAsia="nl-NL"/>
        </w:rPr>
        <w:t>spant</w:t>
      </w:r>
      <w:r w:rsidR="003255A3">
        <w:rPr>
          <w:lang w:eastAsia="nl-NL"/>
        </w:rPr>
        <w:t xml:space="preserve"> inschrijver</w:t>
      </w:r>
      <w:r w:rsidR="002756D1">
        <w:rPr>
          <w:lang w:eastAsia="nl-NL"/>
        </w:rPr>
        <w:t xml:space="preserve"> zich</w:t>
      </w:r>
      <w:r>
        <w:rPr>
          <w:lang w:eastAsia="nl-NL"/>
        </w:rPr>
        <w:t xml:space="preserve"> in personeel aan te bieden dat een afspiegeling vormt van de door de VU gewenste diversiteit.</w:t>
      </w:r>
    </w:p>
    <w:p w14:paraId="0EBDBC49" w14:textId="779E79E1" w:rsidR="00634724" w:rsidRDefault="003255A3" w:rsidP="00A3638C">
      <w:pPr>
        <w:spacing w:line="300" w:lineRule="exact"/>
        <w:rPr>
          <w:lang w:eastAsia="nl-NL"/>
        </w:rPr>
      </w:pPr>
      <w:r>
        <w:rPr>
          <w:lang w:eastAsia="nl-NL"/>
        </w:rPr>
        <w:t>Het voeren van een diversiteitsbeleid kan aangetoond worden door bijvoorbeeld:</w:t>
      </w:r>
    </w:p>
    <w:p w14:paraId="1FECED4D" w14:textId="56BD4D56" w:rsidR="00634724" w:rsidRPr="009D3773" w:rsidRDefault="00634724" w:rsidP="00A3638C">
      <w:pPr>
        <w:pStyle w:val="Lijstalinea"/>
        <w:numPr>
          <w:ilvl w:val="0"/>
          <w:numId w:val="41"/>
        </w:numPr>
        <w:spacing w:line="300" w:lineRule="exact"/>
        <w:rPr>
          <w:rFonts w:asciiTheme="minorHAnsi" w:hAnsiTheme="minorHAnsi" w:cstheme="minorHAnsi"/>
          <w:sz w:val="22"/>
          <w:szCs w:val="22"/>
        </w:rPr>
      </w:pPr>
      <w:r w:rsidRPr="009D3773">
        <w:rPr>
          <w:rFonts w:asciiTheme="minorHAnsi" w:hAnsiTheme="minorHAnsi" w:cstheme="minorHAnsi"/>
          <w:sz w:val="22"/>
          <w:szCs w:val="22"/>
        </w:rPr>
        <w:t>een (sociaal)jaarverslag met daarin opgenomen een diversiteitsparagraaf;</w:t>
      </w:r>
    </w:p>
    <w:p w14:paraId="5C665B06" w14:textId="2267FDBE" w:rsidR="007173B5" w:rsidRPr="009D3773" w:rsidRDefault="00634724" w:rsidP="00A3638C">
      <w:pPr>
        <w:pStyle w:val="Lijstalinea"/>
        <w:numPr>
          <w:ilvl w:val="0"/>
          <w:numId w:val="41"/>
        </w:numPr>
        <w:spacing w:line="300" w:lineRule="exact"/>
        <w:rPr>
          <w:rFonts w:cs="Arial"/>
        </w:rPr>
      </w:pPr>
      <w:r w:rsidRPr="009D3773">
        <w:rPr>
          <w:rFonts w:asciiTheme="minorHAnsi" w:hAnsiTheme="minorHAnsi" w:cstheme="minorHAnsi"/>
          <w:sz w:val="22"/>
          <w:szCs w:val="22"/>
        </w:rPr>
        <w:t>een andere uiting waaruit blijkt dat de organisatie een diversiteitsbeleid voert (</w:t>
      </w:r>
      <w:r w:rsidR="003255A3" w:rsidRPr="009D3773">
        <w:rPr>
          <w:rFonts w:asciiTheme="minorHAnsi" w:hAnsiTheme="minorHAnsi" w:cstheme="minorHAnsi"/>
          <w:sz w:val="22"/>
          <w:szCs w:val="22"/>
        </w:rPr>
        <w:t xml:space="preserve">zoals een uiting </w:t>
      </w:r>
      <w:r w:rsidRPr="009D3773">
        <w:rPr>
          <w:rFonts w:asciiTheme="minorHAnsi" w:hAnsiTheme="minorHAnsi" w:cstheme="minorHAnsi"/>
          <w:sz w:val="22"/>
          <w:szCs w:val="22"/>
        </w:rPr>
        <w:t>op de eigen internetsite).</w:t>
      </w:r>
      <w:r w:rsidR="007173B5" w:rsidRPr="009D3773">
        <w:rPr>
          <w:rFonts w:cs="Arial"/>
        </w:rPr>
        <w:br w:type="page"/>
      </w:r>
    </w:p>
    <w:p w14:paraId="5DBEDC48" w14:textId="509F4A65" w:rsidR="002E7741" w:rsidRDefault="002E7741" w:rsidP="00A3638C">
      <w:pPr>
        <w:pStyle w:val="Kop1"/>
        <w:ind w:left="567" w:hanging="567"/>
      </w:pPr>
      <w:bookmarkStart w:id="83" w:name="_Toc378152436"/>
      <w:bookmarkStart w:id="84" w:name="_Toc51315336"/>
      <w:r w:rsidRPr="001538CD">
        <w:lastRenderedPageBreak/>
        <w:t>Eisen</w:t>
      </w:r>
      <w:bookmarkEnd w:id="83"/>
      <w:bookmarkEnd w:id="84"/>
      <w:r w:rsidRPr="001538CD">
        <w:t xml:space="preserve"> </w:t>
      </w:r>
    </w:p>
    <w:p w14:paraId="1BE5FF73" w14:textId="4DDDB0A3" w:rsidR="00E20B25" w:rsidRDefault="00E20B25" w:rsidP="00A3638C">
      <w:pPr>
        <w:spacing w:line="300" w:lineRule="exact"/>
        <w:rPr>
          <w:lang w:eastAsia="nl-NL"/>
        </w:rPr>
      </w:pPr>
      <w:r>
        <w:rPr>
          <w:lang w:eastAsia="nl-NL"/>
        </w:rPr>
        <w:t>Dit hoofdstuk bevat de minimale eisen die de VU stelt aan</w:t>
      </w:r>
      <w:r w:rsidR="000D5204">
        <w:rPr>
          <w:lang w:eastAsia="nl-NL"/>
        </w:rPr>
        <w:t xml:space="preserve"> de gevraagde dienstverlening</w:t>
      </w:r>
      <w:r w:rsidR="003921EC">
        <w:rPr>
          <w:lang w:eastAsia="nl-NL"/>
        </w:rPr>
        <w:t xml:space="preserve"> Deze eisen hebben </w:t>
      </w:r>
      <w:r w:rsidR="00D73B57">
        <w:rPr>
          <w:lang w:eastAsia="nl-NL"/>
        </w:rPr>
        <w:t xml:space="preserve">een </w:t>
      </w:r>
      <w:r w:rsidR="003921EC">
        <w:rPr>
          <w:lang w:eastAsia="nl-NL"/>
        </w:rPr>
        <w:t>knock-out karakter</w:t>
      </w:r>
      <w:r w:rsidR="000D5204">
        <w:rPr>
          <w:lang w:eastAsia="nl-NL"/>
        </w:rPr>
        <w:t xml:space="preserve">. </w:t>
      </w:r>
      <w:r w:rsidR="00FF044B">
        <w:rPr>
          <w:lang w:eastAsia="nl-NL"/>
        </w:rPr>
        <w:t>Door in te schrijven verklaart inschrijver te voldoen aan onderstaande eisen.</w:t>
      </w:r>
    </w:p>
    <w:tbl>
      <w:tblPr>
        <w:tblW w:w="9229" w:type="dxa"/>
        <w:tblInd w:w="55" w:type="dxa"/>
        <w:tblCellMar>
          <w:left w:w="70" w:type="dxa"/>
          <w:right w:w="70" w:type="dxa"/>
        </w:tblCellMar>
        <w:tblLook w:val="04A0" w:firstRow="1" w:lastRow="0" w:firstColumn="1" w:lastColumn="0" w:noHBand="0" w:noVBand="1"/>
      </w:tblPr>
      <w:tblGrid>
        <w:gridCol w:w="8095"/>
        <w:gridCol w:w="1134"/>
      </w:tblGrid>
      <w:tr w:rsidR="001E0B48" w:rsidRPr="00867B99" w14:paraId="0F92297C" w14:textId="77777777" w:rsidTr="007C77F2">
        <w:trPr>
          <w:trHeight w:val="300"/>
        </w:trPr>
        <w:tc>
          <w:tcPr>
            <w:tcW w:w="8095" w:type="dxa"/>
            <w:tcBorders>
              <w:top w:val="nil"/>
              <w:left w:val="nil"/>
              <w:bottom w:val="nil"/>
              <w:right w:val="nil"/>
            </w:tcBorders>
            <w:shd w:val="clear" w:color="auto" w:fill="auto"/>
            <w:noWrap/>
            <w:hideMark/>
          </w:tcPr>
          <w:p w14:paraId="74C96BDD" w14:textId="77777777" w:rsidR="001E0B48" w:rsidRPr="00867B99" w:rsidRDefault="001E0B48" w:rsidP="00A3638C">
            <w:pPr>
              <w:rPr>
                <w:rFonts w:cs="Arial"/>
                <w:b/>
                <w:color w:val="000000"/>
              </w:rPr>
            </w:pPr>
            <w:r w:rsidRPr="00867B99">
              <w:rPr>
                <w:rFonts w:cs="Arial"/>
                <w:b/>
                <w:color w:val="000000"/>
              </w:rPr>
              <w:t>Managementinformatie</w:t>
            </w:r>
          </w:p>
        </w:tc>
        <w:tc>
          <w:tcPr>
            <w:tcW w:w="1134" w:type="dxa"/>
            <w:tcBorders>
              <w:top w:val="nil"/>
              <w:left w:val="nil"/>
              <w:bottom w:val="nil"/>
              <w:right w:val="nil"/>
            </w:tcBorders>
            <w:shd w:val="clear" w:color="auto" w:fill="auto"/>
            <w:noWrap/>
            <w:vAlign w:val="bottom"/>
            <w:hideMark/>
          </w:tcPr>
          <w:p w14:paraId="6E3C04D4" w14:textId="598F9DED" w:rsidR="001E0B48" w:rsidRPr="00867B99" w:rsidRDefault="001E0B48" w:rsidP="00A3638C">
            <w:pPr>
              <w:rPr>
                <w:b/>
                <w:color w:val="000000"/>
              </w:rPr>
            </w:pPr>
          </w:p>
        </w:tc>
      </w:tr>
      <w:tr w:rsidR="001E0B48" w:rsidRPr="00867B99" w14:paraId="2B10C130" w14:textId="77777777" w:rsidTr="007C77F2">
        <w:trPr>
          <w:trHeight w:val="900"/>
        </w:trPr>
        <w:tc>
          <w:tcPr>
            <w:tcW w:w="80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4E463F" w14:textId="4617D2BE" w:rsidR="001E0B48" w:rsidRPr="00867B99" w:rsidRDefault="001E0B48" w:rsidP="00A3638C">
            <w:pPr>
              <w:rPr>
                <w:rFonts w:cs="Arial"/>
                <w:color w:val="000000"/>
              </w:rPr>
            </w:pPr>
            <w:r w:rsidRPr="00867B99">
              <w:rPr>
                <w:rFonts w:cs="Arial"/>
                <w:color w:val="000000"/>
              </w:rPr>
              <w:t>De VU wenst inzicht te krijgen in de te verwachten kosten. Per</w:t>
            </w:r>
            <w:r w:rsidR="00281D13">
              <w:rPr>
                <w:rFonts w:cs="Arial"/>
                <w:color w:val="000000"/>
              </w:rPr>
              <w:t xml:space="preserve"> nadere</w:t>
            </w:r>
            <w:r w:rsidRPr="00867B99">
              <w:rPr>
                <w:rFonts w:cs="Arial"/>
                <w:color w:val="000000"/>
              </w:rPr>
              <w:t xml:space="preserve"> opdracht levert u een open prijscalculatie (of </w:t>
            </w:r>
            <w:proofErr w:type="spellStart"/>
            <w:r w:rsidRPr="00867B99">
              <w:rPr>
                <w:rFonts w:cs="Arial"/>
                <w:color w:val="000000"/>
              </w:rPr>
              <w:t>fixed-price</w:t>
            </w:r>
            <w:proofErr w:type="spellEnd"/>
            <w:r w:rsidRPr="00867B99">
              <w:rPr>
                <w:rFonts w:cs="Arial"/>
                <w:color w:val="000000"/>
              </w:rPr>
              <w:t>) aan van de te verwachten kosten en de in te zet</w:t>
            </w:r>
            <w:r w:rsidR="0096212F">
              <w:rPr>
                <w:rFonts w:cs="Arial"/>
                <w:color w:val="000000"/>
              </w:rPr>
              <w:t>t</w:t>
            </w:r>
            <w:r w:rsidRPr="00867B99">
              <w:rPr>
                <w:rFonts w:cs="Arial"/>
                <w:color w:val="000000"/>
              </w:rPr>
              <w:t>en advocaten, hierbij wordt ook het kortingspercentage vermeld.</w:t>
            </w:r>
            <w:r w:rsidR="00F638A8">
              <w:rPr>
                <w:rFonts w:cs="Arial"/>
                <w:color w:val="000000"/>
              </w:rPr>
              <w:t xml:space="preserve"> Indien u denkt af te wijken van de prijscalculatie dient u dit zo snel mogelijk te communiceren</w:t>
            </w:r>
            <w:r w:rsidR="0097152C">
              <w:rPr>
                <w:rFonts w:cs="Arial"/>
                <w:color w:val="000000"/>
              </w:rPr>
              <w:t xml:space="preserve"> aan de VU</w:t>
            </w:r>
            <w:r w:rsidR="00F638A8">
              <w:rPr>
                <w:rFonts w:cs="Arial"/>
                <w:color w:val="000000"/>
              </w:rPr>
              <w:t>.</w:t>
            </w:r>
          </w:p>
          <w:p w14:paraId="56E9D4AC" w14:textId="77777777" w:rsidR="001E0B48" w:rsidRPr="00867B99" w:rsidRDefault="001E0B48" w:rsidP="00A3638C">
            <w:pPr>
              <w:rPr>
                <w:rFonts w:cs="Arial"/>
                <w:color w:val="000000"/>
              </w:rPr>
            </w:pPr>
            <w:r w:rsidRPr="00867B99">
              <w:rPr>
                <w:rFonts w:cs="Arial"/>
                <w:color w:val="000000"/>
              </w:rPr>
              <w:t>De VU wenst tijdig op de hoogte te worden gebracht van onvoorziene omstandigheden die consequenties hebben voor de kosten en kan hier tijdig al dan niet mee instemmen.</w:t>
            </w:r>
          </w:p>
          <w:p w14:paraId="42163221" w14:textId="77777777" w:rsidR="001E0B48" w:rsidRPr="00867B99" w:rsidRDefault="001E0B48" w:rsidP="00A3638C">
            <w:pPr>
              <w:spacing w:after="0"/>
              <w:rPr>
                <w:rFonts w:cs="Arial"/>
                <w:color w:val="000000"/>
              </w:rPr>
            </w:pPr>
            <w:r w:rsidRPr="00867B99">
              <w:rPr>
                <w:rFonts w:cs="Arial"/>
                <w:color w:val="000000"/>
              </w:rPr>
              <w:t>Deze managementinformatie dient aangeleverd te worden aan de dossier houdende VU-medewerker en het hoofd van BJZ.</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688E02DD" w14:textId="77777777" w:rsidR="001E0B48" w:rsidRPr="00867B99" w:rsidRDefault="001E0B48" w:rsidP="00A3638C">
            <w:pPr>
              <w:rPr>
                <w:color w:val="000000"/>
              </w:rPr>
            </w:pPr>
            <w:r w:rsidRPr="00867B99">
              <w:rPr>
                <w:color w:val="000000"/>
              </w:rPr>
              <w:t> </w:t>
            </w:r>
          </w:p>
        </w:tc>
      </w:tr>
      <w:tr w:rsidR="001E0B48" w:rsidRPr="00867B99" w14:paraId="1FF4AEFC" w14:textId="77777777" w:rsidTr="007C77F2">
        <w:trPr>
          <w:trHeight w:val="465"/>
        </w:trPr>
        <w:tc>
          <w:tcPr>
            <w:tcW w:w="8095" w:type="dxa"/>
            <w:tcBorders>
              <w:top w:val="nil"/>
              <w:left w:val="single" w:sz="4" w:space="0" w:color="auto"/>
              <w:bottom w:val="single" w:sz="4" w:space="0" w:color="auto"/>
              <w:right w:val="single" w:sz="4" w:space="0" w:color="auto"/>
            </w:tcBorders>
            <w:shd w:val="clear" w:color="auto" w:fill="auto"/>
            <w:vAlign w:val="bottom"/>
            <w:hideMark/>
          </w:tcPr>
          <w:p w14:paraId="3CD00D4E" w14:textId="77777777" w:rsidR="001E0B48" w:rsidRPr="00867B99" w:rsidRDefault="001E0B48" w:rsidP="00A3638C">
            <w:pPr>
              <w:spacing w:after="0"/>
              <w:rPr>
                <w:rFonts w:eastAsia="Times New Roman" w:cs="Arial"/>
                <w:bCs/>
                <w:color w:val="000000"/>
                <w:kern w:val="32"/>
                <w:sz w:val="20"/>
                <w:szCs w:val="20"/>
                <w:lang w:eastAsia="nl-NL"/>
              </w:rPr>
            </w:pPr>
            <w:r w:rsidRPr="00867B99">
              <w:rPr>
                <w:rFonts w:cs="Arial"/>
                <w:color w:val="000000"/>
              </w:rPr>
              <w:t>De VU wenst per kwartaal een overzicht (in .</w:t>
            </w:r>
            <w:proofErr w:type="spellStart"/>
            <w:r w:rsidRPr="00867B99">
              <w:rPr>
                <w:rFonts w:cs="Arial"/>
                <w:color w:val="000000"/>
              </w:rPr>
              <w:t>xlsx</w:t>
            </w:r>
            <w:proofErr w:type="spellEnd"/>
            <w:r w:rsidRPr="00867B99">
              <w:rPr>
                <w:rFonts w:cs="Arial"/>
                <w:color w:val="000000"/>
              </w:rPr>
              <w:t xml:space="preserve"> en .pdf) te ontvangen van uw geleverde dienstverlening en per opdracht een specificatie van de kosten. Dit overzicht dient aangeleverd worden aan het hoofd van BJZ.</w:t>
            </w:r>
          </w:p>
        </w:tc>
        <w:tc>
          <w:tcPr>
            <w:tcW w:w="1134" w:type="dxa"/>
            <w:tcBorders>
              <w:top w:val="nil"/>
              <w:left w:val="nil"/>
              <w:bottom w:val="single" w:sz="4" w:space="0" w:color="auto"/>
              <w:right w:val="single" w:sz="4" w:space="0" w:color="auto"/>
            </w:tcBorders>
            <w:shd w:val="clear" w:color="auto" w:fill="auto"/>
            <w:noWrap/>
            <w:vAlign w:val="bottom"/>
            <w:hideMark/>
          </w:tcPr>
          <w:p w14:paraId="149B2C06" w14:textId="77777777" w:rsidR="001E0B48" w:rsidRPr="00867B99" w:rsidRDefault="001E0B48" w:rsidP="00A3638C">
            <w:pPr>
              <w:rPr>
                <w:color w:val="000000"/>
              </w:rPr>
            </w:pPr>
            <w:r w:rsidRPr="00867B99">
              <w:rPr>
                <w:color w:val="000000"/>
              </w:rPr>
              <w:t> </w:t>
            </w:r>
          </w:p>
        </w:tc>
      </w:tr>
      <w:tr w:rsidR="001E0B48" w:rsidRPr="00867B99" w14:paraId="1F194C6B" w14:textId="77777777" w:rsidTr="007C77F2">
        <w:trPr>
          <w:trHeight w:val="300"/>
        </w:trPr>
        <w:tc>
          <w:tcPr>
            <w:tcW w:w="8095" w:type="dxa"/>
            <w:tcBorders>
              <w:top w:val="nil"/>
              <w:left w:val="nil"/>
              <w:bottom w:val="nil"/>
              <w:right w:val="nil"/>
            </w:tcBorders>
            <w:shd w:val="clear" w:color="auto" w:fill="auto"/>
            <w:noWrap/>
            <w:vAlign w:val="bottom"/>
            <w:hideMark/>
          </w:tcPr>
          <w:p w14:paraId="08E9B3FF" w14:textId="77777777" w:rsidR="001E0B48" w:rsidRPr="00867B99" w:rsidRDefault="001E0B48" w:rsidP="00A3638C">
            <w:pPr>
              <w:rPr>
                <w:rFonts w:cs="Arial"/>
                <w:color w:val="000000"/>
              </w:rPr>
            </w:pPr>
          </w:p>
        </w:tc>
        <w:tc>
          <w:tcPr>
            <w:tcW w:w="1134" w:type="dxa"/>
            <w:tcBorders>
              <w:top w:val="nil"/>
              <w:left w:val="nil"/>
              <w:bottom w:val="nil"/>
              <w:right w:val="nil"/>
            </w:tcBorders>
            <w:shd w:val="clear" w:color="auto" w:fill="auto"/>
            <w:noWrap/>
            <w:vAlign w:val="bottom"/>
            <w:hideMark/>
          </w:tcPr>
          <w:p w14:paraId="08AAE4D4" w14:textId="77777777" w:rsidR="001E0B48" w:rsidRPr="00867B99" w:rsidRDefault="001E0B48" w:rsidP="00A3638C">
            <w:pPr>
              <w:rPr>
                <w:color w:val="000000"/>
              </w:rPr>
            </w:pPr>
          </w:p>
        </w:tc>
      </w:tr>
      <w:tr w:rsidR="001E0B48" w:rsidRPr="00867B99" w14:paraId="25FBD9DC" w14:textId="77777777" w:rsidTr="007C77F2">
        <w:trPr>
          <w:trHeight w:val="300"/>
        </w:trPr>
        <w:tc>
          <w:tcPr>
            <w:tcW w:w="8095" w:type="dxa"/>
            <w:tcBorders>
              <w:top w:val="nil"/>
              <w:left w:val="nil"/>
              <w:bottom w:val="nil"/>
              <w:right w:val="nil"/>
            </w:tcBorders>
            <w:shd w:val="clear" w:color="auto" w:fill="auto"/>
            <w:noWrap/>
            <w:hideMark/>
          </w:tcPr>
          <w:p w14:paraId="28956F94" w14:textId="77777777" w:rsidR="001E0B48" w:rsidRPr="00867B99" w:rsidRDefault="001E0B48" w:rsidP="00A3638C">
            <w:pPr>
              <w:rPr>
                <w:rFonts w:cs="Arial"/>
                <w:b/>
                <w:color w:val="000000"/>
              </w:rPr>
            </w:pPr>
            <w:r w:rsidRPr="00867B99">
              <w:rPr>
                <w:rFonts w:cs="Arial"/>
                <w:b/>
                <w:color w:val="000000"/>
              </w:rPr>
              <w:t>Kennisoverdracht</w:t>
            </w:r>
          </w:p>
        </w:tc>
        <w:tc>
          <w:tcPr>
            <w:tcW w:w="1134" w:type="dxa"/>
            <w:tcBorders>
              <w:top w:val="nil"/>
              <w:left w:val="nil"/>
              <w:bottom w:val="nil"/>
              <w:right w:val="nil"/>
            </w:tcBorders>
            <w:shd w:val="clear" w:color="auto" w:fill="auto"/>
            <w:noWrap/>
            <w:vAlign w:val="bottom"/>
            <w:hideMark/>
          </w:tcPr>
          <w:p w14:paraId="07E637EB" w14:textId="77777777" w:rsidR="001E0B48" w:rsidRPr="00867B99" w:rsidRDefault="001E0B48" w:rsidP="00A3638C">
            <w:pPr>
              <w:rPr>
                <w:b/>
                <w:color w:val="000000"/>
              </w:rPr>
            </w:pPr>
          </w:p>
        </w:tc>
      </w:tr>
      <w:tr w:rsidR="001E0B48" w:rsidRPr="00867B99" w14:paraId="6DD32065" w14:textId="77777777" w:rsidTr="007C77F2">
        <w:trPr>
          <w:trHeight w:val="591"/>
        </w:trPr>
        <w:tc>
          <w:tcPr>
            <w:tcW w:w="80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E19C32" w14:textId="7B40B2A6" w:rsidR="001E0B48" w:rsidRPr="00867B99" w:rsidRDefault="001E0B48" w:rsidP="00A3638C">
            <w:pPr>
              <w:spacing w:after="0"/>
              <w:rPr>
                <w:rFonts w:eastAsia="Times New Roman" w:cs="Arial"/>
                <w:bCs/>
                <w:color w:val="000000"/>
                <w:kern w:val="32"/>
                <w:sz w:val="20"/>
                <w:szCs w:val="20"/>
                <w:lang w:eastAsia="nl-NL"/>
              </w:rPr>
            </w:pPr>
            <w:r w:rsidRPr="00867B99">
              <w:rPr>
                <w:rFonts w:cs="Arial"/>
                <w:color w:val="000000"/>
              </w:rPr>
              <w:t>De VU heeft graag</w:t>
            </w:r>
            <w:r w:rsidR="0002017D">
              <w:rPr>
                <w:rFonts w:cs="Arial"/>
                <w:color w:val="000000"/>
              </w:rPr>
              <w:t xml:space="preserve"> (kosteloos)</w:t>
            </w:r>
            <w:r w:rsidRPr="00867B99">
              <w:rPr>
                <w:rFonts w:cs="Arial"/>
                <w:color w:val="000000"/>
              </w:rPr>
              <w:t xml:space="preserve"> periodiek overleg waarin dossierkennis van uw kantoor (uitkomst op vraagstukken die VU</w:t>
            </w:r>
            <w:r w:rsidR="00B30209">
              <w:rPr>
                <w:rFonts w:cs="Arial"/>
                <w:color w:val="000000"/>
              </w:rPr>
              <w:t>-</w:t>
            </w:r>
            <w:r w:rsidRPr="00867B99">
              <w:rPr>
                <w:rFonts w:cs="Arial"/>
                <w:color w:val="000000"/>
              </w:rPr>
              <w:t>breed zijn ingediend) wordt gedeeld met één (of meerdere) jurist</w:t>
            </w:r>
            <w:r w:rsidR="00E93A82">
              <w:rPr>
                <w:rFonts w:cs="Arial"/>
                <w:color w:val="000000"/>
              </w:rPr>
              <w:t>(</w:t>
            </w:r>
            <w:r w:rsidRPr="00867B99">
              <w:rPr>
                <w:rFonts w:cs="Arial"/>
                <w:color w:val="000000"/>
              </w:rPr>
              <w:t>en</w:t>
            </w:r>
            <w:r w:rsidR="00E93A82">
              <w:rPr>
                <w:rFonts w:cs="Arial"/>
                <w:color w:val="000000"/>
              </w:rPr>
              <w:t>)</w:t>
            </w:r>
            <w:r w:rsidRPr="00867B99">
              <w:rPr>
                <w:rFonts w:cs="Arial"/>
                <w:color w:val="000000"/>
              </w:rPr>
              <w:t>.</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6F320ABE" w14:textId="77777777" w:rsidR="001E0B48" w:rsidRPr="00867B99" w:rsidRDefault="001E0B48" w:rsidP="00A3638C">
            <w:pPr>
              <w:rPr>
                <w:color w:val="000000"/>
              </w:rPr>
            </w:pPr>
            <w:r w:rsidRPr="00867B99">
              <w:rPr>
                <w:color w:val="000000"/>
              </w:rPr>
              <w:t> </w:t>
            </w:r>
          </w:p>
        </w:tc>
      </w:tr>
      <w:tr w:rsidR="001E0B48" w:rsidRPr="00867B99" w14:paraId="74F49197" w14:textId="77777777" w:rsidTr="007C77F2">
        <w:trPr>
          <w:trHeight w:val="900"/>
        </w:trPr>
        <w:tc>
          <w:tcPr>
            <w:tcW w:w="8095" w:type="dxa"/>
            <w:tcBorders>
              <w:top w:val="nil"/>
              <w:left w:val="single" w:sz="4" w:space="0" w:color="auto"/>
              <w:bottom w:val="single" w:sz="4" w:space="0" w:color="auto"/>
              <w:right w:val="single" w:sz="4" w:space="0" w:color="auto"/>
            </w:tcBorders>
            <w:shd w:val="clear" w:color="auto" w:fill="auto"/>
            <w:vAlign w:val="bottom"/>
            <w:hideMark/>
          </w:tcPr>
          <w:p w14:paraId="578EA8D1" w14:textId="75AA7EC3" w:rsidR="001E0B48" w:rsidRPr="00867B99" w:rsidRDefault="001E0B48" w:rsidP="00A3638C">
            <w:pPr>
              <w:spacing w:after="0"/>
              <w:rPr>
                <w:rFonts w:eastAsia="Times New Roman" w:cs="Arial"/>
                <w:bCs/>
                <w:color w:val="000000"/>
                <w:kern w:val="32"/>
                <w:sz w:val="20"/>
                <w:szCs w:val="20"/>
                <w:lang w:eastAsia="nl-NL"/>
              </w:rPr>
            </w:pPr>
            <w:r w:rsidRPr="00867B99">
              <w:rPr>
                <w:rFonts w:cs="Arial"/>
                <w:color w:val="000000"/>
              </w:rPr>
              <w:t xml:space="preserve">De VU wordt graag op de hoogte gebracht van relevante juridische ontwikkelingen op de voor haar relevantie rechtsgebieden. De VU wordt dan ook graag uitgenodigd voor relevante cursussen/ ronde tafel sessies met betrekking tot de rechtsgebieden in combinatie met onderwijs en onderzoek. Ook richting haar studenten wenst de VU de meest recente kennis over te kunnen brengen. U kunt hierbij denken aan het verzorgen van bijvoorbeeld een gastcollege en/ of het ter beschikking stellen van stageplekken. De VU verwacht hierin een </w:t>
            </w:r>
            <w:proofErr w:type="spellStart"/>
            <w:r w:rsidRPr="00867B99">
              <w:rPr>
                <w:rFonts w:cs="Arial"/>
                <w:color w:val="000000"/>
              </w:rPr>
              <w:t>pro</w:t>
            </w:r>
            <w:r w:rsidR="00EA624D">
              <w:rPr>
                <w:rFonts w:cs="Arial"/>
                <w:color w:val="000000"/>
              </w:rPr>
              <w:t>-</w:t>
            </w:r>
            <w:r w:rsidRPr="00867B99">
              <w:rPr>
                <w:rFonts w:cs="Arial"/>
                <w:color w:val="000000"/>
              </w:rPr>
              <w:t>actieve</w:t>
            </w:r>
            <w:proofErr w:type="spellEnd"/>
            <w:r w:rsidRPr="00867B99">
              <w:rPr>
                <w:rFonts w:cs="Arial"/>
                <w:color w:val="000000"/>
              </w:rPr>
              <w:t xml:space="preserve"> houding.</w:t>
            </w:r>
          </w:p>
        </w:tc>
        <w:tc>
          <w:tcPr>
            <w:tcW w:w="1134" w:type="dxa"/>
            <w:tcBorders>
              <w:top w:val="nil"/>
              <w:left w:val="nil"/>
              <w:bottom w:val="single" w:sz="4" w:space="0" w:color="auto"/>
              <w:right w:val="single" w:sz="4" w:space="0" w:color="auto"/>
            </w:tcBorders>
            <w:shd w:val="clear" w:color="auto" w:fill="auto"/>
            <w:noWrap/>
            <w:vAlign w:val="bottom"/>
            <w:hideMark/>
          </w:tcPr>
          <w:p w14:paraId="16EF49F2" w14:textId="77777777" w:rsidR="001E0B48" w:rsidRPr="00867B99" w:rsidRDefault="001E0B48" w:rsidP="00A3638C">
            <w:pPr>
              <w:rPr>
                <w:color w:val="000000"/>
              </w:rPr>
            </w:pPr>
            <w:r w:rsidRPr="00867B99">
              <w:rPr>
                <w:color w:val="000000"/>
              </w:rPr>
              <w:t> </w:t>
            </w:r>
          </w:p>
        </w:tc>
      </w:tr>
      <w:tr w:rsidR="001E0B48" w:rsidRPr="00867B99" w14:paraId="7BED52CE" w14:textId="77777777" w:rsidTr="007C77F2">
        <w:trPr>
          <w:trHeight w:val="300"/>
        </w:trPr>
        <w:tc>
          <w:tcPr>
            <w:tcW w:w="8095" w:type="dxa"/>
            <w:tcBorders>
              <w:top w:val="nil"/>
              <w:left w:val="nil"/>
              <w:bottom w:val="nil"/>
              <w:right w:val="nil"/>
            </w:tcBorders>
            <w:shd w:val="clear" w:color="auto" w:fill="auto"/>
            <w:vAlign w:val="bottom"/>
            <w:hideMark/>
          </w:tcPr>
          <w:p w14:paraId="65825566" w14:textId="77777777" w:rsidR="001E0B48" w:rsidRPr="00867B99" w:rsidRDefault="001E0B48" w:rsidP="00A3638C">
            <w:pPr>
              <w:rPr>
                <w:rFonts w:cs="Arial"/>
                <w:color w:val="000000"/>
              </w:rPr>
            </w:pPr>
          </w:p>
        </w:tc>
        <w:tc>
          <w:tcPr>
            <w:tcW w:w="1134" w:type="dxa"/>
            <w:tcBorders>
              <w:top w:val="nil"/>
              <w:left w:val="nil"/>
              <w:bottom w:val="nil"/>
              <w:right w:val="nil"/>
            </w:tcBorders>
            <w:shd w:val="clear" w:color="auto" w:fill="auto"/>
            <w:noWrap/>
            <w:vAlign w:val="bottom"/>
            <w:hideMark/>
          </w:tcPr>
          <w:p w14:paraId="54131A85" w14:textId="77777777" w:rsidR="001E0B48" w:rsidRPr="00867B99" w:rsidRDefault="001E0B48" w:rsidP="00A3638C">
            <w:pPr>
              <w:rPr>
                <w:color w:val="000000"/>
              </w:rPr>
            </w:pPr>
          </w:p>
        </w:tc>
      </w:tr>
    </w:tbl>
    <w:p w14:paraId="376AFF99" w14:textId="77777777" w:rsidR="009A43B0" w:rsidRDefault="009A43B0">
      <w:r>
        <w:br w:type="page"/>
      </w:r>
    </w:p>
    <w:tbl>
      <w:tblPr>
        <w:tblW w:w="9229" w:type="dxa"/>
        <w:tblInd w:w="55" w:type="dxa"/>
        <w:tblCellMar>
          <w:left w:w="70" w:type="dxa"/>
          <w:right w:w="70" w:type="dxa"/>
        </w:tblCellMar>
        <w:tblLook w:val="04A0" w:firstRow="1" w:lastRow="0" w:firstColumn="1" w:lastColumn="0" w:noHBand="0" w:noVBand="1"/>
      </w:tblPr>
      <w:tblGrid>
        <w:gridCol w:w="8095"/>
        <w:gridCol w:w="1134"/>
      </w:tblGrid>
      <w:tr w:rsidR="001E0B48" w:rsidRPr="00867B99" w14:paraId="234C90F7" w14:textId="77777777" w:rsidTr="007C77F2">
        <w:trPr>
          <w:trHeight w:val="300"/>
        </w:trPr>
        <w:tc>
          <w:tcPr>
            <w:tcW w:w="8095" w:type="dxa"/>
            <w:tcBorders>
              <w:top w:val="nil"/>
              <w:left w:val="nil"/>
              <w:bottom w:val="nil"/>
              <w:right w:val="nil"/>
            </w:tcBorders>
            <w:shd w:val="clear" w:color="auto" w:fill="auto"/>
            <w:vAlign w:val="bottom"/>
            <w:hideMark/>
          </w:tcPr>
          <w:p w14:paraId="5A8E97A7" w14:textId="07A09B1B" w:rsidR="001E0B48" w:rsidRPr="00867B99" w:rsidRDefault="001E0B48" w:rsidP="00A3638C">
            <w:pPr>
              <w:rPr>
                <w:rFonts w:cs="Arial"/>
                <w:b/>
                <w:color w:val="000000"/>
              </w:rPr>
            </w:pPr>
            <w:r w:rsidRPr="00867B99">
              <w:rPr>
                <w:rFonts w:cs="Arial"/>
                <w:b/>
                <w:color w:val="000000"/>
              </w:rPr>
              <w:lastRenderedPageBreak/>
              <w:t>Helpdesk</w:t>
            </w:r>
          </w:p>
        </w:tc>
        <w:tc>
          <w:tcPr>
            <w:tcW w:w="1134" w:type="dxa"/>
            <w:tcBorders>
              <w:top w:val="nil"/>
              <w:left w:val="nil"/>
              <w:bottom w:val="nil"/>
              <w:right w:val="nil"/>
            </w:tcBorders>
            <w:shd w:val="clear" w:color="auto" w:fill="auto"/>
            <w:noWrap/>
            <w:vAlign w:val="bottom"/>
            <w:hideMark/>
          </w:tcPr>
          <w:p w14:paraId="2B5CD463" w14:textId="77777777" w:rsidR="001E0B48" w:rsidRPr="00867B99" w:rsidRDefault="001E0B48" w:rsidP="00A3638C">
            <w:pPr>
              <w:rPr>
                <w:b/>
                <w:color w:val="000000"/>
              </w:rPr>
            </w:pPr>
          </w:p>
        </w:tc>
      </w:tr>
      <w:tr w:rsidR="001E0B48" w:rsidRPr="00867B99" w14:paraId="50520056" w14:textId="77777777" w:rsidTr="007C77F2">
        <w:trPr>
          <w:trHeight w:val="564"/>
        </w:trPr>
        <w:tc>
          <w:tcPr>
            <w:tcW w:w="80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6213A5" w14:textId="77777777" w:rsidR="001E0B48" w:rsidRPr="00867B99" w:rsidRDefault="001E0B48" w:rsidP="00A3638C">
            <w:pPr>
              <w:spacing w:after="0"/>
              <w:rPr>
                <w:rFonts w:eastAsia="Times New Roman" w:cs="Arial"/>
                <w:bCs/>
                <w:color w:val="000000"/>
                <w:kern w:val="32"/>
                <w:sz w:val="20"/>
                <w:szCs w:val="20"/>
                <w:lang w:eastAsia="nl-NL"/>
              </w:rPr>
            </w:pPr>
            <w:r w:rsidRPr="00867B99">
              <w:rPr>
                <w:rFonts w:cs="Arial"/>
                <w:color w:val="000000"/>
              </w:rPr>
              <w:t>De VU wenst voor kleine vragen gebruik te maken van een gratis helpdesk. Deze helpdesk is op werkdagen telefonisch bereikbaar tussen 09.00-1</w:t>
            </w:r>
            <w:r>
              <w:rPr>
                <w:rFonts w:cs="Arial"/>
                <w:color w:val="000000"/>
              </w:rPr>
              <w:t>7</w:t>
            </w:r>
            <w:r w:rsidRPr="00867B99">
              <w:rPr>
                <w:rFonts w:cs="Arial"/>
                <w:color w:val="000000"/>
              </w:rPr>
              <w:t>.</w:t>
            </w:r>
            <w:r>
              <w:rPr>
                <w:rFonts w:cs="Arial"/>
                <w:color w:val="000000"/>
              </w:rPr>
              <w:t>0</w:t>
            </w:r>
            <w:r w:rsidRPr="00867B99">
              <w:rPr>
                <w:rFonts w:cs="Arial"/>
                <w:color w:val="000000"/>
              </w:rPr>
              <w:t>0 uur. Indien de helpdesk de vraag niet direct kan beantwoorden zal de VU</w:t>
            </w:r>
            <w:r>
              <w:rPr>
                <w:rFonts w:cs="Arial"/>
                <w:color w:val="000000"/>
              </w:rPr>
              <w:t xml:space="preserve"> – op werkdagen binnen kantoortijden (9:00-17:00 ) –</w:t>
            </w:r>
            <w:r w:rsidRPr="00867B99">
              <w:rPr>
                <w:rFonts w:cs="Arial"/>
                <w:color w:val="000000"/>
              </w:rPr>
              <w:t xml:space="preserve"> binnen</w:t>
            </w:r>
            <w:r>
              <w:rPr>
                <w:rFonts w:cs="Arial"/>
                <w:color w:val="000000"/>
              </w:rPr>
              <w:t xml:space="preserve"> </w:t>
            </w:r>
            <w:r w:rsidRPr="00867B99">
              <w:rPr>
                <w:rFonts w:cs="Arial"/>
                <w:color w:val="000000"/>
              </w:rPr>
              <w:t>2 uur teruggebeld worden door een inhoudelijke deskundige. Na een toelichting op de vraag wordt de VU binnen 4 uur voorzien van een passend antwoord (of u geeft aan dat er meer tijd nodig is voor beantwoording wanneer de kleine vraag een complexe vraag blijkt te zijn, dan wel indien er kosten in rekening worden gebracht).</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0C987876" w14:textId="77777777" w:rsidR="001E0B48" w:rsidRPr="00867B99" w:rsidRDefault="001E0B48" w:rsidP="00A3638C">
            <w:pPr>
              <w:rPr>
                <w:color w:val="000000"/>
              </w:rPr>
            </w:pPr>
            <w:r w:rsidRPr="00867B99">
              <w:rPr>
                <w:color w:val="000000"/>
              </w:rPr>
              <w:t> </w:t>
            </w:r>
          </w:p>
        </w:tc>
      </w:tr>
      <w:tr w:rsidR="001E0B48" w:rsidRPr="00867B99" w14:paraId="71BCEF9D" w14:textId="77777777" w:rsidTr="007C77F2">
        <w:trPr>
          <w:trHeight w:val="300"/>
        </w:trPr>
        <w:tc>
          <w:tcPr>
            <w:tcW w:w="8095" w:type="dxa"/>
            <w:tcBorders>
              <w:top w:val="nil"/>
              <w:left w:val="nil"/>
              <w:bottom w:val="nil"/>
              <w:right w:val="nil"/>
            </w:tcBorders>
            <w:shd w:val="clear" w:color="auto" w:fill="auto"/>
            <w:vAlign w:val="bottom"/>
          </w:tcPr>
          <w:p w14:paraId="74E3C94B" w14:textId="77777777" w:rsidR="001E0B48" w:rsidRPr="00867B99" w:rsidRDefault="001E0B48" w:rsidP="00A3638C">
            <w:pPr>
              <w:rPr>
                <w:color w:val="000000"/>
              </w:rPr>
            </w:pPr>
          </w:p>
        </w:tc>
        <w:tc>
          <w:tcPr>
            <w:tcW w:w="1134" w:type="dxa"/>
            <w:tcBorders>
              <w:top w:val="nil"/>
              <w:left w:val="nil"/>
              <w:bottom w:val="nil"/>
              <w:right w:val="nil"/>
            </w:tcBorders>
            <w:shd w:val="clear" w:color="auto" w:fill="auto"/>
            <w:noWrap/>
            <w:vAlign w:val="bottom"/>
          </w:tcPr>
          <w:p w14:paraId="61AE2B38" w14:textId="77777777" w:rsidR="001E0B48" w:rsidRPr="00867B99" w:rsidRDefault="001E0B48" w:rsidP="00A3638C">
            <w:pPr>
              <w:rPr>
                <w:color w:val="000000"/>
              </w:rPr>
            </w:pPr>
          </w:p>
        </w:tc>
      </w:tr>
    </w:tbl>
    <w:tbl>
      <w:tblPr>
        <w:tblpPr w:leftFromText="141" w:rightFromText="141" w:vertAnchor="text" w:horzAnchor="margin" w:tblpY="93"/>
        <w:tblW w:w="9284" w:type="dxa"/>
        <w:tblCellMar>
          <w:left w:w="70" w:type="dxa"/>
          <w:right w:w="70" w:type="dxa"/>
        </w:tblCellMar>
        <w:tblLook w:val="04A0" w:firstRow="1" w:lastRow="0" w:firstColumn="1" w:lastColumn="0" w:noHBand="0" w:noVBand="1"/>
      </w:tblPr>
      <w:tblGrid>
        <w:gridCol w:w="8150"/>
        <w:gridCol w:w="709"/>
        <w:gridCol w:w="425"/>
      </w:tblGrid>
      <w:tr w:rsidR="001E0B48" w:rsidRPr="00867B99" w14:paraId="48BC5779" w14:textId="77777777" w:rsidTr="007C77F2">
        <w:trPr>
          <w:gridAfter w:val="1"/>
          <w:wAfter w:w="425" w:type="dxa"/>
          <w:trHeight w:val="300"/>
        </w:trPr>
        <w:tc>
          <w:tcPr>
            <w:tcW w:w="8150" w:type="dxa"/>
            <w:tcBorders>
              <w:top w:val="nil"/>
              <w:left w:val="nil"/>
              <w:bottom w:val="nil"/>
              <w:right w:val="nil"/>
            </w:tcBorders>
            <w:shd w:val="clear" w:color="auto" w:fill="auto"/>
            <w:vAlign w:val="bottom"/>
            <w:hideMark/>
          </w:tcPr>
          <w:p w14:paraId="784145EE" w14:textId="77777777" w:rsidR="001E0B48" w:rsidRPr="00867B99" w:rsidRDefault="001E0B48" w:rsidP="00A3638C">
            <w:pPr>
              <w:rPr>
                <w:b/>
                <w:bCs/>
                <w:color w:val="000000"/>
              </w:rPr>
            </w:pPr>
            <w:r w:rsidRPr="00867B99">
              <w:rPr>
                <w:b/>
                <w:bCs/>
                <w:color w:val="000000"/>
              </w:rPr>
              <w:t>Contactpersoon</w:t>
            </w:r>
          </w:p>
        </w:tc>
        <w:tc>
          <w:tcPr>
            <w:tcW w:w="709" w:type="dxa"/>
            <w:tcBorders>
              <w:top w:val="nil"/>
              <w:left w:val="nil"/>
              <w:bottom w:val="nil"/>
              <w:right w:val="nil"/>
            </w:tcBorders>
            <w:shd w:val="clear" w:color="auto" w:fill="auto"/>
            <w:noWrap/>
            <w:vAlign w:val="bottom"/>
            <w:hideMark/>
          </w:tcPr>
          <w:p w14:paraId="7B24AAE0" w14:textId="77777777" w:rsidR="001E0B48" w:rsidRPr="00867B99" w:rsidRDefault="001E0B48" w:rsidP="00A3638C">
            <w:pPr>
              <w:rPr>
                <w:color w:val="000000"/>
              </w:rPr>
            </w:pPr>
          </w:p>
        </w:tc>
      </w:tr>
      <w:tr w:rsidR="001E0B48" w:rsidRPr="00867B99" w14:paraId="7BA1474D" w14:textId="77777777" w:rsidTr="007C77F2">
        <w:trPr>
          <w:trHeight w:val="420"/>
        </w:trPr>
        <w:tc>
          <w:tcPr>
            <w:tcW w:w="81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E93213" w14:textId="25A23C65" w:rsidR="001E0B48" w:rsidRPr="00867B99" w:rsidRDefault="001E0B48" w:rsidP="00A3638C">
            <w:pPr>
              <w:spacing w:after="0"/>
              <w:rPr>
                <w:color w:val="000000"/>
              </w:rPr>
            </w:pPr>
            <w:r w:rsidRPr="00867B99">
              <w:rPr>
                <w:color w:val="000000"/>
              </w:rPr>
              <w:t>De VU wens één vast aanspreekpunt van uw kantoor te hebben die deskundig is met betrekking tot de vraagstukken die de VU bij u onderbrengt. In uw offerte geeft u aan wie de contactpersoon voor uw organisatie is. Het heeft de voorkeur van de VU dat deze contactpersoon ons doorverwijst naar de helpdeskfunctie dan wel zelf de vraag in eerste instantie beantwoordt.</w:t>
            </w:r>
          </w:p>
        </w:tc>
        <w:tc>
          <w:tcPr>
            <w:tcW w:w="1134" w:type="dxa"/>
            <w:gridSpan w:val="2"/>
            <w:tcBorders>
              <w:top w:val="single" w:sz="4" w:space="0" w:color="auto"/>
              <w:left w:val="nil"/>
              <w:bottom w:val="single" w:sz="4" w:space="0" w:color="auto"/>
              <w:right w:val="single" w:sz="4" w:space="0" w:color="auto"/>
            </w:tcBorders>
            <w:shd w:val="clear" w:color="auto" w:fill="auto"/>
            <w:noWrap/>
            <w:vAlign w:val="bottom"/>
            <w:hideMark/>
          </w:tcPr>
          <w:p w14:paraId="4032E5A8" w14:textId="77777777" w:rsidR="001E0B48" w:rsidRPr="00867B99" w:rsidRDefault="001E0B48" w:rsidP="00A3638C">
            <w:pPr>
              <w:rPr>
                <w:color w:val="000000"/>
              </w:rPr>
            </w:pPr>
            <w:r w:rsidRPr="00867B99">
              <w:rPr>
                <w:color w:val="000000"/>
              </w:rPr>
              <w:t> </w:t>
            </w:r>
          </w:p>
        </w:tc>
      </w:tr>
    </w:tbl>
    <w:p w14:paraId="03E09963" w14:textId="77777777" w:rsidR="00C64306" w:rsidRDefault="001E0B48" w:rsidP="00A3638C">
      <w:r w:rsidRPr="00867B99">
        <w:t xml:space="preserve"> </w:t>
      </w:r>
    </w:p>
    <w:p w14:paraId="75395D0A" w14:textId="15BCB7B7" w:rsidR="001E0B48" w:rsidRPr="00867B99" w:rsidRDefault="001E0B48" w:rsidP="00A3638C">
      <w:r w:rsidRPr="00867B99">
        <w:br w:type="page"/>
      </w:r>
    </w:p>
    <w:p w14:paraId="544A597A" w14:textId="77777777" w:rsidR="00D727A5" w:rsidRPr="002E7741" w:rsidRDefault="00D727A5" w:rsidP="00A3638C">
      <w:pPr>
        <w:pStyle w:val="Kop1"/>
        <w:ind w:left="567" w:hanging="567"/>
      </w:pPr>
      <w:bookmarkStart w:id="85" w:name="_Toc378152443"/>
      <w:bookmarkStart w:id="86" w:name="_Toc497735627"/>
      <w:bookmarkStart w:id="87" w:name="_Toc51315337"/>
      <w:r w:rsidRPr="002E7741">
        <w:lastRenderedPageBreak/>
        <w:t>Gunningsprocedure</w:t>
      </w:r>
      <w:bookmarkEnd w:id="85"/>
      <w:bookmarkEnd w:id="86"/>
      <w:bookmarkEnd w:id="87"/>
    </w:p>
    <w:p w14:paraId="4E16F2E8" w14:textId="51A87020" w:rsidR="00857913" w:rsidRPr="00857913" w:rsidRDefault="00857913" w:rsidP="00A3638C">
      <w:pPr>
        <w:widowControl w:val="0"/>
        <w:tabs>
          <w:tab w:val="left" w:pos="720"/>
          <w:tab w:val="right" w:pos="7380"/>
        </w:tabs>
        <w:autoSpaceDE w:val="0"/>
        <w:autoSpaceDN w:val="0"/>
        <w:adjustRightInd w:val="0"/>
        <w:spacing w:after="0" w:line="300" w:lineRule="exact"/>
        <w:rPr>
          <w:rFonts w:cs="Arial"/>
          <w:color w:val="000000"/>
        </w:rPr>
      </w:pPr>
      <w:r w:rsidRPr="00857913">
        <w:rPr>
          <w:rFonts w:cs="Arial"/>
          <w:color w:val="000000"/>
        </w:rPr>
        <w:t xml:space="preserve">In dit hoofdstuk is het gunningproces voor de </w:t>
      </w:r>
      <w:r w:rsidR="00A3638C">
        <w:rPr>
          <w:rFonts w:cs="Arial"/>
          <w:color w:val="000000"/>
        </w:rPr>
        <w:t>r</w:t>
      </w:r>
      <w:r w:rsidRPr="00857913">
        <w:rPr>
          <w:rFonts w:cs="Arial"/>
          <w:color w:val="000000"/>
        </w:rPr>
        <w:t xml:space="preserve">aamovereenkomst beschreven. Gunning zal </w:t>
      </w:r>
      <w:r w:rsidR="00616BCF">
        <w:rPr>
          <w:rFonts w:cs="Arial"/>
          <w:color w:val="000000"/>
        </w:rPr>
        <w:t xml:space="preserve">per perceel </w:t>
      </w:r>
      <w:r w:rsidRPr="00857913">
        <w:rPr>
          <w:rFonts w:cs="Arial"/>
          <w:color w:val="000000"/>
        </w:rPr>
        <w:t xml:space="preserve">plaatsvinden op basis van de beste kwaliteit waarbij op basis van gunningscriteria punten gescoord kunnen worden. </w:t>
      </w:r>
      <w:r w:rsidR="0079677F">
        <w:rPr>
          <w:rFonts w:cs="Arial"/>
          <w:color w:val="000000"/>
        </w:rPr>
        <w:t>Per perceel zullen drie raamovereenkomsten worden gegund.</w:t>
      </w:r>
    </w:p>
    <w:p w14:paraId="61717B75" w14:textId="77777777" w:rsidR="00857913" w:rsidRPr="00857913" w:rsidRDefault="00857913" w:rsidP="00A3638C">
      <w:pPr>
        <w:widowControl w:val="0"/>
        <w:tabs>
          <w:tab w:val="left" w:pos="720"/>
          <w:tab w:val="right" w:pos="7380"/>
        </w:tabs>
        <w:autoSpaceDE w:val="0"/>
        <w:autoSpaceDN w:val="0"/>
        <w:adjustRightInd w:val="0"/>
        <w:spacing w:after="0" w:line="300" w:lineRule="exact"/>
        <w:rPr>
          <w:rFonts w:cs="Arial"/>
          <w:color w:val="000000"/>
        </w:rPr>
      </w:pPr>
    </w:p>
    <w:p w14:paraId="43577DD4" w14:textId="599A14CA" w:rsidR="00D727A5" w:rsidRDefault="00857913" w:rsidP="00A3638C">
      <w:pPr>
        <w:widowControl w:val="0"/>
        <w:tabs>
          <w:tab w:val="left" w:pos="720"/>
          <w:tab w:val="right" w:pos="7380"/>
        </w:tabs>
        <w:autoSpaceDE w:val="0"/>
        <w:autoSpaceDN w:val="0"/>
        <w:adjustRightInd w:val="0"/>
        <w:spacing w:after="0" w:line="300" w:lineRule="exact"/>
        <w:rPr>
          <w:rFonts w:cs="Arial"/>
          <w:color w:val="000000"/>
        </w:rPr>
      </w:pPr>
      <w:r w:rsidRPr="00857913">
        <w:rPr>
          <w:rFonts w:cs="Arial"/>
          <w:color w:val="000000"/>
        </w:rPr>
        <w:t>De uitwerking en de waardering van de criteria is weergegeven in dit hoofdstuk. De beoordeling van de Inschrijvingen zal plaats vinden volgens de volgende, chronologische stappen.</w:t>
      </w:r>
    </w:p>
    <w:p w14:paraId="5F6AB21C" w14:textId="040366B0" w:rsidR="00D727A5" w:rsidRDefault="00D727A5" w:rsidP="00A3638C">
      <w:pPr>
        <w:pStyle w:val="Kop2"/>
        <w:numPr>
          <w:ilvl w:val="1"/>
          <w:numId w:val="40"/>
        </w:numPr>
      </w:pPr>
      <w:bookmarkStart w:id="88" w:name="_Toc497735628"/>
      <w:bookmarkStart w:id="89" w:name="_Toc51315338"/>
      <w:r>
        <w:t>Minimumeisen</w:t>
      </w:r>
      <w:bookmarkEnd w:id="88"/>
      <w:bookmarkEnd w:id="89"/>
    </w:p>
    <w:p w14:paraId="1B3FBA82" w14:textId="77777777" w:rsidR="00D727A5" w:rsidRPr="00C23C99" w:rsidRDefault="00D727A5" w:rsidP="00A3638C">
      <w:pPr>
        <w:widowControl w:val="0"/>
        <w:tabs>
          <w:tab w:val="left" w:pos="720"/>
          <w:tab w:val="right" w:pos="7380"/>
        </w:tabs>
        <w:autoSpaceDE w:val="0"/>
        <w:autoSpaceDN w:val="0"/>
        <w:adjustRightInd w:val="0"/>
        <w:spacing w:after="0" w:line="300" w:lineRule="exact"/>
        <w:rPr>
          <w:rFonts w:cs="Arial"/>
          <w:color w:val="000000"/>
        </w:rPr>
      </w:pPr>
      <w:r w:rsidRPr="00C23C99">
        <w:rPr>
          <w:rFonts w:cs="Arial"/>
          <w:color w:val="000000"/>
        </w:rPr>
        <w:t>Inschrijver dient akkoord te gaan met onderstaande minimumeisen. Indien aan deze eisen niet wordt voldaan, vindt uitsluiting van de aanbesteding plaats.</w:t>
      </w:r>
    </w:p>
    <w:p w14:paraId="76E2DB00" w14:textId="6978864A" w:rsidR="00D727A5" w:rsidRPr="002E7741" w:rsidRDefault="00D727A5" w:rsidP="00A3638C">
      <w:pPr>
        <w:pStyle w:val="Kop3"/>
        <w:numPr>
          <w:ilvl w:val="2"/>
          <w:numId w:val="13"/>
        </w:numPr>
        <w:ind w:left="851" w:hanging="851"/>
      </w:pPr>
      <w:bookmarkStart w:id="90" w:name="_Toc51315339"/>
      <w:bookmarkStart w:id="91" w:name="_Toc378152446"/>
      <w:bookmarkStart w:id="92" w:name="_Toc497735629"/>
      <w:r w:rsidRPr="002E7741">
        <w:t>Minimumeisen:</w:t>
      </w:r>
      <w:bookmarkEnd w:id="90"/>
      <w:r w:rsidRPr="002E7741">
        <w:t xml:space="preserve"> </w:t>
      </w:r>
      <w:bookmarkEnd w:id="91"/>
      <w:bookmarkEnd w:id="92"/>
    </w:p>
    <w:p w14:paraId="77F87DAA" w14:textId="655A4E68" w:rsidR="00D727A5" w:rsidRDefault="00616BCF" w:rsidP="00A3638C">
      <w:pPr>
        <w:widowControl w:val="0"/>
        <w:autoSpaceDE w:val="0"/>
        <w:autoSpaceDN w:val="0"/>
        <w:adjustRightInd w:val="0"/>
        <w:spacing w:after="0" w:line="300" w:lineRule="exact"/>
        <w:rPr>
          <w:rFonts w:cs="Arial"/>
        </w:rPr>
      </w:pPr>
      <w:r>
        <w:rPr>
          <w:rFonts w:cs="Arial"/>
        </w:rPr>
        <w:t xml:space="preserve">De </w:t>
      </w:r>
      <w:r w:rsidR="00D727A5">
        <w:rPr>
          <w:rFonts w:cs="Arial"/>
        </w:rPr>
        <w:t xml:space="preserve">eisen zoals </w:t>
      </w:r>
      <w:r w:rsidR="000D75EE">
        <w:rPr>
          <w:rFonts w:cs="Arial"/>
        </w:rPr>
        <w:t xml:space="preserve">die </w:t>
      </w:r>
      <w:r w:rsidR="00D727A5">
        <w:rPr>
          <w:rFonts w:cs="Arial"/>
        </w:rPr>
        <w:t xml:space="preserve">in hoofdstuk 4 </w:t>
      </w:r>
      <w:r w:rsidR="000D75EE">
        <w:rPr>
          <w:rFonts w:cs="Arial"/>
        </w:rPr>
        <w:t xml:space="preserve">zijn </w:t>
      </w:r>
      <w:r w:rsidR="00D727A5">
        <w:rPr>
          <w:rFonts w:cs="Arial"/>
        </w:rPr>
        <w:t>beschreven geld</w:t>
      </w:r>
      <w:r w:rsidR="000D75EE">
        <w:rPr>
          <w:rFonts w:cs="Arial"/>
        </w:rPr>
        <w:t>en</w:t>
      </w:r>
      <w:r w:rsidR="00D727A5">
        <w:rPr>
          <w:rFonts w:cs="Arial"/>
        </w:rPr>
        <w:t xml:space="preserve"> in </w:t>
      </w:r>
      <w:r w:rsidR="000D75EE">
        <w:rPr>
          <w:rFonts w:cs="Arial"/>
        </w:rPr>
        <w:t xml:space="preserve">hun </w:t>
      </w:r>
      <w:r w:rsidR="00D727A5">
        <w:rPr>
          <w:rFonts w:cs="Arial"/>
        </w:rPr>
        <w:t xml:space="preserve">totaliteit, dus met alle aspecten, als minimumeis, tenzij specifiek anders is aangegeven. </w:t>
      </w:r>
    </w:p>
    <w:p w14:paraId="12F9EDE7" w14:textId="77777777" w:rsidR="00D727A5" w:rsidRDefault="00D727A5" w:rsidP="00A3638C">
      <w:pPr>
        <w:widowControl w:val="0"/>
        <w:autoSpaceDE w:val="0"/>
        <w:autoSpaceDN w:val="0"/>
        <w:adjustRightInd w:val="0"/>
        <w:spacing w:after="0" w:line="300" w:lineRule="exact"/>
        <w:ind w:left="567"/>
        <w:rPr>
          <w:rFonts w:cs="Arial"/>
        </w:rPr>
      </w:pPr>
    </w:p>
    <w:p w14:paraId="1928763C" w14:textId="5F2922C8" w:rsidR="00D727A5" w:rsidRPr="002E7741" w:rsidRDefault="00D727A5" w:rsidP="00A3638C">
      <w:pPr>
        <w:widowControl w:val="0"/>
        <w:autoSpaceDE w:val="0"/>
        <w:autoSpaceDN w:val="0"/>
        <w:adjustRightInd w:val="0"/>
        <w:spacing w:after="0" w:line="300" w:lineRule="exact"/>
        <w:rPr>
          <w:rFonts w:cs="Arial"/>
        </w:rPr>
      </w:pPr>
      <w:r>
        <w:rPr>
          <w:rFonts w:cs="Arial"/>
        </w:rPr>
        <w:t xml:space="preserve">Door </w:t>
      </w:r>
      <w:r w:rsidRPr="00C23C99">
        <w:rPr>
          <w:rFonts w:cs="Arial"/>
        </w:rPr>
        <w:t xml:space="preserve">het indienen van een </w:t>
      </w:r>
      <w:r w:rsidR="00084EEC">
        <w:rPr>
          <w:rFonts w:cs="Arial"/>
        </w:rPr>
        <w:t>Inschrijving</w:t>
      </w:r>
      <w:r w:rsidR="00084EEC" w:rsidRPr="00C23C99">
        <w:rPr>
          <w:rFonts w:cs="Arial"/>
        </w:rPr>
        <w:t xml:space="preserve"> </w:t>
      </w:r>
      <w:r w:rsidRPr="00C23C99">
        <w:rPr>
          <w:rFonts w:cs="Arial"/>
        </w:rPr>
        <w:t>geeft Inschrijver aan akkoord te gaan met het gestelde</w:t>
      </w:r>
      <w:r w:rsidR="00616BCF">
        <w:rPr>
          <w:rFonts w:cs="Arial"/>
        </w:rPr>
        <w:t xml:space="preserve"> in hoofdstuk 4 - ‘</w:t>
      </w:r>
      <w:r w:rsidRPr="00C23C99">
        <w:rPr>
          <w:rFonts w:cs="Arial"/>
        </w:rPr>
        <w:t xml:space="preserve"> Eisen’.</w:t>
      </w:r>
    </w:p>
    <w:p w14:paraId="404CA1EE" w14:textId="10213F4F" w:rsidR="00D727A5" w:rsidRPr="002E7741" w:rsidRDefault="00D727A5" w:rsidP="00A3638C">
      <w:pPr>
        <w:pStyle w:val="Kop3"/>
        <w:numPr>
          <w:ilvl w:val="2"/>
          <w:numId w:val="13"/>
        </w:numPr>
        <w:ind w:left="851" w:hanging="851"/>
      </w:pPr>
      <w:bookmarkStart w:id="93" w:name="_Toc378152447"/>
      <w:bookmarkStart w:id="94" w:name="_Toc497735630"/>
      <w:bookmarkStart w:id="95" w:name="_Toc51315340"/>
      <w:r w:rsidRPr="002E7741">
        <w:t xml:space="preserve">Minimumeisen: </w:t>
      </w:r>
      <w:r>
        <w:t>C</w:t>
      </w:r>
      <w:r w:rsidRPr="002E7741">
        <w:t>onceptovereenkomst</w:t>
      </w:r>
      <w:r>
        <w:t xml:space="preserve"> en </w:t>
      </w:r>
      <w:r w:rsidRPr="002E7741">
        <w:t>Algemene Inkoopvoorwaarden VU</w:t>
      </w:r>
      <w:bookmarkEnd w:id="93"/>
      <w:bookmarkEnd w:id="94"/>
      <w:bookmarkEnd w:id="95"/>
    </w:p>
    <w:p w14:paraId="56ED01E6" w14:textId="5DFDE3DC" w:rsidR="00D727A5" w:rsidRDefault="00D727A5" w:rsidP="00A3638C">
      <w:pPr>
        <w:widowControl w:val="0"/>
        <w:tabs>
          <w:tab w:val="left" w:pos="720"/>
          <w:tab w:val="right" w:pos="7380"/>
        </w:tabs>
        <w:autoSpaceDE w:val="0"/>
        <w:autoSpaceDN w:val="0"/>
        <w:adjustRightInd w:val="0"/>
        <w:spacing w:after="0" w:line="300" w:lineRule="exact"/>
        <w:rPr>
          <w:rFonts w:cs="Arial"/>
        </w:rPr>
      </w:pPr>
      <w:r w:rsidRPr="00726879">
        <w:rPr>
          <w:rFonts w:cs="Arial"/>
        </w:rPr>
        <w:t>Bijlage</w:t>
      </w:r>
      <w:r w:rsidR="006A70FB">
        <w:rPr>
          <w:rFonts w:cs="Arial"/>
        </w:rPr>
        <w:t>n</w:t>
      </w:r>
      <w:r w:rsidRPr="00726879">
        <w:rPr>
          <w:rFonts w:cs="Arial"/>
        </w:rPr>
        <w:t xml:space="preserve"> </w:t>
      </w:r>
      <w:r w:rsidR="00CF5084">
        <w:rPr>
          <w:rFonts w:cs="Arial"/>
        </w:rPr>
        <w:t>1</w:t>
      </w:r>
      <w:r w:rsidRPr="00726879">
        <w:rPr>
          <w:rFonts w:cs="Arial"/>
        </w:rPr>
        <w:t xml:space="preserve"> en </w:t>
      </w:r>
      <w:r w:rsidR="00CF5084">
        <w:rPr>
          <w:rFonts w:cs="Arial"/>
        </w:rPr>
        <w:t>2</w:t>
      </w:r>
      <w:r w:rsidRPr="002E7741">
        <w:rPr>
          <w:rFonts w:cs="Arial"/>
        </w:rPr>
        <w:t xml:space="preserve"> bevatten de conceptovereenkomst en de </w:t>
      </w:r>
      <w:r w:rsidR="00514942">
        <w:rPr>
          <w:rFonts w:cs="Arial"/>
        </w:rPr>
        <w:t>Algemene Inkoopvoorwaarden VU</w:t>
      </w:r>
      <w:r w:rsidRPr="002E7741">
        <w:rPr>
          <w:rFonts w:cs="Arial"/>
        </w:rPr>
        <w:t>. Ten aanzien van de overeenkomst</w:t>
      </w:r>
      <w:r w:rsidRPr="002E7741">
        <w:rPr>
          <w:rFonts w:cs="Arial"/>
          <w:color w:val="0000FF"/>
        </w:rPr>
        <w:t xml:space="preserve"> </w:t>
      </w:r>
      <w:r w:rsidRPr="002E7741">
        <w:rPr>
          <w:rFonts w:cs="Arial"/>
        </w:rPr>
        <w:t>en de inkoopvoorwaarden kunnen, in de fase tot het verzenden van de Nota van Inlichtingen door de VU, slechts (eventuele) wijzigingen van ondergeschikte aard worden aangegeven. In</w:t>
      </w:r>
      <w:r>
        <w:rPr>
          <w:rFonts w:cs="Arial"/>
        </w:rPr>
        <w:t xml:space="preserve"> </w:t>
      </w:r>
      <w:r w:rsidRPr="002E7741">
        <w:rPr>
          <w:rFonts w:cs="Arial"/>
        </w:rPr>
        <w:t>geval van op- en aanmerkingen dient inschrijver een tegenvoorstel te doen onder vermelding van het artikelnummer. De VU is niet verplicht de aangeboden wijzigingsvoorstellen over te nemen. Indien er wijzigingen in de (concept)overeenkomst worden aangebracht, zal een definitieve overeenkomst</w:t>
      </w:r>
      <w:r w:rsidRPr="002E7741">
        <w:rPr>
          <w:rFonts w:cs="Arial"/>
          <w:color w:val="0000FF"/>
        </w:rPr>
        <w:t xml:space="preserve"> </w:t>
      </w:r>
      <w:r w:rsidRPr="002E7741">
        <w:rPr>
          <w:rFonts w:cs="Arial"/>
        </w:rPr>
        <w:t xml:space="preserve">samen met de Nota van Inlichtingen worden meegezonden. </w:t>
      </w:r>
    </w:p>
    <w:p w14:paraId="5D6EB79C" w14:textId="77777777" w:rsidR="00D727A5" w:rsidRPr="002E7741" w:rsidRDefault="00D727A5" w:rsidP="00A3638C">
      <w:pPr>
        <w:widowControl w:val="0"/>
        <w:tabs>
          <w:tab w:val="left" w:pos="720"/>
          <w:tab w:val="right" w:pos="7380"/>
        </w:tabs>
        <w:autoSpaceDE w:val="0"/>
        <w:autoSpaceDN w:val="0"/>
        <w:adjustRightInd w:val="0"/>
        <w:spacing w:after="0" w:line="300" w:lineRule="exact"/>
        <w:rPr>
          <w:rFonts w:cs="Arial"/>
        </w:rPr>
      </w:pPr>
      <w:r w:rsidRPr="002E7741">
        <w:rPr>
          <w:rFonts w:cs="Arial"/>
        </w:rPr>
        <w:t>Indien aan het voorgaande niet wordt voldaan vindt uitsluiting van de aanbesteding plaats.</w:t>
      </w:r>
    </w:p>
    <w:p w14:paraId="7B86BA74" w14:textId="77777777" w:rsidR="00D727A5" w:rsidRDefault="00D727A5" w:rsidP="00A3638C">
      <w:pPr>
        <w:widowControl w:val="0"/>
        <w:tabs>
          <w:tab w:val="left" w:pos="720"/>
          <w:tab w:val="right" w:pos="7380"/>
        </w:tabs>
        <w:autoSpaceDE w:val="0"/>
        <w:autoSpaceDN w:val="0"/>
        <w:adjustRightInd w:val="0"/>
        <w:spacing w:after="0" w:line="300" w:lineRule="exact"/>
        <w:rPr>
          <w:rFonts w:cs="Arial"/>
        </w:rPr>
      </w:pPr>
    </w:p>
    <w:p w14:paraId="7AABEBB9" w14:textId="0CE5A558" w:rsidR="00D727A5" w:rsidRDefault="00D727A5" w:rsidP="00A3638C">
      <w:pPr>
        <w:widowControl w:val="0"/>
        <w:tabs>
          <w:tab w:val="left" w:pos="720"/>
          <w:tab w:val="right" w:pos="7380"/>
        </w:tabs>
        <w:autoSpaceDE w:val="0"/>
        <w:autoSpaceDN w:val="0"/>
        <w:adjustRightInd w:val="0"/>
        <w:spacing w:after="0" w:line="300" w:lineRule="exact"/>
        <w:rPr>
          <w:rFonts w:cs="Arial"/>
        </w:rPr>
      </w:pPr>
      <w:r>
        <w:rPr>
          <w:rFonts w:cs="Arial"/>
        </w:rPr>
        <w:t>Door</w:t>
      </w:r>
      <w:r w:rsidRPr="002E7741">
        <w:rPr>
          <w:rFonts w:cs="Arial"/>
        </w:rPr>
        <w:t xml:space="preserve"> het indienen van een </w:t>
      </w:r>
      <w:r w:rsidR="00084EEC">
        <w:rPr>
          <w:rFonts w:cs="Arial"/>
        </w:rPr>
        <w:t>Inschrijving</w:t>
      </w:r>
      <w:r w:rsidR="00084EEC" w:rsidRPr="002E7741">
        <w:rPr>
          <w:rFonts w:cs="Arial"/>
        </w:rPr>
        <w:t xml:space="preserve"> </w:t>
      </w:r>
      <w:r w:rsidRPr="002E7741">
        <w:rPr>
          <w:rFonts w:cs="Arial"/>
        </w:rPr>
        <w:t xml:space="preserve">geeft Inschrijver aan akkoord te gaan met de definitieve overeenkomst en de </w:t>
      </w:r>
      <w:r w:rsidR="00514942">
        <w:rPr>
          <w:rFonts w:cs="Arial"/>
        </w:rPr>
        <w:t>Algemene Inkoopvoorwaarden VU</w:t>
      </w:r>
    </w:p>
    <w:p w14:paraId="2DDA73FF" w14:textId="77777777" w:rsidR="000D3105" w:rsidRDefault="000D3105" w:rsidP="00A3638C">
      <w:pPr>
        <w:rPr>
          <w:rFonts w:eastAsia="MS Mincho" w:cs="Arial"/>
          <w:b/>
          <w:bCs/>
          <w:kern w:val="32"/>
          <w:lang w:eastAsia="nl-NL"/>
        </w:rPr>
      </w:pPr>
      <w:bookmarkStart w:id="96" w:name="_Toc378152449"/>
      <w:bookmarkStart w:id="97" w:name="_Toc497735632"/>
      <w:r>
        <w:br w:type="page"/>
      </w:r>
    </w:p>
    <w:p w14:paraId="307F1484" w14:textId="3F4AA64B" w:rsidR="00D727A5" w:rsidRPr="003A42A3" w:rsidRDefault="00D727A5" w:rsidP="00A3638C">
      <w:pPr>
        <w:pStyle w:val="Kop2"/>
        <w:ind w:left="1134" w:hanging="567"/>
      </w:pPr>
      <w:bookmarkStart w:id="98" w:name="_Toc51315341"/>
      <w:r w:rsidRPr="003A42A3">
        <w:lastRenderedPageBreak/>
        <w:t>Gunnings</w:t>
      </w:r>
      <w:r w:rsidR="006B6FC3" w:rsidRPr="003A42A3">
        <w:t>criteria</w:t>
      </w:r>
      <w:r w:rsidRPr="003A42A3">
        <w:t xml:space="preserve"> en </w:t>
      </w:r>
      <w:bookmarkEnd w:id="96"/>
      <w:bookmarkEnd w:id="97"/>
      <w:r w:rsidR="00986EF6">
        <w:t>maximum score</w:t>
      </w:r>
      <w:bookmarkEnd w:id="98"/>
    </w:p>
    <w:p w14:paraId="1642CC9E" w14:textId="77777777" w:rsidR="00D727A5" w:rsidRDefault="00D727A5" w:rsidP="00A3638C">
      <w:pPr>
        <w:pStyle w:val="Bodytekst"/>
      </w:pPr>
      <w:r w:rsidRPr="002E7741">
        <w:t>De gunningscriteria met weging vallen uiteen in:</w:t>
      </w:r>
    </w:p>
    <w:p w14:paraId="1BB099E0" w14:textId="77777777" w:rsidR="00411C21" w:rsidRDefault="00411C21" w:rsidP="00A3638C">
      <w:pPr>
        <w:pStyle w:val="Bodytekst"/>
      </w:pPr>
    </w:p>
    <w:tbl>
      <w:tblPr>
        <w:tblW w:w="4229" w:type="pct"/>
        <w:tblLook w:val="0000" w:firstRow="0" w:lastRow="0" w:firstColumn="0" w:lastColumn="0" w:noHBand="0" w:noVBand="0"/>
      </w:tblPr>
      <w:tblGrid>
        <w:gridCol w:w="4958"/>
        <w:gridCol w:w="1111"/>
        <w:gridCol w:w="1350"/>
      </w:tblGrid>
      <w:tr w:rsidR="004817AE" w:rsidRPr="00411C21" w14:paraId="4E4B352C" w14:textId="77777777" w:rsidTr="00281D13">
        <w:trPr>
          <w:trHeight w:val="268"/>
        </w:trPr>
        <w:tc>
          <w:tcPr>
            <w:tcW w:w="3341" w:type="pct"/>
            <w:tcBorders>
              <w:top w:val="single" w:sz="6" w:space="0" w:color="auto"/>
              <w:left w:val="single" w:sz="6" w:space="0" w:color="auto"/>
              <w:bottom w:val="single" w:sz="6" w:space="0" w:color="auto"/>
              <w:right w:val="single" w:sz="6" w:space="0" w:color="auto"/>
            </w:tcBorders>
            <w:shd w:val="clear" w:color="auto" w:fill="EEECE1" w:themeFill="background2"/>
            <w:vAlign w:val="center"/>
          </w:tcPr>
          <w:p w14:paraId="610BDCFF" w14:textId="77777777" w:rsidR="004817AE" w:rsidRPr="00411C21" w:rsidRDefault="004817AE" w:rsidP="00A3638C">
            <w:pPr>
              <w:pStyle w:val="Bodytekst"/>
              <w:rPr>
                <w:b/>
                <w:bCs/>
              </w:rPr>
            </w:pPr>
            <w:r w:rsidRPr="00411C21">
              <w:rPr>
                <w:b/>
                <w:bCs/>
              </w:rPr>
              <w:t>Gunningscriterium</w:t>
            </w:r>
          </w:p>
        </w:tc>
        <w:tc>
          <w:tcPr>
            <w:tcW w:w="749" w:type="pct"/>
            <w:tcBorders>
              <w:top w:val="single" w:sz="6" w:space="0" w:color="auto"/>
              <w:left w:val="single" w:sz="6" w:space="0" w:color="auto"/>
              <w:bottom w:val="single" w:sz="6" w:space="0" w:color="auto"/>
              <w:right w:val="single" w:sz="6" w:space="0" w:color="auto"/>
            </w:tcBorders>
            <w:shd w:val="clear" w:color="auto" w:fill="EEECE1" w:themeFill="background2"/>
            <w:vAlign w:val="center"/>
          </w:tcPr>
          <w:p w14:paraId="1F2A0C70" w14:textId="77777777" w:rsidR="004817AE" w:rsidRPr="00411C21" w:rsidRDefault="004817AE" w:rsidP="00A3638C">
            <w:pPr>
              <w:pStyle w:val="Bodytekst"/>
              <w:rPr>
                <w:b/>
                <w:bCs/>
              </w:rPr>
            </w:pPr>
            <w:r w:rsidRPr="00411C21">
              <w:rPr>
                <w:b/>
                <w:bCs/>
              </w:rPr>
              <w:t>Punten score</w:t>
            </w:r>
          </w:p>
        </w:tc>
        <w:tc>
          <w:tcPr>
            <w:tcW w:w="910" w:type="pct"/>
            <w:tcBorders>
              <w:top w:val="single" w:sz="6" w:space="0" w:color="auto"/>
              <w:left w:val="single" w:sz="6" w:space="0" w:color="auto"/>
              <w:bottom w:val="single" w:sz="6" w:space="0" w:color="auto"/>
              <w:right w:val="single" w:sz="6" w:space="0" w:color="auto"/>
            </w:tcBorders>
            <w:shd w:val="clear" w:color="auto" w:fill="EEECE1" w:themeFill="background2"/>
          </w:tcPr>
          <w:p w14:paraId="4ECDF560" w14:textId="77777777" w:rsidR="004817AE" w:rsidRPr="00411C21" w:rsidRDefault="004817AE" w:rsidP="00A3638C">
            <w:pPr>
              <w:pStyle w:val="Bodytekst"/>
              <w:rPr>
                <w:b/>
                <w:bCs/>
              </w:rPr>
            </w:pPr>
            <w:r w:rsidRPr="00411C21">
              <w:rPr>
                <w:b/>
                <w:bCs/>
              </w:rPr>
              <w:t>Maximum score</w:t>
            </w:r>
          </w:p>
        </w:tc>
      </w:tr>
      <w:tr w:rsidR="004817AE" w:rsidRPr="00411C21" w14:paraId="65DEAD31" w14:textId="77777777" w:rsidTr="00281D13">
        <w:tc>
          <w:tcPr>
            <w:tcW w:w="3341" w:type="pct"/>
            <w:tcBorders>
              <w:top w:val="single" w:sz="6" w:space="0" w:color="auto"/>
              <w:left w:val="single" w:sz="6" w:space="0" w:color="auto"/>
              <w:bottom w:val="single" w:sz="6" w:space="0" w:color="auto"/>
              <w:right w:val="single" w:sz="6" w:space="0" w:color="auto"/>
            </w:tcBorders>
            <w:vAlign w:val="center"/>
          </w:tcPr>
          <w:p w14:paraId="08262D83" w14:textId="57B22500" w:rsidR="004817AE" w:rsidRDefault="00616BCF" w:rsidP="00A3638C">
            <w:pPr>
              <w:pStyle w:val="Bodytekst"/>
              <w:numPr>
                <w:ilvl w:val="0"/>
                <w:numId w:val="37"/>
              </w:numPr>
              <w:rPr>
                <w:b/>
              </w:rPr>
            </w:pPr>
            <w:r>
              <w:rPr>
                <w:b/>
              </w:rPr>
              <w:t>Kostenbeheersing</w:t>
            </w:r>
          </w:p>
        </w:tc>
        <w:tc>
          <w:tcPr>
            <w:tcW w:w="749" w:type="pct"/>
            <w:tcBorders>
              <w:top w:val="single" w:sz="6" w:space="0" w:color="auto"/>
              <w:left w:val="single" w:sz="6" w:space="0" w:color="auto"/>
              <w:bottom w:val="single" w:sz="6" w:space="0" w:color="auto"/>
              <w:right w:val="single" w:sz="6" w:space="0" w:color="auto"/>
            </w:tcBorders>
            <w:vAlign w:val="center"/>
          </w:tcPr>
          <w:p w14:paraId="3BACB52F" w14:textId="77777777" w:rsidR="004817AE" w:rsidRDefault="004817AE" w:rsidP="00A3638C">
            <w:pPr>
              <w:pStyle w:val="Bodytekst"/>
            </w:pPr>
            <w:r>
              <w:t>0-10</w:t>
            </w:r>
          </w:p>
        </w:tc>
        <w:tc>
          <w:tcPr>
            <w:tcW w:w="910" w:type="pct"/>
            <w:tcBorders>
              <w:top w:val="single" w:sz="6" w:space="0" w:color="auto"/>
              <w:left w:val="single" w:sz="6" w:space="0" w:color="auto"/>
              <w:bottom w:val="single" w:sz="6" w:space="0" w:color="auto"/>
              <w:right w:val="single" w:sz="6" w:space="0" w:color="auto"/>
            </w:tcBorders>
          </w:tcPr>
          <w:p w14:paraId="4CBC10D6" w14:textId="18207A75" w:rsidR="004817AE" w:rsidRDefault="00F30A52" w:rsidP="00A3638C">
            <w:pPr>
              <w:pStyle w:val="Bodytekst"/>
            </w:pPr>
            <w:r>
              <w:t>5</w:t>
            </w:r>
          </w:p>
        </w:tc>
      </w:tr>
      <w:tr w:rsidR="00281D13" w:rsidRPr="00411C21" w14:paraId="066C3CDC" w14:textId="77777777" w:rsidTr="00B05835">
        <w:tc>
          <w:tcPr>
            <w:tcW w:w="3341" w:type="pct"/>
            <w:tcBorders>
              <w:top w:val="single" w:sz="6" w:space="0" w:color="auto"/>
              <w:left w:val="single" w:sz="6" w:space="0" w:color="auto"/>
              <w:bottom w:val="single" w:sz="6" w:space="0" w:color="auto"/>
              <w:right w:val="single" w:sz="6" w:space="0" w:color="auto"/>
            </w:tcBorders>
          </w:tcPr>
          <w:p w14:paraId="4BE383B7" w14:textId="348F2455" w:rsidR="00281D13" w:rsidRDefault="00281D13" w:rsidP="00281D13">
            <w:pPr>
              <w:pStyle w:val="Bodytekst"/>
              <w:numPr>
                <w:ilvl w:val="0"/>
                <w:numId w:val="37"/>
              </w:numPr>
              <w:rPr>
                <w:b/>
              </w:rPr>
            </w:pPr>
            <w:r>
              <w:rPr>
                <w:b/>
              </w:rPr>
              <w:t>Plan van aanpak en Presentatie</w:t>
            </w:r>
          </w:p>
        </w:tc>
        <w:tc>
          <w:tcPr>
            <w:tcW w:w="749" w:type="pct"/>
            <w:tcBorders>
              <w:top w:val="single" w:sz="6" w:space="0" w:color="auto"/>
              <w:left w:val="single" w:sz="6" w:space="0" w:color="auto"/>
              <w:bottom w:val="single" w:sz="6" w:space="0" w:color="auto"/>
              <w:right w:val="single" w:sz="6" w:space="0" w:color="auto"/>
            </w:tcBorders>
            <w:vAlign w:val="center"/>
          </w:tcPr>
          <w:p w14:paraId="7240EEC6" w14:textId="7271ACAA" w:rsidR="00281D13" w:rsidRDefault="00281D13" w:rsidP="00281D13">
            <w:pPr>
              <w:pStyle w:val="Bodytekst"/>
            </w:pPr>
            <w:r>
              <w:t>0-10</w:t>
            </w:r>
          </w:p>
        </w:tc>
        <w:tc>
          <w:tcPr>
            <w:tcW w:w="910" w:type="pct"/>
            <w:tcBorders>
              <w:top w:val="single" w:sz="6" w:space="0" w:color="auto"/>
              <w:left w:val="single" w:sz="6" w:space="0" w:color="auto"/>
              <w:bottom w:val="single" w:sz="6" w:space="0" w:color="auto"/>
              <w:right w:val="single" w:sz="6" w:space="0" w:color="auto"/>
            </w:tcBorders>
          </w:tcPr>
          <w:p w14:paraId="40152654" w14:textId="278C71C0" w:rsidR="00281D13" w:rsidRDefault="00C24102" w:rsidP="00281D13">
            <w:pPr>
              <w:pStyle w:val="Bodytekst"/>
            </w:pPr>
            <w:r>
              <w:t>45</w:t>
            </w:r>
          </w:p>
        </w:tc>
      </w:tr>
      <w:tr w:rsidR="00281D13" w:rsidRPr="00411C21" w14:paraId="6CDA233F" w14:textId="77777777" w:rsidTr="00281D13">
        <w:tc>
          <w:tcPr>
            <w:tcW w:w="3341" w:type="pct"/>
            <w:tcBorders>
              <w:top w:val="single" w:sz="6" w:space="0" w:color="auto"/>
              <w:left w:val="single" w:sz="6" w:space="0" w:color="auto"/>
              <w:bottom w:val="single" w:sz="6" w:space="0" w:color="auto"/>
              <w:right w:val="single" w:sz="6" w:space="0" w:color="auto"/>
            </w:tcBorders>
            <w:vAlign w:val="center"/>
          </w:tcPr>
          <w:p w14:paraId="06589BB9" w14:textId="7D65D39C" w:rsidR="00281D13" w:rsidRDefault="00281D13" w:rsidP="00281D13">
            <w:pPr>
              <w:pStyle w:val="Bodytekst"/>
              <w:numPr>
                <w:ilvl w:val="0"/>
                <w:numId w:val="37"/>
              </w:numPr>
              <w:rPr>
                <w:b/>
              </w:rPr>
            </w:pPr>
            <w:r>
              <w:rPr>
                <w:b/>
              </w:rPr>
              <w:t>Kwaliteit</w:t>
            </w:r>
          </w:p>
        </w:tc>
        <w:tc>
          <w:tcPr>
            <w:tcW w:w="749" w:type="pct"/>
            <w:tcBorders>
              <w:top w:val="single" w:sz="6" w:space="0" w:color="auto"/>
              <w:left w:val="single" w:sz="6" w:space="0" w:color="auto"/>
              <w:bottom w:val="single" w:sz="6" w:space="0" w:color="auto"/>
              <w:right w:val="single" w:sz="6" w:space="0" w:color="auto"/>
            </w:tcBorders>
            <w:vAlign w:val="center"/>
          </w:tcPr>
          <w:p w14:paraId="105ABF22" w14:textId="68A61D38" w:rsidR="00281D13" w:rsidRDefault="00281D13" w:rsidP="00281D13">
            <w:pPr>
              <w:pStyle w:val="Bodytekst"/>
            </w:pPr>
            <w:r>
              <w:t>0-10</w:t>
            </w:r>
          </w:p>
        </w:tc>
        <w:tc>
          <w:tcPr>
            <w:tcW w:w="910" w:type="pct"/>
            <w:tcBorders>
              <w:top w:val="single" w:sz="6" w:space="0" w:color="auto"/>
              <w:left w:val="single" w:sz="6" w:space="0" w:color="auto"/>
              <w:bottom w:val="single" w:sz="6" w:space="0" w:color="auto"/>
              <w:right w:val="single" w:sz="6" w:space="0" w:color="auto"/>
            </w:tcBorders>
          </w:tcPr>
          <w:p w14:paraId="0463344D" w14:textId="6A7E15B0" w:rsidR="00281D13" w:rsidRDefault="00281D13" w:rsidP="00281D13">
            <w:pPr>
              <w:pStyle w:val="Bodytekst"/>
            </w:pPr>
            <w:r>
              <w:t>15</w:t>
            </w:r>
          </w:p>
        </w:tc>
      </w:tr>
      <w:tr w:rsidR="00281D13" w:rsidRPr="00411C21" w14:paraId="44AE9591" w14:textId="77777777" w:rsidTr="00281D13">
        <w:tc>
          <w:tcPr>
            <w:tcW w:w="3341" w:type="pct"/>
            <w:tcBorders>
              <w:top w:val="single" w:sz="6" w:space="0" w:color="auto"/>
              <w:left w:val="single" w:sz="6" w:space="0" w:color="auto"/>
              <w:bottom w:val="single" w:sz="6" w:space="0" w:color="auto"/>
              <w:right w:val="single" w:sz="6" w:space="0" w:color="auto"/>
            </w:tcBorders>
          </w:tcPr>
          <w:p w14:paraId="77D82C02" w14:textId="43D1A6B0" w:rsidR="00281D13" w:rsidRPr="000D41CB" w:rsidRDefault="00281D13" w:rsidP="00281D13">
            <w:pPr>
              <w:pStyle w:val="Bodytekst"/>
              <w:numPr>
                <w:ilvl w:val="0"/>
                <w:numId w:val="37"/>
              </w:numPr>
              <w:rPr>
                <w:b/>
              </w:rPr>
            </w:pPr>
            <w:r>
              <w:rPr>
                <w:b/>
              </w:rPr>
              <w:t>Diversiteit</w:t>
            </w:r>
          </w:p>
        </w:tc>
        <w:tc>
          <w:tcPr>
            <w:tcW w:w="749" w:type="pct"/>
            <w:tcBorders>
              <w:top w:val="single" w:sz="6" w:space="0" w:color="auto"/>
              <w:left w:val="single" w:sz="6" w:space="0" w:color="auto"/>
              <w:bottom w:val="single" w:sz="6" w:space="0" w:color="auto"/>
              <w:right w:val="single" w:sz="6" w:space="0" w:color="auto"/>
            </w:tcBorders>
            <w:vAlign w:val="center"/>
          </w:tcPr>
          <w:p w14:paraId="3B1D4449" w14:textId="77777777" w:rsidR="00281D13" w:rsidRPr="00411C21" w:rsidRDefault="00281D13" w:rsidP="00281D13">
            <w:pPr>
              <w:pStyle w:val="Bodytekst"/>
            </w:pPr>
            <w:r>
              <w:t>0-10</w:t>
            </w:r>
          </w:p>
        </w:tc>
        <w:tc>
          <w:tcPr>
            <w:tcW w:w="910" w:type="pct"/>
            <w:tcBorders>
              <w:top w:val="single" w:sz="6" w:space="0" w:color="auto"/>
              <w:left w:val="single" w:sz="6" w:space="0" w:color="auto"/>
              <w:bottom w:val="single" w:sz="6" w:space="0" w:color="auto"/>
              <w:right w:val="single" w:sz="6" w:space="0" w:color="auto"/>
            </w:tcBorders>
          </w:tcPr>
          <w:p w14:paraId="3931C064" w14:textId="7E15A670" w:rsidR="00281D13" w:rsidRPr="00411C21" w:rsidRDefault="00281D13" w:rsidP="00281D13">
            <w:pPr>
              <w:pStyle w:val="Bodytekst"/>
            </w:pPr>
            <w:r>
              <w:t>15</w:t>
            </w:r>
          </w:p>
        </w:tc>
      </w:tr>
      <w:tr w:rsidR="00281D13" w:rsidRPr="00411C21" w14:paraId="25459A76" w14:textId="77777777" w:rsidTr="00B05835">
        <w:tc>
          <w:tcPr>
            <w:tcW w:w="3341" w:type="pct"/>
            <w:tcBorders>
              <w:top w:val="single" w:sz="6" w:space="0" w:color="auto"/>
              <w:left w:val="single" w:sz="6" w:space="0" w:color="auto"/>
              <w:bottom w:val="single" w:sz="6" w:space="0" w:color="auto"/>
              <w:right w:val="single" w:sz="6" w:space="0" w:color="auto"/>
            </w:tcBorders>
            <w:vAlign w:val="center"/>
          </w:tcPr>
          <w:p w14:paraId="7E5F445A" w14:textId="508CEE7C" w:rsidR="00281D13" w:rsidRDefault="00281D13" w:rsidP="00281D13">
            <w:pPr>
              <w:pStyle w:val="Bodytekst"/>
              <w:numPr>
                <w:ilvl w:val="0"/>
                <w:numId w:val="37"/>
              </w:numPr>
              <w:rPr>
                <w:b/>
              </w:rPr>
            </w:pPr>
            <w:r>
              <w:rPr>
                <w:b/>
              </w:rPr>
              <w:t>Prijs</w:t>
            </w:r>
          </w:p>
        </w:tc>
        <w:tc>
          <w:tcPr>
            <w:tcW w:w="749" w:type="pct"/>
            <w:tcBorders>
              <w:top w:val="single" w:sz="6" w:space="0" w:color="auto"/>
              <w:left w:val="single" w:sz="6" w:space="0" w:color="auto"/>
              <w:bottom w:val="single" w:sz="6" w:space="0" w:color="auto"/>
              <w:right w:val="single" w:sz="6" w:space="0" w:color="auto"/>
            </w:tcBorders>
            <w:vAlign w:val="center"/>
          </w:tcPr>
          <w:p w14:paraId="27CE2670" w14:textId="49A5F97E" w:rsidR="00281D13" w:rsidRDefault="00281D13" w:rsidP="00281D13">
            <w:pPr>
              <w:pStyle w:val="Bodytekst"/>
            </w:pPr>
            <w:r>
              <w:t>0-10</w:t>
            </w:r>
          </w:p>
        </w:tc>
        <w:tc>
          <w:tcPr>
            <w:tcW w:w="910" w:type="pct"/>
            <w:tcBorders>
              <w:top w:val="single" w:sz="6" w:space="0" w:color="auto"/>
              <w:left w:val="single" w:sz="6" w:space="0" w:color="auto"/>
              <w:bottom w:val="single" w:sz="6" w:space="0" w:color="auto"/>
              <w:right w:val="single" w:sz="6" w:space="0" w:color="auto"/>
            </w:tcBorders>
          </w:tcPr>
          <w:p w14:paraId="2AA55F4B" w14:textId="2D6C49A1" w:rsidR="00281D13" w:rsidRDefault="00C24102" w:rsidP="00281D13">
            <w:pPr>
              <w:pStyle w:val="Bodytekst"/>
            </w:pPr>
            <w:r>
              <w:t>20</w:t>
            </w:r>
            <w:bookmarkStart w:id="99" w:name="_GoBack"/>
            <w:bookmarkEnd w:id="99"/>
          </w:p>
        </w:tc>
      </w:tr>
      <w:tr w:rsidR="00281D13" w:rsidRPr="00411C21" w14:paraId="422CBD80" w14:textId="77777777" w:rsidTr="00281D13">
        <w:tc>
          <w:tcPr>
            <w:tcW w:w="3341" w:type="pct"/>
            <w:tcBorders>
              <w:top w:val="single" w:sz="6" w:space="0" w:color="auto"/>
              <w:left w:val="single" w:sz="6" w:space="0" w:color="auto"/>
              <w:bottom w:val="single" w:sz="6" w:space="0" w:color="auto"/>
              <w:right w:val="single" w:sz="6" w:space="0" w:color="auto"/>
            </w:tcBorders>
          </w:tcPr>
          <w:p w14:paraId="18C9E2EE" w14:textId="77777777" w:rsidR="00281D13" w:rsidRPr="00411C21" w:rsidRDefault="00281D13" w:rsidP="00281D13">
            <w:pPr>
              <w:pStyle w:val="Bodytekst"/>
              <w:rPr>
                <w:b/>
                <w:bCs/>
              </w:rPr>
            </w:pPr>
            <w:r w:rsidRPr="00411C21">
              <w:rPr>
                <w:b/>
                <w:bCs/>
              </w:rPr>
              <w:t>Totaal</w:t>
            </w:r>
          </w:p>
        </w:tc>
        <w:tc>
          <w:tcPr>
            <w:tcW w:w="749" w:type="pct"/>
            <w:tcBorders>
              <w:top w:val="single" w:sz="6" w:space="0" w:color="auto"/>
              <w:left w:val="single" w:sz="6" w:space="0" w:color="auto"/>
              <w:bottom w:val="single" w:sz="6" w:space="0" w:color="auto"/>
              <w:right w:val="single" w:sz="6" w:space="0" w:color="auto"/>
            </w:tcBorders>
            <w:vAlign w:val="center"/>
          </w:tcPr>
          <w:p w14:paraId="1413935D" w14:textId="77777777" w:rsidR="00281D13" w:rsidRPr="00411C21" w:rsidRDefault="00281D13" w:rsidP="00281D13">
            <w:pPr>
              <w:pStyle w:val="Bodytekst"/>
              <w:rPr>
                <w:b/>
                <w:bCs/>
              </w:rPr>
            </w:pPr>
          </w:p>
        </w:tc>
        <w:tc>
          <w:tcPr>
            <w:tcW w:w="910" w:type="pct"/>
            <w:tcBorders>
              <w:top w:val="single" w:sz="6" w:space="0" w:color="auto"/>
              <w:left w:val="single" w:sz="6" w:space="0" w:color="auto"/>
              <w:bottom w:val="single" w:sz="6" w:space="0" w:color="auto"/>
              <w:right w:val="single" w:sz="6" w:space="0" w:color="auto"/>
            </w:tcBorders>
          </w:tcPr>
          <w:p w14:paraId="4D654C4B" w14:textId="77777777" w:rsidR="00281D13" w:rsidRPr="00411C21" w:rsidRDefault="00281D13" w:rsidP="00281D13">
            <w:pPr>
              <w:pStyle w:val="Bodytekst"/>
              <w:rPr>
                <w:b/>
                <w:bCs/>
              </w:rPr>
            </w:pPr>
            <w:r w:rsidRPr="00411C21">
              <w:rPr>
                <w:b/>
                <w:bCs/>
              </w:rPr>
              <w:t>100</w:t>
            </w:r>
          </w:p>
        </w:tc>
      </w:tr>
    </w:tbl>
    <w:p w14:paraId="496EB2B0" w14:textId="77777777" w:rsidR="00986EF6" w:rsidRDefault="00986EF6" w:rsidP="00A3638C">
      <w:pPr>
        <w:pStyle w:val="Bodytekst"/>
      </w:pPr>
    </w:p>
    <w:p w14:paraId="36C9E5F3" w14:textId="4104DA7B" w:rsidR="00986EF6" w:rsidRPr="0095557D" w:rsidRDefault="00986EF6" w:rsidP="00A3638C">
      <w:pPr>
        <w:pStyle w:val="Bodytekst"/>
        <w:rPr>
          <w:rFonts w:cstheme="minorHAnsi"/>
        </w:rPr>
      </w:pPr>
      <w:r w:rsidRPr="003A50B2">
        <w:rPr>
          <w:rFonts w:cstheme="minorHAnsi"/>
        </w:rPr>
        <w:t xml:space="preserve">Inschrijver wordt gevraagd onderstaande criteria te beschrijven </w:t>
      </w:r>
      <w:r w:rsidRPr="00936AFF">
        <w:rPr>
          <w:rFonts w:cstheme="minorHAnsi"/>
          <w:color w:val="000000"/>
        </w:rPr>
        <w:t>rekening houdend met de minimumeisen van hoofdstuk 4 (Programma van Eisen).</w:t>
      </w:r>
      <w:r w:rsidR="00614500" w:rsidRPr="00936AFF">
        <w:rPr>
          <w:rFonts w:cstheme="minorHAnsi"/>
          <w:color w:val="000000"/>
        </w:rPr>
        <w:t xml:space="preserve"> De</w:t>
      </w:r>
      <w:r w:rsidR="00BB217D" w:rsidRPr="0057764C">
        <w:rPr>
          <w:rFonts w:cstheme="minorHAnsi"/>
          <w:color w:val="000000"/>
        </w:rPr>
        <w:t xml:space="preserve"> </w:t>
      </w:r>
      <w:r w:rsidR="00A3110A">
        <w:rPr>
          <w:rFonts w:cstheme="minorHAnsi"/>
          <w:color w:val="000000"/>
        </w:rPr>
        <w:t xml:space="preserve">uitwerking van deze </w:t>
      </w:r>
      <w:r w:rsidR="00614500" w:rsidRPr="00D327AD">
        <w:rPr>
          <w:rFonts w:cstheme="minorHAnsi"/>
          <w:color w:val="000000"/>
        </w:rPr>
        <w:t xml:space="preserve">criteria </w:t>
      </w:r>
      <w:r w:rsidR="0049413B">
        <w:rPr>
          <w:rFonts w:cstheme="minorHAnsi"/>
          <w:color w:val="000000"/>
        </w:rPr>
        <w:t>moet SMART</w:t>
      </w:r>
      <w:r w:rsidR="0049413B">
        <w:rPr>
          <w:rStyle w:val="Voetnootmarkering"/>
          <w:rFonts w:cstheme="minorHAnsi"/>
          <w:color w:val="000000"/>
        </w:rPr>
        <w:footnoteReference w:id="1"/>
      </w:r>
      <w:r w:rsidR="0049413B">
        <w:rPr>
          <w:rFonts w:cstheme="minorHAnsi"/>
          <w:color w:val="000000"/>
        </w:rPr>
        <w:t xml:space="preserve"> en </w:t>
      </w:r>
      <w:r w:rsidR="00A3110A">
        <w:rPr>
          <w:rFonts w:cstheme="minorHAnsi"/>
          <w:color w:val="000000"/>
        </w:rPr>
        <w:t xml:space="preserve">mag </w:t>
      </w:r>
      <w:r w:rsidR="00614500" w:rsidRPr="00D327AD">
        <w:rPr>
          <w:rFonts w:cstheme="minorHAnsi"/>
          <w:color w:val="000000"/>
        </w:rPr>
        <w:t xml:space="preserve">maximaal </w:t>
      </w:r>
      <w:r w:rsidR="0079677F" w:rsidRPr="008E009B">
        <w:rPr>
          <w:rFonts w:cstheme="minorHAnsi"/>
          <w:color w:val="000000"/>
        </w:rPr>
        <w:t>6</w:t>
      </w:r>
      <w:r w:rsidR="00614500" w:rsidRPr="008E009B">
        <w:rPr>
          <w:rFonts w:cstheme="minorHAnsi"/>
          <w:color w:val="000000"/>
        </w:rPr>
        <w:t xml:space="preserve"> A4 (enkelvoudig)</w:t>
      </w:r>
      <w:r w:rsidR="00A3110A">
        <w:rPr>
          <w:rFonts w:cstheme="minorHAnsi"/>
          <w:color w:val="000000"/>
        </w:rPr>
        <w:t xml:space="preserve"> zijn</w:t>
      </w:r>
      <w:r w:rsidR="00F30A52">
        <w:rPr>
          <w:rFonts w:cstheme="minorHAnsi"/>
          <w:color w:val="000000"/>
        </w:rPr>
        <w:t xml:space="preserve"> (exclusief presentatie)</w:t>
      </w:r>
      <w:r w:rsidR="00614500" w:rsidRPr="008E009B">
        <w:rPr>
          <w:rFonts w:cstheme="minorHAnsi"/>
          <w:color w:val="000000"/>
        </w:rPr>
        <w:t>. Het meerdere wordt niet gelezen en niet in de beoordeling meegenomen. Geef kort en bondig antwoord</w:t>
      </w:r>
      <w:r w:rsidR="00614500" w:rsidRPr="0095557D">
        <w:rPr>
          <w:rFonts w:cstheme="minorHAnsi"/>
          <w:color w:val="000000"/>
        </w:rPr>
        <w:t xml:space="preserve"> op de vragen. De VU stelt geen eisen aan lettertype en regelafstand. De tekst moet wel goed leesbaar zijn.</w:t>
      </w:r>
    </w:p>
    <w:p w14:paraId="7A877736" w14:textId="2886F51B" w:rsidR="00D727A5" w:rsidRPr="003A50B2" w:rsidRDefault="00616BCF" w:rsidP="00A3638C">
      <w:pPr>
        <w:pStyle w:val="Kop3"/>
        <w:numPr>
          <w:ilvl w:val="2"/>
          <w:numId w:val="14"/>
        </w:numPr>
        <w:ind w:left="851" w:hanging="851"/>
        <w:rPr>
          <w:rFonts w:cstheme="minorHAnsi"/>
        </w:rPr>
      </w:pPr>
      <w:bookmarkStart w:id="100" w:name="_Toc51315342"/>
      <w:r w:rsidRPr="00E60461">
        <w:rPr>
          <w:rFonts w:cstheme="minorHAnsi"/>
        </w:rPr>
        <w:t>Kostenbeheersing</w:t>
      </w:r>
      <w:bookmarkEnd w:id="100"/>
    </w:p>
    <w:p w14:paraId="393F30B4" w14:textId="4E63A76A" w:rsidR="00555F29" w:rsidRPr="001124E0" w:rsidRDefault="007C77F2" w:rsidP="00A3638C">
      <w:pPr>
        <w:pStyle w:val="Lijstalinea"/>
        <w:ind w:left="0"/>
        <w:rPr>
          <w:rFonts w:asciiTheme="minorHAnsi" w:hAnsiTheme="minorHAnsi" w:cstheme="minorHAnsi"/>
          <w:sz w:val="22"/>
          <w:szCs w:val="22"/>
        </w:rPr>
      </w:pPr>
      <w:r w:rsidRPr="001124E0">
        <w:rPr>
          <w:rFonts w:asciiTheme="minorHAnsi" w:hAnsiTheme="minorHAnsi" w:cstheme="minorHAnsi"/>
          <w:sz w:val="22"/>
          <w:szCs w:val="22"/>
        </w:rPr>
        <w:t>Geef aan hoe de kostenbeheersing voor de VU wordt vormgegeven. Doelstelling is dat de VU de kosten kan beheersen en dat de kosten voor de VU transparant zijn.</w:t>
      </w:r>
    </w:p>
    <w:p w14:paraId="41EE604E" w14:textId="7CB957E5" w:rsidR="00581C6B" w:rsidRPr="003A50B2" w:rsidRDefault="007C77F2" w:rsidP="00A3638C">
      <w:pPr>
        <w:pStyle w:val="Kop3"/>
        <w:numPr>
          <w:ilvl w:val="2"/>
          <w:numId w:val="14"/>
        </w:numPr>
        <w:ind w:left="851" w:hanging="851"/>
        <w:rPr>
          <w:rFonts w:cstheme="minorHAnsi"/>
        </w:rPr>
      </w:pPr>
      <w:bookmarkStart w:id="101" w:name="_Toc51315343"/>
      <w:bookmarkStart w:id="102" w:name="_Ref495051716"/>
      <w:r w:rsidRPr="00E60461">
        <w:rPr>
          <w:rFonts w:cstheme="minorHAnsi"/>
        </w:rPr>
        <w:t>Plan van aanpak en presentatie</w:t>
      </w:r>
      <w:bookmarkEnd w:id="101"/>
    </w:p>
    <w:p w14:paraId="6C67CE6B" w14:textId="41D5D6B4" w:rsidR="00F30A52" w:rsidRDefault="007C77F2" w:rsidP="00F30A52">
      <w:pPr>
        <w:autoSpaceDE w:val="0"/>
        <w:autoSpaceDN w:val="0"/>
        <w:adjustRightInd w:val="0"/>
        <w:rPr>
          <w:rFonts w:cstheme="minorHAnsi"/>
          <w:color w:val="000000"/>
        </w:rPr>
      </w:pPr>
      <w:r w:rsidRPr="00E60461">
        <w:rPr>
          <w:rFonts w:cstheme="minorHAnsi"/>
        </w:rPr>
        <w:t>De VU hecht daarnaast aan een goede band met het kantoor dat juridische/advocaatdiensten gaat verlenen. Dit vereist samenwerking en een duidelijke, heldere en tijdige communicatie tussen beide partijen. Beschrijf in een plan van aanpak wat de werkwijze is bij een opdracht en hoe de gewenste persoonlijke band wordt opgebouwd. En presenteer dit plan ten overstaande van de beoordelingscommissie van de VU. Zet daarbij de personen i</w:t>
      </w:r>
      <w:r w:rsidR="0068689D">
        <w:rPr>
          <w:rFonts w:cstheme="minorHAnsi"/>
        </w:rPr>
        <w:t>n</w:t>
      </w:r>
      <w:r w:rsidRPr="00E60461">
        <w:rPr>
          <w:rFonts w:cstheme="minorHAnsi"/>
        </w:rPr>
        <w:t xml:space="preserve"> die naar verwachting het meest bij de werkzaamheden voor de VU worden betrokken.</w:t>
      </w:r>
      <w:r w:rsidR="006A062C" w:rsidRPr="00E60461">
        <w:rPr>
          <w:rFonts w:cstheme="minorHAnsi"/>
          <w:color w:val="000000"/>
        </w:rPr>
        <w:t xml:space="preserve"> </w:t>
      </w:r>
      <w:r w:rsidR="009A43B0">
        <w:rPr>
          <w:rFonts w:cstheme="minorHAnsi"/>
          <w:color w:val="000000"/>
        </w:rPr>
        <w:t>De presentatie mag maximaal 15 minuten duren. Daarna zal er ruimte zijn voor vragen vanuit de VU.</w:t>
      </w:r>
    </w:p>
    <w:p w14:paraId="03341AB9" w14:textId="1D456375" w:rsidR="00F30A52" w:rsidRPr="003A50B2" w:rsidRDefault="00F30A52" w:rsidP="00F30A52">
      <w:pPr>
        <w:pStyle w:val="Kop3"/>
        <w:numPr>
          <w:ilvl w:val="2"/>
          <w:numId w:val="14"/>
        </w:numPr>
        <w:ind w:left="851" w:hanging="851"/>
        <w:rPr>
          <w:rFonts w:cstheme="minorHAnsi"/>
        </w:rPr>
      </w:pPr>
      <w:bookmarkStart w:id="103" w:name="_Toc51315344"/>
      <w:r>
        <w:rPr>
          <w:rFonts w:cstheme="minorHAnsi"/>
        </w:rPr>
        <w:t>Kwaliteit</w:t>
      </w:r>
      <w:bookmarkEnd w:id="103"/>
    </w:p>
    <w:p w14:paraId="34708069" w14:textId="439AA0E4" w:rsidR="00F30A52" w:rsidRPr="00F30A52" w:rsidRDefault="00F30A52" w:rsidP="00F30A52">
      <w:pPr>
        <w:autoSpaceDE w:val="0"/>
        <w:autoSpaceDN w:val="0"/>
        <w:adjustRightInd w:val="0"/>
        <w:rPr>
          <w:rFonts w:cstheme="minorHAnsi"/>
          <w:color w:val="000000"/>
        </w:rPr>
      </w:pPr>
      <w:r>
        <w:rPr>
          <w:rFonts w:cstheme="minorHAnsi"/>
        </w:rPr>
        <w:t xml:space="preserve">Voor de VU is de kwaliteit van de gevraagde dienstverlening van </w:t>
      </w:r>
      <w:r w:rsidR="0068689D">
        <w:rPr>
          <w:rFonts w:cstheme="minorHAnsi"/>
        </w:rPr>
        <w:t xml:space="preserve">groot </w:t>
      </w:r>
      <w:r>
        <w:rPr>
          <w:rFonts w:cstheme="minorHAnsi"/>
        </w:rPr>
        <w:t>belang. Omschrijf hoe u uitstekende kwaliteit gaat leveren en borgen gedurende de gehele looptijd. Hou hierbij rekening met het feit dat de VU eigen ervaren en gespecialiseerde juristen in dienst heeft.</w:t>
      </w:r>
    </w:p>
    <w:p w14:paraId="1F951D57" w14:textId="77777777" w:rsidR="00CF5084" w:rsidRDefault="00CF5084">
      <w:pPr>
        <w:rPr>
          <w:rFonts w:eastAsia="MS Mincho" w:cstheme="minorHAnsi"/>
          <w:b/>
          <w:bCs/>
          <w:i/>
          <w:kern w:val="32"/>
          <w:lang w:eastAsia="nl-NL"/>
        </w:rPr>
      </w:pPr>
      <w:r>
        <w:rPr>
          <w:rFonts w:cstheme="minorHAnsi"/>
        </w:rPr>
        <w:br w:type="page"/>
      </w:r>
    </w:p>
    <w:p w14:paraId="6D09553E" w14:textId="5AA5A418" w:rsidR="00E92BDF" w:rsidRPr="003A50B2" w:rsidRDefault="006A062C" w:rsidP="00A3638C">
      <w:pPr>
        <w:pStyle w:val="Kop3"/>
        <w:numPr>
          <w:ilvl w:val="2"/>
          <w:numId w:val="14"/>
        </w:numPr>
        <w:ind w:left="851" w:hanging="851"/>
        <w:rPr>
          <w:rFonts w:cstheme="minorHAnsi"/>
        </w:rPr>
      </w:pPr>
      <w:bookmarkStart w:id="104" w:name="_Toc51315345"/>
      <w:r w:rsidRPr="00E60461">
        <w:rPr>
          <w:rFonts w:cstheme="minorHAnsi"/>
        </w:rPr>
        <w:lastRenderedPageBreak/>
        <w:t>Diversiteit</w:t>
      </w:r>
      <w:bookmarkEnd w:id="104"/>
      <w:r w:rsidR="00E92BDF" w:rsidRPr="00E60461">
        <w:rPr>
          <w:rFonts w:cstheme="minorHAnsi"/>
        </w:rPr>
        <w:t xml:space="preserve"> </w:t>
      </w:r>
    </w:p>
    <w:p w14:paraId="44A0C9A0" w14:textId="4824F91D" w:rsidR="006A062C" w:rsidRPr="003A50B2" w:rsidRDefault="006A062C" w:rsidP="00A3638C">
      <w:pPr>
        <w:widowControl w:val="0"/>
        <w:autoSpaceDE w:val="0"/>
        <w:autoSpaceDN w:val="0"/>
        <w:adjustRightInd w:val="0"/>
        <w:spacing w:after="0" w:line="300" w:lineRule="exact"/>
        <w:rPr>
          <w:rFonts w:cstheme="minorHAnsi"/>
          <w:color w:val="000000"/>
          <w:u w:val="single"/>
        </w:rPr>
      </w:pPr>
      <w:r w:rsidRPr="00E60461">
        <w:rPr>
          <w:rFonts w:cstheme="minorHAnsi"/>
          <w:color w:val="000000"/>
          <w:u w:val="single"/>
        </w:rPr>
        <w:tab/>
        <w:t>Aansluiting bij diversiteitsbeleid VU</w:t>
      </w:r>
    </w:p>
    <w:p w14:paraId="6763CD7F" w14:textId="77777777" w:rsidR="006A062C" w:rsidRPr="003A50B2" w:rsidRDefault="006A062C" w:rsidP="00A3638C">
      <w:pPr>
        <w:widowControl w:val="0"/>
        <w:autoSpaceDE w:val="0"/>
        <w:autoSpaceDN w:val="0"/>
        <w:adjustRightInd w:val="0"/>
        <w:spacing w:after="0" w:line="300" w:lineRule="exact"/>
        <w:rPr>
          <w:rFonts w:cstheme="minorHAnsi"/>
          <w:color w:val="000000"/>
        </w:rPr>
      </w:pPr>
      <w:r w:rsidRPr="00E60461">
        <w:rPr>
          <w:rFonts w:cstheme="minorHAnsi"/>
          <w:color w:val="000000"/>
        </w:rPr>
        <w:t>Beschrijf hoe u in het kader van onderhavige opdracht aansluit bij het beleid van de VU op het thema diversiteit.</w:t>
      </w:r>
    </w:p>
    <w:p w14:paraId="7ACF8130" w14:textId="77777777" w:rsidR="006A062C" w:rsidRPr="00936AFF" w:rsidRDefault="006A062C" w:rsidP="00A3638C">
      <w:pPr>
        <w:widowControl w:val="0"/>
        <w:autoSpaceDE w:val="0"/>
        <w:autoSpaceDN w:val="0"/>
        <w:adjustRightInd w:val="0"/>
        <w:spacing w:after="0" w:line="300" w:lineRule="exact"/>
        <w:rPr>
          <w:rFonts w:cstheme="minorHAnsi"/>
          <w:color w:val="000000"/>
        </w:rPr>
      </w:pPr>
    </w:p>
    <w:p w14:paraId="059BF88A" w14:textId="2EB3A90C" w:rsidR="006A062C" w:rsidRPr="003A50B2" w:rsidRDefault="006A062C" w:rsidP="00A3638C">
      <w:pPr>
        <w:widowControl w:val="0"/>
        <w:autoSpaceDE w:val="0"/>
        <w:autoSpaceDN w:val="0"/>
        <w:adjustRightInd w:val="0"/>
        <w:spacing w:after="0" w:line="300" w:lineRule="exact"/>
        <w:rPr>
          <w:rFonts w:cstheme="minorHAnsi"/>
          <w:color w:val="000000"/>
          <w:u w:val="single"/>
        </w:rPr>
      </w:pPr>
      <w:r w:rsidRPr="00E60461">
        <w:rPr>
          <w:rFonts w:cstheme="minorHAnsi"/>
          <w:color w:val="000000"/>
          <w:u w:val="single"/>
        </w:rPr>
        <w:tab/>
        <w:t>Uitvoering diversiteit</w:t>
      </w:r>
    </w:p>
    <w:p w14:paraId="4B9A8167" w14:textId="77777777" w:rsidR="006A062C" w:rsidRPr="003A50B2" w:rsidRDefault="006A062C" w:rsidP="00A3638C">
      <w:pPr>
        <w:widowControl w:val="0"/>
        <w:autoSpaceDE w:val="0"/>
        <w:autoSpaceDN w:val="0"/>
        <w:adjustRightInd w:val="0"/>
        <w:spacing w:after="0" w:line="300" w:lineRule="exact"/>
        <w:rPr>
          <w:rFonts w:cstheme="minorHAnsi"/>
          <w:color w:val="000000"/>
        </w:rPr>
      </w:pPr>
      <w:r w:rsidRPr="00E60461">
        <w:rPr>
          <w:rFonts w:cstheme="minorHAnsi"/>
          <w:color w:val="000000"/>
        </w:rPr>
        <w:t>Beschrijf de stappen die u concreet bij de uitvoering van de opdracht gaat uitvoeren om bij te dragen aan de doelstelling van de VU op het thema diversiteit (doelstelling: vergroten van de diversiteit van de personeelssamenstelling van de VU).</w:t>
      </w:r>
    </w:p>
    <w:p w14:paraId="6A23F054" w14:textId="7FC120A1" w:rsidR="00556FE1" w:rsidRPr="003A50B2" w:rsidRDefault="00B10D6F" w:rsidP="00A3638C">
      <w:pPr>
        <w:pStyle w:val="Kop3"/>
        <w:numPr>
          <w:ilvl w:val="2"/>
          <w:numId w:val="14"/>
        </w:numPr>
        <w:ind w:left="851" w:hanging="851"/>
        <w:rPr>
          <w:rFonts w:cstheme="minorHAnsi"/>
        </w:rPr>
      </w:pPr>
      <w:bookmarkStart w:id="105" w:name="_Toc474243440"/>
      <w:bookmarkStart w:id="106" w:name="_Toc497735637"/>
      <w:bookmarkStart w:id="107" w:name="_Toc51315346"/>
      <w:r w:rsidRPr="00E60461">
        <w:rPr>
          <w:rFonts w:cstheme="minorHAnsi"/>
        </w:rPr>
        <w:t>Prijs</w:t>
      </w:r>
      <w:bookmarkEnd w:id="105"/>
      <w:bookmarkEnd w:id="106"/>
      <w:bookmarkEnd w:id="107"/>
    </w:p>
    <w:p w14:paraId="155E4CA2" w14:textId="09F98180" w:rsidR="007C77F2" w:rsidRPr="00E60461" w:rsidRDefault="007C77F2" w:rsidP="00A3638C">
      <w:pPr>
        <w:pStyle w:val="Lijstalinea"/>
        <w:autoSpaceDE w:val="0"/>
        <w:autoSpaceDN w:val="0"/>
        <w:adjustRightInd w:val="0"/>
        <w:ind w:left="0"/>
        <w:rPr>
          <w:rFonts w:asciiTheme="minorHAnsi" w:hAnsiTheme="minorHAnsi" w:cstheme="minorHAnsi"/>
          <w:sz w:val="22"/>
          <w:szCs w:val="22"/>
        </w:rPr>
      </w:pPr>
      <w:r w:rsidRPr="00A24826">
        <w:rPr>
          <w:rFonts w:asciiTheme="minorHAnsi" w:hAnsiTheme="minorHAnsi" w:cstheme="minorHAnsi"/>
          <w:sz w:val="22"/>
          <w:szCs w:val="22"/>
        </w:rPr>
        <w:t xml:space="preserve">De </w:t>
      </w:r>
      <w:r w:rsidR="00281D13" w:rsidRPr="00A24826">
        <w:rPr>
          <w:rFonts w:asciiTheme="minorHAnsi" w:hAnsiTheme="minorHAnsi" w:cstheme="minorHAnsi"/>
          <w:sz w:val="22"/>
          <w:szCs w:val="22"/>
        </w:rPr>
        <w:t xml:space="preserve">tarieven </w:t>
      </w:r>
      <w:r w:rsidRPr="00A24826">
        <w:rPr>
          <w:rFonts w:asciiTheme="minorHAnsi" w:hAnsiTheme="minorHAnsi" w:cstheme="minorHAnsi"/>
          <w:sz w:val="22"/>
          <w:szCs w:val="22"/>
        </w:rPr>
        <w:t xml:space="preserve">moeten op het prijzenblad (bijlage </w:t>
      </w:r>
      <w:r w:rsidR="00CF5084" w:rsidRPr="00A24826">
        <w:rPr>
          <w:rFonts w:asciiTheme="minorHAnsi" w:hAnsiTheme="minorHAnsi" w:cstheme="minorHAnsi"/>
          <w:sz w:val="22"/>
          <w:szCs w:val="22"/>
        </w:rPr>
        <w:t>3</w:t>
      </w:r>
      <w:r w:rsidRPr="00A24826">
        <w:rPr>
          <w:rFonts w:asciiTheme="minorHAnsi" w:hAnsiTheme="minorHAnsi" w:cstheme="minorHAnsi"/>
          <w:sz w:val="22"/>
          <w:szCs w:val="22"/>
        </w:rPr>
        <w:t>) worden ingevuld. Bij de berekening van het</w:t>
      </w:r>
      <w:r w:rsidR="001124E0" w:rsidRPr="00A24826">
        <w:rPr>
          <w:rFonts w:asciiTheme="minorHAnsi" w:hAnsiTheme="minorHAnsi" w:cstheme="minorHAnsi"/>
          <w:sz w:val="22"/>
          <w:szCs w:val="22"/>
        </w:rPr>
        <w:t xml:space="preserve"> </w:t>
      </w:r>
      <w:r w:rsidRPr="00A24826">
        <w:rPr>
          <w:rFonts w:asciiTheme="minorHAnsi" w:hAnsiTheme="minorHAnsi" w:cstheme="minorHAnsi"/>
          <w:sz w:val="22"/>
          <w:szCs w:val="22"/>
        </w:rPr>
        <w:t>gemiddelde uurtarief wordt een weging toegepast. Een partnertarief en het tarief voor een</w:t>
      </w:r>
      <w:r w:rsidR="001124E0" w:rsidRPr="00A24826">
        <w:rPr>
          <w:rFonts w:asciiTheme="minorHAnsi" w:hAnsiTheme="minorHAnsi" w:cstheme="minorHAnsi"/>
          <w:sz w:val="22"/>
          <w:szCs w:val="22"/>
        </w:rPr>
        <w:t xml:space="preserve"> </w:t>
      </w:r>
      <w:r w:rsidRPr="00A24826">
        <w:rPr>
          <w:rFonts w:asciiTheme="minorHAnsi" w:hAnsiTheme="minorHAnsi" w:cstheme="minorHAnsi"/>
          <w:sz w:val="22"/>
          <w:szCs w:val="22"/>
        </w:rPr>
        <w:t>medewerker tellen elk 2x mee. Het tarief voor een stagiaire en het projecttarief tellen elk 1x mee.</w:t>
      </w:r>
      <w:r w:rsidR="001124E0" w:rsidRPr="00A24826">
        <w:rPr>
          <w:rFonts w:asciiTheme="minorHAnsi" w:hAnsiTheme="minorHAnsi" w:cstheme="minorHAnsi"/>
          <w:sz w:val="22"/>
          <w:szCs w:val="22"/>
        </w:rPr>
        <w:t xml:space="preserve"> </w:t>
      </w:r>
      <w:r w:rsidRPr="00A24826">
        <w:rPr>
          <w:rFonts w:asciiTheme="minorHAnsi" w:hAnsiTheme="minorHAnsi" w:cstheme="minorHAnsi"/>
          <w:sz w:val="22"/>
          <w:szCs w:val="22"/>
        </w:rPr>
        <w:t>Het gemiddelde uurtarief wordt berekend door de vier ingevulde uurtarieven maal de weging op</w:t>
      </w:r>
      <w:r w:rsidR="001124E0" w:rsidRPr="00A24826">
        <w:rPr>
          <w:rFonts w:asciiTheme="minorHAnsi" w:hAnsiTheme="minorHAnsi" w:cstheme="minorHAnsi"/>
          <w:sz w:val="22"/>
          <w:szCs w:val="22"/>
        </w:rPr>
        <w:t xml:space="preserve"> </w:t>
      </w:r>
      <w:r w:rsidRPr="00A24826">
        <w:rPr>
          <w:rFonts w:asciiTheme="minorHAnsi" w:hAnsiTheme="minorHAnsi" w:cstheme="minorHAnsi"/>
          <w:sz w:val="22"/>
          <w:szCs w:val="22"/>
        </w:rPr>
        <w:t>te tellen en te delen door zes. Het gemiddeld uurtarief wordt naar boven afgerond op hele euro’s.</w:t>
      </w:r>
      <w:r w:rsidR="001124E0" w:rsidRPr="00A24826">
        <w:rPr>
          <w:rFonts w:asciiTheme="minorHAnsi" w:hAnsiTheme="minorHAnsi" w:cstheme="minorHAnsi"/>
          <w:sz w:val="22"/>
          <w:szCs w:val="22"/>
        </w:rPr>
        <w:t xml:space="preserve"> </w:t>
      </w:r>
      <w:r w:rsidRPr="00A24826">
        <w:rPr>
          <w:rFonts w:asciiTheme="minorHAnsi" w:hAnsiTheme="minorHAnsi" w:cstheme="minorHAnsi"/>
          <w:sz w:val="22"/>
          <w:szCs w:val="22"/>
        </w:rPr>
        <w:t>Een Inschrijving met een gemiddeld uurtarief dat hoger is dan €240,- per uur, wordt terzijde</w:t>
      </w:r>
      <w:r w:rsidR="001124E0">
        <w:rPr>
          <w:rFonts w:asciiTheme="minorHAnsi" w:hAnsiTheme="minorHAnsi" w:cstheme="minorHAnsi"/>
          <w:sz w:val="22"/>
          <w:szCs w:val="22"/>
        </w:rPr>
        <w:t xml:space="preserve"> </w:t>
      </w:r>
      <w:r w:rsidRPr="00E60461">
        <w:rPr>
          <w:rFonts w:asciiTheme="minorHAnsi" w:hAnsiTheme="minorHAnsi" w:cstheme="minorHAnsi"/>
          <w:sz w:val="22"/>
          <w:szCs w:val="22"/>
        </w:rPr>
        <w:t>gelegd.</w:t>
      </w:r>
    </w:p>
    <w:p w14:paraId="1884EB4C" w14:textId="77777777" w:rsidR="008A1558" w:rsidRPr="00E60461" w:rsidRDefault="008A1558" w:rsidP="00A3638C">
      <w:pPr>
        <w:pStyle w:val="Lijstalinea"/>
        <w:autoSpaceDE w:val="0"/>
        <w:autoSpaceDN w:val="0"/>
        <w:adjustRightInd w:val="0"/>
        <w:ind w:left="0"/>
        <w:rPr>
          <w:rFonts w:asciiTheme="minorHAnsi" w:hAnsiTheme="minorHAnsi" w:cstheme="minorHAnsi"/>
          <w:sz w:val="22"/>
          <w:szCs w:val="22"/>
        </w:rPr>
      </w:pPr>
    </w:p>
    <w:p w14:paraId="05BDE6C9" w14:textId="1B5560B8" w:rsidR="007C77F2" w:rsidRPr="001124E0" w:rsidRDefault="007C77F2" w:rsidP="00A3638C">
      <w:pPr>
        <w:pStyle w:val="Lijstalinea"/>
        <w:autoSpaceDE w:val="0"/>
        <w:autoSpaceDN w:val="0"/>
        <w:adjustRightInd w:val="0"/>
        <w:ind w:left="0"/>
        <w:rPr>
          <w:rFonts w:asciiTheme="minorHAnsi" w:hAnsiTheme="minorHAnsi" w:cstheme="minorHAnsi"/>
          <w:bCs/>
          <w:sz w:val="22"/>
          <w:szCs w:val="22"/>
        </w:rPr>
      </w:pPr>
      <w:r w:rsidRPr="001124E0">
        <w:rPr>
          <w:rFonts w:asciiTheme="minorHAnsi" w:hAnsiTheme="minorHAnsi" w:cstheme="minorHAnsi"/>
          <w:bCs/>
          <w:sz w:val="22"/>
          <w:szCs w:val="22"/>
        </w:rPr>
        <w:t>Gemiddeld uurtarief Maximale score in punten</w:t>
      </w:r>
    </w:p>
    <w:p w14:paraId="356C2E6A" w14:textId="60C6F76D" w:rsidR="007C77F2" w:rsidRPr="001124E0" w:rsidRDefault="007C77F2" w:rsidP="00A3638C">
      <w:pPr>
        <w:pStyle w:val="Lijstalinea"/>
        <w:autoSpaceDE w:val="0"/>
        <w:autoSpaceDN w:val="0"/>
        <w:adjustRightInd w:val="0"/>
        <w:ind w:left="0"/>
        <w:rPr>
          <w:rFonts w:asciiTheme="minorHAnsi" w:hAnsiTheme="minorHAnsi" w:cstheme="minorHAnsi"/>
          <w:bCs/>
          <w:sz w:val="22"/>
          <w:szCs w:val="22"/>
        </w:rPr>
      </w:pPr>
    </w:p>
    <w:p w14:paraId="614B62BE" w14:textId="0254007E" w:rsidR="007C77F2" w:rsidRPr="001124E0" w:rsidRDefault="007C77F2" w:rsidP="00A3638C">
      <w:pPr>
        <w:pStyle w:val="Lijstalinea"/>
        <w:autoSpaceDE w:val="0"/>
        <w:autoSpaceDN w:val="0"/>
        <w:adjustRightInd w:val="0"/>
        <w:ind w:left="0"/>
        <w:rPr>
          <w:rFonts w:asciiTheme="minorHAnsi" w:hAnsiTheme="minorHAnsi" w:cstheme="minorHAnsi"/>
          <w:bCs/>
          <w:i/>
          <w:sz w:val="22"/>
          <w:szCs w:val="22"/>
        </w:rPr>
      </w:pPr>
      <w:r w:rsidRPr="001124E0">
        <w:rPr>
          <w:rFonts w:asciiTheme="minorHAnsi" w:hAnsiTheme="minorHAnsi" w:cstheme="minorHAnsi"/>
          <w:bCs/>
          <w:i/>
          <w:sz w:val="22"/>
          <w:szCs w:val="22"/>
        </w:rPr>
        <w:t xml:space="preserve">Lager of gelijk aan € 120,- </w:t>
      </w:r>
      <w:r w:rsidRPr="001124E0">
        <w:rPr>
          <w:rFonts w:asciiTheme="minorHAnsi" w:hAnsiTheme="minorHAnsi" w:cstheme="minorHAnsi"/>
          <w:bCs/>
          <w:i/>
          <w:sz w:val="22"/>
          <w:szCs w:val="22"/>
        </w:rPr>
        <w:tab/>
        <w:t>20 punten</w:t>
      </w:r>
    </w:p>
    <w:p w14:paraId="6BA3A1E9" w14:textId="77777777" w:rsidR="008A1558" w:rsidRPr="001124E0" w:rsidRDefault="008A1558" w:rsidP="00A3638C">
      <w:pPr>
        <w:pStyle w:val="Lijstalinea"/>
        <w:autoSpaceDE w:val="0"/>
        <w:autoSpaceDN w:val="0"/>
        <w:adjustRightInd w:val="0"/>
        <w:ind w:left="0"/>
        <w:rPr>
          <w:rFonts w:asciiTheme="minorHAnsi" w:hAnsiTheme="minorHAnsi" w:cstheme="minorHAnsi"/>
          <w:bCs/>
          <w:i/>
          <w:sz w:val="22"/>
          <w:szCs w:val="22"/>
        </w:rPr>
      </w:pPr>
    </w:p>
    <w:p w14:paraId="2417F5EE" w14:textId="71DDF817" w:rsidR="007C77F2" w:rsidRPr="001124E0" w:rsidRDefault="007C77F2" w:rsidP="00A3638C">
      <w:pPr>
        <w:pStyle w:val="Lijstalinea"/>
        <w:autoSpaceDE w:val="0"/>
        <w:autoSpaceDN w:val="0"/>
        <w:adjustRightInd w:val="0"/>
        <w:ind w:left="0"/>
        <w:rPr>
          <w:rFonts w:asciiTheme="minorHAnsi" w:hAnsiTheme="minorHAnsi" w:cstheme="minorHAnsi"/>
          <w:bCs/>
          <w:i/>
          <w:sz w:val="22"/>
          <w:szCs w:val="22"/>
        </w:rPr>
      </w:pPr>
      <w:r w:rsidRPr="001124E0">
        <w:rPr>
          <w:rFonts w:asciiTheme="minorHAnsi" w:hAnsiTheme="minorHAnsi" w:cstheme="minorHAnsi"/>
          <w:bCs/>
          <w:i/>
          <w:sz w:val="22"/>
          <w:szCs w:val="22"/>
        </w:rPr>
        <w:t xml:space="preserve">Van € 121,- tot en met € 140,- </w:t>
      </w:r>
      <w:r w:rsidRPr="001124E0">
        <w:rPr>
          <w:rFonts w:asciiTheme="minorHAnsi" w:hAnsiTheme="minorHAnsi" w:cstheme="minorHAnsi"/>
          <w:bCs/>
          <w:i/>
          <w:sz w:val="22"/>
          <w:szCs w:val="22"/>
        </w:rPr>
        <w:tab/>
        <w:t>17 punten</w:t>
      </w:r>
    </w:p>
    <w:p w14:paraId="6B8372B1" w14:textId="77777777" w:rsidR="008A1558" w:rsidRPr="001124E0" w:rsidRDefault="008A1558" w:rsidP="00A3638C">
      <w:pPr>
        <w:pStyle w:val="Lijstalinea"/>
        <w:autoSpaceDE w:val="0"/>
        <w:autoSpaceDN w:val="0"/>
        <w:adjustRightInd w:val="0"/>
        <w:ind w:left="0"/>
        <w:rPr>
          <w:rFonts w:asciiTheme="minorHAnsi" w:hAnsiTheme="minorHAnsi" w:cstheme="minorHAnsi"/>
          <w:bCs/>
          <w:i/>
          <w:sz w:val="22"/>
          <w:szCs w:val="22"/>
        </w:rPr>
      </w:pPr>
    </w:p>
    <w:p w14:paraId="46427C4F" w14:textId="73D769F0" w:rsidR="007C77F2" w:rsidRPr="001124E0" w:rsidRDefault="007C77F2" w:rsidP="00A3638C">
      <w:pPr>
        <w:autoSpaceDE w:val="0"/>
        <w:autoSpaceDN w:val="0"/>
        <w:adjustRightInd w:val="0"/>
        <w:rPr>
          <w:rFonts w:cstheme="minorHAnsi"/>
          <w:bCs/>
          <w:i/>
        </w:rPr>
      </w:pPr>
      <w:r w:rsidRPr="001124E0">
        <w:rPr>
          <w:rFonts w:cstheme="minorHAnsi"/>
          <w:bCs/>
          <w:i/>
        </w:rPr>
        <w:t xml:space="preserve">Van € 141,- tot en met € 160,- </w:t>
      </w:r>
      <w:r w:rsidRPr="001124E0">
        <w:rPr>
          <w:rFonts w:cstheme="minorHAnsi"/>
          <w:bCs/>
          <w:i/>
        </w:rPr>
        <w:tab/>
        <w:t>14 punten</w:t>
      </w:r>
    </w:p>
    <w:p w14:paraId="7FA7BC29" w14:textId="711A8805" w:rsidR="007C77F2" w:rsidRPr="001124E0" w:rsidRDefault="007C77F2" w:rsidP="00A3638C">
      <w:pPr>
        <w:autoSpaceDE w:val="0"/>
        <w:autoSpaceDN w:val="0"/>
        <w:adjustRightInd w:val="0"/>
        <w:rPr>
          <w:rFonts w:cstheme="minorHAnsi"/>
          <w:bCs/>
          <w:i/>
        </w:rPr>
      </w:pPr>
      <w:r w:rsidRPr="001124E0">
        <w:rPr>
          <w:rFonts w:cstheme="minorHAnsi"/>
          <w:bCs/>
          <w:i/>
        </w:rPr>
        <w:t xml:space="preserve">Van € 161,- tot en met € 180,- </w:t>
      </w:r>
      <w:r w:rsidR="008A1558" w:rsidRPr="001124E0">
        <w:rPr>
          <w:rFonts w:cstheme="minorHAnsi"/>
          <w:bCs/>
          <w:i/>
        </w:rPr>
        <w:tab/>
        <w:t>11 punten</w:t>
      </w:r>
    </w:p>
    <w:p w14:paraId="2B357315" w14:textId="77777777" w:rsidR="008A1558" w:rsidRPr="001124E0" w:rsidRDefault="007C77F2" w:rsidP="00A3638C">
      <w:pPr>
        <w:pStyle w:val="Lijstalinea"/>
        <w:autoSpaceDE w:val="0"/>
        <w:autoSpaceDN w:val="0"/>
        <w:adjustRightInd w:val="0"/>
        <w:ind w:left="0"/>
        <w:rPr>
          <w:rFonts w:asciiTheme="minorHAnsi" w:hAnsiTheme="minorHAnsi" w:cstheme="minorHAnsi"/>
          <w:bCs/>
          <w:i/>
          <w:sz w:val="22"/>
          <w:szCs w:val="22"/>
        </w:rPr>
      </w:pPr>
      <w:r w:rsidRPr="001124E0">
        <w:rPr>
          <w:rFonts w:asciiTheme="minorHAnsi" w:hAnsiTheme="minorHAnsi" w:cstheme="minorHAnsi"/>
          <w:bCs/>
          <w:i/>
          <w:sz w:val="22"/>
          <w:szCs w:val="22"/>
        </w:rPr>
        <w:t>Van € 181,- tot en met € 200,-</w:t>
      </w:r>
      <w:r w:rsidR="008A1558" w:rsidRPr="001124E0">
        <w:rPr>
          <w:rFonts w:asciiTheme="minorHAnsi" w:hAnsiTheme="minorHAnsi" w:cstheme="minorHAnsi"/>
          <w:bCs/>
          <w:i/>
          <w:sz w:val="22"/>
          <w:szCs w:val="22"/>
        </w:rPr>
        <w:tab/>
      </w:r>
      <w:r w:rsidRPr="001124E0">
        <w:rPr>
          <w:rFonts w:asciiTheme="minorHAnsi" w:hAnsiTheme="minorHAnsi" w:cstheme="minorHAnsi"/>
          <w:bCs/>
          <w:i/>
          <w:sz w:val="22"/>
          <w:szCs w:val="22"/>
        </w:rPr>
        <w:t xml:space="preserve"> </w:t>
      </w:r>
      <w:r w:rsidR="008A1558" w:rsidRPr="001124E0">
        <w:rPr>
          <w:rFonts w:asciiTheme="minorHAnsi" w:hAnsiTheme="minorHAnsi" w:cstheme="minorHAnsi"/>
          <w:bCs/>
          <w:i/>
          <w:sz w:val="22"/>
          <w:szCs w:val="22"/>
        </w:rPr>
        <w:t>8 punten</w:t>
      </w:r>
    </w:p>
    <w:p w14:paraId="60EA6C73" w14:textId="244FA880" w:rsidR="007C77F2" w:rsidRPr="001124E0" w:rsidRDefault="008A1558" w:rsidP="00A3638C">
      <w:pPr>
        <w:pStyle w:val="Lijstalinea"/>
        <w:autoSpaceDE w:val="0"/>
        <w:autoSpaceDN w:val="0"/>
        <w:adjustRightInd w:val="0"/>
        <w:ind w:left="0"/>
        <w:rPr>
          <w:rFonts w:asciiTheme="minorHAnsi" w:hAnsiTheme="minorHAnsi" w:cstheme="minorHAnsi"/>
          <w:bCs/>
          <w:i/>
          <w:sz w:val="22"/>
          <w:szCs w:val="22"/>
        </w:rPr>
      </w:pPr>
      <w:r w:rsidRPr="001124E0">
        <w:rPr>
          <w:rFonts w:asciiTheme="minorHAnsi" w:hAnsiTheme="minorHAnsi" w:cstheme="minorHAnsi"/>
          <w:bCs/>
          <w:i/>
          <w:sz w:val="22"/>
          <w:szCs w:val="22"/>
        </w:rPr>
        <w:tab/>
      </w:r>
      <w:r w:rsidRPr="001124E0">
        <w:rPr>
          <w:rFonts w:asciiTheme="minorHAnsi" w:hAnsiTheme="minorHAnsi" w:cstheme="minorHAnsi"/>
          <w:bCs/>
          <w:i/>
          <w:sz w:val="22"/>
          <w:szCs w:val="22"/>
        </w:rPr>
        <w:tab/>
      </w:r>
    </w:p>
    <w:p w14:paraId="1BA4F827" w14:textId="2C178C7D" w:rsidR="008A1558" w:rsidRPr="001124E0" w:rsidRDefault="007C77F2" w:rsidP="00A3638C">
      <w:pPr>
        <w:pStyle w:val="Lijstalinea"/>
        <w:autoSpaceDE w:val="0"/>
        <w:autoSpaceDN w:val="0"/>
        <w:adjustRightInd w:val="0"/>
        <w:ind w:left="0"/>
        <w:rPr>
          <w:rFonts w:asciiTheme="minorHAnsi" w:hAnsiTheme="minorHAnsi" w:cstheme="minorHAnsi"/>
          <w:bCs/>
          <w:i/>
          <w:sz w:val="22"/>
          <w:szCs w:val="22"/>
        </w:rPr>
      </w:pPr>
      <w:r w:rsidRPr="001124E0">
        <w:rPr>
          <w:rFonts w:asciiTheme="minorHAnsi" w:hAnsiTheme="minorHAnsi" w:cstheme="minorHAnsi"/>
          <w:bCs/>
          <w:i/>
          <w:sz w:val="22"/>
          <w:szCs w:val="22"/>
        </w:rPr>
        <w:t xml:space="preserve">Van € 201,- tot en met € 220,- </w:t>
      </w:r>
      <w:r w:rsidR="008A1558" w:rsidRPr="001124E0">
        <w:rPr>
          <w:rFonts w:asciiTheme="minorHAnsi" w:hAnsiTheme="minorHAnsi" w:cstheme="minorHAnsi"/>
          <w:bCs/>
          <w:i/>
          <w:sz w:val="22"/>
          <w:szCs w:val="22"/>
        </w:rPr>
        <w:tab/>
        <w:t xml:space="preserve"> 5 punten</w:t>
      </w:r>
    </w:p>
    <w:p w14:paraId="1E756DE1" w14:textId="77777777" w:rsidR="008A1558" w:rsidRPr="001124E0" w:rsidRDefault="008A1558" w:rsidP="00A3638C">
      <w:pPr>
        <w:pStyle w:val="Lijstalinea"/>
        <w:autoSpaceDE w:val="0"/>
        <w:autoSpaceDN w:val="0"/>
        <w:adjustRightInd w:val="0"/>
        <w:ind w:left="0"/>
        <w:rPr>
          <w:rFonts w:asciiTheme="minorHAnsi" w:hAnsiTheme="minorHAnsi" w:cstheme="minorHAnsi"/>
          <w:bCs/>
          <w:i/>
          <w:sz w:val="22"/>
          <w:szCs w:val="22"/>
        </w:rPr>
      </w:pPr>
    </w:p>
    <w:p w14:paraId="2D030927" w14:textId="1AE86E56" w:rsidR="007C77F2" w:rsidRPr="001124E0" w:rsidRDefault="007C77F2" w:rsidP="00A3638C">
      <w:pPr>
        <w:pStyle w:val="Lijstalinea"/>
        <w:ind w:left="0"/>
        <w:rPr>
          <w:rFonts w:asciiTheme="minorHAnsi" w:hAnsiTheme="minorHAnsi" w:cstheme="minorHAnsi"/>
          <w:bCs/>
          <w:i/>
          <w:sz w:val="22"/>
          <w:szCs w:val="22"/>
        </w:rPr>
      </w:pPr>
      <w:r w:rsidRPr="001124E0">
        <w:rPr>
          <w:rFonts w:asciiTheme="minorHAnsi" w:hAnsiTheme="minorHAnsi" w:cstheme="minorHAnsi"/>
          <w:bCs/>
          <w:i/>
          <w:sz w:val="22"/>
          <w:szCs w:val="22"/>
        </w:rPr>
        <w:t xml:space="preserve">Van € 221,- tot en met € 240,- </w:t>
      </w:r>
      <w:r w:rsidR="008A1558" w:rsidRPr="001124E0">
        <w:rPr>
          <w:rFonts w:asciiTheme="minorHAnsi" w:hAnsiTheme="minorHAnsi" w:cstheme="minorHAnsi"/>
          <w:bCs/>
          <w:i/>
          <w:sz w:val="22"/>
          <w:szCs w:val="22"/>
        </w:rPr>
        <w:tab/>
        <w:t xml:space="preserve"> 2 punten</w:t>
      </w:r>
    </w:p>
    <w:p w14:paraId="61DDA3F2" w14:textId="6F81DA0D" w:rsidR="0079677F" w:rsidRPr="001124E0" w:rsidRDefault="0079677F" w:rsidP="00A3638C">
      <w:pPr>
        <w:pStyle w:val="Lijstalinea"/>
        <w:ind w:left="360"/>
        <w:rPr>
          <w:rFonts w:asciiTheme="minorHAnsi" w:hAnsiTheme="minorHAnsi" w:cstheme="minorHAnsi"/>
          <w:bCs/>
          <w:i/>
          <w:sz w:val="22"/>
          <w:szCs w:val="22"/>
        </w:rPr>
      </w:pPr>
    </w:p>
    <w:p w14:paraId="24B8A890" w14:textId="77777777" w:rsidR="007E48E7" w:rsidRPr="00F60EF6" w:rsidRDefault="007E48E7" w:rsidP="00F60EF6">
      <w:pPr>
        <w:pStyle w:val="Lijstalinea"/>
        <w:numPr>
          <w:ilvl w:val="0"/>
          <w:numId w:val="48"/>
        </w:numPr>
        <w:rPr>
          <w:rFonts w:asciiTheme="minorHAnsi" w:hAnsiTheme="minorHAnsi" w:cstheme="minorHAnsi"/>
          <w:sz w:val="22"/>
          <w:szCs w:val="22"/>
        </w:rPr>
      </w:pPr>
      <w:r w:rsidRPr="00F60EF6">
        <w:rPr>
          <w:rFonts w:asciiTheme="minorHAnsi" w:hAnsiTheme="minorHAnsi" w:cstheme="minorHAnsi"/>
          <w:sz w:val="22"/>
          <w:szCs w:val="22"/>
        </w:rPr>
        <w:t>De aangeboden uurtarieven moeten worden ingevuld in het Prijzenblad.</w:t>
      </w:r>
    </w:p>
    <w:p w14:paraId="4C870A12" w14:textId="7B770311" w:rsidR="007E48E7" w:rsidRPr="00F60EF6" w:rsidRDefault="007E48E7" w:rsidP="00F60EF6">
      <w:pPr>
        <w:pStyle w:val="Lijstalinea"/>
        <w:numPr>
          <w:ilvl w:val="0"/>
          <w:numId w:val="48"/>
        </w:numPr>
        <w:rPr>
          <w:rFonts w:asciiTheme="minorHAnsi" w:hAnsiTheme="minorHAnsi" w:cstheme="minorHAnsi"/>
          <w:sz w:val="22"/>
          <w:szCs w:val="22"/>
        </w:rPr>
      </w:pPr>
      <w:r w:rsidRPr="00F60EF6">
        <w:rPr>
          <w:rFonts w:asciiTheme="minorHAnsi" w:hAnsiTheme="minorHAnsi" w:cstheme="minorHAnsi"/>
          <w:sz w:val="22"/>
          <w:szCs w:val="22"/>
        </w:rPr>
        <w:t xml:space="preserve">De aangeboden uurtarieven dienen reëel te zijn en mogen niet lager of gelijk zijn aan €0,-. </w:t>
      </w:r>
    </w:p>
    <w:p w14:paraId="63E2A69F" w14:textId="77777777" w:rsidR="007E48E7" w:rsidRPr="00F60EF6" w:rsidRDefault="007E48E7" w:rsidP="00F60EF6">
      <w:pPr>
        <w:pStyle w:val="Lijstalinea"/>
        <w:numPr>
          <w:ilvl w:val="0"/>
          <w:numId w:val="48"/>
        </w:numPr>
        <w:rPr>
          <w:rFonts w:asciiTheme="minorHAnsi" w:hAnsiTheme="minorHAnsi" w:cstheme="minorHAnsi"/>
          <w:sz w:val="22"/>
          <w:szCs w:val="22"/>
        </w:rPr>
      </w:pPr>
      <w:r w:rsidRPr="00F60EF6">
        <w:rPr>
          <w:rFonts w:asciiTheme="minorHAnsi" w:hAnsiTheme="minorHAnsi" w:cstheme="minorHAnsi"/>
          <w:sz w:val="22"/>
          <w:szCs w:val="22"/>
        </w:rPr>
        <w:t xml:space="preserve">Het is niet toegestaan uurtarieven te hanteren die de beoordelingssystematiek manipuleren, waardoor toepassing van de beoordelingssystematiek onmogelijk wordt gemaakt. </w:t>
      </w:r>
    </w:p>
    <w:p w14:paraId="2020DAC3" w14:textId="1296A422" w:rsidR="007E48E7" w:rsidRPr="00F60EF6" w:rsidRDefault="007E48E7" w:rsidP="00F60EF6">
      <w:pPr>
        <w:pStyle w:val="Lijstalinea"/>
        <w:numPr>
          <w:ilvl w:val="0"/>
          <w:numId w:val="48"/>
        </w:numPr>
        <w:rPr>
          <w:rFonts w:asciiTheme="minorHAnsi" w:hAnsiTheme="minorHAnsi" w:cstheme="minorHAnsi"/>
          <w:sz w:val="22"/>
          <w:szCs w:val="22"/>
        </w:rPr>
      </w:pPr>
      <w:r w:rsidRPr="00F60EF6">
        <w:rPr>
          <w:rFonts w:asciiTheme="minorHAnsi" w:hAnsiTheme="minorHAnsi" w:cstheme="minorHAnsi"/>
          <w:sz w:val="22"/>
          <w:szCs w:val="22"/>
        </w:rPr>
        <w:t>Over de aangeboden uurtarieven wordt door de VU niet onderhandeld.</w:t>
      </w:r>
    </w:p>
    <w:p w14:paraId="227826EF" w14:textId="77777777" w:rsidR="007E48E7" w:rsidRPr="00F60EF6" w:rsidRDefault="007E48E7" w:rsidP="00F60EF6">
      <w:pPr>
        <w:pStyle w:val="Lijstalinea"/>
        <w:numPr>
          <w:ilvl w:val="0"/>
          <w:numId w:val="48"/>
        </w:numPr>
        <w:rPr>
          <w:rFonts w:asciiTheme="minorHAnsi" w:hAnsiTheme="minorHAnsi" w:cstheme="minorHAnsi"/>
          <w:sz w:val="22"/>
          <w:szCs w:val="22"/>
        </w:rPr>
      </w:pPr>
      <w:r w:rsidRPr="00F60EF6">
        <w:rPr>
          <w:rFonts w:asciiTheme="minorHAnsi" w:hAnsiTheme="minorHAnsi" w:cstheme="minorHAnsi"/>
          <w:sz w:val="22"/>
          <w:szCs w:val="22"/>
        </w:rPr>
        <w:t xml:space="preserve">De prijzen zijn vast tot en met vier jaar na de ingangsdatum van het contract. </w:t>
      </w:r>
    </w:p>
    <w:p w14:paraId="620B825A" w14:textId="77777777" w:rsidR="007E48E7" w:rsidRPr="00F60EF6" w:rsidRDefault="007E48E7" w:rsidP="00F60EF6">
      <w:pPr>
        <w:pStyle w:val="Lijstalinea"/>
        <w:numPr>
          <w:ilvl w:val="0"/>
          <w:numId w:val="48"/>
        </w:numPr>
        <w:rPr>
          <w:rFonts w:asciiTheme="minorHAnsi" w:hAnsiTheme="minorHAnsi" w:cstheme="minorHAnsi"/>
          <w:sz w:val="22"/>
          <w:szCs w:val="22"/>
        </w:rPr>
      </w:pPr>
      <w:r w:rsidRPr="00F60EF6">
        <w:rPr>
          <w:rFonts w:asciiTheme="minorHAnsi" w:hAnsiTheme="minorHAnsi" w:cstheme="minorHAnsi"/>
          <w:sz w:val="22"/>
          <w:szCs w:val="22"/>
        </w:rPr>
        <w:t xml:space="preserve">De prijzen zijn exclusief BTW en verschotten, maar inclusief overige kosten. </w:t>
      </w:r>
    </w:p>
    <w:p w14:paraId="5EB0F252" w14:textId="77777777" w:rsidR="007E48E7" w:rsidRPr="00F60EF6" w:rsidRDefault="007E48E7" w:rsidP="00F60EF6">
      <w:pPr>
        <w:pStyle w:val="Lijstalinea"/>
        <w:numPr>
          <w:ilvl w:val="0"/>
          <w:numId w:val="48"/>
        </w:numPr>
        <w:rPr>
          <w:rFonts w:asciiTheme="minorHAnsi" w:hAnsiTheme="minorHAnsi" w:cstheme="minorHAnsi"/>
          <w:sz w:val="22"/>
          <w:szCs w:val="22"/>
        </w:rPr>
      </w:pPr>
      <w:r w:rsidRPr="00F60EF6">
        <w:rPr>
          <w:rFonts w:asciiTheme="minorHAnsi" w:hAnsiTheme="minorHAnsi" w:cstheme="minorHAnsi"/>
          <w:sz w:val="22"/>
          <w:szCs w:val="22"/>
        </w:rPr>
        <w:t>Inschrijver kan geen andere kosten en/of opslagen, zoals kantoorkosten in rekening brengen.</w:t>
      </w:r>
    </w:p>
    <w:p w14:paraId="486B3297" w14:textId="382370FD" w:rsidR="007E48E7" w:rsidRPr="00F60EF6" w:rsidRDefault="007E48E7" w:rsidP="00F60EF6">
      <w:pPr>
        <w:pStyle w:val="Lijstalinea"/>
        <w:numPr>
          <w:ilvl w:val="0"/>
          <w:numId w:val="48"/>
        </w:numPr>
        <w:rPr>
          <w:rFonts w:asciiTheme="minorHAnsi" w:hAnsiTheme="minorHAnsi" w:cstheme="minorHAnsi"/>
          <w:sz w:val="22"/>
          <w:szCs w:val="22"/>
        </w:rPr>
      </w:pPr>
      <w:r w:rsidRPr="00F60EF6">
        <w:rPr>
          <w:rFonts w:asciiTheme="minorHAnsi" w:hAnsiTheme="minorHAnsi" w:cstheme="minorHAnsi"/>
          <w:sz w:val="22"/>
          <w:szCs w:val="22"/>
        </w:rPr>
        <w:t>Reistijd en reiskosten kunnen alleen in rekening worden gebracht indien expliciet</w:t>
      </w:r>
      <w:r w:rsidR="001124E0" w:rsidRPr="00F60EF6">
        <w:rPr>
          <w:rFonts w:asciiTheme="minorHAnsi" w:hAnsiTheme="minorHAnsi" w:cstheme="minorHAnsi"/>
          <w:sz w:val="22"/>
          <w:szCs w:val="22"/>
        </w:rPr>
        <w:t xml:space="preserve"> schriftelijke</w:t>
      </w:r>
      <w:r w:rsidRPr="00F60EF6">
        <w:rPr>
          <w:rFonts w:asciiTheme="minorHAnsi" w:hAnsiTheme="minorHAnsi" w:cstheme="minorHAnsi"/>
          <w:sz w:val="22"/>
          <w:szCs w:val="22"/>
        </w:rPr>
        <w:t xml:space="preserve"> toestemming is verleend voor het declareren van de reistijd en de reiskosten.</w:t>
      </w:r>
    </w:p>
    <w:p w14:paraId="29B01C03" w14:textId="3983BC05" w:rsidR="007E48E7" w:rsidRPr="00F60EF6" w:rsidRDefault="007E48E7" w:rsidP="00F60EF6">
      <w:pPr>
        <w:pStyle w:val="Lijstalinea"/>
        <w:numPr>
          <w:ilvl w:val="0"/>
          <w:numId w:val="48"/>
        </w:numPr>
        <w:rPr>
          <w:rFonts w:asciiTheme="minorHAnsi" w:hAnsiTheme="minorHAnsi" w:cstheme="minorHAnsi"/>
          <w:sz w:val="22"/>
          <w:szCs w:val="22"/>
        </w:rPr>
      </w:pPr>
      <w:r w:rsidRPr="00F60EF6">
        <w:rPr>
          <w:rFonts w:asciiTheme="minorHAnsi" w:hAnsiTheme="minorHAnsi" w:cstheme="minorHAnsi"/>
          <w:sz w:val="22"/>
          <w:szCs w:val="22"/>
        </w:rPr>
        <w:lastRenderedPageBreak/>
        <w:t>Zonder uitdrukkelijke toestemming in de Nadere Overeenkomst, kunnen geen kosten in rekening worden gebracht voor jurisprudentie- en/of literatuuronderzoek.</w:t>
      </w:r>
    </w:p>
    <w:p w14:paraId="291B2F0A" w14:textId="42B25C12" w:rsidR="007E48E7" w:rsidRPr="00F60EF6" w:rsidRDefault="007E48E7" w:rsidP="00F60EF6">
      <w:pPr>
        <w:pStyle w:val="Lijstalinea"/>
        <w:numPr>
          <w:ilvl w:val="0"/>
          <w:numId w:val="48"/>
        </w:numPr>
        <w:rPr>
          <w:rFonts w:asciiTheme="minorHAnsi" w:hAnsiTheme="minorHAnsi" w:cstheme="minorHAnsi"/>
          <w:sz w:val="22"/>
          <w:szCs w:val="22"/>
        </w:rPr>
      </w:pPr>
      <w:r w:rsidRPr="00F60EF6">
        <w:rPr>
          <w:rFonts w:asciiTheme="minorHAnsi" w:hAnsiTheme="minorHAnsi" w:cstheme="minorHAnsi"/>
          <w:sz w:val="22"/>
          <w:szCs w:val="22"/>
        </w:rPr>
        <w:t>Er geldt een Maximum gemiddeld uurtarief van €240,-. Een Inschrijving waarin een hoger gemiddeld uurtarief wordt geboden, wordt terzijde gelegd.</w:t>
      </w:r>
    </w:p>
    <w:p w14:paraId="7F440148" w14:textId="75187495" w:rsidR="00D727A5" w:rsidRPr="003A50B2" w:rsidRDefault="00D727A5" w:rsidP="00A3638C">
      <w:pPr>
        <w:pStyle w:val="Kop2"/>
        <w:numPr>
          <w:ilvl w:val="1"/>
          <w:numId w:val="8"/>
        </w:numPr>
        <w:ind w:left="1134" w:hanging="567"/>
        <w:rPr>
          <w:rFonts w:cstheme="minorHAnsi"/>
        </w:rPr>
      </w:pPr>
      <w:bookmarkStart w:id="108" w:name="_Toc434244982"/>
      <w:bookmarkStart w:id="109" w:name="_Toc474243445"/>
      <w:bookmarkStart w:id="110" w:name="_Toc497735642"/>
      <w:bookmarkStart w:id="111" w:name="_Toc51315347"/>
      <w:bookmarkEnd w:id="102"/>
      <w:r w:rsidRPr="00E60461">
        <w:rPr>
          <w:rFonts w:cstheme="minorHAnsi"/>
        </w:rPr>
        <w:t>Beoordeling</w:t>
      </w:r>
      <w:bookmarkEnd w:id="108"/>
      <w:bookmarkEnd w:id="109"/>
      <w:bookmarkEnd w:id="110"/>
      <w:r w:rsidR="00012FB0" w:rsidRPr="00E60461">
        <w:rPr>
          <w:rFonts w:cstheme="minorHAnsi"/>
        </w:rPr>
        <w:t xml:space="preserve"> kwalitatieve Gunningscriteria</w:t>
      </w:r>
      <w:bookmarkEnd w:id="111"/>
    </w:p>
    <w:p w14:paraId="10219507" w14:textId="39010F84" w:rsidR="00694CB4" w:rsidRPr="003A50B2" w:rsidRDefault="003A4631" w:rsidP="00A3638C">
      <w:pPr>
        <w:spacing w:after="0" w:line="300" w:lineRule="exact"/>
        <w:rPr>
          <w:rFonts w:cstheme="minorHAnsi"/>
          <w:color w:val="000000"/>
        </w:rPr>
      </w:pPr>
      <w:bookmarkStart w:id="112" w:name="_Toc434244985"/>
      <w:bookmarkStart w:id="113" w:name="_Toc474243448"/>
      <w:r w:rsidRPr="00E60461">
        <w:rPr>
          <w:rFonts w:cstheme="minorHAnsi"/>
          <w:color w:val="000000"/>
        </w:rPr>
        <w:t>D</w:t>
      </w:r>
      <w:r w:rsidR="00CA3754" w:rsidRPr="00E60461">
        <w:rPr>
          <w:rFonts w:cstheme="minorHAnsi"/>
          <w:color w:val="000000"/>
        </w:rPr>
        <w:t>e uitwerking van de kwalitatieve criteria</w:t>
      </w:r>
      <w:r w:rsidR="00D727A5" w:rsidRPr="00E60461">
        <w:rPr>
          <w:rFonts w:cstheme="minorHAnsi"/>
          <w:color w:val="000000"/>
        </w:rPr>
        <w:t xml:space="preserve"> van de Inschrijvers</w:t>
      </w:r>
      <w:r w:rsidRPr="00E60461">
        <w:rPr>
          <w:rFonts w:cstheme="minorHAnsi"/>
          <w:color w:val="000000"/>
        </w:rPr>
        <w:t xml:space="preserve"> wordt</w:t>
      </w:r>
      <w:r w:rsidR="00D727A5" w:rsidRPr="00E60461">
        <w:rPr>
          <w:rFonts w:cstheme="minorHAnsi"/>
          <w:color w:val="000000"/>
        </w:rPr>
        <w:t xml:space="preserve"> beoordeeld door de individuele leden van </w:t>
      </w:r>
      <w:r w:rsidR="00CA3754" w:rsidRPr="00E60461">
        <w:rPr>
          <w:rFonts w:cstheme="minorHAnsi"/>
          <w:color w:val="000000"/>
        </w:rPr>
        <w:t>het beoordelingsteam</w:t>
      </w:r>
      <w:r w:rsidR="007B07C7" w:rsidRPr="00E60461">
        <w:rPr>
          <w:rFonts w:cstheme="minorHAnsi"/>
          <w:color w:val="000000"/>
        </w:rPr>
        <w:t xml:space="preserve"> dat bestaat uit minimaal drie personen</w:t>
      </w:r>
      <w:r w:rsidR="00D727A5" w:rsidRPr="00E60461">
        <w:rPr>
          <w:rFonts w:cstheme="minorHAnsi"/>
          <w:color w:val="000000"/>
        </w:rPr>
        <w:t>.</w:t>
      </w:r>
      <w:r w:rsidR="007B07C7" w:rsidRPr="00E60461">
        <w:rPr>
          <w:rFonts w:cstheme="minorHAnsi"/>
          <w:color w:val="000000"/>
        </w:rPr>
        <w:t xml:space="preserve"> Leden van het beoordelingsteam beoordelen de uitwerking van de kwalitatieve criteria onafhankelijk van elkaar en o</w:t>
      </w:r>
      <w:r w:rsidR="00FA001F" w:rsidRPr="00E60461">
        <w:rPr>
          <w:rFonts w:cstheme="minorHAnsi"/>
          <w:color w:val="000000"/>
        </w:rPr>
        <w:t>p basis van eigen deskundigheid, waarna binnen het beoordelingsteam de scores worden besproken. Vervolgens wordt een consensus score per Inschrijver vastgesteld en afgezet tegen het maximaal aantal te behalen punten.</w:t>
      </w:r>
      <w:r w:rsidR="00767CE0" w:rsidRPr="00E60461">
        <w:rPr>
          <w:rFonts w:cstheme="minorHAnsi"/>
          <w:color w:val="000000"/>
        </w:rPr>
        <w:t xml:space="preserve"> </w:t>
      </w:r>
    </w:p>
    <w:p w14:paraId="5A588C1E" w14:textId="77777777" w:rsidR="00556FE1" w:rsidRPr="00936AFF" w:rsidRDefault="00556FE1" w:rsidP="00A3638C">
      <w:pPr>
        <w:spacing w:after="0" w:line="300" w:lineRule="exact"/>
        <w:rPr>
          <w:rFonts w:cstheme="minorHAnsi"/>
          <w:color w:val="000000"/>
        </w:rPr>
      </w:pPr>
    </w:p>
    <w:p w14:paraId="12043916" w14:textId="491282EF" w:rsidR="007B07C7" w:rsidRPr="003A50B2" w:rsidRDefault="007B07C7" w:rsidP="00A3638C">
      <w:pPr>
        <w:spacing w:after="0" w:line="300" w:lineRule="exact"/>
        <w:rPr>
          <w:rFonts w:cstheme="minorHAnsi"/>
          <w:color w:val="000000"/>
        </w:rPr>
      </w:pPr>
      <w:r w:rsidRPr="00E60461">
        <w:rPr>
          <w:rFonts w:cstheme="minorHAnsi"/>
          <w:color w:val="000000"/>
        </w:rPr>
        <w:t>Het beoordelingsteam beoordeelt de criteria op onderstaande aspecten:</w:t>
      </w:r>
    </w:p>
    <w:p w14:paraId="470EC0D5" w14:textId="77777777" w:rsidR="007B07C7" w:rsidRPr="00E60461" w:rsidRDefault="007B07C7" w:rsidP="00A3638C">
      <w:pPr>
        <w:pStyle w:val="Ballontekst"/>
        <w:numPr>
          <w:ilvl w:val="0"/>
          <w:numId w:val="34"/>
        </w:numPr>
        <w:tabs>
          <w:tab w:val="left" w:pos="264"/>
        </w:tabs>
        <w:spacing w:line="300" w:lineRule="exact"/>
        <w:ind w:left="264" w:hanging="264"/>
        <w:rPr>
          <w:rFonts w:asciiTheme="minorHAnsi" w:hAnsiTheme="minorHAnsi" w:cstheme="minorHAnsi"/>
          <w:spacing w:val="5"/>
          <w:sz w:val="22"/>
          <w:szCs w:val="22"/>
        </w:rPr>
      </w:pPr>
      <w:r w:rsidRPr="00E60461">
        <w:rPr>
          <w:rFonts w:asciiTheme="minorHAnsi" w:hAnsiTheme="minorHAnsi" w:cstheme="minorHAnsi"/>
          <w:spacing w:val="5"/>
          <w:sz w:val="22"/>
          <w:szCs w:val="22"/>
        </w:rPr>
        <w:t>De mate waarin de beschrijving van de aanpak volledig, concreet en realistisch is;</w:t>
      </w:r>
    </w:p>
    <w:p w14:paraId="1C087BEE" w14:textId="77777777" w:rsidR="007B07C7" w:rsidRPr="00E60461" w:rsidRDefault="007B07C7" w:rsidP="00A3638C">
      <w:pPr>
        <w:pStyle w:val="Ballontekst"/>
        <w:numPr>
          <w:ilvl w:val="0"/>
          <w:numId w:val="34"/>
        </w:numPr>
        <w:tabs>
          <w:tab w:val="left" w:pos="264"/>
        </w:tabs>
        <w:spacing w:line="300" w:lineRule="exact"/>
        <w:ind w:left="264" w:hanging="264"/>
        <w:rPr>
          <w:rFonts w:asciiTheme="minorHAnsi" w:hAnsiTheme="minorHAnsi" w:cstheme="minorHAnsi"/>
          <w:spacing w:val="5"/>
          <w:sz w:val="22"/>
          <w:szCs w:val="22"/>
        </w:rPr>
      </w:pPr>
      <w:r w:rsidRPr="00514942">
        <w:rPr>
          <w:rFonts w:asciiTheme="minorHAnsi" w:hAnsiTheme="minorHAnsi" w:cstheme="minorHAnsi"/>
          <w:spacing w:val="5"/>
          <w:sz w:val="22"/>
          <w:szCs w:val="22"/>
        </w:rPr>
        <w:t>De mate waarin inschrijver in zijn aanpak rekening houdt met de doelstellingen en randvoorwaarden van de opdracht en van de VU;</w:t>
      </w:r>
    </w:p>
    <w:p w14:paraId="0C87170E" w14:textId="2D0AEB58" w:rsidR="007B07C7" w:rsidRPr="00E60461" w:rsidRDefault="007B07C7" w:rsidP="00A3638C">
      <w:pPr>
        <w:pStyle w:val="Ballontekst"/>
        <w:numPr>
          <w:ilvl w:val="0"/>
          <w:numId w:val="34"/>
        </w:numPr>
        <w:tabs>
          <w:tab w:val="left" w:pos="264"/>
        </w:tabs>
        <w:spacing w:line="300" w:lineRule="exact"/>
        <w:ind w:left="264" w:hanging="264"/>
        <w:rPr>
          <w:rFonts w:asciiTheme="minorHAnsi" w:hAnsiTheme="minorHAnsi" w:cstheme="minorHAnsi"/>
          <w:color w:val="000000"/>
          <w:sz w:val="22"/>
          <w:szCs w:val="22"/>
        </w:rPr>
      </w:pPr>
      <w:r w:rsidRPr="00E60461">
        <w:rPr>
          <w:rFonts w:asciiTheme="minorHAnsi" w:hAnsiTheme="minorHAnsi" w:cstheme="minorHAnsi"/>
          <w:spacing w:val="5"/>
          <w:sz w:val="22"/>
          <w:szCs w:val="22"/>
        </w:rPr>
        <w:t>De mate waarin de aanpak meerwaarde creëert voor de VU.</w:t>
      </w:r>
    </w:p>
    <w:p w14:paraId="16F352B5" w14:textId="6635F392" w:rsidR="0079677F" w:rsidRPr="0087646A" w:rsidRDefault="0079677F" w:rsidP="00A3638C">
      <w:pPr>
        <w:pStyle w:val="Ballontekst"/>
        <w:numPr>
          <w:ilvl w:val="0"/>
          <w:numId w:val="34"/>
        </w:numPr>
        <w:tabs>
          <w:tab w:val="left" w:pos="264"/>
        </w:tabs>
        <w:spacing w:line="300" w:lineRule="exact"/>
        <w:ind w:left="264" w:hanging="264"/>
        <w:rPr>
          <w:rFonts w:cs="Arial"/>
          <w:color w:val="000000"/>
        </w:rPr>
      </w:pPr>
      <w:r>
        <w:rPr>
          <w:rFonts w:asciiTheme="minorHAnsi" w:hAnsiTheme="minorHAnsi" w:cs="Arial"/>
          <w:spacing w:val="5"/>
          <w:sz w:val="22"/>
          <w:szCs w:val="22"/>
        </w:rPr>
        <w:t xml:space="preserve">De mate waarin </w:t>
      </w:r>
      <w:r w:rsidR="001124E0">
        <w:rPr>
          <w:rFonts w:asciiTheme="minorHAnsi" w:hAnsiTheme="minorHAnsi" w:cs="Arial"/>
          <w:spacing w:val="5"/>
          <w:sz w:val="22"/>
          <w:szCs w:val="22"/>
        </w:rPr>
        <w:t>e.e.a.</w:t>
      </w:r>
      <w:r>
        <w:rPr>
          <w:rFonts w:asciiTheme="minorHAnsi" w:hAnsiTheme="minorHAnsi" w:cs="Arial"/>
          <w:spacing w:val="5"/>
          <w:sz w:val="22"/>
          <w:szCs w:val="22"/>
        </w:rPr>
        <w:t xml:space="preserve"> SMART is onderbouwd.</w:t>
      </w:r>
    </w:p>
    <w:p w14:paraId="358C3367" w14:textId="77777777" w:rsidR="007B07C7" w:rsidRDefault="007B07C7" w:rsidP="00A3638C">
      <w:pPr>
        <w:spacing w:after="0" w:line="300" w:lineRule="exact"/>
        <w:rPr>
          <w:rFonts w:cs="Arial"/>
          <w:color w:val="000000"/>
        </w:rPr>
      </w:pPr>
    </w:p>
    <w:p w14:paraId="5E9CBC8D" w14:textId="05CF5BFC" w:rsidR="007B07C7" w:rsidRDefault="007B07C7" w:rsidP="00A3638C">
      <w:pPr>
        <w:spacing w:after="0" w:line="300" w:lineRule="exact"/>
        <w:rPr>
          <w:rFonts w:cs="Arial"/>
          <w:color w:val="000000"/>
        </w:rPr>
      </w:pPr>
      <w:r>
        <w:rPr>
          <w:rFonts w:cs="Arial"/>
          <w:color w:val="000000"/>
        </w:rPr>
        <w:t xml:space="preserve">waarna een score uit onderstaande tabel wordt toegekend. </w:t>
      </w:r>
    </w:p>
    <w:p w14:paraId="3DFA47A9" w14:textId="77777777" w:rsidR="006D4AAA" w:rsidRDefault="006D4AAA" w:rsidP="00A3638C">
      <w:pPr>
        <w:spacing w:after="0" w:line="300" w:lineRule="exact"/>
        <w:rPr>
          <w:rFonts w:cs="Arial"/>
          <w:color w:val="000000"/>
        </w:rPr>
      </w:pPr>
    </w:p>
    <w:tbl>
      <w:tblPr>
        <w:tblStyle w:val="Tabelraster"/>
        <w:tblW w:w="8874" w:type="dxa"/>
        <w:tblInd w:w="142" w:type="dxa"/>
        <w:tblLook w:val="04A0" w:firstRow="1" w:lastRow="0" w:firstColumn="1" w:lastColumn="0" w:noHBand="0" w:noVBand="1"/>
      </w:tblPr>
      <w:tblGrid>
        <w:gridCol w:w="850"/>
        <w:gridCol w:w="8024"/>
      </w:tblGrid>
      <w:tr w:rsidR="00D727A5" w:rsidRPr="00596593" w14:paraId="0027A08A" w14:textId="77777777" w:rsidTr="00071D6A">
        <w:tc>
          <w:tcPr>
            <w:tcW w:w="850" w:type="dxa"/>
            <w:tcBorders>
              <w:top w:val="single" w:sz="4" w:space="0" w:color="auto"/>
              <w:left w:val="single" w:sz="4" w:space="0" w:color="auto"/>
              <w:bottom w:val="single" w:sz="4" w:space="0" w:color="auto"/>
              <w:right w:val="single" w:sz="4" w:space="0" w:color="auto"/>
            </w:tcBorders>
            <w:shd w:val="clear" w:color="auto" w:fill="0089CF"/>
            <w:hideMark/>
          </w:tcPr>
          <w:p w14:paraId="459C0173" w14:textId="77777777" w:rsidR="00D727A5" w:rsidRPr="00596593" w:rsidRDefault="00D727A5" w:rsidP="00A3638C">
            <w:pPr>
              <w:spacing w:line="300" w:lineRule="exact"/>
              <w:rPr>
                <w:rFonts w:cs="Arial"/>
                <w:b/>
                <w:color w:val="FFFFFF" w:themeColor="background1"/>
                <w:spacing w:val="5"/>
              </w:rPr>
            </w:pPr>
            <w:r w:rsidRPr="00596593">
              <w:rPr>
                <w:rFonts w:cs="Arial"/>
                <w:b/>
                <w:color w:val="FFFFFF" w:themeColor="background1"/>
                <w:spacing w:val="5"/>
              </w:rPr>
              <w:t>Cijfer</w:t>
            </w:r>
          </w:p>
        </w:tc>
        <w:tc>
          <w:tcPr>
            <w:tcW w:w="8024" w:type="dxa"/>
            <w:tcBorders>
              <w:top w:val="single" w:sz="4" w:space="0" w:color="auto"/>
              <w:left w:val="single" w:sz="4" w:space="0" w:color="auto"/>
              <w:bottom w:val="single" w:sz="4" w:space="0" w:color="auto"/>
              <w:right w:val="single" w:sz="4" w:space="0" w:color="auto"/>
            </w:tcBorders>
            <w:shd w:val="clear" w:color="auto" w:fill="0089CF"/>
            <w:hideMark/>
          </w:tcPr>
          <w:p w14:paraId="0CF07791" w14:textId="77777777" w:rsidR="00D727A5" w:rsidRPr="00596593" w:rsidRDefault="00D727A5" w:rsidP="00A3638C">
            <w:pPr>
              <w:spacing w:line="300" w:lineRule="exact"/>
              <w:rPr>
                <w:rFonts w:cs="Arial"/>
                <w:b/>
                <w:color w:val="FFFFFF" w:themeColor="background1"/>
                <w:spacing w:val="5"/>
              </w:rPr>
            </w:pPr>
            <w:r w:rsidRPr="00596593">
              <w:rPr>
                <w:rFonts w:cs="Arial"/>
                <w:b/>
                <w:color w:val="FFFFFF" w:themeColor="background1"/>
                <w:spacing w:val="5"/>
              </w:rPr>
              <w:t>Betekenis</w:t>
            </w:r>
          </w:p>
        </w:tc>
      </w:tr>
      <w:tr w:rsidR="00D727A5" w:rsidRPr="00596593" w14:paraId="1E0AE44D" w14:textId="77777777" w:rsidTr="00071D6A">
        <w:tc>
          <w:tcPr>
            <w:tcW w:w="850" w:type="dxa"/>
            <w:tcBorders>
              <w:top w:val="single" w:sz="4" w:space="0" w:color="auto"/>
              <w:left w:val="single" w:sz="4" w:space="0" w:color="auto"/>
              <w:bottom w:val="single" w:sz="4" w:space="0" w:color="auto"/>
              <w:right w:val="single" w:sz="4" w:space="0" w:color="auto"/>
            </w:tcBorders>
            <w:hideMark/>
          </w:tcPr>
          <w:p w14:paraId="0B467DB7" w14:textId="77777777" w:rsidR="00D727A5" w:rsidRPr="00596593" w:rsidRDefault="00D727A5" w:rsidP="00A3638C">
            <w:pPr>
              <w:spacing w:line="300" w:lineRule="exact"/>
              <w:rPr>
                <w:rFonts w:cs="Arial"/>
                <w:color w:val="000000"/>
              </w:rPr>
            </w:pPr>
            <w:r w:rsidRPr="00596593">
              <w:rPr>
                <w:rFonts w:cs="Arial"/>
                <w:color w:val="000000"/>
              </w:rPr>
              <w:t>10</w:t>
            </w:r>
          </w:p>
        </w:tc>
        <w:tc>
          <w:tcPr>
            <w:tcW w:w="8024" w:type="dxa"/>
            <w:tcBorders>
              <w:top w:val="single" w:sz="4" w:space="0" w:color="auto"/>
              <w:left w:val="single" w:sz="4" w:space="0" w:color="auto"/>
              <w:bottom w:val="single" w:sz="4" w:space="0" w:color="auto"/>
              <w:right w:val="single" w:sz="4" w:space="0" w:color="auto"/>
            </w:tcBorders>
            <w:hideMark/>
          </w:tcPr>
          <w:p w14:paraId="2A519612" w14:textId="77777777" w:rsidR="00D727A5" w:rsidRPr="00596593" w:rsidRDefault="00D727A5" w:rsidP="00A3638C">
            <w:pPr>
              <w:spacing w:line="300" w:lineRule="exact"/>
              <w:rPr>
                <w:rFonts w:cs="Arial"/>
                <w:color w:val="000000"/>
              </w:rPr>
            </w:pPr>
            <w:r w:rsidRPr="00596593">
              <w:rPr>
                <w:rFonts w:cs="Arial"/>
                <w:color w:val="000000"/>
              </w:rPr>
              <w:t xml:space="preserve">Uitstekend </w:t>
            </w:r>
          </w:p>
          <w:p w14:paraId="16F7086C" w14:textId="77777777" w:rsidR="00D727A5" w:rsidRPr="00596593" w:rsidRDefault="00D727A5" w:rsidP="00A3638C">
            <w:pPr>
              <w:spacing w:line="300" w:lineRule="exact"/>
              <w:rPr>
                <w:rFonts w:cs="Arial"/>
                <w:color w:val="000000"/>
              </w:rPr>
            </w:pPr>
            <w:r w:rsidRPr="00596593">
              <w:rPr>
                <w:rFonts w:cs="LucidaSansEF"/>
                <w:color w:val="000000"/>
              </w:rPr>
              <w:t>Het criterium is uitstekend beantwoord. Alle onderdelen zijn in beschouwing genomen en goed uitgewerkt. Daarnaast zijn er extra onderdelen aangevuld en de toegevoegde waarde als</w:t>
            </w:r>
            <w:r w:rsidR="00387E55">
              <w:rPr>
                <w:rFonts w:cs="LucidaSansEF"/>
                <w:color w:val="000000"/>
              </w:rPr>
              <w:t xml:space="preserve"> </w:t>
            </w:r>
            <w:r w:rsidRPr="00596593">
              <w:rPr>
                <w:rFonts w:cs="LucidaSansEF"/>
                <w:color w:val="000000"/>
              </w:rPr>
              <w:t>ook relatie met de overige onderdelen uitgewerkt. Uw uitwerking sluit uitstekend aan bij de opdracht en de VU als organisatie.</w:t>
            </w:r>
          </w:p>
        </w:tc>
      </w:tr>
      <w:tr w:rsidR="00D727A5" w:rsidRPr="00596593" w14:paraId="180253C3" w14:textId="77777777" w:rsidTr="00071D6A">
        <w:tc>
          <w:tcPr>
            <w:tcW w:w="850" w:type="dxa"/>
            <w:tcBorders>
              <w:top w:val="single" w:sz="4" w:space="0" w:color="auto"/>
              <w:left w:val="single" w:sz="4" w:space="0" w:color="auto"/>
              <w:bottom w:val="single" w:sz="4" w:space="0" w:color="auto"/>
              <w:right w:val="single" w:sz="4" w:space="0" w:color="auto"/>
            </w:tcBorders>
            <w:hideMark/>
          </w:tcPr>
          <w:p w14:paraId="22E51DA0" w14:textId="77777777" w:rsidR="00D727A5" w:rsidRPr="00596593" w:rsidRDefault="00D727A5" w:rsidP="00A3638C">
            <w:pPr>
              <w:spacing w:line="300" w:lineRule="exact"/>
              <w:rPr>
                <w:rFonts w:cs="Arial"/>
                <w:color w:val="000000"/>
              </w:rPr>
            </w:pPr>
            <w:r w:rsidRPr="00596593">
              <w:rPr>
                <w:rFonts w:cs="Arial"/>
                <w:color w:val="000000"/>
              </w:rPr>
              <w:t>9</w:t>
            </w:r>
          </w:p>
        </w:tc>
        <w:tc>
          <w:tcPr>
            <w:tcW w:w="8024" w:type="dxa"/>
            <w:tcBorders>
              <w:top w:val="single" w:sz="4" w:space="0" w:color="auto"/>
              <w:left w:val="single" w:sz="4" w:space="0" w:color="auto"/>
              <w:bottom w:val="single" w:sz="4" w:space="0" w:color="auto"/>
              <w:right w:val="single" w:sz="4" w:space="0" w:color="auto"/>
            </w:tcBorders>
            <w:hideMark/>
          </w:tcPr>
          <w:p w14:paraId="4AAE556F" w14:textId="77777777" w:rsidR="00D727A5" w:rsidRPr="00596593" w:rsidRDefault="00D727A5" w:rsidP="00A3638C">
            <w:pPr>
              <w:spacing w:line="300" w:lineRule="exact"/>
              <w:rPr>
                <w:rFonts w:cs="Arial"/>
                <w:color w:val="000000"/>
              </w:rPr>
            </w:pPr>
            <w:r w:rsidRPr="00596593">
              <w:rPr>
                <w:rFonts w:cs="Arial"/>
                <w:color w:val="000000"/>
              </w:rPr>
              <w:t xml:space="preserve">Zeer goed </w:t>
            </w:r>
          </w:p>
          <w:p w14:paraId="1D105E67" w14:textId="77777777" w:rsidR="00D727A5" w:rsidRPr="00596593" w:rsidRDefault="00D727A5" w:rsidP="00A3638C">
            <w:pPr>
              <w:spacing w:line="300" w:lineRule="exact"/>
              <w:rPr>
                <w:rFonts w:cs="Arial"/>
                <w:color w:val="000000"/>
              </w:rPr>
            </w:pPr>
            <w:r w:rsidRPr="00596593">
              <w:rPr>
                <w:rFonts w:cs="LucidaSansEF"/>
                <w:color w:val="000000"/>
              </w:rPr>
              <w:t>Het criterium is zeer goed beantwoord. Alle onderdelen zijn in beschouwing genomen en goed uitgewerkt. Daarnaast zijn er extra onderdelen aangevuld en de toegevoegde waarde alsook relatie met de overige onderdelen uitgewerkt.</w:t>
            </w:r>
          </w:p>
        </w:tc>
      </w:tr>
      <w:tr w:rsidR="00D727A5" w:rsidRPr="00596593" w14:paraId="6DBFF128" w14:textId="77777777" w:rsidTr="00071D6A">
        <w:tc>
          <w:tcPr>
            <w:tcW w:w="850" w:type="dxa"/>
            <w:tcBorders>
              <w:top w:val="single" w:sz="4" w:space="0" w:color="auto"/>
              <w:left w:val="single" w:sz="4" w:space="0" w:color="auto"/>
              <w:bottom w:val="single" w:sz="4" w:space="0" w:color="auto"/>
              <w:right w:val="single" w:sz="4" w:space="0" w:color="auto"/>
            </w:tcBorders>
            <w:hideMark/>
          </w:tcPr>
          <w:p w14:paraId="2C54181D" w14:textId="77777777" w:rsidR="00D727A5" w:rsidRPr="00596593" w:rsidRDefault="00D727A5" w:rsidP="00A3638C">
            <w:pPr>
              <w:spacing w:line="300" w:lineRule="exact"/>
              <w:rPr>
                <w:rFonts w:cs="Arial"/>
                <w:color w:val="000000"/>
              </w:rPr>
            </w:pPr>
            <w:r w:rsidRPr="00596593">
              <w:rPr>
                <w:rFonts w:cs="Arial"/>
                <w:color w:val="000000"/>
              </w:rPr>
              <w:t>8</w:t>
            </w:r>
          </w:p>
        </w:tc>
        <w:tc>
          <w:tcPr>
            <w:tcW w:w="8024" w:type="dxa"/>
            <w:tcBorders>
              <w:top w:val="single" w:sz="4" w:space="0" w:color="auto"/>
              <w:left w:val="single" w:sz="4" w:space="0" w:color="auto"/>
              <w:bottom w:val="single" w:sz="4" w:space="0" w:color="auto"/>
              <w:right w:val="single" w:sz="4" w:space="0" w:color="auto"/>
            </w:tcBorders>
            <w:hideMark/>
          </w:tcPr>
          <w:p w14:paraId="312DD3D2" w14:textId="77777777" w:rsidR="00D727A5" w:rsidRPr="00596593" w:rsidRDefault="00D727A5" w:rsidP="00A3638C">
            <w:pPr>
              <w:spacing w:line="300" w:lineRule="exact"/>
              <w:rPr>
                <w:rFonts w:cs="Arial"/>
                <w:color w:val="000000"/>
              </w:rPr>
            </w:pPr>
            <w:r w:rsidRPr="00596593">
              <w:rPr>
                <w:rFonts w:cs="Arial"/>
                <w:color w:val="000000"/>
              </w:rPr>
              <w:t>Goed</w:t>
            </w:r>
          </w:p>
          <w:p w14:paraId="4623FD79" w14:textId="77777777" w:rsidR="00D727A5" w:rsidRPr="00596593" w:rsidRDefault="00D727A5" w:rsidP="00A3638C">
            <w:pPr>
              <w:spacing w:line="300" w:lineRule="exact"/>
              <w:rPr>
                <w:rFonts w:cs="Arial"/>
                <w:color w:val="000000"/>
              </w:rPr>
            </w:pPr>
            <w:r w:rsidRPr="00596593">
              <w:rPr>
                <w:rFonts w:cs="LucidaSansEF"/>
                <w:color w:val="000000"/>
              </w:rPr>
              <w:t>Het criterium is goed beantwoord. Naast de gevraagde elementen en onderbouwing benoemt u extra elementen.</w:t>
            </w:r>
          </w:p>
        </w:tc>
      </w:tr>
      <w:tr w:rsidR="00D727A5" w:rsidRPr="00596593" w14:paraId="428046F7" w14:textId="77777777" w:rsidTr="00071D6A">
        <w:tc>
          <w:tcPr>
            <w:tcW w:w="850" w:type="dxa"/>
            <w:tcBorders>
              <w:top w:val="single" w:sz="4" w:space="0" w:color="auto"/>
              <w:left w:val="single" w:sz="4" w:space="0" w:color="auto"/>
              <w:bottom w:val="single" w:sz="4" w:space="0" w:color="auto"/>
              <w:right w:val="single" w:sz="4" w:space="0" w:color="auto"/>
            </w:tcBorders>
            <w:hideMark/>
          </w:tcPr>
          <w:p w14:paraId="77938270" w14:textId="77777777" w:rsidR="00D727A5" w:rsidRPr="00596593" w:rsidRDefault="00D727A5" w:rsidP="00A3638C">
            <w:pPr>
              <w:spacing w:line="300" w:lineRule="exact"/>
              <w:rPr>
                <w:rFonts w:cs="Arial"/>
                <w:color w:val="000000"/>
              </w:rPr>
            </w:pPr>
            <w:r w:rsidRPr="00596593">
              <w:rPr>
                <w:rFonts w:cs="Arial"/>
                <w:color w:val="000000"/>
              </w:rPr>
              <w:t>7</w:t>
            </w:r>
          </w:p>
        </w:tc>
        <w:tc>
          <w:tcPr>
            <w:tcW w:w="8024" w:type="dxa"/>
            <w:tcBorders>
              <w:top w:val="single" w:sz="4" w:space="0" w:color="auto"/>
              <w:left w:val="single" w:sz="4" w:space="0" w:color="auto"/>
              <w:bottom w:val="single" w:sz="4" w:space="0" w:color="auto"/>
              <w:right w:val="single" w:sz="4" w:space="0" w:color="auto"/>
            </w:tcBorders>
            <w:hideMark/>
          </w:tcPr>
          <w:p w14:paraId="71000D14" w14:textId="77777777" w:rsidR="00D727A5" w:rsidRPr="00596593" w:rsidRDefault="00D727A5" w:rsidP="00A3638C">
            <w:pPr>
              <w:spacing w:line="300" w:lineRule="exact"/>
              <w:rPr>
                <w:rFonts w:cs="Arial"/>
                <w:color w:val="000000"/>
              </w:rPr>
            </w:pPr>
            <w:r w:rsidRPr="00596593">
              <w:rPr>
                <w:rFonts w:cs="Arial"/>
                <w:color w:val="000000"/>
              </w:rPr>
              <w:t>Ruim voldoende</w:t>
            </w:r>
          </w:p>
          <w:p w14:paraId="2A02A4FD" w14:textId="77777777" w:rsidR="00D727A5" w:rsidRPr="00596593" w:rsidRDefault="00D727A5" w:rsidP="00A3638C">
            <w:pPr>
              <w:spacing w:line="300" w:lineRule="exact"/>
              <w:rPr>
                <w:rFonts w:cs="Arial"/>
                <w:color w:val="000000"/>
              </w:rPr>
            </w:pPr>
            <w:r w:rsidRPr="00596593">
              <w:rPr>
                <w:rFonts w:cs="LucidaSansEF"/>
                <w:color w:val="000000"/>
              </w:rPr>
              <w:t>Het criterium is voldoende beantwoord, alle elementen zijn genoemd en volledig onderbouwd.</w:t>
            </w:r>
          </w:p>
        </w:tc>
      </w:tr>
      <w:tr w:rsidR="00D727A5" w:rsidRPr="00596593" w14:paraId="19ADBFCC" w14:textId="77777777" w:rsidTr="00071D6A">
        <w:tc>
          <w:tcPr>
            <w:tcW w:w="850" w:type="dxa"/>
            <w:tcBorders>
              <w:top w:val="single" w:sz="4" w:space="0" w:color="auto"/>
              <w:left w:val="single" w:sz="4" w:space="0" w:color="auto"/>
              <w:bottom w:val="single" w:sz="4" w:space="0" w:color="auto"/>
              <w:right w:val="single" w:sz="4" w:space="0" w:color="auto"/>
            </w:tcBorders>
            <w:hideMark/>
          </w:tcPr>
          <w:p w14:paraId="4E2F4F64" w14:textId="77777777" w:rsidR="00D727A5" w:rsidRPr="00596593" w:rsidRDefault="00D727A5" w:rsidP="00A3638C">
            <w:pPr>
              <w:spacing w:line="300" w:lineRule="exact"/>
              <w:rPr>
                <w:rFonts w:cs="Arial"/>
                <w:color w:val="000000"/>
              </w:rPr>
            </w:pPr>
            <w:r w:rsidRPr="00596593">
              <w:rPr>
                <w:rFonts w:cs="Arial"/>
                <w:color w:val="000000"/>
              </w:rPr>
              <w:t>6</w:t>
            </w:r>
          </w:p>
        </w:tc>
        <w:tc>
          <w:tcPr>
            <w:tcW w:w="8024" w:type="dxa"/>
            <w:tcBorders>
              <w:top w:val="single" w:sz="4" w:space="0" w:color="auto"/>
              <w:left w:val="single" w:sz="4" w:space="0" w:color="auto"/>
              <w:bottom w:val="single" w:sz="4" w:space="0" w:color="auto"/>
              <w:right w:val="single" w:sz="4" w:space="0" w:color="auto"/>
            </w:tcBorders>
            <w:hideMark/>
          </w:tcPr>
          <w:p w14:paraId="08058B1E" w14:textId="77777777" w:rsidR="00D727A5" w:rsidRPr="00596593" w:rsidRDefault="00D727A5" w:rsidP="00A3638C">
            <w:pPr>
              <w:spacing w:line="300" w:lineRule="exact"/>
              <w:rPr>
                <w:rFonts w:cs="Arial"/>
                <w:color w:val="000000"/>
              </w:rPr>
            </w:pPr>
            <w:r w:rsidRPr="00596593">
              <w:rPr>
                <w:rFonts w:cs="Arial"/>
                <w:color w:val="000000"/>
              </w:rPr>
              <w:t xml:space="preserve">Voldoende </w:t>
            </w:r>
          </w:p>
          <w:p w14:paraId="57B6C4EE" w14:textId="77777777" w:rsidR="00D727A5" w:rsidRPr="00596593" w:rsidRDefault="00D727A5" w:rsidP="00A3638C">
            <w:pPr>
              <w:spacing w:line="300" w:lineRule="exact"/>
              <w:rPr>
                <w:rFonts w:cs="Arial"/>
                <w:color w:val="000000"/>
              </w:rPr>
            </w:pPr>
            <w:r w:rsidRPr="00596593">
              <w:rPr>
                <w:rFonts w:cs="Arial"/>
                <w:color w:val="000000"/>
              </w:rPr>
              <w:t xml:space="preserve">Weet de link met de uitvraag te maken, maar heeft geen aantoonbare meerwaarde aangedragen. </w:t>
            </w:r>
            <w:r w:rsidRPr="00596593">
              <w:rPr>
                <w:rFonts w:cs="LucidaSansEF"/>
                <w:color w:val="000000"/>
              </w:rPr>
              <w:t>Het criterium is net voldoende beantwoord, alle elementen zijn genoemd en grotendeels onderbouwd.</w:t>
            </w:r>
          </w:p>
        </w:tc>
      </w:tr>
      <w:tr w:rsidR="00D727A5" w:rsidRPr="00596593" w14:paraId="7B42E175" w14:textId="77777777" w:rsidTr="00071D6A">
        <w:tc>
          <w:tcPr>
            <w:tcW w:w="850" w:type="dxa"/>
            <w:tcBorders>
              <w:top w:val="single" w:sz="4" w:space="0" w:color="auto"/>
              <w:left w:val="single" w:sz="4" w:space="0" w:color="auto"/>
              <w:bottom w:val="single" w:sz="4" w:space="0" w:color="auto"/>
              <w:right w:val="single" w:sz="4" w:space="0" w:color="auto"/>
            </w:tcBorders>
            <w:hideMark/>
          </w:tcPr>
          <w:p w14:paraId="39A3A6B6" w14:textId="77777777" w:rsidR="00D727A5" w:rsidRPr="00596593" w:rsidRDefault="00D727A5" w:rsidP="00A3638C">
            <w:pPr>
              <w:spacing w:line="300" w:lineRule="exact"/>
              <w:rPr>
                <w:rFonts w:cs="Arial"/>
                <w:color w:val="000000"/>
              </w:rPr>
            </w:pPr>
            <w:r w:rsidRPr="00596593">
              <w:rPr>
                <w:rFonts w:cs="Arial"/>
                <w:color w:val="000000"/>
              </w:rPr>
              <w:lastRenderedPageBreak/>
              <w:t>5</w:t>
            </w:r>
          </w:p>
        </w:tc>
        <w:tc>
          <w:tcPr>
            <w:tcW w:w="8024" w:type="dxa"/>
            <w:tcBorders>
              <w:top w:val="single" w:sz="4" w:space="0" w:color="auto"/>
              <w:left w:val="single" w:sz="4" w:space="0" w:color="auto"/>
              <w:bottom w:val="single" w:sz="4" w:space="0" w:color="auto"/>
              <w:right w:val="single" w:sz="4" w:space="0" w:color="auto"/>
            </w:tcBorders>
            <w:hideMark/>
          </w:tcPr>
          <w:p w14:paraId="563F7765" w14:textId="77777777" w:rsidR="00D727A5" w:rsidRPr="00596593" w:rsidRDefault="00D727A5" w:rsidP="00A3638C">
            <w:pPr>
              <w:spacing w:line="300" w:lineRule="exact"/>
              <w:rPr>
                <w:rFonts w:cs="Arial"/>
                <w:color w:val="000000"/>
              </w:rPr>
            </w:pPr>
            <w:r w:rsidRPr="00596593">
              <w:rPr>
                <w:rFonts w:cs="Arial"/>
                <w:color w:val="000000"/>
              </w:rPr>
              <w:t xml:space="preserve">Twijfelachtig / onvoldoende </w:t>
            </w:r>
          </w:p>
          <w:p w14:paraId="5BD45161" w14:textId="77777777" w:rsidR="00D727A5" w:rsidRPr="00596593" w:rsidRDefault="00D727A5" w:rsidP="00A3638C">
            <w:pPr>
              <w:spacing w:line="300" w:lineRule="exact"/>
              <w:rPr>
                <w:rFonts w:cs="Arial"/>
                <w:color w:val="000000"/>
              </w:rPr>
            </w:pPr>
            <w:r w:rsidRPr="00596593">
              <w:rPr>
                <w:rFonts w:cs="LucidaSansEF"/>
                <w:color w:val="000000"/>
              </w:rPr>
              <w:t>Het criterium is onvoldoende beantwoord, enkel de gevraagde elementen worden genoemd echter onvoldoende onderbouwd of elementen sluiten onvoldoende aan bij de opdracht.</w:t>
            </w:r>
          </w:p>
        </w:tc>
      </w:tr>
      <w:tr w:rsidR="00D727A5" w:rsidRPr="00596593" w14:paraId="6E683C69" w14:textId="77777777" w:rsidTr="00071D6A">
        <w:tc>
          <w:tcPr>
            <w:tcW w:w="850" w:type="dxa"/>
            <w:tcBorders>
              <w:top w:val="single" w:sz="4" w:space="0" w:color="auto"/>
              <w:left w:val="single" w:sz="4" w:space="0" w:color="auto"/>
              <w:bottom w:val="single" w:sz="4" w:space="0" w:color="auto"/>
              <w:right w:val="single" w:sz="4" w:space="0" w:color="auto"/>
            </w:tcBorders>
            <w:hideMark/>
          </w:tcPr>
          <w:p w14:paraId="4FD042EF" w14:textId="77777777" w:rsidR="00D727A5" w:rsidRPr="00596593" w:rsidRDefault="00D727A5" w:rsidP="00A3638C">
            <w:pPr>
              <w:spacing w:line="300" w:lineRule="exact"/>
              <w:rPr>
                <w:rFonts w:cs="Arial"/>
                <w:color w:val="000000"/>
              </w:rPr>
            </w:pPr>
            <w:r w:rsidRPr="00596593">
              <w:rPr>
                <w:rFonts w:cs="Arial"/>
                <w:color w:val="000000"/>
              </w:rPr>
              <w:t>4</w:t>
            </w:r>
          </w:p>
        </w:tc>
        <w:tc>
          <w:tcPr>
            <w:tcW w:w="8024" w:type="dxa"/>
            <w:tcBorders>
              <w:top w:val="single" w:sz="4" w:space="0" w:color="auto"/>
              <w:left w:val="single" w:sz="4" w:space="0" w:color="auto"/>
              <w:bottom w:val="single" w:sz="4" w:space="0" w:color="auto"/>
              <w:right w:val="single" w:sz="4" w:space="0" w:color="auto"/>
            </w:tcBorders>
            <w:hideMark/>
          </w:tcPr>
          <w:p w14:paraId="03A4A75D" w14:textId="77777777" w:rsidR="00D727A5" w:rsidRPr="00596593" w:rsidRDefault="00D727A5" w:rsidP="00A3638C">
            <w:pPr>
              <w:spacing w:line="300" w:lineRule="exact"/>
              <w:rPr>
                <w:rFonts w:cs="LucidaSansEF"/>
                <w:color w:val="000000"/>
              </w:rPr>
            </w:pPr>
            <w:r w:rsidRPr="00596593">
              <w:rPr>
                <w:rFonts w:cs="Arial"/>
                <w:color w:val="000000"/>
              </w:rPr>
              <w:t>Onvoldoende</w:t>
            </w:r>
            <w:r w:rsidRPr="00596593">
              <w:rPr>
                <w:rFonts w:cs="LucidaSansEF"/>
                <w:color w:val="000000"/>
              </w:rPr>
              <w:t xml:space="preserve"> </w:t>
            </w:r>
          </w:p>
          <w:p w14:paraId="5EB55AC6" w14:textId="77777777" w:rsidR="00D727A5" w:rsidRPr="00596593" w:rsidRDefault="00D727A5" w:rsidP="00A3638C">
            <w:pPr>
              <w:spacing w:line="300" w:lineRule="exact"/>
              <w:rPr>
                <w:rFonts w:cs="Arial"/>
                <w:color w:val="000000"/>
              </w:rPr>
            </w:pPr>
            <w:r w:rsidRPr="00596593">
              <w:rPr>
                <w:rFonts w:cs="LucidaSansEF"/>
                <w:color w:val="000000"/>
              </w:rPr>
              <w:t>Het criterium is onvoldoende beantwoord, enkel de gevraagde elementen worden genoemd echter niet onderbouwd of elementen sluiten niet of nauwelijks aan bij de opdracht.</w:t>
            </w:r>
          </w:p>
        </w:tc>
      </w:tr>
      <w:tr w:rsidR="00D727A5" w:rsidRPr="00596593" w14:paraId="1FEE4269" w14:textId="77777777" w:rsidTr="00071D6A">
        <w:tc>
          <w:tcPr>
            <w:tcW w:w="850" w:type="dxa"/>
            <w:tcBorders>
              <w:top w:val="single" w:sz="4" w:space="0" w:color="auto"/>
              <w:left w:val="single" w:sz="4" w:space="0" w:color="auto"/>
              <w:bottom w:val="single" w:sz="4" w:space="0" w:color="auto"/>
              <w:right w:val="single" w:sz="4" w:space="0" w:color="auto"/>
            </w:tcBorders>
            <w:hideMark/>
          </w:tcPr>
          <w:p w14:paraId="2FE28A39" w14:textId="77777777" w:rsidR="00D727A5" w:rsidRPr="00596593" w:rsidRDefault="00D727A5" w:rsidP="00A3638C">
            <w:pPr>
              <w:spacing w:line="300" w:lineRule="exact"/>
              <w:rPr>
                <w:rFonts w:cs="Arial"/>
                <w:color w:val="000000"/>
              </w:rPr>
            </w:pPr>
            <w:r w:rsidRPr="00596593">
              <w:rPr>
                <w:rFonts w:cs="Arial"/>
                <w:color w:val="000000"/>
              </w:rPr>
              <w:t>3</w:t>
            </w:r>
          </w:p>
        </w:tc>
        <w:tc>
          <w:tcPr>
            <w:tcW w:w="8024" w:type="dxa"/>
            <w:tcBorders>
              <w:top w:val="single" w:sz="4" w:space="0" w:color="auto"/>
              <w:left w:val="single" w:sz="4" w:space="0" w:color="auto"/>
              <w:bottom w:val="single" w:sz="4" w:space="0" w:color="auto"/>
              <w:right w:val="single" w:sz="4" w:space="0" w:color="auto"/>
            </w:tcBorders>
            <w:hideMark/>
          </w:tcPr>
          <w:p w14:paraId="20DD6CC6" w14:textId="77777777" w:rsidR="00D727A5" w:rsidRPr="00596593" w:rsidRDefault="00D727A5" w:rsidP="00A3638C">
            <w:pPr>
              <w:spacing w:line="300" w:lineRule="exact"/>
              <w:rPr>
                <w:rFonts w:cs="Arial"/>
                <w:color w:val="000000"/>
              </w:rPr>
            </w:pPr>
            <w:r w:rsidRPr="00596593">
              <w:rPr>
                <w:rFonts w:cs="Arial"/>
                <w:color w:val="000000"/>
              </w:rPr>
              <w:t>Ruim onvoldoende</w:t>
            </w:r>
          </w:p>
          <w:p w14:paraId="69A2A704" w14:textId="77777777" w:rsidR="00D727A5" w:rsidRPr="00596593" w:rsidRDefault="00D727A5" w:rsidP="00A3638C">
            <w:pPr>
              <w:spacing w:line="300" w:lineRule="exact"/>
              <w:rPr>
                <w:rFonts w:cs="Arial"/>
                <w:color w:val="000000"/>
              </w:rPr>
            </w:pPr>
            <w:r w:rsidRPr="00596593">
              <w:rPr>
                <w:rFonts w:cs="LucidaSansEF"/>
                <w:color w:val="000000"/>
              </w:rPr>
              <w:t>Het criterium is ruim onvoldoende beantwoord, slechts enkele elementen komen terug en zijn nauwelijks onderbouwd.</w:t>
            </w:r>
          </w:p>
        </w:tc>
      </w:tr>
      <w:tr w:rsidR="00D727A5" w:rsidRPr="00596593" w14:paraId="71A0B6C8" w14:textId="77777777" w:rsidTr="00071D6A">
        <w:tc>
          <w:tcPr>
            <w:tcW w:w="850" w:type="dxa"/>
            <w:tcBorders>
              <w:top w:val="single" w:sz="4" w:space="0" w:color="auto"/>
              <w:left w:val="single" w:sz="4" w:space="0" w:color="auto"/>
              <w:bottom w:val="single" w:sz="4" w:space="0" w:color="auto"/>
              <w:right w:val="single" w:sz="4" w:space="0" w:color="auto"/>
            </w:tcBorders>
            <w:hideMark/>
          </w:tcPr>
          <w:p w14:paraId="12767696" w14:textId="77777777" w:rsidR="00D727A5" w:rsidRPr="00596593" w:rsidRDefault="00D727A5" w:rsidP="00A3638C">
            <w:pPr>
              <w:spacing w:line="300" w:lineRule="exact"/>
              <w:rPr>
                <w:rFonts w:cs="Arial"/>
                <w:color w:val="000000"/>
              </w:rPr>
            </w:pPr>
            <w:r w:rsidRPr="00596593">
              <w:rPr>
                <w:rFonts w:cs="Arial"/>
                <w:color w:val="000000"/>
              </w:rPr>
              <w:t>2</w:t>
            </w:r>
          </w:p>
        </w:tc>
        <w:tc>
          <w:tcPr>
            <w:tcW w:w="8024" w:type="dxa"/>
            <w:tcBorders>
              <w:top w:val="single" w:sz="4" w:space="0" w:color="auto"/>
              <w:left w:val="single" w:sz="4" w:space="0" w:color="auto"/>
              <w:bottom w:val="single" w:sz="4" w:space="0" w:color="auto"/>
              <w:right w:val="single" w:sz="4" w:space="0" w:color="auto"/>
            </w:tcBorders>
            <w:hideMark/>
          </w:tcPr>
          <w:p w14:paraId="65B0140F" w14:textId="77777777" w:rsidR="00D727A5" w:rsidRPr="00596593" w:rsidRDefault="00D727A5" w:rsidP="00A3638C">
            <w:pPr>
              <w:spacing w:line="300" w:lineRule="exact"/>
              <w:rPr>
                <w:rFonts w:cs="Arial"/>
                <w:color w:val="000000"/>
              </w:rPr>
            </w:pPr>
            <w:r w:rsidRPr="00596593">
              <w:rPr>
                <w:rFonts w:cs="Arial"/>
                <w:color w:val="000000"/>
              </w:rPr>
              <w:t xml:space="preserve">Slecht </w:t>
            </w:r>
          </w:p>
          <w:p w14:paraId="2EFE6CCD" w14:textId="77777777" w:rsidR="00D727A5" w:rsidRPr="00596593" w:rsidRDefault="00D727A5" w:rsidP="00A3638C">
            <w:pPr>
              <w:spacing w:line="300" w:lineRule="exact"/>
              <w:rPr>
                <w:rFonts w:cs="Arial"/>
                <w:color w:val="000000"/>
              </w:rPr>
            </w:pPr>
            <w:r w:rsidRPr="00596593">
              <w:rPr>
                <w:rFonts w:cs="LucidaSansEF"/>
                <w:color w:val="000000"/>
              </w:rPr>
              <w:t>Het criterium is ruim onvoldoende beantwoord, slechts enkele elementen komen terug en zijn niet onderbouwd.</w:t>
            </w:r>
          </w:p>
        </w:tc>
      </w:tr>
      <w:tr w:rsidR="00D727A5" w:rsidRPr="00596593" w14:paraId="6856C425" w14:textId="77777777" w:rsidTr="00071D6A">
        <w:tc>
          <w:tcPr>
            <w:tcW w:w="850" w:type="dxa"/>
            <w:tcBorders>
              <w:top w:val="single" w:sz="4" w:space="0" w:color="auto"/>
              <w:left w:val="single" w:sz="4" w:space="0" w:color="auto"/>
              <w:bottom w:val="single" w:sz="4" w:space="0" w:color="auto"/>
              <w:right w:val="single" w:sz="4" w:space="0" w:color="auto"/>
            </w:tcBorders>
            <w:hideMark/>
          </w:tcPr>
          <w:p w14:paraId="3D910D58" w14:textId="77777777" w:rsidR="00D727A5" w:rsidRPr="00596593" w:rsidRDefault="00D727A5" w:rsidP="00A3638C">
            <w:pPr>
              <w:spacing w:line="300" w:lineRule="exact"/>
              <w:rPr>
                <w:rFonts w:cs="Arial"/>
                <w:color w:val="000000"/>
              </w:rPr>
            </w:pPr>
            <w:r w:rsidRPr="00596593">
              <w:rPr>
                <w:rFonts w:cs="Arial"/>
                <w:color w:val="000000"/>
              </w:rPr>
              <w:t>1</w:t>
            </w:r>
          </w:p>
        </w:tc>
        <w:tc>
          <w:tcPr>
            <w:tcW w:w="8024" w:type="dxa"/>
            <w:tcBorders>
              <w:top w:val="single" w:sz="4" w:space="0" w:color="auto"/>
              <w:left w:val="single" w:sz="4" w:space="0" w:color="auto"/>
              <w:bottom w:val="single" w:sz="4" w:space="0" w:color="auto"/>
              <w:right w:val="single" w:sz="4" w:space="0" w:color="auto"/>
            </w:tcBorders>
            <w:hideMark/>
          </w:tcPr>
          <w:p w14:paraId="00B9B806" w14:textId="77777777" w:rsidR="00D727A5" w:rsidRPr="00596593" w:rsidRDefault="00D727A5" w:rsidP="00A3638C">
            <w:pPr>
              <w:spacing w:line="300" w:lineRule="exact"/>
              <w:rPr>
                <w:rFonts w:cs="Arial"/>
                <w:color w:val="000000"/>
              </w:rPr>
            </w:pPr>
            <w:r w:rsidRPr="00596593">
              <w:rPr>
                <w:rFonts w:cs="Arial"/>
                <w:color w:val="000000"/>
              </w:rPr>
              <w:t>Zeer slecht</w:t>
            </w:r>
          </w:p>
          <w:p w14:paraId="6FD5637E" w14:textId="77777777" w:rsidR="00D727A5" w:rsidRPr="00596593" w:rsidRDefault="00D727A5" w:rsidP="00A3638C">
            <w:pPr>
              <w:spacing w:line="300" w:lineRule="exact"/>
              <w:rPr>
                <w:rFonts w:cs="LucidaSansEF"/>
                <w:color w:val="000000"/>
              </w:rPr>
            </w:pPr>
            <w:r w:rsidRPr="00596593">
              <w:rPr>
                <w:rFonts w:cs="LucidaSansEF"/>
                <w:color w:val="000000"/>
              </w:rPr>
              <w:t xml:space="preserve">Het criterium is niet beantwoord, geen van de elementen komen terug. </w:t>
            </w:r>
          </w:p>
        </w:tc>
      </w:tr>
      <w:tr w:rsidR="003C6864" w:rsidRPr="00596593" w14:paraId="7733CD2A" w14:textId="77777777" w:rsidTr="00071D6A">
        <w:tc>
          <w:tcPr>
            <w:tcW w:w="850" w:type="dxa"/>
            <w:tcBorders>
              <w:top w:val="single" w:sz="4" w:space="0" w:color="auto"/>
              <w:left w:val="single" w:sz="4" w:space="0" w:color="auto"/>
              <w:bottom w:val="single" w:sz="4" w:space="0" w:color="auto"/>
              <w:right w:val="single" w:sz="4" w:space="0" w:color="auto"/>
            </w:tcBorders>
          </w:tcPr>
          <w:p w14:paraId="63AFB00F" w14:textId="77777777" w:rsidR="003C6864" w:rsidRPr="00596593" w:rsidRDefault="003C6864" w:rsidP="00A3638C">
            <w:pPr>
              <w:spacing w:line="300" w:lineRule="exact"/>
              <w:rPr>
                <w:rFonts w:cs="Arial"/>
                <w:color w:val="000000"/>
              </w:rPr>
            </w:pPr>
            <w:r>
              <w:rPr>
                <w:rFonts w:cs="Arial"/>
                <w:color w:val="000000"/>
              </w:rPr>
              <w:t>0</w:t>
            </w:r>
          </w:p>
        </w:tc>
        <w:tc>
          <w:tcPr>
            <w:tcW w:w="8024" w:type="dxa"/>
            <w:tcBorders>
              <w:top w:val="single" w:sz="4" w:space="0" w:color="auto"/>
              <w:left w:val="single" w:sz="4" w:space="0" w:color="auto"/>
              <w:bottom w:val="single" w:sz="4" w:space="0" w:color="auto"/>
              <w:right w:val="single" w:sz="4" w:space="0" w:color="auto"/>
            </w:tcBorders>
          </w:tcPr>
          <w:p w14:paraId="66020983" w14:textId="77777777" w:rsidR="003C6864" w:rsidRPr="00596593" w:rsidRDefault="003C6864" w:rsidP="00A3638C">
            <w:pPr>
              <w:spacing w:line="300" w:lineRule="exact"/>
              <w:rPr>
                <w:rFonts w:cs="Arial"/>
                <w:color w:val="000000"/>
              </w:rPr>
            </w:pPr>
            <w:r>
              <w:rPr>
                <w:rFonts w:cs="Arial"/>
                <w:color w:val="000000"/>
              </w:rPr>
              <w:t>Inschrijver heeft geen beschrijving bijgevoegd.</w:t>
            </w:r>
          </w:p>
        </w:tc>
      </w:tr>
    </w:tbl>
    <w:p w14:paraId="20D56D30" w14:textId="77777777" w:rsidR="00382DB3" w:rsidRPr="003A42A3" w:rsidRDefault="00382DB3" w:rsidP="00A3638C">
      <w:pPr>
        <w:pStyle w:val="Kop2"/>
      </w:pPr>
      <w:bookmarkStart w:id="114" w:name="_Toc51315348"/>
      <w:bookmarkStart w:id="115" w:name="_Toc434244988"/>
      <w:bookmarkStart w:id="116" w:name="_Toc474243451"/>
      <w:bookmarkStart w:id="117" w:name="_Toc497735648"/>
      <w:bookmarkEnd w:id="112"/>
      <w:bookmarkEnd w:id="113"/>
      <w:r>
        <w:t>Mededeling van de ranking na beoordeling</w:t>
      </w:r>
      <w:bookmarkEnd w:id="114"/>
    </w:p>
    <w:bookmarkEnd w:id="115"/>
    <w:bookmarkEnd w:id="116"/>
    <w:bookmarkEnd w:id="117"/>
    <w:p w14:paraId="36CAA028" w14:textId="219A28C4" w:rsidR="00AA03AA" w:rsidRDefault="00D727A5" w:rsidP="00A3638C">
      <w:pPr>
        <w:spacing w:after="0" w:line="300" w:lineRule="exact"/>
        <w:rPr>
          <w:rFonts w:cs="Arial"/>
          <w:color w:val="000000"/>
        </w:rPr>
      </w:pPr>
      <w:r w:rsidRPr="00CA5FD3">
        <w:rPr>
          <w:rFonts w:cs="Arial"/>
          <w:color w:val="000000"/>
        </w:rPr>
        <w:t xml:space="preserve">Op grond van alle beschikbare informatie komt het beoordelingsteam </w:t>
      </w:r>
      <w:r w:rsidR="0079677F">
        <w:rPr>
          <w:rFonts w:cs="Arial"/>
          <w:color w:val="000000"/>
        </w:rPr>
        <w:t xml:space="preserve">per perceel </w:t>
      </w:r>
      <w:r w:rsidRPr="00CA5FD3">
        <w:rPr>
          <w:rFonts w:cs="Arial"/>
          <w:color w:val="000000"/>
        </w:rPr>
        <w:t xml:space="preserve">tot een totaaloordeel en een eerste keuze van </w:t>
      </w:r>
      <w:r w:rsidR="003979FD">
        <w:rPr>
          <w:rFonts w:cs="Arial"/>
          <w:color w:val="000000"/>
        </w:rPr>
        <w:t>I</w:t>
      </w:r>
      <w:r w:rsidRPr="00CA5FD3">
        <w:rPr>
          <w:rFonts w:cs="Arial"/>
          <w:color w:val="000000"/>
        </w:rPr>
        <w:t>nschrijver</w:t>
      </w:r>
      <w:r w:rsidR="003979FD">
        <w:rPr>
          <w:rFonts w:cs="Arial"/>
          <w:color w:val="000000"/>
        </w:rPr>
        <w:t>s</w:t>
      </w:r>
      <w:r w:rsidR="00AA03AA">
        <w:rPr>
          <w:rFonts w:cs="Arial"/>
          <w:color w:val="000000"/>
        </w:rPr>
        <w:t xml:space="preserve">. </w:t>
      </w:r>
      <w:r w:rsidRPr="00CA5FD3">
        <w:rPr>
          <w:rFonts w:cs="Arial"/>
          <w:color w:val="000000"/>
        </w:rPr>
        <w:t xml:space="preserve">In eerste instantie </w:t>
      </w:r>
      <w:r w:rsidR="002F66DE">
        <w:rPr>
          <w:rFonts w:cs="Arial"/>
          <w:color w:val="000000"/>
        </w:rPr>
        <w:t xml:space="preserve">zijn </w:t>
      </w:r>
      <w:r w:rsidRPr="00CA5FD3">
        <w:rPr>
          <w:rFonts w:cs="Arial"/>
          <w:color w:val="000000"/>
        </w:rPr>
        <w:t>dat de Inschrijver</w:t>
      </w:r>
      <w:r w:rsidR="002F66DE">
        <w:rPr>
          <w:rFonts w:cs="Arial"/>
          <w:color w:val="000000"/>
        </w:rPr>
        <w:t>s op plaats 1 tot en met 3 in de ranking</w:t>
      </w:r>
      <w:r w:rsidR="00AA03AA">
        <w:rPr>
          <w:rFonts w:cs="Arial"/>
          <w:color w:val="000000"/>
        </w:rPr>
        <w:t xml:space="preserve"> </w:t>
      </w:r>
      <w:r w:rsidR="002F66DE">
        <w:rPr>
          <w:rFonts w:cs="Arial"/>
          <w:color w:val="000000"/>
        </w:rPr>
        <w:t>(op basis van de hoogste totaalscore op de kwalitatieve criteria</w:t>
      </w:r>
      <w:r w:rsidR="00AA03AA" w:rsidRPr="00AA03AA">
        <w:rPr>
          <w:rFonts w:cs="Arial"/>
          <w:color w:val="000000"/>
        </w:rPr>
        <w:t>). Als meerdere Inschrijvers een gelijke score hebben behaald</w:t>
      </w:r>
      <w:r w:rsidR="00463350">
        <w:rPr>
          <w:rFonts w:cs="Arial"/>
          <w:color w:val="000000"/>
        </w:rPr>
        <w:t xml:space="preserve"> (bijvoorbeeld op plek 3)</w:t>
      </w:r>
      <w:r w:rsidR="00AA03AA" w:rsidRPr="00AA03AA">
        <w:rPr>
          <w:rFonts w:cs="Arial"/>
          <w:color w:val="000000"/>
        </w:rPr>
        <w:t xml:space="preserve">, wordt door loting de </w:t>
      </w:r>
      <w:r w:rsidR="00463350">
        <w:rPr>
          <w:rFonts w:cs="Arial"/>
          <w:color w:val="000000"/>
        </w:rPr>
        <w:t xml:space="preserve">derde </w:t>
      </w:r>
      <w:r w:rsidR="00AA03AA" w:rsidRPr="00AA03AA">
        <w:rPr>
          <w:rFonts w:cs="Arial"/>
          <w:color w:val="000000"/>
        </w:rPr>
        <w:t>winnende Inschrijver bepaald.</w:t>
      </w:r>
    </w:p>
    <w:p w14:paraId="166EF095" w14:textId="6046FEAA" w:rsidR="00AA03AA" w:rsidRPr="00AA03AA" w:rsidRDefault="00AA03AA" w:rsidP="00A3638C">
      <w:pPr>
        <w:spacing w:after="0" w:line="300" w:lineRule="exact"/>
        <w:rPr>
          <w:rFonts w:cs="Arial"/>
          <w:color w:val="000000"/>
        </w:rPr>
      </w:pPr>
      <w:r w:rsidRPr="00AA03AA">
        <w:rPr>
          <w:rFonts w:cs="Arial"/>
          <w:color w:val="000000"/>
        </w:rPr>
        <w:t>Nadat is vastgesteld welke Inschrijver</w:t>
      </w:r>
      <w:r w:rsidR="002F66DE">
        <w:rPr>
          <w:rFonts w:cs="Arial"/>
          <w:color w:val="000000"/>
        </w:rPr>
        <w:t>s</w:t>
      </w:r>
      <w:r w:rsidRPr="00AA03AA">
        <w:rPr>
          <w:rFonts w:cs="Arial"/>
          <w:color w:val="000000"/>
        </w:rPr>
        <w:t xml:space="preserve"> de In</w:t>
      </w:r>
      <w:r>
        <w:rPr>
          <w:rFonts w:cs="Arial"/>
          <w:color w:val="000000"/>
        </w:rPr>
        <w:t xml:space="preserve">schrijving met de beste </w:t>
      </w:r>
      <w:r w:rsidR="002F66DE">
        <w:rPr>
          <w:rFonts w:cs="Arial"/>
          <w:color w:val="000000"/>
        </w:rPr>
        <w:t xml:space="preserve">kwaliteit hebben gedaan, krijgen </w:t>
      </w:r>
      <w:r w:rsidRPr="00AA03AA">
        <w:rPr>
          <w:rFonts w:cs="Arial"/>
          <w:color w:val="000000"/>
        </w:rPr>
        <w:t>deze Inschrijver</w:t>
      </w:r>
      <w:r w:rsidR="002F66DE">
        <w:rPr>
          <w:rFonts w:cs="Arial"/>
          <w:color w:val="000000"/>
        </w:rPr>
        <w:t>s</w:t>
      </w:r>
      <w:r w:rsidRPr="00AA03AA">
        <w:rPr>
          <w:rFonts w:cs="Arial"/>
          <w:color w:val="000000"/>
        </w:rPr>
        <w:t xml:space="preserve"> een bericht van</w:t>
      </w:r>
      <w:r w:rsidR="002F66DE">
        <w:rPr>
          <w:rFonts w:cs="Arial"/>
          <w:color w:val="000000"/>
        </w:rPr>
        <w:t xml:space="preserve"> de voorgenomen gunning en worden</w:t>
      </w:r>
      <w:r w:rsidRPr="00AA03AA">
        <w:rPr>
          <w:rFonts w:cs="Arial"/>
          <w:color w:val="000000"/>
        </w:rPr>
        <w:t xml:space="preserve"> uitgenodigd voor het verificatiegesprek.</w:t>
      </w:r>
    </w:p>
    <w:p w14:paraId="391033A2" w14:textId="77777777" w:rsidR="00AA03AA" w:rsidRDefault="00AA03AA" w:rsidP="00A3638C">
      <w:pPr>
        <w:spacing w:after="0" w:line="300" w:lineRule="exact"/>
        <w:rPr>
          <w:rFonts w:cs="Arial"/>
          <w:color w:val="000000"/>
        </w:rPr>
      </w:pPr>
    </w:p>
    <w:p w14:paraId="3D99ADD6" w14:textId="5194EF53" w:rsidR="00AA03AA" w:rsidRDefault="00AA03AA" w:rsidP="00A3638C">
      <w:pPr>
        <w:spacing w:after="0" w:line="300" w:lineRule="exact"/>
        <w:rPr>
          <w:rFonts w:cs="Arial"/>
          <w:color w:val="000000"/>
        </w:rPr>
      </w:pPr>
      <w:r w:rsidRPr="00AA03AA">
        <w:rPr>
          <w:rFonts w:cs="Arial"/>
          <w:color w:val="000000"/>
        </w:rPr>
        <w:t>Tot definitieve gunning kan pas worden overgegaan als van de winnende Inschrijver</w:t>
      </w:r>
      <w:r w:rsidR="002F66DE">
        <w:rPr>
          <w:rFonts w:cs="Arial"/>
          <w:color w:val="000000"/>
        </w:rPr>
        <w:t>s</w:t>
      </w:r>
      <w:r w:rsidRPr="00AA03AA">
        <w:rPr>
          <w:rFonts w:cs="Arial"/>
          <w:color w:val="000000"/>
        </w:rPr>
        <w:t xml:space="preserve"> de juistheid van de “UEA” door middel van ove</w:t>
      </w:r>
      <w:r w:rsidR="002F66DE">
        <w:rPr>
          <w:rFonts w:cs="Arial"/>
          <w:color w:val="000000"/>
        </w:rPr>
        <w:t>rlegging van bewijsstukken hebben</w:t>
      </w:r>
      <w:r w:rsidRPr="00AA03AA">
        <w:rPr>
          <w:rFonts w:cs="Arial"/>
          <w:color w:val="000000"/>
        </w:rPr>
        <w:t xml:space="preserve"> gestaafd binnen de door de VU opgegeven termijn van 5 werkdagen en de Stand-</w:t>
      </w:r>
      <w:proofErr w:type="spellStart"/>
      <w:r w:rsidRPr="00AA03AA">
        <w:rPr>
          <w:rFonts w:cs="Arial"/>
          <w:color w:val="000000"/>
        </w:rPr>
        <w:t>still</w:t>
      </w:r>
      <w:proofErr w:type="spellEnd"/>
      <w:r w:rsidRPr="00AA03AA">
        <w:rPr>
          <w:rFonts w:cs="Arial"/>
          <w:color w:val="000000"/>
        </w:rPr>
        <w:t>-termijn (20 kalenderdagen) is verlopen zonder dat een procedure is aangespannen.</w:t>
      </w:r>
    </w:p>
    <w:p w14:paraId="4BAEB85E" w14:textId="77777777" w:rsidR="00D727A5" w:rsidRPr="00CA5FD3" w:rsidRDefault="00D727A5" w:rsidP="00A3638C">
      <w:pPr>
        <w:spacing w:after="0" w:line="300" w:lineRule="exact"/>
        <w:rPr>
          <w:rFonts w:cs="Arial"/>
          <w:color w:val="000000"/>
        </w:rPr>
      </w:pPr>
    </w:p>
    <w:p w14:paraId="08E3CEE2" w14:textId="77777777" w:rsidR="00D727A5" w:rsidRPr="00CA5FD3" w:rsidRDefault="00D727A5" w:rsidP="00A3638C">
      <w:pPr>
        <w:spacing w:after="0" w:line="300" w:lineRule="exact"/>
        <w:rPr>
          <w:rFonts w:cs="Arial"/>
          <w:color w:val="000000"/>
        </w:rPr>
      </w:pPr>
      <w:r w:rsidRPr="00CA5FD3">
        <w:rPr>
          <w:rFonts w:cs="Arial"/>
          <w:color w:val="000000"/>
        </w:rPr>
        <w:t>De Inschrijvers die niet in aanmerking komen, krijgen hiervan bericht. Voor hen bestaat de mogelijkheid nadere inlichtingen te vragen en bezwaar te maken. De fatale termijn voor het indienen van een bezwaar, middels een kopie van de dagvaarding, wordt door de VU gesteld op 20 dagen na verzending van voornoemd bericht. Indien niet op de aangegeven wijze tijdig bezwaar is gemaakt, dan vervalt elk recht van Inschrijver om nog enig bezwaar te maken.</w:t>
      </w:r>
    </w:p>
    <w:p w14:paraId="26847AB0" w14:textId="77777777" w:rsidR="00D727A5" w:rsidRPr="00CA5FD3" w:rsidRDefault="00D727A5" w:rsidP="00A3638C">
      <w:pPr>
        <w:spacing w:after="0" w:line="300" w:lineRule="exact"/>
        <w:rPr>
          <w:rFonts w:cs="Arial"/>
          <w:color w:val="000000"/>
        </w:rPr>
      </w:pPr>
    </w:p>
    <w:p w14:paraId="43636976" w14:textId="77777777" w:rsidR="00D727A5" w:rsidRPr="00F40493" w:rsidRDefault="00D727A5" w:rsidP="00A3638C">
      <w:pPr>
        <w:spacing w:after="0" w:line="300" w:lineRule="exact"/>
        <w:rPr>
          <w:rFonts w:cs="Arial"/>
          <w:color w:val="000000"/>
        </w:rPr>
      </w:pPr>
      <w:r w:rsidRPr="00CA5FD3">
        <w:rPr>
          <w:rFonts w:cs="Arial"/>
          <w:color w:val="000000"/>
        </w:rPr>
        <w:t>Alle overige Inschrijvers worden hiervan op de hoogte gebracht via een brief.</w:t>
      </w:r>
    </w:p>
    <w:p w14:paraId="57D19E32" w14:textId="77777777" w:rsidR="00D727A5" w:rsidRPr="003610C7" w:rsidRDefault="00D727A5" w:rsidP="00A3638C">
      <w:pPr>
        <w:pStyle w:val="Bodytekst"/>
        <w:rPr>
          <w:bCs/>
          <w:strike/>
        </w:rPr>
      </w:pPr>
    </w:p>
    <w:p w14:paraId="1FAEC533" w14:textId="77777777" w:rsidR="00F40493" w:rsidRPr="003610C7" w:rsidRDefault="00F40493" w:rsidP="00A3638C">
      <w:pPr>
        <w:pStyle w:val="Bodytekst"/>
        <w:rPr>
          <w:bCs/>
          <w:strike/>
        </w:rPr>
      </w:pPr>
    </w:p>
    <w:p w14:paraId="0ECFF1A0" w14:textId="77777777" w:rsidR="002E7741" w:rsidRPr="002E7741" w:rsidRDefault="002E7741" w:rsidP="00A3638C">
      <w:pPr>
        <w:pStyle w:val="Kop1"/>
        <w:ind w:left="567" w:hanging="567"/>
      </w:pPr>
      <w:r w:rsidRPr="002E7741">
        <w:br w:type="page"/>
      </w:r>
      <w:bookmarkStart w:id="118" w:name="_Toc378152455"/>
      <w:bookmarkStart w:id="119" w:name="_Toc51315349"/>
      <w:r w:rsidRPr="002E7741">
        <w:lastRenderedPageBreak/>
        <w:t>Bijlagen</w:t>
      </w:r>
      <w:bookmarkEnd w:id="118"/>
      <w:bookmarkEnd w:id="119"/>
    </w:p>
    <w:p w14:paraId="5A752E29" w14:textId="77777777" w:rsidR="007F79D7" w:rsidRDefault="007F79D7" w:rsidP="00A3638C">
      <w:pPr>
        <w:widowControl w:val="0"/>
        <w:autoSpaceDE w:val="0"/>
        <w:autoSpaceDN w:val="0"/>
        <w:adjustRightInd w:val="0"/>
        <w:spacing w:after="0" w:line="300" w:lineRule="exact"/>
        <w:rPr>
          <w:rFonts w:cs="Arial"/>
        </w:rPr>
      </w:pPr>
    </w:p>
    <w:p w14:paraId="5C78CD15" w14:textId="7A1D3801" w:rsidR="007F79D7" w:rsidRPr="007F79D7" w:rsidRDefault="007F79D7" w:rsidP="00A3638C">
      <w:pPr>
        <w:widowControl w:val="0"/>
        <w:autoSpaceDE w:val="0"/>
        <w:autoSpaceDN w:val="0"/>
        <w:adjustRightInd w:val="0"/>
        <w:spacing w:after="0" w:line="300" w:lineRule="exact"/>
        <w:rPr>
          <w:rFonts w:cs="Arial"/>
        </w:rPr>
      </w:pPr>
      <w:r w:rsidRPr="007F79D7">
        <w:rPr>
          <w:rFonts w:cs="Arial"/>
        </w:rPr>
        <w:t xml:space="preserve">De volgende </w:t>
      </w:r>
      <w:r w:rsidR="006A70FB">
        <w:rPr>
          <w:rFonts w:cs="Arial"/>
        </w:rPr>
        <w:t>b</w:t>
      </w:r>
      <w:r w:rsidRPr="007F79D7">
        <w:rPr>
          <w:rFonts w:cs="Arial"/>
        </w:rPr>
        <w:t>ijlagen maken onderdeel uit van deze Offerteaanvraag:</w:t>
      </w:r>
    </w:p>
    <w:p w14:paraId="216097F1" w14:textId="77777777" w:rsidR="00F74B17" w:rsidRDefault="00F74B17" w:rsidP="00A3638C">
      <w:pPr>
        <w:widowControl w:val="0"/>
        <w:autoSpaceDE w:val="0"/>
        <w:autoSpaceDN w:val="0"/>
        <w:adjustRightInd w:val="0"/>
        <w:spacing w:after="0" w:line="300" w:lineRule="exact"/>
        <w:rPr>
          <w:rFonts w:cs="Arial"/>
          <w:highlight w:val="yellow"/>
        </w:rPr>
      </w:pPr>
    </w:p>
    <w:p w14:paraId="787939A5" w14:textId="04BA1104" w:rsidR="00EF5325" w:rsidRDefault="00F67FA8" w:rsidP="00A3638C">
      <w:pPr>
        <w:widowControl w:val="0"/>
        <w:autoSpaceDE w:val="0"/>
        <w:autoSpaceDN w:val="0"/>
        <w:adjustRightInd w:val="0"/>
        <w:spacing w:after="0" w:line="300" w:lineRule="exact"/>
        <w:rPr>
          <w:rFonts w:cs="Arial"/>
        </w:rPr>
      </w:pPr>
      <w:r w:rsidRPr="00163C7B">
        <w:rPr>
          <w:rFonts w:cs="Arial"/>
        </w:rPr>
        <w:t xml:space="preserve">Bijlage </w:t>
      </w:r>
      <w:r w:rsidR="00DD38A2" w:rsidRPr="00163C7B">
        <w:rPr>
          <w:rFonts w:cs="Arial"/>
        </w:rPr>
        <w:t>1</w:t>
      </w:r>
      <w:r w:rsidR="00163C7B" w:rsidRPr="00163C7B">
        <w:rPr>
          <w:rFonts w:cs="Arial"/>
        </w:rPr>
        <w:t xml:space="preserve"> </w:t>
      </w:r>
      <w:r w:rsidR="00CF5084">
        <w:rPr>
          <w:rFonts w:cs="Arial"/>
        </w:rPr>
        <w:t>Conceptovereenkomst</w:t>
      </w:r>
    </w:p>
    <w:p w14:paraId="2BF27104" w14:textId="1D04DA60" w:rsidR="00CF5084" w:rsidRDefault="00CF5084" w:rsidP="00A3638C">
      <w:pPr>
        <w:widowControl w:val="0"/>
        <w:autoSpaceDE w:val="0"/>
        <w:autoSpaceDN w:val="0"/>
        <w:adjustRightInd w:val="0"/>
        <w:spacing w:after="0" w:line="300" w:lineRule="exact"/>
        <w:rPr>
          <w:rFonts w:cs="Arial"/>
        </w:rPr>
      </w:pPr>
      <w:r>
        <w:rPr>
          <w:rFonts w:cs="Arial"/>
        </w:rPr>
        <w:t xml:space="preserve">Bijlage 2 </w:t>
      </w:r>
      <w:r w:rsidRPr="00163C7B">
        <w:rPr>
          <w:rFonts w:cs="Arial"/>
        </w:rPr>
        <w:t>Algemene</w:t>
      </w:r>
      <w:r>
        <w:rPr>
          <w:rFonts w:cs="Arial"/>
        </w:rPr>
        <w:t xml:space="preserve"> Inkoopvoorwaarden VU</w:t>
      </w:r>
    </w:p>
    <w:p w14:paraId="1DAE5337" w14:textId="24CCD0D2" w:rsidR="00CF5084" w:rsidRPr="009F2AE4" w:rsidRDefault="00CF5084" w:rsidP="00A3638C">
      <w:pPr>
        <w:widowControl w:val="0"/>
        <w:autoSpaceDE w:val="0"/>
        <w:autoSpaceDN w:val="0"/>
        <w:adjustRightInd w:val="0"/>
        <w:spacing w:after="0" w:line="300" w:lineRule="exact"/>
        <w:rPr>
          <w:rFonts w:cs="Arial"/>
        </w:rPr>
      </w:pPr>
      <w:r>
        <w:rPr>
          <w:rFonts w:cs="Arial"/>
        </w:rPr>
        <w:t>Bijlage 3 Prijzenblad</w:t>
      </w:r>
    </w:p>
    <w:p w14:paraId="1E8FF713" w14:textId="4A75CBFD" w:rsidR="00BB451E" w:rsidRPr="009F2AE4" w:rsidRDefault="00BB451E" w:rsidP="00A3638C">
      <w:pPr>
        <w:widowControl w:val="0"/>
        <w:autoSpaceDE w:val="0"/>
        <w:autoSpaceDN w:val="0"/>
        <w:adjustRightInd w:val="0"/>
        <w:spacing w:after="0" w:line="300" w:lineRule="exact"/>
        <w:rPr>
          <w:rFonts w:cs="Arial"/>
        </w:rPr>
      </w:pPr>
      <w:r>
        <w:rPr>
          <w:rFonts w:cs="Arial"/>
        </w:rPr>
        <w:tab/>
      </w:r>
    </w:p>
    <w:p w14:paraId="331838F1" w14:textId="40C17D96" w:rsidR="007F79D7" w:rsidRPr="00335990" w:rsidRDefault="007F79D7" w:rsidP="00A3638C">
      <w:pPr>
        <w:widowControl w:val="0"/>
        <w:autoSpaceDE w:val="0"/>
        <w:autoSpaceDN w:val="0"/>
        <w:adjustRightInd w:val="0"/>
        <w:spacing w:after="0" w:line="300" w:lineRule="exact"/>
        <w:rPr>
          <w:rFonts w:cs="Arial"/>
        </w:rPr>
      </w:pPr>
      <w:r w:rsidRPr="00335990">
        <w:rPr>
          <w:rFonts w:cs="Arial"/>
        </w:rPr>
        <w:t xml:space="preserve">De volgende </w:t>
      </w:r>
      <w:r w:rsidR="006A70FB">
        <w:rPr>
          <w:rFonts w:cs="Arial"/>
        </w:rPr>
        <w:t>b</w:t>
      </w:r>
      <w:r w:rsidRPr="00335990">
        <w:rPr>
          <w:rFonts w:cs="Arial"/>
        </w:rPr>
        <w:t>ijlagen maken onderdeel uit van uw Offerte:</w:t>
      </w:r>
    </w:p>
    <w:p w14:paraId="434D341E" w14:textId="77777777" w:rsidR="007F79D7" w:rsidRPr="00335990" w:rsidRDefault="007F79D7" w:rsidP="00A3638C">
      <w:pPr>
        <w:widowControl w:val="0"/>
        <w:autoSpaceDE w:val="0"/>
        <w:autoSpaceDN w:val="0"/>
        <w:adjustRightInd w:val="0"/>
        <w:spacing w:after="0" w:line="300" w:lineRule="exact"/>
        <w:rPr>
          <w:rFonts w:cs="Arial"/>
        </w:rPr>
      </w:pPr>
    </w:p>
    <w:p w14:paraId="03D53014" w14:textId="77777777" w:rsidR="00461622" w:rsidRPr="00335990" w:rsidRDefault="00461622" w:rsidP="00A3638C">
      <w:pPr>
        <w:widowControl w:val="0"/>
        <w:autoSpaceDE w:val="0"/>
        <w:autoSpaceDN w:val="0"/>
        <w:adjustRightInd w:val="0"/>
        <w:spacing w:after="0" w:line="300" w:lineRule="exact"/>
        <w:rPr>
          <w:rFonts w:cs="Arial"/>
        </w:rPr>
      </w:pPr>
      <w:r w:rsidRPr="00335990">
        <w:rPr>
          <w:rFonts w:cs="Arial"/>
        </w:rPr>
        <w:t>Bijlage A Uniform Europees aanbestedingsdocument;</w:t>
      </w:r>
    </w:p>
    <w:p w14:paraId="24A22631" w14:textId="77777777" w:rsidR="00461622" w:rsidRPr="00335990" w:rsidRDefault="00461622" w:rsidP="00A3638C">
      <w:pPr>
        <w:widowControl w:val="0"/>
        <w:autoSpaceDE w:val="0"/>
        <w:autoSpaceDN w:val="0"/>
        <w:adjustRightInd w:val="0"/>
        <w:spacing w:after="0" w:line="300" w:lineRule="exact"/>
        <w:rPr>
          <w:rFonts w:cs="Arial"/>
        </w:rPr>
      </w:pPr>
      <w:r w:rsidRPr="00335990">
        <w:rPr>
          <w:rFonts w:cs="Arial"/>
        </w:rPr>
        <w:t>Bijlage B Format Referentieopdrachten;</w:t>
      </w:r>
    </w:p>
    <w:p w14:paraId="7B9FDEBE" w14:textId="374DF823" w:rsidR="00461622" w:rsidRDefault="008A1558" w:rsidP="00A3638C">
      <w:pPr>
        <w:widowControl w:val="0"/>
        <w:autoSpaceDE w:val="0"/>
        <w:autoSpaceDN w:val="0"/>
        <w:adjustRightInd w:val="0"/>
        <w:spacing w:after="0" w:line="300" w:lineRule="exact"/>
        <w:rPr>
          <w:rFonts w:cs="Arial"/>
        </w:rPr>
      </w:pPr>
      <w:r>
        <w:rPr>
          <w:rFonts w:cs="Arial"/>
        </w:rPr>
        <w:t>Bijlage C Prijzenformulier</w:t>
      </w:r>
    </w:p>
    <w:p w14:paraId="5ACCC2B6" w14:textId="77777777" w:rsidR="00A04142" w:rsidRDefault="00A04142" w:rsidP="00A3638C">
      <w:pPr>
        <w:widowControl w:val="0"/>
        <w:autoSpaceDE w:val="0"/>
        <w:autoSpaceDN w:val="0"/>
        <w:adjustRightInd w:val="0"/>
        <w:spacing w:after="0" w:line="300" w:lineRule="exact"/>
        <w:rPr>
          <w:rFonts w:cs="Arial"/>
        </w:rPr>
      </w:pPr>
    </w:p>
    <w:p w14:paraId="7C56B0A8" w14:textId="77777777" w:rsidR="00461622" w:rsidRDefault="00461622" w:rsidP="00A3638C">
      <w:pPr>
        <w:widowControl w:val="0"/>
        <w:autoSpaceDE w:val="0"/>
        <w:autoSpaceDN w:val="0"/>
        <w:adjustRightInd w:val="0"/>
        <w:spacing w:after="0" w:line="300" w:lineRule="exact"/>
        <w:rPr>
          <w:rFonts w:cs="Arial"/>
        </w:rPr>
      </w:pPr>
    </w:p>
    <w:p w14:paraId="24C4167E" w14:textId="77777777" w:rsidR="00461622" w:rsidRPr="00461622" w:rsidRDefault="00461622" w:rsidP="00A3638C">
      <w:pPr>
        <w:widowControl w:val="0"/>
        <w:autoSpaceDE w:val="0"/>
        <w:autoSpaceDN w:val="0"/>
        <w:adjustRightInd w:val="0"/>
        <w:spacing w:after="0" w:line="300" w:lineRule="exact"/>
        <w:rPr>
          <w:rFonts w:cs="Arial"/>
        </w:rPr>
      </w:pPr>
      <w:r>
        <w:rPr>
          <w:rFonts w:cs="Arial"/>
        </w:rPr>
        <w:t xml:space="preserve">In </w:t>
      </w:r>
      <w:r w:rsidRPr="00461622">
        <w:rPr>
          <w:rFonts w:cs="Arial"/>
        </w:rPr>
        <w:t xml:space="preserve">de verificatiefase dient </w:t>
      </w:r>
      <w:r>
        <w:rPr>
          <w:rFonts w:cs="Arial"/>
        </w:rPr>
        <w:t xml:space="preserve">de voorlopig gegunde partij </w:t>
      </w:r>
      <w:r w:rsidRPr="00461622">
        <w:rPr>
          <w:rFonts w:cs="Arial"/>
        </w:rPr>
        <w:t>in:</w:t>
      </w:r>
    </w:p>
    <w:p w14:paraId="119FA430" w14:textId="77777777" w:rsidR="00461622" w:rsidRPr="00461622" w:rsidRDefault="00461622" w:rsidP="00A3638C">
      <w:pPr>
        <w:pStyle w:val="Lijstalinea"/>
        <w:widowControl w:val="0"/>
        <w:numPr>
          <w:ilvl w:val="1"/>
          <w:numId w:val="36"/>
        </w:numPr>
        <w:autoSpaceDE w:val="0"/>
        <w:autoSpaceDN w:val="0"/>
        <w:adjustRightInd w:val="0"/>
        <w:spacing w:line="300" w:lineRule="exact"/>
        <w:rPr>
          <w:rFonts w:asciiTheme="minorHAnsi" w:hAnsiTheme="minorHAnsi" w:cs="Arial"/>
          <w:sz w:val="22"/>
          <w:szCs w:val="22"/>
        </w:rPr>
      </w:pPr>
      <w:r w:rsidRPr="00461622">
        <w:rPr>
          <w:rFonts w:asciiTheme="minorHAnsi" w:hAnsiTheme="minorHAnsi" w:cs="Arial"/>
          <w:sz w:val="22"/>
          <w:szCs w:val="22"/>
        </w:rPr>
        <w:t>Kopie van de verzekeringspolis of verklaring van de verzekeraar;</w:t>
      </w:r>
    </w:p>
    <w:p w14:paraId="346A72B2" w14:textId="77777777" w:rsidR="00461622" w:rsidRPr="00461622" w:rsidRDefault="00461622" w:rsidP="00A3638C">
      <w:pPr>
        <w:pStyle w:val="Lijstalinea"/>
        <w:widowControl w:val="0"/>
        <w:numPr>
          <w:ilvl w:val="1"/>
          <w:numId w:val="36"/>
        </w:numPr>
        <w:autoSpaceDE w:val="0"/>
        <w:autoSpaceDN w:val="0"/>
        <w:adjustRightInd w:val="0"/>
        <w:spacing w:line="300" w:lineRule="exact"/>
        <w:rPr>
          <w:rFonts w:asciiTheme="minorHAnsi" w:hAnsiTheme="minorHAnsi" w:cs="Arial"/>
          <w:sz w:val="22"/>
          <w:szCs w:val="22"/>
        </w:rPr>
      </w:pPr>
      <w:r w:rsidRPr="00461622">
        <w:rPr>
          <w:rFonts w:asciiTheme="minorHAnsi" w:hAnsiTheme="minorHAnsi" w:cs="Arial"/>
          <w:sz w:val="22"/>
          <w:szCs w:val="22"/>
        </w:rPr>
        <w:t>Kopie van de betreffende accountantsverklaring of een separate (bevestigende) verklaring, afgegeven door een accountant;</w:t>
      </w:r>
    </w:p>
    <w:p w14:paraId="72BEE569" w14:textId="51BB1A38" w:rsidR="00461622" w:rsidRPr="00461622" w:rsidRDefault="00461622" w:rsidP="00A3638C">
      <w:pPr>
        <w:pStyle w:val="Lijstalinea"/>
        <w:widowControl w:val="0"/>
        <w:numPr>
          <w:ilvl w:val="1"/>
          <w:numId w:val="36"/>
        </w:numPr>
        <w:autoSpaceDE w:val="0"/>
        <w:autoSpaceDN w:val="0"/>
        <w:adjustRightInd w:val="0"/>
        <w:spacing w:line="300" w:lineRule="exact"/>
        <w:rPr>
          <w:rFonts w:asciiTheme="minorHAnsi" w:hAnsiTheme="minorHAnsi" w:cs="Arial"/>
          <w:sz w:val="22"/>
          <w:szCs w:val="22"/>
        </w:rPr>
      </w:pPr>
      <w:r w:rsidRPr="00461622">
        <w:rPr>
          <w:rFonts w:asciiTheme="minorHAnsi" w:hAnsiTheme="minorHAnsi" w:cs="Arial"/>
          <w:sz w:val="22"/>
          <w:szCs w:val="22"/>
        </w:rPr>
        <w:t>Uittreksel van inschrijving in het Handelsregister van de KvK</w:t>
      </w:r>
      <w:r w:rsidR="002149E7">
        <w:rPr>
          <w:rFonts w:asciiTheme="minorHAnsi" w:hAnsiTheme="minorHAnsi" w:cs="Arial"/>
          <w:sz w:val="22"/>
          <w:szCs w:val="22"/>
        </w:rPr>
        <w:t xml:space="preserve"> waaruit de rechtsgeldige ondertekening blijkt</w:t>
      </w:r>
      <w:r w:rsidRPr="00461622">
        <w:rPr>
          <w:rFonts w:asciiTheme="minorHAnsi" w:hAnsiTheme="minorHAnsi" w:cs="Arial"/>
          <w:sz w:val="22"/>
          <w:szCs w:val="22"/>
        </w:rPr>
        <w:t>;</w:t>
      </w:r>
    </w:p>
    <w:p w14:paraId="19D8677E" w14:textId="77777777" w:rsidR="00461622" w:rsidRDefault="00461622" w:rsidP="00A3638C">
      <w:pPr>
        <w:pStyle w:val="Lijstalinea"/>
        <w:widowControl w:val="0"/>
        <w:numPr>
          <w:ilvl w:val="1"/>
          <w:numId w:val="36"/>
        </w:numPr>
        <w:autoSpaceDE w:val="0"/>
        <w:autoSpaceDN w:val="0"/>
        <w:adjustRightInd w:val="0"/>
        <w:spacing w:line="300" w:lineRule="exact"/>
        <w:rPr>
          <w:rFonts w:asciiTheme="minorHAnsi" w:hAnsiTheme="minorHAnsi" w:cs="Arial"/>
          <w:sz w:val="22"/>
          <w:szCs w:val="22"/>
        </w:rPr>
      </w:pPr>
      <w:r>
        <w:rPr>
          <w:rFonts w:asciiTheme="minorHAnsi" w:hAnsiTheme="minorHAnsi" w:cs="Arial"/>
          <w:sz w:val="22"/>
          <w:szCs w:val="22"/>
        </w:rPr>
        <w:t>Gedragsverklaring Aanbesteden (GVA);</w:t>
      </w:r>
    </w:p>
    <w:p w14:paraId="1E0717DB" w14:textId="3E4C5705" w:rsidR="00461622" w:rsidRDefault="00461622" w:rsidP="00A3638C">
      <w:pPr>
        <w:pStyle w:val="Lijstalinea"/>
        <w:widowControl w:val="0"/>
        <w:numPr>
          <w:ilvl w:val="1"/>
          <w:numId w:val="36"/>
        </w:numPr>
        <w:autoSpaceDE w:val="0"/>
        <w:autoSpaceDN w:val="0"/>
        <w:adjustRightInd w:val="0"/>
        <w:spacing w:line="300" w:lineRule="exact"/>
        <w:rPr>
          <w:rFonts w:asciiTheme="minorHAnsi" w:hAnsiTheme="minorHAnsi" w:cs="Arial"/>
          <w:sz w:val="22"/>
          <w:szCs w:val="22"/>
        </w:rPr>
      </w:pPr>
      <w:r w:rsidRPr="00461622">
        <w:rPr>
          <w:rFonts w:asciiTheme="minorHAnsi" w:hAnsiTheme="minorHAnsi" w:cs="Arial"/>
          <w:sz w:val="22"/>
          <w:szCs w:val="22"/>
        </w:rPr>
        <w:t>Verklaring belastingdienst aangaande Belasting/sociale premies</w:t>
      </w:r>
      <w:r w:rsidR="002149E7">
        <w:rPr>
          <w:rFonts w:asciiTheme="minorHAnsi" w:hAnsiTheme="minorHAnsi" w:cs="Arial"/>
          <w:sz w:val="22"/>
          <w:szCs w:val="22"/>
        </w:rPr>
        <w:t>;</w:t>
      </w:r>
    </w:p>
    <w:p w14:paraId="112AE030" w14:textId="77777777" w:rsidR="000D4CD6" w:rsidRPr="00461622" w:rsidRDefault="000D4CD6" w:rsidP="00A3638C">
      <w:pPr>
        <w:pStyle w:val="Lijstalinea"/>
        <w:widowControl w:val="0"/>
        <w:numPr>
          <w:ilvl w:val="1"/>
          <w:numId w:val="36"/>
        </w:numPr>
        <w:autoSpaceDE w:val="0"/>
        <w:autoSpaceDN w:val="0"/>
        <w:adjustRightInd w:val="0"/>
        <w:spacing w:line="300" w:lineRule="exact"/>
        <w:rPr>
          <w:rFonts w:asciiTheme="minorHAnsi" w:hAnsiTheme="minorHAnsi" w:cs="Arial"/>
          <w:sz w:val="22"/>
          <w:szCs w:val="22"/>
        </w:rPr>
      </w:pPr>
      <w:r w:rsidRPr="000D4CD6">
        <w:rPr>
          <w:rFonts w:asciiTheme="minorHAnsi" w:hAnsiTheme="minorHAnsi" w:cs="Arial"/>
          <w:sz w:val="22"/>
          <w:szCs w:val="22"/>
        </w:rPr>
        <w:t>Op verzoek bewijsmiddelen waaruit blijkt dat de gegevens met betrekking tot de referentieopdrachten juist zijn weergegeven</w:t>
      </w:r>
      <w:r>
        <w:rPr>
          <w:rFonts w:asciiTheme="minorHAnsi" w:hAnsiTheme="minorHAnsi" w:cs="Arial"/>
          <w:sz w:val="22"/>
          <w:szCs w:val="22"/>
        </w:rPr>
        <w:t xml:space="preserve"> (getekende verklaring van referent of accountantsverklaring).</w:t>
      </w:r>
      <w:r w:rsidRPr="000D4CD6">
        <w:rPr>
          <w:rFonts w:asciiTheme="minorHAnsi" w:hAnsiTheme="minorHAnsi" w:cs="Arial"/>
          <w:sz w:val="22"/>
          <w:szCs w:val="22"/>
        </w:rPr>
        <w:t xml:space="preserve"> </w:t>
      </w:r>
    </w:p>
    <w:sectPr w:rsidR="000D4CD6" w:rsidRPr="00461622" w:rsidSect="00A374FF">
      <w:headerReference w:type="default" r:id="rId24"/>
      <w:footerReference w:type="even" r:id="rId25"/>
      <w:footerReference w:type="default" r:id="rId26"/>
      <w:pgSz w:w="11907" w:h="16839" w:code="9"/>
      <w:pgMar w:top="2552" w:right="1134" w:bottom="1418" w:left="1985" w:header="709" w:footer="709" w:gutter="0"/>
      <w:cols w:space="708"/>
      <w:noEndnote/>
      <w:titlePg/>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BA99B8" w16cex:dateUtc="2020-07-16T07:17:00Z"/>
  <w16cex:commentExtensible w16cex:durableId="22BA98E2" w16cex:dateUtc="2020-07-16T07:14:00Z"/>
  <w16cex:commentExtensible w16cex:durableId="22BA9AEF" w16cex:dateUtc="2020-07-16T07:22:00Z"/>
  <w16cex:commentExtensible w16cex:durableId="22BA9AC0" w16cex:dateUtc="2020-07-16T07:22:00Z"/>
  <w16cex:commentExtensible w16cex:durableId="22BA9BDE" w16cex:dateUtc="2020-07-16T07:26:00Z"/>
  <w16cex:commentExtensible w16cex:durableId="22BAA88D" w16cex:dateUtc="2020-07-16T08: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FF2C359" w16cid:durableId="22BA99B8"/>
  <w16cid:commentId w16cid:paraId="42050494" w16cid:durableId="22BA968D"/>
  <w16cid:commentId w16cid:paraId="424C204F" w16cid:durableId="22BA968E"/>
  <w16cid:commentId w16cid:paraId="5D2CC7AD" w16cid:durableId="22BA98E2"/>
  <w16cid:commentId w16cid:paraId="253F4EB3" w16cid:durableId="22BA968F"/>
  <w16cid:commentId w16cid:paraId="23EFCB49" w16cid:durableId="22BA9AEF"/>
  <w16cid:commentId w16cid:paraId="0FB3E8D1" w16cid:durableId="22BA9690"/>
  <w16cid:commentId w16cid:paraId="44C7365A" w16cid:durableId="22BA9AC0"/>
  <w16cid:commentId w16cid:paraId="0B7FE089" w16cid:durableId="22BA9691"/>
  <w16cid:commentId w16cid:paraId="7DB122DE" w16cid:durableId="22BA9692"/>
  <w16cid:commentId w16cid:paraId="6F11FFAE" w16cid:durableId="22BA9BDE"/>
  <w16cid:commentId w16cid:paraId="35C856FB" w16cid:durableId="22BA9693"/>
  <w16cid:commentId w16cid:paraId="56831BF2" w16cid:durableId="22BA9694"/>
  <w16cid:commentId w16cid:paraId="4DB61FCA" w16cid:durableId="22BA9695"/>
  <w16cid:commentId w16cid:paraId="519F576F" w16cid:durableId="22BA9696"/>
  <w16cid:commentId w16cid:paraId="6A8BAF56" w16cid:durableId="22BA9697"/>
  <w16cid:commentId w16cid:paraId="547501C6" w16cid:durableId="22BA9698"/>
  <w16cid:commentId w16cid:paraId="68777B5A" w16cid:durableId="22BA9699"/>
  <w16cid:commentId w16cid:paraId="6983DEF3" w16cid:durableId="22BA969A"/>
  <w16cid:commentId w16cid:paraId="2AF046F5" w16cid:durableId="22BAA88D"/>
  <w16cid:commentId w16cid:paraId="6CB81E34" w16cid:durableId="22BA969B"/>
  <w16cid:commentId w16cid:paraId="593E887F" w16cid:durableId="22BA969C"/>
  <w16cid:commentId w16cid:paraId="4878E08B" w16cid:durableId="22BA969D"/>
  <w16cid:commentId w16cid:paraId="1FEB9092" w16cid:durableId="22BA969E"/>
  <w16cid:commentId w16cid:paraId="74EA0100" w16cid:durableId="22BA969F"/>
  <w16cid:commentId w16cid:paraId="2F916741" w16cid:durableId="22BA96A0"/>
  <w16cid:commentId w16cid:paraId="7EE8ED0A" w16cid:durableId="22BA96A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4899C9" w14:textId="77777777" w:rsidR="00F71521" w:rsidRDefault="00F71521" w:rsidP="0074030B">
      <w:pPr>
        <w:spacing w:after="0" w:line="240" w:lineRule="auto"/>
      </w:pPr>
      <w:r>
        <w:separator/>
      </w:r>
    </w:p>
  </w:endnote>
  <w:endnote w:type="continuationSeparator" w:id="0">
    <w:p w14:paraId="5DB89CDD" w14:textId="77777777" w:rsidR="00F71521" w:rsidRDefault="00F71521" w:rsidP="00740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Scala Sans">
    <w:altName w:val="Times New Roman"/>
    <w:panose1 w:val="00000000000000000000"/>
    <w:charset w:val="00"/>
    <w:family w:val="auto"/>
    <w:notTrueType/>
    <w:pitch w:val="default"/>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LucidaSansEF">
    <w:panose1 w:val="00000000000000000000"/>
    <w:charset w:val="00"/>
    <w:family w:val="auto"/>
    <w:pitch w:val="variable"/>
    <w:sig w:usb0="00000083" w:usb1="00000000" w:usb2="00000000" w:usb3="00000000" w:csb0="00000009" w:csb1="00000000"/>
  </w:font>
  <w:font w:name="Maiandra GD">
    <w:panose1 w:val="020E0502030308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KIX Barcode">
    <w:altName w:val="Courier New"/>
    <w:panose1 w:val="00000000000000000000"/>
    <w:charset w:val="00"/>
    <w:family w:val="swiss"/>
    <w:notTrueType/>
    <w:pitch w:val="variable"/>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New York">
    <w:panose1 w:val="02040503060506020304"/>
    <w:charset w:val="00"/>
    <w:family w:val="roman"/>
    <w:notTrueType/>
    <w:pitch w:val="variable"/>
    <w:sig w:usb0="00000003" w:usb1="00000000" w:usb2="00000000" w:usb3="00000000" w:csb0="00000001" w:csb1="00000000"/>
  </w:font>
  <w:font w:name="Schiphol Frutiger">
    <w:altName w:val="Geneva"/>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1E309" w14:textId="77777777" w:rsidR="00F71521" w:rsidRPr="005708A9" w:rsidRDefault="00F71521">
    <w:pPr>
      <w:pStyle w:val="Voettekst"/>
      <w:jc w:val="right"/>
      <w:rPr>
        <w:sz w:val="18"/>
        <w:szCs w:val="18"/>
      </w:rPr>
    </w:pPr>
  </w:p>
  <w:p w14:paraId="1AEF83F9" w14:textId="77777777" w:rsidR="00F71521" w:rsidRDefault="00F7152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4317202"/>
      <w:docPartObj>
        <w:docPartGallery w:val="Page Numbers (Bottom of Page)"/>
        <w:docPartUnique/>
      </w:docPartObj>
    </w:sdtPr>
    <w:sdtEndPr/>
    <w:sdtContent>
      <w:p w14:paraId="15DDF98D" w14:textId="080465E4" w:rsidR="00F71521" w:rsidRDefault="00F71521">
        <w:pPr>
          <w:pStyle w:val="Voettekst"/>
          <w:jc w:val="right"/>
        </w:pPr>
        <w:r w:rsidRPr="005708A9">
          <w:rPr>
            <w:sz w:val="18"/>
            <w:szCs w:val="18"/>
          </w:rPr>
          <w:fldChar w:fldCharType="begin"/>
        </w:r>
        <w:r w:rsidRPr="005708A9">
          <w:rPr>
            <w:sz w:val="18"/>
            <w:szCs w:val="18"/>
          </w:rPr>
          <w:instrText>PAGE   \* MERGEFORMAT</w:instrText>
        </w:r>
        <w:r w:rsidRPr="005708A9">
          <w:rPr>
            <w:sz w:val="18"/>
            <w:szCs w:val="18"/>
          </w:rPr>
          <w:fldChar w:fldCharType="separate"/>
        </w:r>
        <w:r w:rsidR="00C24102">
          <w:rPr>
            <w:noProof/>
            <w:sz w:val="18"/>
            <w:szCs w:val="18"/>
          </w:rPr>
          <w:t>3</w:t>
        </w:r>
        <w:r w:rsidRPr="005708A9">
          <w:rPr>
            <w:sz w:val="18"/>
            <w:szCs w:val="18"/>
          </w:rPr>
          <w:fldChar w:fldCharType="end"/>
        </w:r>
      </w:p>
    </w:sdtContent>
  </w:sdt>
  <w:p w14:paraId="7FBB565C" w14:textId="77777777" w:rsidR="00F71521" w:rsidRDefault="00F7152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71F31" w14:textId="4845533F" w:rsidR="00F71521" w:rsidRDefault="00F71521" w:rsidP="002E774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37</w:t>
    </w:r>
    <w:r>
      <w:rPr>
        <w:rStyle w:val="Paginanummer"/>
      </w:rPr>
      <w:fldChar w:fldCharType="end"/>
    </w:r>
  </w:p>
  <w:p w14:paraId="06543C13" w14:textId="77777777" w:rsidR="00F71521" w:rsidRDefault="00F71521" w:rsidP="002E7741">
    <w:pPr>
      <w:pStyle w:val="Voettekst"/>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2F5B0" w14:textId="111B91A8" w:rsidR="00F71521" w:rsidRPr="005708A9" w:rsidRDefault="00F71521">
    <w:pPr>
      <w:pStyle w:val="Voettekst"/>
      <w:jc w:val="right"/>
      <w:rPr>
        <w:sz w:val="18"/>
        <w:szCs w:val="18"/>
      </w:rPr>
    </w:pPr>
    <w:r>
      <w:t>Vrije Universiteit Amsterdam</w:t>
    </w:r>
    <w:r>
      <w:tab/>
    </w:r>
    <w:r>
      <w:tab/>
      <w:t xml:space="preserve">Pagina </w:t>
    </w:r>
    <w:r>
      <w:rPr>
        <w:b/>
        <w:bCs/>
      </w:rPr>
      <w:fldChar w:fldCharType="begin"/>
    </w:r>
    <w:r>
      <w:rPr>
        <w:b/>
        <w:bCs/>
      </w:rPr>
      <w:instrText xml:space="preserve"> PAGE  \* Arabic  \* MERGEFORMAT </w:instrText>
    </w:r>
    <w:r>
      <w:rPr>
        <w:b/>
        <w:bCs/>
      </w:rPr>
      <w:fldChar w:fldCharType="separate"/>
    </w:r>
    <w:r w:rsidR="00C24102">
      <w:rPr>
        <w:b/>
        <w:bCs/>
        <w:noProof/>
      </w:rPr>
      <w:t>26</w:t>
    </w:r>
    <w:r>
      <w:rPr>
        <w:b/>
        <w:bCs/>
      </w:rPr>
      <w:fldChar w:fldCharType="end"/>
    </w:r>
    <w:r>
      <w:t xml:space="preserve"> van </w:t>
    </w:r>
    <w:r>
      <w:rPr>
        <w:b/>
        <w:bCs/>
      </w:rPr>
      <w:fldChar w:fldCharType="begin"/>
    </w:r>
    <w:r>
      <w:rPr>
        <w:b/>
        <w:bCs/>
      </w:rPr>
      <w:instrText xml:space="preserve"> NUMPAGES  \* Arabic  \* MERGEFORMAT </w:instrText>
    </w:r>
    <w:r>
      <w:rPr>
        <w:b/>
        <w:bCs/>
      </w:rPr>
      <w:fldChar w:fldCharType="separate"/>
    </w:r>
    <w:r w:rsidR="00C24102">
      <w:rPr>
        <w:b/>
        <w:bCs/>
        <w:noProof/>
      </w:rPr>
      <w:t>31</w:t>
    </w:r>
    <w:r>
      <w:rPr>
        <w:b/>
        <w:bCs/>
      </w:rPr>
      <w:fldChar w:fldCharType="end"/>
    </w:r>
  </w:p>
  <w:p w14:paraId="0BC827E6" w14:textId="77777777" w:rsidR="00F71521" w:rsidRPr="00B05835" w:rsidRDefault="00F71521" w:rsidP="00F31143">
    <w:pPr>
      <w:pStyle w:val="Voettekst"/>
      <w:tabs>
        <w:tab w:val="clear" w:pos="4513"/>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C200B4" w14:textId="77777777" w:rsidR="00F71521" w:rsidRDefault="00F71521" w:rsidP="0074030B">
      <w:pPr>
        <w:spacing w:after="0" w:line="240" w:lineRule="auto"/>
      </w:pPr>
      <w:r>
        <w:separator/>
      </w:r>
    </w:p>
  </w:footnote>
  <w:footnote w:type="continuationSeparator" w:id="0">
    <w:p w14:paraId="19DE4AE1" w14:textId="77777777" w:rsidR="00F71521" w:rsidRDefault="00F71521" w:rsidP="0074030B">
      <w:pPr>
        <w:spacing w:after="0" w:line="240" w:lineRule="auto"/>
      </w:pPr>
      <w:r>
        <w:continuationSeparator/>
      </w:r>
    </w:p>
  </w:footnote>
  <w:footnote w:id="1">
    <w:p w14:paraId="723E6E9B" w14:textId="2DBBE56B" w:rsidR="00F71521" w:rsidRPr="0049413B" w:rsidRDefault="00F71521">
      <w:pPr>
        <w:pStyle w:val="Voetnoottekst"/>
      </w:pPr>
      <w:r w:rsidRPr="0049413B">
        <w:rPr>
          <w:rStyle w:val="Voetnootmarkering"/>
        </w:rPr>
        <w:footnoteRef/>
      </w:r>
      <w:r w:rsidRPr="0049413B">
        <w:t xml:space="preserve"> Specifiek, Meetbaar, Acceptabel, Realistisch en Tijdsgebonden.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B3E83" w14:textId="0F52D288" w:rsidR="00F71521" w:rsidRPr="002E7741" w:rsidRDefault="00F71521" w:rsidP="00DF7454">
    <w:pPr>
      <w:pStyle w:val="Bodytekst"/>
    </w:pPr>
    <w:r>
      <w:t>Beschrijvend document</w:t>
    </w:r>
    <w:r w:rsidRPr="002E7741">
      <w:t xml:space="preserve"> Europese Openbare Aanbesteding </w:t>
    </w:r>
  </w:p>
  <w:p w14:paraId="1019F6F1" w14:textId="529D3E79" w:rsidR="00F71521" w:rsidRPr="00374536" w:rsidRDefault="00F71521" w:rsidP="00374536">
    <w:pPr>
      <w:pStyle w:val="Bodytekst"/>
    </w:pPr>
    <w:r>
      <w:t>‘Juridische diensten</w:t>
    </w:r>
    <w:r w:rsidRPr="00C65FF7">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537904" w14:textId="391982D6" w:rsidR="00F71521" w:rsidRPr="002E7741" w:rsidRDefault="00F71521" w:rsidP="00DF7454">
    <w:pPr>
      <w:pStyle w:val="Bodytekst"/>
    </w:pPr>
    <w:r>
      <w:rPr>
        <w:rFonts w:ascii="LucidaSansEF" w:hAnsi="LucidaSansEF"/>
        <w:sz w:val="20"/>
        <w:szCs w:val="18"/>
      </w:rPr>
      <w:t>Beschrijvend document</w:t>
    </w:r>
    <w:r w:rsidRPr="002A6691">
      <w:rPr>
        <w:rFonts w:ascii="LucidaSansEF" w:hAnsi="LucidaSansEF"/>
        <w:sz w:val="20"/>
        <w:szCs w:val="18"/>
      </w:rPr>
      <w:t xml:space="preserve"> Europese Openbare Aanbesteding </w:t>
    </w:r>
  </w:p>
  <w:p w14:paraId="7656563B" w14:textId="727FB6F3" w:rsidR="00F71521" w:rsidRPr="002A6691" w:rsidRDefault="00F71521" w:rsidP="00F31143">
    <w:pPr>
      <w:pStyle w:val="Koptekst"/>
      <w:rPr>
        <w:rFonts w:ascii="LucidaSansEF" w:hAnsi="LucidaSansEF" w:cs="Arial"/>
        <w:sz w:val="20"/>
        <w:szCs w:val="18"/>
      </w:rPr>
    </w:pPr>
    <w:r w:rsidRPr="00C65FF7">
      <w:rPr>
        <w:rFonts w:ascii="LucidaSansEF" w:hAnsi="LucidaSansEF" w:cs="Arial"/>
        <w:sz w:val="20"/>
        <w:szCs w:val="18"/>
      </w:rPr>
      <w:t>‘</w:t>
    </w:r>
    <w:r>
      <w:rPr>
        <w:rFonts w:ascii="LucidaSansEF" w:hAnsi="LucidaSansEF" w:cs="Arial"/>
        <w:sz w:val="20"/>
        <w:szCs w:val="18"/>
      </w:rPr>
      <w:t>Juridische Diensten’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13AE81A4"/>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00000001"/>
    <w:multiLevelType w:val="singleLevel"/>
    <w:tmpl w:val="00000000"/>
    <w:lvl w:ilvl="0">
      <w:start w:val="1"/>
      <w:numFmt w:val="lowerLetter"/>
      <w:pStyle w:val="Snela"/>
      <w:lvlText w:val="%1."/>
      <w:lvlJc w:val="left"/>
      <w:pPr>
        <w:tabs>
          <w:tab w:val="num" w:pos="0"/>
        </w:tabs>
      </w:pPr>
      <w:rPr>
        <w:rFonts w:ascii="Arial" w:hAnsi="Arial" w:cs="Arial"/>
        <w:sz w:val="20"/>
        <w:szCs w:val="20"/>
      </w:rPr>
    </w:lvl>
  </w:abstractNum>
  <w:abstractNum w:abstractNumId="2" w15:restartNumberingAfterBreak="0">
    <w:nsid w:val="06C71FCA"/>
    <w:multiLevelType w:val="hybridMultilevel"/>
    <w:tmpl w:val="770A44DA"/>
    <w:lvl w:ilvl="0" w:tplc="04090001">
      <w:start w:val="1"/>
      <w:numFmt w:val="bullet"/>
      <w:lvlText w:val=""/>
      <w:lvlJc w:val="left"/>
      <w:pPr>
        <w:ind w:left="720" w:hanging="360"/>
      </w:pPr>
      <w:rPr>
        <w:rFonts w:ascii="Symbol" w:hAnsi="Symbol" w:hint="default"/>
        <w:sz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254D65"/>
    <w:multiLevelType w:val="hybridMultilevel"/>
    <w:tmpl w:val="9FDEB5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AA2828"/>
    <w:multiLevelType w:val="hybridMultilevel"/>
    <w:tmpl w:val="99C243A0"/>
    <w:lvl w:ilvl="0" w:tplc="04090001">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F2415A"/>
    <w:multiLevelType w:val="hybridMultilevel"/>
    <w:tmpl w:val="A37E8962"/>
    <w:lvl w:ilvl="0" w:tplc="4D369740">
      <w:start w:val="1"/>
      <w:numFmt w:val="decimal"/>
      <w:pStyle w:val="Bronvermeld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39B650A"/>
    <w:multiLevelType w:val="hybridMultilevel"/>
    <w:tmpl w:val="F9A24DFA"/>
    <w:lvl w:ilvl="0" w:tplc="04090001">
      <w:start w:val="1"/>
      <w:numFmt w:val="bullet"/>
      <w:lvlText w:val=""/>
      <w:lvlJc w:val="left"/>
      <w:pPr>
        <w:ind w:left="720" w:hanging="360"/>
      </w:pPr>
      <w:rPr>
        <w:rFonts w:ascii="Symbol" w:hAnsi="Symbol" w:hint="default"/>
        <w:sz w:val="18"/>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5D841B1"/>
    <w:multiLevelType w:val="multilevel"/>
    <w:tmpl w:val="0BD2C532"/>
    <w:lvl w:ilvl="0">
      <w:start w:val="1"/>
      <w:numFmt w:val="decimal"/>
      <w:pStyle w:val="list-number"/>
      <w:lvlText w:val="%1."/>
      <w:lvlJc w:val="left"/>
      <w:pPr>
        <w:tabs>
          <w:tab w:val="num" w:pos="1078"/>
        </w:tabs>
        <w:ind w:left="568" w:hanging="284"/>
      </w:pPr>
      <w:rPr>
        <w:rFonts w:ascii="Palatino Linotype" w:hAnsi="Palatino Linotype" w:hint="default"/>
        <w:b w:val="0"/>
        <w:i w:val="0"/>
        <w:color w:val="auto"/>
        <w:sz w:val="18"/>
      </w:rPr>
    </w:lvl>
    <w:lvl w:ilvl="1">
      <w:start w:val="1"/>
      <w:numFmt w:val="lowerLetter"/>
      <w:lvlText w:val="%2."/>
      <w:lvlJc w:val="left"/>
      <w:pPr>
        <w:tabs>
          <w:tab w:val="num" w:pos="1362"/>
        </w:tabs>
        <w:ind w:left="794" w:hanging="226"/>
      </w:pPr>
      <w:rPr>
        <w:rFonts w:ascii="Palatino Linotype" w:hAnsi="Palatino Linotype" w:hint="default"/>
        <w:b w:val="0"/>
        <w:i w:val="0"/>
        <w:color w:val="auto"/>
        <w:sz w:val="18"/>
      </w:rPr>
    </w:lvl>
    <w:lvl w:ilvl="2">
      <w:start w:val="1"/>
      <w:numFmt w:val="bullet"/>
      <w:lvlText w:val="-"/>
      <w:lvlJc w:val="left"/>
      <w:pPr>
        <w:tabs>
          <w:tab w:val="num" w:pos="1646"/>
        </w:tabs>
        <w:ind w:left="1021" w:hanging="227"/>
      </w:pPr>
      <w:rPr>
        <w:rFonts w:ascii="Arial" w:hAnsi="Arial" w:hint="default"/>
        <w:b w:val="0"/>
        <w:i w:val="0"/>
        <w:color w:val="0070C0"/>
        <w:sz w:val="18"/>
      </w:rPr>
    </w:lvl>
    <w:lvl w:ilvl="3">
      <w:start w:val="1"/>
      <w:numFmt w:val="lowerLetter"/>
      <w:lvlText w:val="%4."/>
      <w:lvlJc w:val="left"/>
      <w:pPr>
        <w:tabs>
          <w:tab w:val="num" w:pos="1930"/>
        </w:tabs>
        <w:ind w:left="1248" w:hanging="227"/>
      </w:pPr>
      <w:rPr>
        <w:rFonts w:ascii="Palatino Linotype" w:hAnsi="Palatino Linotype" w:hint="default"/>
        <w:b w:val="0"/>
        <w:i w:val="0"/>
        <w:color w:val="auto"/>
        <w:sz w:val="18"/>
      </w:rPr>
    </w:lvl>
    <w:lvl w:ilvl="4">
      <w:start w:val="1"/>
      <w:numFmt w:val="bullet"/>
      <w:lvlText w:val="-"/>
      <w:lvlJc w:val="left"/>
      <w:pPr>
        <w:tabs>
          <w:tab w:val="num" w:pos="2214"/>
        </w:tabs>
        <w:ind w:left="1475" w:hanging="227"/>
      </w:pPr>
      <w:rPr>
        <w:rFonts w:ascii="Arial" w:hAnsi="Arial" w:hint="default"/>
        <w:b w:val="0"/>
        <w:i w:val="0"/>
        <w:color w:val="0070C0"/>
        <w:sz w:val="18"/>
      </w:rPr>
    </w:lvl>
    <w:lvl w:ilvl="5">
      <w:start w:val="1"/>
      <w:numFmt w:val="lowerLetter"/>
      <w:lvlText w:val="%6."/>
      <w:lvlJc w:val="left"/>
      <w:pPr>
        <w:tabs>
          <w:tab w:val="num" w:pos="2498"/>
        </w:tabs>
        <w:ind w:left="1702" w:hanging="227"/>
      </w:pPr>
      <w:rPr>
        <w:rFonts w:hint="default"/>
        <w:b w:val="0"/>
        <w:i w:val="0"/>
        <w:color w:val="auto"/>
        <w:sz w:val="18"/>
      </w:rPr>
    </w:lvl>
    <w:lvl w:ilvl="6">
      <w:start w:val="1"/>
      <w:numFmt w:val="bullet"/>
      <w:lvlText w:val="-"/>
      <w:lvlJc w:val="left"/>
      <w:pPr>
        <w:tabs>
          <w:tab w:val="num" w:pos="2782"/>
        </w:tabs>
        <w:ind w:left="1928" w:hanging="226"/>
      </w:pPr>
      <w:rPr>
        <w:rFonts w:ascii="Arial" w:hAnsi="Arial" w:hint="default"/>
        <w:b w:val="0"/>
        <w:i w:val="0"/>
        <w:color w:val="0070C0"/>
        <w:sz w:val="18"/>
      </w:rPr>
    </w:lvl>
    <w:lvl w:ilvl="7">
      <w:start w:val="1"/>
      <w:numFmt w:val="lowerLetter"/>
      <w:lvlText w:val="%8."/>
      <w:lvlJc w:val="left"/>
      <w:pPr>
        <w:tabs>
          <w:tab w:val="num" w:pos="3066"/>
        </w:tabs>
        <w:ind w:left="2155" w:hanging="227"/>
      </w:pPr>
      <w:rPr>
        <w:rFonts w:ascii="Palatino Linotype" w:hAnsi="Palatino Linotype" w:hint="default"/>
        <w:b w:val="0"/>
        <w:i w:val="0"/>
        <w:color w:val="auto"/>
        <w:sz w:val="18"/>
      </w:rPr>
    </w:lvl>
    <w:lvl w:ilvl="8">
      <w:start w:val="1"/>
      <w:numFmt w:val="bullet"/>
      <w:lvlText w:val="-"/>
      <w:lvlJc w:val="left"/>
      <w:pPr>
        <w:tabs>
          <w:tab w:val="num" w:pos="3350"/>
        </w:tabs>
        <w:ind w:left="2382" w:hanging="227"/>
      </w:pPr>
      <w:rPr>
        <w:rFonts w:ascii="Arial" w:hAnsi="Arial" w:hint="default"/>
        <w:b w:val="0"/>
        <w:i w:val="0"/>
        <w:color w:val="0070C0"/>
        <w:sz w:val="18"/>
      </w:rPr>
    </w:lvl>
  </w:abstractNum>
  <w:abstractNum w:abstractNumId="8" w15:restartNumberingAfterBreak="0">
    <w:nsid w:val="16031341"/>
    <w:multiLevelType w:val="multilevel"/>
    <w:tmpl w:val="1C9CE6F8"/>
    <w:lvl w:ilvl="0">
      <w:start w:val="1"/>
      <w:numFmt w:val="decimal"/>
      <w:pStyle w:val="Opsomming1"/>
      <w:lvlText w:val="%1."/>
      <w:lvlJc w:val="left"/>
      <w:pPr>
        <w:tabs>
          <w:tab w:val="num" w:pos="360"/>
        </w:tabs>
        <w:ind w:left="360" w:hanging="360"/>
      </w:pPr>
      <w:rPr>
        <w:rFonts w:hint="default"/>
      </w:rPr>
    </w:lvl>
    <w:lvl w:ilvl="1">
      <w:start w:val="2"/>
      <w:numFmt w:val="decimal"/>
      <w:isLgl/>
      <w:lvlText w:val="%1.%2"/>
      <w:lvlJc w:val="left"/>
      <w:pPr>
        <w:ind w:left="705" w:hanging="705"/>
      </w:pPr>
      <w:rPr>
        <w:rFonts w:hint="default"/>
      </w:rPr>
    </w:lvl>
    <w:lvl w:ilvl="2">
      <w:start w:val="1"/>
      <w:numFmt w:val="decimal"/>
      <w:lvlText w:val="3.2.%3"/>
      <w:lvlJc w:val="left"/>
      <w:pPr>
        <w:ind w:left="720" w:hanging="720"/>
      </w:pPr>
      <w:rPr>
        <w:rFonts w:hint="default"/>
      </w:rPr>
    </w:lvl>
    <w:lvl w:ilvl="3">
      <w:start w:val="1"/>
      <w:numFmt w:val="decimal"/>
      <w:lvlText w:val="5.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18C14AD8"/>
    <w:multiLevelType w:val="hybridMultilevel"/>
    <w:tmpl w:val="211CB20A"/>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4539CE"/>
    <w:multiLevelType w:val="multilevel"/>
    <w:tmpl w:val="07A822B0"/>
    <w:styleLink w:val="listnumber"/>
    <w:lvl w:ilvl="0">
      <w:start w:val="1"/>
      <w:numFmt w:val="decimal"/>
      <w:lvlText w:val="%1."/>
      <w:lvlJc w:val="left"/>
      <w:pPr>
        <w:tabs>
          <w:tab w:val="num" w:pos="284"/>
        </w:tabs>
        <w:ind w:left="284" w:hanging="284"/>
      </w:pPr>
      <w:rPr>
        <w:rFonts w:ascii="Palatino Linotype" w:hAnsi="Palatino Linotype" w:hint="default"/>
        <w:sz w:val="18"/>
      </w:rPr>
    </w:lvl>
    <w:lvl w:ilvl="1">
      <w:start w:val="1"/>
      <w:numFmt w:val="lowerLetter"/>
      <w:lvlText w:val="%2."/>
      <w:lvlJc w:val="left"/>
      <w:pPr>
        <w:tabs>
          <w:tab w:val="num" w:pos="510"/>
        </w:tabs>
        <w:ind w:left="510" w:hanging="226"/>
      </w:pPr>
      <w:rPr>
        <w:rFonts w:hint="default"/>
      </w:rPr>
    </w:lvl>
    <w:lvl w:ilvl="2">
      <w:start w:val="1"/>
      <w:numFmt w:val="bullet"/>
      <w:lvlText w:val="-"/>
      <w:lvlJc w:val="left"/>
      <w:pPr>
        <w:tabs>
          <w:tab w:val="num" w:pos="737"/>
        </w:tabs>
        <w:ind w:left="737" w:hanging="227"/>
      </w:pPr>
      <w:rPr>
        <w:rFonts w:ascii="Arial" w:hAnsi="Arial" w:hint="default"/>
        <w:color w:val="006DB6"/>
      </w:rPr>
    </w:lvl>
    <w:lvl w:ilvl="3">
      <w:start w:val="1"/>
      <w:numFmt w:val="lowerLetter"/>
      <w:lvlText w:val="%4."/>
      <w:lvlJc w:val="left"/>
      <w:pPr>
        <w:tabs>
          <w:tab w:val="num" w:pos="964"/>
        </w:tabs>
        <w:ind w:left="964" w:hanging="227"/>
      </w:pPr>
      <w:rPr>
        <w:rFonts w:hint="default"/>
      </w:rPr>
    </w:lvl>
    <w:lvl w:ilvl="4">
      <w:start w:val="1"/>
      <w:numFmt w:val="bullet"/>
      <w:lvlText w:val="-"/>
      <w:lvlJc w:val="left"/>
      <w:pPr>
        <w:tabs>
          <w:tab w:val="num" w:pos="1191"/>
        </w:tabs>
        <w:ind w:left="1191" w:hanging="227"/>
      </w:pPr>
      <w:rPr>
        <w:rFonts w:ascii="Arial" w:hAnsi="Arial" w:hint="default"/>
        <w:color w:val="006DB6"/>
      </w:rPr>
    </w:lvl>
    <w:lvl w:ilvl="5">
      <w:start w:val="1"/>
      <w:numFmt w:val="lowerLetter"/>
      <w:lvlText w:val="%6."/>
      <w:lvlJc w:val="left"/>
      <w:pPr>
        <w:tabs>
          <w:tab w:val="num" w:pos="1418"/>
        </w:tabs>
        <w:ind w:left="1418" w:hanging="227"/>
      </w:pPr>
      <w:rPr>
        <w:rFonts w:hint="default"/>
      </w:rPr>
    </w:lvl>
    <w:lvl w:ilvl="6">
      <w:start w:val="1"/>
      <w:numFmt w:val="bullet"/>
      <w:lvlText w:val="-"/>
      <w:lvlJc w:val="left"/>
      <w:pPr>
        <w:tabs>
          <w:tab w:val="num" w:pos="1644"/>
        </w:tabs>
        <w:ind w:left="1644" w:hanging="226"/>
      </w:pPr>
      <w:rPr>
        <w:rFonts w:ascii="Arial" w:hAnsi="Arial" w:hint="default"/>
        <w:color w:val="006DB6"/>
      </w:rPr>
    </w:lvl>
    <w:lvl w:ilvl="7">
      <w:start w:val="1"/>
      <w:numFmt w:val="lowerLetter"/>
      <w:lvlText w:val="%8."/>
      <w:lvlJc w:val="left"/>
      <w:pPr>
        <w:tabs>
          <w:tab w:val="num" w:pos="1871"/>
        </w:tabs>
        <w:ind w:left="1871" w:hanging="227"/>
      </w:pPr>
      <w:rPr>
        <w:rFonts w:hint="default"/>
      </w:rPr>
    </w:lvl>
    <w:lvl w:ilvl="8">
      <w:start w:val="1"/>
      <w:numFmt w:val="bullet"/>
      <w:lvlText w:val="-"/>
      <w:lvlJc w:val="left"/>
      <w:pPr>
        <w:tabs>
          <w:tab w:val="num" w:pos="2098"/>
        </w:tabs>
        <w:ind w:left="2098" w:hanging="227"/>
      </w:pPr>
      <w:rPr>
        <w:rFonts w:ascii="Arial" w:hAnsi="Arial" w:hint="default"/>
        <w:color w:val="006DB6"/>
      </w:rPr>
    </w:lvl>
  </w:abstractNum>
  <w:abstractNum w:abstractNumId="11" w15:restartNumberingAfterBreak="0">
    <w:nsid w:val="1CB162D0"/>
    <w:multiLevelType w:val="hybridMultilevel"/>
    <w:tmpl w:val="B19071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FA948F3"/>
    <w:multiLevelType w:val="multilevel"/>
    <w:tmpl w:val="32D6C998"/>
    <w:lvl w:ilvl="0">
      <w:start w:val="2"/>
      <w:numFmt w:val="none"/>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13" w15:restartNumberingAfterBreak="0">
    <w:nsid w:val="20576078"/>
    <w:multiLevelType w:val="hybridMultilevel"/>
    <w:tmpl w:val="EC6ED24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1EF0D6B"/>
    <w:multiLevelType w:val="multilevel"/>
    <w:tmpl w:val="0AF478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15:restartNumberingAfterBreak="0">
    <w:nsid w:val="27145907"/>
    <w:multiLevelType w:val="hybridMultilevel"/>
    <w:tmpl w:val="3326B6C0"/>
    <w:lvl w:ilvl="0" w:tplc="04090001">
      <w:start w:val="1"/>
      <w:numFmt w:val="bullet"/>
      <w:lvlText w:val=""/>
      <w:lvlJc w:val="left"/>
      <w:pPr>
        <w:ind w:left="720" w:hanging="360"/>
      </w:pPr>
      <w:rPr>
        <w:rFonts w:ascii="Symbol" w:hAnsi="Symbol" w:hint="default"/>
        <w:sz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EC518A"/>
    <w:multiLevelType w:val="multilevel"/>
    <w:tmpl w:val="4F34DD4E"/>
    <w:name w:val="colofon"/>
    <w:lvl w:ilvl="0">
      <w:start w:val="1"/>
      <w:numFmt w:val="decimal"/>
      <w:pStyle w:val="colofon-titel"/>
      <w:lvlText w:val="Colofon"/>
      <w:lvlJc w:val="left"/>
      <w:pPr>
        <w:ind w:left="360" w:hanging="360"/>
      </w:pPr>
      <w:rPr>
        <w:rFonts w:ascii="Palatino Linotype" w:hAnsi="Palatino Linotype"/>
        <w:caps w:val="0"/>
        <w:smallCaps w:val="0"/>
        <w:color w:val="BE8314"/>
        <w:sz w:val="4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BA7686D"/>
    <w:multiLevelType w:val="multilevel"/>
    <w:tmpl w:val="D0E2FC52"/>
    <w:lvl w:ilvl="0">
      <w:start w:val="3"/>
      <w:numFmt w:val="decimal"/>
      <w:lvlText w:val="%1."/>
      <w:lvlJc w:val="left"/>
      <w:pPr>
        <w:tabs>
          <w:tab w:val="num" w:pos="644"/>
        </w:tabs>
        <w:ind w:left="644" w:hanging="360"/>
      </w:pPr>
      <w:rPr>
        <w:rFonts w:hint="default"/>
      </w:rPr>
    </w:lvl>
    <w:lvl w:ilvl="1">
      <w:start w:val="1"/>
      <w:numFmt w:val="decimal"/>
      <w:pStyle w:val="Opmaakprofiel4"/>
      <w:lvlText w:val="%1.%2."/>
      <w:lvlJc w:val="left"/>
      <w:pPr>
        <w:tabs>
          <w:tab w:val="num" w:pos="1418"/>
        </w:tabs>
        <w:ind w:left="1418" w:hanging="850"/>
      </w:pPr>
      <w:rPr>
        <w:rFonts w:hint="default"/>
        <w:b/>
        <w:i w:val="0"/>
      </w:rPr>
    </w:lvl>
    <w:lvl w:ilvl="2">
      <w:start w:val="1"/>
      <w:numFmt w:val="decimal"/>
      <w:lvlText w:val="%1.%2.%3."/>
      <w:lvlJc w:val="left"/>
      <w:pPr>
        <w:tabs>
          <w:tab w:val="num" w:pos="1508"/>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18" w15:restartNumberingAfterBreak="0">
    <w:nsid w:val="2D3E66EF"/>
    <w:multiLevelType w:val="multilevel"/>
    <w:tmpl w:val="8244E39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i w:val="0"/>
        <w:color w:val="auto"/>
      </w:rPr>
    </w:lvl>
    <w:lvl w:ilvl="2">
      <w:start w:val="1"/>
      <w:numFmt w:val="decimal"/>
      <w:isLgl/>
      <w:lvlText w:val="%1.%2.%3"/>
      <w:lvlJc w:val="left"/>
      <w:pPr>
        <w:tabs>
          <w:tab w:val="num" w:pos="795"/>
        </w:tabs>
        <w:ind w:left="795" w:hanging="795"/>
      </w:pPr>
      <w:rPr>
        <w:rFonts w:cs="Times New Roman" w:hint="default"/>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9" w15:restartNumberingAfterBreak="0">
    <w:nsid w:val="30612AE7"/>
    <w:multiLevelType w:val="hybridMultilevel"/>
    <w:tmpl w:val="1C6835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6BA3E22"/>
    <w:multiLevelType w:val="hybridMultilevel"/>
    <w:tmpl w:val="9816138E"/>
    <w:lvl w:ilvl="0" w:tplc="0409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1A0502"/>
    <w:multiLevelType w:val="hybridMultilevel"/>
    <w:tmpl w:val="27FAE95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D9113B4"/>
    <w:multiLevelType w:val="hybridMultilevel"/>
    <w:tmpl w:val="12AA81F0"/>
    <w:lvl w:ilvl="0" w:tplc="04130003">
      <w:start w:val="1"/>
      <w:numFmt w:val="bullet"/>
      <w:lvlText w:val="o"/>
      <w:lvlJc w:val="left"/>
      <w:pPr>
        <w:ind w:left="720" w:hanging="360"/>
      </w:pPr>
      <w:rPr>
        <w:rFonts w:ascii="Courier New" w:hAnsi="Courier New" w:cs="Courier New" w:hint="default"/>
        <w:sz w:val="18"/>
      </w:rPr>
    </w:lvl>
    <w:lvl w:ilvl="1" w:tplc="4114ED06">
      <w:start w:val="1"/>
      <w:numFmt w:val="bullet"/>
      <w:lvlText w:val="•"/>
      <w:lvlJc w:val="left"/>
      <w:pPr>
        <w:ind w:left="1785" w:hanging="705"/>
      </w:pPr>
      <w:rPr>
        <w:rFonts w:ascii="Calibri" w:eastAsiaTheme="minorHAnsi" w:hAnsi="Calibri"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FF1E68"/>
    <w:multiLevelType w:val="multilevel"/>
    <w:tmpl w:val="904C3D34"/>
    <w:lvl w:ilvl="0">
      <w:start w:val="1"/>
      <w:numFmt w:val="bullet"/>
      <w:pStyle w:val="list-bullet"/>
      <w:lvlText w:val=""/>
      <w:lvlJc w:val="left"/>
      <w:pPr>
        <w:ind w:left="284" w:hanging="284"/>
      </w:pPr>
      <w:rPr>
        <w:rFonts w:ascii="Wingdings" w:hAnsi="Wingdings" w:hint="default"/>
        <w:color w:val="006487"/>
      </w:rPr>
    </w:lvl>
    <w:lvl w:ilvl="1">
      <w:start w:val="1"/>
      <w:numFmt w:val="bullet"/>
      <w:lvlText w:val="−"/>
      <w:lvlJc w:val="left"/>
      <w:pPr>
        <w:ind w:left="511" w:hanging="227"/>
      </w:pPr>
      <w:rPr>
        <w:rFonts w:ascii="Palatino Linotype" w:hAnsi="Palatino Linotype" w:hint="default"/>
        <w:color w:val="auto"/>
      </w:rPr>
    </w:lvl>
    <w:lvl w:ilvl="2">
      <w:start w:val="1"/>
      <w:numFmt w:val="bullet"/>
      <w:lvlText w:val="•"/>
      <w:lvlJc w:val="left"/>
      <w:pPr>
        <w:ind w:left="738" w:hanging="228"/>
      </w:pPr>
      <w:rPr>
        <w:rFonts w:ascii="Palatino Linotype" w:hAnsi="Palatino Linotype" w:hint="default"/>
        <w:color w:val="auto"/>
      </w:rPr>
    </w:lvl>
    <w:lvl w:ilvl="3">
      <w:start w:val="1"/>
      <w:numFmt w:val="bullet"/>
      <w:lvlText w:val="−"/>
      <w:lvlJc w:val="left"/>
      <w:pPr>
        <w:ind w:left="965" w:hanging="228"/>
      </w:pPr>
      <w:rPr>
        <w:rFonts w:ascii="Palatino Linotype" w:hAnsi="Palatino Linotype" w:hint="default"/>
        <w:color w:val="auto"/>
      </w:rPr>
    </w:lvl>
    <w:lvl w:ilvl="4">
      <w:start w:val="1"/>
      <w:numFmt w:val="bullet"/>
      <w:lvlText w:val="•"/>
      <w:lvlJc w:val="left"/>
      <w:pPr>
        <w:ind w:left="1192" w:hanging="228"/>
      </w:pPr>
      <w:rPr>
        <w:rFonts w:ascii="Palatino Linotype" w:hAnsi="Palatino Linotype" w:hint="default"/>
        <w:color w:val="auto"/>
      </w:rPr>
    </w:lvl>
    <w:lvl w:ilvl="5">
      <w:start w:val="1"/>
      <w:numFmt w:val="bullet"/>
      <w:lvlText w:val="−"/>
      <w:lvlJc w:val="left"/>
      <w:pPr>
        <w:ind w:left="1419" w:hanging="228"/>
      </w:pPr>
      <w:rPr>
        <w:rFonts w:ascii="Palatino Linotype" w:hAnsi="Palatino Linotype" w:hint="default"/>
        <w:color w:val="auto"/>
      </w:rPr>
    </w:lvl>
    <w:lvl w:ilvl="6">
      <w:start w:val="1"/>
      <w:numFmt w:val="bullet"/>
      <w:lvlText w:val="•"/>
      <w:lvlJc w:val="left"/>
      <w:pPr>
        <w:ind w:left="1646" w:hanging="228"/>
      </w:pPr>
      <w:rPr>
        <w:rFonts w:ascii="Palatino Linotype" w:hAnsi="Palatino Linotype" w:hint="default"/>
        <w:color w:val="auto"/>
      </w:rPr>
    </w:lvl>
    <w:lvl w:ilvl="7">
      <w:start w:val="1"/>
      <w:numFmt w:val="bullet"/>
      <w:lvlText w:val="−"/>
      <w:lvlJc w:val="left"/>
      <w:pPr>
        <w:ind w:left="1873" w:hanging="229"/>
      </w:pPr>
      <w:rPr>
        <w:rFonts w:ascii="Palatino Linotype" w:hAnsi="Palatino Linotype" w:hint="default"/>
        <w:color w:val="auto"/>
      </w:rPr>
    </w:lvl>
    <w:lvl w:ilvl="8">
      <w:start w:val="1"/>
      <w:numFmt w:val="bullet"/>
      <w:lvlText w:val="•"/>
      <w:lvlJc w:val="left"/>
      <w:pPr>
        <w:ind w:left="2100" w:hanging="229"/>
      </w:pPr>
      <w:rPr>
        <w:rFonts w:ascii="Palatino Linotype" w:hAnsi="Palatino Linotype" w:hint="default"/>
        <w:color w:val="auto"/>
      </w:rPr>
    </w:lvl>
  </w:abstractNum>
  <w:abstractNum w:abstractNumId="25" w15:restartNumberingAfterBreak="0">
    <w:nsid w:val="41A52451"/>
    <w:multiLevelType w:val="multilevel"/>
    <w:tmpl w:val="C4B259B2"/>
    <w:lvl w:ilvl="0">
      <w:start w:val="1"/>
      <w:numFmt w:val="decimal"/>
      <w:pStyle w:val="Opsomminggenummerd"/>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ascii="Scala Sans" w:hAnsi="Scala Sans"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26" w15:restartNumberingAfterBreak="0">
    <w:nsid w:val="427539C6"/>
    <w:multiLevelType w:val="multilevel"/>
    <w:tmpl w:val="E1982ABE"/>
    <w:lvl w:ilvl="0">
      <w:start w:val="1"/>
      <w:numFmt w:val="decimal"/>
      <w:pStyle w:val="Kop1"/>
      <w:lvlText w:val="%1."/>
      <w:lvlJc w:val="left"/>
      <w:pPr>
        <w:ind w:left="720" w:hanging="360"/>
      </w:pPr>
      <w:rPr>
        <w:rFonts w:hint="default"/>
      </w:rPr>
    </w:lvl>
    <w:lvl w:ilvl="1">
      <w:start w:val="2"/>
      <w:numFmt w:val="decimal"/>
      <w:pStyle w:val="Kop2"/>
      <w:isLgl/>
      <w:lvlText w:val="%1.%2"/>
      <w:lvlJc w:val="left"/>
      <w:pPr>
        <w:ind w:left="1065" w:hanging="705"/>
      </w:pPr>
      <w:rPr>
        <w:rFonts w:hint="default"/>
      </w:rPr>
    </w:lvl>
    <w:lvl w:ilvl="2">
      <w:start w:val="3"/>
      <w:numFmt w:val="decimal"/>
      <w:lvlText w:val="3.2.%3"/>
      <w:lvlJc w:val="left"/>
      <w:pPr>
        <w:ind w:left="1080" w:hanging="720"/>
      </w:pPr>
      <w:rPr>
        <w:rFonts w:hint="default"/>
      </w:rPr>
    </w:lvl>
    <w:lvl w:ilvl="3">
      <w:start w:val="1"/>
      <w:numFmt w:val="decimal"/>
      <w:lvlText w:val="4.7.2.%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43CA4F31"/>
    <w:multiLevelType w:val="multilevel"/>
    <w:tmpl w:val="B28AE5B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5.1.%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6B3123F"/>
    <w:multiLevelType w:val="hybridMultilevel"/>
    <w:tmpl w:val="12523ED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4746109D"/>
    <w:multiLevelType w:val="hybridMultilevel"/>
    <w:tmpl w:val="19B0DBAE"/>
    <w:lvl w:ilvl="0" w:tplc="04090001">
      <w:start w:val="1"/>
      <w:numFmt w:val="bullet"/>
      <w:lvlText w:val=""/>
      <w:lvlJc w:val="left"/>
      <w:pPr>
        <w:tabs>
          <w:tab w:val="num" w:pos="360"/>
        </w:tabs>
        <w:ind w:left="360" w:hanging="360"/>
      </w:pPr>
      <w:rPr>
        <w:rFonts w:ascii="Symbol" w:hAnsi="Symbol"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30" w15:restartNumberingAfterBreak="0">
    <w:nsid w:val="47BB0AFD"/>
    <w:multiLevelType w:val="multilevel"/>
    <w:tmpl w:val="B8FC1002"/>
    <w:lvl w:ilvl="0">
      <w:start w:val="1"/>
      <w:numFmt w:val="decimal"/>
      <w:pStyle w:val="Lijstmetafbeeldingen"/>
      <w:suff w:val="nothing"/>
      <w:lvlText w:val=""/>
      <w:lvlJc w:val="left"/>
      <w:pPr>
        <w:ind w:left="360" w:hanging="360"/>
      </w:pPr>
      <w:rPr>
        <w:rFonts w:ascii="Arial" w:hAnsi="Arial" w:hint="default"/>
        <w:b/>
        <w:i w:val="0"/>
        <w:sz w:val="18"/>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1" w15:restartNumberingAfterBreak="0">
    <w:nsid w:val="49FC0D4A"/>
    <w:multiLevelType w:val="hybridMultilevel"/>
    <w:tmpl w:val="3D88D394"/>
    <w:lvl w:ilvl="0" w:tplc="1018D406">
      <w:start w:val="1"/>
      <w:numFmt w:val="upperRoman"/>
      <w:pStyle w:val="Kop10"/>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2" w15:restartNumberingAfterBreak="0">
    <w:nsid w:val="4CF05A80"/>
    <w:multiLevelType w:val="multilevel"/>
    <w:tmpl w:val="14F8C9C2"/>
    <w:name w:val="Annex"/>
    <w:lvl w:ilvl="0">
      <w:start w:val="1"/>
      <w:numFmt w:val="upperRoman"/>
      <w:pStyle w:val="Annex"/>
      <w:lvlText w:val="Annex %1"/>
      <w:lvlJc w:val="left"/>
      <w:pPr>
        <w:ind w:left="360" w:hanging="360"/>
      </w:pPr>
      <w:rPr>
        <w:rFonts w:ascii="Palatino Linotype" w:hAnsi="Palatino Linotype"/>
        <w:color w:val="BE8314"/>
        <w:sz w:val="4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4E4451B1"/>
    <w:multiLevelType w:val="hybridMultilevel"/>
    <w:tmpl w:val="89C60E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3E247E0"/>
    <w:multiLevelType w:val="multilevel"/>
    <w:tmpl w:val="F7F66416"/>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5854659C"/>
    <w:multiLevelType w:val="hybridMultilevel"/>
    <w:tmpl w:val="C1FEA5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5E6E5E7F"/>
    <w:multiLevelType w:val="hybridMultilevel"/>
    <w:tmpl w:val="6444F3AA"/>
    <w:lvl w:ilvl="0" w:tplc="57222EBE">
      <w:start w:val="1"/>
      <w:numFmt w:val="bullet"/>
      <w:pStyle w:val="Opsomming2"/>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3EC1E09"/>
    <w:multiLevelType w:val="singleLevel"/>
    <w:tmpl w:val="735E58AA"/>
    <w:lvl w:ilvl="0">
      <w:start w:val="1"/>
      <w:numFmt w:val="decimal"/>
      <w:pStyle w:val="Lijstopsomteken"/>
      <w:lvlText w:val="%1."/>
      <w:lvlJc w:val="left"/>
      <w:pPr>
        <w:tabs>
          <w:tab w:val="num" w:pos="360"/>
        </w:tabs>
        <w:ind w:left="360" w:hanging="360"/>
      </w:pPr>
    </w:lvl>
  </w:abstractNum>
  <w:abstractNum w:abstractNumId="38" w15:restartNumberingAfterBreak="0">
    <w:nsid w:val="65617C64"/>
    <w:multiLevelType w:val="hybridMultilevel"/>
    <w:tmpl w:val="C1D0FF20"/>
    <w:lvl w:ilvl="0" w:tplc="13481420">
      <w:start w:val="1"/>
      <w:numFmt w:val="decimal"/>
      <w:pStyle w:val="Kop3"/>
      <w:lvlText w:val="3.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46108EE"/>
    <w:multiLevelType w:val="multilevel"/>
    <w:tmpl w:val="642A31C8"/>
    <w:lvl w:ilvl="0">
      <w:start w:val="2"/>
      <w:numFmt w:val="none"/>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40" w15:restartNumberingAfterBreak="0">
    <w:nsid w:val="75E348A2"/>
    <w:multiLevelType w:val="multilevel"/>
    <w:tmpl w:val="B420D6A6"/>
    <w:name w:val="bijlagelijst2"/>
    <w:lvl w:ilvl="0">
      <w:start w:val="1"/>
      <w:numFmt w:val="decimal"/>
      <w:lvlRestart w:val="0"/>
      <w:pStyle w:val="bijlage"/>
      <w:lvlText w:val="Bijlage %1"/>
      <w:lvlJc w:val="left"/>
      <w:pPr>
        <w:tabs>
          <w:tab w:val="num" w:pos="2835"/>
        </w:tabs>
        <w:ind w:left="357" w:hanging="357"/>
      </w:pPr>
      <w:rPr>
        <w:rFonts w:ascii="Palatino Linotype" w:hAnsi="Palatino Linotype"/>
        <w:b w:val="0"/>
        <w:i w:val="0"/>
        <w:color w:val="BE8314"/>
        <w:sz w:val="44"/>
      </w:rPr>
    </w:lvl>
    <w:lvl w:ilvl="1">
      <w:start w:val="1"/>
      <w:numFmt w:val="decimal"/>
      <w:pStyle w:val="bijlage-sub"/>
      <w:lvlText w:val="Bijlage %1.%2"/>
      <w:lvlJc w:val="left"/>
      <w:pPr>
        <w:tabs>
          <w:tab w:val="num" w:pos="1440"/>
        </w:tabs>
        <w:ind w:left="357" w:hanging="357"/>
      </w:pPr>
      <w:rPr>
        <w:rFonts w:ascii="Palatino Linotype" w:hAnsi="Palatino Linotype"/>
        <w:b w:val="0"/>
        <w:i w:val="0"/>
        <w:color w:val="BE8314"/>
        <w:sz w:val="44"/>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8E66EEC"/>
    <w:multiLevelType w:val="multilevel"/>
    <w:tmpl w:val="6CB6FC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5.2.%3"/>
      <w:lvlJc w:val="left"/>
      <w:pPr>
        <w:ind w:left="4615" w:hanging="504"/>
      </w:pPr>
      <w:rPr>
        <w:rFonts w:hint="default"/>
      </w:rPr>
    </w:lvl>
    <w:lvl w:ilvl="3">
      <w:start w:val="1"/>
      <w:numFmt w:val="decimal"/>
      <w:lvlText w:val="5.2.1.%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A48733D"/>
    <w:multiLevelType w:val="hybridMultilevel"/>
    <w:tmpl w:val="83CE121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7B2F0B8E"/>
    <w:multiLevelType w:val="hybridMultilevel"/>
    <w:tmpl w:val="EBB882D0"/>
    <w:lvl w:ilvl="0" w:tplc="04090001">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E914958"/>
    <w:multiLevelType w:val="hybridMultilevel"/>
    <w:tmpl w:val="C87CE4D0"/>
    <w:lvl w:ilvl="0" w:tplc="04130001">
      <w:start w:val="1"/>
      <w:numFmt w:val="bullet"/>
      <w:pStyle w:val="Lijstalinea1"/>
      <w:lvlText w:val=""/>
      <w:lvlJc w:val="left"/>
      <w:pPr>
        <w:ind w:left="1428" w:hanging="360"/>
      </w:pPr>
      <w:rPr>
        <w:rFonts w:ascii="Symbol" w:hAnsi="Symbol" w:hint="default"/>
      </w:rPr>
    </w:lvl>
    <w:lvl w:ilvl="1" w:tplc="04130003">
      <w:start w:val="1"/>
      <w:numFmt w:val="bullet"/>
      <w:lvlText w:val="o"/>
      <w:lvlJc w:val="left"/>
      <w:pPr>
        <w:ind w:left="2148" w:hanging="360"/>
      </w:pPr>
      <w:rPr>
        <w:rFonts w:ascii="Courier New" w:hAnsi="Courier New" w:hint="default"/>
      </w:rPr>
    </w:lvl>
    <w:lvl w:ilvl="2" w:tplc="04130005">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hint="default"/>
      </w:rPr>
    </w:lvl>
    <w:lvl w:ilvl="8" w:tplc="04130005" w:tentative="1">
      <w:start w:val="1"/>
      <w:numFmt w:val="bullet"/>
      <w:lvlText w:val=""/>
      <w:lvlJc w:val="left"/>
      <w:pPr>
        <w:ind w:left="7188" w:hanging="360"/>
      </w:pPr>
      <w:rPr>
        <w:rFonts w:ascii="Wingdings" w:hAnsi="Wingdings" w:hint="default"/>
      </w:rPr>
    </w:lvl>
  </w:abstractNum>
  <w:num w:numId="1">
    <w:abstractNumId w:val="22"/>
  </w:num>
  <w:num w:numId="2">
    <w:abstractNumId w:val="37"/>
    <w:lvlOverride w:ilvl="0">
      <w:startOverride w:val="1"/>
    </w:lvlOverride>
  </w:num>
  <w:num w:numId="3">
    <w:abstractNumId w:val="39"/>
  </w:num>
  <w:num w:numId="4">
    <w:abstractNumId w:val="12"/>
  </w:num>
  <w:num w:numId="5">
    <w:abstractNumId w:val="31"/>
  </w:num>
  <w:num w:numId="6">
    <w:abstractNumId w:val="34"/>
  </w:num>
  <w:num w:numId="7">
    <w:abstractNumId w:val="17"/>
  </w:num>
  <w:num w:numId="8">
    <w:abstractNumId w:val="8"/>
  </w:num>
  <w:num w:numId="9">
    <w:abstractNumId w:val="14"/>
  </w:num>
  <w:num w:numId="10">
    <w:abstractNumId w:val="29"/>
  </w:num>
  <w:num w:numId="11">
    <w:abstractNumId w:val="36"/>
  </w:num>
  <w:num w:numId="12">
    <w:abstractNumId w:val="38"/>
  </w:num>
  <w:num w:numId="13">
    <w:abstractNumId w:val="27"/>
  </w:num>
  <w:num w:numId="14">
    <w:abstractNumId w:val="41"/>
  </w:num>
  <w:num w:numId="15">
    <w:abstractNumId w:val="20"/>
  </w:num>
  <w:num w:numId="16">
    <w:abstractNumId w:val="15"/>
  </w:num>
  <w:num w:numId="17">
    <w:abstractNumId w:val="2"/>
  </w:num>
  <w:num w:numId="18">
    <w:abstractNumId w:val="44"/>
  </w:num>
  <w:num w:numId="19">
    <w:abstractNumId w:val="10"/>
  </w:num>
  <w:num w:numId="20">
    <w:abstractNumId w:val="24"/>
  </w:num>
  <w:num w:numId="21">
    <w:abstractNumId w:val="30"/>
  </w:num>
  <w:num w:numId="22">
    <w:abstractNumId w:val="5"/>
  </w:num>
  <w:num w:numId="23">
    <w:abstractNumId w:val="40"/>
  </w:num>
  <w:num w:numId="24">
    <w:abstractNumId w:val="16"/>
  </w:num>
  <w:num w:numId="25">
    <w:abstractNumId w:val="32"/>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3"/>
  </w:num>
  <w:num w:numId="28">
    <w:abstractNumId w:val="23"/>
  </w:num>
  <w:num w:numId="29">
    <w:abstractNumId w:val="4"/>
  </w:num>
  <w:num w:numId="30">
    <w:abstractNumId w:val="26"/>
    <w:lvlOverride w:ilvl="0">
      <w:startOverride w:val="1"/>
    </w:lvlOverride>
    <w:lvlOverride w:ilvl="1">
      <w:startOverride w:val="1"/>
    </w:lvlOverride>
    <w:lvlOverride w:ilvl="2">
      <w:startOverride w:val="3"/>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lvlOverride w:ilvl="0">
      <w:startOverride w:val="2"/>
    </w:lvlOverride>
    <w:lvlOverride w:ilvl="1">
      <w:startOverride w:val="1"/>
    </w:lvlOverride>
    <w:lvlOverride w:ilvl="2">
      <w:startOverride w:val="3"/>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3"/>
    </w:lvlOverride>
    <w:lvlOverride w:ilvl="1">
      <w:startOverride w:val="1"/>
    </w:lvlOverride>
    <w:lvlOverride w:ilvl="2">
      <w:startOverride w:val="3"/>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6"/>
  </w:num>
  <w:num w:numId="35">
    <w:abstractNumId w:val="1"/>
    <w:lvlOverride w:ilvl="0">
      <w:lvl w:ilvl="0">
        <w:start w:val="1"/>
        <w:numFmt w:val="decimal"/>
        <w:pStyle w:val="Snela"/>
        <w:lvlText w:val="%1."/>
        <w:lvlJc w:val="left"/>
        <w:pPr>
          <w:tabs>
            <w:tab w:val="num" w:pos="360"/>
          </w:tabs>
          <w:ind w:left="360" w:hanging="360"/>
        </w:pPr>
        <w:rPr>
          <w:rFonts w:hint="default"/>
        </w:rPr>
      </w:lvl>
    </w:lvlOverride>
  </w:num>
  <w:num w:numId="36">
    <w:abstractNumId w:val="9"/>
  </w:num>
  <w:num w:numId="37">
    <w:abstractNumId w:val="28"/>
  </w:num>
  <w:num w:numId="38">
    <w:abstractNumId w:val="0"/>
  </w:num>
  <w:num w:numId="39">
    <w:abstractNumId w:val="25"/>
  </w:num>
  <w:num w:numId="40">
    <w:abstractNumId w:val="26"/>
    <w:lvlOverride w:ilvl="0">
      <w:startOverride w:val="5"/>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num>
  <w:num w:numId="42">
    <w:abstractNumId w:val="19"/>
  </w:num>
  <w:num w:numId="43">
    <w:abstractNumId w:val="18"/>
  </w:num>
  <w:num w:numId="44">
    <w:abstractNumId w:val="13"/>
  </w:num>
  <w:num w:numId="45">
    <w:abstractNumId w:val="3"/>
  </w:num>
  <w:num w:numId="46">
    <w:abstractNumId w:val="11"/>
  </w:num>
  <w:num w:numId="47">
    <w:abstractNumId w:val="35"/>
  </w:num>
  <w:num w:numId="48">
    <w:abstractNumId w:val="42"/>
  </w:num>
  <w:num w:numId="49">
    <w:abstractNumId w:val="3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trackRevisions/>
  <w:doNotTrackFormatting/>
  <w:defaultTabStop w:val="709"/>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30B"/>
    <w:rsid w:val="000001E8"/>
    <w:rsid w:val="00001193"/>
    <w:rsid w:val="0000203D"/>
    <w:rsid w:val="00004096"/>
    <w:rsid w:val="000071B9"/>
    <w:rsid w:val="00007AC4"/>
    <w:rsid w:val="00010195"/>
    <w:rsid w:val="00010883"/>
    <w:rsid w:val="00010FF8"/>
    <w:rsid w:val="000119FF"/>
    <w:rsid w:val="00012FB0"/>
    <w:rsid w:val="000173AC"/>
    <w:rsid w:val="0002017D"/>
    <w:rsid w:val="00020D03"/>
    <w:rsid w:val="00021810"/>
    <w:rsid w:val="0002196B"/>
    <w:rsid w:val="00022A0A"/>
    <w:rsid w:val="00024A6A"/>
    <w:rsid w:val="00025CB4"/>
    <w:rsid w:val="00026FFF"/>
    <w:rsid w:val="000314B4"/>
    <w:rsid w:val="00037269"/>
    <w:rsid w:val="00040EAF"/>
    <w:rsid w:val="000435FD"/>
    <w:rsid w:val="00044147"/>
    <w:rsid w:val="00045501"/>
    <w:rsid w:val="000464D1"/>
    <w:rsid w:val="00046660"/>
    <w:rsid w:val="00052870"/>
    <w:rsid w:val="000533EE"/>
    <w:rsid w:val="0006163B"/>
    <w:rsid w:val="0006759D"/>
    <w:rsid w:val="00071D6A"/>
    <w:rsid w:val="00072578"/>
    <w:rsid w:val="000751BD"/>
    <w:rsid w:val="00076937"/>
    <w:rsid w:val="00077918"/>
    <w:rsid w:val="000814D9"/>
    <w:rsid w:val="0008300F"/>
    <w:rsid w:val="00084EEC"/>
    <w:rsid w:val="0008729B"/>
    <w:rsid w:val="000873D1"/>
    <w:rsid w:val="0009471A"/>
    <w:rsid w:val="00094EE4"/>
    <w:rsid w:val="000965C7"/>
    <w:rsid w:val="000A2070"/>
    <w:rsid w:val="000A4D75"/>
    <w:rsid w:val="000B3C34"/>
    <w:rsid w:val="000B4502"/>
    <w:rsid w:val="000C2503"/>
    <w:rsid w:val="000C25C7"/>
    <w:rsid w:val="000C6A23"/>
    <w:rsid w:val="000D0ACC"/>
    <w:rsid w:val="000D3105"/>
    <w:rsid w:val="000D41CB"/>
    <w:rsid w:val="000D4CD6"/>
    <w:rsid w:val="000D5204"/>
    <w:rsid w:val="000D75EE"/>
    <w:rsid w:val="000D7AA6"/>
    <w:rsid w:val="000E2F46"/>
    <w:rsid w:val="000E6544"/>
    <w:rsid w:val="000F0638"/>
    <w:rsid w:val="000F0F41"/>
    <w:rsid w:val="000F1916"/>
    <w:rsid w:val="000F37F1"/>
    <w:rsid w:val="000F42CB"/>
    <w:rsid w:val="000F57F4"/>
    <w:rsid w:val="000F719A"/>
    <w:rsid w:val="00102710"/>
    <w:rsid w:val="00107BDF"/>
    <w:rsid w:val="00107DBA"/>
    <w:rsid w:val="001124E0"/>
    <w:rsid w:val="0011353D"/>
    <w:rsid w:val="00114900"/>
    <w:rsid w:val="00115DE1"/>
    <w:rsid w:val="00116C7F"/>
    <w:rsid w:val="00116FE8"/>
    <w:rsid w:val="0011763E"/>
    <w:rsid w:val="00121951"/>
    <w:rsid w:val="0012445D"/>
    <w:rsid w:val="001317E7"/>
    <w:rsid w:val="00133D2B"/>
    <w:rsid w:val="001360ED"/>
    <w:rsid w:val="00145996"/>
    <w:rsid w:val="001531CE"/>
    <w:rsid w:val="001538CD"/>
    <w:rsid w:val="001539AB"/>
    <w:rsid w:val="00156F78"/>
    <w:rsid w:val="0015782A"/>
    <w:rsid w:val="00157D6E"/>
    <w:rsid w:val="00163C7B"/>
    <w:rsid w:val="00164F55"/>
    <w:rsid w:val="0016769D"/>
    <w:rsid w:val="001749AD"/>
    <w:rsid w:val="00176B38"/>
    <w:rsid w:val="00177E55"/>
    <w:rsid w:val="00181145"/>
    <w:rsid w:val="001820C3"/>
    <w:rsid w:val="00182EBF"/>
    <w:rsid w:val="001832EF"/>
    <w:rsid w:val="00183B51"/>
    <w:rsid w:val="0018750C"/>
    <w:rsid w:val="001877BB"/>
    <w:rsid w:val="00187F15"/>
    <w:rsid w:val="00190178"/>
    <w:rsid w:val="00190C2C"/>
    <w:rsid w:val="001911F3"/>
    <w:rsid w:val="00192230"/>
    <w:rsid w:val="0019338E"/>
    <w:rsid w:val="001939E7"/>
    <w:rsid w:val="0019687F"/>
    <w:rsid w:val="001A098A"/>
    <w:rsid w:val="001A1DC4"/>
    <w:rsid w:val="001A3251"/>
    <w:rsid w:val="001A501B"/>
    <w:rsid w:val="001A509F"/>
    <w:rsid w:val="001A5AC9"/>
    <w:rsid w:val="001A7FD3"/>
    <w:rsid w:val="001B2D6D"/>
    <w:rsid w:val="001B33A5"/>
    <w:rsid w:val="001B4027"/>
    <w:rsid w:val="001B6971"/>
    <w:rsid w:val="001C265C"/>
    <w:rsid w:val="001C2DA8"/>
    <w:rsid w:val="001C3140"/>
    <w:rsid w:val="001C3CCB"/>
    <w:rsid w:val="001C4DF2"/>
    <w:rsid w:val="001C66D0"/>
    <w:rsid w:val="001C7643"/>
    <w:rsid w:val="001D0AFA"/>
    <w:rsid w:val="001D42E7"/>
    <w:rsid w:val="001D4C8B"/>
    <w:rsid w:val="001D7827"/>
    <w:rsid w:val="001E087A"/>
    <w:rsid w:val="001E0B48"/>
    <w:rsid w:val="001E1769"/>
    <w:rsid w:val="001E4685"/>
    <w:rsid w:val="001E4B00"/>
    <w:rsid w:val="001E4CF0"/>
    <w:rsid w:val="001E669B"/>
    <w:rsid w:val="001E79B9"/>
    <w:rsid w:val="001F1738"/>
    <w:rsid w:val="001F758D"/>
    <w:rsid w:val="00205D70"/>
    <w:rsid w:val="0021388B"/>
    <w:rsid w:val="002149E7"/>
    <w:rsid w:val="00215C2C"/>
    <w:rsid w:val="0021625F"/>
    <w:rsid w:val="00216763"/>
    <w:rsid w:val="00217C01"/>
    <w:rsid w:val="002201F6"/>
    <w:rsid w:val="00230B3B"/>
    <w:rsid w:val="002317A2"/>
    <w:rsid w:val="00233DD4"/>
    <w:rsid w:val="00237701"/>
    <w:rsid w:val="002404AA"/>
    <w:rsid w:val="002412F7"/>
    <w:rsid w:val="00241313"/>
    <w:rsid w:val="0024398F"/>
    <w:rsid w:val="00243A3B"/>
    <w:rsid w:val="00244B78"/>
    <w:rsid w:val="00247279"/>
    <w:rsid w:val="00250538"/>
    <w:rsid w:val="00253D2C"/>
    <w:rsid w:val="00254744"/>
    <w:rsid w:val="00255B6F"/>
    <w:rsid w:val="00255BC8"/>
    <w:rsid w:val="0025630B"/>
    <w:rsid w:val="00256C62"/>
    <w:rsid w:val="00257347"/>
    <w:rsid w:val="002615E6"/>
    <w:rsid w:val="00262ACB"/>
    <w:rsid w:val="002647EA"/>
    <w:rsid w:val="00264C3A"/>
    <w:rsid w:val="0026647E"/>
    <w:rsid w:val="0027024B"/>
    <w:rsid w:val="00270FA1"/>
    <w:rsid w:val="002756D1"/>
    <w:rsid w:val="00276393"/>
    <w:rsid w:val="00276D08"/>
    <w:rsid w:val="002771DF"/>
    <w:rsid w:val="00281D13"/>
    <w:rsid w:val="00282E3D"/>
    <w:rsid w:val="00283B8C"/>
    <w:rsid w:val="00284D5D"/>
    <w:rsid w:val="00285C88"/>
    <w:rsid w:val="00286B90"/>
    <w:rsid w:val="002875C1"/>
    <w:rsid w:val="002945F0"/>
    <w:rsid w:val="00295C6C"/>
    <w:rsid w:val="00296787"/>
    <w:rsid w:val="002A131E"/>
    <w:rsid w:val="002A6691"/>
    <w:rsid w:val="002A6AB3"/>
    <w:rsid w:val="002B2E02"/>
    <w:rsid w:val="002B317E"/>
    <w:rsid w:val="002B5501"/>
    <w:rsid w:val="002B6487"/>
    <w:rsid w:val="002B76A8"/>
    <w:rsid w:val="002B77C6"/>
    <w:rsid w:val="002B7AC4"/>
    <w:rsid w:val="002C074A"/>
    <w:rsid w:val="002C0848"/>
    <w:rsid w:val="002C2E25"/>
    <w:rsid w:val="002C3E63"/>
    <w:rsid w:val="002C424C"/>
    <w:rsid w:val="002C6223"/>
    <w:rsid w:val="002D2D8F"/>
    <w:rsid w:val="002D3C5D"/>
    <w:rsid w:val="002D540C"/>
    <w:rsid w:val="002D5A20"/>
    <w:rsid w:val="002D69C2"/>
    <w:rsid w:val="002E2485"/>
    <w:rsid w:val="002E3CDB"/>
    <w:rsid w:val="002E3F04"/>
    <w:rsid w:val="002E7741"/>
    <w:rsid w:val="002F25C1"/>
    <w:rsid w:val="002F4C26"/>
    <w:rsid w:val="002F57B1"/>
    <w:rsid w:val="002F66DE"/>
    <w:rsid w:val="002F7A8B"/>
    <w:rsid w:val="00300B3C"/>
    <w:rsid w:val="003105A5"/>
    <w:rsid w:val="00311196"/>
    <w:rsid w:val="003130FC"/>
    <w:rsid w:val="003134E6"/>
    <w:rsid w:val="003155DC"/>
    <w:rsid w:val="00320405"/>
    <w:rsid w:val="00320B80"/>
    <w:rsid w:val="00320F10"/>
    <w:rsid w:val="00322EC1"/>
    <w:rsid w:val="00323548"/>
    <w:rsid w:val="00324390"/>
    <w:rsid w:val="00324DA7"/>
    <w:rsid w:val="003255A3"/>
    <w:rsid w:val="00327303"/>
    <w:rsid w:val="00330D70"/>
    <w:rsid w:val="00331E89"/>
    <w:rsid w:val="003329E5"/>
    <w:rsid w:val="00332A42"/>
    <w:rsid w:val="00332FC0"/>
    <w:rsid w:val="00333F85"/>
    <w:rsid w:val="00335990"/>
    <w:rsid w:val="00336DF5"/>
    <w:rsid w:val="00340B29"/>
    <w:rsid w:val="00341CFB"/>
    <w:rsid w:val="003461E1"/>
    <w:rsid w:val="00346CFB"/>
    <w:rsid w:val="00351045"/>
    <w:rsid w:val="00351C3B"/>
    <w:rsid w:val="00353523"/>
    <w:rsid w:val="0035472C"/>
    <w:rsid w:val="00356068"/>
    <w:rsid w:val="00357091"/>
    <w:rsid w:val="00360125"/>
    <w:rsid w:val="003610C7"/>
    <w:rsid w:val="003622E6"/>
    <w:rsid w:val="00365F7C"/>
    <w:rsid w:val="00367394"/>
    <w:rsid w:val="00367A6F"/>
    <w:rsid w:val="003714B9"/>
    <w:rsid w:val="00371E67"/>
    <w:rsid w:val="00372BBF"/>
    <w:rsid w:val="00373405"/>
    <w:rsid w:val="003737E7"/>
    <w:rsid w:val="00374536"/>
    <w:rsid w:val="00375737"/>
    <w:rsid w:val="00377BD4"/>
    <w:rsid w:val="003802D0"/>
    <w:rsid w:val="0038078B"/>
    <w:rsid w:val="00380CA4"/>
    <w:rsid w:val="003826D5"/>
    <w:rsid w:val="00382DB3"/>
    <w:rsid w:val="00383B5D"/>
    <w:rsid w:val="00384C91"/>
    <w:rsid w:val="0038522C"/>
    <w:rsid w:val="00385625"/>
    <w:rsid w:val="00386F01"/>
    <w:rsid w:val="00387E55"/>
    <w:rsid w:val="003906CD"/>
    <w:rsid w:val="00390D5D"/>
    <w:rsid w:val="003921EC"/>
    <w:rsid w:val="00392B76"/>
    <w:rsid w:val="003979FD"/>
    <w:rsid w:val="003A0F5D"/>
    <w:rsid w:val="003A2F43"/>
    <w:rsid w:val="003A42A3"/>
    <w:rsid w:val="003A4631"/>
    <w:rsid w:val="003A4C6E"/>
    <w:rsid w:val="003A50B2"/>
    <w:rsid w:val="003A66A7"/>
    <w:rsid w:val="003B06B2"/>
    <w:rsid w:val="003B1B40"/>
    <w:rsid w:val="003B43AF"/>
    <w:rsid w:val="003B47B4"/>
    <w:rsid w:val="003B69CA"/>
    <w:rsid w:val="003C2BB8"/>
    <w:rsid w:val="003C2C29"/>
    <w:rsid w:val="003C2CA9"/>
    <w:rsid w:val="003C5489"/>
    <w:rsid w:val="003C6864"/>
    <w:rsid w:val="003D0CAE"/>
    <w:rsid w:val="003D21F3"/>
    <w:rsid w:val="003D30E4"/>
    <w:rsid w:val="003D3358"/>
    <w:rsid w:val="003D3F11"/>
    <w:rsid w:val="003D4847"/>
    <w:rsid w:val="003D5B17"/>
    <w:rsid w:val="003D7738"/>
    <w:rsid w:val="003D7E84"/>
    <w:rsid w:val="003E0C90"/>
    <w:rsid w:val="003E6F5C"/>
    <w:rsid w:val="003E738A"/>
    <w:rsid w:val="003F49EB"/>
    <w:rsid w:val="00400AA2"/>
    <w:rsid w:val="00401BF5"/>
    <w:rsid w:val="00402808"/>
    <w:rsid w:val="00403363"/>
    <w:rsid w:val="00403AF4"/>
    <w:rsid w:val="0040418F"/>
    <w:rsid w:val="00411C21"/>
    <w:rsid w:val="00413444"/>
    <w:rsid w:val="0041386C"/>
    <w:rsid w:val="00416179"/>
    <w:rsid w:val="00416D84"/>
    <w:rsid w:val="00420CC2"/>
    <w:rsid w:val="00422370"/>
    <w:rsid w:val="00424966"/>
    <w:rsid w:val="0043148A"/>
    <w:rsid w:val="004321CA"/>
    <w:rsid w:val="00432745"/>
    <w:rsid w:val="0043345C"/>
    <w:rsid w:val="00435E7A"/>
    <w:rsid w:val="00440938"/>
    <w:rsid w:val="004409F0"/>
    <w:rsid w:val="0044275C"/>
    <w:rsid w:val="00442AB2"/>
    <w:rsid w:val="00446BE4"/>
    <w:rsid w:val="00447FBE"/>
    <w:rsid w:val="0045096D"/>
    <w:rsid w:val="00450BAA"/>
    <w:rsid w:val="00456289"/>
    <w:rsid w:val="004614C8"/>
    <w:rsid w:val="00461622"/>
    <w:rsid w:val="004620CC"/>
    <w:rsid w:val="00463350"/>
    <w:rsid w:val="004636D5"/>
    <w:rsid w:val="004741F0"/>
    <w:rsid w:val="004817AE"/>
    <w:rsid w:val="00484214"/>
    <w:rsid w:val="0048447E"/>
    <w:rsid w:val="004864D1"/>
    <w:rsid w:val="0049389F"/>
    <w:rsid w:val="00493988"/>
    <w:rsid w:val="0049413B"/>
    <w:rsid w:val="00496590"/>
    <w:rsid w:val="004A1269"/>
    <w:rsid w:val="004A168C"/>
    <w:rsid w:val="004A529F"/>
    <w:rsid w:val="004A663F"/>
    <w:rsid w:val="004B182B"/>
    <w:rsid w:val="004B24BE"/>
    <w:rsid w:val="004B3E24"/>
    <w:rsid w:val="004B6618"/>
    <w:rsid w:val="004B6D8D"/>
    <w:rsid w:val="004C105C"/>
    <w:rsid w:val="004C2CA6"/>
    <w:rsid w:val="004C42C3"/>
    <w:rsid w:val="004C5B01"/>
    <w:rsid w:val="004C7233"/>
    <w:rsid w:val="004C7AA7"/>
    <w:rsid w:val="004D17AC"/>
    <w:rsid w:val="004D4186"/>
    <w:rsid w:val="004D7428"/>
    <w:rsid w:val="004E09F1"/>
    <w:rsid w:val="004E3545"/>
    <w:rsid w:val="004E4A58"/>
    <w:rsid w:val="004E4B4A"/>
    <w:rsid w:val="004E698A"/>
    <w:rsid w:val="004E7B7D"/>
    <w:rsid w:val="004F04DF"/>
    <w:rsid w:val="004F330B"/>
    <w:rsid w:val="004F36FA"/>
    <w:rsid w:val="004F543D"/>
    <w:rsid w:val="004F66FC"/>
    <w:rsid w:val="004F68B3"/>
    <w:rsid w:val="004F7165"/>
    <w:rsid w:val="004F77A7"/>
    <w:rsid w:val="00506F86"/>
    <w:rsid w:val="00507E0D"/>
    <w:rsid w:val="0051082A"/>
    <w:rsid w:val="005111C7"/>
    <w:rsid w:val="005116C0"/>
    <w:rsid w:val="00512EBB"/>
    <w:rsid w:val="005146D8"/>
    <w:rsid w:val="00514942"/>
    <w:rsid w:val="00514B25"/>
    <w:rsid w:val="00514E3A"/>
    <w:rsid w:val="00515BBE"/>
    <w:rsid w:val="005215BA"/>
    <w:rsid w:val="005226CB"/>
    <w:rsid w:val="00523105"/>
    <w:rsid w:val="005245DF"/>
    <w:rsid w:val="0052492C"/>
    <w:rsid w:val="00525A19"/>
    <w:rsid w:val="0052679F"/>
    <w:rsid w:val="00527084"/>
    <w:rsid w:val="00530C07"/>
    <w:rsid w:val="00531042"/>
    <w:rsid w:val="005326E1"/>
    <w:rsid w:val="00533E23"/>
    <w:rsid w:val="00534491"/>
    <w:rsid w:val="00541AF1"/>
    <w:rsid w:val="00541F62"/>
    <w:rsid w:val="00551BE2"/>
    <w:rsid w:val="00555326"/>
    <w:rsid w:val="00555D4A"/>
    <w:rsid w:val="00555DB1"/>
    <w:rsid w:val="00555F29"/>
    <w:rsid w:val="00556FE1"/>
    <w:rsid w:val="00561394"/>
    <w:rsid w:val="0056212B"/>
    <w:rsid w:val="00570647"/>
    <w:rsid w:val="005708A9"/>
    <w:rsid w:val="0057764C"/>
    <w:rsid w:val="00580FC2"/>
    <w:rsid w:val="00581621"/>
    <w:rsid w:val="00581C6B"/>
    <w:rsid w:val="00582CB6"/>
    <w:rsid w:val="00584FB3"/>
    <w:rsid w:val="00595E7A"/>
    <w:rsid w:val="00596639"/>
    <w:rsid w:val="005A3235"/>
    <w:rsid w:val="005A474E"/>
    <w:rsid w:val="005A53BF"/>
    <w:rsid w:val="005A54FF"/>
    <w:rsid w:val="005A551C"/>
    <w:rsid w:val="005B1138"/>
    <w:rsid w:val="005B148B"/>
    <w:rsid w:val="005B30A8"/>
    <w:rsid w:val="005B7510"/>
    <w:rsid w:val="005C2B02"/>
    <w:rsid w:val="005C42E9"/>
    <w:rsid w:val="005C50CA"/>
    <w:rsid w:val="005C7B23"/>
    <w:rsid w:val="005D002B"/>
    <w:rsid w:val="005D1474"/>
    <w:rsid w:val="005D2EDC"/>
    <w:rsid w:val="005D3BD8"/>
    <w:rsid w:val="005D4916"/>
    <w:rsid w:val="005D49C9"/>
    <w:rsid w:val="005D594D"/>
    <w:rsid w:val="005D6361"/>
    <w:rsid w:val="005E0C42"/>
    <w:rsid w:val="005E1152"/>
    <w:rsid w:val="005E2649"/>
    <w:rsid w:val="005E384B"/>
    <w:rsid w:val="005E4268"/>
    <w:rsid w:val="005E47B7"/>
    <w:rsid w:val="005E5DD6"/>
    <w:rsid w:val="005E7097"/>
    <w:rsid w:val="005E7890"/>
    <w:rsid w:val="005F4AB4"/>
    <w:rsid w:val="005F53CD"/>
    <w:rsid w:val="005F5E95"/>
    <w:rsid w:val="006004F3"/>
    <w:rsid w:val="00600504"/>
    <w:rsid w:val="00601CBA"/>
    <w:rsid w:val="006024E8"/>
    <w:rsid w:val="006031A3"/>
    <w:rsid w:val="00604ADD"/>
    <w:rsid w:val="0060580B"/>
    <w:rsid w:val="00605A4A"/>
    <w:rsid w:val="00606C03"/>
    <w:rsid w:val="00610E38"/>
    <w:rsid w:val="00611182"/>
    <w:rsid w:val="00614191"/>
    <w:rsid w:val="00614500"/>
    <w:rsid w:val="00616BCF"/>
    <w:rsid w:val="00622889"/>
    <w:rsid w:val="006243BF"/>
    <w:rsid w:val="00626CF0"/>
    <w:rsid w:val="00626F68"/>
    <w:rsid w:val="006314AC"/>
    <w:rsid w:val="0063457C"/>
    <w:rsid w:val="00634681"/>
    <w:rsid w:val="00634724"/>
    <w:rsid w:val="00650769"/>
    <w:rsid w:val="00650836"/>
    <w:rsid w:val="00650D5A"/>
    <w:rsid w:val="00653842"/>
    <w:rsid w:val="00654AAB"/>
    <w:rsid w:val="00655611"/>
    <w:rsid w:val="00656429"/>
    <w:rsid w:val="006602C6"/>
    <w:rsid w:val="00660B11"/>
    <w:rsid w:val="0066339D"/>
    <w:rsid w:val="00666C52"/>
    <w:rsid w:val="00672823"/>
    <w:rsid w:val="00676F02"/>
    <w:rsid w:val="00677816"/>
    <w:rsid w:val="00677A3F"/>
    <w:rsid w:val="00680D3F"/>
    <w:rsid w:val="006818A7"/>
    <w:rsid w:val="006851B8"/>
    <w:rsid w:val="0068689D"/>
    <w:rsid w:val="006931E8"/>
    <w:rsid w:val="00694CB4"/>
    <w:rsid w:val="0069517C"/>
    <w:rsid w:val="00697E9C"/>
    <w:rsid w:val="006A062C"/>
    <w:rsid w:val="006A17DB"/>
    <w:rsid w:val="006A37DE"/>
    <w:rsid w:val="006A4C11"/>
    <w:rsid w:val="006A70FB"/>
    <w:rsid w:val="006B1251"/>
    <w:rsid w:val="006B19F5"/>
    <w:rsid w:val="006B3163"/>
    <w:rsid w:val="006B4103"/>
    <w:rsid w:val="006B4B2B"/>
    <w:rsid w:val="006B6C5D"/>
    <w:rsid w:val="006B6FC3"/>
    <w:rsid w:val="006C0FA7"/>
    <w:rsid w:val="006C2C5D"/>
    <w:rsid w:val="006C2FBE"/>
    <w:rsid w:val="006C51BC"/>
    <w:rsid w:val="006C74DC"/>
    <w:rsid w:val="006D3B25"/>
    <w:rsid w:val="006D4AAA"/>
    <w:rsid w:val="006D5909"/>
    <w:rsid w:val="006E01B1"/>
    <w:rsid w:val="006E16B9"/>
    <w:rsid w:val="006E2405"/>
    <w:rsid w:val="006E2E2B"/>
    <w:rsid w:val="006E4DD5"/>
    <w:rsid w:val="006E78C6"/>
    <w:rsid w:val="006E7AAC"/>
    <w:rsid w:val="006F2368"/>
    <w:rsid w:val="006F2639"/>
    <w:rsid w:val="006F5D72"/>
    <w:rsid w:val="00702294"/>
    <w:rsid w:val="00702320"/>
    <w:rsid w:val="00703B42"/>
    <w:rsid w:val="00703E19"/>
    <w:rsid w:val="00704E2E"/>
    <w:rsid w:val="00704F39"/>
    <w:rsid w:val="00705328"/>
    <w:rsid w:val="00705B24"/>
    <w:rsid w:val="00706F07"/>
    <w:rsid w:val="00710630"/>
    <w:rsid w:val="007173B5"/>
    <w:rsid w:val="0072083C"/>
    <w:rsid w:val="0072167E"/>
    <w:rsid w:val="00722041"/>
    <w:rsid w:val="00723572"/>
    <w:rsid w:val="007242C4"/>
    <w:rsid w:val="00726879"/>
    <w:rsid w:val="0073041C"/>
    <w:rsid w:val="00732EDE"/>
    <w:rsid w:val="00733D4E"/>
    <w:rsid w:val="00735B45"/>
    <w:rsid w:val="00737C1C"/>
    <w:rsid w:val="00737F05"/>
    <w:rsid w:val="0074030B"/>
    <w:rsid w:val="007403A8"/>
    <w:rsid w:val="00742118"/>
    <w:rsid w:val="007429B3"/>
    <w:rsid w:val="007436CD"/>
    <w:rsid w:val="00743A1D"/>
    <w:rsid w:val="007444A7"/>
    <w:rsid w:val="007448EA"/>
    <w:rsid w:val="00745CB7"/>
    <w:rsid w:val="00750373"/>
    <w:rsid w:val="0075190D"/>
    <w:rsid w:val="00753023"/>
    <w:rsid w:val="00754FA3"/>
    <w:rsid w:val="00756085"/>
    <w:rsid w:val="00756739"/>
    <w:rsid w:val="007576CC"/>
    <w:rsid w:val="0076302C"/>
    <w:rsid w:val="00767A79"/>
    <w:rsid w:val="00767CE0"/>
    <w:rsid w:val="00772207"/>
    <w:rsid w:val="0077347C"/>
    <w:rsid w:val="00773BFA"/>
    <w:rsid w:val="0077738D"/>
    <w:rsid w:val="007779E6"/>
    <w:rsid w:val="00777DC9"/>
    <w:rsid w:val="0078037C"/>
    <w:rsid w:val="00782126"/>
    <w:rsid w:val="007826B2"/>
    <w:rsid w:val="0078278B"/>
    <w:rsid w:val="0078299F"/>
    <w:rsid w:val="00783F7A"/>
    <w:rsid w:val="007866C2"/>
    <w:rsid w:val="007870E1"/>
    <w:rsid w:val="00787176"/>
    <w:rsid w:val="00790C04"/>
    <w:rsid w:val="007937B9"/>
    <w:rsid w:val="0079677F"/>
    <w:rsid w:val="007975FD"/>
    <w:rsid w:val="00797F81"/>
    <w:rsid w:val="007A2882"/>
    <w:rsid w:val="007A378A"/>
    <w:rsid w:val="007A3818"/>
    <w:rsid w:val="007A59D5"/>
    <w:rsid w:val="007A5B6C"/>
    <w:rsid w:val="007B04E4"/>
    <w:rsid w:val="007B076D"/>
    <w:rsid w:val="007B07C7"/>
    <w:rsid w:val="007B3C22"/>
    <w:rsid w:val="007B4411"/>
    <w:rsid w:val="007C0785"/>
    <w:rsid w:val="007C2BD6"/>
    <w:rsid w:val="007C341F"/>
    <w:rsid w:val="007C5054"/>
    <w:rsid w:val="007C6160"/>
    <w:rsid w:val="007C6C7D"/>
    <w:rsid w:val="007C77F2"/>
    <w:rsid w:val="007C7817"/>
    <w:rsid w:val="007D0A6F"/>
    <w:rsid w:val="007D1138"/>
    <w:rsid w:val="007D1EBE"/>
    <w:rsid w:val="007D46A2"/>
    <w:rsid w:val="007D63B9"/>
    <w:rsid w:val="007E04B5"/>
    <w:rsid w:val="007E3506"/>
    <w:rsid w:val="007E43CE"/>
    <w:rsid w:val="007E48E7"/>
    <w:rsid w:val="007E5456"/>
    <w:rsid w:val="007E5CCE"/>
    <w:rsid w:val="007F05E2"/>
    <w:rsid w:val="007F0EA5"/>
    <w:rsid w:val="007F16A9"/>
    <w:rsid w:val="007F2C85"/>
    <w:rsid w:val="007F79D7"/>
    <w:rsid w:val="0080075E"/>
    <w:rsid w:val="00800CB3"/>
    <w:rsid w:val="00804BA1"/>
    <w:rsid w:val="008059A9"/>
    <w:rsid w:val="00806382"/>
    <w:rsid w:val="00807C9D"/>
    <w:rsid w:val="00810376"/>
    <w:rsid w:val="00810854"/>
    <w:rsid w:val="00810AB7"/>
    <w:rsid w:val="00810D05"/>
    <w:rsid w:val="00815126"/>
    <w:rsid w:val="00827919"/>
    <w:rsid w:val="00827F37"/>
    <w:rsid w:val="0083037F"/>
    <w:rsid w:val="0083240F"/>
    <w:rsid w:val="00835090"/>
    <w:rsid w:val="008357EA"/>
    <w:rsid w:val="00837553"/>
    <w:rsid w:val="008406FE"/>
    <w:rsid w:val="0084118B"/>
    <w:rsid w:val="00841625"/>
    <w:rsid w:val="00841B23"/>
    <w:rsid w:val="00841D83"/>
    <w:rsid w:val="00842879"/>
    <w:rsid w:val="008436EE"/>
    <w:rsid w:val="00851CE7"/>
    <w:rsid w:val="00853785"/>
    <w:rsid w:val="0085516A"/>
    <w:rsid w:val="0085639E"/>
    <w:rsid w:val="00857913"/>
    <w:rsid w:val="0086203D"/>
    <w:rsid w:val="00863C4D"/>
    <w:rsid w:val="00863E47"/>
    <w:rsid w:val="00863FAF"/>
    <w:rsid w:val="0086644E"/>
    <w:rsid w:val="00866895"/>
    <w:rsid w:val="008700CB"/>
    <w:rsid w:val="00870F04"/>
    <w:rsid w:val="00872665"/>
    <w:rsid w:val="00873279"/>
    <w:rsid w:val="00875685"/>
    <w:rsid w:val="0087646A"/>
    <w:rsid w:val="00881415"/>
    <w:rsid w:val="00883736"/>
    <w:rsid w:val="008840E3"/>
    <w:rsid w:val="00884965"/>
    <w:rsid w:val="008856A3"/>
    <w:rsid w:val="00885BD1"/>
    <w:rsid w:val="00885F17"/>
    <w:rsid w:val="0089077E"/>
    <w:rsid w:val="00891579"/>
    <w:rsid w:val="00891823"/>
    <w:rsid w:val="008919E3"/>
    <w:rsid w:val="00893B1A"/>
    <w:rsid w:val="00893BD3"/>
    <w:rsid w:val="008A014E"/>
    <w:rsid w:val="008A12DC"/>
    <w:rsid w:val="008A1558"/>
    <w:rsid w:val="008A799A"/>
    <w:rsid w:val="008B07C4"/>
    <w:rsid w:val="008B22B6"/>
    <w:rsid w:val="008B774C"/>
    <w:rsid w:val="008C447D"/>
    <w:rsid w:val="008C4D16"/>
    <w:rsid w:val="008C5DFF"/>
    <w:rsid w:val="008C68AA"/>
    <w:rsid w:val="008C7DB8"/>
    <w:rsid w:val="008D153B"/>
    <w:rsid w:val="008D1766"/>
    <w:rsid w:val="008D1913"/>
    <w:rsid w:val="008D3A6A"/>
    <w:rsid w:val="008D4034"/>
    <w:rsid w:val="008D51B1"/>
    <w:rsid w:val="008D61A7"/>
    <w:rsid w:val="008D635A"/>
    <w:rsid w:val="008D65C8"/>
    <w:rsid w:val="008D72F3"/>
    <w:rsid w:val="008D7BCE"/>
    <w:rsid w:val="008E009B"/>
    <w:rsid w:val="008E14B6"/>
    <w:rsid w:val="008E40B0"/>
    <w:rsid w:val="008E4301"/>
    <w:rsid w:val="008E4BAD"/>
    <w:rsid w:val="008E4F9F"/>
    <w:rsid w:val="008E6AEB"/>
    <w:rsid w:val="008E6CDB"/>
    <w:rsid w:val="008F1265"/>
    <w:rsid w:val="008F2C3A"/>
    <w:rsid w:val="008F3BA1"/>
    <w:rsid w:val="008F5D06"/>
    <w:rsid w:val="008F65B9"/>
    <w:rsid w:val="008F6854"/>
    <w:rsid w:val="009015F7"/>
    <w:rsid w:val="009019F6"/>
    <w:rsid w:val="00902E7A"/>
    <w:rsid w:val="00903DC9"/>
    <w:rsid w:val="00905EAD"/>
    <w:rsid w:val="009068A4"/>
    <w:rsid w:val="00914317"/>
    <w:rsid w:val="00915620"/>
    <w:rsid w:val="009161A6"/>
    <w:rsid w:val="00920CDC"/>
    <w:rsid w:val="009223DF"/>
    <w:rsid w:val="00925453"/>
    <w:rsid w:val="00925709"/>
    <w:rsid w:val="00925DB8"/>
    <w:rsid w:val="009263C3"/>
    <w:rsid w:val="0093061A"/>
    <w:rsid w:val="00931E9E"/>
    <w:rsid w:val="00932F82"/>
    <w:rsid w:val="00933447"/>
    <w:rsid w:val="00936AFF"/>
    <w:rsid w:val="00940A2E"/>
    <w:rsid w:val="009418FD"/>
    <w:rsid w:val="0094267C"/>
    <w:rsid w:val="0094551F"/>
    <w:rsid w:val="0095045A"/>
    <w:rsid w:val="00951A7C"/>
    <w:rsid w:val="009526A5"/>
    <w:rsid w:val="00952D8C"/>
    <w:rsid w:val="009532C6"/>
    <w:rsid w:val="00954A15"/>
    <w:rsid w:val="0095557D"/>
    <w:rsid w:val="00957148"/>
    <w:rsid w:val="0096082C"/>
    <w:rsid w:val="00961805"/>
    <w:rsid w:val="0096212F"/>
    <w:rsid w:val="009631B9"/>
    <w:rsid w:val="00963336"/>
    <w:rsid w:val="00967B24"/>
    <w:rsid w:val="0097048B"/>
    <w:rsid w:val="0097152C"/>
    <w:rsid w:val="009757CF"/>
    <w:rsid w:val="00980AA2"/>
    <w:rsid w:val="00983AF9"/>
    <w:rsid w:val="00984C62"/>
    <w:rsid w:val="00986EF6"/>
    <w:rsid w:val="00991F30"/>
    <w:rsid w:val="00995A5B"/>
    <w:rsid w:val="009963F9"/>
    <w:rsid w:val="00997DB5"/>
    <w:rsid w:val="009A0026"/>
    <w:rsid w:val="009A02D4"/>
    <w:rsid w:val="009A0FBA"/>
    <w:rsid w:val="009A31B1"/>
    <w:rsid w:val="009A43B0"/>
    <w:rsid w:val="009A6716"/>
    <w:rsid w:val="009A7A8E"/>
    <w:rsid w:val="009B1963"/>
    <w:rsid w:val="009B4B7B"/>
    <w:rsid w:val="009B6FEB"/>
    <w:rsid w:val="009C005F"/>
    <w:rsid w:val="009C0F74"/>
    <w:rsid w:val="009C14FE"/>
    <w:rsid w:val="009C1DAF"/>
    <w:rsid w:val="009C212F"/>
    <w:rsid w:val="009C24FB"/>
    <w:rsid w:val="009C27EA"/>
    <w:rsid w:val="009C5737"/>
    <w:rsid w:val="009D19A4"/>
    <w:rsid w:val="009D3773"/>
    <w:rsid w:val="009E4FA4"/>
    <w:rsid w:val="009E55D4"/>
    <w:rsid w:val="009F1446"/>
    <w:rsid w:val="009F1CA3"/>
    <w:rsid w:val="009F2AE4"/>
    <w:rsid w:val="009F2CF9"/>
    <w:rsid w:val="00A019A9"/>
    <w:rsid w:val="00A01E5D"/>
    <w:rsid w:val="00A02795"/>
    <w:rsid w:val="00A04142"/>
    <w:rsid w:val="00A04347"/>
    <w:rsid w:val="00A113BB"/>
    <w:rsid w:val="00A153A8"/>
    <w:rsid w:val="00A15762"/>
    <w:rsid w:val="00A158DD"/>
    <w:rsid w:val="00A16E1A"/>
    <w:rsid w:val="00A17EE8"/>
    <w:rsid w:val="00A21BF6"/>
    <w:rsid w:val="00A22834"/>
    <w:rsid w:val="00A24826"/>
    <w:rsid w:val="00A2582C"/>
    <w:rsid w:val="00A30D40"/>
    <w:rsid w:val="00A30FB5"/>
    <w:rsid w:val="00A3110A"/>
    <w:rsid w:val="00A31A97"/>
    <w:rsid w:val="00A321BC"/>
    <w:rsid w:val="00A327F7"/>
    <w:rsid w:val="00A32AF7"/>
    <w:rsid w:val="00A34DD4"/>
    <w:rsid w:val="00A3633E"/>
    <w:rsid w:val="00A3638C"/>
    <w:rsid w:val="00A374FF"/>
    <w:rsid w:val="00A40DC7"/>
    <w:rsid w:val="00A416FD"/>
    <w:rsid w:val="00A418A8"/>
    <w:rsid w:val="00A4436A"/>
    <w:rsid w:val="00A44415"/>
    <w:rsid w:val="00A446F3"/>
    <w:rsid w:val="00A45F89"/>
    <w:rsid w:val="00A47749"/>
    <w:rsid w:val="00A47AA0"/>
    <w:rsid w:val="00A47B1C"/>
    <w:rsid w:val="00A52FA2"/>
    <w:rsid w:val="00A53574"/>
    <w:rsid w:val="00A549E5"/>
    <w:rsid w:val="00A60BDE"/>
    <w:rsid w:val="00A634C0"/>
    <w:rsid w:val="00A65BC2"/>
    <w:rsid w:val="00A7084E"/>
    <w:rsid w:val="00A74E8D"/>
    <w:rsid w:val="00A81524"/>
    <w:rsid w:val="00A815AC"/>
    <w:rsid w:val="00A81951"/>
    <w:rsid w:val="00A81E6C"/>
    <w:rsid w:val="00A84D76"/>
    <w:rsid w:val="00A879FC"/>
    <w:rsid w:val="00A9188E"/>
    <w:rsid w:val="00A91C28"/>
    <w:rsid w:val="00A93AF9"/>
    <w:rsid w:val="00A93DC5"/>
    <w:rsid w:val="00A94032"/>
    <w:rsid w:val="00A9581A"/>
    <w:rsid w:val="00AA03AA"/>
    <w:rsid w:val="00AA24E5"/>
    <w:rsid w:val="00AA2E0F"/>
    <w:rsid w:val="00AA753E"/>
    <w:rsid w:val="00AA7D59"/>
    <w:rsid w:val="00AB1FF8"/>
    <w:rsid w:val="00AB2FDC"/>
    <w:rsid w:val="00AB5D3B"/>
    <w:rsid w:val="00AB649C"/>
    <w:rsid w:val="00AB79DE"/>
    <w:rsid w:val="00AC06ED"/>
    <w:rsid w:val="00AC0844"/>
    <w:rsid w:val="00AC50FD"/>
    <w:rsid w:val="00AC6ECA"/>
    <w:rsid w:val="00AD201B"/>
    <w:rsid w:val="00AD227F"/>
    <w:rsid w:val="00AD3F51"/>
    <w:rsid w:val="00AD569B"/>
    <w:rsid w:val="00AD6BED"/>
    <w:rsid w:val="00AD78C1"/>
    <w:rsid w:val="00AE0353"/>
    <w:rsid w:val="00AE1C7A"/>
    <w:rsid w:val="00AE34F4"/>
    <w:rsid w:val="00AE3C83"/>
    <w:rsid w:val="00AE4D6B"/>
    <w:rsid w:val="00AE4EE6"/>
    <w:rsid w:val="00AE5005"/>
    <w:rsid w:val="00AE5DBA"/>
    <w:rsid w:val="00AE645F"/>
    <w:rsid w:val="00AF13E9"/>
    <w:rsid w:val="00AF1B48"/>
    <w:rsid w:val="00AF3009"/>
    <w:rsid w:val="00AF3469"/>
    <w:rsid w:val="00AF40D7"/>
    <w:rsid w:val="00AF5E5F"/>
    <w:rsid w:val="00B031D8"/>
    <w:rsid w:val="00B05835"/>
    <w:rsid w:val="00B05D24"/>
    <w:rsid w:val="00B0684A"/>
    <w:rsid w:val="00B07874"/>
    <w:rsid w:val="00B10D6F"/>
    <w:rsid w:val="00B11466"/>
    <w:rsid w:val="00B12CBB"/>
    <w:rsid w:val="00B12D0C"/>
    <w:rsid w:val="00B14158"/>
    <w:rsid w:val="00B14579"/>
    <w:rsid w:val="00B168CB"/>
    <w:rsid w:val="00B16FA3"/>
    <w:rsid w:val="00B2330E"/>
    <w:rsid w:val="00B25E09"/>
    <w:rsid w:val="00B25E2E"/>
    <w:rsid w:val="00B26C41"/>
    <w:rsid w:val="00B30209"/>
    <w:rsid w:val="00B3512A"/>
    <w:rsid w:val="00B40AD5"/>
    <w:rsid w:val="00B42EFC"/>
    <w:rsid w:val="00B444F2"/>
    <w:rsid w:val="00B4591F"/>
    <w:rsid w:val="00B46AA7"/>
    <w:rsid w:val="00B46EBE"/>
    <w:rsid w:val="00B50DC5"/>
    <w:rsid w:val="00B53A97"/>
    <w:rsid w:val="00B541DF"/>
    <w:rsid w:val="00B56200"/>
    <w:rsid w:val="00B577C9"/>
    <w:rsid w:val="00B619E8"/>
    <w:rsid w:val="00B6223E"/>
    <w:rsid w:val="00B65359"/>
    <w:rsid w:val="00B67051"/>
    <w:rsid w:val="00B713DD"/>
    <w:rsid w:val="00B723FC"/>
    <w:rsid w:val="00B738B9"/>
    <w:rsid w:val="00B776E2"/>
    <w:rsid w:val="00B77FB3"/>
    <w:rsid w:val="00B822B1"/>
    <w:rsid w:val="00B82BA9"/>
    <w:rsid w:val="00B862FE"/>
    <w:rsid w:val="00B871B7"/>
    <w:rsid w:val="00B87499"/>
    <w:rsid w:val="00B938C1"/>
    <w:rsid w:val="00B9399E"/>
    <w:rsid w:val="00B9507C"/>
    <w:rsid w:val="00B9565B"/>
    <w:rsid w:val="00B95800"/>
    <w:rsid w:val="00B95E5D"/>
    <w:rsid w:val="00BA02E7"/>
    <w:rsid w:val="00BA1252"/>
    <w:rsid w:val="00BA15A3"/>
    <w:rsid w:val="00BA3476"/>
    <w:rsid w:val="00BA52EB"/>
    <w:rsid w:val="00BB07CB"/>
    <w:rsid w:val="00BB18B7"/>
    <w:rsid w:val="00BB217D"/>
    <w:rsid w:val="00BB39F8"/>
    <w:rsid w:val="00BB435A"/>
    <w:rsid w:val="00BB451E"/>
    <w:rsid w:val="00BC149C"/>
    <w:rsid w:val="00BC16AC"/>
    <w:rsid w:val="00BC1E9E"/>
    <w:rsid w:val="00BC3B89"/>
    <w:rsid w:val="00BC4ABB"/>
    <w:rsid w:val="00BC4E01"/>
    <w:rsid w:val="00BC7F16"/>
    <w:rsid w:val="00BD2B35"/>
    <w:rsid w:val="00BD2C0E"/>
    <w:rsid w:val="00BD5FE2"/>
    <w:rsid w:val="00BD6A16"/>
    <w:rsid w:val="00BD7F94"/>
    <w:rsid w:val="00BE102F"/>
    <w:rsid w:val="00BE1B44"/>
    <w:rsid w:val="00BE3947"/>
    <w:rsid w:val="00BE45ED"/>
    <w:rsid w:val="00BE70D3"/>
    <w:rsid w:val="00BE77F5"/>
    <w:rsid w:val="00BE793E"/>
    <w:rsid w:val="00BF14AC"/>
    <w:rsid w:val="00BF241E"/>
    <w:rsid w:val="00BF3572"/>
    <w:rsid w:val="00BF3FDA"/>
    <w:rsid w:val="00C00D54"/>
    <w:rsid w:val="00C019A6"/>
    <w:rsid w:val="00C034BE"/>
    <w:rsid w:val="00C03BAD"/>
    <w:rsid w:val="00C04EEF"/>
    <w:rsid w:val="00C067F3"/>
    <w:rsid w:val="00C138E4"/>
    <w:rsid w:val="00C21B5C"/>
    <w:rsid w:val="00C23C99"/>
    <w:rsid w:val="00C24102"/>
    <w:rsid w:val="00C24620"/>
    <w:rsid w:val="00C309A5"/>
    <w:rsid w:val="00C31081"/>
    <w:rsid w:val="00C34BF8"/>
    <w:rsid w:val="00C40BAE"/>
    <w:rsid w:val="00C41005"/>
    <w:rsid w:val="00C415AD"/>
    <w:rsid w:val="00C45675"/>
    <w:rsid w:val="00C467F3"/>
    <w:rsid w:val="00C469A4"/>
    <w:rsid w:val="00C46EEB"/>
    <w:rsid w:val="00C53DA5"/>
    <w:rsid w:val="00C54A7A"/>
    <w:rsid w:val="00C57768"/>
    <w:rsid w:val="00C603EE"/>
    <w:rsid w:val="00C60715"/>
    <w:rsid w:val="00C63798"/>
    <w:rsid w:val="00C64306"/>
    <w:rsid w:val="00C64D47"/>
    <w:rsid w:val="00C650E1"/>
    <w:rsid w:val="00C65FF7"/>
    <w:rsid w:val="00C6638A"/>
    <w:rsid w:val="00C67C18"/>
    <w:rsid w:val="00C70A82"/>
    <w:rsid w:val="00C7216D"/>
    <w:rsid w:val="00C73782"/>
    <w:rsid w:val="00C74BC5"/>
    <w:rsid w:val="00C76914"/>
    <w:rsid w:val="00C80F0E"/>
    <w:rsid w:val="00C8136B"/>
    <w:rsid w:val="00C82610"/>
    <w:rsid w:val="00C8345A"/>
    <w:rsid w:val="00C838D7"/>
    <w:rsid w:val="00C86BCA"/>
    <w:rsid w:val="00C9040A"/>
    <w:rsid w:val="00C925BF"/>
    <w:rsid w:val="00C970F9"/>
    <w:rsid w:val="00CA27C0"/>
    <w:rsid w:val="00CA3754"/>
    <w:rsid w:val="00CB18B3"/>
    <w:rsid w:val="00CB21E2"/>
    <w:rsid w:val="00CB2565"/>
    <w:rsid w:val="00CB6DFF"/>
    <w:rsid w:val="00CC1846"/>
    <w:rsid w:val="00CC3D50"/>
    <w:rsid w:val="00CC46A3"/>
    <w:rsid w:val="00CC48CB"/>
    <w:rsid w:val="00CD2D28"/>
    <w:rsid w:val="00CD4F61"/>
    <w:rsid w:val="00CD55D4"/>
    <w:rsid w:val="00CD62DD"/>
    <w:rsid w:val="00CD709F"/>
    <w:rsid w:val="00CD70E8"/>
    <w:rsid w:val="00CE0DC1"/>
    <w:rsid w:val="00CE2983"/>
    <w:rsid w:val="00CE3933"/>
    <w:rsid w:val="00CE747F"/>
    <w:rsid w:val="00CF0792"/>
    <w:rsid w:val="00CF329F"/>
    <w:rsid w:val="00CF48F1"/>
    <w:rsid w:val="00CF5084"/>
    <w:rsid w:val="00D011F0"/>
    <w:rsid w:val="00D0151F"/>
    <w:rsid w:val="00D03B20"/>
    <w:rsid w:val="00D04AB3"/>
    <w:rsid w:val="00D051B1"/>
    <w:rsid w:val="00D10A02"/>
    <w:rsid w:val="00D114E5"/>
    <w:rsid w:val="00D133CF"/>
    <w:rsid w:val="00D13F68"/>
    <w:rsid w:val="00D141E7"/>
    <w:rsid w:val="00D14FB6"/>
    <w:rsid w:val="00D21FF4"/>
    <w:rsid w:val="00D258AA"/>
    <w:rsid w:val="00D31B23"/>
    <w:rsid w:val="00D327AD"/>
    <w:rsid w:val="00D33611"/>
    <w:rsid w:val="00D338F2"/>
    <w:rsid w:val="00D35766"/>
    <w:rsid w:val="00D3615D"/>
    <w:rsid w:val="00D3621D"/>
    <w:rsid w:val="00D5000F"/>
    <w:rsid w:val="00D51FD4"/>
    <w:rsid w:val="00D54ABB"/>
    <w:rsid w:val="00D610BE"/>
    <w:rsid w:val="00D64D1F"/>
    <w:rsid w:val="00D65CC8"/>
    <w:rsid w:val="00D70844"/>
    <w:rsid w:val="00D70A7D"/>
    <w:rsid w:val="00D70DB2"/>
    <w:rsid w:val="00D7176B"/>
    <w:rsid w:val="00D7177C"/>
    <w:rsid w:val="00D721B5"/>
    <w:rsid w:val="00D727A5"/>
    <w:rsid w:val="00D72CE8"/>
    <w:rsid w:val="00D73B57"/>
    <w:rsid w:val="00D7413A"/>
    <w:rsid w:val="00D76ADF"/>
    <w:rsid w:val="00D80736"/>
    <w:rsid w:val="00D80751"/>
    <w:rsid w:val="00D80B6B"/>
    <w:rsid w:val="00D81B23"/>
    <w:rsid w:val="00D85E1B"/>
    <w:rsid w:val="00D922D4"/>
    <w:rsid w:val="00D92667"/>
    <w:rsid w:val="00D93D14"/>
    <w:rsid w:val="00DA0AE3"/>
    <w:rsid w:val="00DA0CC4"/>
    <w:rsid w:val="00DA1F8F"/>
    <w:rsid w:val="00DA3421"/>
    <w:rsid w:val="00DA5920"/>
    <w:rsid w:val="00DB1398"/>
    <w:rsid w:val="00DB3A79"/>
    <w:rsid w:val="00DB52B6"/>
    <w:rsid w:val="00DB5D18"/>
    <w:rsid w:val="00DB78D4"/>
    <w:rsid w:val="00DC0867"/>
    <w:rsid w:val="00DC3129"/>
    <w:rsid w:val="00DC4F79"/>
    <w:rsid w:val="00DC5954"/>
    <w:rsid w:val="00DD2FCC"/>
    <w:rsid w:val="00DD38A2"/>
    <w:rsid w:val="00DE219B"/>
    <w:rsid w:val="00DE2AF4"/>
    <w:rsid w:val="00DE38AF"/>
    <w:rsid w:val="00DF1B82"/>
    <w:rsid w:val="00DF6E49"/>
    <w:rsid w:val="00DF6FA5"/>
    <w:rsid w:val="00DF7454"/>
    <w:rsid w:val="00E00414"/>
    <w:rsid w:val="00E01B31"/>
    <w:rsid w:val="00E02041"/>
    <w:rsid w:val="00E04049"/>
    <w:rsid w:val="00E05274"/>
    <w:rsid w:val="00E05A36"/>
    <w:rsid w:val="00E11212"/>
    <w:rsid w:val="00E1208F"/>
    <w:rsid w:val="00E1237B"/>
    <w:rsid w:val="00E14937"/>
    <w:rsid w:val="00E16E87"/>
    <w:rsid w:val="00E20B25"/>
    <w:rsid w:val="00E22260"/>
    <w:rsid w:val="00E2267B"/>
    <w:rsid w:val="00E247ED"/>
    <w:rsid w:val="00E26D14"/>
    <w:rsid w:val="00E26FA3"/>
    <w:rsid w:val="00E27225"/>
    <w:rsid w:val="00E272A4"/>
    <w:rsid w:val="00E279B8"/>
    <w:rsid w:val="00E347E1"/>
    <w:rsid w:val="00E412FA"/>
    <w:rsid w:val="00E41E16"/>
    <w:rsid w:val="00E430BD"/>
    <w:rsid w:val="00E43158"/>
    <w:rsid w:val="00E43A37"/>
    <w:rsid w:val="00E43FD4"/>
    <w:rsid w:val="00E44BA2"/>
    <w:rsid w:val="00E471BD"/>
    <w:rsid w:val="00E4727E"/>
    <w:rsid w:val="00E47C31"/>
    <w:rsid w:val="00E5100B"/>
    <w:rsid w:val="00E52366"/>
    <w:rsid w:val="00E601F0"/>
    <w:rsid w:val="00E60461"/>
    <w:rsid w:val="00E611CF"/>
    <w:rsid w:val="00E65C7D"/>
    <w:rsid w:val="00E66BB9"/>
    <w:rsid w:val="00E70618"/>
    <w:rsid w:val="00E708FA"/>
    <w:rsid w:val="00E72940"/>
    <w:rsid w:val="00E75914"/>
    <w:rsid w:val="00E777AD"/>
    <w:rsid w:val="00E819FB"/>
    <w:rsid w:val="00E82CBD"/>
    <w:rsid w:val="00E83A97"/>
    <w:rsid w:val="00E86195"/>
    <w:rsid w:val="00E9017F"/>
    <w:rsid w:val="00E925D5"/>
    <w:rsid w:val="00E92BDF"/>
    <w:rsid w:val="00E932CF"/>
    <w:rsid w:val="00E93A82"/>
    <w:rsid w:val="00E95258"/>
    <w:rsid w:val="00E9648C"/>
    <w:rsid w:val="00EA48E3"/>
    <w:rsid w:val="00EA4E35"/>
    <w:rsid w:val="00EA5F77"/>
    <w:rsid w:val="00EA624D"/>
    <w:rsid w:val="00EB37B3"/>
    <w:rsid w:val="00EB3A4B"/>
    <w:rsid w:val="00EB516D"/>
    <w:rsid w:val="00EB5E3C"/>
    <w:rsid w:val="00EB61E5"/>
    <w:rsid w:val="00EB674D"/>
    <w:rsid w:val="00EC071A"/>
    <w:rsid w:val="00EC07BE"/>
    <w:rsid w:val="00EC40D0"/>
    <w:rsid w:val="00ED0078"/>
    <w:rsid w:val="00ED06D9"/>
    <w:rsid w:val="00ED1723"/>
    <w:rsid w:val="00ED370D"/>
    <w:rsid w:val="00ED558D"/>
    <w:rsid w:val="00ED7453"/>
    <w:rsid w:val="00EE1858"/>
    <w:rsid w:val="00EE73FD"/>
    <w:rsid w:val="00EF1E21"/>
    <w:rsid w:val="00EF2BCF"/>
    <w:rsid w:val="00EF31B6"/>
    <w:rsid w:val="00EF3A92"/>
    <w:rsid w:val="00EF4D92"/>
    <w:rsid w:val="00EF5325"/>
    <w:rsid w:val="00EF5AEC"/>
    <w:rsid w:val="00EF6143"/>
    <w:rsid w:val="00EF6632"/>
    <w:rsid w:val="00EF69AA"/>
    <w:rsid w:val="00EF7AA0"/>
    <w:rsid w:val="00F01073"/>
    <w:rsid w:val="00F01125"/>
    <w:rsid w:val="00F01F92"/>
    <w:rsid w:val="00F0326A"/>
    <w:rsid w:val="00F051C5"/>
    <w:rsid w:val="00F068EB"/>
    <w:rsid w:val="00F10CB9"/>
    <w:rsid w:val="00F22278"/>
    <w:rsid w:val="00F23710"/>
    <w:rsid w:val="00F24A2A"/>
    <w:rsid w:val="00F2519D"/>
    <w:rsid w:val="00F25C79"/>
    <w:rsid w:val="00F300ED"/>
    <w:rsid w:val="00F30A52"/>
    <w:rsid w:val="00F31143"/>
    <w:rsid w:val="00F31A8E"/>
    <w:rsid w:val="00F32061"/>
    <w:rsid w:val="00F32619"/>
    <w:rsid w:val="00F33112"/>
    <w:rsid w:val="00F33434"/>
    <w:rsid w:val="00F377C8"/>
    <w:rsid w:val="00F40493"/>
    <w:rsid w:val="00F4174A"/>
    <w:rsid w:val="00F46A2C"/>
    <w:rsid w:val="00F52CA7"/>
    <w:rsid w:val="00F5589A"/>
    <w:rsid w:val="00F56EED"/>
    <w:rsid w:val="00F57656"/>
    <w:rsid w:val="00F60EF6"/>
    <w:rsid w:val="00F61D8C"/>
    <w:rsid w:val="00F638A8"/>
    <w:rsid w:val="00F6408D"/>
    <w:rsid w:val="00F67FA8"/>
    <w:rsid w:val="00F71521"/>
    <w:rsid w:val="00F7188D"/>
    <w:rsid w:val="00F71CA7"/>
    <w:rsid w:val="00F72266"/>
    <w:rsid w:val="00F72E6A"/>
    <w:rsid w:val="00F74B17"/>
    <w:rsid w:val="00F80227"/>
    <w:rsid w:val="00F8355A"/>
    <w:rsid w:val="00F8778D"/>
    <w:rsid w:val="00F903FA"/>
    <w:rsid w:val="00F93D88"/>
    <w:rsid w:val="00F94D5A"/>
    <w:rsid w:val="00F9524E"/>
    <w:rsid w:val="00F978C8"/>
    <w:rsid w:val="00FA001F"/>
    <w:rsid w:val="00FA0BD9"/>
    <w:rsid w:val="00FA11F8"/>
    <w:rsid w:val="00FA1FFC"/>
    <w:rsid w:val="00FA2762"/>
    <w:rsid w:val="00FA3B80"/>
    <w:rsid w:val="00FA5202"/>
    <w:rsid w:val="00FA7943"/>
    <w:rsid w:val="00FB0913"/>
    <w:rsid w:val="00FB17C4"/>
    <w:rsid w:val="00FB4FCA"/>
    <w:rsid w:val="00FB76DC"/>
    <w:rsid w:val="00FC0529"/>
    <w:rsid w:val="00FC1B92"/>
    <w:rsid w:val="00FC2196"/>
    <w:rsid w:val="00FD0202"/>
    <w:rsid w:val="00FD2426"/>
    <w:rsid w:val="00FD341A"/>
    <w:rsid w:val="00FD44DD"/>
    <w:rsid w:val="00FD4C38"/>
    <w:rsid w:val="00FE0074"/>
    <w:rsid w:val="00FE0BCB"/>
    <w:rsid w:val="00FE4399"/>
    <w:rsid w:val="00FE46D7"/>
    <w:rsid w:val="00FF022F"/>
    <w:rsid w:val="00FF044B"/>
    <w:rsid w:val="00FF09B2"/>
    <w:rsid w:val="00FF67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C7E5B2D"/>
  <w15:docId w15:val="{3401FFF2-33EA-4998-8B10-48CCAC4FA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B12D0C"/>
  </w:style>
  <w:style w:type="paragraph" w:styleId="Kop1">
    <w:name w:val="heading 1"/>
    <w:basedOn w:val="Standaard"/>
    <w:next w:val="Standaard"/>
    <w:link w:val="Kop1Char"/>
    <w:qFormat/>
    <w:rsid w:val="001538CD"/>
    <w:pPr>
      <w:keepNext/>
      <w:numPr>
        <w:numId w:val="33"/>
      </w:numPr>
      <w:spacing w:before="240" w:after="60" w:line="300" w:lineRule="exact"/>
      <w:outlineLvl w:val="0"/>
    </w:pPr>
    <w:rPr>
      <w:rFonts w:eastAsia="Times New Roman" w:cs="Arial"/>
      <w:b/>
      <w:bCs/>
      <w:kern w:val="32"/>
      <w:sz w:val="32"/>
      <w:szCs w:val="32"/>
      <w:lang w:eastAsia="nl-NL"/>
    </w:rPr>
  </w:style>
  <w:style w:type="paragraph" w:styleId="Kop2">
    <w:name w:val="heading 2"/>
    <w:basedOn w:val="Kop1"/>
    <w:next w:val="Standaard"/>
    <w:link w:val="Kop2Char"/>
    <w:qFormat/>
    <w:rsid w:val="00A3638C"/>
    <w:pPr>
      <w:numPr>
        <w:ilvl w:val="1"/>
      </w:numPr>
      <w:spacing w:before="360"/>
      <w:ind w:left="703" w:hanging="703"/>
      <w:outlineLvl w:val="1"/>
    </w:pPr>
    <w:rPr>
      <w:rFonts w:eastAsia="MS Mincho"/>
      <w:sz w:val="22"/>
      <w:szCs w:val="22"/>
    </w:rPr>
  </w:style>
  <w:style w:type="paragraph" w:styleId="Kop3">
    <w:name w:val="heading 3"/>
    <w:basedOn w:val="Kop2"/>
    <w:next w:val="Standaard"/>
    <w:link w:val="Kop3Char"/>
    <w:qFormat/>
    <w:rsid w:val="003A42A3"/>
    <w:pPr>
      <w:numPr>
        <w:ilvl w:val="0"/>
        <w:numId w:val="12"/>
      </w:numPr>
      <w:outlineLvl w:val="2"/>
    </w:pPr>
    <w:rPr>
      <w:i/>
    </w:rPr>
  </w:style>
  <w:style w:type="paragraph" w:styleId="Kop4">
    <w:name w:val="heading 4"/>
    <w:basedOn w:val="Standaard"/>
    <w:next w:val="Standaard"/>
    <w:link w:val="Kop4Char"/>
    <w:qFormat/>
    <w:rsid w:val="002E7741"/>
    <w:pPr>
      <w:keepNext/>
      <w:numPr>
        <w:ilvl w:val="3"/>
        <w:numId w:val="6"/>
      </w:numPr>
      <w:spacing w:before="240" w:after="60" w:line="280" w:lineRule="atLeast"/>
      <w:outlineLvl w:val="3"/>
    </w:pPr>
    <w:rPr>
      <w:rFonts w:ascii="Times New Roman" w:eastAsia="Times New Roman" w:hAnsi="Times New Roman" w:cs="Times New Roman"/>
      <w:b/>
      <w:bCs/>
      <w:sz w:val="28"/>
      <w:szCs w:val="28"/>
      <w:lang w:eastAsia="nl-NL"/>
    </w:rPr>
  </w:style>
  <w:style w:type="paragraph" w:styleId="Kop5">
    <w:name w:val="heading 5"/>
    <w:basedOn w:val="Standaard"/>
    <w:next w:val="Standaard"/>
    <w:link w:val="Kop5Char"/>
    <w:qFormat/>
    <w:rsid w:val="002E7741"/>
    <w:pPr>
      <w:spacing w:before="240" w:after="60" w:line="280" w:lineRule="atLeast"/>
      <w:outlineLvl w:val="4"/>
    </w:pPr>
    <w:rPr>
      <w:rFonts w:ascii="Arial" w:eastAsia="Times New Roman" w:hAnsi="Arial" w:cs="Times New Roman"/>
      <w:b/>
      <w:bCs/>
      <w:i/>
      <w:iCs/>
      <w:sz w:val="26"/>
      <w:szCs w:val="26"/>
      <w:lang w:eastAsia="nl-NL"/>
    </w:rPr>
  </w:style>
  <w:style w:type="paragraph" w:styleId="Kop6">
    <w:name w:val="heading 6"/>
    <w:basedOn w:val="Standaard"/>
    <w:next w:val="Standaard"/>
    <w:link w:val="Kop6Char"/>
    <w:qFormat/>
    <w:rsid w:val="002E7741"/>
    <w:pPr>
      <w:spacing w:before="240" w:after="60" w:line="280" w:lineRule="atLeast"/>
      <w:outlineLvl w:val="5"/>
    </w:pPr>
    <w:rPr>
      <w:rFonts w:ascii="Times New Roman" w:eastAsia="Times New Roman" w:hAnsi="Times New Roman" w:cs="Times New Roman"/>
      <w:b/>
      <w:bCs/>
      <w:lang w:eastAsia="nl-NL"/>
    </w:rPr>
  </w:style>
  <w:style w:type="paragraph" w:styleId="Kop7">
    <w:name w:val="heading 7"/>
    <w:basedOn w:val="Standaard"/>
    <w:next w:val="Standaard"/>
    <w:link w:val="Kop7Char"/>
    <w:qFormat/>
    <w:rsid w:val="002E7741"/>
    <w:pPr>
      <w:spacing w:before="240" w:after="60" w:line="280" w:lineRule="atLeast"/>
      <w:outlineLvl w:val="6"/>
    </w:pPr>
    <w:rPr>
      <w:rFonts w:ascii="Times New Roman" w:eastAsia="Times New Roman" w:hAnsi="Times New Roman" w:cs="Times New Roman"/>
      <w:sz w:val="24"/>
      <w:szCs w:val="24"/>
      <w:lang w:eastAsia="nl-NL"/>
    </w:rPr>
  </w:style>
  <w:style w:type="paragraph" w:styleId="Kop8">
    <w:name w:val="heading 8"/>
    <w:basedOn w:val="Standaard"/>
    <w:next w:val="Standaard"/>
    <w:link w:val="Kop8Char"/>
    <w:qFormat/>
    <w:rsid w:val="002E7741"/>
    <w:pPr>
      <w:spacing w:before="240" w:after="60" w:line="280" w:lineRule="atLeast"/>
      <w:outlineLvl w:val="7"/>
    </w:pPr>
    <w:rPr>
      <w:rFonts w:ascii="Times New Roman" w:eastAsia="Times New Roman" w:hAnsi="Times New Roman" w:cs="Times New Roman"/>
      <w:i/>
      <w:iCs/>
      <w:sz w:val="24"/>
      <w:szCs w:val="24"/>
      <w:lang w:eastAsia="nl-NL"/>
    </w:rPr>
  </w:style>
  <w:style w:type="paragraph" w:styleId="Kop9">
    <w:name w:val="heading 9"/>
    <w:basedOn w:val="Standaard"/>
    <w:next w:val="Standaard"/>
    <w:link w:val="Kop9Char"/>
    <w:qFormat/>
    <w:rsid w:val="002E7741"/>
    <w:pPr>
      <w:spacing w:before="240" w:after="60" w:line="280" w:lineRule="atLeast"/>
      <w:outlineLvl w:val="8"/>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538CD"/>
    <w:rPr>
      <w:rFonts w:eastAsia="Times New Roman" w:cs="Arial"/>
      <w:b/>
      <w:bCs/>
      <w:kern w:val="32"/>
      <w:sz w:val="32"/>
      <w:szCs w:val="32"/>
      <w:lang w:eastAsia="nl-NL"/>
    </w:rPr>
  </w:style>
  <w:style w:type="character" w:customStyle="1" w:styleId="Kop2Char">
    <w:name w:val="Kop 2 Char"/>
    <w:basedOn w:val="Standaardalinea-lettertype"/>
    <w:link w:val="Kop2"/>
    <w:rsid w:val="00A3638C"/>
    <w:rPr>
      <w:rFonts w:eastAsia="MS Mincho" w:cs="Arial"/>
      <w:b/>
      <w:bCs/>
      <w:kern w:val="32"/>
      <w:lang w:eastAsia="nl-NL"/>
    </w:rPr>
  </w:style>
  <w:style w:type="character" w:customStyle="1" w:styleId="Kop3Char">
    <w:name w:val="Kop 3 Char"/>
    <w:basedOn w:val="Standaardalinea-lettertype"/>
    <w:link w:val="Kop3"/>
    <w:rsid w:val="003A42A3"/>
    <w:rPr>
      <w:rFonts w:eastAsia="MS Mincho" w:cs="Arial"/>
      <w:b/>
      <w:bCs/>
      <w:i/>
      <w:kern w:val="32"/>
      <w:lang w:eastAsia="nl-NL"/>
    </w:rPr>
  </w:style>
  <w:style w:type="character" w:customStyle="1" w:styleId="Kop4Char">
    <w:name w:val="Kop 4 Char"/>
    <w:basedOn w:val="Standaardalinea-lettertype"/>
    <w:link w:val="Kop4"/>
    <w:rsid w:val="002E7741"/>
    <w:rPr>
      <w:rFonts w:ascii="Times New Roman" w:eastAsia="Times New Roman" w:hAnsi="Times New Roman" w:cs="Times New Roman"/>
      <w:b/>
      <w:bCs/>
      <w:sz w:val="28"/>
      <w:szCs w:val="28"/>
      <w:lang w:eastAsia="nl-NL"/>
    </w:rPr>
  </w:style>
  <w:style w:type="character" w:customStyle="1" w:styleId="Kop5Char">
    <w:name w:val="Kop 5 Char"/>
    <w:basedOn w:val="Standaardalinea-lettertype"/>
    <w:link w:val="Kop5"/>
    <w:rsid w:val="002E7741"/>
    <w:rPr>
      <w:rFonts w:ascii="Arial" w:eastAsia="Times New Roman" w:hAnsi="Arial" w:cs="Times New Roman"/>
      <w:b/>
      <w:bCs/>
      <w:i/>
      <w:iCs/>
      <w:sz w:val="26"/>
      <w:szCs w:val="26"/>
      <w:lang w:eastAsia="nl-NL"/>
    </w:rPr>
  </w:style>
  <w:style w:type="character" w:customStyle="1" w:styleId="Kop6Char">
    <w:name w:val="Kop 6 Char"/>
    <w:basedOn w:val="Standaardalinea-lettertype"/>
    <w:link w:val="Kop6"/>
    <w:rsid w:val="002E7741"/>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2E7741"/>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2E7741"/>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2E7741"/>
    <w:rPr>
      <w:rFonts w:ascii="Arial" w:eastAsia="Times New Roman" w:hAnsi="Arial" w:cs="Arial"/>
      <w:lang w:eastAsia="nl-NL"/>
    </w:rPr>
  </w:style>
  <w:style w:type="paragraph" w:styleId="Koptekst">
    <w:name w:val="header"/>
    <w:basedOn w:val="Standaard"/>
    <w:link w:val="KoptekstChar"/>
    <w:unhideWhenUsed/>
    <w:rsid w:val="0074030B"/>
    <w:pPr>
      <w:tabs>
        <w:tab w:val="center" w:pos="4513"/>
        <w:tab w:val="right" w:pos="9026"/>
      </w:tabs>
      <w:spacing w:after="0" w:line="240" w:lineRule="auto"/>
    </w:pPr>
  </w:style>
  <w:style w:type="character" w:customStyle="1" w:styleId="KoptekstChar">
    <w:name w:val="Koptekst Char"/>
    <w:basedOn w:val="Standaardalinea-lettertype"/>
    <w:link w:val="Koptekst"/>
    <w:rsid w:val="0074030B"/>
  </w:style>
  <w:style w:type="paragraph" w:styleId="Voettekst">
    <w:name w:val="footer"/>
    <w:basedOn w:val="Standaard"/>
    <w:link w:val="VoettekstChar"/>
    <w:uiPriority w:val="99"/>
    <w:unhideWhenUsed/>
    <w:rsid w:val="0074030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74030B"/>
  </w:style>
  <w:style w:type="paragraph" w:styleId="Ballontekst">
    <w:name w:val="Balloon Text"/>
    <w:basedOn w:val="Standaard"/>
    <w:link w:val="BallontekstChar"/>
    <w:unhideWhenUsed/>
    <w:rsid w:val="0074030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rsid w:val="0074030B"/>
    <w:rPr>
      <w:rFonts w:ascii="Tahoma" w:hAnsi="Tahoma" w:cs="Tahoma"/>
      <w:sz w:val="16"/>
      <w:szCs w:val="16"/>
    </w:rPr>
  </w:style>
  <w:style w:type="paragraph" w:customStyle="1" w:styleId="Titelpagina">
    <w:name w:val="Titelpagina"/>
    <w:basedOn w:val="Standaard"/>
    <w:link w:val="TitelpaginaChar"/>
    <w:qFormat/>
    <w:rsid w:val="00835090"/>
    <w:pPr>
      <w:spacing w:after="0" w:line="240" w:lineRule="auto"/>
    </w:pPr>
    <w:rPr>
      <w:rFonts w:cs="Arial"/>
      <w:caps/>
      <w:color w:val="FFFFFF" w:themeColor="background1"/>
      <w:sz w:val="52"/>
      <w:szCs w:val="52"/>
      <w:lang w:val="en-US"/>
    </w:rPr>
  </w:style>
  <w:style w:type="character" w:customStyle="1" w:styleId="TitelpaginaChar">
    <w:name w:val="Titelpagina Char"/>
    <w:basedOn w:val="Standaardalinea-lettertype"/>
    <w:link w:val="Titelpagina"/>
    <w:rsid w:val="00835090"/>
    <w:rPr>
      <w:rFonts w:cs="Arial"/>
      <w:caps/>
      <w:color w:val="FFFFFF" w:themeColor="background1"/>
      <w:sz w:val="52"/>
      <w:szCs w:val="52"/>
      <w:lang w:val="en-US"/>
    </w:rPr>
  </w:style>
  <w:style w:type="paragraph" w:customStyle="1" w:styleId="NaamAanbesteding">
    <w:name w:val="Naam Aanbesteding"/>
    <w:basedOn w:val="Standaard"/>
    <w:link w:val="NaamAanbestedingChar"/>
    <w:qFormat/>
    <w:rsid w:val="00835090"/>
    <w:pPr>
      <w:spacing w:after="0" w:line="240" w:lineRule="auto"/>
    </w:pPr>
    <w:rPr>
      <w:color w:val="FFFFFF" w:themeColor="background1"/>
      <w:sz w:val="52"/>
      <w:szCs w:val="52"/>
      <w:lang w:val="en-US"/>
    </w:rPr>
  </w:style>
  <w:style w:type="character" w:customStyle="1" w:styleId="NaamAanbestedingChar">
    <w:name w:val="Naam Aanbesteding Char"/>
    <w:basedOn w:val="Standaardalinea-lettertype"/>
    <w:link w:val="NaamAanbesteding"/>
    <w:rsid w:val="00835090"/>
    <w:rPr>
      <w:color w:val="FFFFFF" w:themeColor="background1"/>
      <w:sz w:val="52"/>
      <w:szCs w:val="52"/>
      <w:lang w:val="en-US"/>
    </w:rPr>
  </w:style>
  <w:style w:type="paragraph" w:styleId="Inhopg2">
    <w:name w:val="toc 2"/>
    <w:basedOn w:val="Standaard"/>
    <w:next w:val="Standaard"/>
    <w:autoRedefine/>
    <w:uiPriority w:val="39"/>
    <w:qFormat/>
    <w:rsid w:val="00A374FF"/>
    <w:pPr>
      <w:tabs>
        <w:tab w:val="left" w:pos="880"/>
        <w:tab w:val="right" w:leader="dot" w:pos="8778"/>
      </w:tabs>
      <w:spacing w:after="0"/>
      <w:ind w:left="220"/>
    </w:pPr>
    <w:rPr>
      <w:smallCaps/>
      <w:sz w:val="20"/>
      <w:szCs w:val="20"/>
    </w:rPr>
  </w:style>
  <w:style w:type="character" w:styleId="Hyperlink">
    <w:name w:val="Hyperlink"/>
    <w:uiPriority w:val="99"/>
    <w:rsid w:val="00835090"/>
    <w:rPr>
      <w:color w:val="0000FF"/>
      <w:u w:val="single"/>
    </w:rPr>
  </w:style>
  <w:style w:type="table" w:styleId="Tabelraster">
    <w:name w:val="Table Grid"/>
    <w:basedOn w:val="Standaardtabel"/>
    <w:uiPriority w:val="59"/>
    <w:rsid w:val="00835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kst">
    <w:name w:val="Bodytekst"/>
    <w:basedOn w:val="Standaard"/>
    <w:link w:val="BodytekstChar"/>
    <w:qFormat/>
    <w:rsid w:val="00885F17"/>
    <w:pPr>
      <w:spacing w:after="0" w:line="300" w:lineRule="exact"/>
    </w:pPr>
    <w:rPr>
      <w:rFonts w:cs="Arial"/>
    </w:rPr>
  </w:style>
  <w:style w:type="character" w:customStyle="1" w:styleId="BodytekstChar">
    <w:name w:val="Bodytekst Char"/>
    <w:basedOn w:val="Standaardalinea-lettertype"/>
    <w:link w:val="Bodytekst"/>
    <w:rsid w:val="00885F17"/>
    <w:rPr>
      <w:rFonts w:cs="Arial"/>
    </w:rPr>
  </w:style>
  <w:style w:type="paragraph" w:customStyle="1" w:styleId="BasistekstVU">
    <w:name w:val="Basistekst VU"/>
    <w:basedOn w:val="Standaard"/>
    <w:rsid w:val="002E7741"/>
    <w:pPr>
      <w:spacing w:after="0" w:line="220" w:lineRule="atLeast"/>
    </w:pPr>
    <w:rPr>
      <w:rFonts w:ascii="LucidaSansEF" w:eastAsia="Times New Roman" w:hAnsi="LucidaSansEF" w:cs="Maiandra GD"/>
      <w:b/>
      <w:bCs/>
      <w:sz w:val="20"/>
      <w:szCs w:val="18"/>
      <w:lang w:eastAsia="nl-NL"/>
    </w:rPr>
  </w:style>
  <w:style w:type="paragraph" w:customStyle="1" w:styleId="FaculteitVU">
    <w:name w:val="Faculteit VU"/>
    <w:basedOn w:val="Standaard"/>
    <w:next w:val="BasistekstVU"/>
    <w:rsid w:val="002E7741"/>
    <w:pPr>
      <w:spacing w:after="0" w:line="220" w:lineRule="atLeast"/>
    </w:pPr>
    <w:rPr>
      <w:rFonts w:ascii="LucidaSansEF" w:eastAsia="Times New Roman" w:hAnsi="LucidaSansEF" w:cs="Maiandra GD"/>
      <w:b/>
      <w:bCs/>
      <w:sz w:val="30"/>
      <w:szCs w:val="18"/>
      <w:lang w:eastAsia="nl-NL"/>
    </w:rPr>
  </w:style>
  <w:style w:type="paragraph" w:customStyle="1" w:styleId="SubkopVU">
    <w:name w:val="Subkop VU"/>
    <w:basedOn w:val="Standaard"/>
    <w:next w:val="BasistekstVU"/>
    <w:rsid w:val="002E7741"/>
    <w:pPr>
      <w:spacing w:after="0" w:line="320" w:lineRule="atLeast"/>
    </w:pPr>
    <w:rPr>
      <w:rFonts w:ascii="LucidaSansEF" w:eastAsia="Times New Roman" w:hAnsi="LucidaSansEF" w:cs="Maiandra GD"/>
      <w:b/>
      <w:bCs/>
      <w:i/>
      <w:sz w:val="26"/>
      <w:szCs w:val="18"/>
      <w:lang w:eastAsia="nl-NL"/>
    </w:rPr>
  </w:style>
  <w:style w:type="paragraph" w:customStyle="1" w:styleId="Opmaakprofiel1">
    <w:name w:val="Opmaakprofiel1"/>
    <w:basedOn w:val="Kop2"/>
    <w:rsid w:val="002E7741"/>
    <w:pPr>
      <w:numPr>
        <w:numId w:val="1"/>
      </w:numPr>
    </w:pPr>
    <w:rPr>
      <w:i/>
      <w:sz w:val="24"/>
      <w:szCs w:val="24"/>
    </w:rPr>
  </w:style>
  <w:style w:type="paragraph" w:styleId="Plattetekstinspringen">
    <w:name w:val="Body Text Indent"/>
    <w:basedOn w:val="Standaard"/>
    <w:link w:val="PlattetekstinspringenChar"/>
    <w:rsid w:val="002E7741"/>
    <w:pPr>
      <w:tabs>
        <w:tab w:val="left" w:pos="2800"/>
      </w:tabs>
      <w:spacing w:after="120" w:line="280" w:lineRule="atLeast"/>
      <w:ind w:left="1400"/>
    </w:pPr>
    <w:rPr>
      <w:rFonts w:ascii="Garamond" w:eastAsia="Times New Roman" w:hAnsi="Garamond" w:cs="Times New Roman"/>
      <w:sz w:val="20"/>
      <w:szCs w:val="20"/>
      <w:lang w:eastAsia="nl-NL"/>
    </w:rPr>
  </w:style>
  <w:style w:type="character" w:customStyle="1" w:styleId="PlattetekstinspringenChar">
    <w:name w:val="Platte tekst inspringen Char"/>
    <w:basedOn w:val="Standaardalinea-lettertype"/>
    <w:link w:val="Plattetekstinspringen"/>
    <w:rsid w:val="002E7741"/>
    <w:rPr>
      <w:rFonts w:ascii="Garamond" w:eastAsia="Times New Roman" w:hAnsi="Garamond" w:cs="Times New Roman"/>
      <w:sz w:val="20"/>
      <w:szCs w:val="20"/>
      <w:lang w:eastAsia="nl-NL"/>
    </w:rPr>
  </w:style>
  <w:style w:type="paragraph" w:styleId="Lijstopsomteken">
    <w:name w:val="List Bullet"/>
    <w:basedOn w:val="Standaard"/>
    <w:autoRedefine/>
    <w:rsid w:val="002E7741"/>
    <w:pPr>
      <w:numPr>
        <w:numId w:val="2"/>
      </w:numPr>
      <w:spacing w:after="0" w:line="240" w:lineRule="auto"/>
    </w:pPr>
    <w:rPr>
      <w:rFonts w:ascii="Arial Narrow" w:eastAsia="Times New Roman" w:hAnsi="Arial Narrow" w:cs="Times New Roman"/>
      <w:szCs w:val="20"/>
      <w:lang w:eastAsia="nl-NL"/>
    </w:rPr>
  </w:style>
  <w:style w:type="paragraph" w:customStyle="1" w:styleId="Ballontekst1">
    <w:name w:val="Ballontekst1"/>
    <w:basedOn w:val="Standaard"/>
    <w:semiHidden/>
    <w:rsid w:val="002E7741"/>
    <w:pPr>
      <w:spacing w:after="0" w:line="280" w:lineRule="atLeast"/>
    </w:pPr>
    <w:rPr>
      <w:rFonts w:ascii="Tahoma" w:eastAsia="Times New Roman" w:hAnsi="Tahoma" w:cs="Tahoma"/>
      <w:sz w:val="16"/>
      <w:szCs w:val="16"/>
      <w:lang w:eastAsia="nl-NL"/>
    </w:rPr>
  </w:style>
  <w:style w:type="paragraph" w:styleId="Inhopg1">
    <w:name w:val="toc 1"/>
    <w:basedOn w:val="Standaard"/>
    <w:next w:val="Standaard"/>
    <w:autoRedefine/>
    <w:uiPriority w:val="39"/>
    <w:qFormat/>
    <w:rsid w:val="006F2639"/>
    <w:pPr>
      <w:spacing w:before="120" w:after="120"/>
    </w:pPr>
    <w:rPr>
      <w:b/>
      <w:bCs/>
      <w:caps/>
      <w:sz w:val="20"/>
      <w:szCs w:val="20"/>
    </w:rPr>
  </w:style>
  <w:style w:type="paragraph" w:styleId="Inhopg3">
    <w:name w:val="toc 3"/>
    <w:basedOn w:val="Standaard"/>
    <w:next w:val="Standaard"/>
    <w:autoRedefine/>
    <w:uiPriority w:val="39"/>
    <w:qFormat/>
    <w:rsid w:val="006F2639"/>
    <w:pPr>
      <w:spacing w:after="0"/>
      <w:ind w:left="440"/>
    </w:pPr>
    <w:rPr>
      <w:i/>
      <w:iCs/>
      <w:sz w:val="20"/>
      <w:szCs w:val="20"/>
    </w:rPr>
  </w:style>
  <w:style w:type="paragraph" w:styleId="Plattetekst">
    <w:name w:val="Body Text"/>
    <w:basedOn w:val="Standaard"/>
    <w:link w:val="PlattetekstChar"/>
    <w:uiPriority w:val="99"/>
    <w:rsid w:val="002E7741"/>
    <w:pPr>
      <w:spacing w:after="120" w:line="280" w:lineRule="atLeast"/>
    </w:pPr>
    <w:rPr>
      <w:rFonts w:ascii="Arial" w:eastAsia="Times New Roman" w:hAnsi="Arial" w:cs="Times New Roman"/>
      <w:sz w:val="20"/>
      <w:szCs w:val="24"/>
      <w:lang w:eastAsia="nl-NL"/>
    </w:rPr>
  </w:style>
  <w:style w:type="character" w:customStyle="1" w:styleId="PlattetekstChar">
    <w:name w:val="Platte tekst Char"/>
    <w:basedOn w:val="Standaardalinea-lettertype"/>
    <w:link w:val="Plattetekst"/>
    <w:uiPriority w:val="99"/>
    <w:rsid w:val="002E7741"/>
    <w:rPr>
      <w:rFonts w:ascii="Arial" w:eastAsia="Times New Roman" w:hAnsi="Arial" w:cs="Times New Roman"/>
      <w:sz w:val="20"/>
      <w:szCs w:val="24"/>
      <w:lang w:eastAsia="nl-NL"/>
    </w:rPr>
  </w:style>
  <w:style w:type="paragraph" w:styleId="Voetnoottekst">
    <w:name w:val="footnote text"/>
    <w:basedOn w:val="Standaard"/>
    <w:link w:val="VoetnoottekstChar"/>
    <w:rsid w:val="002E7741"/>
    <w:pPr>
      <w:spacing w:after="0" w:line="280" w:lineRule="atLeast"/>
    </w:pPr>
    <w:rPr>
      <w:rFonts w:ascii="Arial" w:eastAsia="Times New Roman" w:hAnsi="Arial" w:cs="Times New Roman"/>
      <w:sz w:val="20"/>
      <w:szCs w:val="20"/>
      <w:lang w:eastAsia="nl-NL"/>
    </w:rPr>
  </w:style>
  <w:style w:type="character" w:customStyle="1" w:styleId="VoetnoottekstChar">
    <w:name w:val="Voetnoottekst Char"/>
    <w:basedOn w:val="Standaardalinea-lettertype"/>
    <w:link w:val="Voetnoottekst"/>
    <w:rsid w:val="002E7741"/>
    <w:rPr>
      <w:rFonts w:ascii="Arial" w:eastAsia="Times New Roman" w:hAnsi="Arial" w:cs="Times New Roman"/>
      <w:sz w:val="20"/>
      <w:szCs w:val="20"/>
      <w:lang w:eastAsia="nl-NL"/>
    </w:rPr>
  </w:style>
  <w:style w:type="character" w:styleId="Voetnootmarkering">
    <w:name w:val="footnote reference"/>
    <w:rsid w:val="002E7741"/>
    <w:rPr>
      <w:vertAlign w:val="superscript"/>
    </w:rPr>
  </w:style>
  <w:style w:type="paragraph" w:customStyle="1" w:styleId="Opmaakprofiel4">
    <w:name w:val="Opmaakprofiel4"/>
    <w:basedOn w:val="Kop2"/>
    <w:rsid w:val="002E7741"/>
    <w:pPr>
      <w:numPr>
        <w:numId w:val="7"/>
      </w:numPr>
    </w:pPr>
    <w:rPr>
      <w:iCs/>
    </w:rPr>
  </w:style>
  <w:style w:type="paragraph" w:customStyle="1" w:styleId="Ingesprongentekst">
    <w:name w:val="Ingesprongen tekst"/>
    <w:basedOn w:val="Standaard"/>
    <w:rsid w:val="002E7741"/>
    <w:pPr>
      <w:tabs>
        <w:tab w:val="left" w:pos="567"/>
        <w:tab w:val="left" w:pos="1418"/>
      </w:tabs>
      <w:spacing w:after="0" w:line="275" w:lineRule="exact"/>
      <w:ind w:left="624"/>
    </w:pPr>
    <w:rPr>
      <w:rFonts w:ascii="Times New Roman" w:eastAsia="Times New Roman" w:hAnsi="Times New Roman" w:cs="Times New Roman"/>
      <w:szCs w:val="20"/>
      <w:lang w:eastAsia="nl-NL"/>
    </w:rPr>
  </w:style>
  <w:style w:type="paragraph" w:styleId="Plattetekst3">
    <w:name w:val="Body Text 3"/>
    <w:basedOn w:val="Standaard"/>
    <w:link w:val="Plattetekst3Char"/>
    <w:rsid w:val="002E7741"/>
    <w:pPr>
      <w:spacing w:after="120" w:line="280" w:lineRule="atLeast"/>
    </w:pPr>
    <w:rPr>
      <w:rFonts w:ascii="Arial" w:eastAsia="Times New Roman" w:hAnsi="Arial" w:cs="Times New Roman"/>
      <w:sz w:val="16"/>
      <w:szCs w:val="16"/>
      <w:lang w:eastAsia="nl-NL"/>
    </w:rPr>
  </w:style>
  <w:style w:type="character" w:customStyle="1" w:styleId="Plattetekst3Char">
    <w:name w:val="Platte tekst 3 Char"/>
    <w:basedOn w:val="Standaardalinea-lettertype"/>
    <w:link w:val="Plattetekst3"/>
    <w:rsid w:val="002E7741"/>
    <w:rPr>
      <w:rFonts w:ascii="Arial" w:eastAsia="Times New Roman" w:hAnsi="Arial" w:cs="Times New Roman"/>
      <w:sz w:val="16"/>
      <w:szCs w:val="16"/>
      <w:lang w:eastAsia="nl-NL"/>
    </w:rPr>
  </w:style>
  <w:style w:type="character" w:styleId="Zwaar">
    <w:name w:val="Strong"/>
    <w:uiPriority w:val="22"/>
    <w:qFormat/>
    <w:rsid w:val="002E7741"/>
    <w:rPr>
      <w:b/>
      <w:bCs/>
    </w:rPr>
  </w:style>
  <w:style w:type="paragraph" w:styleId="Plattetekst2">
    <w:name w:val="Body Text 2"/>
    <w:basedOn w:val="Standaard"/>
    <w:link w:val="Plattetekst2Char"/>
    <w:rsid w:val="002E7741"/>
    <w:pPr>
      <w:spacing w:after="120" w:line="480" w:lineRule="auto"/>
    </w:pPr>
    <w:rPr>
      <w:rFonts w:ascii="Arial" w:eastAsia="Times New Roman" w:hAnsi="Arial" w:cs="Times New Roman"/>
      <w:sz w:val="20"/>
      <w:szCs w:val="24"/>
      <w:lang w:eastAsia="nl-NL"/>
    </w:rPr>
  </w:style>
  <w:style w:type="character" w:customStyle="1" w:styleId="Plattetekst2Char">
    <w:name w:val="Platte tekst 2 Char"/>
    <w:basedOn w:val="Standaardalinea-lettertype"/>
    <w:link w:val="Plattetekst2"/>
    <w:rsid w:val="002E7741"/>
    <w:rPr>
      <w:rFonts w:ascii="Arial" w:eastAsia="Times New Roman" w:hAnsi="Arial" w:cs="Times New Roman"/>
      <w:sz w:val="20"/>
      <w:szCs w:val="24"/>
      <w:lang w:eastAsia="nl-NL"/>
    </w:rPr>
  </w:style>
  <w:style w:type="paragraph" w:styleId="Titel">
    <w:name w:val="Title"/>
    <w:basedOn w:val="Standaard"/>
    <w:link w:val="TitelChar"/>
    <w:qFormat/>
    <w:rsid w:val="002E7741"/>
    <w:pPr>
      <w:spacing w:before="240" w:after="0" w:line="240" w:lineRule="atLeast"/>
      <w:outlineLvl w:val="0"/>
    </w:pPr>
    <w:rPr>
      <w:rFonts w:ascii="Arial" w:eastAsia="Times New Roman" w:hAnsi="Arial" w:cs="Times New Roman"/>
      <w:b/>
      <w:noProof/>
      <w:sz w:val="20"/>
      <w:szCs w:val="20"/>
      <w:lang w:eastAsia="nl-NL"/>
    </w:rPr>
  </w:style>
  <w:style w:type="character" w:customStyle="1" w:styleId="TitelChar">
    <w:name w:val="Titel Char"/>
    <w:basedOn w:val="Standaardalinea-lettertype"/>
    <w:link w:val="Titel"/>
    <w:rsid w:val="002E7741"/>
    <w:rPr>
      <w:rFonts w:ascii="Arial" w:eastAsia="Times New Roman" w:hAnsi="Arial" w:cs="Times New Roman"/>
      <w:b/>
      <w:noProof/>
      <w:sz w:val="20"/>
      <w:szCs w:val="20"/>
      <w:lang w:eastAsia="nl-NL"/>
    </w:rPr>
  </w:style>
  <w:style w:type="paragraph" w:styleId="Plattetekstinspringen2">
    <w:name w:val="Body Text Indent 2"/>
    <w:basedOn w:val="Standaard"/>
    <w:link w:val="Plattetekstinspringen2Char"/>
    <w:rsid w:val="002E7741"/>
    <w:pPr>
      <w:spacing w:after="120" w:line="480" w:lineRule="auto"/>
      <w:ind w:left="283"/>
    </w:pPr>
    <w:rPr>
      <w:rFonts w:ascii="Arial" w:eastAsia="Times New Roman" w:hAnsi="Arial" w:cs="Times New Roman"/>
      <w:sz w:val="20"/>
      <w:szCs w:val="24"/>
      <w:lang w:eastAsia="nl-NL"/>
    </w:rPr>
  </w:style>
  <w:style w:type="character" w:customStyle="1" w:styleId="Plattetekstinspringen2Char">
    <w:name w:val="Platte tekst inspringen 2 Char"/>
    <w:basedOn w:val="Standaardalinea-lettertype"/>
    <w:link w:val="Plattetekstinspringen2"/>
    <w:rsid w:val="002E7741"/>
    <w:rPr>
      <w:rFonts w:ascii="Arial" w:eastAsia="Times New Roman" w:hAnsi="Arial" w:cs="Times New Roman"/>
      <w:sz w:val="20"/>
      <w:szCs w:val="24"/>
      <w:lang w:eastAsia="nl-NL"/>
    </w:rPr>
  </w:style>
  <w:style w:type="character" w:customStyle="1" w:styleId="CharChar3">
    <w:name w:val="Char Char3"/>
    <w:rsid w:val="002E7741"/>
    <w:rPr>
      <w:rFonts w:ascii="Arial" w:hAnsi="Arial" w:cs="Arial"/>
      <w:b/>
      <w:bCs/>
      <w:kern w:val="32"/>
      <w:sz w:val="32"/>
      <w:szCs w:val="32"/>
      <w:lang w:val="nl-NL" w:eastAsia="nl-NL" w:bidi="ar-SA"/>
    </w:rPr>
  </w:style>
  <w:style w:type="character" w:customStyle="1" w:styleId="CharChar">
    <w:name w:val="Char Char"/>
    <w:rsid w:val="002E7741"/>
    <w:rPr>
      <w:rFonts w:ascii="Arial" w:hAnsi="Arial"/>
      <w:szCs w:val="24"/>
      <w:lang w:val="nl-NL" w:eastAsia="nl-NL" w:bidi="ar-SA"/>
    </w:rPr>
  </w:style>
  <w:style w:type="character" w:customStyle="1" w:styleId="CharChar2">
    <w:name w:val="Char Char2"/>
    <w:rsid w:val="002E7741"/>
    <w:rPr>
      <w:rFonts w:ascii="Arial" w:hAnsi="Arial" w:cs="Arial"/>
      <w:b/>
      <w:bCs/>
      <w:iCs/>
      <w:lang w:val="nl-NL" w:eastAsia="nl-NL" w:bidi="ar-SA"/>
    </w:rPr>
  </w:style>
  <w:style w:type="character" w:customStyle="1" w:styleId="CharChar1">
    <w:name w:val="Char Char1"/>
    <w:rsid w:val="002E7741"/>
    <w:rPr>
      <w:rFonts w:ascii="Arial" w:hAnsi="Arial"/>
      <w:szCs w:val="24"/>
      <w:lang w:val="nl-NL" w:eastAsia="nl-NL" w:bidi="ar-SA"/>
    </w:rPr>
  </w:style>
  <w:style w:type="paragraph" w:customStyle="1" w:styleId="Opmaakprofiel2">
    <w:name w:val="Opmaakprofiel2"/>
    <w:basedOn w:val="Kop3"/>
    <w:autoRedefine/>
    <w:rsid w:val="002E7741"/>
    <w:pPr>
      <w:numPr>
        <w:ilvl w:val="2"/>
        <w:numId w:val="3"/>
      </w:numPr>
    </w:pPr>
    <w:rPr>
      <w:b w:val="0"/>
      <w:i w:val="0"/>
    </w:rPr>
  </w:style>
  <w:style w:type="paragraph" w:styleId="Normaalweb">
    <w:name w:val="Normal (Web)"/>
    <w:basedOn w:val="Standaard"/>
    <w:uiPriority w:val="99"/>
    <w:rsid w:val="002E7741"/>
    <w:pPr>
      <w:spacing w:before="100" w:beforeAutospacing="1" w:after="100" w:afterAutospacing="1" w:line="240" w:lineRule="auto"/>
    </w:pPr>
    <w:rPr>
      <w:rFonts w:ascii="Verdana" w:eastAsia="Times New Roman" w:hAnsi="Verdana" w:cs="Times New Roman"/>
      <w:color w:val="000000"/>
      <w:sz w:val="18"/>
      <w:szCs w:val="18"/>
      <w:lang w:eastAsia="nl-NL"/>
    </w:rPr>
  </w:style>
  <w:style w:type="character" w:customStyle="1" w:styleId="Heading1Char">
    <w:name w:val="Heading 1 Char"/>
    <w:rsid w:val="002E7741"/>
    <w:rPr>
      <w:rFonts w:ascii="Arial" w:hAnsi="Arial" w:cs="Arial"/>
      <w:b/>
      <w:bCs/>
      <w:kern w:val="32"/>
      <w:sz w:val="32"/>
      <w:szCs w:val="32"/>
      <w:lang w:val="nl-NL" w:eastAsia="nl-NL" w:bidi="ar-SA"/>
    </w:rPr>
  </w:style>
  <w:style w:type="character" w:styleId="GevolgdeHyperlink">
    <w:name w:val="FollowedHyperlink"/>
    <w:uiPriority w:val="99"/>
    <w:rsid w:val="002E7741"/>
    <w:rPr>
      <w:color w:val="800080"/>
      <w:u w:val="single"/>
    </w:rPr>
  </w:style>
  <w:style w:type="character" w:styleId="Paginanummer">
    <w:name w:val="page number"/>
    <w:basedOn w:val="Standaardalinea-lettertype"/>
    <w:rsid w:val="002E7741"/>
  </w:style>
  <w:style w:type="paragraph" w:customStyle="1" w:styleId="Kop10">
    <w:name w:val="Kop1"/>
    <w:basedOn w:val="Standaard"/>
    <w:link w:val="Kop1CharChar"/>
    <w:rsid w:val="002E7741"/>
    <w:pPr>
      <w:numPr>
        <w:numId w:val="5"/>
      </w:numPr>
      <w:autoSpaceDE w:val="0"/>
      <w:autoSpaceDN w:val="0"/>
      <w:adjustRightInd w:val="0"/>
      <w:spacing w:after="0" w:line="280" w:lineRule="exact"/>
    </w:pPr>
    <w:rPr>
      <w:rFonts w:ascii="Lucida Sans Unicode" w:eastAsia="Times New Roman" w:hAnsi="Lucida Sans Unicode" w:cs="Lucida Sans Unicode"/>
      <w:b/>
      <w:szCs w:val="20"/>
    </w:rPr>
  </w:style>
  <w:style w:type="paragraph" w:customStyle="1" w:styleId="Kop20">
    <w:name w:val="Kop2"/>
    <w:basedOn w:val="Standaard"/>
    <w:rsid w:val="002E7741"/>
    <w:pPr>
      <w:autoSpaceDE w:val="0"/>
      <w:autoSpaceDN w:val="0"/>
      <w:adjustRightInd w:val="0"/>
      <w:spacing w:after="0" w:line="280" w:lineRule="exact"/>
      <w:jc w:val="both"/>
    </w:pPr>
    <w:rPr>
      <w:rFonts w:ascii="Lucida Sans Unicode" w:eastAsia="Times New Roman" w:hAnsi="Lucida Sans Unicode" w:cs="Lucida Sans Unicode"/>
      <w:b/>
      <w:i/>
      <w:sz w:val="18"/>
      <w:szCs w:val="20"/>
    </w:rPr>
  </w:style>
  <w:style w:type="paragraph" w:customStyle="1" w:styleId="Opmaakprofiel3">
    <w:name w:val="Opmaakprofiel3"/>
    <w:basedOn w:val="Kop3"/>
    <w:rsid w:val="002E7741"/>
    <w:pPr>
      <w:numPr>
        <w:ilvl w:val="2"/>
        <w:numId w:val="4"/>
      </w:numPr>
    </w:pPr>
  </w:style>
  <w:style w:type="paragraph" w:customStyle="1" w:styleId="OpmaakprofielKop112pt">
    <w:name w:val="Opmaakprofiel Kop 1 + 12 pt"/>
    <w:basedOn w:val="Standaard"/>
    <w:rsid w:val="002E7741"/>
    <w:pPr>
      <w:numPr>
        <w:numId w:val="6"/>
      </w:numPr>
      <w:spacing w:after="0" w:line="280" w:lineRule="atLeast"/>
    </w:pPr>
    <w:rPr>
      <w:rFonts w:ascii="Arial" w:eastAsia="Times New Roman" w:hAnsi="Arial" w:cs="Times New Roman"/>
      <w:sz w:val="20"/>
      <w:szCs w:val="24"/>
      <w:lang w:eastAsia="nl-NL"/>
    </w:rPr>
  </w:style>
  <w:style w:type="paragraph" w:customStyle="1" w:styleId="Opmaakprofiel11ptEersteregel001cm">
    <w:name w:val="Opmaakprofiel 11 pt Eerste regel:  001 cm"/>
    <w:basedOn w:val="Standaard"/>
    <w:rsid w:val="002E7741"/>
    <w:pPr>
      <w:spacing w:after="0" w:line="280" w:lineRule="atLeast"/>
      <w:ind w:left="567" w:firstLine="6"/>
    </w:pPr>
    <w:rPr>
      <w:rFonts w:ascii="Arial" w:eastAsia="Times New Roman" w:hAnsi="Arial" w:cs="Times New Roman"/>
      <w:sz w:val="20"/>
      <w:szCs w:val="20"/>
      <w:lang w:eastAsia="nl-NL"/>
    </w:rPr>
  </w:style>
  <w:style w:type="paragraph" w:customStyle="1" w:styleId="Opmaakprofiel11ptEersteregel001cmNa6pt">
    <w:name w:val="Opmaakprofiel 11 pt Eerste regel:  001 cm Na:  6 pt"/>
    <w:basedOn w:val="Standaard"/>
    <w:rsid w:val="002E7741"/>
    <w:pPr>
      <w:spacing w:after="120" w:line="280" w:lineRule="atLeast"/>
      <w:ind w:left="567" w:firstLine="6"/>
    </w:pPr>
    <w:rPr>
      <w:rFonts w:ascii="Arial" w:eastAsia="Times New Roman" w:hAnsi="Arial" w:cs="Times New Roman"/>
      <w:sz w:val="20"/>
      <w:szCs w:val="20"/>
      <w:lang w:eastAsia="nl-NL"/>
    </w:rPr>
  </w:style>
  <w:style w:type="paragraph" w:customStyle="1" w:styleId="Opmaakprofiel5">
    <w:name w:val="Opmaakprofiel5"/>
    <w:basedOn w:val="Kop1"/>
    <w:rsid w:val="002E7741"/>
    <w:pPr>
      <w:spacing w:line="280" w:lineRule="atLeast"/>
    </w:pPr>
    <w:rPr>
      <w:rFonts w:cs="Lucida Sans Unicode"/>
      <w:b w:val="0"/>
      <w:sz w:val="20"/>
      <w:szCs w:val="20"/>
    </w:rPr>
  </w:style>
  <w:style w:type="paragraph" w:styleId="Inhopg4">
    <w:name w:val="toc 4"/>
    <w:basedOn w:val="Standaard"/>
    <w:next w:val="Standaard"/>
    <w:autoRedefine/>
    <w:uiPriority w:val="39"/>
    <w:rsid w:val="002E7741"/>
    <w:pPr>
      <w:spacing w:after="0"/>
      <w:ind w:left="660"/>
    </w:pPr>
    <w:rPr>
      <w:sz w:val="18"/>
      <w:szCs w:val="18"/>
    </w:rPr>
  </w:style>
  <w:style w:type="paragraph" w:styleId="Inhopg5">
    <w:name w:val="toc 5"/>
    <w:basedOn w:val="Standaard"/>
    <w:next w:val="Standaard"/>
    <w:autoRedefine/>
    <w:uiPriority w:val="39"/>
    <w:rsid w:val="002E7741"/>
    <w:pPr>
      <w:spacing w:after="0"/>
      <w:ind w:left="880"/>
    </w:pPr>
    <w:rPr>
      <w:sz w:val="18"/>
      <w:szCs w:val="18"/>
    </w:rPr>
  </w:style>
  <w:style w:type="paragraph" w:styleId="Inhopg6">
    <w:name w:val="toc 6"/>
    <w:basedOn w:val="Standaard"/>
    <w:next w:val="Standaard"/>
    <w:autoRedefine/>
    <w:uiPriority w:val="39"/>
    <w:rsid w:val="002E7741"/>
    <w:pPr>
      <w:spacing w:after="0"/>
      <w:ind w:left="1100"/>
    </w:pPr>
    <w:rPr>
      <w:sz w:val="18"/>
      <w:szCs w:val="18"/>
    </w:rPr>
  </w:style>
  <w:style w:type="paragraph" w:styleId="Inhopg7">
    <w:name w:val="toc 7"/>
    <w:basedOn w:val="Standaard"/>
    <w:next w:val="Standaard"/>
    <w:autoRedefine/>
    <w:uiPriority w:val="39"/>
    <w:rsid w:val="002E7741"/>
    <w:pPr>
      <w:spacing w:after="0"/>
      <w:ind w:left="1320"/>
    </w:pPr>
    <w:rPr>
      <w:sz w:val="18"/>
      <w:szCs w:val="18"/>
    </w:rPr>
  </w:style>
  <w:style w:type="paragraph" w:styleId="Inhopg8">
    <w:name w:val="toc 8"/>
    <w:basedOn w:val="Standaard"/>
    <w:next w:val="Standaard"/>
    <w:autoRedefine/>
    <w:uiPriority w:val="39"/>
    <w:rsid w:val="002E7741"/>
    <w:pPr>
      <w:spacing w:after="0"/>
      <w:ind w:left="1540"/>
    </w:pPr>
    <w:rPr>
      <w:sz w:val="18"/>
      <w:szCs w:val="18"/>
    </w:rPr>
  </w:style>
  <w:style w:type="paragraph" w:styleId="Inhopg9">
    <w:name w:val="toc 9"/>
    <w:basedOn w:val="Standaard"/>
    <w:next w:val="Standaard"/>
    <w:autoRedefine/>
    <w:uiPriority w:val="39"/>
    <w:rsid w:val="002E7741"/>
    <w:pPr>
      <w:spacing w:after="0"/>
      <w:ind w:left="1760"/>
    </w:pPr>
    <w:rPr>
      <w:sz w:val="18"/>
      <w:szCs w:val="18"/>
    </w:rPr>
  </w:style>
  <w:style w:type="paragraph" w:styleId="Kopvaninhoudsopgave">
    <w:name w:val="TOC Heading"/>
    <w:basedOn w:val="Kop1"/>
    <w:next w:val="Standaard"/>
    <w:uiPriority w:val="39"/>
    <w:unhideWhenUsed/>
    <w:qFormat/>
    <w:rsid w:val="002E774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Lijstalinea">
    <w:name w:val="List Paragraph"/>
    <w:basedOn w:val="Standaard"/>
    <w:link w:val="LijstalineaChar"/>
    <w:uiPriority w:val="34"/>
    <w:qFormat/>
    <w:rsid w:val="002E7741"/>
    <w:pPr>
      <w:spacing w:after="0" w:line="240" w:lineRule="auto"/>
      <w:ind w:left="720"/>
      <w:contextualSpacing/>
    </w:pPr>
    <w:rPr>
      <w:rFonts w:ascii="Times New Roman" w:eastAsia="Times New Roman" w:hAnsi="Times New Roman" w:cs="Times New Roman"/>
      <w:sz w:val="24"/>
      <w:szCs w:val="24"/>
      <w:lang w:eastAsia="nl-NL"/>
    </w:rPr>
  </w:style>
  <w:style w:type="character" w:customStyle="1" w:styleId="LijstalineaChar">
    <w:name w:val="Lijstalinea Char"/>
    <w:basedOn w:val="Standaardalinea-lettertype"/>
    <w:link w:val="Lijstalinea"/>
    <w:uiPriority w:val="34"/>
    <w:rsid w:val="002E7741"/>
    <w:rPr>
      <w:rFonts w:ascii="Times New Roman" w:eastAsia="Times New Roman" w:hAnsi="Times New Roman" w:cs="Times New Roman"/>
      <w:sz w:val="24"/>
      <w:szCs w:val="24"/>
      <w:lang w:eastAsia="nl-NL"/>
    </w:rPr>
  </w:style>
  <w:style w:type="paragraph" w:customStyle="1" w:styleId="Opsomming2">
    <w:name w:val="Opsomming 2"/>
    <w:basedOn w:val="Standaard"/>
    <w:link w:val="Opsomming2Char"/>
    <w:qFormat/>
    <w:rsid w:val="00CD709F"/>
    <w:pPr>
      <w:numPr>
        <w:numId w:val="11"/>
      </w:numPr>
      <w:overflowPunct w:val="0"/>
      <w:autoSpaceDE w:val="0"/>
      <w:autoSpaceDN w:val="0"/>
      <w:adjustRightInd w:val="0"/>
      <w:spacing w:after="0" w:line="300" w:lineRule="exact"/>
      <w:ind w:left="567" w:hanging="567"/>
      <w:textAlignment w:val="baseline"/>
    </w:pPr>
    <w:rPr>
      <w:rFonts w:cs="Arial"/>
    </w:rPr>
  </w:style>
  <w:style w:type="paragraph" w:customStyle="1" w:styleId="Opsomming1">
    <w:name w:val="Opsomming 1"/>
    <w:basedOn w:val="Standaard"/>
    <w:link w:val="Opsomming1Char"/>
    <w:qFormat/>
    <w:rsid w:val="00885F17"/>
    <w:pPr>
      <w:numPr>
        <w:numId w:val="8"/>
      </w:numPr>
      <w:tabs>
        <w:tab w:val="clear" w:pos="360"/>
      </w:tabs>
      <w:overflowPunct w:val="0"/>
      <w:autoSpaceDE w:val="0"/>
      <w:autoSpaceDN w:val="0"/>
      <w:adjustRightInd w:val="0"/>
      <w:spacing w:after="0" w:line="300" w:lineRule="exact"/>
      <w:ind w:left="567" w:hanging="567"/>
      <w:textAlignment w:val="baseline"/>
    </w:pPr>
    <w:rPr>
      <w:rFonts w:cs="Arial"/>
    </w:rPr>
  </w:style>
  <w:style w:type="character" w:customStyle="1" w:styleId="Opsomming2Char">
    <w:name w:val="Opsomming 2 Char"/>
    <w:basedOn w:val="Standaardalinea-lettertype"/>
    <w:link w:val="Opsomming2"/>
    <w:rsid w:val="00CD709F"/>
    <w:rPr>
      <w:rFonts w:cs="Arial"/>
    </w:rPr>
  </w:style>
  <w:style w:type="character" w:styleId="Verwijzingopmerking">
    <w:name w:val="annotation reference"/>
    <w:basedOn w:val="Standaardalinea-lettertype"/>
    <w:unhideWhenUsed/>
    <w:rsid w:val="00B619E8"/>
    <w:rPr>
      <w:sz w:val="16"/>
      <w:szCs w:val="16"/>
    </w:rPr>
  </w:style>
  <w:style w:type="character" w:customStyle="1" w:styleId="Opsomming1Char">
    <w:name w:val="Opsomming 1 Char"/>
    <w:basedOn w:val="Standaardalinea-lettertype"/>
    <w:link w:val="Opsomming1"/>
    <w:rsid w:val="00885F17"/>
    <w:rPr>
      <w:rFonts w:cs="Arial"/>
    </w:rPr>
  </w:style>
  <w:style w:type="paragraph" w:styleId="Tekstopmerking">
    <w:name w:val="annotation text"/>
    <w:basedOn w:val="Standaard"/>
    <w:link w:val="TekstopmerkingChar"/>
    <w:unhideWhenUsed/>
    <w:rsid w:val="00B619E8"/>
    <w:pPr>
      <w:spacing w:line="240" w:lineRule="auto"/>
    </w:pPr>
    <w:rPr>
      <w:sz w:val="20"/>
      <w:szCs w:val="20"/>
    </w:rPr>
  </w:style>
  <w:style w:type="character" w:customStyle="1" w:styleId="TekstopmerkingChar">
    <w:name w:val="Tekst opmerking Char"/>
    <w:basedOn w:val="Standaardalinea-lettertype"/>
    <w:link w:val="Tekstopmerking"/>
    <w:rsid w:val="00B619E8"/>
    <w:rPr>
      <w:sz w:val="20"/>
      <w:szCs w:val="20"/>
    </w:rPr>
  </w:style>
  <w:style w:type="paragraph" w:styleId="Onderwerpvanopmerking">
    <w:name w:val="annotation subject"/>
    <w:basedOn w:val="Tekstopmerking"/>
    <w:next w:val="Tekstopmerking"/>
    <w:link w:val="OnderwerpvanopmerkingChar"/>
    <w:unhideWhenUsed/>
    <w:rsid w:val="00B619E8"/>
    <w:rPr>
      <w:b/>
      <w:bCs/>
    </w:rPr>
  </w:style>
  <w:style w:type="character" w:customStyle="1" w:styleId="OnderwerpvanopmerkingChar">
    <w:name w:val="Onderwerp van opmerking Char"/>
    <w:basedOn w:val="TekstopmerkingChar"/>
    <w:link w:val="Onderwerpvanopmerking"/>
    <w:rsid w:val="00B619E8"/>
    <w:rPr>
      <w:b/>
      <w:bCs/>
      <w:sz w:val="20"/>
      <w:szCs w:val="20"/>
    </w:rPr>
  </w:style>
  <w:style w:type="paragraph" w:customStyle="1" w:styleId="Default">
    <w:name w:val="Default"/>
    <w:rsid w:val="00F2519D"/>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paragraph" w:customStyle="1" w:styleId="Lijstalinea1">
    <w:name w:val="Lijstalinea1"/>
    <w:basedOn w:val="Standaard"/>
    <w:rsid w:val="00F2519D"/>
    <w:pPr>
      <w:numPr>
        <w:numId w:val="18"/>
      </w:numPr>
      <w:spacing w:after="0" w:line="240" w:lineRule="auto"/>
    </w:pPr>
    <w:rPr>
      <w:rFonts w:ascii="Times New Roman" w:eastAsia="Times New Roman" w:hAnsi="Times New Roman" w:cs="Times New Roman"/>
      <w:b/>
      <w:szCs w:val="20"/>
      <w:lang w:eastAsia="nl-NL"/>
    </w:rPr>
  </w:style>
  <w:style w:type="paragraph" w:customStyle="1" w:styleId="broodtekst">
    <w:name w:val="broodtekst"/>
    <w:basedOn w:val="Standaard"/>
    <w:link w:val="broodtekstChar"/>
    <w:rsid w:val="00F2519D"/>
    <w:pPr>
      <w:spacing w:after="0" w:line="280" w:lineRule="atLeast"/>
    </w:pPr>
    <w:rPr>
      <w:rFonts w:ascii="Palatino Linotype" w:eastAsia="Times New Roman" w:hAnsi="Palatino Linotype" w:cs="Times New Roman"/>
      <w:sz w:val="18"/>
      <w:szCs w:val="24"/>
    </w:rPr>
  </w:style>
  <w:style w:type="paragraph" w:customStyle="1" w:styleId="broodtekst-vet">
    <w:name w:val="broodtekst-vet"/>
    <w:basedOn w:val="broodtekst"/>
    <w:next w:val="Standaard"/>
    <w:uiPriority w:val="6"/>
    <w:rsid w:val="00F2519D"/>
    <w:rPr>
      <w:b/>
    </w:rPr>
  </w:style>
  <w:style w:type="paragraph" w:customStyle="1" w:styleId="adres">
    <w:name w:val="adres"/>
    <w:basedOn w:val="broodtekst"/>
    <w:rsid w:val="00F2519D"/>
  </w:style>
  <w:style w:type="paragraph" w:customStyle="1" w:styleId="kix">
    <w:name w:val="kix"/>
    <w:basedOn w:val="broodtekst"/>
    <w:rsid w:val="00F2519D"/>
    <w:rPr>
      <w:rFonts w:ascii="KIX Barcode" w:hAnsi="KIX Barcode"/>
      <w:sz w:val="16"/>
    </w:rPr>
  </w:style>
  <w:style w:type="paragraph" w:customStyle="1" w:styleId="referentiekopjes">
    <w:name w:val="referentiekopjes"/>
    <w:basedOn w:val="broodtekst"/>
    <w:rsid w:val="00F2519D"/>
    <w:rPr>
      <w:rFonts w:ascii="Arial" w:hAnsi="Arial"/>
      <w:sz w:val="15"/>
    </w:rPr>
  </w:style>
  <w:style w:type="paragraph" w:customStyle="1" w:styleId="referentiegegevens">
    <w:name w:val="referentiegegevens"/>
    <w:basedOn w:val="broodtekst"/>
    <w:rsid w:val="00F2519D"/>
  </w:style>
  <w:style w:type="paragraph" w:customStyle="1" w:styleId="aanhef">
    <w:name w:val="aanhef"/>
    <w:basedOn w:val="broodtekst"/>
    <w:rsid w:val="00F2519D"/>
    <w:pPr>
      <w:spacing w:after="254"/>
    </w:pPr>
  </w:style>
  <w:style w:type="paragraph" w:customStyle="1" w:styleId="afzendgegevens">
    <w:name w:val="afzendgegevens"/>
    <w:basedOn w:val="broodtekst"/>
    <w:rsid w:val="00F2519D"/>
    <w:pPr>
      <w:spacing w:line="240" w:lineRule="atLeast"/>
    </w:pPr>
    <w:rPr>
      <w:rFonts w:ascii="Arial" w:hAnsi="Arial"/>
      <w:sz w:val="14"/>
    </w:rPr>
  </w:style>
  <w:style w:type="paragraph" w:customStyle="1" w:styleId="divisienaam">
    <w:name w:val="divisienaam"/>
    <w:basedOn w:val="broodtekst"/>
    <w:rsid w:val="00F2519D"/>
    <w:rPr>
      <w:rFonts w:ascii="Arial" w:hAnsi="Arial"/>
      <w:sz w:val="15"/>
    </w:rPr>
  </w:style>
  <w:style w:type="paragraph" w:customStyle="1" w:styleId="commercieleinfo">
    <w:name w:val="commercieleinfo"/>
    <w:basedOn w:val="broodtekst"/>
    <w:rsid w:val="00F2519D"/>
    <w:pPr>
      <w:spacing w:line="200" w:lineRule="atLeast"/>
    </w:pPr>
    <w:rPr>
      <w:rFonts w:ascii="Arial" w:hAnsi="Arial"/>
      <w:sz w:val="15"/>
    </w:rPr>
  </w:style>
  <w:style w:type="paragraph" w:customStyle="1" w:styleId="bullet2">
    <w:name w:val="bullet2"/>
    <w:basedOn w:val="broodtekst"/>
    <w:rsid w:val="00F2519D"/>
    <w:pPr>
      <w:keepLines/>
      <w:framePr w:wrap="around" w:vAnchor="text" w:hAnchor="text" w:y="1"/>
      <w:tabs>
        <w:tab w:val="num" w:pos="284"/>
      </w:tabs>
      <w:ind w:left="284" w:hanging="284"/>
    </w:pPr>
  </w:style>
  <w:style w:type="paragraph" w:customStyle="1" w:styleId="list-number">
    <w:name w:val="list-number"/>
    <w:basedOn w:val="broodtekst"/>
    <w:uiPriority w:val="8"/>
    <w:qFormat/>
    <w:rsid w:val="00F2519D"/>
    <w:pPr>
      <w:keepLines/>
      <w:numPr>
        <w:numId w:val="26"/>
      </w:numPr>
      <w:tabs>
        <w:tab w:val="clear" w:pos="1078"/>
        <w:tab w:val="num" w:pos="360"/>
      </w:tabs>
      <w:ind w:left="360" w:hanging="360"/>
    </w:pPr>
  </w:style>
  <w:style w:type="paragraph" w:customStyle="1" w:styleId="intable">
    <w:name w:val="intable"/>
    <w:basedOn w:val="broodtekst"/>
    <w:rsid w:val="00F2519D"/>
    <w:pPr>
      <w:spacing w:line="14" w:lineRule="exact"/>
    </w:pPr>
    <w:rPr>
      <w:sz w:val="2"/>
    </w:rPr>
  </w:style>
  <w:style w:type="paragraph" w:customStyle="1" w:styleId="titel0">
    <w:name w:val="titel"/>
    <w:basedOn w:val="broodtekst"/>
    <w:next w:val="subtitel"/>
    <w:rsid w:val="00F2519D"/>
    <w:rPr>
      <w:rFonts w:ascii="Arial" w:hAnsi="Arial"/>
      <w:b/>
      <w:caps/>
      <w:sz w:val="22"/>
    </w:rPr>
  </w:style>
  <w:style w:type="paragraph" w:customStyle="1" w:styleId="subtitel">
    <w:name w:val="subtitel"/>
    <w:basedOn w:val="broodtekst"/>
    <w:rsid w:val="00F2519D"/>
    <w:rPr>
      <w:rFonts w:ascii="Arial" w:hAnsi="Arial"/>
      <w:caps/>
    </w:rPr>
  </w:style>
  <w:style w:type="paragraph" w:customStyle="1" w:styleId="inhoud">
    <w:name w:val="inhoud"/>
    <w:basedOn w:val="broodtekst"/>
    <w:next w:val="voorinhoud"/>
    <w:rsid w:val="00F2519D"/>
    <w:rPr>
      <w:rFonts w:ascii="Arial" w:hAnsi="Arial"/>
      <w:color w:val="006487"/>
      <w:sz w:val="44"/>
    </w:rPr>
  </w:style>
  <w:style w:type="paragraph" w:customStyle="1" w:styleId="kopblauw">
    <w:name w:val="kopblauw"/>
    <w:basedOn w:val="broodtekst"/>
    <w:next w:val="Standaard"/>
    <w:qFormat/>
    <w:rsid w:val="00F2519D"/>
    <w:pPr>
      <w:keepNext/>
      <w:keepLines/>
      <w:pageBreakBefore/>
      <w:spacing w:after="840" w:line="560" w:lineRule="atLeast"/>
      <w:outlineLvl w:val="0"/>
    </w:pPr>
    <w:rPr>
      <w:rFonts w:ascii="Arial" w:hAnsi="Arial"/>
      <w:color w:val="006487"/>
      <w:sz w:val="44"/>
    </w:rPr>
  </w:style>
  <w:style w:type="paragraph" w:customStyle="1" w:styleId="boventitel">
    <w:name w:val="boventitel"/>
    <w:basedOn w:val="broodtekst"/>
    <w:rsid w:val="00F2519D"/>
    <w:pPr>
      <w:spacing w:line="240" w:lineRule="auto"/>
      <w:ind w:left="74" w:right="74"/>
      <w:jc w:val="both"/>
    </w:pPr>
    <w:rPr>
      <w:rFonts w:ascii="Arial Narrow" w:hAnsi="Arial Narrow"/>
      <w:color w:val="006487"/>
      <w:sz w:val="12"/>
    </w:rPr>
  </w:style>
  <w:style w:type="paragraph" w:customStyle="1" w:styleId="kenmerk">
    <w:name w:val="kenmerk"/>
    <w:basedOn w:val="broodtekst"/>
    <w:rsid w:val="00F2519D"/>
    <w:pPr>
      <w:keepLines/>
      <w:spacing w:before="164"/>
      <w:ind w:left="57" w:right="57"/>
      <w:jc w:val="both"/>
    </w:pPr>
    <w:rPr>
      <w:rFonts w:ascii="Arial Narrow" w:hAnsi="Arial Narrow"/>
      <w:color w:val="BE8314"/>
      <w:position w:val="4"/>
      <w:sz w:val="12"/>
    </w:rPr>
  </w:style>
  <w:style w:type="paragraph" w:customStyle="1" w:styleId="bedrijfsnaam">
    <w:name w:val="bedrijfsnaam"/>
    <w:basedOn w:val="broodtekst"/>
    <w:rsid w:val="00F2519D"/>
    <w:pPr>
      <w:spacing w:before="164"/>
      <w:ind w:left="57" w:right="57"/>
      <w:jc w:val="both"/>
    </w:pPr>
    <w:rPr>
      <w:rFonts w:ascii="Arial" w:hAnsi="Arial"/>
      <w:b/>
      <w:color w:val="006487"/>
      <w:position w:val="4"/>
      <w:sz w:val="12"/>
    </w:rPr>
  </w:style>
  <w:style w:type="paragraph" w:customStyle="1" w:styleId="paginanummering">
    <w:name w:val="paginanummering"/>
    <w:basedOn w:val="broodtekst"/>
    <w:rsid w:val="00F2519D"/>
    <w:pPr>
      <w:ind w:left="57" w:right="57"/>
      <w:jc w:val="both"/>
    </w:pPr>
    <w:rPr>
      <w:rFonts w:ascii="Arial" w:hAnsi="Arial"/>
      <w:b/>
      <w:color w:val="006487"/>
    </w:rPr>
  </w:style>
  <w:style w:type="paragraph" w:customStyle="1" w:styleId="bijlage-woord">
    <w:name w:val="bijlage-woord"/>
    <w:basedOn w:val="broodtekst"/>
    <w:rsid w:val="00F2519D"/>
    <w:pPr>
      <w:pageBreakBefore/>
      <w:spacing w:before="368"/>
      <w:ind w:left="1134"/>
    </w:pPr>
    <w:rPr>
      <w:rFonts w:ascii="Arial" w:hAnsi="Arial"/>
      <w:caps/>
      <w:color w:val="BE8314"/>
      <w:sz w:val="28"/>
    </w:rPr>
  </w:style>
  <w:style w:type="paragraph" w:customStyle="1" w:styleId="nakopblauw">
    <w:name w:val="nakopblauw"/>
    <w:basedOn w:val="broodtekst"/>
    <w:rsid w:val="00F2519D"/>
    <w:pPr>
      <w:spacing w:after="440" w:line="14" w:lineRule="exact"/>
    </w:pPr>
    <w:rPr>
      <w:sz w:val="2"/>
    </w:rPr>
  </w:style>
  <w:style w:type="paragraph" w:customStyle="1" w:styleId="kop21">
    <w:name w:val="kop2"/>
    <w:basedOn w:val="Kop10"/>
    <w:next w:val="broodtekst"/>
    <w:rsid w:val="00F2519D"/>
    <w:pPr>
      <w:keepNext/>
      <w:keepLines/>
      <w:numPr>
        <w:numId w:val="0"/>
      </w:numPr>
      <w:tabs>
        <w:tab w:val="left" w:pos="1134"/>
      </w:tabs>
      <w:autoSpaceDE/>
      <w:autoSpaceDN/>
      <w:adjustRightInd/>
      <w:spacing w:before="390" w:after="160" w:line="560" w:lineRule="atLeast"/>
      <w:ind w:left="3119"/>
      <w:contextualSpacing/>
      <w:outlineLvl w:val="1"/>
    </w:pPr>
    <w:rPr>
      <w:rFonts w:ascii="Arial" w:hAnsi="Arial" w:cs="Times New Roman"/>
      <w:caps/>
      <w:color w:val="006487"/>
      <w:kern w:val="32"/>
      <w:sz w:val="18"/>
      <w:szCs w:val="24"/>
      <w:u w:color="BE8314"/>
    </w:rPr>
  </w:style>
  <w:style w:type="paragraph" w:customStyle="1" w:styleId="kop30">
    <w:name w:val="kop3"/>
    <w:basedOn w:val="kop21"/>
    <w:next w:val="broodtekst"/>
    <w:rsid w:val="00F2519D"/>
    <w:pPr>
      <w:spacing w:before="240"/>
      <w:ind w:left="1134" w:hanging="1134"/>
      <w:outlineLvl w:val="2"/>
    </w:pPr>
    <w:rPr>
      <w:b w:val="0"/>
    </w:rPr>
  </w:style>
  <w:style w:type="paragraph" w:customStyle="1" w:styleId="tussenkopje">
    <w:name w:val="tussenkopje"/>
    <w:basedOn w:val="broodtekst"/>
    <w:next w:val="Standaard"/>
    <w:uiPriority w:val="10"/>
    <w:qFormat/>
    <w:rsid w:val="00F2519D"/>
    <w:pPr>
      <w:keepNext/>
      <w:keepLines/>
    </w:pPr>
    <w:rPr>
      <w:b/>
      <w:i/>
    </w:rPr>
  </w:style>
  <w:style w:type="paragraph" w:customStyle="1" w:styleId="subtussenkop">
    <w:name w:val="subtussenkop"/>
    <w:basedOn w:val="broodtekst"/>
    <w:next w:val="Standaard"/>
    <w:uiPriority w:val="11"/>
    <w:qFormat/>
    <w:rsid w:val="00F2519D"/>
    <w:pPr>
      <w:keepNext/>
      <w:keepLines/>
    </w:pPr>
    <w:rPr>
      <w:i/>
    </w:rPr>
  </w:style>
  <w:style w:type="paragraph" w:customStyle="1" w:styleId="tabelkop">
    <w:name w:val="tabelkop"/>
    <w:basedOn w:val="broodtekst"/>
    <w:rsid w:val="00F2519D"/>
    <w:pPr>
      <w:spacing w:before="40" w:after="40" w:line="200" w:lineRule="atLeast"/>
    </w:pPr>
    <w:rPr>
      <w:rFonts w:ascii="Arial" w:hAnsi="Arial"/>
      <w:b/>
      <w:color w:val="FFFFFF"/>
      <w:sz w:val="16"/>
    </w:rPr>
  </w:style>
  <w:style w:type="paragraph" w:customStyle="1" w:styleId="tabeltekst">
    <w:name w:val="tabeltekst"/>
    <w:basedOn w:val="broodtekst"/>
    <w:rsid w:val="00F2519D"/>
    <w:pPr>
      <w:spacing w:before="40" w:after="40" w:line="200" w:lineRule="atLeast"/>
    </w:pPr>
    <w:rPr>
      <w:rFonts w:ascii="Arial" w:hAnsi="Arial"/>
      <w:sz w:val="16"/>
    </w:rPr>
  </w:style>
  <w:style w:type="paragraph" w:customStyle="1" w:styleId="sidetekst">
    <w:name w:val="sidetekst"/>
    <w:basedOn w:val="broodtekst"/>
    <w:rsid w:val="00F2519D"/>
    <w:rPr>
      <w:rFonts w:ascii="Arial" w:hAnsi="Arial"/>
      <w:color w:val="006487"/>
      <w:sz w:val="16"/>
    </w:rPr>
  </w:style>
  <w:style w:type="paragraph" w:customStyle="1" w:styleId="sidetekst-kopje">
    <w:name w:val="sidetekst-kopje"/>
    <w:basedOn w:val="broodtekst"/>
    <w:next w:val="sidetekst"/>
    <w:rsid w:val="00F2519D"/>
    <w:rPr>
      <w:rFonts w:ascii="Arial" w:hAnsi="Arial"/>
      <w:b/>
      <w:color w:val="006487"/>
      <w:sz w:val="16"/>
    </w:rPr>
  </w:style>
  <w:style w:type="paragraph" w:customStyle="1" w:styleId="aandachtstekst">
    <w:name w:val="aandachtstekst"/>
    <w:basedOn w:val="broodtekst"/>
    <w:uiPriority w:val="9"/>
    <w:qFormat/>
    <w:rsid w:val="00F2519D"/>
    <w:pPr>
      <w:pBdr>
        <w:left w:val="single" w:sz="4" w:space="5" w:color="006487"/>
      </w:pBdr>
      <w:ind w:left="113"/>
    </w:pPr>
    <w:rPr>
      <w:rFonts w:ascii="Arial" w:hAnsi="Arial"/>
      <w:color w:val="006487"/>
      <w:sz w:val="16"/>
    </w:rPr>
  </w:style>
  <w:style w:type="paragraph" w:customStyle="1" w:styleId="bijlage">
    <w:name w:val="bijlage"/>
    <w:basedOn w:val="broodtekst"/>
    <w:next w:val="Standaard"/>
    <w:uiPriority w:val="12"/>
    <w:qFormat/>
    <w:rsid w:val="00F2519D"/>
    <w:pPr>
      <w:keepNext/>
      <w:keepLines/>
      <w:pageBreakBefore/>
      <w:numPr>
        <w:numId w:val="23"/>
      </w:numPr>
      <w:tabs>
        <w:tab w:val="num" w:pos="360"/>
        <w:tab w:val="left" w:pos="2835"/>
      </w:tabs>
      <w:spacing w:after="240" w:line="252" w:lineRule="auto"/>
      <w:ind w:left="2835" w:hanging="2835"/>
      <w:contextualSpacing/>
      <w:outlineLvl w:val="0"/>
    </w:pPr>
    <w:rPr>
      <w:rFonts w:ascii="Arial" w:hAnsi="Arial"/>
      <w:color w:val="006487"/>
      <w:sz w:val="44"/>
    </w:rPr>
  </w:style>
  <w:style w:type="paragraph" w:customStyle="1" w:styleId="bijschrift">
    <w:name w:val="bijschrift"/>
    <w:basedOn w:val="broodtekst"/>
    <w:rsid w:val="00F2519D"/>
    <w:rPr>
      <w:rFonts w:ascii="Arial" w:hAnsi="Arial"/>
      <w:color w:val="006487"/>
      <w:sz w:val="16"/>
    </w:rPr>
  </w:style>
  <w:style w:type="paragraph" w:customStyle="1" w:styleId="bijschrift-kopje">
    <w:name w:val="bijschrift-kopje"/>
    <w:basedOn w:val="broodtekst"/>
    <w:next w:val="bijschrift"/>
    <w:rsid w:val="00F2519D"/>
    <w:pPr>
      <w:pBdr>
        <w:bottom w:val="single" w:sz="4" w:space="1" w:color="BE8314"/>
      </w:pBdr>
    </w:pPr>
    <w:rPr>
      <w:rFonts w:ascii="Arial" w:hAnsi="Arial"/>
      <w:b/>
      <w:color w:val="006487"/>
      <w:sz w:val="16"/>
    </w:rPr>
  </w:style>
  <w:style w:type="paragraph" w:customStyle="1" w:styleId="colofon">
    <w:name w:val="colofon"/>
    <w:basedOn w:val="colofon-titel"/>
    <w:rsid w:val="00F2519D"/>
    <w:pPr>
      <w:numPr>
        <w:numId w:val="0"/>
      </w:numPr>
    </w:pPr>
  </w:style>
  <w:style w:type="paragraph" w:customStyle="1" w:styleId="colofon-kopje">
    <w:name w:val="colofon-kopje"/>
    <w:basedOn w:val="broodtekst"/>
    <w:next w:val="broodtekst"/>
    <w:rsid w:val="00F2519D"/>
    <w:pPr>
      <w:spacing w:before="140" w:after="140"/>
    </w:pPr>
    <w:rPr>
      <w:rFonts w:ascii="Arial" w:hAnsi="Arial"/>
      <w:b/>
      <w:caps/>
      <w:u w:val="single" w:color="BE8314"/>
    </w:rPr>
  </w:style>
  <w:style w:type="paragraph" w:customStyle="1" w:styleId="colofon-subtitel">
    <w:name w:val="colofon-subtitel"/>
    <w:basedOn w:val="broodtekst"/>
    <w:next w:val="broodtekst"/>
    <w:rsid w:val="00F2519D"/>
    <w:rPr>
      <w:rFonts w:ascii="Arial" w:hAnsi="Arial"/>
      <w:color w:val="006487"/>
      <w:sz w:val="28"/>
    </w:rPr>
  </w:style>
  <w:style w:type="paragraph" w:customStyle="1" w:styleId="colofon-titel">
    <w:name w:val="colofon-titel"/>
    <w:basedOn w:val="broodtekst"/>
    <w:next w:val="broodtekst"/>
    <w:rsid w:val="00F2519D"/>
    <w:pPr>
      <w:numPr>
        <w:numId w:val="24"/>
      </w:numPr>
      <w:tabs>
        <w:tab w:val="num" w:pos="360"/>
        <w:tab w:val="left" w:pos="2268"/>
      </w:tabs>
      <w:spacing w:after="480"/>
      <w:ind w:left="2268" w:hanging="2268"/>
      <w:contextualSpacing/>
    </w:pPr>
    <w:rPr>
      <w:rFonts w:ascii="Arial" w:hAnsi="Arial"/>
      <w:caps/>
      <w:color w:val="006487"/>
      <w:sz w:val="30"/>
    </w:rPr>
  </w:style>
  <w:style w:type="paragraph" w:customStyle="1" w:styleId="copyright">
    <w:name w:val="copyright"/>
    <w:basedOn w:val="broodtekst"/>
    <w:rsid w:val="00F2519D"/>
    <w:pPr>
      <w:spacing w:line="200" w:lineRule="atLeast"/>
    </w:pPr>
    <w:rPr>
      <w:rFonts w:ascii="Arial" w:hAnsi="Arial"/>
      <w:sz w:val="12"/>
    </w:rPr>
  </w:style>
  <w:style w:type="paragraph" w:customStyle="1" w:styleId="hoofdstuk">
    <w:name w:val="hoofdstuk"/>
    <w:basedOn w:val="broodtekst"/>
    <w:next w:val="broodtekst"/>
    <w:rsid w:val="00F2519D"/>
    <w:rPr>
      <w:rFonts w:ascii="Arial" w:hAnsi="Arial"/>
      <w:color w:val="BE8314"/>
      <w:sz w:val="24"/>
    </w:rPr>
  </w:style>
  <w:style w:type="paragraph" w:customStyle="1" w:styleId="voorinhoud">
    <w:name w:val="voorinhoud"/>
    <w:basedOn w:val="broodtekst"/>
    <w:rsid w:val="00F2519D"/>
    <w:pPr>
      <w:spacing w:line="446" w:lineRule="exact"/>
    </w:pPr>
  </w:style>
  <w:style w:type="paragraph" w:styleId="Bijschrift0">
    <w:name w:val="caption"/>
    <w:basedOn w:val="Standaard"/>
    <w:next w:val="Standaard"/>
    <w:rsid w:val="00F2519D"/>
    <w:pPr>
      <w:spacing w:before="100" w:after="160" w:line="280" w:lineRule="atLeast"/>
    </w:pPr>
    <w:rPr>
      <w:rFonts w:ascii="Palatino Linotype" w:eastAsia="Times New Roman" w:hAnsi="Palatino Linotype" w:cs="Times New Roman"/>
      <w:bCs/>
      <w:color w:val="006487"/>
      <w:sz w:val="16"/>
      <w:szCs w:val="20"/>
    </w:rPr>
  </w:style>
  <w:style w:type="character" w:customStyle="1" w:styleId="broodtekstChar">
    <w:name w:val="broodtekst Char"/>
    <w:link w:val="broodtekst"/>
    <w:rsid w:val="00F2519D"/>
    <w:rPr>
      <w:rFonts w:ascii="Palatino Linotype" w:eastAsia="Times New Roman" w:hAnsi="Palatino Linotype" w:cs="Times New Roman"/>
      <w:sz w:val="18"/>
      <w:szCs w:val="24"/>
    </w:rPr>
  </w:style>
  <w:style w:type="character" w:customStyle="1" w:styleId="Kop1CharChar">
    <w:name w:val="Kop1 Char Char"/>
    <w:link w:val="Kop10"/>
    <w:rsid w:val="00F2519D"/>
    <w:rPr>
      <w:rFonts w:ascii="Lucida Sans Unicode" w:eastAsia="Times New Roman" w:hAnsi="Lucida Sans Unicode" w:cs="Lucida Sans Unicode"/>
      <w:b/>
      <w:szCs w:val="20"/>
    </w:rPr>
  </w:style>
  <w:style w:type="paragraph" w:customStyle="1" w:styleId="bijschrift-kopje-foto">
    <w:name w:val="bijschrift-kopje-foto"/>
    <w:basedOn w:val="bijschrift-kopje"/>
    <w:rsid w:val="00F2519D"/>
    <w:pPr>
      <w:tabs>
        <w:tab w:val="num" w:pos="0"/>
      </w:tabs>
    </w:pPr>
  </w:style>
  <w:style w:type="paragraph" w:customStyle="1" w:styleId="bijschrift-kopje-tabel">
    <w:name w:val="bijschrift-kopje-tabel"/>
    <w:basedOn w:val="bijschrift-kopje"/>
    <w:rsid w:val="00F2519D"/>
    <w:pPr>
      <w:tabs>
        <w:tab w:val="num" w:pos="0"/>
      </w:tabs>
    </w:pPr>
  </w:style>
  <w:style w:type="paragraph" w:customStyle="1" w:styleId="Testhoofdstuk1">
    <w:name w:val="Testhoofdstuk1"/>
    <w:basedOn w:val="broodtekst"/>
    <w:next w:val="broodtekst"/>
    <w:rsid w:val="00F2519D"/>
    <w:pPr>
      <w:pageBreakBefore/>
      <w:framePr w:wrap="notBeside" w:vAnchor="page" w:hAnchor="margin" w:y="1566"/>
      <w:tabs>
        <w:tab w:val="num" w:pos="0"/>
        <w:tab w:val="left" w:pos="2625"/>
      </w:tabs>
      <w:spacing w:after="840" w:line="560" w:lineRule="atLeast"/>
      <w:ind w:firstLine="1576"/>
    </w:pPr>
    <w:rPr>
      <w:rFonts w:ascii="Arial" w:hAnsi="Arial"/>
      <w:color w:val="006487"/>
      <w:sz w:val="44"/>
    </w:rPr>
  </w:style>
  <w:style w:type="numbering" w:customStyle="1" w:styleId="listnumber">
    <w:name w:val="listnumber"/>
    <w:basedOn w:val="Geenlijst"/>
    <w:rsid w:val="00F2519D"/>
    <w:pPr>
      <w:numPr>
        <w:numId w:val="19"/>
      </w:numPr>
    </w:pPr>
  </w:style>
  <w:style w:type="paragraph" w:customStyle="1" w:styleId="aandachtstekstkop">
    <w:name w:val="aandachtstekstkop"/>
    <w:basedOn w:val="aandachtstekst"/>
    <w:next w:val="aandachtstekst"/>
    <w:rsid w:val="00F2519D"/>
    <w:rPr>
      <w:b/>
      <w:caps/>
    </w:rPr>
  </w:style>
  <w:style w:type="paragraph" w:styleId="Bronvermelding">
    <w:name w:val="table of authorities"/>
    <w:basedOn w:val="Standaard"/>
    <w:next w:val="Standaard"/>
    <w:rsid w:val="00F2519D"/>
    <w:pPr>
      <w:numPr>
        <w:numId w:val="22"/>
      </w:numPr>
      <w:spacing w:after="0" w:line="280" w:lineRule="atLeast"/>
      <w:ind w:left="284" w:hanging="284"/>
    </w:pPr>
    <w:rPr>
      <w:rFonts w:ascii="Palatino Linotype" w:eastAsia="Times New Roman" w:hAnsi="Palatino Linotype" w:cs="Times New Roman"/>
      <w:sz w:val="18"/>
      <w:szCs w:val="24"/>
    </w:rPr>
  </w:style>
  <w:style w:type="paragraph" w:styleId="Documentstructuur">
    <w:name w:val="Document Map"/>
    <w:basedOn w:val="Standaard"/>
    <w:link w:val="DocumentstructuurChar"/>
    <w:rsid w:val="00F2519D"/>
    <w:pPr>
      <w:shd w:val="clear" w:color="auto" w:fill="000080"/>
      <w:spacing w:after="0" w:line="280" w:lineRule="atLeast"/>
    </w:pPr>
    <w:rPr>
      <w:rFonts w:ascii="Tahoma" w:eastAsia="Times New Roman" w:hAnsi="Tahoma" w:cs="Tahoma"/>
      <w:sz w:val="18"/>
      <w:szCs w:val="20"/>
    </w:rPr>
  </w:style>
  <w:style w:type="character" w:customStyle="1" w:styleId="DocumentstructuurChar">
    <w:name w:val="Documentstructuur Char"/>
    <w:basedOn w:val="Standaardalinea-lettertype"/>
    <w:link w:val="Documentstructuur"/>
    <w:rsid w:val="00F2519D"/>
    <w:rPr>
      <w:rFonts w:ascii="Tahoma" w:eastAsia="Times New Roman" w:hAnsi="Tahoma" w:cs="Tahoma"/>
      <w:sz w:val="18"/>
      <w:szCs w:val="20"/>
      <w:shd w:val="clear" w:color="auto" w:fill="000080"/>
    </w:rPr>
  </w:style>
  <w:style w:type="character" w:styleId="Eindnootmarkering">
    <w:name w:val="endnote reference"/>
    <w:rsid w:val="00F2519D"/>
    <w:rPr>
      <w:vertAlign w:val="superscript"/>
    </w:rPr>
  </w:style>
  <w:style w:type="paragraph" w:styleId="Eindnoottekst">
    <w:name w:val="endnote text"/>
    <w:basedOn w:val="Standaard"/>
    <w:link w:val="EindnoottekstChar"/>
    <w:rsid w:val="00F2519D"/>
    <w:pPr>
      <w:spacing w:after="0" w:line="280" w:lineRule="atLeast"/>
    </w:pPr>
    <w:rPr>
      <w:rFonts w:ascii="Palatino Linotype" w:eastAsia="Times New Roman" w:hAnsi="Palatino Linotype" w:cs="Times New Roman"/>
      <w:sz w:val="18"/>
      <w:szCs w:val="20"/>
    </w:rPr>
  </w:style>
  <w:style w:type="character" w:customStyle="1" w:styleId="EindnoottekstChar">
    <w:name w:val="Eindnoottekst Char"/>
    <w:basedOn w:val="Standaardalinea-lettertype"/>
    <w:link w:val="Eindnoottekst"/>
    <w:rsid w:val="00F2519D"/>
    <w:rPr>
      <w:rFonts w:ascii="Palatino Linotype" w:eastAsia="Times New Roman" w:hAnsi="Palatino Linotype" w:cs="Times New Roman"/>
      <w:sz w:val="18"/>
      <w:szCs w:val="20"/>
    </w:rPr>
  </w:style>
  <w:style w:type="paragraph" w:styleId="Index1">
    <w:name w:val="index 1"/>
    <w:basedOn w:val="Standaard"/>
    <w:next w:val="Standaard"/>
    <w:autoRedefine/>
    <w:rsid w:val="00F2519D"/>
    <w:pPr>
      <w:spacing w:after="0" w:line="280" w:lineRule="atLeast"/>
      <w:ind w:left="200" w:hanging="200"/>
    </w:pPr>
    <w:rPr>
      <w:rFonts w:ascii="Palatino Linotype" w:eastAsia="Times New Roman" w:hAnsi="Palatino Linotype" w:cs="Times New Roman"/>
      <w:sz w:val="18"/>
      <w:szCs w:val="24"/>
    </w:rPr>
  </w:style>
  <w:style w:type="paragraph" w:styleId="Index2">
    <w:name w:val="index 2"/>
    <w:basedOn w:val="Standaard"/>
    <w:next w:val="Standaard"/>
    <w:autoRedefine/>
    <w:rsid w:val="00F2519D"/>
    <w:pPr>
      <w:spacing w:after="0" w:line="280" w:lineRule="atLeast"/>
      <w:ind w:left="400" w:hanging="200"/>
    </w:pPr>
    <w:rPr>
      <w:rFonts w:ascii="Palatino Linotype" w:eastAsia="Times New Roman" w:hAnsi="Palatino Linotype" w:cs="Times New Roman"/>
      <w:sz w:val="18"/>
      <w:szCs w:val="24"/>
    </w:rPr>
  </w:style>
  <w:style w:type="paragraph" w:styleId="Index3">
    <w:name w:val="index 3"/>
    <w:basedOn w:val="Standaard"/>
    <w:next w:val="Standaard"/>
    <w:autoRedefine/>
    <w:rsid w:val="00F2519D"/>
    <w:pPr>
      <w:spacing w:after="0" w:line="280" w:lineRule="atLeast"/>
      <w:ind w:left="600" w:hanging="200"/>
    </w:pPr>
    <w:rPr>
      <w:rFonts w:ascii="Palatino Linotype" w:eastAsia="Times New Roman" w:hAnsi="Palatino Linotype" w:cs="Times New Roman"/>
      <w:sz w:val="18"/>
      <w:szCs w:val="24"/>
    </w:rPr>
  </w:style>
  <w:style w:type="paragraph" w:styleId="Index4">
    <w:name w:val="index 4"/>
    <w:basedOn w:val="Standaard"/>
    <w:next w:val="Standaard"/>
    <w:autoRedefine/>
    <w:rsid w:val="00F2519D"/>
    <w:pPr>
      <w:spacing w:after="0" w:line="280" w:lineRule="atLeast"/>
      <w:ind w:left="800" w:hanging="200"/>
    </w:pPr>
    <w:rPr>
      <w:rFonts w:ascii="Palatino Linotype" w:eastAsia="Times New Roman" w:hAnsi="Palatino Linotype" w:cs="Times New Roman"/>
      <w:sz w:val="18"/>
      <w:szCs w:val="24"/>
    </w:rPr>
  </w:style>
  <w:style w:type="paragraph" w:styleId="Index5">
    <w:name w:val="index 5"/>
    <w:basedOn w:val="Standaard"/>
    <w:next w:val="Standaard"/>
    <w:autoRedefine/>
    <w:rsid w:val="00F2519D"/>
    <w:pPr>
      <w:spacing w:after="0" w:line="280" w:lineRule="atLeast"/>
      <w:ind w:left="1000" w:hanging="200"/>
    </w:pPr>
    <w:rPr>
      <w:rFonts w:ascii="Palatino Linotype" w:eastAsia="Times New Roman" w:hAnsi="Palatino Linotype" w:cs="Times New Roman"/>
      <w:sz w:val="18"/>
      <w:szCs w:val="24"/>
    </w:rPr>
  </w:style>
  <w:style w:type="paragraph" w:styleId="Index6">
    <w:name w:val="index 6"/>
    <w:basedOn w:val="Standaard"/>
    <w:next w:val="Standaard"/>
    <w:autoRedefine/>
    <w:rsid w:val="00F2519D"/>
    <w:pPr>
      <w:spacing w:after="0" w:line="280" w:lineRule="atLeast"/>
      <w:ind w:left="1200" w:hanging="200"/>
    </w:pPr>
    <w:rPr>
      <w:rFonts w:ascii="Palatino Linotype" w:eastAsia="Times New Roman" w:hAnsi="Palatino Linotype" w:cs="Times New Roman"/>
      <w:sz w:val="18"/>
      <w:szCs w:val="24"/>
    </w:rPr>
  </w:style>
  <w:style w:type="paragraph" w:styleId="Index7">
    <w:name w:val="index 7"/>
    <w:basedOn w:val="Standaard"/>
    <w:next w:val="Standaard"/>
    <w:autoRedefine/>
    <w:rsid w:val="00F2519D"/>
    <w:pPr>
      <w:spacing w:after="0" w:line="280" w:lineRule="atLeast"/>
      <w:ind w:left="1400" w:hanging="200"/>
    </w:pPr>
    <w:rPr>
      <w:rFonts w:ascii="Palatino Linotype" w:eastAsia="Times New Roman" w:hAnsi="Palatino Linotype" w:cs="Times New Roman"/>
      <w:sz w:val="18"/>
      <w:szCs w:val="24"/>
    </w:rPr>
  </w:style>
  <w:style w:type="paragraph" w:styleId="Index8">
    <w:name w:val="index 8"/>
    <w:basedOn w:val="Standaard"/>
    <w:next w:val="Standaard"/>
    <w:autoRedefine/>
    <w:rsid w:val="00F2519D"/>
    <w:pPr>
      <w:spacing w:after="0" w:line="280" w:lineRule="atLeast"/>
      <w:ind w:left="1600" w:hanging="200"/>
    </w:pPr>
    <w:rPr>
      <w:rFonts w:ascii="Palatino Linotype" w:eastAsia="Times New Roman" w:hAnsi="Palatino Linotype" w:cs="Times New Roman"/>
      <w:sz w:val="18"/>
      <w:szCs w:val="24"/>
    </w:rPr>
  </w:style>
  <w:style w:type="paragraph" w:styleId="Index9">
    <w:name w:val="index 9"/>
    <w:basedOn w:val="Standaard"/>
    <w:next w:val="Standaard"/>
    <w:autoRedefine/>
    <w:rsid w:val="00F2519D"/>
    <w:pPr>
      <w:spacing w:after="0" w:line="280" w:lineRule="atLeast"/>
      <w:ind w:left="1800" w:hanging="200"/>
    </w:pPr>
    <w:rPr>
      <w:rFonts w:ascii="Palatino Linotype" w:eastAsia="Times New Roman" w:hAnsi="Palatino Linotype" w:cs="Times New Roman"/>
      <w:sz w:val="18"/>
      <w:szCs w:val="24"/>
    </w:rPr>
  </w:style>
  <w:style w:type="paragraph" w:styleId="Indexkop">
    <w:name w:val="index heading"/>
    <w:basedOn w:val="Standaard"/>
    <w:next w:val="Index1"/>
    <w:rsid w:val="00F2519D"/>
    <w:pPr>
      <w:spacing w:after="0" w:line="280" w:lineRule="atLeast"/>
    </w:pPr>
    <w:rPr>
      <w:rFonts w:ascii="Arial" w:eastAsia="Times New Roman" w:hAnsi="Arial" w:cs="Arial"/>
      <w:b/>
      <w:bCs/>
      <w:sz w:val="18"/>
      <w:szCs w:val="24"/>
    </w:rPr>
  </w:style>
  <w:style w:type="paragraph" w:styleId="Kopbronvermelding">
    <w:name w:val="toa heading"/>
    <w:basedOn w:val="Standaard"/>
    <w:next w:val="Standaard"/>
    <w:rsid w:val="00F2519D"/>
    <w:pPr>
      <w:spacing w:before="120" w:after="0" w:line="280" w:lineRule="atLeast"/>
    </w:pPr>
    <w:rPr>
      <w:rFonts w:ascii="Arial" w:eastAsia="Times New Roman" w:hAnsi="Arial" w:cs="Arial"/>
      <w:b/>
      <w:bCs/>
      <w:sz w:val="24"/>
      <w:szCs w:val="24"/>
    </w:rPr>
  </w:style>
  <w:style w:type="paragraph" w:styleId="Lijstmetafbeeldingen">
    <w:name w:val="table of figures"/>
    <w:basedOn w:val="Standaard"/>
    <w:next w:val="Standaard"/>
    <w:uiPriority w:val="99"/>
    <w:rsid w:val="00F2519D"/>
    <w:pPr>
      <w:numPr>
        <w:numId w:val="21"/>
      </w:numPr>
      <w:spacing w:after="0" w:line="280" w:lineRule="atLeast"/>
    </w:pPr>
    <w:rPr>
      <w:rFonts w:ascii="Palatino Linotype" w:eastAsia="Times New Roman" w:hAnsi="Palatino Linotype" w:cs="Times New Roman"/>
      <w:sz w:val="18"/>
      <w:szCs w:val="24"/>
    </w:rPr>
  </w:style>
  <w:style w:type="paragraph" w:styleId="Macrotekst">
    <w:name w:val="macro"/>
    <w:link w:val="MacrotekstChar"/>
    <w:rsid w:val="00F2519D"/>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Courier New" w:eastAsia="Times New Roman" w:hAnsi="Courier New" w:cs="Courier New"/>
      <w:sz w:val="20"/>
      <w:szCs w:val="20"/>
    </w:rPr>
  </w:style>
  <w:style w:type="character" w:customStyle="1" w:styleId="MacrotekstChar">
    <w:name w:val="Macrotekst Char"/>
    <w:basedOn w:val="Standaardalinea-lettertype"/>
    <w:link w:val="Macrotekst"/>
    <w:rsid w:val="00F2519D"/>
    <w:rPr>
      <w:rFonts w:ascii="Courier New" w:eastAsia="Times New Roman" w:hAnsi="Courier New" w:cs="Courier New"/>
      <w:sz w:val="20"/>
      <w:szCs w:val="20"/>
    </w:rPr>
  </w:style>
  <w:style w:type="paragraph" w:customStyle="1" w:styleId="bijschrift-kop">
    <w:name w:val="bijschrift-kop"/>
    <w:basedOn w:val="bijschrift"/>
    <w:rsid w:val="00F2519D"/>
    <w:rPr>
      <w:b/>
    </w:rPr>
  </w:style>
  <w:style w:type="character" w:customStyle="1" w:styleId="bijschrifthidden">
    <w:name w:val="bijschrifthidden"/>
    <w:rsid w:val="00F2519D"/>
    <w:rPr>
      <w:vanish/>
    </w:rPr>
  </w:style>
  <w:style w:type="paragraph" w:customStyle="1" w:styleId="tockopje">
    <w:name w:val="tockopje"/>
    <w:basedOn w:val="broodtekst"/>
    <w:next w:val="Inhopg1"/>
    <w:rsid w:val="00F2519D"/>
    <w:pPr>
      <w:keepNext/>
      <w:keepLines/>
      <w:spacing w:before="280" w:after="280"/>
    </w:pPr>
    <w:rPr>
      <w:rFonts w:ascii="Arial" w:hAnsi="Arial"/>
      <w:b/>
    </w:rPr>
  </w:style>
  <w:style w:type="paragraph" w:customStyle="1" w:styleId="bijschrift-afbeelding">
    <w:name w:val="bijschrift-afbeelding"/>
    <w:basedOn w:val="bijschrift"/>
    <w:rsid w:val="00F2519D"/>
  </w:style>
  <w:style w:type="paragraph" w:customStyle="1" w:styleId="bijschrift-figuur">
    <w:name w:val="bijschrift-figuur"/>
    <w:basedOn w:val="bijschrift"/>
    <w:rsid w:val="00F2519D"/>
  </w:style>
  <w:style w:type="paragraph" w:customStyle="1" w:styleId="bijschrift-foto">
    <w:name w:val="bijschrift-foto"/>
    <w:basedOn w:val="bijschrift"/>
    <w:rsid w:val="00F2519D"/>
  </w:style>
  <w:style w:type="paragraph" w:customStyle="1" w:styleId="bijschrift-tabel">
    <w:name w:val="bijschrift-tabel"/>
    <w:basedOn w:val="bijschrift"/>
    <w:rsid w:val="00F2519D"/>
  </w:style>
  <w:style w:type="paragraph" w:customStyle="1" w:styleId="bijschrift-vergelijking">
    <w:name w:val="bijschrift-vergelijking"/>
    <w:basedOn w:val="bijschrift"/>
    <w:rsid w:val="00F2519D"/>
  </w:style>
  <w:style w:type="paragraph" w:customStyle="1" w:styleId="extreemklein">
    <w:name w:val="extreemklein"/>
    <w:basedOn w:val="broodtekst"/>
    <w:next w:val="broodtekst"/>
    <w:rsid w:val="00F2519D"/>
    <w:pPr>
      <w:spacing w:line="14" w:lineRule="exact"/>
    </w:pPr>
    <w:rPr>
      <w:vanish/>
      <w:sz w:val="2"/>
    </w:rPr>
  </w:style>
  <w:style w:type="paragraph" w:customStyle="1" w:styleId="list-bullet">
    <w:name w:val="list-bullet"/>
    <w:basedOn w:val="broodtekst"/>
    <w:uiPriority w:val="99"/>
    <w:qFormat/>
    <w:rsid w:val="00F2519D"/>
    <w:pPr>
      <w:keepLines/>
      <w:numPr>
        <w:numId w:val="20"/>
      </w:numPr>
      <w:tabs>
        <w:tab w:val="num" w:pos="360"/>
        <w:tab w:val="num" w:pos="520"/>
        <w:tab w:val="num" w:pos="720"/>
      </w:tabs>
      <w:ind w:left="747" w:hanging="227"/>
    </w:pPr>
  </w:style>
  <w:style w:type="character" w:styleId="Tekstvantijdelijkeaanduiding">
    <w:name w:val="Placeholder Text"/>
    <w:basedOn w:val="Standaardalinea-lettertype"/>
    <w:uiPriority w:val="99"/>
    <w:semiHidden/>
    <w:rsid w:val="00F2519D"/>
    <w:rPr>
      <w:color w:val="808080"/>
    </w:rPr>
  </w:style>
  <w:style w:type="paragraph" w:customStyle="1" w:styleId="kop40">
    <w:name w:val="kop4"/>
    <w:basedOn w:val="kop30"/>
    <w:next w:val="broodtekst"/>
    <w:link w:val="kop4Char0"/>
    <w:rsid w:val="00F2519D"/>
    <w:pPr>
      <w:spacing w:before="0" w:after="0" w:line="480" w:lineRule="auto"/>
      <w:outlineLvl w:val="3"/>
    </w:pPr>
    <w:rPr>
      <w:i/>
    </w:rPr>
  </w:style>
  <w:style w:type="character" w:customStyle="1" w:styleId="kop4Char0">
    <w:name w:val="kop4 Char"/>
    <w:basedOn w:val="broodtekstChar"/>
    <w:link w:val="kop40"/>
    <w:rsid w:val="00F2519D"/>
    <w:rPr>
      <w:rFonts w:ascii="Arial" w:eastAsia="Times New Roman" w:hAnsi="Arial" w:cs="Times New Roman"/>
      <w:i/>
      <w:caps/>
      <w:color w:val="006487"/>
      <w:kern w:val="32"/>
      <w:sz w:val="18"/>
      <w:szCs w:val="24"/>
      <w:u w:color="BE8314"/>
    </w:rPr>
  </w:style>
  <w:style w:type="paragraph" w:customStyle="1" w:styleId="bijlage-sub">
    <w:name w:val="bijlage-sub"/>
    <w:basedOn w:val="bijlage"/>
    <w:next w:val="Standaard"/>
    <w:uiPriority w:val="13"/>
    <w:qFormat/>
    <w:rsid w:val="00F2519D"/>
    <w:pPr>
      <w:pageBreakBefore w:val="0"/>
      <w:numPr>
        <w:ilvl w:val="1"/>
      </w:numPr>
      <w:tabs>
        <w:tab w:val="clear" w:pos="1440"/>
        <w:tab w:val="num" w:pos="1079"/>
      </w:tabs>
      <w:ind w:left="2835" w:hanging="2835"/>
    </w:pPr>
  </w:style>
  <w:style w:type="paragraph" w:customStyle="1" w:styleId="bijlage-woord-sub">
    <w:name w:val="bijlage-woord-sub"/>
    <w:basedOn w:val="bijlage-woord"/>
    <w:next w:val="broodtekst"/>
    <w:rsid w:val="00F2519D"/>
    <w:pPr>
      <w:pageBreakBefore w:val="0"/>
    </w:pPr>
  </w:style>
  <w:style w:type="table" w:customStyle="1" w:styleId="tabel2">
    <w:name w:val="tabel2"/>
    <w:basedOn w:val="Standaardtabel"/>
    <w:uiPriority w:val="99"/>
    <w:rsid w:val="00F2519D"/>
    <w:pPr>
      <w:spacing w:after="0" w:line="240" w:lineRule="auto"/>
    </w:pPr>
    <w:rPr>
      <w:rFonts w:ascii="Times New Roman" w:eastAsia="Times New Roman" w:hAnsi="Times New Roman" w:cs="Times New Roman"/>
      <w:sz w:val="20"/>
      <w:szCs w:val="20"/>
      <w:lang w:eastAsia="nl-NL"/>
    </w:rPr>
    <w:tblPr>
      <w:tblStyleRowBandSize w:val="1"/>
      <w:tblStyleColBandSize w:val="1"/>
    </w:tblPr>
    <w:tcPr>
      <w:shd w:val="clear" w:color="auto" w:fill="E5EFF3"/>
    </w:tcPr>
    <w:tblStylePr w:type="firstRow">
      <w:tblPr/>
      <w:tcPr>
        <w:shd w:val="clear" w:color="auto" w:fill="006487"/>
      </w:tcPr>
    </w:tblStylePr>
    <w:tblStylePr w:type="firstCol">
      <w:tblPr/>
      <w:tcPr>
        <w:shd w:val="clear" w:color="auto" w:fill="BFBFBF" w:themeFill="background1" w:themeFillShade="BF"/>
      </w:tcPr>
    </w:tblStylePr>
    <w:tblStylePr w:type="band1Vert">
      <w:tblPr/>
      <w:tcPr>
        <w:tcBorders>
          <w:top w:val="nil"/>
          <w:left w:val="single" w:sz="24" w:space="0" w:color="FFFFFF" w:themeColor="background1"/>
          <w:bottom w:val="nil"/>
          <w:right w:val="single" w:sz="24" w:space="0" w:color="FFFFFF" w:themeColor="background1"/>
          <w:insideH w:val="nil"/>
          <w:insideV w:val="nil"/>
          <w:tl2br w:val="nil"/>
          <w:tr2bl w:val="nil"/>
        </w:tcBorders>
      </w:tcPr>
    </w:tblStylePr>
    <w:tblStylePr w:type="band2Vert">
      <w:tblPr/>
      <w:tcPr>
        <w:tcBorders>
          <w:top w:val="nil"/>
          <w:left w:val="nil"/>
          <w:bottom w:val="nil"/>
          <w:right w:val="single" w:sz="24" w:space="0" w:color="FFFFFF" w:themeColor="background1"/>
          <w:insideH w:val="nil"/>
          <w:insideV w:val="nil"/>
          <w:tl2br w:val="nil"/>
          <w:tr2bl w:val="nil"/>
        </w:tcBorders>
      </w:tcPr>
    </w:tblStylePr>
  </w:style>
  <w:style w:type="table" w:customStyle="1" w:styleId="tabel1">
    <w:name w:val="tabel1"/>
    <w:basedOn w:val="Standaardtabel"/>
    <w:uiPriority w:val="99"/>
    <w:rsid w:val="00F2519D"/>
    <w:pPr>
      <w:keepNext/>
      <w:spacing w:after="0" w:line="240" w:lineRule="auto"/>
    </w:pPr>
    <w:rPr>
      <w:rFonts w:ascii="Times New Roman" w:eastAsia="Times New Roman" w:hAnsi="Times New Roman" w:cs="Times New Roman"/>
      <w:sz w:val="20"/>
      <w:szCs w:val="20"/>
      <w:lang w:eastAsia="nl-NL"/>
    </w:rPr>
    <w:tblPr>
      <w:tblBorders>
        <w:top w:val="single" w:sz="4" w:space="0" w:color="006487"/>
        <w:left w:val="single" w:sz="4" w:space="0" w:color="006487"/>
        <w:bottom w:val="single" w:sz="4" w:space="0" w:color="006487"/>
        <w:right w:val="single" w:sz="4" w:space="0" w:color="006487"/>
        <w:insideH w:val="single" w:sz="4" w:space="0" w:color="006487"/>
        <w:insideV w:val="single" w:sz="4" w:space="0" w:color="006487"/>
      </w:tblBorders>
    </w:tblPr>
    <w:tcPr>
      <w:shd w:val="clear" w:color="auto" w:fill="E5EFF3"/>
    </w:tcPr>
    <w:tblStylePr w:type="firstRow">
      <w:rPr>
        <w:rFonts w:ascii="Arial" w:hAnsi="Arial"/>
        <w:b/>
        <w:color w:val="FFFFFF" w:themeColor="background1"/>
        <w:sz w:val="16"/>
        <w:u w:val="none"/>
      </w:rPr>
      <w:tblPr/>
      <w:tcPr>
        <w:shd w:val="clear" w:color="auto" w:fill="006487"/>
      </w:tcPr>
    </w:tblStylePr>
  </w:style>
  <w:style w:type="paragraph" w:customStyle="1" w:styleId="Annex">
    <w:name w:val="Annex"/>
    <w:basedOn w:val="bijlage"/>
    <w:next w:val="Standaard"/>
    <w:uiPriority w:val="14"/>
    <w:qFormat/>
    <w:rsid w:val="00F2519D"/>
    <w:pPr>
      <w:numPr>
        <w:numId w:val="25"/>
      </w:numPr>
      <w:tabs>
        <w:tab w:val="num" w:pos="360"/>
        <w:tab w:val="left" w:pos="2835"/>
      </w:tabs>
      <w:ind w:left="2835" w:hanging="2835"/>
    </w:pPr>
  </w:style>
  <w:style w:type="paragraph" w:customStyle="1" w:styleId="keepwithnext">
    <w:name w:val="keepwithnext"/>
    <w:basedOn w:val="Standaard"/>
    <w:next w:val="Standaard"/>
    <w:uiPriority w:val="5"/>
    <w:qFormat/>
    <w:rsid w:val="00F2519D"/>
    <w:pPr>
      <w:keepNext/>
      <w:spacing w:after="0" w:line="280" w:lineRule="atLeast"/>
    </w:pPr>
    <w:rPr>
      <w:rFonts w:ascii="Palatino Linotype" w:eastAsia="Times New Roman" w:hAnsi="Palatino Linotype" w:cs="Times New Roman"/>
      <w:sz w:val="18"/>
      <w:szCs w:val="24"/>
    </w:rPr>
  </w:style>
  <w:style w:type="paragraph" w:customStyle="1" w:styleId="tekst">
    <w:name w:val="tekst"/>
    <w:basedOn w:val="Standaard"/>
    <w:uiPriority w:val="99"/>
    <w:rsid w:val="00F2519D"/>
    <w:pPr>
      <w:spacing w:after="0" w:line="288" w:lineRule="auto"/>
      <w:ind w:left="851"/>
      <w:jc w:val="both"/>
    </w:pPr>
    <w:rPr>
      <w:rFonts w:ascii="Arial" w:eastAsia="Times New Roman" w:hAnsi="Arial" w:cs="Arial"/>
      <w:kern w:val="28"/>
      <w:sz w:val="20"/>
      <w:szCs w:val="20"/>
      <w:lang w:eastAsia="nl-NL"/>
    </w:rPr>
  </w:style>
  <w:style w:type="paragraph" w:styleId="Ondertitel">
    <w:name w:val="Subtitle"/>
    <w:basedOn w:val="Standaard"/>
    <w:next w:val="Standaard"/>
    <w:link w:val="OndertitelChar"/>
    <w:uiPriority w:val="11"/>
    <w:qFormat/>
    <w:rsid w:val="00F2519D"/>
    <w:pPr>
      <w:numPr>
        <w:ilvl w:val="1"/>
      </w:numPr>
      <w:spacing w:after="0" w:line="280" w:lineRule="atLeast"/>
    </w:pPr>
    <w:rPr>
      <w:rFonts w:ascii="Cambria" w:eastAsia="Times New Roman" w:hAnsi="Cambria" w:cs="Times New Roman"/>
      <w:i/>
      <w:iCs/>
      <w:color w:val="4F81BD"/>
      <w:spacing w:val="15"/>
      <w:sz w:val="24"/>
      <w:szCs w:val="24"/>
    </w:rPr>
  </w:style>
  <w:style w:type="character" w:customStyle="1" w:styleId="OndertitelChar">
    <w:name w:val="Ondertitel Char"/>
    <w:basedOn w:val="Standaardalinea-lettertype"/>
    <w:link w:val="Ondertitel"/>
    <w:uiPriority w:val="11"/>
    <w:rsid w:val="00F2519D"/>
    <w:rPr>
      <w:rFonts w:ascii="Cambria" w:eastAsia="Times New Roman" w:hAnsi="Cambria" w:cs="Times New Roman"/>
      <w:i/>
      <w:iCs/>
      <w:color w:val="4F81BD"/>
      <w:spacing w:val="15"/>
      <w:sz w:val="24"/>
      <w:szCs w:val="24"/>
    </w:rPr>
  </w:style>
  <w:style w:type="paragraph" w:customStyle="1" w:styleId="3CBD5A742C28424DA5172AD252E32316">
    <w:name w:val="3CBD5A742C28424DA5172AD252E32316"/>
    <w:rsid w:val="00F2519D"/>
    <w:rPr>
      <w:rFonts w:ascii="Calibri" w:eastAsia="Times New Roman" w:hAnsi="Calibri" w:cs="Times New Roman"/>
      <w:lang w:eastAsia="nl-NL"/>
    </w:rPr>
  </w:style>
  <w:style w:type="paragraph" w:customStyle="1" w:styleId="B2E092F9785A484FA3FE7227E5CD88F4">
    <w:name w:val="B2E092F9785A484FA3FE7227E5CD88F4"/>
    <w:rsid w:val="00F2519D"/>
    <w:rPr>
      <w:rFonts w:ascii="Calibri" w:eastAsia="Times New Roman" w:hAnsi="Calibri" w:cs="Times New Roman"/>
      <w:lang w:eastAsia="nl-NL"/>
    </w:rPr>
  </w:style>
  <w:style w:type="paragraph" w:customStyle="1" w:styleId="font5">
    <w:name w:val="font5"/>
    <w:basedOn w:val="Standaard"/>
    <w:rsid w:val="00F2519D"/>
    <w:pPr>
      <w:spacing w:before="100" w:beforeAutospacing="1" w:after="100" w:afterAutospacing="1" w:line="240" w:lineRule="auto"/>
    </w:pPr>
    <w:rPr>
      <w:rFonts w:ascii="Arial" w:eastAsia="Times New Roman" w:hAnsi="Arial" w:cs="Arial"/>
      <w:sz w:val="20"/>
      <w:szCs w:val="20"/>
      <w:lang w:eastAsia="nl-NL"/>
    </w:rPr>
  </w:style>
  <w:style w:type="paragraph" w:customStyle="1" w:styleId="font6">
    <w:name w:val="font6"/>
    <w:basedOn w:val="Standaard"/>
    <w:rsid w:val="00F2519D"/>
    <w:pPr>
      <w:spacing w:before="100" w:beforeAutospacing="1" w:after="100" w:afterAutospacing="1" w:line="240" w:lineRule="auto"/>
    </w:pPr>
    <w:rPr>
      <w:rFonts w:ascii="Arial" w:eastAsia="Times New Roman" w:hAnsi="Arial" w:cs="Arial"/>
      <w:color w:val="FF0000"/>
      <w:sz w:val="20"/>
      <w:szCs w:val="20"/>
      <w:lang w:eastAsia="nl-NL"/>
    </w:rPr>
  </w:style>
  <w:style w:type="paragraph" w:customStyle="1" w:styleId="font7">
    <w:name w:val="font7"/>
    <w:basedOn w:val="Standaard"/>
    <w:rsid w:val="00F2519D"/>
    <w:pPr>
      <w:spacing w:before="100" w:beforeAutospacing="1" w:after="100" w:afterAutospacing="1" w:line="240" w:lineRule="auto"/>
    </w:pPr>
    <w:rPr>
      <w:rFonts w:ascii="Arial" w:eastAsia="Times New Roman" w:hAnsi="Arial" w:cs="Arial"/>
      <w:sz w:val="20"/>
      <w:szCs w:val="20"/>
      <w:lang w:eastAsia="nl-NL"/>
    </w:rPr>
  </w:style>
  <w:style w:type="paragraph" w:customStyle="1" w:styleId="xl68">
    <w:name w:val="xl68"/>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69">
    <w:name w:val="xl69"/>
    <w:basedOn w:val="Standaard"/>
    <w:rsid w:val="00F2519D"/>
    <w:pP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nl-NL"/>
    </w:rPr>
  </w:style>
  <w:style w:type="paragraph" w:customStyle="1" w:styleId="xl70">
    <w:name w:val="xl70"/>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i/>
      <w:iCs/>
      <w:sz w:val="18"/>
      <w:szCs w:val="18"/>
      <w:lang w:eastAsia="nl-NL"/>
    </w:rPr>
  </w:style>
  <w:style w:type="paragraph" w:customStyle="1" w:styleId="xl71">
    <w:name w:val="xl71"/>
    <w:basedOn w:val="Standaard"/>
    <w:rsid w:val="00F2519D"/>
    <w:pP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u w:val="single"/>
      <w:lang w:eastAsia="nl-NL"/>
    </w:rPr>
  </w:style>
  <w:style w:type="paragraph" w:customStyle="1" w:styleId="xl72">
    <w:name w:val="xl72"/>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73">
    <w:name w:val="xl73"/>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i/>
      <w:iCs/>
      <w:color w:val="FF0000"/>
      <w:sz w:val="24"/>
      <w:szCs w:val="24"/>
      <w:lang w:eastAsia="nl-NL"/>
    </w:rPr>
  </w:style>
  <w:style w:type="paragraph" w:customStyle="1" w:styleId="xl74">
    <w:name w:val="xl74"/>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i/>
      <w:iCs/>
      <w:color w:val="FF0000"/>
      <w:sz w:val="24"/>
      <w:szCs w:val="24"/>
      <w:lang w:eastAsia="nl-NL"/>
    </w:rPr>
  </w:style>
  <w:style w:type="paragraph" w:customStyle="1" w:styleId="xl75">
    <w:name w:val="xl75"/>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76">
    <w:name w:val="xl76"/>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77">
    <w:name w:val="xl77"/>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78">
    <w:name w:val="xl78"/>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79">
    <w:name w:val="xl79"/>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80">
    <w:name w:val="xl80"/>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b/>
      <w:bCs/>
      <w:color w:val="FF0000"/>
      <w:sz w:val="24"/>
      <w:szCs w:val="24"/>
      <w:u w:val="single"/>
      <w:lang w:eastAsia="nl-NL"/>
    </w:rPr>
  </w:style>
  <w:style w:type="paragraph" w:customStyle="1" w:styleId="xl81">
    <w:name w:val="xl81"/>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82">
    <w:name w:val="xl82"/>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b/>
      <w:bCs/>
      <w:color w:val="E26B0A"/>
      <w:sz w:val="24"/>
      <w:szCs w:val="24"/>
      <w:lang w:eastAsia="nl-NL"/>
    </w:rPr>
  </w:style>
  <w:style w:type="paragraph" w:customStyle="1" w:styleId="xl83">
    <w:name w:val="xl83"/>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84">
    <w:name w:val="xl84"/>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85">
    <w:name w:val="xl85"/>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86">
    <w:name w:val="xl86"/>
    <w:basedOn w:val="Standaard"/>
    <w:rsid w:val="00F2519D"/>
    <w:pPr>
      <w:pBdr>
        <w:top w:val="single" w:sz="4" w:space="0" w:color="974706"/>
        <w:left w:val="single" w:sz="12" w:space="0" w:color="974706"/>
        <w:bottom w:val="single" w:sz="4"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87">
    <w:name w:val="xl87"/>
    <w:basedOn w:val="Standaard"/>
    <w:rsid w:val="00F2519D"/>
    <w:pPr>
      <w:pBdr>
        <w:top w:val="single" w:sz="4" w:space="0" w:color="974706"/>
        <w:left w:val="single" w:sz="4" w:space="0" w:color="974706"/>
        <w:bottom w:val="single" w:sz="4"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88">
    <w:name w:val="xl88"/>
    <w:basedOn w:val="Standaard"/>
    <w:rsid w:val="00F2519D"/>
    <w:pPr>
      <w:pBdr>
        <w:top w:val="single" w:sz="4" w:space="0" w:color="974706"/>
        <w:left w:val="single" w:sz="12" w:space="0" w:color="974706"/>
        <w:bottom w:val="single" w:sz="4"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color w:val="E26B0A"/>
      <w:sz w:val="24"/>
      <w:szCs w:val="24"/>
      <w:lang w:eastAsia="nl-NL"/>
    </w:rPr>
  </w:style>
  <w:style w:type="paragraph" w:customStyle="1" w:styleId="xl89">
    <w:name w:val="xl89"/>
    <w:basedOn w:val="Standaard"/>
    <w:rsid w:val="00F2519D"/>
    <w:pPr>
      <w:pBdr>
        <w:top w:val="single" w:sz="4" w:space="0" w:color="974706"/>
        <w:left w:val="single" w:sz="4" w:space="0" w:color="974706"/>
        <w:bottom w:val="single" w:sz="4"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color w:val="E26B0A"/>
      <w:sz w:val="24"/>
      <w:szCs w:val="24"/>
      <w:lang w:eastAsia="nl-NL"/>
    </w:rPr>
  </w:style>
  <w:style w:type="paragraph" w:customStyle="1" w:styleId="xl90">
    <w:name w:val="xl90"/>
    <w:basedOn w:val="Standaard"/>
    <w:rsid w:val="00F2519D"/>
    <w:pPr>
      <w:pBdr>
        <w:top w:val="single" w:sz="4" w:space="0" w:color="974706"/>
        <w:left w:val="single" w:sz="12" w:space="0" w:color="974706"/>
        <w:bottom w:val="single" w:sz="4"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91">
    <w:name w:val="xl91"/>
    <w:basedOn w:val="Standaard"/>
    <w:rsid w:val="00F2519D"/>
    <w:pPr>
      <w:pBdr>
        <w:top w:val="single" w:sz="4" w:space="0" w:color="974706"/>
        <w:left w:val="single" w:sz="4" w:space="0" w:color="974706"/>
        <w:bottom w:val="single" w:sz="4"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92">
    <w:name w:val="xl92"/>
    <w:basedOn w:val="Standaard"/>
    <w:rsid w:val="00F2519D"/>
    <w:pPr>
      <w:pBdr>
        <w:top w:val="single" w:sz="4" w:space="0" w:color="974706"/>
        <w:left w:val="single" w:sz="12" w:space="0" w:color="974706"/>
        <w:bottom w:val="single" w:sz="12" w:space="0" w:color="974706"/>
        <w:right w:val="single" w:sz="4"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93">
    <w:name w:val="xl93"/>
    <w:basedOn w:val="Standaard"/>
    <w:rsid w:val="00F2519D"/>
    <w:pPr>
      <w:pBdr>
        <w:top w:val="single" w:sz="4" w:space="0" w:color="974706"/>
        <w:left w:val="single" w:sz="4" w:space="0" w:color="974706"/>
        <w:bottom w:val="single" w:sz="12" w:space="0" w:color="974706"/>
        <w:right w:val="single" w:sz="4"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94">
    <w:name w:val="xl94"/>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sz w:val="18"/>
      <w:szCs w:val="18"/>
      <w:lang w:eastAsia="nl-NL"/>
    </w:rPr>
  </w:style>
  <w:style w:type="paragraph" w:customStyle="1" w:styleId="xl95">
    <w:name w:val="xl95"/>
    <w:basedOn w:val="Standaard"/>
    <w:rsid w:val="00F2519D"/>
    <w:pPr>
      <w:pBdr>
        <w:left w:val="single" w:sz="12" w:space="0" w:color="974706"/>
        <w:bottom w:val="single" w:sz="4" w:space="0" w:color="974706"/>
        <w:right w:val="single" w:sz="4"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96">
    <w:name w:val="xl96"/>
    <w:basedOn w:val="Standaard"/>
    <w:rsid w:val="00F2519D"/>
    <w:pPr>
      <w:pBdr>
        <w:left w:val="single" w:sz="4" w:space="0" w:color="974706"/>
        <w:bottom w:val="single" w:sz="4" w:space="0" w:color="974706"/>
        <w:right w:val="single" w:sz="4"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97">
    <w:name w:val="xl97"/>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98">
    <w:name w:val="xl98"/>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99">
    <w:name w:val="xl99"/>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100">
    <w:name w:val="xl100"/>
    <w:basedOn w:val="Standaard"/>
    <w:rsid w:val="00F2519D"/>
    <w:pPr>
      <w:pBdr>
        <w:top w:val="single" w:sz="4" w:space="0" w:color="974706"/>
        <w:left w:val="single" w:sz="12" w:space="0" w:color="974706"/>
        <w:bottom w:val="single" w:sz="4" w:space="0" w:color="974706"/>
        <w:right w:val="single" w:sz="12"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101">
    <w:name w:val="xl101"/>
    <w:basedOn w:val="Standaard"/>
    <w:rsid w:val="00F2519D"/>
    <w:pPr>
      <w:pBdr>
        <w:top w:val="single" w:sz="4" w:space="0" w:color="974706"/>
        <w:left w:val="single" w:sz="12" w:space="0" w:color="974706"/>
        <w:bottom w:val="single" w:sz="12" w:space="0" w:color="974706"/>
        <w:right w:val="single" w:sz="12"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102">
    <w:name w:val="xl102"/>
    <w:basedOn w:val="Standaard"/>
    <w:rsid w:val="00F2519D"/>
    <w:pPr>
      <w:pBdr>
        <w:left w:val="single" w:sz="12" w:space="0" w:color="974706"/>
        <w:right w:val="single" w:sz="12"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nl-NL"/>
    </w:rPr>
  </w:style>
  <w:style w:type="paragraph" w:customStyle="1" w:styleId="xl103">
    <w:name w:val="xl103"/>
    <w:basedOn w:val="Standaard"/>
    <w:rsid w:val="00F2519D"/>
    <w:pPr>
      <w:pBdr>
        <w:top w:val="single" w:sz="12" w:space="0" w:color="974706"/>
        <w:left w:val="single" w:sz="12" w:space="0" w:color="974706"/>
        <w:bottom w:val="single" w:sz="12" w:space="0" w:color="974706"/>
        <w:right w:val="single" w:sz="4" w:space="0" w:color="974706"/>
      </w:pBdr>
      <w:shd w:val="clear" w:color="000000" w:fill="C0C0C0"/>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104">
    <w:name w:val="xl104"/>
    <w:basedOn w:val="Standaard"/>
    <w:rsid w:val="00F2519D"/>
    <w:pPr>
      <w:pBdr>
        <w:top w:val="single" w:sz="12" w:space="0" w:color="974706"/>
        <w:left w:val="single" w:sz="4" w:space="0" w:color="974706"/>
        <w:bottom w:val="single" w:sz="12" w:space="0" w:color="974706"/>
        <w:right w:val="single" w:sz="4" w:space="0" w:color="974706"/>
      </w:pBdr>
      <w:shd w:val="clear" w:color="000000" w:fill="C0C0C0"/>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105">
    <w:name w:val="xl105"/>
    <w:basedOn w:val="Standaard"/>
    <w:rsid w:val="00F2519D"/>
    <w:pPr>
      <w:pBdr>
        <w:top w:val="single" w:sz="12" w:space="0" w:color="974706"/>
        <w:left w:val="single" w:sz="12" w:space="0" w:color="974706"/>
        <w:bottom w:val="single" w:sz="12" w:space="0" w:color="974706"/>
        <w:right w:val="single" w:sz="12" w:space="0" w:color="974706"/>
      </w:pBdr>
      <w:shd w:val="clear" w:color="000000" w:fill="C0C0C0"/>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106">
    <w:name w:val="xl106"/>
    <w:basedOn w:val="Standaard"/>
    <w:rsid w:val="00F2519D"/>
    <w:pPr>
      <w:pBdr>
        <w:top w:val="single" w:sz="12" w:space="0" w:color="244062"/>
        <w:left w:val="single" w:sz="12" w:space="0" w:color="244062"/>
        <w:bottom w:val="single" w:sz="12" w:space="0" w:color="244062"/>
        <w:right w:val="single" w:sz="4" w:space="0" w:color="244062"/>
      </w:pBdr>
      <w:shd w:val="clear" w:color="000000" w:fill="C0C0C0"/>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07">
    <w:name w:val="xl107"/>
    <w:basedOn w:val="Standaard"/>
    <w:rsid w:val="00F2519D"/>
    <w:pPr>
      <w:pBdr>
        <w:top w:val="single" w:sz="12" w:space="0" w:color="244062"/>
        <w:left w:val="single" w:sz="4" w:space="0" w:color="244062"/>
        <w:bottom w:val="single" w:sz="12" w:space="0" w:color="244062"/>
        <w:right w:val="single" w:sz="4" w:space="0" w:color="244062"/>
      </w:pBdr>
      <w:shd w:val="clear" w:color="000000" w:fill="C0C0C0"/>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08">
    <w:name w:val="xl108"/>
    <w:basedOn w:val="Standaard"/>
    <w:rsid w:val="00F2519D"/>
    <w:pPr>
      <w:pBdr>
        <w:top w:val="single" w:sz="12" w:space="0" w:color="244062"/>
        <w:left w:val="single" w:sz="4" w:space="0" w:color="244062"/>
        <w:bottom w:val="single" w:sz="12" w:space="0" w:color="244062"/>
      </w:pBdr>
      <w:shd w:val="clear" w:color="000000" w:fill="C0C0C0"/>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09">
    <w:name w:val="xl109"/>
    <w:basedOn w:val="Standaard"/>
    <w:rsid w:val="00F2519D"/>
    <w:pPr>
      <w:pBdr>
        <w:top w:val="single" w:sz="12" w:space="0" w:color="244062"/>
        <w:left w:val="single" w:sz="12" w:space="0" w:color="244062"/>
        <w:bottom w:val="single" w:sz="12" w:space="0" w:color="244062"/>
        <w:right w:val="single" w:sz="12" w:space="0" w:color="974706"/>
      </w:pBdr>
      <w:shd w:val="clear" w:color="000000" w:fill="C0C0C0"/>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10">
    <w:name w:val="xl110"/>
    <w:basedOn w:val="Standaard"/>
    <w:rsid w:val="00F2519D"/>
    <w:pPr>
      <w:pBdr>
        <w:top w:val="single" w:sz="12" w:space="0" w:color="244062"/>
        <w:left w:val="single" w:sz="12" w:space="0" w:color="244062"/>
        <w:bottom w:val="single" w:sz="4" w:space="0" w:color="244062"/>
        <w:right w:val="single" w:sz="12" w:space="0" w:color="974706"/>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11">
    <w:name w:val="xl111"/>
    <w:basedOn w:val="Standaard"/>
    <w:rsid w:val="00F2519D"/>
    <w:pPr>
      <w:pBdr>
        <w:top w:val="single" w:sz="4" w:space="0" w:color="244062"/>
        <w:left w:val="single" w:sz="12" w:space="0" w:color="244062"/>
        <w:bottom w:val="single" w:sz="4" w:space="0" w:color="244062"/>
        <w:right w:val="single" w:sz="12" w:space="0" w:color="974706"/>
      </w:pBdr>
      <w:shd w:val="clear" w:color="000000" w:fill="FFFFFF"/>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12">
    <w:name w:val="xl112"/>
    <w:basedOn w:val="Standaard"/>
    <w:rsid w:val="00F2519D"/>
    <w:pPr>
      <w:pBdr>
        <w:top w:val="single" w:sz="4" w:space="0" w:color="244062"/>
        <w:left w:val="single" w:sz="12" w:space="0" w:color="244062"/>
        <w:bottom w:val="single" w:sz="12" w:space="0" w:color="244062"/>
        <w:right w:val="single" w:sz="12" w:space="0" w:color="974706"/>
      </w:pBdr>
      <w:shd w:val="clear" w:color="000000" w:fill="FFFFFF"/>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13">
    <w:name w:val="xl113"/>
    <w:basedOn w:val="Standaard"/>
    <w:rsid w:val="00F2519D"/>
    <w:pPr>
      <w:pBdr>
        <w:top w:val="single" w:sz="12" w:space="0" w:color="244062"/>
        <w:left w:val="single" w:sz="12"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u w:val="single"/>
      <w:lang w:eastAsia="nl-NL"/>
    </w:rPr>
  </w:style>
  <w:style w:type="paragraph" w:customStyle="1" w:styleId="xl114">
    <w:name w:val="xl114"/>
    <w:basedOn w:val="Standaard"/>
    <w:rsid w:val="00F2519D"/>
    <w:pPr>
      <w:pBdr>
        <w:top w:val="single" w:sz="12"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15">
    <w:name w:val="xl115"/>
    <w:basedOn w:val="Standaard"/>
    <w:rsid w:val="00F2519D"/>
    <w:pPr>
      <w:pBdr>
        <w:top w:val="single" w:sz="12"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nl-NL"/>
    </w:rPr>
  </w:style>
  <w:style w:type="paragraph" w:customStyle="1" w:styleId="xl116">
    <w:name w:val="xl116"/>
    <w:basedOn w:val="Standaard"/>
    <w:rsid w:val="00F2519D"/>
    <w:pPr>
      <w:pBdr>
        <w:top w:val="single" w:sz="12"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nl-NL"/>
    </w:rPr>
  </w:style>
  <w:style w:type="paragraph" w:customStyle="1" w:styleId="xl117">
    <w:name w:val="xl117"/>
    <w:basedOn w:val="Standaard"/>
    <w:rsid w:val="00F2519D"/>
    <w:pPr>
      <w:pBdr>
        <w:top w:val="single" w:sz="12" w:space="0" w:color="244062"/>
        <w:left w:val="single" w:sz="4" w:space="0" w:color="244062"/>
        <w:bottom w:val="single" w:sz="4" w:space="0" w:color="244062"/>
        <w:right w:val="single" w:sz="12" w:space="0" w:color="244062"/>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18">
    <w:name w:val="xl118"/>
    <w:basedOn w:val="Standaard"/>
    <w:rsid w:val="00F2519D"/>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19">
    <w:name w:val="xl119"/>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0">
    <w:name w:val="xl120"/>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1">
    <w:name w:val="xl121"/>
    <w:basedOn w:val="Standaard"/>
    <w:rsid w:val="00F2519D"/>
    <w:pPr>
      <w:pBdr>
        <w:top w:val="single" w:sz="4" w:space="0" w:color="244062"/>
        <w:left w:val="single" w:sz="4" w:space="0" w:color="244062"/>
        <w:bottom w:val="single" w:sz="4" w:space="0" w:color="244062"/>
        <w:right w:val="single" w:sz="12"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2">
    <w:name w:val="xl122"/>
    <w:basedOn w:val="Standaard"/>
    <w:rsid w:val="00F2519D"/>
    <w:pPr>
      <w:pBdr>
        <w:top w:val="single" w:sz="4" w:space="0" w:color="244062"/>
        <w:left w:val="single" w:sz="12" w:space="0" w:color="244062"/>
        <w:bottom w:val="single" w:sz="4" w:space="0" w:color="244062"/>
        <w:right w:val="single" w:sz="4" w:space="0" w:color="244062"/>
      </w:pBdr>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3">
    <w:name w:val="xl123"/>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4">
    <w:name w:val="xl124"/>
    <w:basedOn w:val="Standaard"/>
    <w:rsid w:val="00F2519D"/>
    <w:pPr>
      <w:pBdr>
        <w:top w:val="single" w:sz="4" w:space="0" w:color="244062"/>
        <w:left w:val="single" w:sz="4" w:space="0" w:color="244062"/>
        <w:bottom w:val="single" w:sz="4" w:space="0" w:color="244062"/>
        <w:right w:val="single" w:sz="4" w:space="0" w:color="244062"/>
      </w:pBdr>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5">
    <w:name w:val="xl125"/>
    <w:basedOn w:val="Standaard"/>
    <w:rsid w:val="00F2519D"/>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6">
    <w:name w:val="xl126"/>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7">
    <w:name w:val="xl127"/>
    <w:basedOn w:val="Standaard"/>
    <w:rsid w:val="00F2519D"/>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8">
    <w:name w:val="xl128"/>
    <w:basedOn w:val="Standaard"/>
    <w:rsid w:val="00F2519D"/>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color w:val="0070C0"/>
      <w:sz w:val="24"/>
      <w:szCs w:val="24"/>
      <w:lang w:eastAsia="nl-NL"/>
    </w:rPr>
  </w:style>
  <w:style w:type="paragraph" w:customStyle="1" w:styleId="xl129">
    <w:name w:val="xl129"/>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color w:val="0070C0"/>
      <w:sz w:val="24"/>
      <w:szCs w:val="24"/>
      <w:lang w:eastAsia="nl-NL"/>
    </w:rPr>
  </w:style>
  <w:style w:type="paragraph" w:customStyle="1" w:styleId="xl130">
    <w:name w:val="xl130"/>
    <w:basedOn w:val="Standaard"/>
    <w:rsid w:val="00F2519D"/>
    <w:pPr>
      <w:pBdr>
        <w:top w:val="single" w:sz="4" w:space="0" w:color="244062"/>
        <w:left w:val="single" w:sz="4" w:space="0" w:color="244062"/>
        <w:bottom w:val="single" w:sz="4" w:space="0" w:color="244062"/>
        <w:right w:val="single" w:sz="12" w:space="0" w:color="244062"/>
      </w:pBdr>
      <w:shd w:val="clear" w:color="000000" w:fill="FFFFFF"/>
      <w:spacing w:before="100" w:beforeAutospacing="1" w:after="100" w:afterAutospacing="1" w:line="240" w:lineRule="auto"/>
      <w:jc w:val="center"/>
      <w:textAlignment w:val="center"/>
    </w:pPr>
    <w:rPr>
      <w:rFonts w:ascii="Arial" w:eastAsia="Times New Roman" w:hAnsi="Arial" w:cs="Arial"/>
      <w:color w:val="0070C0"/>
      <w:sz w:val="24"/>
      <w:szCs w:val="24"/>
      <w:lang w:eastAsia="nl-NL"/>
    </w:rPr>
  </w:style>
  <w:style w:type="paragraph" w:customStyle="1" w:styleId="xl131">
    <w:name w:val="xl131"/>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32">
    <w:name w:val="xl132"/>
    <w:basedOn w:val="Standaard"/>
    <w:rsid w:val="00F2519D"/>
    <w:pPr>
      <w:pBdr>
        <w:top w:val="single" w:sz="4" w:space="0" w:color="244062"/>
        <w:left w:val="single" w:sz="4" w:space="0" w:color="244062"/>
        <w:bottom w:val="single" w:sz="4" w:space="0" w:color="244062"/>
        <w:right w:val="single" w:sz="12"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33">
    <w:name w:val="xl133"/>
    <w:basedOn w:val="Standaard"/>
    <w:rsid w:val="00F2519D"/>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34">
    <w:name w:val="xl134"/>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35">
    <w:name w:val="xl135"/>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36">
    <w:name w:val="xl136"/>
    <w:basedOn w:val="Standaard"/>
    <w:rsid w:val="00F2519D"/>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37">
    <w:name w:val="xl137"/>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38">
    <w:name w:val="xl138"/>
    <w:basedOn w:val="Standaard"/>
    <w:rsid w:val="00F2519D"/>
    <w:pPr>
      <w:pBdr>
        <w:top w:val="single" w:sz="4" w:space="0" w:color="244062"/>
        <w:left w:val="single" w:sz="12" w:space="0" w:color="244062"/>
        <w:bottom w:val="single" w:sz="12" w:space="0" w:color="244062"/>
        <w:right w:val="single" w:sz="4" w:space="0" w:color="244062"/>
      </w:pBdr>
      <w:shd w:val="clear" w:color="000000" w:fill="FFFFFF"/>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39">
    <w:name w:val="xl139"/>
    <w:basedOn w:val="Standaard"/>
    <w:rsid w:val="00F2519D"/>
    <w:pPr>
      <w:pBdr>
        <w:top w:val="single" w:sz="4" w:space="0" w:color="244062"/>
        <w:left w:val="single" w:sz="4" w:space="0" w:color="244062"/>
        <w:bottom w:val="single" w:sz="12" w:space="0" w:color="244062"/>
        <w:right w:val="single" w:sz="4" w:space="0" w:color="244062"/>
      </w:pBdr>
      <w:shd w:val="clear" w:color="000000" w:fill="FFFFFF"/>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40">
    <w:name w:val="xl140"/>
    <w:basedOn w:val="Standaard"/>
    <w:rsid w:val="00F2519D"/>
    <w:pPr>
      <w:pBdr>
        <w:top w:val="single" w:sz="4" w:space="0" w:color="244062"/>
        <w:left w:val="single" w:sz="4" w:space="0" w:color="244062"/>
        <w:bottom w:val="single" w:sz="12" w:space="0" w:color="244062"/>
        <w:right w:val="single" w:sz="4" w:space="0" w:color="244062"/>
      </w:pBdr>
      <w:shd w:val="clear" w:color="000000" w:fill="FFFFFF"/>
      <w:spacing w:before="100" w:beforeAutospacing="1" w:after="100" w:afterAutospacing="1" w:line="240" w:lineRule="auto"/>
      <w:jc w:val="right"/>
      <w:textAlignment w:val="center"/>
    </w:pPr>
    <w:rPr>
      <w:rFonts w:ascii="Arial" w:eastAsia="Times New Roman" w:hAnsi="Arial" w:cs="Arial"/>
      <w:color w:val="0070C0"/>
      <w:sz w:val="24"/>
      <w:szCs w:val="24"/>
      <w:lang w:eastAsia="nl-NL"/>
    </w:rPr>
  </w:style>
  <w:style w:type="paragraph" w:customStyle="1" w:styleId="xl141">
    <w:name w:val="xl141"/>
    <w:basedOn w:val="Standaard"/>
    <w:rsid w:val="00F2519D"/>
    <w:pPr>
      <w:pBdr>
        <w:top w:val="single" w:sz="4" w:space="0" w:color="244062"/>
        <w:left w:val="single" w:sz="4" w:space="0" w:color="244062"/>
        <w:bottom w:val="single" w:sz="12" w:space="0" w:color="244062"/>
        <w:right w:val="single" w:sz="12" w:space="0" w:color="244062"/>
      </w:pBdr>
      <w:shd w:val="clear" w:color="000000" w:fill="FFFFFF"/>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42">
    <w:name w:val="xl142"/>
    <w:basedOn w:val="Standaard"/>
    <w:rsid w:val="00F2519D"/>
    <w:pPr>
      <w:pBdr>
        <w:top w:val="single" w:sz="12" w:space="0" w:color="auto"/>
        <w:left w:val="single" w:sz="12" w:space="0" w:color="auto"/>
        <w:bottom w:val="single" w:sz="12" w:space="0" w:color="auto"/>
      </w:pBdr>
      <w:shd w:val="clear" w:color="000000" w:fill="C0C0C0"/>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43">
    <w:name w:val="xl143"/>
    <w:basedOn w:val="Standaard"/>
    <w:rsid w:val="00F2519D"/>
    <w:pPr>
      <w:pBdr>
        <w:bottom w:val="single" w:sz="4" w:space="0" w:color="974706"/>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44">
    <w:name w:val="xl144"/>
    <w:basedOn w:val="Standaard"/>
    <w:rsid w:val="00F2519D"/>
    <w:pPr>
      <w:pBdr>
        <w:top w:val="single" w:sz="4" w:space="0" w:color="974706"/>
        <w:bottom w:val="single" w:sz="4" w:space="0" w:color="974706"/>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45">
    <w:name w:val="xl145"/>
    <w:basedOn w:val="Standaard"/>
    <w:rsid w:val="00F2519D"/>
    <w:pPr>
      <w:pBdr>
        <w:top w:val="single" w:sz="4" w:space="0" w:color="974706"/>
        <w:bottom w:val="single" w:sz="4"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146">
    <w:name w:val="xl146"/>
    <w:basedOn w:val="Standaard"/>
    <w:rsid w:val="00F2519D"/>
    <w:pPr>
      <w:pBdr>
        <w:top w:val="single" w:sz="4" w:space="0" w:color="974706"/>
        <w:bottom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nl-NL"/>
    </w:rPr>
  </w:style>
  <w:style w:type="paragraph" w:customStyle="1" w:styleId="xl147">
    <w:name w:val="xl147"/>
    <w:basedOn w:val="Standaard"/>
    <w:rsid w:val="00F2519D"/>
    <w:pPr>
      <w:pBdr>
        <w:top w:val="single" w:sz="4" w:space="0" w:color="974706"/>
        <w:bottom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nl-NL"/>
    </w:rPr>
  </w:style>
  <w:style w:type="paragraph" w:customStyle="1" w:styleId="xl148">
    <w:name w:val="xl148"/>
    <w:basedOn w:val="Standaard"/>
    <w:rsid w:val="00F2519D"/>
    <w:pPr>
      <w:pBdr>
        <w:top w:val="single" w:sz="4" w:space="0" w:color="974706"/>
        <w:bottom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color w:val="FF0000"/>
      <w:sz w:val="24"/>
      <w:szCs w:val="24"/>
      <w:lang w:eastAsia="nl-NL"/>
    </w:rPr>
  </w:style>
  <w:style w:type="paragraph" w:customStyle="1" w:styleId="xl149">
    <w:name w:val="xl149"/>
    <w:basedOn w:val="Standaard"/>
    <w:rsid w:val="00F2519D"/>
    <w:pPr>
      <w:pBdr>
        <w:top w:val="single" w:sz="4" w:space="0" w:color="974706"/>
        <w:bottom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color w:val="FF0000"/>
      <w:sz w:val="24"/>
      <w:szCs w:val="24"/>
      <w:lang w:eastAsia="nl-NL"/>
    </w:rPr>
  </w:style>
  <w:style w:type="paragraph" w:customStyle="1" w:styleId="xl150">
    <w:name w:val="xl150"/>
    <w:basedOn w:val="Standaard"/>
    <w:rsid w:val="00F2519D"/>
    <w:pPr>
      <w:pBdr>
        <w:top w:val="single" w:sz="4" w:space="0" w:color="974706"/>
        <w:bottom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nl-NL"/>
    </w:rPr>
  </w:style>
  <w:style w:type="paragraph" w:customStyle="1" w:styleId="xl151">
    <w:name w:val="xl151"/>
    <w:basedOn w:val="Standaard"/>
    <w:rsid w:val="00F2519D"/>
    <w:pPr>
      <w:pBdr>
        <w:top w:val="single" w:sz="4" w:space="0" w:color="974706"/>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52">
    <w:name w:val="xl152"/>
    <w:basedOn w:val="Standaard"/>
    <w:rsid w:val="00F2519D"/>
    <w:pPr>
      <w:pBdr>
        <w:top w:val="single" w:sz="4" w:space="0" w:color="auto"/>
        <w:left w:val="single" w:sz="12"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53">
    <w:name w:val="xl153"/>
    <w:basedOn w:val="Standaard"/>
    <w:rsid w:val="00F251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54">
    <w:name w:val="xl154"/>
    <w:basedOn w:val="Standaard"/>
    <w:rsid w:val="00F2519D"/>
    <w:pPr>
      <w:pBdr>
        <w:top w:val="single" w:sz="4" w:space="0" w:color="974706"/>
        <w:bottom w:val="single" w:sz="4" w:space="0" w:color="974706"/>
      </w:pBdr>
      <w:spacing w:before="100" w:beforeAutospacing="1" w:after="100" w:afterAutospacing="1" w:line="240" w:lineRule="auto"/>
      <w:jc w:val="center"/>
      <w:textAlignment w:val="center"/>
    </w:pPr>
    <w:rPr>
      <w:rFonts w:ascii="Arial" w:eastAsia="Times New Roman" w:hAnsi="Arial" w:cs="Arial"/>
      <w:sz w:val="24"/>
      <w:szCs w:val="24"/>
      <w:lang w:eastAsia="nl-NL"/>
    </w:rPr>
  </w:style>
  <w:style w:type="paragraph" w:customStyle="1" w:styleId="xl155">
    <w:name w:val="xl155"/>
    <w:basedOn w:val="Standaard"/>
    <w:rsid w:val="00F2519D"/>
    <w:pPr>
      <w:pBdr>
        <w:top w:val="single" w:sz="4" w:space="0" w:color="244062"/>
        <w:left w:val="single" w:sz="12" w:space="0" w:color="244062"/>
        <w:bottom w:val="single" w:sz="4" w:space="0" w:color="244062"/>
        <w:right w:val="single" w:sz="4" w:space="0" w:color="244062"/>
      </w:pBdr>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56">
    <w:name w:val="xl156"/>
    <w:basedOn w:val="Standaard"/>
    <w:rsid w:val="00F2519D"/>
    <w:pPr>
      <w:pBdr>
        <w:top w:val="single" w:sz="4" w:space="0" w:color="244062"/>
        <w:left w:val="single" w:sz="4" w:space="0" w:color="244062"/>
        <w:bottom w:val="single" w:sz="4" w:space="0" w:color="244062"/>
        <w:right w:val="single" w:sz="4" w:space="0" w:color="244062"/>
      </w:pBdr>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57">
    <w:name w:val="xl157"/>
    <w:basedOn w:val="Standaard"/>
    <w:rsid w:val="00F2519D"/>
    <w:pPr>
      <w:pBdr>
        <w:top w:val="single" w:sz="4" w:space="0" w:color="244062"/>
        <w:left w:val="single" w:sz="4" w:space="0" w:color="244062"/>
        <w:bottom w:val="single" w:sz="4" w:space="0" w:color="244062"/>
        <w:right w:val="single" w:sz="4" w:space="0" w:color="244062"/>
      </w:pBdr>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58">
    <w:name w:val="xl158"/>
    <w:basedOn w:val="Standaard"/>
    <w:rsid w:val="00F2519D"/>
    <w:pPr>
      <w:pBdr>
        <w:top w:val="single" w:sz="4" w:space="0" w:color="244062"/>
        <w:left w:val="single" w:sz="4" w:space="0" w:color="244062"/>
        <w:bottom w:val="single" w:sz="4" w:space="0" w:color="244062"/>
        <w:right w:val="single" w:sz="12" w:space="0" w:color="244062"/>
      </w:pBdr>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59">
    <w:name w:val="xl159"/>
    <w:basedOn w:val="Standaard"/>
    <w:rsid w:val="00F2519D"/>
    <w:pPr>
      <w:pBdr>
        <w:top w:val="single" w:sz="4" w:space="0" w:color="244062"/>
        <w:left w:val="single" w:sz="12" w:space="0" w:color="244062"/>
        <w:bottom w:val="single" w:sz="4" w:space="0" w:color="244062"/>
        <w:right w:val="single" w:sz="12" w:space="0" w:color="974706"/>
      </w:pBdr>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60">
    <w:name w:val="xl160"/>
    <w:basedOn w:val="Standaard"/>
    <w:rsid w:val="00F2519D"/>
    <w:pPr>
      <w:pBdr>
        <w:top w:val="single" w:sz="4" w:space="0" w:color="974706"/>
        <w:left w:val="single" w:sz="12" w:space="0" w:color="974706"/>
        <w:bottom w:val="single" w:sz="4" w:space="0" w:color="974706"/>
        <w:right w:val="single" w:sz="4" w:space="0" w:color="974706"/>
      </w:pBdr>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161">
    <w:name w:val="xl161"/>
    <w:basedOn w:val="Standaard"/>
    <w:rsid w:val="00F2519D"/>
    <w:pPr>
      <w:pBdr>
        <w:top w:val="single" w:sz="4" w:space="0" w:color="974706"/>
        <w:left w:val="single" w:sz="4" w:space="0" w:color="974706"/>
        <w:bottom w:val="single" w:sz="4" w:space="0" w:color="974706"/>
        <w:right w:val="single" w:sz="4" w:space="0" w:color="974706"/>
      </w:pBdr>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162">
    <w:name w:val="xl162"/>
    <w:basedOn w:val="Standaard"/>
    <w:rsid w:val="00F2519D"/>
    <w:pPr>
      <w:pBdr>
        <w:top w:val="single" w:sz="4" w:space="0" w:color="974706"/>
        <w:left w:val="single" w:sz="12" w:space="0" w:color="974706"/>
        <w:bottom w:val="single" w:sz="4" w:space="0" w:color="974706"/>
        <w:right w:val="single" w:sz="12" w:space="0" w:color="974706"/>
      </w:pBdr>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163">
    <w:name w:val="xl163"/>
    <w:basedOn w:val="Standaard"/>
    <w:rsid w:val="00F2519D"/>
    <w:pP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64">
    <w:name w:val="xl164"/>
    <w:basedOn w:val="Standaard"/>
    <w:rsid w:val="00F2519D"/>
    <w:pPr>
      <w:pBdr>
        <w:top w:val="single" w:sz="4" w:space="0" w:color="auto"/>
        <w:left w:val="single" w:sz="12"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65">
    <w:name w:val="xl165"/>
    <w:basedOn w:val="Standaard"/>
    <w:rsid w:val="00F251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66">
    <w:name w:val="xl166"/>
    <w:basedOn w:val="Standaard"/>
    <w:rsid w:val="00F2519D"/>
    <w:pPr>
      <w:pBdr>
        <w:top w:val="single" w:sz="4" w:space="0" w:color="244062"/>
        <w:left w:val="single" w:sz="4" w:space="0" w:color="244062"/>
        <w:bottom w:val="single" w:sz="4" w:space="0" w:color="244062"/>
        <w:right w:val="single" w:sz="4" w:space="0" w:color="244062"/>
      </w:pBdr>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67">
    <w:name w:val="xl167"/>
    <w:basedOn w:val="Standaard"/>
    <w:rsid w:val="00F2519D"/>
    <w:pPr>
      <w:pBdr>
        <w:top w:val="single" w:sz="12" w:space="0" w:color="auto"/>
        <w:bottom w:val="single" w:sz="12" w:space="0" w:color="auto"/>
      </w:pBdr>
      <w:shd w:val="clear" w:color="000000" w:fill="C0C0C0"/>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68">
    <w:name w:val="xl168"/>
    <w:basedOn w:val="Standaard"/>
    <w:rsid w:val="00F2519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69">
    <w:name w:val="xl169"/>
    <w:basedOn w:val="Standaard"/>
    <w:rsid w:val="00F2519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70">
    <w:name w:val="xl170"/>
    <w:basedOn w:val="Standaard"/>
    <w:rsid w:val="00F2519D"/>
    <w:pPr>
      <w:pBdr>
        <w:top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nl-NL"/>
    </w:rPr>
  </w:style>
  <w:style w:type="paragraph" w:customStyle="1" w:styleId="xl171">
    <w:name w:val="xl171"/>
    <w:basedOn w:val="Standaard"/>
    <w:rsid w:val="00F2519D"/>
    <w:pPr>
      <w:pBdr>
        <w:top w:val="single" w:sz="4" w:space="0" w:color="244062"/>
        <w:left w:val="single" w:sz="12"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72">
    <w:name w:val="xl172"/>
    <w:basedOn w:val="Standaard"/>
    <w:rsid w:val="00F2519D"/>
    <w:pPr>
      <w:pBdr>
        <w:top w:val="single" w:sz="4" w:space="0" w:color="244062"/>
        <w:left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73">
    <w:name w:val="xl173"/>
    <w:basedOn w:val="Standaard"/>
    <w:rsid w:val="00F2519D"/>
    <w:pPr>
      <w:pBdr>
        <w:top w:val="single" w:sz="4" w:space="0" w:color="244062"/>
        <w:left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74">
    <w:name w:val="xl174"/>
    <w:basedOn w:val="Standaard"/>
    <w:rsid w:val="00F2519D"/>
    <w:pPr>
      <w:pBdr>
        <w:top w:val="single" w:sz="4" w:space="0" w:color="244062"/>
        <w:left w:val="single" w:sz="4" w:space="0" w:color="244062"/>
        <w:right w:val="single" w:sz="12"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75">
    <w:name w:val="xl175"/>
    <w:basedOn w:val="Standaard"/>
    <w:rsid w:val="00F2519D"/>
    <w:pPr>
      <w:pBdr>
        <w:top w:val="single" w:sz="4" w:space="0" w:color="244062"/>
        <w:left w:val="single" w:sz="12" w:space="0" w:color="244062"/>
        <w:right w:val="single" w:sz="12" w:space="0" w:color="974706"/>
      </w:pBdr>
      <w:shd w:val="clear" w:color="000000" w:fill="FFFFFF"/>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76">
    <w:name w:val="xl176"/>
    <w:basedOn w:val="Standaard"/>
    <w:rsid w:val="00F2519D"/>
    <w:pPr>
      <w:pBdr>
        <w:top w:val="single" w:sz="4" w:space="0" w:color="974706"/>
        <w:left w:val="single" w:sz="12"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177">
    <w:name w:val="xl177"/>
    <w:basedOn w:val="Standaard"/>
    <w:rsid w:val="00F2519D"/>
    <w:pPr>
      <w:pBdr>
        <w:top w:val="single" w:sz="4" w:space="0" w:color="974706"/>
        <w:left w:val="single" w:sz="4"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178">
    <w:name w:val="xl178"/>
    <w:basedOn w:val="Standaard"/>
    <w:rsid w:val="00F2519D"/>
    <w:pPr>
      <w:pBdr>
        <w:top w:val="single" w:sz="4" w:space="0" w:color="974706"/>
        <w:left w:val="single" w:sz="12" w:space="0" w:color="974706"/>
        <w:right w:val="single" w:sz="12"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179">
    <w:name w:val="xl179"/>
    <w:basedOn w:val="Standaard"/>
    <w:rsid w:val="00F2519D"/>
    <w:pPr>
      <w:pBdr>
        <w:top w:val="single" w:sz="12" w:space="0" w:color="auto"/>
        <w:left w:val="single" w:sz="12"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80">
    <w:name w:val="xl180"/>
    <w:basedOn w:val="Standaard"/>
    <w:rsid w:val="00F2519D"/>
    <w:pPr>
      <w:pBdr>
        <w:top w:val="single" w:sz="12"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81">
    <w:name w:val="xl181"/>
    <w:basedOn w:val="Standaard"/>
    <w:rsid w:val="00F2519D"/>
    <w:pPr>
      <w:pBdr>
        <w:top w:val="single" w:sz="12"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82">
    <w:name w:val="xl182"/>
    <w:basedOn w:val="Standaard"/>
    <w:rsid w:val="00F2519D"/>
    <w:pPr>
      <w:pBdr>
        <w:top w:val="single" w:sz="4" w:space="0" w:color="auto"/>
        <w:left w:val="single" w:sz="12"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nl-NL"/>
    </w:rPr>
  </w:style>
  <w:style w:type="paragraph" w:customStyle="1" w:styleId="xl183">
    <w:name w:val="xl183"/>
    <w:basedOn w:val="Standaard"/>
    <w:rsid w:val="00F2519D"/>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nl-NL"/>
    </w:rPr>
  </w:style>
  <w:style w:type="paragraph" w:customStyle="1" w:styleId="xl184">
    <w:name w:val="xl184"/>
    <w:basedOn w:val="Standaard"/>
    <w:rsid w:val="00F2519D"/>
    <w:pPr>
      <w:pBdr>
        <w:top w:val="single" w:sz="4" w:space="0" w:color="auto"/>
        <w:left w:val="single" w:sz="12"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4"/>
      <w:szCs w:val="24"/>
      <w:lang w:eastAsia="nl-NL"/>
    </w:rPr>
  </w:style>
  <w:style w:type="paragraph" w:customStyle="1" w:styleId="xl185">
    <w:name w:val="xl185"/>
    <w:basedOn w:val="Standaard"/>
    <w:rsid w:val="00F2519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4"/>
      <w:szCs w:val="24"/>
      <w:lang w:eastAsia="nl-NL"/>
    </w:rPr>
  </w:style>
  <w:style w:type="paragraph" w:customStyle="1" w:styleId="xl186">
    <w:name w:val="xl186"/>
    <w:basedOn w:val="Standaard"/>
    <w:rsid w:val="00F251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eastAsia="nl-NL"/>
    </w:rPr>
  </w:style>
  <w:style w:type="paragraph" w:customStyle="1" w:styleId="xl187">
    <w:name w:val="xl187"/>
    <w:basedOn w:val="Standaard"/>
    <w:rsid w:val="00F2519D"/>
    <w:pPr>
      <w:pBdr>
        <w:top w:val="single" w:sz="4" w:space="0" w:color="auto"/>
        <w:left w:val="single" w:sz="12"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188">
    <w:name w:val="xl188"/>
    <w:basedOn w:val="Standaard"/>
    <w:rsid w:val="00F2519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189">
    <w:name w:val="xl189"/>
    <w:basedOn w:val="Standaard"/>
    <w:rsid w:val="00F2519D"/>
    <w:pPr>
      <w:pBdr>
        <w:top w:val="single" w:sz="4" w:space="0" w:color="auto"/>
        <w:left w:val="single" w:sz="12"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0000"/>
      <w:sz w:val="24"/>
      <w:szCs w:val="24"/>
      <w:lang w:eastAsia="nl-NL"/>
    </w:rPr>
  </w:style>
  <w:style w:type="paragraph" w:customStyle="1" w:styleId="xl190">
    <w:name w:val="xl190"/>
    <w:basedOn w:val="Standaard"/>
    <w:rsid w:val="00F2519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0000"/>
      <w:sz w:val="24"/>
      <w:szCs w:val="24"/>
      <w:lang w:eastAsia="nl-NL"/>
    </w:rPr>
  </w:style>
  <w:style w:type="paragraph" w:customStyle="1" w:styleId="xl191">
    <w:name w:val="xl191"/>
    <w:basedOn w:val="Standaard"/>
    <w:rsid w:val="00F2519D"/>
    <w:pPr>
      <w:pBdr>
        <w:top w:val="single" w:sz="4" w:space="0" w:color="auto"/>
        <w:left w:val="single" w:sz="4" w:space="18" w:color="auto"/>
        <w:bottom w:val="single" w:sz="4" w:space="0" w:color="auto"/>
        <w:right w:val="single" w:sz="4" w:space="0" w:color="auto"/>
      </w:pBdr>
      <w:spacing w:before="100" w:beforeAutospacing="1" w:after="100" w:afterAutospacing="1" w:line="240" w:lineRule="auto"/>
      <w:ind w:firstLineChars="200" w:firstLine="200"/>
      <w:textAlignment w:val="center"/>
    </w:pPr>
    <w:rPr>
      <w:rFonts w:ascii="Arial" w:eastAsia="Times New Roman" w:hAnsi="Arial" w:cs="Arial"/>
      <w:sz w:val="24"/>
      <w:szCs w:val="24"/>
      <w:lang w:eastAsia="nl-NL"/>
    </w:rPr>
  </w:style>
  <w:style w:type="paragraph" w:customStyle="1" w:styleId="xl192">
    <w:name w:val="xl192"/>
    <w:basedOn w:val="Standaard"/>
    <w:rsid w:val="00F2519D"/>
    <w:pPr>
      <w:pBdr>
        <w:top w:val="single" w:sz="4" w:space="0" w:color="auto"/>
        <w:left w:val="single" w:sz="12"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93">
    <w:name w:val="xl193"/>
    <w:basedOn w:val="Standaard"/>
    <w:rsid w:val="00F2519D"/>
    <w:pPr>
      <w:pBdr>
        <w:top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94">
    <w:name w:val="xl194"/>
    <w:basedOn w:val="Standaard"/>
    <w:rsid w:val="00F2519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95">
    <w:name w:val="xl195"/>
    <w:basedOn w:val="Standaard"/>
    <w:rsid w:val="00F2519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96">
    <w:name w:val="xl196"/>
    <w:basedOn w:val="Standaard"/>
    <w:rsid w:val="00F2519D"/>
    <w:pPr>
      <w:pBdr>
        <w:top w:val="single" w:sz="4" w:space="0" w:color="auto"/>
        <w:left w:val="single" w:sz="12" w:space="0" w:color="auto"/>
        <w:bottom w:val="single" w:sz="12"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97">
    <w:name w:val="xl197"/>
    <w:basedOn w:val="Standaard"/>
    <w:rsid w:val="00F2519D"/>
    <w:pPr>
      <w:pBdr>
        <w:top w:val="single" w:sz="4" w:space="0" w:color="auto"/>
        <w:bottom w:val="single" w:sz="12"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98">
    <w:name w:val="xl198"/>
    <w:basedOn w:val="Standaard"/>
    <w:rsid w:val="00F2519D"/>
    <w:pPr>
      <w:pBdr>
        <w:top w:val="single" w:sz="4" w:space="0" w:color="auto"/>
        <w:left w:val="single" w:sz="4" w:space="0" w:color="auto"/>
        <w:bottom w:val="single" w:sz="12"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99">
    <w:name w:val="xl199"/>
    <w:basedOn w:val="Standaard"/>
    <w:rsid w:val="00F2519D"/>
    <w:pPr>
      <w:pBdr>
        <w:top w:val="single" w:sz="4" w:space="0" w:color="974706"/>
        <w:left w:val="single" w:sz="12" w:space="0" w:color="974706"/>
        <w:right w:val="single" w:sz="4" w:space="0" w:color="974706"/>
      </w:pBdr>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200">
    <w:name w:val="xl200"/>
    <w:basedOn w:val="Standaard"/>
    <w:rsid w:val="00F2519D"/>
    <w:pPr>
      <w:pBdr>
        <w:top w:val="single" w:sz="4" w:space="0" w:color="974706"/>
        <w:left w:val="single" w:sz="4" w:space="0" w:color="974706"/>
        <w:right w:val="single" w:sz="4" w:space="0" w:color="974706"/>
      </w:pBdr>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201">
    <w:name w:val="xl201"/>
    <w:basedOn w:val="Standaard"/>
    <w:rsid w:val="00F2519D"/>
    <w:pPr>
      <w:spacing w:before="100" w:beforeAutospacing="1" w:after="100" w:afterAutospacing="1" w:line="240" w:lineRule="auto"/>
      <w:textAlignment w:val="center"/>
    </w:pPr>
    <w:rPr>
      <w:rFonts w:ascii="Times New Roman" w:eastAsia="Times New Roman" w:hAnsi="Times New Roman" w:cs="Times New Roman"/>
      <w:sz w:val="24"/>
      <w:szCs w:val="24"/>
      <w:lang w:eastAsia="nl-NL"/>
    </w:rPr>
  </w:style>
  <w:style w:type="paragraph" w:customStyle="1" w:styleId="xl202">
    <w:name w:val="xl202"/>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b/>
      <w:bCs/>
      <w:color w:val="E26B0A"/>
      <w:sz w:val="24"/>
      <w:szCs w:val="24"/>
      <w:lang w:eastAsia="nl-NL"/>
    </w:rPr>
  </w:style>
  <w:style w:type="paragraph" w:customStyle="1" w:styleId="xl203">
    <w:name w:val="xl203"/>
    <w:basedOn w:val="Standaard"/>
    <w:rsid w:val="00F2519D"/>
    <w:pPr>
      <w:spacing w:before="100" w:beforeAutospacing="1" w:after="100" w:afterAutospacing="1" w:line="240" w:lineRule="auto"/>
      <w:textAlignment w:val="center"/>
    </w:pPr>
    <w:rPr>
      <w:rFonts w:ascii="Univers" w:eastAsia="Times New Roman" w:hAnsi="Univers" w:cs="Times New Roman"/>
      <w:b/>
      <w:bCs/>
      <w:color w:val="E26B0A"/>
      <w:sz w:val="24"/>
      <w:szCs w:val="24"/>
      <w:lang w:eastAsia="nl-NL"/>
    </w:rPr>
  </w:style>
  <w:style w:type="paragraph" w:customStyle="1" w:styleId="xl204">
    <w:name w:val="xl204"/>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205">
    <w:name w:val="xl205"/>
    <w:basedOn w:val="Standaard"/>
    <w:rsid w:val="00F2519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28"/>
      <w:szCs w:val="28"/>
      <w:lang w:eastAsia="nl-NL"/>
    </w:rPr>
  </w:style>
  <w:style w:type="paragraph" w:customStyle="1" w:styleId="xl206">
    <w:name w:val="xl206"/>
    <w:basedOn w:val="Standaard"/>
    <w:rsid w:val="00F2519D"/>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28"/>
      <w:szCs w:val="28"/>
      <w:lang w:eastAsia="nl-NL"/>
    </w:rPr>
  </w:style>
  <w:style w:type="paragraph" w:customStyle="1" w:styleId="xl207">
    <w:name w:val="xl207"/>
    <w:basedOn w:val="Standaard"/>
    <w:rsid w:val="00F2519D"/>
    <w:pPr>
      <w:pBdr>
        <w:top w:val="single" w:sz="12" w:space="0" w:color="auto"/>
        <w:bottom w:val="single" w:sz="12"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eastAsia="nl-NL"/>
    </w:rPr>
  </w:style>
  <w:style w:type="paragraph" w:customStyle="1" w:styleId="xl208">
    <w:name w:val="xl208"/>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209">
    <w:name w:val="xl209"/>
    <w:basedOn w:val="Standaard"/>
    <w:rsid w:val="00F2519D"/>
    <w:pPr>
      <w:spacing w:before="100" w:beforeAutospacing="1" w:after="100" w:afterAutospacing="1" w:line="240" w:lineRule="auto"/>
      <w:textAlignment w:val="center"/>
    </w:pPr>
    <w:rPr>
      <w:rFonts w:ascii="Univers" w:eastAsia="Times New Roman" w:hAnsi="Univers" w:cs="Times New Roman"/>
      <w:sz w:val="24"/>
      <w:szCs w:val="24"/>
      <w:lang w:eastAsia="nl-NL"/>
    </w:rPr>
  </w:style>
  <w:style w:type="paragraph" w:customStyle="1" w:styleId="xl210">
    <w:name w:val="xl210"/>
    <w:basedOn w:val="Standaard"/>
    <w:rsid w:val="00F2519D"/>
    <w:pPr>
      <w:spacing w:before="100" w:beforeAutospacing="1" w:after="100" w:afterAutospacing="1" w:line="240" w:lineRule="auto"/>
      <w:textAlignment w:val="center"/>
    </w:pPr>
    <w:rPr>
      <w:rFonts w:ascii="Times New Roman" w:eastAsia="Times New Roman" w:hAnsi="Times New Roman" w:cs="Times New Roman"/>
      <w:sz w:val="24"/>
      <w:szCs w:val="24"/>
      <w:lang w:eastAsia="nl-NL"/>
    </w:rPr>
  </w:style>
  <w:style w:type="paragraph" w:customStyle="1" w:styleId="xl211">
    <w:name w:val="xl211"/>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b/>
      <w:bCs/>
      <w:color w:val="0070C0"/>
      <w:sz w:val="24"/>
      <w:szCs w:val="24"/>
      <w:lang w:eastAsia="nl-NL"/>
    </w:rPr>
  </w:style>
  <w:style w:type="paragraph" w:customStyle="1" w:styleId="xl212">
    <w:name w:val="xl212"/>
    <w:basedOn w:val="Standaard"/>
    <w:rsid w:val="00F2519D"/>
    <w:pPr>
      <w:spacing w:before="100" w:beforeAutospacing="1" w:after="100" w:afterAutospacing="1" w:line="240" w:lineRule="auto"/>
      <w:textAlignment w:val="center"/>
    </w:pPr>
    <w:rPr>
      <w:rFonts w:ascii="Univers" w:eastAsia="Times New Roman" w:hAnsi="Univers" w:cs="Times New Roman"/>
      <w:b/>
      <w:bCs/>
      <w:color w:val="0070C0"/>
      <w:sz w:val="24"/>
      <w:szCs w:val="24"/>
      <w:lang w:eastAsia="nl-NL"/>
    </w:rPr>
  </w:style>
  <w:style w:type="paragraph" w:customStyle="1" w:styleId="xl213">
    <w:name w:val="xl213"/>
    <w:basedOn w:val="Standaard"/>
    <w:rsid w:val="00F2519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8"/>
      <w:szCs w:val="28"/>
      <w:lang w:eastAsia="nl-NL"/>
    </w:rPr>
  </w:style>
  <w:style w:type="paragraph" w:styleId="Revisie">
    <w:name w:val="Revision"/>
    <w:uiPriority w:val="71"/>
    <w:semiHidden/>
    <w:rsid w:val="00F2519D"/>
    <w:pPr>
      <w:spacing w:after="0" w:line="240" w:lineRule="auto"/>
    </w:pPr>
    <w:rPr>
      <w:rFonts w:ascii="New York" w:eastAsia="Times New Roman" w:hAnsi="New York" w:cs="Times New Roman"/>
      <w:sz w:val="24"/>
      <w:szCs w:val="20"/>
      <w:lang w:eastAsia="nl-NL"/>
    </w:rPr>
  </w:style>
  <w:style w:type="paragraph" w:customStyle="1" w:styleId="Inleiding">
    <w:name w:val="Inleiding"/>
    <w:basedOn w:val="Kop1"/>
    <w:uiPriority w:val="99"/>
    <w:rsid w:val="00F2519D"/>
    <w:pPr>
      <w:numPr>
        <w:numId w:val="0"/>
      </w:numPr>
      <w:spacing w:line="240" w:lineRule="auto"/>
    </w:pPr>
    <w:rPr>
      <w:rFonts w:ascii="Schiphol Frutiger" w:hAnsi="Schiphol Frutiger"/>
      <w:sz w:val="20"/>
      <w:szCs w:val="20"/>
      <w:lang w:val="en-US" w:eastAsia="en-US"/>
    </w:rPr>
  </w:style>
  <w:style w:type="character" w:customStyle="1" w:styleId="apple-converted-space">
    <w:name w:val="apple-converted-space"/>
    <w:basedOn w:val="Standaardalinea-lettertype"/>
    <w:rsid w:val="00F2519D"/>
  </w:style>
  <w:style w:type="character" w:customStyle="1" w:styleId="apple-style-span">
    <w:name w:val="apple-style-span"/>
    <w:basedOn w:val="Standaardalinea-lettertype"/>
    <w:rsid w:val="00F2519D"/>
  </w:style>
  <w:style w:type="character" w:customStyle="1" w:styleId="ol">
    <w:name w:val="ol"/>
    <w:basedOn w:val="Standaardalinea-lettertype"/>
    <w:rsid w:val="00B776E2"/>
  </w:style>
  <w:style w:type="paragraph" w:customStyle="1" w:styleId="pzonderwitruimte1">
    <w:name w:val="pzonderwitruimte1"/>
    <w:basedOn w:val="Standaard"/>
    <w:rsid w:val="00B776E2"/>
    <w:pPr>
      <w:spacing w:after="0" w:line="240" w:lineRule="auto"/>
    </w:pPr>
    <w:rPr>
      <w:rFonts w:ascii="Times New Roman" w:eastAsia="Times New Roman" w:hAnsi="Times New Roman" w:cs="Times New Roman"/>
      <w:sz w:val="24"/>
      <w:szCs w:val="24"/>
      <w:lang w:eastAsia="nl-NL"/>
    </w:rPr>
  </w:style>
  <w:style w:type="character" w:customStyle="1" w:styleId="underline1">
    <w:name w:val="underline1"/>
    <w:basedOn w:val="Standaardalinea-lettertype"/>
    <w:rsid w:val="00B776E2"/>
    <w:rPr>
      <w:u w:val="single"/>
    </w:rPr>
  </w:style>
  <w:style w:type="character" w:styleId="Nadruk">
    <w:name w:val="Emphasis"/>
    <w:basedOn w:val="Standaardalinea-lettertype"/>
    <w:qFormat/>
    <w:rsid w:val="00D727A5"/>
    <w:rPr>
      <w:rFonts w:ascii="Calibri" w:hAnsi="Calibri" w:hint="default"/>
      <w:i/>
      <w:iCs/>
    </w:rPr>
  </w:style>
  <w:style w:type="paragraph" w:customStyle="1" w:styleId="Snela">
    <w:name w:val="Snel a."/>
    <w:basedOn w:val="Standaard"/>
    <w:rsid w:val="0000203D"/>
    <w:pPr>
      <w:widowControl w:val="0"/>
      <w:numPr>
        <w:numId w:val="35"/>
      </w:numPr>
      <w:autoSpaceDE w:val="0"/>
      <w:autoSpaceDN w:val="0"/>
      <w:adjustRightInd w:val="0"/>
      <w:spacing w:after="0" w:line="240" w:lineRule="auto"/>
    </w:pPr>
    <w:rPr>
      <w:rFonts w:ascii="Times New Roman" w:eastAsia="Times New Roman" w:hAnsi="Times New Roman" w:cs="Times New Roman"/>
      <w:sz w:val="20"/>
      <w:szCs w:val="24"/>
      <w:lang w:val="en-US" w:eastAsia="nl-NL"/>
    </w:rPr>
  </w:style>
  <w:style w:type="table" w:customStyle="1" w:styleId="Tabelraster1">
    <w:name w:val="Tabelraster1"/>
    <w:basedOn w:val="Standaardtabel"/>
    <w:next w:val="Tabelraster"/>
    <w:uiPriority w:val="59"/>
    <w:rsid w:val="00AA03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opsomteken5">
    <w:name w:val="List Bullet 5"/>
    <w:basedOn w:val="Standaard"/>
    <w:rsid w:val="000F0638"/>
    <w:pPr>
      <w:numPr>
        <w:numId w:val="38"/>
      </w:numPr>
      <w:contextualSpacing/>
    </w:pPr>
    <w:rPr>
      <w:lang w:val="en-US"/>
    </w:rPr>
  </w:style>
  <w:style w:type="paragraph" w:customStyle="1" w:styleId="Opsomminggenummerd">
    <w:name w:val="_Opsomming genummerd"/>
    <w:basedOn w:val="Standaard"/>
    <w:qFormat/>
    <w:rsid w:val="001E669B"/>
    <w:pPr>
      <w:widowControl w:val="0"/>
      <w:numPr>
        <w:numId w:val="39"/>
      </w:numPr>
      <w:contextualSpacing/>
    </w:pPr>
    <w:rPr>
      <w:rFonts w:cs="Arial"/>
      <w:szCs w:val="18"/>
      <w:lang w:val="en-US"/>
    </w:rPr>
  </w:style>
  <w:style w:type="table" w:styleId="Professioneletabel">
    <w:name w:val="Table Professional"/>
    <w:basedOn w:val="Standaardtabel"/>
    <w:rsid w:val="001E669B"/>
    <w:pPr>
      <w:spacing w:after="0" w:line="260" w:lineRule="atLeast"/>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raster2">
    <w:name w:val="Tabelraster2"/>
    <w:basedOn w:val="Standaardtabel"/>
    <w:next w:val="Tabelraster"/>
    <w:uiPriority w:val="59"/>
    <w:rsid w:val="00603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819539">
      <w:bodyDiv w:val="1"/>
      <w:marLeft w:val="0"/>
      <w:marRight w:val="0"/>
      <w:marTop w:val="0"/>
      <w:marBottom w:val="0"/>
      <w:divBdr>
        <w:top w:val="none" w:sz="0" w:space="0" w:color="auto"/>
        <w:left w:val="none" w:sz="0" w:space="0" w:color="auto"/>
        <w:bottom w:val="none" w:sz="0" w:space="0" w:color="auto"/>
        <w:right w:val="none" w:sz="0" w:space="0" w:color="auto"/>
      </w:divBdr>
    </w:div>
    <w:div w:id="309553393">
      <w:bodyDiv w:val="1"/>
      <w:marLeft w:val="0"/>
      <w:marRight w:val="0"/>
      <w:marTop w:val="0"/>
      <w:marBottom w:val="0"/>
      <w:divBdr>
        <w:top w:val="none" w:sz="0" w:space="0" w:color="auto"/>
        <w:left w:val="none" w:sz="0" w:space="0" w:color="auto"/>
        <w:bottom w:val="none" w:sz="0" w:space="0" w:color="auto"/>
        <w:right w:val="none" w:sz="0" w:space="0" w:color="auto"/>
      </w:divBdr>
    </w:div>
    <w:div w:id="430855058">
      <w:bodyDiv w:val="1"/>
      <w:marLeft w:val="0"/>
      <w:marRight w:val="0"/>
      <w:marTop w:val="0"/>
      <w:marBottom w:val="0"/>
      <w:divBdr>
        <w:top w:val="none" w:sz="0" w:space="0" w:color="auto"/>
        <w:left w:val="none" w:sz="0" w:space="0" w:color="auto"/>
        <w:bottom w:val="none" w:sz="0" w:space="0" w:color="auto"/>
        <w:right w:val="none" w:sz="0" w:space="0" w:color="auto"/>
      </w:divBdr>
    </w:div>
    <w:div w:id="562954643">
      <w:bodyDiv w:val="1"/>
      <w:marLeft w:val="0"/>
      <w:marRight w:val="0"/>
      <w:marTop w:val="0"/>
      <w:marBottom w:val="0"/>
      <w:divBdr>
        <w:top w:val="none" w:sz="0" w:space="0" w:color="auto"/>
        <w:left w:val="none" w:sz="0" w:space="0" w:color="auto"/>
        <w:bottom w:val="none" w:sz="0" w:space="0" w:color="auto"/>
        <w:right w:val="none" w:sz="0" w:space="0" w:color="auto"/>
      </w:divBdr>
      <w:divsChild>
        <w:div w:id="481847050">
          <w:marLeft w:val="0"/>
          <w:marRight w:val="0"/>
          <w:marTop w:val="0"/>
          <w:marBottom w:val="0"/>
          <w:divBdr>
            <w:top w:val="none" w:sz="0" w:space="0" w:color="auto"/>
            <w:left w:val="none" w:sz="0" w:space="0" w:color="auto"/>
            <w:bottom w:val="none" w:sz="0" w:space="0" w:color="auto"/>
            <w:right w:val="none" w:sz="0" w:space="0" w:color="auto"/>
          </w:divBdr>
          <w:divsChild>
            <w:div w:id="1812167209">
              <w:marLeft w:val="0"/>
              <w:marRight w:val="0"/>
              <w:marTop w:val="0"/>
              <w:marBottom w:val="0"/>
              <w:divBdr>
                <w:top w:val="none" w:sz="0" w:space="0" w:color="auto"/>
                <w:left w:val="none" w:sz="0" w:space="0" w:color="auto"/>
                <w:bottom w:val="none" w:sz="0" w:space="0" w:color="auto"/>
                <w:right w:val="none" w:sz="0" w:space="0" w:color="auto"/>
              </w:divBdr>
              <w:divsChild>
                <w:div w:id="1294018902">
                  <w:marLeft w:val="0"/>
                  <w:marRight w:val="0"/>
                  <w:marTop w:val="0"/>
                  <w:marBottom w:val="0"/>
                  <w:divBdr>
                    <w:top w:val="none" w:sz="0" w:space="0" w:color="auto"/>
                    <w:left w:val="none" w:sz="0" w:space="0" w:color="auto"/>
                    <w:bottom w:val="none" w:sz="0" w:space="0" w:color="auto"/>
                    <w:right w:val="none" w:sz="0" w:space="0" w:color="auto"/>
                  </w:divBdr>
                  <w:divsChild>
                    <w:div w:id="37612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340244">
      <w:bodyDiv w:val="1"/>
      <w:marLeft w:val="0"/>
      <w:marRight w:val="0"/>
      <w:marTop w:val="0"/>
      <w:marBottom w:val="0"/>
      <w:divBdr>
        <w:top w:val="none" w:sz="0" w:space="0" w:color="auto"/>
        <w:left w:val="none" w:sz="0" w:space="0" w:color="auto"/>
        <w:bottom w:val="none" w:sz="0" w:space="0" w:color="auto"/>
        <w:right w:val="none" w:sz="0" w:space="0" w:color="auto"/>
      </w:divBdr>
    </w:div>
    <w:div w:id="680548884">
      <w:bodyDiv w:val="1"/>
      <w:marLeft w:val="0"/>
      <w:marRight w:val="0"/>
      <w:marTop w:val="0"/>
      <w:marBottom w:val="0"/>
      <w:divBdr>
        <w:top w:val="none" w:sz="0" w:space="0" w:color="auto"/>
        <w:left w:val="none" w:sz="0" w:space="0" w:color="auto"/>
        <w:bottom w:val="none" w:sz="0" w:space="0" w:color="auto"/>
        <w:right w:val="none" w:sz="0" w:space="0" w:color="auto"/>
      </w:divBdr>
    </w:div>
    <w:div w:id="740829904">
      <w:bodyDiv w:val="1"/>
      <w:marLeft w:val="0"/>
      <w:marRight w:val="0"/>
      <w:marTop w:val="0"/>
      <w:marBottom w:val="0"/>
      <w:divBdr>
        <w:top w:val="none" w:sz="0" w:space="0" w:color="auto"/>
        <w:left w:val="none" w:sz="0" w:space="0" w:color="auto"/>
        <w:bottom w:val="none" w:sz="0" w:space="0" w:color="auto"/>
        <w:right w:val="none" w:sz="0" w:space="0" w:color="auto"/>
      </w:divBdr>
    </w:div>
    <w:div w:id="969364807">
      <w:bodyDiv w:val="1"/>
      <w:marLeft w:val="0"/>
      <w:marRight w:val="0"/>
      <w:marTop w:val="0"/>
      <w:marBottom w:val="0"/>
      <w:divBdr>
        <w:top w:val="none" w:sz="0" w:space="0" w:color="auto"/>
        <w:left w:val="none" w:sz="0" w:space="0" w:color="auto"/>
        <w:bottom w:val="none" w:sz="0" w:space="0" w:color="auto"/>
        <w:right w:val="none" w:sz="0" w:space="0" w:color="auto"/>
      </w:divBdr>
    </w:div>
    <w:div w:id="987511223">
      <w:bodyDiv w:val="1"/>
      <w:marLeft w:val="0"/>
      <w:marRight w:val="0"/>
      <w:marTop w:val="0"/>
      <w:marBottom w:val="0"/>
      <w:divBdr>
        <w:top w:val="none" w:sz="0" w:space="0" w:color="auto"/>
        <w:left w:val="none" w:sz="0" w:space="0" w:color="auto"/>
        <w:bottom w:val="none" w:sz="0" w:space="0" w:color="auto"/>
        <w:right w:val="none" w:sz="0" w:space="0" w:color="auto"/>
      </w:divBdr>
    </w:div>
    <w:div w:id="1026366522">
      <w:bodyDiv w:val="1"/>
      <w:marLeft w:val="0"/>
      <w:marRight w:val="0"/>
      <w:marTop w:val="0"/>
      <w:marBottom w:val="0"/>
      <w:divBdr>
        <w:top w:val="none" w:sz="0" w:space="0" w:color="auto"/>
        <w:left w:val="none" w:sz="0" w:space="0" w:color="auto"/>
        <w:bottom w:val="none" w:sz="0" w:space="0" w:color="auto"/>
        <w:right w:val="none" w:sz="0" w:space="0" w:color="auto"/>
      </w:divBdr>
      <w:divsChild>
        <w:div w:id="243102853">
          <w:marLeft w:val="0"/>
          <w:marRight w:val="0"/>
          <w:marTop w:val="0"/>
          <w:marBottom w:val="0"/>
          <w:divBdr>
            <w:top w:val="none" w:sz="0" w:space="0" w:color="auto"/>
            <w:left w:val="none" w:sz="0" w:space="0" w:color="auto"/>
            <w:bottom w:val="none" w:sz="0" w:space="0" w:color="auto"/>
            <w:right w:val="none" w:sz="0" w:space="0" w:color="auto"/>
          </w:divBdr>
          <w:divsChild>
            <w:div w:id="1706103976">
              <w:marLeft w:val="0"/>
              <w:marRight w:val="0"/>
              <w:marTop w:val="0"/>
              <w:marBottom w:val="0"/>
              <w:divBdr>
                <w:top w:val="none" w:sz="0" w:space="0" w:color="auto"/>
                <w:left w:val="none" w:sz="0" w:space="0" w:color="auto"/>
                <w:bottom w:val="none" w:sz="0" w:space="0" w:color="auto"/>
                <w:right w:val="none" w:sz="0" w:space="0" w:color="auto"/>
              </w:divBdr>
              <w:divsChild>
                <w:div w:id="1246958593">
                  <w:marLeft w:val="0"/>
                  <w:marRight w:val="0"/>
                  <w:marTop w:val="0"/>
                  <w:marBottom w:val="0"/>
                  <w:divBdr>
                    <w:top w:val="none" w:sz="0" w:space="0" w:color="auto"/>
                    <w:left w:val="none" w:sz="0" w:space="0" w:color="auto"/>
                    <w:bottom w:val="none" w:sz="0" w:space="0" w:color="auto"/>
                    <w:right w:val="none" w:sz="0" w:space="0" w:color="auto"/>
                  </w:divBdr>
                  <w:divsChild>
                    <w:div w:id="1728645549">
                      <w:marLeft w:val="0"/>
                      <w:marRight w:val="0"/>
                      <w:marTop w:val="0"/>
                      <w:marBottom w:val="0"/>
                      <w:divBdr>
                        <w:top w:val="none" w:sz="0" w:space="0" w:color="auto"/>
                        <w:left w:val="none" w:sz="0" w:space="0" w:color="auto"/>
                        <w:bottom w:val="none" w:sz="0" w:space="0" w:color="auto"/>
                        <w:right w:val="none" w:sz="0" w:space="0" w:color="auto"/>
                      </w:divBdr>
                      <w:divsChild>
                        <w:div w:id="659163673">
                          <w:marLeft w:val="0"/>
                          <w:marRight w:val="0"/>
                          <w:marTop w:val="0"/>
                          <w:marBottom w:val="0"/>
                          <w:divBdr>
                            <w:top w:val="none" w:sz="0" w:space="0" w:color="auto"/>
                            <w:left w:val="none" w:sz="0" w:space="0" w:color="auto"/>
                            <w:bottom w:val="none" w:sz="0" w:space="0" w:color="auto"/>
                            <w:right w:val="none" w:sz="0" w:space="0" w:color="auto"/>
                          </w:divBdr>
                          <w:divsChild>
                            <w:div w:id="460072363">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4762123">
      <w:bodyDiv w:val="1"/>
      <w:marLeft w:val="0"/>
      <w:marRight w:val="0"/>
      <w:marTop w:val="0"/>
      <w:marBottom w:val="0"/>
      <w:divBdr>
        <w:top w:val="none" w:sz="0" w:space="0" w:color="auto"/>
        <w:left w:val="none" w:sz="0" w:space="0" w:color="auto"/>
        <w:bottom w:val="none" w:sz="0" w:space="0" w:color="auto"/>
        <w:right w:val="none" w:sz="0" w:space="0" w:color="auto"/>
      </w:divBdr>
    </w:div>
    <w:div w:id="1276592857">
      <w:bodyDiv w:val="1"/>
      <w:marLeft w:val="0"/>
      <w:marRight w:val="0"/>
      <w:marTop w:val="0"/>
      <w:marBottom w:val="0"/>
      <w:divBdr>
        <w:top w:val="none" w:sz="0" w:space="0" w:color="auto"/>
        <w:left w:val="none" w:sz="0" w:space="0" w:color="auto"/>
        <w:bottom w:val="none" w:sz="0" w:space="0" w:color="auto"/>
        <w:right w:val="none" w:sz="0" w:space="0" w:color="auto"/>
      </w:divBdr>
    </w:div>
    <w:div w:id="1322348708">
      <w:bodyDiv w:val="1"/>
      <w:marLeft w:val="0"/>
      <w:marRight w:val="0"/>
      <w:marTop w:val="0"/>
      <w:marBottom w:val="0"/>
      <w:divBdr>
        <w:top w:val="none" w:sz="0" w:space="0" w:color="auto"/>
        <w:left w:val="none" w:sz="0" w:space="0" w:color="auto"/>
        <w:bottom w:val="none" w:sz="0" w:space="0" w:color="auto"/>
        <w:right w:val="none" w:sz="0" w:space="0" w:color="auto"/>
      </w:divBdr>
    </w:div>
    <w:div w:id="1322544976">
      <w:bodyDiv w:val="1"/>
      <w:marLeft w:val="0"/>
      <w:marRight w:val="0"/>
      <w:marTop w:val="0"/>
      <w:marBottom w:val="0"/>
      <w:divBdr>
        <w:top w:val="none" w:sz="0" w:space="0" w:color="auto"/>
        <w:left w:val="none" w:sz="0" w:space="0" w:color="auto"/>
        <w:bottom w:val="none" w:sz="0" w:space="0" w:color="auto"/>
        <w:right w:val="none" w:sz="0" w:space="0" w:color="auto"/>
      </w:divBdr>
    </w:div>
    <w:div w:id="1635018564">
      <w:bodyDiv w:val="1"/>
      <w:marLeft w:val="0"/>
      <w:marRight w:val="0"/>
      <w:marTop w:val="0"/>
      <w:marBottom w:val="0"/>
      <w:divBdr>
        <w:top w:val="none" w:sz="0" w:space="0" w:color="auto"/>
        <w:left w:val="none" w:sz="0" w:space="0" w:color="auto"/>
        <w:bottom w:val="none" w:sz="0" w:space="0" w:color="auto"/>
        <w:right w:val="none" w:sz="0" w:space="0" w:color="auto"/>
      </w:divBdr>
    </w:div>
    <w:div w:id="1866363424">
      <w:bodyDiv w:val="1"/>
      <w:marLeft w:val="0"/>
      <w:marRight w:val="0"/>
      <w:marTop w:val="0"/>
      <w:marBottom w:val="0"/>
      <w:divBdr>
        <w:top w:val="none" w:sz="0" w:space="0" w:color="auto"/>
        <w:left w:val="none" w:sz="0" w:space="0" w:color="auto"/>
        <w:bottom w:val="none" w:sz="0" w:space="0" w:color="auto"/>
        <w:right w:val="none" w:sz="0" w:space="0" w:color="auto"/>
      </w:divBdr>
    </w:div>
    <w:div w:id="1912276646">
      <w:bodyDiv w:val="1"/>
      <w:marLeft w:val="0"/>
      <w:marRight w:val="0"/>
      <w:marTop w:val="0"/>
      <w:marBottom w:val="0"/>
      <w:divBdr>
        <w:top w:val="none" w:sz="0" w:space="0" w:color="auto"/>
        <w:left w:val="none" w:sz="0" w:space="0" w:color="auto"/>
        <w:bottom w:val="none" w:sz="0" w:space="0" w:color="auto"/>
        <w:right w:val="none" w:sz="0" w:space="0" w:color="auto"/>
      </w:divBdr>
    </w:div>
    <w:div w:id="1966813420">
      <w:bodyDiv w:val="1"/>
      <w:marLeft w:val="0"/>
      <w:marRight w:val="0"/>
      <w:marTop w:val="0"/>
      <w:marBottom w:val="0"/>
      <w:divBdr>
        <w:top w:val="none" w:sz="0" w:space="0" w:color="auto"/>
        <w:left w:val="none" w:sz="0" w:space="0" w:color="auto"/>
        <w:bottom w:val="none" w:sz="0" w:space="0" w:color="auto"/>
        <w:right w:val="none" w:sz="0" w:space="0" w:color="auto"/>
      </w:divBdr>
    </w:div>
    <w:div w:id="2060592795">
      <w:bodyDiv w:val="1"/>
      <w:marLeft w:val="0"/>
      <w:marRight w:val="0"/>
      <w:marTop w:val="0"/>
      <w:marBottom w:val="0"/>
      <w:divBdr>
        <w:top w:val="none" w:sz="0" w:space="0" w:color="auto"/>
        <w:left w:val="none" w:sz="0" w:space="0" w:color="auto"/>
        <w:bottom w:val="none" w:sz="0" w:space="0" w:color="auto"/>
        <w:right w:val="none" w:sz="0" w:space="0" w:color="auto"/>
      </w:divBdr>
      <w:divsChild>
        <w:div w:id="861821371">
          <w:marLeft w:val="0"/>
          <w:marRight w:val="0"/>
          <w:marTop w:val="0"/>
          <w:marBottom w:val="0"/>
          <w:divBdr>
            <w:top w:val="none" w:sz="0" w:space="0" w:color="auto"/>
            <w:left w:val="none" w:sz="0" w:space="0" w:color="auto"/>
            <w:bottom w:val="none" w:sz="0" w:space="0" w:color="auto"/>
            <w:right w:val="none" w:sz="0" w:space="0" w:color="auto"/>
          </w:divBdr>
          <w:divsChild>
            <w:div w:id="1716930600">
              <w:marLeft w:val="0"/>
              <w:marRight w:val="0"/>
              <w:marTop w:val="0"/>
              <w:marBottom w:val="0"/>
              <w:divBdr>
                <w:top w:val="none" w:sz="0" w:space="0" w:color="auto"/>
                <w:left w:val="none" w:sz="0" w:space="0" w:color="auto"/>
                <w:bottom w:val="none" w:sz="0" w:space="0" w:color="auto"/>
                <w:right w:val="none" w:sz="0" w:space="0" w:color="auto"/>
              </w:divBdr>
              <w:divsChild>
                <w:div w:id="1480614351">
                  <w:marLeft w:val="0"/>
                  <w:marRight w:val="0"/>
                  <w:marTop w:val="0"/>
                  <w:marBottom w:val="0"/>
                  <w:divBdr>
                    <w:top w:val="none" w:sz="0" w:space="0" w:color="auto"/>
                    <w:left w:val="none" w:sz="0" w:space="0" w:color="auto"/>
                    <w:bottom w:val="none" w:sz="0" w:space="0" w:color="auto"/>
                    <w:right w:val="none" w:sz="0" w:space="0" w:color="auto"/>
                  </w:divBdr>
                  <w:divsChild>
                    <w:div w:id="1195386094">
                      <w:marLeft w:val="0"/>
                      <w:marRight w:val="0"/>
                      <w:marTop w:val="0"/>
                      <w:marBottom w:val="0"/>
                      <w:divBdr>
                        <w:top w:val="none" w:sz="0" w:space="0" w:color="auto"/>
                        <w:left w:val="none" w:sz="0" w:space="0" w:color="auto"/>
                        <w:bottom w:val="none" w:sz="0" w:space="0" w:color="auto"/>
                        <w:right w:val="none" w:sz="0" w:space="0" w:color="auto"/>
                      </w:divBdr>
                      <w:divsChild>
                        <w:div w:id="357196041">
                          <w:marLeft w:val="0"/>
                          <w:marRight w:val="0"/>
                          <w:marTop w:val="0"/>
                          <w:marBottom w:val="0"/>
                          <w:divBdr>
                            <w:top w:val="none" w:sz="0" w:space="0" w:color="auto"/>
                            <w:left w:val="none" w:sz="0" w:space="0" w:color="auto"/>
                            <w:bottom w:val="none" w:sz="0" w:space="0" w:color="auto"/>
                            <w:right w:val="none" w:sz="0" w:space="0" w:color="auto"/>
                          </w:divBdr>
                          <w:divsChild>
                            <w:div w:id="1208571200">
                              <w:marLeft w:val="0"/>
                              <w:marRight w:val="0"/>
                              <w:marTop w:val="0"/>
                              <w:marBottom w:val="0"/>
                              <w:divBdr>
                                <w:top w:val="none" w:sz="0" w:space="0" w:color="auto"/>
                                <w:left w:val="none" w:sz="0" w:space="0" w:color="auto"/>
                                <w:bottom w:val="none" w:sz="0" w:space="0" w:color="auto"/>
                                <w:right w:val="none" w:sz="0" w:space="0" w:color="auto"/>
                              </w:divBdr>
                              <w:divsChild>
                                <w:div w:id="1268541659">
                                  <w:marLeft w:val="0"/>
                                  <w:marRight w:val="0"/>
                                  <w:marTop w:val="0"/>
                                  <w:marBottom w:val="0"/>
                                  <w:divBdr>
                                    <w:top w:val="none" w:sz="0" w:space="0" w:color="auto"/>
                                    <w:left w:val="none" w:sz="0" w:space="0" w:color="auto"/>
                                    <w:bottom w:val="none" w:sz="0" w:space="0" w:color="auto"/>
                                    <w:right w:val="none" w:sz="0" w:space="0" w:color="auto"/>
                                  </w:divBdr>
                                  <w:divsChild>
                                    <w:div w:id="1207520657">
                                      <w:marLeft w:val="0"/>
                                      <w:marRight w:val="0"/>
                                      <w:marTop w:val="0"/>
                                      <w:marBottom w:val="0"/>
                                      <w:divBdr>
                                        <w:top w:val="none" w:sz="0" w:space="0" w:color="auto"/>
                                        <w:left w:val="none" w:sz="0" w:space="0" w:color="auto"/>
                                        <w:bottom w:val="none" w:sz="0" w:space="0" w:color="auto"/>
                                        <w:right w:val="none" w:sz="0" w:space="0" w:color="auto"/>
                                      </w:divBdr>
                                      <w:divsChild>
                                        <w:div w:id="1820226326">
                                          <w:marLeft w:val="0"/>
                                          <w:marRight w:val="0"/>
                                          <w:marTop w:val="0"/>
                                          <w:marBottom w:val="0"/>
                                          <w:divBdr>
                                            <w:top w:val="none" w:sz="0" w:space="0" w:color="auto"/>
                                            <w:left w:val="none" w:sz="0" w:space="0" w:color="auto"/>
                                            <w:bottom w:val="none" w:sz="0" w:space="0" w:color="auto"/>
                                            <w:right w:val="none" w:sz="0" w:space="0" w:color="auto"/>
                                          </w:divBdr>
                                          <w:divsChild>
                                            <w:div w:id="39863757">
                                              <w:marLeft w:val="0"/>
                                              <w:marRight w:val="0"/>
                                              <w:marTop w:val="0"/>
                                              <w:marBottom w:val="0"/>
                                              <w:divBdr>
                                                <w:top w:val="none" w:sz="0" w:space="0" w:color="auto"/>
                                                <w:left w:val="none" w:sz="0" w:space="0" w:color="auto"/>
                                                <w:bottom w:val="none" w:sz="0" w:space="0" w:color="auto"/>
                                                <w:right w:val="none" w:sz="0" w:space="0" w:color="auto"/>
                                              </w:divBdr>
                                              <w:divsChild>
                                                <w:div w:id="131841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vu.nl/" TargetMode="External"/><Relationship Id="rId18" Type="http://schemas.openxmlformats.org/officeDocument/2006/relationships/hyperlink" Target="http://www.TenderNed.nl"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mailto:servicedesk@TenderNed.nl"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TenderNed.nl" TargetMode="External"/><Relationship Id="rId25" Type="http://schemas.openxmlformats.org/officeDocument/2006/relationships/footer" Target="footer3.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www.TenderNed.nl" TargetMode="External"/><Relationship Id="rId20" Type="http://schemas.openxmlformats.org/officeDocument/2006/relationships/hyperlink" Target="http://www.tenderned.n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2.xml"/><Relationship Id="rId32"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www.pianoo.nl/duurzaaminkopen/criteria" TargetMode="External"/><Relationship Id="rId23" Type="http://schemas.openxmlformats.org/officeDocument/2006/relationships/hyperlink" Target="https://www.justis.nl/producten/gva/gva-aanvragen/"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tenderned.nl/sites/default/files/In%20zes%20stappen%20digitaal%20inschrijven%20op%20overheidsopdrachten%20via%20TenderNed_0.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vunet.login.vu.nl/_layouts/SharePoint.Tridion.WebParts/redirect.aspx?cid=tcm:164-331346-16" TargetMode="External"/><Relationship Id="rId22" Type="http://schemas.openxmlformats.org/officeDocument/2006/relationships/hyperlink" Target="mailto:r.stel@vu.nl" TargetMode="External"/><Relationship Id="rId27"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7CAE00-6902-475D-A94A-BF8DC9C87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31</Pages>
  <Words>8362</Words>
  <Characters>45992</Characters>
  <Application>Microsoft Office Word</Application>
  <DocSecurity>0</DocSecurity>
  <Lines>383</Lines>
  <Paragraphs>108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Vrije Universiteit Amsterdam</Company>
  <LinksUpToDate>false</LinksUpToDate>
  <CharactersWithSpaces>54246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Remco</dc:creator>
  <cp:lastModifiedBy>vu\rsl520</cp:lastModifiedBy>
  <cp:revision>12</cp:revision>
  <cp:lastPrinted>2019-11-11T08:01:00Z</cp:lastPrinted>
  <dcterms:created xsi:type="dcterms:W3CDTF">2020-09-21T07:10:00Z</dcterms:created>
  <dcterms:modified xsi:type="dcterms:W3CDTF">2020-09-22T08:49:00Z</dcterms:modified>
</cp:coreProperties>
</file>