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EF4" w:rsidRPr="0033195D" w:rsidRDefault="00430EF4" w:rsidP="00FD326E">
      <w:pPr>
        <w:pStyle w:val="Kop1"/>
      </w:pPr>
      <w:bookmarkStart w:id="0" w:name="_Toc327916551"/>
      <w:bookmarkStart w:id="1" w:name="_Ref327917381"/>
      <w:bookmarkStart w:id="2" w:name="_Ref327920285"/>
      <w:bookmarkStart w:id="3" w:name="_Ref327921386"/>
      <w:bookmarkStart w:id="4" w:name="_Toc348614863"/>
      <w:r w:rsidRPr="0033195D">
        <w:t xml:space="preserve">Bijlage </w:t>
      </w:r>
      <w:r w:rsidR="003A13EA">
        <w:t>8</w:t>
      </w:r>
      <w:r w:rsidR="0033195D" w:rsidRPr="0033195D">
        <w:t>.</w:t>
      </w:r>
      <w:r w:rsidR="0033195D">
        <w:tab/>
      </w:r>
      <w:r w:rsidRPr="0033195D">
        <w:t xml:space="preserve"> Verklaring beschikbaarheid middelen</w:t>
      </w:r>
    </w:p>
    <w:p w:rsidR="00430EF4" w:rsidRPr="0033195D" w:rsidRDefault="00430EF4" w:rsidP="00430EF4">
      <w:pPr>
        <w:pStyle w:val="INKStandaard"/>
        <w:rPr>
          <w:rFonts w:ascii="Calibri" w:hAnsi="Calibri"/>
          <w:i/>
          <w:sz w:val="18"/>
          <w:szCs w:val="16"/>
        </w:rPr>
      </w:pPr>
      <w:r w:rsidRPr="0033195D">
        <w:rPr>
          <w:rFonts w:ascii="Calibri" w:hAnsi="Calibri"/>
          <w:i/>
          <w:sz w:val="18"/>
          <w:szCs w:val="16"/>
        </w:rPr>
        <w:t>Deze verklaring dient door de desbetreffende natuurlijke persoon of rechtspersoon naar waarheid te worden ingevuld en dient te worden ondertekend door een persoon die blijkens het handelsregister of een volmacht van degenen die blijkens het handelsregister bevoegd is om de rechtspersoon te vertegenwoordigen en om namens de rechtspersoon dit formulier te ondertekenen.</w:t>
      </w:r>
    </w:p>
    <w:p w:rsidR="00430EF4" w:rsidRPr="0033195D" w:rsidRDefault="00430EF4" w:rsidP="00430EF4">
      <w:pPr>
        <w:pStyle w:val="INKStandaard"/>
        <w:rPr>
          <w:rFonts w:ascii="Calibri" w:hAnsi="Calibri"/>
          <w:sz w:val="20"/>
          <w:szCs w:val="18"/>
        </w:rPr>
      </w:pPr>
    </w:p>
    <w:p w:rsidR="00F049DE" w:rsidRPr="0033195D" w:rsidRDefault="00F049DE" w:rsidP="00430EF4">
      <w:pPr>
        <w:pStyle w:val="INKStandaard"/>
        <w:rPr>
          <w:rFonts w:ascii="Calibri" w:hAnsi="Calibri"/>
          <w:sz w:val="20"/>
          <w:szCs w:val="18"/>
        </w:rPr>
      </w:pPr>
      <w:r w:rsidRPr="0033195D">
        <w:rPr>
          <w:rFonts w:ascii="Calibri" w:hAnsi="Calibri"/>
          <w:sz w:val="20"/>
          <w:szCs w:val="18"/>
        </w:rPr>
        <w:t xml:space="preserve">U vinkt aan welke optie van toepassing is. Als geen van de opties van toepassing is, hoeft u deze bijlage niet mee te sturen met uw Inschrijving. Indien één of meer opties van toepassing zijn, vult u de betreffende verklaring verder in en ondertekent u de verklaring. </w:t>
      </w:r>
    </w:p>
    <w:p w:rsidR="00F049DE" w:rsidRPr="0033195D" w:rsidRDefault="00F049DE" w:rsidP="00430EF4">
      <w:pPr>
        <w:pStyle w:val="INKStandaard"/>
        <w:rPr>
          <w:rFonts w:ascii="Calibri" w:hAnsi="Calibri"/>
          <w:sz w:val="20"/>
          <w:szCs w:val="18"/>
        </w:rPr>
      </w:pPr>
    </w:p>
    <w:p w:rsidR="00F049DE" w:rsidRPr="0033195D" w:rsidRDefault="00F049DE" w:rsidP="00430EF4">
      <w:pPr>
        <w:pStyle w:val="INKStandaard"/>
        <w:rPr>
          <w:rFonts w:ascii="Calibri" w:hAnsi="Calibri"/>
          <w:sz w:val="20"/>
          <w:szCs w:val="18"/>
        </w:rPr>
      </w:pPr>
      <w:r w:rsidRPr="0033195D">
        <w:rPr>
          <w:rFonts w:ascii="Calibri" w:hAnsi="Calibri"/>
          <w:sz w:val="20"/>
          <w:szCs w:val="18"/>
        </w:rPr>
        <w:t xml:space="preserve">Het </w:t>
      </w:r>
      <w:r w:rsidR="0033195D" w:rsidRPr="0033195D">
        <w:rPr>
          <w:rFonts w:ascii="Calibri" w:hAnsi="Calibri"/>
          <w:sz w:val="20"/>
          <w:szCs w:val="18"/>
        </w:rPr>
        <w:t>ondertekening blok</w:t>
      </w:r>
      <w:r w:rsidRPr="0033195D">
        <w:rPr>
          <w:rFonts w:ascii="Calibri" w:hAnsi="Calibri"/>
          <w:sz w:val="20"/>
          <w:szCs w:val="18"/>
        </w:rPr>
        <w:t xml:space="preserve"> kan zo vaak worden gekopieerd als nodig of u kunt ervoor kiezen per onderaannemer/ derde op wie u een beroep doet een verklaring in te dienen. </w:t>
      </w:r>
    </w:p>
    <w:p w:rsidR="00430EF4" w:rsidRPr="0033195D" w:rsidRDefault="00430EF4" w:rsidP="00430EF4">
      <w:pPr>
        <w:pStyle w:val="INKStandaard"/>
        <w:rPr>
          <w:rFonts w:ascii="Calibri" w:hAnsi="Calibri"/>
          <w:sz w:val="20"/>
        </w:rPr>
      </w:pPr>
    </w:p>
    <w:p w:rsidR="00430EF4" w:rsidRPr="0033195D" w:rsidRDefault="0033195D" w:rsidP="0033195D">
      <w:pPr>
        <w:pStyle w:val="Lijstalinea"/>
        <w:numPr>
          <w:ilvl w:val="0"/>
          <w:numId w:val="2"/>
        </w:numPr>
        <w:suppressAutoHyphens w:val="0"/>
        <w:autoSpaceDN/>
        <w:textAlignment w:val="auto"/>
        <w:rPr>
          <w:rFonts w:asciiTheme="minorHAnsi" w:hAnsiTheme="minorHAnsi"/>
          <w:bCs/>
          <w:sz w:val="20"/>
          <w:szCs w:val="20"/>
        </w:rPr>
      </w:pPr>
      <w:bookmarkStart w:id="5" w:name="_GoBack"/>
      <w:bookmarkEnd w:id="0"/>
      <w:bookmarkEnd w:id="1"/>
      <w:bookmarkEnd w:id="2"/>
      <w:bookmarkEnd w:id="3"/>
      <w:bookmarkEnd w:id="4"/>
      <w:bookmarkEnd w:id="5"/>
      <w:r>
        <w:rPr>
          <w:rFonts w:asciiTheme="minorHAnsi" w:hAnsiTheme="minorHAnsi"/>
          <w:b/>
          <w:bCs/>
          <w:sz w:val="20"/>
          <w:szCs w:val="20"/>
        </w:rPr>
        <w:t xml:space="preserve"> </w:t>
      </w:r>
      <w:r w:rsidR="00430EF4" w:rsidRPr="0033195D">
        <w:rPr>
          <w:rFonts w:asciiTheme="minorHAnsi" w:hAnsiTheme="minorHAnsi"/>
          <w:b/>
          <w:bCs/>
          <w:sz w:val="20"/>
          <w:szCs w:val="20"/>
        </w:rPr>
        <w:t>Verklaring beschikbaarheid middelen technische bekwaamheid</w:t>
      </w:r>
      <w:r w:rsidR="005C2DDE">
        <w:rPr>
          <w:rFonts w:asciiTheme="minorHAnsi" w:hAnsiTheme="minorHAnsi"/>
          <w:b/>
          <w:bCs/>
          <w:sz w:val="20"/>
          <w:szCs w:val="20"/>
        </w:rPr>
        <w:t xml:space="preserve"> (kerncompetenties) </w:t>
      </w:r>
    </w:p>
    <w:p w:rsidR="00F049DE" w:rsidRPr="0033195D" w:rsidRDefault="003A13EA" w:rsidP="005C2DDE">
      <w:pPr>
        <w:suppressAutoHyphens w:val="0"/>
        <w:autoSpaceDN/>
        <w:ind w:left="426" w:hanging="426"/>
        <w:textAlignment w:val="auto"/>
        <w:rPr>
          <w:rFonts w:asciiTheme="minorHAnsi" w:hAnsiTheme="minorHAnsi"/>
          <w:sz w:val="20"/>
          <w:szCs w:val="20"/>
        </w:rPr>
      </w:pPr>
      <w:sdt>
        <w:sdtPr>
          <w:rPr>
            <w:rFonts w:asciiTheme="minorHAnsi" w:hAnsiTheme="minorHAnsi"/>
            <w:sz w:val="20"/>
            <w:szCs w:val="20"/>
          </w:rPr>
          <w:id w:val="1326474455"/>
          <w14:checkbox>
            <w14:checked w14:val="0"/>
            <w14:checkedState w14:val="2612" w14:font="MS Gothic"/>
            <w14:uncheckedState w14:val="2610" w14:font="MS Gothic"/>
          </w14:checkbox>
        </w:sdtPr>
        <w:sdtEndPr/>
        <w:sdtContent>
          <w:r w:rsidR="005C2DDE">
            <w:rPr>
              <w:rFonts w:ascii="MS Gothic" w:eastAsia="MS Gothic" w:hAnsi="MS Gothic" w:hint="eastAsia"/>
              <w:sz w:val="20"/>
              <w:szCs w:val="20"/>
            </w:rPr>
            <w:t>☐</w:t>
          </w:r>
        </w:sdtContent>
      </w:sdt>
      <w:r w:rsidR="0033195D">
        <w:rPr>
          <w:rFonts w:asciiTheme="minorHAnsi" w:hAnsiTheme="minorHAnsi"/>
          <w:sz w:val="20"/>
          <w:szCs w:val="20"/>
        </w:rPr>
        <w:tab/>
      </w:r>
      <w:r w:rsidR="00430EF4" w:rsidRPr="0033195D">
        <w:rPr>
          <w:rFonts w:asciiTheme="minorHAnsi" w:hAnsiTheme="minorHAnsi"/>
          <w:sz w:val="20"/>
          <w:szCs w:val="20"/>
        </w:rPr>
        <w:t xml:space="preserve">Hierbij verklaart ondergetekende (Onderaannemer) </w:t>
      </w:r>
      <w:r w:rsidR="00745B03" w:rsidRPr="0033195D">
        <w:rPr>
          <w:rFonts w:asciiTheme="minorHAnsi" w:hAnsiTheme="minorHAnsi"/>
          <w:sz w:val="20"/>
          <w:szCs w:val="20"/>
        </w:rPr>
        <w:t>dat</w:t>
      </w:r>
      <w:r w:rsidR="00430EF4" w:rsidRPr="0033195D">
        <w:rPr>
          <w:rFonts w:asciiTheme="minorHAnsi" w:hAnsiTheme="minorHAnsi"/>
          <w:sz w:val="20"/>
          <w:szCs w:val="20"/>
        </w:rPr>
        <w:t xml:space="preserve"> &lt;</w:t>
      </w:r>
      <w:r w:rsidR="00745B03" w:rsidRPr="0033195D">
        <w:rPr>
          <w:rFonts w:asciiTheme="minorHAnsi" w:hAnsiTheme="minorHAnsi"/>
          <w:sz w:val="20"/>
          <w:szCs w:val="20"/>
          <w:highlight w:val="lightGray"/>
        </w:rPr>
        <w:t>naam inschrijver</w:t>
      </w:r>
      <w:r w:rsidR="00430EF4" w:rsidRPr="0033195D">
        <w:rPr>
          <w:rFonts w:asciiTheme="minorHAnsi" w:hAnsiTheme="minorHAnsi"/>
          <w:sz w:val="20"/>
          <w:szCs w:val="20"/>
          <w:highlight w:val="lightGray"/>
        </w:rPr>
        <w:t>/ penvoerder Combinatie</w:t>
      </w:r>
      <w:r w:rsidR="00430EF4" w:rsidRPr="0033195D">
        <w:rPr>
          <w:rFonts w:asciiTheme="minorHAnsi" w:hAnsiTheme="minorHAnsi"/>
          <w:sz w:val="20"/>
          <w:szCs w:val="20"/>
        </w:rPr>
        <w:t>&gt;</w:t>
      </w:r>
      <w:r w:rsidR="00745B03" w:rsidRPr="0033195D">
        <w:rPr>
          <w:rFonts w:asciiTheme="minorHAnsi" w:hAnsiTheme="minorHAnsi"/>
          <w:sz w:val="20"/>
          <w:szCs w:val="20"/>
        </w:rPr>
        <w:t xml:space="preserve"> daadwerkelijk kan beschikken over de voor de uitvoering van de opdracht noodzakelijke middelen. Tevens verklaart onderaannemer met de desbetreffende eis(en) corresponderende gedeelte van de opdracht daadwerkelijk volledig door hem wordt uitgevoerd.</w:t>
      </w:r>
    </w:p>
    <w:tbl>
      <w:tblPr>
        <w:tblW w:w="9288" w:type="dxa"/>
        <w:tblCellMar>
          <w:left w:w="10" w:type="dxa"/>
          <w:right w:w="10" w:type="dxa"/>
        </w:tblCellMar>
        <w:tblLook w:val="0000" w:firstRow="0" w:lastRow="0" w:firstColumn="0" w:lastColumn="0" w:noHBand="0" w:noVBand="0"/>
      </w:tblPr>
      <w:tblGrid>
        <w:gridCol w:w="5069"/>
        <w:gridCol w:w="4219"/>
      </w:tblGrid>
      <w:tr w:rsidR="00F049DE" w:rsidRPr="0033195D" w:rsidTr="0033195D">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049DE" w:rsidRPr="0033195D" w:rsidRDefault="00F049DE" w:rsidP="004F218E">
            <w:pPr>
              <w:pStyle w:val="INKStandaard"/>
              <w:spacing w:line="240" w:lineRule="auto"/>
              <w:rPr>
                <w:rFonts w:asciiTheme="minorHAnsi" w:hAnsiTheme="minorHAnsi"/>
                <w:i/>
                <w:szCs w:val="19"/>
                <w:lang w:eastAsia="nl-NL"/>
              </w:rPr>
            </w:pPr>
            <w:r w:rsidRPr="0033195D">
              <w:rPr>
                <w:rFonts w:asciiTheme="minorHAnsi" w:hAnsiTheme="minorHAnsi"/>
                <w:i/>
                <w:szCs w:val="19"/>
                <w:lang w:eastAsia="nl-NL"/>
              </w:rPr>
              <w:t>Naam onderneming</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49DE" w:rsidRPr="0033195D" w:rsidRDefault="00F049DE" w:rsidP="004F218E">
            <w:pPr>
              <w:pStyle w:val="INKStandaard"/>
              <w:spacing w:line="240" w:lineRule="auto"/>
              <w:rPr>
                <w:rFonts w:asciiTheme="minorHAnsi" w:hAnsiTheme="minorHAnsi"/>
                <w:szCs w:val="19"/>
                <w:lang w:eastAsia="nl-NL"/>
              </w:rPr>
            </w:pPr>
          </w:p>
        </w:tc>
      </w:tr>
      <w:tr w:rsidR="00F049DE" w:rsidRPr="0033195D" w:rsidTr="0033195D">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049DE" w:rsidRPr="0033195D" w:rsidRDefault="00F049DE" w:rsidP="004F218E">
            <w:pPr>
              <w:pStyle w:val="INKStandaard"/>
              <w:spacing w:line="240" w:lineRule="auto"/>
              <w:rPr>
                <w:rFonts w:asciiTheme="minorHAnsi" w:hAnsiTheme="minorHAnsi"/>
                <w:i/>
                <w:szCs w:val="19"/>
                <w:lang w:eastAsia="nl-NL"/>
              </w:rPr>
            </w:pPr>
            <w:r w:rsidRPr="0033195D">
              <w:rPr>
                <w:rFonts w:asciiTheme="minorHAnsi" w:hAnsiTheme="minorHAnsi"/>
                <w:i/>
                <w:szCs w:val="19"/>
                <w:lang w:eastAsia="nl-NL"/>
              </w:rPr>
              <w:t>Naam rechtsgeldige vertegenwoordiger</w:t>
            </w:r>
            <w:r w:rsidRPr="0033195D">
              <w:rPr>
                <w:rFonts w:asciiTheme="minorHAnsi" w:hAnsiTheme="minorHAnsi"/>
                <w:i/>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49DE" w:rsidRPr="0033195D" w:rsidRDefault="00F049DE" w:rsidP="004F218E">
            <w:pPr>
              <w:pStyle w:val="INKStandaard"/>
              <w:spacing w:line="240" w:lineRule="auto"/>
              <w:rPr>
                <w:rFonts w:asciiTheme="minorHAnsi" w:hAnsiTheme="minorHAnsi"/>
                <w:szCs w:val="19"/>
                <w:lang w:eastAsia="nl-NL"/>
              </w:rPr>
            </w:pPr>
          </w:p>
        </w:tc>
      </w:tr>
      <w:tr w:rsidR="00F049DE" w:rsidRPr="0033195D" w:rsidTr="0033195D">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049DE" w:rsidRPr="0033195D" w:rsidRDefault="00F049DE" w:rsidP="004F218E">
            <w:pPr>
              <w:pStyle w:val="INKStandaard"/>
              <w:spacing w:line="240" w:lineRule="auto"/>
              <w:rPr>
                <w:rFonts w:asciiTheme="minorHAnsi" w:hAnsiTheme="minorHAnsi"/>
                <w:i/>
                <w:szCs w:val="19"/>
                <w:lang w:eastAsia="nl-NL"/>
              </w:rPr>
            </w:pPr>
            <w:r w:rsidRPr="0033195D">
              <w:rPr>
                <w:rFonts w:asciiTheme="minorHAnsi" w:hAnsiTheme="minorHAnsi"/>
                <w:i/>
                <w:szCs w:val="19"/>
                <w:lang w:eastAsia="nl-NL"/>
              </w:rPr>
              <w:t>Datum</w:t>
            </w:r>
            <w:r w:rsidRPr="0033195D">
              <w:rPr>
                <w:rFonts w:asciiTheme="minorHAnsi" w:hAnsiTheme="minorHAnsi"/>
                <w:i/>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49DE" w:rsidRPr="0033195D" w:rsidRDefault="00F049DE" w:rsidP="004F218E">
            <w:pPr>
              <w:pStyle w:val="INKStandaard"/>
              <w:spacing w:line="240" w:lineRule="auto"/>
              <w:rPr>
                <w:rFonts w:asciiTheme="minorHAnsi" w:hAnsiTheme="minorHAnsi"/>
                <w:szCs w:val="19"/>
                <w:lang w:eastAsia="nl-NL"/>
              </w:rPr>
            </w:pPr>
          </w:p>
        </w:tc>
      </w:tr>
      <w:tr w:rsidR="00F049DE" w:rsidRPr="0033195D" w:rsidTr="0033195D">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049DE" w:rsidRPr="0033195D" w:rsidRDefault="00F049DE" w:rsidP="004F218E">
            <w:pPr>
              <w:pStyle w:val="INKStandaard"/>
              <w:spacing w:line="240" w:lineRule="auto"/>
              <w:rPr>
                <w:rFonts w:asciiTheme="minorHAnsi" w:hAnsiTheme="minorHAnsi"/>
                <w:i/>
                <w:szCs w:val="19"/>
                <w:lang w:eastAsia="nl-NL"/>
              </w:rPr>
            </w:pPr>
            <w:r w:rsidRPr="0033195D">
              <w:rPr>
                <w:rFonts w:asciiTheme="minorHAnsi" w:hAnsiTheme="minorHAnsi"/>
                <w:i/>
                <w:szCs w:val="19"/>
                <w:lang w:eastAsia="nl-NL"/>
              </w:rPr>
              <w:t>Plaats</w:t>
            </w:r>
            <w:r w:rsidRPr="0033195D">
              <w:rPr>
                <w:rFonts w:asciiTheme="minorHAnsi" w:hAnsiTheme="minorHAnsi"/>
                <w:i/>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49DE" w:rsidRPr="0033195D" w:rsidRDefault="00F049DE" w:rsidP="004F218E">
            <w:pPr>
              <w:pStyle w:val="INKStandaard"/>
              <w:spacing w:line="240" w:lineRule="auto"/>
              <w:rPr>
                <w:rFonts w:asciiTheme="minorHAnsi" w:hAnsiTheme="minorHAnsi"/>
                <w:szCs w:val="19"/>
                <w:lang w:eastAsia="nl-NL"/>
              </w:rPr>
            </w:pPr>
          </w:p>
        </w:tc>
      </w:tr>
      <w:tr w:rsidR="00F049DE" w:rsidRPr="0033195D" w:rsidTr="0033195D">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049DE" w:rsidRPr="0033195D" w:rsidRDefault="00F049DE" w:rsidP="004F218E">
            <w:pPr>
              <w:pStyle w:val="INKStandaard"/>
              <w:spacing w:line="240" w:lineRule="auto"/>
              <w:rPr>
                <w:rFonts w:asciiTheme="minorHAnsi" w:hAnsiTheme="minorHAnsi"/>
                <w:i/>
                <w:szCs w:val="19"/>
                <w:lang w:eastAsia="nl-NL"/>
              </w:rPr>
            </w:pPr>
          </w:p>
          <w:p w:rsidR="00F049DE" w:rsidRPr="0033195D" w:rsidRDefault="00F049DE" w:rsidP="004F218E">
            <w:pPr>
              <w:pStyle w:val="INKStandaard"/>
              <w:spacing w:line="240" w:lineRule="auto"/>
              <w:rPr>
                <w:rFonts w:asciiTheme="minorHAnsi" w:hAnsiTheme="minorHAnsi"/>
                <w:i/>
                <w:szCs w:val="19"/>
                <w:lang w:eastAsia="nl-NL"/>
              </w:rPr>
            </w:pPr>
          </w:p>
          <w:p w:rsidR="00F049DE" w:rsidRPr="0033195D" w:rsidRDefault="00F049DE" w:rsidP="004F218E">
            <w:pPr>
              <w:pStyle w:val="INKStandaard"/>
              <w:spacing w:line="240" w:lineRule="auto"/>
              <w:rPr>
                <w:rFonts w:asciiTheme="minorHAnsi" w:hAnsiTheme="minorHAnsi"/>
                <w:i/>
                <w:szCs w:val="19"/>
                <w:lang w:eastAsia="nl-NL"/>
              </w:rPr>
            </w:pPr>
            <w:r w:rsidRPr="0033195D">
              <w:rPr>
                <w:rFonts w:asciiTheme="minorHAnsi" w:hAnsiTheme="minorHAnsi"/>
                <w:i/>
                <w:szCs w:val="19"/>
                <w:lang w:eastAsia="nl-NL"/>
              </w:rPr>
              <w:t>Handtekening rechtsgeldige vertegenwoordiger</w:t>
            </w:r>
            <w:r w:rsidRPr="0033195D">
              <w:rPr>
                <w:rFonts w:asciiTheme="minorHAnsi" w:hAnsiTheme="minorHAnsi"/>
                <w:i/>
                <w:szCs w:val="19"/>
                <w:lang w:eastAsia="nl-NL"/>
              </w:rPr>
              <w:tab/>
            </w:r>
          </w:p>
          <w:p w:rsidR="00F049DE" w:rsidRPr="0033195D" w:rsidRDefault="00F049DE" w:rsidP="004F218E">
            <w:pPr>
              <w:pStyle w:val="INKStandaard"/>
              <w:spacing w:line="240" w:lineRule="auto"/>
              <w:rPr>
                <w:rFonts w:asciiTheme="minorHAnsi" w:hAnsiTheme="minorHAnsi"/>
                <w:i/>
                <w:szCs w:val="19"/>
                <w:lang w:eastAsia="nl-NL"/>
              </w:rPr>
            </w:pPr>
          </w:p>
          <w:p w:rsidR="00F049DE" w:rsidRPr="0033195D" w:rsidRDefault="00F049DE" w:rsidP="004F218E">
            <w:pPr>
              <w:pStyle w:val="INKStandaard"/>
              <w:spacing w:line="240" w:lineRule="auto"/>
              <w:rPr>
                <w:rFonts w:asciiTheme="minorHAnsi" w:hAnsiTheme="minorHAnsi"/>
                <w:i/>
                <w:szCs w:val="19"/>
                <w:lang w:eastAsia="nl-NL"/>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49DE" w:rsidRPr="0033195D" w:rsidRDefault="00F049DE" w:rsidP="004F218E">
            <w:pPr>
              <w:pStyle w:val="INKStandaard"/>
              <w:spacing w:line="240" w:lineRule="auto"/>
              <w:rPr>
                <w:rFonts w:asciiTheme="minorHAnsi" w:hAnsiTheme="minorHAnsi"/>
                <w:szCs w:val="19"/>
                <w:lang w:eastAsia="nl-NL"/>
              </w:rPr>
            </w:pPr>
          </w:p>
        </w:tc>
      </w:tr>
    </w:tbl>
    <w:p w:rsidR="003A4E03" w:rsidRPr="00430EF4" w:rsidRDefault="003A4E03">
      <w:pPr>
        <w:pStyle w:val="INKStandaard"/>
        <w:rPr>
          <w:rFonts w:ascii="Verdana" w:hAnsi="Verdana"/>
        </w:rPr>
      </w:pPr>
    </w:p>
    <w:p w:rsidR="003A4E03" w:rsidRPr="00430EF4" w:rsidRDefault="003A4E03">
      <w:pPr>
        <w:rPr>
          <w:rFonts w:ascii="Verdana" w:hAnsi="Verdana"/>
        </w:rPr>
      </w:pPr>
    </w:p>
    <w:sectPr w:rsidR="003A4E03" w:rsidRPr="00430EF4">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B8A" w:rsidRDefault="00745B03">
      <w:pPr>
        <w:spacing w:line="240" w:lineRule="auto"/>
      </w:pPr>
      <w:r>
        <w:separator/>
      </w:r>
    </w:p>
  </w:endnote>
  <w:endnote w:type="continuationSeparator" w:id="0">
    <w:p w:rsidR="00EF6B8A" w:rsidRDefault="00745B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567805"/>
      <w:docPartObj>
        <w:docPartGallery w:val="Page Numbers (Bottom of Page)"/>
        <w:docPartUnique/>
      </w:docPartObj>
    </w:sdtPr>
    <w:sdtEndPr/>
    <w:sdtContent>
      <w:sdt>
        <w:sdtPr>
          <w:id w:val="-1769616900"/>
          <w:docPartObj>
            <w:docPartGallery w:val="Page Numbers (Top of Page)"/>
            <w:docPartUnique/>
          </w:docPartObj>
        </w:sdtPr>
        <w:sdtEndPr/>
        <w:sdtContent>
          <w:p w:rsidR="0033195D" w:rsidRDefault="0033195D">
            <w:pPr>
              <w:pStyle w:val="Voettekst"/>
              <w:jc w:val="right"/>
            </w:pPr>
            <w:r w:rsidRPr="0033195D">
              <w:rPr>
                <w:sz w:val="18"/>
                <w:szCs w:val="18"/>
              </w:rPr>
              <w:t xml:space="preserve">Pagina </w:t>
            </w:r>
            <w:r w:rsidRPr="0033195D">
              <w:rPr>
                <w:b/>
                <w:bCs/>
                <w:sz w:val="18"/>
                <w:szCs w:val="18"/>
              </w:rPr>
              <w:fldChar w:fldCharType="begin"/>
            </w:r>
            <w:r w:rsidRPr="0033195D">
              <w:rPr>
                <w:b/>
                <w:bCs/>
                <w:sz w:val="18"/>
                <w:szCs w:val="18"/>
              </w:rPr>
              <w:instrText>PAGE</w:instrText>
            </w:r>
            <w:r w:rsidRPr="0033195D">
              <w:rPr>
                <w:b/>
                <w:bCs/>
                <w:sz w:val="18"/>
                <w:szCs w:val="18"/>
              </w:rPr>
              <w:fldChar w:fldCharType="separate"/>
            </w:r>
            <w:r w:rsidR="003A13EA">
              <w:rPr>
                <w:b/>
                <w:bCs/>
                <w:noProof/>
                <w:sz w:val="18"/>
                <w:szCs w:val="18"/>
              </w:rPr>
              <w:t>1</w:t>
            </w:r>
            <w:r w:rsidRPr="0033195D">
              <w:rPr>
                <w:b/>
                <w:bCs/>
                <w:sz w:val="18"/>
                <w:szCs w:val="18"/>
              </w:rPr>
              <w:fldChar w:fldCharType="end"/>
            </w:r>
            <w:r w:rsidRPr="0033195D">
              <w:rPr>
                <w:sz w:val="18"/>
                <w:szCs w:val="18"/>
              </w:rPr>
              <w:t xml:space="preserve"> van </w:t>
            </w:r>
            <w:r w:rsidRPr="0033195D">
              <w:rPr>
                <w:b/>
                <w:bCs/>
                <w:sz w:val="18"/>
                <w:szCs w:val="18"/>
              </w:rPr>
              <w:fldChar w:fldCharType="begin"/>
            </w:r>
            <w:r w:rsidRPr="0033195D">
              <w:rPr>
                <w:b/>
                <w:bCs/>
                <w:sz w:val="18"/>
                <w:szCs w:val="18"/>
              </w:rPr>
              <w:instrText>NUMPAGES</w:instrText>
            </w:r>
            <w:r w:rsidRPr="0033195D">
              <w:rPr>
                <w:b/>
                <w:bCs/>
                <w:sz w:val="18"/>
                <w:szCs w:val="18"/>
              </w:rPr>
              <w:fldChar w:fldCharType="separate"/>
            </w:r>
            <w:r w:rsidR="003A13EA">
              <w:rPr>
                <w:b/>
                <w:bCs/>
                <w:noProof/>
                <w:sz w:val="18"/>
                <w:szCs w:val="18"/>
              </w:rPr>
              <w:t>1</w:t>
            </w:r>
            <w:r w:rsidRPr="0033195D">
              <w:rPr>
                <w:b/>
                <w:bCs/>
                <w:sz w:val="18"/>
                <w:szCs w:val="18"/>
              </w:rPr>
              <w:fldChar w:fldCharType="end"/>
            </w:r>
          </w:p>
        </w:sdtContent>
      </w:sdt>
    </w:sdtContent>
  </w:sdt>
  <w:p w:rsidR="0033195D" w:rsidRDefault="0033195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B8A" w:rsidRDefault="00745B03">
      <w:pPr>
        <w:spacing w:line="240" w:lineRule="auto"/>
      </w:pPr>
      <w:r>
        <w:rPr>
          <w:color w:val="000000"/>
        </w:rPr>
        <w:separator/>
      </w:r>
    </w:p>
  </w:footnote>
  <w:footnote w:type="continuationSeparator" w:id="0">
    <w:p w:rsidR="00EF6B8A" w:rsidRDefault="00745B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95D" w:rsidRPr="0033195D" w:rsidRDefault="0033195D" w:rsidP="0033195D">
    <w:pPr>
      <w:pStyle w:val="Koptekst"/>
      <w:pBdr>
        <w:bottom w:val="single" w:sz="4" w:space="1" w:color="auto"/>
      </w:pBdr>
      <w:rPr>
        <w:sz w:val="18"/>
        <w:szCs w:val="16"/>
      </w:rPr>
    </w:pPr>
    <w:r w:rsidRPr="0033195D">
      <w:rPr>
        <w:sz w:val="18"/>
        <w:szCs w:val="16"/>
      </w:rPr>
      <w:t xml:space="preserve">Europese aanbesteding </w:t>
    </w:r>
    <w:r w:rsidR="003A13EA">
      <w:rPr>
        <w:sz w:val="18"/>
        <w:szCs w:val="16"/>
      </w:rPr>
      <w:t>Maatwerk fiscale wettenpockets</w:t>
    </w:r>
    <w:r w:rsidRPr="0033195D">
      <w:rPr>
        <w:sz w:val="18"/>
        <w:szCs w:val="16"/>
      </w:rPr>
      <w:t xml:space="preserve">, </w:t>
    </w:r>
    <w:r w:rsidR="003A13EA">
      <w:rPr>
        <w:sz w:val="18"/>
        <w:szCs w:val="16"/>
      </w:rPr>
      <w:t>IUC20-662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B0826"/>
    <w:multiLevelType w:val="hybridMultilevel"/>
    <w:tmpl w:val="8FAA15B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B252C2"/>
    <w:multiLevelType w:val="hybridMultilevel"/>
    <w:tmpl w:val="4FF03FDA"/>
    <w:lvl w:ilvl="0" w:tplc="ED686FFC">
      <w:start w:val="1"/>
      <w:numFmt w:val="decimal"/>
      <w:lvlText w:val="%1)"/>
      <w:lvlJc w:val="left"/>
      <w:pPr>
        <w:ind w:left="36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E476963"/>
    <w:multiLevelType w:val="multilevel"/>
    <w:tmpl w:val="B6AEC7B2"/>
    <w:styleLink w:val="LFO1"/>
    <w:lvl w:ilvl="0">
      <w:start w:val="1"/>
      <w:numFmt w:val="decimal"/>
      <w:pStyle w:val="INKBijlage"/>
      <w:lvlText w:val="Bijlage %1."/>
      <w:lvlJc w:val="left"/>
      <w:pPr>
        <w:ind w:left="644"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03"/>
    <w:rsid w:val="0033195D"/>
    <w:rsid w:val="003A13EA"/>
    <w:rsid w:val="003A4E03"/>
    <w:rsid w:val="00430EF4"/>
    <w:rsid w:val="005C2DDE"/>
    <w:rsid w:val="005F662D"/>
    <w:rsid w:val="00745B03"/>
    <w:rsid w:val="00EF6B8A"/>
    <w:rsid w:val="00F049DE"/>
    <w:rsid w:val="00FD32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50007-2584-43FB-B6C0-3743F6F9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spacing w:after="0"/>
    </w:pPr>
  </w:style>
  <w:style w:type="paragraph" w:styleId="Kop1">
    <w:name w:val="heading 1"/>
    <w:basedOn w:val="Standaard"/>
    <w:next w:val="Standaard"/>
    <w:link w:val="Kop1Char"/>
    <w:uiPriority w:val="9"/>
    <w:qFormat/>
    <w:rsid w:val="00FD326E"/>
    <w:pPr>
      <w:keepNext/>
      <w:keepLines/>
      <w:spacing w:before="240"/>
      <w:outlineLvl w:val="0"/>
    </w:pPr>
    <w:rPr>
      <w:rFonts w:eastAsiaTheme="majorEastAsia" w:cstheme="majorBidi"/>
      <w:b/>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 w:type="paragraph" w:styleId="Voetnoottekst">
    <w:name w:val="footnote text"/>
    <w:basedOn w:val="Standaard"/>
    <w:link w:val="VoetnoottekstChar"/>
    <w:uiPriority w:val="99"/>
    <w:semiHidden/>
    <w:unhideWhenUsed/>
    <w:rsid w:val="00F049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049DE"/>
    <w:rPr>
      <w:sz w:val="20"/>
      <w:szCs w:val="20"/>
    </w:rPr>
  </w:style>
  <w:style w:type="character" w:styleId="Voetnootmarkering">
    <w:name w:val="footnote reference"/>
    <w:basedOn w:val="Standaardalinea-lettertype"/>
    <w:uiPriority w:val="99"/>
    <w:semiHidden/>
    <w:unhideWhenUsed/>
    <w:rsid w:val="00F049DE"/>
    <w:rPr>
      <w:vertAlign w:val="superscript"/>
    </w:rPr>
  </w:style>
  <w:style w:type="paragraph" w:styleId="Lijstalinea">
    <w:name w:val="List Paragraph"/>
    <w:basedOn w:val="Standaard"/>
    <w:uiPriority w:val="34"/>
    <w:qFormat/>
    <w:rsid w:val="0033195D"/>
    <w:pPr>
      <w:ind w:left="720"/>
      <w:contextualSpacing/>
    </w:pPr>
  </w:style>
  <w:style w:type="paragraph" w:styleId="Koptekst">
    <w:name w:val="header"/>
    <w:basedOn w:val="Standaard"/>
    <w:link w:val="KoptekstChar"/>
    <w:uiPriority w:val="99"/>
    <w:unhideWhenUsed/>
    <w:rsid w:val="0033195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195D"/>
  </w:style>
  <w:style w:type="paragraph" w:styleId="Voettekst">
    <w:name w:val="footer"/>
    <w:basedOn w:val="Standaard"/>
    <w:link w:val="VoettekstChar"/>
    <w:uiPriority w:val="99"/>
    <w:unhideWhenUsed/>
    <w:rsid w:val="0033195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195D"/>
  </w:style>
  <w:style w:type="character" w:customStyle="1" w:styleId="Kop1Char">
    <w:name w:val="Kop 1 Char"/>
    <w:basedOn w:val="Standaardalinea-lettertype"/>
    <w:link w:val="Kop1"/>
    <w:uiPriority w:val="9"/>
    <w:rsid w:val="00FD326E"/>
    <w:rPr>
      <w:rFonts w:eastAsiaTheme="majorEastAsia"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87634-BED9-4FD9-97DE-F12F8727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A. Hazewinkel</dc:creator>
  <cp:lastModifiedBy>Peter P.M.H. Dijk</cp:lastModifiedBy>
  <cp:revision>5</cp:revision>
  <dcterms:created xsi:type="dcterms:W3CDTF">2021-04-07T06:45:00Z</dcterms:created>
  <dcterms:modified xsi:type="dcterms:W3CDTF">2021-07-06T13:52:00Z</dcterms:modified>
</cp:coreProperties>
</file>