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4F1D34" w14:textId="77777777" w:rsidR="00C03CE2" w:rsidRPr="006F3125" w:rsidRDefault="00C03CE2" w:rsidP="006F3125">
      <w:pPr>
        <w:pStyle w:val="Titel"/>
        <w:spacing w:line="276" w:lineRule="auto"/>
        <w:jc w:val="center"/>
        <w:rPr>
          <w:rFonts w:ascii="Arial" w:hAnsi="Arial" w:cs="Arial"/>
          <w:sz w:val="28"/>
          <w:szCs w:val="28"/>
        </w:rPr>
      </w:pPr>
      <w:r w:rsidRPr="006F3125">
        <w:rPr>
          <w:rFonts w:ascii="Arial" w:hAnsi="Arial" w:cs="Arial"/>
          <w:sz w:val="28"/>
          <w:szCs w:val="28"/>
        </w:rPr>
        <w:t>Basisvoorschriften (werkvergunningen)</w:t>
      </w:r>
    </w:p>
    <w:p w14:paraId="6DC1C59B" w14:textId="77777777" w:rsidR="00DA1D5A" w:rsidRPr="006F3125" w:rsidRDefault="00DA1D5A" w:rsidP="006F3125">
      <w:pPr>
        <w:autoSpaceDE w:val="0"/>
        <w:autoSpaceDN w:val="0"/>
        <w:adjustRightInd w:val="0"/>
        <w:spacing w:after="0" w:line="276" w:lineRule="auto"/>
        <w:rPr>
          <w:rFonts w:ascii="Arial" w:hAnsi="Arial" w:cs="Arial"/>
          <w:sz w:val="20"/>
          <w:szCs w:val="20"/>
        </w:rPr>
      </w:pPr>
    </w:p>
    <w:p w14:paraId="020F16E0" w14:textId="71698D9F" w:rsidR="00DA1D5A" w:rsidRPr="006F3125" w:rsidRDefault="00C03CE2" w:rsidP="006F3125">
      <w:pPr>
        <w:autoSpaceDE w:val="0"/>
        <w:autoSpaceDN w:val="0"/>
        <w:adjustRightInd w:val="0"/>
        <w:spacing w:after="0" w:line="276" w:lineRule="auto"/>
        <w:jc w:val="center"/>
        <w:rPr>
          <w:rFonts w:ascii="Arial" w:hAnsi="Arial" w:cs="Arial"/>
          <w:sz w:val="20"/>
          <w:szCs w:val="20"/>
        </w:rPr>
      </w:pPr>
      <w:r w:rsidRPr="006F3125">
        <w:rPr>
          <w:rFonts w:ascii="Arial" w:hAnsi="Arial" w:cs="Arial"/>
          <w:sz w:val="20"/>
          <w:szCs w:val="20"/>
        </w:rPr>
        <w:t>Van toepassing bij werkzaamheden door derden op de</w:t>
      </w:r>
      <w:r w:rsidR="00DA1D5A" w:rsidRPr="006F3125">
        <w:rPr>
          <w:rFonts w:ascii="Arial" w:hAnsi="Arial" w:cs="Arial"/>
          <w:sz w:val="20"/>
          <w:szCs w:val="20"/>
        </w:rPr>
        <w:t xml:space="preserve"> </w:t>
      </w:r>
      <w:r w:rsidRPr="006F3125">
        <w:rPr>
          <w:rFonts w:ascii="Arial" w:hAnsi="Arial" w:cs="Arial"/>
          <w:sz w:val="20"/>
          <w:szCs w:val="20"/>
        </w:rPr>
        <w:t>locaties van Hogeschool Inholland</w:t>
      </w:r>
    </w:p>
    <w:p w14:paraId="16150056" w14:textId="3EBAAACD" w:rsidR="00EA771B" w:rsidRPr="006F3125" w:rsidRDefault="00DA1D5A" w:rsidP="006F3125">
      <w:pPr>
        <w:spacing w:line="276" w:lineRule="auto"/>
        <w:rPr>
          <w:rFonts w:ascii="Arial" w:hAnsi="Arial" w:cs="Arial"/>
          <w:sz w:val="20"/>
          <w:szCs w:val="20"/>
        </w:rPr>
      </w:pPr>
      <w:r w:rsidRPr="006F3125">
        <w:rPr>
          <w:rFonts w:ascii="Arial" w:hAnsi="Arial" w:cs="Arial"/>
          <w:sz w:val="20"/>
          <w:szCs w:val="20"/>
        </w:rPr>
        <w:br w:type="page"/>
      </w:r>
    </w:p>
    <w:sdt>
      <w:sdtPr>
        <w:rPr>
          <w:rFonts w:ascii="Arial" w:eastAsiaTheme="minorHAnsi" w:hAnsi="Arial" w:cs="Arial"/>
          <w:color w:val="auto"/>
          <w:sz w:val="20"/>
          <w:szCs w:val="20"/>
          <w:lang w:eastAsia="en-US"/>
        </w:rPr>
        <w:id w:val="303056080"/>
        <w:docPartObj>
          <w:docPartGallery w:val="Table of Contents"/>
          <w:docPartUnique/>
        </w:docPartObj>
      </w:sdtPr>
      <w:sdtEndPr>
        <w:rPr>
          <w:b/>
          <w:bCs/>
        </w:rPr>
      </w:sdtEndPr>
      <w:sdtContent>
        <w:p w14:paraId="0B7910F2" w14:textId="6B933295" w:rsidR="00EA771B" w:rsidRPr="006F3125" w:rsidRDefault="00EA771B" w:rsidP="006F3125">
          <w:pPr>
            <w:pStyle w:val="Kopvaninhoudsopgave"/>
            <w:spacing w:line="276" w:lineRule="auto"/>
            <w:rPr>
              <w:rFonts w:ascii="Arial" w:hAnsi="Arial" w:cs="Arial"/>
              <w:b/>
              <w:bCs/>
              <w:color w:val="0070C0"/>
              <w:sz w:val="20"/>
              <w:szCs w:val="20"/>
            </w:rPr>
          </w:pPr>
          <w:r w:rsidRPr="006F3125">
            <w:rPr>
              <w:rFonts w:ascii="Arial" w:hAnsi="Arial" w:cs="Arial"/>
              <w:b/>
              <w:bCs/>
              <w:color w:val="0070C0"/>
              <w:sz w:val="20"/>
              <w:szCs w:val="20"/>
            </w:rPr>
            <w:t>Inhoudsopgave</w:t>
          </w:r>
        </w:p>
        <w:p w14:paraId="7B302D14" w14:textId="44BCD780" w:rsidR="00EA771B" w:rsidRPr="006F3125" w:rsidRDefault="00EA771B" w:rsidP="006F3125">
          <w:pPr>
            <w:pStyle w:val="Inhopg1"/>
            <w:tabs>
              <w:tab w:val="right" w:leader="dot" w:pos="9062"/>
            </w:tabs>
            <w:spacing w:line="276" w:lineRule="auto"/>
            <w:rPr>
              <w:rFonts w:ascii="Arial" w:hAnsi="Arial" w:cs="Arial"/>
              <w:noProof/>
              <w:sz w:val="20"/>
              <w:szCs w:val="20"/>
            </w:rPr>
          </w:pPr>
          <w:r w:rsidRPr="006F3125">
            <w:rPr>
              <w:rFonts w:ascii="Arial" w:hAnsi="Arial" w:cs="Arial"/>
              <w:sz w:val="20"/>
              <w:szCs w:val="20"/>
            </w:rPr>
            <w:fldChar w:fldCharType="begin"/>
          </w:r>
          <w:r w:rsidRPr="006F3125">
            <w:rPr>
              <w:rFonts w:ascii="Arial" w:hAnsi="Arial" w:cs="Arial"/>
              <w:sz w:val="20"/>
              <w:szCs w:val="20"/>
            </w:rPr>
            <w:instrText xml:space="preserve"> TOC \o "1-3" \h \z \u </w:instrText>
          </w:r>
          <w:r w:rsidRPr="006F3125">
            <w:rPr>
              <w:rFonts w:ascii="Arial" w:hAnsi="Arial" w:cs="Arial"/>
              <w:sz w:val="20"/>
              <w:szCs w:val="20"/>
            </w:rPr>
            <w:fldChar w:fldCharType="separate"/>
          </w:r>
          <w:hyperlink w:anchor="_Toc52289544" w:history="1">
            <w:r w:rsidRPr="006F3125">
              <w:rPr>
                <w:rStyle w:val="Hyperlink"/>
                <w:rFonts w:ascii="Arial" w:hAnsi="Arial" w:cs="Arial"/>
                <w:noProof/>
                <w:sz w:val="20"/>
                <w:szCs w:val="20"/>
              </w:rPr>
              <w:t>Algemeen</w:t>
            </w:r>
            <w:r w:rsidRPr="006F3125">
              <w:rPr>
                <w:rFonts w:ascii="Arial" w:hAnsi="Arial" w:cs="Arial"/>
                <w:noProof/>
                <w:webHidden/>
                <w:sz w:val="20"/>
                <w:szCs w:val="20"/>
              </w:rPr>
              <w:tab/>
            </w:r>
            <w:r w:rsidRPr="006F3125">
              <w:rPr>
                <w:rFonts w:ascii="Arial" w:hAnsi="Arial" w:cs="Arial"/>
                <w:noProof/>
                <w:webHidden/>
                <w:sz w:val="20"/>
                <w:szCs w:val="20"/>
              </w:rPr>
              <w:fldChar w:fldCharType="begin"/>
            </w:r>
            <w:r w:rsidRPr="006F3125">
              <w:rPr>
                <w:rFonts w:ascii="Arial" w:hAnsi="Arial" w:cs="Arial"/>
                <w:noProof/>
                <w:webHidden/>
                <w:sz w:val="20"/>
                <w:szCs w:val="20"/>
              </w:rPr>
              <w:instrText xml:space="preserve"> PAGEREF _Toc52289544 \h </w:instrText>
            </w:r>
            <w:r w:rsidRPr="006F3125">
              <w:rPr>
                <w:rFonts w:ascii="Arial" w:hAnsi="Arial" w:cs="Arial"/>
                <w:noProof/>
                <w:webHidden/>
                <w:sz w:val="20"/>
                <w:szCs w:val="20"/>
              </w:rPr>
            </w:r>
            <w:r w:rsidRPr="006F3125">
              <w:rPr>
                <w:rFonts w:ascii="Arial" w:hAnsi="Arial" w:cs="Arial"/>
                <w:noProof/>
                <w:webHidden/>
                <w:sz w:val="20"/>
                <w:szCs w:val="20"/>
              </w:rPr>
              <w:fldChar w:fldCharType="separate"/>
            </w:r>
            <w:r w:rsidRPr="006F3125">
              <w:rPr>
                <w:rFonts w:ascii="Arial" w:hAnsi="Arial" w:cs="Arial"/>
                <w:noProof/>
                <w:webHidden/>
                <w:sz w:val="20"/>
                <w:szCs w:val="20"/>
              </w:rPr>
              <w:t>2</w:t>
            </w:r>
            <w:r w:rsidRPr="006F3125">
              <w:rPr>
                <w:rFonts w:ascii="Arial" w:hAnsi="Arial" w:cs="Arial"/>
                <w:noProof/>
                <w:webHidden/>
                <w:sz w:val="20"/>
                <w:szCs w:val="20"/>
              </w:rPr>
              <w:fldChar w:fldCharType="end"/>
            </w:r>
          </w:hyperlink>
        </w:p>
        <w:p w14:paraId="023E412B" w14:textId="1DDF0FD9" w:rsidR="00EA771B" w:rsidRPr="006F3125" w:rsidRDefault="00AF10F6" w:rsidP="006F3125">
          <w:pPr>
            <w:pStyle w:val="Inhopg1"/>
            <w:tabs>
              <w:tab w:val="right" w:leader="dot" w:pos="9062"/>
            </w:tabs>
            <w:spacing w:line="276" w:lineRule="auto"/>
            <w:rPr>
              <w:rFonts w:ascii="Arial" w:hAnsi="Arial" w:cs="Arial"/>
              <w:noProof/>
              <w:sz w:val="20"/>
              <w:szCs w:val="20"/>
            </w:rPr>
          </w:pPr>
          <w:hyperlink w:anchor="_Toc52289545" w:history="1">
            <w:r w:rsidR="00EA771B" w:rsidRPr="006F3125">
              <w:rPr>
                <w:rStyle w:val="Hyperlink"/>
                <w:rFonts w:ascii="Arial" w:hAnsi="Arial" w:cs="Arial"/>
                <w:noProof/>
                <w:sz w:val="20"/>
                <w:szCs w:val="20"/>
              </w:rPr>
              <w:t>1. Arbeidsomstandigheden</w:t>
            </w:r>
            <w:r w:rsidR="00EA771B" w:rsidRPr="006F3125">
              <w:rPr>
                <w:rFonts w:ascii="Arial" w:hAnsi="Arial" w:cs="Arial"/>
                <w:noProof/>
                <w:webHidden/>
                <w:sz w:val="20"/>
                <w:szCs w:val="20"/>
              </w:rPr>
              <w:tab/>
            </w:r>
            <w:r w:rsidR="00EA771B" w:rsidRPr="006F3125">
              <w:rPr>
                <w:rFonts w:ascii="Arial" w:hAnsi="Arial" w:cs="Arial"/>
                <w:noProof/>
                <w:webHidden/>
                <w:sz w:val="20"/>
                <w:szCs w:val="20"/>
              </w:rPr>
              <w:fldChar w:fldCharType="begin"/>
            </w:r>
            <w:r w:rsidR="00EA771B" w:rsidRPr="006F3125">
              <w:rPr>
                <w:rFonts w:ascii="Arial" w:hAnsi="Arial" w:cs="Arial"/>
                <w:noProof/>
                <w:webHidden/>
                <w:sz w:val="20"/>
                <w:szCs w:val="20"/>
              </w:rPr>
              <w:instrText xml:space="preserve"> PAGEREF _Toc52289545 \h </w:instrText>
            </w:r>
            <w:r w:rsidR="00EA771B" w:rsidRPr="006F3125">
              <w:rPr>
                <w:rFonts w:ascii="Arial" w:hAnsi="Arial" w:cs="Arial"/>
                <w:noProof/>
                <w:webHidden/>
                <w:sz w:val="20"/>
                <w:szCs w:val="20"/>
              </w:rPr>
            </w:r>
            <w:r w:rsidR="00EA771B" w:rsidRPr="006F3125">
              <w:rPr>
                <w:rFonts w:ascii="Arial" w:hAnsi="Arial" w:cs="Arial"/>
                <w:noProof/>
                <w:webHidden/>
                <w:sz w:val="20"/>
                <w:szCs w:val="20"/>
              </w:rPr>
              <w:fldChar w:fldCharType="separate"/>
            </w:r>
            <w:r w:rsidR="00EA771B" w:rsidRPr="006F3125">
              <w:rPr>
                <w:rFonts w:ascii="Arial" w:hAnsi="Arial" w:cs="Arial"/>
                <w:noProof/>
                <w:webHidden/>
                <w:sz w:val="20"/>
                <w:szCs w:val="20"/>
              </w:rPr>
              <w:t>2</w:t>
            </w:r>
            <w:r w:rsidR="00EA771B" w:rsidRPr="006F3125">
              <w:rPr>
                <w:rFonts w:ascii="Arial" w:hAnsi="Arial" w:cs="Arial"/>
                <w:noProof/>
                <w:webHidden/>
                <w:sz w:val="20"/>
                <w:szCs w:val="20"/>
              </w:rPr>
              <w:fldChar w:fldCharType="end"/>
            </w:r>
          </w:hyperlink>
        </w:p>
        <w:p w14:paraId="2956CD7D" w14:textId="71D305D8" w:rsidR="00EA771B" w:rsidRPr="006F3125" w:rsidRDefault="00AF10F6" w:rsidP="006F3125">
          <w:pPr>
            <w:pStyle w:val="Inhopg2"/>
            <w:tabs>
              <w:tab w:val="right" w:leader="dot" w:pos="9062"/>
            </w:tabs>
            <w:spacing w:line="276" w:lineRule="auto"/>
            <w:rPr>
              <w:rFonts w:ascii="Arial" w:hAnsi="Arial" w:cs="Arial"/>
              <w:noProof/>
              <w:sz w:val="20"/>
              <w:szCs w:val="20"/>
            </w:rPr>
          </w:pPr>
          <w:hyperlink w:anchor="_Toc52289546" w:history="1">
            <w:r w:rsidR="00EA771B" w:rsidRPr="006F3125">
              <w:rPr>
                <w:rStyle w:val="Hyperlink"/>
                <w:rFonts w:ascii="Arial" w:hAnsi="Arial" w:cs="Arial"/>
                <w:noProof/>
                <w:sz w:val="20"/>
                <w:szCs w:val="20"/>
              </w:rPr>
              <w:t>1.1 Bepalingen Inholland</w:t>
            </w:r>
            <w:r w:rsidR="00EA771B" w:rsidRPr="006F3125">
              <w:rPr>
                <w:rFonts w:ascii="Arial" w:hAnsi="Arial" w:cs="Arial"/>
                <w:noProof/>
                <w:webHidden/>
                <w:sz w:val="20"/>
                <w:szCs w:val="20"/>
              </w:rPr>
              <w:tab/>
            </w:r>
            <w:r w:rsidR="00EA771B" w:rsidRPr="006F3125">
              <w:rPr>
                <w:rFonts w:ascii="Arial" w:hAnsi="Arial" w:cs="Arial"/>
                <w:noProof/>
                <w:webHidden/>
                <w:sz w:val="20"/>
                <w:szCs w:val="20"/>
              </w:rPr>
              <w:fldChar w:fldCharType="begin"/>
            </w:r>
            <w:r w:rsidR="00EA771B" w:rsidRPr="006F3125">
              <w:rPr>
                <w:rFonts w:ascii="Arial" w:hAnsi="Arial" w:cs="Arial"/>
                <w:noProof/>
                <w:webHidden/>
                <w:sz w:val="20"/>
                <w:szCs w:val="20"/>
              </w:rPr>
              <w:instrText xml:space="preserve"> PAGEREF _Toc52289546 \h </w:instrText>
            </w:r>
            <w:r w:rsidR="00EA771B" w:rsidRPr="006F3125">
              <w:rPr>
                <w:rFonts w:ascii="Arial" w:hAnsi="Arial" w:cs="Arial"/>
                <w:noProof/>
                <w:webHidden/>
                <w:sz w:val="20"/>
                <w:szCs w:val="20"/>
              </w:rPr>
            </w:r>
            <w:r w:rsidR="00EA771B" w:rsidRPr="006F3125">
              <w:rPr>
                <w:rFonts w:ascii="Arial" w:hAnsi="Arial" w:cs="Arial"/>
                <w:noProof/>
                <w:webHidden/>
                <w:sz w:val="20"/>
                <w:szCs w:val="20"/>
              </w:rPr>
              <w:fldChar w:fldCharType="separate"/>
            </w:r>
            <w:r w:rsidR="00EA771B" w:rsidRPr="006F3125">
              <w:rPr>
                <w:rFonts w:ascii="Arial" w:hAnsi="Arial" w:cs="Arial"/>
                <w:noProof/>
                <w:webHidden/>
                <w:sz w:val="20"/>
                <w:szCs w:val="20"/>
              </w:rPr>
              <w:t>2</w:t>
            </w:r>
            <w:r w:rsidR="00EA771B" w:rsidRPr="006F3125">
              <w:rPr>
                <w:rFonts w:ascii="Arial" w:hAnsi="Arial" w:cs="Arial"/>
                <w:noProof/>
                <w:webHidden/>
                <w:sz w:val="20"/>
                <w:szCs w:val="20"/>
              </w:rPr>
              <w:fldChar w:fldCharType="end"/>
            </w:r>
          </w:hyperlink>
        </w:p>
        <w:p w14:paraId="0215F71A" w14:textId="0C773C35" w:rsidR="00EA771B" w:rsidRPr="006F3125" w:rsidRDefault="00AF10F6" w:rsidP="006F3125">
          <w:pPr>
            <w:pStyle w:val="Inhopg2"/>
            <w:tabs>
              <w:tab w:val="right" w:leader="dot" w:pos="9062"/>
            </w:tabs>
            <w:spacing w:line="276" w:lineRule="auto"/>
            <w:rPr>
              <w:rFonts w:ascii="Arial" w:hAnsi="Arial" w:cs="Arial"/>
              <w:noProof/>
              <w:sz w:val="20"/>
              <w:szCs w:val="20"/>
            </w:rPr>
          </w:pPr>
          <w:hyperlink w:anchor="_Toc52289547" w:history="1">
            <w:r w:rsidR="00EA771B" w:rsidRPr="006F3125">
              <w:rPr>
                <w:rStyle w:val="Hyperlink"/>
                <w:rFonts w:ascii="Arial" w:hAnsi="Arial" w:cs="Arial"/>
                <w:noProof/>
                <w:sz w:val="20"/>
                <w:szCs w:val="20"/>
              </w:rPr>
              <w:t>1.2 Persoonlijke beschermingsmiddelen</w:t>
            </w:r>
            <w:r w:rsidR="00EA771B" w:rsidRPr="006F3125">
              <w:rPr>
                <w:rFonts w:ascii="Arial" w:hAnsi="Arial" w:cs="Arial"/>
                <w:noProof/>
                <w:webHidden/>
                <w:sz w:val="20"/>
                <w:szCs w:val="20"/>
              </w:rPr>
              <w:tab/>
            </w:r>
            <w:r w:rsidR="00EA771B" w:rsidRPr="006F3125">
              <w:rPr>
                <w:rFonts w:ascii="Arial" w:hAnsi="Arial" w:cs="Arial"/>
                <w:noProof/>
                <w:webHidden/>
                <w:sz w:val="20"/>
                <w:szCs w:val="20"/>
              </w:rPr>
              <w:fldChar w:fldCharType="begin"/>
            </w:r>
            <w:r w:rsidR="00EA771B" w:rsidRPr="006F3125">
              <w:rPr>
                <w:rFonts w:ascii="Arial" w:hAnsi="Arial" w:cs="Arial"/>
                <w:noProof/>
                <w:webHidden/>
                <w:sz w:val="20"/>
                <w:szCs w:val="20"/>
              </w:rPr>
              <w:instrText xml:space="preserve"> PAGEREF _Toc52289547 \h </w:instrText>
            </w:r>
            <w:r w:rsidR="00EA771B" w:rsidRPr="006F3125">
              <w:rPr>
                <w:rFonts w:ascii="Arial" w:hAnsi="Arial" w:cs="Arial"/>
                <w:noProof/>
                <w:webHidden/>
                <w:sz w:val="20"/>
                <w:szCs w:val="20"/>
              </w:rPr>
            </w:r>
            <w:r w:rsidR="00EA771B" w:rsidRPr="006F3125">
              <w:rPr>
                <w:rFonts w:ascii="Arial" w:hAnsi="Arial" w:cs="Arial"/>
                <w:noProof/>
                <w:webHidden/>
                <w:sz w:val="20"/>
                <w:szCs w:val="20"/>
              </w:rPr>
              <w:fldChar w:fldCharType="separate"/>
            </w:r>
            <w:r w:rsidR="00EA771B" w:rsidRPr="006F3125">
              <w:rPr>
                <w:rFonts w:ascii="Arial" w:hAnsi="Arial" w:cs="Arial"/>
                <w:noProof/>
                <w:webHidden/>
                <w:sz w:val="20"/>
                <w:szCs w:val="20"/>
              </w:rPr>
              <w:t>3</w:t>
            </w:r>
            <w:r w:rsidR="00EA771B" w:rsidRPr="006F3125">
              <w:rPr>
                <w:rFonts w:ascii="Arial" w:hAnsi="Arial" w:cs="Arial"/>
                <w:noProof/>
                <w:webHidden/>
                <w:sz w:val="20"/>
                <w:szCs w:val="20"/>
              </w:rPr>
              <w:fldChar w:fldCharType="end"/>
            </w:r>
          </w:hyperlink>
        </w:p>
        <w:p w14:paraId="1FB55DE4" w14:textId="35654B84" w:rsidR="00EA771B" w:rsidRPr="006F3125" w:rsidRDefault="00AF10F6" w:rsidP="006F3125">
          <w:pPr>
            <w:pStyle w:val="Inhopg2"/>
            <w:tabs>
              <w:tab w:val="right" w:leader="dot" w:pos="9062"/>
            </w:tabs>
            <w:spacing w:line="276" w:lineRule="auto"/>
            <w:rPr>
              <w:rFonts w:ascii="Arial" w:hAnsi="Arial" w:cs="Arial"/>
              <w:noProof/>
              <w:sz w:val="20"/>
              <w:szCs w:val="20"/>
            </w:rPr>
          </w:pPr>
          <w:hyperlink w:anchor="_Toc52289548" w:history="1">
            <w:r w:rsidR="00EA771B" w:rsidRPr="006F3125">
              <w:rPr>
                <w:rStyle w:val="Hyperlink"/>
                <w:rFonts w:ascii="Arial" w:hAnsi="Arial" w:cs="Arial"/>
                <w:noProof/>
                <w:sz w:val="20"/>
                <w:szCs w:val="20"/>
              </w:rPr>
              <w:t>1.3 Gereedschappen en hulpmiddelen</w:t>
            </w:r>
            <w:r w:rsidR="00EA771B" w:rsidRPr="006F3125">
              <w:rPr>
                <w:rFonts w:ascii="Arial" w:hAnsi="Arial" w:cs="Arial"/>
                <w:noProof/>
                <w:webHidden/>
                <w:sz w:val="20"/>
                <w:szCs w:val="20"/>
              </w:rPr>
              <w:tab/>
            </w:r>
            <w:r w:rsidR="00EA771B" w:rsidRPr="006F3125">
              <w:rPr>
                <w:rFonts w:ascii="Arial" w:hAnsi="Arial" w:cs="Arial"/>
                <w:noProof/>
                <w:webHidden/>
                <w:sz w:val="20"/>
                <w:szCs w:val="20"/>
              </w:rPr>
              <w:fldChar w:fldCharType="begin"/>
            </w:r>
            <w:r w:rsidR="00EA771B" w:rsidRPr="006F3125">
              <w:rPr>
                <w:rFonts w:ascii="Arial" w:hAnsi="Arial" w:cs="Arial"/>
                <w:noProof/>
                <w:webHidden/>
                <w:sz w:val="20"/>
                <w:szCs w:val="20"/>
              </w:rPr>
              <w:instrText xml:space="preserve"> PAGEREF _Toc52289548 \h </w:instrText>
            </w:r>
            <w:r w:rsidR="00EA771B" w:rsidRPr="006F3125">
              <w:rPr>
                <w:rFonts w:ascii="Arial" w:hAnsi="Arial" w:cs="Arial"/>
                <w:noProof/>
                <w:webHidden/>
                <w:sz w:val="20"/>
                <w:szCs w:val="20"/>
              </w:rPr>
            </w:r>
            <w:r w:rsidR="00EA771B" w:rsidRPr="006F3125">
              <w:rPr>
                <w:rFonts w:ascii="Arial" w:hAnsi="Arial" w:cs="Arial"/>
                <w:noProof/>
                <w:webHidden/>
                <w:sz w:val="20"/>
                <w:szCs w:val="20"/>
              </w:rPr>
              <w:fldChar w:fldCharType="separate"/>
            </w:r>
            <w:r w:rsidR="00EA771B" w:rsidRPr="006F3125">
              <w:rPr>
                <w:rFonts w:ascii="Arial" w:hAnsi="Arial" w:cs="Arial"/>
                <w:noProof/>
                <w:webHidden/>
                <w:sz w:val="20"/>
                <w:szCs w:val="20"/>
              </w:rPr>
              <w:t>3</w:t>
            </w:r>
            <w:r w:rsidR="00EA771B" w:rsidRPr="006F3125">
              <w:rPr>
                <w:rFonts w:ascii="Arial" w:hAnsi="Arial" w:cs="Arial"/>
                <w:noProof/>
                <w:webHidden/>
                <w:sz w:val="20"/>
                <w:szCs w:val="20"/>
              </w:rPr>
              <w:fldChar w:fldCharType="end"/>
            </w:r>
          </w:hyperlink>
        </w:p>
        <w:p w14:paraId="0BDFA536" w14:textId="0D11EEA6" w:rsidR="00EA771B" w:rsidRPr="006F3125" w:rsidRDefault="00AF10F6" w:rsidP="006F3125">
          <w:pPr>
            <w:pStyle w:val="Inhopg2"/>
            <w:tabs>
              <w:tab w:val="right" w:leader="dot" w:pos="9062"/>
            </w:tabs>
            <w:spacing w:line="276" w:lineRule="auto"/>
            <w:rPr>
              <w:rFonts w:ascii="Arial" w:hAnsi="Arial" w:cs="Arial"/>
              <w:noProof/>
              <w:sz w:val="20"/>
              <w:szCs w:val="20"/>
            </w:rPr>
          </w:pPr>
          <w:hyperlink w:anchor="_Toc52289549" w:history="1">
            <w:r w:rsidR="00EA771B" w:rsidRPr="006F3125">
              <w:rPr>
                <w:rStyle w:val="Hyperlink"/>
                <w:rFonts w:ascii="Arial" w:hAnsi="Arial" w:cs="Arial"/>
                <w:noProof/>
                <w:sz w:val="20"/>
                <w:szCs w:val="20"/>
              </w:rPr>
              <w:t>1.4 Bebakening/afscherming van onveilige situaties</w:t>
            </w:r>
            <w:r w:rsidR="00EA771B" w:rsidRPr="006F3125">
              <w:rPr>
                <w:rFonts w:ascii="Arial" w:hAnsi="Arial" w:cs="Arial"/>
                <w:noProof/>
                <w:webHidden/>
                <w:sz w:val="20"/>
                <w:szCs w:val="20"/>
              </w:rPr>
              <w:tab/>
            </w:r>
            <w:r w:rsidR="00EA771B" w:rsidRPr="006F3125">
              <w:rPr>
                <w:rFonts w:ascii="Arial" w:hAnsi="Arial" w:cs="Arial"/>
                <w:noProof/>
                <w:webHidden/>
                <w:sz w:val="20"/>
                <w:szCs w:val="20"/>
              </w:rPr>
              <w:fldChar w:fldCharType="begin"/>
            </w:r>
            <w:r w:rsidR="00EA771B" w:rsidRPr="006F3125">
              <w:rPr>
                <w:rFonts w:ascii="Arial" w:hAnsi="Arial" w:cs="Arial"/>
                <w:noProof/>
                <w:webHidden/>
                <w:sz w:val="20"/>
                <w:szCs w:val="20"/>
              </w:rPr>
              <w:instrText xml:space="preserve"> PAGEREF _Toc52289549 \h </w:instrText>
            </w:r>
            <w:r w:rsidR="00EA771B" w:rsidRPr="006F3125">
              <w:rPr>
                <w:rFonts w:ascii="Arial" w:hAnsi="Arial" w:cs="Arial"/>
                <w:noProof/>
                <w:webHidden/>
                <w:sz w:val="20"/>
                <w:szCs w:val="20"/>
              </w:rPr>
            </w:r>
            <w:r w:rsidR="00EA771B" w:rsidRPr="006F3125">
              <w:rPr>
                <w:rFonts w:ascii="Arial" w:hAnsi="Arial" w:cs="Arial"/>
                <w:noProof/>
                <w:webHidden/>
                <w:sz w:val="20"/>
                <w:szCs w:val="20"/>
              </w:rPr>
              <w:fldChar w:fldCharType="separate"/>
            </w:r>
            <w:r w:rsidR="00EA771B" w:rsidRPr="006F3125">
              <w:rPr>
                <w:rFonts w:ascii="Arial" w:hAnsi="Arial" w:cs="Arial"/>
                <w:noProof/>
                <w:webHidden/>
                <w:sz w:val="20"/>
                <w:szCs w:val="20"/>
              </w:rPr>
              <w:t>3</w:t>
            </w:r>
            <w:r w:rsidR="00EA771B" w:rsidRPr="006F3125">
              <w:rPr>
                <w:rFonts w:ascii="Arial" w:hAnsi="Arial" w:cs="Arial"/>
                <w:noProof/>
                <w:webHidden/>
                <w:sz w:val="20"/>
                <w:szCs w:val="20"/>
              </w:rPr>
              <w:fldChar w:fldCharType="end"/>
            </w:r>
          </w:hyperlink>
        </w:p>
        <w:p w14:paraId="1DD1C7A2" w14:textId="7B957575" w:rsidR="00EA771B" w:rsidRPr="006F3125" w:rsidRDefault="00AF10F6" w:rsidP="006F3125">
          <w:pPr>
            <w:pStyle w:val="Inhopg2"/>
            <w:tabs>
              <w:tab w:val="right" w:leader="dot" w:pos="9062"/>
            </w:tabs>
            <w:spacing w:line="276" w:lineRule="auto"/>
            <w:rPr>
              <w:rFonts w:ascii="Arial" w:hAnsi="Arial" w:cs="Arial"/>
              <w:noProof/>
              <w:sz w:val="20"/>
              <w:szCs w:val="20"/>
            </w:rPr>
          </w:pPr>
          <w:hyperlink w:anchor="_Toc52289550" w:history="1">
            <w:r w:rsidR="00EA771B" w:rsidRPr="006F3125">
              <w:rPr>
                <w:rStyle w:val="Hyperlink"/>
                <w:rFonts w:ascii="Arial" w:hAnsi="Arial" w:cs="Arial"/>
                <w:noProof/>
                <w:sz w:val="20"/>
                <w:szCs w:val="20"/>
              </w:rPr>
              <w:t>1.5 Brandpreventie</w:t>
            </w:r>
            <w:r w:rsidR="00EA771B" w:rsidRPr="006F3125">
              <w:rPr>
                <w:rFonts w:ascii="Arial" w:hAnsi="Arial" w:cs="Arial"/>
                <w:noProof/>
                <w:webHidden/>
                <w:sz w:val="20"/>
                <w:szCs w:val="20"/>
              </w:rPr>
              <w:tab/>
            </w:r>
            <w:r w:rsidR="00EA771B" w:rsidRPr="006F3125">
              <w:rPr>
                <w:rFonts w:ascii="Arial" w:hAnsi="Arial" w:cs="Arial"/>
                <w:noProof/>
                <w:webHidden/>
                <w:sz w:val="20"/>
                <w:szCs w:val="20"/>
              </w:rPr>
              <w:fldChar w:fldCharType="begin"/>
            </w:r>
            <w:r w:rsidR="00EA771B" w:rsidRPr="006F3125">
              <w:rPr>
                <w:rFonts w:ascii="Arial" w:hAnsi="Arial" w:cs="Arial"/>
                <w:noProof/>
                <w:webHidden/>
                <w:sz w:val="20"/>
                <w:szCs w:val="20"/>
              </w:rPr>
              <w:instrText xml:space="preserve"> PAGEREF _Toc52289550 \h </w:instrText>
            </w:r>
            <w:r w:rsidR="00EA771B" w:rsidRPr="006F3125">
              <w:rPr>
                <w:rFonts w:ascii="Arial" w:hAnsi="Arial" w:cs="Arial"/>
                <w:noProof/>
                <w:webHidden/>
                <w:sz w:val="20"/>
                <w:szCs w:val="20"/>
              </w:rPr>
            </w:r>
            <w:r w:rsidR="00EA771B" w:rsidRPr="006F3125">
              <w:rPr>
                <w:rFonts w:ascii="Arial" w:hAnsi="Arial" w:cs="Arial"/>
                <w:noProof/>
                <w:webHidden/>
                <w:sz w:val="20"/>
                <w:szCs w:val="20"/>
              </w:rPr>
              <w:fldChar w:fldCharType="separate"/>
            </w:r>
            <w:r w:rsidR="00EA771B" w:rsidRPr="006F3125">
              <w:rPr>
                <w:rFonts w:ascii="Arial" w:hAnsi="Arial" w:cs="Arial"/>
                <w:noProof/>
                <w:webHidden/>
                <w:sz w:val="20"/>
                <w:szCs w:val="20"/>
              </w:rPr>
              <w:t>3</w:t>
            </w:r>
            <w:r w:rsidR="00EA771B" w:rsidRPr="006F3125">
              <w:rPr>
                <w:rFonts w:ascii="Arial" w:hAnsi="Arial" w:cs="Arial"/>
                <w:noProof/>
                <w:webHidden/>
                <w:sz w:val="20"/>
                <w:szCs w:val="20"/>
              </w:rPr>
              <w:fldChar w:fldCharType="end"/>
            </w:r>
          </w:hyperlink>
        </w:p>
        <w:p w14:paraId="13E4627A" w14:textId="6B3373C0" w:rsidR="00EA771B" w:rsidRPr="006F3125" w:rsidRDefault="00AF10F6" w:rsidP="006F3125">
          <w:pPr>
            <w:pStyle w:val="Inhopg2"/>
            <w:tabs>
              <w:tab w:val="right" w:leader="dot" w:pos="9062"/>
            </w:tabs>
            <w:spacing w:line="276" w:lineRule="auto"/>
            <w:rPr>
              <w:rFonts w:ascii="Arial" w:hAnsi="Arial" w:cs="Arial"/>
              <w:noProof/>
              <w:sz w:val="20"/>
              <w:szCs w:val="20"/>
            </w:rPr>
          </w:pPr>
          <w:hyperlink w:anchor="_Toc52289551" w:history="1">
            <w:r w:rsidR="00EA771B" w:rsidRPr="006F3125">
              <w:rPr>
                <w:rStyle w:val="Hyperlink"/>
                <w:rFonts w:ascii="Arial" w:hAnsi="Arial" w:cs="Arial"/>
                <w:noProof/>
                <w:sz w:val="20"/>
                <w:szCs w:val="20"/>
              </w:rPr>
              <w:t>1.6 Eerste hulp bij ongelukken</w:t>
            </w:r>
            <w:r w:rsidR="00EA771B" w:rsidRPr="006F3125">
              <w:rPr>
                <w:rFonts w:ascii="Arial" w:hAnsi="Arial" w:cs="Arial"/>
                <w:noProof/>
                <w:webHidden/>
                <w:sz w:val="20"/>
                <w:szCs w:val="20"/>
              </w:rPr>
              <w:tab/>
            </w:r>
            <w:r w:rsidR="00EA771B" w:rsidRPr="006F3125">
              <w:rPr>
                <w:rFonts w:ascii="Arial" w:hAnsi="Arial" w:cs="Arial"/>
                <w:noProof/>
                <w:webHidden/>
                <w:sz w:val="20"/>
                <w:szCs w:val="20"/>
              </w:rPr>
              <w:fldChar w:fldCharType="begin"/>
            </w:r>
            <w:r w:rsidR="00EA771B" w:rsidRPr="006F3125">
              <w:rPr>
                <w:rFonts w:ascii="Arial" w:hAnsi="Arial" w:cs="Arial"/>
                <w:noProof/>
                <w:webHidden/>
                <w:sz w:val="20"/>
                <w:szCs w:val="20"/>
              </w:rPr>
              <w:instrText xml:space="preserve"> PAGEREF _Toc52289551 \h </w:instrText>
            </w:r>
            <w:r w:rsidR="00EA771B" w:rsidRPr="006F3125">
              <w:rPr>
                <w:rFonts w:ascii="Arial" w:hAnsi="Arial" w:cs="Arial"/>
                <w:noProof/>
                <w:webHidden/>
                <w:sz w:val="20"/>
                <w:szCs w:val="20"/>
              </w:rPr>
            </w:r>
            <w:r w:rsidR="00EA771B" w:rsidRPr="006F3125">
              <w:rPr>
                <w:rFonts w:ascii="Arial" w:hAnsi="Arial" w:cs="Arial"/>
                <w:noProof/>
                <w:webHidden/>
                <w:sz w:val="20"/>
                <w:szCs w:val="20"/>
              </w:rPr>
              <w:fldChar w:fldCharType="separate"/>
            </w:r>
            <w:r w:rsidR="00EA771B" w:rsidRPr="006F3125">
              <w:rPr>
                <w:rFonts w:ascii="Arial" w:hAnsi="Arial" w:cs="Arial"/>
                <w:noProof/>
                <w:webHidden/>
                <w:sz w:val="20"/>
                <w:szCs w:val="20"/>
              </w:rPr>
              <w:t>4</w:t>
            </w:r>
            <w:r w:rsidR="00EA771B" w:rsidRPr="006F3125">
              <w:rPr>
                <w:rFonts w:ascii="Arial" w:hAnsi="Arial" w:cs="Arial"/>
                <w:noProof/>
                <w:webHidden/>
                <w:sz w:val="20"/>
                <w:szCs w:val="20"/>
              </w:rPr>
              <w:fldChar w:fldCharType="end"/>
            </w:r>
          </w:hyperlink>
        </w:p>
        <w:p w14:paraId="3BA2A6E1" w14:textId="7392C881" w:rsidR="00EA771B" w:rsidRPr="006F3125" w:rsidRDefault="00AF10F6" w:rsidP="006F3125">
          <w:pPr>
            <w:pStyle w:val="Inhopg1"/>
            <w:tabs>
              <w:tab w:val="right" w:leader="dot" w:pos="9062"/>
            </w:tabs>
            <w:spacing w:line="276" w:lineRule="auto"/>
            <w:rPr>
              <w:rFonts w:ascii="Arial" w:hAnsi="Arial" w:cs="Arial"/>
              <w:noProof/>
              <w:sz w:val="20"/>
              <w:szCs w:val="20"/>
            </w:rPr>
          </w:pPr>
          <w:hyperlink w:anchor="_Toc52289552" w:history="1">
            <w:r w:rsidR="00EA771B" w:rsidRPr="006F3125">
              <w:rPr>
                <w:rStyle w:val="Hyperlink"/>
                <w:rFonts w:ascii="Arial" w:hAnsi="Arial" w:cs="Arial"/>
                <w:noProof/>
                <w:sz w:val="20"/>
                <w:szCs w:val="20"/>
              </w:rPr>
              <w:t>2. Milieuzorg</w:t>
            </w:r>
            <w:r w:rsidR="00EA771B" w:rsidRPr="006F3125">
              <w:rPr>
                <w:rFonts w:ascii="Arial" w:hAnsi="Arial" w:cs="Arial"/>
                <w:noProof/>
                <w:webHidden/>
                <w:sz w:val="20"/>
                <w:szCs w:val="20"/>
              </w:rPr>
              <w:tab/>
            </w:r>
            <w:r w:rsidR="00EA771B" w:rsidRPr="006F3125">
              <w:rPr>
                <w:rFonts w:ascii="Arial" w:hAnsi="Arial" w:cs="Arial"/>
                <w:noProof/>
                <w:webHidden/>
                <w:sz w:val="20"/>
                <w:szCs w:val="20"/>
              </w:rPr>
              <w:fldChar w:fldCharType="begin"/>
            </w:r>
            <w:r w:rsidR="00EA771B" w:rsidRPr="006F3125">
              <w:rPr>
                <w:rFonts w:ascii="Arial" w:hAnsi="Arial" w:cs="Arial"/>
                <w:noProof/>
                <w:webHidden/>
                <w:sz w:val="20"/>
                <w:szCs w:val="20"/>
              </w:rPr>
              <w:instrText xml:space="preserve"> PAGEREF _Toc52289552 \h </w:instrText>
            </w:r>
            <w:r w:rsidR="00EA771B" w:rsidRPr="006F3125">
              <w:rPr>
                <w:rFonts w:ascii="Arial" w:hAnsi="Arial" w:cs="Arial"/>
                <w:noProof/>
                <w:webHidden/>
                <w:sz w:val="20"/>
                <w:szCs w:val="20"/>
              </w:rPr>
            </w:r>
            <w:r w:rsidR="00EA771B" w:rsidRPr="006F3125">
              <w:rPr>
                <w:rFonts w:ascii="Arial" w:hAnsi="Arial" w:cs="Arial"/>
                <w:noProof/>
                <w:webHidden/>
                <w:sz w:val="20"/>
                <w:szCs w:val="20"/>
              </w:rPr>
              <w:fldChar w:fldCharType="separate"/>
            </w:r>
            <w:r w:rsidR="00EA771B" w:rsidRPr="006F3125">
              <w:rPr>
                <w:rFonts w:ascii="Arial" w:hAnsi="Arial" w:cs="Arial"/>
                <w:noProof/>
                <w:webHidden/>
                <w:sz w:val="20"/>
                <w:szCs w:val="20"/>
              </w:rPr>
              <w:t>4</w:t>
            </w:r>
            <w:r w:rsidR="00EA771B" w:rsidRPr="006F3125">
              <w:rPr>
                <w:rFonts w:ascii="Arial" w:hAnsi="Arial" w:cs="Arial"/>
                <w:noProof/>
                <w:webHidden/>
                <w:sz w:val="20"/>
                <w:szCs w:val="20"/>
              </w:rPr>
              <w:fldChar w:fldCharType="end"/>
            </w:r>
          </w:hyperlink>
        </w:p>
        <w:p w14:paraId="69E8E74B" w14:textId="12157470" w:rsidR="00EA771B" w:rsidRPr="006F3125" w:rsidRDefault="00AF10F6" w:rsidP="006F3125">
          <w:pPr>
            <w:pStyle w:val="Inhopg1"/>
            <w:tabs>
              <w:tab w:val="right" w:leader="dot" w:pos="9062"/>
            </w:tabs>
            <w:spacing w:line="276" w:lineRule="auto"/>
            <w:rPr>
              <w:rFonts w:ascii="Arial" w:hAnsi="Arial" w:cs="Arial"/>
              <w:noProof/>
              <w:sz w:val="20"/>
              <w:szCs w:val="20"/>
            </w:rPr>
          </w:pPr>
          <w:hyperlink w:anchor="_Toc52289553" w:history="1">
            <w:r w:rsidR="00EA771B" w:rsidRPr="006F3125">
              <w:rPr>
                <w:rStyle w:val="Hyperlink"/>
                <w:rFonts w:ascii="Arial" w:hAnsi="Arial" w:cs="Arial"/>
                <w:noProof/>
                <w:sz w:val="20"/>
                <w:szCs w:val="20"/>
              </w:rPr>
              <w:t>3. Onv</w:t>
            </w:r>
            <w:r w:rsidR="00EA771B" w:rsidRPr="006F3125">
              <w:rPr>
                <w:rStyle w:val="Hyperlink"/>
                <w:rFonts w:ascii="Arial" w:hAnsi="Arial" w:cs="Arial"/>
                <w:noProof/>
                <w:sz w:val="20"/>
                <w:szCs w:val="20"/>
              </w:rPr>
              <w:t>o</w:t>
            </w:r>
            <w:r w:rsidR="00EA771B" w:rsidRPr="006F3125">
              <w:rPr>
                <w:rStyle w:val="Hyperlink"/>
                <w:rFonts w:ascii="Arial" w:hAnsi="Arial" w:cs="Arial"/>
                <w:noProof/>
                <w:sz w:val="20"/>
                <w:szCs w:val="20"/>
              </w:rPr>
              <w:t>orziene omstandigheden</w:t>
            </w:r>
            <w:r w:rsidR="00EA771B" w:rsidRPr="006F3125">
              <w:rPr>
                <w:rFonts w:ascii="Arial" w:hAnsi="Arial" w:cs="Arial"/>
                <w:noProof/>
                <w:webHidden/>
                <w:sz w:val="20"/>
                <w:szCs w:val="20"/>
              </w:rPr>
              <w:tab/>
            </w:r>
            <w:r w:rsidR="00EA771B" w:rsidRPr="006F3125">
              <w:rPr>
                <w:rFonts w:ascii="Arial" w:hAnsi="Arial" w:cs="Arial"/>
                <w:noProof/>
                <w:webHidden/>
                <w:sz w:val="20"/>
                <w:szCs w:val="20"/>
              </w:rPr>
              <w:fldChar w:fldCharType="begin"/>
            </w:r>
            <w:r w:rsidR="00EA771B" w:rsidRPr="006F3125">
              <w:rPr>
                <w:rFonts w:ascii="Arial" w:hAnsi="Arial" w:cs="Arial"/>
                <w:noProof/>
                <w:webHidden/>
                <w:sz w:val="20"/>
                <w:szCs w:val="20"/>
              </w:rPr>
              <w:instrText xml:space="preserve"> PAGEREF _Toc52289553 \h </w:instrText>
            </w:r>
            <w:r w:rsidR="00EA771B" w:rsidRPr="006F3125">
              <w:rPr>
                <w:rFonts w:ascii="Arial" w:hAnsi="Arial" w:cs="Arial"/>
                <w:noProof/>
                <w:webHidden/>
                <w:sz w:val="20"/>
                <w:szCs w:val="20"/>
              </w:rPr>
            </w:r>
            <w:r w:rsidR="00EA771B" w:rsidRPr="006F3125">
              <w:rPr>
                <w:rFonts w:ascii="Arial" w:hAnsi="Arial" w:cs="Arial"/>
                <w:noProof/>
                <w:webHidden/>
                <w:sz w:val="20"/>
                <w:szCs w:val="20"/>
              </w:rPr>
              <w:fldChar w:fldCharType="separate"/>
            </w:r>
            <w:r w:rsidR="00EA771B" w:rsidRPr="006F3125">
              <w:rPr>
                <w:rFonts w:ascii="Arial" w:hAnsi="Arial" w:cs="Arial"/>
                <w:noProof/>
                <w:webHidden/>
                <w:sz w:val="20"/>
                <w:szCs w:val="20"/>
              </w:rPr>
              <w:t>4</w:t>
            </w:r>
            <w:r w:rsidR="00EA771B" w:rsidRPr="006F3125">
              <w:rPr>
                <w:rFonts w:ascii="Arial" w:hAnsi="Arial" w:cs="Arial"/>
                <w:noProof/>
                <w:webHidden/>
                <w:sz w:val="20"/>
                <w:szCs w:val="20"/>
              </w:rPr>
              <w:fldChar w:fldCharType="end"/>
            </w:r>
          </w:hyperlink>
        </w:p>
        <w:p w14:paraId="3E8BB99A" w14:textId="5C20A628" w:rsidR="00EA771B" w:rsidRPr="006F3125" w:rsidRDefault="00EA771B" w:rsidP="006F3125">
          <w:pPr>
            <w:spacing w:line="276" w:lineRule="auto"/>
            <w:rPr>
              <w:rFonts w:ascii="Arial" w:hAnsi="Arial" w:cs="Arial"/>
              <w:sz w:val="20"/>
              <w:szCs w:val="20"/>
            </w:rPr>
          </w:pPr>
          <w:r w:rsidRPr="006F3125">
            <w:rPr>
              <w:rFonts w:ascii="Arial" w:hAnsi="Arial" w:cs="Arial"/>
              <w:b/>
              <w:bCs/>
              <w:sz w:val="20"/>
              <w:szCs w:val="20"/>
            </w:rPr>
            <w:fldChar w:fldCharType="end"/>
          </w:r>
        </w:p>
      </w:sdtContent>
    </w:sdt>
    <w:p w14:paraId="5499960A" w14:textId="77777777" w:rsidR="00EA771B" w:rsidRPr="006F3125" w:rsidRDefault="00EA771B" w:rsidP="006F3125">
      <w:pPr>
        <w:spacing w:line="276" w:lineRule="auto"/>
        <w:rPr>
          <w:rFonts w:ascii="Arial" w:eastAsiaTheme="majorEastAsia" w:hAnsi="Arial" w:cs="Arial"/>
          <w:b/>
          <w:color w:val="0070C0"/>
          <w:sz w:val="20"/>
          <w:szCs w:val="20"/>
        </w:rPr>
      </w:pPr>
      <w:r w:rsidRPr="006F3125">
        <w:rPr>
          <w:rFonts w:ascii="Arial" w:hAnsi="Arial" w:cs="Arial"/>
          <w:sz w:val="20"/>
          <w:szCs w:val="20"/>
        </w:rPr>
        <w:br w:type="page"/>
      </w:r>
    </w:p>
    <w:p w14:paraId="6591EA79" w14:textId="1A373FDC" w:rsidR="00DA1D5A" w:rsidRPr="006F3125" w:rsidRDefault="00DA1D5A" w:rsidP="006F3125">
      <w:pPr>
        <w:pStyle w:val="Kop1"/>
        <w:spacing w:line="276" w:lineRule="auto"/>
        <w:rPr>
          <w:rFonts w:ascii="Arial" w:hAnsi="Arial" w:cs="Arial"/>
          <w:sz w:val="20"/>
          <w:szCs w:val="20"/>
        </w:rPr>
      </w:pPr>
      <w:bookmarkStart w:id="0" w:name="_Toc52289544"/>
      <w:r w:rsidRPr="006F3125">
        <w:rPr>
          <w:rFonts w:ascii="Arial" w:hAnsi="Arial" w:cs="Arial"/>
          <w:sz w:val="20"/>
          <w:szCs w:val="20"/>
        </w:rPr>
        <w:lastRenderedPageBreak/>
        <w:t>Algemeen</w:t>
      </w:r>
      <w:bookmarkEnd w:id="0"/>
    </w:p>
    <w:p w14:paraId="29DD09A4" w14:textId="77777777" w:rsidR="00DA1D5A" w:rsidRPr="006F3125" w:rsidRDefault="00DA1D5A" w:rsidP="006F3125">
      <w:pPr>
        <w:autoSpaceDE w:val="0"/>
        <w:autoSpaceDN w:val="0"/>
        <w:adjustRightInd w:val="0"/>
        <w:spacing w:after="0" w:line="276" w:lineRule="auto"/>
        <w:rPr>
          <w:rFonts w:ascii="Arial" w:hAnsi="Arial" w:cs="Arial"/>
          <w:sz w:val="20"/>
          <w:szCs w:val="20"/>
        </w:rPr>
      </w:pPr>
      <w:r w:rsidRPr="006F3125">
        <w:rPr>
          <w:rFonts w:ascii="Arial" w:hAnsi="Arial" w:cs="Arial"/>
          <w:sz w:val="20"/>
          <w:szCs w:val="20"/>
        </w:rPr>
        <w:t>Deze voorschriften hebben betrekking op alle werkzaamheden die worden uitgevoerd door</w:t>
      </w:r>
    </w:p>
    <w:p w14:paraId="54740D0E" w14:textId="1BB7BBBC" w:rsidR="00DA1D5A" w:rsidRPr="006F3125" w:rsidRDefault="00DA1D5A" w:rsidP="006F3125">
      <w:pPr>
        <w:autoSpaceDE w:val="0"/>
        <w:autoSpaceDN w:val="0"/>
        <w:adjustRightInd w:val="0"/>
        <w:spacing w:after="0" w:line="276" w:lineRule="auto"/>
        <w:rPr>
          <w:rFonts w:ascii="Arial" w:hAnsi="Arial" w:cs="Arial"/>
          <w:sz w:val="20"/>
          <w:szCs w:val="20"/>
        </w:rPr>
      </w:pPr>
      <w:proofErr w:type="gramStart"/>
      <w:r w:rsidRPr="006F3125">
        <w:rPr>
          <w:rFonts w:ascii="Arial" w:hAnsi="Arial" w:cs="Arial"/>
          <w:sz w:val="20"/>
          <w:szCs w:val="20"/>
        </w:rPr>
        <w:t>derden</w:t>
      </w:r>
      <w:proofErr w:type="gramEnd"/>
      <w:r w:rsidRPr="006F3125">
        <w:rPr>
          <w:rFonts w:ascii="Arial" w:hAnsi="Arial" w:cs="Arial"/>
          <w:sz w:val="20"/>
          <w:szCs w:val="20"/>
        </w:rPr>
        <w:t xml:space="preserve"> of werknemers van die derden op de terreinen of in de gebouwen van de </w:t>
      </w:r>
      <w:proofErr w:type="spellStart"/>
      <w:r w:rsidRPr="006F3125">
        <w:rPr>
          <w:rFonts w:ascii="Arial" w:hAnsi="Arial" w:cs="Arial"/>
          <w:sz w:val="20"/>
          <w:szCs w:val="20"/>
        </w:rPr>
        <w:t>de</w:t>
      </w:r>
      <w:proofErr w:type="spellEnd"/>
      <w:r w:rsidRPr="006F3125">
        <w:rPr>
          <w:rFonts w:ascii="Arial" w:hAnsi="Arial" w:cs="Arial"/>
          <w:sz w:val="20"/>
          <w:szCs w:val="20"/>
        </w:rPr>
        <w:t xml:space="preserve"> Hogeschool Inholland. Voor de meer risicovolle werkzaamheden gelden </w:t>
      </w:r>
      <w:r w:rsidR="002E2E40" w:rsidRPr="006F3125">
        <w:rPr>
          <w:rFonts w:ascii="Arial" w:hAnsi="Arial" w:cs="Arial"/>
          <w:sz w:val="20"/>
          <w:szCs w:val="20"/>
        </w:rPr>
        <w:t>ook</w:t>
      </w:r>
      <w:r w:rsidRPr="006F3125">
        <w:rPr>
          <w:rFonts w:ascii="Arial" w:hAnsi="Arial" w:cs="Arial"/>
          <w:sz w:val="20"/>
          <w:szCs w:val="20"/>
        </w:rPr>
        <w:t xml:space="preserve"> de additioneel op de werkvergunning beschreven voorschriften.</w:t>
      </w:r>
    </w:p>
    <w:p w14:paraId="7AF23369" w14:textId="1AB2F818" w:rsidR="00DA1D5A" w:rsidRPr="006F3125" w:rsidRDefault="00DA1D5A" w:rsidP="006F3125">
      <w:pPr>
        <w:autoSpaceDE w:val="0"/>
        <w:autoSpaceDN w:val="0"/>
        <w:adjustRightInd w:val="0"/>
        <w:spacing w:after="0" w:line="276" w:lineRule="auto"/>
        <w:rPr>
          <w:rFonts w:ascii="Arial" w:hAnsi="Arial" w:cs="Arial"/>
          <w:sz w:val="20"/>
          <w:szCs w:val="20"/>
        </w:rPr>
      </w:pPr>
      <w:r w:rsidRPr="006F3125">
        <w:rPr>
          <w:rFonts w:ascii="Arial" w:hAnsi="Arial" w:cs="Arial"/>
          <w:sz w:val="20"/>
          <w:szCs w:val="20"/>
        </w:rPr>
        <w:t>De voorschriften dienen ter bescherming van het personeel, gebouwen, het terrein, machines en installaties tegen schade door of als rechtstreeks gevolg van de uitvoering van werkzaamheden door derden of werknemers van derden.</w:t>
      </w:r>
    </w:p>
    <w:p w14:paraId="38AB2D78" w14:textId="0541F8AF" w:rsidR="00DA1D5A" w:rsidRPr="006F3125" w:rsidRDefault="002E2E40" w:rsidP="006F3125">
      <w:pPr>
        <w:autoSpaceDE w:val="0"/>
        <w:autoSpaceDN w:val="0"/>
        <w:adjustRightInd w:val="0"/>
        <w:spacing w:after="0" w:line="276" w:lineRule="auto"/>
        <w:rPr>
          <w:rFonts w:ascii="Arial" w:hAnsi="Arial" w:cs="Arial"/>
          <w:sz w:val="20"/>
          <w:szCs w:val="20"/>
        </w:rPr>
      </w:pPr>
      <w:r w:rsidRPr="006F3125">
        <w:rPr>
          <w:rFonts w:ascii="Arial" w:hAnsi="Arial" w:cs="Arial"/>
          <w:sz w:val="20"/>
          <w:szCs w:val="20"/>
        </w:rPr>
        <w:t>Ook</w:t>
      </w:r>
      <w:r w:rsidR="00DA1D5A" w:rsidRPr="006F3125">
        <w:rPr>
          <w:rFonts w:ascii="Arial" w:hAnsi="Arial" w:cs="Arial"/>
          <w:sz w:val="20"/>
          <w:szCs w:val="20"/>
        </w:rPr>
        <w:t xml:space="preserve"> dient men zich te houden aan de lokale gedragsregels, die gelden voor alle</w:t>
      </w:r>
    </w:p>
    <w:p w14:paraId="19FC24D8" w14:textId="18A00AA4" w:rsidR="00DA1D5A" w:rsidRPr="006F3125" w:rsidRDefault="00DA1D5A" w:rsidP="006F3125">
      <w:pPr>
        <w:autoSpaceDE w:val="0"/>
        <w:autoSpaceDN w:val="0"/>
        <w:adjustRightInd w:val="0"/>
        <w:spacing w:after="0" w:line="276" w:lineRule="auto"/>
        <w:rPr>
          <w:rFonts w:ascii="Arial" w:hAnsi="Arial" w:cs="Arial"/>
          <w:sz w:val="20"/>
          <w:szCs w:val="20"/>
        </w:rPr>
      </w:pPr>
      <w:proofErr w:type="gramStart"/>
      <w:r w:rsidRPr="006F3125">
        <w:rPr>
          <w:rFonts w:ascii="Arial" w:hAnsi="Arial" w:cs="Arial"/>
          <w:sz w:val="20"/>
          <w:szCs w:val="20"/>
        </w:rPr>
        <w:t>bezoekers</w:t>
      </w:r>
      <w:proofErr w:type="gramEnd"/>
      <w:r w:rsidRPr="006F3125">
        <w:rPr>
          <w:rFonts w:ascii="Arial" w:hAnsi="Arial" w:cs="Arial"/>
          <w:sz w:val="20"/>
          <w:szCs w:val="20"/>
        </w:rPr>
        <w:t xml:space="preserve"> van de locaties.</w:t>
      </w:r>
    </w:p>
    <w:p w14:paraId="4EC4F857" w14:textId="77777777" w:rsidR="00DA1D5A" w:rsidRPr="006F3125" w:rsidRDefault="00DA1D5A" w:rsidP="006F3125">
      <w:pPr>
        <w:autoSpaceDE w:val="0"/>
        <w:autoSpaceDN w:val="0"/>
        <w:adjustRightInd w:val="0"/>
        <w:spacing w:after="0" w:line="276" w:lineRule="auto"/>
        <w:rPr>
          <w:rFonts w:ascii="Arial" w:hAnsi="Arial" w:cs="Arial"/>
          <w:sz w:val="20"/>
          <w:szCs w:val="20"/>
        </w:rPr>
      </w:pPr>
    </w:p>
    <w:p w14:paraId="791E3A8C" w14:textId="77777777" w:rsidR="00DA1D5A" w:rsidRPr="006F3125" w:rsidRDefault="00DA1D5A" w:rsidP="006F3125">
      <w:pPr>
        <w:pStyle w:val="Kop1"/>
        <w:spacing w:line="276" w:lineRule="auto"/>
        <w:rPr>
          <w:rFonts w:ascii="Arial" w:hAnsi="Arial" w:cs="Arial"/>
          <w:sz w:val="20"/>
          <w:szCs w:val="20"/>
        </w:rPr>
      </w:pPr>
      <w:bookmarkStart w:id="1" w:name="_Toc52289545"/>
      <w:r w:rsidRPr="006F3125">
        <w:rPr>
          <w:rFonts w:ascii="Arial" w:hAnsi="Arial" w:cs="Arial"/>
          <w:sz w:val="20"/>
          <w:szCs w:val="20"/>
        </w:rPr>
        <w:t>1. Arbeidsomstandigheden</w:t>
      </w:r>
      <w:bookmarkEnd w:id="1"/>
    </w:p>
    <w:p w14:paraId="17B90306" w14:textId="66D2FCEE" w:rsidR="00DA1D5A" w:rsidRPr="006F3125" w:rsidRDefault="00DA1D5A" w:rsidP="006F3125">
      <w:pPr>
        <w:pStyle w:val="Kop2"/>
        <w:spacing w:line="276" w:lineRule="auto"/>
        <w:rPr>
          <w:rFonts w:ascii="Arial" w:hAnsi="Arial" w:cs="Arial"/>
          <w:sz w:val="20"/>
          <w:szCs w:val="20"/>
        </w:rPr>
      </w:pPr>
      <w:bookmarkStart w:id="2" w:name="_Toc52289546"/>
      <w:r w:rsidRPr="006F3125">
        <w:rPr>
          <w:rFonts w:ascii="Arial" w:hAnsi="Arial" w:cs="Arial"/>
          <w:sz w:val="20"/>
          <w:szCs w:val="20"/>
        </w:rPr>
        <w:t>1.1 Bepalingen Inholland</w:t>
      </w:r>
      <w:bookmarkEnd w:id="2"/>
    </w:p>
    <w:p w14:paraId="4B417E98" w14:textId="49733AF2" w:rsidR="00DA1D5A" w:rsidRPr="006F3125" w:rsidRDefault="00DA1D5A" w:rsidP="006F3125">
      <w:pPr>
        <w:pStyle w:val="Lijstalinea"/>
        <w:numPr>
          <w:ilvl w:val="0"/>
          <w:numId w:val="2"/>
        </w:numPr>
        <w:autoSpaceDE w:val="0"/>
        <w:autoSpaceDN w:val="0"/>
        <w:adjustRightInd w:val="0"/>
        <w:spacing w:after="0" w:line="276" w:lineRule="auto"/>
        <w:rPr>
          <w:rFonts w:ascii="Arial" w:hAnsi="Arial" w:cs="Arial"/>
          <w:sz w:val="20"/>
          <w:szCs w:val="20"/>
        </w:rPr>
      </w:pPr>
      <w:r w:rsidRPr="006F3125">
        <w:rPr>
          <w:rFonts w:ascii="Arial" w:hAnsi="Arial" w:cs="Arial"/>
          <w:sz w:val="20"/>
          <w:szCs w:val="20"/>
        </w:rPr>
        <w:t>De werkgever van de ingehuurde partij (derde) draagt de verantwoordelijkheid voor de naleving door zijn personeel van de algemene verplichtingen bij de organisatie en inrichting van de werkzaamheden ten aanzien van alle wettelijke bepalingen die bij de uitvoering van werkzaamheden van kracht zijn, zoals onder andere gesteld in de Arbeidsomstandighedenwetgeving, Milieuwetgeving en de Arbeidstijdenwet.</w:t>
      </w:r>
    </w:p>
    <w:p w14:paraId="64A92C9B" w14:textId="77777777" w:rsidR="00DA1D5A" w:rsidRPr="006F3125" w:rsidRDefault="00DA1D5A" w:rsidP="006F3125">
      <w:pPr>
        <w:pStyle w:val="Lijstalinea"/>
        <w:autoSpaceDE w:val="0"/>
        <w:autoSpaceDN w:val="0"/>
        <w:adjustRightInd w:val="0"/>
        <w:spacing w:after="0" w:line="276" w:lineRule="auto"/>
        <w:rPr>
          <w:rFonts w:ascii="Arial" w:hAnsi="Arial" w:cs="Arial"/>
          <w:sz w:val="20"/>
          <w:szCs w:val="20"/>
        </w:rPr>
      </w:pPr>
    </w:p>
    <w:p w14:paraId="0A7FCC36" w14:textId="5DAF4922" w:rsidR="00DA1D5A" w:rsidRPr="006F3125" w:rsidRDefault="00DA1D5A" w:rsidP="006F3125">
      <w:pPr>
        <w:pStyle w:val="Lijstalinea"/>
        <w:numPr>
          <w:ilvl w:val="0"/>
          <w:numId w:val="2"/>
        </w:numPr>
        <w:autoSpaceDE w:val="0"/>
        <w:autoSpaceDN w:val="0"/>
        <w:adjustRightInd w:val="0"/>
        <w:spacing w:after="0" w:line="276" w:lineRule="auto"/>
        <w:rPr>
          <w:rFonts w:ascii="Arial" w:hAnsi="Arial" w:cs="Arial"/>
          <w:sz w:val="20"/>
          <w:szCs w:val="20"/>
        </w:rPr>
      </w:pPr>
      <w:r w:rsidRPr="006F3125">
        <w:rPr>
          <w:rFonts w:ascii="Arial" w:hAnsi="Arial" w:cs="Arial"/>
          <w:sz w:val="20"/>
          <w:szCs w:val="20"/>
        </w:rPr>
        <w:t>Voor aanvang van de werkzaamheden op het terrein of in de gebouwen is de opdrachtgever van de werkzaamheden (door derden) verplicht een (doorlopende) werkvergunning aan te vragen volgens de daarvoor geldende procedure bij de contactpersoon op locatie of S&amp;S. Aanvullende aanwijzingen betreffende veiligheid, gegeven door de opdrachtgever of diens gemachtigde moeten te allen tijde worden opgevolgd.</w:t>
      </w:r>
    </w:p>
    <w:p w14:paraId="34F1CA29" w14:textId="77777777" w:rsidR="00DA1D5A" w:rsidRPr="006F3125" w:rsidRDefault="00DA1D5A" w:rsidP="006F3125">
      <w:pPr>
        <w:pStyle w:val="Lijstalinea"/>
        <w:autoSpaceDE w:val="0"/>
        <w:autoSpaceDN w:val="0"/>
        <w:adjustRightInd w:val="0"/>
        <w:spacing w:after="0" w:line="276" w:lineRule="auto"/>
        <w:rPr>
          <w:rFonts w:ascii="Arial" w:hAnsi="Arial" w:cs="Arial"/>
          <w:sz w:val="20"/>
          <w:szCs w:val="20"/>
        </w:rPr>
      </w:pPr>
    </w:p>
    <w:p w14:paraId="1C941AFB" w14:textId="2B94FFB3" w:rsidR="00DA1D5A" w:rsidRPr="006F3125" w:rsidRDefault="00DA1D5A" w:rsidP="006F3125">
      <w:pPr>
        <w:pStyle w:val="Lijstalinea"/>
        <w:numPr>
          <w:ilvl w:val="0"/>
          <w:numId w:val="2"/>
        </w:numPr>
        <w:autoSpaceDE w:val="0"/>
        <w:autoSpaceDN w:val="0"/>
        <w:adjustRightInd w:val="0"/>
        <w:spacing w:after="0" w:line="276" w:lineRule="auto"/>
        <w:rPr>
          <w:rFonts w:ascii="Arial" w:hAnsi="Arial" w:cs="Arial"/>
          <w:sz w:val="20"/>
          <w:szCs w:val="20"/>
        </w:rPr>
      </w:pPr>
      <w:r w:rsidRPr="006F3125">
        <w:rPr>
          <w:rFonts w:ascii="Arial" w:hAnsi="Arial" w:cs="Arial"/>
          <w:sz w:val="20"/>
          <w:szCs w:val="20"/>
        </w:rPr>
        <w:t>De werkgever aanvaardt de aansprakelijkheid voor de gevolgen van het niet nakomen van de algemene veiligheidsvoorschriften en specifieke veiligheidsvoorschriften zoals vermeld op de werkvergunning. De specifieke veiligheidsvoorschriften worden opgesteld bij de aanvraag van de werkvergunning. Het bovenstaande laat onverlet de eigen verantwoordelijkheid van de werknemer op grond van art. 12 van de Arbeidsomstandighedenwet.</w:t>
      </w:r>
    </w:p>
    <w:p w14:paraId="5DA49BA3" w14:textId="77777777" w:rsidR="00DA1D5A" w:rsidRPr="006F3125" w:rsidRDefault="00DA1D5A" w:rsidP="006F3125">
      <w:pPr>
        <w:autoSpaceDE w:val="0"/>
        <w:autoSpaceDN w:val="0"/>
        <w:adjustRightInd w:val="0"/>
        <w:spacing w:after="0" w:line="276" w:lineRule="auto"/>
        <w:rPr>
          <w:rFonts w:ascii="Arial" w:hAnsi="Arial" w:cs="Arial"/>
          <w:sz w:val="20"/>
          <w:szCs w:val="20"/>
        </w:rPr>
      </w:pPr>
    </w:p>
    <w:p w14:paraId="49BEE161" w14:textId="78E122EA" w:rsidR="00DA1D5A" w:rsidRPr="006F3125" w:rsidRDefault="00DA1D5A" w:rsidP="006F3125">
      <w:pPr>
        <w:pStyle w:val="Lijstalinea"/>
        <w:numPr>
          <w:ilvl w:val="0"/>
          <w:numId w:val="2"/>
        </w:numPr>
        <w:autoSpaceDE w:val="0"/>
        <w:autoSpaceDN w:val="0"/>
        <w:adjustRightInd w:val="0"/>
        <w:spacing w:after="0" w:line="276" w:lineRule="auto"/>
        <w:rPr>
          <w:rFonts w:ascii="Arial" w:hAnsi="Arial" w:cs="Arial"/>
          <w:sz w:val="20"/>
          <w:szCs w:val="20"/>
        </w:rPr>
      </w:pPr>
      <w:r w:rsidRPr="006F3125">
        <w:rPr>
          <w:rFonts w:ascii="Arial" w:hAnsi="Arial" w:cs="Arial"/>
          <w:sz w:val="20"/>
          <w:szCs w:val="20"/>
        </w:rPr>
        <w:t xml:space="preserve">Voor ingeleend personeel en stagiairs is de op de campus gevestigde inlenende onderneming, werkgever in de zin van de arbeidsomstandighedenwet. Zij zijn </w:t>
      </w:r>
      <w:r w:rsidR="002E2E40" w:rsidRPr="006F3125">
        <w:rPr>
          <w:rFonts w:ascii="Arial" w:hAnsi="Arial" w:cs="Arial"/>
          <w:sz w:val="20"/>
          <w:szCs w:val="20"/>
        </w:rPr>
        <w:t>daarom</w:t>
      </w:r>
      <w:r w:rsidRPr="006F3125">
        <w:rPr>
          <w:rFonts w:ascii="Arial" w:hAnsi="Arial" w:cs="Arial"/>
          <w:sz w:val="20"/>
          <w:szCs w:val="20"/>
        </w:rPr>
        <w:t xml:space="preserve"> verplicht aanwijzingen van deze werkgever terzake van onderricht en gebruik van machines, toestellen en werktuigen op te volgen.</w:t>
      </w:r>
    </w:p>
    <w:p w14:paraId="076EE9A2" w14:textId="77777777" w:rsidR="00DA1D5A" w:rsidRPr="006F3125" w:rsidRDefault="00DA1D5A" w:rsidP="006F3125">
      <w:pPr>
        <w:pStyle w:val="Lijstalinea"/>
        <w:autoSpaceDE w:val="0"/>
        <w:autoSpaceDN w:val="0"/>
        <w:adjustRightInd w:val="0"/>
        <w:spacing w:after="0" w:line="276" w:lineRule="auto"/>
        <w:rPr>
          <w:rFonts w:ascii="Arial" w:hAnsi="Arial" w:cs="Arial"/>
          <w:sz w:val="20"/>
          <w:szCs w:val="20"/>
        </w:rPr>
      </w:pPr>
    </w:p>
    <w:p w14:paraId="4D1E7295" w14:textId="0002192D" w:rsidR="00DA1D5A" w:rsidRPr="006F3125" w:rsidRDefault="00DA1D5A" w:rsidP="006F3125">
      <w:pPr>
        <w:pStyle w:val="Lijstalinea"/>
        <w:numPr>
          <w:ilvl w:val="0"/>
          <w:numId w:val="2"/>
        </w:numPr>
        <w:autoSpaceDE w:val="0"/>
        <w:autoSpaceDN w:val="0"/>
        <w:adjustRightInd w:val="0"/>
        <w:spacing w:after="0" w:line="276" w:lineRule="auto"/>
        <w:rPr>
          <w:rFonts w:ascii="Arial" w:hAnsi="Arial" w:cs="Arial"/>
          <w:sz w:val="20"/>
          <w:szCs w:val="20"/>
        </w:rPr>
      </w:pPr>
      <w:r w:rsidRPr="006F3125">
        <w:rPr>
          <w:rFonts w:ascii="Arial" w:hAnsi="Arial" w:cs="Arial"/>
          <w:sz w:val="20"/>
          <w:szCs w:val="20"/>
        </w:rPr>
        <w:t xml:space="preserve">Iedereen dient zich te houden aan de op het bedrijfsterrein of in de bedrijfsgebouwen met borden aangegeven aanwijzingen. (Let op: besloten ruimtes, bijzondere ruimtes zie hiervoor </w:t>
      </w:r>
      <w:proofErr w:type="spellStart"/>
      <w:r w:rsidRPr="006F3125">
        <w:rPr>
          <w:rFonts w:ascii="Arial" w:hAnsi="Arial" w:cs="Arial"/>
          <w:sz w:val="20"/>
          <w:szCs w:val="20"/>
        </w:rPr>
        <w:t>ondermeer</w:t>
      </w:r>
      <w:proofErr w:type="spellEnd"/>
      <w:r w:rsidRPr="006F3125">
        <w:rPr>
          <w:rFonts w:ascii="Arial" w:hAnsi="Arial" w:cs="Arial"/>
          <w:sz w:val="20"/>
          <w:szCs w:val="20"/>
        </w:rPr>
        <w:t xml:space="preserve"> de additionele informatie in het Handboek veilig werken.</w:t>
      </w:r>
    </w:p>
    <w:p w14:paraId="6B8C816D" w14:textId="77777777" w:rsidR="00DA1D5A" w:rsidRPr="006F3125" w:rsidRDefault="00DA1D5A" w:rsidP="006F3125">
      <w:pPr>
        <w:pStyle w:val="Lijstalinea"/>
        <w:autoSpaceDE w:val="0"/>
        <w:autoSpaceDN w:val="0"/>
        <w:adjustRightInd w:val="0"/>
        <w:spacing w:after="0" w:line="276" w:lineRule="auto"/>
        <w:rPr>
          <w:rFonts w:ascii="Arial" w:hAnsi="Arial" w:cs="Arial"/>
          <w:sz w:val="20"/>
          <w:szCs w:val="20"/>
        </w:rPr>
      </w:pPr>
    </w:p>
    <w:p w14:paraId="20337704" w14:textId="28958AE6" w:rsidR="00D00066" w:rsidRPr="006F3125" w:rsidRDefault="00DA1D5A" w:rsidP="006F3125">
      <w:pPr>
        <w:pStyle w:val="Lijstalinea"/>
        <w:numPr>
          <w:ilvl w:val="0"/>
          <w:numId w:val="2"/>
        </w:numPr>
        <w:autoSpaceDE w:val="0"/>
        <w:autoSpaceDN w:val="0"/>
        <w:adjustRightInd w:val="0"/>
        <w:spacing w:after="0" w:line="276" w:lineRule="auto"/>
        <w:rPr>
          <w:rFonts w:ascii="Arial" w:hAnsi="Arial" w:cs="Arial"/>
          <w:sz w:val="20"/>
          <w:szCs w:val="20"/>
        </w:rPr>
      </w:pPr>
      <w:r w:rsidRPr="006F3125">
        <w:rPr>
          <w:rFonts w:ascii="Arial" w:hAnsi="Arial" w:cs="Arial"/>
          <w:sz w:val="20"/>
          <w:szCs w:val="20"/>
        </w:rPr>
        <w:t>Bij toepassing van stoffen en materialen die een verhoogd risico kunnen veroorzaken, dienen maatregelen te worden getroffen om deze stoffen veilig en op de juiste wijze te kunnen transporteren, opslaan en verwerken. Maatregelen dienen vooraf met de lokale veiligheidscoördinator afgestemd te worden.</w:t>
      </w:r>
    </w:p>
    <w:p w14:paraId="0BFE6277" w14:textId="5C95BA33" w:rsidR="00053A64" w:rsidRPr="006F3125" w:rsidRDefault="00053A64" w:rsidP="006F3125">
      <w:pPr>
        <w:autoSpaceDE w:val="0"/>
        <w:autoSpaceDN w:val="0"/>
        <w:adjustRightInd w:val="0"/>
        <w:spacing w:after="0" w:line="276" w:lineRule="auto"/>
        <w:rPr>
          <w:rFonts w:ascii="Arial" w:hAnsi="Arial" w:cs="Arial"/>
          <w:sz w:val="20"/>
          <w:szCs w:val="20"/>
        </w:rPr>
      </w:pPr>
    </w:p>
    <w:p w14:paraId="48106677" w14:textId="77541DE4" w:rsidR="00053A64" w:rsidRPr="006F3125" w:rsidRDefault="00053A64" w:rsidP="006F3125">
      <w:pPr>
        <w:pStyle w:val="Lijstalinea"/>
        <w:numPr>
          <w:ilvl w:val="0"/>
          <w:numId w:val="2"/>
        </w:numPr>
        <w:autoSpaceDE w:val="0"/>
        <w:autoSpaceDN w:val="0"/>
        <w:adjustRightInd w:val="0"/>
        <w:spacing w:after="0" w:line="276" w:lineRule="auto"/>
        <w:rPr>
          <w:rFonts w:ascii="Arial" w:hAnsi="Arial" w:cs="Arial"/>
          <w:sz w:val="20"/>
          <w:szCs w:val="20"/>
        </w:rPr>
      </w:pPr>
      <w:r w:rsidRPr="006F3125">
        <w:rPr>
          <w:rFonts w:ascii="Arial" w:hAnsi="Arial" w:cs="Arial"/>
          <w:sz w:val="20"/>
          <w:szCs w:val="20"/>
        </w:rPr>
        <w:t>In geval van werkzaamheden, werktuigen en/of installaties waarbij vergunningen en/of keuringscertificaten zijn vereist dient de betreffende onderneming daarvoor zorg te dragen. Deze dienen te worden overlegd op verzoek van de opdrachtgever of diens gemachtigde.</w:t>
      </w:r>
    </w:p>
    <w:p w14:paraId="4DE16743" w14:textId="0B9E5A3F" w:rsidR="00053A64" w:rsidRPr="006F3125" w:rsidRDefault="00053A64" w:rsidP="006F3125">
      <w:pPr>
        <w:pStyle w:val="Lijstalinea"/>
        <w:numPr>
          <w:ilvl w:val="0"/>
          <w:numId w:val="2"/>
        </w:numPr>
        <w:autoSpaceDE w:val="0"/>
        <w:autoSpaceDN w:val="0"/>
        <w:adjustRightInd w:val="0"/>
        <w:spacing w:after="0" w:line="276" w:lineRule="auto"/>
        <w:rPr>
          <w:rFonts w:ascii="Arial" w:hAnsi="Arial" w:cs="Arial"/>
          <w:sz w:val="20"/>
          <w:szCs w:val="20"/>
        </w:rPr>
      </w:pPr>
      <w:r w:rsidRPr="006F3125">
        <w:rPr>
          <w:rFonts w:ascii="Arial" w:hAnsi="Arial" w:cs="Arial"/>
          <w:sz w:val="20"/>
          <w:szCs w:val="20"/>
        </w:rPr>
        <w:lastRenderedPageBreak/>
        <w:t>De betrokkenen dienen zich te houden aan de bepalingen van de milieuwetgeving en de specifieke milieuvergunning van de campus.</w:t>
      </w:r>
    </w:p>
    <w:p w14:paraId="5B4350FA" w14:textId="54F8E280" w:rsidR="00053A64" w:rsidRPr="006F3125" w:rsidRDefault="00053A64" w:rsidP="006F3125">
      <w:pPr>
        <w:pStyle w:val="Kop2"/>
        <w:spacing w:line="276" w:lineRule="auto"/>
        <w:rPr>
          <w:rFonts w:ascii="Arial" w:hAnsi="Arial" w:cs="Arial"/>
          <w:sz w:val="20"/>
          <w:szCs w:val="20"/>
        </w:rPr>
      </w:pPr>
      <w:bookmarkStart w:id="3" w:name="_Toc52289547"/>
      <w:r w:rsidRPr="006F3125">
        <w:rPr>
          <w:rFonts w:ascii="Arial" w:hAnsi="Arial" w:cs="Arial"/>
          <w:sz w:val="20"/>
          <w:szCs w:val="20"/>
        </w:rPr>
        <w:t>1.2 Persoonlijke beschermingsmiddelen</w:t>
      </w:r>
      <w:bookmarkEnd w:id="3"/>
    </w:p>
    <w:p w14:paraId="11AC506C" w14:textId="556A6D57" w:rsidR="00053A64" w:rsidRPr="006F3125" w:rsidRDefault="00053A64" w:rsidP="006F3125">
      <w:pPr>
        <w:autoSpaceDE w:val="0"/>
        <w:autoSpaceDN w:val="0"/>
        <w:adjustRightInd w:val="0"/>
        <w:spacing w:after="0" w:line="276" w:lineRule="auto"/>
        <w:rPr>
          <w:rFonts w:ascii="Arial" w:hAnsi="Arial" w:cs="Arial"/>
          <w:sz w:val="20"/>
          <w:szCs w:val="20"/>
        </w:rPr>
      </w:pPr>
      <w:r w:rsidRPr="006F3125">
        <w:rPr>
          <w:rFonts w:ascii="Arial" w:hAnsi="Arial" w:cs="Arial"/>
          <w:sz w:val="20"/>
          <w:szCs w:val="20"/>
        </w:rPr>
        <w:t>Op die plaatsen waar persoonlijke beschermingsmiddelen worden vereist, dienen deze door de uitvoerder van het project ter beschikking te worden gesteld. De uitvoerder ziet toe op het juiste gebruik van deze beschermingsmiddelen door zijn werknemers. Specifieke persoonlijke beschermingsmiddelen kunnen door de opdrachtgever worden verstrekt. Waar van toepassing is dit aangegeven op de werkvergunning.</w:t>
      </w:r>
    </w:p>
    <w:p w14:paraId="1A960751" w14:textId="77777777" w:rsidR="00053A64" w:rsidRPr="006F3125" w:rsidRDefault="00053A64" w:rsidP="006F3125">
      <w:pPr>
        <w:pStyle w:val="Kop2"/>
        <w:spacing w:line="276" w:lineRule="auto"/>
        <w:rPr>
          <w:rFonts w:ascii="Arial" w:hAnsi="Arial" w:cs="Arial"/>
          <w:sz w:val="20"/>
          <w:szCs w:val="20"/>
        </w:rPr>
      </w:pPr>
      <w:bookmarkStart w:id="4" w:name="_Toc52289548"/>
      <w:r w:rsidRPr="006F3125">
        <w:rPr>
          <w:rFonts w:ascii="Arial" w:hAnsi="Arial" w:cs="Arial"/>
          <w:sz w:val="20"/>
          <w:szCs w:val="20"/>
        </w:rPr>
        <w:t>1.3 Gereedschappen en hulpmiddelen</w:t>
      </w:r>
      <w:bookmarkEnd w:id="4"/>
    </w:p>
    <w:p w14:paraId="08A37E3A" w14:textId="77777777" w:rsidR="00053A64" w:rsidRPr="006F3125" w:rsidRDefault="00053A64" w:rsidP="006F3125">
      <w:pPr>
        <w:autoSpaceDE w:val="0"/>
        <w:autoSpaceDN w:val="0"/>
        <w:adjustRightInd w:val="0"/>
        <w:spacing w:after="0" w:line="276" w:lineRule="auto"/>
        <w:rPr>
          <w:rFonts w:ascii="Arial" w:hAnsi="Arial" w:cs="Arial"/>
          <w:sz w:val="20"/>
          <w:szCs w:val="20"/>
        </w:rPr>
      </w:pPr>
      <w:r w:rsidRPr="006F3125">
        <w:rPr>
          <w:rFonts w:ascii="Arial" w:hAnsi="Arial" w:cs="Arial"/>
          <w:sz w:val="20"/>
          <w:szCs w:val="20"/>
        </w:rPr>
        <w:t>Het gereedschap en de hulpmiddelen, die gebruikt worden bij de uitvoering van het werk,</w:t>
      </w:r>
    </w:p>
    <w:p w14:paraId="032E3BB5" w14:textId="77777777" w:rsidR="00053A64" w:rsidRPr="006F3125" w:rsidRDefault="00053A64" w:rsidP="006F3125">
      <w:pPr>
        <w:autoSpaceDE w:val="0"/>
        <w:autoSpaceDN w:val="0"/>
        <w:adjustRightInd w:val="0"/>
        <w:spacing w:after="0" w:line="276" w:lineRule="auto"/>
        <w:rPr>
          <w:rFonts w:ascii="Arial" w:hAnsi="Arial" w:cs="Arial"/>
          <w:sz w:val="20"/>
          <w:szCs w:val="20"/>
        </w:rPr>
      </w:pPr>
      <w:proofErr w:type="gramStart"/>
      <w:r w:rsidRPr="006F3125">
        <w:rPr>
          <w:rFonts w:ascii="Arial" w:hAnsi="Arial" w:cs="Arial"/>
          <w:sz w:val="20"/>
          <w:szCs w:val="20"/>
        </w:rPr>
        <w:t>moeten</w:t>
      </w:r>
      <w:proofErr w:type="gramEnd"/>
      <w:r w:rsidRPr="006F3125">
        <w:rPr>
          <w:rFonts w:ascii="Arial" w:hAnsi="Arial" w:cs="Arial"/>
          <w:sz w:val="20"/>
          <w:szCs w:val="20"/>
        </w:rPr>
        <w:t xml:space="preserve"> aan de wettelijke eisen voldoen (denk bijvoorbeeld aan keuringen, gebruik in</w:t>
      </w:r>
    </w:p>
    <w:p w14:paraId="0BF945C6" w14:textId="34B62C1C" w:rsidR="00053A64" w:rsidRPr="006F3125" w:rsidRDefault="00053A64" w:rsidP="006F3125">
      <w:pPr>
        <w:autoSpaceDE w:val="0"/>
        <w:autoSpaceDN w:val="0"/>
        <w:adjustRightInd w:val="0"/>
        <w:spacing w:after="0" w:line="276" w:lineRule="auto"/>
        <w:rPr>
          <w:rFonts w:ascii="Arial" w:hAnsi="Arial" w:cs="Arial"/>
          <w:sz w:val="20"/>
          <w:szCs w:val="20"/>
        </w:rPr>
      </w:pPr>
      <w:proofErr w:type="gramStart"/>
      <w:r w:rsidRPr="006F3125">
        <w:rPr>
          <w:rFonts w:ascii="Arial" w:hAnsi="Arial" w:cs="Arial"/>
          <w:sz w:val="20"/>
          <w:szCs w:val="20"/>
        </w:rPr>
        <w:t>besloten</w:t>
      </w:r>
      <w:proofErr w:type="gramEnd"/>
      <w:r w:rsidRPr="006F3125">
        <w:rPr>
          <w:rFonts w:ascii="Arial" w:hAnsi="Arial" w:cs="Arial"/>
          <w:sz w:val="20"/>
          <w:szCs w:val="20"/>
        </w:rPr>
        <w:t xml:space="preserve"> ruimtes, enz.) en op de juiste manier gebruikt worden. Naar het oordeel van de opdrachtgever zullen ondeugdelijke, niet gekeurde en onveilige gereedschappen en hulpmiddelen van het terrein van de Hogeschool Inholland worden verwijderd.</w:t>
      </w:r>
    </w:p>
    <w:p w14:paraId="74F67ECA" w14:textId="77777777" w:rsidR="00053A64" w:rsidRPr="006F3125" w:rsidRDefault="00053A64" w:rsidP="006F3125">
      <w:pPr>
        <w:pStyle w:val="Kop2"/>
        <w:spacing w:line="276" w:lineRule="auto"/>
        <w:rPr>
          <w:rFonts w:ascii="Arial" w:hAnsi="Arial" w:cs="Arial"/>
          <w:sz w:val="20"/>
          <w:szCs w:val="20"/>
        </w:rPr>
      </w:pPr>
      <w:bookmarkStart w:id="5" w:name="_Toc52289549"/>
      <w:r w:rsidRPr="006F3125">
        <w:rPr>
          <w:rFonts w:ascii="Arial" w:hAnsi="Arial" w:cs="Arial"/>
          <w:sz w:val="20"/>
          <w:szCs w:val="20"/>
        </w:rPr>
        <w:t>1.4 Bebakening/afscherming van onveilige situaties</w:t>
      </w:r>
      <w:bookmarkEnd w:id="5"/>
    </w:p>
    <w:p w14:paraId="36B701B0" w14:textId="2ABF6CF7" w:rsidR="00053A64" w:rsidRPr="006F3125" w:rsidRDefault="00053A64" w:rsidP="006F3125">
      <w:pPr>
        <w:autoSpaceDE w:val="0"/>
        <w:autoSpaceDN w:val="0"/>
        <w:adjustRightInd w:val="0"/>
        <w:spacing w:after="0" w:line="276" w:lineRule="auto"/>
        <w:rPr>
          <w:rFonts w:ascii="Arial" w:hAnsi="Arial" w:cs="Arial"/>
          <w:sz w:val="20"/>
          <w:szCs w:val="20"/>
        </w:rPr>
      </w:pPr>
      <w:r w:rsidRPr="006F3125">
        <w:rPr>
          <w:rFonts w:ascii="Arial" w:hAnsi="Arial" w:cs="Arial"/>
          <w:sz w:val="20"/>
          <w:szCs w:val="20"/>
        </w:rPr>
        <w:t>Elke firma dient, waar nodig, maatregelen te treffen ter deugdelijke afscherming van gevaarlijke situaties en/of werkzaamheden.</w:t>
      </w:r>
    </w:p>
    <w:p w14:paraId="25C8944E" w14:textId="77777777" w:rsidR="00053A64" w:rsidRPr="006F3125" w:rsidRDefault="00053A64" w:rsidP="006F3125">
      <w:pPr>
        <w:autoSpaceDE w:val="0"/>
        <w:autoSpaceDN w:val="0"/>
        <w:adjustRightInd w:val="0"/>
        <w:spacing w:after="0" w:line="276" w:lineRule="auto"/>
        <w:rPr>
          <w:rFonts w:ascii="Arial" w:hAnsi="Arial" w:cs="Arial"/>
          <w:sz w:val="20"/>
          <w:szCs w:val="20"/>
        </w:rPr>
      </w:pPr>
      <w:r w:rsidRPr="006F3125">
        <w:rPr>
          <w:rFonts w:ascii="Arial" w:hAnsi="Arial" w:cs="Arial"/>
          <w:sz w:val="20"/>
          <w:szCs w:val="20"/>
        </w:rPr>
        <w:t>Hierin wordt onder andere begrepen:</w:t>
      </w:r>
    </w:p>
    <w:p w14:paraId="1AEE463C" w14:textId="1F255A15" w:rsidR="00053A64" w:rsidRPr="006F3125" w:rsidRDefault="00053A64" w:rsidP="006F3125">
      <w:pPr>
        <w:pStyle w:val="Lijstalinea"/>
        <w:numPr>
          <w:ilvl w:val="0"/>
          <w:numId w:val="5"/>
        </w:numPr>
        <w:autoSpaceDE w:val="0"/>
        <w:autoSpaceDN w:val="0"/>
        <w:adjustRightInd w:val="0"/>
        <w:spacing w:after="0" w:line="276" w:lineRule="auto"/>
        <w:rPr>
          <w:rFonts w:ascii="Arial" w:hAnsi="Arial" w:cs="Arial"/>
          <w:sz w:val="20"/>
          <w:szCs w:val="20"/>
        </w:rPr>
      </w:pPr>
      <w:proofErr w:type="gramStart"/>
      <w:r w:rsidRPr="006F3125">
        <w:rPr>
          <w:rFonts w:ascii="Arial" w:hAnsi="Arial" w:cs="Arial"/>
          <w:sz w:val="20"/>
          <w:szCs w:val="20"/>
        </w:rPr>
        <w:t>vallende</w:t>
      </w:r>
      <w:proofErr w:type="gramEnd"/>
      <w:r w:rsidRPr="006F3125">
        <w:rPr>
          <w:rFonts w:ascii="Arial" w:hAnsi="Arial" w:cs="Arial"/>
          <w:sz w:val="20"/>
          <w:szCs w:val="20"/>
        </w:rPr>
        <w:t xml:space="preserve"> voorwerpen</w:t>
      </w:r>
    </w:p>
    <w:p w14:paraId="420933BA" w14:textId="1E47AFB4" w:rsidR="00053A64" w:rsidRPr="006F3125" w:rsidRDefault="00053A64" w:rsidP="006F3125">
      <w:pPr>
        <w:pStyle w:val="Lijstalinea"/>
        <w:numPr>
          <w:ilvl w:val="0"/>
          <w:numId w:val="5"/>
        </w:numPr>
        <w:autoSpaceDE w:val="0"/>
        <w:autoSpaceDN w:val="0"/>
        <w:adjustRightInd w:val="0"/>
        <w:spacing w:after="0" w:line="276" w:lineRule="auto"/>
        <w:rPr>
          <w:rFonts w:ascii="Arial" w:hAnsi="Arial" w:cs="Arial"/>
          <w:sz w:val="20"/>
          <w:szCs w:val="20"/>
        </w:rPr>
      </w:pPr>
      <w:proofErr w:type="gramStart"/>
      <w:r w:rsidRPr="006F3125">
        <w:rPr>
          <w:rFonts w:ascii="Arial" w:hAnsi="Arial" w:cs="Arial"/>
          <w:sz w:val="20"/>
          <w:szCs w:val="20"/>
        </w:rPr>
        <w:t>openingen</w:t>
      </w:r>
      <w:proofErr w:type="gramEnd"/>
      <w:r w:rsidRPr="006F3125">
        <w:rPr>
          <w:rFonts w:ascii="Arial" w:hAnsi="Arial" w:cs="Arial"/>
          <w:sz w:val="20"/>
          <w:szCs w:val="20"/>
        </w:rPr>
        <w:t xml:space="preserve"> in wegdek of doorgangen</w:t>
      </w:r>
    </w:p>
    <w:p w14:paraId="76124ECB" w14:textId="2FBE4567" w:rsidR="00053A64" w:rsidRPr="006F3125" w:rsidRDefault="00053A64" w:rsidP="006F3125">
      <w:pPr>
        <w:pStyle w:val="Lijstalinea"/>
        <w:numPr>
          <w:ilvl w:val="0"/>
          <w:numId w:val="5"/>
        </w:numPr>
        <w:autoSpaceDE w:val="0"/>
        <w:autoSpaceDN w:val="0"/>
        <w:adjustRightInd w:val="0"/>
        <w:spacing w:after="0" w:line="276" w:lineRule="auto"/>
        <w:rPr>
          <w:rFonts w:ascii="Arial" w:hAnsi="Arial" w:cs="Arial"/>
          <w:sz w:val="20"/>
          <w:szCs w:val="20"/>
        </w:rPr>
      </w:pPr>
      <w:proofErr w:type="gramStart"/>
      <w:r w:rsidRPr="006F3125">
        <w:rPr>
          <w:rFonts w:ascii="Arial" w:hAnsi="Arial" w:cs="Arial"/>
          <w:sz w:val="20"/>
          <w:szCs w:val="20"/>
        </w:rPr>
        <w:t>open</w:t>
      </w:r>
      <w:proofErr w:type="gramEnd"/>
      <w:r w:rsidRPr="006F3125">
        <w:rPr>
          <w:rFonts w:ascii="Arial" w:hAnsi="Arial" w:cs="Arial"/>
          <w:sz w:val="20"/>
          <w:szCs w:val="20"/>
        </w:rPr>
        <w:t xml:space="preserve"> spanning hoger dan 24 volt</w:t>
      </w:r>
    </w:p>
    <w:p w14:paraId="3765B4FD" w14:textId="50AC70AC" w:rsidR="00053A64" w:rsidRPr="006F3125" w:rsidRDefault="00053A64" w:rsidP="006F3125">
      <w:pPr>
        <w:pStyle w:val="Lijstalinea"/>
        <w:numPr>
          <w:ilvl w:val="0"/>
          <w:numId w:val="5"/>
        </w:numPr>
        <w:autoSpaceDE w:val="0"/>
        <w:autoSpaceDN w:val="0"/>
        <w:adjustRightInd w:val="0"/>
        <w:spacing w:after="0" w:line="276" w:lineRule="auto"/>
        <w:rPr>
          <w:rFonts w:ascii="Arial" w:hAnsi="Arial" w:cs="Arial"/>
          <w:sz w:val="20"/>
          <w:szCs w:val="20"/>
        </w:rPr>
      </w:pPr>
      <w:proofErr w:type="gramStart"/>
      <w:r w:rsidRPr="006F3125">
        <w:rPr>
          <w:rFonts w:ascii="Arial" w:hAnsi="Arial" w:cs="Arial"/>
          <w:sz w:val="20"/>
          <w:szCs w:val="20"/>
        </w:rPr>
        <w:t>draaiende</w:t>
      </w:r>
      <w:proofErr w:type="gramEnd"/>
      <w:r w:rsidRPr="006F3125">
        <w:rPr>
          <w:rFonts w:ascii="Arial" w:hAnsi="Arial" w:cs="Arial"/>
          <w:sz w:val="20"/>
          <w:szCs w:val="20"/>
        </w:rPr>
        <w:t xml:space="preserve"> en bewegende delen, etc.</w:t>
      </w:r>
    </w:p>
    <w:p w14:paraId="53DD0F79" w14:textId="77777777" w:rsidR="00053A64" w:rsidRPr="006F3125" w:rsidRDefault="00053A64" w:rsidP="006F3125">
      <w:pPr>
        <w:autoSpaceDE w:val="0"/>
        <w:autoSpaceDN w:val="0"/>
        <w:adjustRightInd w:val="0"/>
        <w:spacing w:after="0" w:line="276" w:lineRule="auto"/>
        <w:rPr>
          <w:rFonts w:ascii="Arial" w:hAnsi="Arial" w:cs="Arial"/>
          <w:sz w:val="20"/>
          <w:szCs w:val="20"/>
        </w:rPr>
      </w:pPr>
      <w:r w:rsidRPr="006F3125">
        <w:rPr>
          <w:rFonts w:ascii="Arial" w:hAnsi="Arial" w:cs="Arial"/>
          <w:sz w:val="20"/>
          <w:szCs w:val="20"/>
        </w:rPr>
        <w:t>Zie ook de aanwijzingen in de betreffende werkvergunning.</w:t>
      </w:r>
    </w:p>
    <w:p w14:paraId="62A76C52" w14:textId="77777777" w:rsidR="00053A64" w:rsidRPr="006F3125" w:rsidRDefault="00053A64" w:rsidP="006F3125">
      <w:pPr>
        <w:pStyle w:val="Kop2"/>
        <w:spacing w:line="276" w:lineRule="auto"/>
        <w:rPr>
          <w:rFonts w:ascii="Arial" w:hAnsi="Arial" w:cs="Arial"/>
          <w:sz w:val="20"/>
          <w:szCs w:val="20"/>
        </w:rPr>
      </w:pPr>
      <w:bookmarkStart w:id="6" w:name="_Toc52289550"/>
      <w:r w:rsidRPr="006F3125">
        <w:rPr>
          <w:rFonts w:ascii="Arial" w:hAnsi="Arial" w:cs="Arial"/>
          <w:sz w:val="20"/>
          <w:szCs w:val="20"/>
        </w:rPr>
        <w:t>1.5 Brandpreventie</w:t>
      </w:r>
      <w:bookmarkEnd w:id="6"/>
    </w:p>
    <w:p w14:paraId="573780A7" w14:textId="59DB9359" w:rsidR="00053A64" w:rsidRPr="006F3125" w:rsidRDefault="00053A64" w:rsidP="006F3125">
      <w:pPr>
        <w:autoSpaceDE w:val="0"/>
        <w:autoSpaceDN w:val="0"/>
        <w:adjustRightInd w:val="0"/>
        <w:spacing w:after="0" w:line="276" w:lineRule="auto"/>
        <w:rPr>
          <w:rFonts w:ascii="Arial" w:hAnsi="Arial" w:cs="Arial"/>
          <w:sz w:val="20"/>
          <w:szCs w:val="20"/>
        </w:rPr>
      </w:pPr>
      <w:r w:rsidRPr="006F3125">
        <w:rPr>
          <w:rFonts w:ascii="Arial" w:hAnsi="Arial" w:cs="Arial"/>
          <w:sz w:val="20"/>
          <w:szCs w:val="20"/>
        </w:rPr>
        <w:t>Tijdens alle werkzaamheden dienen maatregelen te worden genomen om de mogelijkheid van het ontstaan van brand en/of explosie uit te sluiten.</w:t>
      </w:r>
    </w:p>
    <w:p w14:paraId="074F6EE6" w14:textId="77777777" w:rsidR="00053A64" w:rsidRPr="006F3125" w:rsidRDefault="00053A64" w:rsidP="006F3125">
      <w:pPr>
        <w:autoSpaceDE w:val="0"/>
        <w:autoSpaceDN w:val="0"/>
        <w:adjustRightInd w:val="0"/>
        <w:spacing w:after="0" w:line="276" w:lineRule="auto"/>
        <w:rPr>
          <w:rFonts w:ascii="Arial" w:hAnsi="Arial" w:cs="Arial"/>
          <w:sz w:val="20"/>
          <w:szCs w:val="20"/>
        </w:rPr>
      </w:pPr>
      <w:r w:rsidRPr="006F3125">
        <w:rPr>
          <w:rFonts w:ascii="Arial" w:hAnsi="Arial" w:cs="Arial"/>
          <w:sz w:val="20"/>
          <w:szCs w:val="20"/>
        </w:rPr>
        <w:t>Om te werken in de directe omgeving van afdelingen met een verhoogd brandrisico en/of in</w:t>
      </w:r>
    </w:p>
    <w:p w14:paraId="0D5E1412" w14:textId="77777777" w:rsidR="00053A64" w:rsidRPr="006F3125" w:rsidRDefault="00053A64" w:rsidP="006F3125">
      <w:pPr>
        <w:autoSpaceDE w:val="0"/>
        <w:autoSpaceDN w:val="0"/>
        <w:adjustRightInd w:val="0"/>
        <w:spacing w:after="0" w:line="276" w:lineRule="auto"/>
        <w:rPr>
          <w:rFonts w:ascii="Arial" w:hAnsi="Arial" w:cs="Arial"/>
          <w:sz w:val="20"/>
          <w:szCs w:val="20"/>
        </w:rPr>
      </w:pPr>
      <w:proofErr w:type="gramStart"/>
      <w:r w:rsidRPr="006F3125">
        <w:rPr>
          <w:rFonts w:ascii="Arial" w:hAnsi="Arial" w:cs="Arial"/>
          <w:sz w:val="20"/>
          <w:szCs w:val="20"/>
        </w:rPr>
        <w:t>ruimten</w:t>
      </w:r>
      <w:proofErr w:type="gramEnd"/>
      <w:r w:rsidRPr="006F3125">
        <w:rPr>
          <w:rFonts w:ascii="Arial" w:hAnsi="Arial" w:cs="Arial"/>
          <w:sz w:val="20"/>
          <w:szCs w:val="20"/>
        </w:rPr>
        <w:t xml:space="preserve"> waar gevaarlijke stoffen zijn opgeslagen, of werkzaamheden met open vuur is de</w:t>
      </w:r>
    </w:p>
    <w:p w14:paraId="6D34B7F3" w14:textId="77777777" w:rsidR="00053A64" w:rsidRPr="006F3125" w:rsidRDefault="00053A64" w:rsidP="006F3125">
      <w:pPr>
        <w:autoSpaceDE w:val="0"/>
        <w:autoSpaceDN w:val="0"/>
        <w:adjustRightInd w:val="0"/>
        <w:spacing w:after="0" w:line="276" w:lineRule="auto"/>
        <w:rPr>
          <w:rFonts w:ascii="Arial" w:hAnsi="Arial" w:cs="Arial"/>
          <w:sz w:val="20"/>
          <w:szCs w:val="20"/>
        </w:rPr>
      </w:pPr>
      <w:proofErr w:type="gramStart"/>
      <w:r w:rsidRPr="006F3125">
        <w:rPr>
          <w:rFonts w:ascii="Arial" w:hAnsi="Arial" w:cs="Arial"/>
          <w:sz w:val="20"/>
          <w:szCs w:val="20"/>
        </w:rPr>
        <w:t>aanvullende</w:t>
      </w:r>
      <w:proofErr w:type="gramEnd"/>
      <w:r w:rsidRPr="006F3125">
        <w:rPr>
          <w:rFonts w:ascii="Arial" w:hAnsi="Arial" w:cs="Arial"/>
          <w:sz w:val="20"/>
          <w:szCs w:val="20"/>
        </w:rPr>
        <w:t xml:space="preserve"> vergunning: “brandgevaarlijk werk” vereist. Deze vergunning is verkrijgbaar via</w:t>
      </w:r>
    </w:p>
    <w:p w14:paraId="1A81D513" w14:textId="08C9A7A1" w:rsidR="00053A64" w:rsidRPr="006F3125" w:rsidRDefault="00053A64" w:rsidP="006F3125">
      <w:pPr>
        <w:autoSpaceDE w:val="0"/>
        <w:autoSpaceDN w:val="0"/>
        <w:adjustRightInd w:val="0"/>
        <w:spacing w:after="0" w:line="276" w:lineRule="auto"/>
        <w:rPr>
          <w:rFonts w:ascii="Arial" w:hAnsi="Arial" w:cs="Arial"/>
          <w:sz w:val="20"/>
          <w:szCs w:val="20"/>
        </w:rPr>
      </w:pPr>
      <w:proofErr w:type="gramStart"/>
      <w:r w:rsidRPr="006F3125">
        <w:rPr>
          <w:rFonts w:ascii="Arial" w:hAnsi="Arial" w:cs="Arial"/>
          <w:sz w:val="20"/>
          <w:szCs w:val="20"/>
        </w:rPr>
        <w:t>de</w:t>
      </w:r>
      <w:proofErr w:type="gramEnd"/>
      <w:r w:rsidRPr="006F3125">
        <w:rPr>
          <w:rFonts w:ascii="Arial" w:hAnsi="Arial" w:cs="Arial"/>
          <w:sz w:val="20"/>
          <w:szCs w:val="20"/>
        </w:rPr>
        <w:t xml:space="preserve"> contactpersoon op locatie </w:t>
      </w:r>
      <w:r w:rsidR="002E2E40" w:rsidRPr="006F3125">
        <w:rPr>
          <w:rFonts w:ascii="Arial" w:hAnsi="Arial" w:cs="Arial"/>
          <w:sz w:val="20"/>
          <w:szCs w:val="20"/>
        </w:rPr>
        <w:t>of adviseur S</w:t>
      </w:r>
      <w:r w:rsidRPr="006F3125">
        <w:rPr>
          <w:rFonts w:ascii="Arial" w:hAnsi="Arial" w:cs="Arial"/>
          <w:sz w:val="20"/>
          <w:szCs w:val="20"/>
        </w:rPr>
        <w:t>&amp;S</w:t>
      </w:r>
    </w:p>
    <w:p w14:paraId="73FA28CC" w14:textId="77777777" w:rsidR="00053A64" w:rsidRPr="006F3125" w:rsidRDefault="00053A64" w:rsidP="006F3125">
      <w:pPr>
        <w:autoSpaceDE w:val="0"/>
        <w:autoSpaceDN w:val="0"/>
        <w:adjustRightInd w:val="0"/>
        <w:spacing w:after="0" w:line="276" w:lineRule="auto"/>
        <w:rPr>
          <w:rFonts w:ascii="Arial" w:hAnsi="Arial" w:cs="Arial"/>
          <w:sz w:val="20"/>
          <w:szCs w:val="20"/>
        </w:rPr>
      </w:pPr>
    </w:p>
    <w:p w14:paraId="01D7EDAF" w14:textId="14A70F28" w:rsidR="00053A64" w:rsidRPr="006F3125" w:rsidRDefault="00053A64" w:rsidP="006F3125">
      <w:pPr>
        <w:autoSpaceDE w:val="0"/>
        <w:autoSpaceDN w:val="0"/>
        <w:adjustRightInd w:val="0"/>
        <w:spacing w:after="0" w:line="276" w:lineRule="auto"/>
        <w:rPr>
          <w:rFonts w:ascii="Arial" w:hAnsi="Arial" w:cs="Arial"/>
          <w:sz w:val="20"/>
          <w:szCs w:val="20"/>
        </w:rPr>
      </w:pPr>
      <w:r w:rsidRPr="006F3125">
        <w:rPr>
          <w:rFonts w:ascii="Arial" w:hAnsi="Arial" w:cs="Arial"/>
          <w:sz w:val="20"/>
          <w:szCs w:val="20"/>
        </w:rPr>
        <w:t xml:space="preserve">Let op: </w:t>
      </w:r>
      <w:r w:rsidRPr="006F3125">
        <w:rPr>
          <w:rFonts w:ascii="Arial" w:hAnsi="Arial" w:cs="Arial"/>
          <w:sz w:val="20"/>
          <w:szCs w:val="20"/>
          <w:u w:val="single"/>
        </w:rPr>
        <w:t>Schakelvergunning</w:t>
      </w:r>
      <w:r w:rsidRPr="006F3125">
        <w:rPr>
          <w:rFonts w:ascii="Arial" w:hAnsi="Arial" w:cs="Arial"/>
          <w:sz w:val="20"/>
          <w:szCs w:val="20"/>
        </w:rPr>
        <w:t>: Dit geldt ook voor alle ruimten waarin rookmelders zijn</w:t>
      </w:r>
    </w:p>
    <w:p w14:paraId="77152724" w14:textId="67FD2022" w:rsidR="00053A64" w:rsidRPr="006F3125" w:rsidRDefault="00053A64" w:rsidP="006F3125">
      <w:pPr>
        <w:autoSpaceDE w:val="0"/>
        <w:autoSpaceDN w:val="0"/>
        <w:adjustRightInd w:val="0"/>
        <w:spacing w:after="0" w:line="276" w:lineRule="auto"/>
        <w:rPr>
          <w:rFonts w:ascii="Arial" w:hAnsi="Arial" w:cs="Arial"/>
          <w:sz w:val="20"/>
          <w:szCs w:val="20"/>
        </w:rPr>
      </w:pPr>
      <w:proofErr w:type="gramStart"/>
      <w:r w:rsidRPr="006F3125">
        <w:rPr>
          <w:rFonts w:ascii="Arial" w:hAnsi="Arial" w:cs="Arial"/>
          <w:sz w:val="20"/>
          <w:szCs w:val="20"/>
        </w:rPr>
        <w:t>geplaatst</w:t>
      </w:r>
      <w:proofErr w:type="gramEnd"/>
      <w:r w:rsidRPr="006F3125">
        <w:rPr>
          <w:rFonts w:ascii="Arial" w:hAnsi="Arial" w:cs="Arial"/>
          <w:sz w:val="20"/>
          <w:szCs w:val="20"/>
        </w:rPr>
        <w:t>.</w:t>
      </w:r>
    </w:p>
    <w:p w14:paraId="74C6B7CD" w14:textId="0686328E" w:rsidR="00053A64" w:rsidRPr="006F3125" w:rsidRDefault="00053A64" w:rsidP="006F3125">
      <w:pPr>
        <w:autoSpaceDE w:val="0"/>
        <w:autoSpaceDN w:val="0"/>
        <w:adjustRightInd w:val="0"/>
        <w:spacing w:after="0" w:line="276" w:lineRule="auto"/>
        <w:rPr>
          <w:rFonts w:ascii="Arial" w:hAnsi="Arial" w:cs="Arial"/>
          <w:sz w:val="20"/>
          <w:szCs w:val="20"/>
        </w:rPr>
      </w:pPr>
    </w:p>
    <w:p w14:paraId="09E8CA2D" w14:textId="77777777" w:rsidR="00053A64" w:rsidRPr="006F3125" w:rsidRDefault="00053A64" w:rsidP="006F3125">
      <w:pPr>
        <w:autoSpaceDE w:val="0"/>
        <w:autoSpaceDN w:val="0"/>
        <w:adjustRightInd w:val="0"/>
        <w:spacing w:after="0" w:line="276" w:lineRule="auto"/>
        <w:rPr>
          <w:rFonts w:ascii="Arial" w:hAnsi="Arial" w:cs="Arial"/>
          <w:sz w:val="20"/>
          <w:szCs w:val="20"/>
        </w:rPr>
      </w:pPr>
    </w:p>
    <w:p w14:paraId="3046E7AD" w14:textId="77777777" w:rsidR="00053A64" w:rsidRPr="006F3125" w:rsidRDefault="00053A64" w:rsidP="006F3125">
      <w:pPr>
        <w:autoSpaceDE w:val="0"/>
        <w:autoSpaceDN w:val="0"/>
        <w:adjustRightInd w:val="0"/>
        <w:spacing w:after="0" w:line="276" w:lineRule="auto"/>
        <w:rPr>
          <w:rFonts w:ascii="Arial" w:hAnsi="Arial" w:cs="Arial"/>
          <w:sz w:val="20"/>
          <w:szCs w:val="20"/>
        </w:rPr>
      </w:pPr>
    </w:p>
    <w:p w14:paraId="408A1F45" w14:textId="1A2A6C4B" w:rsidR="00053A64" w:rsidRPr="006F3125" w:rsidRDefault="00053A64" w:rsidP="006F3125">
      <w:pPr>
        <w:autoSpaceDE w:val="0"/>
        <w:autoSpaceDN w:val="0"/>
        <w:adjustRightInd w:val="0"/>
        <w:spacing w:after="0" w:line="276" w:lineRule="auto"/>
        <w:rPr>
          <w:rFonts w:ascii="Arial" w:hAnsi="Arial" w:cs="Arial"/>
          <w:sz w:val="20"/>
          <w:szCs w:val="20"/>
        </w:rPr>
      </w:pPr>
      <w:r w:rsidRPr="006F3125">
        <w:rPr>
          <w:rFonts w:ascii="Arial" w:hAnsi="Arial" w:cs="Arial"/>
          <w:sz w:val="20"/>
          <w:szCs w:val="20"/>
        </w:rPr>
        <w:t xml:space="preserve">Bij brand het interne alarmnummer van de locatie te bellen (of de handbrandmelder indrukken en daarna het interne alarmnummer te bellen. Te vinden op alle vluchtwegplattegronden of veiligheidsinstructies. Ook is er een rode noodtelefoon op de verdieping te vinden. </w:t>
      </w:r>
    </w:p>
    <w:p w14:paraId="29ACC17B" w14:textId="3B309418" w:rsidR="00053A64" w:rsidRPr="006F3125" w:rsidRDefault="00053A64" w:rsidP="006F3125">
      <w:pPr>
        <w:autoSpaceDE w:val="0"/>
        <w:autoSpaceDN w:val="0"/>
        <w:adjustRightInd w:val="0"/>
        <w:spacing w:after="0" w:line="276" w:lineRule="auto"/>
        <w:rPr>
          <w:rFonts w:ascii="Arial" w:hAnsi="Arial" w:cs="Arial"/>
          <w:sz w:val="20"/>
          <w:szCs w:val="20"/>
        </w:rPr>
      </w:pPr>
      <w:r w:rsidRPr="006F3125">
        <w:rPr>
          <w:rFonts w:ascii="Arial" w:hAnsi="Arial" w:cs="Arial"/>
          <w:sz w:val="20"/>
          <w:szCs w:val="20"/>
        </w:rPr>
        <w:t>Opgeven op welke etage en nabij een specifieke ruimte je zich bevindt. Vervolgens zelf trachten beginnende brandjes te blussen met de aanwezige brandblusmiddelen.</w:t>
      </w:r>
    </w:p>
    <w:p w14:paraId="63875BDB" w14:textId="77777777" w:rsidR="00053A64" w:rsidRPr="006F3125" w:rsidRDefault="00053A64" w:rsidP="006F3125">
      <w:pPr>
        <w:pStyle w:val="Kop2"/>
        <w:spacing w:line="276" w:lineRule="auto"/>
        <w:rPr>
          <w:rFonts w:ascii="Arial" w:hAnsi="Arial" w:cs="Arial"/>
          <w:sz w:val="20"/>
          <w:szCs w:val="20"/>
        </w:rPr>
      </w:pPr>
      <w:bookmarkStart w:id="7" w:name="_Toc52289551"/>
      <w:r w:rsidRPr="006F3125">
        <w:rPr>
          <w:rFonts w:ascii="Arial" w:hAnsi="Arial" w:cs="Arial"/>
          <w:sz w:val="20"/>
          <w:szCs w:val="20"/>
        </w:rPr>
        <w:t>1.6 Eerste hulp bij ongelukken</w:t>
      </w:r>
      <w:bookmarkEnd w:id="7"/>
    </w:p>
    <w:p w14:paraId="5ADBC809" w14:textId="77777777" w:rsidR="00053A64" w:rsidRPr="006F3125" w:rsidRDefault="00053A64" w:rsidP="006F3125">
      <w:pPr>
        <w:autoSpaceDE w:val="0"/>
        <w:autoSpaceDN w:val="0"/>
        <w:adjustRightInd w:val="0"/>
        <w:spacing w:after="0" w:line="276" w:lineRule="auto"/>
        <w:rPr>
          <w:rFonts w:ascii="Arial" w:hAnsi="Arial" w:cs="Arial"/>
          <w:sz w:val="20"/>
          <w:szCs w:val="20"/>
        </w:rPr>
      </w:pPr>
      <w:r w:rsidRPr="006F3125">
        <w:rPr>
          <w:rFonts w:ascii="Arial" w:hAnsi="Arial" w:cs="Arial"/>
          <w:sz w:val="20"/>
          <w:szCs w:val="20"/>
        </w:rPr>
        <w:t xml:space="preserve">Ter behandeling van letsel kan gebruik worden gemaakt van de lokale </w:t>
      </w:r>
      <w:proofErr w:type="gramStart"/>
      <w:r w:rsidRPr="006F3125">
        <w:rPr>
          <w:rFonts w:ascii="Arial" w:hAnsi="Arial" w:cs="Arial"/>
          <w:sz w:val="20"/>
          <w:szCs w:val="20"/>
        </w:rPr>
        <w:t>BHV organisatie</w:t>
      </w:r>
      <w:proofErr w:type="gramEnd"/>
      <w:r w:rsidRPr="006F3125">
        <w:rPr>
          <w:rFonts w:ascii="Arial" w:hAnsi="Arial" w:cs="Arial"/>
          <w:sz w:val="20"/>
          <w:szCs w:val="20"/>
        </w:rPr>
        <w:t>. Bij</w:t>
      </w:r>
    </w:p>
    <w:p w14:paraId="5B207D0F" w14:textId="2BE5BBCA" w:rsidR="00053A64" w:rsidRPr="006F3125" w:rsidRDefault="00053A64" w:rsidP="006F3125">
      <w:pPr>
        <w:autoSpaceDE w:val="0"/>
        <w:autoSpaceDN w:val="0"/>
        <w:adjustRightInd w:val="0"/>
        <w:spacing w:after="0" w:line="276" w:lineRule="auto"/>
        <w:rPr>
          <w:rFonts w:ascii="Arial" w:hAnsi="Arial" w:cs="Arial"/>
          <w:sz w:val="20"/>
          <w:szCs w:val="20"/>
        </w:rPr>
      </w:pPr>
      <w:proofErr w:type="gramStart"/>
      <w:r w:rsidRPr="006F3125">
        <w:rPr>
          <w:rFonts w:ascii="Arial" w:hAnsi="Arial" w:cs="Arial"/>
          <w:sz w:val="20"/>
          <w:szCs w:val="20"/>
        </w:rPr>
        <w:t>ernstige</w:t>
      </w:r>
      <w:proofErr w:type="gramEnd"/>
      <w:r w:rsidRPr="006F3125">
        <w:rPr>
          <w:rFonts w:ascii="Arial" w:hAnsi="Arial" w:cs="Arial"/>
          <w:sz w:val="20"/>
          <w:szCs w:val="20"/>
        </w:rPr>
        <w:t xml:space="preserve"> ongevallen of ziekte kan interne alarmnummer hulp worden ingeroepen. Ongevallen moeten bij de opdrachtgever en de veiligheidscoördinator van de locatie worden gemeld.</w:t>
      </w:r>
    </w:p>
    <w:p w14:paraId="086A9480" w14:textId="77777777" w:rsidR="00053A64" w:rsidRPr="006F3125" w:rsidRDefault="00053A64" w:rsidP="006F3125">
      <w:pPr>
        <w:pStyle w:val="Kop1"/>
        <w:spacing w:line="276" w:lineRule="auto"/>
        <w:rPr>
          <w:rFonts w:ascii="Arial" w:hAnsi="Arial" w:cs="Arial"/>
          <w:sz w:val="20"/>
          <w:szCs w:val="20"/>
        </w:rPr>
      </w:pPr>
      <w:bookmarkStart w:id="8" w:name="_Toc52289552"/>
      <w:r w:rsidRPr="006F3125">
        <w:rPr>
          <w:rFonts w:ascii="Arial" w:hAnsi="Arial" w:cs="Arial"/>
          <w:sz w:val="20"/>
          <w:szCs w:val="20"/>
        </w:rPr>
        <w:lastRenderedPageBreak/>
        <w:t>2. Milieuzorg</w:t>
      </w:r>
      <w:bookmarkEnd w:id="8"/>
    </w:p>
    <w:p w14:paraId="3279B852" w14:textId="5FFE9B7F" w:rsidR="00053A64" w:rsidRPr="006F3125" w:rsidRDefault="00053A64" w:rsidP="006F3125">
      <w:pPr>
        <w:autoSpaceDE w:val="0"/>
        <w:autoSpaceDN w:val="0"/>
        <w:adjustRightInd w:val="0"/>
        <w:spacing w:after="0" w:line="276" w:lineRule="auto"/>
        <w:rPr>
          <w:rFonts w:ascii="Arial" w:hAnsi="Arial" w:cs="Arial"/>
          <w:sz w:val="20"/>
          <w:szCs w:val="20"/>
        </w:rPr>
      </w:pPr>
      <w:r w:rsidRPr="006F3125">
        <w:rPr>
          <w:rFonts w:ascii="Arial" w:hAnsi="Arial" w:cs="Arial"/>
          <w:sz w:val="20"/>
          <w:szCs w:val="20"/>
        </w:rPr>
        <w:t xml:space="preserve">Indien gevaarlijke stoffen en/of gassen worden gebruikt bij de uitvoering van de werkzaamheden op de </w:t>
      </w:r>
      <w:r w:rsidR="00DE1806" w:rsidRPr="006F3125">
        <w:rPr>
          <w:rFonts w:ascii="Arial" w:hAnsi="Arial" w:cs="Arial"/>
          <w:sz w:val="20"/>
          <w:szCs w:val="20"/>
        </w:rPr>
        <w:t>locaties</w:t>
      </w:r>
      <w:r w:rsidRPr="006F3125">
        <w:rPr>
          <w:rFonts w:ascii="Arial" w:hAnsi="Arial" w:cs="Arial"/>
          <w:sz w:val="20"/>
          <w:szCs w:val="20"/>
        </w:rPr>
        <w:t xml:space="preserve"> van Inholland, dient de dienstverlenende firma een “veiligheidsinformatieblad” van de betrokken stoffen te hebben en er dienovereenkomstig naar te handelen.</w:t>
      </w:r>
    </w:p>
    <w:p w14:paraId="2A6F072B" w14:textId="77777777" w:rsidR="00053A64" w:rsidRPr="006F3125" w:rsidRDefault="00053A64" w:rsidP="006F3125">
      <w:pPr>
        <w:autoSpaceDE w:val="0"/>
        <w:autoSpaceDN w:val="0"/>
        <w:adjustRightInd w:val="0"/>
        <w:spacing w:after="0" w:line="276" w:lineRule="auto"/>
        <w:rPr>
          <w:rFonts w:ascii="Arial" w:hAnsi="Arial" w:cs="Arial"/>
          <w:sz w:val="20"/>
          <w:szCs w:val="20"/>
        </w:rPr>
      </w:pPr>
    </w:p>
    <w:p w14:paraId="053A4703" w14:textId="237E3CFA" w:rsidR="00053A64" w:rsidRPr="006F3125" w:rsidRDefault="00053A64" w:rsidP="006F3125">
      <w:pPr>
        <w:autoSpaceDE w:val="0"/>
        <w:autoSpaceDN w:val="0"/>
        <w:adjustRightInd w:val="0"/>
        <w:spacing w:after="0" w:line="276" w:lineRule="auto"/>
        <w:rPr>
          <w:rFonts w:ascii="Arial" w:hAnsi="Arial" w:cs="Arial"/>
          <w:sz w:val="20"/>
          <w:szCs w:val="20"/>
        </w:rPr>
      </w:pPr>
      <w:r w:rsidRPr="006F3125">
        <w:rPr>
          <w:rFonts w:ascii="Arial" w:hAnsi="Arial" w:cs="Arial"/>
          <w:sz w:val="20"/>
          <w:szCs w:val="20"/>
        </w:rPr>
        <w:t>De afvalstoffen welke als gevolg van de werkzaamheden vrijkomen, dienen door de dienstverlenende firma in de eigen afvalstroom te worden afgevoerd volgens de geldende wettelijke bepalingen</w:t>
      </w:r>
      <w:r w:rsidR="002E2E40" w:rsidRPr="006F3125">
        <w:rPr>
          <w:rFonts w:ascii="Arial" w:hAnsi="Arial" w:cs="Arial"/>
          <w:sz w:val="20"/>
          <w:szCs w:val="20"/>
        </w:rPr>
        <w:t>.</w:t>
      </w:r>
      <w:r w:rsidRPr="006F3125">
        <w:rPr>
          <w:rFonts w:ascii="Arial" w:hAnsi="Arial" w:cs="Arial"/>
          <w:sz w:val="20"/>
          <w:szCs w:val="20"/>
        </w:rPr>
        <w:t xml:space="preserve"> </w:t>
      </w:r>
    </w:p>
    <w:p w14:paraId="5DA9D28A" w14:textId="77777777" w:rsidR="00053A64" w:rsidRPr="006F3125" w:rsidRDefault="00053A64" w:rsidP="006F3125">
      <w:pPr>
        <w:autoSpaceDE w:val="0"/>
        <w:autoSpaceDN w:val="0"/>
        <w:adjustRightInd w:val="0"/>
        <w:spacing w:after="0" w:line="276" w:lineRule="auto"/>
        <w:rPr>
          <w:rFonts w:ascii="Arial" w:hAnsi="Arial" w:cs="Arial"/>
          <w:sz w:val="20"/>
          <w:szCs w:val="20"/>
        </w:rPr>
      </w:pPr>
    </w:p>
    <w:p w14:paraId="29B173AA" w14:textId="458E9568" w:rsidR="00053A64" w:rsidRPr="006F3125" w:rsidRDefault="00053A64" w:rsidP="006F3125">
      <w:pPr>
        <w:autoSpaceDE w:val="0"/>
        <w:autoSpaceDN w:val="0"/>
        <w:adjustRightInd w:val="0"/>
        <w:spacing w:after="0" w:line="276" w:lineRule="auto"/>
        <w:rPr>
          <w:rFonts w:ascii="Arial" w:hAnsi="Arial" w:cs="Arial"/>
          <w:sz w:val="20"/>
          <w:szCs w:val="20"/>
        </w:rPr>
      </w:pPr>
      <w:r w:rsidRPr="006F3125">
        <w:rPr>
          <w:rFonts w:ascii="Arial" w:hAnsi="Arial" w:cs="Arial"/>
          <w:sz w:val="20"/>
          <w:szCs w:val="20"/>
        </w:rPr>
        <w:t xml:space="preserve">De dienstverlenende firma neemt alle maatregelen om te voorkomen dat enige bodem-, water of luchtverontreiniging optreedt als gevolg van zijn werkzaamheden. </w:t>
      </w:r>
      <w:r w:rsidR="002E2E40" w:rsidRPr="006F3125">
        <w:rPr>
          <w:rFonts w:ascii="Arial" w:hAnsi="Arial" w:cs="Arial"/>
          <w:sz w:val="20"/>
          <w:szCs w:val="20"/>
        </w:rPr>
        <w:t>Als</w:t>
      </w:r>
      <w:r w:rsidRPr="006F3125">
        <w:rPr>
          <w:rFonts w:ascii="Arial" w:hAnsi="Arial" w:cs="Arial"/>
          <w:sz w:val="20"/>
          <w:szCs w:val="20"/>
        </w:rPr>
        <w:t xml:space="preserve"> er toch vanwege de werkzaamheden of calamiteit een verontreiniging optreedt, wordt onmiddellijk de </w:t>
      </w:r>
      <w:r w:rsidR="00DE1806" w:rsidRPr="006F3125">
        <w:rPr>
          <w:rFonts w:ascii="Arial" w:hAnsi="Arial" w:cs="Arial"/>
          <w:sz w:val="20"/>
          <w:szCs w:val="20"/>
        </w:rPr>
        <w:t xml:space="preserve">veiligheidscoördinator </w:t>
      </w:r>
      <w:r w:rsidRPr="006F3125">
        <w:rPr>
          <w:rFonts w:ascii="Arial" w:hAnsi="Arial" w:cs="Arial"/>
          <w:sz w:val="20"/>
          <w:szCs w:val="20"/>
        </w:rPr>
        <w:t xml:space="preserve">in kennis gesteld. Deze informeert </w:t>
      </w:r>
      <w:r w:rsidR="00DE1806" w:rsidRPr="006F3125">
        <w:rPr>
          <w:rFonts w:ascii="Arial" w:hAnsi="Arial" w:cs="Arial"/>
          <w:sz w:val="20"/>
          <w:szCs w:val="20"/>
        </w:rPr>
        <w:t>Safety &amp; Security.</w:t>
      </w:r>
    </w:p>
    <w:p w14:paraId="0566FC03" w14:textId="77777777" w:rsidR="00DE1806" w:rsidRPr="006F3125" w:rsidRDefault="00DE1806" w:rsidP="006F3125">
      <w:pPr>
        <w:autoSpaceDE w:val="0"/>
        <w:autoSpaceDN w:val="0"/>
        <w:adjustRightInd w:val="0"/>
        <w:spacing w:after="0" w:line="276" w:lineRule="auto"/>
        <w:rPr>
          <w:rFonts w:ascii="Arial" w:hAnsi="Arial" w:cs="Arial"/>
          <w:sz w:val="20"/>
          <w:szCs w:val="20"/>
        </w:rPr>
      </w:pPr>
    </w:p>
    <w:p w14:paraId="5135FACD" w14:textId="780A233D" w:rsidR="00053A64" w:rsidRPr="006F3125" w:rsidRDefault="00053A64" w:rsidP="006F3125">
      <w:pPr>
        <w:autoSpaceDE w:val="0"/>
        <w:autoSpaceDN w:val="0"/>
        <w:adjustRightInd w:val="0"/>
        <w:spacing w:after="0" w:line="276" w:lineRule="auto"/>
        <w:rPr>
          <w:rFonts w:ascii="Arial" w:hAnsi="Arial" w:cs="Arial"/>
          <w:sz w:val="20"/>
          <w:szCs w:val="20"/>
        </w:rPr>
      </w:pPr>
      <w:r w:rsidRPr="006F3125">
        <w:rPr>
          <w:rFonts w:ascii="Arial" w:hAnsi="Arial" w:cs="Arial"/>
          <w:sz w:val="20"/>
          <w:szCs w:val="20"/>
        </w:rPr>
        <w:t>Alle calamiteiten zoals ongevallen, lekkages, lozingen van gevaarlijke stoffen (zoals olie, zuren,</w:t>
      </w:r>
      <w:r w:rsidR="00DE1806" w:rsidRPr="006F3125">
        <w:rPr>
          <w:rFonts w:ascii="Arial" w:hAnsi="Arial" w:cs="Arial"/>
          <w:sz w:val="20"/>
          <w:szCs w:val="20"/>
        </w:rPr>
        <w:t xml:space="preserve"> </w:t>
      </w:r>
      <w:r w:rsidRPr="006F3125">
        <w:rPr>
          <w:rFonts w:ascii="Arial" w:hAnsi="Arial" w:cs="Arial"/>
          <w:sz w:val="20"/>
          <w:szCs w:val="20"/>
        </w:rPr>
        <w:t xml:space="preserve">oplosmiddelen enz.) naar bodem, riool of lucht dienen terstond bij het </w:t>
      </w:r>
      <w:r w:rsidR="00DE1806" w:rsidRPr="006F3125">
        <w:rPr>
          <w:rFonts w:ascii="Arial" w:hAnsi="Arial" w:cs="Arial"/>
          <w:sz w:val="20"/>
          <w:szCs w:val="20"/>
        </w:rPr>
        <w:t xml:space="preserve">interne alarmnummer </w:t>
      </w:r>
      <w:r w:rsidRPr="006F3125">
        <w:rPr>
          <w:rFonts w:ascii="Arial" w:hAnsi="Arial" w:cs="Arial"/>
          <w:sz w:val="20"/>
          <w:szCs w:val="20"/>
        </w:rPr>
        <w:t>gemeld te worden en de veroorzaker dient in eerste instantie er alles aan te doen om de</w:t>
      </w:r>
      <w:r w:rsidR="00DE1806" w:rsidRPr="006F3125">
        <w:rPr>
          <w:rFonts w:ascii="Arial" w:hAnsi="Arial" w:cs="Arial"/>
          <w:sz w:val="20"/>
          <w:szCs w:val="20"/>
        </w:rPr>
        <w:t xml:space="preserve"> </w:t>
      </w:r>
      <w:r w:rsidRPr="006F3125">
        <w:rPr>
          <w:rFonts w:ascii="Arial" w:hAnsi="Arial" w:cs="Arial"/>
          <w:sz w:val="20"/>
          <w:szCs w:val="20"/>
        </w:rPr>
        <w:t>calamiteit zo gering mogelijk te houden.</w:t>
      </w:r>
    </w:p>
    <w:p w14:paraId="1EE35F85" w14:textId="77777777" w:rsidR="00053A64" w:rsidRPr="006F3125" w:rsidRDefault="00053A64" w:rsidP="006F3125">
      <w:pPr>
        <w:pStyle w:val="Kop1"/>
        <w:spacing w:line="276" w:lineRule="auto"/>
        <w:rPr>
          <w:rFonts w:ascii="Arial" w:hAnsi="Arial" w:cs="Arial"/>
          <w:sz w:val="20"/>
          <w:szCs w:val="20"/>
        </w:rPr>
      </w:pPr>
      <w:bookmarkStart w:id="9" w:name="_Toc52289553"/>
      <w:r w:rsidRPr="006F3125">
        <w:rPr>
          <w:rFonts w:ascii="Arial" w:hAnsi="Arial" w:cs="Arial"/>
          <w:sz w:val="20"/>
          <w:szCs w:val="20"/>
        </w:rPr>
        <w:t>3. Onvoorziene omstandigheden</w:t>
      </w:r>
      <w:bookmarkEnd w:id="9"/>
    </w:p>
    <w:p w14:paraId="654E2775" w14:textId="2063848D" w:rsidR="00053A64" w:rsidRPr="006F3125" w:rsidRDefault="00053A64" w:rsidP="006F3125">
      <w:pPr>
        <w:autoSpaceDE w:val="0"/>
        <w:autoSpaceDN w:val="0"/>
        <w:adjustRightInd w:val="0"/>
        <w:spacing w:after="0" w:line="276" w:lineRule="auto"/>
        <w:rPr>
          <w:rFonts w:ascii="Arial" w:hAnsi="Arial" w:cs="Arial"/>
          <w:sz w:val="20"/>
          <w:szCs w:val="20"/>
        </w:rPr>
      </w:pPr>
      <w:r w:rsidRPr="006F3125">
        <w:rPr>
          <w:rFonts w:ascii="Arial" w:hAnsi="Arial" w:cs="Arial"/>
          <w:sz w:val="20"/>
          <w:szCs w:val="20"/>
        </w:rPr>
        <w:t>In twijfelgevallen en situaties, waarin deze gedragsregels niet voorziet, dient contact te worden</w:t>
      </w:r>
      <w:r w:rsidR="00DE1806" w:rsidRPr="006F3125">
        <w:rPr>
          <w:rFonts w:ascii="Arial" w:hAnsi="Arial" w:cs="Arial"/>
          <w:sz w:val="20"/>
          <w:szCs w:val="20"/>
        </w:rPr>
        <w:t xml:space="preserve"> </w:t>
      </w:r>
      <w:r w:rsidRPr="006F3125">
        <w:rPr>
          <w:rFonts w:ascii="Arial" w:hAnsi="Arial" w:cs="Arial"/>
          <w:sz w:val="20"/>
          <w:szCs w:val="20"/>
        </w:rPr>
        <w:t xml:space="preserve">opgenomen met de opdrachtgever en/of </w:t>
      </w:r>
      <w:r w:rsidR="00DE1806" w:rsidRPr="006F3125">
        <w:rPr>
          <w:rFonts w:ascii="Arial" w:hAnsi="Arial" w:cs="Arial"/>
          <w:sz w:val="20"/>
          <w:szCs w:val="20"/>
        </w:rPr>
        <w:t>S&amp;S</w:t>
      </w:r>
    </w:p>
    <w:sectPr w:rsidR="00053A64" w:rsidRPr="006F3125" w:rsidSect="002E2E40">
      <w:headerReference w:type="default" r:id="rId8"/>
      <w:footerReference w:type="default" r:id="rId9"/>
      <w:pgSz w:w="11906" w:h="16838"/>
      <w:pgMar w:top="1417" w:right="1417" w:bottom="1417" w:left="1417"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FB899E" w14:textId="77777777" w:rsidR="00AF10F6" w:rsidRDefault="00AF10F6" w:rsidP="00DE1806">
      <w:pPr>
        <w:spacing w:after="0" w:line="240" w:lineRule="auto"/>
      </w:pPr>
      <w:r>
        <w:separator/>
      </w:r>
    </w:p>
  </w:endnote>
  <w:endnote w:type="continuationSeparator" w:id="0">
    <w:p w14:paraId="5086B532" w14:textId="77777777" w:rsidR="00AF10F6" w:rsidRDefault="00AF10F6" w:rsidP="00DE18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ajorHAnsi" w:eastAsiaTheme="majorEastAsia" w:hAnsiTheme="majorHAnsi" w:cstheme="majorBidi"/>
        <w:sz w:val="28"/>
        <w:szCs w:val="28"/>
      </w:rPr>
      <w:id w:val="915367182"/>
      <w:docPartObj>
        <w:docPartGallery w:val="Page Numbers (Bottom of Page)"/>
        <w:docPartUnique/>
      </w:docPartObj>
    </w:sdtPr>
    <w:sdtEndPr/>
    <w:sdtContent>
      <w:p w14:paraId="473B3AD5" w14:textId="0BFD9BA0" w:rsidR="00DE1806" w:rsidRDefault="00DE1806">
        <w:pPr>
          <w:pStyle w:val="Voettekst"/>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pag. </w:t>
        </w:r>
        <w:r>
          <w:rPr>
            <w:rFonts w:eastAsiaTheme="minorEastAsia" w:cs="Times New Roman"/>
            <w:sz w:val="22"/>
          </w:rPr>
          <w:fldChar w:fldCharType="begin"/>
        </w:r>
        <w:r>
          <w:instrText>PAGE    \* MERGEFORMAT</w:instrText>
        </w:r>
        <w:r>
          <w:rPr>
            <w:rFonts w:eastAsiaTheme="minorEastAsia" w:cs="Times New Roman"/>
            <w:sz w:val="22"/>
          </w:rPr>
          <w:fldChar w:fldCharType="separate"/>
        </w:r>
        <w:r>
          <w:rPr>
            <w:rFonts w:asciiTheme="majorHAnsi" w:eastAsiaTheme="majorEastAsia" w:hAnsiTheme="majorHAnsi" w:cstheme="majorBidi"/>
            <w:sz w:val="28"/>
            <w:szCs w:val="28"/>
          </w:rPr>
          <w:t>2</w:t>
        </w:r>
        <w:r>
          <w:rPr>
            <w:rFonts w:asciiTheme="majorHAnsi" w:eastAsiaTheme="majorEastAsia" w:hAnsiTheme="majorHAnsi" w:cstheme="majorBidi"/>
            <w:sz w:val="28"/>
            <w:szCs w:val="28"/>
          </w:rPr>
          <w:fldChar w:fldCharType="end"/>
        </w:r>
      </w:p>
    </w:sdtContent>
  </w:sdt>
  <w:p w14:paraId="303B728E" w14:textId="57D2B4C3" w:rsidR="00DE1806" w:rsidRDefault="00DE1806">
    <w:pPr>
      <w:pStyle w:val="Voettekst"/>
    </w:pPr>
    <w:r>
      <w:t>IH-S</w:t>
    </w:r>
    <w:r w:rsidR="002E2E40">
      <w:t>&amp;S-02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B5C505" w14:textId="77777777" w:rsidR="00AF10F6" w:rsidRDefault="00AF10F6" w:rsidP="00DE1806">
      <w:pPr>
        <w:spacing w:after="0" w:line="240" w:lineRule="auto"/>
      </w:pPr>
      <w:r>
        <w:separator/>
      </w:r>
    </w:p>
  </w:footnote>
  <w:footnote w:type="continuationSeparator" w:id="0">
    <w:p w14:paraId="3853F0ED" w14:textId="77777777" w:rsidR="00AF10F6" w:rsidRDefault="00AF10F6" w:rsidP="00DE18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7B4BF6" w14:textId="6E5676A6" w:rsidR="006F3125" w:rsidRDefault="006F3125" w:rsidP="006F3125">
    <w:pPr>
      <w:pStyle w:val="Koptekst"/>
      <w:jc w:val="center"/>
    </w:pPr>
    <w:r w:rsidRPr="00F108C2">
      <w:rPr>
        <w:smallCaps/>
        <w:noProof/>
        <w:color w:val="000000" w:themeColor="text1"/>
        <w:sz w:val="20"/>
        <w:lang w:val="en-US"/>
      </w:rPr>
      <w:drawing>
        <wp:inline distT="0" distB="0" distL="0" distR="0" wp14:anchorId="23025CB3" wp14:editId="2CAAFC18">
          <wp:extent cx="1304290" cy="515984"/>
          <wp:effectExtent l="19050" t="0" r="0" b="0"/>
          <wp:docPr id="4" name="Picture 2" descr="J:\Temp\Inholland_Hogeschool_Magen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Temp\Inholland_Hogeschool_Magenta.jpg"/>
                  <pic:cNvPicPr>
                    <a:picLocks noChangeAspect="1" noChangeArrowheads="1"/>
                  </pic:cNvPicPr>
                </pic:nvPicPr>
                <pic:blipFill>
                  <a:blip r:embed="rId1"/>
                  <a:srcRect/>
                  <a:stretch>
                    <a:fillRect/>
                  </a:stretch>
                </pic:blipFill>
                <pic:spPr bwMode="auto">
                  <a:xfrm>
                    <a:off x="0" y="0"/>
                    <a:ext cx="1304290" cy="515984"/>
                  </a:xfrm>
                  <a:prstGeom prst="rect">
                    <a:avLst/>
                  </a:prstGeom>
                  <a:noFill/>
                  <a:ln w="9525">
                    <a:noFill/>
                    <a:miter lim="800000"/>
                    <a:headEnd/>
                    <a:tailEnd/>
                  </a:ln>
                </pic:spPr>
              </pic:pic>
            </a:graphicData>
          </a:graphic>
        </wp:inline>
      </w:drawing>
    </w:r>
  </w:p>
  <w:p w14:paraId="0612A3FC" w14:textId="14ACEB31" w:rsidR="006F3125" w:rsidRPr="006F3125" w:rsidRDefault="006F3125" w:rsidP="006F3125">
    <w:pPr>
      <w:pStyle w:val="Koptekst"/>
      <w:jc w:val="center"/>
      <w:rPr>
        <w:rFonts w:ascii="Arial" w:hAnsi="Arial" w:cs="Arial"/>
        <w:color w:val="0070C0"/>
      </w:rPr>
    </w:pPr>
    <w:r w:rsidRPr="006F3125">
      <w:rPr>
        <w:rFonts w:ascii="Tahoma" w:hAnsi="Tahoma" w:cs="Tahoma"/>
        <w:noProof/>
        <w:color w:val="0070C0"/>
        <w:sz w:val="18"/>
        <w:szCs w:val="18"/>
        <w:lang w:val="en-US"/>
      </w:rPr>
      <mc:AlternateContent>
        <mc:Choice Requires="wps">
          <w:drawing>
            <wp:anchor distT="4294967295" distB="4294967295" distL="114300" distR="114300" simplePos="0" relativeHeight="251659264" behindDoc="0" locked="0" layoutInCell="0" allowOverlap="1" wp14:anchorId="68BD3766" wp14:editId="75472217">
              <wp:simplePos x="0" y="0"/>
              <wp:positionH relativeFrom="column">
                <wp:posOffset>-2328</wp:posOffset>
              </wp:positionH>
              <wp:positionV relativeFrom="paragraph">
                <wp:posOffset>177800</wp:posOffset>
              </wp:positionV>
              <wp:extent cx="6070600" cy="0"/>
              <wp:effectExtent l="0" t="0" r="12700" b="1270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0600" cy="0"/>
                      </a:xfrm>
                      <a:prstGeom prst="line">
                        <a:avLst/>
                      </a:prstGeom>
                      <a:noFill/>
                      <a:ln w="9525">
                        <a:solidFill>
                          <a:srgbClr val="0000FF"/>
                        </a:solidFill>
                        <a:round/>
                        <a:headEnd/>
                        <a:tailEnd/>
                      </a:ln>
                      <a:extLst>
                        <a:ext uri="{909E8E84-426E-40dd-AFC4-6F175D3DCCD1}">
                          <a14:hiddenFill xmlns:pic="http://schemas.openxmlformats.org/drawingml/2006/pictur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3E6890" id="Line 1" o:spid="_x0000_s1026" style="position:absolute;z-index:25165926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2pt,14pt" to="477.8pt,1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" o:allowincell="f" strokecolor="blue"/>
          </w:pict>
        </mc:Fallback>
      </mc:AlternateContent>
    </w:r>
    <w:r w:rsidRPr="006F3125">
      <w:rPr>
        <w:rFonts w:ascii="Arial" w:hAnsi="Arial" w:cs="Arial"/>
        <w:color w:val="0070C0"/>
      </w:rPr>
      <w:t>Bijlage 7b Basis voorschriften werkvergunning</w:t>
    </w:r>
  </w:p>
  <w:p w14:paraId="3BAA51CB" w14:textId="4FC005D7" w:rsidR="006F3125" w:rsidRPr="006F3125" w:rsidRDefault="006F3125" w:rsidP="006F3125">
    <w:pPr>
      <w:pStyle w:val="Koptekst"/>
      <w:jc w:val="cent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C35891"/>
    <w:multiLevelType w:val="hybridMultilevel"/>
    <w:tmpl w:val="D2F0F02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AA61A25"/>
    <w:multiLevelType w:val="hybridMultilevel"/>
    <w:tmpl w:val="78826F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427778A"/>
    <w:multiLevelType w:val="hybridMultilevel"/>
    <w:tmpl w:val="E214CFA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7F205AA"/>
    <w:multiLevelType w:val="hybridMultilevel"/>
    <w:tmpl w:val="132CF1F6"/>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76FC78A7"/>
    <w:multiLevelType w:val="hybridMultilevel"/>
    <w:tmpl w:val="3B3E3D14"/>
    <w:lvl w:ilvl="0" w:tplc="2AF425AA">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CE2"/>
    <w:rsid w:val="00053A64"/>
    <w:rsid w:val="002E2E40"/>
    <w:rsid w:val="006F3125"/>
    <w:rsid w:val="008D626B"/>
    <w:rsid w:val="00AF10F6"/>
    <w:rsid w:val="00C03CE2"/>
    <w:rsid w:val="00D00066"/>
    <w:rsid w:val="00DA1D5A"/>
    <w:rsid w:val="00DE1806"/>
    <w:rsid w:val="00DF0189"/>
    <w:rsid w:val="00EA77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EDC292"/>
  <w15:chartTrackingRefBased/>
  <w15:docId w15:val="{4A649EC0-2EE3-47A0-9D4D-FEB4B04CC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A1D5A"/>
    <w:rPr>
      <w:sz w:val="24"/>
    </w:rPr>
  </w:style>
  <w:style w:type="paragraph" w:styleId="Kop1">
    <w:name w:val="heading 1"/>
    <w:basedOn w:val="Standaard"/>
    <w:next w:val="Standaard"/>
    <w:link w:val="Kop1Char"/>
    <w:uiPriority w:val="9"/>
    <w:qFormat/>
    <w:rsid w:val="00DA1D5A"/>
    <w:pPr>
      <w:keepNext/>
      <w:keepLines/>
      <w:spacing w:before="240" w:after="0"/>
      <w:outlineLvl w:val="0"/>
    </w:pPr>
    <w:rPr>
      <w:rFonts w:asciiTheme="majorHAnsi" w:eastAsiaTheme="majorEastAsia" w:hAnsiTheme="majorHAnsi" w:cstheme="majorBidi"/>
      <w:b/>
      <w:color w:val="0070C0"/>
      <w:sz w:val="32"/>
      <w:szCs w:val="32"/>
    </w:rPr>
  </w:style>
  <w:style w:type="paragraph" w:styleId="Kop2">
    <w:name w:val="heading 2"/>
    <w:basedOn w:val="Standaard"/>
    <w:next w:val="Standaard"/>
    <w:link w:val="Kop2Char"/>
    <w:uiPriority w:val="9"/>
    <w:unhideWhenUsed/>
    <w:qFormat/>
    <w:rsid w:val="00053A64"/>
    <w:pPr>
      <w:keepNext/>
      <w:keepLines/>
      <w:spacing w:before="200" w:after="0"/>
      <w:outlineLvl w:val="1"/>
    </w:pPr>
    <w:rPr>
      <w:rFonts w:asciiTheme="majorHAnsi" w:eastAsiaTheme="majorEastAsia" w:hAnsiTheme="majorHAnsi" w:cstheme="majorBidi"/>
      <w:b/>
      <w:color w:val="0070C0"/>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C03CE2"/>
    <w:pPr>
      <w:spacing w:after="0" w:line="240" w:lineRule="auto"/>
      <w:contextualSpacing/>
    </w:pPr>
    <w:rPr>
      <w:rFonts w:asciiTheme="majorHAnsi" w:eastAsiaTheme="majorEastAsia" w:hAnsiTheme="majorHAnsi" w:cstheme="majorBidi"/>
      <w:color w:val="0070C0"/>
      <w:spacing w:val="-10"/>
      <w:kern w:val="28"/>
      <w:sz w:val="56"/>
      <w:szCs w:val="56"/>
    </w:rPr>
  </w:style>
  <w:style w:type="character" w:customStyle="1" w:styleId="TitelChar">
    <w:name w:val="Titel Char"/>
    <w:basedOn w:val="Standaardalinea-lettertype"/>
    <w:link w:val="Titel"/>
    <w:uiPriority w:val="10"/>
    <w:rsid w:val="00C03CE2"/>
    <w:rPr>
      <w:rFonts w:asciiTheme="majorHAnsi" w:eastAsiaTheme="majorEastAsia" w:hAnsiTheme="majorHAnsi" w:cstheme="majorBidi"/>
      <w:color w:val="0070C0"/>
      <w:spacing w:val="-10"/>
      <w:kern w:val="28"/>
      <w:sz w:val="56"/>
      <w:szCs w:val="56"/>
    </w:rPr>
  </w:style>
  <w:style w:type="character" w:customStyle="1" w:styleId="Kop1Char">
    <w:name w:val="Kop 1 Char"/>
    <w:basedOn w:val="Standaardalinea-lettertype"/>
    <w:link w:val="Kop1"/>
    <w:uiPriority w:val="9"/>
    <w:rsid w:val="00DA1D5A"/>
    <w:rPr>
      <w:rFonts w:asciiTheme="majorHAnsi" w:eastAsiaTheme="majorEastAsia" w:hAnsiTheme="majorHAnsi" w:cstheme="majorBidi"/>
      <w:b/>
      <w:color w:val="0070C0"/>
      <w:sz w:val="32"/>
      <w:szCs w:val="32"/>
    </w:rPr>
  </w:style>
  <w:style w:type="character" w:customStyle="1" w:styleId="Kop2Char">
    <w:name w:val="Kop 2 Char"/>
    <w:basedOn w:val="Standaardalinea-lettertype"/>
    <w:link w:val="Kop2"/>
    <w:uiPriority w:val="9"/>
    <w:rsid w:val="00053A64"/>
    <w:rPr>
      <w:rFonts w:asciiTheme="majorHAnsi" w:eastAsiaTheme="majorEastAsia" w:hAnsiTheme="majorHAnsi" w:cstheme="majorBidi"/>
      <w:b/>
      <w:color w:val="0070C0"/>
      <w:sz w:val="26"/>
      <w:szCs w:val="26"/>
    </w:rPr>
  </w:style>
  <w:style w:type="paragraph" w:styleId="Lijstalinea">
    <w:name w:val="List Paragraph"/>
    <w:basedOn w:val="Standaard"/>
    <w:uiPriority w:val="34"/>
    <w:qFormat/>
    <w:rsid w:val="00DA1D5A"/>
    <w:pPr>
      <w:ind w:left="720"/>
      <w:contextualSpacing/>
    </w:pPr>
  </w:style>
  <w:style w:type="paragraph" w:styleId="Koptekst">
    <w:name w:val="header"/>
    <w:basedOn w:val="Standaard"/>
    <w:link w:val="KoptekstChar"/>
    <w:uiPriority w:val="99"/>
    <w:unhideWhenUsed/>
    <w:rsid w:val="00DE180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E1806"/>
    <w:rPr>
      <w:sz w:val="24"/>
    </w:rPr>
  </w:style>
  <w:style w:type="paragraph" w:styleId="Voettekst">
    <w:name w:val="footer"/>
    <w:basedOn w:val="Standaard"/>
    <w:link w:val="VoettekstChar"/>
    <w:uiPriority w:val="99"/>
    <w:unhideWhenUsed/>
    <w:rsid w:val="00DE180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E1806"/>
    <w:rPr>
      <w:sz w:val="24"/>
    </w:rPr>
  </w:style>
  <w:style w:type="paragraph" w:styleId="Kopvaninhoudsopgave">
    <w:name w:val="TOC Heading"/>
    <w:basedOn w:val="Kop1"/>
    <w:next w:val="Standaard"/>
    <w:uiPriority w:val="39"/>
    <w:unhideWhenUsed/>
    <w:qFormat/>
    <w:rsid w:val="00EA771B"/>
    <w:pPr>
      <w:outlineLvl w:val="9"/>
    </w:pPr>
    <w:rPr>
      <w:b w:val="0"/>
      <w:color w:val="2F5496" w:themeColor="accent1" w:themeShade="BF"/>
      <w:lang w:eastAsia="nl-NL"/>
    </w:rPr>
  </w:style>
  <w:style w:type="paragraph" w:styleId="Inhopg1">
    <w:name w:val="toc 1"/>
    <w:basedOn w:val="Standaard"/>
    <w:next w:val="Standaard"/>
    <w:autoRedefine/>
    <w:uiPriority w:val="39"/>
    <w:unhideWhenUsed/>
    <w:rsid w:val="00EA771B"/>
    <w:pPr>
      <w:spacing w:after="100"/>
    </w:pPr>
  </w:style>
  <w:style w:type="paragraph" w:styleId="Inhopg2">
    <w:name w:val="toc 2"/>
    <w:basedOn w:val="Standaard"/>
    <w:next w:val="Standaard"/>
    <w:autoRedefine/>
    <w:uiPriority w:val="39"/>
    <w:unhideWhenUsed/>
    <w:rsid w:val="00EA771B"/>
    <w:pPr>
      <w:spacing w:after="100"/>
      <w:ind w:left="240"/>
    </w:pPr>
  </w:style>
  <w:style w:type="character" w:styleId="Hyperlink">
    <w:name w:val="Hyperlink"/>
    <w:basedOn w:val="Standaardalinea-lettertype"/>
    <w:uiPriority w:val="99"/>
    <w:unhideWhenUsed/>
    <w:rsid w:val="00EA771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C52E9F-F0B8-4A78-8DC9-65D1A568F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5</Pages>
  <Words>1248</Words>
  <Characters>6864</Characters>
  <Application>Microsoft Office Word</Application>
  <DocSecurity>0</DocSecurity>
  <Lines>57</Lines>
  <Paragraphs>16</Paragraphs>
  <ScaleCrop>false</ScaleCrop>
  <HeadingPairs>
    <vt:vector size="4" baseType="variant">
      <vt:variant>
        <vt:lpstr>Titel</vt:lpstr>
      </vt:variant>
      <vt:variant>
        <vt:i4>1</vt:i4>
      </vt:variant>
      <vt:variant>
        <vt:lpstr>Koppen</vt:lpstr>
      </vt:variant>
      <vt:variant>
        <vt:i4>10</vt:i4>
      </vt:variant>
    </vt:vector>
  </HeadingPairs>
  <TitlesOfParts>
    <vt:vector size="11" baseType="lpstr">
      <vt:lpstr/>
      <vt:lpstr>Algemeen</vt:lpstr>
      <vt:lpstr>1. Arbeidsomstandigheden</vt:lpstr>
      <vt:lpstr>    1.1 Bepalingen Inholland</vt:lpstr>
      <vt:lpstr>    1.2 Persoonlijke beschermingsmiddelen</vt:lpstr>
      <vt:lpstr>    1.3 Gereedschappen en hulpmiddelen</vt:lpstr>
      <vt:lpstr>    1.4 Bebakening/afscherming van onveilige situaties</vt:lpstr>
      <vt:lpstr>    1.5 Brandpreventie</vt:lpstr>
      <vt:lpstr>    1.6 Eerste hulp bij ongelukken</vt:lpstr>
      <vt:lpstr>2. Milieuzorg</vt:lpstr>
      <vt:lpstr>3. Onvoorziene omstandigheden</vt:lpstr>
    </vt:vector>
  </TitlesOfParts>
  <Company/>
  <LinksUpToDate>false</LinksUpToDate>
  <CharactersWithSpaces>8096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Bouthisma, Edith</dc:creator>
  <cp:keywords/>
  <dc:description/>
  <cp:lastModifiedBy>Ruud Grutter</cp:lastModifiedBy>
  <cp:revision>2</cp:revision>
  <dcterms:created xsi:type="dcterms:W3CDTF">2020-09-29T13:35:00Z</dcterms:created>
  <dcterms:modified xsi:type="dcterms:W3CDTF">2020-10-29T14:29:00Z</dcterms:modified>
</cp:coreProperties>
</file>